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2A" w:rsidRDefault="000D1643" w:rsidP="00EA6445">
      <w:pPr>
        <w:jc w:val="center"/>
        <w:rPr>
          <w:sz w:val="24"/>
          <w:szCs w:val="24"/>
        </w:rPr>
      </w:pPr>
      <w:r w:rsidRPr="000D1643">
        <w:rPr>
          <w:sz w:val="24"/>
          <w:szCs w:val="24"/>
        </w:rPr>
        <w:t xml:space="preserve">Wnioski pozytywnie ocenione formalnie </w:t>
      </w:r>
      <w:r w:rsidR="00EA6445">
        <w:rPr>
          <w:sz w:val="24"/>
          <w:szCs w:val="24"/>
        </w:rPr>
        <w:t>w ramach konkursu ogłoszonego</w:t>
      </w:r>
      <w:r w:rsidR="00EA6445">
        <w:rPr>
          <w:sz w:val="24"/>
          <w:szCs w:val="24"/>
        </w:rPr>
        <w:br/>
      </w:r>
      <w:r w:rsidRPr="000D1643">
        <w:rPr>
          <w:sz w:val="24"/>
          <w:szCs w:val="24"/>
        </w:rPr>
        <w:t>dnia 28 kwietnia 2017 r.</w:t>
      </w:r>
      <w:r w:rsidR="00EA6445" w:rsidRPr="00EA6445">
        <w:t xml:space="preserve"> </w:t>
      </w:r>
      <w:r w:rsidR="00EA6445" w:rsidRPr="00EA6445">
        <w:rPr>
          <w:sz w:val="24"/>
          <w:szCs w:val="24"/>
        </w:rPr>
        <w:t>w związku z realizacją pilotażowego programu "ABSOLWENT".</w:t>
      </w:r>
    </w:p>
    <w:p w:rsidR="00EA6445" w:rsidRPr="000D1643" w:rsidRDefault="00EA6445" w:rsidP="00EA6445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982"/>
        <w:gridCol w:w="2257"/>
        <w:gridCol w:w="1305"/>
        <w:gridCol w:w="4075"/>
      </w:tblGrid>
      <w:tr w:rsidR="000D1643" w:rsidRPr="000D1643" w:rsidTr="000D1643">
        <w:trPr>
          <w:trHeight w:val="300"/>
        </w:trPr>
        <w:tc>
          <w:tcPr>
            <w:tcW w:w="669" w:type="dxa"/>
            <w:shd w:val="pct5" w:color="auto" w:fill="auto"/>
            <w:noWrap/>
            <w:vAlign w:val="center"/>
            <w:hideMark/>
          </w:tcPr>
          <w:p w:rsidR="000D1643" w:rsidRPr="000D1643" w:rsidRDefault="000D1643" w:rsidP="000D1643">
            <w:pPr>
              <w:jc w:val="center"/>
              <w:rPr>
                <w:b/>
              </w:rPr>
            </w:pPr>
            <w:r w:rsidRPr="000D1643">
              <w:rPr>
                <w:b/>
              </w:rPr>
              <w:t>L.p.</w:t>
            </w:r>
          </w:p>
        </w:tc>
        <w:tc>
          <w:tcPr>
            <w:tcW w:w="978" w:type="dxa"/>
            <w:shd w:val="pct5" w:color="auto" w:fill="auto"/>
            <w:noWrap/>
            <w:vAlign w:val="center"/>
            <w:hideMark/>
          </w:tcPr>
          <w:p w:rsidR="000D1643" w:rsidRPr="000D1643" w:rsidRDefault="000D1643" w:rsidP="000D1643">
            <w:pPr>
              <w:jc w:val="center"/>
              <w:rPr>
                <w:b/>
              </w:rPr>
            </w:pPr>
            <w:r w:rsidRPr="000D1643">
              <w:rPr>
                <w:b/>
              </w:rPr>
              <w:t>Numer wniosku</w:t>
            </w:r>
          </w:p>
        </w:tc>
        <w:tc>
          <w:tcPr>
            <w:tcW w:w="2258" w:type="dxa"/>
            <w:shd w:val="pct5" w:color="auto" w:fill="auto"/>
            <w:noWrap/>
            <w:vAlign w:val="center"/>
            <w:hideMark/>
          </w:tcPr>
          <w:p w:rsidR="000D1643" w:rsidRPr="000D1643" w:rsidRDefault="000D1643" w:rsidP="000D1643">
            <w:pPr>
              <w:jc w:val="center"/>
              <w:rPr>
                <w:b/>
              </w:rPr>
            </w:pPr>
            <w:r w:rsidRPr="000D1643">
              <w:rPr>
                <w:b/>
              </w:rPr>
              <w:t>Nazwa Wnioskodawcy</w:t>
            </w:r>
          </w:p>
        </w:tc>
        <w:tc>
          <w:tcPr>
            <w:tcW w:w="1306" w:type="dxa"/>
            <w:shd w:val="pct5" w:color="auto" w:fill="auto"/>
            <w:noWrap/>
            <w:vAlign w:val="center"/>
            <w:hideMark/>
          </w:tcPr>
          <w:p w:rsidR="000D1643" w:rsidRPr="000D1643" w:rsidRDefault="000D1643" w:rsidP="000D1643">
            <w:pPr>
              <w:jc w:val="center"/>
              <w:rPr>
                <w:b/>
              </w:rPr>
            </w:pPr>
            <w:r w:rsidRPr="000D1643">
              <w:rPr>
                <w:b/>
              </w:rPr>
              <w:t>Miasto</w:t>
            </w:r>
          </w:p>
        </w:tc>
        <w:tc>
          <w:tcPr>
            <w:tcW w:w="4077" w:type="dxa"/>
            <w:shd w:val="pct5" w:color="auto" w:fill="auto"/>
            <w:noWrap/>
            <w:vAlign w:val="center"/>
            <w:hideMark/>
          </w:tcPr>
          <w:p w:rsidR="000D1643" w:rsidRPr="000D1643" w:rsidRDefault="000D1643" w:rsidP="000D1643">
            <w:pPr>
              <w:jc w:val="center"/>
              <w:rPr>
                <w:b/>
              </w:rPr>
            </w:pPr>
            <w:r w:rsidRPr="000D1643">
              <w:rPr>
                <w:b/>
              </w:rPr>
              <w:t>Tytuł projektu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1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Śląski Uniwersytet Medyczny w Katowicach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Katowice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Kompleksowe i indywidualne wsparcie studentów niepełnosprawnych Śląskiego Uniwersytetu Medycznego w Katowicach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2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3/2017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Towarzystwo Opieki nad Ociemniałymi Stowarzyszenie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Laski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Niewidomy Absolwent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3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4/2017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Polski Związek Niewidomych Okręg Podkarpacki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Rzeszów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Aktywny absolwent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4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6/2017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Kujawska Szkoła Wyższa we Włocławku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Włocławek</w:t>
            </w:r>
          </w:p>
        </w:tc>
        <w:tc>
          <w:tcPr>
            <w:tcW w:w="4077" w:type="dxa"/>
            <w:noWrap/>
            <w:hideMark/>
          </w:tcPr>
          <w:p w:rsidR="000D1643" w:rsidRDefault="000D1643">
            <w:r w:rsidRPr="000D1643">
              <w:t xml:space="preserve">(nie) PEŁNOSPRAWNI absolwenci KSW </w:t>
            </w:r>
          </w:p>
          <w:p w:rsidR="000D1643" w:rsidRPr="000D1643" w:rsidRDefault="000D1643">
            <w:r w:rsidRPr="000D1643">
              <w:t>we Włocławku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5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7/2017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Fundacja Aktywizacji Zawodowej Osób Niepełnosprawnych "FAZON"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Warszawa</w:t>
            </w:r>
          </w:p>
        </w:tc>
        <w:tc>
          <w:tcPr>
            <w:tcW w:w="4077" w:type="dxa"/>
            <w:noWrap/>
            <w:hideMark/>
          </w:tcPr>
          <w:p w:rsidR="000D1643" w:rsidRDefault="000D1643">
            <w:r w:rsidRPr="000D1643">
              <w:t xml:space="preserve">Technologia-Efektywność-Kompetencje-Aktywizacja czyli TEKA ABSOLWENTA-kompleksowy program wsparcia osób niepełnosprawnych z wyższym wykształceniem w zdobyciu zatrudnienia </w:t>
            </w:r>
          </w:p>
          <w:p w:rsidR="000D1643" w:rsidRPr="000D1643" w:rsidRDefault="000D1643">
            <w:r w:rsidRPr="000D1643">
              <w:t>w latach 2017-2020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6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8/2017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Wyższa Szkoła Gospodarki w Bydgoszczy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Bydgoszcz</w:t>
            </w:r>
          </w:p>
        </w:tc>
        <w:tc>
          <w:tcPr>
            <w:tcW w:w="4077" w:type="dxa"/>
            <w:noWrap/>
            <w:hideMark/>
          </w:tcPr>
          <w:p w:rsidR="000D1643" w:rsidRDefault="000D1643">
            <w:r w:rsidRPr="000D1643">
              <w:t xml:space="preserve">"Akcja aktywizacja-niepełnosprawni absolwenci uczelni wyższych na drodze </w:t>
            </w:r>
          </w:p>
          <w:p w:rsidR="000D1643" w:rsidRPr="000D1643" w:rsidRDefault="000D1643">
            <w:r w:rsidRPr="000D1643">
              <w:t>do rozwoju zawodowego"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7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9/2017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 xml:space="preserve">Fundacja Fuga </w:t>
            </w:r>
            <w:proofErr w:type="spellStart"/>
            <w:r w:rsidRPr="000D1643">
              <w:t>Mundi</w:t>
            </w:r>
            <w:proofErr w:type="spellEnd"/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Lublin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Wsparcie absolwentów uczelni wyższych we wchodzeniu na rynek pracy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8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10/2017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Uniwersytet Mikołaja Kopernika w Toruniu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Toruń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Grasz o staż-pracę masz!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9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11/2017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 xml:space="preserve">Fundacja </w:t>
            </w:r>
            <w:proofErr w:type="spellStart"/>
            <w:r w:rsidRPr="000D1643">
              <w:t>Sustinae</w:t>
            </w:r>
            <w:proofErr w:type="spellEnd"/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Kraków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Student, absolwent, specjalista - zintegrowany program wsparcia osób niepełnosprawnych na rynku pracy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10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12/2017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Karkonoski Sejmik Osób Niepełnosprawnych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Jelenia Góra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Niepełnosprawni na etacie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11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13/2017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Stowarzyszenie Absolwentów Wyższej Szkoły Bankowej we Wrocławiu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Wrocław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Absolwent Bez Barier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12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14/2017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Stowarzyszenie na rzecz równego dostępu do kształcenia "Twoje Nowe Możliwości"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Wrocław</w:t>
            </w:r>
          </w:p>
        </w:tc>
        <w:tc>
          <w:tcPr>
            <w:tcW w:w="4077" w:type="dxa"/>
            <w:noWrap/>
            <w:hideMark/>
          </w:tcPr>
          <w:p w:rsidR="000D1643" w:rsidRDefault="000D1643">
            <w:r w:rsidRPr="000D1643">
              <w:t xml:space="preserve">"Absolwent w pracy" - wprowadzanie absolwentów uczelni wyższych z terenu województwa dolnośląskiego, opolskiego </w:t>
            </w:r>
          </w:p>
          <w:p w:rsidR="000D1643" w:rsidRPr="000D1643" w:rsidRDefault="000D1643">
            <w:r w:rsidRPr="000D1643">
              <w:t>i zachodniopomorskiego będących osobami z niepełnosprawnościami na rynek pracy</w:t>
            </w:r>
          </w:p>
        </w:tc>
      </w:tr>
      <w:tr w:rsidR="000D1643" w:rsidRPr="000D1643" w:rsidTr="000D1643">
        <w:trPr>
          <w:trHeight w:val="300"/>
        </w:trPr>
        <w:tc>
          <w:tcPr>
            <w:tcW w:w="669" w:type="dxa"/>
            <w:noWrap/>
            <w:hideMark/>
          </w:tcPr>
          <w:p w:rsidR="000D1643" w:rsidRPr="000D1643" w:rsidRDefault="000D1643" w:rsidP="000D1643">
            <w:r w:rsidRPr="000D1643">
              <w:t>13</w:t>
            </w:r>
          </w:p>
        </w:tc>
        <w:tc>
          <w:tcPr>
            <w:tcW w:w="978" w:type="dxa"/>
            <w:noWrap/>
            <w:hideMark/>
          </w:tcPr>
          <w:p w:rsidR="000D1643" w:rsidRPr="000D1643" w:rsidRDefault="000D1643">
            <w:r w:rsidRPr="000D1643">
              <w:t>15/2017</w:t>
            </w:r>
          </w:p>
        </w:tc>
        <w:tc>
          <w:tcPr>
            <w:tcW w:w="2258" w:type="dxa"/>
            <w:noWrap/>
            <w:hideMark/>
          </w:tcPr>
          <w:p w:rsidR="000D1643" w:rsidRPr="000D1643" w:rsidRDefault="000D1643">
            <w:r w:rsidRPr="000D1643">
              <w:t>Lubelska Fundacja Rozwoju</w:t>
            </w:r>
          </w:p>
        </w:tc>
        <w:tc>
          <w:tcPr>
            <w:tcW w:w="1306" w:type="dxa"/>
            <w:noWrap/>
            <w:hideMark/>
          </w:tcPr>
          <w:p w:rsidR="000D1643" w:rsidRPr="000D1643" w:rsidRDefault="000D1643">
            <w:r w:rsidRPr="000D1643">
              <w:t>Lublin</w:t>
            </w:r>
          </w:p>
        </w:tc>
        <w:tc>
          <w:tcPr>
            <w:tcW w:w="4077" w:type="dxa"/>
            <w:noWrap/>
            <w:hideMark/>
          </w:tcPr>
          <w:p w:rsidR="000D1643" w:rsidRPr="000D1643" w:rsidRDefault="000D1643">
            <w:r w:rsidRPr="000D1643">
              <w:t>ABSOLWENCI BEZ BARIER</w:t>
            </w:r>
          </w:p>
        </w:tc>
      </w:tr>
    </w:tbl>
    <w:p w:rsidR="000D1643" w:rsidRDefault="000D1643"/>
    <w:sectPr w:rsidR="000D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3"/>
    <w:rsid w:val="000D1643"/>
    <w:rsid w:val="00B4462A"/>
    <w:rsid w:val="00C16DF8"/>
    <w:rsid w:val="00E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2017-08-02T11:12:00Z</dcterms:created>
  <dcterms:modified xsi:type="dcterms:W3CDTF">2017-08-02T12:22:00Z</dcterms:modified>
</cp:coreProperties>
</file>