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BDDC" w14:textId="3229F68C" w:rsidR="008A2E5D" w:rsidRPr="008A2E5D" w:rsidRDefault="008A2E5D" w:rsidP="008A2E5D">
      <w:pPr>
        <w:spacing w:before="120" w:after="120" w:line="276" w:lineRule="auto"/>
        <w:jc w:val="right"/>
        <w:rPr>
          <w:rFonts w:asciiTheme="minorHAnsi" w:hAnsiTheme="minorHAnsi" w:cstheme="minorHAnsi"/>
          <w:bCs/>
        </w:rPr>
      </w:pPr>
      <w:bookmarkStart w:id="0" w:name="_GoBack"/>
      <w:r w:rsidRPr="008A2E5D">
        <w:rPr>
          <w:rFonts w:asciiTheme="minorHAnsi" w:hAnsiTheme="minorHAnsi" w:cstheme="minorHAnsi"/>
          <w:b/>
        </w:rPr>
        <w:t>Załącznik nr 3</w:t>
      </w:r>
      <w:r w:rsidRPr="008A2E5D">
        <w:rPr>
          <w:rFonts w:asciiTheme="minorHAnsi" w:hAnsiTheme="minorHAnsi" w:cstheme="minorHAnsi"/>
          <w:bCs/>
        </w:rPr>
        <w:t xml:space="preserve"> do Procedur realizacji Modułu I programu „Pomoc obywatelom Ukrainy z</w:t>
      </w:r>
      <w:r w:rsidR="00EF10E0">
        <w:rPr>
          <w:rFonts w:asciiTheme="minorHAnsi" w:hAnsiTheme="minorHAnsi" w:cstheme="minorHAnsi"/>
          <w:bCs/>
        </w:rPr>
        <w:t> </w:t>
      </w:r>
      <w:r w:rsidRPr="008A2E5D">
        <w:rPr>
          <w:rFonts w:asciiTheme="minorHAnsi" w:hAnsiTheme="minorHAnsi" w:cstheme="minorHAnsi"/>
          <w:bCs/>
        </w:rPr>
        <w:t>niepełnosprawnością”</w:t>
      </w:r>
    </w:p>
    <w:bookmarkEnd w:id="0"/>
    <w:p w14:paraId="6F559030" w14:textId="77777777" w:rsidR="008A2E5D" w:rsidRPr="008A2E5D" w:rsidRDefault="008A2E5D" w:rsidP="008A2E5D">
      <w:pPr>
        <w:spacing w:before="240" w:after="120" w:line="276" w:lineRule="auto"/>
        <w:jc w:val="right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Wzór</w:t>
      </w:r>
    </w:p>
    <w:p w14:paraId="40897786" w14:textId="77777777" w:rsidR="008A2E5D" w:rsidRPr="008A2E5D" w:rsidRDefault="008A2E5D" w:rsidP="008A2E5D">
      <w:pPr>
        <w:spacing w:before="360" w:after="120" w:line="276" w:lineRule="auto"/>
        <w:rPr>
          <w:rFonts w:asciiTheme="minorHAnsi" w:hAnsiTheme="minorHAnsi" w:cstheme="minorHAnsi"/>
          <w:b/>
        </w:rPr>
      </w:pPr>
      <w:r w:rsidRPr="008A2E5D">
        <w:rPr>
          <w:rFonts w:asciiTheme="minorHAnsi" w:hAnsiTheme="minorHAnsi" w:cstheme="minorHAnsi"/>
          <w:b/>
        </w:rPr>
        <w:t>UMOWA nr .....</w:t>
      </w:r>
      <w:bookmarkStart w:id="1" w:name="_Hlk8913504"/>
      <w:r w:rsidRPr="008A2E5D">
        <w:rPr>
          <w:rFonts w:asciiTheme="minorHAnsi" w:hAnsiTheme="minorHAnsi" w:cstheme="minorHAnsi"/>
          <w:bCs/>
        </w:rPr>
        <w:t>(zgodnie z obowiązującym w PFRON systemem MIDAS)</w:t>
      </w:r>
    </w:p>
    <w:p w14:paraId="74BB33B5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  <w:b/>
        </w:rPr>
      </w:pPr>
      <w:bookmarkStart w:id="2" w:name="_Hlk10057030"/>
      <w:bookmarkEnd w:id="1"/>
      <w:r w:rsidRPr="008A2E5D">
        <w:rPr>
          <w:rFonts w:asciiTheme="minorHAnsi" w:hAnsiTheme="minorHAnsi" w:cstheme="minorHAnsi"/>
          <w:b/>
        </w:rPr>
        <w:t xml:space="preserve">w sprawie realizacji Modułu I programu </w:t>
      </w:r>
      <w:bookmarkEnd w:id="2"/>
      <w:r w:rsidRPr="008A2E5D">
        <w:rPr>
          <w:rFonts w:asciiTheme="minorHAnsi" w:hAnsiTheme="minorHAnsi" w:cstheme="minorHAnsi"/>
          <w:b/>
        </w:rPr>
        <w:t>„Pomoc obywatelom Ukrainy z niepełnosprawnością”</w:t>
      </w:r>
    </w:p>
    <w:p w14:paraId="4CBB9366" w14:textId="77777777" w:rsidR="008A2E5D" w:rsidRPr="008A2E5D" w:rsidRDefault="008A2E5D" w:rsidP="008A2E5D">
      <w:pPr>
        <w:spacing w:before="24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Zawarta w dniu ........................................................ w ....................................................... pomiędzy:</w:t>
      </w:r>
    </w:p>
    <w:p w14:paraId="53129894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                          (miesiąc słownie)                                                        (miejscowość)</w:t>
      </w:r>
    </w:p>
    <w:p w14:paraId="0B744E85" w14:textId="77777777" w:rsidR="008A2E5D" w:rsidRPr="008A2E5D" w:rsidRDefault="008A2E5D" w:rsidP="008A2E5D">
      <w:pPr>
        <w:spacing w:before="36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Państwowym Funduszem Rehabilitacji Osób Niepełnosprawnych z siedzibą w Warszawie Al. Jana Pawła II nr 13, zwanym dalej „PFRON”, reprezentowanym przez:</w:t>
      </w:r>
    </w:p>
    <w:p w14:paraId="07F4F540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1) ........................................................................... - ............................................................................</w:t>
      </w:r>
    </w:p>
    <w:p w14:paraId="5B713CD0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           (nazwisko i imię)                                                                            (stanowisko)</w:t>
      </w:r>
    </w:p>
    <w:p w14:paraId="2236E9FB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2) ........................................................................... - ............................................................................</w:t>
      </w:r>
    </w:p>
    <w:p w14:paraId="2FBB03AC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            (nazwisko i imię)                                                                            (stanowisko)</w:t>
      </w:r>
    </w:p>
    <w:p w14:paraId="3488ADE2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  <w:b/>
        </w:rPr>
        <w:t>a</w:t>
      </w:r>
    </w:p>
    <w:p w14:paraId="7A838D1E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............................................................... z siedzibą w ...........................................................................</w:t>
      </w:r>
    </w:p>
    <w:p w14:paraId="23C9A5D2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(nazwa osoby prawnej)                                                                                    (miejscowość)</w:t>
      </w:r>
    </w:p>
    <w:p w14:paraId="09EB2EC0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14:paraId="1E6D3DD7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                                                   (nr kodu, dokładny adres)</w:t>
      </w:r>
    </w:p>
    <w:p w14:paraId="5FEA1C86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zwanym dalej </w:t>
      </w:r>
      <w:r w:rsidRPr="008A2E5D">
        <w:rPr>
          <w:rFonts w:asciiTheme="minorHAnsi" w:hAnsiTheme="minorHAnsi" w:cstheme="minorHAnsi"/>
          <w:bCs/>
        </w:rPr>
        <w:t>„Samorządem powiatowym”, reprezentowanym) przez</w:t>
      </w:r>
      <w:r w:rsidRPr="008A2E5D">
        <w:rPr>
          <w:rFonts w:asciiTheme="minorHAnsi" w:hAnsiTheme="minorHAnsi" w:cstheme="minorHAnsi"/>
        </w:rPr>
        <w:t>:</w:t>
      </w:r>
    </w:p>
    <w:p w14:paraId="33551C18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</w:p>
    <w:p w14:paraId="63238F45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1) ........................................................................... - ............................................................................</w:t>
      </w:r>
    </w:p>
    <w:p w14:paraId="663C4000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            (nazwisko i imię)                                                                            (stanowisko)</w:t>
      </w:r>
    </w:p>
    <w:p w14:paraId="30703C75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2) ........................................................................... - ............................................................................</w:t>
      </w:r>
    </w:p>
    <w:p w14:paraId="5CCC2307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            (nazwisko i imię)                                                                            (stanowisko)</w:t>
      </w:r>
    </w:p>
    <w:p w14:paraId="1E68AB2C" w14:textId="5A0E1EBB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 xml:space="preserve">Jeżeli w imieniu Samorządu powiatowego umowę podpisują </w:t>
      </w:r>
      <w:r w:rsidRPr="00A778F4">
        <w:rPr>
          <w:rFonts w:asciiTheme="minorHAnsi" w:hAnsiTheme="minorHAnsi" w:cstheme="minorHAnsi"/>
          <w:bCs/>
        </w:rPr>
        <w:t xml:space="preserve">osoby </w:t>
      </w:r>
      <w:r w:rsidR="00D80191" w:rsidRPr="00A778F4">
        <w:rPr>
          <w:rFonts w:asciiTheme="minorHAnsi" w:hAnsiTheme="minorHAnsi" w:cstheme="minorHAnsi"/>
          <w:bCs/>
        </w:rPr>
        <w:t>umocowane</w:t>
      </w:r>
      <w:r w:rsidRPr="00A778F4">
        <w:rPr>
          <w:rFonts w:asciiTheme="minorHAnsi" w:hAnsiTheme="minorHAnsi" w:cstheme="minorHAnsi"/>
          <w:bCs/>
        </w:rPr>
        <w:t xml:space="preserve"> </w:t>
      </w:r>
      <w:r w:rsidRPr="008A2E5D">
        <w:rPr>
          <w:rFonts w:asciiTheme="minorHAnsi" w:hAnsiTheme="minorHAnsi" w:cstheme="minorHAnsi"/>
          <w:bCs/>
        </w:rPr>
        <w:t>do reprezentowania Samorządu, należy dodać:</w:t>
      </w:r>
    </w:p>
    <w:p w14:paraId="307B727B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zgodnie z treścią pełnomocnictwa z dnia.............................................................................................</w:t>
      </w:r>
    </w:p>
    <w:p w14:paraId="0AE394B4" w14:textId="77777777" w:rsidR="008A2E5D" w:rsidRPr="008A2E5D" w:rsidRDefault="008A2E5D" w:rsidP="008A2E5D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zwanymi dalej łącznie „Stronami”,</w:t>
      </w:r>
    </w:p>
    <w:p w14:paraId="57CC83D2" w14:textId="77777777" w:rsidR="008A2E5D" w:rsidRPr="008A2E5D" w:rsidRDefault="008A2E5D" w:rsidP="008A2E5D">
      <w:pPr>
        <w:spacing w:before="240" w:after="120" w:line="276" w:lineRule="auto"/>
        <w:ind w:left="284" w:hanging="284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o następującej treści:</w:t>
      </w:r>
      <w:r w:rsidRPr="008A2E5D">
        <w:rPr>
          <w:rFonts w:asciiTheme="minorHAnsi" w:hAnsiTheme="minorHAnsi" w:cstheme="minorHAnsi"/>
        </w:rPr>
        <w:br w:type="page"/>
      </w:r>
    </w:p>
    <w:p w14:paraId="5BEA0599" w14:textId="77777777" w:rsidR="008A2E5D" w:rsidRPr="008A2E5D" w:rsidRDefault="008A2E5D" w:rsidP="008A2E5D">
      <w:pPr>
        <w:spacing w:before="240" w:after="24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lastRenderedPageBreak/>
        <w:t>Paragraf 1.</w:t>
      </w:r>
    </w:p>
    <w:p w14:paraId="3BE5B784" w14:textId="77777777" w:rsidR="008A2E5D" w:rsidRPr="008A2E5D" w:rsidRDefault="008A2E5D" w:rsidP="008A2E5D">
      <w:pPr>
        <w:numPr>
          <w:ilvl w:val="0"/>
          <w:numId w:val="11"/>
        </w:numPr>
        <w:spacing w:before="24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Przedmiotem umowy jest realizacja przez Samorząd powiatowy Modułu I programu „Pomoc obywatelom Ukrainy z niepełnosprawnością”, zwanego dalej „programem”.</w:t>
      </w:r>
    </w:p>
    <w:p w14:paraId="76BE233C" w14:textId="77777777" w:rsidR="008A2E5D" w:rsidRPr="008A2E5D" w:rsidRDefault="008A2E5D" w:rsidP="008A2E5D">
      <w:pPr>
        <w:numPr>
          <w:ilvl w:val="0"/>
          <w:numId w:val="11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Samorząd powiatowy oświadcza, że znane mu są zapisy zawarte w programie oraz w procedurach realizacji Modułu I programu i zobowiązuje się do ich przestrzegania.</w:t>
      </w:r>
    </w:p>
    <w:p w14:paraId="775A9E4B" w14:textId="77777777" w:rsidR="008A2E5D" w:rsidRPr="008A2E5D" w:rsidRDefault="008A2E5D" w:rsidP="008A2E5D">
      <w:pPr>
        <w:numPr>
          <w:ilvl w:val="0"/>
          <w:numId w:val="11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Przekazane przez PFRON w ramach niniejszej umowy środki finansowe przeznaczone zostaną przez Samorząd powiatowy na pomoc finansową dla Beneficjentów programu w formie świadczenia na sfinansowanie tymże Beneficjentom wymaganego udziału własnego w zakupie lub naprawie wyrobów medycznych wydawanych na zlecenie, wskazanych w rozporządzeniu Ministra Zdrowia z dnia 29 maja 2017 r. w sprawie wykazu wyrobów medycznych wydawanych na zlecenie, zwanego dalej „świadczeniem”.</w:t>
      </w:r>
    </w:p>
    <w:p w14:paraId="6A7799DB" w14:textId="5FC53960" w:rsidR="008A2E5D" w:rsidRPr="008A2E5D" w:rsidRDefault="00A778F4" w:rsidP="008A2E5D">
      <w:pPr>
        <w:numPr>
          <w:ilvl w:val="0"/>
          <w:numId w:val="11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A2E5D" w:rsidRPr="008A2E5D">
        <w:rPr>
          <w:rFonts w:asciiTheme="minorHAnsi" w:hAnsiTheme="minorHAnsi" w:cstheme="minorHAnsi"/>
        </w:rPr>
        <w:t>amorząd powiatowy zobowiązuje się do uzyskania od ubiegających się o świadczenie oświadczenia, iż nie ubiegają się na podstawie odrębnych wniosków w ramach programu o</w:t>
      </w:r>
      <w:r w:rsidR="00EF10E0">
        <w:rPr>
          <w:rFonts w:asciiTheme="minorHAnsi" w:hAnsiTheme="minorHAnsi" w:cstheme="minorHAnsi"/>
        </w:rPr>
        <w:t> </w:t>
      </w:r>
      <w:r w:rsidR="008A2E5D" w:rsidRPr="008A2E5D">
        <w:rPr>
          <w:rFonts w:asciiTheme="minorHAnsi" w:hAnsiTheme="minorHAnsi" w:cstheme="minorHAnsi"/>
        </w:rPr>
        <w:t>świadczenie w ramach Modułu I na to samo zlecenie, które stanowi przedmiot wniosku do Samorządu powiatowego.</w:t>
      </w:r>
      <w:r>
        <w:rPr>
          <w:rFonts w:asciiTheme="minorHAnsi" w:hAnsiTheme="minorHAnsi" w:cstheme="minorHAnsi"/>
        </w:rPr>
        <w:t xml:space="preserve"> Wypełniony wniosek o świadczenie w ramach Modułu I programu stanowi integralną część umowy.</w:t>
      </w:r>
    </w:p>
    <w:p w14:paraId="500AB708" w14:textId="77777777" w:rsidR="008A2E5D" w:rsidRPr="008A2E5D" w:rsidRDefault="008A2E5D" w:rsidP="008A2E5D">
      <w:pPr>
        <w:spacing w:before="240" w:after="24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Paragraf 2.</w:t>
      </w:r>
    </w:p>
    <w:p w14:paraId="461C94C8" w14:textId="77777777" w:rsidR="008A2E5D" w:rsidRPr="008A2E5D" w:rsidRDefault="008A2E5D" w:rsidP="008A2E5D">
      <w:pPr>
        <w:spacing w:before="240" w:after="120" w:line="276" w:lineRule="auto"/>
        <w:rPr>
          <w:rFonts w:asciiTheme="minorHAnsi" w:hAnsiTheme="minorHAnsi" w:cstheme="minorHAnsi"/>
          <w:color w:val="000000"/>
        </w:rPr>
      </w:pPr>
      <w:r w:rsidRPr="008A2E5D">
        <w:rPr>
          <w:rFonts w:asciiTheme="minorHAnsi" w:hAnsiTheme="minorHAnsi" w:cstheme="minorHAnsi"/>
          <w:color w:val="000000"/>
        </w:rPr>
        <w:t>Do realizacji programu Samorząd powiatowy wyznacza............. (nazwa Jednostki organizacyjnej samorządu powiatowego/adres), zwaną dalej „Jednostką samorządu powiatowego”.</w:t>
      </w:r>
    </w:p>
    <w:p w14:paraId="5184A58E" w14:textId="77777777" w:rsidR="008A2E5D" w:rsidRPr="008A2E5D" w:rsidRDefault="008A2E5D" w:rsidP="008A2E5D">
      <w:pPr>
        <w:spacing w:before="240" w:after="240" w:line="276" w:lineRule="auto"/>
        <w:ind w:left="284" w:hanging="284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Paragraf 3.</w:t>
      </w:r>
    </w:p>
    <w:p w14:paraId="68D01DD0" w14:textId="77777777" w:rsidR="008A2E5D" w:rsidRPr="008A2E5D" w:rsidRDefault="008A2E5D" w:rsidP="008A2E5D">
      <w:pPr>
        <w:numPr>
          <w:ilvl w:val="0"/>
          <w:numId w:val="12"/>
        </w:numPr>
        <w:spacing w:before="12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PFRON przeznacza na realizację przez Samorząd powiatowy Modułu I programu środki finansowe do łącznej wysokości .............zł (słownie złotych:</w:t>
      </w:r>
      <w:r w:rsidRPr="008A2E5D">
        <w:rPr>
          <w:rFonts w:asciiTheme="minorHAnsi" w:hAnsiTheme="minorHAnsi" w:cstheme="minorHAnsi"/>
        </w:rPr>
        <w:t>.............</w:t>
      </w:r>
      <w:r w:rsidRPr="008A2E5D">
        <w:rPr>
          <w:rFonts w:asciiTheme="minorHAnsi" w:hAnsiTheme="minorHAnsi" w:cstheme="minorHAnsi"/>
          <w:bCs/>
        </w:rPr>
        <w:t>), w tym na:</w:t>
      </w:r>
    </w:p>
    <w:p w14:paraId="13149D9D" w14:textId="77777777" w:rsidR="008A2E5D" w:rsidRPr="008A2E5D" w:rsidRDefault="008A2E5D" w:rsidP="008A2E5D">
      <w:pPr>
        <w:numPr>
          <w:ilvl w:val="0"/>
          <w:numId w:val="14"/>
        </w:numPr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  <w:bCs/>
        </w:rPr>
        <w:t>pomoc finansową dla Beneficjentów programu realizowaną w ramach Modułu I programu, do łącznej wysokości.............zł</w:t>
      </w:r>
      <w:r w:rsidRPr="008A2E5D">
        <w:rPr>
          <w:rFonts w:asciiTheme="minorHAnsi" w:hAnsiTheme="minorHAnsi" w:cstheme="minorHAnsi"/>
        </w:rPr>
        <w:t xml:space="preserve"> (słownie złotych:.............);</w:t>
      </w:r>
    </w:p>
    <w:p w14:paraId="18EF5CD7" w14:textId="77777777" w:rsidR="008A2E5D" w:rsidRPr="008A2E5D" w:rsidRDefault="008A2E5D" w:rsidP="008A2E5D">
      <w:pPr>
        <w:numPr>
          <w:ilvl w:val="0"/>
          <w:numId w:val="14"/>
        </w:numPr>
        <w:spacing w:before="120" w:after="120" w:line="276" w:lineRule="auto"/>
        <w:ind w:left="851" w:hanging="425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obsługę realizacji Modułu I programu, do wysokości.............zł (słownie złotych:.............).</w:t>
      </w:r>
    </w:p>
    <w:p w14:paraId="31C95E8D" w14:textId="77777777" w:rsidR="008A2E5D" w:rsidRPr="008A2E5D" w:rsidRDefault="008A2E5D" w:rsidP="008A2E5D">
      <w:pPr>
        <w:numPr>
          <w:ilvl w:val="0"/>
          <w:numId w:val="13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Płatność przez PFRON przyznanych Samorządowi powiatowemu środków finansowych nastąpi w polskich złotych i wyłącznie na terenie Polski. Za dzień przekazania środków PFRON uznaje się dzień obciążenia rachunku bankowego PFRON. Samorząd powiatowy zobowiązuje się do wykorzystania przekazanych przez PFRON środków zgodnie z celem na jaki uzyskał te środki i na warunkach określonych niniejszą umową.</w:t>
      </w:r>
      <w:r w:rsidRPr="008A2E5D">
        <w:rPr>
          <w:rFonts w:asciiTheme="minorHAnsi" w:hAnsiTheme="minorHAnsi" w:cstheme="minorHAnsi"/>
        </w:rPr>
        <w:br w:type="page"/>
      </w:r>
    </w:p>
    <w:p w14:paraId="153D14C7" w14:textId="77777777" w:rsidR="008A2E5D" w:rsidRPr="008A2E5D" w:rsidRDefault="008A2E5D" w:rsidP="008A2E5D">
      <w:pPr>
        <w:numPr>
          <w:ilvl w:val="0"/>
          <w:numId w:val="13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lastRenderedPageBreak/>
        <w:t>Samorząd powiatowy zobowiązany jest do powiadomienia PFRON, w formie pisemnej, o każdym zdarzeniu mającym wpływ na realizację jego zobowiązań wynikających z umowy oraz o każdym zdarzeniu mającym wpływ na wysokość środków PFRON przeznaczonych na realizację Modułu I programu – w terminie 5 dni roboczych od daty zaistnienia tego zdarzenia.</w:t>
      </w:r>
    </w:p>
    <w:p w14:paraId="6352C9B1" w14:textId="77777777" w:rsidR="008A2E5D" w:rsidRPr="008A2E5D" w:rsidRDefault="008A2E5D" w:rsidP="008A2E5D">
      <w:pPr>
        <w:numPr>
          <w:ilvl w:val="0"/>
          <w:numId w:val="13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Środki PFRON przekazane zostaną po podpisaniu umowy na rachunek bankowy w................... numer rachunku bankowego................... przeznaczony do obsługi środków pozyskanych z PFRON w ramach realizacji niniejszej umowy. Samorząd powiatowy oświadcza, że jest jedynym posiadaczem wskazanego rachunku bankowego. Samorząd powiatowy zobowiązuje się do zamknięcia wskazanego rachunku bankowego nie wcześniej, niż po dokonaniu zwrotu środków, o których mowa w Paragrafie 7 ust. 1 pkt 2 umowy, na wskazany przez PFRON rachunek bankowy.</w:t>
      </w:r>
    </w:p>
    <w:p w14:paraId="7A107C5D" w14:textId="77777777" w:rsidR="008A2E5D" w:rsidRPr="008A2E5D" w:rsidRDefault="008A2E5D" w:rsidP="008A2E5D">
      <w:pPr>
        <w:numPr>
          <w:ilvl w:val="0"/>
          <w:numId w:val="13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Wysokość środków PFRON przeznaczonych przez Jednostkę samorządu powiatowego na realizację każdego wniosku złożonego w ramach Modułu I programu nie może przekroczyć kwoty wymaganego świadczenia</w:t>
      </w:r>
      <w:r w:rsidRPr="008A2E5D">
        <w:rPr>
          <w:rFonts w:asciiTheme="minorHAnsi" w:hAnsiTheme="minorHAnsi" w:cstheme="minorHAnsi"/>
          <w:bCs/>
        </w:rPr>
        <w:t>.</w:t>
      </w:r>
    </w:p>
    <w:p w14:paraId="657FFFA8" w14:textId="77777777" w:rsidR="008A2E5D" w:rsidRPr="008A2E5D" w:rsidRDefault="008A2E5D" w:rsidP="008A2E5D">
      <w:pPr>
        <w:numPr>
          <w:ilvl w:val="0"/>
          <w:numId w:val="13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Koszty obsługi, o których mowa w ust. 1 pkt 2 pokrywane są ze środków PFRON do wysokości 2,5% środków przekazanych Samorządowi powiatowemu na realizację Modułu I programu. W ramach środków finansowych przekazanych przez PFRON na obsługę realizacji Modułu I programu, Samorząd powiatowy pokrywa wydatki rzeczowe i osobowe, związane z działaniami, na które środki te zostały przeznaczone. Wydatki dokonane przez Samorząd powiatowy w ramach tych środków nie podlegają rozliczeniu z PFRON.</w:t>
      </w:r>
    </w:p>
    <w:p w14:paraId="7A7FC43E" w14:textId="77777777" w:rsidR="008A2E5D" w:rsidRPr="008A2E5D" w:rsidRDefault="008A2E5D" w:rsidP="008A2E5D">
      <w:pPr>
        <w:numPr>
          <w:ilvl w:val="0"/>
          <w:numId w:val="13"/>
        </w:numPr>
        <w:spacing w:before="24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W przypadku, gdy Samorząd powiatowy wykorzysta poniżej 90% środków przekazanych przez PFRON na realizację Modułu I programu, wysokość środków na obsługę programu będzie wyliczana od wysokości środków wykorzystanych na realizację programu.</w:t>
      </w:r>
    </w:p>
    <w:p w14:paraId="1298742A" w14:textId="77777777" w:rsidR="008A2E5D" w:rsidRPr="008A2E5D" w:rsidRDefault="008A2E5D" w:rsidP="008A2E5D">
      <w:pPr>
        <w:spacing w:before="240" w:after="24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Paragraf 4.</w:t>
      </w:r>
    </w:p>
    <w:p w14:paraId="7DAD29A0" w14:textId="77777777" w:rsidR="008A2E5D" w:rsidRPr="008A2E5D" w:rsidRDefault="008A2E5D" w:rsidP="008A2E5D">
      <w:pPr>
        <w:spacing w:before="240" w:after="120" w:line="276" w:lineRule="auto"/>
        <w:ind w:left="340" w:hanging="340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Samorząd powiatowy zobowiązuje się do:</w:t>
      </w:r>
    </w:p>
    <w:p w14:paraId="7722CC11" w14:textId="77777777" w:rsidR="008A2E5D" w:rsidRPr="008A2E5D" w:rsidRDefault="008A2E5D" w:rsidP="008A2E5D">
      <w:pPr>
        <w:numPr>
          <w:ilvl w:val="0"/>
          <w:numId w:val="15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udzielania pomocy finansowej Beneficjentom programu zgodnie z zasadami programu oraz procedurami realizacji Modułu I programu;</w:t>
      </w:r>
    </w:p>
    <w:p w14:paraId="0CFBAC94" w14:textId="77777777" w:rsidR="008A2E5D" w:rsidRPr="008A2E5D" w:rsidRDefault="008A2E5D" w:rsidP="008A2E5D">
      <w:pPr>
        <w:numPr>
          <w:ilvl w:val="0"/>
          <w:numId w:val="15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prowadzenia dokumentacji na podstawie której zostaną przyznane i przekazane środki PFRON w ramach Modułu I programu i przechowywania tej dokumentacji przez okres 5 lat, licząc od początku roku następującego po roku zakończenia realizacji Modułu I programu;</w:t>
      </w:r>
    </w:p>
    <w:p w14:paraId="2E185BBF" w14:textId="77777777" w:rsidR="008A2E5D" w:rsidRPr="008A2E5D" w:rsidRDefault="008A2E5D" w:rsidP="008A2E5D">
      <w:pPr>
        <w:numPr>
          <w:ilvl w:val="0"/>
          <w:numId w:val="15"/>
        </w:num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umożliwienia przedstawicielowi PFRON przeprowadzenia, w każdym czasie, kontroli w zakresie przedmiotu umowy oraz do udzielania na życzenie PFRON pisemnych informacji o przebiegu oraz zaawansowaniu realizacji Modułu I program; kontrola przeprowadzana jest zgodnie z zasadami i trybem określonym w przepisach wykonawczych, wydanych na podstawie ustawy z dnia 27 sierpnia 1997 r. o rehabilitacji zawodowej i społecznej oraz zatrudnianiu osób niepełnosprawnych;</w:t>
      </w:r>
    </w:p>
    <w:p w14:paraId="778467C7" w14:textId="77777777" w:rsidR="008A2E5D" w:rsidRPr="008A2E5D" w:rsidRDefault="008A2E5D" w:rsidP="008A2E5D">
      <w:pPr>
        <w:numPr>
          <w:ilvl w:val="0"/>
          <w:numId w:val="15"/>
        </w:numPr>
        <w:spacing w:before="240" w:after="120" w:line="276" w:lineRule="auto"/>
        <w:ind w:left="426" w:hanging="426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lastRenderedPageBreak/>
        <w:t>informowania, że realizacja Modułu I programu jest finansowana ze środków PFRON; informacja na ten temat powinna zostać zamieszczona w materiałach promocyjnych, publikacjach, informacjach dla mediów, ogłoszeniach oraz wystąpieniach publicznych dotyczących realizowanego programu; obowiązek ten polega, między innymi, na eksponowaniu logo PFRON na ww. materiałach służących realizacji programu; Samorząd powiatowy ma prawo do wykorzystania logo PFRON wyłącznie do celów niekomercyjnych oraz nie może go dalej przekazywać innym podmiotom; Samorząd powiatowy zobowiązany jest do przestrzegania zasad określonych „Księdze identyfikacji wizualnej” zamieszczonej na stronie internetowej PFRON: www.pfron.org.pl.</w:t>
      </w:r>
    </w:p>
    <w:p w14:paraId="2D8E42BE" w14:textId="77777777" w:rsidR="008A2E5D" w:rsidRPr="008A2E5D" w:rsidRDefault="008A2E5D" w:rsidP="008A2E5D">
      <w:pPr>
        <w:spacing w:before="240" w:after="120" w:line="276" w:lineRule="auto"/>
        <w:ind w:left="284" w:hanging="284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Paragraf 5.</w:t>
      </w:r>
    </w:p>
    <w:p w14:paraId="38E27A7A" w14:textId="1F306B70" w:rsidR="00F12995" w:rsidRPr="00F12995" w:rsidRDefault="00F12995" w:rsidP="00D52328">
      <w:pPr>
        <w:pStyle w:val="Akapitzlist"/>
        <w:numPr>
          <w:ilvl w:val="0"/>
          <w:numId w:val="33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12995">
        <w:rPr>
          <w:rFonts w:asciiTheme="minorHAnsi" w:hAnsiTheme="minorHAnsi" w:cstheme="minorHAnsi"/>
          <w:bCs/>
        </w:rPr>
        <w:t>Rozliczenie</w:t>
      </w:r>
      <w:r w:rsidRPr="00F12995">
        <w:rPr>
          <w:rFonts w:asciiTheme="minorHAnsi" w:hAnsiTheme="minorHAnsi" w:cstheme="minorHAnsi"/>
        </w:rPr>
        <w:t xml:space="preserve"> przekazanych przez PFRON środków finansowych nastąpi po dostarczeniu przez Samorząd </w:t>
      </w:r>
      <w:r w:rsidR="008033BA">
        <w:rPr>
          <w:rFonts w:asciiTheme="minorHAnsi" w:hAnsiTheme="minorHAnsi" w:cstheme="minorHAnsi"/>
        </w:rPr>
        <w:t xml:space="preserve">powiatowy </w:t>
      </w:r>
      <w:r w:rsidRPr="00F12995">
        <w:rPr>
          <w:rFonts w:asciiTheme="minorHAnsi" w:hAnsiTheme="minorHAnsi" w:cstheme="minorHAnsi"/>
        </w:rPr>
        <w:t>sprawozdania o zakresie i sposobie ich wykorzystania na realizację Modułu I programu. Sprawozdanie należy sporządzić wg wzoru stanowiącego załącznik do umowy. Sprawozdanie należy przesłać na adres PFRON w terminie 30 dni kalendarzowych od dnia zakończenia realizacji dodatkowego wsparcia, tj. w terminie do dnia...................</w:t>
      </w:r>
    </w:p>
    <w:p w14:paraId="4524E51B" w14:textId="63AFD711" w:rsidR="00F12995" w:rsidRPr="00F4062F" w:rsidRDefault="008033BA" w:rsidP="00D52328">
      <w:pPr>
        <w:numPr>
          <w:ilvl w:val="0"/>
          <w:numId w:val="33"/>
        </w:numPr>
        <w:spacing w:before="120" w:line="276" w:lineRule="auto"/>
        <w:ind w:left="426" w:hanging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Samorząd powiatowy</w:t>
      </w:r>
      <w:r w:rsidR="00F12995" w:rsidRPr="00F4062F">
        <w:rPr>
          <w:rFonts w:asciiTheme="minorHAnsi" w:hAnsiTheme="minorHAnsi" w:cstheme="minorHAnsi"/>
          <w:bCs/>
        </w:rPr>
        <w:t xml:space="preserve"> zobowiązany jest do załączenia sprawozdania również w wersji elektronicznej. PFRON zastrzega sobie prawo do weryfikacji sprawozdania.</w:t>
      </w:r>
    </w:p>
    <w:p w14:paraId="33761C7E" w14:textId="6BDA8E33" w:rsidR="00F12995" w:rsidRPr="00F4062F" w:rsidRDefault="00F12995" w:rsidP="00F12995">
      <w:pPr>
        <w:numPr>
          <w:ilvl w:val="0"/>
          <w:numId w:val="33"/>
        </w:numPr>
        <w:spacing w:before="120" w:line="276" w:lineRule="auto"/>
        <w:ind w:left="426" w:hanging="426"/>
        <w:rPr>
          <w:rFonts w:asciiTheme="minorHAnsi" w:hAnsiTheme="minorHAnsi" w:cstheme="minorHAnsi"/>
          <w:bCs/>
        </w:rPr>
      </w:pPr>
      <w:r w:rsidRPr="00F4062F">
        <w:rPr>
          <w:rFonts w:asciiTheme="minorHAnsi" w:hAnsiTheme="minorHAnsi" w:cstheme="minorHAnsi"/>
          <w:bCs/>
        </w:rPr>
        <w:t xml:space="preserve">Do sprawozdania, o którym mowa w ust. 1, należy załączyć kserokopie przelewów na rachunek bankowy PFRON, dotyczące zwrotu niewykorzystanych przez </w:t>
      </w:r>
      <w:r w:rsidR="008033BA">
        <w:rPr>
          <w:rFonts w:asciiTheme="minorHAnsi" w:hAnsiTheme="minorHAnsi" w:cstheme="minorHAnsi"/>
          <w:bCs/>
        </w:rPr>
        <w:t>Samorząd</w:t>
      </w:r>
      <w:r w:rsidRPr="00F4062F">
        <w:rPr>
          <w:rFonts w:asciiTheme="minorHAnsi" w:hAnsiTheme="minorHAnsi" w:cstheme="minorHAnsi"/>
          <w:bCs/>
        </w:rPr>
        <w:t xml:space="preserve"> </w:t>
      </w:r>
      <w:r w:rsidR="008033BA">
        <w:rPr>
          <w:rFonts w:asciiTheme="minorHAnsi" w:hAnsiTheme="minorHAnsi" w:cstheme="minorHAnsi"/>
          <w:bCs/>
        </w:rPr>
        <w:t xml:space="preserve">powiatowy </w:t>
      </w:r>
      <w:r w:rsidRPr="00F4062F">
        <w:rPr>
          <w:rFonts w:asciiTheme="minorHAnsi" w:hAnsiTheme="minorHAnsi" w:cstheme="minorHAnsi"/>
          <w:bCs/>
        </w:rPr>
        <w:t>środków przekazanych przez PFRON w ramach realizacji niniejszej umowy, a także zwrotu odsetek powstałych na rachunku bankowym wydzielonym dla środków PFRON.</w:t>
      </w:r>
    </w:p>
    <w:p w14:paraId="552FE5E3" w14:textId="7C265F35" w:rsidR="00F12995" w:rsidRPr="00F4062F" w:rsidRDefault="00F12995" w:rsidP="00F12995">
      <w:pPr>
        <w:numPr>
          <w:ilvl w:val="0"/>
          <w:numId w:val="33"/>
        </w:numPr>
        <w:spacing w:before="120" w:line="276" w:lineRule="auto"/>
        <w:ind w:left="426" w:hanging="426"/>
        <w:rPr>
          <w:rFonts w:asciiTheme="minorHAnsi" w:hAnsiTheme="minorHAnsi" w:cstheme="minorHAnsi"/>
          <w:bCs/>
        </w:rPr>
      </w:pPr>
      <w:r w:rsidRPr="00F4062F">
        <w:rPr>
          <w:rFonts w:asciiTheme="minorHAnsi" w:hAnsiTheme="minorHAnsi" w:cstheme="minorHAnsi"/>
          <w:bCs/>
        </w:rPr>
        <w:t xml:space="preserve">Na żądanie PFRON </w:t>
      </w:r>
      <w:r w:rsidR="008033BA">
        <w:rPr>
          <w:rFonts w:asciiTheme="minorHAnsi" w:hAnsiTheme="minorHAnsi" w:cstheme="minorHAnsi"/>
          <w:bCs/>
        </w:rPr>
        <w:t>Samorząd powiatowy</w:t>
      </w:r>
      <w:r w:rsidRPr="00F4062F">
        <w:rPr>
          <w:rFonts w:asciiTheme="minorHAnsi" w:hAnsiTheme="minorHAnsi" w:cstheme="minorHAnsi"/>
          <w:bCs/>
        </w:rPr>
        <w:t xml:space="preserve"> zobowiązany jest do składania dodatkowych wyjaśnień oraz dokumentów źródłowych – oryginałów lub kserokopii poświadczonych za zgodność z oryginałem przez osoby upoważnione do składania oświadczeń woli w imieniu </w:t>
      </w:r>
      <w:r w:rsidR="008033BA">
        <w:rPr>
          <w:rFonts w:asciiTheme="minorHAnsi" w:hAnsiTheme="minorHAnsi" w:cstheme="minorHAnsi"/>
          <w:bCs/>
        </w:rPr>
        <w:t>Samorządu</w:t>
      </w:r>
      <w:r w:rsidRPr="00F4062F">
        <w:rPr>
          <w:rFonts w:asciiTheme="minorHAnsi" w:hAnsiTheme="minorHAnsi" w:cstheme="minorHAnsi"/>
          <w:bCs/>
        </w:rPr>
        <w:t xml:space="preserve"> </w:t>
      </w:r>
      <w:r w:rsidR="008033BA">
        <w:rPr>
          <w:rFonts w:asciiTheme="minorHAnsi" w:hAnsiTheme="minorHAnsi" w:cstheme="minorHAnsi"/>
          <w:bCs/>
        </w:rPr>
        <w:t xml:space="preserve">powiatowego </w:t>
      </w:r>
      <w:r w:rsidRPr="00F4062F">
        <w:rPr>
          <w:rFonts w:asciiTheme="minorHAnsi" w:hAnsiTheme="minorHAnsi" w:cstheme="minorHAnsi"/>
          <w:bCs/>
        </w:rPr>
        <w:t xml:space="preserve">(wraz z datą poświadczenia), niezbędnych do rozliczenia </w:t>
      </w:r>
      <w:r w:rsidR="008033BA">
        <w:rPr>
          <w:rFonts w:asciiTheme="minorHAnsi" w:hAnsiTheme="minorHAnsi" w:cstheme="minorHAnsi"/>
          <w:bCs/>
        </w:rPr>
        <w:t>przekazanych przez PFRON środków finansowych</w:t>
      </w:r>
      <w:r w:rsidRPr="00F4062F">
        <w:rPr>
          <w:rFonts w:asciiTheme="minorHAnsi" w:hAnsiTheme="minorHAnsi" w:cstheme="minorHAnsi"/>
          <w:bCs/>
        </w:rPr>
        <w:t>.</w:t>
      </w:r>
    </w:p>
    <w:p w14:paraId="299326AF" w14:textId="77777777" w:rsidR="00F12995" w:rsidRPr="00F4062F" w:rsidRDefault="00F12995" w:rsidP="00F12995">
      <w:pPr>
        <w:numPr>
          <w:ilvl w:val="0"/>
          <w:numId w:val="33"/>
        </w:numPr>
        <w:spacing w:before="120" w:line="276" w:lineRule="auto"/>
        <w:ind w:left="426" w:hanging="426"/>
        <w:rPr>
          <w:rFonts w:asciiTheme="minorHAnsi" w:hAnsiTheme="minorHAnsi" w:cstheme="minorHAnsi"/>
          <w:bCs/>
        </w:rPr>
      </w:pPr>
      <w:r w:rsidRPr="00F4062F">
        <w:rPr>
          <w:rFonts w:asciiTheme="minorHAnsi" w:hAnsiTheme="minorHAnsi" w:cstheme="minorHAnsi"/>
          <w:bCs/>
        </w:rPr>
        <w:t>Dostarczenie sprawozdania jest równoznaczne z udzieleniem PFRON prawa do rozpowszechniania jego tekstu w sprawozdaniach, materiałach informacyjnych i promocyjnych oraz innych dokumentach urzędowych.</w:t>
      </w:r>
    </w:p>
    <w:p w14:paraId="0D3FCCA9" w14:textId="2FE6ED86" w:rsidR="00F12995" w:rsidRPr="00F4062F" w:rsidRDefault="00F12995" w:rsidP="00F12995">
      <w:pPr>
        <w:numPr>
          <w:ilvl w:val="0"/>
          <w:numId w:val="33"/>
        </w:numPr>
        <w:spacing w:before="120" w:line="276" w:lineRule="auto"/>
        <w:ind w:left="426" w:hanging="426"/>
        <w:rPr>
          <w:rFonts w:asciiTheme="minorHAnsi" w:hAnsiTheme="minorHAnsi" w:cstheme="minorHAnsi"/>
          <w:bCs/>
        </w:rPr>
      </w:pPr>
      <w:r w:rsidRPr="00F4062F">
        <w:rPr>
          <w:rFonts w:asciiTheme="minorHAnsi" w:hAnsiTheme="minorHAnsi" w:cstheme="minorHAnsi"/>
          <w:bCs/>
        </w:rPr>
        <w:t xml:space="preserve">W przypadku niezłożenia przez </w:t>
      </w:r>
      <w:r w:rsidR="008033BA">
        <w:rPr>
          <w:rFonts w:asciiTheme="minorHAnsi" w:hAnsiTheme="minorHAnsi" w:cstheme="minorHAnsi"/>
          <w:bCs/>
        </w:rPr>
        <w:t>Samorząd powiatowy</w:t>
      </w:r>
      <w:r w:rsidRPr="00F4062F">
        <w:rPr>
          <w:rFonts w:asciiTheme="minorHAnsi" w:hAnsiTheme="minorHAnsi" w:cstheme="minorHAnsi"/>
          <w:bCs/>
        </w:rPr>
        <w:t xml:space="preserve"> sprawozdania, o którym mowa w ust. 1, PFRON wzywa pisemnie </w:t>
      </w:r>
      <w:r w:rsidR="008033BA">
        <w:rPr>
          <w:rFonts w:asciiTheme="minorHAnsi" w:hAnsiTheme="minorHAnsi" w:cstheme="minorHAnsi"/>
          <w:bCs/>
        </w:rPr>
        <w:t>Samorząd powiatowy</w:t>
      </w:r>
      <w:r w:rsidRPr="00F4062F">
        <w:rPr>
          <w:rFonts w:asciiTheme="minorHAnsi" w:hAnsiTheme="minorHAnsi" w:cstheme="minorHAnsi"/>
          <w:bCs/>
        </w:rPr>
        <w:t xml:space="preserve"> do ich złożenia w terminie 5 dni roboczych od dnia otrzymania wezwania. Niezastosowanie się do wezwania skutkuje uznaniem </w:t>
      </w:r>
      <w:r w:rsidR="008033BA">
        <w:rPr>
          <w:rFonts w:asciiTheme="minorHAnsi" w:hAnsiTheme="minorHAnsi" w:cstheme="minorHAnsi"/>
          <w:bCs/>
        </w:rPr>
        <w:t>środków finansowych</w:t>
      </w:r>
      <w:r w:rsidRPr="00F4062F">
        <w:rPr>
          <w:rFonts w:asciiTheme="minorHAnsi" w:hAnsiTheme="minorHAnsi" w:cstheme="minorHAnsi"/>
          <w:bCs/>
        </w:rPr>
        <w:t xml:space="preserve"> za wykorzystane niezgodnie z przeznaczeniem na zasadach, o których mowa w</w:t>
      </w:r>
      <w:r w:rsidR="00983BCF">
        <w:rPr>
          <w:rFonts w:asciiTheme="minorHAnsi" w:hAnsiTheme="minorHAnsi" w:cstheme="minorHAnsi"/>
          <w:bCs/>
        </w:rPr>
        <w:t> </w:t>
      </w:r>
      <w:r w:rsidRPr="00F4062F">
        <w:rPr>
          <w:rFonts w:asciiTheme="minorHAnsi" w:hAnsiTheme="minorHAnsi" w:cstheme="minorHAnsi"/>
          <w:bCs/>
        </w:rPr>
        <w:t>ustawie z dnia 27 sierpnia 2009 r. o finansach publicznych</w:t>
      </w:r>
      <w:r>
        <w:rPr>
          <w:rFonts w:asciiTheme="minorHAnsi" w:hAnsiTheme="minorHAnsi" w:cstheme="minorHAnsi"/>
          <w:bCs/>
        </w:rPr>
        <w:t>.</w:t>
      </w:r>
      <w:r w:rsidRPr="00F4062F">
        <w:rPr>
          <w:rFonts w:asciiTheme="minorHAnsi" w:hAnsiTheme="minorHAnsi" w:cstheme="minorHAnsi"/>
          <w:bCs/>
        </w:rPr>
        <w:t xml:space="preserve"> Niezastosowanie się do wezwania może być podstawą do rozwiązania umowy przez PFRON.</w:t>
      </w:r>
    </w:p>
    <w:p w14:paraId="03816766" w14:textId="455E0EDE" w:rsidR="008033BA" w:rsidRDefault="00F12995" w:rsidP="00983BCF">
      <w:pPr>
        <w:numPr>
          <w:ilvl w:val="0"/>
          <w:numId w:val="33"/>
        </w:numPr>
        <w:spacing w:before="96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F4062F">
        <w:rPr>
          <w:rFonts w:asciiTheme="minorHAnsi" w:hAnsiTheme="minorHAnsi" w:cstheme="minorHAnsi"/>
          <w:bCs/>
        </w:rPr>
        <w:lastRenderedPageBreak/>
        <w:t xml:space="preserve">PFRON przekazuje </w:t>
      </w:r>
      <w:r w:rsidR="008033BA">
        <w:rPr>
          <w:rFonts w:asciiTheme="minorHAnsi" w:hAnsiTheme="minorHAnsi" w:cstheme="minorHAnsi"/>
          <w:bCs/>
        </w:rPr>
        <w:t>Samorządowi powiatowemu</w:t>
      </w:r>
      <w:r w:rsidRPr="00F4062F">
        <w:rPr>
          <w:rFonts w:asciiTheme="minorHAnsi" w:hAnsiTheme="minorHAnsi" w:cstheme="minorHAnsi"/>
          <w:bCs/>
        </w:rPr>
        <w:t xml:space="preserve"> pisemną informację o decyzji dotyczącej rozliczenia </w:t>
      </w:r>
      <w:r w:rsidR="008033BA">
        <w:rPr>
          <w:rFonts w:asciiTheme="minorHAnsi" w:hAnsiTheme="minorHAnsi" w:cstheme="minorHAnsi"/>
          <w:bCs/>
        </w:rPr>
        <w:t>środków finansowych</w:t>
      </w:r>
      <w:r w:rsidRPr="00F4062F">
        <w:rPr>
          <w:rFonts w:asciiTheme="minorHAnsi" w:hAnsiTheme="minorHAnsi" w:cstheme="minorHAnsi"/>
          <w:bCs/>
        </w:rPr>
        <w:t xml:space="preserve"> w terminie 7 dni kalendarzowych od daty jej podjęcia. Decyzja dotycząca rozliczenia </w:t>
      </w:r>
      <w:r w:rsidR="008033BA">
        <w:rPr>
          <w:rFonts w:asciiTheme="minorHAnsi" w:hAnsiTheme="minorHAnsi" w:cstheme="minorHAnsi"/>
          <w:bCs/>
        </w:rPr>
        <w:t>środków finansowych</w:t>
      </w:r>
      <w:r w:rsidRPr="00F4062F">
        <w:rPr>
          <w:rFonts w:asciiTheme="minorHAnsi" w:hAnsiTheme="minorHAnsi" w:cstheme="minorHAnsi"/>
          <w:bCs/>
        </w:rPr>
        <w:t xml:space="preserve"> musi być podjęta nie później niż w</w:t>
      </w:r>
      <w:r w:rsidR="00983BCF">
        <w:rPr>
          <w:rFonts w:asciiTheme="minorHAnsi" w:hAnsiTheme="minorHAnsi" w:cstheme="minorHAnsi"/>
          <w:bCs/>
        </w:rPr>
        <w:t> </w:t>
      </w:r>
      <w:r w:rsidRPr="00F4062F">
        <w:rPr>
          <w:rFonts w:asciiTheme="minorHAnsi" w:hAnsiTheme="minorHAnsi" w:cstheme="minorHAnsi"/>
          <w:bCs/>
        </w:rPr>
        <w:t xml:space="preserve">terminie 30 dni kalendarzowych od daty doręczenia przez </w:t>
      </w:r>
      <w:r w:rsidR="008033BA">
        <w:rPr>
          <w:rFonts w:asciiTheme="minorHAnsi" w:hAnsiTheme="minorHAnsi" w:cstheme="minorHAnsi"/>
          <w:bCs/>
        </w:rPr>
        <w:t>Samorząd powiatowy</w:t>
      </w:r>
      <w:r w:rsidRPr="00F4062F">
        <w:rPr>
          <w:rFonts w:asciiTheme="minorHAnsi" w:hAnsiTheme="minorHAnsi" w:cstheme="minorHAnsi"/>
          <w:bCs/>
        </w:rPr>
        <w:t xml:space="preserve"> kompletnego i prawidłowo sporządzonego sprawozdania.</w:t>
      </w:r>
    </w:p>
    <w:p w14:paraId="45A339D5" w14:textId="16687578" w:rsidR="008A2E5D" w:rsidRPr="008033BA" w:rsidRDefault="008A2E5D" w:rsidP="008033BA">
      <w:pPr>
        <w:numPr>
          <w:ilvl w:val="0"/>
          <w:numId w:val="33"/>
        </w:numPr>
        <w:spacing w:before="12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033BA">
        <w:rPr>
          <w:rFonts w:asciiTheme="minorHAnsi" w:eastAsia="Calibri" w:hAnsiTheme="minorHAnsi" w:cstheme="minorHAnsi"/>
          <w:lang w:eastAsia="en-US"/>
        </w:rPr>
        <w:t>Każdego pierwszego dnia miesiąca, licząc od daty zawarcia umowy, Samorząd zobowiązany jest dostarczyć do Oddziału PFRON pisemną informację zawierającą dane statystyczne związane z realizacją Modułu I, o których mowa w rozdziale XI ust. 2 programu.</w:t>
      </w:r>
    </w:p>
    <w:p w14:paraId="47BC075E" w14:textId="77777777" w:rsidR="008A2E5D" w:rsidRPr="008A2E5D" w:rsidRDefault="008A2E5D" w:rsidP="008A2E5D">
      <w:pPr>
        <w:spacing w:before="240" w:after="120" w:line="276" w:lineRule="auto"/>
        <w:jc w:val="both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Paragraf 6.</w:t>
      </w:r>
    </w:p>
    <w:p w14:paraId="2DB9E31E" w14:textId="60A53597" w:rsidR="00983BCF" w:rsidRDefault="008A2E5D" w:rsidP="008A2E5D">
      <w:pPr>
        <w:spacing w:before="240" w:after="120" w:line="276" w:lineRule="auto"/>
        <w:rPr>
          <w:rFonts w:asciiTheme="minorHAnsi" w:hAnsiTheme="minorHAnsi" w:cstheme="minorHAnsi"/>
        </w:rPr>
      </w:pPr>
      <w:bookmarkStart w:id="3" w:name="_Hlk35793236"/>
      <w:r w:rsidRPr="008A2E5D">
        <w:rPr>
          <w:rFonts w:asciiTheme="minorHAnsi" w:hAnsiTheme="minorHAnsi" w:cstheme="minorHAnsi"/>
        </w:rPr>
        <w:t>Podczas realizacji Modułu I programu Samorząd powiatowy (jako administrator danych osobowych Beneficjentów programu) zobowiązany jest do przestrzegania obowiązków administratora danych osobowych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osobowych. Samorząd powiatowy zobowiązany jest poinformować Beneficjentów programu, że ich dane osobowe mogą zostać przekazane do PFRON w celu monitorowania i kontroli prawidłowości realizacji programu przez Samorząd powiatowy oraz do celów sprawozdawczych i ewaluacyjnych, o czym szczegółowe informacje można uzyskać na stronie internetowej PFRON (</w:t>
      </w:r>
      <w:hyperlink r:id="rId8" w:history="1">
        <w:r w:rsidR="00983BCF" w:rsidRPr="004A0089">
          <w:rPr>
            <w:rStyle w:val="Hipercze"/>
            <w:rFonts w:asciiTheme="minorHAnsi" w:hAnsiTheme="minorHAnsi" w:cstheme="minorHAnsi"/>
          </w:rPr>
          <w:t>https://www.pfron.org.pl/o-funduszu/rodo-w-funduszu/</w:t>
        </w:r>
      </w:hyperlink>
      <w:r w:rsidRPr="008A2E5D">
        <w:rPr>
          <w:rFonts w:asciiTheme="minorHAnsi" w:hAnsiTheme="minorHAnsi" w:cstheme="minorHAnsi"/>
        </w:rPr>
        <w:t>).</w:t>
      </w:r>
    </w:p>
    <w:bookmarkEnd w:id="3"/>
    <w:p w14:paraId="4F001C11" w14:textId="77777777" w:rsidR="008A2E5D" w:rsidRPr="008A2E5D" w:rsidRDefault="008A2E5D" w:rsidP="008A2E5D">
      <w:pPr>
        <w:spacing w:before="24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Paragraf 7.</w:t>
      </w:r>
    </w:p>
    <w:p w14:paraId="524192C3" w14:textId="77777777" w:rsidR="008A2E5D" w:rsidRPr="008A2E5D" w:rsidRDefault="008A2E5D" w:rsidP="008A2E5D">
      <w:pPr>
        <w:numPr>
          <w:ilvl w:val="0"/>
          <w:numId w:val="16"/>
        </w:numPr>
        <w:spacing w:before="24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Zwrotowi, na rachunek bankowy PFRON w........................nr........................, podlega:</w:t>
      </w:r>
    </w:p>
    <w:p w14:paraId="38A833D5" w14:textId="77777777" w:rsidR="008A2E5D" w:rsidRPr="008A2E5D" w:rsidRDefault="008A2E5D" w:rsidP="008A2E5D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  <w:bCs/>
        </w:rPr>
        <w:t>1)</w:t>
      </w:r>
      <w:r w:rsidRPr="008A2E5D">
        <w:rPr>
          <w:rFonts w:asciiTheme="minorHAnsi" w:hAnsiTheme="minorHAnsi" w:cstheme="minorHAnsi"/>
          <w:bCs/>
        </w:rPr>
        <w:tab/>
        <w:t xml:space="preserve">kwota środków w części, która została nieuznana przez PFRON podczas rozliczenia, </w:t>
      </w:r>
      <w:r w:rsidRPr="008A2E5D">
        <w:rPr>
          <w:rFonts w:asciiTheme="minorHAnsi" w:hAnsiTheme="minorHAnsi" w:cstheme="minorHAnsi"/>
          <w:bCs/>
        </w:rPr>
        <w:br/>
      </w:r>
      <w:r w:rsidRPr="008A2E5D">
        <w:rPr>
          <w:rFonts w:asciiTheme="minorHAnsi" w:hAnsiTheme="minorHAnsi" w:cstheme="minorHAnsi"/>
        </w:rPr>
        <w:t>wraz z odsetkami w wysokości określonej jak dla zaległości podatkowych liczonymi od dnia przekazania środków przez PFRON na rachunek bankowy Jednostki Samorządu powiatowego – w terminie wskazanym w skierowanej do Samorządu powiatowego pisemnej informacji o konieczności zwrotu zakwestionowanej części środków (wezwanie do zapłaty);</w:t>
      </w:r>
    </w:p>
    <w:p w14:paraId="27D948EC" w14:textId="77777777" w:rsidR="008A2E5D" w:rsidRPr="008A2E5D" w:rsidRDefault="008A2E5D" w:rsidP="008A2E5D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2)</w:t>
      </w:r>
      <w:r w:rsidRPr="008A2E5D">
        <w:rPr>
          <w:rFonts w:asciiTheme="minorHAnsi" w:hAnsiTheme="minorHAnsi" w:cstheme="minorHAnsi"/>
        </w:rPr>
        <w:tab/>
        <w:t>część środków niewykorzystana przez Samorząd powiatowy – w terminie 15 dni kalendarzowych od dnia zakończenia realizacji Modułu I programu.</w:t>
      </w:r>
    </w:p>
    <w:p w14:paraId="55CF57B4" w14:textId="77777777" w:rsidR="008A2E5D" w:rsidRPr="008A2E5D" w:rsidRDefault="008A2E5D" w:rsidP="008A2E5D">
      <w:pPr>
        <w:numPr>
          <w:ilvl w:val="0"/>
          <w:numId w:val="16"/>
        </w:numPr>
        <w:spacing w:before="12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Zwrot środków finansowych w terminie późniejszym niż określony w ust. 1 pkt 2, spowoduje naliczenie odsetek w wysokości określonej jak dla zaległości podatkowych, od dnia następnego po dniu, o którym mowa w ust. 1 pkt 2, do dnia zwrotu tych środków na rachunek bankowy PFRON.</w:t>
      </w:r>
    </w:p>
    <w:p w14:paraId="0E6489A8" w14:textId="77777777" w:rsidR="008A2E5D" w:rsidRPr="008A2E5D" w:rsidRDefault="008A2E5D" w:rsidP="00983BCF">
      <w:pPr>
        <w:numPr>
          <w:ilvl w:val="0"/>
          <w:numId w:val="16"/>
        </w:numPr>
        <w:spacing w:before="48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lastRenderedPageBreak/>
        <w:t>W przypadku wykorzystania całości lub części środków niezgodnie z przeznaczeniem Samorząd powiatowy zobowiązany jest do zwrotu (w terminie wskazanym w wezwaniu do zapłaty) całości lub części nieprawidłowo wykorzystanych środków wraz z odsetkami w wysokości określonej jak dla zaległości podatkowych naliczonymi od dnia przekazania środków przez PFRON na rachunek bankowy Jednostki Samorządu powiatowego do dnia ich zwrotu na rachunek bankowy PFRON.</w:t>
      </w:r>
    </w:p>
    <w:p w14:paraId="4201AFC6" w14:textId="77777777" w:rsidR="008A2E5D" w:rsidRPr="008A2E5D" w:rsidRDefault="008A2E5D" w:rsidP="008A2E5D">
      <w:pPr>
        <w:numPr>
          <w:ilvl w:val="0"/>
          <w:numId w:val="16"/>
        </w:numPr>
        <w:spacing w:before="24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Odsetek, o których mowa w ust. 1 pkt 1 oraz w ust. 3, nie nalicza się w przypadku, gdy wystąpienie okoliczności powodujących obowiązek zwrotu środków było niezależne od Samorządu powiatowego.</w:t>
      </w:r>
    </w:p>
    <w:p w14:paraId="55C10C2E" w14:textId="77777777" w:rsidR="008A2E5D" w:rsidRPr="008A2E5D" w:rsidRDefault="008A2E5D" w:rsidP="008A2E5D">
      <w:pPr>
        <w:spacing w:before="24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Paragraf 8.</w:t>
      </w:r>
    </w:p>
    <w:p w14:paraId="69FD24F6" w14:textId="77777777" w:rsidR="008A2E5D" w:rsidRPr="008A2E5D" w:rsidRDefault="008A2E5D" w:rsidP="008A2E5D">
      <w:pPr>
        <w:numPr>
          <w:ilvl w:val="0"/>
          <w:numId w:val="17"/>
        </w:numPr>
        <w:spacing w:before="24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PFRON może rozwiązać umowę w trybie natychmiastowym, w przypadku gdy Samorząd powiatowy wykorzysta w całości lub w części przekazane przez PFRON środki na inny cel niż określony w umowie.</w:t>
      </w:r>
    </w:p>
    <w:p w14:paraId="2F7FF2EB" w14:textId="77777777" w:rsidR="008A2E5D" w:rsidRPr="008A2E5D" w:rsidRDefault="008A2E5D" w:rsidP="008A2E5D">
      <w:pPr>
        <w:numPr>
          <w:ilvl w:val="0"/>
          <w:numId w:val="17"/>
        </w:numPr>
        <w:spacing w:before="12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PFRON może rozwiązać umowę z zachowaniem 14-dniowego okresu wypowiedzenia, w przypadku gdy Samorząd powiatowy:</w:t>
      </w:r>
    </w:p>
    <w:p w14:paraId="5A96FD62" w14:textId="77777777" w:rsidR="008A2E5D" w:rsidRPr="008A2E5D" w:rsidRDefault="008A2E5D" w:rsidP="008A2E5D">
      <w:pPr>
        <w:numPr>
          <w:ilvl w:val="0"/>
          <w:numId w:val="18"/>
        </w:numPr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nie rozpocznie ze swojej winy realizacji Modułu I programu;</w:t>
      </w:r>
    </w:p>
    <w:p w14:paraId="6D837489" w14:textId="77777777" w:rsidR="008A2E5D" w:rsidRPr="008A2E5D" w:rsidRDefault="008A2E5D" w:rsidP="008A2E5D">
      <w:pPr>
        <w:numPr>
          <w:ilvl w:val="0"/>
          <w:numId w:val="18"/>
        </w:numPr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nienależycie wykonuje zobowiązania wynikające z niniejszej umowy i w ustalonym przez PFRON terminie nie doprowadzi do usunięcia stwierdzonych nieprawidłowości;</w:t>
      </w:r>
    </w:p>
    <w:p w14:paraId="671AA719" w14:textId="77777777" w:rsidR="008A2E5D" w:rsidRPr="008A2E5D" w:rsidRDefault="008A2E5D" w:rsidP="008A2E5D">
      <w:pPr>
        <w:numPr>
          <w:ilvl w:val="0"/>
          <w:numId w:val="18"/>
        </w:numPr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nie przedłoży do PFRON informacji o zakresie i sposobie wykorzystania środków przekazanych na realizację programu, o której mowa w Paragrafie 5 ust. 1;</w:t>
      </w:r>
    </w:p>
    <w:p w14:paraId="048969B0" w14:textId="77777777" w:rsidR="008A2E5D" w:rsidRPr="008A2E5D" w:rsidRDefault="008A2E5D" w:rsidP="008A2E5D">
      <w:pPr>
        <w:numPr>
          <w:ilvl w:val="0"/>
          <w:numId w:val="18"/>
        </w:numPr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w sposób uporczywy uchyla się od obowiązku składania na żądanie PFRON dodatkowych wyjaśnień oraz dokumentów źródłowych niezbędnych do rozliczenia środków przekazanych na realizację Modułu I programu;</w:t>
      </w:r>
    </w:p>
    <w:p w14:paraId="26A8453A" w14:textId="77777777" w:rsidR="008A2E5D" w:rsidRPr="008A2E5D" w:rsidRDefault="008A2E5D" w:rsidP="008A2E5D">
      <w:pPr>
        <w:numPr>
          <w:ilvl w:val="0"/>
          <w:numId w:val="18"/>
        </w:numPr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odmówi poddania się kontroli, o której mowa w Paragrafie 4 pkt 3 umowy.</w:t>
      </w:r>
    </w:p>
    <w:p w14:paraId="20749611" w14:textId="77777777" w:rsidR="008A2E5D" w:rsidRPr="008A2E5D" w:rsidRDefault="008A2E5D" w:rsidP="008A2E5D">
      <w:pPr>
        <w:numPr>
          <w:ilvl w:val="0"/>
          <w:numId w:val="17"/>
        </w:numPr>
        <w:spacing w:before="12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W przypadku rozwiązania umowy z przyczyn określonych w ust. 1-2, Samorząd powiatowy zobowiązuje się do zwrotu kwoty przekazanej przez PFRON na realizację Modułu I programu, z odsetkami w wysokości określonej jak dla zaległości podatkowych naliczonymi od dnia wykonania przez PFRON płatności tych środków do dnia uregulowania całości włącznie – w terminie określonym w informacji o rozwiązaniu umowy.</w:t>
      </w:r>
    </w:p>
    <w:p w14:paraId="33ADD568" w14:textId="1E19FA61" w:rsidR="008A2E5D" w:rsidRPr="008A2E5D" w:rsidRDefault="008A2E5D" w:rsidP="008A2E5D">
      <w:pPr>
        <w:numPr>
          <w:ilvl w:val="0"/>
          <w:numId w:val="17"/>
        </w:numPr>
        <w:spacing w:before="12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W przypadku nieuiszczenia w terminie określonym w ust. 3 kwoty środków PFRON podlegając</w:t>
      </w:r>
      <w:r w:rsidR="00FA38D3" w:rsidRPr="007C0D68">
        <w:rPr>
          <w:rFonts w:asciiTheme="minorHAnsi" w:hAnsiTheme="minorHAnsi" w:cstheme="minorHAnsi"/>
          <w:bCs/>
        </w:rPr>
        <w:t>ych</w:t>
      </w:r>
      <w:r w:rsidRPr="008A2E5D">
        <w:rPr>
          <w:rFonts w:asciiTheme="minorHAnsi" w:hAnsiTheme="minorHAnsi" w:cstheme="minorHAnsi"/>
          <w:bCs/>
        </w:rPr>
        <w:t xml:space="preserve"> zwrotowi wraz z odsetkami, od kwoty tej nalicza się odsetki w wysokości określonej jak dla zaległości podatkowych, począwszy od dnia następującego po upływie terminu zwrotu środków, określonego w ust. 3.</w:t>
      </w:r>
    </w:p>
    <w:p w14:paraId="2EE0B858" w14:textId="77777777" w:rsidR="008A2E5D" w:rsidRPr="008A2E5D" w:rsidRDefault="008A2E5D" w:rsidP="008A2E5D">
      <w:pPr>
        <w:numPr>
          <w:ilvl w:val="0"/>
          <w:numId w:val="17"/>
        </w:numPr>
        <w:spacing w:before="12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Jeżeli zgodnie z zasadami niniejszej umowy PFRON podejmie kroki w kierunku odzyskania środków przekazanych na realizację Modułu I programu, zobowiązany będzie do:</w:t>
      </w:r>
    </w:p>
    <w:p w14:paraId="7E0CDF55" w14:textId="77777777" w:rsidR="008A2E5D" w:rsidRPr="008A2E5D" w:rsidRDefault="008A2E5D" w:rsidP="008A2E5D">
      <w:pPr>
        <w:spacing w:before="120" w:after="120" w:line="276" w:lineRule="auto"/>
        <w:ind w:left="851" w:hanging="425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1)</w:t>
      </w:r>
      <w:r w:rsidRPr="008A2E5D">
        <w:rPr>
          <w:rFonts w:asciiTheme="minorHAnsi" w:hAnsiTheme="minorHAnsi" w:cstheme="minorHAnsi"/>
          <w:bCs/>
        </w:rPr>
        <w:tab/>
        <w:t>wypowiedzenia niniejszej umowy ze wskazaniem powodu wypowiedzenia;</w:t>
      </w:r>
    </w:p>
    <w:p w14:paraId="4EE0B823" w14:textId="77777777" w:rsidR="008A2E5D" w:rsidRPr="008A2E5D" w:rsidRDefault="008A2E5D" w:rsidP="008A2E5D">
      <w:pPr>
        <w:spacing w:before="120" w:after="120" w:line="276" w:lineRule="auto"/>
        <w:ind w:left="851" w:hanging="425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lastRenderedPageBreak/>
        <w:t>2)</w:t>
      </w:r>
      <w:r w:rsidRPr="008A2E5D">
        <w:rPr>
          <w:rFonts w:asciiTheme="minorHAnsi" w:hAnsiTheme="minorHAnsi" w:cstheme="minorHAnsi"/>
          <w:bCs/>
        </w:rPr>
        <w:tab/>
        <w:t>określenia wysokości roszczenia, przy czym w sytuacjach, o których mowa w art. 49e ustawy z dnia 27 sierpnia 1997 r. o rehabilitacji zawodowej i społecznej oraz zatrudnianiu osób niepełnosprawnych, poprzez wydanie decyzji nakazującej zwrot wypłaconych środków;</w:t>
      </w:r>
    </w:p>
    <w:p w14:paraId="1E050516" w14:textId="77777777" w:rsidR="008A2E5D" w:rsidRPr="008A2E5D" w:rsidRDefault="008A2E5D" w:rsidP="008A2E5D">
      <w:pPr>
        <w:spacing w:before="120" w:after="120" w:line="276" w:lineRule="auto"/>
        <w:ind w:left="851" w:hanging="425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3)</w:t>
      </w:r>
      <w:r w:rsidRPr="008A2E5D">
        <w:rPr>
          <w:rFonts w:asciiTheme="minorHAnsi" w:hAnsiTheme="minorHAnsi" w:cstheme="minorHAnsi"/>
          <w:bCs/>
        </w:rPr>
        <w:tab/>
        <w:t>wyznaczenia terminu zwrotu środków wraz z odsetkami, a także wskazania nazwy oraz numeru rachunku bankowego, na który należy dokonać wpłaty;</w:t>
      </w:r>
    </w:p>
    <w:p w14:paraId="41A0E5D3" w14:textId="77777777" w:rsidR="008A2E5D" w:rsidRPr="008A2E5D" w:rsidRDefault="008A2E5D" w:rsidP="008A2E5D">
      <w:pPr>
        <w:spacing w:before="120" w:after="120" w:line="276" w:lineRule="auto"/>
        <w:ind w:left="851" w:hanging="425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4)</w:t>
      </w:r>
      <w:r w:rsidRPr="008A2E5D">
        <w:rPr>
          <w:rFonts w:asciiTheme="minorHAnsi" w:hAnsiTheme="minorHAnsi" w:cstheme="minorHAnsi"/>
          <w:bCs/>
        </w:rPr>
        <w:tab/>
        <w:t>wysłania wypowiedzenia listem poleconym za zwrotnym potwierdzeniem odbioru; ustala się, iż adresami do korespondencji są: adres siedziby PFRON tj. </w:t>
      </w:r>
      <w:r w:rsidRPr="008A2E5D">
        <w:rPr>
          <w:rFonts w:asciiTheme="minorHAnsi" w:hAnsiTheme="minorHAnsi" w:cstheme="minorHAnsi"/>
        </w:rPr>
        <w:t>...................</w:t>
      </w:r>
      <w:r w:rsidRPr="008A2E5D">
        <w:rPr>
          <w:rFonts w:asciiTheme="minorHAnsi" w:hAnsiTheme="minorHAnsi" w:cstheme="minorHAnsi"/>
          <w:b/>
          <w:vertAlign w:val="superscript"/>
        </w:rPr>
        <w:t xml:space="preserve">1 </w:t>
      </w:r>
      <w:r w:rsidRPr="008A2E5D">
        <w:rPr>
          <w:rFonts w:asciiTheme="minorHAnsi" w:hAnsiTheme="minorHAnsi" w:cstheme="minorHAnsi"/>
          <w:bCs/>
        </w:rPr>
        <w:t>oraz adres Wnioskodawcy tj. ....................</w:t>
      </w:r>
      <w:r w:rsidRPr="008A2E5D">
        <w:rPr>
          <w:rFonts w:asciiTheme="minorHAnsi" w:hAnsiTheme="minorHAnsi" w:cstheme="minorHAnsi"/>
          <w:b/>
          <w:vertAlign w:val="superscript"/>
        </w:rPr>
        <w:t>2</w:t>
      </w:r>
    </w:p>
    <w:p w14:paraId="549D9868" w14:textId="10523EC9" w:rsidR="008A2E5D" w:rsidRPr="008A2E5D" w:rsidRDefault="008A2E5D" w:rsidP="008A2E5D">
      <w:pPr>
        <w:numPr>
          <w:ilvl w:val="0"/>
          <w:numId w:val="17"/>
        </w:numPr>
        <w:spacing w:before="24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 xml:space="preserve">Strony ustalają, iż prawidłowo zaadresowana korespondencja, która pomimo dwukrotnego awizowania nie zostanie odebrana, uznawana będzie przez </w:t>
      </w:r>
      <w:r w:rsidR="00D60335">
        <w:rPr>
          <w:rFonts w:asciiTheme="minorHAnsi" w:hAnsiTheme="minorHAnsi" w:cstheme="minorHAnsi"/>
          <w:bCs/>
          <w:color w:val="FF0000"/>
        </w:rPr>
        <w:t>S</w:t>
      </w:r>
      <w:r w:rsidRPr="008A2E5D">
        <w:rPr>
          <w:rFonts w:asciiTheme="minorHAnsi" w:hAnsiTheme="minorHAnsi" w:cstheme="minorHAnsi"/>
          <w:bCs/>
        </w:rPr>
        <w:t>trony za doręczoną.</w:t>
      </w:r>
    </w:p>
    <w:p w14:paraId="3CECB5EF" w14:textId="77777777" w:rsidR="008A2E5D" w:rsidRPr="008A2E5D" w:rsidRDefault="008A2E5D" w:rsidP="008A2E5D">
      <w:pPr>
        <w:spacing w:before="240" w:after="120" w:line="276" w:lineRule="auto"/>
        <w:ind w:left="284" w:hanging="284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Paragraf 9.</w:t>
      </w:r>
    </w:p>
    <w:p w14:paraId="600C57BB" w14:textId="77777777" w:rsidR="008A2E5D" w:rsidRPr="008A2E5D" w:rsidRDefault="008A2E5D" w:rsidP="008A2E5D">
      <w:pPr>
        <w:numPr>
          <w:ilvl w:val="0"/>
          <w:numId w:val="19"/>
        </w:numPr>
        <w:spacing w:before="24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Umowa wygasa po wypełnieniu przez Samorząd powiatowy wszystkich zobowiązań wynikających z umowy.</w:t>
      </w:r>
    </w:p>
    <w:p w14:paraId="561D7B66" w14:textId="77777777" w:rsidR="00983BCF" w:rsidRDefault="008A2E5D" w:rsidP="008A2E5D">
      <w:pPr>
        <w:numPr>
          <w:ilvl w:val="0"/>
          <w:numId w:val="19"/>
        </w:numPr>
        <w:spacing w:before="24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Umowa może być rozwiązana za zgodą</w:t>
      </w:r>
      <w:r w:rsidRPr="007C0D68">
        <w:rPr>
          <w:rFonts w:asciiTheme="minorHAnsi" w:hAnsiTheme="minorHAnsi" w:cstheme="minorHAnsi"/>
          <w:bCs/>
        </w:rPr>
        <w:t xml:space="preserve"> </w:t>
      </w:r>
      <w:r w:rsidR="00E85617" w:rsidRPr="007C0D68">
        <w:rPr>
          <w:rFonts w:asciiTheme="minorHAnsi" w:hAnsiTheme="minorHAnsi" w:cstheme="minorHAnsi"/>
          <w:bCs/>
        </w:rPr>
        <w:t>S</w:t>
      </w:r>
      <w:r w:rsidRPr="007C0D68">
        <w:rPr>
          <w:rFonts w:asciiTheme="minorHAnsi" w:hAnsiTheme="minorHAnsi" w:cstheme="minorHAnsi"/>
          <w:bCs/>
        </w:rPr>
        <w:t xml:space="preserve">tron </w:t>
      </w:r>
      <w:r w:rsidRPr="008A2E5D">
        <w:rPr>
          <w:rFonts w:asciiTheme="minorHAnsi" w:hAnsiTheme="minorHAnsi" w:cstheme="minorHAnsi"/>
          <w:bCs/>
        </w:rPr>
        <w:t xml:space="preserve">przed upływem ustalonego terminu realizacji programu, w przypadku wystąpienia okoliczności niezależnych od </w:t>
      </w:r>
      <w:r w:rsidRPr="007C0D68">
        <w:rPr>
          <w:rFonts w:asciiTheme="minorHAnsi" w:hAnsiTheme="minorHAnsi" w:cstheme="minorHAnsi"/>
          <w:bCs/>
        </w:rPr>
        <w:t xml:space="preserve">woli </w:t>
      </w:r>
      <w:r w:rsidR="00E85617" w:rsidRPr="007C0D68">
        <w:rPr>
          <w:rFonts w:asciiTheme="minorHAnsi" w:hAnsiTheme="minorHAnsi" w:cstheme="minorHAnsi"/>
          <w:bCs/>
        </w:rPr>
        <w:t>S</w:t>
      </w:r>
      <w:r w:rsidRPr="007C0D68">
        <w:rPr>
          <w:rFonts w:asciiTheme="minorHAnsi" w:hAnsiTheme="minorHAnsi" w:cstheme="minorHAnsi"/>
          <w:bCs/>
        </w:rPr>
        <w:t xml:space="preserve">tron, </w:t>
      </w:r>
      <w:r w:rsidRPr="008A2E5D">
        <w:rPr>
          <w:rFonts w:asciiTheme="minorHAnsi" w:hAnsiTheme="minorHAnsi" w:cstheme="minorHAnsi"/>
          <w:bCs/>
        </w:rPr>
        <w:t>uniemożliwiających wykonanie umowy.</w:t>
      </w:r>
    </w:p>
    <w:p w14:paraId="7BBD906E" w14:textId="77777777" w:rsidR="008A2E5D" w:rsidRPr="008A2E5D" w:rsidRDefault="008A2E5D" w:rsidP="008A2E5D">
      <w:pPr>
        <w:spacing w:before="24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Paragraf 10.</w:t>
      </w:r>
    </w:p>
    <w:p w14:paraId="325ACFFC" w14:textId="77777777" w:rsidR="008A2E5D" w:rsidRPr="008A2E5D" w:rsidRDefault="008A2E5D" w:rsidP="008A2E5D">
      <w:pPr>
        <w:numPr>
          <w:ilvl w:val="0"/>
          <w:numId w:val="20"/>
        </w:numPr>
        <w:spacing w:before="24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Wszelkie oświadczenia, związane z realizacją umowy, powinny być składane przez osoby upoważnione do składania oświadczeń woli w imieniu Samorządu powiatowego.</w:t>
      </w:r>
    </w:p>
    <w:p w14:paraId="60E9D27B" w14:textId="77777777" w:rsidR="008A2E5D" w:rsidRPr="008A2E5D" w:rsidRDefault="008A2E5D" w:rsidP="008A2E5D">
      <w:pPr>
        <w:numPr>
          <w:ilvl w:val="0"/>
          <w:numId w:val="20"/>
        </w:numPr>
        <w:spacing w:before="12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Zmiany umowy wymagają formy pisemnej pod rygorem nieważności.</w:t>
      </w:r>
      <w:r w:rsidRPr="008A2E5D">
        <w:rPr>
          <w:rFonts w:asciiTheme="minorHAnsi" w:hAnsiTheme="minorHAnsi" w:cstheme="minorHAnsi"/>
        </w:rPr>
        <w:t xml:space="preserve"> </w:t>
      </w:r>
      <w:r w:rsidRPr="008A2E5D">
        <w:rPr>
          <w:rFonts w:asciiTheme="minorHAnsi" w:hAnsiTheme="minorHAnsi" w:cstheme="minorHAnsi"/>
          <w:bCs/>
        </w:rPr>
        <w:t>Załącznik do umowy stanowi integralną część umowy. Wszelkie wątpliwości związane z realizacją umowy wyjaśniane będą w formie pisemnej.</w:t>
      </w:r>
    </w:p>
    <w:p w14:paraId="053CB405" w14:textId="7C4E869B" w:rsidR="008A2E5D" w:rsidRPr="008A2E5D" w:rsidRDefault="008A2E5D" w:rsidP="008A2E5D">
      <w:pPr>
        <w:numPr>
          <w:ilvl w:val="0"/>
          <w:numId w:val="20"/>
        </w:numPr>
        <w:spacing w:before="120" w:after="120" w:line="276" w:lineRule="auto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W odniesieniu do niniejszej umowy mają zastosowanie przepisy prawa powszechnie obowiązującego, w szczególności przepisy ustawy z dnia 27 sierpnia 1997 r. o rehabilitacji zawodowej i społecznej oraz zatrudnianiu osób niepełnosprawnych, ustawy z dnia 27 kwietnia 2009 r. o finansach publicznych, ustawy z dnia 29 września 1994 r. o rachunkowości, ustawy z</w:t>
      </w:r>
      <w:r w:rsidR="00983BCF">
        <w:rPr>
          <w:rFonts w:asciiTheme="minorHAnsi" w:hAnsiTheme="minorHAnsi" w:cstheme="minorHAnsi"/>
          <w:bCs/>
        </w:rPr>
        <w:t> </w:t>
      </w:r>
      <w:r w:rsidRPr="008A2E5D">
        <w:rPr>
          <w:rFonts w:asciiTheme="minorHAnsi" w:hAnsiTheme="minorHAnsi" w:cstheme="minorHAnsi"/>
          <w:bCs/>
        </w:rPr>
        <w:t>dnia 11 września 2019 r. Prawo zamówień publicznych oraz ustawy z dnia 17 grudnia 2004 r. o odpowiedzialności za naruszenie dyscypliny finansów publicznych i ustawy z dnia 12 marca 2022 r. o pomocy obywatelom Ukrainy w związku z konfliktem zbrojnym na terytorium tego państwa.</w:t>
      </w:r>
    </w:p>
    <w:p w14:paraId="04D2D68C" w14:textId="77777777" w:rsidR="008A2E5D" w:rsidRPr="008A2E5D" w:rsidRDefault="008A2E5D" w:rsidP="008A2E5D">
      <w:pPr>
        <w:numPr>
          <w:ilvl w:val="0"/>
          <w:numId w:val="20"/>
        </w:numPr>
        <w:spacing w:before="120" w:after="120" w:line="276" w:lineRule="auto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W zakresie nieuregulowanym umową stosuje się odpowiednio przepisy ustawy z dnia 23 kwietnia 1964 r. Kodeks cywilny.</w:t>
      </w:r>
    </w:p>
    <w:p w14:paraId="277D6B37" w14:textId="77777777" w:rsidR="008A2E5D" w:rsidRPr="008A2E5D" w:rsidRDefault="008A2E5D" w:rsidP="00983BCF">
      <w:pPr>
        <w:numPr>
          <w:ilvl w:val="0"/>
          <w:numId w:val="20"/>
        </w:numPr>
        <w:spacing w:before="600" w:after="120" w:line="276" w:lineRule="auto"/>
        <w:ind w:left="425" w:hanging="425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lastRenderedPageBreak/>
        <w:t>Ewentualne spory powstałe w związku z zawarciem i wykonaniem niniejszej umowy Strony będą starały się rozstrzygać polubownie. W przypadku braku porozumienia wszelkie spory o charakterze cywilnoprawnym wynikłe z umowy podlegają rozpatrzeniu przez Sąd właściwy dla siedziby PFRON.</w:t>
      </w:r>
    </w:p>
    <w:p w14:paraId="1186D2DB" w14:textId="77777777" w:rsidR="008A2E5D" w:rsidRPr="008A2E5D" w:rsidRDefault="008A2E5D" w:rsidP="008A2E5D">
      <w:pPr>
        <w:numPr>
          <w:ilvl w:val="0"/>
          <w:numId w:val="20"/>
        </w:numPr>
        <w:spacing w:before="240" w:after="120" w:line="276" w:lineRule="auto"/>
        <w:ind w:left="426" w:hanging="426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Umowa wchodzi w życie z dniem podpisania.</w:t>
      </w:r>
    </w:p>
    <w:p w14:paraId="7C53E609" w14:textId="77777777" w:rsidR="008A2E5D" w:rsidRPr="008A2E5D" w:rsidRDefault="008A2E5D" w:rsidP="008A2E5D">
      <w:pPr>
        <w:spacing w:before="240" w:after="120" w:line="276" w:lineRule="auto"/>
        <w:ind w:left="284" w:hanging="284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Paragraf 11.</w:t>
      </w:r>
    </w:p>
    <w:p w14:paraId="39ACD63D" w14:textId="77777777" w:rsidR="008A2E5D" w:rsidRPr="008A2E5D" w:rsidRDefault="008A2E5D" w:rsidP="008A2E5D">
      <w:pPr>
        <w:spacing w:before="24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Umowę sporządzono w 2 (dwóch) jednobrzmiących egzemplarzach: jeden egzemplarz dla PFRON i jeden dla </w:t>
      </w:r>
      <w:r w:rsidRPr="008A2E5D">
        <w:rPr>
          <w:rFonts w:asciiTheme="minorHAnsi" w:hAnsiTheme="minorHAnsi" w:cstheme="minorHAnsi"/>
          <w:bCs/>
        </w:rPr>
        <w:t>Samorządu powiatowego</w:t>
      </w:r>
      <w:r w:rsidRPr="008A2E5D">
        <w:rPr>
          <w:rFonts w:asciiTheme="minorHAnsi" w:hAnsiTheme="minorHAnsi" w:cstheme="minorHAnsi"/>
        </w:rPr>
        <w:t>.</w:t>
      </w:r>
    </w:p>
    <w:p w14:paraId="36A3BC73" w14:textId="77777777" w:rsidR="008A2E5D" w:rsidRPr="008A2E5D" w:rsidRDefault="008A2E5D" w:rsidP="008A2E5D">
      <w:pPr>
        <w:spacing w:before="600" w:line="276" w:lineRule="auto"/>
        <w:rPr>
          <w:rFonts w:asciiTheme="minorHAnsi" w:hAnsiTheme="minorHAnsi" w:cstheme="minorHAnsi"/>
          <w:b/>
        </w:rPr>
      </w:pPr>
      <w:r w:rsidRPr="008A2E5D">
        <w:rPr>
          <w:rFonts w:asciiTheme="minorHAnsi" w:hAnsiTheme="minorHAnsi" w:cstheme="minorHAnsi"/>
          <w:b/>
        </w:rPr>
        <w:t>PFRON</w:t>
      </w:r>
      <w:r w:rsidRPr="008A2E5D">
        <w:rPr>
          <w:rFonts w:asciiTheme="minorHAnsi" w:hAnsiTheme="minorHAnsi" w:cstheme="minorHAnsi"/>
        </w:rPr>
        <w:t xml:space="preserve"> </w:t>
      </w:r>
      <w:r w:rsidRPr="008A2E5D">
        <w:rPr>
          <w:rFonts w:asciiTheme="minorHAnsi" w:hAnsiTheme="minorHAnsi" w:cstheme="minorHAnsi"/>
        </w:rPr>
        <w:tab/>
      </w:r>
      <w:r w:rsidRPr="008A2E5D">
        <w:rPr>
          <w:rFonts w:asciiTheme="minorHAnsi" w:hAnsiTheme="minorHAnsi" w:cstheme="minorHAnsi"/>
        </w:rPr>
        <w:tab/>
      </w:r>
      <w:r w:rsidRPr="008A2E5D">
        <w:rPr>
          <w:rFonts w:asciiTheme="minorHAnsi" w:hAnsiTheme="minorHAnsi" w:cstheme="minorHAnsi"/>
        </w:rPr>
        <w:tab/>
      </w:r>
      <w:r w:rsidRPr="008A2E5D">
        <w:rPr>
          <w:rFonts w:asciiTheme="minorHAnsi" w:hAnsiTheme="minorHAnsi" w:cstheme="minorHAnsi"/>
          <w:b/>
          <w:bCs/>
        </w:rPr>
        <w:t>SAMORZĄD POWIATOWY</w:t>
      </w:r>
    </w:p>
    <w:p w14:paraId="42815CE5" w14:textId="5975D76E" w:rsidR="008A2E5D" w:rsidRPr="008A2E5D" w:rsidRDefault="009C0E38" w:rsidP="008A2E5D">
      <w:pPr>
        <w:spacing w:before="480" w:line="276" w:lineRule="auto"/>
        <w:ind w:left="227" w:hanging="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 xml:space="preserve">1 </w:t>
      </w:r>
      <w:r w:rsidR="008A2E5D" w:rsidRPr="008A2E5D">
        <w:rPr>
          <w:rFonts w:asciiTheme="minorHAnsi" w:hAnsiTheme="minorHAnsi" w:cstheme="minorHAnsi"/>
        </w:rPr>
        <w:t>Należy wpisać adres PFRON (ulica, miejscowość, kod pocztowy).</w:t>
      </w:r>
    </w:p>
    <w:p w14:paraId="77D5A437" w14:textId="77777777" w:rsidR="008A2E5D" w:rsidRPr="008A2E5D" w:rsidRDefault="008A2E5D" w:rsidP="008A2E5D">
      <w:pPr>
        <w:spacing w:line="276" w:lineRule="auto"/>
        <w:jc w:val="both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  <w:vertAlign w:val="superscript"/>
        </w:rPr>
        <w:t>2</w:t>
      </w:r>
      <w:r w:rsidRPr="008A2E5D">
        <w:rPr>
          <w:rFonts w:asciiTheme="minorHAnsi" w:hAnsiTheme="minorHAnsi" w:cstheme="minorHAnsi"/>
        </w:rPr>
        <w:t xml:space="preserve"> Należy wpisać adres Wnioskodawcy (ulica, miejscowość, kod pocztowy).</w:t>
      </w:r>
    </w:p>
    <w:p w14:paraId="1477C00A" w14:textId="49ACAA7F" w:rsidR="008A2E5D" w:rsidRPr="008A2E5D" w:rsidRDefault="008A2E5D" w:rsidP="00D147B8">
      <w:pPr>
        <w:spacing w:line="276" w:lineRule="auto"/>
        <w:rPr>
          <w:rFonts w:asciiTheme="minorHAnsi" w:hAnsiTheme="minorHAnsi" w:cstheme="minorHAnsi"/>
          <w:color w:val="000000"/>
        </w:rPr>
      </w:pPr>
      <w:r w:rsidRPr="008A2E5D">
        <w:rPr>
          <w:rFonts w:asciiTheme="minorHAnsi" w:hAnsiTheme="minorHAnsi" w:cstheme="minorHAnsi"/>
        </w:rPr>
        <w:br w:type="page"/>
      </w:r>
    </w:p>
    <w:p w14:paraId="2D37153A" w14:textId="77777777" w:rsidR="003E5130" w:rsidRPr="008A2E5D" w:rsidRDefault="003E5130" w:rsidP="008A2E5D">
      <w:pPr>
        <w:rPr>
          <w:rFonts w:asciiTheme="minorHAnsi" w:hAnsiTheme="minorHAnsi" w:cstheme="minorHAnsi"/>
        </w:rPr>
      </w:pPr>
    </w:p>
    <w:sectPr w:rsidR="003E5130" w:rsidRPr="008A2E5D" w:rsidSect="00D147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463B6" w14:textId="77777777" w:rsidR="007B775E" w:rsidRDefault="007B775E">
      <w:r>
        <w:separator/>
      </w:r>
    </w:p>
  </w:endnote>
  <w:endnote w:type="continuationSeparator" w:id="0">
    <w:p w14:paraId="024371FD" w14:textId="77777777" w:rsidR="007B775E" w:rsidRDefault="007B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B79FE" w14:textId="77777777" w:rsidR="00D147B8" w:rsidRDefault="00D147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698020"/>
      <w:docPartObj>
        <w:docPartGallery w:val="Page Numbers (Bottom of Page)"/>
        <w:docPartUnique/>
      </w:docPartObj>
    </w:sdtPr>
    <w:sdtEndPr/>
    <w:sdtContent>
      <w:p w14:paraId="274C12B0" w14:textId="37DF94C6" w:rsidR="00D147B8" w:rsidRDefault="00D147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40B" w:rsidRPr="00C7340B">
          <w:rPr>
            <w:noProof/>
            <w:lang w:val="pl-PL"/>
          </w:rPr>
          <w:t>2</w:t>
        </w:r>
        <w:r>
          <w:fldChar w:fldCharType="end"/>
        </w:r>
      </w:p>
    </w:sdtContent>
  </w:sdt>
  <w:p w14:paraId="4EE9BC19" w14:textId="77777777" w:rsidR="00D147B8" w:rsidRDefault="00D147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DA127" w14:textId="77777777" w:rsidR="00D147B8" w:rsidRDefault="00D147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B4C9" w14:textId="77777777" w:rsidR="007B775E" w:rsidRDefault="007B775E">
      <w:r>
        <w:separator/>
      </w:r>
    </w:p>
  </w:footnote>
  <w:footnote w:type="continuationSeparator" w:id="0">
    <w:p w14:paraId="4974E3A2" w14:textId="77777777" w:rsidR="007B775E" w:rsidRDefault="007B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A88A" w14:textId="77777777" w:rsidR="00D147B8" w:rsidRDefault="00D147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94E09" w14:textId="77777777" w:rsidR="00D147B8" w:rsidRDefault="00D147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CF90" w14:textId="77777777" w:rsidR="00D147B8" w:rsidRDefault="00D147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A5D"/>
    <w:multiLevelType w:val="hybridMultilevel"/>
    <w:tmpl w:val="E8AC9C4E"/>
    <w:lvl w:ilvl="0" w:tplc="F1841E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D38D3"/>
    <w:multiLevelType w:val="hybridMultilevel"/>
    <w:tmpl w:val="B928C47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2A93"/>
    <w:multiLevelType w:val="hybridMultilevel"/>
    <w:tmpl w:val="FCDAD8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D1414"/>
    <w:multiLevelType w:val="hybridMultilevel"/>
    <w:tmpl w:val="488EE0B2"/>
    <w:lvl w:ilvl="0" w:tplc="92CC3B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14B93"/>
    <w:multiLevelType w:val="hybridMultilevel"/>
    <w:tmpl w:val="366893A6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16B4"/>
    <w:multiLevelType w:val="hybridMultilevel"/>
    <w:tmpl w:val="81FACAE2"/>
    <w:lvl w:ilvl="0" w:tplc="E280C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FA3"/>
    <w:multiLevelType w:val="hybridMultilevel"/>
    <w:tmpl w:val="5B425794"/>
    <w:lvl w:ilvl="0" w:tplc="53DEF4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65F606D"/>
    <w:multiLevelType w:val="hybridMultilevel"/>
    <w:tmpl w:val="555C0C56"/>
    <w:lvl w:ilvl="0" w:tplc="808ACF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75FC7"/>
    <w:multiLevelType w:val="hybridMultilevel"/>
    <w:tmpl w:val="3E56C3A2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C2CA6"/>
    <w:multiLevelType w:val="hybridMultilevel"/>
    <w:tmpl w:val="2B048B32"/>
    <w:styleLink w:val="Zaimportowanystyl231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DA87E06"/>
    <w:multiLevelType w:val="hybridMultilevel"/>
    <w:tmpl w:val="46A82ECE"/>
    <w:lvl w:ilvl="0" w:tplc="04FA38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345DF"/>
    <w:multiLevelType w:val="hybridMultilevel"/>
    <w:tmpl w:val="4162C27C"/>
    <w:lvl w:ilvl="0" w:tplc="8F3C80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091C2B"/>
    <w:multiLevelType w:val="hybridMultilevel"/>
    <w:tmpl w:val="9E2EE7D8"/>
    <w:lvl w:ilvl="0" w:tplc="DA4E90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6754"/>
    <w:multiLevelType w:val="hybridMultilevel"/>
    <w:tmpl w:val="2B048B32"/>
    <w:numStyleLink w:val="Zaimportowanystyl231"/>
  </w:abstractNum>
  <w:abstractNum w:abstractNumId="17">
    <w:nsid w:val="35675F73"/>
    <w:multiLevelType w:val="hybridMultilevel"/>
    <w:tmpl w:val="88C8C02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A0F6F"/>
    <w:multiLevelType w:val="hybridMultilevel"/>
    <w:tmpl w:val="CDA24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02466"/>
    <w:multiLevelType w:val="hybridMultilevel"/>
    <w:tmpl w:val="6B0E9628"/>
    <w:lvl w:ilvl="0" w:tplc="88D27AA4">
      <w:start w:val="1"/>
      <w:numFmt w:val="decimal"/>
      <w:lvlText w:val="%1)"/>
      <w:lvlJc w:val="left"/>
      <w:pPr>
        <w:ind w:left="70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3AC71EA5"/>
    <w:multiLevelType w:val="hybridMultilevel"/>
    <w:tmpl w:val="91D4E49A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6374AD9A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E0938"/>
    <w:multiLevelType w:val="hybridMultilevel"/>
    <w:tmpl w:val="D6ECA1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45210"/>
    <w:multiLevelType w:val="hybridMultilevel"/>
    <w:tmpl w:val="E6000F62"/>
    <w:lvl w:ilvl="0" w:tplc="970885F6">
      <w:start w:val="2"/>
      <w:numFmt w:val="decimal"/>
      <w:lvlText w:val="%1."/>
      <w:lvlJc w:val="left"/>
      <w:pPr>
        <w:ind w:left="178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DBB"/>
    <w:multiLevelType w:val="hybridMultilevel"/>
    <w:tmpl w:val="F3E2F0C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677EC"/>
    <w:multiLevelType w:val="hybridMultilevel"/>
    <w:tmpl w:val="8F5EB10E"/>
    <w:lvl w:ilvl="0" w:tplc="F4A4F7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86E4D"/>
    <w:multiLevelType w:val="hybridMultilevel"/>
    <w:tmpl w:val="9024190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77624"/>
    <w:multiLevelType w:val="hybridMultilevel"/>
    <w:tmpl w:val="BC20B5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56E55"/>
    <w:multiLevelType w:val="hybridMultilevel"/>
    <w:tmpl w:val="15802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7333A"/>
    <w:multiLevelType w:val="hybridMultilevel"/>
    <w:tmpl w:val="A90A7AE4"/>
    <w:lvl w:ilvl="0" w:tplc="E9C6EA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021A7B"/>
    <w:multiLevelType w:val="hybridMultilevel"/>
    <w:tmpl w:val="978AFF6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73ED8"/>
    <w:multiLevelType w:val="hybridMultilevel"/>
    <w:tmpl w:val="28827C5A"/>
    <w:lvl w:ilvl="0" w:tplc="152C8AB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914F3"/>
    <w:multiLevelType w:val="hybridMultilevel"/>
    <w:tmpl w:val="6BE80B9A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D0945"/>
    <w:multiLevelType w:val="hybridMultilevel"/>
    <w:tmpl w:val="A5B23C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16"/>
    <w:lvlOverride w:ilvl="0">
      <w:lvl w:ilvl="0" w:tplc="A2B44AE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24"/>
  </w:num>
  <w:num w:numId="6">
    <w:abstractNumId w:val="34"/>
  </w:num>
  <w:num w:numId="7">
    <w:abstractNumId w:val="32"/>
  </w:num>
  <w:num w:numId="8">
    <w:abstractNumId w:val="15"/>
  </w:num>
  <w:num w:numId="9">
    <w:abstractNumId w:val="33"/>
  </w:num>
  <w:num w:numId="10">
    <w:abstractNumId w:val="28"/>
  </w:num>
  <w:num w:numId="11">
    <w:abstractNumId w:val="7"/>
  </w:num>
  <w:num w:numId="12">
    <w:abstractNumId w:val="6"/>
  </w:num>
  <w:num w:numId="13">
    <w:abstractNumId w:val="22"/>
  </w:num>
  <w:num w:numId="14">
    <w:abstractNumId w:val="25"/>
  </w:num>
  <w:num w:numId="15">
    <w:abstractNumId w:val="0"/>
  </w:num>
  <w:num w:numId="16">
    <w:abstractNumId w:val="12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  <w:num w:numId="21">
    <w:abstractNumId w:val="8"/>
  </w:num>
  <w:num w:numId="22">
    <w:abstractNumId w:val="31"/>
  </w:num>
  <w:num w:numId="23">
    <w:abstractNumId w:val="9"/>
  </w:num>
  <w:num w:numId="24">
    <w:abstractNumId w:val="10"/>
  </w:num>
  <w:num w:numId="25">
    <w:abstractNumId w:val="1"/>
  </w:num>
  <w:num w:numId="26">
    <w:abstractNumId w:val="30"/>
  </w:num>
  <w:num w:numId="27">
    <w:abstractNumId w:val="5"/>
  </w:num>
  <w:num w:numId="28">
    <w:abstractNumId w:val="17"/>
  </w:num>
  <w:num w:numId="29">
    <w:abstractNumId w:val="26"/>
  </w:num>
  <w:num w:numId="30">
    <w:abstractNumId w:val="23"/>
  </w:num>
  <w:num w:numId="31">
    <w:abstractNumId w:val="21"/>
  </w:num>
  <w:num w:numId="32">
    <w:abstractNumId w:val="2"/>
  </w:num>
  <w:num w:numId="33">
    <w:abstractNumId w:val="3"/>
  </w:num>
  <w:num w:numId="34">
    <w:abstractNumId w:val="18"/>
  </w:num>
  <w:num w:numId="35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D"/>
    <w:rsid w:val="00001683"/>
    <w:rsid w:val="00013C75"/>
    <w:rsid w:val="00020DC7"/>
    <w:rsid w:val="000A7CE3"/>
    <w:rsid w:val="000E1CCC"/>
    <w:rsid w:val="000F473C"/>
    <w:rsid w:val="00185379"/>
    <w:rsid w:val="001B418F"/>
    <w:rsid w:val="001F39B2"/>
    <w:rsid w:val="00216B30"/>
    <w:rsid w:val="00224D21"/>
    <w:rsid w:val="00225533"/>
    <w:rsid w:val="0023687D"/>
    <w:rsid w:val="00260470"/>
    <w:rsid w:val="00272750"/>
    <w:rsid w:val="002834A2"/>
    <w:rsid w:val="00293388"/>
    <w:rsid w:val="002946AD"/>
    <w:rsid w:val="002E4D43"/>
    <w:rsid w:val="002F2E2E"/>
    <w:rsid w:val="002F6AC3"/>
    <w:rsid w:val="0031376C"/>
    <w:rsid w:val="003821AE"/>
    <w:rsid w:val="0038359B"/>
    <w:rsid w:val="003D551B"/>
    <w:rsid w:val="003E5130"/>
    <w:rsid w:val="003F761D"/>
    <w:rsid w:val="0043320F"/>
    <w:rsid w:val="00454FD5"/>
    <w:rsid w:val="0046118A"/>
    <w:rsid w:val="004E6A61"/>
    <w:rsid w:val="004F0CD3"/>
    <w:rsid w:val="004F574C"/>
    <w:rsid w:val="005368A0"/>
    <w:rsid w:val="00536B74"/>
    <w:rsid w:val="005F0E98"/>
    <w:rsid w:val="00661B80"/>
    <w:rsid w:val="00663C35"/>
    <w:rsid w:val="00676459"/>
    <w:rsid w:val="007039CA"/>
    <w:rsid w:val="00756578"/>
    <w:rsid w:val="007B6D0B"/>
    <w:rsid w:val="007B775E"/>
    <w:rsid w:val="007C0D68"/>
    <w:rsid w:val="007F5522"/>
    <w:rsid w:val="008033BA"/>
    <w:rsid w:val="0081675A"/>
    <w:rsid w:val="00827657"/>
    <w:rsid w:val="0084119F"/>
    <w:rsid w:val="00851EB9"/>
    <w:rsid w:val="0088074E"/>
    <w:rsid w:val="008A2E5D"/>
    <w:rsid w:val="009105FE"/>
    <w:rsid w:val="00914EBD"/>
    <w:rsid w:val="00920FA1"/>
    <w:rsid w:val="00983BCF"/>
    <w:rsid w:val="009941A9"/>
    <w:rsid w:val="009A008E"/>
    <w:rsid w:val="009A4573"/>
    <w:rsid w:val="009A50C3"/>
    <w:rsid w:val="009B6AB4"/>
    <w:rsid w:val="009C0E38"/>
    <w:rsid w:val="009C4552"/>
    <w:rsid w:val="009D6AFA"/>
    <w:rsid w:val="009F4737"/>
    <w:rsid w:val="00A26A25"/>
    <w:rsid w:val="00A44727"/>
    <w:rsid w:val="00A469D6"/>
    <w:rsid w:val="00A778F4"/>
    <w:rsid w:val="00AA0B9D"/>
    <w:rsid w:val="00AA557E"/>
    <w:rsid w:val="00AB4967"/>
    <w:rsid w:val="00AC214F"/>
    <w:rsid w:val="00AE0D79"/>
    <w:rsid w:val="00B130EB"/>
    <w:rsid w:val="00B30913"/>
    <w:rsid w:val="00B33AC3"/>
    <w:rsid w:val="00BD6B54"/>
    <w:rsid w:val="00BF7425"/>
    <w:rsid w:val="00C508B8"/>
    <w:rsid w:val="00C717C3"/>
    <w:rsid w:val="00C72BA5"/>
    <w:rsid w:val="00C7340B"/>
    <w:rsid w:val="00CA6532"/>
    <w:rsid w:val="00CB29E8"/>
    <w:rsid w:val="00D147B8"/>
    <w:rsid w:val="00D14A0E"/>
    <w:rsid w:val="00D15C78"/>
    <w:rsid w:val="00D242A1"/>
    <w:rsid w:val="00D304AC"/>
    <w:rsid w:val="00D52328"/>
    <w:rsid w:val="00D60335"/>
    <w:rsid w:val="00D64411"/>
    <w:rsid w:val="00D66614"/>
    <w:rsid w:val="00D80191"/>
    <w:rsid w:val="00DA296A"/>
    <w:rsid w:val="00DA777C"/>
    <w:rsid w:val="00DD1798"/>
    <w:rsid w:val="00DF72FA"/>
    <w:rsid w:val="00E04F40"/>
    <w:rsid w:val="00E148FA"/>
    <w:rsid w:val="00E15368"/>
    <w:rsid w:val="00E431DB"/>
    <w:rsid w:val="00E85617"/>
    <w:rsid w:val="00EA5683"/>
    <w:rsid w:val="00EB6E42"/>
    <w:rsid w:val="00EC514E"/>
    <w:rsid w:val="00EF10E0"/>
    <w:rsid w:val="00F12995"/>
    <w:rsid w:val="00F57B4D"/>
    <w:rsid w:val="00FA38D3"/>
    <w:rsid w:val="00FF33C1"/>
    <w:rsid w:val="00FF397C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rodo-w-fundusz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2621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2022-03-30T07:47:00Z</dcterms:created>
  <dcterms:modified xsi:type="dcterms:W3CDTF">2022-03-30T07:47:00Z</dcterms:modified>
</cp:coreProperties>
</file>