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4F0145" w:rsidRPr="00103677" w:rsidTr="00D1161C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Pr="00103677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03677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4F0145" w:rsidRPr="007619E2" w:rsidTr="00D1161C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0145" w:rsidRPr="007619E2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F6B">
              <w:rPr>
                <w:rFonts w:ascii="Arial" w:hAnsi="Arial" w:cs="Arial"/>
                <w:sz w:val="18"/>
                <w:szCs w:val="18"/>
              </w:rPr>
              <w:t xml:space="preserve">„Wsparcie osób </w:t>
            </w:r>
            <w:r w:rsidRPr="007A6389">
              <w:rPr>
                <w:rFonts w:ascii="Arial" w:hAnsi="Arial" w:cs="Arial"/>
                <w:sz w:val="18"/>
                <w:szCs w:val="18"/>
              </w:rPr>
              <w:t>z rzadko występującymi niepełnosprawnościami i</w:t>
            </w:r>
            <w:r>
              <w:rPr>
                <w:rFonts w:ascii="Arial" w:hAnsi="Arial" w:cs="Arial"/>
                <w:sz w:val="18"/>
                <w:szCs w:val="18"/>
              </w:rPr>
              <w:t xml:space="preserve"> niektórymi</w:t>
            </w:r>
            <w:r w:rsidRPr="007A6389">
              <w:rPr>
                <w:rFonts w:ascii="Arial" w:hAnsi="Arial" w:cs="Arial"/>
                <w:sz w:val="18"/>
                <w:szCs w:val="18"/>
              </w:rPr>
              <w:t xml:space="preserve"> niepełnosprawnościami sprzężonymi </w:t>
            </w:r>
            <w:r w:rsidRPr="00723F6B">
              <w:rPr>
                <w:rFonts w:ascii="Arial" w:hAnsi="Arial" w:cs="Arial"/>
                <w:sz w:val="18"/>
                <w:szCs w:val="18"/>
              </w:rPr>
              <w:t>w wieku 45+ na rynku pracy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4F0145" w:rsidTr="00D1161C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4F0145" w:rsidTr="00D1161C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4F0145" w:rsidRPr="007619E2" w:rsidTr="00D1161C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4F0145" w:rsidRPr="007619E2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realizowany w partnerstwie </w:t>
            </w:r>
            <w:r w:rsidRPr="00232A2F">
              <w:rPr>
                <w:rFonts w:ascii="Arial" w:hAnsi="Arial" w:cs="Arial"/>
                <w:sz w:val="18"/>
                <w:szCs w:val="18"/>
              </w:rPr>
              <w:t>(maksymalnie 4 partnerów wyłonionych w drodze otwartego naboru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F0145" w:rsidTr="00D1161C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typ projektu został przewidziany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0F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4F0145" w:rsidRPr="003530FB" w:rsidRDefault="004F0145" w:rsidP="00D1161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Sytuacja osób po 45 roku życia wydaje się szczególna ze względu na specyfikę tej grupy zawodowej.</w:t>
            </w:r>
          </w:p>
          <w:p w:rsidR="004F0145" w:rsidRPr="003530FB" w:rsidRDefault="004F0145" w:rsidP="00D1161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Osoby niepełnosprawne w wieku 45+ napotykają na różne bariery, które są trudniejsze do pokonania z racji wieku. W porównaniu z osobami młodszymi są często gorzej przygotowane technicznie oraz informatycznie, ich znajomość języków obcych jest niedostateczna, a należy zauważyć, że są to umiejętności zwiększające konkurencyjność na rynku pracy. Ponadto osoby niepełnosprawne w wieku 45+ charakteryzują się mniejszą mobilnością, często mają obawy związane ze zmianą stanowiska lub miejsca pracy. Powyższe przyczyny skutkują nierównym traktowaniem na rynku pracy.</w:t>
            </w:r>
          </w:p>
          <w:p w:rsidR="004F0145" w:rsidRPr="003530FB" w:rsidRDefault="004F0145" w:rsidP="00D1161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530FB">
              <w:rPr>
                <w:rFonts w:ascii="Arial" w:hAnsi="Arial" w:cs="Arial"/>
                <w:iCs/>
                <w:sz w:val="18"/>
                <w:szCs w:val="18"/>
              </w:rPr>
              <w:t>W związku z tym istnieje potrzeba realizacji działań zmierzających do aktywizacji społeczno-zawodowej i reorientacji zawodowej osób niepełnosprawnych w wieku 45+.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F0145" w:rsidTr="00D1161C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F0145" w:rsidRPr="00AE4FBD" w:rsidTr="00D1161C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4F0145" w:rsidRPr="00AE4FBD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AE4FBD">
              <w:rPr>
                <w:rFonts w:ascii="Arial" w:hAnsi="Arial" w:cs="Arial"/>
                <w:sz w:val="18"/>
                <w:szCs w:val="18"/>
              </w:rPr>
              <w:t>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FB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05.2014</w:t>
            </w:r>
          </w:p>
        </w:tc>
      </w:tr>
      <w:tr w:rsidR="004F0145" w:rsidRPr="00CC4497" w:rsidTr="00D1161C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Pr="00CC4497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4F0145" w:rsidTr="00D1161C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4F0145" w:rsidRPr="00063F42" w:rsidTr="00D1161C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5 000 000,00 PLN</w:t>
            </w:r>
          </w:p>
          <w:p w:rsidR="004F0145" w:rsidRPr="00063F42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7 500 000,00 PLN</w:t>
            </w:r>
          </w:p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25 000,00 PLN)</w:t>
            </w:r>
          </w:p>
          <w:p w:rsidR="004F0145" w:rsidRPr="00063F42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145" w:rsidRPr="00CC4497" w:rsidTr="00D1161C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Pr="00CC4497" w:rsidRDefault="004F0145" w:rsidP="00D11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4F0145" w:rsidTr="00D1161C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4F0145" w:rsidTr="00D1161C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Objęcie wsparciem (zindywidualizowana, kompleksowa usługa) 250 osób niepełnosprawnych z rzadko występującymi niepełnosprawnościami i niektórymi niepełnosprawnościami sprzężonymi, w wieku 45+,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opracowanie indywidualnych planów działania dla 250 osób niepełnosprawnych,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167 uczestników integracyjnych wyjazdowych warsztatów aktywizacji społeczno-zawodowej (zajęcia integracyjne, socjoterapeutyczne, rozwoju osobistego i zawodowego),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odbycie staży rehabilitacyjnych przez 117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odbycie praktyk zawodowych przez 117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ukończenie szkoleń podnoszących kwalifikacje podstawowe (nabycie umiejętności niezbędnych na wielu stanowiskach pracy, np. warsztaty informatyczne, kursy językowe) przez167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szkoleń zawodowych przez 200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167 osób warsztatów dla rodzin i opiekunów osób niepełnosprawnych 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rciu psychologicznym i prawnym)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 w:rsidRPr="008E07B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8E07B9">
              <w:rPr>
                <w:rFonts w:ascii="Arial" w:hAnsi="Arial" w:cs="Arial"/>
                <w:sz w:val="18"/>
                <w:szCs w:val="18"/>
              </w:rPr>
              <w:t xml:space="preserve"> osób skorzysta z usług pośrednictwa pracy,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 pracy przez 50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17 osób zajęć z zakresu przedsiębiorczości i zakładania działalności gospodarczej</w:t>
            </w:r>
            <w:r w:rsidRPr="004B00B0">
              <w:rPr>
                <w:rFonts w:ascii="Arial" w:hAnsi="Arial" w:cs="Arial"/>
                <w:sz w:val="18"/>
                <w:szCs w:val="18"/>
              </w:rPr>
              <w:t xml:space="preserve"> oraz spółdzielczości socjalnej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Objęcie wsparciem (zindywidualizowana, kompleksowa usługa) 375 osób niepełnosprawnych z rzadko występującymi niepełnosprawnościami i niektórymi niepełnosprawnościami sprzężonymi, w wieku 45+,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opracowanie indywidualnych planów działania dla 375 osób niepełnosprawnych (4%),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250 uczestników integracyjnych wyjazdowych warsztatów aktywizacji społeczno-zawodowej (zajęcia integracyjne, socjoterapeutyczne, rozwoju osobistego i zawodowego) (8,6%),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odbycie staży rehabilitacyjnych przez 175 osób (30,3%),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odbycie praktyk zawodowych przez 175 osób (3,3%),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ukończenie szkoleń podnoszących kwalifikacje podstawowe przez 250 osób (nabycie umiejętności niezbędnych na wielu stanowiskach pracy, np. warsztaty informatyczne, kursy językowe)  (6,7%),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(4%),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szkoleń zawodowych przez 300 osób (20%),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 250 osób warsztatów dla rodzin i opiekunów osób niepełnosprawnych 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rciu psychologicznym i prawnym) </w:t>
            </w:r>
            <w:r>
              <w:rPr>
                <w:rFonts w:ascii="Arial" w:hAnsi="Arial" w:cs="Arial"/>
                <w:sz w:val="18"/>
                <w:szCs w:val="18"/>
              </w:rPr>
              <w:t>(2,4%),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- 300 osób skorzysta z usług pośrednictwa pracy (6%),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 pracy przez 75 osób,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ukończenie przez 25 osób zajęć z zakresu przedsiębiorczości i zakładania działalności gospodarczej oraz spółdzielczości socjalnej (0,33%).</w:t>
            </w:r>
          </w:p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zarządzania i promocji </w:t>
            </w:r>
            <w:r w:rsidRPr="00E52D34">
              <w:rPr>
                <w:rFonts w:ascii="Arial" w:hAnsi="Arial" w:cs="Arial"/>
                <w:sz w:val="18"/>
                <w:szCs w:val="18"/>
              </w:rPr>
              <w:t>– ok.15%</w:t>
            </w:r>
          </w:p>
        </w:tc>
      </w:tr>
      <w:tr w:rsidR="004F0145" w:rsidTr="00D1161C">
        <w:trPr>
          <w:cantSplit/>
          <w:trHeight w:val="348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4F0145" w:rsidTr="00D1161C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4F0145" w:rsidRDefault="004F0145" w:rsidP="004F014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42F95"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 w:rsidRPr="00442F95"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 w:rsidRPr="00442F95">
              <w:rPr>
                <w:rFonts w:ascii="Arial" w:hAnsi="Arial" w:cs="Arial"/>
                <w:sz w:val="18"/>
                <w:szCs w:val="18"/>
              </w:rPr>
              <w:t xml:space="preserve">, poprzez zatrudnienie co najmniej </w:t>
            </w:r>
            <w:r>
              <w:rPr>
                <w:rFonts w:ascii="Arial" w:hAnsi="Arial" w:cs="Arial"/>
                <w:sz w:val="18"/>
                <w:szCs w:val="18"/>
              </w:rPr>
              <w:t>3 osób niepełnosprawnych  (z rzadko występującą niepełnosprawnością lub niepełnosprawnością sprzężoną)</w:t>
            </w:r>
            <w:r w:rsidRPr="00E446C3">
              <w:rPr>
                <w:rFonts w:ascii="Arial" w:hAnsi="Arial" w:cs="Arial"/>
                <w:sz w:val="18"/>
                <w:szCs w:val="18"/>
              </w:rPr>
              <w:t xml:space="preserve"> wśród personelu projektu</w:t>
            </w:r>
            <w:r w:rsidRPr="00442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0145" w:rsidTr="00D1161C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F0145" w:rsidRDefault="004F0145" w:rsidP="00D11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F95"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 w:rsidRPr="00442F95"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 w:rsidRPr="00442F95">
              <w:rPr>
                <w:rFonts w:ascii="Arial" w:hAnsi="Arial" w:cs="Arial"/>
                <w:sz w:val="18"/>
                <w:szCs w:val="18"/>
              </w:rPr>
              <w:t xml:space="preserve"> poprzez włączenie grupy docelowej  w działania związane z projektowaniem i udział w podejmowaniu decyzji, </w:t>
            </w:r>
            <w:r w:rsidRPr="00442F95">
              <w:rPr>
                <w:rFonts w:ascii="Arial" w:hAnsi="Arial" w:cs="Arial"/>
                <w:sz w:val="18"/>
                <w:szCs w:val="18"/>
              </w:rPr>
              <w:br/>
              <w:t xml:space="preserve">a także stanowienie głosu doradczego, pozwoli na uzyskania maksymalnie dopasowanego wsparcia do rzeczywistych potrzeb uczestników. </w:t>
            </w:r>
            <w:r w:rsidRPr="00E446C3">
              <w:rPr>
                <w:rFonts w:ascii="Arial" w:hAnsi="Arial" w:cs="Arial"/>
                <w:sz w:val="18"/>
                <w:szCs w:val="18"/>
              </w:rPr>
              <w:t>Obecność osób niepełnosprawnych wśród personelu projektu gwarantuje dodatkową wartość w postaci miejsc pracy dla osób niepełnosprawnych.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F95">
              <w:rPr>
                <w:rFonts w:ascii="Arial" w:hAnsi="Arial" w:cs="Arial"/>
                <w:sz w:val="18"/>
                <w:szCs w:val="18"/>
              </w:rPr>
              <w:t>Kryterium zostanie zweryfikowane na podstawie treści wniosku o dofinansowanie projektu.</w:t>
            </w:r>
          </w:p>
        </w:tc>
      </w:tr>
      <w:tr w:rsidR="004F0145" w:rsidTr="00D1161C">
        <w:trPr>
          <w:cantSplit/>
          <w:trHeight w:val="355"/>
        </w:trPr>
        <w:tc>
          <w:tcPr>
            <w:tcW w:w="2495" w:type="dxa"/>
            <w:vMerge/>
            <w:shd w:val="clear" w:color="auto" w:fill="D9D9D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4F0145" w:rsidRDefault="004F0145" w:rsidP="004F014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42F95"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4F0145" w:rsidTr="00D1161C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F0145" w:rsidRDefault="004F0145" w:rsidP="00D11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F95"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 środowiska lokalnego tym samym trafniejsze zdefiniowanie potrzeb społecznych.</w:t>
            </w:r>
          </w:p>
        </w:tc>
      </w:tr>
      <w:tr w:rsidR="004F0145" w:rsidRPr="00442F95" w:rsidTr="00D1161C">
        <w:trPr>
          <w:cantSplit/>
          <w:trHeight w:val="289"/>
        </w:trPr>
        <w:tc>
          <w:tcPr>
            <w:tcW w:w="2495" w:type="dxa"/>
            <w:vMerge/>
            <w:shd w:val="clear" w:color="auto" w:fill="FABF8F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:rsidR="004F0145" w:rsidRPr="00B33417" w:rsidRDefault="004F0145" w:rsidP="004F014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7E85">
              <w:rPr>
                <w:rFonts w:ascii="Arial" w:hAnsi="Arial" w:cs="Arial"/>
                <w:sz w:val="18"/>
                <w:szCs w:val="18"/>
              </w:rPr>
              <w:t>Wskaźnik efektywności zatrudnieniowej na zakończenie projektu wyniesie 20% osób z grupy niepełnosprawnych uczestników projektu (75 z 375 osób)</w:t>
            </w:r>
          </w:p>
          <w:p w:rsidR="004F0145" w:rsidRPr="00442F95" w:rsidRDefault="004F0145" w:rsidP="00D1161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145" w:rsidRPr="00442F95" w:rsidTr="00D1161C">
        <w:trPr>
          <w:cantSplit/>
          <w:trHeight w:val="289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ABF8F"/>
            <w:vAlign w:val="center"/>
          </w:tcPr>
          <w:p w:rsidR="004F0145" w:rsidRDefault="004F0145" w:rsidP="00D11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4F0145" w:rsidRDefault="004F0145" w:rsidP="00D116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4F0145" w:rsidRPr="00442F95" w:rsidRDefault="004F0145" w:rsidP="00D116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  <w:r w:rsidRPr="00844F0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</w:r>
          </w:p>
        </w:tc>
      </w:tr>
    </w:tbl>
    <w:p w:rsidR="00266D8E" w:rsidRDefault="00266D8E"/>
    <w:sectPr w:rsidR="00266D8E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93842"/>
    <w:multiLevelType w:val="hybridMultilevel"/>
    <w:tmpl w:val="3E64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59"/>
    <w:rsid w:val="00266D8E"/>
    <w:rsid w:val="003C0153"/>
    <w:rsid w:val="004F0145"/>
    <w:rsid w:val="007D721A"/>
    <w:rsid w:val="00886059"/>
    <w:rsid w:val="00CC58BD"/>
    <w:rsid w:val="00D75523"/>
    <w:rsid w:val="00F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6224</Characters>
  <Application>Microsoft Office Word</Application>
  <DocSecurity>0</DocSecurity>
  <Lines>51</Lines>
  <Paragraphs>14</Paragraphs>
  <ScaleCrop>false</ScaleCrop>
  <Company>PFRON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2012-12-10T15:18:00Z</dcterms:created>
  <dcterms:modified xsi:type="dcterms:W3CDTF">2012-12-11T09:11:00Z</dcterms:modified>
</cp:coreProperties>
</file>