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AE" w:rsidRDefault="00EE23FD" w:rsidP="00CF0003">
      <w:pPr>
        <w:pStyle w:val="Default"/>
        <w:spacing w:line="288" w:lineRule="auto"/>
        <w:jc w:val="right"/>
        <w:rPr>
          <w:b/>
          <w:bCs/>
          <w:sz w:val="28"/>
          <w:szCs w:val="28"/>
        </w:rPr>
      </w:pPr>
      <w:r w:rsidRPr="00CA394F">
        <w:rPr>
          <w:bCs/>
          <w:sz w:val="22"/>
          <w:szCs w:val="22"/>
        </w:rPr>
        <w:t xml:space="preserve">Załącznik nr </w:t>
      </w:r>
      <w:r>
        <w:rPr>
          <w:bCs/>
          <w:sz w:val="22"/>
          <w:szCs w:val="22"/>
        </w:rPr>
        <w:t>1</w:t>
      </w:r>
      <w:r w:rsidRPr="00CA394F">
        <w:rPr>
          <w:bCs/>
          <w:sz w:val="22"/>
          <w:szCs w:val="22"/>
        </w:rPr>
        <w:t xml:space="preserve"> do Ogólnych Zasad</w:t>
      </w:r>
    </w:p>
    <w:p w:rsidR="006958AE" w:rsidRDefault="006958AE" w:rsidP="00AA72BF">
      <w:pPr>
        <w:pStyle w:val="Default"/>
        <w:spacing w:line="288" w:lineRule="auto"/>
        <w:jc w:val="center"/>
        <w:rPr>
          <w:b/>
          <w:bCs/>
          <w:sz w:val="28"/>
          <w:szCs w:val="28"/>
        </w:rPr>
      </w:pPr>
    </w:p>
    <w:p w:rsidR="00EE23FD" w:rsidRDefault="00EE23FD" w:rsidP="00AA72BF">
      <w:pPr>
        <w:pStyle w:val="Default"/>
        <w:spacing w:line="288" w:lineRule="auto"/>
        <w:jc w:val="center"/>
        <w:rPr>
          <w:b/>
          <w:bCs/>
          <w:sz w:val="28"/>
          <w:szCs w:val="28"/>
        </w:rPr>
      </w:pPr>
    </w:p>
    <w:p w:rsidR="0011100D" w:rsidRPr="00AA72BF" w:rsidRDefault="0011100D" w:rsidP="00CF0003">
      <w:pPr>
        <w:pStyle w:val="Default"/>
        <w:spacing w:line="288" w:lineRule="auto"/>
        <w:jc w:val="center"/>
        <w:rPr>
          <w:sz w:val="28"/>
          <w:szCs w:val="28"/>
        </w:rPr>
      </w:pPr>
      <w:r w:rsidRPr="00AA72BF">
        <w:rPr>
          <w:b/>
          <w:bCs/>
          <w:sz w:val="28"/>
          <w:szCs w:val="28"/>
        </w:rPr>
        <w:t>Państwowy Fundusz Rehabilitacji Osób Niepełnosprawnych</w:t>
      </w:r>
    </w:p>
    <w:p w:rsidR="0011100D" w:rsidRPr="00AA72BF" w:rsidRDefault="0011100D" w:rsidP="007D1D7C">
      <w:pPr>
        <w:pStyle w:val="Default"/>
        <w:rPr>
          <w:b/>
          <w:bCs/>
          <w:sz w:val="40"/>
          <w:szCs w:val="40"/>
        </w:rPr>
      </w:pPr>
    </w:p>
    <w:p w:rsidR="0011100D" w:rsidRDefault="0011100D" w:rsidP="007D1D7C">
      <w:pPr>
        <w:pStyle w:val="Default"/>
        <w:rPr>
          <w:b/>
          <w:bCs/>
          <w:sz w:val="40"/>
          <w:szCs w:val="40"/>
        </w:rPr>
      </w:pPr>
    </w:p>
    <w:p w:rsidR="00EE23FD" w:rsidRPr="00AA72BF" w:rsidRDefault="00EE23FD" w:rsidP="007D1D7C">
      <w:pPr>
        <w:pStyle w:val="Default"/>
        <w:rPr>
          <w:b/>
          <w:bCs/>
          <w:sz w:val="40"/>
          <w:szCs w:val="40"/>
        </w:rPr>
      </w:pPr>
    </w:p>
    <w:p w:rsidR="0011100D" w:rsidRPr="00AA72BF" w:rsidRDefault="00E46CF5" w:rsidP="000D61B8">
      <w:pPr>
        <w:pStyle w:val="Default"/>
        <w:spacing w:line="288" w:lineRule="auto"/>
        <w:jc w:val="center"/>
        <w:outlineLvl w:val="0"/>
        <w:rPr>
          <w:sz w:val="40"/>
          <w:szCs w:val="40"/>
        </w:rPr>
      </w:pPr>
      <w:r w:rsidRPr="00AA72BF">
        <w:rPr>
          <w:b/>
          <w:bCs/>
          <w:color w:val="auto"/>
          <w:sz w:val="40"/>
          <w:szCs w:val="40"/>
        </w:rPr>
        <w:t xml:space="preserve">Szczegółowe </w:t>
      </w:r>
      <w:r w:rsidRPr="00AA72BF">
        <w:rPr>
          <w:b/>
          <w:bCs/>
          <w:sz w:val="40"/>
          <w:szCs w:val="40"/>
        </w:rPr>
        <w:t>z</w:t>
      </w:r>
      <w:r w:rsidR="0011100D" w:rsidRPr="00AA72BF">
        <w:rPr>
          <w:b/>
          <w:bCs/>
          <w:sz w:val="40"/>
          <w:szCs w:val="40"/>
        </w:rPr>
        <w:t>asady</w:t>
      </w:r>
    </w:p>
    <w:p w:rsidR="00812421" w:rsidRDefault="0011100D" w:rsidP="000D61B8">
      <w:pPr>
        <w:pStyle w:val="Default"/>
        <w:spacing w:line="288" w:lineRule="auto"/>
        <w:jc w:val="center"/>
        <w:outlineLvl w:val="0"/>
        <w:rPr>
          <w:b/>
          <w:bCs/>
          <w:sz w:val="40"/>
          <w:szCs w:val="40"/>
        </w:rPr>
      </w:pPr>
      <w:r w:rsidRPr="00AA72BF">
        <w:rPr>
          <w:b/>
          <w:bCs/>
          <w:sz w:val="40"/>
          <w:szCs w:val="40"/>
        </w:rPr>
        <w:t>finansowania badań, ekspertyz i analiz</w:t>
      </w:r>
    </w:p>
    <w:p w:rsidR="00812421" w:rsidRDefault="0011100D" w:rsidP="000D61B8">
      <w:pPr>
        <w:pStyle w:val="Default"/>
        <w:spacing w:line="288" w:lineRule="auto"/>
        <w:jc w:val="center"/>
        <w:outlineLvl w:val="0"/>
        <w:rPr>
          <w:b/>
          <w:bCs/>
          <w:sz w:val="40"/>
          <w:szCs w:val="40"/>
        </w:rPr>
      </w:pPr>
      <w:r w:rsidRPr="00AA72BF">
        <w:rPr>
          <w:b/>
          <w:bCs/>
          <w:sz w:val="40"/>
          <w:szCs w:val="40"/>
        </w:rPr>
        <w:t xml:space="preserve">dotyczących rehabilitacji zawodowej </w:t>
      </w:r>
    </w:p>
    <w:p w:rsidR="0011100D" w:rsidRPr="00AA72BF" w:rsidRDefault="0011100D" w:rsidP="000D61B8">
      <w:pPr>
        <w:pStyle w:val="Default"/>
        <w:spacing w:line="288" w:lineRule="auto"/>
        <w:jc w:val="center"/>
        <w:outlineLvl w:val="0"/>
        <w:rPr>
          <w:sz w:val="40"/>
          <w:szCs w:val="40"/>
        </w:rPr>
      </w:pPr>
      <w:r w:rsidRPr="00AA72BF">
        <w:rPr>
          <w:b/>
          <w:bCs/>
          <w:sz w:val="40"/>
          <w:szCs w:val="40"/>
        </w:rPr>
        <w:t>i społecznej osób niepełnosprawnych</w:t>
      </w:r>
    </w:p>
    <w:p w:rsidR="0011100D" w:rsidRPr="006E5F12" w:rsidRDefault="0011100D" w:rsidP="00812421">
      <w:pPr>
        <w:pStyle w:val="Default"/>
        <w:jc w:val="center"/>
        <w:rPr>
          <w:b/>
          <w:bCs/>
        </w:rPr>
      </w:pPr>
    </w:p>
    <w:p w:rsidR="007D1D7C" w:rsidRDefault="007D1D7C" w:rsidP="00812421">
      <w:pPr>
        <w:pStyle w:val="Default"/>
        <w:jc w:val="center"/>
        <w:rPr>
          <w:b/>
          <w:bCs/>
        </w:rPr>
      </w:pPr>
    </w:p>
    <w:p w:rsidR="00EE23FD" w:rsidRPr="006E5F12" w:rsidRDefault="00EE23FD" w:rsidP="00812421">
      <w:pPr>
        <w:pStyle w:val="Default"/>
        <w:jc w:val="center"/>
        <w:rPr>
          <w:b/>
          <w:bCs/>
        </w:rPr>
      </w:pPr>
    </w:p>
    <w:p w:rsidR="0011100D" w:rsidRDefault="0011100D" w:rsidP="00812421">
      <w:pPr>
        <w:pStyle w:val="Default"/>
        <w:jc w:val="center"/>
        <w:rPr>
          <w:b/>
          <w:bCs/>
        </w:rPr>
      </w:pPr>
    </w:p>
    <w:p w:rsidR="00F57BF3" w:rsidRPr="006E5F12" w:rsidRDefault="00F57BF3" w:rsidP="00812421">
      <w:pPr>
        <w:pStyle w:val="Default"/>
        <w:jc w:val="center"/>
        <w:rPr>
          <w:b/>
          <w:bCs/>
        </w:rPr>
      </w:pPr>
      <w:r>
        <w:rPr>
          <w:b/>
          <w:bCs/>
          <w:noProof/>
          <w:lang w:eastAsia="pl-PL"/>
        </w:rPr>
        <w:drawing>
          <wp:inline distT="0" distB="0" distL="0" distR="0">
            <wp:extent cx="5460032" cy="1314982"/>
            <wp:effectExtent l="19050" t="0" r="7318" b="0"/>
            <wp:docPr id="2" name="Obraz 1" descr="Grafika w postaci 4 strzałek z podpisem: Potrzeby, Zlecenie, Realizacja, Wy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2.png"/>
                    <pic:cNvPicPr/>
                  </pic:nvPicPr>
                  <pic:blipFill>
                    <a:blip r:embed="rId9" cstate="print"/>
                    <a:stretch>
                      <a:fillRect/>
                    </a:stretch>
                  </pic:blipFill>
                  <pic:spPr>
                    <a:xfrm>
                      <a:off x="0" y="0"/>
                      <a:ext cx="5460032" cy="1314982"/>
                    </a:xfrm>
                    <a:prstGeom prst="rect">
                      <a:avLst/>
                    </a:prstGeom>
                  </pic:spPr>
                </pic:pic>
              </a:graphicData>
            </a:graphic>
          </wp:inline>
        </w:drawing>
      </w:r>
    </w:p>
    <w:p w:rsidR="00FF11D3" w:rsidRPr="006E5F12" w:rsidRDefault="00FF11D3" w:rsidP="00AA72BF">
      <w:pPr>
        <w:pStyle w:val="Default"/>
        <w:spacing w:line="288" w:lineRule="auto"/>
        <w:jc w:val="center"/>
        <w:rPr>
          <w:b/>
          <w:bCs/>
          <w:sz w:val="36"/>
          <w:szCs w:val="36"/>
        </w:rPr>
      </w:pPr>
    </w:p>
    <w:p w:rsidR="007D1D7C" w:rsidRDefault="00006B2E" w:rsidP="000D61B8">
      <w:pPr>
        <w:pStyle w:val="Default"/>
        <w:spacing w:line="288" w:lineRule="auto"/>
        <w:jc w:val="center"/>
        <w:outlineLvl w:val="0"/>
        <w:rPr>
          <w:b/>
          <w:bCs/>
          <w:sz w:val="40"/>
          <w:szCs w:val="40"/>
        </w:rPr>
      </w:pPr>
      <w:r w:rsidRPr="00AA72BF">
        <w:rPr>
          <w:b/>
          <w:bCs/>
          <w:sz w:val="40"/>
          <w:szCs w:val="40"/>
        </w:rPr>
        <w:t>M</w:t>
      </w:r>
      <w:r w:rsidR="00090301" w:rsidRPr="00AA72BF">
        <w:rPr>
          <w:b/>
          <w:bCs/>
          <w:sz w:val="40"/>
          <w:szCs w:val="40"/>
        </w:rPr>
        <w:t>oduł</w:t>
      </w:r>
      <w:r w:rsidRPr="00AA72BF">
        <w:rPr>
          <w:b/>
          <w:bCs/>
          <w:sz w:val="40"/>
          <w:szCs w:val="40"/>
        </w:rPr>
        <w:t xml:space="preserve"> A</w:t>
      </w:r>
    </w:p>
    <w:p w:rsidR="007D1D7C" w:rsidRPr="00AA72BF" w:rsidRDefault="007D1D7C" w:rsidP="00CF0003">
      <w:pPr>
        <w:pStyle w:val="Default"/>
        <w:jc w:val="center"/>
        <w:rPr>
          <w:b/>
          <w:bCs/>
          <w:sz w:val="28"/>
          <w:szCs w:val="28"/>
        </w:rPr>
      </w:pPr>
    </w:p>
    <w:p w:rsidR="00006B2E" w:rsidRPr="00AA72BF" w:rsidRDefault="004B26FB" w:rsidP="000D61B8">
      <w:pPr>
        <w:pStyle w:val="Default"/>
        <w:spacing w:line="288" w:lineRule="auto"/>
        <w:jc w:val="center"/>
        <w:outlineLvl w:val="0"/>
        <w:rPr>
          <w:sz w:val="30"/>
          <w:szCs w:val="30"/>
        </w:rPr>
      </w:pPr>
      <w:r w:rsidRPr="00AA72BF">
        <w:rPr>
          <w:b/>
          <w:bCs/>
          <w:sz w:val="30"/>
          <w:szCs w:val="30"/>
        </w:rPr>
        <w:t>Zamawianie badań</w:t>
      </w:r>
    </w:p>
    <w:p w:rsidR="0011100D" w:rsidRPr="00AA72BF" w:rsidRDefault="0011100D" w:rsidP="00AA72BF">
      <w:pPr>
        <w:pStyle w:val="Default"/>
        <w:spacing w:line="288" w:lineRule="auto"/>
        <w:jc w:val="center"/>
        <w:rPr>
          <w:b/>
          <w:bCs/>
          <w:sz w:val="26"/>
          <w:szCs w:val="26"/>
        </w:rPr>
      </w:pPr>
    </w:p>
    <w:p w:rsidR="002A566E" w:rsidRDefault="002A566E" w:rsidP="00AA72BF">
      <w:pPr>
        <w:pStyle w:val="Default"/>
        <w:spacing w:line="288" w:lineRule="auto"/>
        <w:jc w:val="center"/>
        <w:rPr>
          <w:b/>
          <w:bCs/>
          <w:sz w:val="26"/>
          <w:szCs w:val="26"/>
        </w:rPr>
      </w:pPr>
    </w:p>
    <w:p w:rsidR="00812421" w:rsidRPr="00AA72BF" w:rsidRDefault="00812421" w:rsidP="00AA72BF">
      <w:pPr>
        <w:pStyle w:val="Default"/>
        <w:spacing w:line="288" w:lineRule="auto"/>
        <w:jc w:val="center"/>
        <w:rPr>
          <w:b/>
          <w:bCs/>
          <w:sz w:val="26"/>
          <w:szCs w:val="26"/>
        </w:rPr>
      </w:pPr>
    </w:p>
    <w:p w:rsidR="002A566E" w:rsidRPr="00AA72BF" w:rsidRDefault="002A566E" w:rsidP="00AA72BF">
      <w:pPr>
        <w:pStyle w:val="Default"/>
        <w:spacing w:line="288" w:lineRule="auto"/>
        <w:jc w:val="center"/>
        <w:rPr>
          <w:b/>
          <w:bCs/>
          <w:sz w:val="26"/>
          <w:szCs w:val="26"/>
        </w:rPr>
      </w:pPr>
    </w:p>
    <w:p w:rsidR="002A566E" w:rsidRDefault="002A566E" w:rsidP="00AA72BF">
      <w:pPr>
        <w:pStyle w:val="Default"/>
        <w:spacing w:line="288" w:lineRule="auto"/>
        <w:jc w:val="center"/>
        <w:rPr>
          <w:b/>
          <w:bCs/>
          <w:sz w:val="26"/>
          <w:szCs w:val="26"/>
        </w:rPr>
      </w:pPr>
    </w:p>
    <w:p w:rsidR="00EE23FD" w:rsidRDefault="00EE23FD" w:rsidP="00AA72BF">
      <w:pPr>
        <w:pStyle w:val="Default"/>
        <w:spacing w:line="288" w:lineRule="auto"/>
        <w:jc w:val="center"/>
        <w:rPr>
          <w:b/>
          <w:bCs/>
          <w:sz w:val="26"/>
          <w:szCs w:val="26"/>
        </w:rPr>
      </w:pPr>
    </w:p>
    <w:p w:rsidR="00EE23FD" w:rsidRDefault="00EE23FD" w:rsidP="00AA72BF">
      <w:pPr>
        <w:pStyle w:val="Default"/>
        <w:spacing w:line="288" w:lineRule="auto"/>
        <w:jc w:val="center"/>
        <w:rPr>
          <w:b/>
          <w:bCs/>
          <w:sz w:val="26"/>
          <w:szCs w:val="26"/>
        </w:rPr>
      </w:pPr>
    </w:p>
    <w:p w:rsidR="0011100D" w:rsidRDefault="0011100D" w:rsidP="00AA72BF">
      <w:pPr>
        <w:pStyle w:val="Default"/>
        <w:spacing w:line="288" w:lineRule="auto"/>
        <w:jc w:val="center"/>
        <w:rPr>
          <w:b/>
          <w:bCs/>
          <w:sz w:val="26"/>
          <w:szCs w:val="26"/>
        </w:rPr>
      </w:pPr>
    </w:p>
    <w:p w:rsidR="007D1D7C" w:rsidRPr="00AA72BF" w:rsidRDefault="007D1D7C" w:rsidP="00AA72BF">
      <w:pPr>
        <w:pStyle w:val="Default"/>
        <w:spacing w:line="288" w:lineRule="auto"/>
        <w:jc w:val="center"/>
        <w:rPr>
          <w:b/>
          <w:bCs/>
          <w:sz w:val="26"/>
          <w:szCs w:val="26"/>
        </w:rPr>
      </w:pPr>
    </w:p>
    <w:p w:rsidR="006958AE" w:rsidRPr="006958AE" w:rsidRDefault="0011100D" w:rsidP="006958AE">
      <w:pPr>
        <w:pStyle w:val="Default"/>
        <w:spacing w:line="288" w:lineRule="auto"/>
        <w:jc w:val="center"/>
        <w:rPr>
          <w:b/>
          <w:bCs/>
          <w:sz w:val="28"/>
          <w:szCs w:val="28"/>
        </w:rPr>
      </w:pPr>
      <w:r w:rsidRPr="00AA72BF">
        <w:rPr>
          <w:b/>
          <w:bCs/>
          <w:sz w:val="28"/>
          <w:szCs w:val="28"/>
        </w:rPr>
        <w:t xml:space="preserve">Warszawa </w:t>
      </w:r>
      <w:r w:rsidR="004054C6">
        <w:rPr>
          <w:b/>
          <w:bCs/>
          <w:sz w:val="28"/>
          <w:szCs w:val="28"/>
        </w:rPr>
        <w:t>2018</w:t>
      </w:r>
    </w:p>
    <w:p w:rsidR="00EE23FD" w:rsidRDefault="00EE23FD">
      <w:pPr>
        <w:rPr>
          <w:rFonts w:ascii="Arial" w:hAnsi="Arial" w:cs="Arial"/>
          <w:b/>
          <w:color w:val="000000"/>
          <w:sz w:val="30"/>
          <w:szCs w:val="30"/>
        </w:rPr>
      </w:pPr>
      <w:r>
        <w:rPr>
          <w:b/>
          <w:sz w:val="30"/>
          <w:szCs w:val="30"/>
        </w:rPr>
        <w:br w:type="page"/>
      </w:r>
    </w:p>
    <w:p w:rsidR="008820F2" w:rsidRPr="00AA72BF" w:rsidRDefault="008820F2" w:rsidP="000D61B8">
      <w:pPr>
        <w:pStyle w:val="Styl1"/>
        <w:outlineLvl w:val="1"/>
      </w:pPr>
      <w:r w:rsidRPr="00AA72BF">
        <w:lastRenderedPageBreak/>
        <w:t>Podmioty uprawnione do ubiegania się o zamówienie badania</w:t>
      </w:r>
    </w:p>
    <w:p w:rsidR="008820F2" w:rsidRPr="00AA72BF" w:rsidRDefault="008820F2" w:rsidP="00F04B70">
      <w:pPr>
        <w:pStyle w:val="Default"/>
        <w:numPr>
          <w:ilvl w:val="0"/>
          <w:numId w:val="3"/>
        </w:numPr>
        <w:spacing w:line="288" w:lineRule="auto"/>
        <w:ind w:left="426" w:hanging="426"/>
        <w:jc w:val="both"/>
        <w:rPr>
          <w:sz w:val="23"/>
          <w:szCs w:val="23"/>
        </w:rPr>
      </w:pPr>
      <w:r w:rsidRPr="00AA72BF">
        <w:rPr>
          <w:sz w:val="23"/>
          <w:szCs w:val="23"/>
        </w:rPr>
        <w:t>Podmiotem składającym do PFRON wniosek o zamówieni</w:t>
      </w:r>
      <w:r w:rsidR="00757224" w:rsidRPr="00AA72BF">
        <w:rPr>
          <w:sz w:val="23"/>
          <w:szCs w:val="23"/>
        </w:rPr>
        <w:t>e</w:t>
      </w:r>
      <w:r w:rsidRPr="00AA72BF">
        <w:rPr>
          <w:sz w:val="23"/>
          <w:szCs w:val="23"/>
        </w:rPr>
        <w:t xml:space="preserve"> badania może być: </w:t>
      </w:r>
    </w:p>
    <w:p w:rsidR="008820F2" w:rsidRPr="00AA72BF" w:rsidRDefault="008820F2" w:rsidP="00F04B70">
      <w:pPr>
        <w:pStyle w:val="Default"/>
        <w:numPr>
          <w:ilvl w:val="1"/>
          <w:numId w:val="2"/>
        </w:numPr>
        <w:spacing w:line="288" w:lineRule="auto"/>
        <w:ind w:left="709" w:hanging="283"/>
        <w:jc w:val="both"/>
        <w:rPr>
          <w:color w:val="auto"/>
          <w:sz w:val="23"/>
          <w:szCs w:val="23"/>
        </w:rPr>
      </w:pPr>
      <w:r w:rsidRPr="00AA72BF">
        <w:rPr>
          <w:color w:val="auto"/>
          <w:sz w:val="23"/>
          <w:szCs w:val="23"/>
        </w:rPr>
        <w:t xml:space="preserve">ministerstwo, </w:t>
      </w:r>
    </w:p>
    <w:p w:rsidR="008820F2" w:rsidRPr="00AA72BF" w:rsidRDefault="008820F2" w:rsidP="00F04B70">
      <w:pPr>
        <w:pStyle w:val="Default"/>
        <w:numPr>
          <w:ilvl w:val="1"/>
          <w:numId w:val="2"/>
        </w:numPr>
        <w:spacing w:line="288" w:lineRule="auto"/>
        <w:ind w:left="709" w:hanging="283"/>
        <w:jc w:val="both"/>
        <w:rPr>
          <w:color w:val="auto"/>
          <w:sz w:val="23"/>
          <w:szCs w:val="23"/>
        </w:rPr>
      </w:pPr>
      <w:r w:rsidRPr="00AA72BF">
        <w:rPr>
          <w:color w:val="auto"/>
          <w:sz w:val="23"/>
          <w:szCs w:val="23"/>
        </w:rPr>
        <w:t xml:space="preserve">urząd centralny, </w:t>
      </w:r>
    </w:p>
    <w:p w:rsidR="008820F2" w:rsidRPr="00AA72BF" w:rsidRDefault="008820F2" w:rsidP="00F04B70">
      <w:pPr>
        <w:pStyle w:val="Default"/>
        <w:numPr>
          <w:ilvl w:val="1"/>
          <w:numId w:val="2"/>
        </w:numPr>
        <w:spacing w:line="288" w:lineRule="auto"/>
        <w:ind w:left="709" w:hanging="283"/>
        <w:jc w:val="both"/>
        <w:rPr>
          <w:color w:val="auto"/>
          <w:sz w:val="23"/>
          <w:szCs w:val="23"/>
        </w:rPr>
      </w:pPr>
      <w:r w:rsidRPr="00AA72BF">
        <w:rPr>
          <w:color w:val="auto"/>
          <w:sz w:val="23"/>
          <w:szCs w:val="23"/>
        </w:rPr>
        <w:t xml:space="preserve">jednostka samorządu terytorialnego, </w:t>
      </w:r>
    </w:p>
    <w:p w:rsidR="008820F2" w:rsidRPr="00AA72BF" w:rsidRDefault="008820F2" w:rsidP="00F04B70">
      <w:pPr>
        <w:pStyle w:val="Default"/>
        <w:numPr>
          <w:ilvl w:val="1"/>
          <w:numId w:val="2"/>
        </w:numPr>
        <w:spacing w:line="288" w:lineRule="auto"/>
        <w:ind w:left="709" w:hanging="283"/>
        <w:jc w:val="both"/>
        <w:rPr>
          <w:color w:val="auto"/>
          <w:sz w:val="23"/>
          <w:szCs w:val="23"/>
        </w:rPr>
      </w:pPr>
      <w:r w:rsidRPr="00AA72BF">
        <w:rPr>
          <w:color w:val="auto"/>
          <w:sz w:val="23"/>
          <w:szCs w:val="23"/>
        </w:rPr>
        <w:t xml:space="preserve">organizacja pozarządowa działająca na rzecz osób niepełnosprawnych. </w:t>
      </w:r>
    </w:p>
    <w:p w:rsidR="00757224" w:rsidRPr="00AA72BF" w:rsidRDefault="008820F2" w:rsidP="000D61B8">
      <w:pPr>
        <w:pStyle w:val="Styl1"/>
        <w:outlineLvl w:val="1"/>
      </w:pPr>
      <w:r w:rsidRPr="00AA72BF">
        <w:t xml:space="preserve">Warunki </w:t>
      </w:r>
      <w:r w:rsidR="00757224" w:rsidRPr="00AA72BF">
        <w:t>ubiegania się o zamówienie badania</w:t>
      </w:r>
    </w:p>
    <w:p w:rsidR="0011100D" w:rsidRPr="00AA72BF" w:rsidRDefault="001B0FA0" w:rsidP="001B0FA0">
      <w:pPr>
        <w:pStyle w:val="Default"/>
        <w:numPr>
          <w:ilvl w:val="0"/>
          <w:numId w:val="8"/>
        </w:numPr>
        <w:tabs>
          <w:tab w:val="left" w:pos="426"/>
        </w:tabs>
        <w:spacing w:line="288" w:lineRule="auto"/>
        <w:ind w:left="426"/>
        <w:jc w:val="both"/>
        <w:rPr>
          <w:color w:val="auto"/>
          <w:sz w:val="23"/>
          <w:szCs w:val="23"/>
        </w:rPr>
      </w:pPr>
      <w:r>
        <w:rPr>
          <w:color w:val="auto"/>
          <w:sz w:val="23"/>
          <w:szCs w:val="23"/>
        </w:rPr>
        <w:t xml:space="preserve">o </w:t>
      </w:r>
      <w:r w:rsidR="00757224" w:rsidRPr="00AA72BF">
        <w:rPr>
          <w:color w:val="auto"/>
          <w:sz w:val="23"/>
          <w:szCs w:val="23"/>
        </w:rPr>
        <w:t>zamówienie badań</w:t>
      </w:r>
      <w:r w:rsidR="0011100D" w:rsidRPr="00AA72BF">
        <w:rPr>
          <w:color w:val="auto"/>
          <w:sz w:val="23"/>
          <w:szCs w:val="23"/>
        </w:rPr>
        <w:t xml:space="preserve"> mogą się ubiegać podmioty, które: </w:t>
      </w:r>
    </w:p>
    <w:p w:rsidR="00AA72BF" w:rsidRDefault="0011100D" w:rsidP="001B0FA0">
      <w:pPr>
        <w:pStyle w:val="Default"/>
        <w:numPr>
          <w:ilvl w:val="0"/>
          <w:numId w:val="9"/>
        </w:numPr>
        <w:spacing w:line="288" w:lineRule="auto"/>
        <w:ind w:hanging="294"/>
        <w:jc w:val="both"/>
        <w:rPr>
          <w:color w:val="auto"/>
          <w:sz w:val="23"/>
          <w:szCs w:val="23"/>
        </w:rPr>
      </w:pPr>
      <w:r w:rsidRPr="00AA72BF">
        <w:rPr>
          <w:color w:val="auto"/>
          <w:sz w:val="23"/>
          <w:szCs w:val="23"/>
        </w:rPr>
        <w:t xml:space="preserve">uzasadnią istniejące potrzeby w zakresie objętym wnioskiem, </w:t>
      </w:r>
    </w:p>
    <w:p w:rsidR="0011100D" w:rsidRPr="00AA72BF" w:rsidRDefault="0011100D" w:rsidP="001B0FA0">
      <w:pPr>
        <w:pStyle w:val="Default"/>
        <w:numPr>
          <w:ilvl w:val="0"/>
          <w:numId w:val="9"/>
        </w:numPr>
        <w:spacing w:line="288" w:lineRule="auto"/>
        <w:ind w:hanging="294"/>
        <w:jc w:val="both"/>
        <w:rPr>
          <w:color w:val="auto"/>
          <w:sz w:val="23"/>
          <w:szCs w:val="23"/>
        </w:rPr>
      </w:pPr>
      <w:r w:rsidRPr="00AA72BF">
        <w:rPr>
          <w:color w:val="auto"/>
          <w:sz w:val="23"/>
          <w:szCs w:val="23"/>
        </w:rPr>
        <w:t>sformułują kierunkowe pytania badawcze</w:t>
      </w:r>
      <w:r w:rsidR="00757224" w:rsidRPr="00AA72BF">
        <w:rPr>
          <w:color w:val="auto"/>
          <w:sz w:val="23"/>
          <w:szCs w:val="23"/>
        </w:rPr>
        <w:t>.</w:t>
      </w:r>
      <w:r w:rsidRPr="00AA72BF">
        <w:rPr>
          <w:color w:val="auto"/>
          <w:sz w:val="23"/>
          <w:szCs w:val="23"/>
        </w:rPr>
        <w:t xml:space="preserve"> </w:t>
      </w:r>
    </w:p>
    <w:p w:rsidR="00757224" w:rsidRPr="00AA72BF" w:rsidRDefault="00757224" w:rsidP="000D61B8">
      <w:pPr>
        <w:pStyle w:val="Styl1"/>
        <w:outlineLvl w:val="1"/>
      </w:pPr>
      <w:r w:rsidRPr="00AA72BF">
        <w:t xml:space="preserve">Tryb składania </w:t>
      </w:r>
      <w:r w:rsidR="007E65D9" w:rsidRPr="00AA72BF">
        <w:t>zamówienia</w:t>
      </w:r>
      <w:r w:rsidRPr="00AA72BF">
        <w:t xml:space="preserve"> </w:t>
      </w:r>
    </w:p>
    <w:p w:rsidR="0011100D" w:rsidRPr="00AA72BF" w:rsidRDefault="00757224" w:rsidP="00F04B70">
      <w:pPr>
        <w:pStyle w:val="Default"/>
        <w:numPr>
          <w:ilvl w:val="0"/>
          <w:numId w:val="5"/>
        </w:numPr>
        <w:spacing w:line="288" w:lineRule="auto"/>
        <w:ind w:left="426" w:hanging="426"/>
        <w:jc w:val="both"/>
        <w:rPr>
          <w:color w:val="auto"/>
          <w:sz w:val="23"/>
          <w:szCs w:val="23"/>
        </w:rPr>
      </w:pPr>
      <w:r w:rsidRPr="00AA72BF">
        <w:rPr>
          <w:color w:val="auto"/>
          <w:sz w:val="23"/>
          <w:szCs w:val="23"/>
        </w:rPr>
        <w:t>Zamówienie badania</w:t>
      </w:r>
      <w:r w:rsidR="0011100D" w:rsidRPr="00AA72BF">
        <w:rPr>
          <w:color w:val="auto"/>
          <w:sz w:val="23"/>
          <w:szCs w:val="23"/>
        </w:rPr>
        <w:t xml:space="preserve"> należy sporządzić na formularzu stanowiącym Załącznik nr 1 do </w:t>
      </w:r>
      <w:r w:rsidR="006A0C08" w:rsidRPr="00AA72BF">
        <w:rPr>
          <w:i/>
          <w:color w:val="auto"/>
          <w:sz w:val="23"/>
          <w:szCs w:val="23"/>
        </w:rPr>
        <w:t>Szczegółowych zasad finansowania badań, ekspertyz i analiz dotyczących rehabilitacji zawodowej i społecznej osób niepełnosprawnych</w:t>
      </w:r>
      <w:r w:rsidR="00EE23FD">
        <w:rPr>
          <w:i/>
          <w:color w:val="auto"/>
          <w:sz w:val="23"/>
          <w:szCs w:val="23"/>
        </w:rPr>
        <w:t>,</w:t>
      </w:r>
      <w:r w:rsidR="006A0C08" w:rsidRPr="00AA72BF">
        <w:rPr>
          <w:i/>
          <w:color w:val="auto"/>
          <w:sz w:val="23"/>
          <w:szCs w:val="23"/>
        </w:rPr>
        <w:t xml:space="preserve"> Moduł A Zamawianie badań</w:t>
      </w:r>
      <w:r w:rsidR="0011100D" w:rsidRPr="00AA72BF">
        <w:rPr>
          <w:color w:val="auto"/>
          <w:sz w:val="23"/>
          <w:szCs w:val="23"/>
        </w:rPr>
        <w:t xml:space="preserve">. </w:t>
      </w:r>
    </w:p>
    <w:p w:rsidR="0011100D" w:rsidRPr="00AA72BF" w:rsidRDefault="0011100D" w:rsidP="00F04B70">
      <w:pPr>
        <w:pStyle w:val="Default"/>
        <w:numPr>
          <w:ilvl w:val="0"/>
          <w:numId w:val="5"/>
        </w:numPr>
        <w:spacing w:line="288" w:lineRule="auto"/>
        <w:ind w:left="426" w:hanging="426"/>
        <w:jc w:val="both"/>
        <w:rPr>
          <w:color w:val="auto"/>
          <w:sz w:val="23"/>
          <w:szCs w:val="23"/>
        </w:rPr>
      </w:pPr>
      <w:r w:rsidRPr="00AA72BF">
        <w:rPr>
          <w:color w:val="auto"/>
          <w:sz w:val="23"/>
          <w:szCs w:val="23"/>
        </w:rPr>
        <w:t xml:space="preserve">Zamówienia składane są w Biurze PFRON. </w:t>
      </w:r>
    </w:p>
    <w:p w:rsidR="0011100D" w:rsidRPr="00AA72BF" w:rsidRDefault="0011100D" w:rsidP="00F04B70">
      <w:pPr>
        <w:pStyle w:val="Default"/>
        <w:numPr>
          <w:ilvl w:val="0"/>
          <w:numId w:val="5"/>
        </w:numPr>
        <w:spacing w:line="288" w:lineRule="auto"/>
        <w:ind w:left="426" w:hanging="426"/>
        <w:jc w:val="both"/>
        <w:rPr>
          <w:color w:val="auto"/>
          <w:sz w:val="23"/>
          <w:szCs w:val="23"/>
        </w:rPr>
      </w:pPr>
      <w:r w:rsidRPr="00AA72BF">
        <w:rPr>
          <w:color w:val="auto"/>
          <w:sz w:val="23"/>
          <w:szCs w:val="23"/>
        </w:rPr>
        <w:t xml:space="preserve">Zamówienia rozpatruje się, uwzględniając odpowiednio: </w:t>
      </w:r>
    </w:p>
    <w:p w:rsidR="00AA72BF" w:rsidRDefault="0011100D" w:rsidP="00F04B70">
      <w:pPr>
        <w:pStyle w:val="Default"/>
        <w:numPr>
          <w:ilvl w:val="0"/>
          <w:numId w:val="10"/>
        </w:numPr>
        <w:spacing w:line="288" w:lineRule="auto"/>
        <w:jc w:val="both"/>
        <w:rPr>
          <w:color w:val="auto"/>
          <w:sz w:val="23"/>
          <w:szCs w:val="23"/>
        </w:rPr>
      </w:pPr>
      <w:r w:rsidRPr="00AA72BF">
        <w:rPr>
          <w:color w:val="auto"/>
          <w:sz w:val="23"/>
          <w:szCs w:val="23"/>
        </w:rPr>
        <w:t>potrzeby w zakresie objętym zamówieniem oraz spodziewane rezultaty i ich znaczenie dla śro</w:t>
      </w:r>
      <w:r w:rsidR="00AA72BF">
        <w:rPr>
          <w:color w:val="auto"/>
          <w:sz w:val="23"/>
          <w:szCs w:val="23"/>
        </w:rPr>
        <w:t>dowiska osób niepełnosprawnych,</w:t>
      </w:r>
    </w:p>
    <w:p w:rsidR="00AA72BF" w:rsidRDefault="00AA72BF" w:rsidP="00F04B70">
      <w:pPr>
        <w:pStyle w:val="Default"/>
        <w:numPr>
          <w:ilvl w:val="0"/>
          <w:numId w:val="10"/>
        </w:numPr>
        <w:spacing w:line="288" w:lineRule="auto"/>
        <w:jc w:val="both"/>
        <w:rPr>
          <w:color w:val="auto"/>
          <w:sz w:val="23"/>
          <w:szCs w:val="23"/>
        </w:rPr>
      </w:pPr>
      <w:r w:rsidRPr="00AA72BF">
        <w:rPr>
          <w:color w:val="auto"/>
          <w:sz w:val="23"/>
          <w:szCs w:val="23"/>
        </w:rPr>
        <w:t>c</w:t>
      </w:r>
      <w:r w:rsidR="0011100D" w:rsidRPr="00AA72BF">
        <w:rPr>
          <w:color w:val="auto"/>
          <w:sz w:val="23"/>
          <w:szCs w:val="23"/>
        </w:rPr>
        <w:t xml:space="preserve">elowość i realność wykonania prac objętych zamówieniem, </w:t>
      </w:r>
    </w:p>
    <w:p w:rsidR="00AA72BF" w:rsidRDefault="0011100D" w:rsidP="00F04B70">
      <w:pPr>
        <w:pStyle w:val="Default"/>
        <w:numPr>
          <w:ilvl w:val="0"/>
          <w:numId w:val="10"/>
        </w:numPr>
        <w:spacing w:line="288" w:lineRule="auto"/>
        <w:jc w:val="both"/>
        <w:rPr>
          <w:color w:val="auto"/>
          <w:sz w:val="23"/>
          <w:szCs w:val="23"/>
        </w:rPr>
      </w:pPr>
      <w:r w:rsidRPr="00AA72BF">
        <w:rPr>
          <w:color w:val="auto"/>
          <w:sz w:val="23"/>
          <w:szCs w:val="23"/>
        </w:rPr>
        <w:t xml:space="preserve">celowość i realność wykorzystania wyników prac objętych zamówieniem, </w:t>
      </w:r>
    </w:p>
    <w:p w:rsidR="0011100D" w:rsidRPr="00AA72BF" w:rsidRDefault="0011100D" w:rsidP="00F04B70">
      <w:pPr>
        <w:pStyle w:val="Default"/>
        <w:numPr>
          <w:ilvl w:val="0"/>
          <w:numId w:val="10"/>
        </w:numPr>
        <w:spacing w:line="288" w:lineRule="auto"/>
        <w:jc w:val="both"/>
        <w:rPr>
          <w:color w:val="auto"/>
          <w:sz w:val="23"/>
          <w:szCs w:val="23"/>
        </w:rPr>
      </w:pPr>
      <w:r w:rsidRPr="00AA72BF">
        <w:rPr>
          <w:color w:val="auto"/>
          <w:sz w:val="23"/>
          <w:szCs w:val="23"/>
        </w:rPr>
        <w:t xml:space="preserve">aktualny stan wiedzy, w tym dotychczas zrealizowane badania, ekspertyzy </w:t>
      </w:r>
      <w:r w:rsidR="00AA72BF" w:rsidRPr="00AA72BF">
        <w:rPr>
          <w:color w:val="auto"/>
          <w:sz w:val="23"/>
          <w:szCs w:val="23"/>
        </w:rPr>
        <w:br/>
      </w:r>
      <w:r w:rsidRPr="00AA72BF">
        <w:rPr>
          <w:color w:val="auto"/>
          <w:sz w:val="23"/>
          <w:szCs w:val="23"/>
        </w:rPr>
        <w:t xml:space="preserve">i analizy w zakresie objętym zamówieniem. </w:t>
      </w:r>
    </w:p>
    <w:p w:rsidR="0011100D" w:rsidRPr="00AA72BF" w:rsidRDefault="0011100D" w:rsidP="00F04B70">
      <w:pPr>
        <w:pStyle w:val="Default"/>
        <w:numPr>
          <w:ilvl w:val="0"/>
          <w:numId w:val="5"/>
        </w:numPr>
        <w:spacing w:line="288" w:lineRule="auto"/>
        <w:ind w:left="426" w:hanging="426"/>
        <w:jc w:val="both"/>
        <w:rPr>
          <w:color w:val="auto"/>
          <w:sz w:val="23"/>
          <w:szCs w:val="23"/>
        </w:rPr>
      </w:pPr>
      <w:r w:rsidRPr="00AA72BF">
        <w:rPr>
          <w:color w:val="auto"/>
          <w:sz w:val="23"/>
          <w:szCs w:val="23"/>
        </w:rPr>
        <w:t xml:space="preserve">Przy przygotowywaniu opinii merytorycznej na temat celowości zamówienia oraz przy opracowaniu założeń prac objętych zamówieniem, Fundusz zasięga opinii niezależnego eksperta. </w:t>
      </w:r>
    </w:p>
    <w:p w:rsidR="0011100D" w:rsidRPr="00AA72BF" w:rsidRDefault="0011100D" w:rsidP="00F04B70">
      <w:pPr>
        <w:pStyle w:val="Default"/>
        <w:numPr>
          <w:ilvl w:val="1"/>
          <w:numId w:val="7"/>
        </w:numPr>
        <w:spacing w:line="288" w:lineRule="auto"/>
        <w:ind w:left="709" w:hanging="283"/>
        <w:jc w:val="both"/>
        <w:rPr>
          <w:color w:val="auto"/>
          <w:sz w:val="23"/>
          <w:szCs w:val="23"/>
        </w:rPr>
      </w:pPr>
      <w:r w:rsidRPr="00AA72BF">
        <w:rPr>
          <w:color w:val="auto"/>
          <w:sz w:val="23"/>
          <w:szCs w:val="23"/>
        </w:rPr>
        <w:t xml:space="preserve">Eksperci wskazywani są przez Wydział odpowiedzialny za realizację zadania </w:t>
      </w:r>
      <w:r w:rsidR="00AA72BF">
        <w:rPr>
          <w:color w:val="auto"/>
          <w:sz w:val="23"/>
          <w:szCs w:val="23"/>
        </w:rPr>
        <w:br/>
      </w:r>
      <w:r w:rsidRPr="00AA72BF">
        <w:rPr>
          <w:color w:val="auto"/>
          <w:sz w:val="23"/>
          <w:szCs w:val="23"/>
        </w:rPr>
        <w:t xml:space="preserve">w Biurze PFRON, w zależności od obszaru, jakiego dotyczy zamówienie. </w:t>
      </w:r>
    </w:p>
    <w:p w:rsidR="0011100D" w:rsidRPr="00AA72BF" w:rsidRDefault="0011100D" w:rsidP="00F04B70">
      <w:pPr>
        <w:pStyle w:val="Default"/>
        <w:numPr>
          <w:ilvl w:val="1"/>
          <w:numId w:val="7"/>
        </w:numPr>
        <w:spacing w:line="288" w:lineRule="auto"/>
        <w:ind w:left="709" w:hanging="283"/>
        <w:jc w:val="both"/>
        <w:rPr>
          <w:color w:val="auto"/>
          <w:sz w:val="23"/>
          <w:szCs w:val="23"/>
        </w:rPr>
      </w:pPr>
      <w:r w:rsidRPr="00AA72BF">
        <w:rPr>
          <w:color w:val="auto"/>
          <w:sz w:val="23"/>
          <w:szCs w:val="23"/>
        </w:rPr>
        <w:t xml:space="preserve">Wybór ekspertów akceptowany jest przez Prezesa lub Zastępcę Prezesa Zarządu PFRON. </w:t>
      </w:r>
    </w:p>
    <w:p w:rsidR="00AA72BF" w:rsidRDefault="0011100D" w:rsidP="00F04B70">
      <w:pPr>
        <w:pStyle w:val="Default"/>
        <w:numPr>
          <w:ilvl w:val="0"/>
          <w:numId w:val="6"/>
        </w:numPr>
        <w:tabs>
          <w:tab w:val="left" w:pos="426"/>
        </w:tabs>
        <w:spacing w:line="288" w:lineRule="auto"/>
        <w:ind w:left="426" w:hanging="426"/>
        <w:jc w:val="both"/>
        <w:rPr>
          <w:color w:val="auto"/>
          <w:sz w:val="23"/>
          <w:szCs w:val="23"/>
        </w:rPr>
      </w:pPr>
      <w:r w:rsidRPr="00AA72BF">
        <w:rPr>
          <w:color w:val="auto"/>
          <w:sz w:val="23"/>
          <w:szCs w:val="23"/>
        </w:rPr>
        <w:t xml:space="preserve">Wynagrodzenie ekspertów finansowane jest ze środków przeznaczonych na finansowanie w części lub całości badań, ekspertyz i analiz dotyczących rehabilitacji zawodowej i społecznej (art. 47 ust. 1 pkt </w:t>
      </w:r>
      <w:r w:rsidR="00FF26B3">
        <w:rPr>
          <w:color w:val="auto"/>
          <w:sz w:val="23"/>
          <w:szCs w:val="23"/>
        </w:rPr>
        <w:t>5</w:t>
      </w:r>
      <w:r w:rsidR="00FF26B3" w:rsidRPr="00AA72BF">
        <w:rPr>
          <w:color w:val="auto"/>
          <w:sz w:val="23"/>
          <w:szCs w:val="23"/>
        </w:rPr>
        <w:t xml:space="preserve"> </w:t>
      </w:r>
      <w:r w:rsidRPr="00AA72BF">
        <w:rPr>
          <w:color w:val="auto"/>
          <w:sz w:val="23"/>
          <w:szCs w:val="23"/>
        </w:rPr>
        <w:t xml:space="preserve">lit. </w:t>
      </w:r>
      <w:r w:rsidR="00FF26B3">
        <w:rPr>
          <w:color w:val="auto"/>
          <w:sz w:val="23"/>
          <w:szCs w:val="23"/>
        </w:rPr>
        <w:t>a</w:t>
      </w:r>
      <w:r w:rsidR="00FF26B3" w:rsidRPr="00AA72BF">
        <w:rPr>
          <w:color w:val="auto"/>
          <w:sz w:val="23"/>
          <w:szCs w:val="23"/>
        </w:rPr>
        <w:t xml:space="preserve"> </w:t>
      </w:r>
      <w:r w:rsidRPr="00AA72BF">
        <w:rPr>
          <w:color w:val="auto"/>
          <w:sz w:val="23"/>
          <w:szCs w:val="23"/>
        </w:rPr>
        <w:t xml:space="preserve">ustawy). </w:t>
      </w:r>
    </w:p>
    <w:p w:rsidR="00AA72BF" w:rsidRDefault="0011100D" w:rsidP="00F04B70">
      <w:pPr>
        <w:pStyle w:val="Default"/>
        <w:numPr>
          <w:ilvl w:val="0"/>
          <w:numId w:val="6"/>
        </w:numPr>
        <w:tabs>
          <w:tab w:val="left" w:pos="426"/>
        </w:tabs>
        <w:spacing w:line="288" w:lineRule="auto"/>
        <w:ind w:left="426" w:hanging="426"/>
        <w:jc w:val="both"/>
        <w:rPr>
          <w:color w:val="auto"/>
          <w:sz w:val="23"/>
          <w:szCs w:val="23"/>
        </w:rPr>
      </w:pPr>
      <w:r w:rsidRPr="00AA72BF">
        <w:rPr>
          <w:color w:val="auto"/>
          <w:sz w:val="23"/>
          <w:szCs w:val="23"/>
        </w:rPr>
        <w:t xml:space="preserve">Zarząd PFRON podejmuje decyzję o zakwalifikowaniu danego zamówienia na listę zamówień planowanych do sfinansowania. </w:t>
      </w:r>
    </w:p>
    <w:p w:rsidR="00AA72BF" w:rsidRDefault="0011100D" w:rsidP="00F04B70">
      <w:pPr>
        <w:pStyle w:val="Default"/>
        <w:numPr>
          <w:ilvl w:val="0"/>
          <w:numId w:val="6"/>
        </w:numPr>
        <w:tabs>
          <w:tab w:val="left" w:pos="426"/>
        </w:tabs>
        <w:spacing w:line="288" w:lineRule="auto"/>
        <w:ind w:left="426" w:hanging="426"/>
        <w:jc w:val="both"/>
        <w:rPr>
          <w:color w:val="auto"/>
          <w:sz w:val="23"/>
          <w:szCs w:val="23"/>
        </w:rPr>
      </w:pPr>
      <w:r w:rsidRPr="00AA72BF">
        <w:rPr>
          <w:color w:val="auto"/>
          <w:sz w:val="23"/>
          <w:szCs w:val="23"/>
        </w:rPr>
        <w:t xml:space="preserve">W przypadku zakwalifikowania zamówienia, pomiędzy Funduszem a Zamawiającym zawierane jest porozumienie o współpracy przy opracowywaniu szczegółowych </w:t>
      </w:r>
      <w:bookmarkStart w:id="0" w:name="_GoBack"/>
      <w:bookmarkEnd w:id="0"/>
      <w:r w:rsidRPr="00AA72BF">
        <w:rPr>
          <w:color w:val="auto"/>
          <w:sz w:val="23"/>
          <w:szCs w:val="23"/>
        </w:rPr>
        <w:lastRenderedPageBreak/>
        <w:t xml:space="preserve">założeń i realizacji prac objętych zamówieniem. Porozumienie określa zakres uprawnień i obowiązków stron oraz zawiera zobowiązanie Zamawiającego do wykorzystania wyników prac objętych zamówieniem do realizacji celów określonych w zamówieniu. </w:t>
      </w:r>
    </w:p>
    <w:p w:rsidR="00AA72BF" w:rsidRDefault="0011100D" w:rsidP="00F04B70">
      <w:pPr>
        <w:pStyle w:val="Default"/>
        <w:numPr>
          <w:ilvl w:val="0"/>
          <w:numId w:val="6"/>
        </w:numPr>
        <w:tabs>
          <w:tab w:val="left" w:pos="426"/>
        </w:tabs>
        <w:spacing w:line="288" w:lineRule="auto"/>
        <w:ind w:left="426" w:hanging="426"/>
        <w:jc w:val="both"/>
        <w:rPr>
          <w:color w:val="auto"/>
          <w:sz w:val="23"/>
          <w:szCs w:val="23"/>
        </w:rPr>
      </w:pPr>
      <w:r w:rsidRPr="00AA72BF">
        <w:rPr>
          <w:color w:val="auto"/>
          <w:sz w:val="23"/>
          <w:szCs w:val="23"/>
        </w:rPr>
        <w:t xml:space="preserve">Fundusz, we współpracy z Zamawiającym, opracowuje szczegółowe założenia, </w:t>
      </w:r>
      <w:r w:rsidR="00AA72BF">
        <w:rPr>
          <w:color w:val="auto"/>
          <w:sz w:val="23"/>
          <w:szCs w:val="23"/>
        </w:rPr>
        <w:br/>
      </w:r>
      <w:r w:rsidRPr="00AA72BF">
        <w:rPr>
          <w:color w:val="auto"/>
          <w:sz w:val="23"/>
          <w:szCs w:val="23"/>
        </w:rPr>
        <w:t xml:space="preserve">w tym finansowe, prac objętych zakwalifikowanym zamówieniem. Założenia winny być zaakceptowane przez Zamawiającego. W przypadku niezaakceptowania założeń, traci moc porozumienie, o którym mowa w ust. </w:t>
      </w:r>
      <w:r w:rsidR="00CD021B" w:rsidRPr="00AA72BF">
        <w:rPr>
          <w:color w:val="auto"/>
          <w:sz w:val="23"/>
          <w:szCs w:val="23"/>
        </w:rPr>
        <w:t>7</w:t>
      </w:r>
      <w:r w:rsidRPr="00AA72BF">
        <w:rPr>
          <w:color w:val="auto"/>
          <w:sz w:val="23"/>
          <w:szCs w:val="23"/>
        </w:rPr>
        <w:t xml:space="preserve">, a zamówienie nie jest realizowane. </w:t>
      </w:r>
    </w:p>
    <w:p w:rsidR="00AA72BF" w:rsidRDefault="0011100D" w:rsidP="00F04B70">
      <w:pPr>
        <w:pStyle w:val="Default"/>
        <w:numPr>
          <w:ilvl w:val="0"/>
          <w:numId w:val="6"/>
        </w:numPr>
        <w:tabs>
          <w:tab w:val="left" w:pos="426"/>
        </w:tabs>
        <w:spacing w:line="288" w:lineRule="auto"/>
        <w:ind w:left="426" w:hanging="426"/>
        <w:jc w:val="both"/>
        <w:rPr>
          <w:color w:val="auto"/>
          <w:sz w:val="23"/>
          <w:szCs w:val="23"/>
        </w:rPr>
      </w:pPr>
      <w:r w:rsidRPr="00AA72BF">
        <w:rPr>
          <w:color w:val="auto"/>
          <w:sz w:val="23"/>
          <w:szCs w:val="23"/>
        </w:rPr>
        <w:t xml:space="preserve">Założenia prac objętych zamówieniem wraz z przewidywanymi kosztami ich realizacji przedkładane są do decyzji Zarządu PFRON. </w:t>
      </w:r>
    </w:p>
    <w:p w:rsidR="00AA72BF" w:rsidRDefault="0011100D" w:rsidP="00F04B70">
      <w:pPr>
        <w:pStyle w:val="Default"/>
        <w:numPr>
          <w:ilvl w:val="0"/>
          <w:numId w:val="6"/>
        </w:numPr>
        <w:tabs>
          <w:tab w:val="left" w:pos="426"/>
        </w:tabs>
        <w:spacing w:line="288" w:lineRule="auto"/>
        <w:ind w:left="426" w:hanging="426"/>
        <w:jc w:val="both"/>
        <w:rPr>
          <w:color w:val="auto"/>
          <w:sz w:val="23"/>
          <w:szCs w:val="23"/>
        </w:rPr>
      </w:pPr>
      <w:r w:rsidRPr="00AA72BF">
        <w:rPr>
          <w:color w:val="auto"/>
          <w:sz w:val="23"/>
          <w:szCs w:val="23"/>
        </w:rPr>
        <w:t xml:space="preserve">Decyzję w sprawie uruchomienia realizacji zamówienia podejmuje Zarząd PFRON, uwzględniając środki finansowe Funduszu przewidziane w danym roku na realizację zadania. </w:t>
      </w:r>
    </w:p>
    <w:p w:rsidR="00AA72BF" w:rsidRDefault="0011100D" w:rsidP="00F04B70">
      <w:pPr>
        <w:pStyle w:val="Default"/>
        <w:numPr>
          <w:ilvl w:val="0"/>
          <w:numId w:val="6"/>
        </w:numPr>
        <w:tabs>
          <w:tab w:val="left" w:pos="426"/>
        </w:tabs>
        <w:spacing w:line="288" w:lineRule="auto"/>
        <w:ind w:left="426" w:hanging="426"/>
        <w:jc w:val="both"/>
        <w:rPr>
          <w:color w:val="auto"/>
          <w:sz w:val="23"/>
          <w:szCs w:val="23"/>
        </w:rPr>
      </w:pPr>
      <w:r w:rsidRPr="00AA72BF">
        <w:rPr>
          <w:color w:val="auto"/>
          <w:sz w:val="23"/>
          <w:szCs w:val="23"/>
        </w:rPr>
        <w:t xml:space="preserve">Realizacja zamówienia - wybór realizatorów badań oraz wykonawców ekspertyz </w:t>
      </w:r>
      <w:r w:rsidR="00AA72BF">
        <w:rPr>
          <w:color w:val="auto"/>
          <w:sz w:val="23"/>
          <w:szCs w:val="23"/>
        </w:rPr>
        <w:br/>
      </w:r>
      <w:r w:rsidRPr="00AA72BF">
        <w:rPr>
          <w:color w:val="auto"/>
          <w:sz w:val="23"/>
          <w:szCs w:val="23"/>
        </w:rPr>
        <w:t xml:space="preserve">i analiz, dokonywany jest przez Fundusz zgodnie z ustawą Prawo zamówień publicznych. </w:t>
      </w:r>
    </w:p>
    <w:p w:rsidR="00AA72BF" w:rsidRDefault="0011100D" w:rsidP="00F04B70">
      <w:pPr>
        <w:pStyle w:val="Default"/>
        <w:numPr>
          <w:ilvl w:val="0"/>
          <w:numId w:val="6"/>
        </w:numPr>
        <w:tabs>
          <w:tab w:val="left" w:pos="426"/>
        </w:tabs>
        <w:spacing w:line="288" w:lineRule="auto"/>
        <w:ind w:left="426" w:hanging="426"/>
        <w:jc w:val="both"/>
        <w:rPr>
          <w:color w:val="auto"/>
          <w:sz w:val="23"/>
          <w:szCs w:val="23"/>
        </w:rPr>
      </w:pPr>
      <w:r w:rsidRPr="00AA72BF">
        <w:rPr>
          <w:color w:val="auto"/>
          <w:sz w:val="23"/>
          <w:szCs w:val="23"/>
        </w:rPr>
        <w:t xml:space="preserve">Po zakończeniu realizacji zamówienia, Fundusz podpisuje z Zamawiającym umowę licencyjną, uprawniającą Zamawiającego do korzystania z rezultatów prac objętych zamówieniem. </w:t>
      </w:r>
    </w:p>
    <w:p w:rsidR="00946A13" w:rsidRPr="000D61B8" w:rsidRDefault="00946A13" w:rsidP="00F04B70">
      <w:pPr>
        <w:pStyle w:val="Default"/>
        <w:numPr>
          <w:ilvl w:val="0"/>
          <w:numId w:val="6"/>
        </w:numPr>
        <w:tabs>
          <w:tab w:val="left" w:pos="426"/>
        </w:tabs>
        <w:spacing w:line="288" w:lineRule="auto"/>
        <w:ind w:left="426" w:hanging="426"/>
        <w:jc w:val="both"/>
        <w:rPr>
          <w:color w:val="auto"/>
          <w:sz w:val="22"/>
          <w:szCs w:val="22"/>
        </w:rPr>
      </w:pPr>
      <w:r w:rsidRPr="000D61B8">
        <w:rPr>
          <w:iCs/>
          <w:sz w:val="22"/>
          <w:szCs w:val="22"/>
        </w:rPr>
        <w:t xml:space="preserve">Beneficjent zobowiązany jest do informowania, że projekt jest finansowany ze środków PFRON. Informacja na ten temat powinna zostać zamieszczona we wszystkich materiałach, publikacjach, informacjach dla mediów, ogłoszeniach oraz wystąpieniach publicznych dotyczących realizowanego </w:t>
      </w:r>
      <w:r w:rsidR="00C907CD" w:rsidRPr="000D61B8">
        <w:rPr>
          <w:iCs/>
          <w:sz w:val="22"/>
          <w:szCs w:val="22"/>
        </w:rPr>
        <w:t>projektu</w:t>
      </w:r>
      <w:r w:rsidRPr="000D61B8">
        <w:rPr>
          <w:iCs/>
          <w:sz w:val="22"/>
          <w:szCs w:val="22"/>
        </w:rPr>
        <w:t>.</w:t>
      </w:r>
    </w:p>
    <w:p w:rsidR="0011100D" w:rsidRPr="00AA72BF" w:rsidRDefault="0011100D" w:rsidP="00F04B70">
      <w:pPr>
        <w:pStyle w:val="Default"/>
        <w:numPr>
          <w:ilvl w:val="0"/>
          <w:numId w:val="6"/>
        </w:numPr>
        <w:tabs>
          <w:tab w:val="left" w:pos="426"/>
        </w:tabs>
        <w:spacing w:line="288" w:lineRule="auto"/>
        <w:ind w:left="426" w:hanging="426"/>
        <w:jc w:val="both"/>
        <w:rPr>
          <w:color w:val="auto"/>
          <w:sz w:val="23"/>
          <w:szCs w:val="23"/>
        </w:rPr>
      </w:pPr>
      <w:r w:rsidRPr="000D61B8">
        <w:rPr>
          <w:color w:val="auto"/>
          <w:sz w:val="22"/>
          <w:szCs w:val="22"/>
        </w:rPr>
        <w:t xml:space="preserve">Zamawiający jest zobowiązany do przedłożenia Funduszowi informacji </w:t>
      </w:r>
      <w:r w:rsidR="00AA72BF" w:rsidRPr="000D61B8">
        <w:rPr>
          <w:color w:val="auto"/>
          <w:sz w:val="22"/>
          <w:szCs w:val="22"/>
        </w:rPr>
        <w:br/>
      </w:r>
      <w:r w:rsidRPr="00AA72BF">
        <w:rPr>
          <w:color w:val="auto"/>
          <w:sz w:val="23"/>
          <w:szCs w:val="23"/>
        </w:rPr>
        <w:t xml:space="preserve">o wykorzystaniu wyników prac objętych zamówieniem oraz o ich efektach społecznych po upływie roku od dnia otrzymania wyników. </w:t>
      </w:r>
    </w:p>
    <w:p w:rsidR="0011100D" w:rsidRDefault="00A7096A" w:rsidP="000D61B8">
      <w:pPr>
        <w:pStyle w:val="Styl1"/>
        <w:outlineLvl w:val="1"/>
      </w:pPr>
      <w:r>
        <w:t>Załączniki</w:t>
      </w:r>
    </w:p>
    <w:p w:rsidR="00A7096A" w:rsidRPr="00A7096A" w:rsidRDefault="00F60048" w:rsidP="00A7096A">
      <w:pPr>
        <w:pStyle w:val="Default"/>
        <w:spacing w:line="288" w:lineRule="auto"/>
        <w:jc w:val="both"/>
        <w:rPr>
          <w:bCs/>
          <w:sz w:val="23"/>
          <w:szCs w:val="23"/>
        </w:rPr>
      </w:pPr>
      <w:r>
        <w:rPr>
          <w:bCs/>
          <w:sz w:val="23"/>
          <w:szCs w:val="23"/>
        </w:rPr>
        <w:t>Załącznik</w:t>
      </w:r>
      <w:r w:rsidR="00A7096A">
        <w:rPr>
          <w:bCs/>
          <w:sz w:val="23"/>
          <w:szCs w:val="23"/>
        </w:rPr>
        <w:t>: Zamówienie badań dotyczących rehabilitacji zawodowej i społecznej osób niepełnosprawnych w ramach zadania realizowanego przez Państwowy Fundusz Rehabilitacji Osób Niepełnosprawnych</w:t>
      </w:r>
    </w:p>
    <w:sectPr w:rsidR="00A7096A" w:rsidRPr="00A7096A" w:rsidSect="002C353B">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B40" w:rsidRDefault="009D7B40" w:rsidP="00AA72BF">
      <w:pPr>
        <w:spacing w:after="0" w:line="240" w:lineRule="auto"/>
      </w:pPr>
      <w:r>
        <w:separator/>
      </w:r>
    </w:p>
  </w:endnote>
  <w:endnote w:type="continuationSeparator" w:id="0">
    <w:p w:rsidR="009D7B40" w:rsidRDefault="009D7B40" w:rsidP="00AA7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242945"/>
      <w:docPartObj>
        <w:docPartGallery w:val="Page Numbers (Bottom of Page)"/>
        <w:docPartUnique/>
      </w:docPartObj>
    </w:sdtPr>
    <w:sdtContent>
      <w:p w:rsidR="002C353B" w:rsidRDefault="002C353B">
        <w:pPr>
          <w:pStyle w:val="Stopka"/>
          <w:jc w:val="right"/>
        </w:pPr>
        <w:r>
          <w:fldChar w:fldCharType="begin"/>
        </w:r>
        <w:r>
          <w:instrText>PAGE   \* MERGEFORMAT</w:instrText>
        </w:r>
        <w:r>
          <w:fldChar w:fldCharType="separate"/>
        </w:r>
        <w:r>
          <w:rPr>
            <w:noProof/>
          </w:rPr>
          <w:t>3</w:t>
        </w:r>
        <w:r>
          <w:fldChar w:fldCharType="end"/>
        </w:r>
      </w:p>
    </w:sdtContent>
  </w:sdt>
  <w:p w:rsidR="002C353B" w:rsidRDefault="002C35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B40" w:rsidRDefault="009D7B40" w:rsidP="00AA72BF">
      <w:pPr>
        <w:spacing w:after="0" w:line="240" w:lineRule="auto"/>
      </w:pPr>
      <w:r>
        <w:separator/>
      </w:r>
    </w:p>
  </w:footnote>
  <w:footnote w:type="continuationSeparator" w:id="0">
    <w:p w:rsidR="009D7B40" w:rsidRDefault="009D7B40" w:rsidP="00AA72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1517"/>
    <w:multiLevelType w:val="hybridMultilevel"/>
    <w:tmpl w:val="95C0869A"/>
    <w:lvl w:ilvl="0" w:tplc="6FAA4312">
      <w:start w:val="1"/>
      <w:numFmt w:val="upperRoman"/>
      <w:lvlText w:val="%1."/>
      <w:lvlJc w:val="left"/>
      <w:pPr>
        <w:ind w:left="1080" w:hanging="720"/>
      </w:pPr>
      <w:rPr>
        <w:rFonts w:hint="default"/>
        <w:b/>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D529B8"/>
    <w:multiLevelType w:val="hybridMultilevel"/>
    <w:tmpl w:val="6FEC2F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A220E7"/>
    <w:multiLevelType w:val="hybridMultilevel"/>
    <w:tmpl w:val="07E42814"/>
    <w:lvl w:ilvl="0" w:tplc="D41AA688">
      <w:start w:val="3"/>
      <w:numFmt w:val="upperRoman"/>
      <w:lvlText w:val="%1."/>
      <w:lvlJc w:val="left"/>
      <w:pPr>
        <w:ind w:left="144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C490B51"/>
    <w:multiLevelType w:val="hybridMultilevel"/>
    <w:tmpl w:val="578E6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39D2F6C"/>
    <w:multiLevelType w:val="hybridMultilevel"/>
    <w:tmpl w:val="578E6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0B32DED"/>
    <w:multiLevelType w:val="hybridMultilevel"/>
    <w:tmpl w:val="544A28F6"/>
    <w:lvl w:ilvl="0" w:tplc="4CB425AC">
      <w:start w:val="1"/>
      <w:numFmt w:val="decimal"/>
      <w:lvlText w:val="%1."/>
      <w:lvlJc w:val="left"/>
      <w:pPr>
        <w:ind w:left="1440" w:hanging="360"/>
      </w:pPr>
      <w:rPr>
        <w:rFonts w:hint="default"/>
      </w:rPr>
    </w:lvl>
    <w:lvl w:ilvl="1" w:tplc="04150019">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535E7767"/>
    <w:multiLevelType w:val="hybridMultilevel"/>
    <w:tmpl w:val="4F24AC60"/>
    <w:lvl w:ilvl="0" w:tplc="4CB425AC">
      <w:start w:val="1"/>
      <w:numFmt w:val="decimal"/>
      <w:lvlText w:val="%1."/>
      <w:lvlJc w:val="left"/>
      <w:pPr>
        <w:ind w:left="1440" w:hanging="360"/>
      </w:pPr>
      <w:rPr>
        <w:rFonts w:hint="default"/>
      </w:rPr>
    </w:lvl>
    <w:lvl w:ilvl="1" w:tplc="4B4067D0">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5B1F72E6"/>
    <w:multiLevelType w:val="hybridMultilevel"/>
    <w:tmpl w:val="44501F3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B3E6692"/>
    <w:multiLevelType w:val="hybridMultilevel"/>
    <w:tmpl w:val="B76C3512"/>
    <w:lvl w:ilvl="0" w:tplc="EB5CC96C">
      <w:start w:val="5"/>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F813929"/>
    <w:multiLevelType w:val="hybridMultilevel"/>
    <w:tmpl w:val="A998ACE8"/>
    <w:lvl w:ilvl="0" w:tplc="B0008EC4">
      <w:start w:val="1"/>
      <w:numFmt w:val="upperRoman"/>
      <w:pStyle w:val="Styl1"/>
      <w:lvlText w:val="%1."/>
      <w:lvlJc w:val="left"/>
      <w:pPr>
        <w:ind w:left="1080" w:hanging="720"/>
      </w:pPr>
      <w:rPr>
        <w:rFonts w:hint="default"/>
        <w:b/>
      </w:rPr>
    </w:lvl>
    <w:lvl w:ilvl="1" w:tplc="4CD2645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2"/>
  </w:num>
  <w:num w:numId="5">
    <w:abstractNumId w:val="6"/>
  </w:num>
  <w:num w:numId="6">
    <w:abstractNumId w:val="8"/>
  </w:num>
  <w:num w:numId="7">
    <w:abstractNumId w:val="5"/>
  </w:num>
  <w:num w:numId="8">
    <w:abstractNumId w:val="4"/>
  </w:num>
  <w:num w:numId="9">
    <w:abstractNumId w:val="1"/>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1100D"/>
    <w:rsid w:val="00006B2E"/>
    <w:rsid w:val="00030A7C"/>
    <w:rsid w:val="00044D72"/>
    <w:rsid w:val="00055C8C"/>
    <w:rsid w:val="00090301"/>
    <w:rsid w:val="000A6B21"/>
    <w:rsid w:val="000D61B8"/>
    <w:rsid w:val="000E4BBC"/>
    <w:rsid w:val="000F137C"/>
    <w:rsid w:val="00103032"/>
    <w:rsid w:val="0011100D"/>
    <w:rsid w:val="00114ABD"/>
    <w:rsid w:val="00176F4D"/>
    <w:rsid w:val="00192904"/>
    <w:rsid w:val="00192C8B"/>
    <w:rsid w:val="001A1AD9"/>
    <w:rsid w:val="001B0FA0"/>
    <w:rsid w:val="001D03FD"/>
    <w:rsid w:val="001F220C"/>
    <w:rsid w:val="00231EFE"/>
    <w:rsid w:val="00265990"/>
    <w:rsid w:val="0027761D"/>
    <w:rsid w:val="002842FF"/>
    <w:rsid w:val="002852BE"/>
    <w:rsid w:val="002944AC"/>
    <w:rsid w:val="002A566E"/>
    <w:rsid w:val="002C353B"/>
    <w:rsid w:val="00345111"/>
    <w:rsid w:val="00371CB1"/>
    <w:rsid w:val="00377122"/>
    <w:rsid w:val="00380AAA"/>
    <w:rsid w:val="003C6DBB"/>
    <w:rsid w:val="003F2333"/>
    <w:rsid w:val="004054C6"/>
    <w:rsid w:val="004066E2"/>
    <w:rsid w:val="00422FDE"/>
    <w:rsid w:val="004B1365"/>
    <w:rsid w:val="004B1F7A"/>
    <w:rsid w:val="004B26FB"/>
    <w:rsid w:val="004E4F19"/>
    <w:rsid w:val="005115DE"/>
    <w:rsid w:val="005152D5"/>
    <w:rsid w:val="005351AE"/>
    <w:rsid w:val="00547B8D"/>
    <w:rsid w:val="005A03A3"/>
    <w:rsid w:val="005A524F"/>
    <w:rsid w:val="005C4D28"/>
    <w:rsid w:val="005E4AE3"/>
    <w:rsid w:val="005F603B"/>
    <w:rsid w:val="006643E2"/>
    <w:rsid w:val="00670738"/>
    <w:rsid w:val="00670875"/>
    <w:rsid w:val="00683BE7"/>
    <w:rsid w:val="00685390"/>
    <w:rsid w:val="00693E62"/>
    <w:rsid w:val="006958AE"/>
    <w:rsid w:val="006A0C08"/>
    <w:rsid w:val="006A1E6F"/>
    <w:rsid w:val="006C3390"/>
    <w:rsid w:val="006D085D"/>
    <w:rsid w:val="006D6E7D"/>
    <w:rsid w:val="006E5F12"/>
    <w:rsid w:val="00732E43"/>
    <w:rsid w:val="00757224"/>
    <w:rsid w:val="00770E69"/>
    <w:rsid w:val="00772D10"/>
    <w:rsid w:val="007815FC"/>
    <w:rsid w:val="007C3202"/>
    <w:rsid w:val="007D1D7C"/>
    <w:rsid w:val="007E65D9"/>
    <w:rsid w:val="00802E0F"/>
    <w:rsid w:val="00812421"/>
    <w:rsid w:val="00860CDD"/>
    <w:rsid w:val="00864C47"/>
    <w:rsid w:val="00865F06"/>
    <w:rsid w:val="008771E7"/>
    <w:rsid w:val="008820F2"/>
    <w:rsid w:val="008A598B"/>
    <w:rsid w:val="008B7B0D"/>
    <w:rsid w:val="008F526E"/>
    <w:rsid w:val="00904C13"/>
    <w:rsid w:val="009274E9"/>
    <w:rsid w:val="00946A13"/>
    <w:rsid w:val="00956AD9"/>
    <w:rsid w:val="009576B6"/>
    <w:rsid w:val="009A5908"/>
    <w:rsid w:val="009C27E8"/>
    <w:rsid w:val="009C63E1"/>
    <w:rsid w:val="009D7B40"/>
    <w:rsid w:val="00A06168"/>
    <w:rsid w:val="00A7096A"/>
    <w:rsid w:val="00AA0666"/>
    <w:rsid w:val="00AA72BF"/>
    <w:rsid w:val="00AB0920"/>
    <w:rsid w:val="00AB44C7"/>
    <w:rsid w:val="00B04E21"/>
    <w:rsid w:val="00B23AE1"/>
    <w:rsid w:val="00B328A9"/>
    <w:rsid w:val="00BB77F5"/>
    <w:rsid w:val="00BC330B"/>
    <w:rsid w:val="00C12DE7"/>
    <w:rsid w:val="00C33152"/>
    <w:rsid w:val="00C907CD"/>
    <w:rsid w:val="00C91280"/>
    <w:rsid w:val="00CB13C7"/>
    <w:rsid w:val="00CB1CF5"/>
    <w:rsid w:val="00CC0EEE"/>
    <w:rsid w:val="00CC4073"/>
    <w:rsid w:val="00CC439C"/>
    <w:rsid w:val="00CD021B"/>
    <w:rsid w:val="00CF0003"/>
    <w:rsid w:val="00D14F8A"/>
    <w:rsid w:val="00D27CC4"/>
    <w:rsid w:val="00D31E5F"/>
    <w:rsid w:val="00D67AF8"/>
    <w:rsid w:val="00D97956"/>
    <w:rsid w:val="00DC0E3F"/>
    <w:rsid w:val="00DC438E"/>
    <w:rsid w:val="00DE2D65"/>
    <w:rsid w:val="00DF1FAA"/>
    <w:rsid w:val="00E07C24"/>
    <w:rsid w:val="00E07FFC"/>
    <w:rsid w:val="00E46CF5"/>
    <w:rsid w:val="00E64784"/>
    <w:rsid w:val="00E71359"/>
    <w:rsid w:val="00E71840"/>
    <w:rsid w:val="00E8332A"/>
    <w:rsid w:val="00EA1688"/>
    <w:rsid w:val="00EB6187"/>
    <w:rsid w:val="00EE23FD"/>
    <w:rsid w:val="00F04B70"/>
    <w:rsid w:val="00F52C01"/>
    <w:rsid w:val="00F57BF3"/>
    <w:rsid w:val="00F60048"/>
    <w:rsid w:val="00F71176"/>
    <w:rsid w:val="00F72D19"/>
    <w:rsid w:val="00F87A85"/>
    <w:rsid w:val="00FA4720"/>
    <w:rsid w:val="00FF11D3"/>
    <w:rsid w:val="00FF2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5990"/>
  </w:style>
  <w:style w:type="paragraph" w:styleId="Nagwek2">
    <w:name w:val="heading 2"/>
    <w:basedOn w:val="Normalny"/>
    <w:link w:val="Nagwek2Znak"/>
    <w:uiPriority w:val="9"/>
    <w:qFormat/>
    <w:rsid w:val="00B328A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11100D"/>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231EFE"/>
    <w:rPr>
      <w:sz w:val="16"/>
      <w:szCs w:val="16"/>
    </w:rPr>
  </w:style>
  <w:style w:type="paragraph" w:styleId="Tekstkomentarza">
    <w:name w:val="annotation text"/>
    <w:basedOn w:val="Normalny"/>
    <w:link w:val="TekstkomentarzaZnak"/>
    <w:uiPriority w:val="99"/>
    <w:semiHidden/>
    <w:unhideWhenUsed/>
    <w:rsid w:val="00231E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1EFE"/>
    <w:rPr>
      <w:sz w:val="20"/>
      <w:szCs w:val="20"/>
    </w:rPr>
  </w:style>
  <w:style w:type="paragraph" w:styleId="Tematkomentarza">
    <w:name w:val="annotation subject"/>
    <w:basedOn w:val="Tekstkomentarza"/>
    <w:next w:val="Tekstkomentarza"/>
    <w:link w:val="TematkomentarzaZnak"/>
    <w:uiPriority w:val="99"/>
    <w:semiHidden/>
    <w:unhideWhenUsed/>
    <w:rsid w:val="00231EFE"/>
    <w:rPr>
      <w:b/>
      <w:bCs/>
    </w:rPr>
  </w:style>
  <w:style w:type="character" w:customStyle="1" w:styleId="TematkomentarzaZnak">
    <w:name w:val="Temat komentarza Znak"/>
    <w:basedOn w:val="TekstkomentarzaZnak"/>
    <w:link w:val="Tematkomentarza"/>
    <w:uiPriority w:val="99"/>
    <w:semiHidden/>
    <w:rsid w:val="00231EFE"/>
    <w:rPr>
      <w:b/>
      <w:bCs/>
      <w:sz w:val="20"/>
      <w:szCs w:val="20"/>
    </w:rPr>
  </w:style>
  <w:style w:type="paragraph" w:styleId="Tekstdymka">
    <w:name w:val="Balloon Text"/>
    <w:basedOn w:val="Normalny"/>
    <w:link w:val="TekstdymkaZnak"/>
    <w:uiPriority w:val="99"/>
    <w:semiHidden/>
    <w:unhideWhenUsed/>
    <w:rsid w:val="00231E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1EFE"/>
    <w:rPr>
      <w:rFonts w:ascii="Tahoma" w:hAnsi="Tahoma" w:cs="Tahoma"/>
      <w:sz w:val="16"/>
      <w:szCs w:val="16"/>
    </w:rPr>
  </w:style>
  <w:style w:type="character" w:customStyle="1" w:styleId="Nagwek2Znak">
    <w:name w:val="Nagłówek 2 Znak"/>
    <w:basedOn w:val="Domylnaczcionkaakapitu"/>
    <w:link w:val="Nagwek2"/>
    <w:uiPriority w:val="9"/>
    <w:rsid w:val="00B328A9"/>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B328A9"/>
    <w:rPr>
      <w:b/>
      <w:bCs/>
    </w:rPr>
  </w:style>
  <w:style w:type="paragraph" w:styleId="Akapitzlist">
    <w:name w:val="List Paragraph"/>
    <w:basedOn w:val="Normalny"/>
    <w:uiPriority w:val="34"/>
    <w:qFormat/>
    <w:rsid w:val="00B328A9"/>
    <w:pPr>
      <w:ind w:left="720"/>
      <w:contextualSpacing/>
    </w:pPr>
  </w:style>
  <w:style w:type="paragraph" w:styleId="NormalnyWeb">
    <w:name w:val="Normal (Web)"/>
    <w:basedOn w:val="Normalny"/>
    <w:semiHidden/>
    <w:rsid w:val="00DC0E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C438E"/>
    <w:pPr>
      <w:spacing w:after="0" w:line="240" w:lineRule="auto"/>
      <w:ind w:left="568" w:hanging="284"/>
    </w:pPr>
    <w:rPr>
      <w:rFonts w:ascii="Times New Roman" w:eastAsia="Times New Roman" w:hAnsi="Times New Roman" w:cs="Times New Roman"/>
      <w:sz w:val="28"/>
      <w:szCs w:val="20"/>
      <w:lang w:eastAsia="pl-PL"/>
    </w:rPr>
  </w:style>
  <w:style w:type="character" w:customStyle="1" w:styleId="Tekstpodstawowywcity3Znak">
    <w:name w:val="Tekst podstawowy wcięty 3 Znak"/>
    <w:basedOn w:val="Domylnaczcionkaakapitu"/>
    <w:link w:val="Tekstpodstawowywcity3"/>
    <w:semiHidden/>
    <w:rsid w:val="00DC438E"/>
    <w:rPr>
      <w:rFonts w:ascii="Times New Roman" w:eastAsia="Times New Roman" w:hAnsi="Times New Roman" w:cs="Times New Roman"/>
      <w:sz w:val="28"/>
      <w:szCs w:val="20"/>
      <w:lang w:eastAsia="pl-PL"/>
    </w:rPr>
  </w:style>
  <w:style w:type="paragraph" w:styleId="Nagwek">
    <w:name w:val="header"/>
    <w:basedOn w:val="Normalny"/>
    <w:link w:val="NagwekZnak"/>
    <w:uiPriority w:val="99"/>
    <w:unhideWhenUsed/>
    <w:rsid w:val="00AA72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72BF"/>
  </w:style>
  <w:style w:type="paragraph" w:styleId="Stopka">
    <w:name w:val="footer"/>
    <w:basedOn w:val="Normalny"/>
    <w:link w:val="StopkaZnak"/>
    <w:uiPriority w:val="99"/>
    <w:unhideWhenUsed/>
    <w:rsid w:val="00AA72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72BF"/>
  </w:style>
  <w:style w:type="paragraph" w:customStyle="1" w:styleId="Styl1">
    <w:name w:val="Styl1"/>
    <w:basedOn w:val="Default"/>
    <w:link w:val="Styl1Znak"/>
    <w:qFormat/>
    <w:rsid w:val="004E4F19"/>
    <w:pPr>
      <w:numPr>
        <w:numId w:val="1"/>
      </w:numPr>
      <w:spacing w:before="480" w:after="120" w:line="288" w:lineRule="auto"/>
      <w:ind w:left="425" w:hanging="425"/>
    </w:pPr>
    <w:rPr>
      <w:b/>
      <w:bCs/>
      <w:sz w:val="30"/>
      <w:szCs w:val="30"/>
    </w:rPr>
  </w:style>
  <w:style w:type="character" w:customStyle="1" w:styleId="DefaultZnak">
    <w:name w:val="Default Znak"/>
    <w:basedOn w:val="Domylnaczcionkaakapitu"/>
    <w:link w:val="Default"/>
    <w:rsid w:val="004E4F19"/>
    <w:rPr>
      <w:rFonts w:ascii="Arial" w:hAnsi="Arial" w:cs="Arial"/>
      <w:color w:val="000000"/>
      <w:sz w:val="24"/>
      <w:szCs w:val="24"/>
    </w:rPr>
  </w:style>
  <w:style w:type="character" w:customStyle="1" w:styleId="Styl1Znak">
    <w:name w:val="Styl1 Znak"/>
    <w:basedOn w:val="DefaultZnak"/>
    <w:link w:val="Styl1"/>
    <w:rsid w:val="004E4F19"/>
    <w:rPr>
      <w:rFonts w:ascii="Arial" w:hAnsi="Arial" w:cs="Arial"/>
      <w:b/>
      <w:bCs/>
      <w:color w:val="0000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81666">
      <w:bodyDiv w:val="1"/>
      <w:marLeft w:val="0"/>
      <w:marRight w:val="0"/>
      <w:marTop w:val="0"/>
      <w:marBottom w:val="0"/>
      <w:divBdr>
        <w:top w:val="none" w:sz="0" w:space="0" w:color="auto"/>
        <w:left w:val="none" w:sz="0" w:space="0" w:color="auto"/>
        <w:bottom w:val="none" w:sz="0" w:space="0" w:color="auto"/>
        <w:right w:val="none" w:sz="0" w:space="0" w:color="auto"/>
      </w:divBdr>
    </w:div>
    <w:div w:id="1409571107">
      <w:bodyDiv w:val="1"/>
      <w:marLeft w:val="0"/>
      <w:marRight w:val="0"/>
      <w:marTop w:val="0"/>
      <w:marBottom w:val="0"/>
      <w:divBdr>
        <w:top w:val="none" w:sz="0" w:space="0" w:color="auto"/>
        <w:left w:val="none" w:sz="0" w:space="0" w:color="auto"/>
        <w:bottom w:val="none" w:sz="0" w:space="0" w:color="auto"/>
        <w:right w:val="none" w:sz="0" w:space="0" w:color="auto"/>
      </w:divBdr>
    </w:div>
    <w:div w:id="2019185889">
      <w:bodyDiv w:val="1"/>
      <w:marLeft w:val="0"/>
      <w:marRight w:val="0"/>
      <w:marTop w:val="0"/>
      <w:marBottom w:val="0"/>
      <w:divBdr>
        <w:top w:val="none" w:sz="0" w:space="0" w:color="auto"/>
        <w:left w:val="none" w:sz="0" w:space="0" w:color="auto"/>
        <w:bottom w:val="none" w:sz="0" w:space="0" w:color="auto"/>
        <w:right w:val="none" w:sz="0" w:space="0" w:color="auto"/>
      </w:divBdr>
    </w:div>
    <w:div w:id="210221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6F191-1E09-4B89-9F95-0D307A886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605</Words>
  <Characters>3631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Zasady Ogólne Moduł A</vt:lpstr>
    </vt:vector>
  </TitlesOfParts>
  <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Ogólne Moduł A</dc:title>
  <dc:creator>test</dc:creator>
  <cp:keywords>Zasady;Moduł A</cp:keywords>
  <cp:lastModifiedBy>PWJ</cp:lastModifiedBy>
  <cp:revision>8</cp:revision>
  <cp:lastPrinted>2018-07-25T13:18:00Z</cp:lastPrinted>
  <dcterms:created xsi:type="dcterms:W3CDTF">2018-07-20T09:54:00Z</dcterms:created>
  <dcterms:modified xsi:type="dcterms:W3CDTF">2018-07-27T07:26:00Z</dcterms:modified>
</cp:coreProperties>
</file>