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9C" w:rsidRPr="00B73F70" w:rsidRDefault="001C659C" w:rsidP="001C659C">
      <w:pPr>
        <w:pStyle w:val="Default"/>
        <w:spacing w:line="288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73F70">
        <w:rPr>
          <w:rFonts w:ascii="Arial" w:hAnsi="Arial" w:cs="Arial"/>
          <w:bCs/>
          <w:sz w:val="22"/>
          <w:szCs w:val="22"/>
        </w:rPr>
        <w:t>Załącznik nr 3 do Ogólnych Zasad</w:t>
      </w:r>
    </w:p>
    <w:p w:rsidR="001C659C" w:rsidRDefault="001C659C" w:rsidP="001C659C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C659C" w:rsidRDefault="001C659C" w:rsidP="001C659C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C659C" w:rsidRPr="00B73F70" w:rsidRDefault="001C659C" w:rsidP="001C659C">
      <w:pPr>
        <w:pStyle w:val="Default"/>
        <w:spacing w:line="288" w:lineRule="auto"/>
        <w:jc w:val="center"/>
        <w:rPr>
          <w:rFonts w:ascii="Arial" w:hAnsi="Arial" w:cs="Arial"/>
          <w:sz w:val="28"/>
          <w:szCs w:val="28"/>
        </w:rPr>
      </w:pPr>
      <w:r w:rsidRPr="00B73F70">
        <w:rPr>
          <w:rFonts w:ascii="Arial" w:hAnsi="Arial" w:cs="Arial"/>
          <w:b/>
          <w:bCs/>
          <w:sz w:val="28"/>
          <w:szCs w:val="28"/>
        </w:rPr>
        <w:t>Państwowy Fundusz Rehabilitacji Osób Niepełnosprawnych</w:t>
      </w:r>
    </w:p>
    <w:p w:rsidR="001C659C" w:rsidRDefault="001C659C" w:rsidP="001C659C">
      <w:pPr>
        <w:pStyle w:val="Default"/>
        <w:rPr>
          <w:b/>
          <w:bCs/>
          <w:sz w:val="40"/>
          <w:szCs w:val="40"/>
        </w:rPr>
      </w:pPr>
    </w:p>
    <w:p w:rsidR="001C659C" w:rsidRDefault="001C659C" w:rsidP="001C659C">
      <w:pPr>
        <w:pStyle w:val="Default"/>
        <w:rPr>
          <w:b/>
          <w:bCs/>
          <w:sz w:val="40"/>
          <w:szCs w:val="40"/>
        </w:rPr>
      </w:pPr>
    </w:p>
    <w:p w:rsidR="001C659C" w:rsidRPr="00B83823" w:rsidRDefault="001C659C" w:rsidP="001C659C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1C659C" w:rsidRPr="00B83823" w:rsidRDefault="001C659C" w:rsidP="00887BFD">
      <w:pPr>
        <w:pStyle w:val="Default"/>
        <w:spacing w:line="288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B83823">
        <w:rPr>
          <w:rFonts w:ascii="Arial" w:hAnsi="Arial" w:cs="Arial"/>
          <w:b/>
          <w:bCs/>
          <w:color w:val="auto"/>
          <w:sz w:val="40"/>
          <w:szCs w:val="40"/>
        </w:rPr>
        <w:t xml:space="preserve">Szczegółowe </w:t>
      </w:r>
      <w:r w:rsidRPr="00B83823">
        <w:rPr>
          <w:rFonts w:ascii="Arial" w:hAnsi="Arial" w:cs="Arial"/>
          <w:b/>
          <w:bCs/>
          <w:sz w:val="40"/>
          <w:szCs w:val="40"/>
        </w:rPr>
        <w:t>zasady</w:t>
      </w:r>
    </w:p>
    <w:p w:rsidR="001C659C" w:rsidRPr="00B83823" w:rsidRDefault="001C659C" w:rsidP="00887BFD">
      <w:pPr>
        <w:pStyle w:val="Default"/>
        <w:spacing w:line="288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B83823">
        <w:rPr>
          <w:rFonts w:ascii="Arial" w:hAnsi="Arial" w:cs="Arial"/>
          <w:b/>
          <w:bCs/>
          <w:sz w:val="40"/>
          <w:szCs w:val="40"/>
        </w:rPr>
        <w:t xml:space="preserve">finansowania badań, ekspertyz i analiz </w:t>
      </w:r>
    </w:p>
    <w:p w:rsidR="001C659C" w:rsidRPr="00B83823" w:rsidRDefault="001C659C" w:rsidP="00887BFD">
      <w:pPr>
        <w:pStyle w:val="Default"/>
        <w:spacing w:line="288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B83823">
        <w:rPr>
          <w:rFonts w:ascii="Arial" w:hAnsi="Arial" w:cs="Arial"/>
          <w:b/>
          <w:bCs/>
          <w:sz w:val="40"/>
          <w:szCs w:val="40"/>
        </w:rPr>
        <w:t xml:space="preserve">dotyczących rehabilitacji zawodowej </w:t>
      </w:r>
    </w:p>
    <w:p w:rsidR="001C659C" w:rsidRPr="00B83823" w:rsidRDefault="001C659C" w:rsidP="00887BFD">
      <w:pPr>
        <w:pStyle w:val="Default"/>
        <w:spacing w:line="288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B83823">
        <w:rPr>
          <w:rFonts w:ascii="Arial" w:hAnsi="Arial" w:cs="Arial"/>
          <w:b/>
          <w:bCs/>
          <w:sz w:val="40"/>
          <w:szCs w:val="40"/>
        </w:rPr>
        <w:t>i społecznej osób niepełnosprawnych</w:t>
      </w:r>
    </w:p>
    <w:p w:rsidR="001C659C" w:rsidRDefault="001C659C" w:rsidP="001C659C">
      <w:pPr>
        <w:pStyle w:val="Default"/>
        <w:jc w:val="center"/>
        <w:rPr>
          <w:b/>
          <w:bCs/>
          <w:sz w:val="28"/>
          <w:szCs w:val="28"/>
        </w:rPr>
      </w:pPr>
    </w:p>
    <w:p w:rsidR="001C659C" w:rsidRDefault="001C659C" w:rsidP="001C659C">
      <w:pPr>
        <w:pStyle w:val="Default"/>
        <w:jc w:val="center"/>
        <w:rPr>
          <w:b/>
          <w:bCs/>
          <w:sz w:val="28"/>
          <w:szCs w:val="28"/>
        </w:rPr>
      </w:pPr>
    </w:p>
    <w:p w:rsidR="001C659C" w:rsidRDefault="001C659C" w:rsidP="001C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161905" cy="1314286"/>
            <wp:effectExtent l="19050" t="0" r="0" b="0"/>
            <wp:docPr id="31" name="Obraz 1" descr="Grafika w postaci 3 strzałek z podpisem: Potrzeby, Badania, Wy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59C" w:rsidRPr="006A0905" w:rsidRDefault="001C659C" w:rsidP="001C659C">
      <w:pPr>
        <w:pStyle w:val="Default"/>
        <w:jc w:val="center"/>
        <w:rPr>
          <w:b/>
          <w:bCs/>
          <w:sz w:val="36"/>
          <w:szCs w:val="3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83823">
        <w:rPr>
          <w:rFonts w:ascii="Arial" w:hAnsi="Arial" w:cs="Arial"/>
          <w:b/>
          <w:bCs/>
          <w:sz w:val="40"/>
          <w:szCs w:val="40"/>
        </w:rPr>
        <w:t>Moduł C</w:t>
      </w:r>
    </w:p>
    <w:p w:rsidR="001C659C" w:rsidRPr="00B83823" w:rsidRDefault="001C659C" w:rsidP="001C659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sz w:val="30"/>
          <w:szCs w:val="30"/>
        </w:rPr>
      </w:pPr>
      <w:r w:rsidRPr="00B83823">
        <w:rPr>
          <w:rFonts w:ascii="Arial" w:hAnsi="Arial" w:cs="Arial"/>
          <w:b/>
          <w:bCs/>
          <w:sz w:val="30"/>
          <w:szCs w:val="30"/>
        </w:rPr>
        <w:t>Finansowanie projektów badawczych, których tematyka jest określana przez PFRON</w:t>
      </w: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C659C" w:rsidRPr="00B83823" w:rsidRDefault="001C659C" w:rsidP="001C659C">
      <w:pPr>
        <w:pStyle w:val="Default"/>
        <w:spacing w:line="288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3823">
        <w:rPr>
          <w:rFonts w:ascii="Arial" w:hAnsi="Arial" w:cs="Arial"/>
          <w:b/>
          <w:bCs/>
          <w:sz w:val="28"/>
          <w:szCs w:val="28"/>
        </w:rPr>
        <w:t>Warszawa 2018</w:t>
      </w:r>
      <w:r w:rsidRPr="00B83823">
        <w:rPr>
          <w:rFonts w:ascii="Arial" w:hAnsi="Arial" w:cs="Arial"/>
          <w:b/>
          <w:bCs/>
          <w:sz w:val="30"/>
          <w:szCs w:val="30"/>
        </w:rPr>
        <w:br w:type="page"/>
      </w:r>
    </w:p>
    <w:p w:rsidR="001C659C" w:rsidRPr="00B83823" w:rsidRDefault="001C659C" w:rsidP="001C659C">
      <w:pPr>
        <w:pStyle w:val="Default"/>
        <w:spacing w:after="120" w:line="288" w:lineRule="auto"/>
        <w:rPr>
          <w:rFonts w:ascii="Arial" w:hAnsi="Arial" w:cs="Arial"/>
          <w:sz w:val="26"/>
          <w:szCs w:val="26"/>
        </w:rPr>
      </w:pPr>
      <w:r w:rsidRPr="00B83823">
        <w:rPr>
          <w:rFonts w:ascii="Arial" w:hAnsi="Arial" w:cs="Arial"/>
          <w:b/>
          <w:bCs/>
          <w:sz w:val="26"/>
          <w:szCs w:val="26"/>
        </w:rPr>
        <w:lastRenderedPageBreak/>
        <w:t xml:space="preserve">Tryb postępowania </w:t>
      </w:r>
    </w:p>
    <w:p w:rsidR="001C659C" w:rsidRPr="00B83823" w:rsidRDefault="001C659C" w:rsidP="001C659C">
      <w:pPr>
        <w:pStyle w:val="Defaul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Jednostki Organizacyjne Funduszu zgłaszają do Wydziału odpowiedzialnego za realizację zadania w Biurze PFRON, propozycje tematyki badań. </w:t>
      </w:r>
    </w:p>
    <w:p w:rsidR="001C659C" w:rsidRPr="00B83823" w:rsidRDefault="001C659C" w:rsidP="001C659C">
      <w:pPr>
        <w:pStyle w:val="Defaul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Wydział odpowiedzialny za realizację zadania w Biurze PFRON analizuje propozycje, uwzględniając: </w:t>
      </w:r>
    </w:p>
    <w:p w:rsidR="001C659C" w:rsidRPr="00B83823" w:rsidRDefault="001C659C" w:rsidP="001C659C">
      <w:pPr>
        <w:pStyle w:val="Default"/>
        <w:numPr>
          <w:ilvl w:val="0"/>
          <w:numId w:val="2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wartość merytoryczną, </w:t>
      </w:r>
    </w:p>
    <w:p w:rsidR="001C659C" w:rsidRPr="00B83823" w:rsidRDefault="001C659C" w:rsidP="001C659C">
      <w:pPr>
        <w:pStyle w:val="Default"/>
        <w:numPr>
          <w:ilvl w:val="0"/>
          <w:numId w:val="2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aktualny stan wiedzy, </w:t>
      </w:r>
    </w:p>
    <w:p w:rsidR="001C659C" w:rsidRPr="00B83823" w:rsidRDefault="001C659C" w:rsidP="001C659C">
      <w:pPr>
        <w:pStyle w:val="Default"/>
        <w:numPr>
          <w:ilvl w:val="0"/>
          <w:numId w:val="2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przydatność dla celów rehabilitacji zawodowej i społecznej osób niepełnosprawnych, </w:t>
      </w:r>
    </w:p>
    <w:p w:rsidR="001C659C" w:rsidRPr="00B83823" w:rsidRDefault="001C659C" w:rsidP="001C659C">
      <w:pPr>
        <w:pStyle w:val="Default"/>
        <w:numPr>
          <w:ilvl w:val="0"/>
          <w:numId w:val="2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przewidywany koszt realizacji badania. </w:t>
      </w:r>
    </w:p>
    <w:p w:rsidR="001C659C" w:rsidRPr="00B83823" w:rsidRDefault="001C659C" w:rsidP="001C659C">
      <w:pPr>
        <w:pStyle w:val="Default"/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Propozycje Jednostek Organizacyjnych Funduszu oraz Wydziału odpowiedzialnego za realizację zadania w Biurze PFRON przedkładane są do decyzji Zarządu PFRON. </w:t>
      </w:r>
    </w:p>
    <w:p w:rsidR="001C659C" w:rsidRPr="00B83823" w:rsidRDefault="001C659C" w:rsidP="001C659C">
      <w:pPr>
        <w:pStyle w:val="Default"/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Zarząd PFRON podejmuje decyzję w sprawie przyjęcia do realizacji badań, uwzględniając środki finansowe Funduszu przewidziane w danym roku na realizację zadania. </w:t>
      </w:r>
    </w:p>
    <w:p w:rsidR="001C659C" w:rsidRPr="00B83823" w:rsidRDefault="001C659C" w:rsidP="001C659C">
      <w:pPr>
        <w:pStyle w:val="Default"/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B83823">
        <w:rPr>
          <w:rFonts w:ascii="Arial" w:hAnsi="Arial" w:cs="Arial"/>
          <w:sz w:val="23"/>
          <w:szCs w:val="23"/>
        </w:rPr>
        <w:t xml:space="preserve">Wybór realizatorów badań dokonywany jest zgodnie z ustawą z dnia 29 stycznia 2004 roku Prawo zamówień publicznych oraz wewnętrznych regulaminów, zasad </w:t>
      </w:r>
      <w:r w:rsidR="00B83823">
        <w:rPr>
          <w:rFonts w:ascii="Arial" w:hAnsi="Arial" w:cs="Arial"/>
          <w:sz w:val="23"/>
          <w:szCs w:val="23"/>
        </w:rPr>
        <w:br/>
      </w:r>
      <w:r w:rsidRPr="00B83823">
        <w:rPr>
          <w:rFonts w:ascii="Arial" w:hAnsi="Arial" w:cs="Arial"/>
          <w:sz w:val="23"/>
          <w:szCs w:val="23"/>
        </w:rPr>
        <w:t xml:space="preserve">i procedur PFRON. </w:t>
      </w:r>
    </w:p>
    <w:p w:rsidR="00C33CF7" w:rsidRPr="00B83823" w:rsidRDefault="00C33CF7">
      <w:pPr>
        <w:rPr>
          <w:rFonts w:ascii="Arial" w:hAnsi="Arial"/>
          <w:sz w:val="23"/>
          <w:szCs w:val="23"/>
        </w:rPr>
      </w:pPr>
    </w:p>
    <w:sectPr w:rsidR="00C33CF7" w:rsidRPr="00B83823" w:rsidSect="0038743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9C" w:rsidRDefault="001C659C" w:rsidP="001C659C">
      <w:r>
        <w:separator/>
      </w:r>
    </w:p>
  </w:endnote>
  <w:endnote w:type="continuationSeparator" w:id="0">
    <w:p w:rsidR="001C659C" w:rsidRDefault="001C659C" w:rsidP="001C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99351"/>
      <w:docPartObj>
        <w:docPartGallery w:val="Page Numbers (Bottom of Page)"/>
        <w:docPartUnique/>
      </w:docPartObj>
    </w:sdtPr>
    <w:sdtContent>
      <w:p w:rsidR="0038743A" w:rsidRDefault="00387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59C" w:rsidRDefault="001C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9C" w:rsidRDefault="001C659C" w:rsidP="001C659C">
      <w:r>
        <w:separator/>
      </w:r>
    </w:p>
  </w:footnote>
  <w:footnote w:type="continuationSeparator" w:id="0">
    <w:p w:rsidR="001C659C" w:rsidRDefault="001C659C" w:rsidP="001C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09F"/>
    <w:multiLevelType w:val="hybridMultilevel"/>
    <w:tmpl w:val="B8D2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B12EFF"/>
    <w:multiLevelType w:val="hybridMultilevel"/>
    <w:tmpl w:val="4B8245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9C"/>
    <w:rsid w:val="001301BA"/>
    <w:rsid w:val="00136BF5"/>
    <w:rsid w:val="001C659C"/>
    <w:rsid w:val="001D0400"/>
    <w:rsid w:val="0038743A"/>
    <w:rsid w:val="0088682A"/>
    <w:rsid w:val="00887BFD"/>
    <w:rsid w:val="00B73F70"/>
    <w:rsid w:val="00B83823"/>
    <w:rsid w:val="00C33CF7"/>
    <w:rsid w:val="00C64192"/>
    <w:rsid w:val="00F30C92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9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C6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9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59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59C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C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1AA6-1898-4FD2-BA1A-47AAD88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Ogólne Moduł C</dc:title>
  <dc:creator>PWJ</dc:creator>
  <cp:keywords>Zasady;Moduł C</cp:keywords>
  <cp:lastModifiedBy>PWJ</cp:lastModifiedBy>
  <cp:revision>10</cp:revision>
  <cp:lastPrinted>2018-07-25T13:23:00Z</cp:lastPrinted>
  <dcterms:created xsi:type="dcterms:W3CDTF">2018-07-23T14:02:00Z</dcterms:created>
  <dcterms:modified xsi:type="dcterms:W3CDTF">2018-07-27T07:26:00Z</dcterms:modified>
</cp:coreProperties>
</file>