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8D" w:rsidRPr="004B253D" w:rsidRDefault="000467B8" w:rsidP="004B253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4B253D">
        <w:rPr>
          <w:rFonts w:asciiTheme="minorHAnsi" w:eastAsiaTheme="minorHAnsi" w:hAnsiTheme="minorHAnsi" w:cs="Calibri"/>
          <w:color w:val="000000"/>
        </w:rPr>
        <w:t xml:space="preserve">Państwowy Fundusz Rehabilitacji Osób Niepełnosprawnych jest partnerem w projekcie, którego Liderem jest Centralny Instytut Ochrony Pracy - Państwowy Instytut Badawczy i wraz z pozostałymi partnerami którymi są Krajowy Związek Rewizyjny Spółdzielni Inwalidów i Spółdzielni Niewidomych oraz Stowarzyszenie Przyjaciół Integracji </w:t>
      </w:r>
      <w:r w:rsidR="00BA3B8D" w:rsidRPr="004B253D">
        <w:rPr>
          <w:rFonts w:asciiTheme="minorHAnsi" w:eastAsiaTheme="minorHAnsi" w:hAnsiTheme="minorHAnsi" w:cs="Calibri"/>
          <w:color w:val="000000"/>
        </w:rPr>
        <w:t>rozpoczął realizację p</w:t>
      </w:r>
      <w:r w:rsidRPr="004B253D">
        <w:rPr>
          <w:rFonts w:asciiTheme="minorHAnsi" w:eastAsiaTheme="minorHAnsi" w:hAnsiTheme="minorHAnsi" w:cs="Calibri"/>
          <w:color w:val="000000"/>
        </w:rPr>
        <w:t>rojekt</w:t>
      </w:r>
      <w:r w:rsidR="00BA3B8D" w:rsidRPr="004B253D">
        <w:rPr>
          <w:rFonts w:asciiTheme="minorHAnsi" w:eastAsiaTheme="minorHAnsi" w:hAnsiTheme="minorHAnsi" w:cs="Calibri"/>
          <w:color w:val="000000"/>
        </w:rPr>
        <w:t>u</w:t>
      </w:r>
      <w:r w:rsidRPr="004B253D">
        <w:rPr>
          <w:rFonts w:asciiTheme="minorHAnsi" w:eastAsiaTheme="minorHAnsi" w:hAnsiTheme="minorHAnsi" w:cs="Calibri"/>
          <w:color w:val="000000"/>
        </w:rPr>
        <w:t xml:space="preserve"> </w:t>
      </w:r>
      <w:r w:rsidR="00BA3B8D" w:rsidRPr="004B253D">
        <w:rPr>
          <w:rFonts w:asciiTheme="minorHAnsi" w:eastAsiaTheme="minorHAnsi" w:hAnsiTheme="minorHAnsi" w:cs="Calibri"/>
          <w:color w:val="000000"/>
        </w:rPr>
        <w:t>finansowanego</w:t>
      </w:r>
      <w:r w:rsidRPr="004B253D">
        <w:rPr>
          <w:rFonts w:asciiTheme="minorHAnsi" w:eastAsiaTheme="minorHAnsi" w:hAnsiTheme="minorHAnsi" w:cs="Calibri"/>
          <w:color w:val="000000"/>
        </w:rPr>
        <w:t xml:space="preserve"> ze środków Unii Europejskiej pn. </w:t>
      </w:r>
      <w:r w:rsidRPr="004B253D">
        <w:rPr>
          <w:rFonts w:asciiTheme="minorHAnsi" w:eastAsiaTheme="minorHAnsi" w:hAnsiTheme="minorHAnsi" w:cs="Calibri"/>
          <w:b/>
          <w:color w:val="000000"/>
        </w:rPr>
        <w:t>"Wypracowanie i upowszechnianie, we współpracy z partnerami społecznymi, modelu wsparcia osób niepełnosprawnych w środowisku pracy"</w:t>
      </w:r>
      <w:r w:rsidRPr="004B253D">
        <w:rPr>
          <w:rFonts w:asciiTheme="minorHAnsi" w:eastAsiaTheme="minorHAnsi" w:hAnsiTheme="minorHAnsi" w:cs="Calibri"/>
          <w:color w:val="000000"/>
        </w:rPr>
        <w:t xml:space="preserve"> </w:t>
      </w:r>
    </w:p>
    <w:p w:rsidR="004B253D" w:rsidRDefault="004B253D" w:rsidP="004B253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</w:p>
    <w:p w:rsidR="000467B8" w:rsidRPr="004B253D" w:rsidRDefault="00BA3B8D" w:rsidP="004B253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4B253D">
        <w:rPr>
          <w:rFonts w:asciiTheme="minorHAnsi" w:eastAsiaTheme="minorHAnsi" w:hAnsiTheme="minorHAnsi" w:cs="Calibri"/>
          <w:color w:val="000000"/>
        </w:rPr>
        <w:t xml:space="preserve">Projekt ten </w:t>
      </w:r>
      <w:r w:rsidR="000467B8" w:rsidRPr="004B253D">
        <w:rPr>
          <w:rFonts w:asciiTheme="minorHAnsi" w:eastAsiaTheme="minorHAnsi" w:hAnsiTheme="minorHAnsi" w:cs="Calibri"/>
          <w:color w:val="000000"/>
        </w:rPr>
        <w:t>stanowi</w:t>
      </w:r>
      <w:r w:rsidRPr="004B253D">
        <w:rPr>
          <w:rFonts w:asciiTheme="minorHAnsi" w:eastAsiaTheme="minorHAnsi" w:hAnsiTheme="minorHAnsi" w:cs="Calibri"/>
          <w:color w:val="000000"/>
        </w:rPr>
        <w:t xml:space="preserve">ć ma kolejny </w:t>
      </w:r>
      <w:r w:rsidR="000467B8" w:rsidRPr="004B253D">
        <w:rPr>
          <w:rFonts w:asciiTheme="minorHAnsi" w:eastAsiaTheme="minorHAnsi" w:hAnsiTheme="minorHAnsi" w:cs="Calibri"/>
          <w:color w:val="000000"/>
        </w:rPr>
        <w:t xml:space="preserve">element systemu wsparcia osób z niepełnosprawnościami na otwartym rynku pracy. Jest kontynuacją i rozwinięciem koncepcji wsparcia wypracowanej w ramach projektu Ramowe wytyczne w zakresie projektowania obiektów, pomieszczeń oraz przystosowania stanowisk pracy dla osób niepełnosprawnych o specyficznych potrzebach, realizowanego w ramach POKL.  </w:t>
      </w:r>
    </w:p>
    <w:p w:rsidR="000467B8" w:rsidRPr="004B253D" w:rsidRDefault="000467B8" w:rsidP="004B253D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Calibri"/>
          <w:color w:val="000000"/>
        </w:rPr>
      </w:pP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 xml:space="preserve">Tytuł projektu: 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 xml:space="preserve">„Wypracowanie i upowszechnianie, we współpracy z partnerami społecznymi, modelu wsparcia osób niepełnosprawnych w środowisku pracy” 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>Nazwa programu: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>Program Operacyjny Wiedza Edukacja Rozwój 2014‐2020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>Numer i nazwa Osi priorytetowej: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>II. Efektywne polityki publiczne dla rynku pracy, gospodarki i edukacji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>Numer i nazwa Działania: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>2.6</w:t>
      </w:r>
      <w:r w:rsidRPr="00D77599">
        <w:rPr>
          <w:rFonts w:asciiTheme="minorHAnsi" w:hAnsiTheme="minorHAnsi"/>
          <w:b/>
        </w:rPr>
        <w:t xml:space="preserve"> </w:t>
      </w:r>
      <w:r w:rsidRPr="00D77599">
        <w:rPr>
          <w:rFonts w:asciiTheme="minorHAnsi" w:hAnsiTheme="minorHAnsi"/>
        </w:rPr>
        <w:t>Wysoka jakość polityki na rzecz włączenia społecznego i zawodowego osób niepełnosprawnych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 xml:space="preserve">Lider: 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</w:rPr>
        <w:t>Centralny Instytut Ochrony Pracy - Państwowy Instytut Badawczy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>Partnerzy:</w:t>
      </w:r>
    </w:p>
    <w:p w:rsidR="00D77599" w:rsidRPr="00D77599" w:rsidRDefault="00D77599" w:rsidP="004B253D">
      <w:pPr>
        <w:spacing w:after="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 xml:space="preserve">Państwowy Fundusz Rehabilitacji Osób Niepełnosprawnych </w:t>
      </w:r>
    </w:p>
    <w:p w:rsidR="00D77599" w:rsidRPr="00D77599" w:rsidRDefault="00D77599" w:rsidP="004B253D">
      <w:pPr>
        <w:spacing w:after="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 xml:space="preserve">Stowarzyszenie Przyjaciół Integracji </w:t>
      </w:r>
    </w:p>
    <w:p w:rsidR="00D77599" w:rsidRPr="00D77599" w:rsidRDefault="00D77599" w:rsidP="004B253D">
      <w:pPr>
        <w:spacing w:after="24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>Krajowy Związek Rewizyjny Spółdzielni Inwalidów i Spółdzielni Niewidomych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  <w:b/>
        </w:rPr>
      </w:pPr>
      <w:r w:rsidRPr="00D77599">
        <w:rPr>
          <w:rFonts w:asciiTheme="minorHAnsi" w:hAnsiTheme="minorHAnsi"/>
          <w:b/>
        </w:rPr>
        <w:t xml:space="preserve">Termin realizacji </w:t>
      </w:r>
    </w:p>
    <w:p w:rsidR="00D77599" w:rsidRPr="00D77599" w:rsidRDefault="00D77599" w:rsidP="004B253D">
      <w:pPr>
        <w:spacing w:after="240"/>
        <w:jc w:val="both"/>
        <w:rPr>
          <w:rFonts w:asciiTheme="minorHAnsi" w:eastAsia="Times New Roman" w:hAnsiTheme="minorHAnsi"/>
          <w:lang w:eastAsia="pl-PL"/>
        </w:rPr>
      </w:pPr>
      <w:r w:rsidRPr="00D77599">
        <w:rPr>
          <w:rFonts w:asciiTheme="minorHAnsi" w:eastAsia="Times New Roman" w:hAnsiTheme="minorHAnsi"/>
          <w:lang w:eastAsia="pl-PL"/>
        </w:rPr>
        <w:t>1.02.2018 r. – 31.01.2020 r.</w:t>
      </w:r>
    </w:p>
    <w:p w:rsidR="004B253D" w:rsidRDefault="004B253D">
      <w:pPr>
        <w:rPr>
          <w:rFonts w:asciiTheme="minorHAnsi" w:eastAsia="Times New Roman" w:hAnsiTheme="minorHAnsi"/>
          <w:b/>
          <w:lang w:eastAsia="pl-PL"/>
        </w:rPr>
      </w:pPr>
      <w:r>
        <w:rPr>
          <w:rFonts w:asciiTheme="minorHAnsi" w:eastAsia="Times New Roman" w:hAnsiTheme="minorHAnsi"/>
          <w:b/>
          <w:lang w:eastAsia="pl-PL"/>
        </w:rPr>
        <w:br w:type="page"/>
      </w:r>
    </w:p>
    <w:p w:rsidR="00D77599" w:rsidRPr="00D77599" w:rsidRDefault="00D77599" w:rsidP="004B253D">
      <w:pPr>
        <w:spacing w:after="60"/>
        <w:jc w:val="both"/>
        <w:rPr>
          <w:rFonts w:asciiTheme="minorHAnsi" w:eastAsia="Times New Roman" w:hAnsiTheme="minorHAnsi"/>
          <w:b/>
          <w:lang w:eastAsia="pl-PL"/>
        </w:rPr>
      </w:pPr>
      <w:r w:rsidRPr="00D77599">
        <w:rPr>
          <w:rFonts w:asciiTheme="minorHAnsi" w:eastAsia="Times New Roman" w:hAnsiTheme="minorHAnsi"/>
          <w:b/>
          <w:lang w:eastAsia="pl-PL"/>
        </w:rPr>
        <w:lastRenderedPageBreak/>
        <w:t>Opis projektu:</w:t>
      </w:r>
    </w:p>
    <w:p w:rsidR="00D77599" w:rsidRPr="00D77599" w:rsidRDefault="00D77599" w:rsidP="004B253D">
      <w:pPr>
        <w:spacing w:after="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>Celem projektu jest wypracowanie i upowszechnienie wśród co najmniej 100 000 pracodawców na terenie całego kraju, we współpracy z partnerami społecznymi modelu wsparcia osób niepełnosprawnych w środowisku pracy, rozumianego jako zestaw technik i metod, tj. zasad postępowania w zakresie stworzenia optymalnego dla niepełnosprawnego pracownika środowiska pracy.</w:t>
      </w:r>
      <w:r w:rsidRPr="00D77599">
        <w:rPr>
          <w:rFonts w:asciiTheme="minorHAnsi" w:eastAsia="Times New Roman" w:hAnsiTheme="minorHAnsi"/>
          <w:lang w:eastAsia="pl-PL"/>
        </w:rPr>
        <w:t xml:space="preserve"> </w:t>
      </w:r>
      <w:r w:rsidRPr="00D77599">
        <w:rPr>
          <w:rFonts w:asciiTheme="minorHAnsi" w:hAnsiTheme="minorHAnsi"/>
        </w:rPr>
        <w:t>Projekt jest spójny z celem szczegółowym nr 2 PO WER: Podniesienie jakości działań realizowanych przez publiczne i niepubliczne podmioty na rzecz aktywizacji społeczno-zawodowej osób niepełnosprawnych.</w:t>
      </w:r>
    </w:p>
    <w:p w:rsidR="00D77599" w:rsidRPr="00D77599" w:rsidRDefault="00D77599" w:rsidP="004B253D">
      <w:pPr>
        <w:spacing w:after="60"/>
        <w:ind w:left="357" w:hanging="357"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Zasadniczymi komponentami opracowanego modelu wsparcia będą:</w:t>
      </w:r>
    </w:p>
    <w:p w:rsidR="00D77599" w:rsidRPr="00D77599" w:rsidRDefault="00D77599" w:rsidP="004B253D">
      <w:pPr>
        <w:numPr>
          <w:ilvl w:val="0"/>
          <w:numId w:val="20"/>
        </w:numPr>
        <w:spacing w:after="0"/>
        <w:ind w:left="357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dokument strategiczny "Mapa drogowa wsparcia os</w:t>
      </w:r>
      <w:r w:rsidRPr="00D77599">
        <w:rPr>
          <w:rFonts w:asciiTheme="minorHAnsi" w:eastAsiaTheme="minorHAnsi" w:hAnsiTheme="minorHAnsi" w:cs="Calibri"/>
        </w:rPr>
        <w:t>ó</w:t>
      </w:r>
      <w:r w:rsidRPr="00D77599">
        <w:rPr>
          <w:rFonts w:asciiTheme="minorHAnsi" w:eastAsiaTheme="minorHAnsi" w:hAnsiTheme="minorHAnsi" w:cstheme="minorBidi"/>
        </w:rPr>
        <w:t>b niepe</w:t>
      </w:r>
      <w:r w:rsidRPr="00D77599">
        <w:rPr>
          <w:rFonts w:asciiTheme="minorHAnsi" w:eastAsiaTheme="minorHAnsi" w:hAnsiTheme="minorHAnsi" w:cs="Calibri"/>
        </w:rPr>
        <w:t>ł</w:t>
      </w:r>
      <w:r w:rsidRPr="00D77599">
        <w:rPr>
          <w:rFonts w:asciiTheme="minorHAnsi" w:eastAsiaTheme="minorHAnsi" w:hAnsiTheme="minorHAnsi" w:cstheme="minorBidi"/>
        </w:rPr>
        <w:t xml:space="preserve">nosprawnych w </w:t>
      </w:r>
      <w:r w:rsidRPr="00D77599">
        <w:rPr>
          <w:rFonts w:asciiTheme="minorHAnsi" w:eastAsiaTheme="minorHAnsi" w:hAnsiTheme="minorHAnsi" w:cs="Calibri"/>
        </w:rPr>
        <w:t>ś</w:t>
      </w:r>
      <w:r w:rsidRPr="00D77599">
        <w:rPr>
          <w:rFonts w:asciiTheme="minorHAnsi" w:eastAsiaTheme="minorHAnsi" w:hAnsiTheme="minorHAnsi" w:cstheme="minorBidi"/>
        </w:rPr>
        <w:t>rodowisku pracy",</w:t>
      </w:r>
    </w:p>
    <w:p w:rsidR="00D77599" w:rsidRPr="00D77599" w:rsidRDefault="00D77599" w:rsidP="004B253D">
      <w:pPr>
        <w:numPr>
          <w:ilvl w:val="0"/>
          <w:numId w:val="20"/>
        </w:numPr>
        <w:spacing w:after="0"/>
        <w:ind w:left="357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narz</w:t>
      </w:r>
      <w:r w:rsidRPr="00D77599">
        <w:rPr>
          <w:rFonts w:asciiTheme="minorHAnsi" w:eastAsiaTheme="minorHAnsi" w:hAnsiTheme="minorHAnsi" w:cs="Calibri"/>
        </w:rPr>
        <w:t>ę</w:t>
      </w:r>
      <w:r w:rsidRPr="00D77599">
        <w:rPr>
          <w:rFonts w:asciiTheme="minorHAnsi" w:eastAsiaTheme="minorHAnsi" w:hAnsiTheme="minorHAnsi" w:cstheme="minorBidi"/>
        </w:rPr>
        <w:t>dzia operacyjne wspomagaj</w:t>
      </w:r>
      <w:r w:rsidRPr="00D77599">
        <w:rPr>
          <w:rFonts w:asciiTheme="minorHAnsi" w:eastAsiaTheme="minorHAnsi" w:hAnsiTheme="minorHAnsi" w:cs="Calibri"/>
        </w:rPr>
        <w:t>ą</w:t>
      </w:r>
      <w:r w:rsidRPr="00D77599">
        <w:rPr>
          <w:rFonts w:asciiTheme="minorHAnsi" w:eastAsiaTheme="minorHAnsi" w:hAnsiTheme="minorHAnsi" w:cstheme="minorBidi"/>
        </w:rPr>
        <w:t>ce pracodawc</w:t>
      </w:r>
      <w:r w:rsidRPr="00D77599">
        <w:rPr>
          <w:rFonts w:asciiTheme="minorHAnsi" w:eastAsiaTheme="minorHAnsi" w:hAnsiTheme="minorHAnsi" w:cs="Calibri"/>
        </w:rPr>
        <w:t>ó</w:t>
      </w:r>
      <w:r w:rsidRPr="00D77599">
        <w:rPr>
          <w:rFonts w:asciiTheme="minorHAnsi" w:eastAsiaTheme="minorHAnsi" w:hAnsiTheme="minorHAnsi" w:cstheme="minorBidi"/>
        </w:rPr>
        <w:t xml:space="preserve">w w organizacji </w:t>
      </w:r>
      <w:r w:rsidRPr="00D77599">
        <w:rPr>
          <w:rFonts w:asciiTheme="minorHAnsi" w:eastAsiaTheme="minorHAnsi" w:hAnsiTheme="minorHAnsi" w:cs="Calibri"/>
        </w:rPr>
        <w:t>ś</w:t>
      </w:r>
      <w:r w:rsidRPr="00D77599">
        <w:rPr>
          <w:rFonts w:asciiTheme="minorHAnsi" w:eastAsiaTheme="minorHAnsi" w:hAnsiTheme="minorHAnsi" w:cstheme="minorBidi"/>
        </w:rPr>
        <w:t>rodowiska pracy dla osoby niepe</w:t>
      </w:r>
      <w:r w:rsidRPr="00D77599">
        <w:rPr>
          <w:rFonts w:asciiTheme="minorHAnsi" w:eastAsiaTheme="minorHAnsi" w:hAnsiTheme="minorHAnsi" w:cs="Calibri"/>
        </w:rPr>
        <w:t>ł</w:t>
      </w:r>
      <w:r w:rsidRPr="00D77599">
        <w:rPr>
          <w:rFonts w:asciiTheme="minorHAnsi" w:eastAsiaTheme="minorHAnsi" w:hAnsiTheme="minorHAnsi" w:cstheme="minorBidi"/>
        </w:rPr>
        <w:t>nosprawnej, w tym:</w:t>
      </w:r>
    </w:p>
    <w:p w:rsidR="00D77599" w:rsidRPr="00D77599" w:rsidRDefault="00D77599" w:rsidP="004B253D">
      <w:pPr>
        <w:numPr>
          <w:ilvl w:val="0"/>
          <w:numId w:val="22"/>
        </w:numPr>
        <w:spacing w:after="0"/>
        <w:ind w:left="714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4 poradniki nt. dostosowania środowiska pracy dla osób z niepełnosprawnością ruchową, wzrokową, słuchową i intelektualną,</w:t>
      </w:r>
    </w:p>
    <w:p w:rsidR="00D77599" w:rsidRPr="00D77599" w:rsidRDefault="00D77599" w:rsidP="004B253D">
      <w:pPr>
        <w:numPr>
          <w:ilvl w:val="0"/>
          <w:numId w:val="22"/>
        </w:numPr>
        <w:spacing w:after="0"/>
        <w:ind w:left="714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 xml:space="preserve">interaktywne, mobilne narzędzie do oceny możliwości zatrudnienia </w:t>
      </w:r>
      <w:r w:rsidRPr="00D77599">
        <w:rPr>
          <w:rFonts w:asciiTheme="minorHAnsi" w:hAnsiTheme="minorHAnsi"/>
        </w:rPr>
        <w:t xml:space="preserve">osób niepełnosprawnych - </w:t>
      </w:r>
      <w:r w:rsidRPr="00D77599">
        <w:rPr>
          <w:rFonts w:asciiTheme="minorHAnsi" w:eastAsiaTheme="minorHAnsi" w:hAnsiTheme="minorHAnsi" w:cstheme="minorBidi"/>
        </w:rPr>
        <w:t xml:space="preserve"> tzw. Rozkład jazdy,</w:t>
      </w:r>
    </w:p>
    <w:p w:rsidR="00D77599" w:rsidRPr="00D77599" w:rsidRDefault="00D77599" w:rsidP="004B253D">
      <w:pPr>
        <w:numPr>
          <w:ilvl w:val="0"/>
          <w:numId w:val="22"/>
        </w:numPr>
        <w:spacing w:after="0"/>
        <w:ind w:left="714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4 warianty wirtualnego środowiska pracy dostosowanego do osób niepełnosprawnych w zależności od rodzaju niepełnosprawności,</w:t>
      </w:r>
    </w:p>
    <w:p w:rsidR="00D77599" w:rsidRPr="00D77599" w:rsidRDefault="00D77599" w:rsidP="004B253D">
      <w:pPr>
        <w:numPr>
          <w:ilvl w:val="0"/>
          <w:numId w:val="22"/>
        </w:numPr>
        <w:spacing w:after="0"/>
        <w:ind w:left="714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interaktywny program wykorzystujący techniki rzeczywistości wirtualnej (VR) do tworzenia optymalnego środowiska pracy biurowej,</w:t>
      </w:r>
    </w:p>
    <w:p w:rsidR="00D77599" w:rsidRPr="00D77599" w:rsidRDefault="00D77599" w:rsidP="004B253D">
      <w:pPr>
        <w:numPr>
          <w:ilvl w:val="0"/>
          <w:numId w:val="21"/>
        </w:numPr>
        <w:spacing w:after="60"/>
        <w:ind w:left="357" w:hanging="357"/>
        <w:contextualSpacing/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>utworzenie na bazie istniej</w:t>
      </w:r>
      <w:r w:rsidRPr="00D77599">
        <w:rPr>
          <w:rFonts w:asciiTheme="minorHAnsi" w:eastAsiaTheme="minorHAnsi" w:hAnsiTheme="minorHAnsi" w:cs="Calibri"/>
        </w:rPr>
        <w:t>ą</w:t>
      </w:r>
      <w:r w:rsidRPr="00D77599">
        <w:rPr>
          <w:rFonts w:asciiTheme="minorHAnsi" w:eastAsiaTheme="minorHAnsi" w:hAnsiTheme="minorHAnsi" w:cstheme="minorBidi"/>
        </w:rPr>
        <w:t>cych instytucji i struktur regionalnych, sieci podmiot</w:t>
      </w:r>
      <w:r w:rsidRPr="00D77599">
        <w:rPr>
          <w:rFonts w:asciiTheme="minorHAnsi" w:eastAsiaTheme="minorHAnsi" w:hAnsiTheme="minorHAnsi" w:cs="Calibri"/>
        </w:rPr>
        <w:t>ó</w:t>
      </w:r>
      <w:r w:rsidRPr="00D77599">
        <w:rPr>
          <w:rFonts w:asciiTheme="minorHAnsi" w:eastAsiaTheme="minorHAnsi" w:hAnsiTheme="minorHAnsi" w:cstheme="minorBidi"/>
        </w:rPr>
        <w:t>w zaanga</w:t>
      </w:r>
      <w:r w:rsidRPr="00D77599">
        <w:rPr>
          <w:rFonts w:asciiTheme="minorHAnsi" w:eastAsiaTheme="minorHAnsi" w:hAnsiTheme="minorHAnsi" w:cs="Calibri"/>
        </w:rPr>
        <w:t>ż</w:t>
      </w:r>
      <w:r w:rsidRPr="00D77599">
        <w:rPr>
          <w:rFonts w:asciiTheme="minorHAnsi" w:eastAsiaTheme="minorHAnsi" w:hAnsiTheme="minorHAnsi" w:cstheme="minorBidi"/>
        </w:rPr>
        <w:t>owanych we wspomaganie pracodawców w dostosowywaniu środowiska pracy do potrzeb osób niepełnosprawnych.</w:t>
      </w:r>
    </w:p>
    <w:p w:rsidR="00D77599" w:rsidRPr="00D77599" w:rsidRDefault="00D77599" w:rsidP="004B253D">
      <w:pPr>
        <w:spacing w:after="0"/>
        <w:jc w:val="both"/>
        <w:rPr>
          <w:rFonts w:asciiTheme="minorHAnsi" w:eastAsiaTheme="minorHAnsi" w:hAnsiTheme="minorHAnsi" w:cstheme="minorBidi"/>
          <w:b/>
        </w:rPr>
      </w:pPr>
      <w:r w:rsidRPr="00D77599">
        <w:rPr>
          <w:rFonts w:asciiTheme="minorHAnsi" w:eastAsiaTheme="minorHAnsi" w:hAnsiTheme="minorHAnsi" w:cstheme="minorBidi"/>
        </w:rPr>
        <w:t xml:space="preserve">W ramach realizacji projektu przewiduje się przeprowadzenie analizy występujących obecnie w Polsce rozwiązań i instrumentów z zakresu aktywizacji zawodowej osób niepełnosprawnych, diagnozy barier i potrzeb w zakresie zatrudniania osób niepełnosprawnych oraz przeglądu dobrych praktyk z zakresu kształtowania bezpiecznego i odpowiedniego środowiska pracy dla </w:t>
      </w:r>
      <w:r w:rsidRPr="00D77599">
        <w:rPr>
          <w:rFonts w:asciiTheme="minorHAnsi" w:hAnsiTheme="minorHAnsi"/>
        </w:rPr>
        <w:t>osób niepełnosprawnych</w:t>
      </w:r>
      <w:r w:rsidRPr="00D77599">
        <w:rPr>
          <w:rFonts w:asciiTheme="minorHAnsi" w:eastAsiaTheme="minorHAnsi" w:hAnsiTheme="minorHAnsi" w:cstheme="minorBidi"/>
        </w:rPr>
        <w:t xml:space="preserve">. Na podstawie wyników tych działań opracowane zostaną rekomendacje do modelu wsparcia </w:t>
      </w:r>
      <w:r w:rsidRPr="00D77599">
        <w:rPr>
          <w:rFonts w:asciiTheme="minorHAnsi" w:hAnsiTheme="minorHAnsi"/>
        </w:rPr>
        <w:t>osób niepełnosprawnych</w:t>
      </w:r>
      <w:r w:rsidRPr="00D77599">
        <w:rPr>
          <w:rFonts w:asciiTheme="minorHAnsi" w:eastAsiaTheme="minorHAnsi" w:hAnsiTheme="minorHAnsi" w:cstheme="minorBidi"/>
        </w:rPr>
        <w:t xml:space="preserve"> w środowisku pracy. Pilotażowa wersja modelu zostanie poddana testowaniu z udziałem 30 pracodawców z uwzględnieniem zróżnicowania gospodarczego, terytorialnego, wielkości przedsiębiorstwa oraz rodzaju niepełnosprawności. </w:t>
      </w:r>
    </w:p>
    <w:p w:rsidR="00D77599" w:rsidRPr="00D77599" w:rsidRDefault="00D77599" w:rsidP="004B253D">
      <w:pPr>
        <w:jc w:val="both"/>
        <w:rPr>
          <w:rFonts w:asciiTheme="minorHAnsi" w:eastAsiaTheme="minorHAnsi" w:hAnsiTheme="minorHAnsi" w:cstheme="minorBidi"/>
        </w:rPr>
      </w:pPr>
      <w:r w:rsidRPr="00D77599">
        <w:rPr>
          <w:rFonts w:asciiTheme="minorHAnsi" w:eastAsiaTheme="minorHAnsi" w:hAnsiTheme="minorHAnsi" w:cstheme="minorBidi"/>
        </w:rPr>
        <w:t xml:space="preserve">Opracowany model wsparcia osób niepełnosprawnych w środowisku pracy będzie szeroko upowszechniony podczas 15 konferencji regionalnych i konferencji podsumowującej w województwie mazowieckim oraz indywidualnych i grupowych spotkań informacyjno-doradczych dla pracodawców, a także poprzez upowszechnienie materiałów informacyjnych przy wykorzystaniu Internetu i mediów społecznościowych oraz upowszechnienie publikacji w pismach specjalistycznych/branżowych ukierunkowanych na środowiska pracodawców i osób </w:t>
      </w:r>
      <w:r w:rsidRPr="00D77599">
        <w:rPr>
          <w:rFonts w:asciiTheme="minorHAnsi" w:eastAsiaTheme="minorHAnsi" w:hAnsiTheme="minorHAnsi" w:cstheme="minorBidi"/>
        </w:rPr>
        <w:lastRenderedPageBreak/>
        <w:t xml:space="preserve">niepełnosprawnych. Zakładana liczba docelowych odbiorców wszystkich działań upowszechniających wynosi co najmniej 100 000 pracodawców. 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  <w:b/>
        </w:rPr>
        <w:t>Źródło finansowania:</w:t>
      </w:r>
    </w:p>
    <w:p w:rsidR="00D77599" w:rsidRPr="00D77599" w:rsidRDefault="00D77599" w:rsidP="004B253D">
      <w:pPr>
        <w:spacing w:after="60"/>
        <w:jc w:val="both"/>
        <w:rPr>
          <w:rFonts w:asciiTheme="minorHAnsi" w:hAnsiTheme="minorHAnsi"/>
        </w:rPr>
      </w:pPr>
      <w:r w:rsidRPr="00D77599">
        <w:rPr>
          <w:rFonts w:asciiTheme="minorHAnsi" w:hAnsiTheme="minorHAnsi"/>
        </w:rPr>
        <w:t xml:space="preserve">Łączna wysokość wydatków kwalifikowalnych projektu wynosi 4 206 022,65 zł, w tym: </w:t>
      </w:r>
    </w:p>
    <w:p w:rsidR="00D77599" w:rsidRPr="00D77599" w:rsidRDefault="00D77599" w:rsidP="004B253D">
      <w:pPr>
        <w:numPr>
          <w:ilvl w:val="0"/>
          <w:numId w:val="19"/>
        </w:numPr>
        <w:spacing w:after="120"/>
        <w:ind w:left="357" w:hanging="357"/>
        <w:contextualSpacing/>
        <w:rPr>
          <w:rFonts w:asciiTheme="minorHAnsi" w:hAnsiTheme="minorHAnsi"/>
        </w:rPr>
      </w:pPr>
      <w:r w:rsidRPr="00D77599">
        <w:rPr>
          <w:rFonts w:asciiTheme="minorHAnsi" w:hAnsiTheme="minorHAnsi"/>
        </w:rPr>
        <w:t>ze środków europejskich - 3 544 835,88 zł (84,28%),</w:t>
      </w:r>
    </w:p>
    <w:p w:rsidR="00D77599" w:rsidRPr="00D77599" w:rsidRDefault="00D77599" w:rsidP="004B253D">
      <w:pPr>
        <w:numPr>
          <w:ilvl w:val="0"/>
          <w:numId w:val="19"/>
        </w:numPr>
        <w:spacing w:after="240"/>
        <w:ind w:left="357" w:hanging="357"/>
        <w:contextualSpacing/>
        <w:rPr>
          <w:rFonts w:asciiTheme="minorHAnsi" w:hAnsiTheme="minorHAnsi"/>
        </w:rPr>
      </w:pPr>
      <w:r w:rsidRPr="00D77599">
        <w:rPr>
          <w:rFonts w:asciiTheme="minorHAnsi" w:hAnsiTheme="minorHAnsi"/>
        </w:rPr>
        <w:t>ze środków dotacji celowej -  661 186,77 zł,</w:t>
      </w:r>
      <w:r w:rsidRPr="00D77599">
        <w:rPr>
          <w:rFonts w:asciiTheme="minorHAnsi" w:eastAsia="Times New Roman" w:hAnsiTheme="minorHAnsi"/>
          <w:lang w:eastAsia="pl-PL"/>
        </w:rPr>
        <w:t xml:space="preserve"> (</w:t>
      </w:r>
      <w:r w:rsidRPr="00D77599">
        <w:rPr>
          <w:rFonts w:asciiTheme="minorHAnsi" w:hAnsiTheme="minorHAnsi"/>
        </w:rPr>
        <w:t>15,72%).</w:t>
      </w:r>
    </w:p>
    <w:p w:rsidR="00557363" w:rsidRPr="004B253D" w:rsidRDefault="00557363" w:rsidP="004B253D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sectPr w:rsidR="00557363" w:rsidRPr="004B253D" w:rsidSect="009F4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51" w:rsidRDefault="00DB3351" w:rsidP="00930A38">
      <w:pPr>
        <w:spacing w:after="0" w:line="240" w:lineRule="auto"/>
      </w:pPr>
      <w:r>
        <w:separator/>
      </w:r>
    </w:p>
  </w:endnote>
  <w:endnote w:type="continuationSeparator" w:id="0">
    <w:p w:rsidR="00DB3351" w:rsidRDefault="00DB3351" w:rsidP="0093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A4" w:rsidRDefault="00B20E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286" w:type="dxa"/>
      <w:tblInd w:w="108" w:type="dxa"/>
      <w:tblLook w:val="04A0" w:firstRow="1" w:lastRow="0" w:firstColumn="1" w:lastColumn="0" w:noHBand="0" w:noVBand="1"/>
    </w:tblPr>
    <w:tblGrid>
      <w:gridCol w:w="2708"/>
      <w:gridCol w:w="1917"/>
      <w:gridCol w:w="2163"/>
      <w:gridCol w:w="2498"/>
    </w:tblGrid>
    <w:tr w:rsidR="00D049CA" w:rsidTr="00D049CA">
      <w:tc>
        <w:tcPr>
          <w:tcW w:w="2708" w:type="dxa"/>
          <w:tcBorders>
            <w:top w:val="nil"/>
            <w:left w:val="nil"/>
            <w:bottom w:val="nil"/>
            <w:right w:val="nil"/>
          </w:tcBorders>
        </w:tcPr>
        <w:p w:rsidR="00D049CA" w:rsidRDefault="00D049CA" w:rsidP="008C523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899160" y="120396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582420" cy="373380"/>
                <wp:effectExtent l="0" t="0" r="0" b="7620"/>
                <wp:wrapSquare wrapText="bothSides"/>
                <wp:docPr id="11" name="Obraz 11" descr="Logo CIOP - PI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O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42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049CA" w:rsidRDefault="00D049CA" w:rsidP="008C523F">
          <w:pPr>
            <w:pStyle w:val="Nagwek"/>
          </w:pP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:rsidR="00D049CA" w:rsidRDefault="00D049CA" w:rsidP="008C523F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85131" cy="601980"/>
                <wp:effectExtent l="0" t="0" r="5715" b="7620"/>
                <wp:docPr id="13" name="Obraz 13" descr="logo Krajowy Związek Rewizyjny Spółdzielni Inwalidów i Spółdzielni Niewidom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131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3" w:type="dxa"/>
          <w:tcBorders>
            <w:top w:val="nil"/>
            <w:left w:val="nil"/>
            <w:bottom w:val="nil"/>
            <w:right w:val="nil"/>
          </w:tcBorders>
        </w:tcPr>
        <w:p w:rsidR="00D049CA" w:rsidRDefault="00825099" w:rsidP="008C523F">
          <w:pPr>
            <w:pStyle w:val="Nagwek"/>
            <w:jc w:val="center"/>
          </w:pPr>
          <w:r w:rsidRPr="00825099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3810</wp:posOffset>
                </wp:positionV>
                <wp:extent cx="600075" cy="600075"/>
                <wp:effectExtent l="0" t="0" r="9525" b="9525"/>
                <wp:wrapTopAndBottom/>
                <wp:docPr id="7" name="Obraz 7" descr="logo Integrac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agłówek paier firmowy 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98" w:type="dxa"/>
          <w:tcBorders>
            <w:top w:val="nil"/>
            <w:left w:val="nil"/>
            <w:bottom w:val="nil"/>
            <w:right w:val="nil"/>
          </w:tcBorders>
        </w:tcPr>
        <w:p w:rsidR="00D049CA" w:rsidRDefault="00D049CA" w:rsidP="008C523F">
          <w:pPr>
            <w:pStyle w:val="Nagwek"/>
            <w:jc w:val="right"/>
          </w:pPr>
          <w:bookmarkStart w:id="0" w:name="_GoBack"/>
          <w:r>
            <w:rPr>
              <w:noProof/>
              <w:lang w:eastAsia="pl-PL"/>
            </w:rPr>
            <w:drawing>
              <wp:inline distT="0" distB="0" distL="0" distR="0">
                <wp:extent cx="1403684" cy="533400"/>
                <wp:effectExtent l="0" t="0" r="6350" b="0"/>
                <wp:docPr id="12" name="Obraz 12" descr="Logo Państwowy Fundusz Rehabilitacji Osób Niepełnospraw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FRON new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189" b="12658"/>
                        <a:stretch/>
                      </pic:blipFill>
                      <pic:spPr bwMode="auto">
                        <a:xfrm>
                          <a:off x="0" y="0"/>
                          <a:ext cx="1403684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0"/>
        </w:p>
      </w:tc>
    </w:tr>
    <w:tr w:rsidR="00D049CA" w:rsidTr="00D049CA">
      <w:tc>
        <w:tcPr>
          <w:tcW w:w="9286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D049CA" w:rsidRPr="00D214F9" w:rsidRDefault="00D049CA" w:rsidP="00D34C92">
          <w:pPr>
            <w:pStyle w:val="Nagwek"/>
            <w:jc w:val="center"/>
            <w:rPr>
              <w:b/>
              <w:sz w:val="18"/>
            </w:rPr>
          </w:pPr>
          <w:r w:rsidRPr="00D214F9">
            <w:rPr>
              <w:b/>
              <w:sz w:val="18"/>
            </w:rPr>
            <w:t>Wypracowanie i upowszechnianie, we współpracy z partnerami społecznymi, modelu wsparcia</w:t>
          </w:r>
          <w:r w:rsidR="00D34C92">
            <w:rPr>
              <w:b/>
              <w:sz w:val="18"/>
            </w:rPr>
            <w:t xml:space="preserve"> </w:t>
          </w:r>
          <w:r w:rsidRPr="00D214F9">
            <w:rPr>
              <w:b/>
              <w:sz w:val="18"/>
            </w:rPr>
            <w:t>osób niepełnosprawnych w środowisku pracy</w:t>
          </w:r>
        </w:p>
      </w:tc>
    </w:tr>
  </w:tbl>
  <w:p w:rsidR="00F46271" w:rsidRPr="00B0587D" w:rsidRDefault="00DB3351" w:rsidP="00D049CA">
    <w:pPr>
      <w:pStyle w:val="Stopka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A4" w:rsidRDefault="00B20E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51" w:rsidRDefault="00DB3351" w:rsidP="00930A38">
      <w:pPr>
        <w:spacing w:after="0" w:line="240" w:lineRule="auto"/>
      </w:pPr>
      <w:r>
        <w:separator/>
      </w:r>
    </w:p>
  </w:footnote>
  <w:footnote w:type="continuationSeparator" w:id="0">
    <w:p w:rsidR="00DB3351" w:rsidRDefault="00DB3351" w:rsidP="0093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A4" w:rsidRDefault="00B20E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286"/>
    </w:tblGrid>
    <w:tr w:rsidR="00930A38" w:rsidTr="00D049CA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:rsidR="00930A38" w:rsidRDefault="00930A3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755005" cy="743585"/>
                <wp:effectExtent l="0" t="0" r="0" b="0"/>
                <wp:docPr id="5" name="Obraz 5" descr="Logo - Fundusze Europejskie, Wiedza Edukacja Rozwój, log - Rzeczpospolita Polska, logo - Unia Europejska, Europo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30A38" w:rsidRDefault="00930A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A4" w:rsidRDefault="00B20E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129"/>
    <w:multiLevelType w:val="hybridMultilevel"/>
    <w:tmpl w:val="B97417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8173D"/>
    <w:multiLevelType w:val="hybridMultilevel"/>
    <w:tmpl w:val="84AE6DC6"/>
    <w:lvl w:ilvl="0" w:tplc="0D3CF6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D60A2"/>
    <w:multiLevelType w:val="hybridMultilevel"/>
    <w:tmpl w:val="E5D0E6BE"/>
    <w:lvl w:ilvl="0" w:tplc="0D3CF6C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255A1"/>
    <w:multiLevelType w:val="hybridMultilevel"/>
    <w:tmpl w:val="9274D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B11E1"/>
    <w:multiLevelType w:val="hybridMultilevel"/>
    <w:tmpl w:val="E5D600CC"/>
    <w:lvl w:ilvl="0" w:tplc="EDFC686E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652815"/>
    <w:multiLevelType w:val="hybridMultilevel"/>
    <w:tmpl w:val="E7B2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A3ACB"/>
    <w:multiLevelType w:val="hybridMultilevel"/>
    <w:tmpl w:val="32320DFA"/>
    <w:lvl w:ilvl="0" w:tplc="C47ED24C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34914C10"/>
    <w:multiLevelType w:val="hybridMultilevel"/>
    <w:tmpl w:val="78862626"/>
    <w:lvl w:ilvl="0" w:tplc="0D3CF6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E3367"/>
    <w:multiLevelType w:val="hybridMultilevel"/>
    <w:tmpl w:val="751A0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50CF4"/>
    <w:multiLevelType w:val="hybridMultilevel"/>
    <w:tmpl w:val="58807F3E"/>
    <w:lvl w:ilvl="0" w:tplc="0D3CF6C0">
      <w:start w:val="1"/>
      <w:numFmt w:val="bullet"/>
      <w:lvlText w:val="¨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AF46266"/>
    <w:multiLevelType w:val="hybridMultilevel"/>
    <w:tmpl w:val="621E9D0C"/>
    <w:lvl w:ilvl="0" w:tplc="0D3CF6C0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3B36501F"/>
    <w:multiLevelType w:val="hybridMultilevel"/>
    <w:tmpl w:val="C3EA6E3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003620B"/>
    <w:multiLevelType w:val="hybridMultilevel"/>
    <w:tmpl w:val="8EFAAB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F1239"/>
    <w:multiLevelType w:val="hybridMultilevel"/>
    <w:tmpl w:val="9054483C"/>
    <w:lvl w:ilvl="0" w:tplc="0D3CF6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14F04"/>
    <w:multiLevelType w:val="hybridMultilevel"/>
    <w:tmpl w:val="B084230A"/>
    <w:lvl w:ilvl="0" w:tplc="C10EDCD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94EF2"/>
    <w:multiLevelType w:val="hybridMultilevel"/>
    <w:tmpl w:val="8CC04990"/>
    <w:lvl w:ilvl="0" w:tplc="A656E2C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E26487C"/>
    <w:multiLevelType w:val="hybridMultilevel"/>
    <w:tmpl w:val="14A8AE0A"/>
    <w:lvl w:ilvl="0" w:tplc="0D3CF6C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7D449F"/>
    <w:multiLevelType w:val="hybridMultilevel"/>
    <w:tmpl w:val="8DC68A5A"/>
    <w:lvl w:ilvl="0" w:tplc="0D3CF6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21871"/>
    <w:multiLevelType w:val="hybridMultilevel"/>
    <w:tmpl w:val="DD5CB104"/>
    <w:lvl w:ilvl="0" w:tplc="46CA34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0491530"/>
    <w:multiLevelType w:val="hybridMultilevel"/>
    <w:tmpl w:val="FA82EEAE"/>
    <w:lvl w:ilvl="0" w:tplc="0D3CF6C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260E8"/>
    <w:multiLevelType w:val="hybridMultilevel"/>
    <w:tmpl w:val="395290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401A96"/>
    <w:multiLevelType w:val="hybridMultilevel"/>
    <w:tmpl w:val="55D43FE0"/>
    <w:lvl w:ilvl="0" w:tplc="0D3CF6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7"/>
  </w:num>
  <w:num w:numId="5">
    <w:abstractNumId w:val="1"/>
  </w:num>
  <w:num w:numId="6">
    <w:abstractNumId w:val="13"/>
  </w:num>
  <w:num w:numId="7">
    <w:abstractNumId w:val="9"/>
  </w:num>
  <w:num w:numId="8">
    <w:abstractNumId w:val="3"/>
  </w:num>
  <w:num w:numId="9">
    <w:abstractNumId w:val="20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19"/>
  </w:num>
  <w:num w:numId="15">
    <w:abstractNumId w:val="16"/>
  </w:num>
  <w:num w:numId="16">
    <w:abstractNumId w:val="10"/>
  </w:num>
  <w:num w:numId="17">
    <w:abstractNumId w:val="21"/>
  </w:num>
  <w:num w:numId="18">
    <w:abstractNumId w:val="7"/>
  </w:num>
  <w:num w:numId="19">
    <w:abstractNumId w:val="8"/>
  </w:num>
  <w:num w:numId="20">
    <w:abstractNumId w:val="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38"/>
    <w:rsid w:val="000467B8"/>
    <w:rsid w:val="00070AA4"/>
    <w:rsid w:val="000856CE"/>
    <w:rsid w:val="000B65E8"/>
    <w:rsid w:val="00104A5E"/>
    <w:rsid w:val="00114C3B"/>
    <w:rsid w:val="00161A66"/>
    <w:rsid w:val="001B3158"/>
    <w:rsid w:val="001B79A7"/>
    <w:rsid w:val="001F317F"/>
    <w:rsid w:val="001F4327"/>
    <w:rsid w:val="00214D95"/>
    <w:rsid w:val="002359C1"/>
    <w:rsid w:val="00275284"/>
    <w:rsid w:val="002C08F6"/>
    <w:rsid w:val="002D5646"/>
    <w:rsid w:val="002F2AAA"/>
    <w:rsid w:val="00327CCD"/>
    <w:rsid w:val="003523AE"/>
    <w:rsid w:val="003B3042"/>
    <w:rsid w:val="003D5A1D"/>
    <w:rsid w:val="003E54E1"/>
    <w:rsid w:val="00457458"/>
    <w:rsid w:val="004B253D"/>
    <w:rsid w:val="004C1949"/>
    <w:rsid w:val="00545FED"/>
    <w:rsid w:val="00557363"/>
    <w:rsid w:val="00574AC8"/>
    <w:rsid w:val="005F3B77"/>
    <w:rsid w:val="006401E8"/>
    <w:rsid w:val="006A0374"/>
    <w:rsid w:val="006A752A"/>
    <w:rsid w:val="006B306F"/>
    <w:rsid w:val="006C4D80"/>
    <w:rsid w:val="006D4E6C"/>
    <w:rsid w:val="006F46A3"/>
    <w:rsid w:val="00767F63"/>
    <w:rsid w:val="0079361B"/>
    <w:rsid w:val="007B45F9"/>
    <w:rsid w:val="007D5BE0"/>
    <w:rsid w:val="00825099"/>
    <w:rsid w:val="00831C8F"/>
    <w:rsid w:val="00866B43"/>
    <w:rsid w:val="008A3DBA"/>
    <w:rsid w:val="00913C6F"/>
    <w:rsid w:val="00930A38"/>
    <w:rsid w:val="00946C98"/>
    <w:rsid w:val="00973157"/>
    <w:rsid w:val="009C0A13"/>
    <w:rsid w:val="009D359F"/>
    <w:rsid w:val="00A05AA8"/>
    <w:rsid w:val="00A215A4"/>
    <w:rsid w:val="00A5321F"/>
    <w:rsid w:val="00A53925"/>
    <w:rsid w:val="00A618E8"/>
    <w:rsid w:val="00A62676"/>
    <w:rsid w:val="00A73E63"/>
    <w:rsid w:val="00AA3888"/>
    <w:rsid w:val="00AC451A"/>
    <w:rsid w:val="00B0074A"/>
    <w:rsid w:val="00B20EA4"/>
    <w:rsid w:val="00B3216A"/>
    <w:rsid w:val="00BA3B8D"/>
    <w:rsid w:val="00BE6738"/>
    <w:rsid w:val="00C172E2"/>
    <w:rsid w:val="00C20190"/>
    <w:rsid w:val="00C7377C"/>
    <w:rsid w:val="00D049CA"/>
    <w:rsid w:val="00D214F9"/>
    <w:rsid w:val="00D34C92"/>
    <w:rsid w:val="00D4041A"/>
    <w:rsid w:val="00D77599"/>
    <w:rsid w:val="00DB1516"/>
    <w:rsid w:val="00DB3351"/>
    <w:rsid w:val="00DD13A1"/>
    <w:rsid w:val="00DF2DC9"/>
    <w:rsid w:val="00EC16F4"/>
    <w:rsid w:val="00EC40D0"/>
    <w:rsid w:val="00EE3CAC"/>
    <w:rsid w:val="00F100F1"/>
    <w:rsid w:val="00F64556"/>
    <w:rsid w:val="00FA61E3"/>
    <w:rsid w:val="00FC1591"/>
    <w:rsid w:val="00FD2995"/>
    <w:rsid w:val="00FD4FA4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3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30A38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0A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0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30A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0A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0A3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0A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30A3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30A3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3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3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A3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3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3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30A38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0A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0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30A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0A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0A3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0A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30A3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30A3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3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3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A3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3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test</cp:lastModifiedBy>
  <cp:revision>3</cp:revision>
  <dcterms:created xsi:type="dcterms:W3CDTF">2018-04-11T08:25:00Z</dcterms:created>
  <dcterms:modified xsi:type="dcterms:W3CDTF">2018-04-11T09:34:00Z</dcterms:modified>
</cp:coreProperties>
</file>