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3FFFD" w14:textId="3FECABB4" w:rsidR="00835AF3" w:rsidRPr="00835AF3" w:rsidRDefault="00835AF3" w:rsidP="00835AF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835AF3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FORMULARZ ZGŁASZANIA UWAG</w:t>
      </w:r>
      <w:r w:rsidR="00D015B0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– STANDARD </w:t>
      </w:r>
      <w:r w:rsidR="005208B8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3</w:t>
      </w:r>
    </w:p>
    <w:p w14:paraId="5710785B" w14:textId="71742DED" w:rsidR="00835AF3" w:rsidRPr="00835AF3" w:rsidRDefault="00835AF3" w:rsidP="00835AF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835AF3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projekt „Budowa kompleksowego systemu szkolenia i udostępniania osobom niewidomym psów przewodników oraz zasad jego finansowania”</w:t>
      </w:r>
    </w:p>
    <w:p w14:paraId="25964EA2" w14:textId="15987108" w:rsidR="00AA3ADE" w:rsidRDefault="00AA3ADE"/>
    <w:p w14:paraId="14350DD6" w14:textId="088F27AD" w:rsidR="00F33AA9" w:rsidRDefault="00F33AA9">
      <w:pPr>
        <w:rPr>
          <w:rFonts w:ascii="Calibri" w:hAnsi="Calibri"/>
          <w:b/>
          <w:color w:val="C00000"/>
        </w:rPr>
      </w:pPr>
      <w:r>
        <w:rPr>
          <w:rFonts w:ascii="Calibri" w:hAnsi="Calibri"/>
          <w:b/>
        </w:rPr>
        <w:t xml:space="preserve">Uwaga! </w:t>
      </w:r>
      <w:r w:rsidRPr="008E58DB">
        <w:rPr>
          <w:rFonts w:ascii="Calibri" w:hAnsi="Calibri"/>
          <w:b/>
        </w:rPr>
        <w:t xml:space="preserve">Formularz należy przekazać w wersji </w:t>
      </w:r>
      <w:r>
        <w:rPr>
          <w:rFonts w:ascii="Calibri" w:hAnsi="Calibri"/>
          <w:b/>
        </w:rPr>
        <w:t>elektronicznej</w:t>
      </w:r>
      <w:r w:rsidRPr="008E58DB">
        <w:rPr>
          <w:rFonts w:ascii="Calibri" w:hAnsi="Calibri"/>
          <w:b/>
        </w:rPr>
        <w:t xml:space="preserve"> (</w:t>
      </w:r>
      <w:r>
        <w:rPr>
          <w:rFonts w:ascii="Calibri" w:hAnsi="Calibri"/>
          <w:b/>
        </w:rPr>
        <w:t xml:space="preserve">plik </w:t>
      </w:r>
      <w:r w:rsidRPr="008E58DB">
        <w:rPr>
          <w:rFonts w:ascii="Calibri" w:hAnsi="Calibri"/>
          <w:b/>
        </w:rPr>
        <w:t xml:space="preserve">MS Word) na adres: </w:t>
      </w:r>
      <w:hyperlink r:id="rId7" w:history="1">
        <w:r w:rsidRPr="00F33AA9">
          <w:rPr>
            <w:rStyle w:val="Hipercze"/>
            <w:rFonts w:ascii="Calibri" w:hAnsi="Calibri"/>
            <w:b/>
            <w:color w:val="FF0000"/>
          </w:rPr>
          <w:t>projekty_ue@pfron.org.pl</w:t>
        </w:r>
      </w:hyperlink>
      <w:r>
        <w:rPr>
          <w:rFonts w:ascii="Calibri" w:hAnsi="Calibri"/>
          <w:b/>
          <w:color w:val="C00000"/>
        </w:rPr>
        <w:t xml:space="preserve"> </w:t>
      </w:r>
      <w:r w:rsidRPr="00F33AA9">
        <w:rPr>
          <w:rFonts w:ascii="Calibri" w:hAnsi="Calibri"/>
          <w:b/>
          <w:color w:val="000000" w:themeColor="text1"/>
        </w:rPr>
        <w:t xml:space="preserve">z dopiskiem </w:t>
      </w:r>
      <w:r>
        <w:rPr>
          <w:rFonts w:ascii="Calibri" w:hAnsi="Calibri"/>
          <w:b/>
          <w:color w:val="C00000"/>
        </w:rPr>
        <w:t>KONSULTACJE – PSY PRZEWODNIKI</w:t>
      </w:r>
    </w:p>
    <w:p w14:paraId="3451697D" w14:textId="282E8BBB" w:rsidR="00E63F46" w:rsidRPr="00E63F46" w:rsidRDefault="00E63F46" w:rsidP="00E63F4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E63F4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Informacja o zgłaszającym</w:t>
      </w:r>
    </w:p>
    <w:p w14:paraId="3248C172" w14:textId="77777777" w:rsidR="00E63F46" w:rsidRPr="00E63F46" w:rsidRDefault="00E63F46" w:rsidP="00E63F4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1973"/>
      </w:tblGrid>
      <w:tr w:rsidR="00E63F46" w:rsidRPr="00E63F46" w14:paraId="6278F250" w14:textId="77777777" w:rsidTr="00F06923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EE82" w14:textId="77777777" w:rsidR="00E63F46" w:rsidRPr="00E63F46" w:rsidRDefault="00E63F46" w:rsidP="00E63F46">
            <w:pPr>
              <w:spacing w:before="240" w:after="24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E63F46">
              <w:rPr>
                <w:rFonts w:ascii="Calibri" w:eastAsia="Times New Roman" w:hAnsi="Calibri" w:cs="Times New Roman"/>
                <w:b/>
                <w:bCs/>
                <w:lang w:eastAsia="pl-PL"/>
              </w:rPr>
              <w:t>Nazwa i adres</w:t>
            </w:r>
          </w:p>
        </w:tc>
        <w:tc>
          <w:tcPr>
            <w:tcW w:w="1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A1" w14:textId="77777777" w:rsidR="00E63F46" w:rsidRPr="00E63F46" w:rsidRDefault="00E63F46" w:rsidP="00E63F46">
            <w:pPr>
              <w:tabs>
                <w:tab w:val="left" w:pos="708"/>
                <w:tab w:val="center" w:pos="4536"/>
                <w:tab w:val="right" w:pos="9072"/>
              </w:tabs>
              <w:spacing w:before="240" w:after="24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14:paraId="76F1C64D" w14:textId="17494754" w:rsidR="00E63F46" w:rsidRDefault="00E63F46"/>
    <w:p w14:paraId="71420D45" w14:textId="14DDE705" w:rsidR="00E63F46" w:rsidRDefault="00E63F46" w:rsidP="00E63F46">
      <w:pPr>
        <w:pStyle w:val="Akapitzlist"/>
        <w:numPr>
          <w:ilvl w:val="0"/>
          <w:numId w:val="4"/>
        </w:numPr>
      </w:pPr>
      <w:r w:rsidRPr="00E63F46">
        <w:rPr>
          <w:b/>
          <w:bCs/>
          <w:sz w:val="24"/>
          <w:szCs w:val="24"/>
          <w:lang w:eastAsia="pl-PL"/>
        </w:rPr>
        <w:t>Zgłaszane uwagi i propozycje zmian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3154"/>
        <w:gridCol w:w="3362"/>
        <w:gridCol w:w="3118"/>
        <w:gridCol w:w="3969"/>
      </w:tblGrid>
      <w:tr w:rsidR="00B73310" w14:paraId="4317A436" w14:textId="77777777" w:rsidTr="00F06923">
        <w:trPr>
          <w:trHeight w:val="980"/>
          <w:tblHeader/>
        </w:trPr>
        <w:tc>
          <w:tcPr>
            <w:tcW w:w="3154" w:type="dxa"/>
            <w:shd w:val="clear" w:color="auto" w:fill="E2EFD9" w:themeFill="accent6" w:themeFillTint="33"/>
            <w:vAlign w:val="center"/>
          </w:tcPr>
          <w:p w14:paraId="24722EB2" w14:textId="742E8542" w:rsidR="00B73310" w:rsidRPr="00835AF3" w:rsidRDefault="00B73310" w:rsidP="00F06923">
            <w:pPr>
              <w:jc w:val="center"/>
              <w:rPr>
                <w:b/>
              </w:rPr>
            </w:pPr>
            <w:r w:rsidRPr="00835AF3">
              <w:rPr>
                <w:b/>
              </w:rPr>
              <w:t>Standard</w:t>
            </w:r>
          </w:p>
        </w:tc>
        <w:tc>
          <w:tcPr>
            <w:tcW w:w="3362" w:type="dxa"/>
            <w:shd w:val="clear" w:color="auto" w:fill="E2EFD9" w:themeFill="accent6" w:themeFillTint="33"/>
            <w:vAlign w:val="center"/>
          </w:tcPr>
          <w:p w14:paraId="4B762BB8" w14:textId="6A13FD06" w:rsidR="00B73310" w:rsidRDefault="00B73310" w:rsidP="00F06923">
            <w:pPr>
              <w:jc w:val="center"/>
            </w:pPr>
            <w:r w:rsidRPr="00E74A70">
              <w:rPr>
                <w:b/>
                <w:bCs/>
                <w:lang w:eastAsia="pl-PL"/>
              </w:rPr>
              <w:t>Część dokumentu do które</w:t>
            </w:r>
            <w:r w:rsidR="0033057B">
              <w:rPr>
                <w:b/>
                <w:bCs/>
                <w:lang w:eastAsia="pl-PL"/>
              </w:rPr>
              <w:t>j</w:t>
            </w:r>
            <w:r w:rsidRPr="00E74A70">
              <w:rPr>
                <w:b/>
                <w:bCs/>
                <w:lang w:eastAsia="pl-PL"/>
              </w:rPr>
              <w:t xml:space="preserve"> odnosi się uwaga (</w:t>
            </w:r>
            <w:r w:rsidR="006371C7">
              <w:rPr>
                <w:b/>
                <w:bCs/>
                <w:lang w:eastAsia="pl-PL"/>
              </w:rPr>
              <w:t>Nagłówek</w:t>
            </w:r>
            <w:r w:rsidRPr="00E74A70">
              <w:rPr>
                <w:b/>
                <w:bCs/>
                <w:lang w:eastAsia="pl-PL"/>
              </w:rPr>
              <w:t xml:space="preserve"> / punkt /</w:t>
            </w:r>
            <w:r w:rsidR="006371C7">
              <w:rPr>
                <w:b/>
                <w:bCs/>
                <w:lang w:eastAsia="pl-PL"/>
              </w:rPr>
              <w:t xml:space="preserve">podpunkt / </w:t>
            </w:r>
            <w:r w:rsidRPr="00E74A70">
              <w:rPr>
                <w:b/>
                <w:bCs/>
                <w:lang w:eastAsia="pl-PL"/>
              </w:rPr>
              <w:t>strona)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0F780F82" w14:textId="4CFA9767" w:rsidR="00B73310" w:rsidRDefault="00B73310" w:rsidP="00F06923">
            <w:pPr>
              <w:jc w:val="center"/>
            </w:pPr>
            <w:r w:rsidRPr="00E74A70">
              <w:rPr>
                <w:b/>
                <w:bCs/>
                <w:lang w:eastAsia="pl-PL"/>
              </w:rPr>
              <w:t>Treść uwagi (propozycja rozwiązania/ usunięcie zapisu / dodanie zapisu)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0BF7A3A7" w14:textId="6E55ABEB" w:rsidR="00B73310" w:rsidRDefault="00B73310" w:rsidP="00F06923">
            <w:pPr>
              <w:jc w:val="center"/>
            </w:pPr>
            <w:r w:rsidRPr="00E74A70">
              <w:rPr>
                <w:b/>
              </w:rPr>
              <w:t>Uzasadnienie</w:t>
            </w:r>
          </w:p>
        </w:tc>
      </w:tr>
      <w:tr w:rsidR="00B73310" w14:paraId="55B2976B" w14:textId="77777777" w:rsidTr="00F06923">
        <w:trPr>
          <w:trHeight w:val="454"/>
        </w:trPr>
        <w:tc>
          <w:tcPr>
            <w:tcW w:w="3154" w:type="dxa"/>
            <w:vMerge w:val="restart"/>
            <w:vAlign w:val="center"/>
          </w:tcPr>
          <w:p w14:paraId="7D0396D6" w14:textId="36F1E1DF" w:rsidR="00B73310" w:rsidRDefault="005208B8" w:rsidP="00F06923">
            <w:r>
              <w:rPr>
                <w:b/>
                <w:sz w:val="28"/>
                <w:szCs w:val="28"/>
              </w:rPr>
              <w:t>SZKOŁA PSÓW PRZEWODNIKÓW</w:t>
            </w:r>
            <w:r w:rsidR="0078570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Zasady funkcjonowania</w:t>
            </w:r>
          </w:p>
        </w:tc>
        <w:tc>
          <w:tcPr>
            <w:tcW w:w="3362" w:type="dxa"/>
          </w:tcPr>
          <w:p w14:paraId="0DBE8D2D" w14:textId="77777777" w:rsidR="00B73310" w:rsidRDefault="00B73310"/>
        </w:tc>
        <w:tc>
          <w:tcPr>
            <w:tcW w:w="3118" w:type="dxa"/>
          </w:tcPr>
          <w:p w14:paraId="623AAD85" w14:textId="77777777" w:rsidR="00B73310" w:rsidRDefault="00B73310"/>
        </w:tc>
        <w:tc>
          <w:tcPr>
            <w:tcW w:w="3969" w:type="dxa"/>
          </w:tcPr>
          <w:p w14:paraId="001FADAC" w14:textId="77777777" w:rsidR="00B73310" w:rsidRDefault="00B73310"/>
        </w:tc>
      </w:tr>
      <w:tr w:rsidR="00B73310" w14:paraId="342E7BD9" w14:textId="77777777" w:rsidTr="00B73310">
        <w:trPr>
          <w:trHeight w:val="454"/>
        </w:trPr>
        <w:tc>
          <w:tcPr>
            <w:tcW w:w="3154" w:type="dxa"/>
            <w:vMerge/>
          </w:tcPr>
          <w:p w14:paraId="3F67C5E1" w14:textId="77777777" w:rsidR="00B73310" w:rsidRDefault="00B73310"/>
        </w:tc>
        <w:tc>
          <w:tcPr>
            <w:tcW w:w="3362" w:type="dxa"/>
          </w:tcPr>
          <w:p w14:paraId="0B1F12B2" w14:textId="77777777" w:rsidR="00B73310" w:rsidRDefault="00B73310"/>
        </w:tc>
        <w:tc>
          <w:tcPr>
            <w:tcW w:w="3118" w:type="dxa"/>
          </w:tcPr>
          <w:p w14:paraId="421CF4DB" w14:textId="77777777" w:rsidR="00B73310" w:rsidRDefault="00B73310"/>
        </w:tc>
        <w:tc>
          <w:tcPr>
            <w:tcW w:w="3969" w:type="dxa"/>
          </w:tcPr>
          <w:p w14:paraId="6BEA4641" w14:textId="77777777" w:rsidR="00B73310" w:rsidRDefault="00B73310"/>
        </w:tc>
      </w:tr>
      <w:tr w:rsidR="00B73310" w14:paraId="283EFE53" w14:textId="77777777" w:rsidTr="00B73310">
        <w:trPr>
          <w:trHeight w:val="454"/>
        </w:trPr>
        <w:tc>
          <w:tcPr>
            <w:tcW w:w="3154" w:type="dxa"/>
            <w:vMerge/>
          </w:tcPr>
          <w:p w14:paraId="7652165C" w14:textId="77777777" w:rsidR="00B73310" w:rsidRDefault="00B73310"/>
        </w:tc>
        <w:tc>
          <w:tcPr>
            <w:tcW w:w="3362" w:type="dxa"/>
          </w:tcPr>
          <w:p w14:paraId="4630C228" w14:textId="77777777" w:rsidR="00B73310" w:rsidRDefault="00B73310"/>
        </w:tc>
        <w:tc>
          <w:tcPr>
            <w:tcW w:w="3118" w:type="dxa"/>
          </w:tcPr>
          <w:p w14:paraId="57954063" w14:textId="77777777" w:rsidR="00B73310" w:rsidRDefault="00B73310"/>
        </w:tc>
        <w:tc>
          <w:tcPr>
            <w:tcW w:w="3969" w:type="dxa"/>
          </w:tcPr>
          <w:p w14:paraId="13D3F73A" w14:textId="77777777" w:rsidR="00B73310" w:rsidRDefault="00B73310"/>
        </w:tc>
      </w:tr>
      <w:tr w:rsidR="00B73310" w14:paraId="2D77E5AF" w14:textId="77777777" w:rsidTr="00B73310">
        <w:trPr>
          <w:trHeight w:val="454"/>
        </w:trPr>
        <w:tc>
          <w:tcPr>
            <w:tcW w:w="3154" w:type="dxa"/>
            <w:vMerge/>
          </w:tcPr>
          <w:p w14:paraId="4B5DDAFC" w14:textId="77777777" w:rsidR="00B73310" w:rsidRDefault="00B73310"/>
        </w:tc>
        <w:tc>
          <w:tcPr>
            <w:tcW w:w="3362" w:type="dxa"/>
          </w:tcPr>
          <w:p w14:paraId="6AA6DC0C" w14:textId="77777777" w:rsidR="00B73310" w:rsidRDefault="00B73310">
            <w:bookmarkStart w:id="0" w:name="_GoBack"/>
            <w:bookmarkEnd w:id="0"/>
          </w:p>
        </w:tc>
        <w:tc>
          <w:tcPr>
            <w:tcW w:w="3118" w:type="dxa"/>
          </w:tcPr>
          <w:p w14:paraId="1E54A4C8" w14:textId="77777777" w:rsidR="00B73310" w:rsidRDefault="00B73310"/>
        </w:tc>
        <w:tc>
          <w:tcPr>
            <w:tcW w:w="3969" w:type="dxa"/>
          </w:tcPr>
          <w:p w14:paraId="30426021" w14:textId="77777777" w:rsidR="00B73310" w:rsidRDefault="00B73310"/>
        </w:tc>
      </w:tr>
      <w:tr w:rsidR="00B73310" w14:paraId="213B4FB5" w14:textId="77777777" w:rsidTr="00B73310">
        <w:trPr>
          <w:trHeight w:val="454"/>
        </w:trPr>
        <w:tc>
          <w:tcPr>
            <w:tcW w:w="3154" w:type="dxa"/>
            <w:vMerge/>
          </w:tcPr>
          <w:p w14:paraId="26073AF4" w14:textId="77777777" w:rsidR="00B73310" w:rsidRDefault="00B73310"/>
        </w:tc>
        <w:tc>
          <w:tcPr>
            <w:tcW w:w="3362" w:type="dxa"/>
          </w:tcPr>
          <w:p w14:paraId="7E6D7176" w14:textId="77777777" w:rsidR="00B73310" w:rsidRDefault="00B73310"/>
        </w:tc>
        <w:tc>
          <w:tcPr>
            <w:tcW w:w="3118" w:type="dxa"/>
          </w:tcPr>
          <w:p w14:paraId="47A6BF5E" w14:textId="77777777" w:rsidR="00B73310" w:rsidRDefault="00B73310"/>
        </w:tc>
        <w:tc>
          <w:tcPr>
            <w:tcW w:w="3969" w:type="dxa"/>
          </w:tcPr>
          <w:p w14:paraId="63084A98" w14:textId="77777777" w:rsidR="00B73310" w:rsidRDefault="00B73310"/>
        </w:tc>
      </w:tr>
      <w:tr w:rsidR="00B73310" w14:paraId="20BF1412" w14:textId="77777777" w:rsidTr="00B73310">
        <w:trPr>
          <w:trHeight w:val="454"/>
        </w:trPr>
        <w:tc>
          <w:tcPr>
            <w:tcW w:w="3154" w:type="dxa"/>
            <w:vMerge/>
          </w:tcPr>
          <w:p w14:paraId="1A62A116" w14:textId="77777777" w:rsidR="00B73310" w:rsidRDefault="00B73310"/>
        </w:tc>
        <w:tc>
          <w:tcPr>
            <w:tcW w:w="3362" w:type="dxa"/>
          </w:tcPr>
          <w:p w14:paraId="54CA7E57" w14:textId="77777777" w:rsidR="00B73310" w:rsidRDefault="00B73310"/>
        </w:tc>
        <w:tc>
          <w:tcPr>
            <w:tcW w:w="3118" w:type="dxa"/>
          </w:tcPr>
          <w:p w14:paraId="775DB608" w14:textId="77777777" w:rsidR="00B73310" w:rsidRDefault="00B73310"/>
        </w:tc>
        <w:tc>
          <w:tcPr>
            <w:tcW w:w="3969" w:type="dxa"/>
          </w:tcPr>
          <w:p w14:paraId="611D365C" w14:textId="77777777" w:rsidR="00B73310" w:rsidRDefault="00B73310"/>
        </w:tc>
      </w:tr>
      <w:tr w:rsidR="00B73310" w14:paraId="06470CAA" w14:textId="77777777" w:rsidTr="00B73310">
        <w:trPr>
          <w:trHeight w:val="454"/>
        </w:trPr>
        <w:tc>
          <w:tcPr>
            <w:tcW w:w="3154" w:type="dxa"/>
            <w:vMerge/>
          </w:tcPr>
          <w:p w14:paraId="7BC73227" w14:textId="77777777" w:rsidR="00B73310" w:rsidRDefault="00B73310"/>
        </w:tc>
        <w:tc>
          <w:tcPr>
            <w:tcW w:w="3362" w:type="dxa"/>
          </w:tcPr>
          <w:p w14:paraId="23DBFC3A" w14:textId="77777777" w:rsidR="00B73310" w:rsidRDefault="00B73310"/>
        </w:tc>
        <w:tc>
          <w:tcPr>
            <w:tcW w:w="3118" w:type="dxa"/>
          </w:tcPr>
          <w:p w14:paraId="496812DD" w14:textId="77777777" w:rsidR="00B73310" w:rsidRDefault="00B73310"/>
        </w:tc>
        <w:tc>
          <w:tcPr>
            <w:tcW w:w="3969" w:type="dxa"/>
          </w:tcPr>
          <w:p w14:paraId="38A8814D" w14:textId="77777777" w:rsidR="00B73310" w:rsidRDefault="00B73310"/>
        </w:tc>
      </w:tr>
      <w:tr w:rsidR="00B73310" w14:paraId="30C158FC" w14:textId="77777777" w:rsidTr="00B73310">
        <w:trPr>
          <w:trHeight w:val="510"/>
        </w:trPr>
        <w:tc>
          <w:tcPr>
            <w:tcW w:w="3154" w:type="dxa"/>
            <w:vMerge/>
          </w:tcPr>
          <w:p w14:paraId="7EA78E1E" w14:textId="77777777" w:rsidR="00B73310" w:rsidRDefault="00B73310"/>
        </w:tc>
        <w:tc>
          <w:tcPr>
            <w:tcW w:w="3362" w:type="dxa"/>
          </w:tcPr>
          <w:p w14:paraId="7D0415B2" w14:textId="77777777" w:rsidR="00B73310" w:rsidRDefault="00B73310"/>
        </w:tc>
        <w:tc>
          <w:tcPr>
            <w:tcW w:w="3118" w:type="dxa"/>
          </w:tcPr>
          <w:p w14:paraId="20C15729" w14:textId="77777777" w:rsidR="00B73310" w:rsidRDefault="00B73310"/>
        </w:tc>
        <w:tc>
          <w:tcPr>
            <w:tcW w:w="3969" w:type="dxa"/>
          </w:tcPr>
          <w:p w14:paraId="34397F5C" w14:textId="77777777" w:rsidR="00B73310" w:rsidRDefault="00B73310"/>
        </w:tc>
      </w:tr>
      <w:tr w:rsidR="00B73310" w14:paraId="76F5E027" w14:textId="77777777" w:rsidTr="00B73310">
        <w:trPr>
          <w:trHeight w:val="510"/>
        </w:trPr>
        <w:tc>
          <w:tcPr>
            <w:tcW w:w="3154" w:type="dxa"/>
            <w:vMerge/>
          </w:tcPr>
          <w:p w14:paraId="5D017EF3" w14:textId="77777777" w:rsidR="00B73310" w:rsidRDefault="00B73310"/>
        </w:tc>
        <w:tc>
          <w:tcPr>
            <w:tcW w:w="3362" w:type="dxa"/>
          </w:tcPr>
          <w:p w14:paraId="1D700553" w14:textId="77777777" w:rsidR="00B73310" w:rsidRDefault="00B73310"/>
        </w:tc>
        <w:tc>
          <w:tcPr>
            <w:tcW w:w="3118" w:type="dxa"/>
          </w:tcPr>
          <w:p w14:paraId="6D88FAD8" w14:textId="77777777" w:rsidR="00B73310" w:rsidRDefault="00B73310"/>
        </w:tc>
        <w:tc>
          <w:tcPr>
            <w:tcW w:w="3969" w:type="dxa"/>
          </w:tcPr>
          <w:p w14:paraId="3B0C2B6D" w14:textId="77777777" w:rsidR="00B73310" w:rsidRDefault="00B73310"/>
        </w:tc>
      </w:tr>
      <w:tr w:rsidR="00B73310" w14:paraId="361E71B8" w14:textId="77777777" w:rsidTr="00B73310">
        <w:trPr>
          <w:trHeight w:val="510"/>
        </w:trPr>
        <w:tc>
          <w:tcPr>
            <w:tcW w:w="3154" w:type="dxa"/>
            <w:vMerge/>
          </w:tcPr>
          <w:p w14:paraId="3CB26321" w14:textId="77777777" w:rsidR="00B73310" w:rsidRDefault="00B73310"/>
        </w:tc>
        <w:tc>
          <w:tcPr>
            <w:tcW w:w="3362" w:type="dxa"/>
          </w:tcPr>
          <w:p w14:paraId="2291B92A" w14:textId="77777777" w:rsidR="00B73310" w:rsidRDefault="00B73310"/>
        </w:tc>
        <w:tc>
          <w:tcPr>
            <w:tcW w:w="3118" w:type="dxa"/>
          </w:tcPr>
          <w:p w14:paraId="4B79415F" w14:textId="77777777" w:rsidR="00B73310" w:rsidRDefault="00B73310"/>
        </w:tc>
        <w:tc>
          <w:tcPr>
            <w:tcW w:w="3969" w:type="dxa"/>
          </w:tcPr>
          <w:p w14:paraId="05CDAD6F" w14:textId="77777777" w:rsidR="00B73310" w:rsidRDefault="00B73310"/>
        </w:tc>
      </w:tr>
    </w:tbl>
    <w:p w14:paraId="71F18AC0" w14:textId="4E7D618D" w:rsidR="001A4C04" w:rsidRDefault="001A4C04"/>
    <w:p w14:paraId="14697073" w14:textId="7872F7CF" w:rsidR="0038381F" w:rsidRPr="00EB6E94" w:rsidRDefault="0038381F" w:rsidP="0038381F">
      <w:pPr>
        <w:pStyle w:val="Nagwek1"/>
        <w:rPr>
          <w:rFonts w:ascii="Calibri" w:hAnsi="Calibri"/>
        </w:rPr>
      </w:pPr>
      <w:r w:rsidRPr="00EB6E94">
        <w:rPr>
          <w:rFonts w:ascii="Calibri" w:hAnsi="Calibri"/>
        </w:rPr>
        <w:t>Poszczególne pola mogą być dowolnie rozszerzane</w:t>
      </w:r>
      <w:r w:rsidR="00785705">
        <w:rPr>
          <w:rFonts w:ascii="Calibri" w:hAnsi="Calibri"/>
        </w:rPr>
        <w:t>.</w:t>
      </w:r>
    </w:p>
    <w:p w14:paraId="3B144A0C" w14:textId="77777777" w:rsidR="0038381F" w:rsidRDefault="0038381F"/>
    <w:sectPr w:rsidR="0038381F" w:rsidSect="001A4C0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0944D" w14:textId="77777777" w:rsidR="00835AF3" w:rsidRDefault="00835AF3" w:rsidP="00835AF3">
      <w:pPr>
        <w:spacing w:after="0" w:line="240" w:lineRule="auto"/>
      </w:pPr>
      <w:r>
        <w:separator/>
      </w:r>
    </w:p>
  </w:endnote>
  <w:endnote w:type="continuationSeparator" w:id="0">
    <w:p w14:paraId="0100F189" w14:textId="77777777" w:rsidR="00835AF3" w:rsidRDefault="00835AF3" w:rsidP="00835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56579" w14:textId="45A246C1" w:rsidR="00835AF3" w:rsidRDefault="00F33AA9" w:rsidP="00835AF3">
    <w:pPr>
      <w:pStyle w:val="Stopka"/>
      <w:jc w:val="center"/>
    </w:pPr>
    <w:r>
      <w:t>Konsultacje standardów opracowanych w ramach projektu „Budowa kompleksowego systemu szkolenia i udostępniania osobom niewidomym psów przewodników oraz zasad jego finansowania”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0354C" w14:textId="77777777" w:rsidR="00835AF3" w:rsidRDefault="00835AF3" w:rsidP="00835AF3">
      <w:pPr>
        <w:spacing w:after="0" w:line="240" w:lineRule="auto"/>
      </w:pPr>
      <w:r>
        <w:separator/>
      </w:r>
    </w:p>
  </w:footnote>
  <w:footnote w:type="continuationSeparator" w:id="0">
    <w:p w14:paraId="6956779F" w14:textId="77777777" w:rsidR="00835AF3" w:rsidRDefault="00835AF3" w:rsidP="00835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4FC6B" w14:textId="6B19212A" w:rsidR="00835AF3" w:rsidRDefault="00835AF3" w:rsidP="00835AF3">
    <w:pPr>
      <w:pStyle w:val="Nagwek"/>
      <w:jc w:val="center"/>
    </w:pPr>
    <w:r>
      <w:rPr>
        <w:rFonts w:ascii="Tahoma" w:hAnsi="Tahoma" w:cs="Tahoma"/>
        <w:noProof/>
        <w:szCs w:val="20"/>
      </w:rPr>
      <w:drawing>
        <wp:inline distT="0" distB="0" distL="0" distR="0" wp14:anchorId="3FABD73E" wp14:editId="15AD414B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770179" w14:textId="77777777" w:rsidR="00835AF3" w:rsidRDefault="00835A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326FF"/>
    <w:multiLevelType w:val="hybridMultilevel"/>
    <w:tmpl w:val="F602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348DB"/>
    <w:multiLevelType w:val="hybridMultilevel"/>
    <w:tmpl w:val="87EE6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A4EAA"/>
    <w:multiLevelType w:val="hybridMultilevel"/>
    <w:tmpl w:val="5DA28C44"/>
    <w:lvl w:ilvl="0" w:tplc="9C027D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0479C"/>
    <w:multiLevelType w:val="hybridMultilevel"/>
    <w:tmpl w:val="D554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DD"/>
    <w:rsid w:val="001A4C04"/>
    <w:rsid w:val="0033057B"/>
    <w:rsid w:val="0038381F"/>
    <w:rsid w:val="005208B8"/>
    <w:rsid w:val="005322DD"/>
    <w:rsid w:val="006371C7"/>
    <w:rsid w:val="00785705"/>
    <w:rsid w:val="00835AF3"/>
    <w:rsid w:val="00AA3ADE"/>
    <w:rsid w:val="00B73310"/>
    <w:rsid w:val="00D015B0"/>
    <w:rsid w:val="00E63F46"/>
    <w:rsid w:val="00F06923"/>
    <w:rsid w:val="00F3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9EF6EC"/>
  <w15:chartTrackingRefBased/>
  <w15:docId w15:val="{AC0B8F67-DB3A-4B6D-82D8-8E44A9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838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AF3"/>
  </w:style>
  <w:style w:type="paragraph" w:styleId="Stopka">
    <w:name w:val="footer"/>
    <w:basedOn w:val="Normalny"/>
    <w:link w:val="StopkaZnak"/>
    <w:uiPriority w:val="99"/>
    <w:unhideWhenUsed/>
    <w:rsid w:val="00835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AF3"/>
  </w:style>
  <w:style w:type="paragraph" w:styleId="Tekstdymka">
    <w:name w:val="Balloon Text"/>
    <w:basedOn w:val="Normalny"/>
    <w:link w:val="TekstdymkaZnak"/>
    <w:uiPriority w:val="99"/>
    <w:semiHidden/>
    <w:unhideWhenUsed/>
    <w:rsid w:val="00835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A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35A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5AF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8381F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_ue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Jolanta</dc:creator>
  <cp:keywords/>
  <dc:description/>
  <cp:lastModifiedBy>Wiśniewska Jolanta</cp:lastModifiedBy>
  <cp:revision>4</cp:revision>
  <cp:lastPrinted>2019-08-14T08:04:00Z</cp:lastPrinted>
  <dcterms:created xsi:type="dcterms:W3CDTF">2019-08-14T06:47:00Z</dcterms:created>
  <dcterms:modified xsi:type="dcterms:W3CDTF">2019-08-14T08:08:00Z</dcterms:modified>
</cp:coreProperties>
</file>