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D7D2C7" w14:textId="42C422C0" w:rsidR="002E4BE6" w:rsidRPr="00D124ED" w:rsidRDefault="002E4BE6" w:rsidP="00D124ED">
      <w:pPr>
        <w:pStyle w:val="Nagwek1"/>
      </w:pPr>
      <w:bookmarkStart w:id="0" w:name="_Toc516696060"/>
      <w:bookmarkStart w:id="1" w:name="_Toc516763566"/>
      <w:bookmarkStart w:id="2" w:name="_Toc516789606"/>
      <w:bookmarkStart w:id="3" w:name="_Toc517174252"/>
      <w:bookmarkStart w:id="4" w:name="_Toc517212327"/>
      <w:bookmarkStart w:id="5" w:name="_Toc523385656"/>
      <w:r w:rsidRPr="00D124ED">
        <w:t xml:space="preserve">MODEL REHABILITACJI KOMPLEKSOWEJ </w:t>
      </w:r>
    </w:p>
    <w:p w14:paraId="5F973010" w14:textId="2EB8A59A" w:rsidR="002E4BE6" w:rsidRPr="006956F1" w:rsidRDefault="00642543" w:rsidP="006623E3">
      <w:pPr>
        <w:spacing w:before="120" w:after="120" w:line="23" w:lineRule="atLeast"/>
        <w:jc w:val="center"/>
        <w:rPr>
          <w:rFonts w:asciiTheme="minorHAnsi" w:hAnsiTheme="minorHAnsi" w:cstheme="minorHAnsi"/>
          <w:b/>
          <w:color w:val="002060"/>
          <w:sz w:val="32"/>
          <w:szCs w:val="32"/>
        </w:rPr>
        <w:sectPr w:rsidR="002E4BE6" w:rsidRPr="006956F1" w:rsidSect="009729C4">
          <w:headerReference w:type="even" r:id="rId11"/>
          <w:headerReference w:type="default" r:id="rId12"/>
          <w:footerReference w:type="default" r:id="rId13"/>
          <w:headerReference w:type="first" r:id="rId14"/>
          <w:pgSz w:w="11906" w:h="16838"/>
          <w:pgMar w:top="1985" w:right="1134" w:bottom="1418" w:left="1247" w:header="284" w:footer="1139" w:gutter="0"/>
          <w:cols w:space="708"/>
          <w:titlePg/>
          <w:docGrid w:linePitch="360"/>
        </w:sectPr>
      </w:pPr>
      <w:r w:rsidRPr="006956F1">
        <w:rPr>
          <w:rFonts w:asciiTheme="minorHAnsi" w:hAnsiTheme="minorHAnsi" w:cstheme="minorHAnsi"/>
          <w:b/>
          <w:color w:val="002060"/>
          <w:sz w:val="32"/>
          <w:szCs w:val="32"/>
        </w:rPr>
        <w:t>Listopad</w:t>
      </w:r>
      <w:r w:rsidR="002E4BE6" w:rsidRPr="006956F1">
        <w:rPr>
          <w:rFonts w:asciiTheme="minorHAnsi" w:hAnsiTheme="minorHAnsi" w:cstheme="minorHAnsi"/>
          <w:b/>
          <w:color w:val="002060"/>
          <w:sz w:val="32"/>
          <w:szCs w:val="32"/>
        </w:rPr>
        <w:t xml:space="preserve"> 2023</w:t>
      </w:r>
    </w:p>
    <w:p w14:paraId="0C353E3F" w14:textId="0A807412" w:rsidR="003128FD" w:rsidRPr="006956F1" w:rsidRDefault="003128FD" w:rsidP="00A0627B">
      <w:pPr>
        <w:spacing w:before="2040" w:after="120" w:line="23" w:lineRule="atLeast"/>
        <w:ind w:left="425"/>
        <w:rPr>
          <w:rFonts w:asciiTheme="minorHAnsi" w:hAnsiTheme="minorHAnsi" w:cstheme="minorHAnsi"/>
          <w:szCs w:val="24"/>
        </w:rPr>
      </w:pPr>
      <w:r w:rsidRPr="006956F1">
        <w:rPr>
          <w:rFonts w:asciiTheme="minorHAnsi" w:eastAsia="Times New Roman" w:hAnsiTheme="minorHAnsi" w:cstheme="minorHAnsi"/>
          <w:szCs w:val="24"/>
          <w:lang w:eastAsia="pl-PL"/>
        </w:rPr>
        <w:lastRenderedPageBreak/>
        <w:t xml:space="preserve">Model Rehabilitacji Kompleksowej – to nowe rozwiązanie w polskim systemie zabezpieczenia społecznego, mającego na celu </w:t>
      </w:r>
      <w:r w:rsidRPr="006956F1">
        <w:rPr>
          <w:rFonts w:asciiTheme="minorHAnsi" w:hAnsiTheme="minorHAnsi" w:cstheme="minorHAnsi"/>
          <w:szCs w:val="24"/>
        </w:rPr>
        <w:t>ułatwienie podjęcia lub powrotu do aktywności społecznej i</w:t>
      </w:r>
      <w:r w:rsidR="00A614FB" w:rsidRPr="006956F1">
        <w:rPr>
          <w:rFonts w:asciiTheme="minorHAnsi" w:hAnsiTheme="minorHAnsi" w:cstheme="minorHAnsi"/>
          <w:szCs w:val="24"/>
        </w:rPr>
        <w:t xml:space="preserve">  </w:t>
      </w:r>
      <w:r w:rsidRPr="006956F1">
        <w:rPr>
          <w:rFonts w:asciiTheme="minorHAnsi" w:hAnsiTheme="minorHAnsi" w:cstheme="minorHAnsi"/>
          <w:szCs w:val="24"/>
        </w:rPr>
        <w:t>zawodowej osób, które wskutek doznanego urazu lub choroby w</w:t>
      </w:r>
      <w:r w:rsidR="008B2A72" w:rsidRPr="006956F1">
        <w:rPr>
          <w:rFonts w:asciiTheme="minorHAnsi" w:hAnsiTheme="minorHAnsi" w:cstheme="minorHAnsi"/>
          <w:szCs w:val="24"/>
        </w:rPr>
        <w:t xml:space="preserve"> </w:t>
      </w:r>
      <w:r w:rsidRPr="006956F1">
        <w:rPr>
          <w:rFonts w:asciiTheme="minorHAnsi" w:hAnsiTheme="minorHAnsi" w:cstheme="minorHAnsi"/>
          <w:szCs w:val="24"/>
        </w:rPr>
        <w:t>różnych okresach życia straciły zdolność do pracy.</w:t>
      </w:r>
    </w:p>
    <w:p w14:paraId="71A1B766" w14:textId="1D1C1DA7" w:rsidR="003128FD" w:rsidRPr="00755CF0" w:rsidRDefault="003128FD" w:rsidP="006623E3">
      <w:pPr>
        <w:spacing w:before="120" w:after="120" w:line="23" w:lineRule="atLeast"/>
        <w:ind w:left="426"/>
        <w:rPr>
          <w:rFonts w:asciiTheme="minorHAnsi" w:hAnsiTheme="minorHAnsi" w:cstheme="minorHAnsi"/>
          <w:iCs/>
          <w:szCs w:val="24"/>
        </w:rPr>
      </w:pPr>
      <w:r w:rsidRPr="006956F1">
        <w:rPr>
          <w:rFonts w:asciiTheme="minorHAnsi" w:hAnsiTheme="minorHAnsi" w:cstheme="minorHAnsi"/>
          <w:szCs w:val="24"/>
        </w:rPr>
        <w:t>Model opracowany został przez zespół ekspertów (z instytucji partnerów realizujących projekt, instytucji rynku pracy, organizacji pozarządowych działających na rzecz osób z niepełnosprawnościami, organizacji pracodawców i pracowników, konsultantów organizacyjnych, pracowników nauki i lekarzy)</w:t>
      </w:r>
      <w:r w:rsidRPr="006956F1">
        <w:rPr>
          <w:rFonts w:asciiTheme="minorHAnsi" w:eastAsia="Times New Roman" w:hAnsiTheme="minorHAnsi" w:cstheme="minorHAnsi"/>
          <w:szCs w:val="24"/>
          <w:lang w:eastAsia="pl-PL"/>
        </w:rPr>
        <w:t xml:space="preserve"> w ramach </w:t>
      </w:r>
      <w:r w:rsidRPr="006956F1">
        <w:rPr>
          <w:rFonts w:asciiTheme="minorHAnsi" w:hAnsiTheme="minorHAnsi" w:cstheme="minorHAnsi"/>
          <w:szCs w:val="24"/>
        </w:rPr>
        <w:t xml:space="preserve">projektu </w:t>
      </w:r>
      <w:r w:rsidR="00B47F35" w:rsidRPr="006956F1">
        <w:rPr>
          <w:rFonts w:asciiTheme="minorHAnsi" w:hAnsiTheme="minorHAnsi" w:cstheme="minorHAnsi"/>
          <w:szCs w:val="24"/>
        </w:rPr>
        <w:t xml:space="preserve">UE POWER </w:t>
      </w:r>
      <w:r w:rsidRPr="00755CF0">
        <w:rPr>
          <w:rFonts w:asciiTheme="minorHAnsi" w:hAnsiTheme="minorHAnsi" w:cstheme="minorHAnsi"/>
          <w:b/>
          <w:iCs/>
          <w:color w:val="002060"/>
          <w:szCs w:val="24"/>
        </w:rPr>
        <w:t>Wypracowanie i pilotażowe wdrożenie modelu kompleksowej rehabilitacji umożliwiającej podjęcie lub powrót do pracy</w:t>
      </w:r>
      <w:r w:rsidRPr="00755CF0">
        <w:rPr>
          <w:rStyle w:val="Odwoanieprzypisudolnego"/>
          <w:rFonts w:asciiTheme="minorHAnsi" w:hAnsiTheme="minorHAnsi" w:cstheme="minorHAnsi"/>
          <w:iCs/>
          <w:szCs w:val="24"/>
        </w:rPr>
        <w:footnoteReference w:id="1"/>
      </w:r>
      <w:r w:rsidRPr="00755CF0">
        <w:rPr>
          <w:rFonts w:asciiTheme="minorHAnsi" w:hAnsiTheme="minorHAnsi" w:cstheme="minorHAnsi"/>
          <w:iCs/>
          <w:szCs w:val="24"/>
        </w:rPr>
        <w:t>.</w:t>
      </w:r>
    </w:p>
    <w:p w14:paraId="1D475FFF" w14:textId="5FECC7D7" w:rsidR="003128FD" w:rsidRPr="0018686C" w:rsidRDefault="003128FD" w:rsidP="00D70850">
      <w:pPr>
        <w:spacing w:before="120" w:after="120" w:line="23" w:lineRule="atLeast"/>
        <w:ind w:left="426"/>
      </w:pPr>
      <w:r w:rsidRPr="006956F1">
        <w:rPr>
          <w:rFonts w:asciiTheme="minorHAnsi" w:hAnsiTheme="minorHAnsi" w:cstheme="minorHAnsi"/>
          <w:szCs w:val="24"/>
        </w:rPr>
        <w:t>Ostateczna wersja Modelu powstała po przeprowadzeniu pilotażu wypracowanego rozwiązania.</w:t>
      </w:r>
      <w:r w:rsidRPr="006956F1">
        <w:br w:type="page"/>
      </w:r>
    </w:p>
    <w:p w14:paraId="563A7222" w14:textId="6F0DFBA3" w:rsidR="003128FD" w:rsidRPr="00462846" w:rsidRDefault="003128FD" w:rsidP="00EE3C80">
      <w:pPr>
        <w:pStyle w:val="Nagwek4"/>
      </w:pPr>
      <w:r w:rsidRPr="00462846">
        <w:lastRenderedPageBreak/>
        <w:t>Skład zespołu opracowującego model</w:t>
      </w:r>
    </w:p>
    <w:p w14:paraId="02535852" w14:textId="4D23CB8F" w:rsidR="003128FD" w:rsidRPr="006956F1" w:rsidRDefault="003128FD"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Model rehabilitacji kompleksowej</w:t>
      </w:r>
      <w:r w:rsidR="0035175C" w:rsidRPr="006956F1">
        <w:rPr>
          <w:rFonts w:asciiTheme="minorHAnsi" w:hAnsiTheme="minorHAnsi" w:cstheme="minorHAnsi"/>
          <w:szCs w:val="24"/>
        </w:rPr>
        <w:t xml:space="preserve"> </w:t>
      </w:r>
      <w:r w:rsidRPr="006956F1">
        <w:rPr>
          <w:rFonts w:asciiTheme="minorHAnsi" w:hAnsiTheme="minorHAnsi" w:cstheme="minorHAnsi"/>
          <w:szCs w:val="24"/>
        </w:rPr>
        <w:t>został opracowan</w:t>
      </w:r>
      <w:r w:rsidR="006B05FF" w:rsidRPr="006956F1">
        <w:rPr>
          <w:rFonts w:asciiTheme="minorHAnsi" w:hAnsiTheme="minorHAnsi" w:cstheme="minorHAnsi"/>
          <w:szCs w:val="24"/>
        </w:rPr>
        <w:t>y</w:t>
      </w:r>
      <w:r w:rsidRPr="006956F1">
        <w:rPr>
          <w:rFonts w:asciiTheme="minorHAnsi" w:hAnsiTheme="minorHAnsi" w:cstheme="minorHAnsi"/>
          <w:szCs w:val="24"/>
        </w:rPr>
        <w:t xml:space="preserve"> przez zespoły eksperckie w składzie:</w:t>
      </w:r>
    </w:p>
    <w:p w14:paraId="527002C0" w14:textId="77777777" w:rsidR="003128FD" w:rsidRPr="006956F1" w:rsidRDefault="003128FD" w:rsidP="006623E3">
      <w:pPr>
        <w:spacing w:before="120" w:after="120" w:line="23" w:lineRule="atLeast"/>
        <w:rPr>
          <w:rFonts w:asciiTheme="minorHAnsi" w:hAnsiTheme="minorHAnsi" w:cstheme="minorHAnsi"/>
          <w:szCs w:val="24"/>
        </w:rPr>
      </w:pPr>
      <w:r w:rsidRPr="006956F1">
        <w:rPr>
          <w:rFonts w:asciiTheme="minorHAnsi" w:hAnsiTheme="minorHAnsi" w:cstheme="minorHAnsi"/>
          <w:szCs w:val="24"/>
        </w:rPr>
        <w:t>Joanna Długokęcka - Kierownik projektu</w:t>
      </w:r>
    </w:p>
    <w:p w14:paraId="130DDE97" w14:textId="714504C3" w:rsidR="003128FD" w:rsidRPr="006956F1" w:rsidRDefault="003128FD" w:rsidP="006623E3">
      <w:pPr>
        <w:spacing w:before="120" w:after="120" w:line="23" w:lineRule="atLeast"/>
        <w:rPr>
          <w:rFonts w:asciiTheme="minorHAnsi" w:hAnsiTheme="minorHAnsi" w:cstheme="minorHAnsi"/>
          <w:szCs w:val="24"/>
        </w:rPr>
      </w:pPr>
      <w:r w:rsidRPr="006956F1">
        <w:rPr>
          <w:rFonts w:asciiTheme="minorHAnsi" w:hAnsiTheme="minorHAnsi" w:cstheme="minorHAnsi"/>
          <w:szCs w:val="24"/>
        </w:rPr>
        <w:t>Ewa Płodzień-Pałasz - Zastępca kierownika projektu</w:t>
      </w:r>
    </w:p>
    <w:p w14:paraId="0B725212" w14:textId="0CFE9CBC" w:rsidR="003128FD" w:rsidRPr="006956F1" w:rsidRDefault="003128FD" w:rsidP="00CC65C4">
      <w:pPr>
        <w:spacing w:before="120" w:after="120" w:line="23" w:lineRule="atLeast"/>
        <w:rPr>
          <w:rFonts w:asciiTheme="minorHAnsi" w:hAnsiTheme="minorHAnsi" w:cstheme="minorHAnsi"/>
          <w:szCs w:val="24"/>
        </w:rPr>
      </w:pPr>
      <w:r w:rsidRPr="006956F1">
        <w:rPr>
          <w:rFonts w:asciiTheme="minorHAnsi" w:hAnsiTheme="minorHAnsi" w:cstheme="minorHAnsi"/>
          <w:szCs w:val="24"/>
        </w:rPr>
        <w:t>Prof. dr hab. n.med. Anna Wilmowska-Pietruszyńska - Koordynator merytoryczny ds. opracowania modelu rehabilitacji kompleksowej</w:t>
      </w:r>
    </w:p>
    <w:p w14:paraId="1F56F43D" w14:textId="7D771BA2" w:rsidR="00FA199D" w:rsidRDefault="00AF7E24" w:rsidP="00462846">
      <w:pPr>
        <w:spacing w:before="120" w:after="120" w:line="23" w:lineRule="atLeast"/>
        <w:contextualSpacing/>
        <w:rPr>
          <w:rFonts w:asciiTheme="minorHAnsi" w:hAnsiTheme="minorHAnsi" w:cstheme="minorHAnsi"/>
          <w:i/>
          <w:szCs w:val="24"/>
        </w:rPr>
      </w:pPr>
      <w:r w:rsidRPr="006956F1">
        <w:rPr>
          <w:rFonts w:asciiTheme="minorHAnsi" w:hAnsiTheme="minorHAnsi" w:cstheme="minorHAnsi"/>
          <w:b/>
          <w:bCs/>
          <w:color w:val="002060"/>
          <w:szCs w:val="24"/>
        </w:rPr>
        <w:t xml:space="preserve">I. </w:t>
      </w:r>
      <w:r w:rsidRPr="006956F1">
        <w:rPr>
          <w:rFonts w:asciiTheme="minorHAnsi" w:hAnsiTheme="minorHAnsi" w:cstheme="minorHAnsi"/>
          <w:b/>
          <w:color w:val="002060"/>
          <w:szCs w:val="24"/>
        </w:rPr>
        <w:t>Kwalifikacja uczestników do kompleksowej rehabilitacji</w:t>
      </w:r>
    </w:p>
    <w:p w14:paraId="43045DF1" w14:textId="439451CB" w:rsidR="00AF7E24" w:rsidRDefault="00AF7E24" w:rsidP="00462846">
      <w:pPr>
        <w:spacing w:before="120" w:after="120" w:line="23" w:lineRule="atLeast"/>
        <w:ind w:left="284"/>
        <w:contextualSpacing/>
        <w:rPr>
          <w:rFonts w:asciiTheme="minorHAnsi" w:hAnsiTheme="minorHAnsi" w:cstheme="minorHAnsi"/>
          <w:i/>
          <w:szCs w:val="24"/>
        </w:rPr>
      </w:pPr>
      <w:r w:rsidRPr="006956F1">
        <w:rPr>
          <w:rFonts w:asciiTheme="minorHAnsi" w:hAnsiTheme="minorHAnsi" w:cstheme="minorHAnsi"/>
          <w:b/>
          <w:bCs/>
          <w:color w:val="002060"/>
          <w:szCs w:val="24"/>
        </w:rPr>
        <w:t>Zespół opracowujący wersję wstępna</w:t>
      </w:r>
    </w:p>
    <w:p w14:paraId="00EDFA06" w14:textId="77777777" w:rsidR="00AF7E24" w:rsidRPr="006956F1" w:rsidRDefault="00AF7E24" w:rsidP="00776DDA">
      <w:pPr>
        <w:pStyle w:val="Akapitzlist"/>
        <w:numPr>
          <w:ilvl w:val="0"/>
          <w:numId w:val="125"/>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bCs/>
          <w:szCs w:val="24"/>
        </w:rPr>
        <w:t xml:space="preserve">dr n. med. </w:t>
      </w:r>
      <w:r w:rsidRPr="006956F1">
        <w:rPr>
          <w:rFonts w:asciiTheme="minorHAnsi" w:hAnsiTheme="minorHAnsi" w:cstheme="minorHAnsi"/>
          <w:szCs w:val="24"/>
        </w:rPr>
        <w:t xml:space="preserve">Grażyna Hart – Lider zespołu </w:t>
      </w:r>
    </w:p>
    <w:p w14:paraId="449D6450" w14:textId="77777777" w:rsidR="00AF7E24" w:rsidRPr="006956F1" w:rsidRDefault="00AF7E24" w:rsidP="00776DDA">
      <w:pPr>
        <w:pStyle w:val="Akapitzlist"/>
        <w:numPr>
          <w:ilvl w:val="0"/>
          <w:numId w:val="125"/>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Joanna Królak </w:t>
      </w:r>
    </w:p>
    <w:p w14:paraId="651E2A60" w14:textId="77777777" w:rsidR="00AF7E24" w:rsidRPr="006956F1" w:rsidRDefault="00AF7E24" w:rsidP="00776DDA">
      <w:pPr>
        <w:pStyle w:val="Akapitzlist"/>
        <w:numPr>
          <w:ilvl w:val="0"/>
          <w:numId w:val="125"/>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bCs/>
          <w:szCs w:val="24"/>
        </w:rPr>
        <w:t>E</w:t>
      </w:r>
      <w:r w:rsidRPr="006956F1">
        <w:rPr>
          <w:rFonts w:asciiTheme="minorHAnsi" w:hAnsiTheme="minorHAnsi" w:cstheme="minorHAnsi"/>
          <w:szCs w:val="24"/>
        </w:rPr>
        <w:t xml:space="preserve">wa Nurzyńska </w:t>
      </w:r>
    </w:p>
    <w:p w14:paraId="60BB129C" w14:textId="77777777" w:rsidR="00AF7E24" w:rsidRPr="00AF7E24" w:rsidRDefault="00AF7E24" w:rsidP="00776DDA">
      <w:pPr>
        <w:pStyle w:val="Akapitzlist"/>
        <w:numPr>
          <w:ilvl w:val="0"/>
          <w:numId w:val="125"/>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bCs/>
          <w:szCs w:val="24"/>
        </w:rPr>
        <w:t xml:space="preserve">dr n. med. </w:t>
      </w:r>
      <w:r w:rsidRPr="006956F1">
        <w:rPr>
          <w:rFonts w:asciiTheme="minorHAnsi" w:hAnsiTheme="minorHAnsi" w:cstheme="minorHAnsi"/>
          <w:szCs w:val="24"/>
        </w:rPr>
        <w:t xml:space="preserve">Jolanta Ziółkowska </w:t>
      </w:r>
    </w:p>
    <w:p w14:paraId="79639C7B" w14:textId="4814CAF6" w:rsidR="00AF7E24" w:rsidRPr="00AF7E24" w:rsidRDefault="00AF7E24" w:rsidP="00776DDA">
      <w:pPr>
        <w:pStyle w:val="Akapitzlist"/>
        <w:numPr>
          <w:ilvl w:val="0"/>
          <w:numId w:val="125"/>
        </w:numPr>
        <w:spacing w:before="120" w:after="120" w:line="23" w:lineRule="atLeast"/>
        <w:ind w:left="709" w:hanging="284"/>
        <w:rPr>
          <w:rFonts w:asciiTheme="minorHAnsi" w:hAnsiTheme="minorHAnsi" w:cstheme="minorHAnsi"/>
          <w:b/>
          <w:bCs/>
          <w:szCs w:val="24"/>
        </w:rPr>
      </w:pPr>
      <w:r w:rsidRPr="00AF7E24">
        <w:rPr>
          <w:rFonts w:asciiTheme="minorHAnsi" w:hAnsiTheme="minorHAnsi" w:cstheme="minorHAnsi"/>
          <w:bCs/>
          <w:szCs w:val="24"/>
        </w:rPr>
        <w:t xml:space="preserve">dr n. med. </w:t>
      </w:r>
      <w:r w:rsidRPr="00AF7E24">
        <w:rPr>
          <w:rFonts w:asciiTheme="minorHAnsi" w:hAnsiTheme="minorHAnsi" w:cstheme="minorHAnsi"/>
          <w:szCs w:val="24"/>
        </w:rPr>
        <w:t>Anna Zwolan</w:t>
      </w:r>
    </w:p>
    <w:p w14:paraId="25BBC456" w14:textId="4B8562D5" w:rsidR="00AF7E24" w:rsidRDefault="00AF7E24" w:rsidP="00462846">
      <w:pPr>
        <w:spacing w:before="120" w:after="120" w:line="23" w:lineRule="atLeast"/>
        <w:ind w:left="284"/>
        <w:contextualSpacing/>
        <w:rPr>
          <w:rFonts w:asciiTheme="minorHAnsi" w:hAnsiTheme="minorHAnsi" w:cstheme="minorHAnsi"/>
          <w:b/>
          <w:bCs/>
          <w:color w:val="002060"/>
          <w:szCs w:val="24"/>
        </w:rPr>
      </w:pPr>
      <w:r w:rsidRPr="006956F1">
        <w:rPr>
          <w:rFonts w:asciiTheme="minorHAnsi" w:hAnsiTheme="minorHAnsi" w:cstheme="minorHAnsi"/>
          <w:b/>
          <w:bCs/>
          <w:color w:val="002060"/>
          <w:szCs w:val="24"/>
        </w:rPr>
        <w:t>Zespół</w:t>
      </w:r>
      <w:r>
        <w:rPr>
          <w:rFonts w:asciiTheme="minorHAnsi" w:hAnsiTheme="minorHAnsi" w:cstheme="minorHAnsi"/>
          <w:b/>
          <w:bCs/>
          <w:color w:val="002060"/>
          <w:szCs w:val="24"/>
        </w:rPr>
        <w:t xml:space="preserve"> </w:t>
      </w:r>
      <w:r w:rsidRPr="006956F1">
        <w:rPr>
          <w:rFonts w:asciiTheme="minorHAnsi" w:hAnsiTheme="minorHAnsi" w:cstheme="minorHAnsi"/>
          <w:b/>
          <w:bCs/>
          <w:color w:val="002060"/>
          <w:szCs w:val="24"/>
        </w:rPr>
        <w:t>opracowujący wersję końcową</w:t>
      </w:r>
    </w:p>
    <w:p w14:paraId="0FB00BAE" w14:textId="77777777" w:rsidR="00AF7E24" w:rsidRPr="006956F1" w:rsidRDefault="00AF7E24" w:rsidP="00776DDA">
      <w:pPr>
        <w:pStyle w:val="Akapitzlist"/>
        <w:numPr>
          <w:ilvl w:val="0"/>
          <w:numId w:val="130"/>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n. med. </w:t>
      </w:r>
      <w:r w:rsidRPr="006956F1">
        <w:rPr>
          <w:rFonts w:asciiTheme="minorHAnsi" w:hAnsiTheme="minorHAnsi" w:cstheme="minorHAnsi"/>
          <w:color w:val="000000" w:themeColor="text1"/>
          <w:szCs w:val="24"/>
        </w:rPr>
        <w:t xml:space="preserve">Piotr Winciunas </w:t>
      </w:r>
      <w:r w:rsidRPr="006956F1">
        <w:rPr>
          <w:rFonts w:asciiTheme="minorHAnsi" w:hAnsiTheme="minorHAnsi" w:cstheme="minorHAnsi"/>
          <w:szCs w:val="24"/>
        </w:rPr>
        <w:t>– Lider zespołu</w:t>
      </w:r>
    </w:p>
    <w:p w14:paraId="6FBCCB74" w14:textId="77777777" w:rsidR="00AF7E24" w:rsidRPr="006956F1" w:rsidRDefault="00AF7E24" w:rsidP="00776DDA">
      <w:pPr>
        <w:pStyle w:val="Akapitzlist"/>
        <w:numPr>
          <w:ilvl w:val="0"/>
          <w:numId w:val="130"/>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Ewa Nurzyńska </w:t>
      </w:r>
    </w:p>
    <w:p w14:paraId="38D618A7" w14:textId="77777777" w:rsidR="00AF7E24" w:rsidRPr="006956F1" w:rsidRDefault="00AF7E24" w:rsidP="00776DDA">
      <w:pPr>
        <w:pStyle w:val="Akapitzlist"/>
        <w:numPr>
          <w:ilvl w:val="0"/>
          <w:numId w:val="130"/>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color w:val="000000" w:themeColor="text1"/>
          <w:szCs w:val="24"/>
        </w:rPr>
        <w:t xml:space="preserve">dr n. med. Sylwia Miernik-Podleśko </w:t>
      </w:r>
    </w:p>
    <w:p w14:paraId="087C8DB9" w14:textId="77777777" w:rsidR="00AF7E24" w:rsidRPr="006956F1" w:rsidRDefault="00AF7E24" w:rsidP="00776DDA">
      <w:pPr>
        <w:pStyle w:val="Akapitzlist"/>
        <w:numPr>
          <w:ilvl w:val="0"/>
          <w:numId w:val="130"/>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n. med. Halina Krześniak </w:t>
      </w:r>
    </w:p>
    <w:p w14:paraId="2D559786" w14:textId="77777777" w:rsidR="00AF7E24" w:rsidRPr="006956F1" w:rsidRDefault="00AF7E24" w:rsidP="00776DDA">
      <w:pPr>
        <w:pStyle w:val="Akapitzlist"/>
        <w:numPr>
          <w:ilvl w:val="0"/>
          <w:numId w:val="130"/>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color w:val="000000" w:themeColor="text1"/>
          <w:szCs w:val="24"/>
        </w:rPr>
        <w:t>Ewa Płodzień-Pałasz</w:t>
      </w:r>
    </w:p>
    <w:p w14:paraId="621009FD" w14:textId="77777777" w:rsidR="00AF7E24" w:rsidRPr="00AF7E24" w:rsidRDefault="00AF7E24" w:rsidP="00776DDA">
      <w:pPr>
        <w:pStyle w:val="Akapitzlist"/>
        <w:numPr>
          <w:ilvl w:val="0"/>
          <w:numId w:val="130"/>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color w:val="000000" w:themeColor="text1"/>
          <w:szCs w:val="24"/>
        </w:rPr>
        <w:t>Aleksander Wejman</w:t>
      </w:r>
    </w:p>
    <w:p w14:paraId="3DC37D70" w14:textId="59D52C44" w:rsidR="00AF7E24" w:rsidRPr="00AF7E24" w:rsidRDefault="00AF7E24" w:rsidP="00776DDA">
      <w:pPr>
        <w:pStyle w:val="Akapitzlist"/>
        <w:numPr>
          <w:ilvl w:val="0"/>
          <w:numId w:val="130"/>
        </w:numPr>
        <w:spacing w:before="120" w:after="120" w:line="23" w:lineRule="atLeast"/>
        <w:ind w:left="709" w:hanging="284"/>
        <w:rPr>
          <w:rFonts w:asciiTheme="minorHAnsi" w:hAnsiTheme="minorHAnsi" w:cstheme="minorHAnsi"/>
          <w:szCs w:val="24"/>
        </w:rPr>
      </w:pPr>
      <w:r w:rsidRPr="00AF7E24">
        <w:rPr>
          <w:rFonts w:asciiTheme="minorHAnsi" w:hAnsiTheme="minorHAnsi" w:cstheme="minorHAnsi"/>
          <w:color w:val="000000" w:themeColor="text1"/>
          <w:szCs w:val="24"/>
        </w:rPr>
        <w:t>Joanna Hryniewiecka </w:t>
      </w:r>
    </w:p>
    <w:p w14:paraId="14F5D7C9" w14:textId="44CB6D98" w:rsidR="00AF7E24" w:rsidRDefault="00AF7E24" w:rsidP="00462846">
      <w:pPr>
        <w:spacing w:before="120" w:after="120" w:line="23" w:lineRule="atLeast"/>
        <w:contextualSpacing/>
        <w:rPr>
          <w:rFonts w:asciiTheme="minorHAnsi" w:hAnsiTheme="minorHAnsi" w:cstheme="minorHAnsi"/>
          <w:szCs w:val="24"/>
        </w:rPr>
      </w:pPr>
      <w:r w:rsidRPr="006956F1">
        <w:rPr>
          <w:rFonts w:asciiTheme="minorHAnsi" w:hAnsiTheme="minorHAnsi" w:cstheme="minorHAnsi"/>
          <w:b/>
          <w:bCs/>
          <w:color w:val="002060"/>
          <w:szCs w:val="24"/>
        </w:rPr>
        <w:t xml:space="preserve">II. </w:t>
      </w:r>
      <w:r w:rsidRPr="006956F1">
        <w:rPr>
          <w:rFonts w:asciiTheme="minorHAnsi" w:hAnsiTheme="minorHAnsi" w:cstheme="minorHAnsi"/>
          <w:b/>
          <w:color w:val="002060"/>
          <w:szCs w:val="24"/>
        </w:rPr>
        <w:t>Ocena kompetencji zawodowych i ocena efektów rehabilitacji</w:t>
      </w:r>
    </w:p>
    <w:p w14:paraId="2782642A" w14:textId="4A9136C4" w:rsidR="00AF7E24" w:rsidRDefault="00AF7E24" w:rsidP="00462846">
      <w:pPr>
        <w:spacing w:before="120" w:after="120" w:line="23" w:lineRule="atLeast"/>
        <w:ind w:left="284"/>
        <w:contextualSpacing/>
        <w:rPr>
          <w:rFonts w:asciiTheme="minorHAnsi" w:hAnsiTheme="minorHAnsi" w:cstheme="minorHAnsi"/>
          <w:b/>
          <w:bCs/>
          <w:color w:val="002060"/>
          <w:szCs w:val="24"/>
        </w:rPr>
      </w:pPr>
      <w:r w:rsidRPr="006956F1">
        <w:rPr>
          <w:rFonts w:asciiTheme="minorHAnsi" w:hAnsiTheme="minorHAnsi" w:cstheme="minorHAnsi"/>
          <w:b/>
          <w:bCs/>
          <w:color w:val="002060"/>
          <w:szCs w:val="24"/>
        </w:rPr>
        <w:t>Zespół opracowujący wersję wstępna</w:t>
      </w:r>
    </w:p>
    <w:p w14:paraId="52D7C4BD" w14:textId="77777777" w:rsidR="00AF7E24" w:rsidRPr="006956F1" w:rsidRDefault="00AF7E24" w:rsidP="00776DDA">
      <w:pPr>
        <w:pStyle w:val="Akapitzlist"/>
        <w:numPr>
          <w:ilvl w:val="0"/>
          <w:numId w:val="126"/>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dr hab. n. med. Joanna Bugajska – Lider zespołu</w:t>
      </w:r>
    </w:p>
    <w:p w14:paraId="3AA3654C" w14:textId="77777777" w:rsidR="00AF7E24" w:rsidRPr="006956F1" w:rsidRDefault="00AF7E24" w:rsidP="00776DDA">
      <w:pPr>
        <w:pStyle w:val="Akapitzlist"/>
        <w:numPr>
          <w:ilvl w:val="0"/>
          <w:numId w:val="126"/>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dr inż. Joanna Kamińska</w:t>
      </w:r>
    </w:p>
    <w:p w14:paraId="2971D7E6" w14:textId="77777777" w:rsidR="00AF7E24" w:rsidRPr="006956F1" w:rsidRDefault="00AF7E24" w:rsidP="00776DDA">
      <w:pPr>
        <w:pStyle w:val="Akapitzlist"/>
        <w:numPr>
          <w:ilvl w:val="0"/>
          <w:numId w:val="126"/>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bCs/>
          <w:szCs w:val="24"/>
        </w:rPr>
        <w:t>d</w:t>
      </w:r>
      <w:r w:rsidRPr="006956F1">
        <w:rPr>
          <w:rFonts w:asciiTheme="minorHAnsi" w:hAnsiTheme="minorHAnsi" w:cstheme="minorHAnsi"/>
          <w:szCs w:val="24"/>
        </w:rPr>
        <w:t xml:space="preserve">r Anna Łuczak </w:t>
      </w:r>
    </w:p>
    <w:p w14:paraId="0F744A61" w14:textId="77777777" w:rsidR="00AF7E24" w:rsidRPr="006956F1" w:rsidRDefault="00AF7E24" w:rsidP="00776DDA">
      <w:pPr>
        <w:pStyle w:val="Akapitzlist"/>
        <w:numPr>
          <w:ilvl w:val="0"/>
          <w:numId w:val="126"/>
        </w:numPr>
        <w:spacing w:before="120" w:after="120" w:line="23" w:lineRule="atLeast"/>
        <w:ind w:left="709" w:hanging="284"/>
        <w:rPr>
          <w:rFonts w:asciiTheme="minorHAnsi" w:hAnsiTheme="minorHAnsi" w:cstheme="minorHAnsi"/>
          <w:b/>
          <w:bCs/>
          <w:szCs w:val="24"/>
        </w:rPr>
      </w:pPr>
      <w:r w:rsidRPr="00BE7BEC">
        <w:rPr>
          <w:rFonts w:asciiTheme="minorHAnsi" w:hAnsiTheme="minorHAnsi" w:cstheme="minorHAnsi"/>
          <w:szCs w:val="24"/>
          <w:lang w:val="en-GB"/>
        </w:rPr>
        <w:t xml:space="preserve">prof. dr hab. n. med. </w:t>
      </w:r>
      <w:r w:rsidRPr="006956F1">
        <w:rPr>
          <w:rFonts w:asciiTheme="minorHAnsi" w:hAnsiTheme="minorHAnsi" w:cstheme="minorHAnsi"/>
          <w:szCs w:val="24"/>
        </w:rPr>
        <w:t xml:space="preserve">Małgorzata Łukowicz </w:t>
      </w:r>
    </w:p>
    <w:p w14:paraId="7B562B13" w14:textId="77777777" w:rsidR="00AF7E24" w:rsidRPr="006956F1" w:rsidRDefault="00AF7E24" w:rsidP="00776DDA">
      <w:pPr>
        <w:pStyle w:val="Akapitzlist"/>
        <w:numPr>
          <w:ilvl w:val="0"/>
          <w:numId w:val="126"/>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Andrzej Najmiec</w:t>
      </w:r>
    </w:p>
    <w:p w14:paraId="33BF6ED1" w14:textId="77777777" w:rsidR="00AF7E24" w:rsidRPr="006956F1" w:rsidRDefault="00AF7E24" w:rsidP="00776DDA">
      <w:pPr>
        <w:pStyle w:val="Akapitzlist"/>
        <w:numPr>
          <w:ilvl w:val="0"/>
          <w:numId w:val="126"/>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dr Karol Pawlak</w:t>
      </w:r>
    </w:p>
    <w:p w14:paraId="4F984322" w14:textId="77777777" w:rsidR="00AF7E24" w:rsidRPr="00AF7E24" w:rsidRDefault="00AF7E24" w:rsidP="00776DDA">
      <w:pPr>
        <w:pStyle w:val="Akapitzlist"/>
        <w:numPr>
          <w:ilvl w:val="0"/>
          <w:numId w:val="126"/>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dr Tomasz Tokarski </w:t>
      </w:r>
    </w:p>
    <w:p w14:paraId="5B792D9D" w14:textId="0B9E365D" w:rsidR="00AF7E24" w:rsidRPr="00AF7E24" w:rsidRDefault="00AF7E24" w:rsidP="00776DDA">
      <w:pPr>
        <w:pStyle w:val="Akapitzlist"/>
        <w:numPr>
          <w:ilvl w:val="0"/>
          <w:numId w:val="126"/>
        </w:numPr>
        <w:spacing w:before="120" w:after="120" w:line="23" w:lineRule="atLeast"/>
        <w:ind w:left="709" w:hanging="284"/>
        <w:rPr>
          <w:rFonts w:asciiTheme="minorHAnsi" w:hAnsiTheme="minorHAnsi" w:cstheme="minorHAnsi"/>
          <w:b/>
          <w:bCs/>
          <w:szCs w:val="24"/>
        </w:rPr>
      </w:pPr>
      <w:r w:rsidRPr="00AF7E24">
        <w:rPr>
          <w:rFonts w:asciiTheme="minorHAnsi" w:hAnsiTheme="minorHAnsi" w:cstheme="minorHAnsi"/>
          <w:szCs w:val="24"/>
        </w:rPr>
        <w:t>dr Dorota Żołnierczyk-Zreda</w:t>
      </w:r>
    </w:p>
    <w:p w14:paraId="17DCB7B2" w14:textId="77777777" w:rsidR="00AF7E24" w:rsidRPr="00AF7E24" w:rsidRDefault="00AF7E24" w:rsidP="00462846">
      <w:pPr>
        <w:spacing w:before="120" w:after="120" w:line="23" w:lineRule="atLeast"/>
        <w:ind w:left="284"/>
        <w:contextualSpacing/>
        <w:rPr>
          <w:rFonts w:asciiTheme="minorHAnsi" w:hAnsiTheme="minorHAnsi" w:cstheme="minorHAnsi"/>
          <w:b/>
          <w:bCs/>
          <w:color w:val="002060"/>
          <w:szCs w:val="24"/>
        </w:rPr>
      </w:pPr>
      <w:r w:rsidRPr="00AF7E24">
        <w:rPr>
          <w:rFonts w:asciiTheme="minorHAnsi" w:hAnsiTheme="minorHAnsi" w:cstheme="minorHAnsi"/>
          <w:b/>
          <w:bCs/>
          <w:color w:val="002060"/>
          <w:szCs w:val="24"/>
        </w:rPr>
        <w:t>Zespół opracowujący wersję końcową</w:t>
      </w:r>
    </w:p>
    <w:p w14:paraId="3E292320" w14:textId="77777777" w:rsidR="00AF7E24" w:rsidRPr="006956F1" w:rsidRDefault="00AF7E24" w:rsidP="00776DDA">
      <w:pPr>
        <w:pStyle w:val="Akapitzlist"/>
        <w:numPr>
          <w:ilvl w:val="0"/>
          <w:numId w:val="13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dr hab. n. med. Joanna Bugajska Lider zespołu</w:t>
      </w:r>
    </w:p>
    <w:p w14:paraId="4B35598B" w14:textId="77777777" w:rsidR="00AF7E24" w:rsidRPr="006956F1" w:rsidRDefault="00AF7E24" w:rsidP="00776DDA">
      <w:pPr>
        <w:pStyle w:val="Akapitzlist"/>
        <w:numPr>
          <w:ilvl w:val="0"/>
          <w:numId w:val="13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color w:val="000000" w:themeColor="text1"/>
          <w:kern w:val="24"/>
          <w:szCs w:val="24"/>
          <w:lang w:eastAsia="pl-PL"/>
        </w:rPr>
        <w:t>Joanna Kamińska</w:t>
      </w:r>
    </w:p>
    <w:p w14:paraId="58B8F7F2" w14:textId="77777777" w:rsidR="00AF7E24" w:rsidRPr="006956F1" w:rsidRDefault="00AF7E24" w:rsidP="00776DDA">
      <w:pPr>
        <w:pStyle w:val="Akapitzlist"/>
        <w:numPr>
          <w:ilvl w:val="0"/>
          <w:numId w:val="13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w:t>
      </w:r>
      <w:r w:rsidRPr="006956F1">
        <w:rPr>
          <w:rFonts w:asciiTheme="minorHAnsi" w:hAnsiTheme="minorHAnsi" w:cstheme="minorHAnsi"/>
          <w:color w:val="000000" w:themeColor="text1"/>
          <w:kern w:val="24"/>
          <w:szCs w:val="24"/>
          <w:lang w:eastAsia="pl-PL"/>
        </w:rPr>
        <w:t>Tomasz Tokarski</w:t>
      </w:r>
    </w:p>
    <w:p w14:paraId="4B0CDF92" w14:textId="77777777" w:rsidR="00AF7E24" w:rsidRPr="006956F1" w:rsidRDefault="00AF7E24" w:rsidP="00776DDA">
      <w:pPr>
        <w:pStyle w:val="Akapitzlist"/>
        <w:numPr>
          <w:ilvl w:val="0"/>
          <w:numId w:val="13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color w:val="000000" w:themeColor="text1"/>
          <w:kern w:val="24"/>
          <w:szCs w:val="24"/>
          <w:lang w:eastAsia="pl-PL"/>
        </w:rPr>
        <w:t>Joanna Mazur – Różycka</w:t>
      </w:r>
    </w:p>
    <w:p w14:paraId="47E9CA04" w14:textId="77777777" w:rsidR="00AF7E24" w:rsidRPr="006956F1" w:rsidRDefault="00AF7E24" w:rsidP="00776DDA">
      <w:pPr>
        <w:pStyle w:val="Akapitzlist"/>
        <w:numPr>
          <w:ilvl w:val="0"/>
          <w:numId w:val="13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color w:val="000000" w:themeColor="text1"/>
          <w:kern w:val="24"/>
          <w:szCs w:val="24"/>
          <w:lang w:eastAsia="pl-PL"/>
        </w:rPr>
        <w:t xml:space="preserve">Elżbieta Łastowiecka – Moras </w:t>
      </w:r>
    </w:p>
    <w:p w14:paraId="6EF7DD75" w14:textId="77777777" w:rsidR="00AF7E24" w:rsidRPr="006956F1" w:rsidRDefault="00AF7E24" w:rsidP="00776DDA">
      <w:pPr>
        <w:pStyle w:val="Akapitzlist"/>
        <w:numPr>
          <w:ilvl w:val="0"/>
          <w:numId w:val="13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color w:val="000000" w:themeColor="text1"/>
          <w:kern w:val="24"/>
          <w:szCs w:val="24"/>
          <w:lang w:eastAsia="pl-PL"/>
        </w:rPr>
        <w:t>Andrzej Najmiec</w:t>
      </w:r>
    </w:p>
    <w:p w14:paraId="35F7C1D3" w14:textId="77777777" w:rsidR="00AF7E24" w:rsidRPr="006956F1" w:rsidRDefault="00AF7E24" w:rsidP="00776DDA">
      <w:pPr>
        <w:pStyle w:val="Akapitzlist"/>
        <w:numPr>
          <w:ilvl w:val="0"/>
          <w:numId w:val="13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color w:val="000000" w:themeColor="text1"/>
          <w:kern w:val="24"/>
          <w:szCs w:val="24"/>
          <w:lang w:eastAsia="pl-PL"/>
        </w:rPr>
        <w:t>Łukasz Baka</w:t>
      </w:r>
    </w:p>
    <w:p w14:paraId="11DEE218" w14:textId="77777777" w:rsidR="00AF7E24" w:rsidRPr="00AF7E24" w:rsidRDefault="00AF7E24" w:rsidP="00776DDA">
      <w:pPr>
        <w:pStyle w:val="Akapitzlist"/>
        <w:numPr>
          <w:ilvl w:val="0"/>
          <w:numId w:val="13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color w:val="000000" w:themeColor="text1"/>
          <w:kern w:val="24"/>
          <w:szCs w:val="24"/>
          <w:lang w:eastAsia="pl-PL"/>
        </w:rPr>
        <w:t>Łukasz Kapica</w:t>
      </w:r>
    </w:p>
    <w:p w14:paraId="2BF06167" w14:textId="323AB92E" w:rsidR="00AF7E24" w:rsidRPr="00AF7E24" w:rsidRDefault="00AF7E24" w:rsidP="00776DDA">
      <w:pPr>
        <w:pStyle w:val="Akapitzlist"/>
        <w:numPr>
          <w:ilvl w:val="0"/>
          <w:numId w:val="131"/>
        </w:numPr>
        <w:spacing w:before="120" w:after="120" w:line="23" w:lineRule="atLeast"/>
        <w:ind w:left="709" w:hanging="284"/>
        <w:rPr>
          <w:rFonts w:asciiTheme="minorHAnsi" w:hAnsiTheme="minorHAnsi" w:cstheme="minorHAnsi"/>
          <w:szCs w:val="24"/>
        </w:rPr>
      </w:pPr>
      <w:r w:rsidRPr="00AF7E24">
        <w:rPr>
          <w:rFonts w:asciiTheme="minorHAnsi" w:hAnsiTheme="minorHAnsi" w:cstheme="minorHAnsi"/>
          <w:color w:val="000000" w:themeColor="text1"/>
          <w:kern w:val="24"/>
          <w:szCs w:val="24"/>
          <w:lang w:eastAsia="pl-PL"/>
        </w:rPr>
        <w:lastRenderedPageBreak/>
        <w:t>dr Karol Pawlak</w:t>
      </w:r>
    </w:p>
    <w:p w14:paraId="7D362786" w14:textId="79866E20" w:rsidR="00AF7E24" w:rsidRDefault="00AF7E24" w:rsidP="00462846">
      <w:pPr>
        <w:spacing w:before="120" w:after="120" w:line="23" w:lineRule="atLeast"/>
        <w:contextualSpacing/>
        <w:rPr>
          <w:rFonts w:asciiTheme="minorHAnsi" w:hAnsiTheme="minorHAnsi" w:cstheme="minorHAnsi"/>
          <w:b/>
          <w:bCs/>
          <w:color w:val="002060"/>
          <w:szCs w:val="24"/>
        </w:rPr>
      </w:pPr>
      <w:r w:rsidRPr="006956F1">
        <w:rPr>
          <w:rFonts w:asciiTheme="minorHAnsi" w:hAnsiTheme="minorHAnsi" w:cstheme="minorHAnsi"/>
          <w:b/>
          <w:bCs/>
          <w:color w:val="002060"/>
          <w:szCs w:val="24"/>
        </w:rPr>
        <w:t>III. Moduł medyczny</w:t>
      </w:r>
    </w:p>
    <w:p w14:paraId="2BD51CAD" w14:textId="77777777" w:rsidR="00AF7E24" w:rsidRDefault="00AF7E24" w:rsidP="00462846">
      <w:pPr>
        <w:spacing w:before="120" w:after="120" w:line="23" w:lineRule="atLeast"/>
        <w:ind w:left="284"/>
        <w:contextualSpacing/>
        <w:rPr>
          <w:rFonts w:asciiTheme="minorHAnsi" w:hAnsiTheme="minorHAnsi" w:cstheme="minorHAnsi"/>
          <w:b/>
          <w:bCs/>
          <w:color w:val="002060"/>
          <w:szCs w:val="24"/>
        </w:rPr>
      </w:pPr>
      <w:r w:rsidRPr="006956F1">
        <w:rPr>
          <w:rFonts w:asciiTheme="minorHAnsi" w:hAnsiTheme="minorHAnsi" w:cstheme="minorHAnsi"/>
          <w:b/>
          <w:bCs/>
          <w:color w:val="002060"/>
          <w:szCs w:val="24"/>
        </w:rPr>
        <w:t>Zespół opracowujący wersję wstępna</w:t>
      </w:r>
    </w:p>
    <w:p w14:paraId="51EA9C55" w14:textId="77777777" w:rsidR="00AF7E24" w:rsidRPr="006956F1" w:rsidRDefault="00AF7E24" w:rsidP="00776DDA">
      <w:pPr>
        <w:pStyle w:val="Akapitzlist"/>
        <w:numPr>
          <w:ilvl w:val="0"/>
          <w:numId w:val="122"/>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prof. dr hab. n. med Krystyna Księżopolska-Orłowska – Lider zespołu</w:t>
      </w:r>
    </w:p>
    <w:p w14:paraId="307C55D3" w14:textId="77777777" w:rsidR="00AF7E24" w:rsidRPr="006956F1" w:rsidRDefault="00AF7E24" w:rsidP="00776DDA">
      <w:pPr>
        <w:pStyle w:val="Akapitzlist"/>
        <w:numPr>
          <w:ilvl w:val="0"/>
          <w:numId w:val="122"/>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dr n. med. Krzysztof Czernicki </w:t>
      </w:r>
    </w:p>
    <w:p w14:paraId="2CF55D8A" w14:textId="77777777" w:rsidR="00AF7E24" w:rsidRPr="006956F1" w:rsidRDefault="00AF7E24" w:rsidP="00776DDA">
      <w:pPr>
        <w:pStyle w:val="Akapitzlist"/>
        <w:numPr>
          <w:ilvl w:val="0"/>
          <w:numId w:val="122"/>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dr hab. n. med. Jacek Durmała </w:t>
      </w:r>
    </w:p>
    <w:p w14:paraId="66C85BFD" w14:textId="77777777" w:rsidR="00AF7E24" w:rsidRPr="00AF7E24" w:rsidRDefault="00AF7E24" w:rsidP="00776DDA">
      <w:pPr>
        <w:pStyle w:val="Akapitzlist"/>
        <w:numPr>
          <w:ilvl w:val="0"/>
          <w:numId w:val="122"/>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Elżbieta Szupień </w:t>
      </w:r>
    </w:p>
    <w:p w14:paraId="43B104E2" w14:textId="2ADC76DA" w:rsidR="00AF7E24" w:rsidRPr="00AF7E24" w:rsidRDefault="00AF7E24" w:rsidP="00776DDA">
      <w:pPr>
        <w:pStyle w:val="Akapitzlist"/>
        <w:numPr>
          <w:ilvl w:val="0"/>
          <w:numId w:val="122"/>
        </w:numPr>
        <w:spacing w:before="120" w:after="120" w:line="23" w:lineRule="atLeast"/>
        <w:ind w:left="709" w:hanging="284"/>
        <w:rPr>
          <w:rFonts w:asciiTheme="minorHAnsi" w:hAnsiTheme="minorHAnsi" w:cstheme="minorHAnsi"/>
          <w:b/>
          <w:bCs/>
          <w:szCs w:val="24"/>
        </w:rPr>
      </w:pPr>
      <w:r w:rsidRPr="00AF7E24">
        <w:rPr>
          <w:rFonts w:asciiTheme="minorHAnsi" w:hAnsiTheme="minorHAnsi" w:cstheme="minorHAnsi"/>
          <w:szCs w:val="24"/>
        </w:rPr>
        <w:t>dr n. med. Krzysztof Wasiak</w:t>
      </w:r>
    </w:p>
    <w:p w14:paraId="49AD5C00" w14:textId="77777777" w:rsidR="00AF7E24" w:rsidRPr="00AF7E24" w:rsidRDefault="00AF7E24" w:rsidP="00462846">
      <w:pPr>
        <w:spacing w:before="120" w:after="120" w:line="23" w:lineRule="atLeast"/>
        <w:ind w:left="284"/>
        <w:contextualSpacing/>
        <w:rPr>
          <w:rFonts w:asciiTheme="minorHAnsi" w:hAnsiTheme="minorHAnsi" w:cstheme="minorHAnsi"/>
          <w:b/>
          <w:bCs/>
          <w:color w:val="002060"/>
          <w:szCs w:val="24"/>
        </w:rPr>
      </w:pPr>
      <w:r w:rsidRPr="00AF7E24">
        <w:rPr>
          <w:rFonts w:asciiTheme="minorHAnsi" w:hAnsiTheme="minorHAnsi" w:cstheme="minorHAnsi"/>
          <w:b/>
          <w:bCs/>
          <w:color w:val="002060"/>
          <w:szCs w:val="24"/>
        </w:rPr>
        <w:t>Zespół opracowujący wersję końcową</w:t>
      </w:r>
    </w:p>
    <w:p w14:paraId="295F6B35" w14:textId="77777777" w:rsidR="00AF7E24" w:rsidRPr="006956F1" w:rsidRDefault="00AF7E24" w:rsidP="00776DDA">
      <w:pPr>
        <w:pStyle w:val="Akapitzlist"/>
        <w:numPr>
          <w:ilvl w:val="0"/>
          <w:numId w:val="128"/>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dr n. med. Krzysztof Czernicki – Lider zespołu</w:t>
      </w:r>
    </w:p>
    <w:p w14:paraId="4CA0A29A" w14:textId="77777777" w:rsidR="00AF7E24" w:rsidRPr="006956F1" w:rsidRDefault="00AF7E24" w:rsidP="00776DDA">
      <w:pPr>
        <w:pStyle w:val="Akapitzlist"/>
        <w:numPr>
          <w:ilvl w:val="0"/>
          <w:numId w:val="128"/>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n. med. Lidia Darda-Ledzion </w:t>
      </w:r>
    </w:p>
    <w:p w14:paraId="5A6AD119" w14:textId="2AE4514D" w:rsidR="00AF7E24" w:rsidRDefault="00FE16C8" w:rsidP="00462846">
      <w:pPr>
        <w:spacing w:before="120" w:after="120" w:line="23" w:lineRule="atLeast"/>
        <w:contextualSpacing/>
        <w:rPr>
          <w:rFonts w:asciiTheme="minorHAnsi" w:hAnsiTheme="minorHAnsi" w:cstheme="minorHAnsi"/>
          <w:b/>
          <w:bCs/>
          <w:color w:val="002060"/>
          <w:szCs w:val="24"/>
        </w:rPr>
      </w:pPr>
      <w:r w:rsidRPr="006956F1">
        <w:rPr>
          <w:rFonts w:asciiTheme="minorHAnsi" w:hAnsiTheme="minorHAnsi" w:cstheme="minorHAnsi"/>
          <w:b/>
          <w:bCs/>
          <w:color w:val="002060"/>
          <w:szCs w:val="24"/>
        </w:rPr>
        <w:t>IV. Moduł psychospołeczny</w:t>
      </w:r>
    </w:p>
    <w:p w14:paraId="55CBD3AF" w14:textId="77777777" w:rsidR="00FE16C8" w:rsidRDefault="00FE16C8" w:rsidP="00462846">
      <w:pPr>
        <w:spacing w:before="120" w:after="120" w:line="23" w:lineRule="atLeast"/>
        <w:ind w:left="284"/>
        <w:contextualSpacing/>
        <w:rPr>
          <w:rFonts w:asciiTheme="minorHAnsi" w:hAnsiTheme="minorHAnsi" w:cstheme="minorHAnsi"/>
          <w:b/>
          <w:bCs/>
          <w:color w:val="002060"/>
          <w:szCs w:val="24"/>
        </w:rPr>
      </w:pPr>
      <w:r w:rsidRPr="006956F1">
        <w:rPr>
          <w:rFonts w:asciiTheme="minorHAnsi" w:hAnsiTheme="minorHAnsi" w:cstheme="minorHAnsi"/>
          <w:b/>
          <w:bCs/>
          <w:color w:val="002060"/>
          <w:szCs w:val="24"/>
        </w:rPr>
        <w:t>Zespół opracowujący wersję wstępna</w:t>
      </w:r>
    </w:p>
    <w:p w14:paraId="057F3C71" w14:textId="77777777" w:rsidR="00FE16C8" w:rsidRPr="006956F1" w:rsidRDefault="00FE16C8" w:rsidP="00776DDA">
      <w:pPr>
        <w:pStyle w:val="Akapitzlist"/>
        <w:numPr>
          <w:ilvl w:val="0"/>
          <w:numId w:val="123"/>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dr hab. profesor KUL Wojciech Otrębski – Lider zespołu</w:t>
      </w:r>
    </w:p>
    <w:p w14:paraId="7D3E6CE0" w14:textId="77777777" w:rsidR="00FE16C8" w:rsidRPr="006956F1" w:rsidRDefault="00FE16C8" w:rsidP="00776DDA">
      <w:pPr>
        <w:pStyle w:val="Akapitzlist"/>
        <w:numPr>
          <w:ilvl w:val="0"/>
          <w:numId w:val="123"/>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dr Katarzyna Mariańczyk </w:t>
      </w:r>
    </w:p>
    <w:p w14:paraId="5EE3C58F" w14:textId="77777777" w:rsidR="00FE16C8" w:rsidRPr="006956F1" w:rsidRDefault="00FE16C8" w:rsidP="00776DDA">
      <w:pPr>
        <w:pStyle w:val="Akapitzlist"/>
        <w:numPr>
          <w:ilvl w:val="0"/>
          <w:numId w:val="123"/>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dr Izabela Nyka</w:t>
      </w:r>
    </w:p>
    <w:p w14:paraId="7A1C88CA" w14:textId="77777777" w:rsidR="00FE16C8" w:rsidRPr="00FE16C8" w:rsidRDefault="00FE16C8" w:rsidP="00776DDA">
      <w:pPr>
        <w:pStyle w:val="Akapitzlist"/>
        <w:numPr>
          <w:ilvl w:val="0"/>
          <w:numId w:val="123"/>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dr Paulina Rosińska </w:t>
      </w:r>
    </w:p>
    <w:p w14:paraId="2F574764" w14:textId="7D9FE4E1" w:rsidR="00AF7E24" w:rsidRPr="00FE16C8" w:rsidRDefault="00FE16C8" w:rsidP="00776DDA">
      <w:pPr>
        <w:pStyle w:val="Akapitzlist"/>
        <w:numPr>
          <w:ilvl w:val="0"/>
          <w:numId w:val="123"/>
        </w:numPr>
        <w:spacing w:before="120" w:after="120" w:line="23" w:lineRule="atLeast"/>
        <w:ind w:left="709" w:hanging="284"/>
        <w:rPr>
          <w:rFonts w:asciiTheme="minorHAnsi" w:hAnsiTheme="minorHAnsi" w:cstheme="minorHAnsi"/>
          <w:b/>
          <w:bCs/>
          <w:szCs w:val="24"/>
        </w:rPr>
      </w:pPr>
      <w:r w:rsidRPr="00FE16C8">
        <w:rPr>
          <w:rFonts w:asciiTheme="minorHAnsi" w:hAnsiTheme="minorHAnsi" w:cstheme="minorHAnsi"/>
          <w:szCs w:val="24"/>
        </w:rPr>
        <w:t>dr Małgorzata Starzomska</w:t>
      </w:r>
    </w:p>
    <w:p w14:paraId="1CCCB9EF" w14:textId="77777777" w:rsidR="00FE16C8" w:rsidRPr="00FE16C8" w:rsidRDefault="00FE16C8" w:rsidP="00462846">
      <w:pPr>
        <w:spacing w:before="120" w:after="120" w:line="23" w:lineRule="atLeast"/>
        <w:ind w:left="284"/>
        <w:contextualSpacing/>
        <w:rPr>
          <w:rFonts w:asciiTheme="minorHAnsi" w:hAnsiTheme="minorHAnsi" w:cstheme="minorHAnsi"/>
          <w:b/>
          <w:bCs/>
          <w:color w:val="002060"/>
          <w:szCs w:val="24"/>
        </w:rPr>
      </w:pPr>
      <w:r w:rsidRPr="00FE16C8">
        <w:rPr>
          <w:rFonts w:asciiTheme="minorHAnsi" w:hAnsiTheme="minorHAnsi" w:cstheme="minorHAnsi"/>
          <w:b/>
          <w:bCs/>
          <w:color w:val="002060"/>
          <w:szCs w:val="24"/>
        </w:rPr>
        <w:t>Zespół opracowujący wersję końcową</w:t>
      </w:r>
    </w:p>
    <w:p w14:paraId="0218B51D" w14:textId="77777777" w:rsidR="00FE16C8" w:rsidRPr="006956F1" w:rsidRDefault="00FE16C8" w:rsidP="00776DDA">
      <w:pPr>
        <w:pStyle w:val="Akapitzlist"/>
        <w:numPr>
          <w:ilvl w:val="0"/>
          <w:numId w:val="132"/>
        </w:numPr>
        <w:spacing w:before="120" w:after="120" w:line="23" w:lineRule="atLeast"/>
        <w:ind w:left="709" w:hanging="284"/>
        <w:rPr>
          <w:rFonts w:asciiTheme="minorHAnsi" w:hAnsiTheme="minorHAnsi" w:cstheme="minorHAnsi"/>
          <w:color w:val="002060"/>
          <w:szCs w:val="24"/>
        </w:rPr>
      </w:pPr>
      <w:r w:rsidRPr="006956F1">
        <w:rPr>
          <w:rFonts w:asciiTheme="minorHAnsi" w:hAnsiTheme="minorHAnsi" w:cstheme="minorHAnsi"/>
          <w:color w:val="000000" w:themeColor="text1"/>
          <w:kern w:val="24"/>
          <w:szCs w:val="24"/>
          <w:lang w:eastAsia="pl-PL"/>
        </w:rPr>
        <w:t>Marta Odyniec – Lider zespołu</w:t>
      </w:r>
    </w:p>
    <w:p w14:paraId="08E8CF0A" w14:textId="77777777" w:rsidR="00FE16C8" w:rsidRPr="006956F1" w:rsidRDefault="00FE16C8" w:rsidP="00776DDA">
      <w:pPr>
        <w:pStyle w:val="Akapitzlist"/>
        <w:numPr>
          <w:ilvl w:val="0"/>
          <w:numId w:val="132"/>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Jacek Koprowicz</w:t>
      </w:r>
    </w:p>
    <w:p w14:paraId="665B5A45" w14:textId="77777777" w:rsidR="00FE16C8" w:rsidRPr="006956F1" w:rsidRDefault="00FE16C8" w:rsidP="00776DDA">
      <w:pPr>
        <w:pStyle w:val="Akapitzlist"/>
        <w:numPr>
          <w:ilvl w:val="0"/>
          <w:numId w:val="132"/>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Łukasz Baka</w:t>
      </w:r>
    </w:p>
    <w:p w14:paraId="33D61E5A" w14:textId="77777777" w:rsidR="00FE16C8" w:rsidRDefault="00FE16C8" w:rsidP="00776DDA">
      <w:pPr>
        <w:pStyle w:val="Akapitzlist"/>
        <w:numPr>
          <w:ilvl w:val="0"/>
          <w:numId w:val="132"/>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Łukasz Kapica</w:t>
      </w:r>
    </w:p>
    <w:p w14:paraId="28AF4E43" w14:textId="2FF3B792" w:rsidR="00AF7E24" w:rsidRDefault="00FE16C8" w:rsidP="00776DDA">
      <w:pPr>
        <w:pStyle w:val="Akapitzlist"/>
        <w:numPr>
          <w:ilvl w:val="0"/>
          <w:numId w:val="132"/>
        </w:numPr>
        <w:spacing w:before="120" w:after="120" w:line="23" w:lineRule="atLeast"/>
        <w:ind w:left="709" w:hanging="284"/>
        <w:rPr>
          <w:rFonts w:asciiTheme="minorHAnsi" w:hAnsiTheme="minorHAnsi" w:cstheme="minorHAnsi"/>
          <w:szCs w:val="24"/>
        </w:rPr>
      </w:pPr>
      <w:r w:rsidRPr="00FE16C8">
        <w:rPr>
          <w:rFonts w:asciiTheme="minorHAnsi" w:hAnsiTheme="minorHAnsi" w:cstheme="minorHAnsi"/>
          <w:szCs w:val="24"/>
        </w:rPr>
        <w:t>Andrzej Najmiec</w:t>
      </w:r>
    </w:p>
    <w:p w14:paraId="044D15DF" w14:textId="57E39438" w:rsidR="00FE16C8" w:rsidRDefault="00FE16C8" w:rsidP="00462846">
      <w:pPr>
        <w:spacing w:before="120" w:after="120" w:line="23" w:lineRule="atLeast"/>
        <w:contextualSpacing/>
        <w:rPr>
          <w:rFonts w:asciiTheme="minorHAnsi" w:hAnsiTheme="minorHAnsi" w:cstheme="minorHAnsi"/>
          <w:szCs w:val="24"/>
        </w:rPr>
      </w:pPr>
      <w:r w:rsidRPr="006956F1">
        <w:rPr>
          <w:rFonts w:asciiTheme="minorHAnsi" w:hAnsiTheme="minorHAnsi" w:cstheme="minorHAnsi"/>
          <w:b/>
          <w:bCs/>
          <w:color w:val="002060"/>
          <w:szCs w:val="24"/>
        </w:rPr>
        <w:t>V. Moduł zawodowy</w:t>
      </w:r>
    </w:p>
    <w:p w14:paraId="500C0CCE" w14:textId="77777777" w:rsidR="00FE16C8" w:rsidRDefault="00FE16C8" w:rsidP="00462846">
      <w:pPr>
        <w:spacing w:before="120" w:after="120" w:line="23" w:lineRule="atLeast"/>
        <w:ind w:left="284"/>
        <w:contextualSpacing/>
        <w:rPr>
          <w:rFonts w:asciiTheme="minorHAnsi" w:hAnsiTheme="minorHAnsi" w:cstheme="minorHAnsi"/>
          <w:b/>
          <w:bCs/>
          <w:color w:val="002060"/>
          <w:szCs w:val="24"/>
        </w:rPr>
      </w:pPr>
      <w:r w:rsidRPr="006956F1">
        <w:rPr>
          <w:rFonts w:asciiTheme="minorHAnsi" w:hAnsiTheme="minorHAnsi" w:cstheme="minorHAnsi"/>
          <w:b/>
          <w:bCs/>
          <w:color w:val="002060"/>
          <w:szCs w:val="24"/>
        </w:rPr>
        <w:t>Zespół opracowujący wersję wstępna</w:t>
      </w:r>
    </w:p>
    <w:p w14:paraId="3D2F79E5" w14:textId="77777777" w:rsidR="00FE16C8" w:rsidRPr="006956F1" w:rsidRDefault="00FE16C8" w:rsidP="00776DDA">
      <w:pPr>
        <w:pStyle w:val="Akapitzlist"/>
        <w:numPr>
          <w:ilvl w:val="0"/>
          <w:numId w:val="124"/>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Łukasz Żmuda – Lider zespołu</w:t>
      </w:r>
    </w:p>
    <w:p w14:paraId="61642C9E" w14:textId="77777777" w:rsidR="00FE16C8" w:rsidRPr="006956F1" w:rsidRDefault="00FE16C8" w:rsidP="00776DDA">
      <w:pPr>
        <w:pStyle w:val="Akapitzlist"/>
        <w:numPr>
          <w:ilvl w:val="0"/>
          <w:numId w:val="124"/>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dr n. ekon. Andrzej Barczyński </w:t>
      </w:r>
    </w:p>
    <w:p w14:paraId="5B108EDA" w14:textId="77777777" w:rsidR="00FE16C8" w:rsidRPr="006956F1" w:rsidRDefault="00FE16C8" w:rsidP="00776DDA">
      <w:pPr>
        <w:pStyle w:val="Akapitzlist"/>
        <w:numPr>
          <w:ilvl w:val="0"/>
          <w:numId w:val="124"/>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dr inż. Grażyna Dębicka-Ozorkiewicz </w:t>
      </w:r>
    </w:p>
    <w:p w14:paraId="254518CA" w14:textId="77777777" w:rsidR="00FE16C8" w:rsidRPr="006956F1" w:rsidRDefault="00FE16C8" w:rsidP="00776DDA">
      <w:pPr>
        <w:pStyle w:val="Akapitzlist"/>
        <w:numPr>
          <w:ilvl w:val="0"/>
          <w:numId w:val="124"/>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Dorota Igielska</w:t>
      </w:r>
    </w:p>
    <w:p w14:paraId="743A0F20" w14:textId="77777777" w:rsidR="00FE16C8" w:rsidRPr="00FE16C8" w:rsidRDefault="00FE16C8" w:rsidP="00776DDA">
      <w:pPr>
        <w:pStyle w:val="Akapitzlist"/>
        <w:numPr>
          <w:ilvl w:val="0"/>
          <w:numId w:val="124"/>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Piotr Pawłowski </w:t>
      </w:r>
    </w:p>
    <w:p w14:paraId="3440CB32" w14:textId="15EE5B87" w:rsidR="00FE16C8" w:rsidRPr="00FE16C8" w:rsidRDefault="00FE16C8" w:rsidP="00776DDA">
      <w:pPr>
        <w:pStyle w:val="Akapitzlist"/>
        <w:numPr>
          <w:ilvl w:val="0"/>
          <w:numId w:val="124"/>
        </w:numPr>
        <w:spacing w:before="120" w:after="120" w:line="23" w:lineRule="atLeast"/>
        <w:ind w:left="709" w:hanging="284"/>
        <w:rPr>
          <w:rFonts w:asciiTheme="minorHAnsi" w:hAnsiTheme="minorHAnsi" w:cstheme="minorHAnsi"/>
          <w:b/>
          <w:bCs/>
          <w:szCs w:val="24"/>
        </w:rPr>
      </w:pPr>
      <w:r w:rsidRPr="00FE16C8">
        <w:rPr>
          <w:rFonts w:asciiTheme="minorHAnsi" w:hAnsiTheme="minorHAnsi" w:cstheme="minorHAnsi"/>
          <w:szCs w:val="24"/>
        </w:rPr>
        <w:t>Krzysztof Rowiński</w:t>
      </w:r>
    </w:p>
    <w:p w14:paraId="39EC1E68" w14:textId="77777777" w:rsidR="00FE16C8" w:rsidRPr="00FE16C8" w:rsidRDefault="00FE16C8" w:rsidP="00462846">
      <w:pPr>
        <w:spacing w:before="120" w:after="120" w:line="23" w:lineRule="atLeast"/>
        <w:ind w:left="284"/>
        <w:contextualSpacing/>
        <w:rPr>
          <w:rFonts w:asciiTheme="minorHAnsi" w:hAnsiTheme="minorHAnsi" w:cstheme="minorHAnsi"/>
          <w:b/>
          <w:bCs/>
          <w:color w:val="002060"/>
          <w:szCs w:val="24"/>
        </w:rPr>
      </w:pPr>
      <w:r w:rsidRPr="00FE16C8">
        <w:rPr>
          <w:rFonts w:asciiTheme="minorHAnsi" w:hAnsiTheme="minorHAnsi" w:cstheme="minorHAnsi"/>
          <w:b/>
          <w:bCs/>
          <w:color w:val="002060"/>
          <w:szCs w:val="24"/>
        </w:rPr>
        <w:t>Zespół opracowujący wersję końcową</w:t>
      </w:r>
    </w:p>
    <w:p w14:paraId="29B42AF7" w14:textId="77777777" w:rsidR="00FE16C8" w:rsidRPr="006956F1" w:rsidRDefault="00FE16C8" w:rsidP="00776DDA">
      <w:pPr>
        <w:pStyle w:val="Akapitzlist"/>
        <w:numPr>
          <w:ilvl w:val="0"/>
          <w:numId w:val="133"/>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Łukasz Żmuda – Lider zespołu</w:t>
      </w:r>
    </w:p>
    <w:p w14:paraId="7FE100FF" w14:textId="77777777" w:rsidR="00FE16C8" w:rsidRPr="006956F1" w:rsidRDefault="00FE16C8" w:rsidP="00776DDA">
      <w:pPr>
        <w:pStyle w:val="Akapitzlist"/>
        <w:numPr>
          <w:ilvl w:val="0"/>
          <w:numId w:val="133"/>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Tomasz Mikiewicz</w:t>
      </w:r>
    </w:p>
    <w:p w14:paraId="75F02A79" w14:textId="77777777" w:rsidR="00FE16C8" w:rsidRPr="006956F1" w:rsidRDefault="00FE16C8" w:rsidP="00776DDA">
      <w:pPr>
        <w:pStyle w:val="Akapitzlist"/>
        <w:numPr>
          <w:ilvl w:val="0"/>
          <w:numId w:val="133"/>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Ewa Płodzień-Pałasz</w:t>
      </w:r>
    </w:p>
    <w:p w14:paraId="452316DC" w14:textId="707B5DBE" w:rsidR="00FE16C8" w:rsidRDefault="00FE16C8" w:rsidP="00462846">
      <w:pPr>
        <w:spacing w:before="120" w:after="120" w:line="23" w:lineRule="atLeast"/>
        <w:contextualSpacing/>
        <w:rPr>
          <w:rFonts w:asciiTheme="minorHAnsi" w:hAnsiTheme="minorHAnsi" w:cstheme="minorHAnsi"/>
          <w:szCs w:val="24"/>
        </w:rPr>
      </w:pPr>
      <w:r w:rsidRPr="006956F1">
        <w:rPr>
          <w:rFonts w:asciiTheme="minorHAnsi" w:hAnsiTheme="minorHAnsi" w:cstheme="minorHAnsi"/>
          <w:b/>
          <w:bCs/>
          <w:color w:val="002060"/>
          <w:szCs w:val="24"/>
        </w:rPr>
        <w:t>VI. Warunki prowadzenia rehabilitacji kompleksowej</w:t>
      </w:r>
    </w:p>
    <w:p w14:paraId="2A645BC5" w14:textId="77777777" w:rsidR="00414620" w:rsidRDefault="00414620" w:rsidP="00462846">
      <w:pPr>
        <w:spacing w:before="120" w:after="120" w:line="23" w:lineRule="atLeast"/>
        <w:ind w:left="284"/>
        <w:contextualSpacing/>
        <w:rPr>
          <w:rFonts w:asciiTheme="minorHAnsi" w:hAnsiTheme="minorHAnsi" w:cstheme="minorHAnsi"/>
          <w:b/>
          <w:bCs/>
          <w:color w:val="002060"/>
          <w:szCs w:val="24"/>
        </w:rPr>
      </w:pPr>
      <w:r w:rsidRPr="006956F1">
        <w:rPr>
          <w:rFonts w:asciiTheme="minorHAnsi" w:hAnsiTheme="minorHAnsi" w:cstheme="minorHAnsi"/>
          <w:b/>
          <w:bCs/>
          <w:color w:val="002060"/>
          <w:szCs w:val="24"/>
        </w:rPr>
        <w:t>Zespół opracowujący wersję wstępna</w:t>
      </w:r>
    </w:p>
    <w:p w14:paraId="7D0A9F2E" w14:textId="77777777" w:rsidR="00414620" w:rsidRPr="006956F1" w:rsidRDefault="00414620" w:rsidP="00776DDA">
      <w:pPr>
        <w:pStyle w:val="Akapitzlist"/>
        <w:numPr>
          <w:ilvl w:val="3"/>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Jolanta Poniedziałek – Lider zespołu </w:t>
      </w:r>
    </w:p>
    <w:p w14:paraId="1B899BDA" w14:textId="77777777" w:rsidR="00414620" w:rsidRPr="006956F1" w:rsidRDefault="00414620" w:rsidP="00776DDA">
      <w:pPr>
        <w:pStyle w:val="Akapitzlist"/>
        <w:numPr>
          <w:ilvl w:val="0"/>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n. med. Lidia Darda-Ledzion </w:t>
      </w:r>
    </w:p>
    <w:p w14:paraId="092CC2A8" w14:textId="77777777" w:rsidR="00414620" w:rsidRPr="006956F1" w:rsidRDefault="00414620" w:rsidP="00776DDA">
      <w:pPr>
        <w:pStyle w:val="Akapitzlist"/>
        <w:numPr>
          <w:ilvl w:val="0"/>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lastRenderedPageBreak/>
        <w:t xml:space="preserve">dr hab. n. med. Jacek Durmała </w:t>
      </w:r>
    </w:p>
    <w:p w14:paraId="15344CF3" w14:textId="77777777" w:rsidR="00414620" w:rsidRPr="006956F1" w:rsidRDefault="00414620" w:rsidP="00776DDA">
      <w:pPr>
        <w:pStyle w:val="Akapitzlist"/>
        <w:numPr>
          <w:ilvl w:val="0"/>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inż. Łukasz Dymek </w:t>
      </w:r>
    </w:p>
    <w:p w14:paraId="1278B64F" w14:textId="77777777" w:rsidR="00414620" w:rsidRPr="006956F1" w:rsidRDefault="00414620" w:rsidP="00776DDA">
      <w:pPr>
        <w:pStyle w:val="Akapitzlist"/>
        <w:numPr>
          <w:ilvl w:val="0"/>
          <w:numId w:val="121"/>
        </w:numPr>
        <w:spacing w:before="120" w:after="120" w:line="23" w:lineRule="atLeast"/>
        <w:ind w:left="709" w:hanging="284"/>
        <w:rPr>
          <w:rFonts w:asciiTheme="minorHAnsi" w:hAnsiTheme="minorHAnsi" w:cstheme="minorHAnsi"/>
          <w:szCs w:val="24"/>
        </w:rPr>
      </w:pPr>
      <w:r w:rsidRPr="00BE7BEC">
        <w:rPr>
          <w:rFonts w:asciiTheme="minorHAnsi" w:hAnsiTheme="minorHAnsi" w:cstheme="minorHAnsi"/>
          <w:szCs w:val="24"/>
          <w:lang w:val="en-GB"/>
        </w:rPr>
        <w:t xml:space="preserve">Prof. dr hab. n. med. </w:t>
      </w:r>
      <w:r w:rsidRPr="006956F1">
        <w:rPr>
          <w:rFonts w:asciiTheme="minorHAnsi" w:hAnsiTheme="minorHAnsi" w:cstheme="minorHAnsi"/>
          <w:szCs w:val="24"/>
        </w:rPr>
        <w:t xml:space="preserve">Krystyna Księżopolska-Orłowska </w:t>
      </w:r>
    </w:p>
    <w:p w14:paraId="3BF6B8BC" w14:textId="77777777" w:rsidR="00414620" w:rsidRPr="006956F1" w:rsidRDefault="00414620" w:rsidP="00776DDA">
      <w:pPr>
        <w:pStyle w:val="Akapitzlist"/>
        <w:numPr>
          <w:ilvl w:val="0"/>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Maciej Miłkowski </w:t>
      </w:r>
    </w:p>
    <w:p w14:paraId="0319DB71" w14:textId="77777777" w:rsidR="00414620" w:rsidRPr="006956F1" w:rsidRDefault="00414620" w:rsidP="00776DDA">
      <w:pPr>
        <w:pStyle w:val="Akapitzlist"/>
        <w:numPr>
          <w:ilvl w:val="0"/>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Katarzyna Orlińska </w:t>
      </w:r>
    </w:p>
    <w:p w14:paraId="7D483460" w14:textId="77777777" w:rsidR="00414620" w:rsidRDefault="00414620" w:rsidP="00776DDA">
      <w:pPr>
        <w:pStyle w:val="Akapitzlist"/>
        <w:numPr>
          <w:ilvl w:val="0"/>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Paulina Roicka-Gruca </w:t>
      </w:r>
    </w:p>
    <w:p w14:paraId="3DF40508" w14:textId="4AA6D50D" w:rsidR="00FE16C8" w:rsidRPr="00414620" w:rsidRDefault="00414620" w:rsidP="00776DDA">
      <w:pPr>
        <w:pStyle w:val="Akapitzlist"/>
        <w:numPr>
          <w:ilvl w:val="0"/>
          <w:numId w:val="121"/>
        </w:numPr>
        <w:spacing w:before="120" w:after="120" w:line="23" w:lineRule="atLeast"/>
        <w:ind w:left="709" w:hanging="284"/>
        <w:rPr>
          <w:rFonts w:asciiTheme="minorHAnsi" w:hAnsiTheme="minorHAnsi" w:cstheme="minorHAnsi"/>
          <w:szCs w:val="24"/>
        </w:rPr>
      </w:pPr>
      <w:r w:rsidRPr="00414620">
        <w:rPr>
          <w:rFonts w:asciiTheme="minorHAnsi" w:hAnsiTheme="minorHAnsi" w:cstheme="minorHAnsi"/>
          <w:szCs w:val="24"/>
        </w:rPr>
        <w:t>Anna Sójka</w:t>
      </w:r>
    </w:p>
    <w:p w14:paraId="08FF4A1C" w14:textId="77777777" w:rsidR="00414620" w:rsidRPr="00414620" w:rsidRDefault="00414620" w:rsidP="00462846">
      <w:pPr>
        <w:spacing w:before="120" w:after="120" w:line="23" w:lineRule="atLeast"/>
        <w:ind w:left="284"/>
        <w:contextualSpacing/>
        <w:rPr>
          <w:rFonts w:asciiTheme="minorHAnsi" w:hAnsiTheme="minorHAnsi" w:cstheme="minorHAnsi"/>
          <w:b/>
          <w:bCs/>
          <w:color w:val="002060"/>
          <w:szCs w:val="24"/>
        </w:rPr>
      </w:pPr>
      <w:r w:rsidRPr="00414620">
        <w:rPr>
          <w:rFonts w:asciiTheme="minorHAnsi" w:hAnsiTheme="minorHAnsi" w:cstheme="minorHAnsi"/>
          <w:b/>
          <w:bCs/>
          <w:color w:val="002060"/>
          <w:szCs w:val="24"/>
        </w:rPr>
        <w:t>Zespół opracowujący wersję końcową</w:t>
      </w:r>
    </w:p>
    <w:p w14:paraId="05DDB68B" w14:textId="77777777" w:rsidR="00414620" w:rsidRPr="006956F1" w:rsidRDefault="00414620" w:rsidP="00776DDA">
      <w:pPr>
        <w:pStyle w:val="Akapitzlist"/>
        <w:numPr>
          <w:ilvl w:val="3"/>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dr n. med. Lidia Darda-Ledzion – Lider zespołu</w:t>
      </w:r>
    </w:p>
    <w:p w14:paraId="25B0B170" w14:textId="77777777" w:rsidR="00414620" w:rsidRPr="006956F1" w:rsidRDefault="00414620" w:rsidP="00776DDA">
      <w:pPr>
        <w:pStyle w:val="Akapitzlist"/>
        <w:numPr>
          <w:ilvl w:val="3"/>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n. med. Krzysztof Czernicki </w:t>
      </w:r>
    </w:p>
    <w:p w14:paraId="0693DF59" w14:textId="77777777" w:rsidR="00414620" w:rsidRPr="006956F1" w:rsidRDefault="00414620" w:rsidP="00776DDA">
      <w:pPr>
        <w:pStyle w:val="Akapitzlist"/>
        <w:numPr>
          <w:ilvl w:val="3"/>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Ewa Płodzień-Pałasz</w:t>
      </w:r>
    </w:p>
    <w:p w14:paraId="0D856C5A" w14:textId="0E2BCFC6" w:rsidR="00FE16C8" w:rsidRDefault="00462846" w:rsidP="00462846">
      <w:pPr>
        <w:spacing w:before="120" w:after="120" w:line="23" w:lineRule="atLeast"/>
        <w:contextualSpacing/>
        <w:rPr>
          <w:rFonts w:asciiTheme="minorHAnsi" w:hAnsiTheme="minorHAnsi" w:cstheme="minorHAnsi"/>
          <w:szCs w:val="24"/>
        </w:rPr>
      </w:pPr>
      <w:r w:rsidRPr="006956F1">
        <w:rPr>
          <w:rFonts w:asciiTheme="minorHAnsi" w:hAnsiTheme="minorHAnsi" w:cstheme="minorHAnsi"/>
          <w:b/>
          <w:color w:val="002060"/>
          <w:szCs w:val="24"/>
        </w:rPr>
        <w:t>VII. Monitoring, ewaluacja i badanie efektywności modelu</w:t>
      </w:r>
    </w:p>
    <w:p w14:paraId="2D338968" w14:textId="77777777" w:rsidR="00462846" w:rsidRDefault="00462846" w:rsidP="00462846">
      <w:pPr>
        <w:spacing w:before="120" w:after="120" w:line="23" w:lineRule="atLeast"/>
        <w:ind w:left="284"/>
        <w:contextualSpacing/>
        <w:rPr>
          <w:rFonts w:asciiTheme="minorHAnsi" w:hAnsiTheme="minorHAnsi" w:cstheme="minorHAnsi"/>
          <w:b/>
          <w:bCs/>
          <w:color w:val="002060"/>
          <w:szCs w:val="24"/>
        </w:rPr>
      </w:pPr>
      <w:r w:rsidRPr="006956F1">
        <w:rPr>
          <w:rFonts w:asciiTheme="minorHAnsi" w:hAnsiTheme="minorHAnsi" w:cstheme="minorHAnsi"/>
          <w:b/>
          <w:bCs/>
          <w:color w:val="002060"/>
          <w:szCs w:val="24"/>
        </w:rPr>
        <w:t>Zespół opracowujący wersję wstępna</w:t>
      </w:r>
    </w:p>
    <w:p w14:paraId="68BBD250" w14:textId="77777777" w:rsidR="00462846" w:rsidRPr="006956F1" w:rsidRDefault="00462846" w:rsidP="00776DDA">
      <w:pPr>
        <w:pStyle w:val="Akapitzlist"/>
        <w:numPr>
          <w:ilvl w:val="0"/>
          <w:numId w:val="127"/>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Bohdan Turowski – Lider zespołu </w:t>
      </w:r>
    </w:p>
    <w:p w14:paraId="0880349D" w14:textId="77777777" w:rsidR="00462846" w:rsidRPr="006956F1" w:rsidRDefault="00462846" w:rsidP="00776DDA">
      <w:pPr>
        <w:pStyle w:val="Akapitzlist"/>
        <w:numPr>
          <w:ilvl w:val="0"/>
          <w:numId w:val="127"/>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n. med. Krzysztof Czernicki </w:t>
      </w:r>
    </w:p>
    <w:p w14:paraId="396F0D94" w14:textId="77777777" w:rsidR="00462846" w:rsidRPr="006956F1" w:rsidRDefault="00462846" w:rsidP="00776DDA">
      <w:pPr>
        <w:pStyle w:val="Akapitzlist"/>
        <w:numPr>
          <w:ilvl w:val="0"/>
          <w:numId w:val="127"/>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hab. n. med. Jacek Durmała </w:t>
      </w:r>
    </w:p>
    <w:p w14:paraId="7468B67D" w14:textId="77777777" w:rsidR="00462846" w:rsidRPr="006956F1" w:rsidRDefault="00462846" w:rsidP="00776DDA">
      <w:pPr>
        <w:pStyle w:val="Akapitzlist"/>
        <w:numPr>
          <w:ilvl w:val="0"/>
          <w:numId w:val="127"/>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Izabela Grabowska </w:t>
      </w:r>
    </w:p>
    <w:p w14:paraId="3B4F23B4" w14:textId="77777777" w:rsidR="00462846" w:rsidRDefault="00462846" w:rsidP="00776DDA">
      <w:pPr>
        <w:pStyle w:val="Akapitzlist"/>
        <w:numPr>
          <w:ilvl w:val="0"/>
          <w:numId w:val="127"/>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n. o zdrowiu Małgorzata Lipowska </w:t>
      </w:r>
    </w:p>
    <w:p w14:paraId="254B38D7" w14:textId="10DE4D7B" w:rsidR="00462846" w:rsidRPr="00462846" w:rsidRDefault="00462846" w:rsidP="00776DDA">
      <w:pPr>
        <w:pStyle w:val="Akapitzlist"/>
        <w:numPr>
          <w:ilvl w:val="0"/>
          <w:numId w:val="127"/>
        </w:numPr>
        <w:spacing w:before="120" w:after="120" w:line="23" w:lineRule="atLeast"/>
        <w:ind w:left="709" w:hanging="284"/>
        <w:rPr>
          <w:rFonts w:asciiTheme="minorHAnsi" w:hAnsiTheme="minorHAnsi" w:cstheme="minorHAnsi"/>
          <w:szCs w:val="24"/>
        </w:rPr>
      </w:pPr>
      <w:r w:rsidRPr="00462846">
        <w:rPr>
          <w:rFonts w:asciiTheme="minorHAnsi" w:hAnsiTheme="minorHAnsi" w:cstheme="minorHAnsi"/>
          <w:szCs w:val="24"/>
        </w:rPr>
        <w:t xml:space="preserve">Irena Wolińska </w:t>
      </w:r>
    </w:p>
    <w:p w14:paraId="5A8A9987" w14:textId="590B65BF" w:rsidR="00462846" w:rsidRPr="00414620" w:rsidRDefault="00462846" w:rsidP="00462846">
      <w:pPr>
        <w:spacing w:before="120" w:after="120" w:line="23" w:lineRule="atLeast"/>
        <w:ind w:left="284"/>
        <w:contextualSpacing/>
        <w:rPr>
          <w:rFonts w:asciiTheme="minorHAnsi" w:hAnsiTheme="minorHAnsi" w:cstheme="minorHAnsi"/>
          <w:b/>
          <w:bCs/>
          <w:color w:val="002060"/>
          <w:szCs w:val="24"/>
        </w:rPr>
      </w:pPr>
      <w:r w:rsidRPr="00414620">
        <w:rPr>
          <w:rFonts w:asciiTheme="minorHAnsi" w:hAnsiTheme="minorHAnsi" w:cstheme="minorHAnsi"/>
          <w:b/>
          <w:bCs/>
          <w:color w:val="002060"/>
          <w:szCs w:val="24"/>
        </w:rPr>
        <w:t>Zespół opracowujący wersję końcową</w:t>
      </w:r>
    </w:p>
    <w:p w14:paraId="3B27B161" w14:textId="77777777" w:rsidR="00462846" w:rsidRPr="006956F1" w:rsidRDefault="00462846" w:rsidP="00776DDA">
      <w:pPr>
        <w:pStyle w:val="Akapitzlist"/>
        <w:numPr>
          <w:ilvl w:val="0"/>
          <w:numId w:val="129"/>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Bohdan Turowski – Lider zespołu </w:t>
      </w:r>
    </w:p>
    <w:p w14:paraId="7CCCBB8A" w14:textId="77777777" w:rsidR="00462846" w:rsidRPr="006956F1" w:rsidRDefault="00462846" w:rsidP="00776DDA">
      <w:pPr>
        <w:pStyle w:val="Akapitzlist"/>
        <w:numPr>
          <w:ilvl w:val="0"/>
          <w:numId w:val="129"/>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Joanna Długokęcka</w:t>
      </w:r>
    </w:p>
    <w:p w14:paraId="55438D26" w14:textId="77777777" w:rsidR="00462846" w:rsidRPr="006956F1" w:rsidRDefault="00462846" w:rsidP="00776DDA">
      <w:pPr>
        <w:pStyle w:val="Akapitzlist"/>
        <w:numPr>
          <w:ilvl w:val="0"/>
          <w:numId w:val="129"/>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Agnieszka Kaszuba</w:t>
      </w:r>
    </w:p>
    <w:p w14:paraId="5F0EEB54" w14:textId="0D52F111" w:rsidR="00414620" w:rsidRDefault="00462846" w:rsidP="00462846">
      <w:pPr>
        <w:spacing w:before="120" w:after="120" w:line="23" w:lineRule="atLeast"/>
        <w:contextualSpacing/>
        <w:rPr>
          <w:rFonts w:asciiTheme="minorHAnsi" w:hAnsiTheme="minorHAnsi" w:cstheme="minorHAnsi"/>
          <w:szCs w:val="24"/>
        </w:rPr>
      </w:pPr>
      <w:r w:rsidRPr="006956F1">
        <w:rPr>
          <w:rFonts w:asciiTheme="minorHAnsi" w:hAnsiTheme="minorHAnsi" w:cstheme="minorHAnsi"/>
          <w:b/>
          <w:bCs/>
          <w:color w:val="002060"/>
          <w:spacing w:val="-8"/>
          <w:szCs w:val="24"/>
        </w:rPr>
        <w:t>VIII. Wariant dla osób z zaburzeniami psychicznymi</w:t>
      </w:r>
      <w:r w:rsidRPr="006956F1">
        <w:rPr>
          <w:rFonts w:asciiTheme="minorHAnsi" w:hAnsiTheme="minorHAnsi" w:cstheme="minorHAnsi"/>
          <w:b/>
          <w:bCs/>
          <w:color w:val="002060"/>
          <w:spacing w:val="-8"/>
          <w:szCs w:val="24"/>
        </w:rPr>
        <w:tab/>
      </w:r>
    </w:p>
    <w:p w14:paraId="3BE431DD" w14:textId="77777777" w:rsidR="00462846" w:rsidRPr="006956F1" w:rsidRDefault="00462846" w:rsidP="00776DDA">
      <w:pPr>
        <w:pStyle w:val="Akapitzlist"/>
        <w:numPr>
          <w:ilvl w:val="0"/>
          <w:numId w:val="227"/>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Jacek Koprowicz </w:t>
      </w:r>
    </w:p>
    <w:p w14:paraId="7E86B49E" w14:textId="77777777" w:rsidR="00462846" w:rsidRDefault="00462846" w:rsidP="00776DDA">
      <w:pPr>
        <w:pStyle w:val="Akapitzlist"/>
        <w:numPr>
          <w:ilvl w:val="0"/>
          <w:numId w:val="227"/>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Marta Odyniec</w:t>
      </w:r>
    </w:p>
    <w:p w14:paraId="395817C0" w14:textId="26DE3C23" w:rsidR="00462846" w:rsidRDefault="00462846" w:rsidP="00776DDA">
      <w:pPr>
        <w:pStyle w:val="Akapitzlist"/>
        <w:numPr>
          <w:ilvl w:val="0"/>
          <w:numId w:val="227"/>
        </w:numPr>
        <w:spacing w:before="120" w:after="120" w:line="23" w:lineRule="atLeast"/>
        <w:ind w:left="709" w:hanging="284"/>
        <w:rPr>
          <w:rFonts w:asciiTheme="minorHAnsi" w:hAnsiTheme="minorHAnsi" w:cstheme="minorHAnsi"/>
          <w:szCs w:val="24"/>
        </w:rPr>
      </w:pPr>
      <w:r w:rsidRPr="00462846">
        <w:rPr>
          <w:rFonts w:asciiTheme="minorHAnsi" w:hAnsiTheme="minorHAnsi" w:cstheme="minorHAnsi"/>
          <w:szCs w:val="24"/>
        </w:rPr>
        <w:t>Ewa Płodzień-Pałasz</w:t>
      </w:r>
    </w:p>
    <w:p w14:paraId="36B5DA37" w14:textId="77777777" w:rsidR="00462846" w:rsidRDefault="00462846">
      <w:pPr>
        <w:spacing w:after="0" w:line="240" w:lineRule="auto"/>
        <w:rPr>
          <w:rFonts w:asciiTheme="minorHAnsi" w:hAnsiTheme="minorHAnsi" w:cstheme="minorHAnsi"/>
          <w:szCs w:val="24"/>
        </w:rPr>
      </w:pPr>
      <w:r>
        <w:rPr>
          <w:rFonts w:asciiTheme="minorHAnsi" w:hAnsiTheme="minorHAnsi" w:cstheme="minorHAnsi"/>
          <w:szCs w:val="24"/>
        </w:rPr>
        <w:br w:type="page"/>
      </w:r>
    </w:p>
    <w:p w14:paraId="2286C6B9" w14:textId="345E2549" w:rsidR="008C53F7" w:rsidRPr="006956F1" w:rsidRDefault="00C03A4A" w:rsidP="00EE3C80">
      <w:pPr>
        <w:pStyle w:val="Nagwek4"/>
      </w:pPr>
      <w:r w:rsidRPr="006956F1">
        <w:lastRenderedPageBreak/>
        <w:t>Spis treści</w:t>
      </w:r>
      <w:bookmarkEnd w:id="0"/>
      <w:bookmarkEnd w:id="1"/>
      <w:bookmarkEnd w:id="2"/>
      <w:bookmarkEnd w:id="3"/>
      <w:bookmarkEnd w:id="4"/>
    </w:p>
    <w:p w14:paraId="7C3E4DD7" w14:textId="77777777" w:rsidR="00A53D7E" w:rsidRPr="006956F1" w:rsidRDefault="00A53D7E" w:rsidP="006623E3">
      <w:pPr>
        <w:spacing w:before="120" w:after="120" w:line="23" w:lineRule="atLeast"/>
        <w:rPr>
          <w:rFonts w:asciiTheme="minorHAnsi" w:hAnsiTheme="minorHAnsi" w:cstheme="minorHAnsi"/>
          <w:szCs w:val="24"/>
        </w:rPr>
      </w:pPr>
    </w:p>
    <w:p w14:paraId="4C163BE6" w14:textId="1214E7AF" w:rsidR="00A17303" w:rsidRPr="00BE7BEC" w:rsidRDefault="00C03A4A" w:rsidP="006623E3">
      <w:pPr>
        <w:pStyle w:val="Spistreci1"/>
        <w:rPr>
          <w:rFonts w:eastAsiaTheme="minorEastAsia"/>
          <w:b w:val="0"/>
          <w:bCs w:val="0"/>
          <w:color w:val="000000" w:themeColor="text1"/>
          <w:kern w:val="2"/>
          <w:szCs w:val="24"/>
          <w:lang w:eastAsia="pl-PL"/>
          <w14:ligatures w14:val="standardContextual"/>
        </w:rPr>
      </w:pPr>
      <w:r w:rsidRPr="00BE7BEC">
        <w:rPr>
          <w:b w:val="0"/>
          <w:bCs w:val="0"/>
          <w:noProof w:val="0"/>
          <w:color w:val="000000" w:themeColor="text1"/>
          <w:szCs w:val="24"/>
        </w:rPr>
        <w:fldChar w:fldCharType="begin"/>
      </w:r>
      <w:r w:rsidRPr="00BE7BEC">
        <w:rPr>
          <w:b w:val="0"/>
          <w:bCs w:val="0"/>
          <w:noProof w:val="0"/>
          <w:color w:val="000000" w:themeColor="text1"/>
          <w:szCs w:val="24"/>
        </w:rPr>
        <w:instrText xml:space="preserve"> TOC \o "1-3" \h \z \u </w:instrText>
      </w:r>
      <w:r w:rsidRPr="00BE7BEC">
        <w:rPr>
          <w:b w:val="0"/>
          <w:bCs w:val="0"/>
          <w:noProof w:val="0"/>
          <w:color w:val="000000" w:themeColor="text1"/>
          <w:szCs w:val="24"/>
        </w:rPr>
        <w:fldChar w:fldCharType="separate"/>
      </w:r>
      <w:hyperlink w:anchor="_Toc152256707" w:history="1">
        <w:r w:rsidR="00A17303" w:rsidRPr="00BE7BEC">
          <w:rPr>
            <w:rStyle w:val="Hipercze"/>
            <w:rFonts w:asciiTheme="minorHAnsi" w:hAnsiTheme="minorHAnsi" w:cstheme="minorHAnsi"/>
            <w:b w:val="0"/>
            <w:bCs w:val="0"/>
            <w:color w:val="000000" w:themeColor="text1"/>
            <w:szCs w:val="24"/>
            <w:lang w:eastAsia="pl-PL"/>
          </w:rPr>
          <w:t>CZĘŚĆ</w:t>
        </w:r>
        <w:r w:rsidR="00A17303" w:rsidRPr="00BE7BEC">
          <w:rPr>
            <w:rStyle w:val="Hipercze"/>
            <w:rFonts w:asciiTheme="minorHAnsi" w:eastAsia="+mn-ea" w:hAnsiTheme="minorHAnsi" w:cstheme="minorHAnsi"/>
            <w:b w:val="0"/>
            <w:bCs w:val="0"/>
            <w:color w:val="000000" w:themeColor="text1"/>
            <w:kern w:val="24"/>
            <w:szCs w:val="24"/>
            <w:lang w:eastAsia="pl-PL"/>
          </w:rPr>
          <w:t xml:space="preserve"> I. PRZESŁANKI I ZAŁOŻENIA</w:t>
        </w:r>
        <w:r w:rsidR="00A17303" w:rsidRPr="00BE7BEC">
          <w:rPr>
            <w:b w:val="0"/>
            <w:bCs w:val="0"/>
            <w:webHidden/>
            <w:color w:val="000000" w:themeColor="text1"/>
            <w:szCs w:val="24"/>
          </w:rPr>
          <w:tab/>
        </w:r>
        <w:r w:rsidR="00A17303" w:rsidRPr="00BE7BEC">
          <w:rPr>
            <w:b w:val="0"/>
            <w:bCs w:val="0"/>
            <w:webHidden/>
            <w:color w:val="000000" w:themeColor="text1"/>
            <w:szCs w:val="24"/>
          </w:rPr>
          <w:fldChar w:fldCharType="begin"/>
        </w:r>
        <w:r w:rsidR="00A17303" w:rsidRPr="00BE7BEC">
          <w:rPr>
            <w:b w:val="0"/>
            <w:bCs w:val="0"/>
            <w:webHidden/>
            <w:color w:val="000000" w:themeColor="text1"/>
            <w:szCs w:val="24"/>
          </w:rPr>
          <w:instrText xml:space="preserve"> PAGEREF _Toc152256707 \h </w:instrText>
        </w:r>
        <w:r w:rsidR="00A17303" w:rsidRPr="00BE7BEC">
          <w:rPr>
            <w:b w:val="0"/>
            <w:bCs w:val="0"/>
            <w:webHidden/>
            <w:color w:val="000000" w:themeColor="text1"/>
            <w:szCs w:val="24"/>
          </w:rPr>
        </w:r>
        <w:r w:rsidR="00A17303" w:rsidRPr="00BE7BEC">
          <w:rPr>
            <w:b w:val="0"/>
            <w:bCs w:val="0"/>
            <w:webHidden/>
            <w:color w:val="000000" w:themeColor="text1"/>
            <w:szCs w:val="24"/>
          </w:rPr>
          <w:fldChar w:fldCharType="separate"/>
        </w:r>
        <w:r w:rsidR="00193257">
          <w:rPr>
            <w:b w:val="0"/>
            <w:bCs w:val="0"/>
            <w:webHidden/>
            <w:color w:val="000000" w:themeColor="text1"/>
            <w:szCs w:val="24"/>
          </w:rPr>
          <w:t>7</w:t>
        </w:r>
        <w:r w:rsidR="00A17303" w:rsidRPr="00BE7BEC">
          <w:rPr>
            <w:b w:val="0"/>
            <w:bCs w:val="0"/>
            <w:webHidden/>
            <w:color w:val="000000" w:themeColor="text1"/>
            <w:szCs w:val="24"/>
          </w:rPr>
          <w:fldChar w:fldCharType="end"/>
        </w:r>
      </w:hyperlink>
    </w:p>
    <w:p w14:paraId="0C04B66F" w14:textId="2E9F0A03" w:rsidR="00A17303" w:rsidRPr="00BE7BEC" w:rsidRDefault="00C06E3A"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08" w:history="1">
        <w:r w:rsidR="00A17303" w:rsidRPr="00BE7BEC">
          <w:rPr>
            <w:rStyle w:val="Hipercze"/>
            <w:rFonts w:asciiTheme="minorHAnsi" w:hAnsiTheme="minorHAnsi" w:cstheme="minorHAnsi"/>
            <w:b w:val="0"/>
            <w:bCs w:val="0"/>
            <w:color w:val="000000" w:themeColor="text1"/>
            <w:szCs w:val="24"/>
          </w:rPr>
          <w:t>I.</w:t>
        </w:r>
        <w:r w:rsidR="00A17303" w:rsidRPr="00BE7BEC">
          <w:rPr>
            <w:rFonts w:asciiTheme="minorHAnsi" w:eastAsiaTheme="minorEastAsia" w:hAnsiTheme="minorHAnsi" w:cstheme="minorHAnsi"/>
            <w:b w:val="0"/>
            <w:bCs w:val="0"/>
            <w:color w:val="000000" w:themeColor="text1"/>
            <w:kern w:val="2"/>
            <w:szCs w:val="24"/>
            <w:lang w:eastAsia="pl-PL"/>
            <w14:ligatures w14:val="standardContextual"/>
          </w:rPr>
          <w:tab/>
        </w:r>
        <w:r w:rsidR="00A17303" w:rsidRPr="00BE7BEC">
          <w:rPr>
            <w:rStyle w:val="Hipercze"/>
            <w:rFonts w:asciiTheme="minorHAnsi" w:hAnsiTheme="minorHAnsi" w:cstheme="minorHAnsi"/>
            <w:b w:val="0"/>
            <w:bCs w:val="0"/>
            <w:color w:val="000000" w:themeColor="text1"/>
            <w:szCs w:val="24"/>
          </w:rPr>
          <w:t>WPROWADZENIE – POTRZEBA ZMIAN W SYSTEMIE REHABILITACJI</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_Toc152256708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8</w:t>
        </w:r>
        <w:r w:rsidR="00A17303" w:rsidRPr="00BE7BEC">
          <w:rPr>
            <w:rFonts w:asciiTheme="minorHAnsi" w:hAnsiTheme="minorHAnsi" w:cstheme="minorHAnsi"/>
            <w:b w:val="0"/>
            <w:bCs w:val="0"/>
            <w:webHidden/>
            <w:color w:val="000000" w:themeColor="text1"/>
            <w:szCs w:val="24"/>
          </w:rPr>
          <w:fldChar w:fldCharType="end"/>
        </w:r>
      </w:hyperlink>
    </w:p>
    <w:p w14:paraId="2BD76591" w14:textId="3672783D" w:rsidR="00A17303" w:rsidRPr="00BE7BEC" w:rsidRDefault="00C06E3A"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09" w:history="1">
        <w:r w:rsidR="00A17303" w:rsidRPr="00BE7BEC">
          <w:rPr>
            <w:rStyle w:val="Hipercze"/>
            <w:rFonts w:asciiTheme="minorHAnsi" w:hAnsiTheme="minorHAnsi" w:cstheme="minorHAnsi"/>
            <w:b w:val="0"/>
            <w:bCs w:val="0"/>
            <w:color w:val="000000" w:themeColor="text1"/>
            <w:szCs w:val="24"/>
          </w:rPr>
          <w:t>II.</w:t>
        </w:r>
        <w:r w:rsidR="00A17303" w:rsidRPr="00BE7BEC">
          <w:rPr>
            <w:rFonts w:asciiTheme="minorHAnsi" w:eastAsiaTheme="minorEastAsia" w:hAnsiTheme="minorHAnsi" w:cstheme="minorHAnsi"/>
            <w:b w:val="0"/>
            <w:bCs w:val="0"/>
            <w:color w:val="000000" w:themeColor="text1"/>
            <w:kern w:val="2"/>
            <w:szCs w:val="24"/>
            <w:lang w:eastAsia="pl-PL"/>
            <w14:ligatures w14:val="standardContextual"/>
          </w:rPr>
          <w:tab/>
        </w:r>
        <w:r w:rsidR="00A17303" w:rsidRPr="00BE7BEC">
          <w:rPr>
            <w:rStyle w:val="Hipercze"/>
            <w:rFonts w:asciiTheme="minorHAnsi" w:hAnsiTheme="minorHAnsi" w:cstheme="minorHAnsi"/>
            <w:b w:val="0"/>
            <w:bCs w:val="0"/>
            <w:color w:val="000000" w:themeColor="text1"/>
            <w:szCs w:val="24"/>
          </w:rPr>
          <w:t>ZAŁOŻENIA I WYNIKI PILOTAŻOWEGO MODELU KOMPLEKSOWEJ REHABILITACJI</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_Toc152256709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16</w:t>
        </w:r>
        <w:r w:rsidR="00A17303" w:rsidRPr="00BE7BEC">
          <w:rPr>
            <w:rFonts w:asciiTheme="minorHAnsi" w:hAnsiTheme="minorHAnsi" w:cstheme="minorHAnsi"/>
            <w:b w:val="0"/>
            <w:bCs w:val="0"/>
            <w:webHidden/>
            <w:color w:val="000000" w:themeColor="text1"/>
            <w:szCs w:val="24"/>
          </w:rPr>
          <w:fldChar w:fldCharType="end"/>
        </w:r>
      </w:hyperlink>
    </w:p>
    <w:p w14:paraId="016029B8" w14:textId="592A404F" w:rsidR="00A17303" w:rsidRPr="00BE7BEC" w:rsidRDefault="00C06E3A" w:rsidP="006623E3">
      <w:pPr>
        <w:pStyle w:val="Spistreci2"/>
        <w:spacing w:before="120" w:after="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10" w:history="1">
        <w:r w:rsidR="00A17303" w:rsidRPr="00BE7BEC">
          <w:rPr>
            <w:rStyle w:val="Hipercze"/>
            <w:rFonts w:asciiTheme="minorHAnsi" w:hAnsiTheme="minorHAnsi" w:cstheme="minorHAnsi"/>
            <w:b w:val="0"/>
            <w:bCs w:val="0"/>
            <w:color w:val="000000" w:themeColor="text1"/>
            <w:szCs w:val="24"/>
          </w:rPr>
          <w:t>II.1. Założenia pilotażu modelu rehabilitacji kompleksowej</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_Toc152256710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16</w:t>
        </w:r>
        <w:r w:rsidR="00A17303" w:rsidRPr="00BE7BEC">
          <w:rPr>
            <w:rFonts w:asciiTheme="minorHAnsi" w:hAnsiTheme="minorHAnsi" w:cstheme="minorHAnsi"/>
            <w:b w:val="0"/>
            <w:bCs w:val="0"/>
            <w:webHidden/>
            <w:color w:val="000000" w:themeColor="text1"/>
            <w:szCs w:val="24"/>
          </w:rPr>
          <w:fldChar w:fldCharType="end"/>
        </w:r>
      </w:hyperlink>
    </w:p>
    <w:p w14:paraId="612D3A9A" w14:textId="3A216205" w:rsidR="00A17303" w:rsidRPr="00BE7BEC" w:rsidRDefault="00C06E3A" w:rsidP="006623E3">
      <w:pPr>
        <w:pStyle w:val="Spistreci2"/>
        <w:spacing w:before="120" w:after="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11" w:history="1">
        <w:r w:rsidR="00A17303" w:rsidRPr="00BE7BEC">
          <w:rPr>
            <w:rStyle w:val="Hipercze"/>
            <w:rFonts w:asciiTheme="minorHAnsi" w:hAnsiTheme="minorHAnsi" w:cstheme="minorHAnsi"/>
            <w:b w:val="0"/>
            <w:bCs w:val="0"/>
            <w:color w:val="000000" w:themeColor="text1"/>
            <w:szCs w:val="24"/>
          </w:rPr>
          <w:t>II.2. Wyniki pilotażu modelu rehabilitacji kompleksowej</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_Toc152256711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21</w:t>
        </w:r>
        <w:r w:rsidR="00A17303" w:rsidRPr="00BE7BEC">
          <w:rPr>
            <w:rFonts w:asciiTheme="minorHAnsi" w:hAnsiTheme="minorHAnsi" w:cstheme="minorHAnsi"/>
            <w:b w:val="0"/>
            <w:bCs w:val="0"/>
            <w:webHidden/>
            <w:color w:val="000000" w:themeColor="text1"/>
            <w:szCs w:val="24"/>
          </w:rPr>
          <w:fldChar w:fldCharType="end"/>
        </w:r>
      </w:hyperlink>
    </w:p>
    <w:p w14:paraId="1F2E2015" w14:textId="78771B0A" w:rsidR="00A17303" w:rsidRPr="00BE7BEC" w:rsidRDefault="00C06E3A"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12" w:history="1">
        <w:r w:rsidR="00A17303" w:rsidRPr="00BE7BEC">
          <w:rPr>
            <w:rStyle w:val="Hipercze"/>
            <w:rFonts w:asciiTheme="minorHAnsi" w:hAnsiTheme="minorHAnsi" w:cstheme="minorHAnsi"/>
            <w:b w:val="0"/>
            <w:bCs w:val="0"/>
            <w:color w:val="000000" w:themeColor="text1"/>
            <w:szCs w:val="24"/>
          </w:rPr>
          <w:t>III.</w:t>
        </w:r>
        <w:r w:rsidR="00863A7E" w:rsidRPr="00BE7BEC">
          <w:rPr>
            <w:rStyle w:val="Hipercze"/>
            <w:rFonts w:asciiTheme="minorHAnsi" w:hAnsiTheme="minorHAnsi" w:cstheme="minorHAnsi"/>
            <w:b w:val="0"/>
            <w:bCs w:val="0"/>
            <w:color w:val="000000" w:themeColor="text1"/>
            <w:szCs w:val="24"/>
          </w:rPr>
          <w:t xml:space="preserve"> </w:t>
        </w:r>
        <w:r w:rsidR="00A17303" w:rsidRPr="00BE7BEC">
          <w:rPr>
            <w:rStyle w:val="Hipercze"/>
            <w:rFonts w:asciiTheme="minorHAnsi" w:hAnsiTheme="minorHAnsi" w:cstheme="minorHAnsi"/>
            <w:b w:val="0"/>
            <w:bCs w:val="0"/>
            <w:color w:val="000000" w:themeColor="text1"/>
            <w:szCs w:val="24"/>
          </w:rPr>
          <w:t>UCZESTNICY REHABILITACJI KOMPLEKSOWEJ – PROCES KWALIFIKOWANIA</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_Toc152256712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23</w:t>
        </w:r>
        <w:r w:rsidR="00A17303" w:rsidRPr="00BE7BEC">
          <w:rPr>
            <w:rFonts w:asciiTheme="minorHAnsi" w:hAnsiTheme="minorHAnsi" w:cstheme="minorHAnsi"/>
            <w:b w:val="0"/>
            <w:bCs w:val="0"/>
            <w:webHidden/>
            <w:color w:val="000000" w:themeColor="text1"/>
            <w:szCs w:val="24"/>
          </w:rPr>
          <w:fldChar w:fldCharType="end"/>
        </w:r>
      </w:hyperlink>
    </w:p>
    <w:p w14:paraId="3504D9C8" w14:textId="10557C3D" w:rsidR="00A17303" w:rsidRPr="00BE7BEC" w:rsidRDefault="00C06E3A" w:rsidP="006623E3">
      <w:pPr>
        <w:pStyle w:val="Spistreci1"/>
        <w:rPr>
          <w:rFonts w:eastAsiaTheme="minorEastAsia"/>
          <w:b w:val="0"/>
          <w:bCs w:val="0"/>
          <w:color w:val="000000" w:themeColor="text1"/>
          <w:kern w:val="2"/>
          <w:szCs w:val="24"/>
          <w:lang w:eastAsia="pl-PL"/>
          <w14:ligatures w14:val="standardContextual"/>
        </w:rPr>
      </w:pPr>
      <w:hyperlink w:anchor="_Toc152256713" w:history="1">
        <w:r w:rsidR="00A17303" w:rsidRPr="00BE7BEC">
          <w:rPr>
            <w:rStyle w:val="Hipercze"/>
            <w:rFonts w:asciiTheme="minorHAnsi" w:eastAsia="+mn-ea" w:hAnsiTheme="minorHAnsi" w:cstheme="minorHAnsi"/>
            <w:b w:val="0"/>
            <w:bCs w:val="0"/>
            <w:color w:val="000000" w:themeColor="text1"/>
            <w:szCs w:val="24"/>
          </w:rPr>
          <w:t>CZĘŚĆ II.</w:t>
        </w:r>
      </w:hyperlink>
      <w:r w:rsidR="00A04067" w:rsidRPr="00BE7BEC">
        <w:rPr>
          <w:b w:val="0"/>
          <w:bCs w:val="0"/>
          <w:color w:val="000000" w:themeColor="text1"/>
          <w:szCs w:val="24"/>
        </w:rPr>
        <w:t xml:space="preserve"> </w:t>
      </w:r>
      <w:hyperlink w:anchor="_Toc152256714" w:history="1">
        <w:r w:rsidR="00A17303" w:rsidRPr="00BE7BEC">
          <w:rPr>
            <w:rStyle w:val="Hipercze"/>
            <w:rFonts w:asciiTheme="minorHAnsi" w:eastAsia="+mn-ea" w:hAnsiTheme="minorHAnsi" w:cstheme="minorHAnsi"/>
            <w:b w:val="0"/>
            <w:bCs w:val="0"/>
            <w:color w:val="000000" w:themeColor="text1"/>
            <w:szCs w:val="24"/>
          </w:rPr>
          <w:t>PLAN FUNKCJONOWANIA OŚRODKA REHABILITACJI KOMPLEKSOWEJ</w:t>
        </w:r>
        <w:r w:rsidR="00A17303" w:rsidRPr="00BE7BEC">
          <w:rPr>
            <w:b w:val="0"/>
            <w:bCs w:val="0"/>
            <w:webHidden/>
            <w:color w:val="000000" w:themeColor="text1"/>
            <w:szCs w:val="24"/>
          </w:rPr>
          <w:tab/>
        </w:r>
        <w:r w:rsidR="00A17303" w:rsidRPr="00BE7BEC">
          <w:rPr>
            <w:b w:val="0"/>
            <w:bCs w:val="0"/>
            <w:webHidden/>
            <w:color w:val="000000" w:themeColor="text1"/>
            <w:szCs w:val="24"/>
          </w:rPr>
          <w:fldChar w:fldCharType="begin"/>
        </w:r>
        <w:r w:rsidR="00A17303" w:rsidRPr="00BE7BEC">
          <w:rPr>
            <w:b w:val="0"/>
            <w:bCs w:val="0"/>
            <w:webHidden/>
            <w:color w:val="000000" w:themeColor="text1"/>
            <w:szCs w:val="24"/>
          </w:rPr>
          <w:instrText xml:space="preserve"> PAGEREF _Toc152256714 \h </w:instrText>
        </w:r>
        <w:r w:rsidR="00A17303" w:rsidRPr="00BE7BEC">
          <w:rPr>
            <w:b w:val="0"/>
            <w:bCs w:val="0"/>
            <w:webHidden/>
            <w:color w:val="000000" w:themeColor="text1"/>
            <w:szCs w:val="24"/>
          </w:rPr>
        </w:r>
        <w:r w:rsidR="00A17303" w:rsidRPr="00BE7BEC">
          <w:rPr>
            <w:b w:val="0"/>
            <w:bCs w:val="0"/>
            <w:webHidden/>
            <w:color w:val="000000" w:themeColor="text1"/>
            <w:szCs w:val="24"/>
          </w:rPr>
          <w:fldChar w:fldCharType="separate"/>
        </w:r>
        <w:r w:rsidR="00193257">
          <w:rPr>
            <w:b w:val="0"/>
            <w:bCs w:val="0"/>
            <w:webHidden/>
            <w:color w:val="000000" w:themeColor="text1"/>
            <w:szCs w:val="24"/>
          </w:rPr>
          <w:t>34</w:t>
        </w:r>
        <w:r w:rsidR="00A17303" w:rsidRPr="00BE7BEC">
          <w:rPr>
            <w:b w:val="0"/>
            <w:bCs w:val="0"/>
            <w:webHidden/>
            <w:color w:val="000000" w:themeColor="text1"/>
            <w:szCs w:val="24"/>
          </w:rPr>
          <w:fldChar w:fldCharType="end"/>
        </w:r>
      </w:hyperlink>
    </w:p>
    <w:p w14:paraId="16239331" w14:textId="024BD5F4" w:rsidR="00A17303" w:rsidRPr="00BE7BEC" w:rsidRDefault="00C06E3A" w:rsidP="006623E3">
      <w:pPr>
        <w:pStyle w:val="Spistreci1"/>
        <w:rPr>
          <w:rFonts w:eastAsiaTheme="minorEastAsia"/>
          <w:b w:val="0"/>
          <w:bCs w:val="0"/>
          <w:color w:val="000000" w:themeColor="text1"/>
          <w:kern w:val="2"/>
          <w:szCs w:val="24"/>
          <w:lang w:eastAsia="pl-PL"/>
          <w14:ligatures w14:val="standardContextual"/>
        </w:rPr>
      </w:pPr>
      <w:hyperlink w:anchor="_Toc152256715" w:history="1">
        <w:r w:rsidR="00A17303" w:rsidRPr="00BE7BEC">
          <w:rPr>
            <w:rStyle w:val="Hipercze"/>
            <w:rFonts w:asciiTheme="minorHAnsi" w:hAnsiTheme="minorHAnsi" w:cstheme="minorHAnsi"/>
            <w:b w:val="0"/>
            <w:bCs w:val="0"/>
            <w:iCs/>
            <w:color w:val="000000" w:themeColor="text1"/>
            <w:szCs w:val="24"/>
          </w:rPr>
          <w:t>IV.</w:t>
        </w:r>
        <w:r w:rsidR="00A17303" w:rsidRPr="00BE7BEC">
          <w:rPr>
            <w:rFonts w:eastAsiaTheme="minorEastAsia"/>
            <w:b w:val="0"/>
            <w:bCs w:val="0"/>
            <w:color w:val="000000" w:themeColor="text1"/>
            <w:kern w:val="2"/>
            <w:szCs w:val="24"/>
            <w:lang w:eastAsia="pl-PL"/>
            <w14:ligatures w14:val="standardContextual"/>
          </w:rPr>
          <w:tab/>
        </w:r>
        <w:r w:rsidR="00863A7E" w:rsidRPr="00BE7BEC">
          <w:rPr>
            <w:rFonts w:eastAsiaTheme="minorEastAsia"/>
            <w:b w:val="0"/>
            <w:bCs w:val="0"/>
            <w:color w:val="000000" w:themeColor="text1"/>
            <w:kern w:val="2"/>
            <w:szCs w:val="24"/>
            <w:lang w:eastAsia="pl-PL"/>
            <w14:ligatures w14:val="standardContextual"/>
          </w:rPr>
          <w:t xml:space="preserve"> </w:t>
        </w:r>
        <w:r w:rsidR="00A17303" w:rsidRPr="00BE7BEC">
          <w:rPr>
            <w:rStyle w:val="Hipercze"/>
            <w:rFonts w:asciiTheme="minorHAnsi" w:hAnsiTheme="minorHAnsi" w:cstheme="minorHAnsi"/>
            <w:b w:val="0"/>
            <w:bCs w:val="0"/>
            <w:color w:val="000000" w:themeColor="text1"/>
            <w:szCs w:val="24"/>
          </w:rPr>
          <w:t>PROGRAM KOMPLEKSOWEJ REHABILITACJI W OŚRODKU</w:t>
        </w:r>
        <w:r w:rsidR="00A17303" w:rsidRPr="00BE7BEC">
          <w:rPr>
            <w:b w:val="0"/>
            <w:bCs w:val="0"/>
            <w:webHidden/>
            <w:color w:val="000000" w:themeColor="text1"/>
            <w:szCs w:val="24"/>
          </w:rPr>
          <w:tab/>
        </w:r>
        <w:r w:rsidR="00A17303" w:rsidRPr="00BE7BEC">
          <w:rPr>
            <w:b w:val="0"/>
            <w:bCs w:val="0"/>
            <w:webHidden/>
            <w:color w:val="000000" w:themeColor="text1"/>
            <w:szCs w:val="24"/>
          </w:rPr>
          <w:fldChar w:fldCharType="begin"/>
        </w:r>
        <w:r w:rsidR="00A17303" w:rsidRPr="00BE7BEC">
          <w:rPr>
            <w:b w:val="0"/>
            <w:bCs w:val="0"/>
            <w:webHidden/>
            <w:color w:val="000000" w:themeColor="text1"/>
            <w:szCs w:val="24"/>
          </w:rPr>
          <w:instrText xml:space="preserve"> PAGEREF _Toc152256715 \h </w:instrText>
        </w:r>
        <w:r w:rsidR="00A17303" w:rsidRPr="00BE7BEC">
          <w:rPr>
            <w:b w:val="0"/>
            <w:bCs w:val="0"/>
            <w:webHidden/>
            <w:color w:val="000000" w:themeColor="text1"/>
            <w:szCs w:val="24"/>
          </w:rPr>
        </w:r>
        <w:r w:rsidR="00A17303" w:rsidRPr="00BE7BEC">
          <w:rPr>
            <w:b w:val="0"/>
            <w:bCs w:val="0"/>
            <w:webHidden/>
            <w:color w:val="000000" w:themeColor="text1"/>
            <w:szCs w:val="24"/>
          </w:rPr>
          <w:fldChar w:fldCharType="separate"/>
        </w:r>
        <w:r w:rsidR="00193257">
          <w:rPr>
            <w:b w:val="0"/>
            <w:bCs w:val="0"/>
            <w:webHidden/>
            <w:color w:val="000000" w:themeColor="text1"/>
            <w:szCs w:val="24"/>
          </w:rPr>
          <w:t>35</w:t>
        </w:r>
        <w:r w:rsidR="00A17303" w:rsidRPr="00BE7BEC">
          <w:rPr>
            <w:b w:val="0"/>
            <w:bCs w:val="0"/>
            <w:webHidden/>
            <w:color w:val="000000" w:themeColor="text1"/>
            <w:szCs w:val="24"/>
          </w:rPr>
          <w:fldChar w:fldCharType="end"/>
        </w:r>
      </w:hyperlink>
    </w:p>
    <w:p w14:paraId="6DD287DA" w14:textId="3D4AE25A" w:rsidR="00A17303" w:rsidRPr="00BE7BEC" w:rsidRDefault="00C06E3A" w:rsidP="006623E3">
      <w:pPr>
        <w:pStyle w:val="Spistreci2"/>
        <w:spacing w:before="120" w:after="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16" w:history="1">
        <w:r w:rsidR="00A17303" w:rsidRPr="00BE7BEC">
          <w:rPr>
            <w:rStyle w:val="Hipercze"/>
            <w:rFonts w:asciiTheme="minorHAnsi" w:hAnsiTheme="minorHAnsi" w:cstheme="minorHAnsi"/>
            <w:b w:val="0"/>
            <w:bCs w:val="0"/>
            <w:color w:val="000000" w:themeColor="text1"/>
            <w:szCs w:val="24"/>
          </w:rPr>
          <w:t>IV.1. Przyjęcie uczestnika do ORK/</w:t>
        </w:r>
        <w:r w:rsidR="001120B1" w:rsidRPr="00BE7BEC">
          <w:rPr>
            <w:rStyle w:val="Hipercze"/>
            <w:rFonts w:asciiTheme="minorHAnsi" w:hAnsiTheme="minorHAnsi" w:cstheme="minorHAnsi"/>
            <w:b w:val="0"/>
            <w:bCs w:val="0"/>
            <w:color w:val="000000" w:themeColor="text1"/>
            <w:szCs w:val="24"/>
          </w:rPr>
          <w:t>ORK ZP</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_Toc152256716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35</w:t>
        </w:r>
        <w:r w:rsidR="00A17303" w:rsidRPr="00BE7BEC">
          <w:rPr>
            <w:rFonts w:asciiTheme="minorHAnsi" w:hAnsiTheme="minorHAnsi" w:cstheme="minorHAnsi"/>
            <w:b w:val="0"/>
            <w:bCs w:val="0"/>
            <w:webHidden/>
            <w:color w:val="000000" w:themeColor="text1"/>
            <w:szCs w:val="24"/>
          </w:rPr>
          <w:fldChar w:fldCharType="end"/>
        </w:r>
      </w:hyperlink>
    </w:p>
    <w:p w14:paraId="40B2BA38" w14:textId="7FA24F79" w:rsidR="00A17303" w:rsidRPr="00BE7BEC" w:rsidRDefault="00C06E3A"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17" w:history="1">
        <w:r w:rsidR="00A17303" w:rsidRPr="00BE7BEC">
          <w:rPr>
            <w:rStyle w:val="Hipercze"/>
            <w:rFonts w:asciiTheme="minorHAnsi" w:hAnsiTheme="minorHAnsi" w:cstheme="minorHAnsi"/>
            <w:b w:val="0"/>
            <w:bCs w:val="0"/>
            <w:color w:val="000000" w:themeColor="text1"/>
            <w:szCs w:val="24"/>
          </w:rPr>
          <w:t>IV.2. Ocena kompetencji zawodowych z zastosowaniem ICF</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_Toc152256717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36</w:t>
        </w:r>
        <w:r w:rsidR="00A17303" w:rsidRPr="00BE7BEC">
          <w:rPr>
            <w:rFonts w:asciiTheme="minorHAnsi" w:hAnsiTheme="minorHAnsi" w:cstheme="minorHAnsi"/>
            <w:b w:val="0"/>
            <w:bCs w:val="0"/>
            <w:webHidden/>
            <w:color w:val="000000" w:themeColor="text1"/>
            <w:szCs w:val="24"/>
          </w:rPr>
          <w:fldChar w:fldCharType="end"/>
        </w:r>
      </w:hyperlink>
    </w:p>
    <w:p w14:paraId="239ED248" w14:textId="448319C3" w:rsidR="00A17303" w:rsidRPr="00BE7BEC" w:rsidRDefault="00C06E3A"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18" w:history="1">
        <w:r w:rsidR="00A17303" w:rsidRPr="00BE7BEC">
          <w:rPr>
            <w:rStyle w:val="Hipercze"/>
            <w:rFonts w:asciiTheme="minorHAnsi" w:hAnsiTheme="minorHAnsi" w:cstheme="minorHAnsi"/>
            <w:b w:val="0"/>
            <w:bCs w:val="0"/>
            <w:color w:val="000000" w:themeColor="text1"/>
            <w:szCs w:val="24"/>
          </w:rPr>
          <w:t>IV.3. Indywidualny Program Rehabilitacji</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_Toc152256718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45</w:t>
        </w:r>
        <w:r w:rsidR="00A17303" w:rsidRPr="00BE7BEC">
          <w:rPr>
            <w:rFonts w:asciiTheme="minorHAnsi" w:hAnsiTheme="minorHAnsi" w:cstheme="minorHAnsi"/>
            <w:b w:val="0"/>
            <w:bCs w:val="0"/>
            <w:webHidden/>
            <w:color w:val="000000" w:themeColor="text1"/>
            <w:szCs w:val="24"/>
          </w:rPr>
          <w:fldChar w:fldCharType="end"/>
        </w:r>
      </w:hyperlink>
    </w:p>
    <w:p w14:paraId="1EF5E921" w14:textId="56C4C5CC" w:rsidR="00A17303" w:rsidRPr="00BE7BEC" w:rsidRDefault="00C06E3A"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19" w:history="1">
        <w:r w:rsidR="00A17303" w:rsidRPr="00BE7BEC">
          <w:rPr>
            <w:rStyle w:val="Hipercze"/>
            <w:rFonts w:asciiTheme="minorHAnsi" w:hAnsiTheme="minorHAnsi" w:cstheme="minorHAnsi"/>
            <w:b w:val="0"/>
            <w:bCs w:val="0"/>
            <w:color w:val="000000" w:themeColor="text1"/>
            <w:szCs w:val="24"/>
          </w:rPr>
          <w:t>IV.4. Moduł zawodowy</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_Toc152256719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63</w:t>
        </w:r>
        <w:r w:rsidR="00A17303" w:rsidRPr="00BE7BEC">
          <w:rPr>
            <w:rFonts w:asciiTheme="minorHAnsi" w:hAnsiTheme="minorHAnsi" w:cstheme="minorHAnsi"/>
            <w:b w:val="0"/>
            <w:bCs w:val="0"/>
            <w:webHidden/>
            <w:color w:val="000000" w:themeColor="text1"/>
            <w:szCs w:val="24"/>
          </w:rPr>
          <w:fldChar w:fldCharType="end"/>
        </w:r>
      </w:hyperlink>
    </w:p>
    <w:p w14:paraId="5AFD49B7" w14:textId="0AE3107F" w:rsidR="00A17303" w:rsidRPr="00BE7BEC" w:rsidRDefault="00C06E3A"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20" w:history="1">
        <w:r w:rsidR="00A17303" w:rsidRPr="00BE7BEC">
          <w:rPr>
            <w:rStyle w:val="Hipercze"/>
            <w:rFonts w:asciiTheme="minorHAnsi" w:hAnsiTheme="minorHAnsi" w:cstheme="minorHAnsi"/>
            <w:b w:val="0"/>
            <w:bCs w:val="0"/>
            <w:color w:val="000000" w:themeColor="text1"/>
            <w:szCs w:val="24"/>
          </w:rPr>
          <w:t>IV.5. Moduł psychospołeczny</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_Toc152256720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78</w:t>
        </w:r>
        <w:r w:rsidR="00A17303" w:rsidRPr="00BE7BEC">
          <w:rPr>
            <w:rFonts w:asciiTheme="minorHAnsi" w:hAnsiTheme="minorHAnsi" w:cstheme="minorHAnsi"/>
            <w:b w:val="0"/>
            <w:bCs w:val="0"/>
            <w:webHidden/>
            <w:color w:val="000000" w:themeColor="text1"/>
            <w:szCs w:val="24"/>
          </w:rPr>
          <w:fldChar w:fldCharType="end"/>
        </w:r>
      </w:hyperlink>
    </w:p>
    <w:p w14:paraId="4201CA32" w14:textId="621E14CC" w:rsidR="00A17303" w:rsidRPr="00BE7BEC" w:rsidRDefault="00C06E3A"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21" w:history="1">
        <w:r w:rsidR="00A17303" w:rsidRPr="00BE7BEC">
          <w:rPr>
            <w:rStyle w:val="Hipercze"/>
            <w:rFonts w:asciiTheme="minorHAnsi" w:hAnsiTheme="minorHAnsi" w:cstheme="minorHAnsi"/>
            <w:b w:val="0"/>
            <w:bCs w:val="0"/>
            <w:color w:val="000000" w:themeColor="text1"/>
            <w:szCs w:val="24"/>
          </w:rPr>
          <w:t>IV.6. Moduł medyczny</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_Toc152256721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84</w:t>
        </w:r>
        <w:r w:rsidR="00A17303" w:rsidRPr="00BE7BEC">
          <w:rPr>
            <w:rFonts w:asciiTheme="minorHAnsi" w:hAnsiTheme="minorHAnsi" w:cstheme="minorHAnsi"/>
            <w:b w:val="0"/>
            <w:bCs w:val="0"/>
            <w:webHidden/>
            <w:color w:val="000000" w:themeColor="text1"/>
            <w:szCs w:val="24"/>
          </w:rPr>
          <w:fldChar w:fldCharType="end"/>
        </w:r>
      </w:hyperlink>
    </w:p>
    <w:p w14:paraId="59B6BC66" w14:textId="670E7271" w:rsidR="00A17303" w:rsidRPr="00BE7BEC" w:rsidRDefault="00C06E3A" w:rsidP="006623E3">
      <w:pPr>
        <w:pStyle w:val="Spistreci1"/>
        <w:rPr>
          <w:rFonts w:eastAsiaTheme="minorEastAsia"/>
          <w:b w:val="0"/>
          <w:bCs w:val="0"/>
          <w:color w:val="000000" w:themeColor="text1"/>
          <w:kern w:val="2"/>
          <w:szCs w:val="24"/>
          <w:lang w:eastAsia="pl-PL"/>
          <w14:ligatures w14:val="standardContextual"/>
        </w:rPr>
      </w:pPr>
      <w:hyperlink w:anchor="_Toc152256722" w:history="1">
        <w:r w:rsidR="00A17303" w:rsidRPr="00BE7BEC">
          <w:rPr>
            <w:rStyle w:val="Hipercze"/>
            <w:rFonts w:asciiTheme="minorHAnsi" w:hAnsiTheme="minorHAnsi" w:cstheme="minorHAnsi"/>
            <w:b w:val="0"/>
            <w:bCs w:val="0"/>
            <w:iCs/>
            <w:color w:val="000000" w:themeColor="text1"/>
            <w:szCs w:val="24"/>
          </w:rPr>
          <w:t>V.</w:t>
        </w:r>
        <w:r w:rsidR="00A17303" w:rsidRPr="00BE7BEC">
          <w:rPr>
            <w:rFonts w:eastAsiaTheme="minorEastAsia"/>
            <w:b w:val="0"/>
            <w:bCs w:val="0"/>
            <w:color w:val="000000" w:themeColor="text1"/>
            <w:kern w:val="2"/>
            <w:szCs w:val="24"/>
            <w:lang w:eastAsia="pl-PL"/>
            <w14:ligatures w14:val="standardContextual"/>
          </w:rPr>
          <w:tab/>
        </w:r>
        <w:r w:rsidR="00863A7E" w:rsidRPr="00BE7BEC">
          <w:rPr>
            <w:rFonts w:eastAsiaTheme="minorEastAsia"/>
            <w:b w:val="0"/>
            <w:bCs w:val="0"/>
            <w:color w:val="000000" w:themeColor="text1"/>
            <w:kern w:val="2"/>
            <w:szCs w:val="24"/>
            <w:lang w:eastAsia="pl-PL"/>
            <w14:ligatures w14:val="standardContextual"/>
          </w:rPr>
          <w:t xml:space="preserve"> </w:t>
        </w:r>
        <w:r w:rsidR="00A17303" w:rsidRPr="00BE7BEC">
          <w:rPr>
            <w:rStyle w:val="Hipercze"/>
            <w:rFonts w:asciiTheme="minorHAnsi" w:hAnsiTheme="minorHAnsi" w:cstheme="minorHAnsi"/>
            <w:b w:val="0"/>
            <w:bCs w:val="0"/>
            <w:color w:val="000000" w:themeColor="text1"/>
            <w:szCs w:val="24"/>
          </w:rPr>
          <w:t>WARUNKI PROWADZENIA REHABILITACJI KOMPLEKSOWEJ</w:t>
        </w:r>
        <w:r w:rsidR="00A17303" w:rsidRPr="00BE7BEC">
          <w:rPr>
            <w:b w:val="0"/>
            <w:bCs w:val="0"/>
            <w:webHidden/>
            <w:color w:val="000000" w:themeColor="text1"/>
            <w:szCs w:val="24"/>
          </w:rPr>
          <w:tab/>
        </w:r>
        <w:r w:rsidR="00A17303" w:rsidRPr="00BE7BEC">
          <w:rPr>
            <w:b w:val="0"/>
            <w:bCs w:val="0"/>
            <w:webHidden/>
            <w:color w:val="000000" w:themeColor="text1"/>
            <w:szCs w:val="24"/>
          </w:rPr>
          <w:fldChar w:fldCharType="begin"/>
        </w:r>
        <w:r w:rsidR="00A17303" w:rsidRPr="00BE7BEC">
          <w:rPr>
            <w:b w:val="0"/>
            <w:bCs w:val="0"/>
            <w:webHidden/>
            <w:color w:val="000000" w:themeColor="text1"/>
            <w:szCs w:val="24"/>
          </w:rPr>
          <w:instrText xml:space="preserve"> PAGEREF _Toc152256722 \h </w:instrText>
        </w:r>
        <w:r w:rsidR="00A17303" w:rsidRPr="00BE7BEC">
          <w:rPr>
            <w:b w:val="0"/>
            <w:bCs w:val="0"/>
            <w:webHidden/>
            <w:color w:val="000000" w:themeColor="text1"/>
            <w:szCs w:val="24"/>
          </w:rPr>
        </w:r>
        <w:r w:rsidR="00A17303" w:rsidRPr="00BE7BEC">
          <w:rPr>
            <w:b w:val="0"/>
            <w:bCs w:val="0"/>
            <w:webHidden/>
            <w:color w:val="000000" w:themeColor="text1"/>
            <w:szCs w:val="24"/>
          </w:rPr>
          <w:fldChar w:fldCharType="separate"/>
        </w:r>
        <w:r w:rsidR="00193257">
          <w:rPr>
            <w:b w:val="0"/>
            <w:bCs w:val="0"/>
            <w:webHidden/>
            <w:color w:val="000000" w:themeColor="text1"/>
            <w:szCs w:val="24"/>
          </w:rPr>
          <w:t>94</w:t>
        </w:r>
        <w:r w:rsidR="00A17303" w:rsidRPr="00BE7BEC">
          <w:rPr>
            <w:b w:val="0"/>
            <w:bCs w:val="0"/>
            <w:webHidden/>
            <w:color w:val="000000" w:themeColor="text1"/>
            <w:szCs w:val="24"/>
          </w:rPr>
          <w:fldChar w:fldCharType="end"/>
        </w:r>
      </w:hyperlink>
    </w:p>
    <w:p w14:paraId="526685E5" w14:textId="701EB67A" w:rsidR="00A17303" w:rsidRPr="00BE7BEC" w:rsidRDefault="00C06E3A"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23" w:history="1">
        <w:r w:rsidR="00A17303" w:rsidRPr="00BE7BEC">
          <w:rPr>
            <w:rStyle w:val="Hipercze"/>
            <w:rFonts w:asciiTheme="minorHAnsi" w:hAnsiTheme="minorHAnsi" w:cstheme="minorHAnsi"/>
            <w:b w:val="0"/>
            <w:bCs w:val="0"/>
            <w:color w:val="000000" w:themeColor="text1"/>
            <w:szCs w:val="24"/>
          </w:rPr>
          <w:t>V.1. Podstawowe zasady realizacji usług w ORK/</w:t>
        </w:r>
        <w:r w:rsidR="001120B1" w:rsidRPr="00BE7BEC">
          <w:rPr>
            <w:rStyle w:val="Hipercze"/>
            <w:rFonts w:asciiTheme="minorHAnsi" w:hAnsiTheme="minorHAnsi" w:cstheme="minorHAnsi"/>
            <w:b w:val="0"/>
            <w:bCs w:val="0"/>
            <w:color w:val="000000" w:themeColor="text1"/>
            <w:szCs w:val="24"/>
          </w:rPr>
          <w:t>ORK ZP</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_Toc152256723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94</w:t>
        </w:r>
        <w:r w:rsidR="00A17303" w:rsidRPr="00BE7BEC">
          <w:rPr>
            <w:rFonts w:asciiTheme="minorHAnsi" w:hAnsiTheme="minorHAnsi" w:cstheme="minorHAnsi"/>
            <w:b w:val="0"/>
            <w:bCs w:val="0"/>
            <w:webHidden/>
            <w:color w:val="000000" w:themeColor="text1"/>
            <w:szCs w:val="24"/>
          </w:rPr>
          <w:fldChar w:fldCharType="end"/>
        </w:r>
      </w:hyperlink>
    </w:p>
    <w:p w14:paraId="422B9129" w14:textId="2B2B6B16" w:rsidR="00A17303" w:rsidRPr="00BE7BEC" w:rsidRDefault="00C06E3A"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24" w:history="1">
        <w:r w:rsidR="00A17303" w:rsidRPr="00BE7BEC">
          <w:rPr>
            <w:rStyle w:val="Hipercze"/>
            <w:rFonts w:asciiTheme="minorHAnsi" w:hAnsiTheme="minorHAnsi" w:cstheme="minorHAnsi"/>
            <w:b w:val="0"/>
            <w:bCs w:val="0"/>
            <w:color w:val="000000" w:themeColor="text1"/>
            <w:szCs w:val="24"/>
          </w:rPr>
          <w:t>V.2. Wymogi w zakresie wyposażenia ORK/</w:t>
        </w:r>
        <w:r w:rsidR="001120B1" w:rsidRPr="00BE7BEC">
          <w:rPr>
            <w:rStyle w:val="Hipercze"/>
            <w:rFonts w:asciiTheme="minorHAnsi" w:hAnsiTheme="minorHAnsi" w:cstheme="minorHAnsi"/>
            <w:b w:val="0"/>
            <w:bCs w:val="0"/>
            <w:color w:val="000000" w:themeColor="text1"/>
            <w:szCs w:val="24"/>
          </w:rPr>
          <w:t>ORK ZP</w:t>
        </w:r>
        <w:r w:rsidR="00A17303" w:rsidRPr="00BE7BEC">
          <w:rPr>
            <w:rStyle w:val="Hipercze"/>
            <w:rFonts w:asciiTheme="minorHAnsi" w:hAnsiTheme="minorHAnsi" w:cstheme="minorHAnsi"/>
            <w:b w:val="0"/>
            <w:bCs w:val="0"/>
            <w:color w:val="000000" w:themeColor="text1"/>
            <w:szCs w:val="24"/>
          </w:rPr>
          <w:t xml:space="preserve"> i pomieszczeń</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_Toc152256724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102</w:t>
        </w:r>
        <w:r w:rsidR="00A17303" w:rsidRPr="00BE7BEC">
          <w:rPr>
            <w:rFonts w:asciiTheme="minorHAnsi" w:hAnsiTheme="minorHAnsi" w:cstheme="minorHAnsi"/>
            <w:b w:val="0"/>
            <w:bCs w:val="0"/>
            <w:webHidden/>
            <w:color w:val="000000" w:themeColor="text1"/>
            <w:szCs w:val="24"/>
          </w:rPr>
          <w:fldChar w:fldCharType="end"/>
        </w:r>
      </w:hyperlink>
    </w:p>
    <w:p w14:paraId="1C6CAC1C" w14:textId="252FC302" w:rsidR="00A17303" w:rsidRPr="00BE7BEC" w:rsidRDefault="00C06E3A"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25" w:history="1">
        <w:r w:rsidR="00A17303" w:rsidRPr="00BE7BEC">
          <w:rPr>
            <w:rStyle w:val="Hipercze"/>
            <w:rFonts w:asciiTheme="minorHAnsi" w:hAnsiTheme="minorHAnsi" w:cstheme="minorHAnsi"/>
            <w:b w:val="0"/>
            <w:bCs w:val="0"/>
            <w:color w:val="000000" w:themeColor="text1"/>
            <w:szCs w:val="24"/>
          </w:rPr>
          <w:t>V.3 Minimalne wymagania w zakresie kadry ośrodków</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_Toc152256725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109</w:t>
        </w:r>
        <w:r w:rsidR="00A17303" w:rsidRPr="00BE7BEC">
          <w:rPr>
            <w:rFonts w:asciiTheme="minorHAnsi" w:hAnsiTheme="minorHAnsi" w:cstheme="minorHAnsi"/>
            <w:b w:val="0"/>
            <w:bCs w:val="0"/>
            <w:webHidden/>
            <w:color w:val="000000" w:themeColor="text1"/>
            <w:szCs w:val="24"/>
          </w:rPr>
          <w:fldChar w:fldCharType="end"/>
        </w:r>
      </w:hyperlink>
    </w:p>
    <w:p w14:paraId="10137C53" w14:textId="21B78856" w:rsidR="00A17303" w:rsidRPr="00BE7BEC" w:rsidRDefault="00C06E3A"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26" w:history="1">
        <w:r w:rsidR="00A17303" w:rsidRPr="00BE7BEC">
          <w:rPr>
            <w:rStyle w:val="Hipercze"/>
            <w:rFonts w:asciiTheme="minorHAnsi" w:hAnsiTheme="minorHAnsi" w:cstheme="minorHAnsi"/>
            <w:b w:val="0"/>
            <w:bCs w:val="0"/>
            <w:color w:val="000000" w:themeColor="text1"/>
            <w:szCs w:val="24"/>
          </w:rPr>
          <w:t>V.4.</w:t>
        </w:r>
        <w:r w:rsidR="00A17303" w:rsidRPr="00BE7BEC">
          <w:rPr>
            <w:rFonts w:asciiTheme="minorHAnsi" w:eastAsiaTheme="minorEastAsia" w:hAnsiTheme="minorHAnsi" w:cstheme="minorHAnsi"/>
            <w:b w:val="0"/>
            <w:bCs w:val="0"/>
            <w:color w:val="000000" w:themeColor="text1"/>
            <w:kern w:val="2"/>
            <w:szCs w:val="24"/>
            <w:lang w:eastAsia="pl-PL"/>
            <w14:ligatures w14:val="standardContextual"/>
          </w:rPr>
          <w:tab/>
        </w:r>
        <w:r w:rsidR="00A17303" w:rsidRPr="00BE7BEC">
          <w:rPr>
            <w:rStyle w:val="Hipercze"/>
            <w:rFonts w:asciiTheme="minorHAnsi" w:hAnsiTheme="minorHAnsi" w:cstheme="minorHAnsi"/>
            <w:b w:val="0"/>
            <w:bCs w:val="0"/>
            <w:color w:val="000000" w:themeColor="text1"/>
            <w:szCs w:val="24"/>
          </w:rPr>
          <w:t>Wymogi formalnoprawne</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_Toc152256726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117</w:t>
        </w:r>
        <w:r w:rsidR="00A17303" w:rsidRPr="00BE7BEC">
          <w:rPr>
            <w:rFonts w:asciiTheme="minorHAnsi" w:hAnsiTheme="minorHAnsi" w:cstheme="minorHAnsi"/>
            <w:b w:val="0"/>
            <w:bCs w:val="0"/>
            <w:webHidden/>
            <w:color w:val="000000" w:themeColor="text1"/>
            <w:szCs w:val="24"/>
          </w:rPr>
          <w:fldChar w:fldCharType="end"/>
        </w:r>
      </w:hyperlink>
    </w:p>
    <w:p w14:paraId="569540EF" w14:textId="1944EC5E" w:rsidR="00A17303" w:rsidRPr="00BE7BEC" w:rsidRDefault="00C06E3A" w:rsidP="006623E3">
      <w:pPr>
        <w:pStyle w:val="Spistreci1"/>
        <w:rPr>
          <w:rFonts w:eastAsiaTheme="minorEastAsia"/>
          <w:b w:val="0"/>
          <w:bCs w:val="0"/>
          <w:color w:val="000000" w:themeColor="text1"/>
          <w:kern w:val="2"/>
          <w:szCs w:val="24"/>
          <w:lang w:eastAsia="pl-PL"/>
          <w14:ligatures w14:val="standardContextual"/>
        </w:rPr>
      </w:pPr>
      <w:hyperlink w:anchor="_Toc152256727" w:history="1">
        <w:r w:rsidR="00A17303" w:rsidRPr="00BE7BEC">
          <w:rPr>
            <w:rStyle w:val="Hipercze"/>
            <w:rFonts w:asciiTheme="minorHAnsi" w:hAnsiTheme="minorHAnsi" w:cstheme="minorHAnsi"/>
            <w:b w:val="0"/>
            <w:bCs w:val="0"/>
            <w:iCs/>
            <w:color w:val="000000" w:themeColor="text1"/>
            <w:szCs w:val="24"/>
            <w:lang w:eastAsia="pl-PL"/>
          </w:rPr>
          <w:t>VI.</w:t>
        </w:r>
        <w:r w:rsidR="00A17303" w:rsidRPr="00BE7BEC">
          <w:rPr>
            <w:rFonts w:eastAsiaTheme="minorEastAsia"/>
            <w:b w:val="0"/>
            <w:bCs w:val="0"/>
            <w:color w:val="000000" w:themeColor="text1"/>
            <w:kern w:val="2"/>
            <w:szCs w:val="24"/>
            <w:lang w:eastAsia="pl-PL"/>
            <w14:ligatures w14:val="standardContextual"/>
          </w:rPr>
          <w:tab/>
        </w:r>
        <w:r w:rsidR="00863A7E" w:rsidRPr="00BE7BEC">
          <w:rPr>
            <w:rFonts w:eastAsiaTheme="minorEastAsia"/>
            <w:b w:val="0"/>
            <w:bCs w:val="0"/>
            <w:color w:val="000000" w:themeColor="text1"/>
            <w:kern w:val="2"/>
            <w:szCs w:val="24"/>
            <w:lang w:eastAsia="pl-PL"/>
            <w14:ligatures w14:val="standardContextual"/>
          </w:rPr>
          <w:t xml:space="preserve"> </w:t>
        </w:r>
        <w:r w:rsidR="00A17303" w:rsidRPr="00BE7BEC">
          <w:rPr>
            <w:rStyle w:val="Hipercze"/>
            <w:rFonts w:asciiTheme="minorHAnsi" w:hAnsiTheme="minorHAnsi" w:cstheme="minorHAnsi"/>
            <w:b w:val="0"/>
            <w:bCs w:val="0"/>
            <w:color w:val="000000" w:themeColor="text1"/>
            <w:szCs w:val="24"/>
          </w:rPr>
          <w:t>SYSTEM MONITORINGU, EWALUACJI I OCENY EFEKTYWNOŚCI</w:t>
        </w:r>
        <w:r w:rsidR="00A17303" w:rsidRPr="00BE7BEC">
          <w:rPr>
            <w:b w:val="0"/>
            <w:bCs w:val="0"/>
            <w:webHidden/>
            <w:color w:val="000000" w:themeColor="text1"/>
            <w:szCs w:val="24"/>
          </w:rPr>
          <w:tab/>
        </w:r>
        <w:r w:rsidR="00A17303" w:rsidRPr="00BE7BEC">
          <w:rPr>
            <w:b w:val="0"/>
            <w:bCs w:val="0"/>
            <w:webHidden/>
            <w:color w:val="000000" w:themeColor="text1"/>
            <w:szCs w:val="24"/>
          </w:rPr>
          <w:fldChar w:fldCharType="begin"/>
        </w:r>
        <w:r w:rsidR="00A17303" w:rsidRPr="00BE7BEC">
          <w:rPr>
            <w:b w:val="0"/>
            <w:bCs w:val="0"/>
            <w:webHidden/>
            <w:color w:val="000000" w:themeColor="text1"/>
            <w:szCs w:val="24"/>
          </w:rPr>
          <w:instrText xml:space="preserve"> PAGEREF _Toc152256727 \h </w:instrText>
        </w:r>
        <w:r w:rsidR="00A17303" w:rsidRPr="00BE7BEC">
          <w:rPr>
            <w:b w:val="0"/>
            <w:bCs w:val="0"/>
            <w:webHidden/>
            <w:color w:val="000000" w:themeColor="text1"/>
            <w:szCs w:val="24"/>
          </w:rPr>
        </w:r>
        <w:r w:rsidR="00A17303" w:rsidRPr="00BE7BEC">
          <w:rPr>
            <w:b w:val="0"/>
            <w:bCs w:val="0"/>
            <w:webHidden/>
            <w:color w:val="000000" w:themeColor="text1"/>
            <w:szCs w:val="24"/>
          </w:rPr>
          <w:fldChar w:fldCharType="separate"/>
        </w:r>
        <w:r w:rsidR="00193257">
          <w:rPr>
            <w:b w:val="0"/>
            <w:bCs w:val="0"/>
            <w:webHidden/>
            <w:color w:val="000000" w:themeColor="text1"/>
            <w:szCs w:val="24"/>
          </w:rPr>
          <w:t>121</w:t>
        </w:r>
        <w:r w:rsidR="00A17303" w:rsidRPr="00BE7BEC">
          <w:rPr>
            <w:b w:val="0"/>
            <w:bCs w:val="0"/>
            <w:webHidden/>
            <w:color w:val="000000" w:themeColor="text1"/>
            <w:szCs w:val="24"/>
          </w:rPr>
          <w:fldChar w:fldCharType="end"/>
        </w:r>
      </w:hyperlink>
    </w:p>
    <w:p w14:paraId="36E90749" w14:textId="0E36F283" w:rsidR="00A17303" w:rsidRPr="00BE7BEC" w:rsidRDefault="00C06E3A"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28" w:history="1">
        <w:r w:rsidR="00A17303" w:rsidRPr="00BE7BEC">
          <w:rPr>
            <w:rStyle w:val="Hipercze"/>
            <w:rFonts w:asciiTheme="minorHAnsi" w:hAnsiTheme="minorHAnsi" w:cstheme="minorHAnsi"/>
            <w:b w:val="0"/>
            <w:bCs w:val="0"/>
            <w:color w:val="000000" w:themeColor="text1"/>
            <w:szCs w:val="24"/>
          </w:rPr>
          <w:t>VI.1.</w:t>
        </w:r>
        <w:r w:rsidR="00A17303" w:rsidRPr="00BE7BEC">
          <w:rPr>
            <w:rFonts w:asciiTheme="minorHAnsi" w:eastAsiaTheme="minorEastAsia" w:hAnsiTheme="minorHAnsi" w:cstheme="minorHAnsi"/>
            <w:b w:val="0"/>
            <w:bCs w:val="0"/>
            <w:color w:val="000000" w:themeColor="text1"/>
            <w:kern w:val="2"/>
            <w:szCs w:val="24"/>
            <w:lang w:eastAsia="pl-PL"/>
            <w14:ligatures w14:val="standardContextual"/>
          </w:rPr>
          <w:tab/>
        </w:r>
        <w:r w:rsidR="00A17303" w:rsidRPr="00BE7BEC">
          <w:rPr>
            <w:rStyle w:val="Hipercze"/>
            <w:rFonts w:asciiTheme="minorHAnsi" w:hAnsiTheme="minorHAnsi" w:cstheme="minorHAnsi"/>
            <w:b w:val="0"/>
            <w:bCs w:val="0"/>
            <w:color w:val="000000" w:themeColor="text1"/>
            <w:szCs w:val="24"/>
          </w:rPr>
          <w:t>System monitoringu</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_Toc152256728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121</w:t>
        </w:r>
        <w:r w:rsidR="00A17303" w:rsidRPr="00BE7BEC">
          <w:rPr>
            <w:rFonts w:asciiTheme="minorHAnsi" w:hAnsiTheme="minorHAnsi" w:cstheme="minorHAnsi"/>
            <w:b w:val="0"/>
            <w:bCs w:val="0"/>
            <w:webHidden/>
            <w:color w:val="000000" w:themeColor="text1"/>
            <w:szCs w:val="24"/>
          </w:rPr>
          <w:fldChar w:fldCharType="end"/>
        </w:r>
      </w:hyperlink>
    </w:p>
    <w:p w14:paraId="24C95C07" w14:textId="3CC1EA2D" w:rsidR="00A17303" w:rsidRPr="00BE7BEC" w:rsidRDefault="00C06E3A"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29" w:history="1">
        <w:r w:rsidR="00A17303" w:rsidRPr="00BE7BEC">
          <w:rPr>
            <w:rStyle w:val="Hipercze"/>
            <w:rFonts w:asciiTheme="minorHAnsi" w:hAnsiTheme="minorHAnsi" w:cstheme="minorHAnsi"/>
            <w:b w:val="0"/>
            <w:bCs w:val="0"/>
            <w:color w:val="000000" w:themeColor="text1"/>
            <w:szCs w:val="24"/>
          </w:rPr>
          <w:t>VI.2. Ewaluacja</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_Toc152256729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127</w:t>
        </w:r>
        <w:r w:rsidR="00A17303" w:rsidRPr="00BE7BEC">
          <w:rPr>
            <w:rFonts w:asciiTheme="minorHAnsi" w:hAnsiTheme="minorHAnsi" w:cstheme="minorHAnsi"/>
            <w:b w:val="0"/>
            <w:bCs w:val="0"/>
            <w:webHidden/>
            <w:color w:val="000000" w:themeColor="text1"/>
            <w:szCs w:val="24"/>
          </w:rPr>
          <w:fldChar w:fldCharType="end"/>
        </w:r>
      </w:hyperlink>
    </w:p>
    <w:p w14:paraId="5BDC5095" w14:textId="1BC5CC12" w:rsidR="00A17303" w:rsidRPr="00BE7BEC" w:rsidRDefault="00C06E3A"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30" w:history="1">
        <w:r w:rsidR="00A17303" w:rsidRPr="00BE7BEC">
          <w:rPr>
            <w:rStyle w:val="Hipercze"/>
            <w:rFonts w:asciiTheme="minorHAnsi" w:hAnsiTheme="minorHAnsi" w:cstheme="minorHAnsi"/>
            <w:b w:val="0"/>
            <w:bCs w:val="0"/>
            <w:color w:val="000000" w:themeColor="text1"/>
            <w:szCs w:val="24"/>
          </w:rPr>
          <w:t>VI.3. System badania efektywności modelu</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_Toc152256730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131</w:t>
        </w:r>
        <w:r w:rsidR="00A17303" w:rsidRPr="00BE7BEC">
          <w:rPr>
            <w:rFonts w:asciiTheme="minorHAnsi" w:hAnsiTheme="minorHAnsi" w:cstheme="minorHAnsi"/>
            <w:b w:val="0"/>
            <w:bCs w:val="0"/>
            <w:webHidden/>
            <w:color w:val="000000" w:themeColor="text1"/>
            <w:szCs w:val="24"/>
          </w:rPr>
          <w:fldChar w:fldCharType="end"/>
        </w:r>
      </w:hyperlink>
    </w:p>
    <w:p w14:paraId="2E0C4E61" w14:textId="14DD17EE" w:rsidR="00A17303" w:rsidRPr="00BE7BEC" w:rsidRDefault="00C06E3A"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31" w:history="1">
        <w:r w:rsidR="00A17303" w:rsidRPr="00BE7BEC">
          <w:rPr>
            <w:rStyle w:val="Hipercze"/>
            <w:rFonts w:asciiTheme="minorHAnsi" w:hAnsiTheme="minorHAnsi" w:cstheme="minorHAnsi"/>
            <w:b w:val="0"/>
            <w:bCs w:val="0"/>
            <w:color w:val="000000" w:themeColor="text1"/>
            <w:szCs w:val="24"/>
          </w:rPr>
          <w:t>VII.</w:t>
        </w:r>
        <w:r w:rsidR="00A17303" w:rsidRPr="00BE7BEC">
          <w:rPr>
            <w:rFonts w:asciiTheme="minorHAnsi" w:eastAsiaTheme="minorEastAsia" w:hAnsiTheme="minorHAnsi" w:cstheme="minorHAnsi"/>
            <w:b w:val="0"/>
            <w:bCs w:val="0"/>
            <w:color w:val="000000" w:themeColor="text1"/>
            <w:kern w:val="2"/>
            <w:szCs w:val="24"/>
            <w:lang w:eastAsia="pl-PL"/>
            <w14:ligatures w14:val="standardContextual"/>
          </w:rPr>
          <w:tab/>
        </w:r>
        <w:r w:rsidR="00A17303" w:rsidRPr="00BE7BEC">
          <w:rPr>
            <w:rStyle w:val="Hipercze"/>
            <w:rFonts w:asciiTheme="minorHAnsi" w:hAnsiTheme="minorHAnsi" w:cstheme="minorHAnsi"/>
            <w:b w:val="0"/>
            <w:bCs w:val="0"/>
            <w:color w:val="000000" w:themeColor="text1"/>
            <w:szCs w:val="24"/>
          </w:rPr>
          <w:t>ANALIZA INTERESARIUSZY</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_Toc152256731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134</w:t>
        </w:r>
        <w:r w:rsidR="00A17303" w:rsidRPr="00BE7BEC">
          <w:rPr>
            <w:rFonts w:asciiTheme="minorHAnsi" w:hAnsiTheme="minorHAnsi" w:cstheme="minorHAnsi"/>
            <w:b w:val="0"/>
            <w:bCs w:val="0"/>
            <w:webHidden/>
            <w:color w:val="000000" w:themeColor="text1"/>
            <w:szCs w:val="24"/>
          </w:rPr>
          <w:fldChar w:fldCharType="end"/>
        </w:r>
      </w:hyperlink>
    </w:p>
    <w:p w14:paraId="2927A872" w14:textId="23B6EA6E" w:rsidR="00A17303" w:rsidRPr="00BE7BEC" w:rsidRDefault="00C06E3A" w:rsidP="006623E3">
      <w:pPr>
        <w:pStyle w:val="Spistreci1"/>
        <w:rPr>
          <w:rFonts w:eastAsiaTheme="minorEastAsia"/>
          <w:b w:val="0"/>
          <w:bCs w:val="0"/>
          <w:color w:val="000000" w:themeColor="text1"/>
          <w:kern w:val="2"/>
          <w:szCs w:val="24"/>
          <w:lang w:eastAsia="pl-PL"/>
          <w14:ligatures w14:val="standardContextual"/>
        </w:rPr>
      </w:pPr>
      <w:hyperlink w:anchor="_Toc152256732" w:history="1">
        <w:r w:rsidR="00A17303" w:rsidRPr="00BE7BEC">
          <w:rPr>
            <w:rStyle w:val="Hipercze"/>
            <w:rFonts w:asciiTheme="minorHAnsi" w:hAnsiTheme="minorHAnsi" w:cstheme="minorHAnsi"/>
            <w:b w:val="0"/>
            <w:bCs w:val="0"/>
            <w:color w:val="000000" w:themeColor="text1"/>
            <w:szCs w:val="24"/>
          </w:rPr>
          <w:t>VIII.</w:t>
        </w:r>
        <w:r w:rsidR="00A17303" w:rsidRPr="00BE7BEC">
          <w:rPr>
            <w:rFonts w:eastAsiaTheme="minorEastAsia"/>
            <w:b w:val="0"/>
            <w:bCs w:val="0"/>
            <w:color w:val="000000" w:themeColor="text1"/>
            <w:kern w:val="2"/>
            <w:szCs w:val="24"/>
            <w:lang w:eastAsia="pl-PL"/>
            <w14:ligatures w14:val="standardContextual"/>
          </w:rPr>
          <w:tab/>
        </w:r>
        <w:r w:rsidR="00A17303" w:rsidRPr="00BE7BEC">
          <w:rPr>
            <w:rStyle w:val="Hipercze"/>
            <w:rFonts w:asciiTheme="minorHAnsi" w:hAnsiTheme="minorHAnsi" w:cstheme="minorHAnsi"/>
            <w:b w:val="0"/>
            <w:bCs w:val="0"/>
            <w:color w:val="000000" w:themeColor="text1"/>
            <w:szCs w:val="24"/>
          </w:rPr>
          <w:t>WYKAZ SKRÓTÓW</w:t>
        </w:r>
        <w:r w:rsidR="00A17303" w:rsidRPr="00BE7BEC">
          <w:rPr>
            <w:b w:val="0"/>
            <w:bCs w:val="0"/>
            <w:webHidden/>
            <w:color w:val="000000" w:themeColor="text1"/>
            <w:szCs w:val="24"/>
          </w:rPr>
          <w:tab/>
        </w:r>
        <w:r w:rsidR="00A17303" w:rsidRPr="00BE7BEC">
          <w:rPr>
            <w:b w:val="0"/>
            <w:bCs w:val="0"/>
            <w:webHidden/>
            <w:color w:val="000000" w:themeColor="text1"/>
            <w:szCs w:val="24"/>
          </w:rPr>
          <w:fldChar w:fldCharType="begin"/>
        </w:r>
        <w:r w:rsidR="00A17303" w:rsidRPr="00BE7BEC">
          <w:rPr>
            <w:b w:val="0"/>
            <w:bCs w:val="0"/>
            <w:webHidden/>
            <w:color w:val="000000" w:themeColor="text1"/>
            <w:szCs w:val="24"/>
          </w:rPr>
          <w:instrText xml:space="preserve"> PAGEREF _Toc152256732 \h </w:instrText>
        </w:r>
        <w:r w:rsidR="00A17303" w:rsidRPr="00BE7BEC">
          <w:rPr>
            <w:b w:val="0"/>
            <w:bCs w:val="0"/>
            <w:webHidden/>
            <w:color w:val="000000" w:themeColor="text1"/>
            <w:szCs w:val="24"/>
          </w:rPr>
        </w:r>
        <w:r w:rsidR="00A17303" w:rsidRPr="00BE7BEC">
          <w:rPr>
            <w:b w:val="0"/>
            <w:bCs w:val="0"/>
            <w:webHidden/>
            <w:color w:val="000000" w:themeColor="text1"/>
            <w:szCs w:val="24"/>
          </w:rPr>
          <w:fldChar w:fldCharType="separate"/>
        </w:r>
        <w:r w:rsidR="00193257">
          <w:rPr>
            <w:b w:val="0"/>
            <w:bCs w:val="0"/>
            <w:webHidden/>
            <w:color w:val="000000" w:themeColor="text1"/>
            <w:szCs w:val="24"/>
          </w:rPr>
          <w:t>157</w:t>
        </w:r>
        <w:r w:rsidR="00A17303" w:rsidRPr="00BE7BEC">
          <w:rPr>
            <w:b w:val="0"/>
            <w:bCs w:val="0"/>
            <w:webHidden/>
            <w:color w:val="000000" w:themeColor="text1"/>
            <w:szCs w:val="24"/>
          </w:rPr>
          <w:fldChar w:fldCharType="end"/>
        </w:r>
      </w:hyperlink>
    </w:p>
    <w:p w14:paraId="7C8DB771" w14:textId="037F26F9" w:rsidR="00D03675" w:rsidRPr="006956F1" w:rsidRDefault="00C03A4A" w:rsidP="006623E3">
      <w:pPr>
        <w:pStyle w:val="Spistreci1"/>
        <w:rPr>
          <w:noProof w:val="0"/>
        </w:rPr>
      </w:pPr>
      <w:r w:rsidRPr="00BE7BEC">
        <w:rPr>
          <w:b w:val="0"/>
          <w:bCs w:val="0"/>
          <w:noProof w:val="0"/>
          <w:color w:val="000000" w:themeColor="text1"/>
          <w:szCs w:val="24"/>
        </w:rPr>
        <w:fldChar w:fldCharType="end"/>
      </w:r>
    </w:p>
    <w:p w14:paraId="2A194B05" w14:textId="275FD8E2" w:rsidR="006623E3" w:rsidRPr="006956F1" w:rsidRDefault="00D03675" w:rsidP="006623E3">
      <w:pPr>
        <w:spacing w:before="120" w:after="120" w:line="23" w:lineRule="atLeast"/>
        <w:rPr>
          <w:rFonts w:eastAsia="Times New Roman"/>
          <w:b/>
          <w:bCs/>
          <w:color w:val="002060"/>
          <w:kern w:val="32"/>
          <w:u w:color="99403D"/>
        </w:rPr>
      </w:pPr>
      <w:r w:rsidRPr="006956F1">
        <w:br w:type="page"/>
      </w:r>
    </w:p>
    <w:p w14:paraId="1BD0B1EB" w14:textId="77777777" w:rsidR="00EB03CA" w:rsidRDefault="00EB03CA" w:rsidP="00EB03CA"/>
    <w:p w14:paraId="5CDBCC6D" w14:textId="0CD9D518" w:rsidR="00DA2937" w:rsidRPr="00B7152D" w:rsidRDefault="00C06E3A" w:rsidP="00EB03CA">
      <w:pPr>
        <w:pStyle w:val="Nagwek2"/>
      </w:pPr>
      <w:hyperlink w:anchor="_Toc6433684" w:history="1">
        <w:bookmarkStart w:id="6" w:name="_Toc152256707"/>
        <w:r w:rsidR="00A535FD" w:rsidRPr="00B7152D">
          <w:t>CZĘŚĆ I. PRZESŁANKI I ZAŁOŻENIA</w:t>
        </w:r>
        <w:bookmarkEnd w:id="6"/>
        <w:r w:rsidR="00A535FD" w:rsidRPr="00B7152D">
          <w:rPr>
            <w:webHidden/>
          </w:rPr>
          <w:tab/>
        </w:r>
      </w:hyperlink>
    </w:p>
    <w:p w14:paraId="0DAC78A5" w14:textId="77777777" w:rsidR="00DA2937" w:rsidRPr="006956F1" w:rsidRDefault="00DA2937" w:rsidP="006623E3">
      <w:pPr>
        <w:spacing w:before="120" w:after="120" w:line="23" w:lineRule="atLeast"/>
        <w:jc w:val="both"/>
        <w:rPr>
          <w:rFonts w:asciiTheme="minorHAnsi" w:eastAsia="Times New Roman" w:hAnsiTheme="minorHAnsi" w:cstheme="minorHAnsi"/>
          <w:b/>
          <w:bCs/>
          <w:color w:val="17365D" w:themeColor="text2" w:themeShade="BF"/>
          <w:szCs w:val="24"/>
        </w:rPr>
      </w:pPr>
      <w:r w:rsidRPr="006956F1">
        <w:rPr>
          <w:rFonts w:asciiTheme="minorHAnsi" w:hAnsiTheme="minorHAnsi" w:cstheme="minorHAnsi"/>
          <w:color w:val="17365D" w:themeColor="text2" w:themeShade="BF"/>
          <w:szCs w:val="24"/>
        </w:rPr>
        <w:br w:type="page"/>
      </w:r>
    </w:p>
    <w:p w14:paraId="7B2B0457" w14:textId="02EA1FF7" w:rsidR="00A535FD" w:rsidRPr="00B7152D" w:rsidRDefault="00C06E3A" w:rsidP="00B7152D">
      <w:pPr>
        <w:pStyle w:val="Nagwek3"/>
      </w:pPr>
      <w:hyperlink w:anchor="_Toc6433685" w:history="1">
        <w:bookmarkStart w:id="7" w:name="_Toc152256708"/>
        <w:r w:rsidR="00A535FD" w:rsidRPr="00B7152D">
          <w:rPr>
            <w:rStyle w:val="Hipercze"/>
            <w:color w:val="002060"/>
            <w:u w:val="none"/>
          </w:rPr>
          <w:t>WPROWADZENIE – POTRZEBA ZMIAN W SYSTEMIE REHABILITACJI</w:t>
        </w:r>
        <w:bookmarkEnd w:id="7"/>
      </w:hyperlink>
    </w:p>
    <w:p w14:paraId="15CC82D1" w14:textId="739B28A0" w:rsidR="00B1300D" w:rsidRPr="006956F1" w:rsidRDefault="00A535FD" w:rsidP="00776DDA">
      <w:pPr>
        <w:pStyle w:val="Akapitzlist"/>
        <w:numPr>
          <w:ilvl w:val="0"/>
          <w:numId w:val="101"/>
        </w:numPr>
        <w:spacing w:before="120" w:after="120" w:line="23" w:lineRule="atLeast"/>
        <w:ind w:left="426"/>
        <w:contextualSpacing w:val="0"/>
        <w:rPr>
          <w:rStyle w:val="Pogrubienie"/>
          <w:rFonts w:asciiTheme="minorHAnsi" w:hAnsiTheme="minorHAnsi" w:cstheme="minorHAnsi"/>
          <w:b w:val="0"/>
          <w:bCs w:val="0"/>
          <w:color w:val="000000"/>
          <w:szCs w:val="24"/>
          <w:shd w:val="clear" w:color="auto" w:fill="FFFFFF"/>
        </w:rPr>
      </w:pPr>
      <w:r w:rsidRPr="006956F1">
        <w:rPr>
          <w:rFonts w:asciiTheme="minorHAnsi" w:hAnsiTheme="minorHAnsi" w:cstheme="minorHAnsi"/>
          <w:szCs w:val="24"/>
        </w:rPr>
        <w:t xml:space="preserve">Według danych z Badania Aktywności Ekonomicznej Ludności (BAEL) za I kwartał 2018 r. spośród </w:t>
      </w:r>
      <w:r w:rsidRPr="006956F1">
        <w:rPr>
          <w:rFonts w:asciiTheme="minorHAnsi" w:hAnsiTheme="minorHAnsi" w:cstheme="minorHAnsi"/>
          <w:b/>
          <w:color w:val="002060"/>
          <w:szCs w:val="24"/>
        </w:rPr>
        <w:t>1 638 tys. osób niepełnosprawnych prawnie w wieku produkcyjnym aż 73,6% osób było biernych zawodowo</w:t>
      </w:r>
      <w:r w:rsidRPr="006956F1">
        <w:rPr>
          <w:rStyle w:val="Odwoanieprzypisudolnego"/>
          <w:rFonts w:asciiTheme="minorHAnsi" w:hAnsiTheme="minorHAnsi" w:cstheme="minorHAnsi"/>
          <w:szCs w:val="24"/>
        </w:rPr>
        <w:footnoteReference w:id="2"/>
      </w:r>
      <w:r w:rsidRPr="006956F1">
        <w:rPr>
          <w:rFonts w:asciiTheme="minorHAnsi" w:hAnsiTheme="minorHAnsi" w:cstheme="minorHAnsi"/>
          <w:szCs w:val="24"/>
        </w:rPr>
        <w:t xml:space="preserve">, podczas gdy znaczna część z nich mogłaby pracować, gdyby miała zapewniony dostęp do odpowiedniej rehabilitacji. </w:t>
      </w:r>
      <w:r w:rsidR="00B1300D" w:rsidRPr="006956F1">
        <w:rPr>
          <w:rFonts w:asciiTheme="minorHAnsi" w:hAnsiTheme="minorHAnsi" w:cstheme="minorHAnsi"/>
          <w:color w:val="000000"/>
          <w:szCs w:val="24"/>
          <w:shd w:val="clear" w:color="auto" w:fill="FFFFFF"/>
        </w:rPr>
        <w:t>Od I kwartału 2021 zmieniła się definicja osoby pracującej, co rzutuje ostatecznie na liczbę osób pracujących, bezrobotnych i biernych zawodowo oraz na wskaźniki.</w:t>
      </w:r>
      <w:r w:rsidR="00B1300D" w:rsidRPr="006956F1">
        <w:rPr>
          <w:rStyle w:val="Pogrubienie"/>
          <w:rFonts w:asciiTheme="minorHAnsi" w:hAnsiTheme="minorHAnsi" w:cstheme="minorHAnsi"/>
          <w:color w:val="000000"/>
          <w:szCs w:val="24"/>
          <w:shd w:val="clear" w:color="auto" w:fill="FFFFFF"/>
        </w:rPr>
        <w:t> </w:t>
      </w:r>
      <w:r w:rsidR="00B1300D" w:rsidRPr="006956F1">
        <w:rPr>
          <w:rFonts w:asciiTheme="minorHAnsi" w:hAnsiTheme="minorHAnsi" w:cstheme="minorHAnsi"/>
          <w:color w:val="000000"/>
          <w:szCs w:val="24"/>
          <w:shd w:val="clear" w:color="auto" w:fill="FFFFFF"/>
        </w:rPr>
        <w:t>Zatem dane</w:t>
      </w:r>
      <w:r w:rsidR="00B1300D" w:rsidRPr="006956F1">
        <w:rPr>
          <w:rStyle w:val="Pogrubienie"/>
          <w:rFonts w:asciiTheme="minorHAnsi" w:hAnsiTheme="minorHAnsi" w:cstheme="minorHAnsi"/>
          <w:color w:val="000000"/>
          <w:szCs w:val="24"/>
          <w:shd w:val="clear" w:color="auto" w:fill="FFFFFF"/>
        </w:rPr>
        <w:t xml:space="preserve"> </w:t>
      </w:r>
      <w:r w:rsidR="00B1300D" w:rsidRPr="006956F1">
        <w:rPr>
          <w:rStyle w:val="Pogrubienie"/>
          <w:rFonts w:asciiTheme="minorHAnsi" w:hAnsiTheme="minorHAnsi" w:cstheme="minorHAnsi"/>
          <w:b w:val="0"/>
          <w:bCs w:val="0"/>
          <w:color w:val="000000"/>
          <w:szCs w:val="24"/>
          <w:shd w:val="clear" w:color="auto" w:fill="FFFFFF"/>
        </w:rPr>
        <w:t>GUS podawane od I kw. 2021 są nieporównywalne z wcześniejszymi szeregami czasowymi.</w:t>
      </w:r>
    </w:p>
    <w:p w14:paraId="49B04089" w14:textId="33C0807A" w:rsidR="00B1300D" w:rsidRPr="006956F1" w:rsidRDefault="002E66FA" w:rsidP="00776DDA">
      <w:pPr>
        <w:pStyle w:val="Akapitzlist"/>
        <w:numPr>
          <w:ilvl w:val="0"/>
          <w:numId w:val="101"/>
        </w:numPr>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 xml:space="preserve">Według danych z Badania Aktywności Ekonomicznej Ludności (BAEL) za </w:t>
      </w:r>
      <w:r w:rsidR="001B27E7" w:rsidRPr="006956F1">
        <w:rPr>
          <w:rFonts w:asciiTheme="minorHAnsi" w:hAnsiTheme="minorHAnsi" w:cstheme="minorHAnsi"/>
          <w:szCs w:val="24"/>
        </w:rPr>
        <w:t>IV</w:t>
      </w:r>
      <w:r w:rsidRPr="006956F1">
        <w:rPr>
          <w:rFonts w:asciiTheme="minorHAnsi" w:hAnsiTheme="minorHAnsi" w:cstheme="minorHAnsi"/>
          <w:szCs w:val="24"/>
        </w:rPr>
        <w:t xml:space="preserve"> kwartał 2022 r. spośród </w:t>
      </w:r>
      <w:r w:rsidRPr="006956F1">
        <w:rPr>
          <w:rFonts w:asciiTheme="minorHAnsi" w:hAnsiTheme="minorHAnsi" w:cstheme="minorHAnsi"/>
          <w:b/>
          <w:color w:val="002060"/>
          <w:szCs w:val="24"/>
        </w:rPr>
        <w:t>1416 tys. osób niepełnosprawnych prawnie w wieku produkcyjnym 66,52% osób było biernych zawodowo</w:t>
      </w:r>
      <w:r w:rsidRPr="006956F1">
        <w:rPr>
          <w:rStyle w:val="Odwoanieprzypisudolnego"/>
          <w:rFonts w:asciiTheme="minorHAnsi" w:hAnsiTheme="minorHAnsi" w:cstheme="minorHAnsi"/>
          <w:szCs w:val="24"/>
        </w:rPr>
        <w:footnoteReference w:id="3"/>
      </w:r>
      <w:r w:rsidRPr="006956F1">
        <w:rPr>
          <w:rFonts w:asciiTheme="minorHAnsi" w:hAnsiTheme="minorHAnsi" w:cstheme="minorHAnsi"/>
          <w:szCs w:val="24"/>
        </w:rPr>
        <w:t xml:space="preserve"> a tylko </w:t>
      </w:r>
      <w:r w:rsidRPr="006956F1">
        <w:rPr>
          <w:rFonts w:asciiTheme="minorHAnsi" w:hAnsiTheme="minorHAnsi" w:cstheme="minorHAnsi"/>
          <w:b/>
          <w:bCs/>
          <w:color w:val="002060"/>
          <w:szCs w:val="24"/>
        </w:rPr>
        <w:t>31,6 % pracowało</w:t>
      </w:r>
      <w:r w:rsidRPr="006956F1">
        <w:rPr>
          <w:rFonts w:asciiTheme="minorHAnsi" w:hAnsiTheme="minorHAnsi" w:cstheme="minorHAnsi"/>
          <w:b/>
          <w:bCs/>
          <w:szCs w:val="24"/>
        </w:rPr>
        <w:t xml:space="preserve">. </w:t>
      </w:r>
      <w:r w:rsidRPr="006956F1">
        <w:rPr>
          <w:rFonts w:asciiTheme="minorHAnsi" w:hAnsiTheme="minorHAnsi" w:cstheme="minorHAnsi"/>
          <w:szCs w:val="24"/>
        </w:rPr>
        <w:t xml:space="preserve">W zależności od wykształcenia wskaźnik zatrudnienia wyglądał następująco: wśród osób z </w:t>
      </w:r>
      <w:r w:rsidR="00B242D4" w:rsidRPr="006956F1">
        <w:rPr>
          <w:rFonts w:asciiTheme="minorHAnsi" w:hAnsiTheme="minorHAnsi" w:cstheme="minorHAnsi"/>
          <w:szCs w:val="24"/>
        </w:rPr>
        <w:t>wykształceniem</w:t>
      </w:r>
      <w:r w:rsidRPr="006956F1">
        <w:rPr>
          <w:rFonts w:asciiTheme="minorHAnsi" w:hAnsiTheme="minorHAnsi" w:cstheme="minorHAnsi"/>
          <w:szCs w:val="24"/>
        </w:rPr>
        <w:t xml:space="preserve"> wyższym pracowało 40,5%, </w:t>
      </w:r>
      <w:r w:rsidR="00B242D4" w:rsidRPr="006956F1">
        <w:rPr>
          <w:rFonts w:asciiTheme="minorHAnsi" w:hAnsiTheme="minorHAnsi" w:cstheme="minorHAnsi"/>
          <w:szCs w:val="24"/>
        </w:rPr>
        <w:t>z wykształceniem policealnym i średnim zawodowym 22,8%, z</w:t>
      </w:r>
      <w:r w:rsidR="00A614FB" w:rsidRPr="006956F1">
        <w:rPr>
          <w:rFonts w:asciiTheme="minorHAnsi" w:hAnsiTheme="minorHAnsi" w:cstheme="minorHAnsi"/>
          <w:szCs w:val="24"/>
        </w:rPr>
        <w:t> </w:t>
      </w:r>
      <w:r w:rsidR="00B242D4" w:rsidRPr="006956F1">
        <w:rPr>
          <w:rFonts w:asciiTheme="minorHAnsi" w:hAnsiTheme="minorHAnsi" w:cstheme="minorHAnsi"/>
          <w:szCs w:val="24"/>
        </w:rPr>
        <w:t>wykształceniem średnim ogólnokształcącym 19,1%, z zasadniczym zawodowym/</w:t>
      </w:r>
      <w:r w:rsidR="00D03675" w:rsidRPr="006956F1">
        <w:rPr>
          <w:rFonts w:asciiTheme="minorHAnsi" w:hAnsiTheme="minorHAnsi" w:cstheme="minorHAnsi"/>
          <w:szCs w:val="24"/>
        </w:rPr>
        <w:t xml:space="preserve"> </w:t>
      </w:r>
      <w:r w:rsidR="00B242D4" w:rsidRPr="006956F1">
        <w:rPr>
          <w:rFonts w:asciiTheme="minorHAnsi" w:hAnsiTheme="minorHAnsi" w:cstheme="minorHAnsi"/>
          <w:szCs w:val="24"/>
        </w:rPr>
        <w:t>branżowym 17,1% i z gimnazjalnym, podstawowym i bez wykształcenia tylko 6,3% osób pracowało. Z danych wynika, że poziom wykształcenia ma kluczowe znaczenie w kwestii zatrudnienia osób z niepełnosprawnościami.</w:t>
      </w:r>
    </w:p>
    <w:p w14:paraId="59480EFC" w14:textId="1792C5AE" w:rsidR="00A535FD" w:rsidRPr="006956F1" w:rsidRDefault="00A535FD" w:rsidP="00776DDA">
      <w:pPr>
        <w:pStyle w:val="Akapitzlist"/>
        <w:numPr>
          <w:ilvl w:val="0"/>
          <w:numId w:val="101"/>
        </w:numPr>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b/>
          <w:color w:val="002060"/>
          <w:szCs w:val="24"/>
        </w:rPr>
        <w:t>Aktywność zawodowa osób z niepełnosprawnościami jest jednym z najlepszych sposobów na wyjście z izolacji społecznej</w:t>
      </w:r>
      <w:r w:rsidRPr="006956F1">
        <w:rPr>
          <w:rFonts w:asciiTheme="minorHAnsi" w:hAnsiTheme="minorHAnsi" w:cstheme="minorHAnsi"/>
          <w:szCs w:val="24"/>
        </w:rPr>
        <w:t xml:space="preserve">, nierzadko również biedy oraz na ogólną poprawę ich dobrostanu i jakości życia. Praca dla osób z niepełnosprawnością oznacza z jednej strony </w:t>
      </w:r>
      <w:r w:rsidRPr="006956F1">
        <w:rPr>
          <w:rFonts w:asciiTheme="minorHAnsi" w:hAnsiTheme="minorHAnsi" w:cstheme="minorHAnsi"/>
          <w:b/>
          <w:color w:val="002060"/>
          <w:szCs w:val="24"/>
        </w:rPr>
        <w:t>wyższą jakość życia</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dzięki posiadaniu dochodów i aktywnemu funkcjonowaniu w społeczeństwie, z drugiej zaś – stanowi także korzyść dla gospodarki. Wczesne przywrócenie zdolności i umożliwienie powrotu do pracy osobom z niepełnosprawnościami jest istotne zarówno ze społecznego jak i ekonomicznego punktu widzenia.</w:t>
      </w:r>
      <w:r w:rsidRPr="006956F1">
        <w:rPr>
          <w:rFonts w:asciiTheme="minorHAnsi" w:hAnsiTheme="minorHAnsi" w:cstheme="minorHAnsi"/>
          <w:bCs/>
          <w:szCs w:val="24"/>
        </w:rPr>
        <w:t xml:space="preserve"> Udział osób niepełnosprawnych w rynku pracy jest ważny ze względu na:</w:t>
      </w:r>
    </w:p>
    <w:p w14:paraId="3C73B4A9" w14:textId="77777777" w:rsidR="00A535FD" w:rsidRPr="006956F1" w:rsidRDefault="00A535FD" w:rsidP="00776DDA">
      <w:pPr>
        <w:numPr>
          <w:ilvl w:val="0"/>
          <w:numId w:val="103"/>
        </w:numPr>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promocję ludzkiej godności i spójności społecznej - zatrudnienie niweluje izolację osób z niepełnosprawnościami, przynosi korzyści osobiste i społeczne, a także podnosi poczucie godności ludzkiej i spójności społecznej,</w:t>
      </w:r>
    </w:p>
    <w:p w14:paraId="355BB027" w14:textId="3D8801FF" w:rsidR="00B1300D" w:rsidRPr="006956F1" w:rsidRDefault="00A535FD" w:rsidP="00776DDA">
      <w:pPr>
        <w:numPr>
          <w:ilvl w:val="0"/>
          <w:numId w:val="103"/>
        </w:numPr>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maksymalizację wykorzystania zasobów ludzkich - zaangażowanie osób</w:t>
      </w:r>
      <w:r w:rsidR="00D03675" w:rsidRPr="006956F1">
        <w:rPr>
          <w:rFonts w:asciiTheme="minorHAnsi" w:hAnsiTheme="minorHAnsi" w:cstheme="minorHAnsi"/>
          <w:bCs/>
          <w:szCs w:val="24"/>
        </w:rPr>
        <w:t xml:space="preserve"> </w:t>
      </w:r>
      <w:r w:rsidRPr="006956F1">
        <w:rPr>
          <w:rFonts w:asciiTheme="minorHAnsi" w:hAnsiTheme="minorHAnsi" w:cstheme="minorHAnsi"/>
          <w:bCs/>
          <w:szCs w:val="24"/>
        </w:rPr>
        <w:t>niepełnosprawnych w</w:t>
      </w:r>
      <w:r w:rsidR="00D03675" w:rsidRPr="006956F1">
        <w:rPr>
          <w:rFonts w:asciiTheme="minorHAnsi" w:hAnsiTheme="minorHAnsi" w:cstheme="minorHAnsi"/>
          <w:bCs/>
          <w:szCs w:val="24"/>
        </w:rPr>
        <w:t xml:space="preserve"> </w:t>
      </w:r>
      <w:r w:rsidRPr="006956F1">
        <w:rPr>
          <w:rFonts w:asciiTheme="minorHAnsi" w:hAnsiTheme="minorHAnsi" w:cstheme="minorHAnsi"/>
          <w:bCs/>
          <w:szCs w:val="24"/>
        </w:rPr>
        <w:t>gospodarce nie tylko poprawia ich sytuację finansową, ale też przyczynia się do wzrostu PKB.</w:t>
      </w:r>
    </w:p>
    <w:p w14:paraId="14973A5C" w14:textId="62D8B55A" w:rsidR="000317E2" w:rsidRPr="006956F1" w:rsidRDefault="00B1300D" w:rsidP="00776DDA">
      <w:pPr>
        <w:pStyle w:val="Akapitzlist"/>
        <w:numPr>
          <w:ilvl w:val="0"/>
          <w:numId w:val="101"/>
        </w:numPr>
        <w:spacing w:before="120" w:after="120" w:line="23" w:lineRule="atLeast"/>
        <w:ind w:left="426"/>
        <w:contextualSpacing w:val="0"/>
        <w:rPr>
          <w:rFonts w:asciiTheme="minorHAnsi" w:hAnsiTheme="minorHAnsi" w:cstheme="minorHAnsi"/>
          <w:b/>
          <w:bCs/>
          <w:szCs w:val="24"/>
          <w:lang w:eastAsia="pl-PL"/>
        </w:rPr>
      </w:pPr>
      <w:r w:rsidRPr="006956F1">
        <w:rPr>
          <w:rFonts w:asciiTheme="minorHAnsi" w:hAnsiTheme="minorHAnsi" w:cstheme="minorHAnsi"/>
          <w:szCs w:val="24"/>
        </w:rPr>
        <w:t xml:space="preserve">Co roku około </w:t>
      </w:r>
      <w:r w:rsidR="00CC3C87" w:rsidRPr="006956F1">
        <w:rPr>
          <w:rFonts w:asciiTheme="minorHAnsi" w:hAnsiTheme="minorHAnsi" w:cstheme="minorHAnsi"/>
          <w:b/>
          <w:bCs/>
          <w:color w:val="002060"/>
          <w:szCs w:val="24"/>
        </w:rPr>
        <w:t>70</w:t>
      </w:r>
      <w:r w:rsidRPr="006956F1">
        <w:rPr>
          <w:rFonts w:asciiTheme="minorHAnsi" w:hAnsiTheme="minorHAnsi" w:cstheme="minorHAnsi"/>
          <w:b/>
          <w:bCs/>
          <w:color w:val="002060"/>
          <w:szCs w:val="24"/>
        </w:rPr>
        <w:t>0 tys. osób</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otrzymuje renty z tytułu niezdolności do pracy, ok. </w:t>
      </w:r>
      <w:r w:rsidRPr="006956F1">
        <w:rPr>
          <w:rFonts w:asciiTheme="minorHAnsi" w:hAnsiTheme="minorHAnsi" w:cstheme="minorHAnsi"/>
          <w:b/>
          <w:bCs/>
          <w:color w:val="002060"/>
          <w:szCs w:val="24"/>
        </w:rPr>
        <w:t>2</w:t>
      </w:r>
      <w:r w:rsidR="00CC3C87" w:rsidRPr="006956F1">
        <w:rPr>
          <w:rFonts w:asciiTheme="minorHAnsi" w:hAnsiTheme="minorHAnsi" w:cstheme="minorHAnsi"/>
          <w:b/>
          <w:bCs/>
          <w:color w:val="002060"/>
          <w:szCs w:val="24"/>
        </w:rPr>
        <w:t>75</w:t>
      </w:r>
      <w:r w:rsidRPr="006956F1">
        <w:rPr>
          <w:rFonts w:asciiTheme="minorHAnsi" w:hAnsiTheme="minorHAnsi" w:cstheme="minorHAnsi"/>
          <w:b/>
          <w:bCs/>
          <w:color w:val="002060"/>
          <w:szCs w:val="24"/>
        </w:rPr>
        <w:t xml:space="preserve"> tys</w:t>
      </w:r>
      <w:r w:rsidRPr="006956F1">
        <w:rPr>
          <w:rFonts w:asciiTheme="minorHAnsi" w:hAnsiTheme="minorHAnsi" w:cstheme="minorHAnsi"/>
          <w:szCs w:val="24"/>
        </w:rPr>
        <w:t xml:space="preserve">. – renty socjalne, ponad </w:t>
      </w:r>
      <w:r w:rsidR="00CC3C87" w:rsidRPr="006956F1">
        <w:rPr>
          <w:rFonts w:asciiTheme="minorHAnsi" w:hAnsiTheme="minorHAnsi" w:cstheme="minorHAnsi"/>
          <w:b/>
          <w:bCs/>
          <w:color w:val="002060"/>
          <w:szCs w:val="24"/>
        </w:rPr>
        <w:t>95</w:t>
      </w:r>
      <w:r w:rsidRPr="006956F1">
        <w:rPr>
          <w:rFonts w:asciiTheme="minorHAnsi" w:hAnsiTheme="minorHAnsi" w:cstheme="minorHAnsi"/>
          <w:b/>
          <w:bCs/>
          <w:color w:val="002060"/>
          <w:szCs w:val="24"/>
        </w:rPr>
        <w:t xml:space="preserve"> tys</w:t>
      </w:r>
      <w:r w:rsidRPr="006956F1">
        <w:rPr>
          <w:rFonts w:asciiTheme="minorHAnsi" w:hAnsiTheme="minorHAnsi" w:cstheme="minorHAnsi"/>
          <w:szCs w:val="24"/>
        </w:rPr>
        <w:t xml:space="preserve">. – świadczenia rehabilitacyjne, a blisko </w:t>
      </w:r>
      <w:r w:rsidR="00CC3C87" w:rsidRPr="006956F1">
        <w:rPr>
          <w:rFonts w:asciiTheme="minorHAnsi" w:hAnsiTheme="minorHAnsi" w:cstheme="minorHAnsi"/>
          <w:b/>
          <w:bCs/>
          <w:color w:val="002060"/>
          <w:szCs w:val="24"/>
        </w:rPr>
        <w:t>5</w:t>
      </w:r>
      <w:r w:rsidRPr="006956F1">
        <w:rPr>
          <w:rFonts w:asciiTheme="minorHAnsi" w:hAnsiTheme="minorHAnsi" w:cstheme="minorHAnsi"/>
          <w:b/>
          <w:bCs/>
          <w:color w:val="002060"/>
          <w:szCs w:val="24"/>
        </w:rPr>
        <w:t>0 tys</w:t>
      </w:r>
      <w:r w:rsidRPr="006956F1">
        <w:rPr>
          <w:rFonts w:asciiTheme="minorHAnsi" w:hAnsiTheme="minorHAnsi" w:cstheme="minorHAnsi"/>
          <w:color w:val="002060"/>
          <w:szCs w:val="24"/>
        </w:rPr>
        <w:t>.</w:t>
      </w:r>
      <w:r w:rsidRPr="006956F1">
        <w:rPr>
          <w:rFonts w:asciiTheme="minorHAnsi" w:hAnsiTheme="minorHAnsi" w:cstheme="minorHAnsi"/>
          <w:szCs w:val="24"/>
        </w:rPr>
        <w:t xml:space="preserve"> poddawanych jest rehabilitacji leczniczej (świadczenia ZUS). Dodatkowo KRUS wypłaca renty z tytułu całkowitej niezdolności do pracy w gospodarstwie rolnym</w:t>
      </w:r>
      <w:r w:rsidRPr="006956F1">
        <w:rPr>
          <w:rFonts w:asciiTheme="minorHAnsi" w:hAnsiTheme="minorHAnsi" w:cstheme="minorHAnsi"/>
          <w:b/>
          <w:bCs/>
          <w:szCs w:val="24"/>
        </w:rPr>
        <w:t xml:space="preserve"> </w:t>
      </w:r>
      <w:r w:rsidRPr="006956F1">
        <w:rPr>
          <w:rFonts w:asciiTheme="minorHAnsi" w:hAnsiTheme="minorHAnsi" w:cstheme="minorHAnsi"/>
          <w:b/>
          <w:bCs/>
          <w:color w:val="002060"/>
          <w:szCs w:val="24"/>
        </w:rPr>
        <w:t xml:space="preserve">213 tys. </w:t>
      </w:r>
      <w:r w:rsidR="00CC3C87" w:rsidRPr="006956F1">
        <w:rPr>
          <w:rFonts w:asciiTheme="minorHAnsi" w:hAnsiTheme="minorHAnsi" w:cstheme="minorHAnsi"/>
          <w:b/>
          <w:bCs/>
          <w:color w:val="002060"/>
          <w:szCs w:val="24"/>
        </w:rPr>
        <w:t>osobom</w:t>
      </w:r>
      <w:r w:rsidRPr="006956F1">
        <w:rPr>
          <w:rFonts w:asciiTheme="minorHAnsi" w:hAnsiTheme="minorHAnsi" w:cstheme="minorHAnsi"/>
          <w:b/>
          <w:bCs/>
          <w:szCs w:val="24"/>
        </w:rPr>
        <w:t xml:space="preserve">, </w:t>
      </w:r>
      <w:r w:rsidRPr="006956F1">
        <w:rPr>
          <w:rFonts w:asciiTheme="minorHAnsi" w:hAnsiTheme="minorHAnsi" w:cstheme="minorHAnsi"/>
          <w:szCs w:val="24"/>
        </w:rPr>
        <w:t xml:space="preserve">a biura emerytalno-rentowe MON i MSWiA renty inwalidzkie </w:t>
      </w:r>
      <w:r w:rsidR="00CC3C87" w:rsidRPr="006956F1">
        <w:rPr>
          <w:rFonts w:asciiTheme="minorHAnsi" w:hAnsiTheme="minorHAnsi" w:cstheme="minorHAnsi"/>
          <w:szCs w:val="24"/>
        </w:rPr>
        <w:t xml:space="preserve">dla </w:t>
      </w:r>
      <w:r w:rsidRPr="006956F1">
        <w:rPr>
          <w:rFonts w:asciiTheme="minorHAnsi" w:hAnsiTheme="minorHAnsi" w:cstheme="minorHAnsi"/>
          <w:szCs w:val="24"/>
        </w:rPr>
        <w:t>około</w:t>
      </w:r>
      <w:r w:rsidRPr="006956F1">
        <w:rPr>
          <w:rFonts w:asciiTheme="minorHAnsi" w:hAnsiTheme="minorHAnsi" w:cstheme="minorHAnsi"/>
          <w:b/>
          <w:bCs/>
          <w:szCs w:val="24"/>
        </w:rPr>
        <w:t xml:space="preserve"> </w:t>
      </w:r>
      <w:r w:rsidRPr="006956F1">
        <w:rPr>
          <w:rFonts w:asciiTheme="minorHAnsi" w:hAnsiTheme="minorHAnsi" w:cstheme="minorHAnsi"/>
          <w:b/>
          <w:bCs/>
          <w:color w:val="002060"/>
          <w:szCs w:val="24"/>
        </w:rPr>
        <w:t>30 tys. osób. Oznacza to wykluczenie (okresowe</w:t>
      </w:r>
      <w:r w:rsidR="00CC1FF1" w:rsidRPr="006956F1">
        <w:rPr>
          <w:rFonts w:asciiTheme="minorHAnsi" w:hAnsiTheme="minorHAnsi" w:cstheme="minorHAnsi"/>
          <w:b/>
          <w:bCs/>
          <w:color w:val="002060"/>
          <w:szCs w:val="24"/>
        </w:rPr>
        <w:t xml:space="preserve"> lub </w:t>
      </w:r>
      <w:r w:rsidRPr="006956F1">
        <w:rPr>
          <w:rFonts w:asciiTheme="minorHAnsi" w:hAnsiTheme="minorHAnsi" w:cstheme="minorHAnsi"/>
          <w:b/>
          <w:bCs/>
          <w:color w:val="002060"/>
          <w:szCs w:val="24"/>
        </w:rPr>
        <w:t xml:space="preserve">długotrwałe) z rynku pracy </w:t>
      </w:r>
      <w:r w:rsidR="000317E2" w:rsidRPr="006956F1">
        <w:rPr>
          <w:rFonts w:asciiTheme="minorHAnsi" w:hAnsiTheme="minorHAnsi" w:cstheme="minorHAnsi"/>
          <w:b/>
          <w:bCs/>
          <w:color w:val="002060"/>
          <w:szCs w:val="24"/>
        </w:rPr>
        <w:t>średnio</w:t>
      </w:r>
      <w:r w:rsidRPr="006956F1">
        <w:rPr>
          <w:rFonts w:asciiTheme="minorHAnsi" w:hAnsiTheme="minorHAnsi" w:cstheme="minorHAnsi"/>
          <w:b/>
          <w:bCs/>
          <w:color w:val="002060"/>
          <w:szCs w:val="24"/>
        </w:rPr>
        <w:t xml:space="preserve"> 1</w:t>
      </w:r>
      <w:r w:rsidR="00046C3B" w:rsidRPr="006956F1">
        <w:rPr>
          <w:rFonts w:asciiTheme="minorHAnsi" w:hAnsiTheme="minorHAnsi" w:cstheme="minorHAnsi"/>
          <w:b/>
          <w:bCs/>
          <w:color w:val="002060"/>
          <w:szCs w:val="24"/>
        </w:rPr>
        <w:t>,</w:t>
      </w:r>
      <w:r w:rsidR="00CC3C87" w:rsidRPr="006956F1">
        <w:rPr>
          <w:rFonts w:asciiTheme="minorHAnsi" w:hAnsiTheme="minorHAnsi" w:cstheme="minorHAnsi"/>
          <w:b/>
          <w:bCs/>
          <w:color w:val="002060"/>
          <w:szCs w:val="24"/>
        </w:rPr>
        <w:t>3</w:t>
      </w:r>
      <w:r w:rsidR="00046C3B" w:rsidRPr="006956F1">
        <w:rPr>
          <w:rFonts w:asciiTheme="minorHAnsi" w:hAnsiTheme="minorHAnsi" w:cstheme="minorHAnsi"/>
          <w:b/>
          <w:bCs/>
          <w:color w:val="002060"/>
          <w:szCs w:val="24"/>
        </w:rPr>
        <w:t xml:space="preserve"> mln </w:t>
      </w:r>
      <w:r w:rsidRPr="006956F1">
        <w:rPr>
          <w:rFonts w:asciiTheme="minorHAnsi" w:hAnsiTheme="minorHAnsi" w:cstheme="minorHAnsi"/>
          <w:b/>
          <w:bCs/>
          <w:color w:val="002060"/>
          <w:szCs w:val="24"/>
        </w:rPr>
        <w:t>osób. Znaczna część tych osób mogłaby z powodzeniem funkcjonować na rynku pracy pod warunkiem zapewnienia w odpowiednim czasie dostępu do kompleksowej rehabilitacji</w:t>
      </w:r>
      <w:r w:rsidRPr="006956F1">
        <w:rPr>
          <w:rFonts w:asciiTheme="minorHAnsi" w:hAnsiTheme="minorHAnsi" w:cstheme="minorHAnsi"/>
          <w:b/>
          <w:bCs/>
          <w:szCs w:val="24"/>
        </w:rPr>
        <w:t xml:space="preserve">. </w:t>
      </w:r>
      <w:r w:rsidRPr="006956F1">
        <w:rPr>
          <w:rFonts w:asciiTheme="minorHAnsi" w:hAnsiTheme="minorHAnsi" w:cstheme="minorHAnsi"/>
          <w:szCs w:val="24"/>
        </w:rPr>
        <w:t xml:space="preserve">Konieczne ze względów </w:t>
      </w:r>
      <w:r w:rsidRPr="006956F1">
        <w:rPr>
          <w:rFonts w:asciiTheme="minorHAnsi" w:hAnsiTheme="minorHAnsi" w:cstheme="minorHAnsi"/>
          <w:szCs w:val="24"/>
        </w:rPr>
        <w:lastRenderedPageBreak/>
        <w:t xml:space="preserve">społecznych </w:t>
      </w:r>
      <w:r w:rsidRPr="006956F1">
        <w:rPr>
          <w:rFonts w:asciiTheme="minorHAnsi" w:hAnsiTheme="minorHAnsi" w:cstheme="minorHAnsi"/>
          <w:b/>
          <w:bCs/>
          <w:color w:val="002060"/>
          <w:szCs w:val="24"/>
        </w:rPr>
        <w:t>wydatki</w:t>
      </w:r>
      <w:r w:rsidRPr="006956F1">
        <w:rPr>
          <w:rFonts w:asciiTheme="minorHAnsi" w:hAnsiTheme="minorHAnsi" w:cstheme="minorHAnsi"/>
          <w:szCs w:val="24"/>
        </w:rPr>
        <w:t xml:space="preserve"> z tytułu zabezpieczenia społecznego mogłyby przynajmniej w części pełnić funkcję</w:t>
      </w:r>
      <w:r w:rsidRPr="006956F1">
        <w:rPr>
          <w:rFonts w:asciiTheme="minorHAnsi" w:hAnsiTheme="minorHAnsi" w:cstheme="minorHAnsi"/>
          <w:b/>
          <w:bCs/>
          <w:szCs w:val="24"/>
        </w:rPr>
        <w:t xml:space="preserve"> </w:t>
      </w:r>
      <w:r w:rsidRPr="006956F1">
        <w:rPr>
          <w:rFonts w:asciiTheme="minorHAnsi" w:hAnsiTheme="minorHAnsi" w:cstheme="minorHAnsi"/>
          <w:b/>
          <w:bCs/>
          <w:color w:val="002060"/>
          <w:szCs w:val="24"/>
        </w:rPr>
        <w:t xml:space="preserve">nakładów inwestycyjnych </w:t>
      </w:r>
      <w:r w:rsidRPr="006956F1">
        <w:rPr>
          <w:rFonts w:asciiTheme="minorHAnsi" w:hAnsiTheme="minorHAnsi" w:cstheme="minorHAnsi"/>
          <w:szCs w:val="24"/>
        </w:rPr>
        <w:t>o wysokiej stopie zwrotu, liczonej poprawą stanu fizycznego, psychicznego, społecznego i materialnego tych osób, ale też</w:t>
      </w:r>
      <w:r w:rsidRPr="006956F1">
        <w:rPr>
          <w:rFonts w:asciiTheme="minorHAnsi" w:hAnsiTheme="minorHAnsi" w:cstheme="minorHAnsi"/>
          <w:b/>
          <w:bCs/>
          <w:szCs w:val="24"/>
        </w:rPr>
        <w:t xml:space="preserve"> </w:t>
      </w:r>
      <w:r w:rsidRPr="006956F1">
        <w:rPr>
          <w:rFonts w:asciiTheme="minorHAnsi" w:hAnsiTheme="minorHAnsi" w:cstheme="minorHAnsi"/>
          <w:szCs w:val="24"/>
        </w:rPr>
        <w:t>funkcjonowania rynku pracy i wzrostu gospodarczego.</w:t>
      </w:r>
    </w:p>
    <w:p w14:paraId="55208C23" w14:textId="687D9F35" w:rsidR="00B62018" w:rsidRPr="006956F1" w:rsidRDefault="00B1300D" w:rsidP="00776DDA">
      <w:pPr>
        <w:pStyle w:val="Akapitzlist"/>
        <w:numPr>
          <w:ilvl w:val="0"/>
          <w:numId w:val="101"/>
        </w:numPr>
        <w:tabs>
          <w:tab w:val="left" w:pos="426"/>
        </w:tabs>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b/>
          <w:bCs/>
          <w:color w:val="002060"/>
          <w:szCs w:val="24"/>
        </w:rPr>
        <w:t>Każdego roku w wyniku wypadków przy pracy ponad 85 tys. pracowników doznaje urazów ciała powodujących czasową lub długotrwałą niezdolność do pracy, w tym do pracy w dotychczasowym zawodzie, ale rokujących odzyskanie zdolności do pracy w tym samym lub nowym zawodzie (po przekwalifikowaniu</w:t>
      </w:r>
      <w:r w:rsidRPr="006956F1">
        <w:rPr>
          <w:rFonts w:asciiTheme="minorHAnsi" w:hAnsiTheme="minorHAnsi" w:cstheme="minorHAnsi"/>
          <w:b/>
          <w:bCs/>
          <w:szCs w:val="24"/>
        </w:rPr>
        <w:t>)</w:t>
      </w:r>
      <w:r w:rsidR="006956F1" w:rsidRPr="006956F1">
        <w:rPr>
          <w:rStyle w:val="Odwoanieprzypisudolnego"/>
          <w:rFonts w:asciiTheme="minorHAnsi" w:hAnsiTheme="minorHAnsi" w:cstheme="minorHAnsi"/>
          <w:b/>
          <w:bCs/>
          <w:szCs w:val="24"/>
        </w:rPr>
        <w:footnoteReference w:id="4"/>
      </w:r>
      <w:r w:rsidRPr="006956F1">
        <w:rPr>
          <w:rFonts w:asciiTheme="minorHAnsi" w:hAnsiTheme="minorHAnsi" w:cstheme="minorHAnsi"/>
          <w:szCs w:val="24"/>
        </w:rPr>
        <w:t xml:space="preserve">. Ponad 70% poszkodowanych w wypadkach przy pracy to osoby młode lub w średnim wieku (od 20 do 49 lat). </w:t>
      </w:r>
      <w:r w:rsidRPr="006956F1">
        <w:rPr>
          <w:rFonts w:asciiTheme="minorHAnsi" w:hAnsiTheme="minorHAnsi" w:cstheme="minorHAnsi"/>
          <w:b/>
          <w:bCs/>
          <w:color w:val="002060"/>
          <w:szCs w:val="24"/>
        </w:rPr>
        <w:t>Wykluczenie tych osób z rynku pracy, wynikające z niezdolności do pracy w następstwie wypadków przy pracy, powoduje długoletnie obciążenia finansowe dla państwa (systemu ubezpieczeń społecznych)</w:t>
      </w:r>
      <w:r w:rsidRPr="006956F1">
        <w:rPr>
          <w:rFonts w:asciiTheme="minorHAnsi" w:hAnsiTheme="minorHAnsi" w:cstheme="minorHAnsi"/>
          <w:color w:val="002060"/>
          <w:szCs w:val="24"/>
        </w:rPr>
        <w:t xml:space="preserve">. </w:t>
      </w:r>
      <w:r w:rsidR="00B62018" w:rsidRPr="006956F1">
        <w:rPr>
          <w:rFonts w:asciiTheme="minorHAnsi" w:hAnsiTheme="minorHAnsi" w:cstheme="minorHAnsi"/>
          <w:szCs w:val="24"/>
        </w:rPr>
        <w:t xml:space="preserve">Wydatki na </w:t>
      </w:r>
      <w:r w:rsidR="00B62018" w:rsidRPr="006956F1">
        <w:rPr>
          <w:rFonts w:asciiTheme="minorHAnsi" w:hAnsiTheme="minorHAnsi" w:cstheme="minorHAnsi"/>
          <w:b/>
          <w:bCs/>
          <w:color w:val="002060"/>
          <w:szCs w:val="24"/>
        </w:rPr>
        <w:t xml:space="preserve">absencję chorobową spowodowaną wypadkiem przy pracy lub chorobą zawodową </w:t>
      </w:r>
      <w:r w:rsidR="00B62018" w:rsidRPr="006956F1">
        <w:rPr>
          <w:rFonts w:asciiTheme="minorHAnsi" w:hAnsiTheme="minorHAnsi" w:cstheme="minorHAnsi"/>
          <w:szCs w:val="24"/>
        </w:rPr>
        <w:t>stanowiły w 2022 roku 2,7% wydatków poniesionych na absencję ogółem. W przypadku absencji chorobowej wypadkowej 82,6% stanowiły wydatki na absencję spowodowaną urazami, zatruciami i innymi określonymi skutkami działania czynników zewnętrznych.</w:t>
      </w:r>
    </w:p>
    <w:p w14:paraId="51D530B7" w14:textId="5E2A8FBB" w:rsidR="00A535FD" w:rsidRPr="006956F1" w:rsidRDefault="00A535FD" w:rsidP="00776DDA">
      <w:pPr>
        <w:pStyle w:val="Akapitzlist"/>
        <w:numPr>
          <w:ilvl w:val="0"/>
          <w:numId w:val="101"/>
        </w:numPr>
        <w:spacing w:before="120" w:after="120" w:line="23" w:lineRule="atLeast"/>
        <w:ind w:left="426"/>
        <w:contextualSpacing w:val="0"/>
        <w:rPr>
          <w:rFonts w:asciiTheme="minorHAnsi" w:hAnsiTheme="minorHAnsi" w:cstheme="minorHAnsi"/>
          <w:color w:val="002060"/>
          <w:szCs w:val="24"/>
        </w:rPr>
      </w:pPr>
      <w:r w:rsidRPr="006956F1">
        <w:rPr>
          <w:rFonts w:asciiTheme="minorHAnsi" w:hAnsiTheme="minorHAnsi" w:cstheme="minorHAnsi"/>
          <w:b/>
          <w:color w:val="002060"/>
          <w:szCs w:val="24"/>
        </w:rPr>
        <w:t xml:space="preserve">Jedną z ważniejszych barier skutecznego działania w zakresie powrotu i wejścia na rynek pracy osób z niepełnosprawnościami jest mocno rozbudowany i rozproszony system wsparcia </w:t>
      </w:r>
      <w:r w:rsidRPr="006956F1">
        <w:rPr>
          <w:rFonts w:asciiTheme="minorHAnsi" w:hAnsiTheme="minorHAnsi" w:cstheme="minorHAnsi"/>
          <w:szCs w:val="24"/>
        </w:rPr>
        <w:t>– tworzą go instytucje obejmujące różne sfery życia osób niepełnosprawnych: instytucje zabezpieczenia społecznego, ds. orzekania o niepełnosprawności (niezdolności do</w:t>
      </w:r>
      <w:r w:rsidR="00A614FB" w:rsidRPr="006956F1">
        <w:rPr>
          <w:rFonts w:asciiTheme="minorHAnsi" w:hAnsiTheme="minorHAnsi" w:cstheme="minorHAnsi"/>
          <w:szCs w:val="24"/>
        </w:rPr>
        <w:t> </w:t>
      </w:r>
      <w:r w:rsidRPr="006956F1">
        <w:rPr>
          <w:rFonts w:asciiTheme="minorHAnsi" w:hAnsiTheme="minorHAnsi" w:cstheme="minorHAnsi"/>
          <w:szCs w:val="24"/>
        </w:rPr>
        <w:t xml:space="preserve">pracy) i pomocy społecznej, rynku pracy, instytucje opieki zdrowotnej i rehabilitacji </w:t>
      </w:r>
      <w:r w:rsidR="00C85084" w:rsidRPr="006956F1">
        <w:rPr>
          <w:rFonts w:asciiTheme="minorHAnsi" w:hAnsiTheme="minorHAnsi" w:cstheme="minorHAnsi"/>
          <w:szCs w:val="24"/>
        </w:rPr>
        <w:t>medycznej</w:t>
      </w:r>
      <w:r w:rsidRPr="006956F1">
        <w:rPr>
          <w:rFonts w:asciiTheme="minorHAnsi" w:hAnsiTheme="minorHAnsi" w:cstheme="minorHAnsi"/>
          <w:szCs w:val="24"/>
        </w:rPr>
        <w:t xml:space="preserve"> czy oświatowe</w:t>
      </w:r>
      <w:r w:rsidRPr="006956F1">
        <w:rPr>
          <w:rFonts w:asciiTheme="minorHAnsi" w:hAnsiTheme="minorHAnsi" w:cstheme="minorHAnsi"/>
          <w:color w:val="002060"/>
          <w:szCs w:val="24"/>
          <w:vertAlign w:val="superscript"/>
        </w:rPr>
        <w:footnoteReference w:id="5"/>
      </w:r>
      <w:r w:rsidRPr="006956F1">
        <w:rPr>
          <w:rFonts w:asciiTheme="minorHAnsi" w:hAnsiTheme="minorHAnsi" w:cstheme="minorHAnsi"/>
          <w:color w:val="002060"/>
          <w:szCs w:val="24"/>
        </w:rPr>
        <w:t xml:space="preserve">. </w:t>
      </w:r>
      <w:r w:rsidRPr="006956F1">
        <w:rPr>
          <w:rFonts w:asciiTheme="minorHAnsi" w:hAnsiTheme="minorHAnsi" w:cstheme="minorHAnsi"/>
          <w:b/>
          <w:color w:val="002060"/>
          <w:szCs w:val="24"/>
        </w:rPr>
        <w:t>Instytucje te działają w sposób niepowiązany, w ramach różnych resortów, w oparciu o odrębne rozwiązania prawne i specyficzne, własne procedury i wymagania. Brak jest instrumentów i instytucji koordynujących działania w</w:t>
      </w:r>
      <w:r w:rsidR="00A614FB" w:rsidRPr="006956F1">
        <w:rPr>
          <w:rFonts w:asciiTheme="minorHAnsi" w:hAnsiTheme="minorHAnsi" w:cstheme="minorHAnsi"/>
          <w:szCs w:val="24"/>
        </w:rPr>
        <w:t> </w:t>
      </w:r>
      <w:r w:rsidRPr="006956F1">
        <w:rPr>
          <w:rFonts w:asciiTheme="minorHAnsi" w:hAnsiTheme="minorHAnsi" w:cstheme="minorHAnsi"/>
          <w:b/>
          <w:color w:val="002060"/>
          <w:szCs w:val="24"/>
        </w:rPr>
        <w:t>obszarze rehabilitacji.</w:t>
      </w:r>
      <w:r w:rsidRPr="006956F1">
        <w:rPr>
          <w:rFonts w:asciiTheme="minorHAnsi" w:hAnsiTheme="minorHAnsi" w:cstheme="minorHAnsi"/>
          <w:b/>
          <w:szCs w:val="24"/>
        </w:rPr>
        <w:t xml:space="preserve"> </w:t>
      </w:r>
      <w:r w:rsidRPr="006956F1">
        <w:rPr>
          <w:rFonts w:asciiTheme="minorHAnsi" w:hAnsiTheme="minorHAnsi" w:cstheme="minorHAnsi"/>
          <w:szCs w:val="24"/>
        </w:rPr>
        <w:t xml:space="preserve">Działania kierowane do osób z niepełnosprawnością nie mają charakteru kompleksowego, są niewystarczająco zindywidualizowane, co ogranicza ich skuteczność. Ponadto część pomocy może być mało efektywna wskutek braku ciągłości wsparcia - </w:t>
      </w:r>
      <w:r w:rsidRPr="006956F1">
        <w:rPr>
          <w:rFonts w:asciiTheme="minorHAnsi" w:hAnsiTheme="minorHAnsi" w:cstheme="minorHAnsi"/>
          <w:b/>
          <w:color w:val="002060"/>
          <w:szCs w:val="24"/>
        </w:rPr>
        <w:t>istniejące rozwiązania nie zapewniają stabilności wsparcia w perspektywie długookresowej</w:t>
      </w:r>
      <w:r w:rsidRPr="006956F1">
        <w:rPr>
          <w:rFonts w:asciiTheme="minorHAnsi" w:hAnsiTheme="minorHAnsi" w:cstheme="minorHAnsi"/>
          <w:color w:val="002060"/>
          <w:szCs w:val="24"/>
        </w:rPr>
        <w:t>.</w:t>
      </w:r>
    </w:p>
    <w:p w14:paraId="7ABACF31" w14:textId="2D408B89" w:rsidR="00A535FD" w:rsidRPr="006956F1" w:rsidRDefault="00A535FD" w:rsidP="00776DDA">
      <w:pPr>
        <w:pStyle w:val="Akapitzlist"/>
        <w:numPr>
          <w:ilvl w:val="0"/>
          <w:numId w:val="101"/>
        </w:numPr>
        <w:tabs>
          <w:tab w:val="left" w:pos="426"/>
        </w:tabs>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Rehabilitacja jest realizowana przez kilka rodzajów instytucji publicznych w oparciu o odrębne przepisy prawa, a uprawnienie do korzystania z określonych świadczeń zależne jest od statusu osoby na rynku pracy i jej stanu zdrowia:</w:t>
      </w:r>
    </w:p>
    <w:p w14:paraId="6BAB8E86" w14:textId="77777777" w:rsidR="00A535FD" w:rsidRPr="006956F1" w:rsidRDefault="00A535FD" w:rsidP="00776DDA">
      <w:pPr>
        <w:pStyle w:val="Akapitzlist"/>
        <w:numPr>
          <w:ilvl w:val="0"/>
          <w:numId w:val="104"/>
        </w:numPr>
        <w:spacing w:before="120" w:after="120" w:line="23" w:lineRule="atLeast"/>
        <w:ind w:left="851"/>
        <w:contextualSpacing w:val="0"/>
        <w:rPr>
          <w:rFonts w:asciiTheme="minorHAnsi" w:hAnsiTheme="minorHAnsi" w:cstheme="minorHAnsi"/>
          <w:color w:val="002060"/>
          <w:szCs w:val="24"/>
        </w:rPr>
      </w:pPr>
      <w:r w:rsidRPr="006956F1">
        <w:rPr>
          <w:rFonts w:asciiTheme="minorHAnsi" w:hAnsiTheme="minorHAnsi" w:cstheme="minorHAnsi"/>
          <w:b/>
          <w:color w:val="002060"/>
          <w:szCs w:val="24"/>
        </w:rPr>
        <w:t>Rehabilitację leczniczą</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finansuje Narodowy Fundusz Zdrowia (NFZ). Mogą z niej korzystać wszystkie </w:t>
      </w:r>
      <w:r w:rsidRPr="006956F1">
        <w:rPr>
          <w:rFonts w:asciiTheme="minorHAnsi" w:hAnsiTheme="minorHAnsi" w:cstheme="minorHAnsi"/>
          <w:b/>
          <w:color w:val="002060"/>
          <w:szCs w:val="24"/>
        </w:rPr>
        <w:t>osoby objęte powszechnym – obowiązkowym i dobrowolnym ubezpieczeniem zdrowotnym</w:t>
      </w:r>
      <w:r w:rsidRPr="006956F1">
        <w:rPr>
          <w:rFonts w:asciiTheme="minorHAnsi" w:hAnsiTheme="minorHAnsi" w:cstheme="minorHAnsi"/>
          <w:color w:val="002060"/>
          <w:szCs w:val="24"/>
        </w:rPr>
        <w:t>;</w:t>
      </w:r>
    </w:p>
    <w:p w14:paraId="2F87911C" w14:textId="7354739C" w:rsidR="00A535FD" w:rsidRPr="006956F1" w:rsidRDefault="00A535FD" w:rsidP="00776DDA">
      <w:pPr>
        <w:pStyle w:val="Akapitzlist"/>
        <w:numPr>
          <w:ilvl w:val="0"/>
          <w:numId w:val="104"/>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b/>
          <w:color w:val="002060"/>
          <w:szCs w:val="24"/>
        </w:rPr>
        <w:t xml:space="preserve">Rehabilitację leczniczą w ramach prewencji rentowej </w:t>
      </w:r>
      <w:r w:rsidRPr="006956F1">
        <w:rPr>
          <w:rFonts w:asciiTheme="minorHAnsi" w:hAnsiTheme="minorHAnsi" w:cstheme="minorHAnsi"/>
          <w:szCs w:val="24"/>
        </w:rPr>
        <w:t xml:space="preserve">prowadzi Zakład Ubezpieczeń Społecznych (ZUS). Uprawnione są osoby ubezpieczone w ZUS, które z powodu choroby lub urazu są zagrożone długotrwałą niezdolnością do pracy i pobierają rentę okresową </w:t>
      </w:r>
      <w:r w:rsidRPr="006956F1">
        <w:rPr>
          <w:rFonts w:asciiTheme="minorHAnsi" w:hAnsiTheme="minorHAnsi" w:cstheme="minorHAnsi"/>
          <w:szCs w:val="24"/>
        </w:rPr>
        <w:lastRenderedPageBreak/>
        <w:t>z</w:t>
      </w:r>
      <w:r w:rsidR="00B7152D" w:rsidRPr="006956F1">
        <w:rPr>
          <w:rFonts w:asciiTheme="minorHAnsi" w:hAnsiTheme="minorHAnsi" w:cstheme="minorHAnsi"/>
          <w:szCs w:val="24"/>
        </w:rPr>
        <w:t> </w:t>
      </w:r>
      <w:r w:rsidRPr="006956F1">
        <w:rPr>
          <w:rFonts w:asciiTheme="minorHAnsi" w:hAnsiTheme="minorHAnsi" w:cstheme="minorHAnsi"/>
          <w:szCs w:val="24"/>
        </w:rPr>
        <w:t>tytułu niezdolności do pracy, ale rokują odzyskanie tej zdolności po rehabilitacji. Program rehabilitacji ZUS jest realizowany w profilach odpowiadających grupom chorób, które stanowią najczęstsze przyczyny niezdolności do pracy</w:t>
      </w:r>
      <w:r w:rsidRPr="006956F1">
        <w:rPr>
          <w:rFonts w:asciiTheme="minorHAnsi" w:hAnsiTheme="minorHAnsi" w:cstheme="minorHAnsi"/>
          <w:b/>
          <w:szCs w:val="24"/>
        </w:rPr>
        <w:t xml:space="preserve"> </w:t>
      </w:r>
      <w:r w:rsidRPr="006956F1">
        <w:rPr>
          <w:rFonts w:asciiTheme="minorHAnsi" w:hAnsiTheme="minorHAnsi" w:cstheme="minorHAnsi"/>
          <w:szCs w:val="24"/>
        </w:rPr>
        <w:t>(narząd ruchu, układ krążenia, układ oddechowy, narząd głosu, choroby psychosomatyczne, po leczeniu nowotworu gruczołu piersiowego lub schorzeniami narządu głosu);</w:t>
      </w:r>
    </w:p>
    <w:p w14:paraId="7ED69E55" w14:textId="77777777" w:rsidR="00A535FD" w:rsidRPr="006956F1" w:rsidRDefault="00A535FD" w:rsidP="00776DDA">
      <w:pPr>
        <w:pStyle w:val="Akapitzlist"/>
        <w:numPr>
          <w:ilvl w:val="0"/>
          <w:numId w:val="104"/>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b/>
          <w:color w:val="002060"/>
          <w:szCs w:val="24"/>
        </w:rPr>
        <w:t xml:space="preserve">Rehabilitację leczniczą </w:t>
      </w:r>
      <w:r w:rsidRPr="006956F1">
        <w:rPr>
          <w:rFonts w:asciiTheme="minorHAnsi" w:hAnsiTheme="minorHAnsi" w:cstheme="minorHAnsi"/>
          <w:szCs w:val="24"/>
        </w:rPr>
        <w:t>dla osób</w:t>
      </w:r>
      <w:r w:rsidRPr="006956F1">
        <w:rPr>
          <w:rFonts w:asciiTheme="minorHAnsi" w:hAnsiTheme="minorHAnsi" w:cstheme="minorHAnsi"/>
          <w:b/>
          <w:szCs w:val="24"/>
        </w:rPr>
        <w:t xml:space="preserve"> </w:t>
      </w:r>
      <w:r w:rsidRPr="006956F1">
        <w:rPr>
          <w:rFonts w:asciiTheme="minorHAnsi" w:hAnsiTheme="minorHAnsi" w:cstheme="minorHAnsi"/>
          <w:szCs w:val="24"/>
        </w:rPr>
        <w:t>podlegających ubezpieczeniu społecznemu rolników, zagrożonych utratą zdolności do pracy oraz osób okresowo niezdolnych do pracy w gospodarstwie rolnym, a rokujących odzyskanie tej zdolności prowadzi</w:t>
      </w:r>
      <w:r w:rsidRPr="006956F1">
        <w:rPr>
          <w:rFonts w:asciiTheme="minorHAnsi" w:hAnsiTheme="minorHAnsi" w:cstheme="minorHAnsi"/>
          <w:b/>
          <w:szCs w:val="24"/>
        </w:rPr>
        <w:t xml:space="preserve"> </w:t>
      </w:r>
      <w:r w:rsidRPr="006956F1">
        <w:rPr>
          <w:rFonts w:asciiTheme="minorHAnsi" w:hAnsiTheme="minorHAnsi" w:cstheme="minorHAnsi"/>
          <w:b/>
          <w:color w:val="002060"/>
          <w:szCs w:val="24"/>
        </w:rPr>
        <w:t>Kasa Rolniczego Ubezpieczenia Społecznego (KRUS)</w:t>
      </w:r>
      <w:r w:rsidRPr="006956F1">
        <w:rPr>
          <w:rFonts w:asciiTheme="minorHAnsi" w:hAnsiTheme="minorHAnsi" w:cstheme="minorHAnsi"/>
          <w:szCs w:val="24"/>
        </w:rPr>
        <w:t>. Jest ona przeznaczona dla osób ze schorzeniami narządu ruchu i układu krążenia;</w:t>
      </w:r>
    </w:p>
    <w:p w14:paraId="0A8527CE" w14:textId="77777777" w:rsidR="00A535FD" w:rsidRPr="006956F1" w:rsidRDefault="00A535FD" w:rsidP="00776DDA">
      <w:pPr>
        <w:pStyle w:val="Akapitzlist"/>
        <w:numPr>
          <w:ilvl w:val="0"/>
          <w:numId w:val="104"/>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b/>
          <w:color w:val="002060"/>
          <w:szCs w:val="24"/>
        </w:rPr>
        <w:t>Rehabilitację społeczną i zawodową</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finansuje głównie </w:t>
      </w:r>
      <w:r w:rsidRPr="006956F1">
        <w:rPr>
          <w:rFonts w:asciiTheme="minorHAnsi" w:hAnsiTheme="minorHAnsi" w:cstheme="minorHAnsi"/>
          <w:b/>
          <w:color w:val="002060"/>
          <w:szCs w:val="24"/>
        </w:rPr>
        <w:t>Państwowy Fundusz Rehabilitacji Osób Niepełnosprawnych</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(PFRON).</w:t>
      </w:r>
    </w:p>
    <w:p w14:paraId="3154C64E" w14:textId="44DB5CD4" w:rsidR="00A535FD" w:rsidRPr="006956F1" w:rsidRDefault="00A535FD" w:rsidP="00776DDA">
      <w:pPr>
        <w:pStyle w:val="Akapitzlist"/>
        <w:numPr>
          <w:ilvl w:val="0"/>
          <w:numId w:val="101"/>
        </w:numPr>
        <w:spacing w:before="120" w:after="120" w:line="23" w:lineRule="atLeast"/>
        <w:ind w:left="426"/>
        <w:contextualSpacing w:val="0"/>
        <w:rPr>
          <w:rFonts w:asciiTheme="minorHAnsi" w:hAnsiTheme="minorHAnsi" w:cstheme="minorHAnsi"/>
          <w:b/>
          <w:bCs/>
          <w:szCs w:val="24"/>
        </w:rPr>
      </w:pPr>
      <w:r w:rsidRPr="006956F1">
        <w:rPr>
          <w:rFonts w:asciiTheme="minorHAnsi" w:hAnsiTheme="minorHAnsi" w:cstheme="minorHAnsi"/>
          <w:b/>
          <w:bCs/>
          <w:color w:val="002060"/>
          <w:szCs w:val="24"/>
        </w:rPr>
        <w:t>Funkcjonujące w Polsce ramy prawne w zakresie rehabilitacji i powrotu do pracy oceniane są przez ekspertów jako „ograniczone”</w:t>
      </w:r>
      <w:r w:rsidRPr="006956F1">
        <w:rPr>
          <w:rStyle w:val="Odwoanieprzypisudolnego"/>
          <w:rFonts w:asciiTheme="minorHAnsi" w:hAnsiTheme="minorHAnsi" w:cstheme="minorHAnsi"/>
          <w:bCs/>
          <w:szCs w:val="24"/>
        </w:rPr>
        <w:footnoteReference w:id="6"/>
      </w:r>
      <w:r w:rsidRPr="006956F1">
        <w:rPr>
          <w:rFonts w:asciiTheme="minorHAnsi" w:hAnsiTheme="minorHAnsi" w:cstheme="minorHAnsi"/>
          <w:bCs/>
          <w:szCs w:val="24"/>
        </w:rPr>
        <w:t>. Raport sporządzony przez Europejską Agencję Bezpieczeństwa i Zdrowia w Pracy wykazał, że Polska znajduje się w IV (ostatniej) grupie państw, jeśli chodzi o poziom ram prawnych w tym zakresie. Wsparcie rehabilitacyjne dla pracowników istnieje zasadniczo tylko dla osób z niepełnosprawnościami i ma na celu promowanie ich dostępu do rynku pracy. Również wsparcie dla pracodawców ma na celu jedynie zatrudnienie lub reintegrację osób z niepełnosprawnościami. W</w:t>
      </w:r>
      <w:r w:rsidR="00D03675" w:rsidRPr="006956F1">
        <w:rPr>
          <w:rFonts w:asciiTheme="minorHAnsi" w:hAnsiTheme="minorHAnsi" w:cstheme="minorHAnsi"/>
          <w:bCs/>
          <w:szCs w:val="24"/>
        </w:rPr>
        <w:t xml:space="preserve"> </w:t>
      </w:r>
      <w:r w:rsidRPr="006956F1">
        <w:rPr>
          <w:rFonts w:asciiTheme="minorHAnsi" w:hAnsiTheme="minorHAnsi" w:cstheme="minorHAnsi"/>
          <w:bCs/>
          <w:szCs w:val="24"/>
        </w:rPr>
        <w:t>I</w:t>
      </w:r>
      <w:r w:rsidR="00D03675" w:rsidRPr="006956F1">
        <w:rPr>
          <w:rFonts w:asciiTheme="minorHAnsi" w:hAnsiTheme="minorHAnsi" w:cstheme="minorHAnsi"/>
          <w:bCs/>
          <w:szCs w:val="24"/>
        </w:rPr>
        <w:t xml:space="preserve"> </w:t>
      </w:r>
      <w:r w:rsidRPr="006956F1">
        <w:rPr>
          <w:rFonts w:asciiTheme="minorHAnsi" w:hAnsiTheme="minorHAnsi" w:cstheme="minorHAnsi"/>
          <w:bCs/>
          <w:szCs w:val="24"/>
        </w:rPr>
        <w:t>grupie państw do rehabilitacji uprawnieni są wszyscy pracownicy, usługi są skoncentrowane na profilaktyce i</w:t>
      </w:r>
      <w:r w:rsidR="00A614FB" w:rsidRPr="006956F1">
        <w:rPr>
          <w:rFonts w:asciiTheme="minorHAnsi" w:hAnsiTheme="minorHAnsi" w:cstheme="minorHAnsi"/>
          <w:szCs w:val="24"/>
        </w:rPr>
        <w:t> </w:t>
      </w:r>
      <w:r w:rsidRPr="006956F1">
        <w:rPr>
          <w:rFonts w:asciiTheme="minorHAnsi" w:hAnsiTheme="minorHAnsi" w:cstheme="minorHAnsi"/>
          <w:bCs/>
          <w:szCs w:val="24"/>
        </w:rPr>
        <w:t>wczesnej interwencji, pracodawcy w szerokim zakresie ponoszą odpowiedzialność w</w:t>
      </w:r>
      <w:r w:rsidR="00A614FB" w:rsidRPr="006956F1">
        <w:rPr>
          <w:rFonts w:asciiTheme="minorHAnsi" w:hAnsiTheme="minorHAnsi" w:cstheme="minorHAnsi"/>
          <w:szCs w:val="24"/>
        </w:rPr>
        <w:t> </w:t>
      </w:r>
      <w:r w:rsidRPr="006956F1">
        <w:rPr>
          <w:rFonts w:asciiTheme="minorHAnsi" w:hAnsiTheme="minorHAnsi" w:cstheme="minorHAnsi"/>
          <w:bCs/>
          <w:szCs w:val="24"/>
        </w:rPr>
        <w:t>procesie powrotu do pracy oraz ma miejsce skuteczna koordynacja multidyscyplinarnych zespołów rehabilitacyjnych oraz zarządzanie niepełnosprawnością.</w:t>
      </w:r>
    </w:p>
    <w:p w14:paraId="149F11AA" w14:textId="657B8788" w:rsidR="004E2399" w:rsidRPr="006956F1" w:rsidRDefault="00376C72" w:rsidP="00776DDA">
      <w:pPr>
        <w:pStyle w:val="Akapitzlist"/>
        <w:numPr>
          <w:ilvl w:val="0"/>
          <w:numId w:val="101"/>
        </w:numPr>
        <w:spacing w:before="120" w:after="120" w:line="23" w:lineRule="atLeast"/>
        <w:ind w:left="426"/>
        <w:contextualSpacing w:val="0"/>
        <w:rPr>
          <w:rFonts w:asciiTheme="minorHAnsi" w:hAnsiTheme="minorHAnsi" w:cstheme="minorHAnsi"/>
          <w:color w:val="000000" w:themeColor="text1"/>
          <w:szCs w:val="24"/>
        </w:rPr>
      </w:pPr>
      <w:r w:rsidRPr="006956F1">
        <w:rPr>
          <w:rFonts w:asciiTheme="minorHAnsi" w:hAnsiTheme="minorHAnsi" w:cstheme="minorHAnsi"/>
          <w:b/>
          <w:color w:val="002060"/>
          <w:szCs w:val="24"/>
        </w:rPr>
        <w:t>Wydatki na świadczenia pieniężne z tytułu czasowej i długotrwałej niezdolności do pracy</w:t>
      </w:r>
      <w:r w:rsidRPr="006956F1">
        <w:rPr>
          <w:rFonts w:asciiTheme="minorHAnsi" w:hAnsiTheme="minorHAnsi" w:cstheme="minorHAnsi"/>
          <w:color w:val="002060"/>
          <w:szCs w:val="24"/>
        </w:rPr>
        <w:t xml:space="preserve"> </w:t>
      </w:r>
      <w:r w:rsidR="004E2399" w:rsidRPr="006956F1">
        <w:rPr>
          <w:rStyle w:val="Odwoanieprzypisudolnego"/>
          <w:rFonts w:asciiTheme="minorHAnsi" w:hAnsiTheme="minorHAnsi" w:cstheme="minorHAnsi"/>
          <w:color w:val="000000" w:themeColor="text1"/>
          <w:szCs w:val="24"/>
        </w:rPr>
        <w:footnoteReference w:id="7"/>
      </w:r>
      <w:r w:rsidR="004E2399"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 xml:space="preserve">(absencja chorobowa, renty z tytułu niezdolności do pracy) z systemu zabezpieczenia społecznego </w:t>
      </w:r>
      <w:r w:rsidRPr="006956F1">
        <w:rPr>
          <w:rFonts w:asciiTheme="minorHAnsi" w:hAnsiTheme="minorHAnsi" w:cstheme="minorHAnsi"/>
          <w:b/>
          <w:color w:val="002060"/>
          <w:szCs w:val="24"/>
        </w:rPr>
        <w:t>wynoszą rocznie kilkadziesiąt miliardów złotych</w:t>
      </w:r>
      <w:r w:rsidRPr="006956F1">
        <w:rPr>
          <w:rFonts w:asciiTheme="minorHAnsi" w:hAnsiTheme="minorHAnsi" w:cstheme="minorHAnsi"/>
          <w:color w:val="000000" w:themeColor="text1"/>
          <w:szCs w:val="24"/>
        </w:rPr>
        <w:t xml:space="preserve">. </w:t>
      </w:r>
      <w:r w:rsidR="007911BE" w:rsidRPr="006956F1">
        <w:rPr>
          <w:rFonts w:asciiTheme="minorHAnsi" w:hAnsiTheme="minorHAnsi" w:cstheme="minorHAnsi"/>
          <w:szCs w:val="24"/>
        </w:rPr>
        <w:t>W 2022 r. wydatki ZUS na</w:t>
      </w:r>
      <w:r w:rsidR="00A614FB" w:rsidRPr="006956F1">
        <w:rPr>
          <w:rFonts w:asciiTheme="minorHAnsi" w:hAnsiTheme="minorHAnsi" w:cstheme="minorHAnsi"/>
          <w:szCs w:val="24"/>
        </w:rPr>
        <w:t> </w:t>
      </w:r>
      <w:r w:rsidR="007911BE" w:rsidRPr="006956F1">
        <w:rPr>
          <w:rFonts w:asciiTheme="minorHAnsi" w:hAnsiTheme="minorHAnsi" w:cstheme="minorHAnsi"/>
          <w:szCs w:val="24"/>
        </w:rPr>
        <w:t>świadczenia związane z niezdolnością do pracy ogółem wyniosły 46 088,3 mln zł i</w:t>
      </w:r>
      <w:r w:rsidR="00A614FB" w:rsidRPr="006956F1">
        <w:rPr>
          <w:rFonts w:asciiTheme="minorHAnsi" w:hAnsiTheme="minorHAnsi" w:cstheme="minorHAnsi"/>
          <w:szCs w:val="24"/>
        </w:rPr>
        <w:t> </w:t>
      </w:r>
      <w:r w:rsidR="007911BE" w:rsidRPr="006956F1">
        <w:rPr>
          <w:rFonts w:asciiTheme="minorHAnsi" w:hAnsiTheme="minorHAnsi" w:cstheme="minorHAnsi"/>
          <w:szCs w:val="24"/>
        </w:rPr>
        <w:t>w</w:t>
      </w:r>
      <w:r w:rsidR="00A614FB" w:rsidRPr="006956F1">
        <w:rPr>
          <w:rFonts w:asciiTheme="minorHAnsi" w:hAnsiTheme="minorHAnsi" w:cstheme="minorHAnsi"/>
          <w:szCs w:val="24"/>
        </w:rPr>
        <w:t> </w:t>
      </w:r>
      <w:r w:rsidR="007911BE" w:rsidRPr="006956F1">
        <w:rPr>
          <w:rFonts w:asciiTheme="minorHAnsi" w:hAnsiTheme="minorHAnsi" w:cstheme="minorHAnsi"/>
          <w:szCs w:val="24"/>
        </w:rPr>
        <w:t>porównaniu do 20</w:t>
      </w:r>
      <w:r w:rsidRPr="006956F1">
        <w:rPr>
          <w:rFonts w:asciiTheme="minorHAnsi" w:hAnsiTheme="minorHAnsi" w:cstheme="minorHAnsi"/>
          <w:szCs w:val="24"/>
        </w:rPr>
        <w:t>17</w:t>
      </w:r>
      <w:r w:rsidR="007911BE" w:rsidRPr="006956F1">
        <w:rPr>
          <w:rFonts w:asciiTheme="minorHAnsi" w:hAnsiTheme="minorHAnsi" w:cstheme="minorHAnsi"/>
          <w:szCs w:val="24"/>
        </w:rPr>
        <w:t xml:space="preserve"> r. wzrosły </w:t>
      </w:r>
      <w:r w:rsidR="004B473C" w:rsidRPr="006956F1">
        <w:rPr>
          <w:rFonts w:asciiTheme="minorHAnsi" w:hAnsiTheme="minorHAnsi" w:cstheme="minorHAnsi"/>
          <w:szCs w:val="24"/>
        </w:rPr>
        <w:t xml:space="preserve">one </w:t>
      </w:r>
      <w:r w:rsidR="007911BE" w:rsidRPr="006956F1">
        <w:rPr>
          <w:rFonts w:asciiTheme="minorHAnsi" w:hAnsiTheme="minorHAnsi" w:cstheme="minorHAnsi"/>
          <w:szCs w:val="24"/>
        </w:rPr>
        <w:t xml:space="preserve">o ponad </w:t>
      </w:r>
      <w:r w:rsidRPr="006956F1">
        <w:rPr>
          <w:rFonts w:asciiTheme="minorHAnsi" w:hAnsiTheme="minorHAnsi" w:cstheme="minorHAnsi"/>
          <w:szCs w:val="24"/>
        </w:rPr>
        <w:t xml:space="preserve">9 </w:t>
      </w:r>
      <w:r w:rsidR="007911BE" w:rsidRPr="006956F1">
        <w:rPr>
          <w:rFonts w:asciiTheme="minorHAnsi" w:hAnsiTheme="minorHAnsi" w:cstheme="minorHAnsi"/>
          <w:szCs w:val="24"/>
        </w:rPr>
        <w:t xml:space="preserve">mld zł. Kwota tych wydatków w </w:t>
      </w:r>
      <w:r w:rsidRPr="006956F1">
        <w:rPr>
          <w:rFonts w:asciiTheme="minorHAnsi" w:hAnsiTheme="minorHAnsi" w:cstheme="minorHAnsi"/>
          <w:szCs w:val="24"/>
        </w:rPr>
        <w:t xml:space="preserve">2022 </w:t>
      </w:r>
      <w:r w:rsidR="007911BE" w:rsidRPr="006956F1">
        <w:rPr>
          <w:rFonts w:asciiTheme="minorHAnsi" w:hAnsiTheme="minorHAnsi" w:cstheme="minorHAnsi"/>
          <w:szCs w:val="24"/>
        </w:rPr>
        <w:t>roku stanowiła 1,5% PKB i w stosunku do roku poprzedniego udział ten zmniejszył się o 0,2 punktu procentowego</w:t>
      </w:r>
      <w:r w:rsidRPr="006956F1">
        <w:rPr>
          <w:rFonts w:asciiTheme="minorHAnsi" w:hAnsiTheme="minorHAnsi" w:cstheme="minorHAnsi"/>
          <w:szCs w:val="24"/>
        </w:rPr>
        <w:t>.</w:t>
      </w:r>
    </w:p>
    <w:p w14:paraId="01440A2C" w14:textId="3BB49105" w:rsidR="007911BE" w:rsidRPr="006956F1" w:rsidRDefault="004E2399" w:rsidP="00776DDA">
      <w:pPr>
        <w:pStyle w:val="Akapitzlist"/>
        <w:numPr>
          <w:ilvl w:val="0"/>
          <w:numId w:val="101"/>
        </w:numPr>
        <w:spacing w:before="120" w:after="120" w:line="23" w:lineRule="atLeast"/>
        <w:ind w:left="426"/>
        <w:contextualSpacing w:val="0"/>
        <w:rPr>
          <w:rFonts w:asciiTheme="minorHAnsi" w:hAnsiTheme="minorHAnsi" w:cstheme="minorHAnsi"/>
          <w:color w:val="000000" w:themeColor="text1"/>
          <w:szCs w:val="24"/>
        </w:rPr>
      </w:pPr>
      <w:r w:rsidRPr="006956F1">
        <w:rPr>
          <w:rFonts w:asciiTheme="minorHAnsi" w:hAnsiTheme="minorHAnsi" w:cstheme="minorHAnsi"/>
          <w:szCs w:val="24"/>
        </w:rPr>
        <w:t xml:space="preserve">Do 2015 r. najwyższy odsetek w wydatkach na świadczenia związane z niezdolnością do pracy stanowiły wydatki na renty z tytułu niezdolności do pracy. Na przestrzeni ostatnich siedmiu lat stopniowo malał ich udział w wydatkach ogółem. W 2018 r. wydatki na renty z tytułu niezdolności do pracy stanowiły 37,2% ogółu wydatków, </w:t>
      </w:r>
      <w:r w:rsidR="004B473C" w:rsidRPr="006956F1">
        <w:rPr>
          <w:rFonts w:asciiTheme="minorHAnsi" w:hAnsiTheme="minorHAnsi" w:cstheme="minorHAnsi"/>
          <w:szCs w:val="24"/>
        </w:rPr>
        <w:t>zaś</w:t>
      </w:r>
      <w:r w:rsidRPr="006956F1">
        <w:rPr>
          <w:rFonts w:asciiTheme="minorHAnsi" w:hAnsiTheme="minorHAnsi" w:cstheme="minorHAnsi"/>
          <w:szCs w:val="24"/>
        </w:rPr>
        <w:t xml:space="preserve"> w 2022 r. – 30,5%. Jednocześnie wzrastał znacząco udział wydatków na absencję chorobową, wypłacaną przez ZUS i</w:t>
      </w:r>
      <w:r w:rsidR="00A614FB" w:rsidRPr="006956F1">
        <w:rPr>
          <w:rFonts w:asciiTheme="minorHAnsi" w:hAnsiTheme="minorHAnsi" w:cstheme="minorHAnsi"/>
          <w:szCs w:val="24"/>
        </w:rPr>
        <w:t> </w:t>
      </w:r>
      <w:r w:rsidRPr="006956F1">
        <w:rPr>
          <w:rFonts w:asciiTheme="minorHAnsi" w:hAnsiTheme="minorHAnsi" w:cstheme="minorHAnsi"/>
          <w:szCs w:val="24"/>
        </w:rPr>
        <w:t>z</w:t>
      </w:r>
      <w:r w:rsidR="00A614FB" w:rsidRPr="006956F1">
        <w:rPr>
          <w:rFonts w:asciiTheme="minorHAnsi" w:hAnsiTheme="minorHAnsi" w:cstheme="minorHAnsi"/>
          <w:szCs w:val="24"/>
        </w:rPr>
        <w:t> </w:t>
      </w:r>
      <w:r w:rsidRPr="006956F1">
        <w:rPr>
          <w:rFonts w:asciiTheme="minorHAnsi" w:hAnsiTheme="minorHAnsi" w:cstheme="minorHAnsi"/>
          <w:szCs w:val="24"/>
        </w:rPr>
        <w:t xml:space="preserve">funduszy zakładów pracy. Począwszy od 2016 r. stanowią one pierwszą pozycję </w:t>
      </w:r>
      <w:r w:rsidRPr="006956F1">
        <w:rPr>
          <w:rFonts w:asciiTheme="minorHAnsi" w:hAnsiTheme="minorHAnsi" w:cstheme="minorHAnsi"/>
          <w:szCs w:val="24"/>
        </w:rPr>
        <w:lastRenderedPageBreak/>
        <w:t>w</w:t>
      </w:r>
      <w:r w:rsidR="00A614FB" w:rsidRPr="006956F1">
        <w:rPr>
          <w:rFonts w:asciiTheme="minorHAnsi" w:hAnsiTheme="minorHAnsi" w:cstheme="minorHAnsi"/>
          <w:szCs w:val="24"/>
        </w:rPr>
        <w:t> </w:t>
      </w:r>
      <w:r w:rsidRPr="006956F1">
        <w:rPr>
          <w:rFonts w:asciiTheme="minorHAnsi" w:hAnsiTheme="minorHAnsi" w:cstheme="minorHAnsi"/>
          <w:szCs w:val="24"/>
        </w:rPr>
        <w:t>wydatkach związanych z niezdolnością do pracy. W 2018 r. udział wydatków na absencję chorobową wyniósł 50,1% wydatków ogółem, w 2022 r. ich udział wynosił już 55,3%.</w:t>
      </w:r>
    </w:p>
    <w:p w14:paraId="4E7E0A8A" w14:textId="754FDCF8" w:rsidR="0078077F" w:rsidRPr="006956F1" w:rsidRDefault="004E2399" w:rsidP="00776DDA">
      <w:pPr>
        <w:pStyle w:val="Akapitzlist"/>
        <w:numPr>
          <w:ilvl w:val="0"/>
          <w:numId w:val="101"/>
        </w:numPr>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W strukturze wydatków rosną również wydatki na świadczenia rehabilitacyjne i renty socjalne. W przypadku wydatków na świadczenie rehabilitacyjne, ich udział w wydatkach ogółem wynosił od 4,7% w 2018 r. do 5,4% w 2022 r., natomiast w przypadku rent socjalnych udział ten wzrósł z 7,5% w 2018 r. do 8,5% w 2022 r. Przeciętna miesięczna liczba pobierających renty socjalne bądź świadczenie rehabilitacyjne w omawianych latach również systematycznie wzrastała. I tak, w przypadku pobierających renty socjalne od 268,3 tys. w</w:t>
      </w:r>
      <w:r w:rsidR="00A614FB" w:rsidRPr="006956F1">
        <w:rPr>
          <w:rFonts w:asciiTheme="minorHAnsi" w:hAnsiTheme="minorHAnsi" w:cstheme="minorHAnsi"/>
          <w:szCs w:val="24"/>
        </w:rPr>
        <w:t> </w:t>
      </w:r>
      <w:r w:rsidRPr="006956F1">
        <w:rPr>
          <w:rFonts w:asciiTheme="minorHAnsi" w:hAnsiTheme="minorHAnsi" w:cstheme="minorHAnsi"/>
          <w:szCs w:val="24"/>
        </w:rPr>
        <w:t>2018 r. do 278,7 tys. w roku 2022, natomiast w przypadku pobierających świadczenie rehabilitacyjne z 86,0 tys. w roku 2018 do 94,5 tys. w 2022 r.</w:t>
      </w:r>
      <w:r w:rsidR="0078077F" w:rsidRPr="006956F1">
        <w:rPr>
          <w:rFonts w:asciiTheme="minorHAnsi" w:hAnsiTheme="minorHAnsi" w:cstheme="minorHAnsi"/>
          <w:szCs w:val="24"/>
        </w:rPr>
        <w:t xml:space="preserve"> </w:t>
      </w:r>
    </w:p>
    <w:p w14:paraId="145A8BCA" w14:textId="79477DBE" w:rsidR="0078077F" w:rsidRPr="006956F1" w:rsidRDefault="0078077F" w:rsidP="00776DDA">
      <w:pPr>
        <w:pStyle w:val="Akapitzlist"/>
        <w:numPr>
          <w:ilvl w:val="0"/>
          <w:numId w:val="101"/>
        </w:numPr>
        <w:spacing w:before="120" w:after="120" w:line="23" w:lineRule="atLeast"/>
        <w:ind w:left="426"/>
        <w:contextualSpacing w:val="0"/>
        <w:rPr>
          <w:rFonts w:asciiTheme="minorHAnsi" w:hAnsiTheme="minorHAnsi" w:cstheme="minorHAnsi"/>
          <w:color w:val="000000" w:themeColor="text1"/>
          <w:szCs w:val="24"/>
        </w:rPr>
      </w:pPr>
      <w:r w:rsidRPr="006956F1">
        <w:rPr>
          <w:rFonts w:asciiTheme="minorHAnsi" w:hAnsiTheme="minorHAnsi" w:cstheme="minorHAnsi"/>
          <w:szCs w:val="24"/>
        </w:rPr>
        <w:t xml:space="preserve">Struktura wydatków ze względu na płeć w poszczególnych rodzajach wydatków kształtowała się odmiennie. Znacząco wyższy udział wydatków na świadczenia wypłacane </w:t>
      </w:r>
      <w:r w:rsidR="00C85084" w:rsidRPr="006956F1">
        <w:rPr>
          <w:rFonts w:asciiTheme="minorHAnsi" w:hAnsiTheme="minorHAnsi" w:cstheme="minorHAnsi"/>
          <w:szCs w:val="24"/>
        </w:rPr>
        <w:t>mężczyznom</w:t>
      </w:r>
      <w:r w:rsidRPr="006956F1">
        <w:rPr>
          <w:rFonts w:asciiTheme="minorHAnsi" w:hAnsiTheme="minorHAnsi" w:cstheme="minorHAnsi"/>
          <w:szCs w:val="24"/>
        </w:rPr>
        <w:t xml:space="preserve"> niż udział wydatków na świadczenia wypłacane kobietom, odnotowujemy w odniesieniu do rent z tytułu niezdolności do pracy, w tym rent wypadkowych, rent socjalnych i świadczeń rehabilitacyjnych. Natomiast w przypadku absencji chorobowej kobiet wydatki są o 22,4 punktu procentowego wyższe od wydatków na absencję chorobową mężczyzn. Wydatki na renty wypłacone mężczyznom wyniosły 9 844,4 mln zł stanowiąc 70,0% ogółu wydatków na renty z tytułu niezdolności do pracy, w tym wydatki na renty wypadkowe mężczyzn wyniosły 3 353,3 mln zł, tj. 70,2% ogółu wydatków na te renty. Udział wydatków na renty socjalne wypłacone mężczyznom wyniósł 55,9%, tj. 2 183,3 mln zł. Również wydatki na świadczenia rehabilitacyjne wypłacone mężczyznom przewyższały, o 5,4 punktu procentowego, wydatki na to świadczenie wypłacone kobietom.</w:t>
      </w:r>
    </w:p>
    <w:p w14:paraId="7E0CDEE1" w14:textId="77777777" w:rsidR="00363920" w:rsidRPr="006956F1" w:rsidRDefault="0078077F" w:rsidP="00776DDA">
      <w:pPr>
        <w:pStyle w:val="Akapitzlist"/>
        <w:numPr>
          <w:ilvl w:val="0"/>
          <w:numId w:val="101"/>
        </w:numPr>
        <w:spacing w:before="120" w:after="120" w:line="23" w:lineRule="atLeast"/>
        <w:ind w:left="426"/>
        <w:contextualSpacing w:val="0"/>
        <w:rPr>
          <w:rFonts w:asciiTheme="minorHAnsi" w:hAnsiTheme="minorHAnsi" w:cstheme="minorHAnsi"/>
          <w:color w:val="000000" w:themeColor="text1"/>
          <w:szCs w:val="24"/>
        </w:rPr>
      </w:pPr>
      <w:r w:rsidRPr="006956F1">
        <w:rPr>
          <w:rFonts w:asciiTheme="minorHAnsi" w:hAnsiTheme="minorHAnsi" w:cstheme="minorHAnsi"/>
          <w:szCs w:val="24"/>
        </w:rPr>
        <w:t>W strukturze wydatków ogółem na świadczenia z tytułu niezdolności do pracy w 2022 r. grupami chorobowymi generującymi najwyższe wydatki były analogicznie jak w roku poprzednim</w:t>
      </w:r>
      <w:r w:rsidR="00363920" w:rsidRPr="006956F1">
        <w:rPr>
          <w:rFonts w:asciiTheme="minorHAnsi" w:hAnsiTheme="minorHAnsi" w:cstheme="minorHAnsi"/>
          <w:szCs w:val="24"/>
        </w:rPr>
        <w:t>:</w:t>
      </w:r>
    </w:p>
    <w:p w14:paraId="01515AF6" w14:textId="0A44ABD9" w:rsidR="00363920" w:rsidRPr="006956F1" w:rsidRDefault="0078077F" w:rsidP="00776DDA">
      <w:pPr>
        <w:pStyle w:val="Akapitzlist"/>
        <w:numPr>
          <w:ilvl w:val="0"/>
          <w:numId w:val="162"/>
        </w:numPr>
        <w:spacing w:before="120" w:after="120" w:line="23" w:lineRule="atLeast"/>
        <w:contextualSpacing w:val="0"/>
        <w:rPr>
          <w:rFonts w:asciiTheme="minorHAnsi" w:hAnsiTheme="minorHAnsi" w:cstheme="minorHAnsi"/>
          <w:color w:val="002060"/>
          <w:szCs w:val="24"/>
        </w:rPr>
      </w:pPr>
      <w:r w:rsidRPr="006956F1">
        <w:rPr>
          <w:rFonts w:asciiTheme="minorHAnsi" w:hAnsiTheme="minorHAnsi" w:cstheme="minorHAnsi"/>
          <w:b/>
          <w:bCs/>
          <w:color w:val="002060"/>
          <w:szCs w:val="24"/>
        </w:rPr>
        <w:t>zaburzenia psychiczne i zaburzenia zachowania</w:t>
      </w:r>
      <w:r w:rsidR="00363920" w:rsidRPr="006956F1">
        <w:rPr>
          <w:rFonts w:asciiTheme="minorHAnsi" w:eastAsia="Verdana" w:hAnsiTheme="minorHAnsi" w:cstheme="minorHAnsi"/>
          <w:b/>
          <w:bCs/>
          <w:i/>
          <w:iCs/>
          <w:color w:val="002060"/>
          <w:szCs w:val="24"/>
        </w:rPr>
        <w:t xml:space="preserve"> </w:t>
      </w:r>
      <w:r w:rsidRPr="006956F1">
        <w:rPr>
          <w:rFonts w:asciiTheme="minorHAnsi" w:hAnsiTheme="minorHAnsi" w:cstheme="minorHAnsi"/>
          <w:b/>
          <w:bCs/>
          <w:color w:val="002060"/>
          <w:szCs w:val="24"/>
        </w:rPr>
        <w:t>– 16,3% ogółu wydatków</w:t>
      </w:r>
      <w:r w:rsidRPr="006956F1">
        <w:rPr>
          <w:rFonts w:asciiTheme="minorHAnsi" w:hAnsiTheme="minorHAnsi" w:cstheme="minorHAnsi"/>
          <w:color w:val="002060"/>
          <w:szCs w:val="24"/>
        </w:rPr>
        <w:t xml:space="preserve">, </w:t>
      </w:r>
    </w:p>
    <w:p w14:paraId="15A3CCDC" w14:textId="77777777" w:rsidR="00363920" w:rsidRPr="006956F1" w:rsidRDefault="0078077F" w:rsidP="00776DDA">
      <w:pPr>
        <w:pStyle w:val="Akapitzlist"/>
        <w:numPr>
          <w:ilvl w:val="0"/>
          <w:numId w:val="162"/>
        </w:numPr>
        <w:spacing w:before="120" w:after="120" w:line="23" w:lineRule="atLeast"/>
        <w:contextualSpacing w:val="0"/>
        <w:rPr>
          <w:rFonts w:asciiTheme="minorHAnsi" w:hAnsiTheme="minorHAnsi" w:cstheme="minorHAnsi"/>
          <w:b/>
          <w:bCs/>
          <w:color w:val="002060"/>
          <w:szCs w:val="24"/>
        </w:rPr>
      </w:pPr>
      <w:r w:rsidRPr="006956F1">
        <w:rPr>
          <w:rFonts w:asciiTheme="minorHAnsi" w:hAnsiTheme="minorHAnsi" w:cstheme="minorHAnsi"/>
          <w:b/>
          <w:bCs/>
          <w:color w:val="002060"/>
          <w:szCs w:val="24"/>
        </w:rPr>
        <w:t xml:space="preserve">choroby układu mięśniowo-szkieletowego i tkanki łącznej – 14,7%, </w:t>
      </w:r>
    </w:p>
    <w:p w14:paraId="646CF1B5" w14:textId="77777777" w:rsidR="00363920" w:rsidRPr="006956F1" w:rsidRDefault="0078077F" w:rsidP="00776DDA">
      <w:pPr>
        <w:pStyle w:val="Akapitzlist"/>
        <w:numPr>
          <w:ilvl w:val="0"/>
          <w:numId w:val="162"/>
        </w:numPr>
        <w:spacing w:before="120" w:after="120" w:line="23" w:lineRule="atLeast"/>
        <w:contextualSpacing w:val="0"/>
        <w:rPr>
          <w:rFonts w:asciiTheme="minorHAnsi" w:hAnsiTheme="minorHAnsi" w:cstheme="minorHAnsi"/>
          <w:color w:val="000000" w:themeColor="text1"/>
          <w:szCs w:val="24"/>
        </w:rPr>
      </w:pPr>
      <w:r w:rsidRPr="006956F1">
        <w:rPr>
          <w:rFonts w:asciiTheme="minorHAnsi" w:hAnsiTheme="minorHAnsi" w:cstheme="minorHAnsi"/>
          <w:szCs w:val="24"/>
        </w:rPr>
        <w:t xml:space="preserve">urazy, zatrucia i inne określone skutki działania czynników zewnętrznych – 12,9%, </w:t>
      </w:r>
    </w:p>
    <w:p w14:paraId="015F8101" w14:textId="77777777" w:rsidR="00363920" w:rsidRPr="006956F1" w:rsidRDefault="0078077F" w:rsidP="00776DDA">
      <w:pPr>
        <w:pStyle w:val="Akapitzlist"/>
        <w:numPr>
          <w:ilvl w:val="0"/>
          <w:numId w:val="162"/>
        </w:numPr>
        <w:spacing w:before="120" w:after="120" w:line="23" w:lineRule="atLeast"/>
        <w:contextualSpacing w:val="0"/>
        <w:rPr>
          <w:rFonts w:asciiTheme="minorHAnsi" w:hAnsiTheme="minorHAnsi" w:cstheme="minorHAnsi"/>
          <w:color w:val="000000" w:themeColor="text1"/>
          <w:szCs w:val="24"/>
        </w:rPr>
      </w:pPr>
      <w:r w:rsidRPr="006956F1">
        <w:rPr>
          <w:rFonts w:asciiTheme="minorHAnsi" w:hAnsiTheme="minorHAnsi" w:cstheme="minorHAnsi"/>
          <w:szCs w:val="24"/>
        </w:rPr>
        <w:t xml:space="preserve">choroby związane z okresem ciąży, porodu i połogu – 12,1%, </w:t>
      </w:r>
    </w:p>
    <w:p w14:paraId="297B67FB" w14:textId="77777777" w:rsidR="00363920" w:rsidRPr="006956F1" w:rsidRDefault="0078077F" w:rsidP="00776DDA">
      <w:pPr>
        <w:pStyle w:val="Akapitzlist"/>
        <w:numPr>
          <w:ilvl w:val="0"/>
          <w:numId w:val="162"/>
        </w:numPr>
        <w:spacing w:before="120" w:after="120" w:line="23" w:lineRule="atLeast"/>
        <w:contextualSpacing w:val="0"/>
        <w:rPr>
          <w:rFonts w:asciiTheme="minorHAnsi" w:hAnsiTheme="minorHAnsi" w:cstheme="minorHAnsi"/>
          <w:color w:val="000000" w:themeColor="text1"/>
          <w:szCs w:val="24"/>
        </w:rPr>
      </w:pPr>
      <w:r w:rsidRPr="006956F1">
        <w:rPr>
          <w:rFonts w:asciiTheme="minorHAnsi" w:hAnsiTheme="minorHAnsi" w:cstheme="minorHAnsi"/>
          <w:szCs w:val="24"/>
        </w:rPr>
        <w:t xml:space="preserve">choroby układu oddechowego – 9,2%, </w:t>
      </w:r>
    </w:p>
    <w:p w14:paraId="002F8F87" w14:textId="77777777" w:rsidR="00363920" w:rsidRPr="006956F1" w:rsidRDefault="0078077F" w:rsidP="00776DDA">
      <w:pPr>
        <w:pStyle w:val="Akapitzlist"/>
        <w:numPr>
          <w:ilvl w:val="0"/>
          <w:numId w:val="162"/>
        </w:numPr>
        <w:spacing w:before="120" w:after="120" w:line="23" w:lineRule="atLeast"/>
        <w:contextualSpacing w:val="0"/>
        <w:rPr>
          <w:rFonts w:asciiTheme="minorHAnsi" w:hAnsiTheme="minorHAnsi" w:cstheme="minorHAnsi"/>
          <w:color w:val="000000" w:themeColor="text1"/>
          <w:szCs w:val="24"/>
        </w:rPr>
      </w:pPr>
      <w:r w:rsidRPr="006956F1">
        <w:rPr>
          <w:rFonts w:asciiTheme="minorHAnsi" w:hAnsiTheme="minorHAnsi" w:cstheme="minorHAnsi"/>
          <w:szCs w:val="24"/>
        </w:rPr>
        <w:t xml:space="preserve">choroby układu krążenia – 7,7% </w:t>
      </w:r>
    </w:p>
    <w:p w14:paraId="6ADC6512" w14:textId="7E50E35E" w:rsidR="0078077F" w:rsidRPr="006956F1" w:rsidRDefault="0078077F" w:rsidP="00776DDA">
      <w:pPr>
        <w:pStyle w:val="Akapitzlist"/>
        <w:numPr>
          <w:ilvl w:val="0"/>
          <w:numId w:val="162"/>
        </w:numPr>
        <w:spacing w:before="120" w:after="120" w:line="23" w:lineRule="atLeast"/>
        <w:contextualSpacing w:val="0"/>
        <w:rPr>
          <w:rFonts w:asciiTheme="minorHAnsi" w:hAnsiTheme="minorHAnsi" w:cstheme="minorHAnsi"/>
          <w:b/>
          <w:bCs/>
          <w:color w:val="002060"/>
          <w:szCs w:val="24"/>
        </w:rPr>
      </w:pPr>
      <w:r w:rsidRPr="006956F1">
        <w:rPr>
          <w:rFonts w:asciiTheme="minorHAnsi" w:hAnsiTheme="minorHAnsi" w:cstheme="minorHAnsi"/>
          <w:b/>
          <w:bCs/>
          <w:color w:val="002060"/>
          <w:szCs w:val="24"/>
        </w:rPr>
        <w:t>oraz choroby układu nerwowego – 7,2%.</w:t>
      </w:r>
    </w:p>
    <w:p w14:paraId="17FF5FA5" w14:textId="100102AB" w:rsidR="007C3D72" w:rsidRPr="006956F1" w:rsidRDefault="005D6405" w:rsidP="00776DDA">
      <w:pPr>
        <w:pStyle w:val="Akapitzlist"/>
        <w:numPr>
          <w:ilvl w:val="0"/>
          <w:numId w:val="101"/>
        </w:numPr>
        <w:spacing w:before="120" w:after="120" w:line="23" w:lineRule="atLeast"/>
        <w:ind w:left="426"/>
        <w:contextualSpacing w:val="0"/>
        <w:rPr>
          <w:rFonts w:asciiTheme="minorHAnsi" w:eastAsia="Verdana" w:hAnsiTheme="minorHAnsi" w:cstheme="minorHAnsi"/>
          <w:b/>
          <w:bCs/>
          <w:color w:val="002060"/>
          <w:szCs w:val="24"/>
        </w:rPr>
      </w:pPr>
      <w:r w:rsidRPr="006956F1">
        <w:rPr>
          <w:rFonts w:asciiTheme="minorHAnsi" w:eastAsia="Verdana" w:hAnsiTheme="minorHAnsi" w:cstheme="minorHAnsi"/>
          <w:szCs w:val="24"/>
        </w:rPr>
        <w:t xml:space="preserve">Zgodnie z corocznymi </w:t>
      </w:r>
      <w:r w:rsidR="007C3D72" w:rsidRPr="006956F1">
        <w:rPr>
          <w:rFonts w:asciiTheme="minorHAnsi" w:eastAsia="Verdana" w:hAnsiTheme="minorHAnsi" w:cstheme="minorHAnsi"/>
          <w:szCs w:val="24"/>
        </w:rPr>
        <w:t>Rapor</w:t>
      </w:r>
      <w:r w:rsidRPr="006956F1">
        <w:rPr>
          <w:rFonts w:asciiTheme="minorHAnsi" w:eastAsia="Verdana" w:hAnsiTheme="minorHAnsi" w:cstheme="minorHAnsi"/>
          <w:szCs w:val="24"/>
        </w:rPr>
        <w:t>tami</w:t>
      </w:r>
      <w:r w:rsidR="007C3D72" w:rsidRPr="006956F1">
        <w:rPr>
          <w:rFonts w:asciiTheme="minorHAnsi" w:eastAsia="Verdana" w:hAnsiTheme="minorHAnsi" w:cstheme="minorHAnsi"/>
          <w:szCs w:val="24"/>
        </w:rPr>
        <w:t xml:space="preserve"> absencj</w:t>
      </w:r>
      <w:r w:rsidRPr="006956F1">
        <w:rPr>
          <w:rFonts w:asciiTheme="minorHAnsi" w:eastAsia="Verdana" w:hAnsiTheme="minorHAnsi" w:cstheme="minorHAnsi"/>
          <w:szCs w:val="24"/>
        </w:rPr>
        <w:t>i</w:t>
      </w:r>
      <w:r w:rsidR="007C3D72" w:rsidRPr="006956F1">
        <w:rPr>
          <w:rFonts w:asciiTheme="minorHAnsi" w:eastAsia="Verdana" w:hAnsiTheme="minorHAnsi" w:cstheme="minorHAnsi"/>
          <w:szCs w:val="24"/>
        </w:rPr>
        <w:t xml:space="preserve"> chorobow</w:t>
      </w:r>
      <w:r w:rsidRPr="006956F1">
        <w:rPr>
          <w:rFonts w:asciiTheme="minorHAnsi" w:eastAsia="Verdana" w:hAnsiTheme="minorHAnsi" w:cstheme="minorHAnsi"/>
          <w:szCs w:val="24"/>
        </w:rPr>
        <w:t xml:space="preserve">ej wydawanymi przez ZUS: </w:t>
      </w:r>
      <w:r w:rsidR="007C3D72" w:rsidRPr="006956F1">
        <w:rPr>
          <w:rFonts w:asciiTheme="minorHAnsi" w:eastAsia="Verdana" w:hAnsiTheme="minorHAnsi" w:cstheme="minorHAnsi"/>
          <w:szCs w:val="24"/>
        </w:rPr>
        <w:t xml:space="preserve">W 2020 r. znacznie wzrosła liczba zaświadczeń lekarskich z tytułu choroby własnej Zaburzenia psychiczne i zaburzenia zachowania (F00-F99) osób ubezpieczonych w ZUS, z tego tytułu zarejestrowano 1,5 mln zaświadczeń lekarskich na łączną liczbę 27,7 mln dni absencji chorobowej. </w:t>
      </w:r>
      <w:r w:rsidR="007C3D72" w:rsidRPr="006956F1">
        <w:rPr>
          <w:rFonts w:asciiTheme="minorHAnsi" w:eastAsia="Verdana" w:hAnsiTheme="minorHAnsi" w:cstheme="minorHAnsi"/>
          <w:b/>
          <w:bCs/>
          <w:color w:val="002060"/>
          <w:szCs w:val="24"/>
        </w:rPr>
        <w:t>W porównaniu do 2019 r. nastąpił wzrost liczby wystawionych zaświadczeń o</w:t>
      </w:r>
      <w:r w:rsidR="00A614FB" w:rsidRPr="006956F1">
        <w:rPr>
          <w:rFonts w:asciiTheme="minorHAnsi" w:hAnsiTheme="minorHAnsi" w:cstheme="minorHAnsi"/>
          <w:szCs w:val="24"/>
        </w:rPr>
        <w:t> </w:t>
      </w:r>
      <w:r w:rsidR="007C3D72" w:rsidRPr="006956F1">
        <w:rPr>
          <w:rFonts w:asciiTheme="minorHAnsi" w:eastAsia="Verdana" w:hAnsiTheme="minorHAnsi" w:cstheme="minorHAnsi"/>
          <w:b/>
          <w:bCs/>
          <w:color w:val="002060"/>
          <w:szCs w:val="24"/>
        </w:rPr>
        <w:t>25,3% oraz liczby dni absencji chorobowej o 36,9%.</w:t>
      </w:r>
      <w:r w:rsidR="00863A7E" w:rsidRPr="006956F1">
        <w:rPr>
          <w:rFonts w:asciiTheme="minorHAnsi" w:eastAsia="Verdana" w:hAnsiTheme="minorHAnsi" w:cstheme="minorHAnsi"/>
          <w:color w:val="002060"/>
          <w:szCs w:val="24"/>
        </w:rPr>
        <w:t xml:space="preserve"> </w:t>
      </w:r>
      <w:r w:rsidR="007C3D72" w:rsidRPr="006956F1">
        <w:rPr>
          <w:rFonts w:asciiTheme="minorHAnsi" w:eastAsia="Verdana" w:hAnsiTheme="minorHAnsi" w:cstheme="minorHAnsi"/>
          <w:szCs w:val="24"/>
        </w:rPr>
        <w:t xml:space="preserve">W 2020 r. ponad połowę (tj. 63,3%) zaświadczeń z tytułu choroby własnej wystawiono kobietom (w 2019 r. było to 62,0%). Duży udział w zaświadczeniach wydanych z tytułu Zaburzeń psychicznych i zaburzeń zachowania miały zaświadczenia wydane z tytułu depresji (tj. Epizod depresyjny - F32 oraz Zaburzenia </w:t>
      </w:r>
      <w:r w:rsidR="007C3D72" w:rsidRPr="006956F1">
        <w:rPr>
          <w:rFonts w:asciiTheme="minorHAnsi" w:eastAsia="Verdana" w:hAnsiTheme="minorHAnsi" w:cstheme="minorHAnsi"/>
          <w:szCs w:val="24"/>
        </w:rPr>
        <w:lastRenderedPageBreak/>
        <w:t xml:space="preserve">depresyjne nawracające – F33) – w </w:t>
      </w:r>
      <w:r w:rsidR="00485BFB" w:rsidRPr="006956F1">
        <w:rPr>
          <w:rFonts w:asciiTheme="minorHAnsi" w:eastAsia="Verdana" w:hAnsiTheme="minorHAnsi" w:cstheme="minorHAnsi"/>
          <w:szCs w:val="24"/>
        </w:rPr>
        <w:t>2020 r.</w:t>
      </w:r>
      <w:r w:rsidR="007C3D72" w:rsidRPr="006956F1">
        <w:rPr>
          <w:rFonts w:asciiTheme="minorHAnsi" w:eastAsia="Verdana" w:hAnsiTheme="minorHAnsi" w:cstheme="minorHAnsi"/>
          <w:szCs w:val="24"/>
        </w:rPr>
        <w:t xml:space="preserve"> wystawiono ich 385,8 tys. na łączną liczbę 7 803,8 tys. dni. </w:t>
      </w:r>
      <w:r w:rsidR="007C3D72" w:rsidRPr="006956F1">
        <w:rPr>
          <w:rFonts w:asciiTheme="minorHAnsi" w:eastAsia="Verdana" w:hAnsiTheme="minorHAnsi" w:cstheme="minorHAnsi"/>
          <w:b/>
          <w:bCs/>
          <w:color w:val="002060"/>
          <w:szCs w:val="24"/>
        </w:rPr>
        <w:t xml:space="preserve">W porównaniu do 2019 r. nastąpił wzrost liczby wystawionych zaświadczeń </w:t>
      </w:r>
      <w:r w:rsidR="00B443A0" w:rsidRPr="006956F1">
        <w:rPr>
          <w:rFonts w:asciiTheme="minorHAnsi" w:eastAsia="Verdana" w:hAnsiTheme="minorHAnsi" w:cstheme="minorHAnsi"/>
          <w:b/>
          <w:bCs/>
          <w:color w:val="002060"/>
          <w:szCs w:val="24"/>
        </w:rPr>
        <w:br/>
      </w:r>
      <w:r w:rsidR="007C3D72" w:rsidRPr="006956F1">
        <w:rPr>
          <w:rFonts w:asciiTheme="minorHAnsi" w:eastAsia="Verdana" w:hAnsiTheme="minorHAnsi" w:cstheme="minorHAnsi"/>
          <w:b/>
          <w:bCs/>
          <w:color w:val="002060"/>
          <w:szCs w:val="24"/>
        </w:rPr>
        <w:t>z tytułu depresji o 21,3% oraz liczby dni o 30,4%.</w:t>
      </w:r>
      <w:r w:rsidR="007C3D72" w:rsidRPr="006956F1">
        <w:rPr>
          <w:rFonts w:asciiTheme="minorHAnsi" w:eastAsia="Verdana" w:hAnsiTheme="minorHAnsi" w:cstheme="minorHAnsi"/>
          <w:color w:val="002060"/>
          <w:szCs w:val="24"/>
        </w:rPr>
        <w:t xml:space="preserve"> </w:t>
      </w:r>
      <w:r w:rsidR="007C3D72" w:rsidRPr="006956F1">
        <w:rPr>
          <w:rFonts w:asciiTheme="minorHAnsi" w:eastAsia="Verdana" w:hAnsiTheme="minorHAnsi" w:cstheme="minorHAnsi"/>
          <w:szCs w:val="24"/>
        </w:rPr>
        <w:t xml:space="preserve">Liczba zaświadczeń lekarskich z tytułu depresji stanowiła 26,5% zaświadczeń wystawionych z tytułu Zaburzeń psychicznych i zaburzeń zachowania (F00-F99) oraz 1,9% wszystkich zaświadczeń wystawionych z tytułu choroby własnej w 2020 r. </w:t>
      </w:r>
      <w:r w:rsidR="007C3D72" w:rsidRPr="006956F1">
        <w:rPr>
          <w:rFonts w:asciiTheme="minorHAnsi" w:eastAsia="Verdana" w:hAnsiTheme="minorHAnsi" w:cstheme="minorHAnsi"/>
          <w:b/>
          <w:bCs/>
          <w:color w:val="002060"/>
          <w:szCs w:val="24"/>
        </w:rPr>
        <w:t xml:space="preserve">Blisko połowa (44,7%) zaświadczeń lekarskich z tytułu depresji wystawiane były osobom w wieku 35-49 lat. </w:t>
      </w:r>
    </w:p>
    <w:p w14:paraId="2B7D449C" w14:textId="69DEF0DA" w:rsidR="00363920" w:rsidRPr="006956F1" w:rsidRDefault="00363920" w:rsidP="00776DDA">
      <w:pPr>
        <w:pStyle w:val="Akapitzlist"/>
        <w:numPr>
          <w:ilvl w:val="0"/>
          <w:numId w:val="101"/>
        </w:numPr>
        <w:spacing w:before="120" w:after="120" w:line="23" w:lineRule="atLeast"/>
        <w:ind w:left="426"/>
        <w:contextualSpacing w:val="0"/>
        <w:rPr>
          <w:rFonts w:asciiTheme="minorHAnsi" w:eastAsia="Verdana" w:hAnsiTheme="minorHAnsi" w:cstheme="minorHAnsi"/>
          <w:b/>
          <w:bCs/>
          <w:i/>
          <w:iCs/>
          <w:color w:val="000000"/>
          <w:szCs w:val="24"/>
        </w:rPr>
      </w:pPr>
      <w:r w:rsidRPr="006956F1">
        <w:rPr>
          <w:rFonts w:asciiTheme="minorHAnsi" w:hAnsiTheme="minorHAnsi" w:cstheme="minorHAnsi"/>
          <w:szCs w:val="24"/>
        </w:rPr>
        <w:t xml:space="preserve">W 2022 r. dzięki zniesieniu obostrzeń związanych z pandemią, co pozytywnie wpłynęło na zdrowie psychiczne, </w:t>
      </w:r>
      <w:r w:rsidR="00AF0FCC" w:rsidRPr="006956F1">
        <w:rPr>
          <w:rFonts w:asciiTheme="minorHAnsi" w:hAnsiTheme="minorHAnsi" w:cstheme="minorHAnsi"/>
          <w:szCs w:val="24"/>
        </w:rPr>
        <w:t xml:space="preserve">nastąpił </w:t>
      </w:r>
      <w:r w:rsidRPr="006956F1">
        <w:rPr>
          <w:rFonts w:asciiTheme="minorHAnsi" w:hAnsiTheme="minorHAnsi" w:cstheme="minorHAnsi"/>
          <w:szCs w:val="24"/>
        </w:rPr>
        <w:t xml:space="preserve">spadek absencji chorobowej spowodowanej zaburzeniami psychicznymi i zaburzeniami zachowania do </w:t>
      </w:r>
      <w:r w:rsidRPr="006956F1">
        <w:rPr>
          <w:rFonts w:asciiTheme="minorHAnsi" w:hAnsiTheme="minorHAnsi" w:cstheme="minorHAnsi"/>
          <w:b/>
          <w:bCs/>
          <w:color w:val="002060"/>
          <w:szCs w:val="24"/>
        </w:rPr>
        <w:t>16,3% ogółu wydatków</w:t>
      </w:r>
      <w:r w:rsidR="00AD144E" w:rsidRPr="006956F1">
        <w:rPr>
          <w:rFonts w:asciiTheme="minorHAnsi" w:hAnsiTheme="minorHAnsi" w:cstheme="minorHAnsi"/>
          <w:b/>
          <w:bCs/>
          <w:szCs w:val="24"/>
        </w:rPr>
        <w:t>.</w:t>
      </w:r>
    </w:p>
    <w:p w14:paraId="19EC7827" w14:textId="77777777" w:rsidR="00077D45" w:rsidRPr="006956F1" w:rsidRDefault="00077D45" w:rsidP="00776DDA">
      <w:pPr>
        <w:pStyle w:val="Akapitzlist"/>
        <w:numPr>
          <w:ilvl w:val="0"/>
          <w:numId w:val="101"/>
        </w:numPr>
        <w:spacing w:before="120" w:after="120" w:line="23" w:lineRule="atLeast"/>
        <w:ind w:left="426" w:right="34"/>
        <w:contextualSpacing w:val="0"/>
        <w:rPr>
          <w:rFonts w:asciiTheme="minorHAnsi" w:eastAsia="Verdana" w:hAnsiTheme="minorHAnsi" w:cstheme="minorHAnsi"/>
          <w:szCs w:val="24"/>
        </w:rPr>
      </w:pPr>
      <w:r w:rsidRPr="006956F1">
        <w:rPr>
          <w:rFonts w:asciiTheme="minorHAnsi" w:eastAsia="Verdana" w:hAnsiTheme="minorHAnsi" w:cstheme="minorHAnsi"/>
          <w:szCs w:val="24"/>
        </w:rPr>
        <w:t xml:space="preserve">Zgodnie z zapisami zawartymi w </w:t>
      </w:r>
      <w:r w:rsidRPr="006956F1">
        <w:rPr>
          <w:rFonts w:asciiTheme="minorHAnsi" w:eastAsia="Verdana" w:hAnsiTheme="minorHAnsi" w:cstheme="minorHAnsi"/>
          <w:i/>
          <w:iCs/>
          <w:szCs w:val="24"/>
        </w:rPr>
        <w:t>Narodowym Programie Ochrony Zdrowia Psychicznego na lata 2017-2022</w:t>
      </w:r>
      <w:r w:rsidRPr="006956F1">
        <w:rPr>
          <w:rFonts w:asciiTheme="minorHAnsi" w:eastAsia="Verdana" w:hAnsiTheme="minorHAnsi" w:cstheme="minorHAnsi"/>
          <w:szCs w:val="24"/>
        </w:rPr>
        <w:t xml:space="preserve"> jednym z głównych celów i zadań programu powinna być aktywizacja zawodowa osób z zaburzeniami psychicznymi.</w:t>
      </w:r>
    </w:p>
    <w:p w14:paraId="1FCA3D1F" w14:textId="4E3CB3E6" w:rsidR="00077D45" w:rsidRPr="006956F1" w:rsidRDefault="00077D45" w:rsidP="00776DDA">
      <w:pPr>
        <w:pStyle w:val="Akapitzlist"/>
        <w:numPr>
          <w:ilvl w:val="0"/>
          <w:numId w:val="101"/>
        </w:numPr>
        <w:spacing w:before="120" w:after="120" w:line="23" w:lineRule="atLeast"/>
        <w:ind w:left="426" w:right="34"/>
        <w:contextualSpacing w:val="0"/>
        <w:rPr>
          <w:rFonts w:asciiTheme="minorHAnsi" w:hAnsiTheme="minorHAnsi" w:cstheme="minorHAnsi"/>
          <w:szCs w:val="24"/>
        </w:rPr>
      </w:pPr>
      <w:r w:rsidRPr="006956F1">
        <w:rPr>
          <w:rFonts w:asciiTheme="minorHAnsi" w:eastAsia="Verdana" w:hAnsiTheme="minorHAnsi" w:cstheme="minorHAnsi"/>
          <w:szCs w:val="24"/>
        </w:rPr>
        <w:t>W ramach pilotażu Narodowego Programu Ochrony Zdrowia Psychicznego jak dotąd powstały 33 centra zdrowia psychicznego (CZP), których celem jest upowszechnienie środowiskowego modelu opieki psychiatrycznej. To kamień milowy na rzecz rozwoju psychiatrii środowiskowej. Rekomendowane jest stworzenie kolejnych CZP, jednak nieznana jest obecnie ich przyszłość. Finansowanie, zakres terytorialny oraz rodzaj świadczonych wciąż podlegają dyskusjom. Aktualnie centra swoim zasięgiem odpowiadają na potrzeby jedynie 12</w:t>
      </w:r>
      <w:r w:rsidR="00B7152D" w:rsidRPr="006956F1">
        <w:rPr>
          <w:rFonts w:asciiTheme="minorHAnsi" w:hAnsiTheme="minorHAnsi" w:cstheme="minorHAnsi"/>
          <w:szCs w:val="24"/>
        </w:rPr>
        <w:t> </w:t>
      </w:r>
      <w:r w:rsidRPr="006956F1">
        <w:rPr>
          <w:rFonts w:asciiTheme="minorHAnsi" w:eastAsia="Verdana" w:hAnsiTheme="minorHAnsi" w:cstheme="minorHAnsi"/>
          <w:szCs w:val="24"/>
        </w:rPr>
        <w:t>% osób z zaburzeniami psychicznymi. Niezależnie od przyszłości CZP zasadne jest stworzenie Ośrodków Rehabilitacji Kompleksowej dla osób z zaburzeniami psychicznymi (</w:t>
      </w:r>
      <w:r w:rsidR="001120B1" w:rsidRPr="006956F1">
        <w:rPr>
          <w:rFonts w:asciiTheme="minorHAnsi" w:eastAsia="Verdana" w:hAnsiTheme="minorHAnsi" w:cstheme="minorHAnsi"/>
          <w:szCs w:val="24"/>
        </w:rPr>
        <w:t>ORK ZP</w:t>
      </w:r>
      <w:r w:rsidRPr="006956F1">
        <w:rPr>
          <w:rFonts w:asciiTheme="minorHAnsi" w:eastAsia="Verdana" w:hAnsiTheme="minorHAnsi" w:cstheme="minorHAnsi"/>
          <w:szCs w:val="24"/>
        </w:rPr>
        <w:t xml:space="preserve">). </w:t>
      </w:r>
    </w:p>
    <w:p w14:paraId="5831FC36" w14:textId="2CCA4C4C" w:rsidR="00124826" w:rsidRPr="006956F1" w:rsidRDefault="00A535FD" w:rsidP="00776DDA">
      <w:pPr>
        <w:pStyle w:val="Akapitzlist"/>
        <w:numPr>
          <w:ilvl w:val="0"/>
          <w:numId w:val="101"/>
        </w:numPr>
        <w:spacing w:before="120" w:after="120" w:line="23" w:lineRule="atLeast"/>
        <w:ind w:left="426"/>
        <w:contextualSpacing w:val="0"/>
        <w:rPr>
          <w:rFonts w:asciiTheme="minorHAnsi" w:hAnsiTheme="minorHAnsi" w:cstheme="minorHAnsi"/>
          <w:color w:val="002060"/>
          <w:szCs w:val="24"/>
        </w:rPr>
      </w:pPr>
      <w:r w:rsidRPr="006956F1">
        <w:rPr>
          <w:rFonts w:asciiTheme="minorHAnsi" w:hAnsiTheme="minorHAnsi" w:cstheme="minorHAnsi"/>
          <w:b/>
          <w:color w:val="002060"/>
          <w:szCs w:val="24"/>
        </w:rPr>
        <w:t>Wydatki na usługi rehabilitacyjne stanowią ok. 3,5% wszystkich wydatków na zdrowie</w:t>
      </w:r>
      <w:r w:rsidR="00124826" w:rsidRPr="006956F1">
        <w:rPr>
          <w:rFonts w:asciiTheme="minorHAnsi" w:hAnsiTheme="minorHAnsi" w:cstheme="minorHAnsi"/>
          <w:color w:val="002060"/>
          <w:szCs w:val="24"/>
        </w:rPr>
        <w:t>.</w:t>
      </w:r>
    </w:p>
    <w:p w14:paraId="33AE337C" w14:textId="28CABF3A" w:rsidR="00A535FD" w:rsidRPr="006956F1" w:rsidRDefault="00A535FD" w:rsidP="00776DDA">
      <w:pPr>
        <w:pStyle w:val="Akapitzlist"/>
        <w:numPr>
          <w:ilvl w:val="0"/>
          <w:numId w:val="101"/>
        </w:numPr>
        <w:spacing w:before="120" w:after="120" w:line="23" w:lineRule="atLeast"/>
        <w:ind w:left="426"/>
        <w:contextualSpacing w:val="0"/>
        <w:rPr>
          <w:rFonts w:asciiTheme="minorHAnsi" w:hAnsiTheme="minorHAnsi" w:cstheme="minorHAnsi"/>
          <w:color w:val="002060"/>
          <w:szCs w:val="24"/>
        </w:rPr>
      </w:pPr>
      <w:r w:rsidRPr="006956F1">
        <w:rPr>
          <w:rFonts w:asciiTheme="minorHAnsi" w:hAnsiTheme="minorHAnsi" w:cstheme="minorHAnsi"/>
          <w:szCs w:val="24"/>
        </w:rPr>
        <w:t xml:space="preserve">Rozwiązania w zakresie rehabilitacji leczniczej finansowanej przez NFZ są </w:t>
      </w:r>
      <w:r w:rsidRPr="006956F1">
        <w:rPr>
          <w:rFonts w:asciiTheme="minorHAnsi" w:hAnsiTheme="minorHAnsi" w:cstheme="minorHAnsi"/>
          <w:b/>
          <w:color w:val="002060"/>
          <w:szCs w:val="24"/>
        </w:rPr>
        <w:t>niewystarczające dla zaspokojenia wszystkich potrzeb</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 przepisy ściśle określają rodzaje świadczeń gwarantowanych, a także ich limity jakościowe, ilościowe i czasowe. Niewystarczające są także środki finansowe. </w:t>
      </w:r>
      <w:r w:rsidRPr="006956F1">
        <w:rPr>
          <w:rFonts w:asciiTheme="minorHAnsi" w:hAnsiTheme="minorHAnsi" w:cstheme="minorHAnsi"/>
          <w:b/>
          <w:color w:val="002060"/>
          <w:szCs w:val="24"/>
        </w:rPr>
        <w:t>W efekcie pacjenci oczekują w długich kolejkach na rozpoczęcie rehabilitacji.</w:t>
      </w:r>
    </w:p>
    <w:p w14:paraId="3CF9DF42" w14:textId="0516DA5B" w:rsidR="00A535FD" w:rsidRPr="006956F1" w:rsidRDefault="00A535FD" w:rsidP="006623E3">
      <w:pPr>
        <w:pStyle w:val="Akapitzlist"/>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 xml:space="preserve">Częstotliwość rehabilitacji leczniczej ZUS nie jest limitowana przepisami, osoba ubezpieczona może korzystać z niej kilka razy w roku, </w:t>
      </w:r>
      <w:r w:rsidRPr="006956F1">
        <w:rPr>
          <w:rFonts w:asciiTheme="minorHAnsi" w:hAnsiTheme="minorHAnsi" w:cstheme="minorHAnsi"/>
          <w:b/>
          <w:bCs/>
          <w:color w:val="002060"/>
          <w:szCs w:val="24"/>
        </w:rPr>
        <w:t xml:space="preserve">jednak </w:t>
      </w:r>
      <w:r w:rsidRPr="006956F1">
        <w:rPr>
          <w:rFonts w:asciiTheme="minorHAnsi" w:hAnsiTheme="minorHAnsi" w:cstheme="minorHAnsi"/>
          <w:b/>
          <w:color w:val="002060"/>
          <w:szCs w:val="24"/>
        </w:rPr>
        <w:t>o liczbie osób, które faktycznie mogą skorzystać z rehabilitacji decyduje wysokość środków finansowych określanych każdego roku w ustawie budżetowej</w:t>
      </w:r>
      <w:r w:rsidRPr="006956F1">
        <w:rPr>
          <w:rFonts w:asciiTheme="minorHAnsi" w:hAnsiTheme="minorHAnsi" w:cstheme="minorHAnsi"/>
          <w:szCs w:val="24"/>
        </w:rPr>
        <w:t>. Testowany w ZUS pilotażowy program wczesnej rehabilitacji powypadkowej w ramach prewencji rentowej ZUS, którego podstawą było wczesne rozpoczęcie rehabilitacji wykazał pozytywne efekty w postaci skrócenia absencji chorobowej i powrotu do pracy.</w:t>
      </w:r>
    </w:p>
    <w:p w14:paraId="58F6BE31" w14:textId="616CB6F2" w:rsidR="00A535FD" w:rsidRPr="006956F1" w:rsidRDefault="00A535FD" w:rsidP="00776DDA">
      <w:pPr>
        <w:pStyle w:val="Akapitzlist"/>
        <w:numPr>
          <w:ilvl w:val="0"/>
          <w:numId w:val="101"/>
        </w:numPr>
        <w:spacing w:before="120" w:after="120" w:line="23" w:lineRule="atLeast"/>
        <w:ind w:left="426"/>
        <w:contextualSpacing w:val="0"/>
        <w:rPr>
          <w:rFonts w:asciiTheme="minorHAnsi" w:hAnsiTheme="minorHAnsi" w:cstheme="minorHAnsi"/>
          <w:szCs w:val="24"/>
        </w:rPr>
      </w:pPr>
      <w:r w:rsidRPr="006956F1">
        <w:rPr>
          <w:rFonts w:asciiTheme="minorHAnsi" w:eastAsia="Times New Roman" w:hAnsiTheme="minorHAnsi" w:cstheme="minorHAnsi"/>
          <w:szCs w:val="24"/>
        </w:rPr>
        <w:t>W badaniu potrzeb, oczekiwań i barier w zakresie systemu orzekania o niepełnosprawności i o kompleksowej rehabilitacji</w:t>
      </w:r>
      <w:r w:rsidRPr="006956F1">
        <w:rPr>
          <w:rStyle w:val="Odwoanieprzypisudolnego"/>
          <w:rFonts w:asciiTheme="minorHAnsi" w:eastAsia="Times New Roman" w:hAnsiTheme="minorHAnsi" w:cstheme="minorHAnsi"/>
          <w:szCs w:val="24"/>
        </w:rPr>
        <w:footnoteReference w:id="8"/>
      </w:r>
      <w:r w:rsidRPr="006956F1">
        <w:rPr>
          <w:rFonts w:asciiTheme="minorHAnsi" w:eastAsia="MS Mincho" w:hAnsiTheme="minorHAnsi" w:cstheme="minorHAnsi"/>
          <w:szCs w:val="24"/>
          <w:lang w:eastAsia="pl-PL"/>
        </w:rPr>
        <w:t xml:space="preserve"> lekarze orzekający zwracali uwagę na </w:t>
      </w:r>
      <w:r w:rsidRPr="006956F1">
        <w:rPr>
          <w:rFonts w:asciiTheme="minorHAnsi" w:eastAsia="MS Mincho" w:hAnsiTheme="minorHAnsi" w:cstheme="minorHAnsi"/>
          <w:b/>
          <w:color w:val="002060"/>
          <w:szCs w:val="24"/>
          <w:lang w:eastAsia="pl-PL"/>
        </w:rPr>
        <w:t xml:space="preserve">konieczność skrócenia czasu oczekiwania na rehabilitację, potrzebę rozszerzenia i upowszechnienia działań w ramach rehabilitacji zawodowej, a także na potrzebę stosowania klasyfikacji ICF w celu </w:t>
      </w:r>
      <w:r w:rsidRPr="006956F1">
        <w:rPr>
          <w:rFonts w:asciiTheme="minorHAnsi" w:eastAsia="MS Mincho" w:hAnsiTheme="minorHAnsi" w:cstheme="minorHAnsi"/>
          <w:b/>
          <w:color w:val="002060"/>
          <w:szCs w:val="24"/>
          <w:lang w:eastAsia="pl-PL"/>
        </w:rPr>
        <w:lastRenderedPageBreak/>
        <w:t>określania uwarunkowań społecznych, sytuacji indywidualnej i stanu funkcjonalnego chorego</w:t>
      </w:r>
      <w:r w:rsidRPr="006956F1">
        <w:rPr>
          <w:rFonts w:asciiTheme="minorHAnsi" w:eastAsia="MS Mincho" w:hAnsiTheme="minorHAnsi" w:cstheme="minorHAnsi"/>
          <w:szCs w:val="24"/>
          <w:lang w:eastAsia="pl-PL"/>
        </w:rPr>
        <w:t xml:space="preserve">. Osoby z niepełnosprawnosciami podkreślały potrzebę zwiększenia jednoznaczności i przejrzystości zasad orzekania i kierowania na rehabilitację. </w:t>
      </w:r>
      <w:r w:rsidRPr="006956F1">
        <w:rPr>
          <w:rFonts w:asciiTheme="minorHAnsi" w:eastAsia="MS Mincho" w:hAnsiTheme="minorHAnsi" w:cstheme="minorHAnsi"/>
          <w:b/>
          <w:color w:val="002060"/>
          <w:szCs w:val="24"/>
          <w:lang w:eastAsia="pl-PL"/>
        </w:rPr>
        <w:t xml:space="preserve">Jako barierę w zatrudnieniu osoby z </w:t>
      </w:r>
      <w:r w:rsidR="00E918C8" w:rsidRPr="006956F1">
        <w:rPr>
          <w:rFonts w:asciiTheme="minorHAnsi" w:eastAsia="MS Mincho" w:hAnsiTheme="minorHAnsi" w:cstheme="minorHAnsi"/>
          <w:b/>
          <w:color w:val="002060"/>
          <w:szCs w:val="24"/>
          <w:lang w:eastAsia="pl-PL"/>
        </w:rPr>
        <w:t>niepełnosprawnościami</w:t>
      </w:r>
      <w:r w:rsidRPr="006956F1">
        <w:rPr>
          <w:rFonts w:asciiTheme="minorHAnsi" w:eastAsia="MS Mincho" w:hAnsiTheme="minorHAnsi" w:cstheme="minorHAnsi"/>
          <w:b/>
          <w:color w:val="002060"/>
          <w:szCs w:val="24"/>
          <w:lang w:eastAsia="pl-PL"/>
        </w:rPr>
        <w:t xml:space="preserve"> biorące udział w badaniu wskazały brak systemu kompleksowej rehabilitacji: zarówno medycznej, psychospołecznej jak i zawodowej</w:t>
      </w:r>
      <w:r w:rsidRPr="006956F1">
        <w:rPr>
          <w:rFonts w:asciiTheme="minorHAnsi" w:eastAsia="MS Mincho" w:hAnsiTheme="minorHAnsi" w:cstheme="minorHAnsi"/>
          <w:szCs w:val="24"/>
          <w:lang w:eastAsia="pl-PL"/>
        </w:rPr>
        <w:t>, a</w:t>
      </w:r>
      <w:r w:rsidR="00B7152D" w:rsidRPr="006956F1">
        <w:rPr>
          <w:rFonts w:asciiTheme="minorHAnsi" w:hAnsiTheme="minorHAnsi" w:cstheme="minorHAnsi"/>
          <w:szCs w:val="24"/>
        </w:rPr>
        <w:t> </w:t>
      </w:r>
      <w:r w:rsidRPr="006956F1">
        <w:rPr>
          <w:rFonts w:asciiTheme="minorHAnsi" w:eastAsia="MS Mincho" w:hAnsiTheme="minorHAnsi" w:cstheme="minorHAnsi"/>
          <w:szCs w:val="24"/>
          <w:lang w:eastAsia="pl-PL"/>
        </w:rPr>
        <w:t>także brak zasad postępowania rehabilitacyjnego uwzględniającego indywidualną sytuację pacjenta (np. rodzinną, dotychczasowe doświadczenia zawodowe, motywację).</w:t>
      </w:r>
    </w:p>
    <w:p w14:paraId="0CEB4821" w14:textId="3EB24B03" w:rsidR="00A535FD" w:rsidRPr="006956F1" w:rsidRDefault="00A535FD" w:rsidP="00776DDA">
      <w:pPr>
        <w:numPr>
          <w:ilvl w:val="0"/>
          <w:numId w:val="101"/>
        </w:num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Standardowe Zasady Wyrównywania Szans Osób Niepełnosprawnych ONZ</w:t>
      </w:r>
      <w:r w:rsidRPr="006956F1">
        <w:rPr>
          <w:rStyle w:val="Odwoanieprzypisudolnego"/>
          <w:rFonts w:asciiTheme="minorHAnsi" w:hAnsiTheme="minorHAnsi" w:cstheme="minorHAnsi"/>
          <w:szCs w:val="24"/>
        </w:rPr>
        <w:footnoteReference w:id="9"/>
      </w:r>
      <w:r w:rsidRPr="006956F1">
        <w:rPr>
          <w:rFonts w:asciiTheme="minorHAnsi" w:hAnsiTheme="minorHAnsi" w:cstheme="minorHAnsi"/>
          <w:szCs w:val="24"/>
        </w:rPr>
        <w:t xml:space="preserve"> stanowią, że</w:t>
      </w:r>
      <w:r w:rsidR="00A614FB" w:rsidRPr="006956F1">
        <w:rPr>
          <w:rFonts w:asciiTheme="minorHAnsi" w:hAnsiTheme="minorHAnsi" w:cstheme="minorHAnsi"/>
          <w:szCs w:val="24"/>
        </w:rPr>
        <w:t> </w:t>
      </w:r>
      <w:r w:rsidRPr="006956F1">
        <w:rPr>
          <w:rFonts w:asciiTheme="minorHAnsi" w:hAnsiTheme="minorHAnsi" w:cstheme="minorHAnsi"/>
          <w:b/>
          <w:szCs w:val="24"/>
        </w:rPr>
        <w:t>"</w:t>
      </w:r>
      <w:r w:rsidRPr="006956F1">
        <w:rPr>
          <w:rFonts w:asciiTheme="minorHAnsi" w:hAnsiTheme="minorHAnsi" w:cstheme="minorHAnsi"/>
          <w:b/>
          <w:color w:val="002060"/>
          <w:szCs w:val="24"/>
        </w:rPr>
        <w:t xml:space="preserve">Rządy państw powinny opracować własne programy rehabilitacji </w:t>
      </w:r>
      <w:r w:rsidRPr="006956F1">
        <w:rPr>
          <w:rFonts w:asciiTheme="minorHAnsi" w:hAnsiTheme="minorHAnsi" w:cstheme="minorHAnsi"/>
          <w:szCs w:val="24"/>
        </w:rPr>
        <w:t>dla wszystkich grup osób niepełnosprawnych. Programy te powinny być oparte na potrzebach osób niepełnosprawnych i na zasadach pełnego uczestnictwa i równości. Rehabilitacja powinna być dostępna dla wszystkich osób, które jej potrzebują i opierać się na ciągłości postępowania w kontekście biopsychospołecznym, uwzględniając zarówno czynniki osobowe, jak i środowiskowe, zgodnie z ICF. Rehabilitacja powinna zapewnić osobiste wsparcie osobom niepełnosprawnym i przyczynić się do ich pełnego uczestnictwa we wszystkich aspektach życia".</w:t>
      </w:r>
    </w:p>
    <w:p w14:paraId="393AC3CD" w14:textId="744C9418" w:rsidR="00A535FD" w:rsidRPr="006956F1" w:rsidRDefault="00A535FD" w:rsidP="00776DDA">
      <w:pPr>
        <w:numPr>
          <w:ilvl w:val="0"/>
          <w:numId w:val="101"/>
        </w:num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Konwencja ONZ o prawach osób niepełnosprawnych, ratyfikowana przez Polskę w 2012 roku</w:t>
      </w:r>
      <w:r w:rsidRPr="006956F1">
        <w:rPr>
          <w:rStyle w:val="Odwoanieprzypisudolnego"/>
          <w:rFonts w:asciiTheme="minorHAnsi" w:hAnsiTheme="minorHAnsi" w:cstheme="minorHAnsi"/>
          <w:szCs w:val="24"/>
        </w:rPr>
        <w:footnoteReference w:id="10"/>
      </w:r>
      <w:r w:rsidRPr="006956F1">
        <w:rPr>
          <w:rFonts w:asciiTheme="minorHAnsi" w:hAnsiTheme="minorHAnsi" w:cstheme="minorHAnsi"/>
          <w:szCs w:val="24"/>
        </w:rPr>
        <w:t xml:space="preserve"> (KPON), w art. 26 zobowiązuje Państwa Strony </w:t>
      </w:r>
      <w:r w:rsidRPr="006956F1">
        <w:rPr>
          <w:rFonts w:asciiTheme="minorHAnsi" w:hAnsiTheme="minorHAnsi" w:cstheme="minorHAnsi"/>
          <w:b/>
          <w:szCs w:val="24"/>
        </w:rPr>
        <w:t xml:space="preserve">do </w:t>
      </w:r>
      <w:r w:rsidRPr="006956F1">
        <w:rPr>
          <w:rFonts w:asciiTheme="minorHAnsi" w:hAnsiTheme="minorHAnsi" w:cstheme="minorHAnsi"/>
          <w:b/>
          <w:color w:val="002060"/>
          <w:szCs w:val="24"/>
        </w:rPr>
        <w:t>organizacji, wzmocnienia, rozwinięcia usług i programów w zakresie wszechstronnej rehabilitacji, w szczególności w obszarze zdrowia, zatrudnienia, edukacji i usług socjalnych w taki sposób</w:t>
      </w:r>
      <w:r w:rsidRPr="006956F1">
        <w:rPr>
          <w:rFonts w:asciiTheme="minorHAnsi" w:hAnsiTheme="minorHAnsi" w:cstheme="minorHAnsi"/>
          <w:color w:val="002060"/>
          <w:szCs w:val="24"/>
        </w:rPr>
        <w:t>,</w:t>
      </w:r>
      <w:r w:rsidRPr="006956F1">
        <w:rPr>
          <w:rFonts w:asciiTheme="minorHAnsi" w:hAnsiTheme="minorHAnsi" w:cstheme="minorHAnsi"/>
          <w:szCs w:val="24"/>
        </w:rPr>
        <w:t xml:space="preserve"> aby usługi i</w:t>
      </w:r>
      <w:r w:rsidR="00A614FB" w:rsidRPr="006956F1">
        <w:rPr>
          <w:rFonts w:asciiTheme="minorHAnsi" w:hAnsiTheme="minorHAnsi" w:cstheme="minorHAnsi"/>
          <w:szCs w:val="24"/>
        </w:rPr>
        <w:t> </w:t>
      </w:r>
      <w:r w:rsidRPr="006956F1">
        <w:rPr>
          <w:rFonts w:asciiTheme="minorHAnsi" w:hAnsiTheme="minorHAnsi" w:cstheme="minorHAnsi"/>
          <w:szCs w:val="24"/>
        </w:rPr>
        <w:t xml:space="preserve">programy: były dostępne od możliwie </w:t>
      </w:r>
      <w:r w:rsidRPr="00DA2035">
        <w:rPr>
          <w:rFonts w:asciiTheme="minorHAnsi" w:hAnsiTheme="minorHAnsi" w:cstheme="minorHAnsi"/>
          <w:b/>
          <w:color w:val="002060"/>
          <w:szCs w:val="24"/>
        </w:rPr>
        <w:t>najwcześniejszego etapu</w:t>
      </w:r>
      <w:r w:rsidRPr="00DA2035">
        <w:rPr>
          <w:rFonts w:asciiTheme="minorHAnsi" w:hAnsiTheme="minorHAnsi" w:cstheme="minorHAnsi"/>
          <w:color w:val="002060"/>
          <w:szCs w:val="24"/>
        </w:rPr>
        <w:t xml:space="preserve"> </w:t>
      </w:r>
      <w:r w:rsidRPr="006956F1">
        <w:rPr>
          <w:rFonts w:asciiTheme="minorHAnsi" w:hAnsiTheme="minorHAnsi" w:cstheme="minorHAnsi"/>
          <w:szCs w:val="24"/>
        </w:rPr>
        <w:t>i były oparte na multidyscyplinarnej ocenie indywidualnych potrzeb i potencjału, wspierały udział i integrację w społeczeństwie oraz włączenie we wszystkie aspekty życia społeczeństwa, były dobrowolne i dostępne dla osób niepełnosprawnych możliwie blisko społeczności,</w:t>
      </w:r>
      <w:r w:rsidR="00A614FB">
        <w:rPr>
          <w:rFonts w:asciiTheme="minorHAnsi" w:hAnsiTheme="minorHAnsi" w:cstheme="minorHAnsi"/>
          <w:szCs w:val="24"/>
        </w:rPr>
        <w:t xml:space="preserve"> </w:t>
      </w:r>
      <w:r w:rsidRPr="006956F1">
        <w:rPr>
          <w:rFonts w:asciiTheme="minorHAnsi" w:hAnsiTheme="minorHAnsi" w:cstheme="minorHAnsi"/>
          <w:szCs w:val="24"/>
        </w:rPr>
        <w:t>w</w:t>
      </w:r>
      <w:r w:rsidR="00A614FB" w:rsidRPr="006956F1">
        <w:rPr>
          <w:rFonts w:asciiTheme="minorHAnsi" w:hAnsiTheme="minorHAnsi" w:cstheme="minorHAnsi"/>
          <w:szCs w:val="24"/>
        </w:rPr>
        <w:t> </w:t>
      </w:r>
      <w:r w:rsidRPr="006956F1">
        <w:rPr>
          <w:rFonts w:asciiTheme="minorHAnsi" w:hAnsiTheme="minorHAnsi" w:cstheme="minorHAnsi"/>
          <w:szCs w:val="24"/>
        </w:rPr>
        <w:t>których żyją, w tym na obszarach wiejskich.</w:t>
      </w:r>
    </w:p>
    <w:p w14:paraId="1E765096" w14:textId="77777777" w:rsidR="00A535FD" w:rsidRPr="006956F1" w:rsidRDefault="00A535FD" w:rsidP="00776DDA">
      <w:pPr>
        <w:numPr>
          <w:ilvl w:val="0"/>
          <w:numId w:val="101"/>
        </w:numPr>
        <w:spacing w:before="120" w:after="120" w:line="23" w:lineRule="atLeast"/>
        <w:ind w:left="426"/>
        <w:rPr>
          <w:rFonts w:asciiTheme="minorHAnsi" w:hAnsiTheme="minorHAnsi" w:cstheme="minorHAnsi"/>
          <w:bCs/>
          <w:szCs w:val="24"/>
        </w:rPr>
      </w:pPr>
      <w:r w:rsidRPr="006956F1">
        <w:rPr>
          <w:rFonts w:asciiTheme="minorHAnsi" w:hAnsiTheme="minorHAnsi" w:cstheme="minorHAnsi"/>
          <w:bCs/>
          <w:szCs w:val="24"/>
        </w:rPr>
        <w:t xml:space="preserve">W artykule 27. KPON „[…] </w:t>
      </w:r>
      <w:r w:rsidRPr="006956F1">
        <w:rPr>
          <w:rFonts w:asciiTheme="minorHAnsi" w:hAnsiTheme="minorHAnsi" w:cstheme="minorHAnsi"/>
          <w:b/>
          <w:bCs/>
          <w:color w:val="002060"/>
          <w:szCs w:val="24"/>
        </w:rPr>
        <w:t>uznaje prawo osób niepełnosprawnych do pracy na zasadzie równości z innymi osobami</w:t>
      </w:r>
      <w:r w:rsidRPr="006956F1">
        <w:rPr>
          <w:rFonts w:asciiTheme="minorHAnsi" w:hAnsiTheme="minorHAnsi" w:cstheme="minorHAnsi"/>
          <w:bCs/>
          <w:color w:val="002060"/>
          <w:szCs w:val="24"/>
        </w:rPr>
        <w:t xml:space="preserve">; </w:t>
      </w:r>
      <w:r w:rsidRPr="006956F1">
        <w:rPr>
          <w:rFonts w:asciiTheme="minorHAnsi" w:hAnsiTheme="minorHAnsi" w:cstheme="minorHAnsi"/>
          <w:bCs/>
          <w:szCs w:val="24"/>
        </w:rPr>
        <w:t xml:space="preserve">obejmuje to prawo do możliwości zarabiania na życie poprzez pracę swobodnie wybraną lub przyjętą na rynku pracy oraz w otwartym, integracyjnym i dostępnym dla osób niepełnosprawnych środowisku pracy”. Ponadto KPON zakazuje wszelkich form dyskryminacji w zatrudnieniu, promuje dostęp do szkolenia zawodowego, sprzyja możliwości samozatrudnienia i wzywa do racjonalnych usprawnień w miejscu pracy. Działania takie jak </w:t>
      </w:r>
      <w:r w:rsidRPr="006956F1">
        <w:rPr>
          <w:rFonts w:asciiTheme="minorHAnsi" w:hAnsiTheme="minorHAnsi" w:cstheme="minorHAnsi"/>
          <w:b/>
          <w:bCs/>
          <w:color w:val="002060"/>
          <w:szCs w:val="24"/>
        </w:rPr>
        <w:t>rehabilitacja zawodowa i usługi służb zatrudnienia</w:t>
      </w:r>
      <w:r w:rsidRPr="006956F1">
        <w:rPr>
          <w:rFonts w:asciiTheme="minorHAnsi" w:hAnsiTheme="minorHAnsi" w:cstheme="minorHAnsi"/>
          <w:bCs/>
          <w:color w:val="002060"/>
          <w:szCs w:val="24"/>
        </w:rPr>
        <w:t xml:space="preserve"> </w:t>
      </w:r>
      <w:r w:rsidRPr="006956F1">
        <w:rPr>
          <w:rFonts w:asciiTheme="minorHAnsi" w:hAnsiTheme="minorHAnsi" w:cstheme="minorHAnsi"/>
          <w:bCs/>
          <w:szCs w:val="24"/>
        </w:rPr>
        <w:t xml:space="preserve">– szkolenia w miejscu pracy, poradnictwo zawodowe, pomoc w poszukiwaniu pracy i pośrednictwo pracy – </w:t>
      </w:r>
      <w:r w:rsidRPr="006956F1">
        <w:rPr>
          <w:rFonts w:asciiTheme="minorHAnsi" w:hAnsiTheme="minorHAnsi" w:cstheme="minorHAnsi"/>
          <w:b/>
          <w:bCs/>
          <w:color w:val="002060"/>
          <w:szCs w:val="24"/>
        </w:rPr>
        <w:t>mogą poprawić lub przywrócić możliwości osób niepełnosprawnych do konkurowania na rynku pracy oraz ułatwić ich integrację na rynku pracy</w:t>
      </w:r>
      <w:r w:rsidRPr="006956F1">
        <w:rPr>
          <w:rFonts w:asciiTheme="minorHAnsi" w:hAnsiTheme="minorHAnsi" w:cstheme="minorHAnsi"/>
          <w:bCs/>
          <w:szCs w:val="24"/>
        </w:rPr>
        <w:t>.</w:t>
      </w:r>
    </w:p>
    <w:p w14:paraId="3BFE5E6A" w14:textId="72142322" w:rsidR="00A535FD" w:rsidRPr="006956F1" w:rsidRDefault="00A535FD" w:rsidP="00776DDA">
      <w:pPr>
        <w:numPr>
          <w:ilvl w:val="0"/>
          <w:numId w:val="101"/>
        </w:numPr>
        <w:spacing w:before="120" w:after="120" w:line="23" w:lineRule="atLeast"/>
        <w:ind w:left="426"/>
        <w:rPr>
          <w:rFonts w:asciiTheme="minorHAnsi" w:hAnsiTheme="minorHAnsi" w:cstheme="minorHAnsi"/>
          <w:color w:val="002060"/>
          <w:szCs w:val="24"/>
        </w:rPr>
      </w:pPr>
      <w:r w:rsidRPr="006956F1">
        <w:rPr>
          <w:rFonts w:asciiTheme="minorHAnsi" w:hAnsiTheme="minorHAnsi" w:cstheme="minorHAnsi"/>
          <w:szCs w:val="24"/>
        </w:rPr>
        <w:t>Globalny plan działania WHO na rzecz niepełnosprawności na lata 2014-2021 zobowią</w:t>
      </w:r>
      <w:r w:rsidR="00AA1A88" w:rsidRPr="006956F1">
        <w:rPr>
          <w:rFonts w:asciiTheme="minorHAnsi" w:hAnsiTheme="minorHAnsi" w:cstheme="minorHAnsi"/>
          <w:szCs w:val="24"/>
        </w:rPr>
        <w:t>zywał</w:t>
      </w:r>
      <w:r w:rsidRPr="006956F1">
        <w:rPr>
          <w:rFonts w:asciiTheme="minorHAnsi" w:hAnsiTheme="minorHAnsi" w:cstheme="minorHAnsi"/>
          <w:szCs w:val="24"/>
        </w:rPr>
        <w:t xml:space="preserve"> Państwa m.in. do usunięcia barier oraz poprawy dostępu do świadczeń i programów </w:t>
      </w:r>
      <w:r w:rsidRPr="006956F1">
        <w:rPr>
          <w:rFonts w:asciiTheme="minorHAnsi" w:hAnsiTheme="minorHAnsi" w:cstheme="minorHAnsi"/>
          <w:szCs w:val="24"/>
        </w:rPr>
        <w:lastRenderedPageBreak/>
        <w:t xml:space="preserve">zdrowotnych i rozwoju </w:t>
      </w:r>
      <w:r w:rsidRPr="006956F1">
        <w:rPr>
          <w:rFonts w:asciiTheme="minorHAnsi" w:hAnsiTheme="minorHAnsi" w:cstheme="minorHAnsi"/>
          <w:b/>
          <w:color w:val="002060"/>
          <w:szCs w:val="24"/>
        </w:rPr>
        <w:t>rehabilitacji i technologii wspomagających dla osób wymagających pomocy i świadczeń wspierających oraz rehabilitacji środowiskowej</w:t>
      </w:r>
      <w:r w:rsidRPr="006956F1">
        <w:rPr>
          <w:rFonts w:asciiTheme="minorHAnsi" w:hAnsiTheme="minorHAnsi" w:cstheme="minorHAnsi"/>
          <w:color w:val="002060"/>
          <w:szCs w:val="24"/>
        </w:rPr>
        <w:t>.</w:t>
      </w:r>
    </w:p>
    <w:p w14:paraId="2878CCC5" w14:textId="360D5263" w:rsidR="00A535FD" w:rsidRPr="006956F1" w:rsidRDefault="00A535FD" w:rsidP="00776DDA">
      <w:pPr>
        <w:pStyle w:val="Akapitzlist"/>
        <w:numPr>
          <w:ilvl w:val="0"/>
          <w:numId w:val="101"/>
        </w:numPr>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bCs/>
          <w:szCs w:val="24"/>
        </w:rPr>
        <w:t>Wg Światowego raportu o niepełnosprawności opracowanego przez Światową Organizację Zdrowia i Bank Światowy (2012)</w:t>
      </w:r>
      <w:r w:rsidRPr="006956F1">
        <w:rPr>
          <w:rStyle w:val="Odwoanieprzypisudolnego"/>
          <w:rFonts w:asciiTheme="minorHAnsi" w:hAnsiTheme="minorHAnsi" w:cstheme="minorHAnsi"/>
          <w:bCs/>
          <w:szCs w:val="24"/>
        </w:rPr>
        <w:footnoteReference w:id="11"/>
      </w:r>
      <w:r w:rsidRPr="006956F1">
        <w:rPr>
          <w:rFonts w:asciiTheme="minorHAnsi" w:hAnsiTheme="minorHAnsi" w:cstheme="minorHAnsi"/>
          <w:bCs/>
          <w:szCs w:val="24"/>
        </w:rPr>
        <w:t xml:space="preserve"> „</w:t>
      </w:r>
      <w:r w:rsidRPr="006956F1">
        <w:rPr>
          <w:rFonts w:asciiTheme="minorHAnsi" w:hAnsiTheme="minorHAnsi" w:cstheme="minorHAnsi"/>
          <w:b/>
          <w:bCs/>
          <w:color w:val="002060"/>
          <w:szCs w:val="24"/>
        </w:rPr>
        <w:t>Na całym świecie osoby niepełnosprawne są przedsiębiorcami i osobami samo zatrudniającymi się, rolnikami i robotnikami w</w:t>
      </w:r>
      <w:r w:rsidR="00A614FB" w:rsidRPr="006956F1">
        <w:rPr>
          <w:rFonts w:asciiTheme="minorHAnsi" w:hAnsiTheme="minorHAnsi" w:cstheme="minorHAnsi"/>
          <w:szCs w:val="24"/>
        </w:rPr>
        <w:t> </w:t>
      </w:r>
      <w:r w:rsidRPr="006956F1">
        <w:rPr>
          <w:rFonts w:asciiTheme="minorHAnsi" w:hAnsiTheme="minorHAnsi" w:cstheme="minorHAnsi"/>
          <w:b/>
          <w:bCs/>
          <w:color w:val="002060"/>
          <w:szCs w:val="24"/>
        </w:rPr>
        <w:t>fabrykach, lekarzami i nauczycielami, sprzedawcami i kierowcami autobusów, artystami i</w:t>
      </w:r>
      <w:r w:rsidR="00A614FB" w:rsidRPr="006956F1">
        <w:rPr>
          <w:rFonts w:asciiTheme="minorHAnsi" w:hAnsiTheme="minorHAnsi" w:cstheme="minorHAnsi"/>
          <w:szCs w:val="24"/>
        </w:rPr>
        <w:t> </w:t>
      </w:r>
      <w:r w:rsidRPr="006956F1">
        <w:rPr>
          <w:rFonts w:asciiTheme="minorHAnsi" w:hAnsiTheme="minorHAnsi" w:cstheme="minorHAnsi"/>
          <w:b/>
          <w:bCs/>
          <w:color w:val="002060"/>
          <w:szCs w:val="24"/>
        </w:rPr>
        <w:t>technikami komputerowymi</w:t>
      </w:r>
      <w:r w:rsidRPr="006956F1">
        <w:rPr>
          <w:rFonts w:asciiTheme="minorHAnsi" w:hAnsiTheme="minorHAnsi" w:cstheme="minorHAnsi"/>
          <w:bCs/>
          <w:szCs w:val="24"/>
        </w:rPr>
        <w:t>. Prawie wszystkie prace mogą wykonywać osoby niepełnosprawne, a biorąc pod uwagę odpowiednie warunki, większość osób niepełnosprawnych może być produktywna”.</w:t>
      </w:r>
    </w:p>
    <w:p w14:paraId="3D546740" w14:textId="05573DD9" w:rsidR="00A535FD" w:rsidRPr="006956F1" w:rsidRDefault="00A535FD" w:rsidP="00776DDA">
      <w:pPr>
        <w:pStyle w:val="Akapitzlist"/>
        <w:numPr>
          <w:ilvl w:val="0"/>
          <w:numId w:val="101"/>
        </w:numPr>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Z powyższych względów coraz większe</w:t>
      </w:r>
      <w:r w:rsidR="00452E92" w:rsidRPr="006956F1">
        <w:rPr>
          <w:rFonts w:asciiTheme="minorHAnsi" w:hAnsiTheme="minorHAnsi" w:cstheme="minorHAnsi"/>
          <w:szCs w:val="24"/>
        </w:rPr>
        <w:t>go</w:t>
      </w:r>
      <w:r w:rsidRPr="006956F1">
        <w:rPr>
          <w:rFonts w:asciiTheme="minorHAnsi" w:hAnsiTheme="minorHAnsi" w:cstheme="minorHAnsi"/>
          <w:szCs w:val="24"/>
        </w:rPr>
        <w:t xml:space="preserve"> znaczeni</w:t>
      </w:r>
      <w:r w:rsidR="00452E92" w:rsidRPr="006956F1">
        <w:rPr>
          <w:rFonts w:asciiTheme="minorHAnsi" w:hAnsiTheme="minorHAnsi" w:cstheme="minorHAnsi"/>
          <w:szCs w:val="24"/>
        </w:rPr>
        <w:t>a</w:t>
      </w:r>
      <w:r w:rsidRPr="006956F1">
        <w:rPr>
          <w:rFonts w:asciiTheme="minorHAnsi" w:hAnsiTheme="minorHAnsi" w:cstheme="minorHAnsi"/>
          <w:szCs w:val="24"/>
        </w:rPr>
        <w:t xml:space="preserve"> nabiera koncepcja</w:t>
      </w:r>
      <w:r w:rsidRPr="006956F1">
        <w:rPr>
          <w:rFonts w:asciiTheme="minorHAnsi" w:hAnsiTheme="minorHAnsi" w:cstheme="minorHAnsi"/>
          <w:b/>
          <w:szCs w:val="24"/>
        </w:rPr>
        <w:t xml:space="preserve"> </w:t>
      </w:r>
      <w:r w:rsidRPr="006956F1">
        <w:rPr>
          <w:rFonts w:asciiTheme="minorHAnsi" w:hAnsiTheme="minorHAnsi" w:cstheme="minorHAnsi"/>
          <w:b/>
          <w:color w:val="002060"/>
          <w:szCs w:val="24"/>
        </w:rPr>
        <w:t>Powrotu do pracy</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(z</w:t>
      </w:r>
      <w:r w:rsidR="00A614FB" w:rsidRPr="006956F1">
        <w:rPr>
          <w:rFonts w:asciiTheme="minorHAnsi" w:hAnsiTheme="minorHAnsi" w:cstheme="minorHAnsi"/>
          <w:szCs w:val="24"/>
        </w:rPr>
        <w:t> </w:t>
      </w:r>
      <w:r w:rsidRPr="006956F1">
        <w:rPr>
          <w:rFonts w:asciiTheme="minorHAnsi" w:hAnsiTheme="minorHAnsi" w:cstheme="minorHAnsi"/>
          <w:szCs w:val="24"/>
        </w:rPr>
        <w:t>ang. Return to Work, RTW), obejmująca wszystkie procedury i inicjatywy mające na celu ułatwienie reintegracji w miejscu pracy osób, u których stwierdza się obniżoną zdolność do pracy lub wydajność, czy to z powodu niepełnosprawności, choroby, czy ze względu na wiek. W 2014 roku członkowie ISSA</w:t>
      </w:r>
      <w:r w:rsidRPr="006956F1" w:rsidDel="002935C8">
        <w:rPr>
          <w:rFonts w:asciiTheme="minorHAnsi" w:hAnsiTheme="minorHAnsi" w:cstheme="minorHAnsi"/>
          <w:szCs w:val="24"/>
        </w:rPr>
        <w:t xml:space="preserve"> </w:t>
      </w:r>
      <w:r w:rsidRPr="006956F1">
        <w:rPr>
          <w:rFonts w:asciiTheme="minorHAnsi" w:hAnsiTheme="minorHAnsi" w:cstheme="minorHAnsi"/>
          <w:szCs w:val="24"/>
        </w:rPr>
        <w:t>we współpracy z Rehabilitation International uzgodnili wytyczne dotyczące implementacji tej koncepcji, oparte na kodeksie postępowania Międzynarodowej Organizacji Pracy (MOP) „Zarządzanie niepełnosprawnością w miejscu pracy”, opublikowanym w 2002 r., a wypracowanym w ramach konsensusu między partnerami społecznymi na całym świecie (pracodawcy i pracownicy).</w:t>
      </w:r>
      <w:r w:rsidRPr="006956F1">
        <w:rPr>
          <w:rStyle w:val="Odwoanieprzypisudolnego"/>
          <w:rFonts w:asciiTheme="minorHAnsi" w:hAnsiTheme="minorHAnsi" w:cstheme="minorHAnsi"/>
          <w:szCs w:val="24"/>
        </w:rPr>
        <w:footnoteReference w:id="12"/>
      </w:r>
    </w:p>
    <w:p w14:paraId="41BDBD97" w14:textId="0DA397C5" w:rsidR="009950C2" w:rsidRPr="006956F1" w:rsidRDefault="00A535FD" w:rsidP="00776DDA">
      <w:pPr>
        <w:pStyle w:val="Akapitzlist"/>
        <w:numPr>
          <w:ilvl w:val="0"/>
          <w:numId w:val="101"/>
        </w:numPr>
        <w:spacing w:before="120" w:after="120" w:line="23" w:lineRule="atLeast"/>
        <w:ind w:left="426"/>
        <w:contextualSpacing w:val="0"/>
        <w:rPr>
          <w:rFonts w:asciiTheme="minorHAnsi" w:eastAsia="Times New Roman" w:hAnsiTheme="minorHAnsi" w:cstheme="minorHAnsi"/>
          <w:b/>
          <w:bCs/>
          <w:szCs w:val="24"/>
          <w:lang w:eastAsia="pl-PL"/>
        </w:rPr>
      </w:pPr>
      <w:r w:rsidRPr="006956F1">
        <w:rPr>
          <w:rFonts w:asciiTheme="minorHAnsi" w:hAnsiTheme="minorHAnsi" w:cstheme="minorHAnsi"/>
          <w:szCs w:val="24"/>
        </w:rPr>
        <w:t xml:space="preserve">Brak systemowego podejścia do rehabilitacji i mała skuteczność systemu przy wzrastających kosztach ponoszonych na zabezpieczenie materialne osób z niepełnosprawnościami stały się przesłanką do poszukiwania rozwiązań zmieniających obecnie funkcjonujące rozwiązania na rzecz bardziej efektywnego systemu kompleksowego wsparcia w rehabilitacji osób z niepełnosprawnościami. Temu służy </w:t>
      </w:r>
      <w:r w:rsidR="00C579D4" w:rsidRPr="006956F1">
        <w:rPr>
          <w:rFonts w:asciiTheme="minorHAnsi" w:hAnsiTheme="minorHAnsi" w:cstheme="minorHAnsi"/>
          <w:szCs w:val="24"/>
        </w:rPr>
        <w:t>model rehabilitacji kompleksowej</w:t>
      </w:r>
      <w:r w:rsidR="00462662" w:rsidRPr="006956F1">
        <w:rPr>
          <w:rFonts w:asciiTheme="minorHAnsi" w:hAnsiTheme="minorHAnsi" w:cstheme="minorHAnsi"/>
          <w:b/>
          <w:bCs/>
          <w:szCs w:val="24"/>
        </w:rPr>
        <w:t xml:space="preserve">, </w:t>
      </w:r>
      <w:r w:rsidR="00462662" w:rsidRPr="006956F1">
        <w:rPr>
          <w:rFonts w:asciiTheme="minorHAnsi" w:hAnsiTheme="minorHAnsi" w:cstheme="minorHAnsi"/>
          <w:b/>
          <w:bCs/>
          <w:color w:val="002060"/>
          <w:szCs w:val="24"/>
        </w:rPr>
        <w:t>mieszczący się w</w:t>
      </w:r>
      <w:r w:rsidR="00A614FB" w:rsidRPr="006956F1">
        <w:rPr>
          <w:rFonts w:asciiTheme="minorHAnsi" w:hAnsiTheme="minorHAnsi" w:cstheme="minorHAnsi"/>
          <w:szCs w:val="24"/>
        </w:rPr>
        <w:t> </w:t>
      </w:r>
      <w:r w:rsidR="00462662" w:rsidRPr="006956F1">
        <w:rPr>
          <w:rFonts w:asciiTheme="minorHAnsi" w:hAnsiTheme="minorHAnsi" w:cstheme="minorHAnsi"/>
          <w:b/>
          <w:bCs/>
          <w:color w:val="002060"/>
          <w:szCs w:val="24"/>
        </w:rPr>
        <w:t>podejściu Powrotu do pracy.</w:t>
      </w:r>
      <w:r w:rsidR="00C579D4" w:rsidRPr="006956F1">
        <w:rPr>
          <w:rFonts w:asciiTheme="minorHAnsi" w:hAnsiTheme="minorHAnsi" w:cstheme="minorHAnsi"/>
          <w:b/>
          <w:bCs/>
          <w:color w:val="002060"/>
          <w:szCs w:val="24"/>
        </w:rPr>
        <w:t xml:space="preserve"> </w:t>
      </w:r>
    </w:p>
    <w:p w14:paraId="16DFF4F2" w14:textId="2652EEDC" w:rsidR="00A535FD" w:rsidRPr="006956F1" w:rsidRDefault="00C633A1" w:rsidP="00776DDA">
      <w:pPr>
        <w:pStyle w:val="Akapitzlist"/>
        <w:numPr>
          <w:ilvl w:val="0"/>
          <w:numId w:val="101"/>
        </w:numPr>
        <w:spacing w:before="120" w:after="120" w:line="23" w:lineRule="atLeast"/>
        <w:ind w:left="426"/>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b/>
          <w:color w:val="002060"/>
          <w:szCs w:val="24"/>
          <w:lang w:eastAsia="pl-PL"/>
        </w:rPr>
        <w:t xml:space="preserve">Model kompleksowej rehabilitacji </w:t>
      </w:r>
      <w:r w:rsidR="00A535FD" w:rsidRPr="006956F1">
        <w:rPr>
          <w:rFonts w:asciiTheme="minorHAnsi" w:eastAsia="Times New Roman" w:hAnsiTheme="minorHAnsi" w:cstheme="minorHAnsi"/>
          <w:b/>
          <w:color w:val="002060"/>
          <w:szCs w:val="24"/>
          <w:lang w:eastAsia="pl-PL"/>
        </w:rPr>
        <w:t>wspiera wprowadzanie zmian systemowych w obszarze rehabilitacji osób z niepełnosprawnościam</w:t>
      </w:r>
      <w:r w:rsidR="00A535FD" w:rsidRPr="006956F1">
        <w:rPr>
          <w:rFonts w:asciiTheme="minorHAnsi" w:eastAsia="Times New Roman" w:hAnsiTheme="minorHAnsi" w:cstheme="minorHAnsi"/>
          <w:b/>
          <w:szCs w:val="24"/>
          <w:lang w:eastAsia="pl-PL"/>
        </w:rPr>
        <w:t>i</w:t>
      </w:r>
      <w:r w:rsidR="00A535FD" w:rsidRPr="006956F1">
        <w:rPr>
          <w:rFonts w:asciiTheme="minorHAnsi" w:eastAsia="Times New Roman" w:hAnsiTheme="minorHAnsi" w:cstheme="minorHAnsi"/>
          <w:szCs w:val="24"/>
          <w:lang w:eastAsia="pl-PL"/>
        </w:rPr>
        <w:t xml:space="preserve"> poprzez m. in.:</w:t>
      </w:r>
    </w:p>
    <w:p w14:paraId="28C49E17" w14:textId="499A24DC" w:rsidR="00A535FD" w:rsidRPr="006956F1" w:rsidRDefault="00A535FD" w:rsidP="00776DDA">
      <w:pPr>
        <w:numPr>
          <w:ilvl w:val="0"/>
          <w:numId w:val="281"/>
        </w:numPr>
        <w:spacing w:before="120" w:after="120" w:line="23" w:lineRule="atLeast"/>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zaakcentowanie </w:t>
      </w:r>
      <w:r w:rsidRPr="006956F1">
        <w:rPr>
          <w:rFonts w:asciiTheme="minorHAnsi" w:eastAsia="Times New Roman" w:hAnsiTheme="minorHAnsi" w:cstheme="minorHAnsi"/>
          <w:b/>
          <w:color w:val="002060"/>
          <w:szCs w:val="24"/>
          <w:lang w:eastAsia="pl-PL"/>
        </w:rPr>
        <w:t>kompleksowego charakteru rehabilitacji</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poprzez priorytetowe potraktowanie rehabilitacji zawodowej poszerzonej o elementy związane z</w:t>
      </w:r>
      <w:r w:rsidR="00B7152D"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rehabilitacją medyczną, społeczną i psychologiczną; kluczowe znaczenie ma tutaj wykorzystanie przed przyznaniem świadczenia rentowego, wszelkich działań z zakresu rehabilitacji kompleksowej, zmierzających do przywrócenia zdolności do pracy zarobkowej lub znacznej poprawy tej zdolności osobom niepełnosprawnym lub zagrożonym niepełnosprawnością,</w:t>
      </w:r>
    </w:p>
    <w:p w14:paraId="19F19859" w14:textId="18D8AA64" w:rsidR="00A535FD" w:rsidRPr="006956F1" w:rsidRDefault="00A535FD" w:rsidP="00776DDA">
      <w:pPr>
        <w:numPr>
          <w:ilvl w:val="0"/>
          <w:numId w:val="281"/>
        </w:numPr>
        <w:spacing w:before="120" w:after="120" w:line="23" w:lineRule="atLeast"/>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zwiększenie </w:t>
      </w:r>
      <w:r w:rsidRPr="006956F1">
        <w:rPr>
          <w:rFonts w:asciiTheme="minorHAnsi" w:eastAsia="Times New Roman" w:hAnsiTheme="minorHAnsi" w:cstheme="minorHAnsi"/>
          <w:b/>
          <w:color w:val="002060"/>
          <w:szCs w:val="24"/>
          <w:lang w:eastAsia="pl-PL"/>
        </w:rPr>
        <w:t>efektywności zastosowania już istniejących instrumentów</w:t>
      </w:r>
      <w:r w:rsidRPr="006956F1">
        <w:rPr>
          <w:rFonts w:asciiTheme="minorHAnsi" w:eastAsia="Times New Roman" w:hAnsiTheme="minorHAnsi" w:cstheme="minorHAnsi"/>
          <w:b/>
          <w:szCs w:val="24"/>
          <w:lang w:eastAsia="pl-PL"/>
        </w:rPr>
        <w:t>,</w:t>
      </w:r>
      <w:r w:rsidRPr="006956F1">
        <w:rPr>
          <w:rFonts w:asciiTheme="minorHAnsi" w:eastAsia="Times New Roman" w:hAnsiTheme="minorHAnsi" w:cstheme="minorHAnsi"/>
          <w:szCs w:val="24"/>
          <w:lang w:eastAsia="pl-PL"/>
        </w:rPr>
        <w:t xml:space="preserve"> m.in. takich jak renta szkoleniowa, której celem jest umożliwienie przekwalifikowania</w:t>
      </w:r>
      <w:r w:rsidR="00897FF4" w:rsidRPr="006956F1">
        <w:rPr>
          <w:rFonts w:asciiTheme="minorHAnsi" w:eastAsia="Times New Roman" w:hAnsiTheme="minorHAnsi" w:cstheme="minorHAnsi"/>
          <w:szCs w:val="24"/>
          <w:lang w:eastAsia="pl-PL"/>
        </w:rPr>
        <w:t xml:space="preserve"> zawodowego</w:t>
      </w:r>
      <w:r w:rsidRPr="006956F1">
        <w:rPr>
          <w:rFonts w:asciiTheme="minorHAnsi" w:eastAsia="Times New Roman" w:hAnsiTheme="minorHAnsi" w:cstheme="minorHAnsi"/>
          <w:szCs w:val="24"/>
          <w:lang w:eastAsia="pl-PL"/>
        </w:rPr>
        <w:t xml:space="preserve"> osobie niezdolnej do pracy w dotychczasowym zawodzie, które pozwoli na zatrudnienie mimo naruszonej sprawności organizmu. Skuteczność wykorzystania tego narzędzia jest niezadowalająca: w ZUS w niewielkim stopniu orzeka się o celowości </w:t>
      </w:r>
      <w:r w:rsidRPr="006956F1">
        <w:rPr>
          <w:rFonts w:asciiTheme="minorHAnsi" w:eastAsia="Times New Roman" w:hAnsiTheme="minorHAnsi" w:cstheme="minorHAnsi"/>
          <w:szCs w:val="24"/>
          <w:lang w:eastAsia="pl-PL"/>
        </w:rPr>
        <w:lastRenderedPageBreak/>
        <w:t>przekwalifikowania zawodowego (0,07% orzeczeń lekarskich w sprawach rentowych), a tylko około 15% osób otrzymujących rentę szkoleniową ostatecznie korzysta z możliwości przekwalifikowania,</w:t>
      </w:r>
    </w:p>
    <w:p w14:paraId="646E4674" w14:textId="7F1D0FB4" w:rsidR="00A535FD" w:rsidRPr="006956F1" w:rsidRDefault="00A535FD" w:rsidP="00776DDA">
      <w:pPr>
        <w:numPr>
          <w:ilvl w:val="0"/>
          <w:numId w:val="281"/>
        </w:numPr>
        <w:spacing w:before="120" w:after="120" w:line="23" w:lineRule="atLeast"/>
        <w:rPr>
          <w:rFonts w:asciiTheme="minorHAnsi" w:eastAsia="Times New Roman" w:hAnsiTheme="minorHAnsi" w:cstheme="minorHAnsi"/>
          <w:szCs w:val="24"/>
          <w:lang w:eastAsia="pl-PL"/>
        </w:rPr>
      </w:pPr>
      <w:r w:rsidRPr="006956F1">
        <w:rPr>
          <w:rFonts w:asciiTheme="minorHAnsi" w:eastAsia="Times New Roman" w:hAnsiTheme="minorHAnsi" w:cstheme="minorHAnsi"/>
          <w:b/>
          <w:color w:val="002060"/>
          <w:szCs w:val="24"/>
          <w:lang w:eastAsia="pl-PL"/>
        </w:rPr>
        <w:t>przełamanie fragmentaryzacji</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w podejściu do procesu rehabilitacji pomiędzy różnymi podmiotami, wyrażającego się m.in. niespójnością systemów orzekania o niezdolności do pracy oraz orzekania o</w:t>
      </w:r>
      <w:r w:rsidR="00A67D7C" w:rsidRPr="006956F1">
        <w:rPr>
          <w:rFonts w:asciiTheme="minorHAnsi" w:eastAsia="Times New Roman" w:hAnsiTheme="minorHAnsi" w:cstheme="minorHAnsi"/>
          <w:szCs w:val="24"/>
          <w:lang w:eastAsia="pl-PL"/>
        </w:rPr>
        <w:t xml:space="preserve"> </w:t>
      </w:r>
      <w:r w:rsidRPr="006956F1">
        <w:rPr>
          <w:rFonts w:asciiTheme="minorHAnsi" w:eastAsia="Times New Roman" w:hAnsiTheme="minorHAnsi" w:cstheme="minorHAnsi"/>
          <w:szCs w:val="24"/>
          <w:lang w:eastAsia="pl-PL"/>
        </w:rPr>
        <w:t>niepełnosprawności i stopniu niepełnosprawności oraz rozproszeniem wsparcia instytucjonalnego i finansowania działań oraz modyfikacja obecnie funkcjonującego systemu rehabilitacji z</w:t>
      </w:r>
      <w:r w:rsidR="00A67D7C" w:rsidRPr="006956F1">
        <w:rPr>
          <w:rFonts w:asciiTheme="minorHAnsi" w:eastAsia="Times New Roman" w:hAnsiTheme="minorHAnsi" w:cstheme="minorHAnsi"/>
          <w:szCs w:val="24"/>
          <w:lang w:eastAsia="pl-PL"/>
        </w:rPr>
        <w:t xml:space="preserve"> </w:t>
      </w:r>
      <w:r w:rsidRPr="006956F1">
        <w:rPr>
          <w:rFonts w:asciiTheme="minorHAnsi" w:eastAsia="Times New Roman" w:hAnsiTheme="minorHAnsi" w:cstheme="minorHAnsi"/>
          <w:szCs w:val="24"/>
          <w:lang w:eastAsia="pl-PL"/>
        </w:rPr>
        <w:t>rozproszonym systemem wsparcia instytucjonalnego i finansowania działań,</w:t>
      </w:r>
    </w:p>
    <w:p w14:paraId="7591ABDA" w14:textId="7842D488" w:rsidR="00A535FD" w:rsidRPr="006956F1" w:rsidRDefault="00A535FD" w:rsidP="00776DDA">
      <w:pPr>
        <w:numPr>
          <w:ilvl w:val="0"/>
          <w:numId w:val="281"/>
        </w:numPr>
        <w:spacing w:before="120" w:after="120" w:line="23" w:lineRule="atLeast"/>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wprowadzenie</w:t>
      </w:r>
      <w:r w:rsidRPr="006956F1">
        <w:rPr>
          <w:rFonts w:asciiTheme="minorHAnsi" w:eastAsia="Times New Roman" w:hAnsiTheme="minorHAnsi" w:cstheme="minorHAnsi"/>
          <w:b/>
          <w:szCs w:val="24"/>
          <w:lang w:eastAsia="pl-PL"/>
        </w:rPr>
        <w:t xml:space="preserve"> </w:t>
      </w:r>
      <w:r w:rsidRPr="006956F1">
        <w:rPr>
          <w:rFonts w:asciiTheme="minorHAnsi" w:eastAsia="Times New Roman" w:hAnsiTheme="minorHAnsi" w:cstheme="minorHAnsi"/>
          <w:b/>
          <w:color w:val="002060"/>
          <w:szCs w:val="24"/>
          <w:lang w:eastAsia="pl-PL"/>
        </w:rPr>
        <w:t>nowego podejścia do diagnozy</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i określania potrzeb oraz barier osób</w:t>
      </w:r>
      <w:r w:rsidR="00AD144E" w:rsidRPr="006956F1">
        <w:rPr>
          <w:rFonts w:asciiTheme="minorHAnsi" w:eastAsia="Times New Roman" w:hAnsiTheme="minorHAnsi" w:cstheme="minorHAnsi"/>
          <w:szCs w:val="24"/>
          <w:lang w:eastAsia="pl-PL"/>
        </w:rPr>
        <w:t xml:space="preserve"> </w:t>
      </w:r>
      <w:r w:rsidRPr="006956F1">
        <w:rPr>
          <w:rFonts w:asciiTheme="minorHAnsi" w:eastAsia="Times New Roman" w:hAnsiTheme="minorHAnsi" w:cstheme="minorHAnsi"/>
          <w:szCs w:val="24"/>
          <w:lang w:eastAsia="pl-PL"/>
        </w:rPr>
        <w:t>z</w:t>
      </w:r>
      <w:r w:rsidR="00A614FB"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niepełnosprawnościami na podstawie standardów określonych zgodnie z ICF. Pozwala to na większą skuteczność prowadzonych działań dzięki ocenie funkcjonalnej uczestnika programu,</w:t>
      </w:r>
    </w:p>
    <w:p w14:paraId="29395CD0" w14:textId="0D4F0897" w:rsidR="0055383F" w:rsidRPr="006956F1" w:rsidRDefault="00A535FD" w:rsidP="00776DDA">
      <w:pPr>
        <w:numPr>
          <w:ilvl w:val="0"/>
          <w:numId w:val="281"/>
        </w:numPr>
        <w:spacing w:before="120" w:after="120" w:line="23" w:lineRule="atLeast"/>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wprowadzenie </w:t>
      </w:r>
      <w:r w:rsidRPr="006956F1">
        <w:rPr>
          <w:rFonts w:asciiTheme="minorHAnsi" w:eastAsia="Times New Roman" w:hAnsiTheme="minorHAnsi" w:cstheme="minorHAnsi"/>
          <w:b/>
          <w:color w:val="002060"/>
          <w:szCs w:val="24"/>
          <w:lang w:eastAsia="pl-PL"/>
        </w:rPr>
        <w:t>wystandaryzowanych procedur zarządzania procesem rehabilitacji</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dla</w:t>
      </w:r>
      <w:r w:rsidR="00A614FB"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 xml:space="preserve">osób zagrożonych niepełnosprawnością i niezdolnością do podjęcia aktywności społecznej </w:t>
      </w:r>
      <w:r w:rsidR="00897FF4" w:rsidRPr="006956F1">
        <w:rPr>
          <w:rFonts w:asciiTheme="minorHAnsi" w:eastAsia="Times New Roman" w:hAnsiTheme="minorHAnsi" w:cstheme="minorHAnsi"/>
          <w:szCs w:val="24"/>
          <w:lang w:eastAsia="pl-PL"/>
        </w:rPr>
        <w:t>i/</w:t>
      </w:r>
      <w:r w:rsidRPr="006956F1">
        <w:rPr>
          <w:rFonts w:asciiTheme="minorHAnsi" w:eastAsia="Times New Roman" w:hAnsiTheme="minorHAnsi" w:cstheme="minorHAnsi"/>
          <w:szCs w:val="24"/>
          <w:lang w:eastAsia="pl-PL"/>
        </w:rPr>
        <w:t>lub zawodowej,</w:t>
      </w:r>
    </w:p>
    <w:p w14:paraId="2DD6A94A" w14:textId="52FCBD82" w:rsidR="00A535FD" w:rsidRPr="006956F1" w:rsidRDefault="00A535FD" w:rsidP="00776DDA">
      <w:pPr>
        <w:numPr>
          <w:ilvl w:val="0"/>
          <w:numId w:val="281"/>
        </w:numPr>
        <w:spacing w:before="120" w:after="120" w:line="23" w:lineRule="atLeast"/>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wprowadzenie </w:t>
      </w:r>
      <w:r w:rsidRPr="006956F1">
        <w:rPr>
          <w:rFonts w:asciiTheme="minorHAnsi" w:eastAsia="Times New Roman" w:hAnsiTheme="minorHAnsi" w:cstheme="minorHAnsi"/>
          <w:b/>
          <w:color w:val="002060"/>
          <w:szCs w:val="24"/>
          <w:lang w:eastAsia="pl-PL"/>
        </w:rPr>
        <w:t>standaryzacji orzecznictwa lekarzy orzekających</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 xml:space="preserve">w systemie ZUS, MON, MSWiA, KRUS i zespołów ds. orzekania o niepełnosprawności </w:t>
      </w:r>
      <w:r w:rsidR="005E184F" w:rsidRPr="006956F1">
        <w:rPr>
          <w:rFonts w:asciiTheme="minorHAnsi" w:hAnsiTheme="minorHAnsi" w:cstheme="minorHAnsi"/>
          <w:szCs w:val="24"/>
        </w:rPr>
        <w:t>– dla celów wydawania orzeczeń o wskazaniach do rehabilitacji kompleksowej.</w:t>
      </w:r>
    </w:p>
    <w:p w14:paraId="078968AD" w14:textId="77777777" w:rsidR="00363920" w:rsidRPr="006956F1" w:rsidRDefault="00363920" w:rsidP="006623E3">
      <w:pPr>
        <w:spacing w:before="120" w:after="120" w:line="23" w:lineRule="atLeast"/>
        <w:rPr>
          <w:rFonts w:asciiTheme="minorHAnsi" w:eastAsia="Times New Roman" w:hAnsiTheme="minorHAnsi" w:cstheme="minorHAnsi"/>
          <w:b/>
          <w:bCs/>
          <w:color w:val="17365D" w:themeColor="text2" w:themeShade="BF"/>
          <w:szCs w:val="24"/>
        </w:rPr>
      </w:pPr>
      <w:r w:rsidRPr="006956F1">
        <w:rPr>
          <w:rFonts w:asciiTheme="minorHAnsi" w:hAnsiTheme="minorHAnsi" w:cstheme="minorHAnsi"/>
          <w:szCs w:val="24"/>
        </w:rPr>
        <w:br w:type="page"/>
      </w:r>
    </w:p>
    <w:p w14:paraId="3C526F46" w14:textId="3F0A3021" w:rsidR="00A535FD" w:rsidRPr="00B7152D" w:rsidRDefault="00C06E3A" w:rsidP="00B7152D">
      <w:pPr>
        <w:pStyle w:val="Nagwek3"/>
        <w:rPr>
          <w:rStyle w:val="Hipercze"/>
          <w:color w:val="002060"/>
          <w:u w:val="none"/>
        </w:rPr>
      </w:pPr>
      <w:hyperlink w:anchor="_Toc6433686" w:history="1">
        <w:bookmarkStart w:id="8" w:name="_Toc152256709"/>
        <w:r w:rsidR="00A535FD" w:rsidRPr="00B7152D">
          <w:rPr>
            <w:rStyle w:val="Hipercze"/>
            <w:color w:val="002060"/>
            <w:u w:val="none"/>
          </w:rPr>
          <w:t xml:space="preserve">ZAŁOŻENIA </w:t>
        </w:r>
        <w:r w:rsidR="00C03A4A" w:rsidRPr="00B7152D">
          <w:rPr>
            <w:rStyle w:val="Hipercze"/>
            <w:color w:val="002060"/>
            <w:u w:val="none"/>
          </w:rPr>
          <w:t xml:space="preserve">I WYNIKI </w:t>
        </w:r>
        <w:r w:rsidR="00A535FD" w:rsidRPr="00B7152D">
          <w:rPr>
            <w:rStyle w:val="Hipercze"/>
            <w:color w:val="002060"/>
            <w:u w:val="none"/>
          </w:rPr>
          <w:t>PILOTAŻOWEGO MODELU KOMPLEKSOWEJ REHABILITACJI</w:t>
        </w:r>
        <w:bookmarkEnd w:id="8"/>
      </w:hyperlink>
    </w:p>
    <w:p w14:paraId="339D991E" w14:textId="5522F407" w:rsidR="00AD144E" w:rsidRPr="006956F1" w:rsidRDefault="006B73B3" w:rsidP="00EB03CA">
      <w:pPr>
        <w:pStyle w:val="Nagwek4"/>
      </w:pPr>
      <w:bookmarkStart w:id="9" w:name="_Toc152256710"/>
      <w:r w:rsidRPr="006956F1">
        <w:t>II.1. Założenia pilotażu modelu rehabilitacji kompleksowej</w:t>
      </w:r>
      <w:bookmarkEnd w:id="9"/>
    </w:p>
    <w:p w14:paraId="238355A8" w14:textId="77777777" w:rsidR="00A535FD" w:rsidRPr="006956F1" w:rsidRDefault="00A535FD" w:rsidP="00776DDA">
      <w:pPr>
        <w:numPr>
          <w:ilvl w:val="0"/>
          <w:numId w:val="106"/>
        </w:numPr>
        <w:spacing w:before="120" w:after="120" w:line="23" w:lineRule="atLeast"/>
        <w:ind w:left="426"/>
        <w:rPr>
          <w:rFonts w:asciiTheme="minorHAnsi" w:hAnsiTheme="minorHAnsi" w:cstheme="minorHAnsi"/>
          <w:color w:val="000000"/>
          <w:szCs w:val="24"/>
        </w:rPr>
      </w:pPr>
      <w:r w:rsidRPr="006956F1">
        <w:rPr>
          <w:rFonts w:asciiTheme="minorHAnsi" w:hAnsiTheme="minorHAnsi" w:cstheme="minorHAnsi"/>
          <w:b/>
          <w:color w:val="002060"/>
          <w:szCs w:val="24"/>
        </w:rPr>
        <w:t>Rehabilitacja</w:t>
      </w:r>
      <w:r w:rsidRPr="006956F1">
        <w:rPr>
          <w:rFonts w:asciiTheme="minorHAnsi" w:hAnsiTheme="minorHAnsi" w:cstheme="minorHAnsi"/>
          <w:color w:val="002060"/>
          <w:szCs w:val="24"/>
        </w:rPr>
        <w:t xml:space="preserve"> t</w:t>
      </w:r>
      <w:r w:rsidRPr="006956F1">
        <w:rPr>
          <w:rFonts w:asciiTheme="minorHAnsi" w:hAnsiTheme="minorHAnsi" w:cstheme="minorHAnsi"/>
          <w:color w:val="000000"/>
          <w:szCs w:val="24"/>
        </w:rPr>
        <w:t>o wg Światowego Raportu o Niepełnosprawności</w:t>
      </w:r>
      <w:r w:rsidRPr="006956F1">
        <w:rPr>
          <w:rStyle w:val="Odwoanieprzypisudolnego"/>
          <w:rFonts w:asciiTheme="minorHAnsi" w:hAnsiTheme="minorHAnsi" w:cstheme="minorHAnsi"/>
          <w:color w:val="000000"/>
          <w:szCs w:val="24"/>
        </w:rPr>
        <w:footnoteReference w:id="13"/>
      </w:r>
      <w:r w:rsidRPr="006956F1">
        <w:rPr>
          <w:rFonts w:asciiTheme="minorHAnsi" w:hAnsiTheme="minorHAnsi" w:cstheme="minorHAnsi"/>
          <w:color w:val="000000"/>
          <w:szCs w:val="24"/>
        </w:rPr>
        <w:t xml:space="preserve"> "[...] zestaw środków wspierających te jednostki, które doświadczają lub u których prawdopodobne jest wystąpienie niepełnosprawności, w celu osiągnięcia i zapewnienia optymalnego funkcjonowania w interakcji z ich środowiskiem". Wg WHO</w:t>
      </w:r>
      <w:r w:rsidRPr="006956F1">
        <w:rPr>
          <w:rStyle w:val="Odwoanieprzypisudolnego"/>
          <w:rFonts w:asciiTheme="minorHAnsi" w:hAnsiTheme="minorHAnsi" w:cstheme="minorHAnsi"/>
          <w:color w:val="000000"/>
          <w:szCs w:val="24"/>
        </w:rPr>
        <w:footnoteReference w:id="14"/>
      </w:r>
      <w:r w:rsidRPr="006956F1">
        <w:rPr>
          <w:rFonts w:asciiTheme="minorHAnsi" w:hAnsiTheme="minorHAnsi" w:cstheme="minorHAnsi"/>
          <w:color w:val="000000"/>
          <w:szCs w:val="24"/>
        </w:rPr>
        <w:t xml:space="preserve"> to proces odzyskiwania „optymalnych, fizycznych, sensorycznych, intelektualnych, psychologicznych i społecznych funkcji”, na który składa się:</w:t>
      </w:r>
    </w:p>
    <w:p w14:paraId="0079C183" w14:textId="77777777" w:rsidR="00A535FD" w:rsidRPr="006956F1" w:rsidRDefault="00A535FD" w:rsidP="00776DDA">
      <w:pPr>
        <w:pStyle w:val="Akapitzlist"/>
        <w:numPr>
          <w:ilvl w:val="0"/>
          <w:numId w:val="109"/>
        </w:numPr>
        <w:spacing w:before="120" w:after="120" w:line="23" w:lineRule="atLeast"/>
        <w:ind w:left="851"/>
        <w:contextualSpacing w:val="0"/>
        <w:rPr>
          <w:rFonts w:asciiTheme="minorHAnsi" w:hAnsiTheme="minorHAnsi" w:cstheme="minorHAnsi"/>
          <w:color w:val="000000"/>
          <w:szCs w:val="24"/>
        </w:rPr>
      </w:pPr>
      <w:r w:rsidRPr="006956F1">
        <w:rPr>
          <w:rFonts w:asciiTheme="minorHAnsi" w:hAnsiTheme="minorHAnsi" w:cstheme="minorHAnsi"/>
          <w:b/>
          <w:color w:val="002060"/>
          <w:szCs w:val="24"/>
        </w:rPr>
        <w:t>rehabilitacja medyczna</w:t>
      </w:r>
      <w:r w:rsidRPr="006956F1">
        <w:rPr>
          <w:rFonts w:asciiTheme="minorHAnsi" w:hAnsiTheme="minorHAnsi" w:cstheme="minorHAnsi"/>
          <w:color w:val="000000"/>
          <w:szCs w:val="24"/>
        </w:rPr>
        <w:t>, mająca na celu przywrócenie zdolności funkcjonalnych lub umysłowych oraz jakości życia osobom niepełnosprawnym fizycznie lub umysłowo,</w:t>
      </w:r>
    </w:p>
    <w:p w14:paraId="5A0169E6" w14:textId="77777777" w:rsidR="00A535FD" w:rsidRPr="006956F1" w:rsidRDefault="00A535FD" w:rsidP="00776DDA">
      <w:pPr>
        <w:pStyle w:val="Akapitzlist"/>
        <w:numPr>
          <w:ilvl w:val="0"/>
          <w:numId w:val="109"/>
        </w:numPr>
        <w:spacing w:before="120" w:after="120" w:line="23" w:lineRule="atLeast"/>
        <w:ind w:left="851"/>
        <w:contextualSpacing w:val="0"/>
        <w:rPr>
          <w:rFonts w:asciiTheme="minorHAnsi" w:hAnsiTheme="minorHAnsi" w:cstheme="minorHAnsi"/>
          <w:color w:val="000000"/>
          <w:szCs w:val="24"/>
        </w:rPr>
      </w:pPr>
      <w:r w:rsidRPr="006956F1">
        <w:rPr>
          <w:rFonts w:asciiTheme="minorHAnsi" w:hAnsiTheme="minorHAnsi" w:cstheme="minorHAnsi"/>
          <w:b/>
          <w:color w:val="002060"/>
          <w:szCs w:val="24"/>
        </w:rPr>
        <w:t>rehabilitacja zawodowa</w:t>
      </w:r>
      <w:r w:rsidRPr="006956F1">
        <w:rPr>
          <w:rFonts w:asciiTheme="minorHAnsi" w:hAnsiTheme="minorHAnsi" w:cstheme="minorHAnsi"/>
          <w:color w:val="000000"/>
          <w:szCs w:val="24"/>
        </w:rPr>
        <w:t>, mająca na celu umożliwienie osobom niepełnosprawnym fizycznie lub umysłowo pokonanie bariery dostępu do pracy, jej utrzymania lub powrotu do zatrudnienia lub innej użytecznej pracy,</w:t>
      </w:r>
    </w:p>
    <w:p w14:paraId="034875F3" w14:textId="77777777" w:rsidR="00A535FD" w:rsidRPr="006956F1" w:rsidRDefault="00A535FD" w:rsidP="00776DDA">
      <w:pPr>
        <w:pStyle w:val="Akapitzlist"/>
        <w:numPr>
          <w:ilvl w:val="0"/>
          <w:numId w:val="109"/>
        </w:numPr>
        <w:spacing w:before="120" w:after="120" w:line="23" w:lineRule="atLeast"/>
        <w:ind w:left="851"/>
        <w:contextualSpacing w:val="0"/>
        <w:rPr>
          <w:rFonts w:asciiTheme="minorHAnsi" w:hAnsiTheme="minorHAnsi" w:cstheme="minorHAnsi"/>
          <w:color w:val="000000"/>
          <w:szCs w:val="24"/>
        </w:rPr>
      </w:pPr>
      <w:r w:rsidRPr="006956F1">
        <w:rPr>
          <w:rFonts w:asciiTheme="minorHAnsi" w:hAnsiTheme="minorHAnsi" w:cstheme="minorHAnsi"/>
          <w:b/>
          <w:color w:val="002060"/>
          <w:szCs w:val="24"/>
        </w:rPr>
        <w:t>rehabilitacja społeczna</w:t>
      </w:r>
      <w:r w:rsidRPr="006956F1">
        <w:rPr>
          <w:rFonts w:asciiTheme="minorHAnsi" w:hAnsiTheme="minorHAnsi" w:cstheme="minorHAnsi"/>
          <w:color w:val="000000"/>
          <w:szCs w:val="24"/>
        </w:rPr>
        <w:t>, mająca na celu ułatwienie uczestnictwa osób niepełnosprawnych w życiu społecznym.</w:t>
      </w:r>
    </w:p>
    <w:p w14:paraId="0DE19E9B" w14:textId="77777777" w:rsidR="00A535FD" w:rsidRPr="006956F1" w:rsidRDefault="00A535FD" w:rsidP="006623E3">
      <w:pPr>
        <w:spacing w:before="120" w:after="120" w:line="23" w:lineRule="atLeast"/>
        <w:ind w:left="426"/>
        <w:rPr>
          <w:rFonts w:asciiTheme="minorHAnsi" w:hAnsiTheme="minorHAnsi" w:cstheme="minorHAnsi"/>
          <w:color w:val="000000"/>
          <w:szCs w:val="24"/>
        </w:rPr>
      </w:pPr>
      <w:r w:rsidRPr="006956F1">
        <w:rPr>
          <w:rFonts w:asciiTheme="minorHAnsi" w:hAnsiTheme="minorHAnsi" w:cstheme="minorHAnsi"/>
          <w:color w:val="000000"/>
          <w:szCs w:val="24"/>
        </w:rPr>
        <w:t xml:space="preserve">Tak widziana rehabilitacja powinna być realizowana przez </w:t>
      </w:r>
      <w:r w:rsidRPr="006956F1">
        <w:rPr>
          <w:rFonts w:asciiTheme="minorHAnsi" w:hAnsiTheme="minorHAnsi" w:cstheme="minorHAnsi"/>
          <w:b/>
          <w:color w:val="002060"/>
          <w:szCs w:val="24"/>
        </w:rPr>
        <w:t>interdyscyplinarny zespół rehabilitacyjny</w:t>
      </w:r>
      <w:r w:rsidRPr="006956F1">
        <w:rPr>
          <w:rFonts w:asciiTheme="minorHAnsi" w:hAnsiTheme="minorHAnsi" w:cstheme="minorHAnsi"/>
          <w:color w:val="002060"/>
          <w:szCs w:val="24"/>
        </w:rPr>
        <w:t xml:space="preserve"> </w:t>
      </w:r>
      <w:r w:rsidRPr="006956F1">
        <w:rPr>
          <w:rFonts w:asciiTheme="minorHAnsi" w:hAnsiTheme="minorHAnsi" w:cstheme="minorHAnsi"/>
          <w:color w:val="000000"/>
          <w:szCs w:val="24"/>
        </w:rPr>
        <w:t>w składzie: lekarz specjalista medycyny fizykalnej rehabilitacji, fizjoterapeuta, terapeuta zajęciowy, psycholog, logopeda, pielęgniarka i inni</w:t>
      </w:r>
      <w:r w:rsidRPr="006956F1">
        <w:rPr>
          <w:rStyle w:val="Odwoanieprzypisudolnego"/>
          <w:rFonts w:asciiTheme="minorHAnsi" w:hAnsiTheme="minorHAnsi" w:cstheme="minorHAnsi"/>
          <w:color w:val="000000"/>
          <w:szCs w:val="24"/>
        </w:rPr>
        <w:footnoteReference w:id="15"/>
      </w:r>
      <w:r w:rsidRPr="006956F1">
        <w:rPr>
          <w:rFonts w:asciiTheme="minorHAnsi" w:hAnsiTheme="minorHAnsi" w:cstheme="minorHAnsi"/>
          <w:color w:val="000000"/>
          <w:szCs w:val="24"/>
        </w:rPr>
        <w:t>.</w:t>
      </w:r>
    </w:p>
    <w:p w14:paraId="238E640C" w14:textId="77777777" w:rsidR="00A535FD" w:rsidRPr="006956F1" w:rsidRDefault="00A535FD" w:rsidP="00776DDA">
      <w:pPr>
        <w:numPr>
          <w:ilvl w:val="0"/>
          <w:numId w:val="106"/>
        </w:numPr>
        <w:spacing w:before="120" w:after="120" w:line="23" w:lineRule="atLeast"/>
        <w:ind w:left="426"/>
        <w:rPr>
          <w:rFonts w:asciiTheme="minorHAnsi" w:hAnsiTheme="minorHAnsi" w:cstheme="minorHAnsi"/>
          <w:b/>
          <w:kern w:val="24"/>
          <w:szCs w:val="24"/>
          <w:lang w:eastAsia="pl-PL"/>
        </w:rPr>
      </w:pPr>
      <w:r w:rsidRPr="006956F1">
        <w:rPr>
          <w:rFonts w:asciiTheme="minorHAnsi" w:hAnsiTheme="minorHAnsi" w:cstheme="minorHAnsi"/>
          <w:b/>
          <w:color w:val="002060"/>
          <w:szCs w:val="24"/>
        </w:rPr>
        <w:t>Rehabilitacja jest więc procesem medyczno-społecznym</w:t>
      </w:r>
      <w:r w:rsidRPr="006956F1">
        <w:rPr>
          <w:rFonts w:asciiTheme="minorHAnsi" w:hAnsiTheme="minorHAnsi" w:cstheme="minorHAnsi"/>
          <w:color w:val="000000"/>
          <w:szCs w:val="24"/>
        </w:rPr>
        <w:t xml:space="preserve">, który dąży, najogólniej mówiąc, do </w:t>
      </w:r>
      <w:r w:rsidRPr="006956F1">
        <w:rPr>
          <w:rFonts w:asciiTheme="minorHAnsi" w:hAnsiTheme="minorHAnsi" w:cstheme="minorHAnsi"/>
          <w:b/>
          <w:color w:val="002060"/>
          <w:szCs w:val="24"/>
        </w:rPr>
        <w:t>poprawy jakości życia osób niepełnosprawnych</w:t>
      </w:r>
      <w:r w:rsidRPr="006956F1">
        <w:rPr>
          <w:rFonts w:asciiTheme="minorHAnsi" w:hAnsiTheme="minorHAnsi" w:cstheme="minorHAnsi"/>
          <w:color w:val="000000"/>
          <w:szCs w:val="24"/>
        </w:rPr>
        <w:t>.</w:t>
      </w:r>
      <w:r w:rsidRPr="006956F1">
        <w:rPr>
          <w:rFonts w:asciiTheme="minorHAnsi" w:hAnsiTheme="minorHAnsi" w:cstheme="minorHAnsi"/>
          <w:b/>
          <w:color w:val="FF0000"/>
          <w:szCs w:val="24"/>
        </w:rPr>
        <w:t xml:space="preserve"> </w:t>
      </w:r>
      <w:r w:rsidRPr="006956F1">
        <w:rPr>
          <w:rFonts w:asciiTheme="minorHAnsi" w:hAnsiTheme="minorHAnsi" w:cstheme="minorHAnsi"/>
          <w:color w:val="000000"/>
          <w:szCs w:val="24"/>
        </w:rPr>
        <w:t>Rozwój rehabilitacji w Polsce jako jednej ze specjalności medycznych rozpoczął się po II wojnie światowej – uznano ją wtedy za integralną, trzecią fazę procesu terapeutycznego, obok diagnozowania i leczenia. Głównymi twórcami rehabilitacji medycznej w Polsce byli profesorowie: Wiktor Dega, Adam Gruca, Kazimiera Milanowska oraz Marian Weiss. Dzięki ich zaangażowaniu i olbrzymiej wiedzy, uznawanej na całym świecie, powstała w Polsce idea rehabilitacji oparta na 4 zasadach</w:t>
      </w:r>
      <w:r w:rsidRPr="006956F1">
        <w:rPr>
          <w:rStyle w:val="Odwoanieprzypisudolnego"/>
          <w:rFonts w:asciiTheme="minorHAnsi" w:hAnsiTheme="minorHAnsi" w:cstheme="minorHAnsi"/>
          <w:b/>
          <w:color w:val="000000"/>
          <w:szCs w:val="24"/>
        </w:rPr>
        <w:footnoteReference w:id="16"/>
      </w:r>
      <w:r w:rsidRPr="006956F1">
        <w:rPr>
          <w:rFonts w:asciiTheme="minorHAnsi" w:hAnsiTheme="minorHAnsi" w:cstheme="minorHAnsi"/>
          <w:b/>
          <w:color w:val="000000"/>
          <w:szCs w:val="24"/>
        </w:rPr>
        <w:t>:</w:t>
      </w:r>
    </w:p>
    <w:p w14:paraId="28A0F2A2" w14:textId="77777777" w:rsidR="00A535FD" w:rsidRPr="006956F1" w:rsidRDefault="00A535FD" w:rsidP="00776DDA">
      <w:pPr>
        <w:numPr>
          <w:ilvl w:val="0"/>
          <w:numId w:val="110"/>
        </w:numPr>
        <w:spacing w:before="120" w:after="120" w:line="23" w:lineRule="atLeast"/>
        <w:ind w:left="851"/>
        <w:rPr>
          <w:rFonts w:asciiTheme="minorHAnsi" w:eastAsia="+mn-ea" w:hAnsiTheme="minorHAnsi" w:cstheme="minorHAnsi"/>
          <w:kern w:val="24"/>
          <w:szCs w:val="24"/>
          <w:lang w:eastAsia="pl-PL"/>
        </w:rPr>
      </w:pPr>
      <w:r w:rsidRPr="006956F1">
        <w:rPr>
          <w:rFonts w:asciiTheme="minorHAnsi" w:eastAsia="+mn-ea" w:hAnsiTheme="minorHAnsi" w:cstheme="minorHAnsi"/>
          <w:b/>
          <w:color w:val="002060"/>
          <w:kern w:val="24"/>
          <w:szCs w:val="24"/>
          <w:lang w:eastAsia="pl-PL"/>
        </w:rPr>
        <w:t>powszechnośc</w:t>
      </w:r>
      <w:r w:rsidRPr="006956F1">
        <w:rPr>
          <w:rFonts w:asciiTheme="minorHAnsi" w:eastAsia="+mn-ea" w:hAnsiTheme="minorHAnsi" w:cstheme="minorHAnsi"/>
          <w:b/>
          <w:kern w:val="24"/>
          <w:szCs w:val="24"/>
          <w:lang w:eastAsia="pl-PL"/>
        </w:rPr>
        <w:t>i</w:t>
      </w:r>
      <w:r w:rsidRPr="006956F1">
        <w:rPr>
          <w:rFonts w:asciiTheme="minorHAnsi" w:eastAsia="+mn-ea" w:hAnsiTheme="minorHAnsi" w:cstheme="minorHAnsi"/>
          <w:kern w:val="24"/>
          <w:szCs w:val="24"/>
          <w:lang w:eastAsia="pl-PL"/>
        </w:rPr>
        <w:t xml:space="preserve"> – rehabilitacja powinna być dostępna dla każdego, kto jej wymaga i musi obejmować wszystkie dyscypliny,</w:t>
      </w:r>
    </w:p>
    <w:p w14:paraId="4188F543" w14:textId="77777777" w:rsidR="00A535FD" w:rsidRPr="006956F1" w:rsidRDefault="00A535FD" w:rsidP="00776DDA">
      <w:pPr>
        <w:numPr>
          <w:ilvl w:val="0"/>
          <w:numId w:val="110"/>
        </w:numPr>
        <w:spacing w:before="120" w:after="120" w:line="23" w:lineRule="atLeast"/>
        <w:ind w:left="851"/>
        <w:rPr>
          <w:rFonts w:asciiTheme="minorHAnsi" w:eastAsia="+mn-ea" w:hAnsiTheme="minorHAnsi" w:cstheme="minorHAnsi"/>
          <w:kern w:val="24"/>
          <w:szCs w:val="24"/>
          <w:lang w:eastAsia="pl-PL"/>
        </w:rPr>
      </w:pPr>
      <w:r w:rsidRPr="006956F1">
        <w:rPr>
          <w:rFonts w:asciiTheme="minorHAnsi" w:eastAsia="+mn-ea" w:hAnsiTheme="minorHAnsi" w:cstheme="minorHAnsi"/>
          <w:b/>
          <w:color w:val="002060"/>
          <w:kern w:val="24"/>
          <w:szCs w:val="24"/>
          <w:lang w:eastAsia="pl-PL"/>
        </w:rPr>
        <w:lastRenderedPageBreak/>
        <w:t>kompleksowości</w:t>
      </w:r>
      <w:r w:rsidRPr="006956F1">
        <w:rPr>
          <w:rFonts w:asciiTheme="minorHAnsi" w:eastAsia="+mn-ea" w:hAnsiTheme="minorHAnsi" w:cstheme="minorHAnsi"/>
          <w:kern w:val="24"/>
          <w:szCs w:val="24"/>
          <w:lang w:eastAsia="pl-PL"/>
        </w:rPr>
        <w:t xml:space="preserve"> – rehabilitacja musi być prowadzona przez wielospecjalistyczny zespół (lekarze specjaliści rehabilitacji, pielęgniarki, fizjoterapeuci, psychologowie, pedagodzy, pracownicy socjalni, terapeuci zajęciowi, doradcy zwodowi i inni),</w:t>
      </w:r>
    </w:p>
    <w:p w14:paraId="3E35DEF6" w14:textId="77777777" w:rsidR="00A535FD" w:rsidRPr="006956F1" w:rsidRDefault="00A535FD" w:rsidP="00776DDA">
      <w:pPr>
        <w:numPr>
          <w:ilvl w:val="0"/>
          <w:numId w:val="110"/>
        </w:numPr>
        <w:spacing w:before="120" w:after="120" w:line="23" w:lineRule="atLeast"/>
        <w:ind w:left="851"/>
        <w:rPr>
          <w:rFonts w:asciiTheme="minorHAnsi" w:eastAsia="+mn-ea" w:hAnsiTheme="minorHAnsi" w:cstheme="minorHAnsi"/>
          <w:kern w:val="24"/>
          <w:szCs w:val="24"/>
          <w:lang w:eastAsia="pl-PL"/>
        </w:rPr>
      </w:pPr>
      <w:r w:rsidRPr="006956F1">
        <w:rPr>
          <w:rFonts w:asciiTheme="minorHAnsi" w:eastAsia="+mn-ea" w:hAnsiTheme="minorHAnsi" w:cstheme="minorHAnsi"/>
          <w:b/>
          <w:color w:val="002060"/>
          <w:kern w:val="24"/>
          <w:szCs w:val="24"/>
          <w:lang w:eastAsia="pl-PL"/>
        </w:rPr>
        <w:t>wczesności</w:t>
      </w:r>
      <w:r w:rsidRPr="006956F1">
        <w:rPr>
          <w:rFonts w:asciiTheme="minorHAnsi" w:eastAsia="+mn-ea" w:hAnsiTheme="minorHAnsi" w:cstheme="minorHAnsi"/>
          <w:b/>
          <w:kern w:val="24"/>
          <w:szCs w:val="24"/>
          <w:lang w:eastAsia="pl-PL"/>
        </w:rPr>
        <w:t xml:space="preserve"> </w:t>
      </w:r>
      <w:r w:rsidRPr="006956F1">
        <w:rPr>
          <w:rFonts w:asciiTheme="minorHAnsi" w:eastAsia="+mn-ea" w:hAnsiTheme="minorHAnsi" w:cstheme="minorHAnsi"/>
          <w:kern w:val="24"/>
          <w:szCs w:val="24"/>
          <w:lang w:eastAsia="pl-PL"/>
        </w:rPr>
        <w:t>(wczesnego zapoczątkowania) – rehabilitacja powinna rozpocząć się tak szybko, jak to tylko możliwe. Taka rehabilitacja skutkuje nie tylko szybszym odzyskaniem utraconych funkcji chorego, ale także wykształceniem mechanizmów kompensacyjnych, które tę funkcję zastąpią lub uzupełnią,</w:t>
      </w:r>
    </w:p>
    <w:p w14:paraId="33B7521E" w14:textId="77777777" w:rsidR="00A535FD" w:rsidRPr="006956F1" w:rsidRDefault="00A535FD" w:rsidP="00776DDA">
      <w:pPr>
        <w:numPr>
          <w:ilvl w:val="0"/>
          <w:numId w:val="110"/>
        </w:numPr>
        <w:spacing w:before="120" w:after="120" w:line="23" w:lineRule="atLeast"/>
        <w:ind w:left="851"/>
        <w:rPr>
          <w:rFonts w:asciiTheme="minorHAnsi" w:eastAsia="+mn-ea" w:hAnsiTheme="minorHAnsi" w:cstheme="minorHAnsi"/>
          <w:kern w:val="24"/>
          <w:szCs w:val="24"/>
          <w:lang w:eastAsia="pl-PL"/>
        </w:rPr>
      </w:pPr>
      <w:r w:rsidRPr="006956F1">
        <w:rPr>
          <w:rFonts w:asciiTheme="minorHAnsi" w:eastAsia="+mn-ea" w:hAnsiTheme="minorHAnsi" w:cstheme="minorHAnsi"/>
          <w:b/>
          <w:color w:val="002060"/>
          <w:kern w:val="24"/>
          <w:szCs w:val="24"/>
          <w:lang w:eastAsia="pl-PL"/>
        </w:rPr>
        <w:t xml:space="preserve">ciągłości </w:t>
      </w:r>
      <w:r w:rsidRPr="006956F1">
        <w:rPr>
          <w:rFonts w:asciiTheme="minorHAnsi" w:eastAsia="+mn-ea" w:hAnsiTheme="minorHAnsi" w:cstheme="minorHAnsi"/>
          <w:kern w:val="24"/>
          <w:szCs w:val="24"/>
          <w:lang w:eastAsia="pl-PL"/>
        </w:rPr>
        <w:t>– rehabilitacja medyczna, zawodowa i społeczno-psychologiczna powinny być prowadzone jednoczasowo. Oznacza to również rehabilitację środowiskową. Niezwykle ważne jest więc włączenie do tej rehabilitacji rodziny i bliskich osoby poszkodowanej.</w:t>
      </w:r>
    </w:p>
    <w:p w14:paraId="1AD61F12" w14:textId="77777777" w:rsidR="00A535FD" w:rsidRPr="006956F1" w:rsidRDefault="00A535FD" w:rsidP="00776DDA">
      <w:pPr>
        <w:numPr>
          <w:ilvl w:val="0"/>
          <w:numId w:val="106"/>
        </w:numPr>
        <w:spacing w:before="120" w:after="120" w:line="23" w:lineRule="atLeast"/>
        <w:ind w:left="426"/>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Rehabilitacja kompleksowa mająca prowadzić do aktywizacji zawodowej i powrotu do pracy będzie realizowana </w:t>
      </w:r>
      <w:r w:rsidRPr="006956F1">
        <w:rPr>
          <w:rFonts w:asciiTheme="minorHAnsi" w:eastAsia="Times New Roman" w:hAnsiTheme="minorHAnsi" w:cstheme="minorHAnsi"/>
          <w:b/>
          <w:color w:val="002060"/>
          <w:szCs w:val="24"/>
          <w:lang w:eastAsia="pl-PL"/>
        </w:rPr>
        <w:t>równolegle na czterech płaszczyznach</w:t>
      </w:r>
      <w:r w:rsidRPr="006956F1">
        <w:rPr>
          <w:rFonts w:asciiTheme="minorHAnsi" w:eastAsia="Times New Roman" w:hAnsiTheme="minorHAnsi" w:cstheme="minorHAnsi"/>
          <w:szCs w:val="24"/>
          <w:lang w:eastAsia="pl-PL"/>
        </w:rPr>
        <w:t>:</w:t>
      </w:r>
    </w:p>
    <w:p w14:paraId="2372A4AC" w14:textId="77777777" w:rsidR="00A535FD" w:rsidRPr="006956F1" w:rsidRDefault="00A535FD" w:rsidP="00776DDA">
      <w:pPr>
        <w:numPr>
          <w:ilvl w:val="0"/>
          <w:numId w:val="105"/>
        </w:numPr>
        <w:tabs>
          <w:tab w:val="clear" w:pos="720"/>
          <w:tab w:val="num" w:pos="851"/>
        </w:tabs>
        <w:spacing w:before="120" w:after="120" w:line="23" w:lineRule="atLeast"/>
        <w:ind w:left="851"/>
        <w:rPr>
          <w:rFonts w:asciiTheme="minorHAnsi" w:eastAsia="Times New Roman" w:hAnsiTheme="minorHAnsi" w:cstheme="minorHAnsi"/>
          <w:szCs w:val="24"/>
          <w:lang w:eastAsia="pl-PL"/>
        </w:rPr>
      </w:pPr>
      <w:r w:rsidRPr="006956F1">
        <w:rPr>
          <w:rFonts w:asciiTheme="minorHAnsi" w:eastAsia="Times New Roman" w:hAnsiTheme="minorHAnsi" w:cstheme="minorHAnsi"/>
          <w:b/>
          <w:bCs/>
          <w:color w:val="002060"/>
          <w:szCs w:val="24"/>
          <w:lang w:eastAsia="pl-PL"/>
        </w:rPr>
        <w:t>zawodowej</w:t>
      </w:r>
      <w:r w:rsidRPr="006956F1">
        <w:rPr>
          <w:rFonts w:asciiTheme="minorHAnsi" w:eastAsia="Times New Roman" w:hAnsiTheme="minorHAnsi" w:cstheme="minorHAnsi"/>
          <w:color w:val="002060"/>
          <w:szCs w:val="24"/>
          <w:lang w:eastAsia="pl-PL"/>
        </w:rPr>
        <w:t>:</w:t>
      </w:r>
      <w:r w:rsidRPr="006956F1">
        <w:rPr>
          <w:rFonts w:asciiTheme="minorHAnsi" w:eastAsia="Times New Roman" w:hAnsiTheme="minorHAnsi" w:cstheme="minorHAnsi"/>
          <w:szCs w:val="24"/>
          <w:lang w:eastAsia="pl-PL"/>
        </w:rPr>
        <w:t xml:space="preserve"> mającej na celu ułatwienie osobie z niepełnosprawnościami uzyskania i utrzymania odpowiedniego zatrudnienia poprzez zestaw działań obejmujących m.in. korzystanie z doradztwa zawodowego, szkoleń zawodowych i pośrednictwa pracy. Polega ona na przygotowaniu tej osoby do pracy zgodnie z jej możliwościami oraz kwalifikacjami, a jeśli nie jest to możliwe - przygotowaniu do wykonywania nowego zawodu,</w:t>
      </w:r>
    </w:p>
    <w:p w14:paraId="002417A1" w14:textId="6F3056E7" w:rsidR="00A535FD" w:rsidRPr="006956F1" w:rsidRDefault="00A535FD" w:rsidP="00776DDA">
      <w:pPr>
        <w:numPr>
          <w:ilvl w:val="0"/>
          <w:numId w:val="105"/>
        </w:numPr>
        <w:tabs>
          <w:tab w:val="clear" w:pos="720"/>
          <w:tab w:val="num" w:pos="851"/>
        </w:tabs>
        <w:spacing w:before="120" w:after="120" w:line="23" w:lineRule="atLeast"/>
        <w:ind w:left="851"/>
        <w:rPr>
          <w:rFonts w:asciiTheme="minorHAnsi" w:eastAsia="Times New Roman" w:hAnsiTheme="minorHAnsi" w:cstheme="minorHAnsi"/>
          <w:szCs w:val="24"/>
          <w:lang w:eastAsia="pl-PL"/>
        </w:rPr>
      </w:pPr>
      <w:r w:rsidRPr="006956F1">
        <w:rPr>
          <w:rFonts w:asciiTheme="minorHAnsi" w:eastAsia="Times New Roman" w:hAnsiTheme="minorHAnsi" w:cstheme="minorHAnsi"/>
          <w:b/>
          <w:bCs/>
          <w:color w:val="002060"/>
          <w:szCs w:val="24"/>
          <w:lang w:eastAsia="pl-PL"/>
        </w:rPr>
        <w:t>społecznej:</w:t>
      </w:r>
      <w:r w:rsidRPr="006956F1">
        <w:rPr>
          <w:rFonts w:asciiTheme="minorHAnsi" w:eastAsia="Times New Roman" w:hAnsiTheme="minorHAnsi" w:cstheme="minorHAnsi"/>
          <w:szCs w:val="24"/>
          <w:lang w:eastAsia="pl-PL"/>
        </w:rPr>
        <w:t xml:space="preserve"> polegającej na przygotowaniu osoby z niepełnosprawnościami do efektywnego uczestnictwa w życiu społecznym i przywróceniu/nadaniu jej możliwie pełnej samodzielności we wszystkich wymiarach: kulturowym, społecznym </w:t>
      </w:r>
      <w:r w:rsidR="00A67D7C" w:rsidRPr="006956F1">
        <w:rPr>
          <w:rFonts w:asciiTheme="minorHAnsi" w:eastAsia="Times New Roman" w:hAnsiTheme="minorHAnsi" w:cstheme="minorHAnsi"/>
          <w:szCs w:val="24"/>
          <w:lang w:eastAsia="pl-PL"/>
        </w:rPr>
        <w:br/>
      </w:r>
      <w:r w:rsidRPr="006956F1">
        <w:rPr>
          <w:rFonts w:asciiTheme="minorHAnsi" w:eastAsia="Times New Roman" w:hAnsiTheme="minorHAnsi" w:cstheme="minorHAnsi"/>
          <w:szCs w:val="24"/>
          <w:lang w:eastAsia="pl-PL"/>
        </w:rPr>
        <w:t xml:space="preserve">i zawodowym. Rehabilitacja ta obejmować będzie udział uczestników w zajęciach </w:t>
      </w:r>
      <w:r w:rsidR="00A67D7C" w:rsidRPr="006956F1">
        <w:rPr>
          <w:rFonts w:asciiTheme="minorHAnsi" w:eastAsia="Times New Roman" w:hAnsiTheme="minorHAnsi" w:cstheme="minorHAnsi"/>
          <w:szCs w:val="24"/>
          <w:lang w:eastAsia="pl-PL"/>
        </w:rPr>
        <w:br/>
      </w:r>
      <w:r w:rsidRPr="006956F1">
        <w:rPr>
          <w:rFonts w:asciiTheme="minorHAnsi" w:eastAsia="Times New Roman" w:hAnsiTheme="minorHAnsi" w:cstheme="minorHAnsi"/>
          <w:szCs w:val="24"/>
          <w:lang w:eastAsia="pl-PL"/>
        </w:rPr>
        <w:t>i warsztatach stymulujących</w:t>
      </w:r>
      <w:r w:rsidR="00CF4F18" w:rsidRPr="006956F1">
        <w:rPr>
          <w:rFonts w:asciiTheme="minorHAnsi" w:eastAsia="Times New Roman" w:hAnsiTheme="minorHAnsi" w:cstheme="minorHAnsi"/>
          <w:szCs w:val="24"/>
          <w:lang w:eastAsia="pl-PL"/>
        </w:rPr>
        <w:t>:</w:t>
      </w:r>
      <w:r w:rsidRPr="006956F1">
        <w:rPr>
          <w:rFonts w:asciiTheme="minorHAnsi" w:eastAsia="Times New Roman" w:hAnsiTheme="minorHAnsi" w:cstheme="minorHAnsi"/>
          <w:szCs w:val="24"/>
          <w:lang w:eastAsia="pl-PL"/>
        </w:rPr>
        <w:t xml:space="preserve"> </w:t>
      </w:r>
      <w:r w:rsidR="00462662" w:rsidRPr="006956F1">
        <w:rPr>
          <w:rFonts w:asciiTheme="minorHAnsi" w:eastAsia="Times New Roman" w:hAnsiTheme="minorHAnsi" w:cstheme="minorHAnsi"/>
          <w:szCs w:val="24"/>
          <w:lang w:eastAsia="pl-PL"/>
        </w:rPr>
        <w:t>kształtowani</w:t>
      </w:r>
      <w:r w:rsidR="00CF4F18" w:rsidRPr="006956F1">
        <w:rPr>
          <w:rFonts w:asciiTheme="minorHAnsi" w:eastAsia="Times New Roman" w:hAnsiTheme="minorHAnsi" w:cstheme="minorHAnsi"/>
          <w:szCs w:val="24"/>
          <w:lang w:eastAsia="pl-PL"/>
        </w:rPr>
        <w:t>e</w:t>
      </w:r>
      <w:r w:rsidR="00462662" w:rsidRPr="006956F1">
        <w:rPr>
          <w:rFonts w:asciiTheme="minorHAnsi" w:eastAsia="Times New Roman" w:hAnsiTheme="minorHAnsi" w:cstheme="minorHAnsi"/>
          <w:szCs w:val="24"/>
          <w:lang w:eastAsia="pl-PL"/>
        </w:rPr>
        <w:t xml:space="preserve"> ich </w:t>
      </w:r>
      <w:r w:rsidRPr="006956F1">
        <w:rPr>
          <w:rFonts w:asciiTheme="minorHAnsi" w:eastAsia="Times New Roman" w:hAnsiTheme="minorHAnsi" w:cstheme="minorHAnsi"/>
          <w:szCs w:val="24"/>
          <w:lang w:eastAsia="pl-PL"/>
        </w:rPr>
        <w:t>zaradności osobistej</w:t>
      </w:r>
      <w:r w:rsidR="00CF4F18" w:rsidRPr="006956F1">
        <w:rPr>
          <w:rFonts w:asciiTheme="minorHAnsi" w:eastAsia="Times New Roman" w:hAnsiTheme="minorHAnsi" w:cstheme="minorHAnsi"/>
          <w:szCs w:val="24"/>
          <w:lang w:eastAsia="pl-PL"/>
        </w:rPr>
        <w:t xml:space="preserve">, </w:t>
      </w:r>
      <w:r w:rsidRPr="006956F1">
        <w:rPr>
          <w:rFonts w:asciiTheme="minorHAnsi" w:eastAsia="Times New Roman" w:hAnsiTheme="minorHAnsi" w:cstheme="minorHAnsi"/>
          <w:szCs w:val="24"/>
          <w:lang w:eastAsia="pl-PL"/>
        </w:rPr>
        <w:t>pobudzani</w:t>
      </w:r>
      <w:r w:rsidR="00CF4F18" w:rsidRPr="006956F1">
        <w:rPr>
          <w:rFonts w:asciiTheme="minorHAnsi" w:eastAsia="Times New Roman" w:hAnsiTheme="minorHAnsi" w:cstheme="minorHAnsi"/>
          <w:szCs w:val="24"/>
          <w:lang w:eastAsia="pl-PL"/>
        </w:rPr>
        <w:t>e</w:t>
      </w:r>
      <w:r w:rsidRPr="006956F1">
        <w:rPr>
          <w:rFonts w:asciiTheme="minorHAnsi" w:eastAsia="Times New Roman" w:hAnsiTheme="minorHAnsi" w:cstheme="minorHAnsi"/>
          <w:szCs w:val="24"/>
          <w:lang w:eastAsia="pl-PL"/>
        </w:rPr>
        <w:t xml:space="preserve"> </w:t>
      </w:r>
      <w:r w:rsidR="00CF4F18" w:rsidRPr="006956F1">
        <w:rPr>
          <w:rFonts w:asciiTheme="minorHAnsi" w:eastAsia="Times New Roman" w:hAnsiTheme="minorHAnsi" w:cstheme="minorHAnsi"/>
          <w:szCs w:val="24"/>
          <w:lang w:eastAsia="pl-PL"/>
        </w:rPr>
        <w:t xml:space="preserve">ich </w:t>
      </w:r>
      <w:r w:rsidRPr="006956F1">
        <w:rPr>
          <w:rFonts w:asciiTheme="minorHAnsi" w:eastAsia="Times New Roman" w:hAnsiTheme="minorHAnsi" w:cstheme="minorHAnsi"/>
          <w:szCs w:val="24"/>
          <w:lang w:eastAsia="pl-PL"/>
        </w:rPr>
        <w:t>aktywności społecznej, wzbudzani</w:t>
      </w:r>
      <w:r w:rsidR="00CF4F18" w:rsidRPr="006956F1">
        <w:rPr>
          <w:rFonts w:asciiTheme="minorHAnsi" w:eastAsia="Times New Roman" w:hAnsiTheme="minorHAnsi" w:cstheme="minorHAnsi"/>
          <w:szCs w:val="24"/>
          <w:lang w:eastAsia="pl-PL"/>
        </w:rPr>
        <w:t>e</w:t>
      </w:r>
      <w:r w:rsidR="00863A7E" w:rsidRPr="006956F1">
        <w:rPr>
          <w:rFonts w:asciiTheme="minorHAnsi" w:eastAsia="Times New Roman" w:hAnsiTheme="minorHAnsi" w:cstheme="minorHAnsi"/>
          <w:szCs w:val="24"/>
          <w:lang w:eastAsia="pl-PL"/>
        </w:rPr>
        <w:t xml:space="preserve"> </w:t>
      </w:r>
      <w:r w:rsidRPr="006956F1">
        <w:rPr>
          <w:rFonts w:asciiTheme="minorHAnsi" w:eastAsia="Times New Roman" w:hAnsiTheme="minorHAnsi" w:cstheme="minorHAnsi"/>
          <w:szCs w:val="24"/>
          <w:lang w:eastAsia="pl-PL"/>
        </w:rPr>
        <w:t xml:space="preserve">akceptacji własnej sytuacji życiowej, </w:t>
      </w:r>
      <w:r w:rsidR="00CF4F18" w:rsidRPr="006956F1">
        <w:rPr>
          <w:rFonts w:asciiTheme="minorHAnsi" w:eastAsia="Times New Roman" w:hAnsiTheme="minorHAnsi" w:cstheme="minorHAnsi"/>
          <w:szCs w:val="24"/>
          <w:lang w:eastAsia="pl-PL"/>
        </w:rPr>
        <w:t xml:space="preserve">kształtowanie </w:t>
      </w:r>
      <w:r w:rsidRPr="006956F1">
        <w:rPr>
          <w:rFonts w:asciiTheme="minorHAnsi" w:eastAsia="Times New Roman" w:hAnsiTheme="minorHAnsi" w:cstheme="minorHAnsi"/>
          <w:szCs w:val="24"/>
          <w:lang w:eastAsia="pl-PL"/>
        </w:rPr>
        <w:t xml:space="preserve">umiejętności radzenia sobie z niepełnosprawnością; </w:t>
      </w:r>
      <w:r w:rsidR="00CF4F18" w:rsidRPr="006956F1">
        <w:rPr>
          <w:rFonts w:asciiTheme="minorHAnsi" w:eastAsia="Times New Roman" w:hAnsiTheme="minorHAnsi" w:cstheme="minorHAnsi"/>
          <w:szCs w:val="24"/>
          <w:lang w:eastAsia="pl-PL"/>
        </w:rPr>
        <w:t xml:space="preserve">umiejętność </w:t>
      </w:r>
      <w:r w:rsidRPr="006956F1">
        <w:rPr>
          <w:rFonts w:asciiTheme="minorHAnsi" w:eastAsia="Times New Roman" w:hAnsiTheme="minorHAnsi" w:cstheme="minorHAnsi"/>
          <w:szCs w:val="24"/>
          <w:lang w:eastAsia="pl-PL"/>
        </w:rPr>
        <w:t>pracy nad relacjami z</w:t>
      </w:r>
      <w:r w:rsidR="00A614FB"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osobami najbliższymi; wzmacniani</w:t>
      </w:r>
      <w:r w:rsidR="00CF4F18" w:rsidRPr="006956F1">
        <w:rPr>
          <w:rFonts w:asciiTheme="minorHAnsi" w:eastAsia="Times New Roman" w:hAnsiTheme="minorHAnsi" w:cstheme="minorHAnsi"/>
          <w:szCs w:val="24"/>
          <w:lang w:eastAsia="pl-PL"/>
        </w:rPr>
        <w:t>e</w:t>
      </w:r>
      <w:r w:rsidRPr="006956F1">
        <w:rPr>
          <w:rFonts w:asciiTheme="minorHAnsi" w:eastAsia="Times New Roman" w:hAnsiTheme="minorHAnsi" w:cstheme="minorHAnsi"/>
          <w:szCs w:val="24"/>
          <w:lang w:eastAsia="pl-PL"/>
        </w:rPr>
        <w:t xml:space="preserve"> motywacji do realizacji zadań szkoleniowych; podnoszeni</w:t>
      </w:r>
      <w:r w:rsidR="00CF4F18" w:rsidRPr="006956F1">
        <w:rPr>
          <w:rFonts w:asciiTheme="minorHAnsi" w:eastAsia="Times New Roman" w:hAnsiTheme="minorHAnsi" w:cstheme="minorHAnsi"/>
          <w:szCs w:val="24"/>
          <w:lang w:eastAsia="pl-PL"/>
        </w:rPr>
        <w:t>e</w:t>
      </w:r>
      <w:r w:rsidRPr="006956F1">
        <w:rPr>
          <w:rFonts w:asciiTheme="minorHAnsi" w:eastAsia="Times New Roman" w:hAnsiTheme="minorHAnsi" w:cstheme="minorHAnsi"/>
          <w:szCs w:val="24"/>
          <w:lang w:eastAsia="pl-PL"/>
        </w:rPr>
        <w:t xml:space="preserve"> poziomu kompetencji miękkich potrzebnych w pracy, tj. umiejętności organizacji czasu, komunikacji interpersonalnej, kontroli emocji, skuteczności działania i</w:t>
      </w:r>
      <w:r w:rsidR="00A614FB"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innych,</w:t>
      </w:r>
    </w:p>
    <w:p w14:paraId="03AB375C" w14:textId="2FB2D06F" w:rsidR="00A535FD" w:rsidRPr="006956F1" w:rsidRDefault="00A535FD" w:rsidP="00776DDA">
      <w:pPr>
        <w:numPr>
          <w:ilvl w:val="0"/>
          <w:numId w:val="105"/>
        </w:numPr>
        <w:tabs>
          <w:tab w:val="clear" w:pos="720"/>
          <w:tab w:val="num" w:pos="851"/>
        </w:tabs>
        <w:spacing w:before="120" w:after="120" w:line="23" w:lineRule="atLeast"/>
        <w:ind w:left="851"/>
        <w:rPr>
          <w:rFonts w:asciiTheme="minorHAnsi" w:eastAsia="Times New Roman" w:hAnsiTheme="minorHAnsi" w:cstheme="minorHAnsi"/>
          <w:szCs w:val="24"/>
          <w:lang w:eastAsia="pl-PL"/>
        </w:rPr>
      </w:pPr>
      <w:r w:rsidRPr="006956F1">
        <w:rPr>
          <w:rFonts w:asciiTheme="minorHAnsi" w:eastAsia="Times New Roman" w:hAnsiTheme="minorHAnsi" w:cstheme="minorHAnsi"/>
          <w:b/>
          <w:bCs/>
          <w:color w:val="002060"/>
          <w:szCs w:val="24"/>
          <w:lang w:eastAsia="pl-PL"/>
        </w:rPr>
        <w:t>psychologicznej</w:t>
      </w:r>
      <w:r w:rsidRPr="006956F1">
        <w:rPr>
          <w:rFonts w:asciiTheme="minorHAnsi" w:eastAsia="Times New Roman" w:hAnsiTheme="minorHAnsi" w:cstheme="minorHAnsi"/>
          <w:color w:val="002060"/>
          <w:szCs w:val="24"/>
          <w:lang w:eastAsia="pl-PL"/>
        </w:rPr>
        <w:t>:</w:t>
      </w:r>
      <w:r w:rsidRPr="006956F1">
        <w:rPr>
          <w:rFonts w:asciiTheme="minorHAnsi" w:eastAsia="Times New Roman" w:hAnsiTheme="minorHAnsi" w:cstheme="minorHAnsi"/>
          <w:szCs w:val="24"/>
          <w:lang w:eastAsia="pl-PL"/>
        </w:rPr>
        <w:t xml:space="preserve"> mającej na celu przywrócenie osobie z niepełnosprawnościami równowagi psychicznej i odzyskanie poczucia własnej wartości m.in. poprzez warsztaty oraz indywidualne porady psychologiczne zarówno dla osoby uczestniczącej w procesie kompleksowej rehabilitacji, jak również dla jej otoczenia,</w:t>
      </w:r>
    </w:p>
    <w:p w14:paraId="5A777CEB" w14:textId="77777777" w:rsidR="00A535FD" w:rsidRPr="006956F1" w:rsidRDefault="00A535FD" w:rsidP="00776DDA">
      <w:pPr>
        <w:numPr>
          <w:ilvl w:val="0"/>
          <w:numId w:val="105"/>
        </w:numPr>
        <w:tabs>
          <w:tab w:val="clear" w:pos="720"/>
          <w:tab w:val="num" w:pos="851"/>
        </w:tabs>
        <w:spacing w:before="120" w:after="120" w:line="23" w:lineRule="atLeast"/>
        <w:ind w:left="851"/>
        <w:rPr>
          <w:rFonts w:asciiTheme="minorHAnsi" w:hAnsiTheme="minorHAnsi" w:cstheme="minorHAnsi"/>
          <w:szCs w:val="24"/>
          <w:lang w:eastAsia="pl-PL"/>
        </w:rPr>
      </w:pPr>
      <w:r w:rsidRPr="006956F1">
        <w:rPr>
          <w:rFonts w:asciiTheme="minorHAnsi" w:eastAsia="Times New Roman" w:hAnsiTheme="minorHAnsi" w:cstheme="minorHAnsi"/>
          <w:b/>
          <w:bCs/>
          <w:color w:val="002060"/>
          <w:szCs w:val="24"/>
          <w:lang w:eastAsia="pl-PL"/>
        </w:rPr>
        <w:t>medycznej</w:t>
      </w:r>
      <w:r w:rsidRPr="006956F1">
        <w:rPr>
          <w:rFonts w:asciiTheme="minorHAnsi" w:eastAsia="Times New Roman" w:hAnsiTheme="minorHAnsi" w:cstheme="minorHAnsi"/>
          <w:b/>
          <w:bCs/>
          <w:szCs w:val="24"/>
          <w:lang w:eastAsia="pl-PL"/>
        </w:rPr>
        <w:t>:</w:t>
      </w:r>
      <w:r w:rsidRPr="006956F1">
        <w:rPr>
          <w:rFonts w:asciiTheme="minorHAnsi" w:eastAsia="Times New Roman" w:hAnsiTheme="minorHAnsi" w:cstheme="minorHAnsi"/>
          <w:szCs w:val="24"/>
          <w:lang w:eastAsia="pl-PL"/>
        </w:rPr>
        <w:t xml:space="preserve"> polegającej na stosowaniu różnych form fizjoterapii, tj. </w:t>
      </w:r>
      <w:bookmarkStart w:id="10" w:name="_Toc515145381"/>
      <w:r w:rsidRPr="006956F1">
        <w:rPr>
          <w:rFonts w:asciiTheme="minorHAnsi" w:hAnsiTheme="minorHAnsi" w:cstheme="minorHAnsi"/>
          <w:szCs w:val="24"/>
        </w:rPr>
        <w:t>kinezyterapii indywidualnej i grupowej, ćwiczeń w terenie, zabiegów fizykalnych z zakresu ciepłolecznictwa, krioterapii, hydroterapii, elektroterapii, laseroterapii, leczenia polem elektromagnetycznym wielkiej i niskiej częstotliwości, leczenia ultradźwiękami, różnych rodzajów masażu leczniczego, inhalacji, specjalnych form terapii, np. treningów kardiologicznych, terapii logopedycznej – prowadzących do przywracania osobie z niepełnosprawnościami możliwie optymalnej sprawności.</w:t>
      </w:r>
    </w:p>
    <w:bookmarkEnd w:id="10"/>
    <w:p w14:paraId="350029EF" w14:textId="6DDDE8B7" w:rsidR="00A535FD" w:rsidRPr="006956F1" w:rsidRDefault="00A535FD" w:rsidP="00776DDA">
      <w:pPr>
        <w:numPr>
          <w:ilvl w:val="0"/>
          <w:numId w:val="106"/>
        </w:numPr>
        <w:spacing w:before="120" w:after="120" w:line="23" w:lineRule="atLeast"/>
        <w:ind w:left="426"/>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Tak opisana rehabilitacja realizowana będzie w </w:t>
      </w:r>
      <w:r w:rsidRPr="006956F1">
        <w:rPr>
          <w:rFonts w:asciiTheme="minorHAnsi" w:eastAsia="Times New Roman" w:hAnsiTheme="minorHAnsi" w:cstheme="minorHAnsi"/>
          <w:b/>
          <w:color w:val="002060"/>
          <w:szCs w:val="24"/>
          <w:lang w:eastAsia="pl-PL"/>
        </w:rPr>
        <w:t>Ośrodku Rehabilitacji</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b/>
          <w:color w:val="002060"/>
          <w:szCs w:val="24"/>
          <w:lang w:eastAsia="pl-PL"/>
        </w:rPr>
        <w:t xml:space="preserve">Kompleksowej </w:t>
      </w:r>
      <w:r w:rsidRPr="006956F1">
        <w:rPr>
          <w:rFonts w:asciiTheme="minorHAnsi" w:eastAsia="Times New Roman" w:hAnsiTheme="minorHAnsi" w:cstheme="minorHAnsi"/>
          <w:szCs w:val="24"/>
          <w:lang w:eastAsia="pl-PL"/>
        </w:rPr>
        <w:t>(ORK</w:t>
      </w:r>
      <w:r w:rsidR="006B73B3" w:rsidRPr="006956F1">
        <w:rPr>
          <w:rFonts w:asciiTheme="minorHAnsi" w:eastAsia="Times New Roman" w:hAnsiTheme="minorHAnsi" w:cstheme="minorHAnsi"/>
          <w:szCs w:val="24"/>
          <w:lang w:eastAsia="pl-PL"/>
        </w:rPr>
        <w:t>/</w:t>
      </w:r>
      <w:r w:rsidR="001120B1" w:rsidRPr="006956F1">
        <w:rPr>
          <w:rFonts w:asciiTheme="minorHAnsi" w:eastAsia="Times New Roman" w:hAnsiTheme="minorHAnsi" w:cstheme="minorHAnsi"/>
          <w:szCs w:val="24"/>
          <w:lang w:eastAsia="pl-PL"/>
        </w:rPr>
        <w:t>ORK ZP</w:t>
      </w:r>
      <w:r w:rsidRPr="006956F1">
        <w:rPr>
          <w:rFonts w:asciiTheme="minorHAnsi" w:eastAsia="Times New Roman" w:hAnsiTheme="minorHAnsi" w:cstheme="minorHAnsi"/>
          <w:szCs w:val="24"/>
          <w:lang w:eastAsia="pl-PL"/>
        </w:rPr>
        <w:t>). Osoba, która zostanie skierowana do ORK</w:t>
      </w:r>
      <w:r w:rsidR="006B73B3" w:rsidRPr="006956F1">
        <w:rPr>
          <w:rFonts w:asciiTheme="minorHAnsi" w:eastAsia="Times New Roman" w:hAnsiTheme="minorHAnsi" w:cstheme="minorHAnsi"/>
          <w:szCs w:val="24"/>
          <w:lang w:eastAsia="pl-PL"/>
        </w:rPr>
        <w:t>/</w:t>
      </w:r>
      <w:r w:rsidR="001120B1" w:rsidRPr="006956F1">
        <w:rPr>
          <w:rFonts w:asciiTheme="minorHAnsi" w:eastAsia="Times New Roman" w:hAnsiTheme="minorHAnsi" w:cstheme="minorHAnsi"/>
          <w:szCs w:val="24"/>
          <w:lang w:eastAsia="pl-PL"/>
        </w:rPr>
        <w:t>ORK ZP</w:t>
      </w:r>
      <w:r w:rsidRPr="006956F1">
        <w:rPr>
          <w:rFonts w:asciiTheme="minorHAnsi" w:eastAsia="Times New Roman" w:hAnsiTheme="minorHAnsi" w:cstheme="minorHAnsi"/>
          <w:szCs w:val="24"/>
          <w:lang w:eastAsia="pl-PL"/>
        </w:rPr>
        <w:t xml:space="preserve"> przez </w:t>
      </w:r>
      <w:r w:rsidR="00F71168" w:rsidRPr="006956F1">
        <w:rPr>
          <w:rFonts w:asciiTheme="minorHAnsi" w:eastAsia="Times New Roman" w:hAnsiTheme="minorHAnsi" w:cstheme="minorHAnsi"/>
          <w:szCs w:val="24"/>
          <w:lang w:eastAsia="pl-PL"/>
        </w:rPr>
        <w:t xml:space="preserve">komisję </w:t>
      </w:r>
      <w:r w:rsidR="00F71168" w:rsidRPr="006956F1">
        <w:rPr>
          <w:rFonts w:asciiTheme="minorHAnsi" w:eastAsia="Times New Roman" w:hAnsiTheme="minorHAnsi" w:cstheme="minorHAnsi"/>
          <w:szCs w:val="24"/>
          <w:lang w:eastAsia="pl-PL"/>
        </w:rPr>
        <w:lastRenderedPageBreak/>
        <w:t xml:space="preserve">kwalifikacyjną </w:t>
      </w:r>
      <w:r w:rsidRPr="006956F1">
        <w:rPr>
          <w:rFonts w:asciiTheme="minorHAnsi" w:eastAsia="Times New Roman" w:hAnsiTheme="minorHAnsi" w:cstheme="minorHAnsi"/>
          <w:szCs w:val="24"/>
          <w:lang w:eastAsia="pl-PL"/>
        </w:rPr>
        <w:t xml:space="preserve">przejdzie </w:t>
      </w:r>
      <w:r w:rsidRPr="006956F1">
        <w:rPr>
          <w:rFonts w:asciiTheme="minorHAnsi" w:eastAsia="Times New Roman" w:hAnsiTheme="minorHAnsi" w:cstheme="minorHAnsi"/>
          <w:b/>
          <w:color w:val="002060"/>
          <w:szCs w:val="24"/>
          <w:lang w:eastAsia="pl-PL"/>
        </w:rPr>
        <w:t>kompleksową ocenę funkcjonowania</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 xml:space="preserve">obejmującą upośledzenie struktur i funkcji ciała, ograniczenia w aktywności i uczestnictwie oraz określającą, jaki jest wpływ czynników środowiskowych na jej codzienne funkcjonowanie. Ocena obejmie również diagnozę potencjału zawodowego i potencjału w obszarze ewentualnego przekwalifikowania zawodowego. Będzie ona dokonywana w oparciu o Klasyfikację ICF. Na podstawie przeprowadzonej diagnozy medycznej, społecznej, zawodowej oraz oceny sprawności dla każdej osoby skierowanej do ośrodka opracowany zostanie Indywidualny Program Rehabilitacji (IPR), którego celem ostatecznym będzie przygotowanie do </w:t>
      </w:r>
      <w:r w:rsidRPr="006956F1">
        <w:rPr>
          <w:rFonts w:asciiTheme="minorHAnsi" w:eastAsia="Times New Roman" w:hAnsiTheme="minorHAnsi" w:cstheme="minorHAnsi"/>
          <w:b/>
          <w:color w:val="002060"/>
          <w:szCs w:val="24"/>
          <w:lang w:eastAsia="pl-PL"/>
        </w:rPr>
        <w:t>samodzielnośc</w:t>
      </w:r>
      <w:r w:rsidRPr="006956F1">
        <w:rPr>
          <w:rFonts w:asciiTheme="minorHAnsi" w:eastAsia="Times New Roman" w:hAnsiTheme="minorHAnsi" w:cstheme="minorHAnsi"/>
          <w:b/>
          <w:szCs w:val="24"/>
          <w:lang w:eastAsia="pl-PL"/>
        </w:rPr>
        <w:t>i</w:t>
      </w:r>
      <w:r w:rsidRPr="006956F1">
        <w:rPr>
          <w:rFonts w:asciiTheme="minorHAnsi" w:eastAsia="Times New Roman" w:hAnsiTheme="minorHAnsi" w:cstheme="minorHAnsi"/>
          <w:szCs w:val="24"/>
          <w:lang w:eastAsia="pl-PL"/>
        </w:rPr>
        <w:t xml:space="preserve"> w</w:t>
      </w:r>
      <w:r w:rsidR="00A614FB"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obszarze zawodowym.</w:t>
      </w:r>
    </w:p>
    <w:p w14:paraId="6255925C" w14:textId="5AC1B1CB" w:rsidR="00A535FD" w:rsidRPr="006956F1" w:rsidRDefault="00A535FD" w:rsidP="00776DDA">
      <w:pPr>
        <w:pStyle w:val="Akapitzlist"/>
        <w:numPr>
          <w:ilvl w:val="0"/>
          <w:numId w:val="106"/>
        </w:numPr>
        <w:spacing w:before="120" w:after="120" w:line="23" w:lineRule="atLeast"/>
        <w:ind w:left="426" w:hanging="426"/>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b/>
          <w:color w:val="002060"/>
          <w:szCs w:val="24"/>
          <w:lang w:eastAsia="pl-PL"/>
        </w:rPr>
        <w:t>Całościowa ocena będzie dokonywana ponownie na koniec pobytu</w:t>
      </w:r>
      <w:r w:rsidRPr="006956F1">
        <w:rPr>
          <w:rFonts w:asciiTheme="minorHAnsi" w:eastAsia="Times New Roman" w:hAnsiTheme="minorHAnsi" w:cstheme="minorHAnsi"/>
          <w:szCs w:val="24"/>
          <w:lang w:eastAsia="pl-PL"/>
        </w:rPr>
        <w:t>, natomiast krótkoterminowe cele rehabilitacyjne będą oceniane na bieżąco, zgodnie z planem wynikającym z profilu kategorialnego połączonego z planem ewaluacji stanu osoby rehabilitowanej, opracowanym na początku procesu. Ocena początkowa i końcowa dla wszystkich uczestników projektu będzie prowadzona w oparciu o taką samą metodykę i</w:t>
      </w:r>
      <w:r w:rsidR="00A614FB"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narzędzia, co umożliwi analizę porównawczą efektywności udzielanego wsparcia, w szczególności pozwoli na porównanie efektów uzyskanych w ORK uczestniczących w</w:t>
      </w:r>
      <w:r w:rsidR="00A614FB"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projekcie.</w:t>
      </w:r>
    </w:p>
    <w:p w14:paraId="07DCB9C7" w14:textId="54F30F9D" w:rsidR="00A535FD" w:rsidRPr="006956F1" w:rsidRDefault="00A535FD" w:rsidP="00776DDA">
      <w:pPr>
        <w:numPr>
          <w:ilvl w:val="0"/>
          <w:numId w:val="106"/>
        </w:numPr>
        <w:spacing w:before="120" w:after="120" w:line="23" w:lineRule="atLeast"/>
        <w:ind w:left="426"/>
        <w:rPr>
          <w:rFonts w:asciiTheme="minorHAnsi" w:eastAsia="+mn-ea" w:hAnsiTheme="minorHAnsi" w:cstheme="minorHAnsi"/>
          <w:kern w:val="24"/>
          <w:szCs w:val="24"/>
          <w:lang w:eastAsia="pl-PL"/>
        </w:rPr>
      </w:pPr>
      <w:r w:rsidRPr="006956F1">
        <w:rPr>
          <w:rFonts w:asciiTheme="minorHAnsi" w:eastAsia="+mn-ea" w:hAnsiTheme="minorHAnsi" w:cstheme="minorHAnsi"/>
          <w:b/>
          <w:color w:val="002060"/>
          <w:kern w:val="24"/>
          <w:szCs w:val="24"/>
          <w:lang w:eastAsia="pl-PL"/>
        </w:rPr>
        <w:t>Jednym z głównych założeń rehabilitacji kompleksowej prowadzącej do aktywizacji zawodowej jest jak najwcześniejsze jej rozpoczęcie</w:t>
      </w:r>
      <w:r w:rsidRPr="006956F1">
        <w:rPr>
          <w:rFonts w:asciiTheme="minorHAnsi" w:eastAsia="+mn-ea" w:hAnsiTheme="minorHAnsi" w:cstheme="minorHAnsi"/>
          <w:color w:val="002060"/>
          <w:kern w:val="24"/>
          <w:szCs w:val="24"/>
          <w:lang w:eastAsia="pl-PL"/>
        </w:rPr>
        <w:t xml:space="preserve"> </w:t>
      </w:r>
      <w:r w:rsidRPr="006956F1">
        <w:rPr>
          <w:rFonts w:asciiTheme="minorHAnsi" w:eastAsia="+mn-ea" w:hAnsiTheme="minorHAnsi" w:cstheme="minorHAnsi"/>
          <w:kern w:val="24"/>
          <w:szCs w:val="24"/>
          <w:lang w:eastAsia="pl-PL"/>
        </w:rPr>
        <w:t>po zakończeniu leczenia choroby czy skutków urazu. Jednak nie wyklucza ona żadnej osoby z niepełnosprawnościami, u której stwierdza się pozytywne rokowanie aktywizacji zawodowej, w tym osób, które</w:t>
      </w:r>
      <w:r w:rsidR="006B73B3" w:rsidRPr="006956F1">
        <w:rPr>
          <w:rFonts w:asciiTheme="minorHAnsi" w:eastAsia="+mn-ea" w:hAnsiTheme="minorHAnsi" w:cstheme="minorHAnsi"/>
          <w:kern w:val="24"/>
          <w:szCs w:val="24"/>
          <w:lang w:eastAsia="pl-PL"/>
        </w:rPr>
        <w:t xml:space="preserve"> co prawda</w:t>
      </w:r>
      <w:r w:rsidRPr="006956F1">
        <w:rPr>
          <w:rFonts w:asciiTheme="minorHAnsi" w:eastAsia="+mn-ea" w:hAnsiTheme="minorHAnsi" w:cstheme="minorHAnsi"/>
          <w:kern w:val="24"/>
          <w:szCs w:val="24"/>
          <w:lang w:eastAsia="pl-PL"/>
        </w:rPr>
        <w:t xml:space="preserve"> nie funkcjonowały na rynku pracy, ale rodzaj ich niepełnosprawności i stopień upośledzenia funkcji organizmu </w:t>
      </w:r>
      <w:r w:rsidR="006B73B3" w:rsidRPr="006956F1">
        <w:rPr>
          <w:rFonts w:asciiTheme="minorHAnsi" w:eastAsia="+mn-ea" w:hAnsiTheme="minorHAnsi" w:cstheme="minorHAnsi"/>
          <w:kern w:val="24"/>
          <w:szCs w:val="24"/>
          <w:lang w:eastAsia="pl-PL"/>
        </w:rPr>
        <w:t>pozwala im</w:t>
      </w:r>
      <w:r w:rsidRPr="006956F1">
        <w:rPr>
          <w:rFonts w:asciiTheme="minorHAnsi" w:eastAsia="+mn-ea" w:hAnsiTheme="minorHAnsi" w:cstheme="minorHAnsi"/>
          <w:kern w:val="24"/>
          <w:szCs w:val="24"/>
          <w:lang w:eastAsia="pl-PL"/>
        </w:rPr>
        <w:t xml:space="preserve"> na podjęcie pracy. Grupa docelowa obejmuje osoby należące m.in. do następujących </w:t>
      </w:r>
      <w:r w:rsidR="00276F49" w:rsidRPr="006956F1">
        <w:rPr>
          <w:rFonts w:asciiTheme="minorHAnsi" w:eastAsia="+mn-ea" w:hAnsiTheme="minorHAnsi" w:cstheme="minorHAnsi"/>
          <w:kern w:val="24"/>
          <w:szCs w:val="24"/>
          <w:lang w:eastAsia="pl-PL"/>
        </w:rPr>
        <w:t>kategorii</w:t>
      </w:r>
      <w:r w:rsidRPr="006956F1">
        <w:rPr>
          <w:rFonts w:asciiTheme="minorHAnsi" w:eastAsia="+mn-ea" w:hAnsiTheme="minorHAnsi" w:cstheme="minorHAnsi"/>
          <w:kern w:val="24"/>
          <w:szCs w:val="24"/>
          <w:lang w:eastAsia="pl-PL"/>
        </w:rPr>
        <w:t>:</w:t>
      </w:r>
    </w:p>
    <w:p w14:paraId="39CFBF6A" w14:textId="77777777" w:rsidR="00A535FD" w:rsidRPr="006956F1" w:rsidRDefault="00A535FD" w:rsidP="00776DDA">
      <w:pPr>
        <w:pStyle w:val="Akapitzlist"/>
        <w:numPr>
          <w:ilvl w:val="0"/>
          <w:numId w:val="107"/>
        </w:numPr>
        <w:spacing w:before="120" w:after="120" w:line="23" w:lineRule="atLeast"/>
        <w:ind w:left="851"/>
        <w:contextualSpacing w:val="0"/>
        <w:rPr>
          <w:rFonts w:asciiTheme="minorHAnsi" w:hAnsiTheme="minorHAnsi" w:cstheme="minorHAnsi"/>
          <w:szCs w:val="24"/>
          <w:shd w:val="clear" w:color="auto" w:fill="FFFFFF"/>
        </w:rPr>
      </w:pPr>
      <w:r w:rsidRPr="006956F1">
        <w:rPr>
          <w:rFonts w:asciiTheme="minorHAnsi" w:hAnsiTheme="minorHAnsi" w:cstheme="minorHAnsi"/>
          <w:szCs w:val="24"/>
          <w:shd w:val="clear" w:color="auto" w:fill="FFFFFF"/>
        </w:rPr>
        <w:t>osoby, w przypadku których zdiagnozowano schorzenie lub które doznały urazu uniemożliwiającego powrót do pracy, bezpośrednio po zakończeniu leczenia /rehabilitacji szpitalnej,</w:t>
      </w:r>
    </w:p>
    <w:p w14:paraId="71EF2138" w14:textId="77777777" w:rsidR="00A535FD" w:rsidRPr="006956F1" w:rsidRDefault="00A535FD" w:rsidP="00776DDA">
      <w:pPr>
        <w:pStyle w:val="Akapitzlist"/>
        <w:numPr>
          <w:ilvl w:val="0"/>
          <w:numId w:val="107"/>
        </w:numPr>
        <w:spacing w:before="120" w:after="120" w:line="23" w:lineRule="atLeast"/>
        <w:ind w:left="851"/>
        <w:contextualSpacing w:val="0"/>
        <w:rPr>
          <w:rFonts w:asciiTheme="minorHAnsi" w:hAnsiTheme="minorHAnsi" w:cstheme="minorHAnsi"/>
          <w:szCs w:val="24"/>
          <w:shd w:val="clear" w:color="auto" w:fill="FFFFFF"/>
        </w:rPr>
      </w:pPr>
      <w:r w:rsidRPr="006956F1">
        <w:rPr>
          <w:rFonts w:asciiTheme="minorHAnsi" w:hAnsiTheme="minorHAnsi" w:cstheme="minorHAnsi"/>
          <w:szCs w:val="24"/>
          <w:shd w:val="clear" w:color="auto" w:fill="FFFFFF"/>
        </w:rPr>
        <w:t>osoby, w przypadku których zdiagnozowano schorzenie lub które doznały urazu uniemożliwiającego powrót do pracy, u których leczenie/rehabilitacja szpitalna zostały zakończone i wróciły one do swojego środowiska zamieszkania,</w:t>
      </w:r>
    </w:p>
    <w:p w14:paraId="7DDA47C4" w14:textId="77777777" w:rsidR="00A535FD" w:rsidRPr="006956F1" w:rsidRDefault="00A535FD" w:rsidP="00776DDA">
      <w:pPr>
        <w:pStyle w:val="Akapitzlist"/>
        <w:numPr>
          <w:ilvl w:val="0"/>
          <w:numId w:val="107"/>
        </w:numPr>
        <w:spacing w:before="120" w:after="120" w:line="23" w:lineRule="atLeast"/>
        <w:ind w:left="851"/>
        <w:contextualSpacing w:val="0"/>
        <w:rPr>
          <w:rFonts w:asciiTheme="minorHAnsi" w:hAnsiTheme="minorHAnsi" w:cstheme="minorHAnsi"/>
          <w:szCs w:val="24"/>
          <w:shd w:val="clear" w:color="auto" w:fill="FFFFFF"/>
        </w:rPr>
      </w:pPr>
      <w:r w:rsidRPr="006956F1">
        <w:rPr>
          <w:rFonts w:asciiTheme="minorHAnsi" w:hAnsiTheme="minorHAnsi" w:cstheme="minorHAnsi"/>
          <w:szCs w:val="24"/>
          <w:shd w:val="clear" w:color="auto" w:fill="FFFFFF"/>
        </w:rPr>
        <w:t>osoby z niepełnosprawnością wrodzoną lub nabytą w okresie rozwojowym, które nigdy nie funkcjonowały na rynku pracy i przebywają w swoim środowisku zamieszkania lub osoby funkcjonujące w placówkach opiekuńczych, u których rodzaj niepełnosprawności rokuje możliwości aktywizacji zawodowej.</w:t>
      </w:r>
    </w:p>
    <w:p w14:paraId="3A003618" w14:textId="3680282A" w:rsidR="00A535FD" w:rsidRPr="006956F1" w:rsidRDefault="00A535FD" w:rsidP="00776DDA">
      <w:pPr>
        <w:numPr>
          <w:ilvl w:val="0"/>
          <w:numId w:val="106"/>
        </w:numPr>
        <w:spacing w:before="120" w:after="120" w:line="23" w:lineRule="atLeast"/>
        <w:ind w:left="426"/>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 xml:space="preserve">Do rehabilitacji kompleksowej będą więc </w:t>
      </w:r>
      <w:r w:rsidRPr="006956F1">
        <w:rPr>
          <w:rFonts w:asciiTheme="minorHAnsi" w:eastAsia="+mn-ea" w:hAnsiTheme="minorHAnsi" w:cstheme="minorHAnsi"/>
          <w:b/>
          <w:color w:val="002060"/>
          <w:kern w:val="24"/>
          <w:szCs w:val="24"/>
          <w:lang w:eastAsia="pl-PL"/>
        </w:rPr>
        <w:t>kwalifikowane osoby niepełnosprawne w</w:t>
      </w:r>
      <w:r w:rsidR="00A67D7C" w:rsidRPr="006956F1">
        <w:rPr>
          <w:rFonts w:asciiTheme="minorHAnsi" w:eastAsia="+mn-ea" w:hAnsiTheme="minorHAnsi" w:cstheme="minorHAnsi"/>
          <w:b/>
          <w:color w:val="002060"/>
          <w:kern w:val="24"/>
          <w:szCs w:val="24"/>
          <w:lang w:eastAsia="pl-PL"/>
        </w:rPr>
        <w:t xml:space="preserve"> </w:t>
      </w:r>
      <w:r w:rsidRPr="006956F1">
        <w:rPr>
          <w:rFonts w:asciiTheme="minorHAnsi" w:eastAsia="+mn-ea" w:hAnsiTheme="minorHAnsi" w:cstheme="minorHAnsi"/>
          <w:b/>
          <w:color w:val="002060"/>
          <w:kern w:val="24"/>
          <w:szCs w:val="24"/>
          <w:lang w:eastAsia="pl-PL"/>
        </w:rPr>
        <w:t>stopniu powodującym niezdolność do pracy w następstwie chorób lub urazów, które przed chorobą lub wypadkiem nabyły kwalifikacje zawodowe, jak i osoby, które nie nabyły takich kwalifikacji i nie podejmowały aktywności społeczno</w:t>
      </w:r>
      <w:r w:rsidR="00FB070A" w:rsidRPr="006956F1">
        <w:rPr>
          <w:rFonts w:asciiTheme="minorHAnsi" w:eastAsia="+mn-ea" w:hAnsiTheme="minorHAnsi" w:cstheme="minorHAnsi"/>
          <w:b/>
          <w:color w:val="002060"/>
          <w:kern w:val="24"/>
          <w:szCs w:val="24"/>
          <w:lang w:eastAsia="pl-PL"/>
        </w:rPr>
        <w:t xml:space="preserve"> </w:t>
      </w:r>
      <w:r w:rsidRPr="006956F1">
        <w:rPr>
          <w:rFonts w:asciiTheme="minorHAnsi" w:eastAsia="+mn-ea" w:hAnsiTheme="minorHAnsi" w:cstheme="minorHAnsi"/>
          <w:b/>
          <w:color w:val="002060"/>
          <w:kern w:val="24"/>
          <w:szCs w:val="24"/>
          <w:lang w:eastAsia="pl-PL"/>
        </w:rPr>
        <w:t>- zawodowej</w:t>
      </w:r>
      <w:r w:rsidRPr="006956F1">
        <w:rPr>
          <w:rFonts w:asciiTheme="minorHAnsi" w:eastAsia="+mn-ea" w:hAnsiTheme="minorHAnsi" w:cstheme="minorHAnsi"/>
          <w:kern w:val="24"/>
          <w:szCs w:val="24"/>
          <w:lang w:eastAsia="pl-PL"/>
        </w:rPr>
        <w:t>, tj.:</w:t>
      </w:r>
    </w:p>
    <w:p w14:paraId="3528155B" w14:textId="736BABA4" w:rsidR="00A535FD" w:rsidRPr="006956F1" w:rsidRDefault="00A535FD" w:rsidP="00776DDA">
      <w:pPr>
        <w:numPr>
          <w:ilvl w:val="0"/>
          <w:numId w:val="108"/>
        </w:numPr>
        <w:autoSpaceDE w:val="0"/>
        <w:autoSpaceDN w:val="0"/>
        <w:adjustRightInd w:val="0"/>
        <w:spacing w:before="120" w:after="120" w:line="23" w:lineRule="atLeast"/>
        <w:ind w:left="851" w:hanging="357"/>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osoby czasowo niezdolne do pracy w następstwie choroby lub urazu rokujące powrót do</w:t>
      </w:r>
      <w:r w:rsidR="00A614FB" w:rsidRPr="006956F1">
        <w:rPr>
          <w:rFonts w:asciiTheme="minorHAnsi" w:hAnsiTheme="minorHAnsi" w:cstheme="minorHAnsi"/>
          <w:szCs w:val="24"/>
        </w:rPr>
        <w:t> </w:t>
      </w:r>
      <w:r w:rsidRPr="006956F1">
        <w:rPr>
          <w:rFonts w:asciiTheme="minorHAnsi" w:eastAsia="+mn-ea" w:hAnsiTheme="minorHAnsi" w:cstheme="minorHAnsi"/>
          <w:kern w:val="24"/>
          <w:szCs w:val="24"/>
          <w:lang w:eastAsia="pl-PL"/>
        </w:rPr>
        <w:t>pracy (zasiłek chorobowy),</w:t>
      </w:r>
    </w:p>
    <w:p w14:paraId="5DC80758" w14:textId="77777777" w:rsidR="00A535FD" w:rsidRPr="006956F1" w:rsidRDefault="00A535FD" w:rsidP="00776DDA">
      <w:pPr>
        <w:numPr>
          <w:ilvl w:val="0"/>
          <w:numId w:val="108"/>
        </w:numPr>
        <w:autoSpaceDE w:val="0"/>
        <w:autoSpaceDN w:val="0"/>
        <w:adjustRightInd w:val="0"/>
        <w:spacing w:before="120" w:after="120" w:line="23" w:lineRule="atLeast"/>
        <w:ind w:left="851" w:hanging="357"/>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osoby czasowo niezdolne do pracy pobierające świadczenie rehabilitacyjne (ZUS), przedłużony zasiłek chorobowy (KRUS),</w:t>
      </w:r>
    </w:p>
    <w:p w14:paraId="5DCE9927" w14:textId="77777777" w:rsidR="00A535FD" w:rsidRPr="006956F1" w:rsidRDefault="00A535FD" w:rsidP="00776DDA">
      <w:pPr>
        <w:numPr>
          <w:ilvl w:val="0"/>
          <w:numId w:val="108"/>
        </w:numPr>
        <w:autoSpaceDE w:val="0"/>
        <w:autoSpaceDN w:val="0"/>
        <w:adjustRightInd w:val="0"/>
        <w:spacing w:before="120" w:after="120" w:line="23" w:lineRule="atLeast"/>
        <w:ind w:left="851" w:hanging="357"/>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lastRenderedPageBreak/>
        <w:t>osoby pobierające rentę szkoleniową (ZUS, KRUS),</w:t>
      </w:r>
    </w:p>
    <w:p w14:paraId="59D6535E" w14:textId="77777777" w:rsidR="00A535FD" w:rsidRPr="006956F1" w:rsidRDefault="00A535FD" w:rsidP="00776DDA">
      <w:pPr>
        <w:numPr>
          <w:ilvl w:val="0"/>
          <w:numId w:val="108"/>
        </w:numPr>
        <w:autoSpaceDE w:val="0"/>
        <w:autoSpaceDN w:val="0"/>
        <w:adjustRightInd w:val="0"/>
        <w:spacing w:before="120" w:after="120" w:line="23" w:lineRule="atLeast"/>
        <w:ind w:left="851" w:hanging="357"/>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osoby pobierające rentę z tytułu niezdolności do pracy lub rentę inwalidzką (okresowo) (ZUS, KRUS, MON, MSWiA),</w:t>
      </w:r>
    </w:p>
    <w:p w14:paraId="0E493410" w14:textId="77777777" w:rsidR="00A535FD" w:rsidRPr="006956F1" w:rsidRDefault="00A535FD" w:rsidP="00776DDA">
      <w:pPr>
        <w:numPr>
          <w:ilvl w:val="0"/>
          <w:numId w:val="108"/>
        </w:numPr>
        <w:autoSpaceDE w:val="0"/>
        <w:autoSpaceDN w:val="0"/>
        <w:adjustRightInd w:val="0"/>
        <w:spacing w:before="120" w:after="120" w:line="23" w:lineRule="atLeast"/>
        <w:ind w:left="851" w:hanging="357"/>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osoby z niepełnosprawnością wrodzoną lub nabytą w okresie rozwojowym pobierające rentę socjalną, nigdy nie funkcjonujące na rynku pracy, a rokujące możliwości aktywizacji zawodowej (ZUS),</w:t>
      </w:r>
    </w:p>
    <w:p w14:paraId="3DABE019" w14:textId="67605A82" w:rsidR="00A535FD" w:rsidRPr="006956F1" w:rsidRDefault="00A535FD" w:rsidP="00776DDA">
      <w:pPr>
        <w:numPr>
          <w:ilvl w:val="0"/>
          <w:numId w:val="108"/>
        </w:numPr>
        <w:autoSpaceDE w:val="0"/>
        <w:autoSpaceDN w:val="0"/>
        <w:adjustRightInd w:val="0"/>
        <w:spacing w:before="120" w:after="120" w:line="23" w:lineRule="atLeast"/>
        <w:ind w:left="851" w:hanging="357"/>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osoby mające wydane orzeczenie o stopniu niepełnosprawności (zespoły ds. orzekania</w:t>
      </w:r>
      <w:r w:rsidR="00A614FB">
        <w:rPr>
          <w:rFonts w:asciiTheme="minorHAnsi" w:eastAsia="+mn-ea" w:hAnsiTheme="minorHAnsi" w:cstheme="minorHAnsi"/>
          <w:kern w:val="24"/>
          <w:szCs w:val="24"/>
          <w:lang w:eastAsia="pl-PL"/>
        </w:rPr>
        <w:t xml:space="preserve"> </w:t>
      </w:r>
      <w:r w:rsidRPr="006956F1">
        <w:rPr>
          <w:rFonts w:asciiTheme="minorHAnsi" w:eastAsia="+mn-ea" w:hAnsiTheme="minorHAnsi" w:cstheme="minorHAnsi"/>
          <w:kern w:val="24"/>
          <w:szCs w:val="24"/>
          <w:lang w:eastAsia="pl-PL"/>
        </w:rPr>
        <w:t>o niepełnosprawności) oraz osoby nieposiadające uprawnień do otrzymywania świadczeń związanych z</w:t>
      </w:r>
      <w:r w:rsidR="00954DDE" w:rsidRPr="006956F1">
        <w:rPr>
          <w:rFonts w:asciiTheme="minorHAnsi" w:eastAsia="+mn-ea" w:hAnsiTheme="minorHAnsi" w:cstheme="minorHAnsi"/>
          <w:kern w:val="24"/>
          <w:szCs w:val="24"/>
          <w:lang w:eastAsia="pl-PL"/>
        </w:rPr>
        <w:t xml:space="preserve"> </w:t>
      </w:r>
      <w:r w:rsidR="00485BFB" w:rsidRPr="006956F1">
        <w:rPr>
          <w:rFonts w:asciiTheme="minorHAnsi" w:eastAsia="+mn-ea" w:hAnsiTheme="minorHAnsi" w:cstheme="minorHAnsi"/>
          <w:kern w:val="24"/>
          <w:szCs w:val="24"/>
          <w:lang w:eastAsia="pl-PL"/>
        </w:rPr>
        <w:t>niepełnosprawnością,</w:t>
      </w:r>
      <w:r w:rsidRPr="006956F1">
        <w:rPr>
          <w:rFonts w:asciiTheme="minorHAnsi" w:eastAsia="+mn-ea" w:hAnsiTheme="minorHAnsi" w:cstheme="minorHAnsi"/>
          <w:kern w:val="24"/>
          <w:szCs w:val="24"/>
          <w:lang w:eastAsia="pl-PL"/>
        </w:rPr>
        <w:t xml:space="preserve"> </w:t>
      </w:r>
      <w:r w:rsidRPr="006956F1">
        <w:rPr>
          <w:rFonts w:asciiTheme="minorHAnsi" w:hAnsiTheme="minorHAnsi" w:cstheme="minorHAnsi"/>
          <w:szCs w:val="24"/>
        </w:rPr>
        <w:t>ale spełniające kryterium niezdolności do wykonywania dotychczasowego zawodu</w:t>
      </w:r>
      <w:r w:rsidRPr="006956F1">
        <w:rPr>
          <w:rFonts w:asciiTheme="minorHAnsi" w:eastAsia="+mn-ea" w:hAnsiTheme="minorHAnsi" w:cstheme="minorHAnsi"/>
          <w:kern w:val="24"/>
          <w:szCs w:val="24"/>
          <w:lang w:eastAsia="pl-PL"/>
        </w:rPr>
        <w:t>, rokujące możliwości aktywizacji zawodowej.</w:t>
      </w:r>
    </w:p>
    <w:p w14:paraId="5E7F970C" w14:textId="58D784B6" w:rsidR="00C927D5" w:rsidRPr="006956F1" w:rsidRDefault="00446AB9" w:rsidP="00B443A0">
      <w:pPr>
        <w:autoSpaceDE w:val="0"/>
        <w:autoSpaceDN w:val="0"/>
        <w:adjustRightInd w:val="0"/>
        <w:spacing w:before="1200" w:after="120" w:line="23" w:lineRule="atLeast"/>
        <w:ind w:left="851"/>
        <w:rPr>
          <w:rFonts w:asciiTheme="minorHAnsi" w:eastAsia="+mn-ea" w:hAnsiTheme="minorHAnsi" w:cstheme="minorHAnsi"/>
          <w:kern w:val="24"/>
          <w:szCs w:val="24"/>
          <w:lang w:eastAsia="pl-PL"/>
        </w:rPr>
      </w:pPr>
      <w:r w:rsidRPr="006956F1">
        <w:rPr>
          <w:rFonts w:asciiTheme="minorHAnsi" w:eastAsia="+mn-ea" w:hAnsiTheme="minorHAnsi" w:cstheme="minorHAnsi"/>
          <w:noProof/>
          <w:kern w:val="24"/>
          <w:szCs w:val="24"/>
          <w:lang w:eastAsia="pl-PL"/>
        </w:rPr>
        <mc:AlternateContent>
          <mc:Choice Requires="wps">
            <w:drawing>
              <wp:anchor distT="0" distB="0" distL="114300" distR="114300" simplePos="0" relativeHeight="251675648" behindDoc="1" locked="0" layoutInCell="1" allowOverlap="1" wp14:anchorId="2ECCA449" wp14:editId="5ED4C776">
                <wp:simplePos x="0" y="0"/>
                <wp:positionH relativeFrom="column">
                  <wp:posOffset>-179370</wp:posOffset>
                </wp:positionH>
                <wp:positionV relativeFrom="paragraph">
                  <wp:posOffset>314912</wp:posOffset>
                </wp:positionV>
                <wp:extent cx="6443933" cy="5408762"/>
                <wp:effectExtent l="0" t="0" r="14605" b="20955"/>
                <wp:wrapNone/>
                <wp:docPr id="965726668" name="Prostoką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3933" cy="5408762"/>
                        </a:xfrm>
                        <a:prstGeom prst="rect">
                          <a:avLst/>
                        </a:prstGeom>
                        <a:solidFill>
                          <a:schemeClr val="accent1">
                            <a:lumMod val="20000"/>
                            <a:lumOff val="80000"/>
                          </a:schemeClr>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77ECFB" id="Prostokąt 1" o:spid="_x0000_s1026" alt="&quot;&quot;" style="position:absolute;margin-left:-14.1pt;margin-top:24.8pt;width:507.4pt;height:425.9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" fillcolor="#dbe5f1 [660]" strokecolor="#002060" strokeweight="2pt"/>
            </w:pict>
          </mc:Fallback>
        </mc:AlternateContent>
      </w:r>
      <w:r w:rsidR="00C927D5" w:rsidRPr="006956F1">
        <w:rPr>
          <w:b/>
          <w:bCs/>
          <w:color w:val="002060"/>
          <w:szCs w:val="24"/>
        </w:rPr>
        <w:t xml:space="preserve">Reasumując, ścieżki rekrutacji do kompleksowej rehabilitacji, z uwzględnieniem trybu przyznawania poszczególnych rodzajów świadczeń można podsumować w następujący sposób: </w:t>
      </w:r>
    </w:p>
    <w:p w14:paraId="5FD29D5F" w14:textId="2AE58649" w:rsidR="00C927D5" w:rsidRPr="006956F1" w:rsidRDefault="00C927D5" w:rsidP="00776DDA">
      <w:pPr>
        <w:pStyle w:val="Akapitzlist"/>
        <w:numPr>
          <w:ilvl w:val="0"/>
          <w:numId w:val="236"/>
        </w:numPr>
        <w:spacing w:before="120" w:after="120" w:line="23" w:lineRule="atLeast"/>
        <w:contextualSpacing w:val="0"/>
        <w:rPr>
          <w:b/>
          <w:bCs/>
          <w:color w:val="002060"/>
          <w:szCs w:val="24"/>
        </w:rPr>
      </w:pPr>
      <w:r w:rsidRPr="006956F1">
        <w:rPr>
          <w:b/>
          <w:bCs/>
          <w:color w:val="002060"/>
          <w:szCs w:val="24"/>
          <w:u w:val="single"/>
        </w:rPr>
        <w:t>Czasowa niezdolność do pracy</w:t>
      </w:r>
    </w:p>
    <w:p w14:paraId="2DEC2293" w14:textId="77777777" w:rsidR="00C927D5" w:rsidRPr="006956F1" w:rsidRDefault="00C927D5" w:rsidP="006623E3">
      <w:pPr>
        <w:pStyle w:val="Akapitzlist"/>
        <w:spacing w:before="120" w:after="120" w:line="23" w:lineRule="atLeast"/>
        <w:contextualSpacing w:val="0"/>
        <w:rPr>
          <w:color w:val="002060"/>
          <w:szCs w:val="24"/>
        </w:rPr>
      </w:pPr>
      <w:r w:rsidRPr="006956F1">
        <w:rPr>
          <w:b/>
          <w:bCs/>
          <w:color w:val="002060"/>
          <w:szCs w:val="24"/>
        </w:rPr>
        <w:t>Ścieżka I:</w:t>
      </w:r>
      <w:r w:rsidRPr="006956F1">
        <w:rPr>
          <w:color w:val="002060"/>
          <w:szCs w:val="24"/>
        </w:rPr>
        <w:t xml:space="preserve"> Rokowanie odzyskania zdolności do pracy: </w:t>
      </w:r>
    </w:p>
    <w:p w14:paraId="56F72BCE" w14:textId="77777777" w:rsidR="00C927D5" w:rsidRPr="006956F1" w:rsidRDefault="00C927D5" w:rsidP="00776DDA">
      <w:pPr>
        <w:pStyle w:val="Akapitzlist"/>
        <w:numPr>
          <w:ilvl w:val="3"/>
          <w:numId w:val="237"/>
        </w:numPr>
        <w:spacing w:before="120" w:after="120" w:line="23" w:lineRule="atLeast"/>
        <w:ind w:left="1701" w:hanging="284"/>
        <w:contextualSpacing w:val="0"/>
        <w:rPr>
          <w:color w:val="002060"/>
          <w:szCs w:val="24"/>
        </w:rPr>
      </w:pPr>
      <w:r w:rsidRPr="006956F1">
        <w:rPr>
          <w:color w:val="002060"/>
          <w:szCs w:val="24"/>
        </w:rPr>
        <w:t xml:space="preserve"> zasiłek chorobowy </w:t>
      </w:r>
    </w:p>
    <w:p w14:paraId="635865D6" w14:textId="77777777" w:rsidR="00C927D5" w:rsidRPr="006956F1" w:rsidRDefault="00C927D5" w:rsidP="00776DDA">
      <w:pPr>
        <w:pStyle w:val="Akapitzlist"/>
        <w:numPr>
          <w:ilvl w:val="0"/>
          <w:numId w:val="237"/>
        </w:numPr>
        <w:spacing w:before="120" w:after="120" w:line="23" w:lineRule="atLeast"/>
        <w:ind w:left="1701" w:hanging="284"/>
        <w:contextualSpacing w:val="0"/>
        <w:rPr>
          <w:color w:val="002060"/>
          <w:szCs w:val="24"/>
        </w:rPr>
      </w:pPr>
      <w:r w:rsidRPr="006956F1">
        <w:rPr>
          <w:color w:val="002060"/>
          <w:szCs w:val="24"/>
        </w:rPr>
        <w:t>przedłużenie zasiłku chorobowego</w:t>
      </w:r>
    </w:p>
    <w:p w14:paraId="5147A114" w14:textId="77777777" w:rsidR="00C927D5" w:rsidRPr="006956F1" w:rsidRDefault="00C927D5" w:rsidP="00776DDA">
      <w:pPr>
        <w:pStyle w:val="Akapitzlist"/>
        <w:numPr>
          <w:ilvl w:val="0"/>
          <w:numId w:val="237"/>
        </w:numPr>
        <w:spacing w:before="120" w:after="120" w:line="23" w:lineRule="atLeast"/>
        <w:ind w:left="1701" w:hanging="284"/>
        <w:contextualSpacing w:val="0"/>
        <w:rPr>
          <w:color w:val="002060"/>
          <w:szCs w:val="24"/>
        </w:rPr>
      </w:pPr>
      <w:r w:rsidRPr="006956F1">
        <w:rPr>
          <w:color w:val="002060"/>
          <w:szCs w:val="24"/>
        </w:rPr>
        <w:t xml:space="preserve">świadczenie rehabilitacyjne ZUS/zasiłek chorobowy KRUS - nie dłużej niż 12 miesięcy </w:t>
      </w:r>
    </w:p>
    <w:p w14:paraId="43FB4A0B" w14:textId="77777777" w:rsidR="00C927D5" w:rsidRPr="006956F1" w:rsidRDefault="00C927D5" w:rsidP="00776DDA">
      <w:pPr>
        <w:pStyle w:val="Akapitzlist"/>
        <w:numPr>
          <w:ilvl w:val="0"/>
          <w:numId w:val="236"/>
        </w:numPr>
        <w:spacing w:before="120" w:after="120" w:line="23" w:lineRule="atLeast"/>
        <w:contextualSpacing w:val="0"/>
        <w:rPr>
          <w:b/>
          <w:bCs/>
          <w:color w:val="002060"/>
          <w:szCs w:val="24"/>
          <w:u w:val="single"/>
        </w:rPr>
      </w:pPr>
      <w:r w:rsidRPr="006956F1">
        <w:rPr>
          <w:b/>
          <w:bCs/>
          <w:color w:val="002060"/>
          <w:szCs w:val="24"/>
          <w:u w:val="single"/>
        </w:rPr>
        <w:t>Długotrwała niezdolność do pracy. Wniosek o rentę powyżej 12 miesięcy</w:t>
      </w:r>
    </w:p>
    <w:p w14:paraId="1A54504E" w14:textId="0D7128BA" w:rsidR="00C927D5" w:rsidRPr="006956F1" w:rsidRDefault="00C927D5" w:rsidP="006623E3">
      <w:pPr>
        <w:spacing w:before="120" w:after="120" w:line="23" w:lineRule="atLeast"/>
        <w:ind w:left="1843" w:hanging="1134"/>
        <w:rPr>
          <w:color w:val="002060"/>
          <w:szCs w:val="24"/>
        </w:rPr>
      </w:pPr>
      <w:r w:rsidRPr="006956F1">
        <w:rPr>
          <w:b/>
          <w:bCs/>
          <w:color w:val="002060"/>
          <w:szCs w:val="24"/>
        </w:rPr>
        <w:t>Ścieżka II:</w:t>
      </w:r>
      <w:r w:rsidRPr="006956F1">
        <w:rPr>
          <w:color w:val="002060"/>
          <w:szCs w:val="24"/>
        </w:rPr>
        <w:t xml:space="preserve"> </w:t>
      </w:r>
      <w:r w:rsidRPr="006956F1">
        <w:rPr>
          <w:color w:val="002060"/>
          <w:szCs w:val="24"/>
        </w:rPr>
        <w:tab/>
        <w:t xml:space="preserve">Renta szkoleniowa: całkowita niezdolność do zawodu i celowość przekwalifikowania zawodowego ZUS, KRUS </w:t>
      </w:r>
    </w:p>
    <w:p w14:paraId="2F997EAD" w14:textId="493423D0" w:rsidR="00C927D5" w:rsidRPr="006956F1" w:rsidRDefault="00C927D5" w:rsidP="006623E3">
      <w:pPr>
        <w:spacing w:before="120" w:after="120" w:line="23" w:lineRule="atLeast"/>
        <w:ind w:left="1843" w:hanging="1134"/>
        <w:rPr>
          <w:color w:val="002060"/>
          <w:szCs w:val="24"/>
        </w:rPr>
      </w:pPr>
      <w:r w:rsidRPr="006956F1">
        <w:rPr>
          <w:b/>
          <w:bCs/>
          <w:color w:val="002060"/>
          <w:szCs w:val="24"/>
        </w:rPr>
        <w:t>Ścieżka III:</w:t>
      </w:r>
      <w:r w:rsidRPr="006956F1">
        <w:rPr>
          <w:color w:val="002060"/>
          <w:szCs w:val="24"/>
        </w:rPr>
        <w:t xml:space="preserve"> </w:t>
      </w:r>
      <w:r w:rsidRPr="006956F1">
        <w:rPr>
          <w:color w:val="002060"/>
          <w:szCs w:val="24"/>
        </w:rPr>
        <w:tab/>
        <w:t xml:space="preserve">Renta z tytułu niezdolności do pracy lub renta inwalidzka okresowo - ZUS, KRUS, MON, MSWIA </w:t>
      </w:r>
    </w:p>
    <w:p w14:paraId="2E9D917C" w14:textId="704EBDE6" w:rsidR="00C927D5" w:rsidRPr="006956F1" w:rsidRDefault="00C927D5" w:rsidP="006623E3">
      <w:pPr>
        <w:spacing w:before="120" w:after="120" w:line="23" w:lineRule="atLeast"/>
        <w:ind w:left="1843" w:hanging="1134"/>
        <w:rPr>
          <w:color w:val="002060"/>
          <w:szCs w:val="24"/>
        </w:rPr>
      </w:pPr>
      <w:r w:rsidRPr="006956F1">
        <w:rPr>
          <w:b/>
          <w:bCs/>
          <w:color w:val="002060"/>
          <w:szCs w:val="24"/>
        </w:rPr>
        <w:t>Ścieżka IV:</w:t>
      </w:r>
      <w:r w:rsidRPr="006956F1">
        <w:rPr>
          <w:color w:val="002060"/>
          <w:szCs w:val="24"/>
        </w:rPr>
        <w:t xml:space="preserve"> </w:t>
      </w:r>
      <w:r w:rsidRPr="006956F1">
        <w:rPr>
          <w:color w:val="002060"/>
          <w:szCs w:val="24"/>
        </w:rPr>
        <w:tab/>
        <w:t xml:space="preserve">Renta socjalna - ZUS </w:t>
      </w:r>
    </w:p>
    <w:p w14:paraId="6DE30554" w14:textId="77777777" w:rsidR="00C927D5" w:rsidRPr="006956F1" w:rsidRDefault="00C927D5" w:rsidP="00776DDA">
      <w:pPr>
        <w:pStyle w:val="Akapitzlist"/>
        <w:numPr>
          <w:ilvl w:val="0"/>
          <w:numId w:val="236"/>
        </w:numPr>
        <w:spacing w:before="120" w:after="120" w:line="23" w:lineRule="atLeast"/>
        <w:contextualSpacing w:val="0"/>
        <w:rPr>
          <w:b/>
          <w:bCs/>
          <w:color w:val="002060"/>
          <w:szCs w:val="24"/>
          <w:u w:val="single"/>
        </w:rPr>
      </w:pPr>
      <w:r w:rsidRPr="006956F1">
        <w:rPr>
          <w:b/>
          <w:bCs/>
          <w:color w:val="002060"/>
          <w:szCs w:val="24"/>
          <w:u w:val="single"/>
        </w:rPr>
        <w:t xml:space="preserve">Długotrwała niezdolność do pracy </w:t>
      </w:r>
    </w:p>
    <w:p w14:paraId="39506C11" w14:textId="53CC312E" w:rsidR="00C927D5" w:rsidRPr="006956F1" w:rsidRDefault="00C927D5" w:rsidP="006623E3">
      <w:pPr>
        <w:spacing w:before="120" w:after="120" w:line="23" w:lineRule="atLeast"/>
        <w:ind w:left="1843" w:hanging="1134"/>
        <w:rPr>
          <w:color w:val="002060"/>
          <w:szCs w:val="24"/>
        </w:rPr>
      </w:pPr>
      <w:r w:rsidRPr="006956F1">
        <w:rPr>
          <w:b/>
          <w:bCs/>
          <w:color w:val="002060"/>
          <w:szCs w:val="24"/>
        </w:rPr>
        <w:t>Ścieżka V:</w:t>
      </w:r>
      <w:r w:rsidRPr="006956F1">
        <w:rPr>
          <w:color w:val="002060"/>
          <w:szCs w:val="24"/>
        </w:rPr>
        <w:t xml:space="preserve"> </w:t>
      </w:r>
      <w:r w:rsidRPr="006956F1">
        <w:rPr>
          <w:color w:val="002060"/>
          <w:szCs w:val="24"/>
        </w:rPr>
        <w:tab/>
        <w:t xml:space="preserve">Orzeczenie o niepełnosprawności - Zespoły orzekające o niepełnosprawności </w:t>
      </w:r>
    </w:p>
    <w:p w14:paraId="6C660AFA" w14:textId="367DB173" w:rsidR="00C927D5" w:rsidRPr="006956F1" w:rsidRDefault="00C927D5" w:rsidP="00B443A0">
      <w:pPr>
        <w:spacing w:before="120" w:after="1200" w:line="23" w:lineRule="atLeast"/>
        <w:ind w:left="1843" w:hanging="1134"/>
        <w:rPr>
          <w:color w:val="002060"/>
          <w:szCs w:val="24"/>
        </w:rPr>
      </w:pPr>
      <w:r w:rsidRPr="006956F1">
        <w:rPr>
          <w:b/>
          <w:bCs/>
          <w:color w:val="002060"/>
          <w:szCs w:val="24"/>
        </w:rPr>
        <w:t>Ścieżka VI:</w:t>
      </w:r>
      <w:r w:rsidRPr="006956F1">
        <w:rPr>
          <w:color w:val="002060"/>
          <w:szCs w:val="24"/>
        </w:rPr>
        <w:t xml:space="preserve"> </w:t>
      </w:r>
      <w:r w:rsidRPr="006956F1">
        <w:rPr>
          <w:color w:val="002060"/>
          <w:szCs w:val="24"/>
        </w:rPr>
        <w:tab/>
        <w:t>Brak uprawnień do otrzymania świadczeń związanych z niepełnosprawnością przy spełnieniu kryterium niezdolności do wykonywania dotychczasowego zawodu – PFRON</w:t>
      </w:r>
    </w:p>
    <w:p w14:paraId="4A9880BE" w14:textId="26460F33" w:rsidR="001B6E50" w:rsidRPr="006956F1" w:rsidRDefault="00A535FD" w:rsidP="00776DDA">
      <w:pPr>
        <w:numPr>
          <w:ilvl w:val="0"/>
          <w:numId w:val="106"/>
        </w:numPr>
        <w:spacing w:before="120" w:after="120" w:line="23" w:lineRule="atLeast"/>
        <w:ind w:left="426"/>
        <w:rPr>
          <w:rFonts w:asciiTheme="minorHAnsi" w:eastAsia="Times New Roman" w:hAnsiTheme="minorHAnsi" w:cstheme="minorHAnsi"/>
          <w:szCs w:val="24"/>
          <w:lang w:eastAsia="pl-PL"/>
        </w:rPr>
      </w:pPr>
      <w:r w:rsidRPr="006956F1">
        <w:rPr>
          <w:rFonts w:asciiTheme="minorHAnsi" w:eastAsia="Times New Roman" w:hAnsiTheme="minorHAnsi" w:cstheme="minorHAnsi"/>
          <w:b/>
          <w:color w:val="002060"/>
          <w:szCs w:val="24"/>
          <w:lang w:eastAsia="pl-PL"/>
        </w:rPr>
        <w:lastRenderedPageBreak/>
        <w:t>Wstępna kwalifikacja do ORK</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 xml:space="preserve">następowała na poziomie </w:t>
      </w:r>
      <w:r w:rsidR="006B73B3" w:rsidRPr="006956F1">
        <w:rPr>
          <w:rFonts w:asciiTheme="minorHAnsi" w:eastAsia="Times New Roman" w:hAnsiTheme="minorHAnsi" w:cstheme="minorHAnsi"/>
          <w:b/>
          <w:bCs/>
          <w:color w:val="002060"/>
          <w:szCs w:val="24"/>
          <w:lang w:eastAsia="pl-PL"/>
        </w:rPr>
        <w:t>komisji kwalifikacyjnych</w:t>
      </w:r>
      <w:r w:rsidRPr="006956F1">
        <w:rPr>
          <w:rFonts w:asciiTheme="minorHAnsi" w:eastAsia="Times New Roman" w:hAnsiTheme="minorHAnsi" w:cstheme="minorHAnsi"/>
          <w:szCs w:val="24"/>
          <w:lang w:eastAsia="pl-PL"/>
        </w:rPr>
        <w:t>.</w:t>
      </w:r>
      <w:r w:rsidR="00EE3C80">
        <w:rPr>
          <w:rFonts w:asciiTheme="minorHAnsi" w:eastAsia="Times New Roman" w:hAnsiTheme="minorHAnsi" w:cstheme="minorHAnsi"/>
          <w:szCs w:val="24"/>
          <w:lang w:eastAsia="pl-PL"/>
        </w:rPr>
        <w:t xml:space="preserve"> </w:t>
      </w:r>
      <w:r w:rsidRPr="006956F1">
        <w:rPr>
          <w:rFonts w:asciiTheme="minorHAnsi" w:eastAsia="Times New Roman" w:hAnsiTheme="minorHAnsi" w:cstheme="minorHAnsi"/>
          <w:szCs w:val="24"/>
          <w:lang w:eastAsia="pl-PL"/>
        </w:rPr>
        <w:t>Ich</w:t>
      </w:r>
      <w:r w:rsidR="00EE3C80"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 xml:space="preserve">zadaniem </w:t>
      </w:r>
      <w:r w:rsidR="00DA0AE4" w:rsidRPr="006956F1">
        <w:rPr>
          <w:rFonts w:asciiTheme="minorHAnsi" w:eastAsia="Times New Roman" w:hAnsiTheme="minorHAnsi" w:cstheme="minorHAnsi"/>
          <w:szCs w:val="24"/>
          <w:lang w:eastAsia="pl-PL"/>
        </w:rPr>
        <w:t>była</w:t>
      </w:r>
      <w:r w:rsidRPr="006956F1">
        <w:rPr>
          <w:rFonts w:asciiTheme="minorHAnsi" w:eastAsia="Times New Roman" w:hAnsiTheme="minorHAnsi" w:cstheme="minorHAnsi"/>
          <w:szCs w:val="24"/>
          <w:lang w:eastAsia="pl-PL"/>
        </w:rPr>
        <w:t xml:space="preserve"> nie tylko wstępna diagnoza z wykorzystaniem ICF, ale również podejmowanie działań motywujących osoby niepełnosprawne do zmiany swojej sytuacji życiowej i podjęcia próby aktywizacji zawodowej. Działania te </w:t>
      </w:r>
      <w:r w:rsidR="00DA0AE4" w:rsidRPr="006956F1">
        <w:rPr>
          <w:rFonts w:asciiTheme="minorHAnsi" w:eastAsia="Times New Roman" w:hAnsiTheme="minorHAnsi" w:cstheme="minorHAnsi"/>
          <w:szCs w:val="24"/>
          <w:lang w:eastAsia="pl-PL"/>
        </w:rPr>
        <w:t>były</w:t>
      </w:r>
      <w:r w:rsidRPr="006956F1">
        <w:rPr>
          <w:rFonts w:asciiTheme="minorHAnsi" w:eastAsia="Times New Roman" w:hAnsiTheme="minorHAnsi" w:cstheme="minorHAnsi"/>
          <w:szCs w:val="24"/>
          <w:lang w:eastAsia="pl-PL"/>
        </w:rPr>
        <w:t xml:space="preserve"> wsparte przez psychologa, który pom</w:t>
      </w:r>
      <w:r w:rsidR="00DA0AE4" w:rsidRPr="006956F1">
        <w:rPr>
          <w:rFonts w:asciiTheme="minorHAnsi" w:eastAsia="Times New Roman" w:hAnsiTheme="minorHAnsi" w:cstheme="minorHAnsi"/>
          <w:szCs w:val="24"/>
          <w:lang w:eastAsia="pl-PL"/>
        </w:rPr>
        <w:t>agał</w:t>
      </w:r>
      <w:r w:rsidRPr="006956F1">
        <w:rPr>
          <w:rFonts w:asciiTheme="minorHAnsi" w:eastAsia="Times New Roman" w:hAnsiTheme="minorHAnsi" w:cstheme="minorHAnsi"/>
          <w:szCs w:val="24"/>
          <w:lang w:eastAsia="pl-PL"/>
        </w:rPr>
        <w:t xml:space="preserve"> przełamać bariery wewnętrzne związane z lękiem przed powrotem do aktywności społecznej i zawodowej</w:t>
      </w:r>
      <w:r w:rsidRPr="006956F1">
        <w:rPr>
          <w:rStyle w:val="Odwoanieprzypisudolnego"/>
          <w:rFonts w:asciiTheme="minorHAnsi" w:eastAsia="+mn-ea" w:hAnsiTheme="minorHAnsi" w:cstheme="minorHAnsi"/>
          <w:kern w:val="24"/>
          <w:szCs w:val="24"/>
          <w:lang w:eastAsia="pl-PL"/>
        </w:rPr>
        <w:t xml:space="preserve"> </w:t>
      </w:r>
      <w:r w:rsidRPr="006956F1">
        <w:rPr>
          <w:rStyle w:val="Odwoanieprzypisudolnego"/>
          <w:rFonts w:asciiTheme="minorHAnsi" w:eastAsia="+mn-ea" w:hAnsiTheme="minorHAnsi" w:cstheme="minorHAnsi"/>
          <w:kern w:val="24"/>
          <w:szCs w:val="24"/>
          <w:lang w:eastAsia="pl-PL"/>
        </w:rPr>
        <w:footnoteReference w:id="17"/>
      </w:r>
      <w:r w:rsidRPr="006956F1">
        <w:rPr>
          <w:rFonts w:asciiTheme="minorHAnsi" w:eastAsia="+mn-ea" w:hAnsiTheme="minorHAnsi" w:cstheme="minorHAnsi"/>
          <w:kern w:val="24"/>
          <w:szCs w:val="24"/>
          <w:lang w:eastAsia="pl-PL"/>
        </w:rPr>
        <w:t>.</w:t>
      </w:r>
    </w:p>
    <w:p w14:paraId="57CF9293" w14:textId="1C50F356" w:rsidR="003452B2" w:rsidRPr="006956F1" w:rsidRDefault="003452B2" w:rsidP="00776DDA">
      <w:pPr>
        <w:numPr>
          <w:ilvl w:val="0"/>
          <w:numId w:val="106"/>
        </w:numPr>
        <w:spacing w:before="120" w:after="120" w:line="23" w:lineRule="atLeast"/>
        <w:ind w:left="426"/>
        <w:rPr>
          <w:rFonts w:asciiTheme="minorHAnsi" w:hAnsiTheme="minorHAnsi" w:cstheme="minorHAnsi"/>
          <w:szCs w:val="24"/>
          <w:shd w:val="clear" w:color="auto" w:fill="FFFFFF"/>
        </w:rPr>
      </w:pPr>
      <w:r w:rsidRPr="006956F1">
        <w:rPr>
          <w:rFonts w:asciiTheme="minorHAnsi" w:hAnsiTheme="minorHAnsi" w:cstheme="minorHAnsi"/>
          <w:szCs w:val="24"/>
          <w:shd w:val="clear" w:color="auto" w:fill="FFFFFF"/>
        </w:rPr>
        <w:t>Informacja o projekcie oraz jego zakresie została rozpowszechniona poprzez miejsca, w</w:t>
      </w:r>
      <w:r w:rsidR="00A614FB" w:rsidRPr="006956F1">
        <w:rPr>
          <w:rFonts w:asciiTheme="minorHAnsi" w:hAnsiTheme="minorHAnsi" w:cstheme="minorHAnsi"/>
          <w:szCs w:val="24"/>
        </w:rPr>
        <w:t> </w:t>
      </w:r>
      <w:r w:rsidRPr="006956F1">
        <w:rPr>
          <w:rFonts w:asciiTheme="minorHAnsi" w:hAnsiTheme="minorHAnsi" w:cstheme="minorHAnsi"/>
          <w:szCs w:val="24"/>
          <w:shd w:val="clear" w:color="auto" w:fill="FFFFFF"/>
        </w:rPr>
        <w:t>których potencjalni uczestnicy mogli szukać wsparcia (NGO, OPS, PCPR, gabinety lekarzy POZ, poradnie specjalistyczne oraz szpitale).</w:t>
      </w:r>
    </w:p>
    <w:p w14:paraId="5136F0A3" w14:textId="45CDACE8" w:rsidR="003452B2" w:rsidRPr="006956F1" w:rsidRDefault="003452B2" w:rsidP="00776DDA">
      <w:pPr>
        <w:numPr>
          <w:ilvl w:val="0"/>
          <w:numId w:val="106"/>
        </w:numPr>
        <w:spacing w:before="120" w:after="120" w:line="23" w:lineRule="atLeast"/>
        <w:ind w:left="426"/>
        <w:rPr>
          <w:rFonts w:asciiTheme="minorHAnsi" w:hAnsiTheme="minorHAnsi" w:cstheme="minorHAnsi"/>
          <w:szCs w:val="24"/>
          <w:shd w:val="clear" w:color="auto" w:fill="FFFFFF"/>
        </w:rPr>
      </w:pPr>
      <w:r w:rsidRPr="006956F1">
        <w:rPr>
          <w:rFonts w:asciiTheme="minorHAnsi" w:hAnsiTheme="minorHAnsi" w:cstheme="minorHAnsi"/>
          <w:szCs w:val="24"/>
          <w:lang w:eastAsia="pl-PL"/>
        </w:rPr>
        <w:t xml:space="preserve">W ramach projektu, program kompleksowej rehabilitacji został </w:t>
      </w:r>
      <w:r w:rsidRPr="006956F1">
        <w:rPr>
          <w:rFonts w:asciiTheme="minorHAnsi" w:hAnsiTheme="minorHAnsi" w:cstheme="minorHAnsi"/>
          <w:b/>
          <w:color w:val="002060"/>
          <w:szCs w:val="24"/>
          <w:lang w:eastAsia="pl-PL"/>
        </w:rPr>
        <w:t>pilotażowo wdrożony w sześciu</w:t>
      </w:r>
      <w:r w:rsidR="00863A7E" w:rsidRPr="006956F1">
        <w:rPr>
          <w:rFonts w:asciiTheme="minorHAnsi" w:hAnsiTheme="minorHAnsi" w:cstheme="minorHAnsi"/>
          <w:b/>
          <w:color w:val="002060"/>
          <w:szCs w:val="24"/>
          <w:lang w:eastAsia="pl-PL"/>
        </w:rPr>
        <w:t xml:space="preserve"> </w:t>
      </w:r>
      <w:r w:rsidRPr="006956F1">
        <w:rPr>
          <w:rFonts w:asciiTheme="minorHAnsi" w:hAnsiTheme="minorHAnsi" w:cstheme="minorHAnsi"/>
          <w:b/>
          <w:color w:val="002060"/>
          <w:szCs w:val="24"/>
          <w:lang w:eastAsia="pl-PL"/>
        </w:rPr>
        <w:t>Ośrodkach Rehabilitacji Kompleksow</w:t>
      </w:r>
      <w:r w:rsidRPr="006956F1">
        <w:rPr>
          <w:rFonts w:asciiTheme="minorHAnsi" w:hAnsiTheme="minorHAnsi" w:cstheme="minorHAnsi"/>
          <w:b/>
          <w:szCs w:val="24"/>
          <w:lang w:eastAsia="pl-PL"/>
        </w:rPr>
        <w:t>ej</w:t>
      </w:r>
      <w:r w:rsidRPr="006956F1">
        <w:rPr>
          <w:rFonts w:asciiTheme="minorHAnsi" w:hAnsiTheme="minorHAnsi" w:cstheme="minorHAnsi"/>
          <w:szCs w:val="24"/>
          <w:lang w:eastAsia="pl-PL"/>
        </w:rPr>
        <w:t>, zorganizowanych na bazie podmiotów wyłonionych w procedurze przetargowej. Działaniami objętych zostało łącznie 615 osób.</w:t>
      </w:r>
    </w:p>
    <w:p w14:paraId="6635454C" w14:textId="303AAF21" w:rsidR="00DA0AE4" w:rsidRPr="006956F1" w:rsidRDefault="00446AB9" w:rsidP="00B443A0">
      <w:pPr>
        <w:spacing w:before="1200" w:after="120" w:line="23" w:lineRule="atLeast"/>
        <w:rPr>
          <w:rFonts w:asciiTheme="minorHAnsi" w:hAnsiTheme="minorHAnsi" w:cstheme="minorHAnsi"/>
          <w:szCs w:val="24"/>
          <w:lang w:eastAsia="pl-PL"/>
        </w:rPr>
      </w:pPr>
      <w:r w:rsidRPr="006956F1">
        <w:rPr>
          <w:rFonts w:asciiTheme="minorHAnsi" w:eastAsia="+mn-ea" w:hAnsiTheme="minorHAnsi" w:cstheme="minorHAnsi"/>
          <w:noProof/>
          <w:kern w:val="24"/>
          <w:szCs w:val="24"/>
          <w:lang w:eastAsia="pl-PL"/>
        </w:rPr>
        <mc:AlternateContent>
          <mc:Choice Requires="wps">
            <w:drawing>
              <wp:anchor distT="0" distB="0" distL="114300" distR="114300" simplePos="0" relativeHeight="251674623" behindDoc="1" locked="0" layoutInCell="1" allowOverlap="1" wp14:anchorId="08EBBD0E" wp14:editId="07DAE279">
                <wp:simplePos x="0" y="0"/>
                <wp:positionH relativeFrom="margin">
                  <wp:posOffset>-205249</wp:posOffset>
                </wp:positionH>
                <wp:positionV relativeFrom="paragraph">
                  <wp:posOffset>178231</wp:posOffset>
                </wp:positionV>
                <wp:extent cx="6443345" cy="5028757"/>
                <wp:effectExtent l="0" t="0" r="14605" b="19685"/>
                <wp:wrapNone/>
                <wp:docPr id="1881494582" name="Prostoką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3345" cy="5028757"/>
                        </a:xfrm>
                        <a:prstGeom prst="rect">
                          <a:avLst/>
                        </a:prstGeom>
                        <a:solidFill>
                          <a:schemeClr val="accent1">
                            <a:lumMod val="20000"/>
                            <a:lumOff val="80000"/>
                          </a:schemeClr>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332978" id="Prostokąt 1" o:spid="_x0000_s1026" alt="&quot;&quot;" style="position:absolute;margin-left:-16.15pt;margin-top:14.05pt;width:507.35pt;height:395.95pt;z-index:-2516418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" fillcolor="#dbe5f1 [660]" strokecolor="#002060" strokeweight="2pt">
                <w10:wrap anchorx="margin"/>
              </v:rect>
            </w:pict>
          </mc:Fallback>
        </mc:AlternateContent>
      </w:r>
      <w:r w:rsidR="00DA0AE4" w:rsidRPr="006956F1">
        <w:rPr>
          <w:b/>
          <w:bCs/>
          <w:color w:val="002060"/>
          <w:szCs w:val="24"/>
        </w:rPr>
        <w:t>Podstawowa struktura działań w rehabilitacji kompleksowej:</w:t>
      </w:r>
    </w:p>
    <w:p w14:paraId="24B0709E" w14:textId="4F0C1D69" w:rsidR="00DA0AE4" w:rsidRPr="006956F1" w:rsidRDefault="00DA0AE4" w:rsidP="00776DDA">
      <w:pPr>
        <w:pStyle w:val="Akapitzlist"/>
        <w:numPr>
          <w:ilvl w:val="0"/>
          <w:numId w:val="238"/>
        </w:numPr>
        <w:spacing w:before="120" w:after="120" w:line="23" w:lineRule="atLeast"/>
        <w:contextualSpacing w:val="0"/>
        <w:rPr>
          <w:color w:val="002060"/>
          <w:szCs w:val="24"/>
        </w:rPr>
      </w:pPr>
      <w:r w:rsidRPr="006956F1">
        <w:rPr>
          <w:color w:val="002060"/>
          <w:szCs w:val="24"/>
        </w:rPr>
        <w:t>Kwalifikacja do rehabilitacji kompleksowej:</w:t>
      </w:r>
    </w:p>
    <w:p w14:paraId="1FDD287B" w14:textId="5C61CFC4" w:rsidR="00DA0AE4" w:rsidRPr="006956F1" w:rsidRDefault="00DA0AE4" w:rsidP="00776DDA">
      <w:pPr>
        <w:pStyle w:val="Akapitzlist"/>
        <w:numPr>
          <w:ilvl w:val="0"/>
          <w:numId w:val="239"/>
        </w:numPr>
        <w:spacing w:before="120" w:after="120" w:line="23" w:lineRule="atLeast"/>
        <w:ind w:left="1134"/>
        <w:contextualSpacing w:val="0"/>
        <w:rPr>
          <w:color w:val="002060"/>
          <w:szCs w:val="24"/>
        </w:rPr>
      </w:pPr>
      <w:r w:rsidRPr="006956F1">
        <w:rPr>
          <w:color w:val="002060"/>
          <w:szCs w:val="24"/>
        </w:rPr>
        <w:t>orzeczenie o potrzebie rehabilitacji kompleksowej</w:t>
      </w:r>
    </w:p>
    <w:p w14:paraId="0266AA50" w14:textId="2E576DE3" w:rsidR="00DA0AE4" w:rsidRPr="006956F1" w:rsidRDefault="00DA0AE4" w:rsidP="00776DDA">
      <w:pPr>
        <w:pStyle w:val="Akapitzlist"/>
        <w:numPr>
          <w:ilvl w:val="0"/>
          <w:numId w:val="239"/>
        </w:numPr>
        <w:spacing w:before="120" w:after="120" w:line="23" w:lineRule="atLeast"/>
        <w:ind w:left="1134"/>
        <w:contextualSpacing w:val="0"/>
        <w:rPr>
          <w:color w:val="002060"/>
          <w:szCs w:val="24"/>
        </w:rPr>
      </w:pPr>
      <w:r w:rsidRPr="006956F1">
        <w:rPr>
          <w:color w:val="002060"/>
          <w:szCs w:val="24"/>
        </w:rPr>
        <w:t>motywowanie do udziału w rehabilitacji kompleksowej przez lekarza orzekającego</w:t>
      </w:r>
    </w:p>
    <w:p w14:paraId="37A0784F" w14:textId="544F2254" w:rsidR="00DA0AE4" w:rsidRPr="006956F1" w:rsidRDefault="00DA0AE4" w:rsidP="00776DDA">
      <w:pPr>
        <w:pStyle w:val="Akapitzlist"/>
        <w:numPr>
          <w:ilvl w:val="0"/>
          <w:numId w:val="239"/>
        </w:numPr>
        <w:spacing w:before="120" w:after="120" w:line="23" w:lineRule="atLeast"/>
        <w:ind w:left="1134"/>
        <w:contextualSpacing w:val="0"/>
        <w:rPr>
          <w:color w:val="002060"/>
          <w:szCs w:val="24"/>
        </w:rPr>
      </w:pPr>
      <w:r w:rsidRPr="006956F1">
        <w:rPr>
          <w:color w:val="002060"/>
          <w:szCs w:val="24"/>
        </w:rPr>
        <w:t>konsultacja i motywacyjne wsparcie psychologa</w:t>
      </w:r>
    </w:p>
    <w:p w14:paraId="22343FDA" w14:textId="700B31D4" w:rsidR="00DA0AE4" w:rsidRPr="006956F1" w:rsidRDefault="00DA0AE4" w:rsidP="00776DDA">
      <w:pPr>
        <w:pStyle w:val="Akapitzlist"/>
        <w:numPr>
          <w:ilvl w:val="0"/>
          <w:numId w:val="238"/>
        </w:numPr>
        <w:spacing w:before="120" w:after="120" w:line="23" w:lineRule="atLeast"/>
        <w:contextualSpacing w:val="0"/>
        <w:rPr>
          <w:color w:val="002060"/>
          <w:szCs w:val="24"/>
        </w:rPr>
      </w:pPr>
      <w:r w:rsidRPr="006956F1">
        <w:rPr>
          <w:color w:val="002060"/>
          <w:szCs w:val="24"/>
        </w:rPr>
        <w:t>Narzędzia rehabilitacji kompleksowej - działania w ramach Ośrodka Rehabilitacji Kompleksowej:</w:t>
      </w:r>
      <w:r w:rsidR="005F0F41" w:rsidRPr="006956F1">
        <w:rPr>
          <w:rFonts w:asciiTheme="minorHAnsi" w:eastAsia="+mn-ea" w:hAnsiTheme="minorHAnsi" w:cstheme="minorHAnsi"/>
          <w:kern w:val="24"/>
          <w:szCs w:val="24"/>
          <w:lang w:eastAsia="pl-PL"/>
        </w:rPr>
        <w:t xml:space="preserve"> </w:t>
      </w:r>
    </w:p>
    <w:p w14:paraId="49824DCF" w14:textId="77777777" w:rsidR="00DA0AE4" w:rsidRPr="006956F1" w:rsidRDefault="00DA0AE4" w:rsidP="00776DDA">
      <w:pPr>
        <w:pStyle w:val="Akapitzlist"/>
        <w:numPr>
          <w:ilvl w:val="0"/>
          <w:numId w:val="240"/>
        </w:numPr>
        <w:spacing w:before="120" w:after="120" w:line="23" w:lineRule="atLeast"/>
        <w:ind w:left="1134"/>
        <w:contextualSpacing w:val="0"/>
        <w:rPr>
          <w:color w:val="002060"/>
          <w:szCs w:val="24"/>
        </w:rPr>
      </w:pPr>
      <w:r w:rsidRPr="006956F1">
        <w:rPr>
          <w:color w:val="002060"/>
          <w:szCs w:val="24"/>
        </w:rPr>
        <w:t>Ocena kompetencji zawodowych (ICF) i próby pracy</w:t>
      </w:r>
    </w:p>
    <w:p w14:paraId="26EFE035" w14:textId="77777777" w:rsidR="00DA0AE4" w:rsidRPr="006956F1" w:rsidRDefault="00DA0AE4" w:rsidP="00776DDA">
      <w:pPr>
        <w:pStyle w:val="Akapitzlist"/>
        <w:numPr>
          <w:ilvl w:val="0"/>
          <w:numId w:val="240"/>
        </w:numPr>
        <w:spacing w:before="120" w:after="120" w:line="23" w:lineRule="atLeast"/>
        <w:ind w:left="1134"/>
        <w:contextualSpacing w:val="0"/>
        <w:rPr>
          <w:color w:val="002060"/>
          <w:szCs w:val="24"/>
        </w:rPr>
      </w:pPr>
      <w:r w:rsidRPr="006956F1">
        <w:rPr>
          <w:color w:val="002060"/>
          <w:szCs w:val="24"/>
        </w:rPr>
        <w:t>opracowanie Indywidualnego Programu Rehabilitacji (IPR) - Zespół Rehabilitacyjny wspólnie z uczestnikiem</w:t>
      </w:r>
    </w:p>
    <w:p w14:paraId="5B791B35" w14:textId="77777777" w:rsidR="00DA0AE4" w:rsidRPr="006956F1" w:rsidRDefault="00DA0AE4" w:rsidP="00776DDA">
      <w:pPr>
        <w:pStyle w:val="Akapitzlist"/>
        <w:numPr>
          <w:ilvl w:val="0"/>
          <w:numId w:val="240"/>
        </w:numPr>
        <w:spacing w:before="120" w:after="120" w:line="23" w:lineRule="atLeast"/>
        <w:ind w:left="1134"/>
        <w:contextualSpacing w:val="0"/>
        <w:rPr>
          <w:color w:val="002060"/>
          <w:szCs w:val="24"/>
        </w:rPr>
      </w:pPr>
      <w:r w:rsidRPr="006956F1">
        <w:rPr>
          <w:color w:val="002060"/>
          <w:szCs w:val="24"/>
        </w:rPr>
        <w:t>moduł zawodowy zgodnie z IPR (doradztwo zawodowe, szkolenia, poszukiwanie pracy)</w:t>
      </w:r>
    </w:p>
    <w:p w14:paraId="5015A4CF" w14:textId="77777777" w:rsidR="00DA0AE4" w:rsidRPr="006956F1" w:rsidRDefault="00DA0AE4" w:rsidP="00776DDA">
      <w:pPr>
        <w:pStyle w:val="Akapitzlist"/>
        <w:numPr>
          <w:ilvl w:val="0"/>
          <w:numId w:val="240"/>
        </w:numPr>
        <w:spacing w:before="120" w:after="120" w:line="23" w:lineRule="atLeast"/>
        <w:ind w:left="1134"/>
        <w:contextualSpacing w:val="0"/>
        <w:rPr>
          <w:color w:val="002060"/>
          <w:szCs w:val="24"/>
        </w:rPr>
      </w:pPr>
      <w:r w:rsidRPr="006956F1">
        <w:rPr>
          <w:color w:val="002060"/>
          <w:szCs w:val="24"/>
        </w:rPr>
        <w:t>moduł psychospołeczny zgodnie z IPR (wspierający moduł zawodowy)</w:t>
      </w:r>
    </w:p>
    <w:p w14:paraId="696069E5" w14:textId="77777777" w:rsidR="00DA0AE4" w:rsidRPr="006956F1" w:rsidRDefault="00DA0AE4" w:rsidP="00776DDA">
      <w:pPr>
        <w:pStyle w:val="Akapitzlist"/>
        <w:numPr>
          <w:ilvl w:val="0"/>
          <w:numId w:val="240"/>
        </w:numPr>
        <w:spacing w:before="120" w:after="120" w:line="23" w:lineRule="atLeast"/>
        <w:ind w:left="1134"/>
        <w:contextualSpacing w:val="0"/>
        <w:rPr>
          <w:color w:val="002060"/>
          <w:szCs w:val="24"/>
        </w:rPr>
      </w:pPr>
      <w:r w:rsidRPr="006956F1">
        <w:rPr>
          <w:color w:val="002060"/>
          <w:szCs w:val="24"/>
        </w:rPr>
        <w:t>moduł medyczny zgodnie z IPR (wspierający moduł zawodowy)</w:t>
      </w:r>
    </w:p>
    <w:p w14:paraId="32CB6815" w14:textId="77777777" w:rsidR="00DA0AE4" w:rsidRPr="006956F1" w:rsidRDefault="00DA0AE4" w:rsidP="00776DDA">
      <w:pPr>
        <w:pStyle w:val="Akapitzlist"/>
        <w:numPr>
          <w:ilvl w:val="0"/>
          <w:numId w:val="238"/>
        </w:numPr>
        <w:spacing w:before="120" w:after="120" w:line="23" w:lineRule="atLeast"/>
        <w:contextualSpacing w:val="0"/>
        <w:rPr>
          <w:color w:val="002060"/>
          <w:szCs w:val="24"/>
        </w:rPr>
      </w:pPr>
      <w:r w:rsidRPr="006956F1">
        <w:rPr>
          <w:color w:val="002060"/>
          <w:szCs w:val="24"/>
        </w:rPr>
        <w:t>Ocena końcowa wg ICF w ramach Ośrodka Rehabilitacji Kompleksowej:</w:t>
      </w:r>
    </w:p>
    <w:p w14:paraId="4064CB11" w14:textId="77777777" w:rsidR="00DA0AE4" w:rsidRPr="006956F1" w:rsidRDefault="00DA0AE4" w:rsidP="00776DDA">
      <w:pPr>
        <w:pStyle w:val="Akapitzlist"/>
        <w:numPr>
          <w:ilvl w:val="0"/>
          <w:numId w:val="241"/>
        </w:numPr>
        <w:spacing w:before="120" w:after="1200" w:line="23" w:lineRule="atLeast"/>
        <w:ind w:left="1134" w:hanging="357"/>
        <w:contextualSpacing w:val="0"/>
        <w:rPr>
          <w:color w:val="002060"/>
          <w:szCs w:val="24"/>
        </w:rPr>
      </w:pPr>
      <w:r w:rsidRPr="006956F1">
        <w:rPr>
          <w:color w:val="002060"/>
          <w:szCs w:val="24"/>
        </w:rPr>
        <w:t>Zatrudnienie</w:t>
      </w:r>
    </w:p>
    <w:p w14:paraId="23EDEAF6" w14:textId="2D1E7385" w:rsidR="006E5707" w:rsidRPr="006956F1" w:rsidRDefault="00144684" w:rsidP="00776DDA">
      <w:pPr>
        <w:pStyle w:val="Akapitzlist"/>
        <w:numPr>
          <w:ilvl w:val="0"/>
          <w:numId w:val="106"/>
        </w:numPr>
        <w:spacing w:before="120" w:after="120" w:line="23" w:lineRule="atLeast"/>
        <w:ind w:left="426"/>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lastRenderedPageBreak/>
        <w:t>Rozmieszczenie pilotażowych ośrodków kompleksowej rehabilitacji wynikało z dokonanego na potrzeby projektu podziału terytorialnego obszaru Polski na 4 makroregiony</w:t>
      </w:r>
      <w:r w:rsidR="006E5707" w:rsidRPr="006956F1">
        <w:rPr>
          <w:rFonts w:asciiTheme="minorHAnsi" w:hAnsiTheme="minorHAnsi" w:cstheme="minorHAnsi"/>
          <w:szCs w:val="24"/>
          <w:lang w:eastAsia="pl-PL"/>
        </w:rPr>
        <w:t>:</w:t>
      </w:r>
    </w:p>
    <w:p w14:paraId="4B3F6191" w14:textId="335718FE" w:rsidR="006E5707" w:rsidRPr="006956F1" w:rsidRDefault="006E5707" w:rsidP="00B443A0">
      <w:pPr>
        <w:pStyle w:val="Akapitzlist"/>
        <w:spacing w:before="120" w:after="120" w:line="23" w:lineRule="atLeast"/>
        <w:ind w:left="2127" w:hanging="1701"/>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Makroregion1:</w:t>
      </w:r>
      <w:r w:rsidRPr="006956F1">
        <w:rPr>
          <w:rFonts w:asciiTheme="minorHAnsi" w:hAnsiTheme="minorHAnsi" w:cstheme="minorHAnsi"/>
          <w:szCs w:val="24"/>
          <w:lang w:eastAsia="pl-PL"/>
        </w:rPr>
        <w:tab/>
        <w:t>województwa: zachodniopomorskie, pomorskie, wielkopolskie, kujawsko-pomorskie,</w:t>
      </w:r>
    </w:p>
    <w:p w14:paraId="085FB65E" w14:textId="5692B86F" w:rsidR="006E5707" w:rsidRPr="006956F1" w:rsidRDefault="006E5707" w:rsidP="00B443A0">
      <w:pPr>
        <w:pStyle w:val="Akapitzlist"/>
        <w:spacing w:before="120" w:after="120" w:line="23" w:lineRule="atLeast"/>
        <w:ind w:left="2127" w:hanging="1701"/>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Makroregion 2:</w:t>
      </w:r>
      <w:r w:rsidRPr="006956F1">
        <w:rPr>
          <w:rFonts w:asciiTheme="minorHAnsi" w:hAnsiTheme="minorHAnsi" w:cstheme="minorHAnsi"/>
          <w:szCs w:val="24"/>
          <w:lang w:eastAsia="pl-PL"/>
        </w:rPr>
        <w:tab/>
        <w:t>województwa: lubuskie, dolnośląskie, opolskie, śląskie.</w:t>
      </w:r>
    </w:p>
    <w:p w14:paraId="345CEA00" w14:textId="55B0EC48" w:rsidR="006E5707" w:rsidRPr="006956F1" w:rsidRDefault="006E5707" w:rsidP="00B443A0">
      <w:pPr>
        <w:pStyle w:val="Akapitzlist"/>
        <w:spacing w:before="120" w:after="120" w:line="23" w:lineRule="atLeast"/>
        <w:ind w:left="2127" w:hanging="1701"/>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Makroregion 3:</w:t>
      </w:r>
      <w:r w:rsidRPr="006956F1">
        <w:rPr>
          <w:rFonts w:asciiTheme="minorHAnsi" w:hAnsiTheme="minorHAnsi" w:cstheme="minorHAnsi"/>
          <w:szCs w:val="24"/>
          <w:lang w:eastAsia="pl-PL"/>
        </w:rPr>
        <w:tab/>
        <w:t xml:space="preserve">województwa: podlaskie, warmińsko-mazurskie, mazowieckie, łódzkie, </w:t>
      </w:r>
    </w:p>
    <w:p w14:paraId="52C5703F" w14:textId="240CBCF2" w:rsidR="006E5707" w:rsidRPr="006956F1" w:rsidRDefault="006E5707" w:rsidP="00B443A0">
      <w:pPr>
        <w:pStyle w:val="Akapitzlist"/>
        <w:spacing w:before="120" w:after="120" w:line="23" w:lineRule="atLeast"/>
        <w:ind w:left="2127" w:hanging="1701"/>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Makroregion4:</w:t>
      </w:r>
      <w:r w:rsidRPr="006956F1">
        <w:rPr>
          <w:rFonts w:asciiTheme="minorHAnsi" w:hAnsiTheme="minorHAnsi" w:cstheme="minorHAnsi"/>
          <w:szCs w:val="24"/>
          <w:lang w:eastAsia="pl-PL"/>
        </w:rPr>
        <w:tab/>
        <w:t xml:space="preserve">województwa: </w:t>
      </w:r>
      <w:r w:rsidR="00DA0AE4" w:rsidRPr="006956F1">
        <w:rPr>
          <w:rFonts w:asciiTheme="minorHAnsi" w:hAnsiTheme="minorHAnsi" w:cstheme="minorHAnsi"/>
          <w:szCs w:val="24"/>
          <w:lang w:eastAsia="pl-PL"/>
        </w:rPr>
        <w:t>świętokrzyskie, lubelskie, podkarpackie, małopolskie.</w:t>
      </w:r>
    </w:p>
    <w:p w14:paraId="070A99FD" w14:textId="150BDF8D" w:rsidR="00144684" w:rsidRPr="006956F1" w:rsidRDefault="00144684" w:rsidP="00776DDA">
      <w:pPr>
        <w:pStyle w:val="Akapitzlist"/>
        <w:numPr>
          <w:ilvl w:val="0"/>
          <w:numId w:val="106"/>
        </w:numPr>
        <w:spacing w:before="120" w:after="120" w:line="23" w:lineRule="atLeast"/>
        <w:ind w:left="426"/>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 xml:space="preserve"> Pozwoliło to na uczestnictwo w testowaniu modelu osobom z terenu całej Polski. Podziału dokonano na podstawie położenia województw względem siebie oraz liczby osób niepełnosprawnych w wieku produkcyjnym według danych z NSP 2011.</w:t>
      </w:r>
    </w:p>
    <w:p w14:paraId="325B2573" w14:textId="3A2FA80C" w:rsidR="003452B2" w:rsidRPr="006956F1" w:rsidRDefault="00DA0AE4" w:rsidP="00776DDA">
      <w:pPr>
        <w:pStyle w:val="Akapitzlist"/>
        <w:numPr>
          <w:ilvl w:val="0"/>
          <w:numId w:val="106"/>
        </w:numPr>
        <w:spacing w:before="120" w:after="120" w:line="23" w:lineRule="atLeast"/>
        <w:ind w:left="426"/>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Dodatkowo powstały dwa Ośrodki Rehabilitacji Kompleksowej dla osób z zaburzeniami psychicznymi (ORK ZP) obejmujące swoim działaniem po dwa makroregiony: Makroregion 1</w:t>
      </w:r>
      <w:r w:rsidR="00A614FB" w:rsidRPr="006956F1">
        <w:rPr>
          <w:rFonts w:asciiTheme="minorHAnsi" w:hAnsiTheme="minorHAnsi" w:cstheme="minorHAnsi"/>
          <w:szCs w:val="24"/>
        </w:rPr>
        <w:t> </w:t>
      </w:r>
      <w:r w:rsidRPr="006956F1">
        <w:rPr>
          <w:rFonts w:asciiTheme="minorHAnsi" w:hAnsiTheme="minorHAnsi" w:cstheme="minorHAnsi"/>
          <w:szCs w:val="24"/>
          <w:lang w:eastAsia="pl-PL"/>
        </w:rPr>
        <w:t>i</w:t>
      </w:r>
      <w:r w:rsidR="00A614FB" w:rsidRPr="006956F1">
        <w:rPr>
          <w:rFonts w:asciiTheme="minorHAnsi" w:hAnsiTheme="minorHAnsi" w:cstheme="minorHAnsi"/>
          <w:szCs w:val="24"/>
        </w:rPr>
        <w:t> </w:t>
      </w:r>
      <w:r w:rsidRPr="006956F1">
        <w:rPr>
          <w:rFonts w:asciiTheme="minorHAnsi" w:hAnsiTheme="minorHAnsi" w:cstheme="minorHAnsi"/>
          <w:szCs w:val="24"/>
          <w:lang w:eastAsia="pl-PL"/>
        </w:rPr>
        <w:t>2 oraz Makroregion 3 i 4.</w:t>
      </w:r>
    </w:p>
    <w:p w14:paraId="4659276F" w14:textId="77777777" w:rsidR="001B6E50" w:rsidRPr="006956F1" w:rsidRDefault="001B6E50" w:rsidP="00776DDA">
      <w:pPr>
        <w:numPr>
          <w:ilvl w:val="0"/>
          <w:numId w:val="106"/>
        </w:num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u w:color="99403D"/>
        </w:rPr>
        <w:t xml:space="preserve">Realizacja projektu stanowi propozycję wprowadzenia na poziomie krajowym </w:t>
      </w:r>
      <w:r w:rsidRPr="006956F1">
        <w:rPr>
          <w:rFonts w:asciiTheme="minorHAnsi" w:hAnsiTheme="minorHAnsi" w:cstheme="minorHAnsi"/>
          <w:b/>
          <w:color w:val="002060"/>
          <w:szCs w:val="24"/>
          <w:u w:color="99403D"/>
        </w:rPr>
        <w:t>systemu kompleksowej rehabilitacji</w:t>
      </w:r>
      <w:r w:rsidRPr="006956F1">
        <w:rPr>
          <w:rFonts w:asciiTheme="minorHAnsi" w:hAnsiTheme="minorHAnsi" w:cstheme="minorHAnsi"/>
          <w:szCs w:val="24"/>
          <w:u w:color="99403D"/>
        </w:rPr>
        <w:t xml:space="preserve"> prowadzącej do powrotu/wejścia na rynek pracy, obejmującej rehabilitację leczniczą, społeczną, psychologiczną, zawodową, prowadzoną na podstawie kompleksowej diagnozy i oceny funkcjonalnej osoby z niepełnosprawnościami, w jednym czasie i miejscu. Proponowane narzędzia oddziaływania, zakres oraz grupy docelowe stanowią nowe podejście do problematyki rehabilitacji osób niepełnosprawnych. Aktualnie nie istnieje tak kompleksowe podejście do rehabilitacji i nie ma tego rodzaju propozycji skierowanych zarówno do grupy osób niepełnosprawnych w stopniu powodującym niezdolność do pracy, ich otoczenia, jak i rozwiązań adresowanych do instytucji (podmiotów) z otoczenia osób niepełnosprawnych.</w:t>
      </w:r>
    </w:p>
    <w:p w14:paraId="7394712B" w14:textId="67724469" w:rsidR="003178D5" w:rsidRPr="00EE3C80" w:rsidRDefault="006B73B3" w:rsidP="00EE3C80">
      <w:pPr>
        <w:pStyle w:val="Nagwek4"/>
      </w:pPr>
      <w:bookmarkStart w:id="11" w:name="_Toc152256711"/>
      <w:r w:rsidRPr="00EE3C80">
        <w:t xml:space="preserve">II.2. </w:t>
      </w:r>
      <w:r w:rsidR="003178D5" w:rsidRPr="00EE3C80">
        <w:rPr>
          <w:rStyle w:val="Nagwek2Znak"/>
          <w:rFonts w:eastAsiaTheme="majorEastAsia"/>
          <w:b/>
          <w:bCs/>
          <w:iCs w:val="0"/>
          <w:sz w:val="28"/>
          <w:szCs w:val="22"/>
        </w:rPr>
        <w:t>Wyniki pilotażu</w:t>
      </w:r>
      <w:r w:rsidRPr="00EE3C80">
        <w:rPr>
          <w:rStyle w:val="Nagwek2Znak"/>
          <w:rFonts w:eastAsiaTheme="majorEastAsia"/>
          <w:b/>
          <w:bCs/>
          <w:iCs w:val="0"/>
          <w:sz w:val="28"/>
          <w:szCs w:val="22"/>
        </w:rPr>
        <w:t xml:space="preserve"> modelu rehabilitacji kompleksowej</w:t>
      </w:r>
      <w:bookmarkEnd w:id="11"/>
    </w:p>
    <w:p w14:paraId="4F6A3AD2" w14:textId="7CE9498F" w:rsidR="007D5BAD" w:rsidRPr="006956F1" w:rsidRDefault="006B73B3" w:rsidP="00776DDA">
      <w:pPr>
        <w:pStyle w:val="Akapitzlist"/>
        <w:numPr>
          <w:ilvl w:val="0"/>
          <w:numId w:val="106"/>
        </w:numPr>
        <w:spacing w:before="120" w:after="120" w:line="23" w:lineRule="atLeast"/>
        <w:ind w:left="426" w:right="8" w:hanging="426"/>
        <w:contextualSpacing w:val="0"/>
        <w:rPr>
          <w:rFonts w:asciiTheme="minorHAnsi" w:hAnsiTheme="minorHAnsi" w:cstheme="minorHAnsi"/>
          <w:szCs w:val="24"/>
        </w:rPr>
      </w:pPr>
      <w:r w:rsidRPr="006956F1">
        <w:rPr>
          <w:rFonts w:asciiTheme="minorHAnsi" w:hAnsiTheme="minorHAnsi" w:cstheme="minorHAnsi"/>
          <w:szCs w:val="24"/>
        </w:rPr>
        <w:t>Skuteczność</w:t>
      </w:r>
      <w:r w:rsidR="00C633A1" w:rsidRPr="006956F1">
        <w:rPr>
          <w:rFonts w:asciiTheme="minorHAnsi" w:hAnsiTheme="minorHAnsi" w:cstheme="minorHAnsi"/>
          <w:szCs w:val="24"/>
        </w:rPr>
        <w:t xml:space="preserve"> kompleksowej rehabilitacji potwierdzają wyniki </w:t>
      </w:r>
      <w:r w:rsidR="008666D3" w:rsidRPr="006956F1">
        <w:rPr>
          <w:rFonts w:asciiTheme="minorHAnsi" w:hAnsiTheme="minorHAnsi" w:cstheme="minorHAnsi"/>
          <w:szCs w:val="24"/>
        </w:rPr>
        <w:t>ewaluacji zewnętrznej</w:t>
      </w:r>
      <w:r w:rsidR="00C633A1" w:rsidRPr="006956F1">
        <w:rPr>
          <w:rFonts w:asciiTheme="minorHAnsi" w:hAnsiTheme="minorHAnsi" w:cstheme="minorHAnsi"/>
          <w:szCs w:val="24"/>
        </w:rPr>
        <w:t xml:space="preserve"> pilotażu modelu przeprowadzone </w:t>
      </w:r>
      <w:r w:rsidR="00C633A1" w:rsidRPr="006956F1">
        <w:rPr>
          <w:rFonts w:asciiTheme="minorHAnsi" w:hAnsiTheme="minorHAnsi" w:cstheme="minorHAnsi"/>
          <w:szCs w:val="24"/>
          <w:lang w:eastAsia="pl-PL"/>
        </w:rPr>
        <w:t>w 2022 i 2023 roku na grupie uczestników projektu (n=</w:t>
      </w:r>
      <w:r w:rsidR="007214AF" w:rsidRPr="006956F1">
        <w:rPr>
          <w:rFonts w:asciiTheme="minorHAnsi" w:hAnsiTheme="minorHAnsi" w:cstheme="minorHAnsi"/>
          <w:szCs w:val="24"/>
          <w:lang w:eastAsia="pl-PL"/>
        </w:rPr>
        <w:t>272</w:t>
      </w:r>
      <w:r w:rsidR="00C633A1" w:rsidRPr="006956F1">
        <w:rPr>
          <w:rFonts w:asciiTheme="minorHAnsi" w:hAnsiTheme="minorHAnsi" w:cstheme="minorHAnsi"/>
          <w:szCs w:val="24"/>
          <w:lang w:eastAsia="pl-PL"/>
        </w:rPr>
        <w:t>):</w:t>
      </w:r>
    </w:p>
    <w:p w14:paraId="395F5E6F" w14:textId="78D8F669" w:rsidR="007D5BAD" w:rsidRPr="006956F1" w:rsidRDefault="007D5BAD" w:rsidP="00776DDA">
      <w:pPr>
        <w:numPr>
          <w:ilvl w:val="0"/>
          <w:numId w:val="120"/>
        </w:numPr>
        <w:spacing w:before="120" w:after="120" w:line="23" w:lineRule="atLeast"/>
        <w:ind w:left="851" w:right="8" w:hanging="425"/>
        <w:rPr>
          <w:rFonts w:asciiTheme="minorHAnsi" w:eastAsia="Times New Roman" w:hAnsiTheme="minorHAnsi" w:cstheme="minorHAnsi"/>
          <w:szCs w:val="24"/>
        </w:rPr>
      </w:pPr>
      <w:r w:rsidRPr="006956F1">
        <w:rPr>
          <w:rFonts w:asciiTheme="minorHAnsi" w:eastAsia="Times New Roman" w:hAnsiTheme="minorHAnsi" w:cstheme="minorHAnsi"/>
          <w:szCs w:val="24"/>
        </w:rPr>
        <w:t xml:space="preserve">Po wzięciu udziału w projekcie, tj. w okresie 3 m-cy od zakończenia kompleksowej rehabilitacji, </w:t>
      </w:r>
      <w:r w:rsidR="007214AF" w:rsidRPr="006956F1">
        <w:rPr>
          <w:rFonts w:asciiTheme="minorHAnsi" w:eastAsia="Times New Roman" w:hAnsiTheme="minorHAnsi" w:cstheme="minorHAnsi"/>
          <w:szCs w:val="24"/>
        </w:rPr>
        <w:t>39</w:t>
      </w:r>
      <w:r w:rsidRPr="006956F1">
        <w:rPr>
          <w:rFonts w:asciiTheme="minorHAnsi" w:eastAsia="Times New Roman" w:hAnsiTheme="minorHAnsi" w:cstheme="minorHAnsi"/>
          <w:szCs w:val="24"/>
        </w:rPr>
        <w:t xml:space="preserve">% uczestników podjęło pracę. </w:t>
      </w:r>
    </w:p>
    <w:p w14:paraId="1AB6A17E" w14:textId="02880E3F" w:rsidR="007D5BAD" w:rsidRPr="006956F1" w:rsidRDefault="007D5BAD" w:rsidP="00776DDA">
      <w:pPr>
        <w:numPr>
          <w:ilvl w:val="0"/>
          <w:numId w:val="120"/>
        </w:numPr>
        <w:spacing w:before="120" w:after="120" w:line="23" w:lineRule="atLeast"/>
        <w:ind w:left="851" w:right="8" w:hanging="425"/>
        <w:rPr>
          <w:rFonts w:asciiTheme="minorHAnsi" w:eastAsia="Times New Roman" w:hAnsiTheme="minorHAnsi" w:cstheme="minorHAnsi"/>
          <w:szCs w:val="24"/>
        </w:rPr>
      </w:pPr>
      <w:r w:rsidRPr="006956F1">
        <w:rPr>
          <w:rFonts w:asciiTheme="minorHAnsi" w:eastAsia="Times New Roman" w:hAnsiTheme="minorHAnsi" w:cstheme="minorHAnsi"/>
          <w:szCs w:val="24"/>
        </w:rPr>
        <w:t>Dla większości (91% osób pracujących po opuszczeniu ośrodka) jest to praca w zupełnie nowym zakładzie pracy. Prawie wszystkie osoby (9</w:t>
      </w:r>
      <w:r w:rsidR="005A5798" w:rsidRPr="006956F1">
        <w:rPr>
          <w:rFonts w:asciiTheme="minorHAnsi" w:eastAsia="Times New Roman" w:hAnsiTheme="minorHAnsi" w:cstheme="minorHAnsi"/>
          <w:szCs w:val="24"/>
        </w:rPr>
        <w:t xml:space="preserve">3 </w:t>
      </w:r>
      <w:r w:rsidRPr="006956F1">
        <w:rPr>
          <w:rFonts w:asciiTheme="minorHAnsi" w:eastAsia="Times New Roman" w:hAnsiTheme="minorHAnsi" w:cstheme="minorHAnsi"/>
          <w:szCs w:val="24"/>
        </w:rPr>
        <w:t>%) pracujące po opuszczeniu ośrodka wykonują regularną pracę "u kogoś", tj. nie we własnej firmie.</w:t>
      </w:r>
      <w:r w:rsidR="00863A7E" w:rsidRPr="006956F1">
        <w:rPr>
          <w:rFonts w:asciiTheme="minorHAnsi" w:eastAsia="Times New Roman" w:hAnsiTheme="minorHAnsi" w:cstheme="minorHAnsi"/>
          <w:szCs w:val="24"/>
        </w:rPr>
        <w:t xml:space="preserve"> </w:t>
      </w:r>
    </w:p>
    <w:p w14:paraId="6B5E1817" w14:textId="1228E6CF" w:rsidR="007D5BAD" w:rsidRPr="006956F1" w:rsidRDefault="007D5BAD" w:rsidP="00776DDA">
      <w:pPr>
        <w:numPr>
          <w:ilvl w:val="0"/>
          <w:numId w:val="120"/>
        </w:numPr>
        <w:spacing w:before="120" w:after="120" w:line="23" w:lineRule="atLeast"/>
        <w:ind w:left="851" w:right="8" w:hanging="425"/>
        <w:rPr>
          <w:rFonts w:asciiTheme="minorHAnsi" w:eastAsia="Times New Roman" w:hAnsiTheme="minorHAnsi" w:cstheme="minorHAnsi"/>
          <w:szCs w:val="24"/>
        </w:rPr>
      </w:pPr>
      <w:bookmarkStart w:id="12" w:name="_Hlk152253738"/>
      <w:r w:rsidRPr="006956F1">
        <w:rPr>
          <w:rFonts w:asciiTheme="minorHAnsi" w:eastAsia="Times New Roman" w:hAnsiTheme="minorHAnsi" w:cstheme="minorHAnsi"/>
          <w:szCs w:val="24"/>
        </w:rPr>
        <w:t xml:space="preserve">W </w:t>
      </w:r>
      <w:r w:rsidR="00A06688" w:rsidRPr="006956F1">
        <w:rPr>
          <w:rFonts w:asciiTheme="minorHAnsi" w:eastAsia="Times New Roman" w:hAnsiTheme="minorHAnsi" w:cstheme="minorHAnsi"/>
          <w:szCs w:val="24"/>
        </w:rPr>
        <w:t>80 %</w:t>
      </w:r>
      <w:r w:rsidRPr="006956F1">
        <w:rPr>
          <w:rFonts w:asciiTheme="minorHAnsi" w:eastAsia="Times New Roman" w:hAnsiTheme="minorHAnsi" w:cstheme="minorHAnsi"/>
          <w:szCs w:val="24"/>
        </w:rPr>
        <w:t xml:space="preserve"> przypadków, jest to praca na czas określony</w:t>
      </w:r>
      <w:r w:rsidR="007214AF" w:rsidRPr="006956F1">
        <w:rPr>
          <w:rFonts w:asciiTheme="minorHAnsi" w:eastAsia="Times New Roman" w:hAnsiTheme="minorHAnsi" w:cstheme="minorHAnsi"/>
          <w:szCs w:val="24"/>
        </w:rPr>
        <w:t xml:space="preserve">. </w:t>
      </w:r>
      <w:r w:rsidRPr="006956F1">
        <w:rPr>
          <w:rFonts w:asciiTheme="minorHAnsi" w:eastAsia="Times New Roman" w:hAnsiTheme="minorHAnsi" w:cstheme="minorHAnsi"/>
          <w:szCs w:val="24"/>
        </w:rPr>
        <w:t>Jeden na dziesięć razy jest to umowa o pracę na czas nieokreślony. U</w:t>
      </w:r>
      <w:r w:rsidR="00863A7E" w:rsidRPr="006956F1">
        <w:rPr>
          <w:rFonts w:asciiTheme="minorHAnsi" w:eastAsia="Times New Roman" w:hAnsiTheme="minorHAnsi" w:cstheme="minorHAnsi"/>
          <w:szCs w:val="24"/>
        </w:rPr>
        <w:t xml:space="preserve"> </w:t>
      </w:r>
      <w:r w:rsidR="00A06688" w:rsidRPr="006956F1">
        <w:rPr>
          <w:rFonts w:asciiTheme="minorHAnsi" w:eastAsia="Times New Roman" w:hAnsiTheme="minorHAnsi" w:cstheme="minorHAnsi"/>
          <w:szCs w:val="24"/>
        </w:rPr>
        <w:t xml:space="preserve">66 % </w:t>
      </w:r>
      <w:r w:rsidRPr="006956F1">
        <w:rPr>
          <w:rFonts w:asciiTheme="minorHAnsi" w:eastAsia="Times New Roman" w:hAnsiTheme="minorHAnsi" w:cstheme="minorHAnsi"/>
          <w:szCs w:val="24"/>
        </w:rPr>
        <w:t>uczestników pracujących po opuszczeniu ośrodka praca odbywa się w wymiarze odpowiadającym całemu etatowi</w:t>
      </w:r>
      <w:bookmarkEnd w:id="12"/>
      <w:r w:rsidRPr="006956F1">
        <w:rPr>
          <w:rFonts w:asciiTheme="minorHAnsi" w:eastAsia="Times New Roman" w:hAnsiTheme="minorHAnsi" w:cstheme="minorHAnsi"/>
          <w:szCs w:val="24"/>
        </w:rPr>
        <w:t>. Większość osób nie pracujących na cały etat chciałoby pracować więcej.</w:t>
      </w:r>
      <w:r w:rsidR="00863A7E" w:rsidRPr="006956F1">
        <w:rPr>
          <w:rFonts w:asciiTheme="minorHAnsi" w:eastAsia="Times New Roman" w:hAnsiTheme="minorHAnsi" w:cstheme="minorHAnsi"/>
          <w:szCs w:val="24"/>
        </w:rPr>
        <w:t xml:space="preserve"> </w:t>
      </w:r>
    </w:p>
    <w:p w14:paraId="13CF28D6" w14:textId="0406FAC0" w:rsidR="007D5BAD" w:rsidRPr="006956F1" w:rsidRDefault="007D5BAD" w:rsidP="00776DDA">
      <w:pPr>
        <w:numPr>
          <w:ilvl w:val="0"/>
          <w:numId w:val="120"/>
        </w:numPr>
        <w:spacing w:before="120" w:after="120" w:line="23" w:lineRule="atLeast"/>
        <w:ind w:left="851" w:right="8" w:hanging="425"/>
        <w:rPr>
          <w:rFonts w:asciiTheme="minorHAnsi" w:eastAsia="Times New Roman" w:hAnsiTheme="minorHAnsi" w:cstheme="minorHAnsi"/>
          <w:szCs w:val="24"/>
        </w:rPr>
      </w:pPr>
      <w:r w:rsidRPr="006956F1">
        <w:rPr>
          <w:rFonts w:asciiTheme="minorHAnsi" w:eastAsia="Times New Roman" w:hAnsiTheme="minorHAnsi" w:cstheme="minorHAnsi"/>
          <w:szCs w:val="24"/>
        </w:rPr>
        <w:t>Dla zdecydowanej większości uczestników podejmujących pracę po opuszczeniu ośrodka jest ona przynajmniej częściowo zgodna z kwalifikacjami nabytymi w toku kompleksowej rehabilitacji. Przeciwnego zdania jest około 25% uczestników pracujących.</w:t>
      </w:r>
      <w:r w:rsidR="00863A7E" w:rsidRPr="006956F1">
        <w:rPr>
          <w:rFonts w:asciiTheme="minorHAnsi" w:eastAsia="Times New Roman" w:hAnsiTheme="minorHAnsi" w:cstheme="minorHAnsi"/>
          <w:szCs w:val="24"/>
        </w:rPr>
        <w:t xml:space="preserve"> </w:t>
      </w:r>
    </w:p>
    <w:p w14:paraId="0D5E6499" w14:textId="77777777" w:rsidR="007D5BAD" w:rsidRPr="006956F1" w:rsidRDefault="007D5BAD" w:rsidP="00776DDA">
      <w:pPr>
        <w:numPr>
          <w:ilvl w:val="0"/>
          <w:numId w:val="120"/>
        </w:numPr>
        <w:spacing w:before="120" w:after="120" w:line="23" w:lineRule="atLeast"/>
        <w:ind w:left="851" w:right="8" w:hanging="425"/>
        <w:rPr>
          <w:rFonts w:asciiTheme="minorHAnsi" w:eastAsia="Times New Roman" w:hAnsiTheme="minorHAnsi" w:cstheme="minorHAnsi"/>
          <w:szCs w:val="24"/>
        </w:rPr>
      </w:pPr>
      <w:r w:rsidRPr="006956F1">
        <w:rPr>
          <w:rFonts w:asciiTheme="minorHAnsi" w:eastAsia="Times New Roman" w:hAnsiTheme="minorHAnsi" w:cstheme="minorHAnsi"/>
          <w:szCs w:val="24"/>
        </w:rPr>
        <w:lastRenderedPageBreak/>
        <w:t xml:space="preserve">W większości przypadków wynagrodzenia z tytułu realizowanej pracy są relatywnie niskie - do 3 tys. zł netto. </w:t>
      </w:r>
    </w:p>
    <w:p w14:paraId="794606AA" w14:textId="2D3E74E0" w:rsidR="007D5BAD" w:rsidRPr="006956F1" w:rsidRDefault="007D5BAD" w:rsidP="00776DDA">
      <w:pPr>
        <w:pStyle w:val="Akapitzlist"/>
        <w:numPr>
          <w:ilvl w:val="0"/>
          <w:numId w:val="120"/>
        </w:numPr>
        <w:spacing w:before="120" w:after="120" w:line="23" w:lineRule="atLeast"/>
        <w:ind w:left="850" w:right="6" w:hanging="425"/>
        <w:contextualSpacing w:val="0"/>
        <w:rPr>
          <w:rFonts w:asciiTheme="minorHAnsi" w:eastAsiaTheme="minorHAnsi" w:hAnsiTheme="minorHAnsi" w:cstheme="minorHAnsi"/>
          <w:szCs w:val="24"/>
        </w:rPr>
      </w:pPr>
      <w:r w:rsidRPr="006956F1">
        <w:rPr>
          <w:rFonts w:asciiTheme="minorHAnsi" w:hAnsiTheme="minorHAnsi" w:cstheme="minorHAnsi"/>
          <w:szCs w:val="24"/>
        </w:rPr>
        <w:t>Wraz z czasem upływającym od opuszczenia ośrodka coraz więcej osób znajduje zatrudnienie. Po upływie 3 miesięcy od ukończenia projektu (a przed upływem 6</w:t>
      </w:r>
      <w:r w:rsidR="00EE3C80">
        <w:rPr>
          <w:rFonts w:asciiTheme="minorHAnsi" w:hAnsiTheme="minorHAnsi" w:cstheme="minorHAnsi"/>
          <w:szCs w:val="24"/>
        </w:rPr>
        <w:t>-ciu</w:t>
      </w:r>
      <w:r w:rsidRPr="006956F1">
        <w:rPr>
          <w:rFonts w:asciiTheme="minorHAnsi" w:hAnsiTheme="minorHAnsi" w:cstheme="minorHAnsi"/>
          <w:szCs w:val="24"/>
        </w:rPr>
        <w:t xml:space="preserve"> miesięcy) pracę posiadało 39% uczestników, 6 miesięcy od ukończenia projektu było to</w:t>
      </w:r>
      <w:r w:rsidR="00C35062" w:rsidRPr="006956F1">
        <w:rPr>
          <w:rFonts w:asciiTheme="minorHAnsi" w:hAnsiTheme="minorHAnsi" w:cstheme="minorHAnsi"/>
          <w:szCs w:val="24"/>
        </w:rPr>
        <w:t> </w:t>
      </w:r>
      <w:r w:rsidRPr="006956F1">
        <w:rPr>
          <w:rFonts w:asciiTheme="minorHAnsi" w:hAnsiTheme="minorHAnsi" w:cstheme="minorHAnsi"/>
          <w:szCs w:val="24"/>
        </w:rPr>
        <w:t>już 4</w:t>
      </w:r>
      <w:r w:rsidR="007214AF" w:rsidRPr="006956F1">
        <w:rPr>
          <w:rFonts w:asciiTheme="minorHAnsi" w:hAnsiTheme="minorHAnsi" w:cstheme="minorHAnsi"/>
          <w:szCs w:val="24"/>
        </w:rPr>
        <w:t>9</w:t>
      </w:r>
      <w:r w:rsidR="005A5798" w:rsidRPr="006956F1">
        <w:rPr>
          <w:rFonts w:asciiTheme="minorHAnsi" w:hAnsiTheme="minorHAnsi" w:cstheme="minorHAnsi"/>
          <w:szCs w:val="24"/>
        </w:rPr>
        <w:t xml:space="preserve"> </w:t>
      </w:r>
      <w:r w:rsidRPr="006956F1">
        <w:rPr>
          <w:rFonts w:asciiTheme="minorHAnsi" w:hAnsiTheme="minorHAnsi" w:cstheme="minorHAnsi"/>
          <w:szCs w:val="24"/>
        </w:rPr>
        <w:t>% uczestników. Rok po zakończeniu projektu zatrudnienie deklarowało 5</w:t>
      </w:r>
      <w:r w:rsidR="007214AF" w:rsidRPr="006956F1">
        <w:rPr>
          <w:rFonts w:asciiTheme="minorHAnsi" w:hAnsiTheme="minorHAnsi" w:cstheme="minorHAnsi"/>
          <w:szCs w:val="24"/>
        </w:rPr>
        <w:t>2</w:t>
      </w:r>
      <w:r w:rsidRPr="006956F1">
        <w:rPr>
          <w:rFonts w:asciiTheme="minorHAnsi" w:hAnsiTheme="minorHAnsi" w:cstheme="minorHAnsi"/>
          <w:szCs w:val="24"/>
        </w:rPr>
        <w:t xml:space="preserve">% uczestników, a dwa lata po pracę posiadało </w:t>
      </w:r>
      <w:r w:rsidR="007214AF" w:rsidRPr="006956F1">
        <w:rPr>
          <w:rFonts w:asciiTheme="minorHAnsi" w:hAnsiTheme="minorHAnsi" w:cstheme="minorHAnsi"/>
          <w:szCs w:val="24"/>
        </w:rPr>
        <w:t>69</w:t>
      </w:r>
      <w:r w:rsidRPr="006956F1">
        <w:rPr>
          <w:rFonts w:asciiTheme="minorHAnsi" w:hAnsiTheme="minorHAnsi" w:cstheme="minorHAnsi"/>
          <w:szCs w:val="24"/>
        </w:rPr>
        <w:t xml:space="preserve"> % uczestników. Wraz z upływem czasu od</w:t>
      </w:r>
      <w:r w:rsidR="00C35062" w:rsidRPr="006956F1">
        <w:rPr>
          <w:rFonts w:asciiTheme="minorHAnsi" w:hAnsiTheme="minorHAnsi" w:cstheme="minorHAnsi"/>
          <w:szCs w:val="24"/>
        </w:rPr>
        <w:t> </w:t>
      </w:r>
      <w:r w:rsidRPr="006956F1">
        <w:rPr>
          <w:rFonts w:asciiTheme="minorHAnsi" w:hAnsiTheme="minorHAnsi" w:cstheme="minorHAnsi"/>
          <w:szCs w:val="24"/>
        </w:rPr>
        <w:t>zakończenia kompleksowej rehabilitacji rośnie udział osób, które zmieniły pracę, co</w:t>
      </w:r>
      <w:r w:rsidR="00C35062" w:rsidRPr="006956F1">
        <w:rPr>
          <w:rFonts w:asciiTheme="minorHAnsi" w:hAnsiTheme="minorHAnsi" w:cstheme="minorHAnsi"/>
          <w:szCs w:val="24"/>
        </w:rPr>
        <w:t> </w:t>
      </w:r>
      <w:r w:rsidRPr="006956F1">
        <w:rPr>
          <w:rFonts w:asciiTheme="minorHAnsi" w:hAnsiTheme="minorHAnsi" w:cstheme="minorHAnsi"/>
          <w:szCs w:val="24"/>
        </w:rPr>
        <w:t xml:space="preserve">świadczy o mobilności uczestników. </w:t>
      </w:r>
    </w:p>
    <w:p w14:paraId="0E7A93BC" w14:textId="7C3C7B24" w:rsidR="007D5BAD" w:rsidRPr="006956F1" w:rsidRDefault="007D5BAD" w:rsidP="00776DDA">
      <w:pPr>
        <w:numPr>
          <w:ilvl w:val="0"/>
          <w:numId w:val="120"/>
        </w:numPr>
        <w:spacing w:before="120" w:after="120" w:line="23" w:lineRule="atLeast"/>
        <w:ind w:left="850" w:right="6" w:hanging="425"/>
        <w:rPr>
          <w:rFonts w:asciiTheme="minorHAnsi" w:eastAsia="Times New Roman" w:hAnsiTheme="minorHAnsi" w:cstheme="minorHAnsi"/>
          <w:color w:val="002060"/>
          <w:szCs w:val="24"/>
        </w:rPr>
      </w:pPr>
      <w:r w:rsidRPr="006956F1">
        <w:rPr>
          <w:rFonts w:asciiTheme="minorHAnsi" w:eastAsia="Times New Roman" w:hAnsiTheme="minorHAnsi" w:cstheme="minorHAnsi"/>
          <w:szCs w:val="24"/>
        </w:rPr>
        <w:t>Jeśli chodzi o subiektywną ocenę skuteczności rehabilitacji kompleksowej wśród uczestników, którzy po opuszczeniu ośrodka pracują, to większość, tj</w:t>
      </w:r>
      <w:r w:rsidRPr="006956F1">
        <w:rPr>
          <w:rFonts w:asciiTheme="minorHAnsi" w:eastAsia="Times New Roman" w:hAnsiTheme="minorHAnsi" w:cstheme="minorHAnsi"/>
          <w:b/>
          <w:bCs/>
          <w:szCs w:val="24"/>
        </w:rPr>
        <w:t xml:space="preserve">. </w:t>
      </w:r>
      <w:r w:rsidR="005A5798" w:rsidRPr="006956F1">
        <w:rPr>
          <w:rFonts w:asciiTheme="minorHAnsi" w:eastAsia="Times New Roman" w:hAnsiTheme="minorHAnsi" w:cstheme="minorHAnsi"/>
          <w:b/>
          <w:bCs/>
          <w:color w:val="002060"/>
          <w:szCs w:val="24"/>
        </w:rPr>
        <w:t xml:space="preserve">70 </w:t>
      </w:r>
      <w:r w:rsidRPr="006956F1">
        <w:rPr>
          <w:rFonts w:asciiTheme="minorHAnsi" w:eastAsia="Times New Roman" w:hAnsiTheme="minorHAnsi" w:cstheme="minorHAnsi"/>
          <w:b/>
          <w:bCs/>
          <w:color w:val="002060"/>
          <w:szCs w:val="24"/>
        </w:rPr>
        <w:t>% uważa, że bez udziału w projekcie nie miałaby pracy. 7</w:t>
      </w:r>
      <w:r w:rsidR="007214AF" w:rsidRPr="006956F1">
        <w:rPr>
          <w:rFonts w:asciiTheme="minorHAnsi" w:eastAsia="Times New Roman" w:hAnsiTheme="minorHAnsi" w:cstheme="minorHAnsi"/>
          <w:b/>
          <w:bCs/>
          <w:color w:val="002060"/>
          <w:szCs w:val="24"/>
        </w:rPr>
        <w:t>5</w:t>
      </w:r>
      <w:r w:rsidRPr="006956F1">
        <w:rPr>
          <w:rFonts w:asciiTheme="minorHAnsi" w:eastAsia="Times New Roman" w:hAnsiTheme="minorHAnsi" w:cstheme="minorHAnsi"/>
          <w:b/>
          <w:bCs/>
          <w:color w:val="002060"/>
          <w:szCs w:val="24"/>
        </w:rPr>
        <w:t>% pracujących po ukończeniu projektu uczestników uważa, że udział w rehabilitacji końcowej pomógł im podjąć pracę zarobkową</w:t>
      </w:r>
      <w:r w:rsidRPr="006956F1">
        <w:rPr>
          <w:rFonts w:asciiTheme="minorHAnsi" w:eastAsia="Times New Roman" w:hAnsiTheme="minorHAnsi" w:cstheme="minorHAnsi"/>
          <w:color w:val="002060"/>
          <w:szCs w:val="24"/>
        </w:rPr>
        <w:t xml:space="preserve">. </w:t>
      </w:r>
    </w:p>
    <w:p w14:paraId="0F823D09" w14:textId="56DC7DBB" w:rsidR="007D5BAD" w:rsidRPr="006956F1" w:rsidRDefault="007D5BAD" w:rsidP="00776DDA">
      <w:pPr>
        <w:numPr>
          <w:ilvl w:val="0"/>
          <w:numId w:val="120"/>
        </w:numPr>
        <w:spacing w:before="120" w:after="120" w:line="23" w:lineRule="atLeast"/>
        <w:ind w:left="851" w:right="8" w:hanging="425"/>
        <w:rPr>
          <w:rFonts w:asciiTheme="minorHAnsi" w:eastAsia="Times New Roman" w:hAnsiTheme="minorHAnsi" w:cstheme="minorHAnsi"/>
          <w:szCs w:val="24"/>
        </w:rPr>
      </w:pPr>
      <w:r w:rsidRPr="006956F1">
        <w:rPr>
          <w:rFonts w:asciiTheme="minorHAnsi" w:eastAsia="Times New Roman" w:hAnsiTheme="minorHAnsi" w:cstheme="minorHAnsi"/>
          <w:szCs w:val="24"/>
        </w:rPr>
        <w:t>Jeśli chodzi o osoby pozostające bez pracy po opuszczeniu ośrodka, to niemal połowa z</w:t>
      </w:r>
      <w:r w:rsidR="00EE3C80" w:rsidRPr="006956F1">
        <w:rPr>
          <w:rFonts w:asciiTheme="minorHAnsi" w:hAnsiTheme="minorHAnsi" w:cstheme="minorHAnsi"/>
          <w:szCs w:val="24"/>
        </w:rPr>
        <w:t> </w:t>
      </w:r>
      <w:r w:rsidRPr="006956F1">
        <w:rPr>
          <w:rFonts w:asciiTheme="minorHAnsi" w:eastAsia="Times New Roman" w:hAnsiTheme="minorHAnsi" w:cstheme="minorHAnsi"/>
          <w:szCs w:val="24"/>
        </w:rPr>
        <w:t xml:space="preserve">nich (44%) to osoby </w:t>
      </w:r>
      <w:r w:rsidR="00897FF4" w:rsidRPr="006956F1">
        <w:rPr>
          <w:rFonts w:asciiTheme="minorHAnsi" w:eastAsia="Times New Roman" w:hAnsiTheme="minorHAnsi" w:cstheme="minorHAnsi"/>
          <w:szCs w:val="24"/>
        </w:rPr>
        <w:t>pobierające świadczenie rentowe</w:t>
      </w:r>
      <w:r w:rsidRPr="006956F1">
        <w:rPr>
          <w:rFonts w:asciiTheme="minorHAnsi" w:eastAsia="Times New Roman" w:hAnsiTheme="minorHAnsi" w:cstheme="minorHAnsi"/>
          <w:szCs w:val="24"/>
        </w:rPr>
        <w:t>. Grupa osób pozostających bez pracy deklaruje motywację do podjęcia zatrudnienia. 91% z nich wskazało, że po wyjściu z ośrodka starało się znaleźć pracę zarobkową (np. poprzez wysłanie CV, spotkania z</w:t>
      </w:r>
      <w:r w:rsidR="00EE3C80" w:rsidRPr="006956F1">
        <w:rPr>
          <w:rFonts w:asciiTheme="minorHAnsi" w:hAnsiTheme="minorHAnsi" w:cstheme="minorHAnsi"/>
          <w:szCs w:val="24"/>
        </w:rPr>
        <w:t> </w:t>
      </w:r>
      <w:r w:rsidRPr="006956F1">
        <w:rPr>
          <w:rFonts w:asciiTheme="minorHAnsi" w:eastAsia="Times New Roman" w:hAnsiTheme="minorHAnsi" w:cstheme="minorHAnsi"/>
          <w:szCs w:val="24"/>
        </w:rPr>
        <w:t xml:space="preserve">pracodawcami itp.). </w:t>
      </w:r>
    </w:p>
    <w:p w14:paraId="126C3C6B" w14:textId="5A2DDF04" w:rsidR="007D5BAD" w:rsidRPr="006956F1" w:rsidRDefault="007D5BAD" w:rsidP="00776DDA">
      <w:pPr>
        <w:numPr>
          <w:ilvl w:val="0"/>
          <w:numId w:val="120"/>
        </w:numPr>
        <w:spacing w:before="120" w:after="120" w:line="23" w:lineRule="atLeast"/>
        <w:ind w:left="851" w:right="8" w:hanging="425"/>
        <w:rPr>
          <w:rFonts w:asciiTheme="minorHAnsi" w:eastAsia="Times New Roman" w:hAnsiTheme="minorHAnsi" w:cstheme="minorHAnsi"/>
          <w:szCs w:val="24"/>
        </w:rPr>
      </w:pPr>
      <w:r w:rsidRPr="006956F1">
        <w:rPr>
          <w:rFonts w:asciiTheme="minorHAnsi" w:eastAsia="Times New Roman" w:hAnsiTheme="minorHAnsi" w:cstheme="minorHAnsi"/>
          <w:szCs w:val="24"/>
        </w:rPr>
        <w:t>Poza bezpośrednim efektem zatrudnieniowym uczestnicy wskazywali inne, pozytywne skutki udziału w projekcie. 9</w:t>
      </w:r>
      <w:r w:rsidR="007214AF" w:rsidRPr="006956F1">
        <w:rPr>
          <w:rFonts w:asciiTheme="minorHAnsi" w:eastAsia="Times New Roman" w:hAnsiTheme="minorHAnsi" w:cstheme="minorHAnsi"/>
          <w:szCs w:val="24"/>
        </w:rPr>
        <w:t>1</w:t>
      </w:r>
      <w:r w:rsidRPr="006956F1">
        <w:rPr>
          <w:rFonts w:asciiTheme="minorHAnsi" w:eastAsia="Times New Roman" w:hAnsiTheme="minorHAnsi" w:cstheme="minorHAnsi"/>
          <w:szCs w:val="24"/>
        </w:rPr>
        <w:t>% zdobyło nowe formalne uprawnienia zawodowe (np.</w:t>
      </w:r>
      <w:r w:rsidR="00C35062" w:rsidRPr="00C35062">
        <w:rPr>
          <w:rFonts w:asciiTheme="minorHAnsi" w:hAnsiTheme="minorHAnsi" w:cstheme="minorHAnsi"/>
          <w:szCs w:val="24"/>
        </w:rPr>
        <w:t xml:space="preserve"> </w:t>
      </w:r>
      <w:r w:rsidR="00C35062" w:rsidRPr="006956F1">
        <w:rPr>
          <w:rFonts w:asciiTheme="minorHAnsi" w:hAnsiTheme="minorHAnsi" w:cstheme="minorHAnsi"/>
          <w:szCs w:val="24"/>
        </w:rPr>
        <w:t> </w:t>
      </w:r>
      <w:r w:rsidRPr="006956F1">
        <w:rPr>
          <w:rFonts w:asciiTheme="minorHAnsi" w:eastAsia="Times New Roman" w:hAnsiTheme="minorHAnsi" w:cstheme="minorHAnsi"/>
          <w:szCs w:val="24"/>
        </w:rPr>
        <w:t xml:space="preserve">certyfikaty), </w:t>
      </w:r>
      <w:r w:rsidR="007214AF" w:rsidRPr="006956F1">
        <w:rPr>
          <w:rFonts w:asciiTheme="minorHAnsi" w:eastAsia="Times New Roman" w:hAnsiTheme="minorHAnsi" w:cstheme="minorHAnsi"/>
          <w:szCs w:val="24"/>
        </w:rPr>
        <w:t xml:space="preserve">80 </w:t>
      </w:r>
      <w:r w:rsidRPr="006956F1">
        <w:rPr>
          <w:rFonts w:asciiTheme="minorHAnsi" w:eastAsia="Times New Roman" w:hAnsiTheme="minorHAnsi" w:cstheme="minorHAnsi"/>
          <w:szCs w:val="24"/>
        </w:rPr>
        <w:t>% uczestników nauczyło się nowych rzeczy, które ogólnie mogą polepszyć sytuację na rynku pracy, 7</w:t>
      </w:r>
      <w:r w:rsidR="007214AF" w:rsidRPr="006956F1">
        <w:rPr>
          <w:rFonts w:asciiTheme="minorHAnsi" w:eastAsia="Times New Roman" w:hAnsiTheme="minorHAnsi" w:cstheme="minorHAnsi"/>
          <w:szCs w:val="24"/>
        </w:rPr>
        <w:t>5</w:t>
      </w:r>
      <w:r w:rsidRPr="006956F1">
        <w:rPr>
          <w:rFonts w:asciiTheme="minorHAnsi" w:eastAsia="Times New Roman" w:hAnsiTheme="minorHAnsi" w:cstheme="minorHAnsi"/>
          <w:szCs w:val="24"/>
        </w:rPr>
        <w:t>% wskazuje na pozytywny wpływ projektu na nawiązywanie kontaktów i współpracę z innymi, 7</w:t>
      </w:r>
      <w:r w:rsidR="007214AF" w:rsidRPr="006956F1">
        <w:rPr>
          <w:rFonts w:asciiTheme="minorHAnsi" w:eastAsia="Times New Roman" w:hAnsiTheme="minorHAnsi" w:cstheme="minorHAnsi"/>
          <w:szCs w:val="24"/>
        </w:rPr>
        <w:t>3</w:t>
      </w:r>
      <w:r w:rsidRPr="006956F1">
        <w:rPr>
          <w:rFonts w:asciiTheme="minorHAnsi" w:eastAsia="Times New Roman" w:hAnsiTheme="minorHAnsi" w:cstheme="minorHAnsi"/>
          <w:szCs w:val="24"/>
        </w:rPr>
        <w:t>% uczestników dzięki udziałowi w</w:t>
      </w:r>
      <w:r w:rsidR="00C35062" w:rsidRPr="006956F1">
        <w:rPr>
          <w:rFonts w:asciiTheme="minorHAnsi" w:hAnsiTheme="minorHAnsi" w:cstheme="minorHAnsi"/>
          <w:szCs w:val="24"/>
        </w:rPr>
        <w:t> </w:t>
      </w:r>
      <w:r w:rsidRPr="006956F1">
        <w:rPr>
          <w:rFonts w:asciiTheme="minorHAnsi" w:eastAsia="Times New Roman" w:hAnsiTheme="minorHAnsi" w:cstheme="minorHAnsi"/>
          <w:szCs w:val="24"/>
        </w:rPr>
        <w:t xml:space="preserve">projekcie ma wyższą motywację do działania. Wg uczestników </w:t>
      </w:r>
      <w:r w:rsidR="00897FF4" w:rsidRPr="006956F1">
        <w:rPr>
          <w:rFonts w:asciiTheme="minorHAnsi" w:eastAsia="Times New Roman" w:hAnsiTheme="minorHAnsi" w:cstheme="minorHAnsi"/>
          <w:szCs w:val="24"/>
        </w:rPr>
        <w:t xml:space="preserve">rehabilitacji kompleksowej </w:t>
      </w:r>
      <w:r w:rsidRPr="006956F1">
        <w:rPr>
          <w:rFonts w:asciiTheme="minorHAnsi" w:eastAsia="Times New Roman" w:hAnsiTheme="minorHAnsi" w:cstheme="minorHAnsi"/>
          <w:szCs w:val="24"/>
        </w:rPr>
        <w:t xml:space="preserve">miała ona najmniejszy wpływ na zmianę ich sytuacji finansowej. </w:t>
      </w:r>
    </w:p>
    <w:p w14:paraId="5D56868C" w14:textId="15485620" w:rsidR="007D5BAD" w:rsidRPr="006956F1" w:rsidRDefault="007D5BAD" w:rsidP="00776DDA">
      <w:pPr>
        <w:numPr>
          <w:ilvl w:val="0"/>
          <w:numId w:val="120"/>
        </w:numPr>
        <w:spacing w:before="120" w:after="120" w:line="23" w:lineRule="atLeast"/>
        <w:ind w:left="851" w:right="8" w:hanging="425"/>
        <w:rPr>
          <w:rFonts w:asciiTheme="minorHAnsi" w:eastAsia="Times New Roman" w:hAnsiTheme="minorHAnsi" w:cstheme="minorHAnsi"/>
          <w:szCs w:val="24"/>
        </w:rPr>
      </w:pPr>
      <w:r w:rsidRPr="006956F1">
        <w:rPr>
          <w:rFonts w:asciiTheme="minorHAnsi" w:eastAsia="Times New Roman" w:hAnsiTheme="minorHAnsi" w:cstheme="minorHAnsi"/>
          <w:szCs w:val="24"/>
        </w:rPr>
        <w:t xml:space="preserve">Globalnie, </w:t>
      </w:r>
      <w:r w:rsidR="007214AF" w:rsidRPr="006956F1">
        <w:rPr>
          <w:rFonts w:asciiTheme="minorHAnsi" w:eastAsia="Times New Roman" w:hAnsiTheme="minorHAnsi" w:cstheme="minorHAnsi"/>
          <w:b/>
          <w:bCs/>
          <w:color w:val="002060"/>
          <w:szCs w:val="24"/>
        </w:rPr>
        <w:t xml:space="preserve">67 % </w:t>
      </w:r>
      <w:r w:rsidRPr="006956F1">
        <w:rPr>
          <w:rFonts w:asciiTheme="minorHAnsi" w:eastAsia="Times New Roman" w:hAnsiTheme="minorHAnsi" w:cstheme="minorHAnsi"/>
          <w:b/>
          <w:bCs/>
          <w:color w:val="002060"/>
          <w:szCs w:val="24"/>
        </w:rPr>
        <w:t>uczestników ocenia, że po projekcie ich życie zmieniło się na lepsze. 88% osób zauważających pozytywne zmiany uważa, że bez udziału w projekcie ich życie nie zmieniłoby się</w:t>
      </w:r>
      <w:r w:rsidRPr="006956F1">
        <w:rPr>
          <w:rFonts w:asciiTheme="minorHAnsi" w:eastAsia="Times New Roman" w:hAnsiTheme="minorHAnsi" w:cstheme="minorHAnsi"/>
          <w:szCs w:val="24"/>
        </w:rPr>
        <w:t xml:space="preserve">. </w:t>
      </w:r>
    </w:p>
    <w:p w14:paraId="5B74931B" w14:textId="7D7A1F2C" w:rsidR="007D5BAD" w:rsidRPr="006956F1" w:rsidRDefault="007D5BAD" w:rsidP="00776DDA">
      <w:pPr>
        <w:numPr>
          <w:ilvl w:val="0"/>
          <w:numId w:val="120"/>
        </w:numPr>
        <w:spacing w:before="120" w:after="120" w:line="23" w:lineRule="atLeast"/>
        <w:ind w:left="851" w:right="8" w:hanging="425"/>
        <w:rPr>
          <w:rFonts w:asciiTheme="minorHAnsi" w:eastAsia="Times New Roman" w:hAnsiTheme="minorHAnsi" w:cstheme="minorHAnsi"/>
          <w:szCs w:val="24"/>
        </w:rPr>
      </w:pPr>
      <w:r w:rsidRPr="006956F1">
        <w:rPr>
          <w:rFonts w:asciiTheme="minorHAnsi" w:eastAsia="Times New Roman" w:hAnsiTheme="minorHAnsi" w:cstheme="minorHAnsi"/>
          <w:szCs w:val="24"/>
        </w:rPr>
        <w:t>Większość uczestników preferuje praktykowaną do tej pory formę rehabilitacji, z</w:t>
      </w:r>
      <w:r w:rsidR="00C35062" w:rsidRPr="006956F1">
        <w:rPr>
          <w:rFonts w:asciiTheme="minorHAnsi" w:hAnsiTheme="minorHAnsi" w:cstheme="minorHAnsi"/>
          <w:szCs w:val="24"/>
        </w:rPr>
        <w:t> </w:t>
      </w:r>
      <w:r w:rsidRPr="006956F1">
        <w:rPr>
          <w:rFonts w:asciiTheme="minorHAnsi" w:eastAsia="Times New Roman" w:hAnsiTheme="minorHAnsi" w:cstheme="minorHAnsi"/>
          <w:szCs w:val="24"/>
        </w:rPr>
        <w:t>noclegami. Wg 7</w:t>
      </w:r>
      <w:r w:rsidR="005A5798" w:rsidRPr="006956F1">
        <w:rPr>
          <w:rFonts w:asciiTheme="minorHAnsi" w:eastAsia="Times New Roman" w:hAnsiTheme="minorHAnsi" w:cstheme="minorHAnsi"/>
          <w:szCs w:val="24"/>
        </w:rPr>
        <w:t xml:space="preserve">9 </w:t>
      </w:r>
      <w:r w:rsidRPr="006956F1">
        <w:rPr>
          <w:rFonts w:asciiTheme="minorHAnsi" w:eastAsia="Times New Roman" w:hAnsiTheme="minorHAnsi" w:cstheme="minorHAnsi"/>
          <w:szCs w:val="24"/>
        </w:rPr>
        <w:t xml:space="preserve">% respondentów, gdyby rehabilitacja była realizowana w formie pobytu dziennego, bez noclegów jej efekty byłyby mniejsze. Zdecydowana większość uczestników, tj. </w:t>
      </w:r>
      <w:r w:rsidR="007214AF" w:rsidRPr="006956F1">
        <w:rPr>
          <w:rFonts w:asciiTheme="minorHAnsi" w:eastAsia="Times New Roman" w:hAnsiTheme="minorHAnsi" w:cstheme="minorHAnsi"/>
          <w:szCs w:val="24"/>
        </w:rPr>
        <w:t xml:space="preserve">81 </w:t>
      </w:r>
      <w:r w:rsidRPr="006956F1">
        <w:rPr>
          <w:rFonts w:asciiTheme="minorHAnsi" w:eastAsia="Times New Roman" w:hAnsiTheme="minorHAnsi" w:cstheme="minorHAnsi"/>
          <w:szCs w:val="24"/>
        </w:rPr>
        <w:t xml:space="preserve">% respondentów, jest za utrzymaniem obecnej długości trwania wsparcia. </w:t>
      </w:r>
    </w:p>
    <w:p w14:paraId="56040954" w14:textId="7001ABB9" w:rsidR="00A535FD" w:rsidRPr="006956F1" w:rsidRDefault="007D5BAD" w:rsidP="00776DDA">
      <w:pPr>
        <w:numPr>
          <w:ilvl w:val="0"/>
          <w:numId w:val="120"/>
        </w:numPr>
        <w:spacing w:before="120" w:after="120" w:line="23" w:lineRule="atLeast"/>
        <w:ind w:left="851" w:right="8" w:hanging="425"/>
        <w:rPr>
          <w:rFonts w:asciiTheme="minorHAnsi" w:hAnsiTheme="minorHAnsi" w:cstheme="minorHAnsi"/>
          <w:szCs w:val="24"/>
        </w:rPr>
      </w:pPr>
      <w:r w:rsidRPr="006956F1">
        <w:rPr>
          <w:rFonts w:asciiTheme="minorHAnsi" w:eastAsia="Times New Roman" w:hAnsiTheme="minorHAnsi" w:cstheme="minorHAnsi"/>
          <w:szCs w:val="24"/>
        </w:rPr>
        <w:t>Na pozytywne wyróżnienie wskazuje bardzo uważna i zaangażowana diagnoza potrzeb uczestników. Prawie wszyscy respondenci, bo 9</w:t>
      </w:r>
      <w:r w:rsidR="005A5798" w:rsidRPr="006956F1">
        <w:rPr>
          <w:rFonts w:asciiTheme="minorHAnsi" w:eastAsia="Times New Roman" w:hAnsiTheme="minorHAnsi" w:cstheme="minorHAnsi"/>
          <w:szCs w:val="24"/>
        </w:rPr>
        <w:t>6</w:t>
      </w:r>
      <w:r w:rsidRPr="006956F1">
        <w:rPr>
          <w:rFonts w:asciiTheme="minorHAnsi" w:eastAsia="Times New Roman" w:hAnsiTheme="minorHAnsi" w:cstheme="minorHAnsi"/>
          <w:szCs w:val="24"/>
        </w:rPr>
        <w:t>% uczestników podkreśla, że na początku udziału w projekcie rozmawiano z nimi o potrzebach i oczekiwaniach. U 7</w:t>
      </w:r>
      <w:r w:rsidR="005A5798" w:rsidRPr="006956F1">
        <w:rPr>
          <w:rFonts w:asciiTheme="minorHAnsi" w:eastAsia="Times New Roman" w:hAnsiTheme="minorHAnsi" w:cstheme="minorHAnsi"/>
          <w:szCs w:val="24"/>
        </w:rPr>
        <w:t>5</w:t>
      </w:r>
      <w:r w:rsidRPr="006956F1">
        <w:rPr>
          <w:rFonts w:asciiTheme="minorHAnsi" w:eastAsia="Times New Roman" w:hAnsiTheme="minorHAnsi" w:cstheme="minorHAnsi"/>
          <w:szCs w:val="24"/>
        </w:rPr>
        <w:t xml:space="preserve">% osób panuje przekonanie, że w wyniku tych rozmów zmodyfikowano wsparcie w taki sposób, by dostosować je do ich oczekiwań. </w:t>
      </w:r>
      <w:r w:rsidR="00A535FD" w:rsidRPr="006956F1">
        <w:rPr>
          <w:rFonts w:asciiTheme="minorHAnsi" w:hAnsiTheme="minorHAnsi" w:cstheme="minorHAnsi"/>
          <w:szCs w:val="24"/>
        </w:rPr>
        <w:br w:type="page"/>
      </w:r>
    </w:p>
    <w:p w14:paraId="0F068AB5" w14:textId="6AEC1557" w:rsidR="00A535FD" w:rsidRPr="00EE3C80" w:rsidRDefault="00C06E3A" w:rsidP="00EE3C80">
      <w:pPr>
        <w:pStyle w:val="Nagwek3"/>
        <w:rPr>
          <w:rFonts w:eastAsiaTheme="minorEastAsia"/>
        </w:rPr>
      </w:pPr>
      <w:hyperlink w:anchor="_Toc6433687" w:history="1">
        <w:bookmarkStart w:id="13" w:name="_Toc152256712"/>
        <w:r w:rsidR="00A535FD" w:rsidRPr="00EE3C80">
          <w:rPr>
            <w:rStyle w:val="Hipercze"/>
            <w:color w:val="002060"/>
            <w:u w:val="none"/>
          </w:rPr>
          <w:t>UCZESTNICY REHABILITACJI KOMPLEKSOWEJ – PROCES KWALIFIKOWANIA</w:t>
        </w:r>
        <w:bookmarkEnd w:id="13"/>
        <w:r w:rsidR="00A535FD" w:rsidRPr="00EE3C80">
          <w:rPr>
            <w:webHidden/>
          </w:rPr>
          <w:tab/>
        </w:r>
      </w:hyperlink>
    </w:p>
    <w:bookmarkEnd w:id="5"/>
    <w:p w14:paraId="0733FE8C" w14:textId="01C66A63" w:rsidR="006133BE" w:rsidRPr="00EB03CA" w:rsidRDefault="006133BE" w:rsidP="00DA2035">
      <w:pPr>
        <w:pStyle w:val="Nagwek5"/>
        <w:rPr>
          <w:i/>
        </w:rPr>
      </w:pPr>
      <w:r w:rsidRPr="00EB03CA">
        <w:t>Metodyka procesu</w:t>
      </w:r>
    </w:p>
    <w:p w14:paraId="70B8F861" w14:textId="6AE16D0A" w:rsidR="005152C0" w:rsidRPr="006956F1" w:rsidRDefault="005152C0" w:rsidP="006623E3">
      <w:pPr>
        <w:pStyle w:val="Akapitzlist"/>
        <w:numPr>
          <w:ilvl w:val="0"/>
          <w:numId w:val="22"/>
        </w:numPr>
        <w:spacing w:before="120" w:after="120" w:line="23" w:lineRule="atLeast"/>
        <w:ind w:left="426" w:hanging="357"/>
        <w:contextualSpacing w:val="0"/>
        <w:rPr>
          <w:rFonts w:asciiTheme="minorHAnsi" w:hAnsiTheme="minorHAnsi" w:cstheme="minorHAnsi"/>
          <w:bCs/>
          <w:szCs w:val="24"/>
        </w:rPr>
      </w:pPr>
      <w:r w:rsidRPr="006956F1">
        <w:rPr>
          <w:rFonts w:asciiTheme="minorHAnsi" w:hAnsiTheme="minorHAnsi" w:cstheme="minorHAnsi"/>
          <w:bCs/>
          <w:szCs w:val="24"/>
        </w:rPr>
        <w:t xml:space="preserve">Uczestnicy kwalifikowani do </w:t>
      </w:r>
      <w:r w:rsidR="00730937" w:rsidRPr="006956F1">
        <w:rPr>
          <w:rFonts w:asciiTheme="minorHAnsi" w:hAnsiTheme="minorHAnsi" w:cstheme="minorHAnsi"/>
          <w:bCs/>
          <w:szCs w:val="24"/>
        </w:rPr>
        <w:t xml:space="preserve">rehabilitacji kompleksowej </w:t>
      </w:r>
      <w:r w:rsidRPr="006956F1">
        <w:rPr>
          <w:rFonts w:asciiTheme="minorHAnsi" w:hAnsiTheme="minorHAnsi" w:cstheme="minorHAnsi"/>
          <w:bCs/>
          <w:szCs w:val="24"/>
        </w:rPr>
        <w:t>–</w:t>
      </w:r>
      <w:r w:rsidR="00C02D19" w:rsidRPr="006956F1">
        <w:rPr>
          <w:rFonts w:asciiTheme="minorHAnsi" w:hAnsiTheme="minorHAnsi" w:cstheme="minorHAnsi"/>
          <w:bCs/>
          <w:szCs w:val="24"/>
        </w:rPr>
        <w:t xml:space="preserve"> to osoby z niepełnosprawnością</w:t>
      </w:r>
      <w:r w:rsidRPr="006956F1">
        <w:rPr>
          <w:rFonts w:asciiTheme="minorHAnsi" w:hAnsiTheme="minorHAnsi" w:cstheme="minorHAnsi"/>
          <w:bCs/>
          <w:szCs w:val="24"/>
        </w:rPr>
        <w:t xml:space="preserve"> w</w:t>
      </w:r>
      <w:r w:rsidR="00EB03CA" w:rsidRPr="006956F1">
        <w:rPr>
          <w:rFonts w:asciiTheme="minorHAnsi" w:hAnsiTheme="minorHAnsi" w:cstheme="minorHAnsi"/>
          <w:szCs w:val="24"/>
        </w:rPr>
        <w:t> </w:t>
      </w:r>
      <w:r w:rsidRPr="006956F1">
        <w:rPr>
          <w:rFonts w:asciiTheme="minorHAnsi" w:hAnsiTheme="minorHAnsi" w:cstheme="minorHAnsi"/>
          <w:bCs/>
          <w:szCs w:val="24"/>
        </w:rPr>
        <w:t>rozumieniu klasyfikacji ICF. Niepełnosprawność (wg Klasyfikacji ICF) jest szerokim pojęciem obejmującym upośledzenie, ograniczenie aktywności i restrykcje uczestniczenia. Określa ono negatywne aspekty interakcji pomiędzy jednostką (z określonym stanem chorobowym) a</w:t>
      </w:r>
      <w:r w:rsidR="00C35062" w:rsidRPr="006956F1">
        <w:rPr>
          <w:rFonts w:asciiTheme="minorHAnsi" w:hAnsiTheme="minorHAnsi" w:cstheme="minorHAnsi"/>
          <w:szCs w:val="24"/>
        </w:rPr>
        <w:t> </w:t>
      </w:r>
      <w:r w:rsidRPr="006956F1">
        <w:rPr>
          <w:rFonts w:asciiTheme="minorHAnsi" w:hAnsiTheme="minorHAnsi" w:cstheme="minorHAnsi"/>
          <w:bCs/>
          <w:szCs w:val="24"/>
        </w:rPr>
        <w:t xml:space="preserve">czynnikami wypływającymi z kontekstu, w którym znajduje się jednostka (czynniki środowiskowe i osobowe). </w:t>
      </w:r>
    </w:p>
    <w:p w14:paraId="61BE85E0" w14:textId="5169B490" w:rsidR="00FD1BA0" w:rsidRPr="006956F1" w:rsidRDefault="00FD1BA0" w:rsidP="006623E3">
      <w:pPr>
        <w:spacing w:before="120" w:after="120" w:line="23" w:lineRule="atLeast"/>
        <w:ind w:left="426"/>
        <w:rPr>
          <w:rFonts w:asciiTheme="minorHAnsi" w:hAnsiTheme="minorHAnsi" w:cstheme="minorHAnsi"/>
          <w:b/>
          <w:szCs w:val="24"/>
        </w:rPr>
      </w:pPr>
      <w:r w:rsidRPr="006956F1">
        <w:rPr>
          <w:rFonts w:asciiTheme="minorHAnsi" w:hAnsiTheme="minorHAnsi" w:cstheme="minorHAnsi"/>
          <w:b/>
          <w:color w:val="002060"/>
          <w:szCs w:val="24"/>
        </w:rPr>
        <w:t xml:space="preserve">Proces kwalifikacji do rehabilitacji kompleksowej </w:t>
      </w:r>
      <w:r w:rsidR="001954BA" w:rsidRPr="006956F1">
        <w:rPr>
          <w:rFonts w:asciiTheme="minorHAnsi" w:hAnsiTheme="minorHAnsi" w:cstheme="minorHAnsi"/>
          <w:b/>
          <w:color w:val="002060"/>
          <w:szCs w:val="24"/>
        </w:rPr>
        <w:t xml:space="preserve">przebiega </w:t>
      </w:r>
      <w:r w:rsidRPr="006956F1">
        <w:rPr>
          <w:rFonts w:asciiTheme="minorHAnsi" w:hAnsiTheme="minorHAnsi" w:cstheme="minorHAnsi"/>
          <w:b/>
          <w:color w:val="002060"/>
          <w:szCs w:val="24"/>
        </w:rPr>
        <w:t>dwuetapowo:</w:t>
      </w:r>
    </w:p>
    <w:p w14:paraId="4370020D" w14:textId="13DEEC1E" w:rsidR="00FD1BA0" w:rsidRPr="006956F1" w:rsidRDefault="00FD1BA0" w:rsidP="006623E3">
      <w:pPr>
        <w:tabs>
          <w:tab w:val="left" w:pos="709"/>
        </w:tabs>
        <w:spacing w:before="120" w:after="120" w:line="23" w:lineRule="atLeast"/>
        <w:ind w:left="1985" w:hanging="1559"/>
        <w:rPr>
          <w:rFonts w:asciiTheme="minorHAnsi" w:hAnsiTheme="minorHAnsi" w:cstheme="minorHAnsi"/>
          <w:bCs/>
          <w:szCs w:val="24"/>
        </w:rPr>
      </w:pPr>
      <w:r w:rsidRPr="006956F1">
        <w:rPr>
          <w:rFonts w:asciiTheme="minorHAnsi" w:hAnsiTheme="minorHAnsi" w:cstheme="minorHAnsi"/>
          <w:b/>
          <w:color w:val="002060"/>
          <w:szCs w:val="24"/>
        </w:rPr>
        <w:t>Etap pierwszy</w:t>
      </w:r>
      <w:r w:rsidRPr="006956F1">
        <w:rPr>
          <w:rFonts w:asciiTheme="minorHAnsi" w:hAnsiTheme="minorHAnsi" w:cstheme="minorHAnsi"/>
          <w:bCs/>
          <w:color w:val="002060"/>
          <w:szCs w:val="24"/>
        </w:rPr>
        <w:t xml:space="preserve">: </w:t>
      </w:r>
      <w:r w:rsidR="00C6242A" w:rsidRPr="006956F1">
        <w:rPr>
          <w:rFonts w:asciiTheme="minorHAnsi" w:hAnsiTheme="minorHAnsi" w:cstheme="minorHAnsi"/>
          <w:bCs/>
          <w:szCs w:val="24"/>
        </w:rPr>
        <w:tab/>
      </w:r>
      <w:r w:rsidR="00CD4AD3" w:rsidRPr="006956F1">
        <w:rPr>
          <w:rFonts w:asciiTheme="minorHAnsi" w:hAnsiTheme="minorHAnsi" w:cstheme="minorHAnsi"/>
          <w:bCs/>
          <w:szCs w:val="24"/>
        </w:rPr>
        <w:t xml:space="preserve">ustalenie </w:t>
      </w:r>
      <w:r w:rsidRPr="006956F1">
        <w:rPr>
          <w:rFonts w:asciiTheme="minorHAnsi" w:hAnsiTheme="minorHAnsi" w:cstheme="minorHAnsi"/>
          <w:bCs/>
          <w:szCs w:val="24"/>
        </w:rPr>
        <w:t>wskaza</w:t>
      </w:r>
      <w:r w:rsidR="00CD4AD3" w:rsidRPr="006956F1">
        <w:rPr>
          <w:rFonts w:asciiTheme="minorHAnsi" w:hAnsiTheme="minorHAnsi" w:cstheme="minorHAnsi"/>
          <w:bCs/>
          <w:szCs w:val="24"/>
        </w:rPr>
        <w:t>ń</w:t>
      </w:r>
      <w:r w:rsidRPr="006956F1">
        <w:rPr>
          <w:rFonts w:asciiTheme="minorHAnsi" w:hAnsiTheme="minorHAnsi" w:cstheme="minorHAnsi"/>
          <w:bCs/>
          <w:szCs w:val="24"/>
        </w:rPr>
        <w:t xml:space="preserve"> do rehabilitacji kompleksowej,</w:t>
      </w:r>
      <w:r w:rsidR="007F3D7B" w:rsidRPr="006956F1">
        <w:rPr>
          <w:rFonts w:asciiTheme="minorHAnsi" w:hAnsiTheme="minorHAnsi" w:cstheme="minorHAnsi"/>
          <w:bCs/>
          <w:szCs w:val="24"/>
        </w:rPr>
        <w:t xml:space="preserve"> realizacja</w:t>
      </w:r>
      <w:r w:rsidR="00CD4AD3" w:rsidRPr="006956F1">
        <w:rPr>
          <w:rFonts w:asciiTheme="minorHAnsi" w:hAnsiTheme="minorHAnsi" w:cstheme="minorHAnsi"/>
          <w:bCs/>
          <w:szCs w:val="24"/>
        </w:rPr>
        <w:t>: organy orzekające w</w:t>
      </w:r>
      <w:r w:rsidR="007F3D7B" w:rsidRPr="006956F1">
        <w:rPr>
          <w:rFonts w:asciiTheme="minorHAnsi" w:hAnsiTheme="minorHAnsi" w:cstheme="minorHAnsi"/>
          <w:bCs/>
          <w:szCs w:val="24"/>
        </w:rPr>
        <w:t xml:space="preserve"> ZUS, </w:t>
      </w:r>
      <w:r w:rsidR="000230D7" w:rsidRPr="006956F1">
        <w:rPr>
          <w:rFonts w:asciiTheme="minorHAnsi" w:hAnsiTheme="minorHAnsi" w:cstheme="minorHAnsi"/>
          <w:bCs/>
          <w:szCs w:val="24"/>
        </w:rPr>
        <w:t>KRUS, MON</w:t>
      </w:r>
      <w:r w:rsidR="007F3D7B" w:rsidRPr="006956F1">
        <w:rPr>
          <w:rFonts w:asciiTheme="minorHAnsi" w:hAnsiTheme="minorHAnsi" w:cstheme="minorHAnsi"/>
          <w:bCs/>
          <w:szCs w:val="24"/>
        </w:rPr>
        <w:t xml:space="preserve">, MSWIA, </w:t>
      </w:r>
      <w:r w:rsidR="00CD4AD3" w:rsidRPr="006956F1">
        <w:rPr>
          <w:rFonts w:asciiTheme="minorHAnsi" w:hAnsiTheme="minorHAnsi" w:cstheme="minorHAnsi"/>
          <w:bCs/>
          <w:szCs w:val="24"/>
        </w:rPr>
        <w:t>zespoły do spraw orzekania o</w:t>
      </w:r>
      <w:r w:rsidR="00C35062" w:rsidRPr="006956F1">
        <w:rPr>
          <w:rFonts w:asciiTheme="minorHAnsi" w:hAnsiTheme="minorHAnsi" w:cstheme="minorHAnsi"/>
          <w:szCs w:val="24"/>
        </w:rPr>
        <w:t> </w:t>
      </w:r>
      <w:r w:rsidR="00CD4AD3" w:rsidRPr="006956F1">
        <w:rPr>
          <w:rFonts w:asciiTheme="minorHAnsi" w:hAnsiTheme="minorHAnsi" w:cstheme="minorHAnsi"/>
          <w:bCs/>
          <w:szCs w:val="24"/>
        </w:rPr>
        <w:t>niepełnosprawności;</w:t>
      </w:r>
    </w:p>
    <w:p w14:paraId="01409599" w14:textId="2F30097F" w:rsidR="00FD1BA0" w:rsidRPr="006956F1" w:rsidRDefault="00FD1BA0" w:rsidP="006623E3">
      <w:pPr>
        <w:tabs>
          <w:tab w:val="left" w:pos="709"/>
        </w:tabs>
        <w:spacing w:before="120" w:after="120" w:line="23" w:lineRule="atLeast"/>
        <w:ind w:left="1985" w:hanging="1559"/>
        <w:rPr>
          <w:rFonts w:asciiTheme="minorHAnsi" w:hAnsiTheme="minorHAnsi" w:cstheme="minorHAnsi"/>
          <w:bCs/>
          <w:szCs w:val="24"/>
        </w:rPr>
      </w:pPr>
      <w:r w:rsidRPr="006956F1">
        <w:rPr>
          <w:rFonts w:asciiTheme="minorHAnsi" w:hAnsiTheme="minorHAnsi" w:cstheme="minorHAnsi"/>
          <w:b/>
          <w:color w:val="002060"/>
          <w:szCs w:val="24"/>
        </w:rPr>
        <w:t>Etap drugi:</w:t>
      </w:r>
      <w:r w:rsidRPr="006956F1">
        <w:rPr>
          <w:rFonts w:asciiTheme="minorHAnsi" w:hAnsiTheme="minorHAnsi" w:cstheme="minorHAnsi"/>
          <w:bCs/>
          <w:color w:val="002060"/>
          <w:szCs w:val="24"/>
        </w:rPr>
        <w:t xml:space="preserve"> </w:t>
      </w:r>
      <w:r w:rsidR="00C6242A" w:rsidRPr="006956F1">
        <w:rPr>
          <w:rFonts w:asciiTheme="minorHAnsi" w:hAnsiTheme="minorHAnsi" w:cstheme="minorHAnsi"/>
          <w:bCs/>
          <w:szCs w:val="24"/>
        </w:rPr>
        <w:tab/>
      </w:r>
      <w:r w:rsidRPr="006956F1">
        <w:rPr>
          <w:rFonts w:asciiTheme="minorHAnsi" w:hAnsiTheme="minorHAnsi" w:cstheme="minorHAnsi"/>
          <w:bCs/>
          <w:szCs w:val="24"/>
        </w:rPr>
        <w:t>kwalifikacja do rehabilitacji kompleksowej</w:t>
      </w:r>
      <w:r w:rsidR="007F3D7B" w:rsidRPr="006956F1">
        <w:rPr>
          <w:rFonts w:asciiTheme="minorHAnsi" w:hAnsiTheme="minorHAnsi" w:cstheme="minorHAnsi"/>
          <w:bCs/>
          <w:szCs w:val="24"/>
        </w:rPr>
        <w:t xml:space="preserve"> </w:t>
      </w:r>
      <w:r w:rsidR="00CD4AD3" w:rsidRPr="006956F1">
        <w:rPr>
          <w:rFonts w:asciiTheme="minorHAnsi" w:hAnsiTheme="minorHAnsi" w:cstheme="minorHAnsi"/>
          <w:bCs/>
          <w:szCs w:val="24"/>
        </w:rPr>
        <w:t>w ORK/</w:t>
      </w:r>
      <w:r w:rsidR="001120B1" w:rsidRPr="006956F1">
        <w:rPr>
          <w:rFonts w:asciiTheme="minorHAnsi" w:hAnsiTheme="minorHAnsi" w:cstheme="minorHAnsi"/>
          <w:bCs/>
          <w:szCs w:val="24"/>
        </w:rPr>
        <w:t>ORK ZP</w:t>
      </w:r>
      <w:r w:rsidR="00CD4AD3" w:rsidRPr="006956F1">
        <w:rPr>
          <w:rFonts w:asciiTheme="minorHAnsi" w:hAnsiTheme="minorHAnsi" w:cstheme="minorHAnsi"/>
          <w:bCs/>
          <w:szCs w:val="24"/>
        </w:rPr>
        <w:t xml:space="preserve">, </w:t>
      </w:r>
      <w:r w:rsidR="007F3D7B" w:rsidRPr="006956F1">
        <w:rPr>
          <w:rFonts w:asciiTheme="minorHAnsi" w:hAnsiTheme="minorHAnsi" w:cstheme="minorHAnsi"/>
          <w:bCs/>
          <w:szCs w:val="24"/>
        </w:rPr>
        <w:t>realizacja</w:t>
      </w:r>
      <w:r w:rsidR="00D43C9C" w:rsidRPr="006956F1">
        <w:rPr>
          <w:rFonts w:asciiTheme="minorHAnsi" w:hAnsiTheme="minorHAnsi" w:cstheme="minorHAnsi"/>
          <w:bCs/>
          <w:szCs w:val="24"/>
        </w:rPr>
        <w:t>:</w:t>
      </w:r>
      <w:r w:rsidR="007F3D7B" w:rsidRPr="006956F1">
        <w:rPr>
          <w:rFonts w:asciiTheme="minorHAnsi" w:hAnsiTheme="minorHAnsi" w:cstheme="minorHAnsi"/>
          <w:bCs/>
          <w:szCs w:val="24"/>
        </w:rPr>
        <w:t xml:space="preserve"> PFRON</w:t>
      </w:r>
      <w:r w:rsidRPr="006956F1">
        <w:rPr>
          <w:rFonts w:asciiTheme="minorHAnsi" w:hAnsiTheme="minorHAnsi" w:cstheme="minorHAnsi"/>
          <w:bCs/>
          <w:szCs w:val="24"/>
        </w:rPr>
        <w:t>.</w:t>
      </w:r>
    </w:p>
    <w:p w14:paraId="5D0EF8EB" w14:textId="33EBFEA1" w:rsidR="0055383F" w:rsidRPr="006956F1" w:rsidRDefault="0055383F" w:rsidP="006623E3">
      <w:pPr>
        <w:spacing w:before="120" w:after="120" w:line="23" w:lineRule="atLeast"/>
        <w:rPr>
          <w:rFonts w:asciiTheme="minorHAnsi" w:hAnsiTheme="minorHAnsi" w:cstheme="minorHAnsi"/>
          <w:b/>
          <w:i/>
          <w:color w:val="002060"/>
          <w:szCs w:val="24"/>
        </w:rPr>
      </w:pPr>
      <w:r w:rsidRPr="006956F1">
        <w:rPr>
          <w:rFonts w:asciiTheme="minorHAnsi" w:hAnsiTheme="minorHAnsi" w:cstheme="minorHAnsi"/>
          <w:b/>
          <w:i/>
          <w:color w:val="002060"/>
          <w:szCs w:val="24"/>
        </w:rPr>
        <w:t>Etap pierwszy - ustalenie wskazań do rehabilitacji kompleksowej</w:t>
      </w:r>
    </w:p>
    <w:p w14:paraId="031D91EF" w14:textId="5AA0B20D" w:rsidR="00B40495" w:rsidRPr="006956F1" w:rsidRDefault="00B40495" w:rsidP="006623E3">
      <w:pPr>
        <w:pStyle w:val="Akapitzlist"/>
        <w:numPr>
          <w:ilvl w:val="0"/>
          <w:numId w:val="22"/>
        </w:numPr>
        <w:spacing w:before="120" w:after="120" w:line="23" w:lineRule="atLeast"/>
        <w:ind w:left="426" w:hanging="357"/>
        <w:contextualSpacing w:val="0"/>
        <w:rPr>
          <w:rFonts w:asciiTheme="minorHAnsi" w:hAnsiTheme="minorHAnsi" w:cstheme="minorHAnsi"/>
          <w:bCs/>
          <w:szCs w:val="24"/>
        </w:rPr>
      </w:pPr>
      <w:r w:rsidRPr="006956F1">
        <w:rPr>
          <w:rFonts w:asciiTheme="minorHAnsi" w:hAnsiTheme="minorHAnsi" w:cstheme="minorHAnsi"/>
          <w:bCs/>
          <w:szCs w:val="24"/>
        </w:rPr>
        <w:t>Orzeczenie o wskazaniach</w:t>
      </w:r>
      <w:r w:rsidR="007F39A9" w:rsidRPr="006956F1">
        <w:rPr>
          <w:rFonts w:asciiTheme="minorHAnsi" w:hAnsiTheme="minorHAnsi" w:cstheme="minorHAnsi"/>
          <w:bCs/>
          <w:szCs w:val="24"/>
        </w:rPr>
        <w:t xml:space="preserve"> do </w:t>
      </w:r>
      <w:r w:rsidR="005152C0" w:rsidRPr="006956F1">
        <w:rPr>
          <w:rFonts w:asciiTheme="minorHAnsi" w:hAnsiTheme="minorHAnsi" w:cstheme="minorHAnsi"/>
          <w:bCs/>
          <w:szCs w:val="24"/>
        </w:rPr>
        <w:t xml:space="preserve">rehabilitacji kompleksowej </w:t>
      </w:r>
      <w:r w:rsidR="001954BA" w:rsidRPr="006956F1">
        <w:rPr>
          <w:rFonts w:asciiTheme="minorHAnsi" w:hAnsiTheme="minorHAnsi" w:cstheme="minorHAnsi"/>
          <w:bCs/>
          <w:szCs w:val="24"/>
        </w:rPr>
        <w:t>jest wy</w:t>
      </w:r>
      <w:r w:rsidR="007F39A9" w:rsidRPr="006956F1">
        <w:rPr>
          <w:rFonts w:asciiTheme="minorHAnsi" w:hAnsiTheme="minorHAnsi" w:cstheme="minorHAnsi"/>
          <w:bCs/>
          <w:szCs w:val="24"/>
        </w:rPr>
        <w:t xml:space="preserve">dawane </w:t>
      </w:r>
      <w:r w:rsidR="005152C0" w:rsidRPr="006956F1">
        <w:rPr>
          <w:rFonts w:asciiTheme="minorHAnsi" w:hAnsiTheme="minorHAnsi" w:cstheme="minorHAnsi"/>
          <w:bCs/>
          <w:szCs w:val="24"/>
        </w:rPr>
        <w:t>w ramach postępowań prowadzonych z wniosku o</w:t>
      </w:r>
      <w:r w:rsidRPr="006956F1">
        <w:rPr>
          <w:rFonts w:asciiTheme="minorHAnsi" w:hAnsiTheme="minorHAnsi" w:cstheme="minorHAnsi"/>
          <w:bCs/>
          <w:szCs w:val="24"/>
        </w:rPr>
        <w:t>:</w:t>
      </w:r>
    </w:p>
    <w:p w14:paraId="2074387F" w14:textId="79305D33" w:rsidR="00B40495" w:rsidRPr="006956F1" w:rsidRDefault="005152C0" w:rsidP="00776DDA">
      <w:pPr>
        <w:pStyle w:val="Akapitzlist"/>
        <w:numPr>
          <w:ilvl w:val="0"/>
          <w:numId w:val="159"/>
        </w:numPr>
        <w:spacing w:before="120" w:after="120" w:line="23" w:lineRule="atLeast"/>
        <w:ind w:left="851"/>
        <w:contextualSpacing w:val="0"/>
        <w:rPr>
          <w:rFonts w:asciiTheme="minorHAnsi" w:hAnsiTheme="minorHAnsi" w:cstheme="minorHAnsi"/>
          <w:bCs/>
          <w:szCs w:val="24"/>
        </w:rPr>
      </w:pPr>
      <w:r w:rsidRPr="006956F1">
        <w:rPr>
          <w:rFonts w:asciiTheme="minorHAnsi" w:hAnsiTheme="minorHAnsi" w:cstheme="minorHAnsi"/>
          <w:bCs/>
          <w:szCs w:val="24"/>
        </w:rPr>
        <w:t xml:space="preserve">ustalenie uprawnień do świadczeń pieniężnych z zabezpieczenia społecznego (postępowania prowadzone </w:t>
      </w:r>
      <w:r w:rsidR="00B40495" w:rsidRPr="006956F1">
        <w:rPr>
          <w:rFonts w:asciiTheme="minorHAnsi" w:hAnsiTheme="minorHAnsi" w:cstheme="minorHAnsi"/>
          <w:bCs/>
          <w:szCs w:val="24"/>
        </w:rPr>
        <w:t xml:space="preserve">przed organami orzekającymi </w:t>
      </w:r>
      <w:r w:rsidRPr="006956F1">
        <w:rPr>
          <w:rFonts w:asciiTheme="minorHAnsi" w:hAnsiTheme="minorHAnsi" w:cstheme="minorHAnsi"/>
          <w:bCs/>
          <w:szCs w:val="24"/>
        </w:rPr>
        <w:t>w ZUS, KRUS, MON i MSWiA)</w:t>
      </w:r>
      <w:r w:rsidR="00B40495" w:rsidRPr="006956F1">
        <w:rPr>
          <w:rFonts w:asciiTheme="minorHAnsi" w:hAnsiTheme="minorHAnsi" w:cstheme="minorHAnsi"/>
          <w:bCs/>
          <w:szCs w:val="24"/>
        </w:rPr>
        <w:t>;</w:t>
      </w:r>
      <w:r w:rsidRPr="006956F1">
        <w:rPr>
          <w:rFonts w:asciiTheme="minorHAnsi" w:hAnsiTheme="minorHAnsi" w:cstheme="minorHAnsi"/>
          <w:bCs/>
          <w:szCs w:val="24"/>
        </w:rPr>
        <w:t xml:space="preserve"> </w:t>
      </w:r>
    </w:p>
    <w:p w14:paraId="62108510" w14:textId="77777777" w:rsidR="004F7EB0" w:rsidRPr="006956F1" w:rsidRDefault="005152C0" w:rsidP="00776DDA">
      <w:pPr>
        <w:pStyle w:val="Akapitzlist"/>
        <w:numPr>
          <w:ilvl w:val="0"/>
          <w:numId w:val="159"/>
        </w:numPr>
        <w:spacing w:before="120" w:after="120" w:line="23" w:lineRule="atLeast"/>
        <w:ind w:left="851"/>
        <w:contextualSpacing w:val="0"/>
        <w:rPr>
          <w:rFonts w:asciiTheme="minorHAnsi" w:hAnsiTheme="minorHAnsi" w:cstheme="minorHAnsi"/>
          <w:bCs/>
          <w:szCs w:val="24"/>
        </w:rPr>
      </w:pPr>
      <w:r w:rsidRPr="006956F1">
        <w:rPr>
          <w:rFonts w:asciiTheme="minorHAnsi" w:hAnsiTheme="minorHAnsi" w:cstheme="minorHAnsi"/>
          <w:bCs/>
          <w:szCs w:val="24"/>
        </w:rPr>
        <w:t xml:space="preserve">wydanie orzeczenia o </w:t>
      </w:r>
      <w:r w:rsidR="00176D6B" w:rsidRPr="006956F1">
        <w:rPr>
          <w:rFonts w:asciiTheme="minorHAnsi" w:hAnsiTheme="minorHAnsi" w:cstheme="minorHAnsi"/>
          <w:bCs/>
          <w:szCs w:val="24"/>
        </w:rPr>
        <w:t xml:space="preserve">stopniu </w:t>
      </w:r>
      <w:r w:rsidRPr="006956F1">
        <w:rPr>
          <w:rFonts w:asciiTheme="minorHAnsi" w:hAnsiTheme="minorHAnsi" w:cstheme="minorHAnsi"/>
          <w:bCs/>
          <w:szCs w:val="24"/>
        </w:rPr>
        <w:t>niepełnosprawności (postępowania prowadzone przez zespoły do spraw orzekania o niepełnosprawności).</w:t>
      </w:r>
      <w:r w:rsidR="00472B75" w:rsidRPr="006956F1">
        <w:rPr>
          <w:rFonts w:asciiTheme="minorHAnsi" w:hAnsiTheme="minorHAnsi" w:cstheme="minorHAnsi"/>
          <w:bCs/>
          <w:szCs w:val="24"/>
        </w:rPr>
        <w:t xml:space="preserve"> </w:t>
      </w:r>
    </w:p>
    <w:p w14:paraId="3D4FE7D7" w14:textId="76094EAC" w:rsidR="005152C0" w:rsidRPr="006956F1" w:rsidRDefault="00B40495" w:rsidP="006623E3">
      <w:pPr>
        <w:pStyle w:val="Akapitzlist"/>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Orzeczenia o wskazaniach</w:t>
      </w:r>
      <w:r w:rsidR="00863A7E" w:rsidRPr="006956F1">
        <w:rPr>
          <w:rFonts w:asciiTheme="minorHAnsi" w:hAnsiTheme="minorHAnsi" w:cstheme="minorHAnsi"/>
          <w:bCs/>
          <w:szCs w:val="24"/>
        </w:rPr>
        <w:t xml:space="preserve"> </w:t>
      </w:r>
      <w:r w:rsidR="005152C0" w:rsidRPr="006956F1">
        <w:rPr>
          <w:rFonts w:asciiTheme="minorHAnsi" w:hAnsiTheme="minorHAnsi" w:cstheme="minorHAnsi"/>
          <w:bCs/>
          <w:szCs w:val="24"/>
        </w:rPr>
        <w:t xml:space="preserve">do rehabilitacji kompleksowej </w:t>
      </w:r>
      <w:r w:rsidR="004F7EB0" w:rsidRPr="006956F1">
        <w:rPr>
          <w:rFonts w:asciiTheme="minorHAnsi" w:hAnsiTheme="minorHAnsi" w:cstheme="minorHAnsi"/>
          <w:bCs/>
          <w:szCs w:val="24"/>
        </w:rPr>
        <w:t>są</w:t>
      </w:r>
      <w:r w:rsidR="007F39A9" w:rsidRPr="006956F1">
        <w:rPr>
          <w:rFonts w:asciiTheme="minorHAnsi" w:hAnsiTheme="minorHAnsi" w:cstheme="minorHAnsi"/>
          <w:bCs/>
          <w:szCs w:val="24"/>
        </w:rPr>
        <w:t xml:space="preserve"> wydawane przez lekarzy </w:t>
      </w:r>
      <w:r w:rsidRPr="006956F1">
        <w:rPr>
          <w:rFonts w:asciiTheme="minorHAnsi" w:hAnsiTheme="minorHAnsi" w:cstheme="minorHAnsi"/>
          <w:bCs/>
          <w:szCs w:val="24"/>
        </w:rPr>
        <w:t>i innych specjalistów</w:t>
      </w:r>
      <w:r w:rsidR="005152C0" w:rsidRPr="006956F1">
        <w:rPr>
          <w:rFonts w:asciiTheme="minorHAnsi" w:hAnsiTheme="minorHAnsi" w:cstheme="minorHAnsi"/>
          <w:bCs/>
          <w:szCs w:val="24"/>
        </w:rPr>
        <w:t xml:space="preserve"> orzekający</w:t>
      </w:r>
      <w:r w:rsidR="007F39A9" w:rsidRPr="006956F1">
        <w:rPr>
          <w:rFonts w:asciiTheme="minorHAnsi" w:hAnsiTheme="minorHAnsi" w:cstheme="minorHAnsi"/>
          <w:bCs/>
          <w:szCs w:val="24"/>
        </w:rPr>
        <w:t>ch</w:t>
      </w:r>
      <w:r w:rsidR="005152C0" w:rsidRPr="006956F1">
        <w:rPr>
          <w:rFonts w:asciiTheme="minorHAnsi" w:hAnsiTheme="minorHAnsi" w:cstheme="minorHAnsi"/>
          <w:bCs/>
          <w:szCs w:val="24"/>
        </w:rPr>
        <w:t xml:space="preserve"> w:</w:t>
      </w:r>
    </w:p>
    <w:p w14:paraId="3D7DE5DE" w14:textId="5E38A6D1" w:rsidR="005152C0" w:rsidRPr="006956F1" w:rsidRDefault="005152C0" w:rsidP="006623E3">
      <w:pPr>
        <w:numPr>
          <w:ilvl w:val="0"/>
          <w:numId w:val="26"/>
        </w:numPr>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Zakładzie Ubezpieczeń Społecznych, tj. lekarze orzecznicy Zakładu, komisje lekarskie Zakładu (w postępowaniach o świadczenie rehabilitacyjne, rentę szkoleniową, rentę z</w:t>
      </w:r>
      <w:r w:rsidR="00C35062" w:rsidRPr="006956F1">
        <w:rPr>
          <w:rFonts w:asciiTheme="minorHAnsi" w:hAnsiTheme="minorHAnsi" w:cstheme="minorHAnsi"/>
          <w:szCs w:val="24"/>
        </w:rPr>
        <w:t> </w:t>
      </w:r>
      <w:r w:rsidRPr="006956F1">
        <w:rPr>
          <w:rFonts w:asciiTheme="minorHAnsi" w:hAnsiTheme="minorHAnsi" w:cstheme="minorHAnsi"/>
          <w:bCs/>
          <w:szCs w:val="24"/>
        </w:rPr>
        <w:t xml:space="preserve">tytułu niezdolności do pracy, </w:t>
      </w:r>
      <w:r w:rsidR="007F39A9" w:rsidRPr="006956F1">
        <w:rPr>
          <w:rFonts w:asciiTheme="minorHAnsi" w:hAnsiTheme="minorHAnsi" w:cstheme="minorHAnsi"/>
          <w:bCs/>
          <w:szCs w:val="24"/>
        </w:rPr>
        <w:t>rentę socjalną</w:t>
      </w:r>
      <w:r w:rsidR="00B40495" w:rsidRPr="006956F1">
        <w:rPr>
          <w:rFonts w:asciiTheme="minorHAnsi" w:hAnsiTheme="minorHAnsi" w:cstheme="minorHAnsi"/>
          <w:bCs/>
          <w:szCs w:val="24"/>
        </w:rPr>
        <w:t xml:space="preserve">, </w:t>
      </w:r>
      <w:r w:rsidR="007F39A9" w:rsidRPr="006956F1">
        <w:rPr>
          <w:rFonts w:asciiTheme="minorHAnsi" w:hAnsiTheme="minorHAnsi" w:cstheme="minorHAnsi"/>
          <w:bCs/>
          <w:szCs w:val="24"/>
        </w:rPr>
        <w:t>świadczenia krótko – i długoterminowe w</w:t>
      </w:r>
      <w:r w:rsidR="00C35062" w:rsidRPr="006956F1">
        <w:rPr>
          <w:rFonts w:asciiTheme="minorHAnsi" w:hAnsiTheme="minorHAnsi" w:cstheme="minorHAnsi"/>
          <w:szCs w:val="24"/>
        </w:rPr>
        <w:t> </w:t>
      </w:r>
      <w:r w:rsidR="007F39A9" w:rsidRPr="006956F1">
        <w:rPr>
          <w:rFonts w:asciiTheme="minorHAnsi" w:hAnsiTheme="minorHAnsi" w:cstheme="minorHAnsi"/>
          <w:bCs/>
          <w:szCs w:val="24"/>
        </w:rPr>
        <w:t xml:space="preserve">związku z </w:t>
      </w:r>
      <w:r w:rsidRPr="006956F1">
        <w:rPr>
          <w:rFonts w:asciiTheme="minorHAnsi" w:hAnsiTheme="minorHAnsi" w:cstheme="minorHAnsi"/>
          <w:bCs/>
          <w:szCs w:val="24"/>
        </w:rPr>
        <w:t>wypadkiem /chorobą</w:t>
      </w:r>
      <w:r w:rsidR="00863A7E" w:rsidRPr="006956F1">
        <w:rPr>
          <w:rFonts w:asciiTheme="minorHAnsi" w:hAnsiTheme="minorHAnsi" w:cstheme="minorHAnsi"/>
          <w:bCs/>
          <w:szCs w:val="24"/>
        </w:rPr>
        <w:t xml:space="preserve"> </w:t>
      </w:r>
      <w:r w:rsidR="00E6659C" w:rsidRPr="006956F1">
        <w:rPr>
          <w:rFonts w:asciiTheme="minorHAnsi" w:hAnsiTheme="minorHAnsi" w:cstheme="minorHAnsi"/>
          <w:bCs/>
          <w:szCs w:val="24"/>
        </w:rPr>
        <w:t>zawodową</w:t>
      </w:r>
      <w:r w:rsidRPr="006956F1">
        <w:rPr>
          <w:rFonts w:asciiTheme="minorHAnsi" w:hAnsiTheme="minorHAnsi" w:cstheme="minorHAnsi"/>
          <w:bCs/>
          <w:szCs w:val="24"/>
        </w:rPr>
        <w:t>,);</w:t>
      </w:r>
    </w:p>
    <w:p w14:paraId="21E8496C" w14:textId="200F6B55" w:rsidR="005152C0" w:rsidRPr="006956F1" w:rsidRDefault="005152C0" w:rsidP="006623E3">
      <w:pPr>
        <w:numPr>
          <w:ilvl w:val="0"/>
          <w:numId w:val="26"/>
        </w:numPr>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Kasie Rolniczego Ubezpieczenia Społecznego, tj. lekarze rzeczoznawcy Kasy, komisje lekarskie Kasy (w postępowaniach o zasiłek chorobowy z tytułu czasowej niezdolności do</w:t>
      </w:r>
      <w:r w:rsidR="00C35062" w:rsidRPr="006956F1">
        <w:rPr>
          <w:rFonts w:asciiTheme="minorHAnsi" w:hAnsiTheme="minorHAnsi" w:cstheme="minorHAnsi"/>
          <w:szCs w:val="24"/>
        </w:rPr>
        <w:t> </w:t>
      </w:r>
      <w:r w:rsidRPr="006956F1">
        <w:rPr>
          <w:rFonts w:asciiTheme="minorHAnsi" w:hAnsiTheme="minorHAnsi" w:cstheme="minorHAnsi"/>
          <w:bCs/>
          <w:szCs w:val="24"/>
        </w:rPr>
        <w:t>pracy, trwającej dłużej niż 180 dni, rentę szkoleniową lub rentę rolniczą z tytułu całkowitej niezdolności w gospodarstwie rolnym);</w:t>
      </w:r>
    </w:p>
    <w:p w14:paraId="67556A8E" w14:textId="6520FB29" w:rsidR="005152C0" w:rsidRPr="006956F1" w:rsidRDefault="00340DD6" w:rsidP="006623E3">
      <w:pPr>
        <w:numPr>
          <w:ilvl w:val="0"/>
          <w:numId w:val="26"/>
        </w:numPr>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K</w:t>
      </w:r>
      <w:r w:rsidR="005152C0" w:rsidRPr="006956F1">
        <w:rPr>
          <w:rFonts w:asciiTheme="minorHAnsi" w:hAnsiTheme="minorHAnsi" w:cstheme="minorHAnsi"/>
          <w:bCs/>
          <w:szCs w:val="24"/>
        </w:rPr>
        <w:t>omisjach lekarskich podległych Ministrowi Spraw Wewnętrznych i Administracji (w postępowaniach o rentę inwalidzką dla funkcjonariusza);</w:t>
      </w:r>
    </w:p>
    <w:p w14:paraId="52E5BDE0" w14:textId="77777777" w:rsidR="005152C0" w:rsidRPr="006956F1" w:rsidRDefault="00340DD6" w:rsidP="006623E3">
      <w:pPr>
        <w:numPr>
          <w:ilvl w:val="0"/>
          <w:numId w:val="26"/>
        </w:numPr>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K</w:t>
      </w:r>
      <w:r w:rsidR="005152C0" w:rsidRPr="006956F1">
        <w:rPr>
          <w:rFonts w:asciiTheme="minorHAnsi" w:hAnsiTheme="minorHAnsi" w:cstheme="minorHAnsi"/>
          <w:bCs/>
          <w:szCs w:val="24"/>
        </w:rPr>
        <w:t>omisjach lekarskich Ministerstwa Obrony Narodowej (w postępowaniach o wojskową rentę inwalidzką);</w:t>
      </w:r>
    </w:p>
    <w:p w14:paraId="143459DD" w14:textId="6EBF68F0" w:rsidR="005152C0" w:rsidRPr="006956F1" w:rsidRDefault="00340DD6" w:rsidP="00EB03CA">
      <w:pPr>
        <w:numPr>
          <w:ilvl w:val="0"/>
          <w:numId w:val="26"/>
        </w:numPr>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Z</w:t>
      </w:r>
      <w:r w:rsidR="005152C0" w:rsidRPr="006956F1">
        <w:rPr>
          <w:rFonts w:asciiTheme="minorHAnsi" w:hAnsiTheme="minorHAnsi" w:cstheme="minorHAnsi"/>
          <w:bCs/>
          <w:szCs w:val="24"/>
        </w:rPr>
        <w:t xml:space="preserve">espołach </w:t>
      </w:r>
      <w:r w:rsidR="00B40495" w:rsidRPr="006956F1">
        <w:rPr>
          <w:rFonts w:asciiTheme="minorHAnsi" w:hAnsiTheme="minorHAnsi" w:cstheme="minorHAnsi"/>
          <w:bCs/>
          <w:szCs w:val="24"/>
        </w:rPr>
        <w:t xml:space="preserve">do spraw </w:t>
      </w:r>
      <w:r w:rsidR="005152C0" w:rsidRPr="006956F1">
        <w:rPr>
          <w:rFonts w:asciiTheme="minorHAnsi" w:hAnsiTheme="minorHAnsi" w:cstheme="minorHAnsi"/>
          <w:bCs/>
          <w:szCs w:val="24"/>
        </w:rPr>
        <w:t>orzekania o niepełnosprawności (w postępowaniach o</w:t>
      </w:r>
      <w:r w:rsidR="00EB03CA" w:rsidRPr="006956F1">
        <w:rPr>
          <w:rFonts w:asciiTheme="minorHAnsi" w:hAnsiTheme="minorHAnsi" w:cstheme="minorHAnsi"/>
          <w:szCs w:val="24"/>
        </w:rPr>
        <w:t> </w:t>
      </w:r>
      <w:r w:rsidR="005152C0" w:rsidRPr="006956F1">
        <w:rPr>
          <w:rFonts w:asciiTheme="minorHAnsi" w:hAnsiTheme="minorHAnsi" w:cstheme="minorHAnsi"/>
          <w:bCs/>
          <w:szCs w:val="24"/>
        </w:rPr>
        <w:t>wydanie orzeczenia o </w:t>
      </w:r>
      <w:r w:rsidR="00664B64" w:rsidRPr="006956F1">
        <w:rPr>
          <w:rFonts w:asciiTheme="minorHAnsi" w:hAnsiTheme="minorHAnsi" w:cstheme="minorHAnsi"/>
          <w:bCs/>
          <w:szCs w:val="24"/>
        </w:rPr>
        <w:t xml:space="preserve">stopniu </w:t>
      </w:r>
      <w:r w:rsidR="005152C0" w:rsidRPr="006956F1">
        <w:rPr>
          <w:rFonts w:asciiTheme="minorHAnsi" w:hAnsiTheme="minorHAnsi" w:cstheme="minorHAnsi"/>
          <w:bCs/>
          <w:szCs w:val="24"/>
        </w:rPr>
        <w:t>niepełnosprawności</w:t>
      </w:r>
      <w:r w:rsidR="00B40495" w:rsidRPr="006956F1">
        <w:rPr>
          <w:rFonts w:asciiTheme="minorHAnsi" w:hAnsiTheme="minorHAnsi" w:cstheme="minorHAnsi"/>
          <w:bCs/>
          <w:szCs w:val="24"/>
        </w:rPr>
        <w:t>).</w:t>
      </w:r>
    </w:p>
    <w:p w14:paraId="587984C9" w14:textId="45964FA1" w:rsidR="005152C0" w:rsidRPr="006956F1" w:rsidRDefault="00C53D0D" w:rsidP="006623E3">
      <w:pPr>
        <w:pStyle w:val="Akapitzlist"/>
        <w:numPr>
          <w:ilvl w:val="0"/>
          <w:numId w:val="22"/>
        </w:numPr>
        <w:spacing w:before="120" w:after="120" w:line="23" w:lineRule="atLeast"/>
        <w:ind w:left="426" w:hanging="357"/>
        <w:contextualSpacing w:val="0"/>
        <w:rPr>
          <w:rFonts w:asciiTheme="minorHAnsi" w:hAnsiTheme="minorHAnsi" w:cstheme="minorHAnsi"/>
          <w:bCs/>
          <w:szCs w:val="24"/>
        </w:rPr>
      </w:pPr>
      <w:r w:rsidRPr="006956F1">
        <w:rPr>
          <w:rFonts w:asciiTheme="minorHAnsi" w:hAnsiTheme="minorHAnsi" w:cstheme="minorHAnsi"/>
          <w:b/>
          <w:bCs/>
          <w:color w:val="002060"/>
          <w:szCs w:val="24"/>
        </w:rPr>
        <w:lastRenderedPageBreak/>
        <w:t>L</w:t>
      </w:r>
      <w:r w:rsidR="005152C0" w:rsidRPr="006956F1">
        <w:rPr>
          <w:rFonts w:asciiTheme="minorHAnsi" w:hAnsiTheme="minorHAnsi" w:cstheme="minorHAnsi"/>
          <w:b/>
          <w:bCs/>
          <w:color w:val="002060"/>
          <w:szCs w:val="24"/>
        </w:rPr>
        <w:t>ekarze i inni specjaliści orzekający</w:t>
      </w:r>
      <w:r w:rsidR="00730937" w:rsidRPr="006956F1">
        <w:rPr>
          <w:rFonts w:asciiTheme="minorHAnsi" w:hAnsiTheme="minorHAnsi" w:cstheme="minorHAnsi"/>
          <w:b/>
          <w:bCs/>
          <w:color w:val="002060"/>
          <w:szCs w:val="24"/>
        </w:rPr>
        <w:t xml:space="preserve"> w ZUS, KRUS, MON, MSWiA</w:t>
      </w:r>
      <w:r w:rsidR="00636CCE" w:rsidRPr="006956F1">
        <w:rPr>
          <w:rFonts w:asciiTheme="minorHAnsi" w:hAnsiTheme="minorHAnsi" w:cstheme="minorHAnsi"/>
          <w:b/>
          <w:bCs/>
          <w:color w:val="002060"/>
          <w:szCs w:val="24"/>
        </w:rPr>
        <w:t xml:space="preserve"> oraz w zespołach do spraw orzekania o niepełnosprawności</w:t>
      </w:r>
      <w:r w:rsidR="005152C0" w:rsidRPr="006956F1">
        <w:rPr>
          <w:rFonts w:asciiTheme="minorHAnsi" w:hAnsiTheme="minorHAnsi" w:cstheme="minorHAnsi"/>
          <w:b/>
          <w:bCs/>
          <w:color w:val="002060"/>
          <w:szCs w:val="24"/>
        </w:rPr>
        <w:t xml:space="preserve"> </w:t>
      </w:r>
      <w:r w:rsidRPr="006956F1">
        <w:rPr>
          <w:rFonts w:asciiTheme="minorHAnsi" w:hAnsiTheme="minorHAnsi" w:cstheme="minorHAnsi"/>
          <w:b/>
          <w:bCs/>
          <w:color w:val="002060"/>
          <w:szCs w:val="24"/>
        </w:rPr>
        <w:t>zosta</w:t>
      </w:r>
      <w:r w:rsidR="00636CCE" w:rsidRPr="006956F1">
        <w:rPr>
          <w:rFonts w:asciiTheme="minorHAnsi" w:hAnsiTheme="minorHAnsi" w:cstheme="minorHAnsi"/>
          <w:b/>
          <w:bCs/>
          <w:color w:val="002060"/>
          <w:szCs w:val="24"/>
        </w:rPr>
        <w:t>ną</w:t>
      </w:r>
      <w:r w:rsidRPr="006956F1">
        <w:rPr>
          <w:rFonts w:asciiTheme="minorHAnsi" w:hAnsiTheme="minorHAnsi" w:cstheme="minorHAnsi"/>
          <w:b/>
          <w:bCs/>
          <w:color w:val="002060"/>
          <w:szCs w:val="24"/>
        </w:rPr>
        <w:t xml:space="preserve"> zapoznani </w:t>
      </w:r>
      <w:r w:rsidRPr="006956F1">
        <w:rPr>
          <w:rFonts w:asciiTheme="minorHAnsi" w:hAnsiTheme="minorHAnsi" w:cstheme="minorHAnsi"/>
          <w:b/>
          <w:bCs/>
          <w:szCs w:val="24"/>
        </w:rPr>
        <w:t xml:space="preserve">z </w:t>
      </w:r>
      <w:r w:rsidR="005152C0" w:rsidRPr="006956F1">
        <w:rPr>
          <w:rFonts w:asciiTheme="minorHAnsi" w:hAnsiTheme="minorHAnsi" w:cstheme="minorHAnsi"/>
          <w:bCs/>
          <w:szCs w:val="24"/>
        </w:rPr>
        <w:t>zagadnienia</w:t>
      </w:r>
      <w:r w:rsidRPr="006956F1">
        <w:rPr>
          <w:rFonts w:asciiTheme="minorHAnsi" w:hAnsiTheme="minorHAnsi" w:cstheme="minorHAnsi"/>
          <w:bCs/>
          <w:szCs w:val="24"/>
        </w:rPr>
        <w:t>mi obejmującymi</w:t>
      </w:r>
      <w:r w:rsidR="005152C0" w:rsidRPr="006956F1">
        <w:rPr>
          <w:rFonts w:asciiTheme="minorHAnsi" w:hAnsiTheme="minorHAnsi" w:cstheme="minorHAnsi"/>
          <w:bCs/>
          <w:szCs w:val="24"/>
        </w:rPr>
        <w:t>:</w:t>
      </w:r>
    </w:p>
    <w:p w14:paraId="48E7F9F9" w14:textId="4098D8EA" w:rsidR="005152C0" w:rsidRPr="006956F1" w:rsidRDefault="005152C0" w:rsidP="006623E3">
      <w:pPr>
        <w:numPr>
          <w:ilvl w:val="0"/>
          <w:numId w:val="24"/>
        </w:numPr>
        <w:tabs>
          <w:tab w:val="left" w:pos="851"/>
        </w:tabs>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cel</w:t>
      </w:r>
      <w:r w:rsidR="00C53D0D" w:rsidRPr="006956F1">
        <w:rPr>
          <w:rFonts w:asciiTheme="minorHAnsi" w:hAnsiTheme="minorHAnsi" w:cstheme="minorHAnsi"/>
          <w:bCs/>
          <w:szCs w:val="24"/>
        </w:rPr>
        <w:t>e</w:t>
      </w:r>
      <w:r w:rsidRPr="006956F1">
        <w:rPr>
          <w:rFonts w:asciiTheme="minorHAnsi" w:hAnsiTheme="minorHAnsi" w:cstheme="minorHAnsi"/>
          <w:bCs/>
          <w:szCs w:val="24"/>
        </w:rPr>
        <w:t xml:space="preserve"> i główn</w:t>
      </w:r>
      <w:r w:rsidR="00C53D0D" w:rsidRPr="006956F1">
        <w:rPr>
          <w:rFonts w:asciiTheme="minorHAnsi" w:hAnsiTheme="minorHAnsi" w:cstheme="minorHAnsi"/>
          <w:bCs/>
          <w:szCs w:val="24"/>
        </w:rPr>
        <w:t>e</w:t>
      </w:r>
      <w:r w:rsidRPr="006956F1">
        <w:rPr>
          <w:rFonts w:asciiTheme="minorHAnsi" w:hAnsiTheme="minorHAnsi" w:cstheme="minorHAnsi"/>
          <w:bCs/>
          <w:szCs w:val="24"/>
        </w:rPr>
        <w:t xml:space="preserve"> założe</w:t>
      </w:r>
      <w:r w:rsidR="00C53D0D" w:rsidRPr="006956F1">
        <w:rPr>
          <w:rFonts w:asciiTheme="minorHAnsi" w:hAnsiTheme="minorHAnsi" w:cstheme="minorHAnsi"/>
          <w:bCs/>
          <w:szCs w:val="24"/>
        </w:rPr>
        <w:t>ni</w:t>
      </w:r>
      <w:r w:rsidR="00886A39" w:rsidRPr="006956F1">
        <w:rPr>
          <w:rFonts w:asciiTheme="minorHAnsi" w:hAnsiTheme="minorHAnsi" w:cstheme="minorHAnsi"/>
          <w:bCs/>
          <w:szCs w:val="24"/>
        </w:rPr>
        <w:t>a</w:t>
      </w:r>
      <w:r w:rsidR="00340DD6" w:rsidRPr="006956F1">
        <w:rPr>
          <w:rFonts w:asciiTheme="minorHAnsi" w:hAnsiTheme="minorHAnsi" w:cstheme="minorHAnsi"/>
          <w:bCs/>
          <w:szCs w:val="24"/>
        </w:rPr>
        <w:t xml:space="preserve"> rehabilitacji kompleksowej,</w:t>
      </w:r>
    </w:p>
    <w:p w14:paraId="066D8EF7" w14:textId="2334D9D2" w:rsidR="005152C0" w:rsidRPr="006956F1" w:rsidRDefault="005152C0" w:rsidP="006623E3">
      <w:pPr>
        <w:numPr>
          <w:ilvl w:val="0"/>
          <w:numId w:val="24"/>
        </w:numPr>
        <w:tabs>
          <w:tab w:val="left" w:pos="851"/>
        </w:tabs>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organizacj</w:t>
      </w:r>
      <w:r w:rsidR="00C53D0D" w:rsidRPr="006956F1">
        <w:rPr>
          <w:rFonts w:asciiTheme="minorHAnsi" w:hAnsiTheme="minorHAnsi" w:cstheme="minorHAnsi"/>
          <w:bCs/>
          <w:szCs w:val="24"/>
        </w:rPr>
        <w:t>ę</w:t>
      </w:r>
      <w:r w:rsidRPr="006956F1">
        <w:rPr>
          <w:rFonts w:asciiTheme="minorHAnsi" w:hAnsiTheme="minorHAnsi" w:cstheme="minorHAnsi"/>
          <w:bCs/>
          <w:szCs w:val="24"/>
        </w:rPr>
        <w:t xml:space="preserve"> </w:t>
      </w:r>
      <w:r w:rsidR="00E6659C" w:rsidRPr="006956F1">
        <w:rPr>
          <w:rFonts w:asciiTheme="minorHAnsi" w:hAnsiTheme="minorHAnsi" w:cstheme="minorHAnsi"/>
          <w:bCs/>
          <w:szCs w:val="24"/>
        </w:rPr>
        <w:t>funkcjonowani</w:t>
      </w:r>
      <w:r w:rsidR="00FC528F" w:rsidRPr="006956F1">
        <w:rPr>
          <w:rFonts w:asciiTheme="minorHAnsi" w:hAnsiTheme="minorHAnsi" w:cstheme="minorHAnsi"/>
          <w:bCs/>
          <w:szCs w:val="24"/>
        </w:rPr>
        <w:t>a</w:t>
      </w:r>
      <w:r w:rsidR="00E6659C" w:rsidRPr="006956F1">
        <w:rPr>
          <w:rFonts w:asciiTheme="minorHAnsi" w:hAnsiTheme="minorHAnsi" w:cstheme="minorHAnsi"/>
          <w:bCs/>
          <w:szCs w:val="24"/>
        </w:rPr>
        <w:t xml:space="preserve"> </w:t>
      </w:r>
      <w:r w:rsidRPr="006956F1">
        <w:rPr>
          <w:rFonts w:asciiTheme="minorHAnsi" w:hAnsiTheme="minorHAnsi" w:cstheme="minorHAnsi"/>
          <w:bCs/>
          <w:szCs w:val="24"/>
        </w:rPr>
        <w:t>ośrodków rehabilitacji kompleksowej, w tym program</w:t>
      </w:r>
      <w:r w:rsidR="00C53D0D" w:rsidRPr="006956F1">
        <w:rPr>
          <w:rFonts w:asciiTheme="minorHAnsi" w:hAnsiTheme="minorHAnsi" w:cstheme="minorHAnsi"/>
          <w:bCs/>
          <w:szCs w:val="24"/>
        </w:rPr>
        <w:t>ami</w:t>
      </w:r>
      <w:r w:rsidRPr="006956F1">
        <w:rPr>
          <w:rFonts w:asciiTheme="minorHAnsi" w:hAnsiTheme="minorHAnsi" w:cstheme="minorHAnsi"/>
          <w:bCs/>
          <w:szCs w:val="24"/>
        </w:rPr>
        <w:t xml:space="preserve"> rehabilitacji kompleksowej</w:t>
      </w:r>
      <w:r w:rsidR="00340DD6" w:rsidRPr="006956F1">
        <w:rPr>
          <w:rFonts w:asciiTheme="minorHAnsi" w:hAnsiTheme="minorHAnsi" w:cstheme="minorHAnsi"/>
          <w:bCs/>
          <w:szCs w:val="24"/>
        </w:rPr>
        <w:t>,</w:t>
      </w:r>
    </w:p>
    <w:p w14:paraId="3412547A" w14:textId="42C64E77" w:rsidR="005152C0" w:rsidRPr="006956F1" w:rsidRDefault="005152C0" w:rsidP="006623E3">
      <w:pPr>
        <w:numPr>
          <w:ilvl w:val="0"/>
          <w:numId w:val="24"/>
        </w:numPr>
        <w:tabs>
          <w:tab w:val="left" w:pos="851"/>
        </w:tabs>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 xml:space="preserve">system </w:t>
      </w:r>
      <w:r w:rsidR="00636CCE" w:rsidRPr="006956F1">
        <w:rPr>
          <w:rFonts w:asciiTheme="minorHAnsi" w:hAnsiTheme="minorHAnsi" w:cstheme="minorHAnsi"/>
          <w:bCs/>
          <w:szCs w:val="24"/>
        </w:rPr>
        <w:t xml:space="preserve">pojęciowy </w:t>
      </w:r>
      <w:r w:rsidRPr="006956F1">
        <w:rPr>
          <w:rFonts w:asciiTheme="minorHAnsi" w:hAnsiTheme="minorHAnsi" w:cstheme="minorHAnsi"/>
          <w:bCs/>
          <w:szCs w:val="24"/>
        </w:rPr>
        <w:t>Międzynarodowej Klasyfikacji Funkc</w:t>
      </w:r>
      <w:r w:rsidR="00C02D19" w:rsidRPr="006956F1">
        <w:rPr>
          <w:rFonts w:asciiTheme="minorHAnsi" w:hAnsiTheme="minorHAnsi" w:cstheme="minorHAnsi"/>
          <w:bCs/>
          <w:szCs w:val="24"/>
        </w:rPr>
        <w:t>jonowania, Niepełnosprawności i </w:t>
      </w:r>
      <w:r w:rsidRPr="006956F1">
        <w:rPr>
          <w:rFonts w:asciiTheme="minorHAnsi" w:hAnsiTheme="minorHAnsi" w:cstheme="minorHAnsi"/>
          <w:bCs/>
          <w:szCs w:val="24"/>
        </w:rPr>
        <w:t xml:space="preserve">Zdrowia ICF, </w:t>
      </w:r>
    </w:p>
    <w:p w14:paraId="3E3F8F62" w14:textId="4CBD13AE" w:rsidR="005152C0" w:rsidRPr="006956F1" w:rsidRDefault="00636CCE" w:rsidP="006623E3">
      <w:pPr>
        <w:numPr>
          <w:ilvl w:val="0"/>
          <w:numId w:val="24"/>
        </w:numPr>
        <w:tabs>
          <w:tab w:val="left" w:pos="851"/>
        </w:tabs>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warunki, jakie muszą spełniać osoby</w:t>
      </w:r>
      <w:r w:rsidR="00C53D0D" w:rsidRPr="006956F1">
        <w:rPr>
          <w:rFonts w:asciiTheme="minorHAnsi" w:hAnsiTheme="minorHAnsi" w:cstheme="minorHAnsi"/>
          <w:bCs/>
          <w:szCs w:val="24"/>
        </w:rPr>
        <w:t xml:space="preserve"> kierowan</w:t>
      </w:r>
      <w:r w:rsidRPr="006956F1">
        <w:rPr>
          <w:rFonts w:asciiTheme="minorHAnsi" w:hAnsiTheme="minorHAnsi" w:cstheme="minorHAnsi"/>
          <w:bCs/>
          <w:szCs w:val="24"/>
        </w:rPr>
        <w:t>e</w:t>
      </w:r>
      <w:r w:rsidR="00C53D0D" w:rsidRPr="006956F1">
        <w:rPr>
          <w:rFonts w:asciiTheme="minorHAnsi" w:hAnsiTheme="minorHAnsi" w:cstheme="minorHAnsi"/>
          <w:bCs/>
          <w:szCs w:val="24"/>
        </w:rPr>
        <w:t xml:space="preserve"> </w:t>
      </w:r>
      <w:r w:rsidR="005152C0" w:rsidRPr="006956F1">
        <w:rPr>
          <w:rFonts w:asciiTheme="minorHAnsi" w:hAnsiTheme="minorHAnsi" w:cstheme="minorHAnsi"/>
          <w:bCs/>
          <w:szCs w:val="24"/>
        </w:rPr>
        <w:t xml:space="preserve">do </w:t>
      </w:r>
      <w:r w:rsidR="00E6659C" w:rsidRPr="006956F1">
        <w:rPr>
          <w:rFonts w:asciiTheme="minorHAnsi" w:hAnsiTheme="minorHAnsi" w:cstheme="minorHAnsi"/>
          <w:bCs/>
          <w:szCs w:val="24"/>
        </w:rPr>
        <w:t xml:space="preserve">programu </w:t>
      </w:r>
      <w:r w:rsidR="005152C0" w:rsidRPr="006956F1">
        <w:rPr>
          <w:rFonts w:asciiTheme="minorHAnsi" w:hAnsiTheme="minorHAnsi" w:cstheme="minorHAnsi"/>
          <w:bCs/>
          <w:szCs w:val="24"/>
        </w:rPr>
        <w:t>rehabilitacji kompleksowej</w:t>
      </w:r>
      <w:r w:rsidR="00C53D0D" w:rsidRPr="006956F1">
        <w:rPr>
          <w:rFonts w:asciiTheme="minorHAnsi" w:hAnsiTheme="minorHAnsi" w:cstheme="minorHAnsi"/>
          <w:bCs/>
          <w:szCs w:val="24"/>
        </w:rPr>
        <w:t>,</w:t>
      </w:r>
    </w:p>
    <w:p w14:paraId="1BBD7168" w14:textId="1C284AAD" w:rsidR="005152C0" w:rsidRPr="006956F1" w:rsidRDefault="005152C0" w:rsidP="006623E3">
      <w:pPr>
        <w:numPr>
          <w:ilvl w:val="0"/>
          <w:numId w:val="24"/>
        </w:numPr>
        <w:tabs>
          <w:tab w:val="left" w:pos="851"/>
        </w:tabs>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dokumentacj</w:t>
      </w:r>
      <w:r w:rsidR="00C53D0D" w:rsidRPr="006956F1">
        <w:rPr>
          <w:rFonts w:asciiTheme="minorHAnsi" w:hAnsiTheme="minorHAnsi" w:cstheme="minorHAnsi"/>
          <w:bCs/>
          <w:szCs w:val="24"/>
        </w:rPr>
        <w:t>ę sporządz</w:t>
      </w:r>
      <w:r w:rsidR="00730937" w:rsidRPr="006956F1">
        <w:rPr>
          <w:rFonts w:asciiTheme="minorHAnsi" w:hAnsiTheme="minorHAnsi" w:cstheme="minorHAnsi"/>
          <w:bCs/>
          <w:szCs w:val="24"/>
        </w:rPr>
        <w:t>a</w:t>
      </w:r>
      <w:r w:rsidR="00C53D0D" w:rsidRPr="006956F1">
        <w:rPr>
          <w:rFonts w:asciiTheme="minorHAnsi" w:hAnsiTheme="minorHAnsi" w:cstheme="minorHAnsi"/>
          <w:bCs/>
          <w:szCs w:val="24"/>
        </w:rPr>
        <w:t xml:space="preserve">ną w </w:t>
      </w:r>
      <w:r w:rsidRPr="006956F1">
        <w:rPr>
          <w:rFonts w:asciiTheme="minorHAnsi" w:hAnsiTheme="minorHAnsi" w:cstheme="minorHAnsi"/>
          <w:bCs/>
          <w:szCs w:val="24"/>
        </w:rPr>
        <w:t>proces</w:t>
      </w:r>
      <w:r w:rsidR="00C53D0D" w:rsidRPr="006956F1">
        <w:rPr>
          <w:rFonts w:asciiTheme="minorHAnsi" w:hAnsiTheme="minorHAnsi" w:cstheme="minorHAnsi"/>
          <w:bCs/>
          <w:szCs w:val="24"/>
        </w:rPr>
        <w:t>ie</w:t>
      </w:r>
      <w:r w:rsidRPr="006956F1">
        <w:rPr>
          <w:rFonts w:asciiTheme="minorHAnsi" w:hAnsiTheme="minorHAnsi" w:cstheme="minorHAnsi"/>
          <w:bCs/>
          <w:szCs w:val="24"/>
        </w:rPr>
        <w:t xml:space="preserve"> </w:t>
      </w:r>
      <w:r w:rsidR="00C53D0D" w:rsidRPr="006956F1">
        <w:rPr>
          <w:rFonts w:asciiTheme="minorHAnsi" w:hAnsiTheme="minorHAnsi" w:cstheme="minorHAnsi"/>
          <w:bCs/>
          <w:szCs w:val="24"/>
        </w:rPr>
        <w:t xml:space="preserve">wydawania </w:t>
      </w:r>
      <w:r w:rsidR="00636CCE" w:rsidRPr="006956F1">
        <w:rPr>
          <w:rFonts w:asciiTheme="minorHAnsi" w:hAnsiTheme="minorHAnsi" w:cstheme="minorHAnsi"/>
          <w:bCs/>
          <w:szCs w:val="24"/>
        </w:rPr>
        <w:t>orzeczenia o wskazaniach do rehabilitacji kompleksowej</w:t>
      </w:r>
      <w:r w:rsidRPr="006956F1">
        <w:rPr>
          <w:rFonts w:asciiTheme="minorHAnsi" w:hAnsiTheme="minorHAnsi" w:cstheme="minorHAnsi"/>
          <w:bCs/>
          <w:szCs w:val="24"/>
        </w:rPr>
        <w:t>, w szczególności:</w:t>
      </w:r>
      <w:r w:rsidR="00886A39" w:rsidRPr="006956F1">
        <w:rPr>
          <w:rFonts w:asciiTheme="minorHAnsi" w:hAnsiTheme="minorHAnsi" w:cstheme="minorHAnsi"/>
          <w:bCs/>
          <w:szCs w:val="24"/>
        </w:rPr>
        <w:t xml:space="preserve"> </w:t>
      </w:r>
      <w:r w:rsidRPr="006956F1">
        <w:rPr>
          <w:rFonts w:asciiTheme="minorHAnsi" w:hAnsiTheme="minorHAnsi" w:cstheme="minorHAnsi"/>
          <w:bCs/>
          <w:szCs w:val="24"/>
        </w:rPr>
        <w:t>sporządz</w:t>
      </w:r>
      <w:r w:rsidR="00E6659C" w:rsidRPr="006956F1">
        <w:rPr>
          <w:rFonts w:asciiTheme="minorHAnsi" w:hAnsiTheme="minorHAnsi" w:cstheme="minorHAnsi"/>
          <w:bCs/>
          <w:szCs w:val="24"/>
        </w:rPr>
        <w:t>a</w:t>
      </w:r>
      <w:r w:rsidRPr="006956F1">
        <w:rPr>
          <w:rFonts w:asciiTheme="minorHAnsi" w:hAnsiTheme="minorHAnsi" w:cstheme="minorHAnsi"/>
          <w:bCs/>
          <w:szCs w:val="24"/>
        </w:rPr>
        <w:t xml:space="preserve">nia „Formularza oceny niezdolności do pracy w sprawie kwalifikacji do rehabilitacji kompleksowej”, „Orzeczenia o </w:t>
      </w:r>
      <w:r w:rsidR="00636CCE" w:rsidRPr="006956F1">
        <w:rPr>
          <w:rFonts w:asciiTheme="minorHAnsi" w:hAnsiTheme="minorHAnsi" w:cstheme="minorHAnsi"/>
          <w:bCs/>
          <w:szCs w:val="24"/>
        </w:rPr>
        <w:t xml:space="preserve">wskazaniach do </w:t>
      </w:r>
      <w:r w:rsidR="00340DD6" w:rsidRPr="006956F1">
        <w:rPr>
          <w:rFonts w:asciiTheme="minorHAnsi" w:hAnsiTheme="minorHAnsi" w:cstheme="minorHAnsi"/>
          <w:bCs/>
          <w:szCs w:val="24"/>
        </w:rPr>
        <w:t>rehabilitacji kompleksowej”</w:t>
      </w:r>
      <w:r w:rsidR="00C53D0D" w:rsidRPr="006956F1">
        <w:rPr>
          <w:rFonts w:asciiTheme="minorHAnsi" w:hAnsiTheme="minorHAnsi" w:cstheme="minorHAnsi"/>
          <w:bCs/>
          <w:szCs w:val="24"/>
        </w:rPr>
        <w:t>.</w:t>
      </w:r>
    </w:p>
    <w:p w14:paraId="1534F9AC" w14:textId="1976430A" w:rsidR="005152C0" w:rsidRPr="006956F1" w:rsidRDefault="005152C0" w:rsidP="006623E3">
      <w:pPr>
        <w:pStyle w:val="Akapitzlist"/>
        <w:numPr>
          <w:ilvl w:val="0"/>
          <w:numId w:val="22"/>
        </w:numPr>
        <w:spacing w:before="120" w:after="120" w:line="23" w:lineRule="atLeast"/>
        <w:ind w:left="426" w:hanging="357"/>
        <w:contextualSpacing w:val="0"/>
        <w:rPr>
          <w:rFonts w:asciiTheme="minorHAnsi" w:hAnsiTheme="minorHAnsi" w:cstheme="minorHAnsi"/>
          <w:bCs/>
          <w:szCs w:val="24"/>
        </w:rPr>
      </w:pPr>
      <w:r w:rsidRPr="006956F1">
        <w:rPr>
          <w:rFonts w:asciiTheme="minorHAnsi" w:hAnsiTheme="minorHAnsi" w:cstheme="minorHAnsi"/>
          <w:bCs/>
          <w:szCs w:val="24"/>
        </w:rPr>
        <w:t xml:space="preserve">Podstawowe </w:t>
      </w:r>
      <w:r w:rsidRPr="006956F1">
        <w:rPr>
          <w:rFonts w:asciiTheme="minorHAnsi" w:hAnsiTheme="minorHAnsi" w:cstheme="minorHAnsi"/>
          <w:b/>
          <w:bCs/>
          <w:color w:val="002060"/>
          <w:szCs w:val="24"/>
        </w:rPr>
        <w:t xml:space="preserve">kryteria </w:t>
      </w:r>
      <w:r w:rsidR="00D63B5C" w:rsidRPr="006956F1">
        <w:rPr>
          <w:rFonts w:asciiTheme="minorHAnsi" w:hAnsiTheme="minorHAnsi" w:cstheme="minorHAnsi"/>
          <w:b/>
          <w:bCs/>
          <w:color w:val="002060"/>
          <w:szCs w:val="24"/>
        </w:rPr>
        <w:t>orzekania o wskazaniach</w:t>
      </w:r>
      <w:r w:rsidR="002E5755" w:rsidRPr="006956F1">
        <w:rPr>
          <w:rFonts w:asciiTheme="minorHAnsi" w:hAnsiTheme="minorHAnsi" w:cstheme="minorHAnsi"/>
          <w:b/>
          <w:bCs/>
          <w:color w:val="002060"/>
          <w:szCs w:val="24"/>
        </w:rPr>
        <w:t xml:space="preserve"> </w:t>
      </w:r>
      <w:r w:rsidRPr="006956F1">
        <w:rPr>
          <w:rFonts w:asciiTheme="minorHAnsi" w:hAnsiTheme="minorHAnsi" w:cstheme="minorHAnsi"/>
          <w:b/>
          <w:bCs/>
          <w:color w:val="002060"/>
          <w:szCs w:val="24"/>
        </w:rPr>
        <w:t>do rehabilitacji kompleksowej</w:t>
      </w:r>
      <w:r w:rsidRPr="006956F1">
        <w:rPr>
          <w:rFonts w:asciiTheme="minorHAnsi" w:hAnsiTheme="minorHAnsi" w:cstheme="minorHAnsi"/>
          <w:bCs/>
          <w:color w:val="002060"/>
          <w:szCs w:val="24"/>
        </w:rPr>
        <w:t xml:space="preserve"> </w:t>
      </w:r>
      <w:r w:rsidRPr="006956F1">
        <w:rPr>
          <w:rFonts w:asciiTheme="minorHAnsi" w:hAnsiTheme="minorHAnsi" w:cstheme="minorHAnsi"/>
          <w:bCs/>
          <w:szCs w:val="24"/>
        </w:rPr>
        <w:t>są następujące:</w:t>
      </w:r>
    </w:p>
    <w:p w14:paraId="2C5AFE2C" w14:textId="5E8FD224" w:rsidR="005152C0" w:rsidRPr="006956F1" w:rsidRDefault="005152C0" w:rsidP="006623E3">
      <w:pPr>
        <w:pStyle w:val="Akapitzlist"/>
        <w:numPr>
          <w:ilvl w:val="0"/>
          <w:numId w:val="25"/>
        </w:numPr>
        <w:spacing w:before="120" w:after="120" w:line="23" w:lineRule="atLeast"/>
        <w:ind w:left="851" w:hanging="276"/>
        <w:contextualSpacing w:val="0"/>
        <w:rPr>
          <w:rFonts w:asciiTheme="minorHAnsi" w:hAnsiTheme="minorHAnsi" w:cstheme="minorHAnsi"/>
          <w:szCs w:val="24"/>
        </w:rPr>
      </w:pPr>
      <w:r w:rsidRPr="006956F1">
        <w:rPr>
          <w:rFonts w:asciiTheme="minorHAnsi" w:hAnsiTheme="minorHAnsi" w:cstheme="minorHAnsi"/>
          <w:bCs/>
          <w:szCs w:val="24"/>
        </w:rPr>
        <w:t xml:space="preserve">stwierdzenie takiego stopnia naruszenia sprawności organizmu, który </w:t>
      </w:r>
      <w:r w:rsidRPr="006956F1">
        <w:rPr>
          <w:rFonts w:asciiTheme="minorHAnsi" w:eastAsia="+mn-ea" w:hAnsiTheme="minorHAnsi" w:cstheme="minorHAnsi"/>
          <w:kern w:val="24"/>
          <w:szCs w:val="24"/>
          <w:lang w:eastAsia="pl-PL"/>
        </w:rPr>
        <w:t>istotnie</w:t>
      </w:r>
      <w:r w:rsidRPr="006956F1">
        <w:rPr>
          <w:rFonts w:asciiTheme="minorHAnsi" w:eastAsia="+mn-ea" w:hAnsiTheme="minorHAnsi" w:cstheme="minorHAnsi"/>
          <w:b/>
          <w:kern w:val="24"/>
          <w:szCs w:val="24"/>
          <w:lang w:eastAsia="pl-PL"/>
        </w:rPr>
        <w:t xml:space="preserve"> </w:t>
      </w:r>
      <w:r w:rsidRPr="006956F1">
        <w:rPr>
          <w:rFonts w:asciiTheme="minorHAnsi" w:eastAsia="+mn-ea" w:hAnsiTheme="minorHAnsi" w:cstheme="minorHAnsi"/>
          <w:b/>
          <w:color w:val="002060"/>
          <w:kern w:val="24"/>
          <w:szCs w:val="24"/>
          <w:lang w:eastAsia="pl-PL"/>
        </w:rPr>
        <w:t>ogranicza zdolność do pracy</w:t>
      </w:r>
      <w:r w:rsidRPr="006956F1">
        <w:rPr>
          <w:rFonts w:asciiTheme="minorHAnsi" w:eastAsia="+mn-ea" w:hAnsiTheme="minorHAnsi" w:cstheme="minorHAnsi"/>
          <w:b/>
          <w:kern w:val="24"/>
          <w:szCs w:val="24"/>
          <w:lang w:eastAsia="pl-PL"/>
        </w:rPr>
        <w:t>,</w:t>
      </w:r>
      <w:r w:rsidRPr="006956F1">
        <w:rPr>
          <w:rFonts w:asciiTheme="minorHAnsi" w:hAnsiTheme="minorHAnsi" w:cstheme="minorHAnsi"/>
          <w:szCs w:val="24"/>
        </w:rPr>
        <w:t xml:space="preserve"> </w:t>
      </w:r>
      <w:r w:rsidRPr="006956F1">
        <w:rPr>
          <w:rFonts w:asciiTheme="minorHAnsi" w:hAnsiTheme="minorHAnsi" w:cstheme="minorHAnsi"/>
          <w:bCs/>
          <w:szCs w:val="24"/>
        </w:rPr>
        <w:t>ale jednocześnie pozwala</w:t>
      </w:r>
      <w:r w:rsidRPr="006956F1">
        <w:rPr>
          <w:rFonts w:asciiTheme="minorHAnsi" w:hAnsiTheme="minorHAnsi" w:cstheme="minorHAnsi"/>
          <w:szCs w:val="24"/>
        </w:rPr>
        <w:t xml:space="preserve"> </w:t>
      </w:r>
      <w:r w:rsidRPr="006956F1">
        <w:rPr>
          <w:rFonts w:asciiTheme="minorHAnsi" w:eastAsia="+mn-ea" w:hAnsiTheme="minorHAnsi" w:cstheme="minorHAnsi"/>
          <w:b/>
          <w:color w:val="002060"/>
          <w:kern w:val="24"/>
          <w:szCs w:val="24"/>
          <w:lang w:eastAsia="pl-PL"/>
        </w:rPr>
        <w:t>na uczestniczenie w rehabilitacji</w:t>
      </w:r>
      <w:r w:rsidRPr="006956F1">
        <w:rPr>
          <w:rFonts w:asciiTheme="minorHAnsi" w:eastAsia="+mn-ea" w:hAnsiTheme="minorHAnsi" w:cstheme="minorHAnsi"/>
          <w:b/>
          <w:kern w:val="24"/>
          <w:szCs w:val="24"/>
          <w:lang w:eastAsia="pl-PL"/>
        </w:rPr>
        <w:t>.</w:t>
      </w:r>
      <w:r w:rsidRPr="006956F1">
        <w:rPr>
          <w:rFonts w:asciiTheme="minorHAnsi" w:hAnsiTheme="minorHAnsi" w:cstheme="minorHAnsi"/>
          <w:bCs/>
          <w:szCs w:val="24"/>
        </w:rPr>
        <w:t xml:space="preserve"> Uczestnikami rehabilitacji kompleksowej mogą być jedynie </w:t>
      </w:r>
      <w:r w:rsidR="0077669F" w:rsidRPr="006956F1">
        <w:rPr>
          <w:rFonts w:asciiTheme="minorHAnsi" w:hAnsiTheme="minorHAnsi" w:cstheme="minorHAnsi"/>
          <w:szCs w:val="24"/>
        </w:rPr>
        <w:t>osoby</w:t>
      </w:r>
      <w:r w:rsidR="00FC528F" w:rsidRPr="007B7322">
        <w:rPr>
          <w:rFonts w:asciiTheme="minorHAnsi" w:hAnsiTheme="minorHAnsi" w:cstheme="minorHAnsi"/>
          <w:szCs w:val="24"/>
        </w:rPr>
        <w:t>,</w:t>
      </w:r>
      <w:r w:rsidR="0077669F" w:rsidRPr="007B7322">
        <w:rPr>
          <w:rFonts w:asciiTheme="minorHAnsi" w:hAnsiTheme="minorHAnsi" w:cstheme="minorHAnsi"/>
          <w:szCs w:val="24"/>
        </w:rPr>
        <w:t xml:space="preserve"> </w:t>
      </w:r>
      <w:r w:rsidR="0077669F" w:rsidRPr="006956F1">
        <w:rPr>
          <w:rFonts w:asciiTheme="minorHAnsi" w:hAnsiTheme="minorHAnsi" w:cstheme="minorHAnsi"/>
          <w:szCs w:val="24"/>
        </w:rPr>
        <w:t>których stan zdrowia pozwala na aktywny udział we wszystkich modułach rehabilitacji kompleksowej oraz podjęcie zatrudnienia na otwartym rynku pracy po przejściu procesu rehabilitacji kompleksowej</w:t>
      </w:r>
      <w:r w:rsidR="004F7EB0" w:rsidRPr="006956F1">
        <w:rPr>
          <w:rFonts w:asciiTheme="minorHAnsi" w:hAnsiTheme="minorHAnsi" w:cstheme="minorHAnsi"/>
          <w:szCs w:val="24"/>
        </w:rPr>
        <w:t>,</w:t>
      </w:r>
    </w:p>
    <w:p w14:paraId="1DAD7CCF" w14:textId="3F9B4F77" w:rsidR="0077669F" w:rsidRPr="006956F1" w:rsidRDefault="0077669F" w:rsidP="006623E3">
      <w:pPr>
        <w:pStyle w:val="Akapitzlist"/>
        <w:numPr>
          <w:ilvl w:val="0"/>
          <w:numId w:val="25"/>
        </w:numPr>
        <w:spacing w:before="120" w:after="120" w:line="23" w:lineRule="atLeast"/>
        <w:ind w:left="851" w:hanging="276"/>
        <w:contextualSpacing w:val="0"/>
        <w:rPr>
          <w:rFonts w:asciiTheme="minorHAnsi" w:hAnsiTheme="minorHAnsi" w:cstheme="minorHAnsi"/>
          <w:szCs w:val="24"/>
        </w:rPr>
      </w:pPr>
      <w:r w:rsidRPr="006956F1">
        <w:rPr>
          <w:rFonts w:asciiTheme="minorHAnsi" w:hAnsiTheme="minorHAnsi" w:cstheme="minorHAnsi"/>
          <w:szCs w:val="24"/>
        </w:rPr>
        <w:t xml:space="preserve">dotychczasowe </w:t>
      </w:r>
      <w:r w:rsidRPr="006956F1">
        <w:rPr>
          <w:rFonts w:asciiTheme="minorHAnsi" w:hAnsiTheme="minorHAnsi" w:cstheme="minorHAnsi"/>
          <w:b/>
          <w:bCs/>
          <w:color w:val="002060"/>
          <w:szCs w:val="24"/>
        </w:rPr>
        <w:t xml:space="preserve">doświadczenie zawodowe i obecnie posiadane kwalifikacje zawodowe nie </w:t>
      </w:r>
      <w:r w:rsidR="00897FF4" w:rsidRPr="006956F1">
        <w:rPr>
          <w:rFonts w:asciiTheme="minorHAnsi" w:hAnsiTheme="minorHAnsi" w:cstheme="minorHAnsi"/>
          <w:b/>
          <w:bCs/>
          <w:color w:val="002060"/>
          <w:szCs w:val="24"/>
        </w:rPr>
        <w:t>dają możliwości</w:t>
      </w:r>
      <w:r w:rsidR="00897FF4" w:rsidRPr="006956F1">
        <w:rPr>
          <w:rFonts w:asciiTheme="minorHAnsi" w:hAnsiTheme="minorHAnsi" w:cstheme="minorHAnsi"/>
          <w:b/>
          <w:bCs/>
          <w:szCs w:val="24"/>
        </w:rPr>
        <w:t xml:space="preserve"> </w:t>
      </w:r>
      <w:r w:rsidRPr="006956F1">
        <w:rPr>
          <w:rFonts w:asciiTheme="minorHAnsi" w:hAnsiTheme="minorHAnsi" w:cstheme="minorHAnsi"/>
          <w:szCs w:val="24"/>
        </w:rPr>
        <w:t>podjęcia zatrudnienia na otwartym rynku pracy,</w:t>
      </w:r>
    </w:p>
    <w:p w14:paraId="39D5AAC9" w14:textId="5995B00D" w:rsidR="005152C0" w:rsidRPr="006956F1" w:rsidRDefault="00C93FEE" w:rsidP="006623E3">
      <w:pPr>
        <w:pStyle w:val="Akapitzlist"/>
        <w:numPr>
          <w:ilvl w:val="0"/>
          <w:numId w:val="25"/>
        </w:numPr>
        <w:spacing w:before="120" w:after="120" w:line="23" w:lineRule="atLeast"/>
        <w:ind w:left="851" w:hanging="276"/>
        <w:contextualSpacing w:val="0"/>
        <w:rPr>
          <w:rFonts w:asciiTheme="minorHAnsi" w:hAnsiTheme="minorHAnsi" w:cstheme="minorHAnsi"/>
          <w:b/>
          <w:bCs/>
          <w:szCs w:val="24"/>
        </w:rPr>
      </w:pPr>
      <w:r w:rsidRPr="006956F1">
        <w:rPr>
          <w:rFonts w:asciiTheme="minorHAnsi" w:eastAsia="+mn-ea" w:hAnsiTheme="minorHAnsi" w:cstheme="minorHAnsi"/>
          <w:b/>
          <w:color w:val="002060"/>
          <w:kern w:val="24"/>
          <w:szCs w:val="24"/>
          <w:lang w:eastAsia="pl-PL"/>
        </w:rPr>
        <w:t>rokowanie</w:t>
      </w:r>
      <w:r w:rsidR="008A3603" w:rsidRPr="006956F1">
        <w:rPr>
          <w:rFonts w:asciiTheme="minorHAnsi" w:eastAsia="+mn-ea" w:hAnsiTheme="minorHAnsi" w:cstheme="minorHAnsi"/>
          <w:b/>
          <w:color w:val="002060"/>
          <w:kern w:val="24"/>
          <w:szCs w:val="24"/>
          <w:lang w:eastAsia="pl-PL"/>
        </w:rPr>
        <w:t xml:space="preserve"> powr</w:t>
      </w:r>
      <w:r w:rsidRPr="006956F1">
        <w:rPr>
          <w:rFonts w:asciiTheme="minorHAnsi" w:eastAsia="+mn-ea" w:hAnsiTheme="minorHAnsi" w:cstheme="minorHAnsi"/>
          <w:b/>
          <w:color w:val="002060"/>
          <w:kern w:val="24"/>
          <w:szCs w:val="24"/>
          <w:lang w:eastAsia="pl-PL"/>
        </w:rPr>
        <w:t>otu</w:t>
      </w:r>
      <w:r w:rsidR="008A3603" w:rsidRPr="006956F1">
        <w:rPr>
          <w:rFonts w:asciiTheme="minorHAnsi" w:eastAsia="+mn-ea" w:hAnsiTheme="minorHAnsi" w:cstheme="minorHAnsi"/>
          <w:b/>
          <w:color w:val="002060"/>
          <w:kern w:val="24"/>
          <w:szCs w:val="24"/>
          <w:lang w:eastAsia="pl-PL"/>
        </w:rPr>
        <w:t xml:space="preserve"> do pracy po odbyciu procesu rehabilitacji kompleksowej</w:t>
      </w:r>
      <w:r w:rsidR="00A7166B" w:rsidRPr="006956F1">
        <w:rPr>
          <w:rFonts w:asciiTheme="minorHAnsi" w:eastAsia="+mn-ea" w:hAnsiTheme="minorHAnsi" w:cstheme="minorHAnsi"/>
          <w:b/>
          <w:color w:val="002060"/>
          <w:kern w:val="24"/>
          <w:szCs w:val="24"/>
          <w:lang w:eastAsia="pl-PL"/>
        </w:rPr>
        <w:t xml:space="preserve"> </w:t>
      </w:r>
      <w:r w:rsidR="00A7166B" w:rsidRPr="006956F1">
        <w:rPr>
          <w:rFonts w:asciiTheme="minorHAnsi" w:hAnsiTheme="minorHAnsi" w:cstheme="minorHAnsi"/>
          <w:bCs/>
          <w:szCs w:val="24"/>
        </w:rPr>
        <w:t xml:space="preserve">w </w:t>
      </w:r>
      <w:r w:rsidR="005152C0" w:rsidRPr="006956F1">
        <w:rPr>
          <w:rFonts w:asciiTheme="minorHAnsi" w:hAnsiTheme="minorHAnsi" w:cstheme="minorHAnsi"/>
          <w:bCs/>
          <w:szCs w:val="24"/>
        </w:rPr>
        <w:t>zakresie przywrócenia osobie z niepełnosprawnościami aktywności zawodowej i uzyskanie przez nią poprawy aktywnego i twórczego funkcjonowania w rodzinie i społeczeństwie</w:t>
      </w:r>
      <w:r w:rsidR="00E6659C" w:rsidRPr="006956F1">
        <w:rPr>
          <w:rFonts w:asciiTheme="minorHAnsi" w:hAnsiTheme="minorHAnsi" w:cstheme="minorHAnsi"/>
          <w:bCs/>
          <w:szCs w:val="24"/>
        </w:rPr>
        <w:t xml:space="preserve">, w tym </w:t>
      </w:r>
      <w:r w:rsidR="00E6659C" w:rsidRPr="006956F1">
        <w:rPr>
          <w:rFonts w:asciiTheme="minorHAnsi" w:eastAsia="+mn-ea" w:hAnsiTheme="minorHAnsi" w:cstheme="minorHAnsi"/>
          <w:bCs/>
          <w:kern w:val="24"/>
          <w:szCs w:val="24"/>
          <w:lang w:eastAsia="pl-PL"/>
        </w:rPr>
        <w:t>możliwości pracy na otwartym rynku pracy przez okres co najmniej 5 lat po zakończeniu rehabilitacji kompleksowej,</w:t>
      </w:r>
      <w:r w:rsidR="005152C0" w:rsidRPr="006956F1">
        <w:rPr>
          <w:rFonts w:asciiTheme="minorHAnsi" w:hAnsiTheme="minorHAnsi" w:cstheme="minorHAnsi"/>
          <w:bCs/>
          <w:szCs w:val="24"/>
        </w:rPr>
        <w:t xml:space="preserve"> </w:t>
      </w:r>
    </w:p>
    <w:p w14:paraId="450C331D" w14:textId="67414D53" w:rsidR="00A250E8" w:rsidRPr="006956F1" w:rsidRDefault="005152C0" w:rsidP="006623E3">
      <w:pPr>
        <w:pStyle w:val="Akapitzlist"/>
        <w:numPr>
          <w:ilvl w:val="0"/>
          <w:numId w:val="25"/>
        </w:numPr>
        <w:autoSpaceDE w:val="0"/>
        <w:autoSpaceDN w:val="0"/>
        <w:adjustRightInd w:val="0"/>
        <w:spacing w:before="120" w:after="120" w:line="23" w:lineRule="atLeast"/>
        <w:ind w:left="851" w:hanging="276"/>
        <w:contextualSpacing w:val="0"/>
        <w:rPr>
          <w:rFonts w:asciiTheme="minorHAnsi" w:hAnsiTheme="minorHAnsi" w:cstheme="minorHAnsi"/>
          <w:bCs/>
          <w:szCs w:val="24"/>
        </w:rPr>
      </w:pPr>
      <w:r w:rsidRPr="006956F1">
        <w:rPr>
          <w:rFonts w:asciiTheme="minorHAnsi" w:hAnsiTheme="minorHAnsi" w:cstheme="minorHAnsi"/>
          <w:bCs/>
          <w:szCs w:val="24"/>
        </w:rPr>
        <w:t xml:space="preserve">zdiagnozowanie </w:t>
      </w:r>
      <w:r w:rsidRPr="006956F1">
        <w:rPr>
          <w:rFonts w:asciiTheme="minorHAnsi" w:eastAsia="+mn-ea" w:hAnsiTheme="minorHAnsi" w:cstheme="minorHAnsi"/>
          <w:b/>
          <w:color w:val="002060"/>
          <w:kern w:val="24"/>
          <w:szCs w:val="24"/>
          <w:lang w:eastAsia="pl-PL"/>
        </w:rPr>
        <w:t>motywacji</w:t>
      </w:r>
      <w:r w:rsidRPr="006956F1">
        <w:rPr>
          <w:rFonts w:asciiTheme="minorHAnsi" w:hAnsiTheme="minorHAnsi" w:cstheme="minorHAnsi"/>
          <w:szCs w:val="24"/>
        </w:rPr>
        <w:t xml:space="preserve"> </w:t>
      </w:r>
      <w:r w:rsidRPr="006956F1">
        <w:rPr>
          <w:rFonts w:asciiTheme="minorHAnsi" w:hAnsiTheme="minorHAnsi" w:cstheme="minorHAnsi"/>
          <w:bCs/>
          <w:szCs w:val="24"/>
        </w:rPr>
        <w:t>do pełnego uczestnictwa w życiu zawodowym i społecznym. Niezbędny jest tu aktywny udział samego zainteresowanego od samego początku tego procesu, co jest wyrazem samostanowienia potrzebnego do osiągnięcia pozytywnego celu rehabilitacji i upodmiotowienia osoby z niepełnosprawnoś</w:t>
      </w:r>
      <w:r w:rsidR="00C93FEE" w:rsidRPr="006956F1">
        <w:rPr>
          <w:rFonts w:asciiTheme="minorHAnsi" w:hAnsiTheme="minorHAnsi" w:cstheme="minorHAnsi"/>
          <w:bCs/>
          <w:szCs w:val="24"/>
        </w:rPr>
        <w:t>ciami w procesie rehabilitacji</w:t>
      </w:r>
      <w:r w:rsidR="00E6659C" w:rsidRPr="006956F1">
        <w:rPr>
          <w:rFonts w:asciiTheme="minorHAnsi" w:hAnsiTheme="minorHAnsi" w:cstheme="minorHAnsi"/>
          <w:bCs/>
          <w:szCs w:val="24"/>
        </w:rPr>
        <w:t>.</w:t>
      </w:r>
    </w:p>
    <w:p w14:paraId="18012771" w14:textId="348C9A1B" w:rsidR="00C93FEE" w:rsidRPr="006956F1" w:rsidRDefault="00E6659C" w:rsidP="006623E3">
      <w:pPr>
        <w:autoSpaceDE w:val="0"/>
        <w:autoSpaceDN w:val="0"/>
        <w:adjustRightInd w:val="0"/>
        <w:spacing w:before="120" w:after="120" w:line="23" w:lineRule="atLeast"/>
        <w:ind w:left="426"/>
        <w:rPr>
          <w:rFonts w:asciiTheme="minorHAnsi" w:eastAsia="+mn-ea" w:hAnsiTheme="minorHAnsi" w:cstheme="minorHAnsi"/>
          <w:b/>
          <w:kern w:val="24"/>
          <w:szCs w:val="24"/>
          <w:lang w:eastAsia="pl-PL"/>
        </w:rPr>
      </w:pPr>
      <w:r w:rsidRPr="006956F1">
        <w:rPr>
          <w:rFonts w:asciiTheme="minorHAnsi" w:eastAsia="+mn-ea" w:hAnsiTheme="minorHAnsi" w:cstheme="minorHAnsi"/>
          <w:b/>
          <w:color w:val="002060"/>
          <w:kern w:val="24"/>
          <w:szCs w:val="24"/>
          <w:lang w:eastAsia="pl-PL"/>
        </w:rPr>
        <w:t>Do</w:t>
      </w:r>
      <w:r w:rsidR="00A250E8" w:rsidRPr="006956F1">
        <w:rPr>
          <w:rFonts w:asciiTheme="minorHAnsi" w:eastAsia="+mn-ea" w:hAnsiTheme="minorHAnsi" w:cstheme="minorHAnsi"/>
          <w:b/>
          <w:color w:val="002060"/>
          <w:kern w:val="24"/>
          <w:szCs w:val="24"/>
          <w:lang w:eastAsia="pl-PL"/>
        </w:rPr>
        <w:t xml:space="preserve"> rehabilitacji kompleksowej nie </w:t>
      </w:r>
      <w:r w:rsidRPr="006956F1">
        <w:rPr>
          <w:rFonts w:asciiTheme="minorHAnsi" w:eastAsia="+mn-ea" w:hAnsiTheme="minorHAnsi" w:cstheme="minorHAnsi"/>
          <w:b/>
          <w:color w:val="002060"/>
          <w:kern w:val="24"/>
          <w:szCs w:val="24"/>
          <w:lang w:eastAsia="pl-PL"/>
        </w:rPr>
        <w:t xml:space="preserve">są kierowane </w:t>
      </w:r>
      <w:r w:rsidR="00A250E8" w:rsidRPr="006956F1">
        <w:rPr>
          <w:rFonts w:asciiTheme="minorHAnsi" w:eastAsia="+mn-ea" w:hAnsiTheme="minorHAnsi" w:cstheme="minorHAnsi"/>
          <w:b/>
          <w:color w:val="002060"/>
          <w:kern w:val="24"/>
          <w:szCs w:val="24"/>
          <w:lang w:eastAsia="pl-PL"/>
        </w:rPr>
        <w:t>osoby</w:t>
      </w:r>
      <w:r w:rsidRPr="006956F1">
        <w:rPr>
          <w:rFonts w:asciiTheme="minorHAnsi" w:eastAsia="+mn-ea" w:hAnsiTheme="minorHAnsi" w:cstheme="minorHAnsi"/>
          <w:b/>
          <w:color w:val="002060"/>
          <w:kern w:val="24"/>
          <w:szCs w:val="24"/>
          <w:lang w:eastAsia="pl-PL"/>
        </w:rPr>
        <w:t xml:space="preserve"> uprawnione do świadczeń emerytalnych</w:t>
      </w:r>
      <w:r w:rsidRPr="006956F1">
        <w:rPr>
          <w:rFonts w:asciiTheme="minorHAnsi" w:eastAsia="+mn-ea" w:hAnsiTheme="minorHAnsi" w:cstheme="minorHAnsi"/>
          <w:b/>
          <w:kern w:val="24"/>
          <w:szCs w:val="24"/>
          <w:lang w:eastAsia="pl-PL"/>
        </w:rPr>
        <w:t xml:space="preserve">. </w:t>
      </w:r>
    </w:p>
    <w:p w14:paraId="7F52E4C0" w14:textId="066AED4A" w:rsidR="005152C0" w:rsidRPr="006956F1" w:rsidRDefault="005152C0" w:rsidP="006623E3">
      <w:pPr>
        <w:pStyle w:val="Akapitzlist"/>
        <w:numPr>
          <w:ilvl w:val="0"/>
          <w:numId w:val="22"/>
        </w:numPr>
        <w:autoSpaceDE w:val="0"/>
        <w:autoSpaceDN w:val="0"/>
        <w:adjustRightInd w:val="0"/>
        <w:spacing w:before="120" w:after="120" w:line="23" w:lineRule="atLeast"/>
        <w:ind w:left="426" w:hanging="357"/>
        <w:contextualSpacing w:val="0"/>
        <w:rPr>
          <w:rFonts w:asciiTheme="minorHAnsi" w:hAnsiTheme="minorHAnsi" w:cstheme="minorHAnsi"/>
          <w:b/>
          <w:bCs/>
          <w:szCs w:val="24"/>
        </w:rPr>
      </w:pPr>
      <w:r w:rsidRPr="006956F1">
        <w:rPr>
          <w:rFonts w:asciiTheme="minorHAnsi" w:hAnsiTheme="minorHAnsi" w:cstheme="minorHAnsi"/>
          <w:bCs/>
          <w:szCs w:val="24"/>
        </w:rPr>
        <w:t xml:space="preserve">Lekarze/komisje/zespoły orzekające, </w:t>
      </w:r>
      <w:r w:rsidR="00C564FA" w:rsidRPr="006956F1">
        <w:rPr>
          <w:rFonts w:asciiTheme="minorHAnsi" w:hAnsiTheme="minorHAnsi" w:cstheme="minorHAnsi"/>
          <w:bCs/>
          <w:szCs w:val="24"/>
        </w:rPr>
        <w:t xml:space="preserve">przy wydawaniu orzeczenia o wskazaniach </w:t>
      </w:r>
      <w:r w:rsidRPr="006956F1">
        <w:rPr>
          <w:rFonts w:asciiTheme="minorHAnsi" w:hAnsiTheme="minorHAnsi" w:cstheme="minorHAnsi"/>
          <w:bCs/>
          <w:szCs w:val="24"/>
        </w:rPr>
        <w:t xml:space="preserve">do </w:t>
      </w:r>
      <w:r w:rsidR="00C53D0D" w:rsidRPr="006956F1">
        <w:rPr>
          <w:rFonts w:asciiTheme="minorHAnsi" w:hAnsiTheme="minorHAnsi" w:cstheme="minorHAnsi"/>
          <w:bCs/>
          <w:szCs w:val="24"/>
        </w:rPr>
        <w:t>rehabilitacji kompleksowej</w:t>
      </w:r>
      <w:r w:rsidRPr="006956F1">
        <w:rPr>
          <w:rFonts w:asciiTheme="minorHAnsi" w:hAnsiTheme="minorHAnsi" w:cstheme="minorHAnsi"/>
          <w:bCs/>
          <w:szCs w:val="24"/>
        </w:rPr>
        <w:t xml:space="preserve">, </w:t>
      </w:r>
      <w:r w:rsidR="00FC528F" w:rsidRPr="006956F1">
        <w:rPr>
          <w:rFonts w:asciiTheme="minorHAnsi" w:hAnsiTheme="minorHAnsi" w:cstheme="minorHAnsi"/>
          <w:bCs/>
          <w:szCs w:val="24"/>
        </w:rPr>
        <w:t xml:space="preserve">dokonują </w:t>
      </w:r>
      <w:r w:rsidRPr="006956F1">
        <w:rPr>
          <w:rFonts w:asciiTheme="minorHAnsi" w:hAnsiTheme="minorHAnsi" w:cstheme="minorHAnsi"/>
          <w:bCs/>
          <w:szCs w:val="24"/>
        </w:rPr>
        <w:t>oceny niezdolności do pracy, poprzez przeprowadzenie szczegółowego badania, umożliwiającego określenie</w:t>
      </w:r>
      <w:r w:rsidR="00FC528F" w:rsidRPr="006956F1">
        <w:rPr>
          <w:rFonts w:asciiTheme="minorHAnsi" w:hAnsiTheme="minorHAnsi" w:cstheme="minorHAnsi"/>
          <w:bCs/>
          <w:szCs w:val="24"/>
        </w:rPr>
        <w:t xml:space="preserve"> stopnia naruszenia</w:t>
      </w:r>
      <w:r w:rsidRPr="006956F1">
        <w:rPr>
          <w:rFonts w:asciiTheme="minorHAnsi" w:hAnsiTheme="minorHAnsi" w:cstheme="minorHAnsi"/>
          <w:bCs/>
          <w:szCs w:val="24"/>
        </w:rPr>
        <w:t xml:space="preserve"> sprawności fizycznej, psychicznej i umysłowej do wykonywania pracy oraz ocenę możliwości poprawy sprawności po przeprowadzeniu rehabilitacji kompleksowej.</w:t>
      </w:r>
    </w:p>
    <w:p w14:paraId="487BA169" w14:textId="2F5678F3" w:rsidR="007F3D7B" w:rsidRPr="006956F1" w:rsidRDefault="007F3D7B" w:rsidP="006623E3">
      <w:pPr>
        <w:pStyle w:val="Akapitzlist"/>
        <w:numPr>
          <w:ilvl w:val="0"/>
          <w:numId w:val="22"/>
        </w:numPr>
        <w:autoSpaceDE w:val="0"/>
        <w:autoSpaceDN w:val="0"/>
        <w:adjustRightInd w:val="0"/>
        <w:spacing w:before="120" w:after="120" w:line="23" w:lineRule="atLeast"/>
        <w:ind w:left="426" w:hanging="357"/>
        <w:contextualSpacing w:val="0"/>
        <w:rPr>
          <w:rFonts w:asciiTheme="minorHAnsi" w:hAnsiTheme="minorHAnsi" w:cstheme="minorHAnsi"/>
          <w:b/>
          <w:bCs/>
          <w:szCs w:val="24"/>
        </w:rPr>
      </w:pPr>
      <w:r w:rsidRPr="006956F1">
        <w:rPr>
          <w:rFonts w:asciiTheme="minorHAnsi" w:hAnsiTheme="minorHAnsi" w:cstheme="minorHAnsi"/>
          <w:bCs/>
          <w:szCs w:val="24"/>
        </w:rPr>
        <w:lastRenderedPageBreak/>
        <w:t>Orzeczenia o wskazaniach do rehabilitacji kompleksowej</w:t>
      </w:r>
      <w:r w:rsidR="00863A7E" w:rsidRPr="006956F1">
        <w:rPr>
          <w:rFonts w:asciiTheme="minorHAnsi" w:hAnsiTheme="minorHAnsi" w:cstheme="minorHAnsi"/>
          <w:bCs/>
          <w:szCs w:val="24"/>
        </w:rPr>
        <w:t xml:space="preserve"> </w:t>
      </w:r>
      <w:r w:rsidR="00EF71FE" w:rsidRPr="006956F1">
        <w:rPr>
          <w:rFonts w:asciiTheme="minorHAnsi" w:hAnsiTheme="minorHAnsi" w:cstheme="minorHAnsi"/>
          <w:szCs w:val="24"/>
        </w:rPr>
        <w:t xml:space="preserve">wraz z pozostałą dokumentacją sporządzoną w zakresie dotyczącym ustalenia wskazań do rehabilitacji kompleksowej </w:t>
      </w:r>
      <w:r w:rsidRPr="006956F1">
        <w:rPr>
          <w:rFonts w:asciiTheme="minorHAnsi" w:hAnsiTheme="minorHAnsi" w:cstheme="minorHAnsi"/>
          <w:bCs/>
          <w:szCs w:val="24"/>
        </w:rPr>
        <w:t>przekazywane są do PFRON drogą elektroniczną</w:t>
      </w:r>
      <w:r w:rsidR="00E6659C" w:rsidRPr="006956F1">
        <w:rPr>
          <w:rFonts w:asciiTheme="minorHAnsi" w:hAnsiTheme="minorHAnsi" w:cstheme="minorHAnsi"/>
          <w:bCs/>
          <w:szCs w:val="24"/>
        </w:rPr>
        <w:t>,</w:t>
      </w:r>
      <w:r w:rsidRPr="006956F1">
        <w:rPr>
          <w:rFonts w:asciiTheme="minorHAnsi" w:hAnsiTheme="minorHAnsi" w:cstheme="minorHAnsi"/>
          <w:bCs/>
          <w:szCs w:val="24"/>
        </w:rPr>
        <w:t xml:space="preserve"> </w:t>
      </w:r>
      <w:r w:rsidR="00E6659C" w:rsidRPr="006956F1">
        <w:rPr>
          <w:rFonts w:asciiTheme="minorHAnsi" w:hAnsiTheme="minorHAnsi" w:cstheme="minorHAnsi"/>
          <w:bCs/>
          <w:szCs w:val="24"/>
        </w:rPr>
        <w:t xml:space="preserve">z uwzględnieniem przepisów dotyczących ochrony danych osobowych. </w:t>
      </w:r>
    </w:p>
    <w:p w14:paraId="13B9BC8F" w14:textId="7A705CF0" w:rsidR="00B212D8" w:rsidRPr="006956F1" w:rsidRDefault="007F3D7B" w:rsidP="006623E3">
      <w:pPr>
        <w:pStyle w:val="Akapitzlist"/>
        <w:numPr>
          <w:ilvl w:val="0"/>
          <w:numId w:val="22"/>
        </w:numPr>
        <w:autoSpaceDE w:val="0"/>
        <w:autoSpaceDN w:val="0"/>
        <w:adjustRightInd w:val="0"/>
        <w:spacing w:before="120" w:after="120" w:line="23" w:lineRule="atLeast"/>
        <w:ind w:left="426" w:hanging="357"/>
        <w:contextualSpacing w:val="0"/>
        <w:rPr>
          <w:rFonts w:asciiTheme="minorHAnsi" w:hAnsiTheme="minorHAnsi" w:cstheme="minorHAnsi"/>
          <w:szCs w:val="24"/>
        </w:rPr>
      </w:pPr>
      <w:r w:rsidRPr="006956F1">
        <w:rPr>
          <w:rFonts w:asciiTheme="minorHAnsi" w:eastAsia="+mn-ea" w:hAnsiTheme="minorHAnsi" w:cstheme="minorHAnsi"/>
          <w:bCs/>
          <w:kern w:val="24"/>
          <w:szCs w:val="24"/>
          <w:lang w:eastAsia="pl-PL"/>
        </w:rPr>
        <w:t xml:space="preserve">Istnieje </w:t>
      </w:r>
      <w:r w:rsidR="0086027A" w:rsidRPr="006956F1">
        <w:rPr>
          <w:rFonts w:asciiTheme="minorHAnsi" w:eastAsia="+mn-ea" w:hAnsiTheme="minorHAnsi" w:cstheme="minorHAnsi"/>
          <w:bCs/>
          <w:kern w:val="24"/>
          <w:szCs w:val="24"/>
          <w:lang w:eastAsia="pl-PL"/>
        </w:rPr>
        <w:t xml:space="preserve">również </w:t>
      </w:r>
      <w:r w:rsidRPr="006956F1">
        <w:rPr>
          <w:rFonts w:asciiTheme="minorHAnsi" w:eastAsia="+mn-ea" w:hAnsiTheme="minorHAnsi" w:cstheme="minorHAnsi"/>
          <w:bCs/>
          <w:kern w:val="24"/>
          <w:szCs w:val="24"/>
          <w:lang w:eastAsia="pl-PL"/>
        </w:rPr>
        <w:t>możliwość bezpośredniego z</w:t>
      </w:r>
      <w:r w:rsidR="0086027A" w:rsidRPr="006956F1">
        <w:rPr>
          <w:rFonts w:asciiTheme="minorHAnsi" w:eastAsia="+mn-ea" w:hAnsiTheme="minorHAnsi" w:cstheme="minorHAnsi"/>
          <w:bCs/>
          <w:kern w:val="24"/>
          <w:szCs w:val="24"/>
          <w:lang w:eastAsia="pl-PL"/>
        </w:rPr>
        <w:t xml:space="preserve">łożenia </w:t>
      </w:r>
      <w:r w:rsidR="007E0F3D" w:rsidRPr="006956F1">
        <w:rPr>
          <w:rFonts w:asciiTheme="minorHAnsi" w:eastAsia="+mn-ea" w:hAnsiTheme="minorHAnsi" w:cstheme="minorHAnsi"/>
          <w:bCs/>
          <w:kern w:val="24"/>
          <w:szCs w:val="24"/>
          <w:lang w:eastAsia="pl-PL"/>
        </w:rPr>
        <w:t>do PFRON</w:t>
      </w:r>
      <w:r w:rsidRPr="006956F1">
        <w:rPr>
          <w:rFonts w:asciiTheme="minorHAnsi" w:eastAsia="+mn-ea" w:hAnsiTheme="minorHAnsi" w:cstheme="minorHAnsi"/>
          <w:bCs/>
          <w:kern w:val="24"/>
          <w:szCs w:val="24"/>
          <w:lang w:eastAsia="pl-PL"/>
        </w:rPr>
        <w:t xml:space="preserve"> wniosku o udział w</w:t>
      </w:r>
      <w:r w:rsidR="00C35062" w:rsidRPr="006956F1">
        <w:rPr>
          <w:rFonts w:asciiTheme="minorHAnsi" w:hAnsiTheme="minorHAnsi" w:cstheme="minorHAnsi"/>
          <w:szCs w:val="24"/>
        </w:rPr>
        <w:t> </w:t>
      </w:r>
      <w:r w:rsidRPr="006956F1">
        <w:rPr>
          <w:rFonts w:asciiTheme="minorHAnsi" w:eastAsia="+mn-ea" w:hAnsiTheme="minorHAnsi" w:cstheme="minorHAnsi"/>
          <w:bCs/>
          <w:kern w:val="24"/>
          <w:szCs w:val="24"/>
          <w:lang w:eastAsia="pl-PL"/>
        </w:rPr>
        <w:t xml:space="preserve">rehabilitacji kompleksowej </w:t>
      </w:r>
      <w:r w:rsidR="00A210B0" w:rsidRPr="006956F1">
        <w:rPr>
          <w:rFonts w:asciiTheme="minorHAnsi" w:eastAsia="+mn-ea" w:hAnsiTheme="minorHAnsi" w:cstheme="minorHAnsi"/>
          <w:bCs/>
          <w:kern w:val="24"/>
          <w:szCs w:val="24"/>
          <w:lang w:eastAsia="pl-PL"/>
        </w:rPr>
        <w:t>przez osobę zainteresowaną</w:t>
      </w:r>
      <w:r w:rsidRPr="006956F1">
        <w:rPr>
          <w:rFonts w:asciiTheme="minorHAnsi" w:eastAsia="+mn-ea" w:hAnsiTheme="minorHAnsi" w:cstheme="minorHAnsi"/>
          <w:bCs/>
          <w:kern w:val="24"/>
          <w:szCs w:val="24"/>
          <w:lang w:eastAsia="pl-PL"/>
        </w:rPr>
        <w:t xml:space="preserve">. </w:t>
      </w:r>
      <w:r w:rsidR="00B212D8" w:rsidRPr="006956F1">
        <w:rPr>
          <w:rFonts w:asciiTheme="minorHAnsi" w:hAnsiTheme="minorHAnsi" w:cstheme="minorHAnsi"/>
          <w:szCs w:val="24"/>
        </w:rPr>
        <w:t xml:space="preserve">Istotne </w:t>
      </w:r>
      <w:proofErr w:type="gramStart"/>
      <w:r w:rsidR="00B212D8" w:rsidRPr="006956F1">
        <w:rPr>
          <w:rFonts w:asciiTheme="minorHAnsi" w:hAnsiTheme="minorHAnsi" w:cstheme="minorHAnsi"/>
          <w:szCs w:val="24"/>
        </w:rPr>
        <w:t>jest</w:t>
      </w:r>
      <w:proofErr w:type="gramEnd"/>
      <w:r w:rsidR="00B212D8" w:rsidRPr="006956F1">
        <w:rPr>
          <w:rFonts w:asciiTheme="minorHAnsi" w:hAnsiTheme="minorHAnsi" w:cstheme="minorHAnsi"/>
          <w:szCs w:val="24"/>
        </w:rPr>
        <w:t xml:space="preserve"> aby osoby, które będą wnioskowały bezpośrednio do PFRON </w:t>
      </w:r>
      <w:r w:rsidR="00F27ACD" w:rsidRPr="006956F1">
        <w:rPr>
          <w:rFonts w:asciiTheme="minorHAnsi" w:eastAsia="Times New Roman" w:hAnsiTheme="minorHAnsi" w:cstheme="minorHAnsi"/>
          <w:szCs w:val="24"/>
        </w:rPr>
        <w:t xml:space="preserve">(w tym osoby zgłoszone przez Centra Zdrowia Psychicznego) </w:t>
      </w:r>
      <w:r w:rsidR="00B212D8" w:rsidRPr="006956F1">
        <w:rPr>
          <w:rFonts w:asciiTheme="minorHAnsi" w:hAnsiTheme="minorHAnsi" w:cstheme="minorHAnsi"/>
          <w:szCs w:val="24"/>
        </w:rPr>
        <w:t>o skierowanie na rehabilitację kompleksową:</w:t>
      </w:r>
    </w:p>
    <w:p w14:paraId="57836ED9" w14:textId="21A58D12" w:rsidR="00B212D8" w:rsidRPr="006956F1" w:rsidRDefault="00B212D8" w:rsidP="00776DDA">
      <w:pPr>
        <w:pStyle w:val="Akapitzlist"/>
        <w:numPr>
          <w:ilvl w:val="0"/>
          <w:numId w:val="234"/>
        </w:numPr>
        <w:spacing w:before="120" w:after="120" w:line="23" w:lineRule="atLeast"/>
        <w:contextualSpacing w:val="0"/>
        <w:rPr>
          <w:rFonts w:asciiTheme="minorHAnsi" w:hAnsiTheme="minorHAnsi" w:cstheme="minorHAnsi"/>
          <w:szCs w:val="24"/>
        </w:rPr>
      </w:pPr>
      <w:r w:rsidRPr="006956F1">
        <w:rPr>
          <w:rFonts w:asciiTheme="minorHAnsi" w:hAnsiTheme="minorHAnsi" w:cstheme="minorHAnsi"/>
          <w:szCs w:val="24"/>
        </w:rPr>
        <w:t>legitymowały się orzeczeniem o niezdolności do pracy/niepełnosprawności wydanym przez organy orzekające w ZUS, KRUS, MON i MSWiA – w postępowaniach z wniosków o</w:t>
      </w:r>
      <w:r w:rsidR="00C35062" w:rsidRPr="006956F1">
        <w:rPr>
          <w:rFonts w:asciiTheme="minorHAnsi" w:hAnsiTheme="minorHAnsi" w:cstheme="minorHAnsi"/>
          <w:szCs w:val="24"/>
        </w:rPr>
        <w:t> </w:t>
      </w:r>
      <w:r w:rsidRPr="006956F1">
        <w:rPr>
          <w:rFonts w:asciiTheme="minorHAnsi" w:hAnsiTheme="minorHAnsi" w:cstheme="minorHAnsi"/>
          <w:szCs w:val="24"/>
        </w:rPr>
        <w:t>świadczenia</w:t>
      </w:r>
      <w:r w:rsidR="00863A7E" w:rsidRPr="006956F1">
        <w:rPr>
          <w:rFonts w:asciiTheme="minorHAnsi" w:hAnsiTheme="minorHAnsi" w:cstheme="minorHAnsi"/>
          <w:szCs w:val="24"/>
        </w:rPr>
        <w:t xml:space="preserve"> </w:t>
      </w:r>
      <w:r w:rsidRPr="006956F1">
        <w:rPr>
          <w:rFonts w:asciiTheme="minorHAnsi" w:hAnsiTheme="minorHAnsi" w:cstheme="minorHAnsi"/>
          <w:szCs w:val="24"/>
        </w:rPr>
        <w:t>z tytułu niezdolności do pracy</w:t>
      </w:r>
      <w:r w:rsidR="00863A7E" w:rsidRPr="006956F1">
        <w:rPr>
          <w:rFonts w:asciiTheme="minorHAnsi" w:hAnsiTheme="minorHAnsi" w:cstheme="minorHAnsi"/>
          <w:szCs w:val="24"/>
        </w:rPr>
        <w:t xml:space="preserve"> </w:t>
      </w:r>
      <w:r w:rsidRPr="006956F1">
        <w:rPr>
          <w:rFonts w:asciiTheme="minorHAnsi" w:hAnsiTheme="minorHAnsi" w:cstheme="minorHAnsi"/>
          <w:szCs w:val="24"/>
        </w:rPr>
        <w:t>albo przez zespoły do spraw orzekania o</w:t>
      </w:r>
      <w:r w:rsidR="00C35062" w:rsidRPr="006956F1">
        <w:rPr>
          <w:rFonts w:asciiTheme="minorHAnsi" w:hAnsiTheme="minorHAnsi" w:cstheme="minorHAnsi"/>
          <w:szCs w:val="24"/>
        </w:rPr>
        <w:t> </w:t>
      </w:r>
      <w:r w:rsidRPr="006956F1">
        <w:rPr>
          <w:rFonts w:asciiTheme="minorHAnsi" w:hAnsiTheme="minorHAnsi" w:cstheme="minorHAnsi"/>
          <w:szCs w:val="24"/>
        </w:rPr>
        <w:t>niepełnosprawności, albo</w:t>
      </w:r>
    </w:p>
    <w:p w14:paraId="68405DCF" w14:textId="0B51D317" w:rsidR="00B212D8" w:rsidRPr="006956F1" w:rsidRDefault="00B212D8" w:rsidP="00776DDA">
      <w:pPr>
        <w:pStyle w:val="Akapitzlist"/>
        <w:numPr>
          <w:ilvl w:val="0"/>
          <w:numId w:val="234"/>
        </w:numPr>
        <w:spacing w:before="120" w:after="120" w:line="23" w:lineRule="atLeast"/>
        <w:contextualSpacing w:val="0"/>
        <w:rPr>
          <w:rFonts w:asciiTheme="minorHAnsi" w:hAnsiTheme="minorHAnsi" w:cstheme="minorHAnsi"/>
          <w:szCs w:val="24"/>
        </w:rPr>
      </w:pPr>
      <w:r w:rsidRPr="006956F1">
        <w:rPr>
          <w:rFonts w:asciiTheme="minorHAnsi" w:hAnsiTheme="minorHAnsi" w:cstheme="minorHAnsi"/>
          <w:szCs w:val="24"/>
        </w:rPr>
        <w:t>udokumentowały czasową niezdolność do pracy (potwierdzoną zaświadczeniami lekarskimi o czasowej niezdolności do pracy – dla celów zasiłku chorobowego).</w:t>
      </w:r>
    </w:p>
    <w:p w14:paraId="6019C127" w14:textId="220829CC" w:rsidR="007F3D7B" w:rsidRPr="006956F1" w:rsidRDefault="007F3D7B" w:rsidP="006623E3">
      <w:pPr>
        <w:numPr>
          <w:ilvl w:val="0"/>
          <w:numId w:val="22"/>
        </w:numPr>
        <w:autoSpaceDE w:val="0"/>
        <w:autoSpaceDN w:val="0"/>
        <w:adjustRightInd w:val="0"/>
        <w:spacing w:before="120" w:after="120" w:line="23" w:lineRule="atLeast"/>
        <w:ind w:left="426"/>
        <w:rPr>
          <w:rFonts w:asciiTheme="minorHAnsi" w:hAnsiTheme="minorHAnsi" w:cstheme="minorHAnsi"/>
          <w:bCs/>
          <w:szCs w:val="24"/>
        </w:rPr>
      </w:pPr>
      <w:r w:rsidRPr="006956F1">
        <w:rPr>
          <w:rFonts w:asciiTheme="minorHAnsi" w:eastAsia="+mn-ea" w:hAnsiTheme="minorHAnsi" w:cstheme="minorHAnsi"/>
          <w:bCs/>
          <w:kern w:val="24"/>
          <w:szCs w:val="24"/>
          <w:lang w:eastAsia="pl-PL"/>
        </w:rPr>
        <w:t xml:space="preserve">Po pozytywnej kwalifikacji </w:t>
      </w:r>
      <w:r w:rsidR="00A210B0" w:rsidRPr="006956F1">
        <w:rPr>
          <w:rFonts w:asciiTheme="minorHAnsi" w:eastAsia="+mn-ea" w:hAnsiTheme="minorHAnsi" w:cstheme="minorHAnsi"/>
          <w:bCs/>
          <w:kern w:val="24"/>
          <w:szCs w:val="24"/>
          <w:lang w:eastAsia="pl-PL"/>
        </w:rPr>
        <w:t>i skierowaniu do ORK /</w:t>
      </w:r>
      <w:r w:rsidR="001120B1" w:rsidRPr="006956F1">
        <w:rPr>
          <w:rFonts w:asciiTheme="minorHAnsi" w:eastAsia="+mn-ea" w:hAnsiTheme="minorHAnsi" w:cstheme="minorHAnsi"/>
          <w:bCs/>
          <w:kern w:val="24"/>
          <w:szCs w:val="24"/>
          <w:lang w:eastAsia="pl-PL"/>
        </w:rPr>
        <w:t>ORK ZP</w:t>
      </w:r>
      <w:r w:rsidR="00887F1D" w:rsidRPr="006956F1">
        <w:rPr>
          <w:rFonts w:asciiTheme="minorHAnsi" w:eastAsia="+mn-ea" w:hAnsiTheme="minorHAnsi" w:cstheme="minorHAnsi"/>
          <w:bCs/>
          <w:kern w:val="24"/>
          <w:szCs w:val="24"/>
          <w:lang w:eastAsia="pl-PL"/>
        </w:rPr>
        <w:t>,</w:t>
      </w:r>
      <w:r w:rsidR="00F14827" w:rsidRPr="006956F1">
        <w:rPr>
          <w:rFonts w:asciiTheme="minorHAnsi" w:eastAsia="+mn-ea" w:hAnsiTheme="minorHAnsi" w:cstheme="minorHAnsi"/>
          <w:bCs/>
          <w:kern w:val="24"/>
          <w:szCs w:val="24"/>
          <w:lang w:eastAsia="pl-PL"/>
        </w:rPr>
        <w:t xml:space="preserve"> </w:t>
      </w:r>
      <w:r w:rsidRPr="006956F1">
        <w:rPr>
          <w:rFonts w:asciiTheme="minorHAnsi" w:eastAsia="+mn-ea" w:hAnsiTheme="minorHAnsi" w:cstheme="minorHAnsi"/>
          <w:bCs/>
          <w:kern w:val="24"/>
          <w:szCs w:val="24"/>
          <w:lang w:eastAsia="pl-PL"/>
        </w:rPr>
        <w:t>PFRON będzie informował</w:t>
      </w:r>
      <w:r w:rsidR="00887F1D" w:rsidRPr="006956F1">
        <w:rPr>
          <w:rFonts w:asciiTheme="minorHAnsi" w:eastAsia="+mn-ea" w:hAnsiTheme="minorHAnsi" w:cstheme="minorHAnsi"/>
          <w:bCs/>
          <w:kern w:val="24"/>
          <w:szCs w:val="24"/>
          <w:lang w:eastAsia="pl-PL"/>
        </w:rPr>
        <w:t xml:space="preserve"> podmiot, w którym dana osoba jest zgłoszona do ubezpieczenia/który wypłaca świadczenia</w:t>
      </w:r>
      <w:r w:rsidR="007E0F3D" w:rsidRPr="006956F1">
        <w:rPr>
          <w:rFonts w:asciiTheme="minorHAnsi" w:eastAsia="+mn-ea" w:hAnsiTheme="minorHAnsi" w:cstheme="minorHAnsi"/>
          <w:bCs/>
          <w:kern w:val="24"/>
          <w:szCs w:val="24"/>
          <w:lang w:eastAsia="pl-PL"/>
        </w:rPr>
        <w:t>,</w:t>
      </w:r>
      <w:r w:rsidR="00887F1D" w:rsidRPr="006956F1">
        <w:rPr>
          <w:rFonts w:asciiTheme="minorHAnsi" w:eastAsia="+mn-ea" w:hAnsiTheme="minorHAnsi" w:cstheme="minorHAnsi"/>
          <w:bCs/>
          <w:kern w:val="24"/>
          <w:szCs w:val="24"/>
          <w:lang w:eastAsia="pl-PL"/>
        </w:rPr>
        <w:t xml:space="preserve"> o</w:t>
      </w:r>
      <w:r w:rsidR="00C35062" w:rsidRPr="006956F1">
        <w:rPr>
          <w:rFonts w:asciiTheme="minorHAnsi" w:hAnsiTheme="minorHAnsi" w:cstheme="minorHAnsi"/>
          <w:szCs w:val="24"/>
        </w:rPr>
        <w:t> </w:t>
      </w:r>
      <w:r w:rsidR="00887F1D" w:rsidRPr="006956F1">
        <w:rPr>
          <w:rFonts w:asciiTheme="minorHAnsi" w:eastAsia="+mn-ea" w:hAnsiTheme="minorHAnsi" w:cstheme="minorHAnsi"/>
          <w:bCs/>
          <w:kern w:val="24"/>
          <w:szCs w:val="24"/>
          <w:lang w:eastAsia="pl-PL"/>
        </w:rPr>
        <w:t>skierowaniu do programu rehabilitacji kompleksowej</w:t>
      </w:r>
      <w:r w:rsidRPr="006956F1">
        <w:rPr>
          <w:rFonts w:asciiTheme="minorHAnsi" w:eastAsia="+mn-ea" w:hAnsiTheme="minorHAnsi" w:cstheme="minorHAnsi"/>
          <w:bCs/>
          <w:kern w:val="24"/>
          <w:szCs w:val="24"/>
          <w:lang w:eastAsia="pl-PL"/>
        </w:rPr>
        <w:t xml:space="preserve">. </w:t>
      </w:r>
    </w:p>
    <w:p w14:paraId="3198343C" w14:textId="3DD3F5E7" w:rsidR="00DE705E" w:rsidRPr="006956F1" w:rsidRDefault="000320EB" w:rsidP="006623E3">
      <w:pPr>
        <w:numPr>
          <w:ilvl w:val="0"/>
          <w:numId w:val="22"/>
        </w:numPr>
        <w:autoSpaceDE w:val="0"/>
        <w:autoSpaceDN w:val="0"/>
        <w:adjustRightInd w:val="0"/>
        <w:spacing w:before="120" w:after="120" w:line="23" w:lineRule="atLeast"/>
        <w:ind w:left="426" w:hanging="426"/>
        <w:rPr>
          <w:rFonts w:asciiTheme="minorHAnsi" w:hAnsiTheme="minorHAnsi" w:cstheme="minorHAnsi"/>
          <w:bCs/>
          <w:szCs w:val="24"/>
        </w:rPr>
      </w:pPr>
      <w:r w:rsidRPr="006956F1">
        <w:rPr>
          <w:rFonts w:asciiTheme="minorHAnsi" w:eastAsia="+mn-ea" w:hAnsiTheme="minorHAnsi" w:cstheme="minorHAnsi"/>
          <w:bCs/>
          <w:kern w:val="24"/>
          <w:szCs w:val="24"/>
          <w:lang w:eastAsia="pl-PL"/>
        </w:rPr>
        <w:t>Wniosek o udział w rehabilitacji kompleksowej osoby, która otrzymała wsparcie Centrum Zdrowia Psychicznego i wymaga rehabilitacji zawodowej, może być złożony bezpośrednio do PFRON przez CZP.</w:t>
      </w:r>
    </w:p>
    <w:p w14:paraId="626E039C" w14:textId="7A93F991" w:rsidR="004240D9" w:rsidRPr="006956F1" w:rsidRDefault="004240D9" w:rsidP="006623E3">
      <w:pPr>
        <w:pStyle w:val="Akapitzlist"/>
        <w:autoSpaceDE w:val="0"/>
        <w:autoSpaceDN w:val="0"/>
        <w:adjustRightInd w:val="0"/>
        <w:spacing w:before="120" w:after="120" w:line="23" w:lineRule="atLeast"/>
        <w:ind w:left="0"/>
        <w:contextualSpacing w:val="0"/>
        <w:rPr>
          <w:rFonts w:asciiTheme="minorHAnsi" w:hAnsiTheme="minorHAnsi" w:cstheme="minorHAnsi"/>
          <w:b/>
          <w:i/>
          <w:color w:val="002060"/>
          <w:szCs w:val="24"/>
        </w:rPr>
      </w:pPr>
      <w:r w:rsidRPr="006956F1">
        <w:rPr>
          <w:rFonts w:asciiTheme="minorHAnsi" w:hAnsiTheme="minorHAnsi" w:cstheme="minorHAnsi"/>
          <w:b/>
          <w:i/>
          <w:color w:val="002060"/>
          <w:szCs w:val="24"/>
        </w:rPr>
        <w:t>Etap drugi - kwalifikacja do rehabilitacji kompleksowej</w:t>
      </w:r>
    </w:p>
    <w:p w14:paraId="6C333118" w14:textId="77777777" w:rsidR="00C6242A" w:rsidRPr="006956F1" w:rsidRDefault="003D5679" w:rsidP="006623E3">
      <w:pPr>
        <w:pStyle w:val="Akapitzlist"/>
        <w:numPr>
          <w:ilvl w:val="0"/>
          <w:numId w:val="22"/>
        </w:numPr>
        <w:autoSpaceDE w:val="0"/>
        <w:autoSpaceDN w:val="0"/>
        <w:adjustRightInd w:val="0"/>
        <w:spacing w:before="120" w:after="120" w:line="23" w:lineRule="atLeast"/>
        <w:ind w:left="426" w:hanging="426"/>
        <w:contextualSpacing w:val="0"/>
        <w:rPr>
          <w:rFonts w:asciiTheme="minorHAnsi" w:hAnsiTheme="minorHAnsi" w:cstheme="minorHAnsi"/>
          <w:b/>
          <w:bCs/>
          <w:szCs w:val="24"/>
        </w:rPr>
      </w:pPr>
      <w:r w:rsidRPr="006956F1">
        <w:rPr>
          <w:rFonts w:asciiTheme="minorHAnsi" w:eastAsia="+mn-ea" w:hAnsiTheme="minorHAnsi" w:cstheme="minorHAnsi"/>
          <w:bCs/>
          <w:kern w:val="24"/>
          <w:szCs w:val="24"/>
          <w:lang w:eastAsia="pl-PL"/>
        </w:rPr>
        <w:t xml:space="preserve">W skład Komisji kwalifikacyjnej </w:t>
      </w:r>
      <w:r w:rsidR="00C6242A" w:rsidRPr="006956F1">
        <w:rPr>
          <w:rFonts w:asciiTheme="minorHAnsi" w:eastAsia="+mn-ea" w:hAnsiTheme="minorHAnsi" w:cstheme="minorHAnsi"/>
          <w:bCs/>
          <w:kern w:val="24"/>
          <w:szCs w:val="24"/>
          <w:lang w:eastAsia="pl-PL"/>
        </w:rPr>
        <w:t>przy Oddziałach PFRON</w:t>
      </w:r>
      <w:r w:rsidRPr="006956F1">
        <w:rPr>
          <w:rFonts w:asciiTheme="minorHAnsi" w:eastAsia="+mn-ea" w:hAnsiTheme="minorHAnsi" w:cstheme="minorHAnsi"/>
          <w:bCs/>
          <w:kern w:val="24"/>
          <w:szCs w:val="24"/>
          <w:lang w:eastAsia="pl-PL"/>
        </w:rPr>
        <w:t xml:space="preserve"> wchodzi lekarz specjalista oraz psycholog. </w:t>
      </w:r>
    </w:p>
    <w:p w14:paraId="00434334" w14:textId="66555A7B" w:rsidR="003D5679" w:rsidRPr="006956F1" w:rsidRDefault="003D5679" w:rsidP="006623E3">
      <w:pPr>
        <w:pStyle w:val="Akapitzlist"/>
        <w:numPr>
          <w:ilvl w:val="0"/>
          <w:numId w:val="22"/>
        </w:numPr>
        <w:autoSpaceDE w:val="0"/>
        <w:autoSpaceDN w:val="0"/>
        <w:adjustRightInd w:val="0"/>
        <w:spacing w:before="120" w:after="120" w:line="23" w:lineRule="atLeast"/>
        <w:ind w:left="426" w:hanging="426"/>
        <w:contextualSpacing w:val="0"/>
        <w:rPr>
          <w:rFonts w:asciiTheme="minorHAnsi" w:hAnsiTheme="minorHAnsi" w:cstheme="minorHAnsi"/>
          <w:b/>
          <w:bCs/>
          <w:szCs w:val="24"/>
        </w:rPr>
      </w:pPr>
      <w:r w:rsidRPr="006956F1">
        <w:rPr>
          <w:rFonts w:asciiTheme="minorHAnsi" w:hAnsiTheme="minorHAnsi" w:cstheme="minorHAnsi"/>
          <w:bCs/>
          <w:szCs w:val="24"/>
        </w:rPr>
        <w:t xml:space="preserve">Lekarz, który wchodzi w skład Komisji kwalifikacyjnej musi być specjalistą, w szczególności </w:t>
      </w:r>
      <w:r w:rsidR="005F0F41" w:rsidRPr="006956F1">
        <w:rPr>
          <w:rFonts w:asciiTheme="minorHAnsi" w:hAnsiTheme="minorHAnsi" w:cstheme="minorHAnsi"/>
          <w:bCs/>
          <w:szCs w:val="24"/>
        </w:rPr>
        <w:br/>
      </w:r>
      <w:r w:rsidRPr="006956F1">
        <w:rPr>
          <w:rFonts w:asciiTheme="minorHAnsi" w:hAnsiTheme="minorHAnsi" w:cstheme="minorHAnsi"/>
          <w:bCs/>
          <w:szCs w:val="24"/>
        </w:rPr>
        <w:t>w</w:t>
      </w:r>
      <w:r w:rsidR="00C35062" w:rsidRPr="006956F1">
        <w:rPr>
          <w:rFonts w:asciiTheme="minorHAnsi" w:hAnsiTheme="minorHAnsi" w:cstheme="minorHAnsi"/>
          <w:szCs w:val="24"/>
        </w:rPr>
        <w:t> </w:t>
      </w:r>
      <w:r w:rsidRPr="006956F1">
        <w:rPr>
          <w:rFonts w:asciiTheme="minorHAnsi" w:hAnsiTheme="minorHAnsi" w:cstheme="minorHAnsi"/>
          <w:bCs/>
          <w:szCs w:val="24"/>
        </w:rPr>
        <w:t xml:space="preserve">zakresie następujących dziedzin medycyny: chorób wewnętrznych, rehabilitacji medycznej, chirurgii, ortopedii, neurologii, psychiatrii (lekarze kwalifikujący do </w:t>
      </w:r>
      <w:r w:rsidR="001120B1" w:rsidRPr="006956F1">
        <w:rPr>
          <w:rFonts w:asciiTheme="minorHAnsi" w:hAnsiTheme="minorHAnsi" w:cstheme="minorHAnsi"/>
          <w:bCs/>
          <w:szCs w:val="24"/>
        </w:rPr>
        <w:t>ORK ZP</w:t>
      </w:r>
      <w:r w:rsidRPr="006956F1">
        <w:rPr>
          <w:rFonts w:asciiTheme="minorHAnsi" w:hAnsiTheme="minorHAnsi" w:cstheme="minorHAnsi"/>
          <w:bCs/>
          <w:szCs w:val="24"/>
        </w:rPr>
        <w:t xml:space="preserve">), medycyny pracy. </w:t>
      </w:r>
    </w:p>
    <w:p w14:paraId="3C0AD618" w14:textId="2B5A98D7" w:rsidR="000B1BDC" w:rsidRPr="006956F1" w:rsidRDefault="00C6242A" w:rsidP="006623E3">
      <w:pPr>
        <w:pStyle w:val="Akapitzlist"/>
        <w:numPr>
          <w:ilvl w:val="0"/>
          <w:numId w:val="22"/>
        </w:numPr>
        <w:tabs>
          <w:tab w:val="left" w:pos="66"/>
        </w:tabs>
        <w:autoSpaceDE w:val="0"/>
        <w:autoSpaceDN w:val="0"/>
        <w:adjustRightInd w:val="0"/>
        <w:spacing w:before="120" w:after="120" w:line="23" w:lineRule="atLeast"/>
        <w:ind w:left="426" w:hanging="426"/>
        <w:contextualSpacing w:val="0"/>
        <w:rPr>
          <w:rFonts w:asciiTheme="minorHAnsi" w:hAnsiTheme="minorHAnsi" w:cstheme="minorHAnsi"/>
          <w:b/>
          <w:bCs/>
          <w:szCs w:val="24"/>
        </w:rPr>
      </w:pPr>
      <w:r w:rsidRPr="006956F1">
        <w:rPr>
          <w:rFonts w:asciiTheme="minorHAnsi" w:eastAsia="+mn-ea" w:hAnsiTheme="minorHAnsi" w:cstheme="minorHAnsi"/>
          <w:bCs/>
          <w:kern w:val="24"/>
          <w:szCs w:val="24"/>
          <w:lang w:eastAsia="pl-PL"/>
        </w:rPr>
        <w:t>Lekarz kwalifikujący do rehabilitacji kompleksowej uwzględnia przy podejmowaniu decyzji</w:t>
      </w:r>
      <w:r w:rsidR="0086027A" w:rsidRPr="006956F1">
        <w:rPr>
          <w:rFonts w:asciiTheme="minorHAnsi" w:hAnsiTheme="minorHAnsi" w:cstheme="minorHAnsi"/>
          <w:bCs/>
          <w:szCs w:val="24"/>
        </w:rPr>
        <w:t>:</w:t>
      </w:r>
      <w:r w:rsidR="000B1BDC" w:rsidRPr="006956F1">
        <w:rPr>
          <w:rFonts w:asciiTheme="minorHAnsi" w:hAnsiTheme="minorHAnsi" w:cstheme="minorHAnsi"/>
          <w:bCs/>
          <w:szCs w:val="24"/>
        </w:rPr>
        <w:t xml:space="preserve"> rodzaj schorzenia, przebyte urazy i choroby, dynamik</w:t>
      </w:r>
      <w:r w:rsidR="00662C86" w:rsidRPr="006956F1">
        <w:rPr>
          <w:rFonts w:asciiTheme="minorHAnsi" w:hAnsiTheme="minorHAnsi" w:cstheme="minorHAnsi"/>
          <w:bCs/>
          <w:szCs w:val="24"/>
        </w:rPr>
        <w:t>ę</w:t>
      </w:r>
      <w:r w:rsidR="000B1BDC" w:rsidRPr="006956F1">
        <w:rPr>
          <w:rFonts w:asciiTheme="minorHAnsi" w:hAnsiTheme="minorHAnsi" w:cstheme="minorHAnsi"/>
          <w:bCs/>
          <w:szCs w:val="24"/>
        </w:rPr>
        <w:t xml:space="preserve"> procesu chorobowego, stopień uszkodzenia struktur i funkcji organizmu i ich wpływ na aktywność i uczestnictwo we wszystkich obszarach życia osoby badanej, z uwzględnieniem czynników osobniczych i</w:t>
      </w:r>
      <w:r w:rsidR="00C35062" w:rsidRPr="006956F1">
        <w:rPr>
          <w:rFonts w:asciiTheme="minorHAnsi" w:hAnsiTheme="minorHAnsi" w:cstheme="minorHAnsi"/>
          <w:szCs w:val="24"/>
        </w:rPr>
        <w:t> </w:t>
      </w:r>
      <w:r w:rsidR="000B1BDC" w:rsidRPr="006956F1">
        <w:rPr>
          <w:rFonts w:asciiTheme="minorHAnsi" w:hAnsiTheme="minorHAnsi" w:cstheme="minorHAnsi"/>
          <w:bCs/>
          <w:szCs w:val="24"/>
        </w:rPr>
        <w:t>środowiskowych, takich jak warunki życiowe, sytuacja społeczna, rodzinna i zawodowa oraz</w:t>
      </w:r>
      <w:r w:rsidR="00C35062" w:rsidRPr="006956F1">
        <w:rPr>
          <w:rFonts w:asciiTheme="minorHAnsi" w:hAnsiTheme="minorHAnsi" w:cstheme="minorHAnsi"/>
          <w:szCs w:val="24"/>
        </w:rPr>
        <w:t> </w:t>
      </w:r>
      <w:r w:rsidR="000B1BDC" w:rsidRPr="006956F1">
        <w:rPr>
          <w:rFonts w:asciiTheme="minorHAnsi" w:hAnsiTheme="minorHAnsi" w:cstheme="minorHAnsi"/>
          <w:bCs/>
          <w:szCs w:val="24"/>
        </w:rPr>
        <w:t>aktywności w czasie wolnym.</w:t>
      </w:r>
      <w:r w:rsidRPr="006956F1">
        <w:rPr>
          <w:rFonts w:asciiTheme="minorHAnsi" w:hAnsiTheme="minorHAnsi" w:cstheme="minorHAnsi"/>
          <w:bCs/>
          <w:szCs w:val="24"/>
        </w:rPr>
        <w:t xml:space="preserve"> </w:t>
      </w:r>
    </w:p>
    <w:p w14:paraId="06C43774" w14:textId="52CB865E" w:rsidR="0029472D" w:rsidRPr="006956F1" w:rsidRDefault="0029472D" w:rsidP="006623E3">
      <w:pPr>
        <w:numPr>
          <w:ilvl w:val="0"/>
          <w:numId w:val="22"/>
        </w:numPr>
        <w:autoSpaceDE w:val="0"/>
        <w:autoSpaceDN w:val="0"/>
        <w:adjustRightInd w:val="0"/>
        <w:spacing w:before="120" w:after="120" w:line="23" w:lineRule="atLeast"/>
        <w:ind w:left="426" w:hanging="426"/>
        <w:rPr>
          <w:rFonts w:asciiTheme="minorHAnsi" w:hAnsiTheme="minorHAnsi" w:cstheme="minorHAnsi"/>
          <w:szCs w:val="24"/>
          <w:lang w:eastAsia="pl-PL"/>
        </w:rPr>
      </w:pPr>
      <w:r w:rsidRPr="006956F1">
        <w:rPr>
          <w:rFonts w:asciiTheme="minorHAnsi" w:hAnsiTheme="minorHAnsi" w:cstheme="minorHAnsi"/>
          <w:szCs w:val="24"/>
          <w:lang w:eastAsia="pl-PL"/>
        </w:rPr>
        <w:t xml:space="preserve">W procesie kwalifikowania do rehabilitacji kompleksowej </w:t>
      </w:r>
      <w:r w:rsidR="003A5A47" w:rsidRPr="006956F1">
        <w:rPr>
          <w:rFonts w:asciiTheme="minorHAnsi" w:hAnsiTheme="minorHAnsi" w:cstheme="minorHAnsi"/>
          <w:szCs w:val="24"/>
          <w:lang w:eastAsia="pl-PL"/>
        </w:rPr>
        <w:t>jest w</w:t>
      </w:r>
      <w:r w:rsidRPr="006956F1">
        <w:rPr>
          <w:rFonts w:asciiTheme="minorHAnsi" w:hAnsiTheme="minorHAnsi" w:cstheme="minorHAnsi"/>
          <w:szCs w:val="24"/>
          <w:lang w:eastAsia="pl-PL"/>
        </w:rPr>
        <w:t xml:space="preserve">ydawana </w:t>
      </w:r>
      <w:r w:rsidR="00B0288B" w:rsidRPr="006956F1">
        <w:rPr>
          <w:rFonts w:asciiTheme="minorHAnsi" w:hAnsiTheme="minorHAnsi" w:cstheme="minorHAnsi"/>
          <w:szCs w:val="24"/>
          <w:lang w:eastAsia="pl-PL"/>
        </w:rPr>
        <w:t xml:space="preserve">również </w:t>
      </w:r>
      <w:r w:rsidRPr="006956F1">
        <w:rPr>
          <w:rFonts w:asciiTheme="minorHAnsi" w:hAnsiTheme="minorHAnsi" w:cstheme="minorHAnsi"/>
          <w:szCs w:val="24"/>
          <w:lang w:eastAsia="pl-PL"/>
        </w:rPr>
        <w:t>opinia psychologa obejmująca ocenę:</w:t>
      </w:r>
    </w:p>
    <w:p w14:paraId="309023B9" w14:textId="77777777" w:rsidR="0029472D" w:rsidRPr="006956F1" w:rsidRDefault="0029472D" w:rsidP="006623E3">
      <w:pPr>
        <w:numPr>
          <w:ilvl w:val="0"/>
          <w:numId w:val="23"/>
        </w:numPr>
        <w:tabs>
          <w:tab w:val="left" w:pos="1134"/>
        </w:tabs>
        <w:spacing w:before="120" w:after="120" w:line="23" w:lineRule="atLeast"/>
        <w:ind w:left="1134" w:hanging="357"/>
        <w:rPr>
          <w:rFonts w:asciiTheme="minorHAnsi" w:hAnsiTheme="minorHAnsi" w:cstheme="minorHAnsi"/>
          <w:szCs w:val="24"/>
          <w:lang w:eastAsia="pl-PL"/>
        </w:rPr>
      </w:pPr>
      <w:r w:rsidRPr="006956F1">
        <w:rPr>
          <w:rFonts w:asciiTheme="minorHAnsi" w:hAnsiTheme="minorHAnsi" w:cstheme="minorHAnsi"/>
          <w:szCs w:val="24"/>
        </w:rPr>
        <w:t>potencjału umysłowego/intelektualnego</w:t>
      </w:r>
      <w:r w:rsidRPr="006956F1">
        <w:rPr>
          <w:rFonts w:asciiTheme="minorHAnsi" w:hAnsiTheme="minorHAnsi" w:cstheme="minorHAnsi"/>
          <w:szCs w:val="24"/>
          <w:lang w:eastAsia="pl-PL"/>
        </w:rPr>
        <w:t>,</w:t>
      </w:r>
    </w:p>
    <w:p w14:paraId="24B74E18" w14:textId="77777777" w:rsidR="0029472D" w:rsidRPr="006956F1" w:rsidRDefault="0029472D" w:rsidP="006623E3">
      <w:pPr>
        <w:numPr>
          <w:ilvl w:val="0"/>
          <w:numId w:val="23"/>
        </w:numPr>
        <w:tabs>
          <w:tab w:val="left" w:pos="1134"/>
        </w:tabs>
        <w:spacing w:before="120" w:after="120" w:line="23" w:lineRule="atLeast"/>
        <w:ind w:left="1134" w:hanging="357"/>
        <w:rPr>
          <w:rFonts w:asciiTheme="minorHAnsi" w:hAnsiTheme="minorHAnsi" w:cstheme="minorHAnsi"/>
          <w:szCs w:val="24"/>
          <w:lang w:eastAsia="pl-PL"/>
        </w:rPr>
      </w:pPr>
      <w:r w:rsidRPr="006956F1">
        <w:rPr>
          <w:rFonts w:asciiTheme="minorHAnsi" w:hAnsiTheme="minorHAnsi" w:cstheme="minorHAnsi"/>
          <w:szCs w:val="24"/>
        </w:rPr>
        <w:t>osobowości/akceptacji obecnego stanu, gotowości do zmiany, celów jakie uczestnik chce osiągnąć uczestnicząc w kompleksowej rehabilitacji</w:t>
      </w:r>
      <w:r w:rsidRPr="006956F1">
        <w:rPr>
          <w:rFonts w:asciiTheme="minorHAnsi" w:hAnsiTheme="minorHAnsi" w:cstheme="minorHAnsi"/>
          <w:szCs w:val="24"/>
          <w:lang w:eastAsia="pl-PL"/>
        </w:rPr>
        <w:t>,</w:t>
      </w:r>
    </w:p>
    <w:p w14:paraId="672D5DFA" w14:textId="64E13657" w:rsidR="00533B04" w:rsidRPr="006956F1" w:rsidRDefault="0029472D" w:rsidP="006623E3">
      <w:pPr>
        <w:numPr>
          <w:ilvl w:val="0"/>
          <w:numId w:val="23"/>
        </w:numPr>
        <w:tabs>
          <w:tab w:val="left" w:pos="1134"/>
        </w:tabs>
        <w:spacing w:before="120" w:after="120" w:line="23" w:lineRule="atLeast"/>
        <w:ind w:left="1134" w:hanging="357"/>
        <w:rPr>
          <w:rFonts w:asciiTheme="minorHAnsi" w:hAnsiTheme="minorHAnsi" w:cstheme="minorHAnsi"/>
          <w:szCs w:val="24"/>
          <w:lang w:eastAsia="pl-PL"/>
        </w:rPr>
      </w:pPr>
      <w:r w:rsidRPr="006956F1">
        <w:rPr>
          <w:rFonts w:asciiTheme="minorHAnsi" w:hAnsiTheme="minorHAnsi" w:cstheme="minorHAnsi"/>
          <w:szCs w:val="24"/>
        </w:rPr>
        <w:t>motywacji uczestnika do zaangażowania w program kompleksowej rehabilitacji</w:t>
      </w:r>
      <w:r w:rsidRPr="006956F1">
        <w:rPr>
          <w:rFonts w:asciiTheme="minorHAnsi" w:hAnsiTheme="minorHAnsi" w:cstheme="minorHAnsi"/>
          <w:szCs w:val="24"/>
          <w:lang w:eastAsia="pl-PL"/>
        </w:rPr>
        <w:t>.</w:t>
      </w:r>
    </w:p>
    <w:p w14:paraId="3BC96E8F" w14:textId="065182CF" w:rsidR="00C6242A" w:rsidRPr="006956F1" w:rsidRDefault="00C6242A" w:rsidP="006623E3">
      <w:pPr>
        <w:autoSpaceDE w:val="0"/>
        <w:autoSpaceDN w:val="0"/>
        <w:adjustRightInd w:val="0"/>
        <w:spacing w:before="120" w:after="120" w:line="23" w:lineRule="atLeast"/>
        <w:ind w:left="426"/>
        <w:rPr>
          <w:rFonts w:asciiTheme="minorHAnsi" w:hAnsiTheme="minorHAnsi" w:cstheme="minorHAnsi"/>
          <w:b/>
          <w:bCs/>
          <w:szCs w:val="24"/>
        </w:rPr>
      </w:pPr>
      <w:r w:rsidRPr="006956F1">
        <w:rPr>
          <w:rFonts w:asciiTheme="minorHAnsi" w:hAnsiTheme="minorHAnsi" w:cstheme="minorHAnsi"/>
          <w:szCs w:val="24"/>
          <w:lang w:eastAsia="pl-PL"/>
        </w:rPr>
        <w:t xml:space="preserve">W przypadku kierowania do </w:t>
      </w:r>
      <w:r w:rsidR="001120B1" w:rsidRPr="006956F1">
        <w:rPr>
          <w:rFonts w:asciiTheme="minorHAnsi" w:hAnsiTheme="minorHAnsi" w:cstheme="minorHAnsi"/>
          <w:szCs w:val="24"/>
          <w:lang w:eastAsia="pl-PL"/>
        </w:rPr>
        <w:t>ORK ZP</w:t>
      </w:r>
      <w:r w:rsidRPr="006956F1">
        <w:rPr>
          <w:rFonts w:asciiTheme="minorHAnsi" w:hAnsiTheme="minorHAnsi" w:cstheme="minorHAnsi"/>
          <w:szCs w:val="24"/>
          <w:lang w:eastAsia="pl-PL"/>
        </w:rPr>
        <w:t>, psycholog powinien posiadać</w:t>
      </w:r>
      <w:r w:rsidR="00863A7E"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specjalizację kliniczną.</w:t>
      </w:r>
    </w:p>
    <w:p w14:paraId="37C3474E" w14:textId="6BF88434" w:rsidR="003A5A47" w:rsidRPr="006956F1" w:rsidRDefault="003A5A47" w:rsidP="006623E3">
      <w:pPr>
        <w:numPr>
          <w:ilvl w:val="0"/>
          <w:numId w:val="22"/>
        </w:numPr>
        <w:autoSpaceDE w:val="0"/>
        <w:autoSpaceDN w:val="0"/>
        <w:adjustRightInd w:val="0"/>
        <w:spacing w:before="120" w:after="120" w:line="23" w:lineRule="atLeast"/>
        <w:ind w:left="426" w:hanging="426"/>
        <w:rPr>
          <w:rFonts w:asciiTheme="minorHAnsi" w:hAnsiTheme="minorHAnsi" w:cstheme="minorHAnsi"/>
          <w:bCs/>
          <w:szCs w:val="24"/>
        </w:rPr>
      </w:pPr>
      <w:r w:rsidRPr="006956F1">
        <w:rPr>
          <w:rFonts w:asciiTheme="minorHAnsi" w:eastAsia="+mn-ea" w:hAnsiTheme="minorHAnsi" w:cstheme="minorHAnsi"/>
          <w:bCs/>
          <w:kern w:val="24"/>
          <w:szCs w:val="24"/>
          <w:lang w:eastAsia="pl-PL"/>
        </w:rPr>
        <w:lastRenderedPageBreak/>
        <w:t>Realizowana przez komisje kwalifikacyjne przy PFRON ocena służąca kwalifikacji do rehabilitacji kompleksowej jest</w:t>
      </w:r>
      <w:r w:rsidR="00863A7E" w:rsidRPr="006956F1">
        <w:rPr>
          <w:rFonts w:asciiTheme="minorHAnsi" w:eastAsia="+mn-ea" w:hAnsiTheme="minorHAnsi" w:cstheme="minorHAnsi"/>
          <w:bCs/>
          <w:kern w:val="24"/>
          <w:szCs w:val="24"/>
          <w:lang w:eastAsia="pl-PL"/>
        </w:rPr>
        <w:t xml:space="preserve"> </w:t>
      </w:r>
      <w:r w:rsidRPr="006956F1">
        <w:rPr>
          <w:rFonts w:asciiTheme="minorHAnsi" w:eastAsia="+mn-ea" w:hAnsiTheme="minorHAnsi" w:cstheme="minorHAnsi"/>
          <w:bCs/>
          <w:kern w:val="24"/>
          <w:szCs w:val="24"/>
          <w:lang w:eastAsia="pl-PL"/>
        </w:rPr>
        <w:t xml:space="preserve">prowadzona </w:t>
      </w:r>
      <w:r w:rsidR="00FD1CA5" w:rsidRPr="006956F1">
        <w:rPr>
          <w:rFonts w:asciiTheme="minorHAnsi" w:eastAsia="+mn-ea" w:hAnsiTheme="minorHAnsi" w:cstheme="minorHAnsi"/>
          <w:bCs/>
          <w:kern w:val="24"/>
          <w:szCs w:val="24"/>
          <w:lang w:eastAsia="pl-PL"/>
        </w:rPr>
        <w:t xml:space="preserve">m.in. </w:t>
      </w:r>
      <w:r w:rsidRPr="006956F1">
        <w:rPr>
          <w:rFonts w:asciiTheme="minorHAnsi" w:eastAsia="+mn-ea" w:hAnsiTheme="minorHAnsi" w:cstheme="minorHAnsi"/>
          <w:bCs/>
          <w:kern w:val="24"/>
          <w:szCs w:val="24"/>
          <w:lang w:eastAsia="pl-PL"/>
        </w:rPr>
        <w:t>z zastosowaniem metodologii opartej na</w:t>
      </w:r>
      <w:r w:rsidR="00C35062" w:rsidRPr="006956F1">
        <w:rPr>
          <w:rFonts w:asciiTheme="minorHAnsi" w:hAnsiTheme="minorHAnsi" w:cstheme="minorHAnsi"/>
          <w:szCs w:val="24"/>
        </w:rPr>
        <w:t> </w:t>
      </w:r>
      <w:r w:rsidRPr="006956F1">
        <w:rPr>
          <w:rFonts w:asciiTheme="minorHAnsi" w:eastAsia="+mn-ea" w:hAnsiTheme="minorHAnsi" w:cstheme="minorHAnsi"/>
          <w:bCs/>
          <w:kern w:val="24"/>
          <w:szCs w:val="24"/>
          <w:lang w:eastAsia="pl-PL"/>
        </w:rPr>
        <w:t xml:space="preserve">Międzynarodowej Klasyfikacji Funkcjonowania, Niepełnosprawności i Zdrowia ICF. </w:t>
      </w:r>
    </w:p>
    <w:p w14:paraId="0997F8CA" w14:textId="5BDCF366" w:rsidR="005152C0" w:rsidRPr="006956F1" w:rsidRDefault="005152C0" w:rsidP="006623E3">
      <w:pPr>
        <w:pStyle w:val="Akapitzlist"/>
        <w:numPr>
          <w:ilvl w:val="0"/>
          <w:numId w:val="22"/>
        </w:numPr>
        <w:tabs>
          <w:tab w:val="left" w:pos="142"/>
        </w:tabs>
        <w:autoSpaceDE w:val="0"/>
        <w:autoSpaceDN w:val="0"/>
        <w:adjustRightInd w:val="0"/>
        <w:spacing w:before="120" w:after="120" w:line="23" w:lineRule="atLeast"/>
        <w:ind w:left="426" w:hanging="426"/>
        <w:contextualSpacing w:val="0"/>
        <w:rPr>
          <w:rFonts w:asciiTheme="minorHAnsi" w:hAnsiTheme="minorHAnsi" w:cstheme="minorHAnsi"/>
          <w:b/>
          <w:bCs/>
          <w:szCs w:val="24"/>
        </w:rPr>
      </w:pPr>
      <w:r w:rsidRPr="006956F1">
        <w:rPr>
          <w:rFonts w:asciiTheme="minorHAnsi" w:eastAsia="+mn-ea" w:hAnsiTheme="minorHAnsi" w:cstheme="minorHAnsi"/>
          <w:kern w:val="24"/>
          <w:szCs w:val="24"/>
          <w:lang w:eastAsia="pl-PL"/>
        </w:rPr>
        <w:t>Klasyfikacja ICF należy do grupy</w:t>
      </w:r>
      <w:r w:rsidRPr="006956F1">
        <w:rPr>
          <w:rFonts w:asciiTheme="minorHAnsi" w:eastAsia="+mn-ea" w:hAnsiTheme="minorHAnsi" w:cstheme="minorHAnsi"/>
          <w:b/>
          <w:kern w:val="24"/>
          <w:szCs w:val="24"/>
          <w:lang w:eastAsia="pl-PL"/>
        </w:rPr>
        <w:t xml:space="preserve"> </w:t>
      </w:r>
      <w:r w:rsidRPr="006956F1">
        <w:rPr>
          <w:rFonts w:asciiTheme="minorHAnsi" w:eastAsia="+mn-ea" w:hAnsiTheme="minorHAnsi" w:cstheme="minorHAnsi"/>
          <w:kern w:val="24"/>
          <w:szCs w:val="24"/>
          <w:lang w:eastAsia="pl-PL"/>
        </w:rPr>
        <w:t>międzynarodowych klasyfikacji opracowanych przez Światową Organizację Zdrowia i powstała z potrzeby stworzenia uniwersalnego języka, służącego do opisania stanu zdrowia i stanów z nim związanych.</w:t>
      </w:r>
    </w:p>
    <w:p w14:paraId="6195B4DE" w14:textId="0EFD57F8" w:rsidR="005152C0" w:rsidRPr="006956F1" w:rsidRDefault="005152C0" w:rsidP="006623E3">
      <w:pPr>
        <w:pStyle w:val="Akapitzlist"/>
        <w:numPr>
          <w:ilvl w:val="0"/>
          <w:numId w:val="22"/>
        </w:numPr>
        <w:tabs>
          <w:tab w:val="left" w:pos="426"/>
        </w:tabs>
        <w:autoSpaceDE w:val="0"/>
        <w:autoSpaceDN w:val="0"/>
        <w:adjustRightInd w:val="0"/>
        <w:spacing w:before="120" w:after="120" w:line="23" w:lineRule="atLeast"/>
        <w:ind w:left="426" w:hanging="426"/>
        <w:contextualSpacing w:val="0"/>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 xml:space="preserve">W </w:t>
      </w:r>
      <w:r w:rsidRPr="006956F1">
        <w:rPr>
          <w:rFonts w:asciiTheme="minorHAnsi" w:hAnsiTheme="minorHAnsi" w:cstheme="minorHAnsi"/>
          <w:szCs w:val="24"/>
        </w:rPr>
        <w:t xml:space="preserve">kwalifikacji do rehabilitacji kompleksowej </w:t>
      </w:r>
      <w:r w:rsidRPr="006956F1">
        <w:rPr>
          <w:rFonts w:asciiTheme="minorHAnsi" w:eastAsia="+mn-ea" w:hAnsiTheme="minorHAnsi" w:cstheme="minorHAnsi"/>
          <w:kern w:val="24"/>
          <w:szCs w:val="24"/>
          <w:lang w:eastAsia="pl-PL"/>
        </w:rPr>
        <w:t>do oceny sprawności badanego wybrano 3</w:t>
      </w:r>
      <w:r w:rsidR="00C35062" w:rsidRPr="006956F1">
        <w:rPr>
          <w:rFonts w:asciiTheme="minorHAnsi" w:hAnsiTheme="minorHAnsi" w:cstheme="minorHAnsi"/>
          <w:szCs w:val="24"/>
        </w:rPr>
        <w:t> </w:t>
      </w:r>
      <w:r w:rsidRPr="006956F1">
        <w:rPr>
          <w:rFonts w:asciiTheme="minorHAnsi" w:eastAsia="+mn-ea" w:hAnsiTheme="minorHAnsi" w:cstheme="minorHAnsi"/>
          <w:kern w:val="24"/>
          <w:szCs w:val="24"/>
          <w:lang w:eastAsia="pl-PL"/>
        </w:rPr>
        <w:t>obszary tj.:</w:t>
      </w:r>
    </w:p>
    <w:p w14:paraId="47489E96" w14:textId="77777777" w:rsidR="005152C0" w:rsidRPr="006956F1" w:rsidRDefault="005152C0" w:rsidP="006623E3">
      <w:pPr>
        <w:numPr>
          <w:ilvl w:val="0"/>
          <w:numId w:val="18"/>
        </w:numPr>
        <w:autoSpaceDE w:val="0"/>
        <w:autoSpaceDN w:val="0"/>
        <w:adjustRightInd w:val="0"/>
        <w:spacing w:before="120" w:after="120" w:line="23" w:lineRule="atLeast"/>
        <w:ind w:left="1134" w:hanging="357"/>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komunikację,</w:t>
      </w:r>
    </w:p>
    <w:p w14:paraId="47F8B696" w14:textId="77777777" w:rsidR="005152C0" w:rsidRPr="006956F1" w:rsidRDefault="005152C0" w:rsidP="006623E3">
      <w:pPr>
        <w:numPr>
          <w:ilvl w:val="0"/>
          <w:numId w:val="18"/>
        </w:numPr>
        <w:autoSpaceDE w:val="0"/>
        <w:autoSpaceDN w:val="0"/>
        <w:adjustRightInd w:val="0"/>
        <w:spacing w:before="120" w:after="120" w:line="23" w:lineRule="atLeast"/>
        <w:ind w:left="1134" w:hanging="357"/>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aktywność w życiu codziennym,</w:t>
      </w:r>
    </w:p>
    <w:p w14:paraId="2B816705" w14:textId="77777777" w:rsidR="005152C0" w:rsidRPr="006956F1" w:rsidRDefault="005152C0" w:rsidP="006623E3">
      <w:pPr>
        <w:numPr>
          <w:ilvl w:val="0"/>
          <w:numId w:val="18"/>
        </w:numPr>
        <w:autoSpaceDE w:val="0"/>
        <w:autoSpaceDN w:val="0"/>
        <w:adjustRightInd w:val="0"/>
        <w:spacing w:before="120" w:after="120" w:line="23" w:lineRule="atLeast"/>
        <w:ind w:left="1134" w:hanging="357"/>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podstawowe umiejętności i przystosowanie.</w:t>
      </w:r>
    </w:p>
    <w:p w14:paraId="1E59EC15" w14:textId="470AE6E8" w:rsidR="005152C0" w:rsidRPr="006956F1" w:rsidRDefault="005152C0" w:rsidP="006623E3">
      <w:pPr>
        <w:autoSpaceDE w:val="0"/>
        <w:autoSpaceDN w:val="0"/>
        <w:adjustRightInd w:val="0"/>
        <w:spacing w:before="120" w:after="120" w:line="23" w:lineRule="atLeast"/>
        <w:ind w:left="426"/>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 xml:space="preserve">Zachowanie niezbędnej aktywności w tych obszarach rokuje prawidłowe przeprowadzenie rehabilitacji oraz osiągnięcie zamierzonych efektów. Wynik wskazujący na nieznaczne lub umiarkowane ograniczenia w obszarze </w:t>
      </w:r>
      <w:r w:rsidRPr="006956F1">
        <w:rPr>
          <w:rFonts w:asciiTheme="minorHAnsi" w:eastAsia="+mn-ea" w:hAnsiTheme="minorHAnsi" w:cstheme="minorHAnsi"/>
          <w:b/>
          <w:color w:val="002060"/>
          <w:kern w:val="24"/>
          <w:szCs w:val="24"/>
          <w:lang w:eastAsia="pl-PL"/>
        </w:rPr>
        <w:t>aktywności w życiu codziennym</w:t>
      </w:r>
      <w:r w:rsidRPr="006956F1">
        <w:rPr>
          <w:rFonts w:asciiTheme="minorHAnsi" w:eastAsia="+mn-ea" w:hAnsiTheme="minorHAnsi" w:cstheme="minorHAnsi"/>
          <w:color w:val="002060"/>
          <w:kern w:val="24"/>
          <w:szCs w:val="24"/>
          <w:lang w:eastAsia="pl-PL"/>
        </w:rPr>
        <w:t xml:space="preserve"> </w:t>
      </w:r>
      <w:r w:rsidRPr="006956F1">
        <w:rPr>
          <w:rFonts w:asciiTheme="minorHAnsi" w:eastAsia="+mn-ea" w:hAnsiTheme="minorHAnsi" w:cstheme="minorHAnsi"/>
          <w:kern w:val="24"/>
          <w:szCs w:val="24"/>
          <w:lang w:eastAsia="pl-PL"/>
        </w:rPr>
        <w:t>gwarantuje możliwość p</w:t>
      </w:r>
      <w:r w:rsidR="00C02D19" w:rsidRPr="006956F1">
        <w:rPr>
          <w:rFonts w:asciiTheme="minorHAnsi" w:eastAsia="+mn-ea" w:hAnsiTheme="minorHAnsi" w:cstheme="minorHAnsi"/>
          <w:kern w:val="24"/>
          <w:szCs w:val="24"/>
          <w:lang w:eastAsia="pl-PL"/>
        </w:rPr>
        <w:t>rzeprowadzenia rehabilitacji. Z </w:t>
      </w:r>
      <w:r w:rsidRPr="006956F1">
        <w:rPr>
          <w:rFonts w:asciiTheme="minorHAnsi" w:eastAsia="+mn-ea" w:hAnsiTheme="minorHAnsi" w:cstheme="minorHAnsi"/>
          <w:kern w:val="24"/>
          <w:szCs w:val="24"/>
          <w:lang w:eastAsia="pl-PL"/>
        </w:rPr>
        <w:t>kolei</w:t>
      </w:r>
      <w:r w:rsidR="00FD1CA5" w:rsidRPr="006956F1">
        <w:rPr>
          <w:rFonts w:asciiTheme="minorHAnsi" w:eastAsia="+mn-ea" w:hAnsiTheme="minorHAnsi" w:cstheme="minorHAnsi"/>
          <w:kern w:val="24"/>
          <w:szCs w:val="24"/>
          <w:lang w:eastAsia="pl-PL"/>
        </w:rPr>
        <w:t>,</w:t>
      </w:r>
      <w:r w:rsidRPr="006956F1">
        <w:rPr>
          <w:rFonts w:asciiTheme="minorHAnsi" w:eastAsia="+mn-ea" w:hAnsiTheme="minorHAnsi" w:cstheme="minorHAnsi"/>
          <w:kern w:val="24"/>
          <w:szCs w:val="24"/>
          <w:lang w:eastAsia="pl-PL"/>
        </w:rPr>
        <w:t xml:space="preserve"> minimalny wynik wskazujący na zachowanie sprawności w obszarze </w:t>
      </w:r>
      <w:r w:rsidRPr="006956F1">
        <w:rPr>
          <w:rFonts w:asciiTheme="minorHAnsi" w:eastAsia="+mn-ea" w:hAnsiTheme="minorHAnsi" w:cstheme="minorHAnsi"/>
          <w:b/>
          <w:color w:val="002060"/>
          <w:kern w:val="24"/>
          <w:szCs w:val="24"/>
          <w:lang w:eastAsia="pl-PL"/>
        </w:rPr>
        <w:t>komunikacji</w:t>
      </w:r>
      <w:r w:rsidRPr="006956F1">
        <w:rPr>
          <w:rFonts w:asciiTheme="minorHAnsi" w:eastAsia="+mn-ea" w:hAnsiTheme="minorHAnsi" w:cstheme="minorHAnsi"/>
          <w:kern w:val="24"/>
          <w:szCs w:val="24"/>
          <w:lang w:eastAsia="pl-PL"/>
        </w:rPr>
        <w:t xml:space="preserve"> oraz </w:t>
      </w:r>
      <w:r w:rsidRPr="006956F1">
        <w:rPr>
          <w:rFonts w:asciiTheme="minorHAnsi" w:eastAsia="+mn-ea" w:hAnsiTheme="minorHAnsi" w:cstheme="minorHAnsi"/>
          <w:b/>
          <w:color w:val="002060"/>
          <w:kern w:val="24"/>
          <w:szCs w:val="24"/>
          <w:lang w:eastAsia="pl-PL"/>
        </w:rPr>
        <w:t>podstawowych</w:t>
      </w:r>
      <w:r w:rsidRPr="006956F1">
        <w:rPr>
          <w:rFonts w:asciiTheme="minorHAnsi" w:hAnsiTheme="minorHAnsi" w:cstheme="minorHAnsi"/>
          <w:b/>
          <w:color w:val="002060"/>
          <w:kern w:val="24"/>
          <w:szCs w:val="24"/>
        </w:rPr>
        <w:t xml:space="preserve"> umiejętności i przystosowania</w:t>
      </w:r>
      <w:r w:rsidRPr="006956F1">
        <w:rPr>
          <w:rFonts w:asciiTheme="minorHAnsi" w:eastAsia="+mn-ea" w:hAnsiTheme="minorHAnsi" w:cstheme="minorHAnsi"/>
          <w:kern w:val="24"/>
          <w:szCs w:val="24"/>
          <w:lang w:eastAsia="pl-PL"/>
        </w:rPr>
        <w:t xml:space="preserve"> pozwala oczekiwać pozytywnych efektów rehabilitacji, czyli udziału w życiu społeczno-zawodowym osoby z niepełnosprawnością.</w:t>
      </w:r>
    </w:p>
    <w:p w14:paraId="7AC29D1E" w14:textId="2BE55BB9" w:rsidR="005152C0" w:rsidRPr="006956F1" w:rsidRDefault="005152C0" w:rsidP="006623E3">
      <w:pPr>
        <w:pStyle w:val="Akapitzlist"/>
        <w:numPr>
          <w:ilvl w:val="0"/>
          <w:numId w:val="22"/>
        </w:numPr>
        <w:autoSpaceDE w:val="0"/>
        <w:autoSpaceDN w:val="0"/>
        <w:adjustRightInd w:val="0"/>
        <w:spacing w:before="120" w:after="120" w:line="23" w:lineRule="atLeast"/>
        <w:ind w:left="426" w:hanging="426"/>
        <w:contextualSpacing w:val="0"/>
        <w:rPr>
          <w:rFonts w:asciiTheme="minorHAnsi" w:hAnsiTheme="minorHAnsi" w:cstheme="minorHAnsi"/>
          <w:szCs w:val="24"/>
          <w:lang w:eastAsia="pl-PL"/>
        </w:rPr>
      </w:pPr>
      <w:r w:rsidRPr="006956F1">
        <w:rPr>
          <w:rFonts w:asciiTheme="minorHAnsi" w:eastAsia="+mn-ea" w:hAnsiTheme="minorHAnsi" w:cstheme="minorHAnsi"/>
          <w:kern w:val="24"/>
          <w:szCs w:val="24"/>
          <w:lang w:eastAsia="pl-PL"/>
        </w:rPr>
        <w:t>Wynik</w:t>
      </w:r>
      <w:r w:rsidRPr="006956F1">
        <w:rPr>
          <w:rFonts w:asciiTheme="minorHAnsi" w:hAnsiTheme="minorHAnsi" w:cstheme="minorHAnsi"/>
          <w:szCs w:val="24"/>
          <w:lang w:eastAsia="pl-PL"/>
        </w:rPr>
        <w:t xml:space="preserve"> badania powinien być zapisany w postaci liczby punktów, gdzie:</w:t>
      </w:r>
    </w:p>
    <w:p w14:paraId="171290A5" w14:textId="77777777" w:rsidR="005152C0" w:rsidRPr="006956F1" w:rsidRDefault="005152C0" w:rsidP="006623E3">
      <w:pPr>
        <w:numPr>
          <w:ilvl w:val="0"/>
          <w:numId w:val="20"/>
        </w:numPr>
        <w:spacing w:before="120" w:after="120" w:line="23" w:lineRule="atLeast"/>
        <w:ind w:left="1134"/>
        <w:rPr>
          <w:rFonts w:asciiTheme="minorHAnsi" w:hAnsiTheme="minorHAnsi" w:cstheme="minorHAnsi"/>
          <w:szCs w:val="24"/>
          <w:lang w:eastAsia="pl-PL"/>
        </w:rPr>
      </w:pPr>
      <w:r w:rsidRPr="006956F1">
        <w:rPr>
          <w:rFonts w:asciiTheme="minorHAnsi" w:hAnsiTheme="minorHAnsi" w:cstheme="minorHAnsi"/>
          <w:szCs w:val="24"/>
          <w:lang w:eastAsia="pl-PL"/>
        </w:rPr>
        <w:t>0 punktów to BRAK problemu (żaden, nieobecny, nieistotny)</w:t>
      </w:r>
    </w:p>
    <w:p w14:paraId="3E43D073" w14:textId="77777777" w:rsidR="005152C0" w:rsidRPr="006956F1" w:rsidRDefault="005152C0" w:rsidP="006623E3">
      <w:pPr>
        <w:numPr>
          <w:ilvl w:val="0"/>
          <w:numId w:val="20"/>
        </w:numPr>
        <w:spacing w:before="120" w:after="120" w:line="23" w:lineRule="atLeast"/>
        <w:ind w:left="1134"/>
        <w:rPr>
          <w:rFonts w:asciiTheme="minorHAnsi" w:hAnsiTheme="minorHAnsi" w:cstheme="minorHAnsi"/>
          <w:szCs w:val="24"/>
          <w:lang w:eastAsia="pl-PL"/>
        </w:rPr>
      </w:pPr>
      <w:r w:rsidRPr="006956F1">
        <w:rPr>
          <w:rFonts w:asciiTheme="minorHAnsi" w:hAnsiTheme="minorHAnsi" w:cstheme="minorHAnsi"/>
          <w:szCs w:val="24"/>
          <w:lang w:eastAsia="pl-PL"/>
        </w:rPr>
        <w:t>1 punkt to NIEZN</w:t>
      </w:r>
      <w:r w:rsidR="00340DD6" w:rsidRPr="006956F1">
        <w:rPr>
          <w:rFonts w:asciiTheme="minorHAnsi" w:hAnsiTheme="minorHAnsi" w:cstheme="minorHAnsi"/>
          <w:szCs w:val="24"/>
          <w:lang w:eastAsia="pl-PL"/>
        </w:rPr>
        <w:t>ACZNY problem (niewielki, mały)</w:t>
      </w:r>
    </w:p>
    <w:p w14:paraId="4AA0A2B2" w14:textId="77777777" w:rsidR="005152C0" w:rsidRPr="006956F1" w:rsidRDefault="005152C0" w:rsidP="006623E3">
      <w:pPr>
        <w:numPr>
          <w:ilvl w:val="0"/>
          <w:numId w:val="20"/>
        </w:numPr>
        <w:spacing w:before="120" w:after="120" w:line="23" w:lineRule="atLeast"/>
        <w:ind w:left="1134"/>
        <w:rPr>
          <w:rFonts w:asciiTheme="minorHAnsi" w:hAnsiTheme="minorHAnsi" w:cstheme="minorHAnsi"/>
          <w:szCs w:val="24"/>
          <w:lang w:eastAsia="pl-PL"/>
        </w:rPr>
      </w:pPr>
      <w:r w:rsidRPr="006956F1">
        <w:rPr>
          <w:rFonts w:asciiTheme="minorHAnsi" w:hAnsiTheme="minorHAnsi" w:cstheme="minorHAnsi"/>
          <w:szCs w:val="24"/>
          <w:lang w:eastAsia="pl-PL"/>
        </w:rPr>
        <w:t xml:space="preserve">2 punkty to UMIARKOWANY problem (średni, spory) </w:t>
      </w:r>
    </w:p>
    <w:p w14:paraId="0F8E551E" w14:textId="77777777" w:rsidR="005152C0" w:rsidRPr="006956F1" w:rsidRDefault="005152C0" w:rsidP="006623E3">
      <w:pPr>
        <w:numPr>
          <w:ilvl w:val="0"/>
          <w:numId w:val="20"/>
        </w:numPr>
        <w:spacing w:before="120" w:after="120" w:line="23" w:lineRule="atLeast"/>
        <w:ind w:left="1134"/>
        <w:rPr>
          <w:rFonts w:asciiTheme="minorHAnsi" w:hAnsiTheme="minorHAnsi" w:cstheme="minorHAnsi"/>
          <w:szCs w:val="24"/>
          <w:lang w:eastAsia="pl-PL"/>
        </w:rPr>
      </w:pPr>
      <w:r w:rsidRPr="006956F1">
        <w:rPr>
          <w:rFonts w:asciiTheme="minorHAnsi" w:hAnsiTheme="minorHAnsi" w:cstheme="minorHAnsi"/>
          <w:szCs w:val="24"/>
          <w:lang w:eastAsia="pl-PL"/>
        </w:rPr>
        <w:t xml:space="preserve">3 punkty to </w:t>
      </w:r>
      <w:r w:rsidR="00340DD6" w:rsidRPr="006956F1">
        <w:rPr>
          <w:rFonts w:asciiTheme="minorHAnsi" w:hAnsiTheme="minorHAnsi" w:cstheme="minorHAnsi"/>
          <w:szCs w:val="24"/>
          <w:lang w:eastAsia="pl-PL"/>
        </w:rPr>
        <w:t>ZNACZNY problem (wielki, silny)</w:t>
      </w:r>
    </w:p>
    <w:p w14:paraId="62641A31" w14:textId="77777777" w:rsidR="005152C0" w:rsidRPr="006956F1" w:rsidRDefault="005152C0" w:rsidP="006623E3">
      <w:pPr>
        <w:numPr>
          <w:ilvl w:val="0"/>
          <w:numId w:val="20"/>
        </w:numPr>
        <w:spacing w:before="120" w:after="120" w:line="23" w:lineRule="atLeast"/>
        <w:ind w:left="1134"/>
        <w:rPr>
          <w:rFonts w:asciiTheme="minorHAnsi" w:hAnsiTheme="minorHAnsi" w:cstheme="minorHAnsi"/>
          <w:szCs w:val="24"/>
          <w:lang w:eastAsia="pl-PL"/>
        </w:rPr>
      </w:pPr>
      <w:r w:rsidRPr="006956F1">
        <w:rPr>
          <w:rFonts w:asciiTheme="minorHAnsi" w:hAnsiTheme="minorHAnsi" w:cstheme="minorHAnsi"/>
          <w:szCs w:val="24"/>
          <w:lang w:eastAsia="pl-PL"/>
        </w:rPr>
        <w:t>4 punkty to SKRAJNIE DUŻY problem (zupełny).</w:t>
      </w:r>
    </w:p>
    <w:p w14:paraId="46451E0C" w14:textId="7AC10C56" w:rsidR="0063616E" w:rsidRPr="006956F1" w:rsidRDefault="005152C0" w:rsidP="006623E3">
      <w:pPr>
        <w:pStyle w:val="Akapitzlist"/>
        <w:numPr>
          <w:ilvl w:val="0"/>
          <w:numId w:val="22"/>
        </w:numPr>
        <w:autoSpaceDE w:val="0"/>
        <w:autoSpaceDN w:val="0"/>
        <w:adjustRightInd w:val="0"/>
        <w:spacing w:before="120" w:after="120" w:line="23" w:lineRule="atLeast"/>
        <w:ind w:left="426" w:hanging="426"/>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 xml:space="preserve">Do rehabilitacji kompleksowej kwalifikuje się osobę, która uzyskała nie więcej niż 10 punktów (w sumie 30) w każdym z ocenianych trzech obszarów (co stanowi 30% maksymalnej liczby punktów i </w:t>
      </w:r>
      <w:r w:rsidR="00C02D19" w:rsidRPr="006956F1">
        <w:rPr>
          <w:rFonts w:asciiTheme="minorHAnsi" w:hAnsiTheme="minorHAnsi" w:cstheme="minorHAnsi"/>
          <w:szCs w:val="24"/>
          <w:lang w:eastAsia="pl-PL"/>
        </w:rPr>
        <w:t>świadczy o </w:t>
      </w:r>
      <w:r w:rsidRPr="006956F1">
        <w:rPr>
          <w:rFonts w:asciiTheme="minorHAnsi" w:hAnsiTheme="minorHAnsi" w:cstheme="minorHAnsi"/>
          <w:szCs w:val="24"/>
          <w:lang w:eastAsia="pl-PL"/>
        </w:rPr>
        <w:t>umiarkowanym problemie). Jeśli badany uzyska więcej niż 10 punktów z poszczególnych obsz</w:t>
      </w:r>
      <w:r w:rsidR="00C02D19" w:rsidRPr="006956F1">
        <w:rPr>
          <w:rFonts w:asciiTheme="minorHAnsi" w:hAnsiTheme="minorHAnsi" w:cstheme="minorHAnsi"/>
          <w:szCs w:val="24"/>
          <w:lang w:eastAsia="pl-PL"/>
        </w:rPr>
        <w:t>arów, a </w:t>
      </w:r>
      <w:r w:rsidRPr="006956F1">
        <w:rPr>
          <w:rFonts w:asciiTheme="minorHAnsi" w:hAnsiTheme="minorHAnsi" w:cstheme="minorHAnsi"/>
          <w:szCs w:val="24"/>
          <w:lang w:eastAsia="pl-PL"/>
        </w:rPr>
        <w:t xml:space="preserve">mimo to </w:t>
      </w:r>
      <w:r w:rsidR="00CA6CBA" w:rsidRPr="006956F1">
        <w:rPr>
          <w:rFonts w:asciiTheme="minorHAnsi" w:hAnsiTheme="minorHAnsi" w:cstheme="minorHAnsi"/>
          <w:szCs w:val="24"/>
          <w:lang w:eastAsia="pl-PL"/>
        </w:rPr>
        <w:t>komisja</w:t>
      </w:r>
      <w:r w:rsidR="00533B04" w:rsidRPr="006956F1">
        <w:rPr>
          <w:rFonts w:asciiTheme="minorHAnsi" w:hAnsiTheme="minorHAnsi" w:cstheme="minorHAnsi"/>
          <w:szCs w:val="24"/>
          <w:lang w:eastAsia="pl-PL"/>
        </w:rPr>
        <w:t xml:space="preserve"> kwalifikacyjn</w:t>
      </w:r>
      <w:r w:rsidR="0031137C" w:rsidRPr="006956F1">
        <w:rPr>
          <w:rFonts w:asciiTheme="minorHAnsi" w:hAnsiTheme="minorHAnsi" w:cstheme="minorHAnsi"/>
          <w:szCs w:val="24"/>
          <w:lang w:eastAsia="pl-PL"/>
        </w:rPr>
        <w:t>a</w:t>
      </w:r>
      <w:r w:rsidRPr="006956F1">
        <w:rPr>
          <w:rFonts w:asciiTheme="minorHAnsi" w:hAnsiTheme="minorHAnsi" w:cstheme="minorHAnsi"/>
          <w:szCs w:val="24"/>
          <w:lang w:eastAsia="pl-PL"/>
        </w:rPr>
        <w:t xml:space="preserve"> </w:t>
      </w:r>
      <w:r w:rsidR="00CA6CBA" w:rsidRPr="006956F1">
        <w:rPr>
          <w:rFonts w:asciiTheme="minorHAnsi" w:hAnsiTheme="minorHAnsi" w:cstheme="minorHAnsi"/>
          <w:szCs w:val="24"/>
          <w:lang w:eastAsia="pl-PL"/>
        </w:rPr>
        <w:t xml:space="preserve">potwierdzi </w:t>
      </w:r>
      <w:r w:rsidRPr="006956F1">
        <w:rPr>
          <w:rFonts w:asciiTheme="minorHAnsi" w:hAnsiTheme="minorHAnsi" w:cstheme="minorHAnsi"/>
          <w:szCs w:val="24"/>
          <w:lang w:eastAsia="pl-PL"/>
        </w:rPr>
        <w:t xml:space="preserve">wskazania do rehabilitacji kompleksowej, to </w:t>
      </w:r>
      <w:r w:rsidR="00CA6CBA" w:rsidRPr="006956F1">
        <w:rPr>
          <w:rFonts w:asciiTheme="minorHAnsi" w:hAnsiTheme="minorHAnsi" w:cstheme="minorHAnsi"/>
          <w:szCs w:val="24"/>
          <w:lang w:eastAsia="pl-PL"/>
        </w:rPr>
        <w:t xml:space="preserve">powinna </w:t>
      </w:r>
      <w:r w:rsidRPr="006956F1">
        <w:rPr>
          <w:rFonts w:asciiTheme="minorHAnsi" w:hAnsiTheme="minorHAnsi" w:cstheme="minorHAnsi"/>
          <w:szCs w:val="24"/>
          <w:lang w:eastAsia="pl-PL"/>
        </w:rPr>
        <w:t xml:space="preserve">wydać </w:t>
      </w:r>
      <w:r w:rsidR="00CA6CBA" w:rsidRPr="006956F1">
        <w:rPr>
          <w:rFonts w:asciiTheme="minorHAnsi" w:hAnsiTheme="minorHAnsi" w:cstheme="minorHAnsi"/>
          <w:szCs w:val="24"/>
          <w:lang w:eastAsia="pl-PL"/>
        </w:rPr>
        <w:t>skierowanie na</w:t>
      </w:r>
      <w:r w:rsidRPr="006956F1">
        <w:rPr>
          <w:rFonts w:asciiTheme="minorHAnsi" w:hAnsiTheme="minorHAnsi" w:cstheme="minorHAnsi"/>
          <w:szCs w:val="24"/>
          <w:lang w:eastAsia="pl-PL"/>
        </w:rPr>
        <w:t xml:space="preserve"> rehabilitacj</w:t>
      </w:r>
      <w:r w:rsidR="00CA6CBA" w:rsidRPr="006956F1">
        <w:rPr>
          <w:rFonts w:asciiTheme="minorHAnsi" w:hAnsiTheme="minorHAnsi" w:cstheme="minorHAnsi"/>
          <w:szCs w:val="24"/>
          <w:lang w:eastAsia="pl-PL"/>
        </w:rPr>
        <w:t>ę</w:t>
      </w:r>
      <w:r w:rsidRPr="006956F1">
        <w:rPr>
          <w:rFonts w:asciiTheme="minorHAnsi" w:hAnsiTheme="minorHAnsi" w:cstheme="minorHAnsi"/>
          <w:szCs w:val="24"/>
          <w:lang w:eastAsia="pl-PL"/>
        </w:rPr>
        <w:t xml:space="preserve"> </w:t>
      </w:r>
      <w:r w:rsidR="00CA6CBA" w:rsidRPr="006956F1">
        <w:rPr>
          <w:rFonts w:asciiTheme="minorHAnsi" w:hAnsiTheme="minorHAnsi" w:cstheme="minorHAnsi"/>
          <w:szCs w:val="24"/>
          <w:lang w:eastAsia="pl-PL"/>
        </w:rPr>
        <w:t>kompleksową (</w:t>
      </w:r>
      <w:r w:rsidR="00340DD6" w:rsidRPr="006956F1">
        <w:rPr>
          <w:rFonts w:asciiTheme="minorHAnsi" w:hAnsiTheme="minorHAnsi" w:cstheme="minorHAnsi"/>
          <w:szCs w:val="24"/>
          <w:lang w:eastAsia="pl-PL"/>
        </w:rPr>
        <w:t>wraz z uzasadnieniem</w:t>
      </w:r>
      <w:r w:rsidR="00CA6CBA" w:rsidRPr="006956F1">
        <w:rPr>
          <w:rFonts w:asciiTheme="minorHAnsi" w:hAnsiTheme="minorHAnsi" w:cstheme="minorHAnsi"/>
          <w:szCs w:val="24"/>
          <w:lang w:eastAsia="pl-PL"/>
        </w:rPr>
        <w:t>)</w:t>
      </w:r>
      <w:r w:rsidR="00340DD6" w:rsidRPr="006956F1">
        <w:rPr>
          <w:rFonts w:asciiTheme="minorHAnsi" w:hAnsiTheme="minorHAnsi" w:cstheme="minorHAnsi"/>
          <w:szCs w:val="24"/>
          <w:lang w:eastAsia="pl-PL"/>
        </w:rPr>
        <w:t>.</w:t>
      </w:r>
      <w:r w:rsidR="00D94583" w:rsidRPr="006956F1">
        <w:rPr>
          <w:rFonts w:asciiTheme="minorHAnsi" w:hAnsiTheme="minorHAnsi" w:cstheme="minorHAnsi"/>
          <w:szCs w:val="24"/>
          <w:lang w:eastAsia="pl-PL"/>
        </w:rPr>
        <w:t xml:space="preserve"> </w:t>
      </w:r>
    </w:p>
    <w:p w14:paraId="0294D3ED" w14:textId="4035BF8E" w:rsidR="005152C0" w:rsidRPr="006956F1" w:rsidRDefault="005152C0" w:rsidP="00DA2035">
      <w:pPr>
        <w:pStyle w:val="Nagwek5"/>
      </w:pPr>
      <w:r w:rsidRPr="006956F1">
        <w:t>Organizacja procesu</w:t>
      </w:r>
    </w:p>
    <w:p w14:paraId="2292E685" w14:textId="7D4437B7" w:rsidR="00826385" w:rsidRPr="006956F1" w:rsidRDefault="00E83CA0"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bookmarkStart w:id="14" w:name="_Toc513556384"/>
      <w:r w:rsidRPr="006956F1">
        <w:rPr>
          <w:rFonts w:asciiTheme="minorHAnsi" w:hAnsiTheme="minorHAnsi" w:cstheme="minorHAnsi"/>
          <w:bCs/>
          <w:szCs w:val="24"/>
        </w:rPr>
        <w:t xml:space="preserve">Orzeczenia o wskazaniach do rehabilitacji kompleksowej </w:t>
      </w:r>
      <w:r w:rsidR="001534EE" w:rsidRPr="006956F1">
        <w:rPr>
          <w:rFonts w:asciiTheme="minorHAnsi" w:hAnsiTheme="minorHAnsi" w:cstheme="minorHAnsi"/>
          <w:bCs/>
          <w:szCs w:val="24"/>
        </w:rPr>
        <w:t>są w</w:t>
      </w:r>
      <w:r w:rsidRPr="006956F1">
        <w:rPr>
          <w:rFonts w:asciiTheme="minorHAnsi" w:hAnsiTheme="minorHAnsi" w:cstheme="minorHAnsi"/>
          <w:bCs/>
          <w:szCs w:val="24"/>
        </w:rPr>
        <w:t>ydawane w postępowaniach z</w:t>
      </w:r>
      <w:r w:rsidR="00C35062" w:rsidRPr="006956F1">
        <w:rPr>
          <w:rFonts w:asciiTheme="minorHAnsi" w:hAnsiTheme="minorHAnsi" w:cstheme="minorHAnsi"/>
          <w:szCs w:val="24"/>
        </w:rPr>
        <w:t> </w:t>
      </w:r>
      <w:r w:rsidR="005152C0" w:rsidRPr="006956F1">
        <w:rPr>
          <w:rFonts w:asciiTheme="minorHAnsi" w:hAnsiTheme="minorHAnsi" w:cstheme="minorHAnsi"/>
          <w:bCs/>
          <w:szCs w:val="24"/>
        </w:rPr>
        <w:t xml:space="preserve">wniosku o ustalenie uprawnień do świadczeń pieniężnych z zabezpieczenia społecznego (postępowania prowadzone w ZUS, KRUS, MON i MSWiA) albo </w:t>
      </w:r>
      <w:r w:rsidRPr="006956F1">
        <w:rPr>
          <w:rFonts w:asciiTheme="minorHAnsi" w:hAnsiTheme="minorHAnsi" w:cstheme="minorHAnsi"/>
          <w:bCs/>
          <w:szCs w:val="24"/>
        </w:rPr>
        <w:t>z</w:t>
      </w:r>
      <w:r w:rsidR="005152C0" w:rsidRPr="006956F1">
        <w:rPr>
          <w:rFonts w:asciiTheme="minorHAnsi" w:hAnsiTheme="minorHAnsi" w:cstheme="minorHAnsi"/>
          <w:bCs/>
          <w:szCs w:val="24"/>
        </w:rPr>
        <w:t xml:space="preserve"> wniosku o wydanie orzeczenia o </w:t>
      </w:r>
      <w:r w:rsidR="008E58A5" w:rsidRPr="006956F1">
        <w:rPr>
          <w:rFonts w:asciiTheme="minorHAnsi" w:hAnsiTheme="minorHAnsi" w:cstheme="minorHAnsi"/>
          <w:bCs/>
          <w:szCs w:val="24"/>
        </w:rPr>
        <w:t xml:space="preserve">stopniu </w:t>
      </w:r>
      <w:r w:rsidR="005152C0" w:rsidRPr="006956F1">
        <w:rPr>
          <w:rFonts w:asciiTheme="minorHAnsi" w:hAnsiTheme="minorHAnsi" w:cstheme="minorHAnsi"/>
          <w:bCs/>
          <w:szCs w:val="24"/>
        </w:rPr>
        <w:t>niepełnosprawności (postępowania prowadzone przez zespoły do spraw orzekania o niepełnosprawności).</w:t>
      </w:r>
      <w:r w:rsidR="008A3603" w:rsidRPr="006956F1">
        <w:rPr>
          <w:rFonts w:asciiTheme="minorHAnsi" w:hAnsiTheme="minorHAnsi" w:cstheme="minorHAnsi"/>
          <w:bCs/>
          <w:szCs w:val="24"/>
        </w:rPr>
        <w:t xml:space="preserve"> </w:t>
      </w:r>
    </w:p>
    <w:p w14:paraId="78A2315D" w14:textId="0C9147B1" w:rsidR="005152C0" w:rsidRPr="006956F1" w:rsidRDefault="005152C0"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Lekarze</w:t>
      </w:r>
      <w:r w:rsidR="00C446B5" w:rsidRPr="006956F1">
        <w:rPr>
          <w:rFonts w:asciiTheme="minorHAnsi" w:hAnsiTheme="minorHAnsi" w:cstheme="minorHAnsi"/>
          <w:bCs/>
          <w:szCs w:val="24"/>
        </w:rPr>
        <w:t xml:space="preserve">/ komisje/zespoły </w:t>
      </w:r>
      <w:r w:rsidRPr="006956F1">
        <w:rPr>
          <w:rFonts w:asciiTheme="minorHAnsi" w:hAnsiTheme="minorHAnsi" w:cstheme="minorHAnsi"/>
          <w:bCs/>
          <w:szCs w:val="24"/>
        </w:rPr>
        <w:t xml:space="preserve">orzekające, wydając orzeczenie o </w:t>
      </w:r>
      <w:r w:rsidR="00C446B5" w:rsidRPr="006956F1">
        <w:rPr>
          <w:rFonts w:asciiTheme="minorHAnsi" w:hAnsiTheme="minorHAnsi" w:cstheme="minorHAnsi"/>
          <w:bCs/>
          <w:szCs w:val="24"/>
        </w:rPr>
        <w:t>wskazaniach do</w:t>
      </w:r>
      <w:r w:rsidRPr="006956F1">
        <w:rPr>
          <w:rFonts w:asciiTheme="minorHAnsi" w:hAnsiTheme="minorHAnsi" w:cstheme="minorHAnsi"/>
          <w:bCs/>
          <w:szCs w:val="24"/>
        </w:rPr>
        <w:t xml:space="preserve"> rehabilitacji kompleksowej, po przeprowadzeniu szczegółowego badania i zapoznaniu się z przedstawioną </w:t>
      </w:r>
      <w:r w:rsidRPr="006956F1">
        <w:rPr>
          <w:rFonts w:asciiTheme="minorHAnsi" w:hAnsiTheme="minorHAnsi" w:cstheme="minorHAnsi"/>
          <w:bCs/>
          <w:szCs w:val="24"/>
        </w:rPr>
        <w:lastRenderedPageBreak/>
        <w:t>dokumentacją</w:t>
      </w:r>
      <w:r w:rsidR="00AB3BBF" w:rsidRPr="006956F1">
        <w:rPr>
          <w:rFonts w:asciiTheme="minorHAnsi" w:hAnsiTheme="minorHAnsi" w:cstheme="minorHAnsi"/>
          <w:bCs/>
          <w:szCs w:val="24"/>
        </w:rPr>
        <w:t xml:space="preserve"> medyczną</w:t>
      </w:r>
      <w:r w:rsidRPr="006956F1">
        <w:rPr>
          <w:rFonts w:asciiTheme="minorHAnsi" w:hAnsiTheme="minorHAnsi" w:cstheme="minorHAnsi"/>
          <w:bCs/>
          <w:szCs w:val="24"/>
        </w:rPr>
        <w:t xml:space="preserve">, </w:t>
      </w:r>
      <w:r w:rsidR="00C446B5" w:rsidRPr="006956F1">
        <w:rPr>
          <w:rFonts w:asciiTheme="minorHAnsi" w:hAnsiTheme="minorHAnsi" w:cstheme="minorHAnsi"/>
          <w:bCs/>
          <w:szCs w:val="24"/>
        </w:rPr>
        <w:t>sporządzają</w:t>
      </w:r>
      <w:r w:rsidRPr="006956F1">
        <w:rPr>
          <w:rFonts w:asciiTheme="minorHAnsi" w:hAnsiTheme="minorHAnsi" w:cstheme="minorHAnsi"/>
          <w:bCs/>
          <w:szCs w:val="24"/>
        </w:rPr>
        <w:t xml:space="preserve"> „Formularz oceny niezdolności do pracy w sprawie kwalifikacji </w:t>
      </w:r>
      <w:r w:rsidR="00D66F34" w:rsidRPr="006956F1">
        <w:rPr>
          <w:rFonts w:asciiTheme="minorHAnsi" w:hAnsiTheme="minorHAnsi" w:cstheme="minorHAnsi"/>
          <w:bCs/>
          <w:szCs w:val="24"/>
        </w:rPr>
        <w:t>do rehabilitacji kompleksowej”</w:t>
      </w:r>
      <w:r w:rsidR="00C446B5" w:rsidRPr="006956F1">
        <w:rPr>
          <w:rFonts w:asciiTheme="minorHAnsi" w:hAnsiTheme="minorHAnsi" w:cstheme="minorHAnsi"/>
          <w:bCs/>
          <w:szCs w:val="24"/>
        </w:rPr>
        <w:t xml:space="preserve"> oraz „Orzeczenie o wskazaniach do rehabilitacji kompleksowej”</w:t>
      </w:r>
      <w:r w:rsidR="00D66F34" w:rsidRPr="006956F1">
        <w:rPr>
          <w:rFonts w:asciiTheme="minorHAnsi" w:hAnsiTheme="minorHAnsi" w:cstheme="minorHAnsi"/>
          <w:bCs/>
          <w:szCs w:val="24"/>
        </w:rPr>
        <w:t>.</w:t>
      </w:r>
    </w:p>
    <w:p w14:paraId="014CC4B6" w14:textId="4C52266A" w:rsidR="00AB3BBF" w:rsidRPr="006956F1" w:rsidRDefault="00AB3BBF"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Sporządzona dokumentacja, w tym „Formularz oceny niezdolności do pracy w sprawie kwalifikacji do rehabilitacji kompleksowej” oraz „Orzeczenie o wskazaniach do rehabilitacji kompleksowej” jest przekazywana do PFRON.</w:t>
      </w:r>
      <w:r w:rsidR="00533B04" w:rsidRPr="006956F1">
        <w:rPr>
          <w:rFonts w:asciiTheme="minorHAnsi" w:hAnsiTheme="minorHAnsi" w:cstheme="minorHAnsi"/>
          <w:bCs/>
          <w:szCs w:val="24"/>
        </w:rPr>
        <w:t xml:space="preserve"> </w:t>
      </w:r>
      <w:r w:rsidR="00517B5F" w:rsidRPr="006956F1">
        <w:rPr>
          <w:rFonts w:asciiTheme="minorHAnsi" w:hAnsiTheme="minorHAnsi" w:cstheme="minorHAnsi"/>
          <w:bCs/>
          <w:szCs w:val="24"/>
        </w:rPr>
        <w:t>Osoba, która otrzymała orzeczenie o</w:t>
      </w:r>
      <w:r w:rsidR="00C35062" w:rsidRPr="006956F1">
        <w:rPr>
          <w:rFonts w:asciiTheme="minorHAnsi" w:hAnsiTheme="minorHAnsi" w:cstheme="minorHAnsi"/>
          <w:szCs w:val="24"/>
        </w:rPr>
        <w:t> </w:t>
      </w:r>
      <w:r w:rsidR="00517B5F" w:rsidRPr="006956F1">
        <w:rPr>
          <w:rFonts w:asciiTheme="minorHAnsi" w:hAnsiTheme="minorHAnsi" w:cstheme="minorHAnsi"/>
          <w:bCs/>
          <w:szCs w:val="24"/>
        </w:rPr>
        <w:t>wskazaniach do rehabilitacji kompleksowej wyraża na piśmie</w:t>
      </w:r>
      <w:r w:rsidR="00533B04" w:rsidRPr="006956F1">
        <w:rPr>
          <w:rFonts w:asciiTheme="minorHAnsi" w:hAnsiTheme="minorHAnsi" w:cstheme="minorHAnsi"/>
          <w:bCs/>
          <w:szCs w:val="24"/>
        </w:rPr>
        <w:t xml:space="preserve"> zgodę na przekazanie do PF</w:t>
      </w:r>
      <w:r w:rsidR="00801E7D" w:rsidRPr="006956F1">
        <w:rPr>
          <w:rFonts w:asciiTheme="minorHAnsi" w:hAnsiTheme="minorHAnsi" w:cstheme="minorHAnsi"/>
          <w:bCs/>
          <w:szCs w:val="24"/>
        </w:rPr>
        <w:t>R</w:t>
      </w:r>
      <w:r w:rsidR="00533B04" w:rsidRPr="006956F1">
        <w:rPr>
          <w:rFonts w:asciiTheme="minorHAnsi" w:hAnsiTheme="minorHAnsi" w:cstheme="minorHAnsi"/>
          <w:bCs/>
          <w:szCs w:val="24"/>
        </w:rPr>
        <w:t>ON ww. dokumentów i danych</w:t>
      </w:r>
      <w:r w:rsidR="00517B5F" w:rsidRPr="006956F1">
        <w:rPr>
          <w:rFonts w:asciiTheme="minorHAnsi" w:hAnsiTheme="minorHAnsi" w:cstheme="minorHAnsi"/>
          <w:bCs/>
          <w:szCs w:val="24"/>
        </w:rPr>
        <w:t xml:space="preserve"> niezbędnych do realizacji procesu rehabilitacji kompleksowej</w:t>
      </w:r>
      <w:r w:rsidR="00533B04" w:rsidRPr="006956F1">
        <w:rPr>
          <w:rFonts w:asciiTheme="minorHAnsi" w:hAnsiTheme="minorHAnsi" w:cstheme="minorHAnsi"/>
          <w:bCs/>
          <w:szCs w:val="24"/>
        </w:rPr>
        <w:t>.</w:t>
      </w:r>
    </w:p>
    <w:p w14:paraId="2DB5A57D" w14:textId="05DF86D0" w:rsidR="005D1D5D" w:rsidRPr="006956F1" w:rsidRDefault="00485BFB"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Osoby,</w:t>
      </w:r>
      <w:r w:rsidR="005D1D5D" w:rsidRPr="006956F1">
        <w:rPr>
          <w:rFonts w:asciiTheme="minorHAnsi" w:hAnsiTheme="minorHAnsi" w:cstheme="minorHAnsi"/>
          <w:bCs/>
          <w:szCs w:val="24"/>
        </w:rPr>
        <w:t xml:space="preserve"> które z własnej woli wyrażają chęć wzięcia udziału w rehabilitacji kompleksowej składają do PFRON „Wniosek o rehabilitację kompleksową”.</w:t>
      </w:r>
    </w:p>
    <w:p w14:paraId="35D8C0C1" w14:textId="3DA94587" w:rsidR="005D1D5D" w:rsidRPr="006956F1" w:rsidRDefault="005D1D5D"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Centra Zdrowia Psychicznego chcące zgłosić swoich podopiecznych do rehabilitacji kompleksowej przesyłają „Wniosek o rehabilitację kompleksową” do PFRON.</w:t>
      </w:r>
    </w:p>
    <w:p w14:paraId="3AE68D94" w14:textId="0D3DF6E7" w:rsidR="005D1D5D" w:rsidRPr="006956F1" w:rsidRDefault="005D1D5D"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Osoby zgłaszające się same oraz zgłoszone przez CZP weryfikowane są wstępnie przez zespół PFRON pod względem spełnienia kryteriów udziału w rehabilitacji kompleksowej (Ankieta weryfikacyjna). Następnie umawiane są na Komisję kwalifikacyjną.</w:t>
      </w:r>
    </w:p>
    <w:p w14:paraId="52B91300" w14:textId="26BF8539" w:rsidR="005152C0" w:rsidRPr="006956F1" w:rsidRDefault="00984BD8"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 xml:space="preserve">Komisja </w:t>
      </w:r>
      <w:r w:rsidR="0031137C" w:rsidRPr="006956F1">
        <w:rPr>
          <w:rFonts w:asciiTheme="minorHAnsi" w:hAnsiTheme="minorHAnsi" w:cstheme="minorHAnsi"/>
          <w:bCs/>
          <w:szCs w:val="24"/>
        </w:rPr>
        <w:t>k</w:t>
      </w:r>
      <w:r w:rsidR="006B0DC8" w:rsidRPr="006956F1">
        <w:rPr>
          <w:rFonts w:asciiTheme="minorHAnsi" w:hAnsiTheme="minorHAnsi" w:cstheme="minorHAnsi"/>
          <w:bCs/>
          <w:szCs w:val="24"/>
        </w:rPr>
        <w:t>walifikacyjna</w:t>
      </w:r>
      <w:r w:rsidRPr="006956F1">
        <w:rPr>
          <w:rFonts w:asciiTheme="minorHAnsi" w:hAnsiTheme="minorHAnsi" w:cstheme="minorHAnsi"/>
          <w:bCs/>
          <w:szCs w:val="24"/>
        </w:rPr>
        <w:t xml:space="preserve"> w PFRON po otrzymaniu dokumentacji wraz z „Orzeczeniem o wskazaniach do rehabilitacji kompleksowej” </w:t>
      </w:r>
      <w:r w:rsidR="006B0DC8" w:rsidRPr="006956F1">
        <w:rPr>
          <w:rFonts w:asciiTheme="minorHAnsi" w:hAnsiTheme="minorHAnsi" w:cstheme="minorHAnsi"/>
          <w:bCs/>
          <w:szCs w:val="24"/>
        </w:rPr>
        <w:t xml:space="preserve">dokonuje badania pod względem przydatności procesu rehabilitacji kompleksowej dla danej osoby oraz </w:t>
      </w:r>
      <w:r w:rsidR="005152C0" w:rsidRPr="006956F1">
        <w:rPr>
          <w:rFonts w:asciiTheme="minorHAnsi" w:hAnsiTheme="minorHAnsi" w:cstheme="minorHAnsi"/>
          <w:bCs/>
          <w:szCs w:val="24"/>
        </w:rPr>
        <w:t xml:space="preserve">oceny funkcjonalnej przy pomocy </w:t>
      </w:r>
      <w:r w:rsidR="008C53F7" w:rsidRPr="006956F1">
        <w:rPr>
          <w:rFonts w:asciiTheme="minorHAnsi" w:hAnsiTheme="minorHAnsi" w:cstheme="minorHAnsi"/>
          <w:bCs/>
          <w:szCs w:val="24"/>
        </w:rPr>
        <w:t xml:space="preserve">„Formularza kwalifikacji do rehabilitacji kompleksowej” i </w:t>
      </w:r>
      <w:r w:rsidR="005152C0" w:rsidRPr="006956F1">
        <w:rPr>
          <w:rFonts w:asciiTheme="minorHAnsi" w:hAnsiTheme="minorHAnsi" w:cstheme="minorHAnsi"/>
          <w:bCs/>
          <w:szCs w:val="24"/>
        </w:rPr>
        <w:t>„Karty oceny funkcjonalnej – ICF w modelu rehabilitacji kompleksowej”</w:t>
      </w:r>
      <w:r w:rsidR="008C53F7" w:rsidRPr="006956F1">
        <w:rPr>
          <w:rFonts w:asciiTheme="minorHAnsi" w:hAnsiTheme="minorHAnsi" w:cstheme="minorHAnsi"/>
          <w:bCs/>
          <w:szCs w:val="24"/>
        </w:rPr>
        <w:t>.</w:t>
      </w:r>
    </w:p>
    <w:p w14:paraId="0C5A0362" w14:textId="3D766588" w:rsidR="0031137C" w:rsidRPr="006956F1" w:rsidRDefault="005152C0" w:rsidP="006623E3">
      <w:pPr>
        <w:pStyle w:val="Akapitzlist"/>
        <w:numPr>
          <w:ilvl w:val="0"/>
          <w:numId w:val="22"/>
        </w:numPr>
        <w:spacing w:before="120" w:after="120" w:line="23" w:lineRule="atLeast"/>
        <w:ind w:left="426"/>
        <w:contextualSpacing w:val="0"/>
        <w:rPr>
          <w:rFonts w:asciiTheme="minorHAnsi" w:hAnsiTheme="minorHAnsi" w:cstheme="minorHAnsi"/>
          <w:szCs w:val="24"/>
          <w:lang w:eastAsia="pl-PL"/>
        </w:rPr>
      </w:pPr>
      <w:r w:rsidRPr="006956F1">
        <w:rPr>
          <w:rFonts w:asciiTheme="minorHAnsi" w:hAnsiTheme="minorHAnsi" w:cstheme="minorHAnsi"/>
          <w:bCs/>
          <w:szCs w:val="24"/>
        </w:rPr>
        <w:t>Po</w:t>
      </w:r>
      <w:r w:rsidRPr="006956F1">
        <w:rPr>
          <w:rFonts w:asciiTheme="minorHAnsi" w:hAnsiTheme="minorHAnsi" w:cstheme="minorHAnsi"/>
          <w:szCs w:val="24"/>
          <w:lang w:eastAsia="pl-PL"/>
        </w:rPr>
        <w:t xml:space="preserve"> ustaleniu, że osoba </w:t>
      </w:r>
      <w:r w:rsidR="00984BD8" w:rsidRPr="006956F1">
        <w:rPr>
          <w:rFonts w:asciiTheme="minorHAnsi" w:hAnsiTheme="minorHAnsi" w:cstheme="minorHAnsi"/>
          <w:szCs w:val="24"/>
          <w:lang w:eastAsia="pl-PL"/>
        </w:rPr>
        <w:t xml:space="preserve">poddana kwalifikacji </w:t>
      </w:r>
      <w:r w:rsidRPr="006956F1">
        <w:rPr>
          <w:rFonts w:asciiTheme="minorHAnsi" w:hAnsiTheme="minorHAnsi" w:cstheme="minorHAnsi"/>
          <w:szCs w:val="24"/>
          <w:lang w:eastAsia="pl-PL"/>
        </w:rPr>
        <w:t xml:space="preserve">rokuje odzyskanie zdolności do pracy po przeprowadzeniu rehabilitacji kompleksowej, oraz wykazuje motywację do </w:t>
      </w:r>
      <w:r w:rsidR="00387748" w:rsidRPr="006956F1">
        <w:rPr>
          <w:rFonts w:asciiTheme="minorHAnsi" w:hAnsiTheme="minorHAnsi" w:cstheme="minorHAnsi"/>
          <w:szCs w:val="24"/>
          <w:lang w:eastAsia="pl-PL"/>
        </w:rPr>
        <w:t>uczestnictwa w</w:t>
      </w:r>
      <w:r w:rsidR="00C35062" w:rsidRPr="006956F1">
        <w:rPr>
          <w:rFonts w:asciiTheme="minorHAnsi" w:hAnsiTheme="minorHAnsi" w:cstheme="minorHAnsi"/>
          <w:szCs w:val="24"/>
        </w:rPr>
        <w:t> </w:t>
      </w:r>
      <w:r w:rsidR="00387748" w:rsidRPr="006956F1">
        <w:rPr>
          <w:rFonts w:asciiTheme="minorHAnsi" w:hAnsiTheme="minorHAnsi" w:cstheme="minorHAnsi"/>
          <w:szCs w:val="24"/>
          <w:lang w:eastAsia="pl-PL"/>
        </w:rPr>
        <w:t>rehabilitacji kompleksowej</w:t>
      </w:r>
      <w:r w:rsidR="00A25948" w:rsidRPr="006956F1">
        <w:rPr>
          <w:rFonts w:asciiTheme="minorHAnsi" w:hAnsiTheme="minorHAnsi" w:cstheme="minorHAnsi"/>
          <w:szCs w:val="24"/>
          <w:lang w:eastAsia="pl-PL"/>
        </w:rPr>
        <w:t>,</w:t>
      </w:r>
      <w:r w:rsidR="00387748" w:rsidRPr="006956F1">
        <w:rPr>
          <w:rFonts w:asciiTheme="minorHAnsi" w:hAnsiTheme="minorHAnsi" w:cstheme="minorHAnsi"/>
          <w:szCs w:val="24"/>
          <w:lang w:eastAsia="pl-PL"/>
        </w:rPr>
        <w:t xml:space="preserve"> </w:t>
      </w:r>
      <w:r w:rsidR="00984BD8" w:rsidRPr="006956F1">
        <w:rPr>
          <w:rFonts w:asciiTheme="minorHAnsi" w:hAnsiTheme="minorHAnsi" w:cstheme="minorHAnsi"/>
          <w:szCs w:val="24"/>
          <w:lang w:eastAsia="pl-PL"/>
        </w:rPr>
        <w:t xml:space="preserve">komisja </w:t>
      </w:r>
      <w:r w:rsidR="006B0DC8" w:rsidRPr="006956F1">
        <w:rPr>
          <w:rFonts w:asciiTheme="minorHAnsi" w:hAnsiTheme="minorHAnsi" w:cstheme="minorHAnsi"/>
          <w:szCs w:val="24"/>
          <w:lang w:eastAsia="pl-PL"/>
        </w:rPr>
        <w:t>kwalifikacyjna</w:t>
      </w:r>
      <w:r w:rsidR="00984BD8" w:rsidRPr="006956F1">
        <w:rPr>
          <w:rFonts w:asciiTheme="minorHAnsi" w:hAnsiTheme="minorHAnsi" w:cstheme="minorHAnsi"/>
          <w:szCs w:val="24"/>
          <w:lang w:eastAsia="pl-PL"/>
        </w:rPr>
        <w:t xml:space="preserve"> PFRON</w:t>
      </w:r>
      <w:r w:rsidR="00863A7E" w:rsidRPr="006956F1">
        <w:rPr>
          <w:rFonts w:asciiTheme="minorHAnsi" w:hAnsiTheme="minorHAnsi" w:cstheme="minorHAnsi"/>
          <w:szCs w:val="24"/>
          <w:lang w:eastAsia="pl-PL"/>
        </w:rPr>
        <w:t xml:space="preserve"> </w:t>
      </w:r>
      <w:r w:rsidR="00387748" w:rsidRPr="006956F1">
        <w:rPr>
          <w:rFonts w:asciiTheme="minorHAnsi" w:hAnsiTheme="minorHAnsi" w:cstheme="minorHAnsi"/>
          <w:szCs w:val="24"/>
          <w:lang w:eastAsia="pl-PL"/>
        </w:rPr>
        <w:t xml:space="preserve">wydaje skierowanie </w:t>
      </w:r>
      <w:r w:rsidR="00984BD8" w:rsidRPr="006956F1">
        <w:rPr>
          <w:rFonts w:asciiTheme="minorHAnsi" w:hAnsiTheme="minorHAnsi" w:cstheme="minorHAnsi"/>
          <w:szCs w:val="24"/>
          <w:lang w:eastAsia="pl-PL"/>
        </w:rPr>
        <w:t>na</w:t>
      </w:r>
      <w:r w:rsidR="00387748" w:rsidRPr="006956F1">
        <w:rPr>
          <w:rFonts w:asciiTheme="minorHAnsi" w:hAnsiTheme="minorHAnsi" w:cstheme="minorHAnsi"/>
          <w:szCs w:val="24"/>
          <w:lang w:eastAsia="pl-PL"/>
        </w:rPr>
        <w:t xml:space="preserve"> rehabilitacj</w:t>
      </w:r>
      <w:r w:rsidR="00984BD8" w:rsidRPr="006956F1">
        <w:rPr>
          <w:rFonts w:asciiTheme="minorHAnsi" w:hAnsiTheme="minorHAnsi" w:cstheme="minorHAnsi"/>
          <w:szCs w:val="24"/>
          <w:lang w:eastAsia="pl-PL"/>
        </w:rPr>
        <w:t>ę</w:t>
      </w:r>
      <w:r w:rsidR="00387748" w:rsidRPr="006956F1">
        <w:rPr>
          <w:rFonts w:asciiTheme="minorHAnsi" w:hAnsiTheme="minorHAnsi" w:cstheme="minorHAnsi"/>
          <w:szCs w:val="24"/>
          <w:lang w:eastAsia="pl-PL"/>
        </w:rPr>
        <w:t xml:space="preserve"> kompleksow</w:t>
      </w:r>
      <w:r w:rsidR="00984BD8" w:rsidRPr="006956F1">
        <w:rPr>
          <w:rFonts w:asciiTheme="minorHAnsi" w:hAnsiTheme="minorHAnsi" w:cstheme="minorHAnsi"/>
          <w:szCs w:val="24"/>
          <w:lang w:eastAsia="pl-PL"/>
        </w:rPr>
        <w:t>ą</w:t>
      </w:r>
      <w:r w:rsidR="00387748" w:rsidRPr="006956F1">
        <w:rPr>
          <w:rFonts w:asciiTheme="minorHAnsi" w:hAnsiTheme="minorHAnsi" w:cstheme="minorHAnsi"/>
          <w:szCs w:val="24"/>
          <w:lang w:eastAsia="pl-PL"/>
        </w:rPr>
        <w:t xml:space="preserve">. </w:t>
      </w:r>
    </w:p>
    <w:p w14:paraId="6370E250" w14:textId="23D28B60" w:rsidR="008971BB" w:rsidRPr="006956F1" w:rsidRDefault="005152C0" w:rsidP="006623E3">
      <w:pPr>
        <w:pStyle w:val="Akapitzlist"/>
        <w:numPr>
          <w:ilvl w:val="0"/>
          <w:numId w:val="22"/>
        </w:numPr>
        <w:spacing w:before="120" w:after="120" w:line="23" w:lineRule="atLeast"/>
        <w:ind w:left="426"/>
        <w:contextualSpacing w:val="0"/>
        <w:rPr>
          <w:rFonts w:asciiTheme="minorHAnsi" w:hAnsiTheme="minorHAnsi" w:cstheme="minorHAnsi"/>
          <w:szCs w:val="24"/>
          <w:lang w:eastAsia="pl-PL"/>
        </w:rPr>
      </w:pPr>
      <w:r w:rsidRPr="006956F1">
        <w:rPr>
          <w:rFonts w:asciiTheme="minorHAnsi" w:hAnsiTheme="minorHAnsi" w:cstheme="minorHAnsi"/>
          <w:bCs/>
          <w:szCs w:val="24"/>
        </w:rPr>
        <w:t>Wytworzona dokumentacja w postępowaniu związanym z</w:t>
      </w:r>
      <w:r w:rsidR="00387748" w:rsidRPr="006956F1">
        <w:rPr>
          <w:rFonts w:asciiTheme="minorHAnsi" w:hAnsiTheme="minorHAnsi" w:cstheme="minorHAnsi"/>
          <w:bCs/>
          <w:szCs w:val="24"/>
        </w:rPr>
        <w:t xml:space="preserve"> kwalifikacj</w:t>
      </w:r>
      <w:r w:rsidR="00C17816" w:rsidRPr="006956F1">
        <w:rPr>
          <w:rFonts w:asciiTheme="minorHAnsi" w:hAnsiTheme="minorHAnsi" w:cstheme="minorHAnsi"/>
          <w:bCs/>
          <w:szCs w:val="24"/>
        </w:rPr>
        <w:t>ą</w:t>
      </w:r>
      <w:r w:rsidR="00387748" w:rsidRPr="006956F1">
        <w:rPr>
          <w:rFonts w:asciiTheme="minorHAnsi" w:hAnsiTheme="minorHAnsi" w:cstheme="minorHAnsi"/>
          <w:bCs/>
          <w:szCs w:val="24"/>
        </w:rPr>
        <w:t xml:space="preserve"> do rehabilitacji kompleksowej</w:t>
      </w:r>
      <w:r w:rsidR="008E4961">
        <w:rPr>
          <w:rFonts w:asciiTheme="minorHAnsi" w:hAnsiTheme="minorHAnsi" w:cstheme="minorHAnsi"/>
          <w:bCs/>
          <w:szCs w:val="24"/>
        </w:rPr>
        <w:t xml:space="preserve"> </w:t>
      </w:r>
      <w:r w:rsidR="008E4961" w:rsidRPr="006956F1">
        <w:rPr>
          <w:rFonts w:asciiTheme="minorHAnsi" w:hAnsiTheme="minorHAnsi" w:cstheme="minorHAnsi"/>
          <w:bCs/>
          <w:szCs w:val="24"/>
        </w:rPr>
        <w:t>zostanie przekazana do odpowiedniego ORK/ORK ZP</w:t>
      </w:r>
      <w:r w:rsidR="00387748" w:rsidRPr="006956F1">
        <w:rPr>
          <w:rFonts w:asciiTheme="minorHAnsi" w:hAnsiTheme="minorHAnsi" w:cstheme="minorHAnsi"/>
          <w:szCs w:val="24"/>
          <w:lang w:eastAsia="pl-PL"/>
        </w:rPr>
        <w:t>, w</w:t>
      </w:r>
      <w:r w:rsidR="000966CC" w:rsidRPr="006956F1">
        <w:rPr>
          <w:rFonts w:asciiTheme="minorHAnsi" w:hAnsiTheme="minorHAnsi" w:cstheme="minorHAnsi"/>
          <w:szCs w:val="24"/>
          <w:lang w:eastAsia="pl-PL"/>
        </w:rPr>
        <w:t xml:space="preserve"> </w:t>
      </w:r>
      <w:r w:rsidR="00387748" w:rsidRPr="006956F1">
        <w:rPr>
          <w:rFonts w:asciiTheme="minorHAnsi" w:hAnsiTheme="minorHAnsi" w:cstheme="minorHAnsi"/>
          <w:szCs w:val="24"/>
          <w:lang w:eastAsia="pl-PL"/>
        </w:rPr>
        <w:t>tym</w:t>
      </w:r>
      <w:r w:rsidR="00EA3CA8" w:rsidRPr="006956F1">
        <w:rPr>
          <w:rFonts w:asciiTheme="minorHAnsi" w:hAnsiTheme="minorHAnsi" w:cstheme="minorHAnsi"/>
          <w:szCs w:val="24"/>
          <w:lang w:eastAsia="pl-PL"/>
        </w:rPr>
        <w:t>:</w:t>
      </w:r>
      <w:r w:rsidR="00387748" w:rsidRPr="006956F1">
        <w:rPr>
          <w:rFonts w:asciiTheme="minorHAnsi" w:hAnsiTheme="minorHAnsi" w:cstheme="minorHAnsi"/>
          <w:szCs w:val="24"/>
          <w:lang w:eastAsia="pl-PL"/>
        </w:rPr>
        <w:t xml:space="preserve"> </w:t>
      </w:r>
    </w:p>
    <w:p w14:paraId="24A10F2B" w14:textId="77777777" w:rsidR="008C53F7" w:rsidRPr="006956F1" w:rsidRDefault="005152C0" w:rsidP="00776DDA">
      <w:pPr>
        <w:pStyle w:val="Akapitzlist"/>
        <w:numPr>
          <w:ilvl w:val="0"/>
          <w:numId w:val="207"/>
        </w:numPr>
        <w:spacing w:before="120" w:after="120" w:line="23" w:lineRule="atLeast"/>
        <w:ind w:left="993" w:hanging="284"/>
        <w:contextualSpacing w:val="0"/>
        <w:rPr>
          <w:rFonts w:asciiTheme="minorHAnsi" w:hAnsiTheme="minorHAnsi" w:cstheme="minorHAnsi"/>
          <w:szCs w:val="24"/>
          <w:lang w:eastAsia="pl-PL"/>
        </w:rPr>
      </w:pPr>
      <w:bookmarkStart w:id="15" w:name="_Hlk152167253"/>
      <w:r w:rsidRPr="006956F1">
        <w:rPr>
          <w:rFonts w:asciiTheme="minorHAnsi" w:hAnsiTheme="minorHAnsi" w:cstheme="minorHAnsi"/>
          <w:i/>
          <w:szCs w:val="24"/>
          <w:lang w:eastAsia="pl-PL"/>
        </w:rPr>
        <w:t>„</w:t>
      </w:r>
      <w:r w:rsidRPr="006956F1">
        <w:rPr>
          <w:rFonts w:asciiTheme="minorHAnsi" w:hAnsiTheme="minorHAnsi" w:cstheme="minorHAnsi"/>
          <w:szCs w:val="24"/>
          <w:lang w:eastAsia="pl-PL"/>
        </w:rPr>
        <w:t>Formularz oceny niezdolności do pracy w sprawie kwalifikacji</w:t>
      </w:r>
      <w:r w:rsidR="00904A85" w:rsidRPr="006956F1">
        <w:rPr>
          <w:rFonts w:asciiTheme="minorHAnsi" w:hAnsiTheme="minorHAnsi" w:cstheme="minorHAnsi"/>
          <w:szCs w:val="24"/>
          <w:lang w:eastAsia="pl-PL"/>
        </w:rPr>
        <w:t xml:space="preserve"> do rehabilitacji kompleksowej”</w:t>
      </w:r>
    </w:p>
    <w:p w14:paraId="7CA7025B" w14:textId="5D3FFEAA" w:rsidR="005152C0" w:rsidRPr="006956F1" w:rsidRDefault="00EA3CA8" w:rsidP="00776DDA">
      <w:pPr>
        <w:pStyle w:val="Akapitzlist"/>
        <w:numPr>
          <w:ilvl w:val="0"/>
          <w:numId w:val="207"/>
        </w:numPr>
        <w:spacing w:before="120" w:after="120" w:line="23" w:lineRule="atLeast"/>
        <w:ind w:left="993" w:hanging="284"/>
        <w:contextualSpacing w:val="0"/>
        <w:rPr>
          <w:rFonts w:asciiTheme="minorHAnsi" w:hAnsiTheme="minorHAnsi" w:cstheme="minorHAnsi"/>
          <w:szCs w:val="24"/>
          <w:lang w:eastAsia="pl-PL"/>
        </w:rPr>
      </w:pPr>
      <w:r w:rsidRPr="006956F1">
        <w:rPr>
          <w:rFonts w:asciiTheme="minorHAnsi" w:hAnsiTheme="minorHAnsi" w:cstheme="minorHAnsi"/>
          <w:bCs/>
          <w:szCs w:val="24"/>
        </w:rPr>
        <w:t>„</w:t>
      </w:r>
      <w:r w:rsidR="008C53F7" w:rsidRPr="006956F1">
        <w:rPr>
          <w:rFonts w:asciiTheme="minorHAnsi" w:hAnsiTheme="minorHAnsi" w:cstheme="minorHAnsi"/>
          <w:bCs/>
          <w:szCs w:val="24"/>
        </w:rPr>
        <w:t>Formularz kwalifikacji do rehabilitacji kompleksowej”</w:t>
      </w:r>
      <w:r w:rsidR="00904A85" w:rsidRPr="006956F1">
        <w:rPr>
          <w:rFonts w:asciiTheme="minorHAnsi" w:hAnsiTheme="minorHAnsi" w:cstheme="minorHAnsi"/>
          <w:szCs w:val="24"/>
          <w:lang w:eastAsia="pl-PL"/>
        </w:rPr>
        <w:t>;</w:t>
      </w:r>
    </w:p>
    <w:p w14:paraId="2E126175" w14:textId="77777777" w:rsidR="005152C0" w:rsidRPr="006956F1" w:rsidRDefault="005152C0" w:rsidP="00776DDA">
      <w:pPr>
        <w:pStyle w:val="Akapitzlist"/>
        <w:numPr>
          <w:ilvl w:val="0"/>
          <w:numId w:val="207"/>
        </w:numPr>
        <w:spacing w:before="120" w:after="120" w:line="23" w:lineRule="atLeast"/>
        <w:ind w:left="993" w:hanging="284"/>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„Karta oceny funkcjonalnej – ICF w modelu rehabilitacji kompleksowej”;</w:t>
      </w:r>
    </w:p>
    <w:p w14:paraId="12319DD9" w14:textId="77777777" w:rsidR="005152C0" w:rsidRPr="006956F1" w:rsidRDefault="005152C0" w:rsidP="00776DDA">
      <w:pPr>
        <w:pStyle w:val="Akapitzlist"/>
        <w:numPr>
          <w:ilvl w:val="0"/>
          <w:numId w:val="207"/>
        </w:numPr>
        <w:spacing w:before="120" w:after="120" w:line="23" w:lineRule="atLeast"/>
        <w:ind w:left="993" w:hanging="284"/>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„Formularz opinii psychologa dla celów kwalifikacji do rehabilitacji kompleksowej”;</w:t>
      </w:r>
    </w:p>
    <w:p w14:paraId="1481473B" w14:textId="2629171D" w:rsidR="005152C0" w:rsidRPr="006956F1" w:rsidRDefault="005152C0" w:rsidP="00776DDA">
      <w:pPr>
        <w:pStyle w:val="Akapitzlist"/>
        <w:numPr>
          <w:ilvl w:val="0"/>
          <w:numId w:val="207"/>
        </w:numPr>
        <w:spacing w:before="120" w:after="120" w:line="23" w:lineRule="atLeast"/>
        <w:ind w:left="993" w:hanging="284"/>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 xml:space="preserve">„Oświadczenie o zapoznaniu się z warunkami realizacji </w:t>
      </w:r>
      <w:r w:rsidR="0066153F" w:rsidRPr="006956F1">
        <w:rPr>
          <w:rFonts w:asciiTheme="minorHAnsi" w:hAnsiTheme="minorHAnsi" w:cstheme="minorHAnsi"/>
          <w:szCs w:val="24"/>
          <w:lang w:eastAsia="pl-PL"/>
        </w:rPr>
        <w:t xml:space="preserve">programu </w:t>
      </w:r>
      <w:r w:rsidRPr="006956F1">
        <w:rPr>
          <w:rFonts w:asciiTheme="minorHAnsi" w:hAnsiTheme="minorHAnsi" w:cstheme="minorHAnsi"/>
          <w:szCs w:val="24"/>
          <w:lang w:eastAsia="pl-PL"/>
        </w:rPr>
        <w:t>rehabilitacji kompleksowej”;</w:t>
      </w:r>
    </w:p>
    <w:p w14:paraId="3E965B28" w14:textId="11686B82" w:rsidR="000139A1" w:rsidRPr="006956F1" w:rsidRDefault="000139A1" w:rsidP="00776DDA">
      <w:pPr>
        <w:pStyle w:val="Akapitzlist"/>
        <w:numPr>
          <w:ilvl w:val="0"/>
          <w:numId w:val="207"/>
        </w:numPr>
        <w:spacing w:before="120" w:after="120" w:line="23" w:lineRule="atLeast"/>
        <w:ind w:left="993" w:hanging="284"/>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 xml:space="preserve">„Orzeczenie o </w:t>
      </w:r>
      <w:r w:rsidR="00C17816" w:rsidRPr="006956F1">
        <w:rPr>
          <w:rFonts w:asciiTheme="minorHAnsi" w:hAnsiTheme="minorHAnsi" w:cstheme="minorHAnsi"/>
          <w:szCs w:val="24"/>
          <w:lang w:eastAsia="pl-PL"/>
        </w:rPr>
        <w:t xml:space="preserve">wskazaniach do </w:t>
      </w:r>
      <w:r w:rsidRPr="006956F1">
        <w:rPr>
          <w:rFonts w:asciiTheme="minorHAnsi" w:hAnsiTheme="minorHAnsi" w:cstheme="minorHAnsi"/>
          <w:szCs w:val="24"/>
          <w:lang w:eastAsia="pl-PL"/>
        </w:rPr>
        <w:t>rehabilitacji kompleksowej”;</w:t>
      </w:r>
    </w:p>
    <w:p w14:paraId="2933D444" w14:textId="77777777" w:rsidR="005152C0" w:rsidRPr="006956F1" w:rsidRDefault="005152C0" w:rsidP="00776DDA">
      <w:pPr>
        <w:pStyle w:val="Akapitzlist"/>
        <w:numPr>
          <w:ilvl w:val="0"/>
          <w:numId w:val="207"/>
        </w:numPr>
        <w:spacing w:before="120" w:after="120" w:line="23" w:lineRule="atLeast"/>
        <w:ind w:left="993" w:hanging="284"/>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„Zawiadomienie o zakwalifikowaniu do programu rehabilitacji kompleksowej”</w:t>
      </w:r>
    </w:p>
    <w:p w14:paraId="4462FA29" w14:textId="442DEE79" w:rsidR="005152C0" w:rsidRPr="008E4961" w:rsidRDefault="00CE4B0A" w:rsidP="00776DDA">
      <w:pPr>
        <w:pStyle w:val="Akapitzlist"/>
        <w:numPr>
          <w:ilvl w:val="0"/>
          <w:numId w:val="207"/>
        </w:numPr>
        <w:spacing w:before="120" w:after="120" w:line="23" w:lineRule="atLeast"/>
        <w:ind w:left="993" w:hanging="284"/>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w:t>
      </w:r>
      <w:r w:rsidR="00037D97" w:rsidRPr="006956F1">
        <w:rPr>
          <w:rFonts w:asciiTheme="minorHAnsi" w:hAnsiTheme="minorHAnsi" w:cstheme="minorHAnsi"/>
          <w:szCs w:val="24"/>
          <w:lang w:eastAsia="pl-PL"/>
        </w:rPr>
        <w:t xml:space="preserve">Skierowanie do </w:t>
      </w:r>
      <w:r w:rsidR="0066153F" w:rsidRPr="006956F1">
        <w:rPr>
          <w:rFonts w:asciiTheme="minorHAnsi" w:hAnsiTheme="minorHAnsi" w:cstheme="minorHAnsi"/>
          <w:szCs w:val="24"/>
          <w:lang w:eastAsia="pl-PL"/>
        </w:rPr>
        <w:t>ORK</w:t>
      </w:r>
      <w:r w:rsidR="00037D97" w:rsidRPr="006956F1">
        <w:rPr>
          <w:rFonts w:asciiTheme="minorHAnsi" w:hAnsiTheme="minorHAnsi" w:cstheme="minorHAnsi"/>
          <w:szCs w:val="24"/>
          <w:lang w:eastAsia="pl-PL"/>
        </w:rPr>
        <w:t>/</w:t>
      </w:r>
      <w:r w:rsidR="001120B1" w:rsidRPr="006956F1">
        <w:rPr>
          <w:rFonts w:asciiTheme="minorHAnsi" w:hAnsiTheme="minorHAnsi" w:cstheme="minorHAnsi"/>
          <w:szCs w:val="24"/>
          <w:lang w:eastAsia="pl-PL"/>
        </w:rPr>
        <w:t>ORK ZP</w:t>
      </w:r>
      <w:r w:rsidRPr="006956F1">
        <w:rPr>
          <w:rFonts w:asciiTheme="minorHAnsi" w:hAnsiTheme="minorHAnsi" w:cstheme="minorHAnsi"/>
          <w:szCs w:val="24"/>
          <w:lang w:eastAsia="pl-PL"/>
        </w:rPr>
        <w:t>”</w:t>
      </w:r>
      <w:bookmarkEnd w:id="15"/>
      <w:r w:rsidR="008E4961">
        <w:rPr>
          <w:rFonts w:asciiTheme="minorHAnsi" w:hAnsiTheme="minorHAnsi" w:cstheme="minorHAnsi"/>
          <w:szCs w:val="24"/>
          <w:lang w:eastAsia="pl-PL"/>
        </w:rPr>
        <w:t>.</w:t>
      </w:r>
    </w:p>
    <w:p w14:paraId="0F3C14C1" w14:textId="31227B8A" w:rsidR="00C97F6C" w:rsidRPr="006956F1" w:rsidRDefault="000966CC" w:rsidP="006623E3">
      <w:pPr>
        <w:spacing w:before="120" w:after="120" w:line="23" w:lineRule="atLeast"/>
        <w:ind w:left="426"/>
        <w:rPr>
          <w:rFonts w:asciiTheme="minorHAnsi" w:hAnsiTheme="minorHAnsi" w:cstheme="minorHAnsi"/>
          <w:i/>
          <w:iCs/>
          <w:szCs w:val="24"/>
          <w:lang w:eastAsia="pl-PL"/>
        </w:rPr>
      </w:pPr>
      <w:bookmarkStart w:id="16" w:name="_Toc147760720"/>
      <w:bookmarkStart w:id="17" w:name="_Toc147761188"/>
      <w:bookmarkStart w:id="18" w:name="_Toc147775667"/>
      <w:bookmarkStart w:id="19" w:name="_Toc147776311"/>
      <w:bookmarkStart w:id="20" w:name="_Toc148115213"/>
      <w:r w:rsidRPr="006956F1">
        <w:rPr>
          <w:rFonts w:asciiTheme="minorHAnsi" w:hAnsiTheme="minorHAnsi" w:cstheme="minorHAnsi"/>
          <w:szCs w:val="24"/>
          <w:lang w:eastAsia="pl-PL"/>
        </w:rPr>
        <w:t>Po zakończeniu rehabilitacji kompleksowej ORK</w:t>
      </w:r>
      <w:r w:rsidR="0066153F" w:rsidRPr="006956F1">
        <w:rPr>
          <w:rFonts w:asciiTheme="minorHAnsi" w:hAnsiTheme="minorHAnsi" w:cstheme="minorHAnsi"/>
          <w:szCs w:val="24"/>
          <w:lang w:eastAsia="pl-PL"/>
        </w:rPr>
        <w:t xml:space="preserve"> /</w:t>
      </w:r>
      <w:r w:rsidR="001120B1" w:rsidRPr="006956F1">
        <w:rPr>
          <w:rFonts w:asciiTheme="minorHAnsi" w:hAnsiTheme="minorHAnsi" w:cstheme="minorHAnsi"/>
          <w:szCs w:val="24"/>
          <w:lang w:eastAsia="pl-PL"/>
        </w:rPr>
        <w:t>ORK ZP</w:t>
      </w:r>
      <w:r w:rsidRPr="006956F1">
        <w:rPr>
          <w:rFonts w:asciiTheme="minorHAnsi" w:hAnsiTheme="minorHAnsi" w:cstheme="minorHAnsi"/>
          <w:szCs w:val="24"/>
          <w:lang w:eastAsia="pl-PL"/>
        </w:rPr>
        <w:t xml:space="preserve"> przekazuje odpowiednio do ZUS, KRUS, MON, MSWiA </w:t>
      </w:r>
      <w:r w:rsidR="00C97F6C" w:rsidRPr="006956F1">
        <w:rPr>
          <w:rFonts w:asciiTheme="minorHAnsi" w:hAnsiTheme="minorHAnsi" w:cstheme="minorHAnsi"/>
          <w:szCs w:val="24"/>
          <w:lang w:eastAsia="pl-PL"/>
        </w:rPr>
        <w:t xml:space="preserve">(tj. do podmiotu, który wydał </w:t>
      </w:r>
      <w:r w:rsidR="00C17816" w:rsidRPr="006956F1">
        <w:rPr>
          <w:rFonts w:asciiTheme="minorHAnsi" w:hAnsiTheme="minorHAnsi" w:cstheme="minorHAnsi"/>
          <w:szCs w:val="24"/>
          <w:lang w:eastAsia="pl-PL"/>
        </w:rPr>
        <w:t xml:space="preserve">orzeczenie o wskazaniach do rehabilitacji </w:t>
      </w:r>
      <w:r w:rsidR="00C17816" w:rsidRPr="006956F1">
        <w:rPr>
          <w:rFonts w:asciiTheme="minorHAnsi" w:hAnsiTheme="minorHAnsi" w:cstheme="minorHAnsi"/>
          <w:szCs w:val="24"/>
          <w:lang w:eastAsia="pl-PL"/>
        </w:rPr>
        <w:lastRenderedPageBreak/>
        <w:t>kompleksowej</w:t>
      </w:r>
      <w:r w:rsidR="00C97F6C"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 xml:space="preserve">dokumentację z </w:t>
      </w:r>
      <w:r w:rsidR="00C97F6C" w:rsidRPr="006956F1">
        <w:rPr>
          <w:rFonts w:asciiTheme="minorHAnsi" w:hAnsiTheme="minorHAnsi" w:cstheme="minorHAnsi"/>
          <w:szCs w:val="24"/>
          <w:lang w:eastAsia="pl-PL"/>
        </w:rPr>
        <w:t>Indywidualnego Programu Rehabilitacji, w tym Indywidualną kartę oceny końcowej.</w:t>
      </w:r>
      <w:bookmarkEnd w:id="16"/>
      <w:bookmarkEnd w:id="17"/>
      <w:bookmarkEnd w:id="18"/>
      <w:bookmarkEnd w:id="19"/>
      <w:bookmarkEnd w:id="20"/>
      <w:r w:rsidR="00C97F6C" w:rsidRPr="006956F1">
        <w:rPr>
          <w:rFonts w:asciiTheme="minorHAnsi" w:hAnsiTheme="minorHAnsi" w:cstheme="minorHAnsi"/>
          <w:szCs w:val="24"/>
          <w:lang w:eastAsia="pl-PL"/>
        </w:rPr>
        <w:t xml:space="preserve"> </w:t>
      </w:r>
    </w:p>
    <w:bookmarkEnd w:id="14"/>
    <w:p w14:paraId="6C02626E" w14:textId="43965C0F" w:rsidR="00886455" w:rsidRPr="006956F1" w:rsidRDefault="00446AB9" w:rsidP="00DD41E4">
      <w:pPr>
        <w:spacing w:before="1200" w:after="120" w:line="23" w:lineRule="atLeast"/>
        <w:ind w:left="284"/>
        <w:rPr>
          <w:rFonts w:cstheme="minorHAnsi"/>
          <w:b/>
          <w:bCs/>
          <w:color w:val="002060"/>
          <w:sz w:val="16"/>
          <w:szCs w:val="16"/>
        </w:rPr>
      </w:pPr>
      <w:r w:rsidRPr="006956F1">
        <w:rPr>
          <w:rFonts w:asciiTheme="minorHAnsi" w:eastAsia="+mn-ea" w:hAnsiTheme="minorHAnsi" w:cstheme="minorHAnsi"/>
          <w:noProof/>
          <w:kern w:val="24"/>
          <w:szCs w:val="24"/>
          <w:lang w:eastAsia="pl-PL"/>
        </w:rPr>
        <mc:AlternateContent>
          <mc:Choice Requires="wps">
            <w:drawing>
              <wp:anchor distT="0" distB="0" distL="114300" distR="114300" simplePos="0" relativeHeight="251679744" behindDoc="1" locked="0" layoutInCell="1" allowOverlap="1" wp14:anchorId="73F92FD1" wp14:editId="732EDEB9">
                <wp:simplePos x="0" y="0"/>
                <wp:positionH relativeFrom="column">
                  <wp:posOffset>-136237</wp:posOffset>
                </wp:positionH>
                <wp:positionV relativeFrom="paragraph">
                  <wp:posOffset>403429</wp:posOffset>
                </wp:positionV>
                <wp:extent cx="6443933" cy="7254815"/>
                <wp:effectExtent l="0" t="0" r="14605" b="22860"/>
                <wp:wrapNone/>
                <wp:docPr id="1169346228" name="Prostoką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3933" cy="7254815"/>
                        </a:xfrm>
                        <a:prstGeom prst="rect">
                          <a:avLst/>
                        </a:prstGeom>
                        <a:solidFill>
                          <a:schemeClr val="accent1">
                            <a:lumMod val="20000"/>
                            <a:lumOff val="80000"/>
                          </a:schemeClr>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C23A94" id="Prostokąt 1" o:spid="_x0000_s1026" alt="&quot;&quot;" style="position:absolute;margin-left:-10.75pt;margin-top:31.75pt;width:507.4pt;height:571.2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" fillcolor="#dbe5f1 [660]" strokecolor="#002060" strokeweight="2pt"/>
            </w:pict>
          </mc:Fallback>
        </mc:AlternateContent>
      </w:r>
      <w:r w:rsidR="00886455" w:rsidRPr="006956F1">
        <w:rPr>
          <w:rFonts w:cstheme="minorHAnsi"/>
          <w:b/>
          <w:bCs/>
          <w:color w:val="002060"/>
          <w:szCs w:val="24"/>
        </w:rPr>
        <w:t>Uczestnicy rehabilitacji kompleksowej.</w:t>
      </w:r>
    </w:p>
    <w:p w14:paraId="3286F3FF" w14:textId="77777777" w:rsidR="00886455" w:rsidRPr="006956F1" w:rsidRDefault="00886455" w:rsidP="006623E3">
      <w:pPr>
        <w:spacing w:before="120" w:after="120" w:line="23" w:lineRule="atLeast"/>
        <w:ind w:left="284"/>
        <w:rPr>
          <w:rFonts w:cstheme="minorHAnsi"/>
          <w:b/>
          <w:bCs/>
          <w:color w:val="002060"/>
          <w:szCs w:val="24"/>
        </w:rPr>
      </w:pPr>
      <w:r w:rsidRPr="006956F1">
        <w:rPr>
          <w:rFonts w:cstheme="minorHAnsi"/>
          <w:b/>
          <w:bCs/>
          <w:color w:val="002060"/>
          <w:szCs w:val="24"/>
        </w:rPr>
        <w:t>Następstwa choroby/urazu powodujące niezdolność do pracy:</w:t>
      </w:r>
    </w:p>
    <w:p w14:paraId="7E4B55F9" w14:textId="77777777" w:rsidR="00886455" w:rsidRPr="006956F1" w:rsidRDefault="00886455" w:rsidP="00776DDA">
      <w:pPr>
        <w:pStyle w:val="Akapitzlist"/>
        <w:numPr>
          <w:ilvl w:val="0"/>
          <w:numId w:val="242"/>
        </w:numPr>
        <w:spacing w:before="120" w:after="120" w:line="23" w:lineRule="atLeast"/>
        <w:contextualSpacing w:val="0"/>
        <w:rPr>
          <w:rFonts w:cstheme="minorHAnsi"/>
          <w:b/>
          <w:bCs/>
          <w:color w:val="002060"/>
          <w:szCs w:val="24"/>
        </w:rPr>
      </w:pPr>
      <w:r w:rsidRPr="006956F1">
        <w:rPr>
          <w:rFonts w:cstheme="minorHAnsi"/>
          <w:b/>
          <w:bCs/>
          <w:color w:val="002060"/>
          <w:szCs w:val="24"/>
        </w:rPr>
        <w:t>Czasowa niezdolność do pracy</w:t>
      </w:r>
    </w:p>
    <w:p w14:paraId="2B2E3795" w14:textId="2FE3BC85" w:rsidR="00886455" w:rsidRPr="006956F1" w:rsidRDefault="00886455" w:rsidP="00776DDA">
      <w:pPr>
        <w:pStyle w:val="Akapitzlist"/>
        <w:numPr>
          <w:ilvl w:val="0"/>
          <w:numId w:val="243"/>
        </w:numPr>
        <w:spacing w:before="120" w:after="120" w:line="23" w:lineRule="atLeast"/>
        <w:ind w:left="1134"/>
        <w:contextualSpacing w:val="0"/>
        <w:rPr>
          <w:rFonts w:cstheme="minorHAnsi"/>
          <w:color w:val="002060"/>
          <w:szCs w:val="24"/>
        </w:rPr>
      </w:pPr>
      <w:r w:rsidRPr="006956F1">
        <w:rPr>
          <w:rFonts w:cstheme="minorHAnsi"/>
          <w:color w:val="002060"/>
          <w:szCs w:val="24"/>
        </w:rPr>
        <w:t>Zasiłek chorobowy (ZUS, KRUS)</w:t>
      </w:r>
    </w:p>
    <w:p w14:paraId="27170800" w14:textId="3934793C" w:rsidR="00886455" w:rsidRPr="006956F1" w:rsidRDefault="00886455" w:rsidP="00776DDA">
      <w:pPr>
        <w:pStyle w:val="Akapitzlist"/>
        <w:numPr>
          <w:ilvl w:val="0"/>
          <w:numId w:val="243"/>
        </w:numPr>
        <w:spacing w:before="120" w:after="120" w:line="23" w:lineRule="atLeast"/>
        <w:ind w:left="1134"/>
        <w:contextualSpacing w:val="0"/>
        <w:rPr>
          <w:rFonts w:cstheme="minorHAnsi"/>
          <w:color w:val="002060"/>
          <w:szCs w:val="24"/>
        </w:rPr>
      </w:pPr>
      <w:r w:rsidRPr="006956F1">
        <w:rPr>
          <w:rFonts w:cstheme="minorHAnsi"/>
          <w:color w:val="002060"/>
          <w:szCs w:val="24"/>
        </w:rPr>
        <w:t>Wniosek o świadczenie rehabilitacyjne (ZUS)</w:t>
      </w:r>
    </w:p>
    <w:p w14:paraId="399ABCAB" w14:textId="428DC6F3" w:rsidR="00886455" w:rsidRPr="006956F1" w:rsidRDefault="00886455" w:rsidP="00776DDA">
      <w:pPr>
        <w:pStyle w:val="Akapitzlist"/>
        <w:numPr>
          <w:ilvl w:val="0"/>
          <w:numId w:val="243"/>
        </w:numPr>
        <w:spacing w:before="120" w:after="120" w:line="23" w:lineRule="atLeast"/>
        <w:ind w:left="1134"/>
        <w:contextualSpacing w:val="0"/>
        <w:rPr>
          <w:rFonts w:cstheme="minorHAnsi"/>
          <w:color w:val="002060"/>
          <w:szCs w:val="24"/>
        </w:rPr>
      </w:pPr>
      <w:r w:rsidRPr="006956F1">
        <w:rPr>
          <w:rFonts w:cstheme="minorHAnsi"/>
          <w:color w:val="002060"/>
          <w:szCs w:val="24"/>
        </w:rPr>
        <w:t>Przedłużony zasiłek chorobowy (KRUS)</w:t>
      </w:r>
    </w:p>
    <w:p w14:paraId="0044CFB4" w14:textId="2BC83C21" w:rsidR="00886455" w:rsidRPr="006956F1" w:rsidRDefault="00886455" w:rsidP="00776DDA">
      <w:pPr>
        <w:pStyle w:val="Akapitzlist"/>
        <w:numPr>
          <w:ilvl w:val="0"/>
          <w:numId w:val="242"/>
        </w:numPr>
        <w:spacing w:before="120" w:after="120" w:line="23" w:lineRule="atLeast"/>
        <w:contextualSpacing w:val="0"/>
        <w:rPr>
          <w:rFonts w:cstheme="minorHAnsi"/>
          <w:b/>
          <w:bCs/>
          <w:color w:val="002060"/>
          <w:szCs w:val="24"/>
        </w:rPr>
      </w:pPr>
      <w:r w:rsidRPr="006956F1">
        <w:rPr>
          <w:rFonts w:cstheme="minorHAnsi"/>
          <w:b/>
          <w:bCs/>
          <w:color w:val="002060"/>
          <w:szCs w:val="24"/>
        </w:rPr>
        <w:t xml:space="preserve">Długotrwała niezdolność do pracy </w:t>
      </w:r>
    </w:p>
    <w:p w14:paraId="6AE0EF39" w14:textId="2E6F75C1" w:rsidR="00886455" w:rsidRPr="006956F1" w:rsidRDefault="00886455" w:rsidP="00776DDA">
      <w:pPr>
        <w:pStyle w:val="Akapitzlist"/>
        <w:numPr>
          <w:ilvl w:val="0"/>
          <w:numId w:val="245"/>
        </w:numPr>
        <w:spacing w:before="120" w:after="120" w:line="23" w:lineRule="atLeast"/>
        <w:ind w:left="1134"/>
        <w:contextualSpacing w:val="0"/>
        <w:rPr>
          <w:rFonts w:cstheme="minorHAnsi"/>
          <w:color w:val="002060"/>
          <w:szCs w:val="24"/>
        </w:rPr>
      </w:pPr>
      <w:r w:rsidRPr="006956F1">
        <w:rPr>
          <w:rFonts w:cstheme="minorHAnsi"/>
          <w:color w:val="002060"/>
          <w:szCs w:val="24"/>
        </w:rPr>
        <w:t>Wniosek o rentę socjalną (ZUS)</w:t>
      </w:r>
      <w:r w:rsidRPr="006956F1">
        <w:rPr>
          <w:rFonts w:asciiTheme="minorHAnsi" w:eastAsia="+mn-ea" w:hAnsiTheme="minorHAnsi" w:cstheme="minorHAnsi"/>
          <w:kern w:val="24"/>
          <w:szCs w:val="24"/>
          <w:lang w:eastAsia="pl-PL"/>
        </w:rPr>
        <w:t xml:space="preserve"> </w:t>
      </w:r>
    </w:p>
    <w:p w14:paraId="52465ECF" w14:textId="77777777" w:rsidR="00886455" w:rsidRPr="006956F1" w:rsidRDefault="00886455" w:rsidP="00776DDA">
      <w:pPr>
        <w:pStyle w:val="Akapitzlist"/>
        <w:numPr>
          <w:ilvl w:val="0"/>
          <w:numId w:val="244"/>
        </w:numPr>
        <w:spacing w:before="120" w:after="120" w:line="23" w:lineRule="atLeast"/>
        <w:ind w:left="1134"/>
        <w:contextualSpacing w:val="0"/>
        <w:rPr>
          <w:rFonts w:cstheme="minorHAnsi"/>
          <w:color w:val="002060"/>
          <w:szCs w:val="24"/>
        </w:rPr>
      </w:pPr>
      <w:r w:rsidRPr="006956F1">
        <w:rPr>
          <w:rFonts w:cstheme="minorHAnsi"/>
          <w:color w:val="002060"/>
          <w:szCs w:val="24"/>
        </w:rPr>
        <w:t>Wniosek o ustalenia niezdolności do pracy (ZUS)</w:t>
      </w:r>
    </w:p>
    <w:p w14:paraId="70B01239" w14:textId="77777777" w:rsidR="00886455" w:rsidRPr="006956F1" w:rsidRDefault="00886455" w:rsidP="00776DDA">
      <w:pPr>
        <w:pStyle w:val="Akapitzlist"/>
        <w:numPr>
          <w:ilvl w:val="0"/>
          <w:numId w:val="244"/>
        </w:numPr>
        <w:spacing w:before="120" w:after="120" w:line="23" w:lineRule="atLeast"/>
        <w:ind w:left="1134"/>
        <w:contextualSpacing w:val="0"/>
        <w:rPr>
          <w:rFonts w:cstheme="minorHAnsi"/>
          <w:color w:val="002060"/>
          <w:szCs w:val="24"/>
        </w:rPr>
      </w:pPr>
      <w:r w:rsidRPr="006956F1">
        <w:rPr>
          <w:rFonts w:cstheme="minorHAnsi"/>
          <w:color w:val="002060"/>
          <w:szCs w:val="24"/>
        </w:rPr>
        <w:t xml:space="preserve">Wniosek o wydanie orzeczenia o ustalenie stopnia niepełnosprawności </w:t>
      </w:r>
      <w:r w:rsidRPr="006956F1">
        <w:rPr>
          <w:rFonts w:cstheme="minorHAnsi"/>
          <w:color w:val="002060"/>
          <w:szCs w:val="24"/>
        </w:rPr>
        <w:br/>
        <w:t>(Zespoły ds. orzekania o niepełnosprawności)</w:t>
      </w:r>
    </w:p>
    <w:p w14:paraId="2DB80B8B" w14:textId="77777777" w:rsidR="00886455" w:rsidRPr="006956F1" w:rsidRDefault="00886455" w:rsidP="00776DDA">
      <w:pPr>
        <w:pStyle w:val="Akapitzlist"/>
        <w:numPr>
          <w:ilvl w:val="0"/>
          <w:numId w:val="242"/>
        </w:numPr>
        <w:spacing w:before="120" w:after="120" w:line="23" w:lineRule="atLeast"/>
        <w:contextualSpacing w:val="0"/>
        <w:rPr>
          <w:rFonts w:cstheme="minorHAnsi"/>
          <w:color w:val="002060"/>
          <w:szCs w:val="24"/>
        </w:rPr>
      </w:pPr>
      <w:r w:rsidRPr="006956F1">
        <w:rPr>
          <w:rFonts w:cstheme="minorHAnsi"/>
          <w:b/>
          <w:bCs/>
          <w:color w:val="002060"/>
          <w:szCs w:val="24"/>
        </w:rPr>
        <w:t xml:space="preserve">Formularze </w:t>
      </w:r>
      <w:r w:rsidRPr="006956F1">
        <w:rPr>
          <w:rFonts w:cstheme="minorHAnsi"/>
          <w:color w:val="002060"/>
          <w:szCs w:val="24"/>
        </w:rPr>
        <w:t xml:space="preserve">niezbędne w procesie kwalifikacji do kompleksowej rehabilitacji: </w:t>
      </w:r>
    </w:p>
    <w:p w14:paraId="089FB0A3" w14:textId="77777777" w:rsidR="00886455" w:rsidRPr="006956F1" w:rsidRDefault="00886455" w:rsidP="00776DDA">
      <w:pPr>
        <w:pStyle w:val="Akapitzlist"/>
        <w:numPr>
          <w:ilvl w:val="1"/>
          <w:numId w:val="242"/>
        </w:numPr>
        <w:spacing w:before="120" w:after="120" w:line="23" w:lineRule="atLeast"/>
        <w:contextualSpacing w:val="0"/>
        <w:rPr>
          <w:rFonts w:cstheme="minorHAnsi"/>
          <w:bCs/>
          <w:color w:val="002060"/>
          <w:szCs w:val="24"/>
        </w:rPr>
      </w:pPr>
      <w:r w:rsidRPr="006956F1">
        <w:rPr>
          <w:rFonts w:cstheme="minorHAnsi"/>
          <w:b/>
          <w:color w:val="002060"/>
          <w:szCs w:val="24"/>
        </w:rPr>
        <w:t>Etap pierwszy</w:t>
      </w:r>
      <w:r w:rsidRPr="006956F1">
        <w:rPr>
          <w:rFonts w:cstheme="minorHAnsi"/>
          <w:bCs/>
          <w:color w:val="002060"/>
          <w:szCs w:val="24"/>
        </w:rPr>
        <w:t xml:space="preserve"> - ustalenie wskazań do rehabilitacji kompleksowej</w:t>
      </w:r>
    </w:p>
    <w:p w14:paraId="71480839" w14:textId="77777777" w:rsidR="00886455" w:rsidRPr="006956F1" w:rsidRDefault="00886455" w:rsidP="00776DDA">
      <w:pPr>
        <w:pStyle w:val="Akapitzlist"/>
        <w:numPr>
          <w:ilvl w:val="0"/>
          <w:numId w:val="246"/>
        </w:numPr>
        <w:spacing w:before="120" w:after="120" w:line="23" w:lineRule="atLeast"/>
        <w:ind w:left="1418"/>
        <w:contextualSpacing w:val="0"/>
        <w:rPr>
          <w:rFonts w:cstheme="minorHAnsi"/>
          <w:color w:val="002060"/>
          <w:szCs w:val="24"/>
        </w:rPr>
      </w:pPr>
      <w:r w:rsidRPr="006956F1">
        <w:rPr>
          <w:rFonts w:cstheme="minorHAnsi"/>
          <w:color w:val="002060"/>
          <w:szCs w:val="24"/>
        </w:rPr>
        <w:t xml:space="preserve">Formularz oceny niezdolności do pracy w sprawie kwalifikacji do rehabilitacji kompleksowej, </w:t>
      </w:r>
    </w:p>
    <w:p w14:paraId="73705695" w14:textId="77777777" w:rsidR="00886455" w:rsidRPr="006956F1" w:rsidRDefault="00886455" w:rsidP="00776DDA">
      <w:pPr>
        <w:pStyle w:val="Akapitzlist"/>
        <w:numPr>
          <w:ilvl w:val="0"/>
          <w:numId w:val="246"/>
        </w:numPr>
        <w:spacing w:before="120" w:after="120" w:line="23" w:lineRule="atLeast"/>
        <w:ind w:left="1418"/>
        <w:contextualSpacing w:val="0"/>
        <w:rPr>
          <w:rFonts w:cstheme="minorHAnsi"/>
          <w:color w:val="002060"/>
          <w:szCs w:val="24"/>
        </w:rPr>
      </w:pPr>
      <w:r w:rsidRPr="006956F1">
        <w:rPr>
          <w:rFonts w:cstheme="minorHAnsi"/>
          <w:color w:val="002060"/>
          <w:szCs w:val="24"/>
        </w:rPr>
        <w:t xml:space="preserve">Orzeczenie o wskazaniach do rehabilitacji kompleksowej, </w:t>
      </w:r>
    </w:p>
    <w:p w14:paraId="37B69747" w14:textId="77777777" w:rsidR="00886455" w:rsidRPr="006956F1" w:rsidRDefault="00886455" w:rsidP="00776DDA">
      <w:pPr>
        <w:pStyle w:val="Akapitzlist"/>
        <w:numPr>
          <w:ilvl w:val="1"/>
          <w:numId w:val="242"/>
        </w:numPr>
        <w:tabs>
          <w:tab w:val="left" w:pos="709"/>
        </w:tabs>
        <w:spacing w:before="120" w:after="120" w:line="23" w:lineRule="atLeast"/>
        <w:contextualSpacing w:val="0"/>
        <w:rPr>
          <w:rFonts w:cstheme="minorHAnsi"/>
          <w:bCs/>
          <w:color w:val="002060"/>
          <w:szCs w:val="24"/>
        </w:rPr>
      </w:pPr>
      <w:r w:rsidRPr="006956F1">
        <w:rPr>
          <w:rFonts w:cstheme="minorHAnsi"/>
          <w:b/>
          <w:color w:val="002060"/>
          <w:szCs w:val="24"/>
        </w:rPr>
        <w:t>Etap drugi</w:t>
      </w:r>
      <w:r w:rsidRPr="006956F1">
        <w:rPr>
          <w:rFonts w:cstheme="minorHAnsi"/>
          <w:bCs/>
          <w:color w:val="002060"/>
          <w:szCs w:val="24"/>
        </w:rPr>
        <w:t xml:space="preserve"> - kwalifikacja do rehabilitacji kompleksowej</w:t>
      </w:r>
    </w:p>
    <w:p w14:paraId="72D65016" w14:textId="77777777" w:rsidR="00886455" w:rsidRPr="006956F1" w:rsidRDefault="00886455" w:rsidP="00776DDA">
      <w:pPr>
        <w:pStyle w:val="Akapitzlist"/>
        <w:numPr>
          <w:ilvl w:val="0"/>
          <w:numId w:val="247"/>
        </w:numPr>
        <w:spacing w:before="120" w:after="120" w:line="23" w:lineRule="atLeast"/>
        <w:ind w:left="1418"/>
        <w:contextualSpacing w:val="0"/>
        <w:rPr>
          <w:rFonts w:cstheme="minorHAnsi"/>
          <w:color w:val="002060"/>
          <w:szCs w:val="24"/>
        </w:rPr>
      </w:pPr>
      <w:r w:rsidRPr="006956F1">
        <w:rPr>
          <w:rFonts w:cstheme="minorHAnsi"/>
          <w:color w:val="002060"/>
          <w:szCs w:val="24"/>
        </w:rPr>
        <w:t xml:space="preserve">Formularz kwalifikacji do rehabilitacji kompleksowej, </w:t>
      </w:r>
    </w:p>
    <w:p w14:paraId="22CB5F45" w14:textId="77777777" w:rsidR="00886455" w:rsidRPr="006956F1" w:rsidRDefault="00886455" w:rsidP="00776DDA">
      <w:pPr>
        <w:pStyle w:val="Akapitzlist"/>
        <w:numPr>
          <w:ilvl w:val="0"/>
          <w:numId w:val="247"/>
        </w:numPr>
        <w:spacing w:before="120" w:after="120" w:line="23" w:lineRule="atLeast"/>
        <w:ind w:left="1418"/>
        <w:contextualSpacing w:val="0"/>
        <w:rPr>
          <w:rFonts w:cstheme="minorHAnsi"/>
          <w:color w:val="002060"/>
          <w:szCs w:val="24"/>
        </w:rPr>
      </w:pPr>
      <w:r w:rsidRPr="006956F1">
        <w:rPr>
          <w:rFonts w:cstheme="minorHAnsi"/>
          <w:color w:val="002060"/>
          <w:szCs w:val="24"/>
        </w:rPr>
        <w:t xml:space="preserve">Karta oceny funkcjonalnej - ICF w modelu rehabilitacji kompleksowej, </w:t>
      </w:r>
    </w:p>
    <w:p w14:paraId="6F129688" w14:textId="77777777" w:rsidR="00886455" w:rsidRPr="006956F1" w:rsidRDefault="00886455" w:rsidP="00776DDA">
      <w:pPr>
        <w:pStyle w:val="Akapitzlist"/>
        <w:numPr>
          <w:ilvl w:val="0"/>
          <w:numId w:val="247"/>
        </w:numPr>
        <w:spacing w:before="120" w:after="120" w:line="23" w:lineRule="atLeast"/>
        <w:ind w:left="1418"/>
        <w:contextualSpacing w:val="0"/>
        <w:rPr>
          <w:rFonts w:cstheme="minorHAnsi"/>
          <w:color w:val="002060"/>
          <w:szCs w:val="24"/>
        </w:rPr>
      </w:pPr>
      <w:r w:rsidRPr="006956F1">
        <w:rPr>
          <w:rFonts w:cstheme="minorHAnsi"/>
          <w:color w:val="002060"/>
          <w:szCs w:val="24"/>
        </w:rPr>
        <w:t>Formularz opinii psychologa dla celów kwalifikacji do rehabilitacji kompleksowej,</w:t>
      </w:r>
    </w:p>
    <w:p w14:paraId="3725CFA6" w14:textId="77777777" w:rsidR="00886455" w:rsidRPr="006956F1" w:rsidRDefault="00886455" w:rsidP="00776DDA">
      <w:pPr>
        <w:pStyle w:val="Akapitzlist"/>
        <w:numPr>
          <w:ilvl w:val="0"/>
          <w:numId w:val="247"/>
        </w:numPr>
        <w:spacing w:before="120" w:after="120" w:line="23" w:lineRule="atLeast"/>
        <w:ind w:left="1418"/>
        <w:contextualSpacing w:val="0"/>
        <w:rPr>
          <w:rFonts w:cstheme="minorHAnsi"/>
          <w:color w:val="002060"/>
          <w:szCs w:val="24"/>
        </w:rPr>
      </w:pPr>
      <w:r w:rsidRPr="006956F1">
        <w:rPr>
          <w:rFonts w:cstheme="minorHAnsi"/>
          <w:color w:val="002060"/>
          <w:szCs w:val="24"/>
        </w:rPr>
        <w:t xml:space="preserve">Oświadczenie o zapoznaniu się z warunkami realizacji programu rehabilitacji kompleksowej, </w:t>
      </w:r>
    </w:p>
    <w:p w14:paraId="409BF10A" w14:textId="77777777" w:rsidR="00886455" w:rsidRPr="006956F1" w:rsidRDefault="00886455" w:rsidP="00776DDA">
      <w:pPr>
        <w:pStyle w:val="Akapitzlist"/>
        <w:numPr>
          <w:ilvl w:val="0"/>
          <w:numId w:val="247"/>
        </w:numPr>
        <w:spacing w:before="120" w:after="120" w:line="23" w:lineRule="atLeast"/>
        <w:ind w:left="1418"/>
        <w:contextualSpacing w:val="0"/>
        <w:rPr>
          <w:rFonts w:cstheme="minorHAnsi"/>
          <w:color w:val="002060"/>
          <w:szCs w:val="24"/>
        </w:rPr>
      </w:pPr>
      <w:r w:rsidRPr="006956F1">
        <w:rPr>
          <w:rFonts w:cstheme="minorHAnsi"/>
          <w:color w:val="002060"/>
          <w:szCs w:val="24"/>
        </w:rPr>
        <w:t xml:space="preserve">Orzeczenie o potrzebie rehabilitacji kompleksowej, </w:t>
      </w:r>
    </w:p>
    <w:p w14:paraId="397AEF64" w14:textId="77777777" w:rsidR="00886455" w:rsidRPr="006956F1" w:rsidRDefault="00886455" w:rsidP="00776DDA">
      <w:pPr>
        <w:pStyle w:val="Akapitzlist"/>
        <w:numPr>
          <w:ilvl w:val="0"/>
          <w:numId w:val="247"/>
        </w:numPr>
        <w:spacing w:before="120" w:after="120" w:line="23" w:lineRule="atLeast"/>
        <w:ind w:left="1418"/>
        <w:contextualSpacing w:val="0"/>
        <w:rPr>
          <w:rFonts w:cstheme="minorHAnsi"/>
          <w:color w:val="002060"/>
          <w:szCs w:val="24"/>
        </w:rPr>
      </w:pPr>
      <w:r w:rsidRPr="006956F1">
        <w:rPr>
          <w:rFonts w:cstheme="minorHAnsi"/>
          <w:color w:val="002060"/>
          <w:szCs w:val="24"/>
        </w:rPr>
        <w:t xml:space="preserve">Zawiadomienie o zakwalifikowaniu do programu rehabilitacji kompleksowej, </w:t>
      </w:r>
    </w:p>
    <w:p w14:paraId="3C3E923D" w14:textId="23C64612" w:rsidR="00886455" w:rsidRPr="006956F1" w:rsidRDefault="00886455" w:rsidP="00776DDA">
      <w:pPr>
        <w:pStyle w:val="Akapitzlist"/>
        <w:numPr>
          <w:ilvl w:val="0"/>
          <w:numId w:val="247"/>
        </w:numPr>
        <w:spacing w:before="120" w:after="120" w:line="23" w:lineRule="atLeast"/>
        <w:ind w:left="1418"/>
        <w:contextualSpacing w:val="0"/>
        <w:rPr>
          <w:rFonts w:cstheme="minorHAnsi"/>
          <w:color w:val="002060"/>
          <w:szCs w:val="24"/>
        </w:rPr>
      </w:pPr>
      <w:r w:rsidRPr="006956F1">
        <w:rPr>
          <w:rFonts w:cstheme="minorHAnsi"/>
          <w:color w:val="002060"/>
          <w:szCs w:val="24"/>
        </w:rPr>
        <w:t>Skierowanie do ORK/</w:t>
      </w:r>
      <w:r w:rsidR="001120B1" w:rsidRPr="006956F1">
        <w:rPr>
          <w:rFonts w:cstheme="minorHAnsi"/>
          <w:color w:val="002060"/>
          <w:szCs w:val="24"/>
        </w:rPr>
        <w:t>ORK ZP</w:t>
      </w:r>
      <w:r w:rsidRPr="006956F1">
        <w:rPr>
          <w:rFonts w:cstheme="minorHAnsi"/>
          <w:color w:val="002060"/>
          <w:szCs w:val="24"/>
        </w:rPr>
        <w:t>"</w:t>
      </w:r>
    </w:p>
    <w:p w14:paraId="477D0FDE" w14:textId="77777777" w:rsidR="00886455" w:rsidRPr="006956F1" w:rsidRDefault="00886455" w:rsidP="00776DDA">
      <w:pPr>
        <w:pStyle w:val="Akapitzlist"/>
        <w:numPr>
          <w:ilvl w:val="0"/>
          <w:numId w:val="242"/>
        </w:numPr>
        <w:spacing w:before="120" w:after="120" w:line="23" w:lineRule="atLeast"/>
        <w:contextualSpacing w:val="0"/>
        <w:rPr>
          <w:b/>
          <w:bCs/>
          <w:color w:val="002060"/>
          <w:szCs w:val="24"/>
        </w:rPr>
      </w:pPr>
      <w:r w:rsidRPr="006956F1">
        <w:rPr>
          <w:rFonts w:cstheme="minorHAnsi"/>
          <w:b/>
          <w:bCs/>
          <w:color w:val="002060"/>
          <w:szCs w:val="24"/>
        </w:rPr>
        <w:t>Ustalenie potrzeby rehabilitacji kompleksowej</w:t>
      </w:r>
    </w:p>
    <w:p w14:paraId="1672C58E" w14:textId="090C55D4" w:rsidR="005152C0" w:rsidRPr="006956F1" w:rsidRDefault="005152C0" w:rsidP="00DA2035">
      <w:pPr>
        <w:pStyle w:val="Nagwek5"/>
      </w:pPr>
      <w:r w:rsidRPr="006956F1">
        <w:lastRenderedPageBreak/>
        <w:t>Efekty procesu</w:t>
      </w:r>
    </w:p>
    <w:p w14:paraId="4C11A16A" w14:textId="0B452801" w:rsidR="005152C0" w:rsidRPr="006956F1" w:rsidRDefault="0066153F"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 xml:space="preserve">Wydanie orzeczenia o wskazaniach </w:t>
      </w:r>
      <w:r w:rsidR="005152C0" w:rsidRPr="006956F1">
        <w:rPr>
          <w:rFonts w:asciiTheme="minorHAnsi" w:hAnsiTheme="minorHAnsi" w:cstheme="minorHAnsi"/>
          <w:bCs/>
          <w:szCs w:val="24"/>
        </w:rPr>
        <w:t>do rehabilitacji kompleksowej osób z niepełnosprawnościami, niezdolnych do zarobkowania, rokujących odzyskanie</w:t>
      </w:r>
      <w:r w:rsidR="0031137C" w:rsidRPr="006956F1">
        <w:rPr>
          <w:rFonts w:asciiTheme="minorHAnsi" w:hAnsiTheme="minorHAnsi" w:cstheme="minorHAnsi"/>
          <w:bCs/>
          <w:szCs w:val="24"/>
        </w:rPr>
        <w:t xml:space="preserve"> zdolności do</w:t>
      </w:r>
      <w:r w:rsidR="00C35062" w:rsidRPr="006956F1">
        <w:rPr>
          <w:rFonts w:asciiTheme="minorHAnsi" w:hAnsiTheme="minorHAnsi" w:cstheme="minorHAnsi"/>
          <w:szCs w:val="24"/>
        </w:rPr>
        <w:t> </w:t>
      </w:r>
      <w:r w:rsidR="0031137C" w:rsidRPr="006956F1">
        <w:rPr>
          <w:rFonts w:asciiTheme="minorHAnsi" w:hAnsiTheme="minorHAnsi" w:cstheme="minorHAnsi"/>
          <w:bCs/>
          <w:szCs w:val="24"/>
        </w:rPr>
        <w:t>pracy</w:t>
      </w:r>
      <w:r w:rsidR="00327D19" w:rsidRPr="006956F1">
        <w:rPr>
          <w:rFonts w:asciiTheme="minorHAnsi" w:hAnsiTheme="minorHAnsi" w:cstheme="minorHAnsi"/>
          <w:bCs/>
          <w:szCs w:val="24"/>
        </w:rPr>
        <w:t>/</w:t>
      </w:r>
      <w:r w:rsidR="0031137C" w:rsidRPr="006956F1">
        <w:rPr>
          <w:rFonts w:asciiTheme="minorHAnsi" w:hAnsiTheme="minorHAnsi" w:cstheme="minorHAnsi"/>
          <w:bCs/>
          <w:szCs w:val="24"/>
        </w:rPr>
        <w:t xml:space="preserve"> </w:t>
      </w:r>
      <w:r w:rsidR="005152C0" w:rsidRPr="006956F1">
        <w:rPr>
          <w:rFonts w:asciiTheme="minorHAnsi" w:hAnsiTheme="minorHAnsi" w:cstheme="minorHAnsi"/>
          <w:bCs/>
          <w:szCs w:val="24"/>
        </w:rPr>
        <w:t>podjęcie pracy po odbyciu tej rehabilitacji</w:t>
      </w:r>
      <w:r w:rsidR="0031137C" w:rsidRPr="006956F1">
        <w:rPr>
          <w:rFonts w:asciiTheme="minorHAnsi" w:hAnsiTheme="minorHAnsi" w:cstheme="minorHAnsi"/>
          <w:bCs/>
          <w:szCs w:val="24"/>
        </w:rPr>
        <w:t>.</w:t>
      </w:r>
    </w:p>
    <w:p w14:paraId="70BA8462" w14:textId="53599723" w:rsidR="001B1583" w:rsidRPr="006956F1" w:rsidRDefault="001B1583"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 xml:space="preserve">Zgłoszenia przekazane </w:t>
      </w:r>
      <w:r w:rsidR="00CF24E4" w:rsidRPr="006956F1">
        <w:rPr>
          <w:rFonts w:asciiTheme="minorHAnsi" w:hAnsiTheme="minorHAnsi" w:cstheme="minorHAnsi"/>
          <w:bCs/>
          <w:szCs w:val="24"/>
        </w:rPr>
        <w:t xml:space="preserve">bezpośrednio </w:t>
      </w:r>
      <w:r w:rsidRPr="006956F1">
        <w:rPr>
          <w:rFonts w:asciiTheme="minorHAnsi" w:hAnsiTheme="minorHAnsi" w:cstheme="minorHAnsi"/>
          <w:bCs/>
          <w:szCs w:val="24"/>
        </w:rPr>
        <w:t>przez CZP oraz przez chętnych Kandydatów</w:t>
      </w:r>
      <w:r w:rsidR="00CF24E4" w:rsidRPr="006956F1">
        <w:rPr>
          <w:rFonts w:asciiTheme="minorHAnsi" w:hAnsiTheme="minorHAnsi" w:cstheme="minorHAnsi"/>
          <w:bCs/>
          <w:szCs w:val="24"/>
        </w:rPr>
        <w:t xml:space="preserve"> do PFRON</w:t>
      </w:r>
      <w:r w:rsidRPr="006956F1">
        <w:rPr>
          <w:rFonts w:asciiTheme="minorHAnsi" w:hAnsiTheme="minorHAnsi" w:cstheme="minorHAnsi"/>
          <w:bCs/>
          <w:szCs w:val="24"/>
        </w:rPr>
        <w:t>.</w:t>
      </w:r>
    </w:p>
    <w:p w14:paraId="5B6A4EA0" w14:textId="7F401E06" w:rsidR="005152C0" w:rsidRPr="006956F1" w:rsidRDefault="0066153F"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 xml:space="preserve">Zakwalifikowanie przez komisje </w:t>
      </w:r>
      <w:r w:rsidR="00F15FEC" w:rsidRPr="006956F1">
        <w:rPr>
          <w:rFonts w:asciiTheme="minorHAnsi" w:hAnsiTheme="minorHAnsi" w:cstheme="minorHAnsi"/>
          <w:bCs/>
          <w:szCs w:val="24"/>
        </w:rPr>
        <w:t xml:space="preserve">kwalifikacyjne PFRON </w:t>
      </w:r>
      <w:r w:rsidRPr="006956F1">
        <w:rPr>
          <w:rFonts w:asciiTheme="minorHAnsi" w:hAnsiTheme="minorHAnsi" w:cstheme="minorHAnsi"/>
          <w:bCs/>
          <w:szCs w:val="24"/>
        </w:rPr>
        <w:t>do programu</w:t>
      </w:r>
      <w:r w:rsidR="005152C0" w:rsidRPr="006956F1">
        <w:rPr>
          <w:rFonts w:asciiTheme="minorHAnsi" w:hAnsiTheme="minorHAnsi" w:cstheme="minorHAnsi"/>
          <w:bCs/>
          <w:szCs w:val="24"/>
        </w:rPr>
        <w:t xml:space="preserve"> rehabilitacji kompleksowej.</w:t>
      </w:r>
    </w:p>
    <w:p w14:paraId="2A7359D2" w14:textId="6E2F6C13" w:rsidR="001B1583" w:rsidRPr="006956F1" w:rsidRDefault="0066153F"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 xml:space="preserve">Przekazanie osobie zakwalifikowanej </w:t>
      </w:r>
      <w:r w:rsidR="00037D97" w:rsidRPr="006956F1">
        <w:rPr>
          <w:rFonts w:asciiTheme="minorHAnsi" w:hAnsiTheme="minorHAnsi" w:cstheme="minorHAnsi"/>
          <w:bCs/>
          <w:szCs w:val="24"/>
        </w:rPr>
        <w:t>skierowania do Ośrodków Rehabilitacji Kompleksowej (O</w:t>
      </w:r>
      <w:r w:rsidR="000F3443" w:rsidRPr="006956F1">
        <w:rPr>
          <w:rFonts w:asciiTheme="minorHAnsi" w:hAnsiTheme="minorHAnsi" w:cstheme="minorHAnsi"/>
          <w:bCs/>
          <w:szCs w:val="24"/>
        </w:rPr>
        <w:t>RK</w:t>
      </w:r>
      <w:r w:rsidR="00037D97" w:rsidRPr="006956F1">
        <w:rPr>
          <w:rFonts w:asciiTheme="minorHAnsi" w:hAnsiTheme="minorHAnsi" w:cstheme="minorHAnsi"/>
          <w:bCs/>
          <w:szCs w:val="24"/>
        </w:rPr>
        <w:t xml:space="preserve"> lub </w:t>
      </w:r>
      <w:r w:rsidR="001120B1" w:rsidRPr="006956F1">
        <w:rPr>
          <w:rFonts w:asciiTheme="minorHAnsi" w:hAnsiTheme="minorHAnsi" w:cstheme="minorHAnsi"/>
          <w:bCs/>
          <w:szCs w:val="24"/>
        </w:rPr>
        <w:t>ORK ZP</w:t>
      </w:r>
      <w:r w:rsidR="00037D97" w:rsidRPr="006956F1">
        <w:rPr>
          <w:rFonts w:asciiTheme="minorHAnsi" w:hAnsiTheme="minorHAnsi" w:cstheme="minorHAnsi"/>
          <w:bCs/>
          <w:szCs w:val="24"/>
        </w:rPr>
        <w:t>)</w:t>
      </w:r>
      <w:r w:rsidRPr="006956F1">
        <w:rPr>
          <w:rFonts w:asciiTheme="minorHAnsi" w:hAnsiTheme="minorHAnsi" w:cstheme="minorHAnsi"/>
          <w:bCs/>
          <w:szCs w:val="24"/>
        </w:rPr>
        <w:t>.</w:t>
      </w:r>
      <w:r w:rsidR="00037D97" w:rsidRPr="006956F1">
        <w:rPr>
          <w:rFonts w:asciiTheme="minorHAnsi" w:hAnsiTheme="minorHAnsi" w:cstheme="minorHAnsi"/>
          <w:bCs/>
          <w:szCs w:val="24"/>
        </w:rPr>
        <w:t xml:space="preserve"> </w:t>
      </w:r>
    </w:p>
    <w:p w14:paraId="3511DBED" w14:textId="77777777" w:rsidR="005152C0" w:rsidRPr="006956F1" w:rsidRDefault="005152C0" w:rsidP="00DA2035">
      <w:pPr>
        <w:pStyle w:val="Nagwek5"/>
      </w:pPr>
      <w:r w:rsidRPr="006956F1">
        <w:t>Schemat procesu</w:t>
      </w:r>
    </w:p>
    <w:tbl>
      <w:tblPr>
        <w:tblStyle w:val="redniasiatka3akcent1"/>
        <w:tblW w:w="955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51"/>
        <w:gridCol w:w="1756"/>
        <w:gridCol w:w="1984"/>
        <w:gridCol w:w="4961"/>
      </w:tblGrid>
      <w:tr w:rsidR="00F50AAA" w:rsidRPr="006956F1" w14:paraId="75730425" w14:textId="77777777" w:rsidTr="009366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Pr>
          <w:p w14:paraId="65C0A1D4" w14:textId="078D7D08" w:rsidR="002C6469" w:rsidRPr="006956F1" w:rsidRDefault="002C6469"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Nr </w:t>
            </w:r>
          </w:p>
        </w:tc>
        <w:tc>
          <w:tcPr>
            <w:tcW w:w="1756" w:type="dxa"/>
          </w:tcPr>
          <w:p w14:paraId="2A0D1DCE" w14:textId="77777777" w:rsidR="002C6469" w:rsidRPr="006956F1" w:rsidRDefault="002C6469"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lang w:val="pl-PL"/>
              </w:rPr>
            </w:pPr>
            <w:r w:rsidRPr="006956F1">
              <w:rPr>
                <w:rFonts w:asciiTheme="minorHAnsi" w:hAnsiTheme="minorHAnsi" w:cstheme="minorHAnsi"/>
                <w:color w:val="auto"/>
                <w:szCs w:val="24"/>
                <w:lang w:val="pl-PL"/>
              </w:rPr>
              <w:t>Operacja</w:t>
            </w:r>
          </w:p>
        </w:tc>
        <w:tc>
          <w:tcPr>
            <w:tcW w:w="1984" w:type="dxa"/>
          </w:tcPr>
          <w:p w14:paraId="543D2EDE" w14:textId="77777777" w:rsidR="002C6469" w:rsidRPr="006956F1" w:rsidRDefault="002C6469" w:rsidP="006623E3">
            <w:pPr>
              <w:pStyle w:val="Bezodstpw"/>
              <w:spacing w:before="120" w:after="120" w:line="23" w:lineRule="atLeast"/>
              <w:ind w:righ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lang w:val="pl-PL"/>
              </w:rPr>
            </w:pPr>
            <w:r w:rsidRPr="006956F1">
              <w:rPr>
                <w:rFonts w:asciiTheme="minorHAnsi" w:hAnsiTheme="minorHAnsi" w:cstheme="minorHAnsi"/>
                <w:color w:val="auto"/>
                <w:szCs w:val="24"/>
                <w:lang w:val="pl-PL"/>
              </w:rPr>
              <w:t>Realizator</w:t>
            </w:r>
          </w:p>
        </w:tc>
        <w:tc>
          <w:tcPr>
            <w:tcW w:w="4961" w:type="dxa"/>
          </w:tcPr>
          <w:p w14:paraId="4A3BDBFB" w14:textId="77777777" w:rsidR="002C6469" w:rsidRPr="006956F1" w:rsidRDefault="002C6469"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lang w:val="pl-PL"/>
              </w:rPr>
            </w:pPr>
            <w:r w:rsidRPr="006956F1">
              <w:rPr>
                <w:rFonts w:asciiTheme="minorHAnsi" w:hAnsiTheme="minorHAnsi" w:cstheme="minorHAnsi"/>
                <w:color w:val="auto"/>
                <w:szCs w:val="24"/>
                <w:lang w:val="pl-PL"/>
              </w:rPr>
              <w:t>Krótki opis</w:t>
            </w:r>
          </w:p>
        </w:tc>
      </w:tr>
      <w:tr w:rsidR="002C6469" w:rsidRPr="006956F1" w14:paraId="174C6A78" w14:textId="77777777" w:rsidTr="00936698">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58730915" w14:textId="774A621B" w:rsidR="002C6469" w:rsidRPr="006956F1" w:rsidRDefault="002C6469" w:rsidP="00776DDA">
            <w:pPr>
              <w:pStyle w:val="Bezodstpw"/>
              <w:numPr>
                <w:ilvl w:val="1"/>
                <w:numId w:val="248"/>
              </w:numPr>
              <w:spacing w:before="120" w:after="120" w:line="23" w:lineRule="atLeast"/>
              <w:jc w:val="both"/>
              <w:rPr>
                <w:rFonts w:asciiTheme="minorHAnsi" w:hAnsiTheme="minorHAnsi" w:cstheme="minorHAnsi"/>
                <w:color w:val="000000" w:themeColor="text1"/>
                <w:szCs w:val="24"/>
                <w:lang w:val="pl-PL"/>
              </w:rPr>
            </w:pPr>
          </w:p>
        </w:tc>
        <w:tc>
          <w:tcPr>
            <w:tcW w:w="1756" w:type="dxa"/>
            <w:tcBorders>
              <w:top w:val="none" w:sz="0" w:space="0" w:color="auto"/>
              <w:left w:val="none" w:sz="0" w:space="0" w:color="auto"/>
              <w:bottom w:val="none" w:sz="0" w:space="0" w:color="auto"/>
              <w:right w:val="none" w:sz="0" w:space="0" w:color="auto"/>
            </w:tcBorders>
          </w:tcPr>
          <w:p w14:paraId="50305E64" w14:textId="269C18D3" w:rsidR="002C6469" w:rsidRPr="006956F1" w:rsidRDefault="002C6469"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Przyjęcie wniosku </w:t>
            </w:r>
            <w:r w:rsidRPr="006956F1">
              <w:rPr>
                <w:rFonts w:asciiTheme="minorHAnsi" w:hAnsiTheme="minorHAnsi" w:cstheme="minorHAnsi"/>
                <w:szCs w:val="24"/>
                <w:lang w:val="pl-PL"/>
              </w:rPr>
              <w:t xml:space="preserve">o </w:t>
            </w:r>
            <w:r w:rsidRPr="006956F1">
              <w:rPr>
                <w:rFonts w:asciiTheme="minorHAnsi" w:hAnsiTheme="minorHAnsi" w:cstheme="minorHAnsi"/>
                <w:color w:val="000000"/>
                <w:szCs w:val="24"/>
                <w:lang w:val="pl-PL"/>
              </w:rPr>
              <w:t xml:space="preserve">ustalenie uprawnień do świadczeń pieniężnych z zabezpieczenia społecznego </w:t>
            </w:r>
            <w:r w:rsidRPr="006956F1">
              <w:rPr>
                <w:rFonts w:asciiTheme="minorHAnsi" w:hAnsiTheme="minorHAnsi" w:cstheme="minorHAnsi"/>
                <w:szCs w:val="24"/>
                <w:lang w:val="pl-PL"/>
              </w:rPr>
              <w:t>lub wydanie</w:t>
            </w:r>
            <w:r w:rsidRPr="006956F1">
              <w:rPr>
                <w:rFonts w:asciiTheme="minorHAnsi" w:hAnsiTheme="minorHAnsi" w:cstheme="minorHAnsi"/>
                <w:color w:val="000000"/>
                <w:szCs w:val="24"/>
                <w:lang w:val="pl-PL"/>
              </w:rPr>
              <w:t xml:space="preserve"> orzeczenia o stopniu </w:t>
            </w:r>
            <w:r w:rsidRPr="006956F1">
              <w:rPr>
                <w:rFonts w:asciiTheme="minorHAnsi" w:hAnsiTheme="minorHAnsi" w:cstheme="minorHAnsi"/>
                <w:szCs w:val="24"/>
                <w:lang w:val="pl-PL"/>
              </w:rPr>
              <w:t>niepełnosprawności</w:t>
            </w:r>
            <w:r w:rsidR="00E000B5" w:rsidRPr="006956F1">
              <w:rPr>
                <w:rFonts w:asciiTheme="minorHAnsi" w:hAnsiTheme="minorHAnsi" w:cstheme="minorHAnsi"/>
                <w:szCs w:val="24"/>
                <w:lang w:val="pl-PL"/>
              </w:rPr>
              <w:t xml:space="preserve"> </w:t>
            </w:r>
          </w:p>
        </w:tc>
        <w:tc>
          <w:tcPr>
            <w:tcW w:w="1984" w:type="dxa"/>
            <w:tcBorders>
              <w:top w:val="none" w:sz="0" w:space="0" w:color="auto"/>
              <w:left w:val="none" w:sz="0" w:space="0" w:color="auto"/>
              <w:bottom w:val="none" w:sz="0" w:space="0" w:color="auto"/>
              <w:right w:val="none" w:sz="0" w:space="0" w:color="auto"/>
            </w:tcBorders>
          </w:tcPr>
          <w:p w14:paraId="6AA21484" w14:textId="77777777" w:rsidR="002C6469" w:rsidRPr="006956F1" w:rsidRDefault="002C6469" w:rsidP="006623E3">
            <w:pPr>
              <w:pStyle w:val="Bezodstpw"/>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ZUS</w:t>
            </w:r>
          </w:p>
          <w:p w14:paraId="66FA0543" w14:textId="77777777" w:rsidR="002C6469" w:rsidRPr="006956F1" w:rsidRDefault="002C6469" w:rsidP="006623E3">
            <w:pPr>
              <w:pStyle w:val="Bezodstpw"/>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KRUS</w:t>
            </w:r>
          </w:p>
          <w:p w14:paraId="20A8B81A" w14:textId="77777777" w:rsidR="002C6469" w:rsidRPr="006956F1" w:rsidRDefault="002C6469" w:rsidP="006623E3">
            <w:pPr>
              <w:pStyle w:val="Bezodstpw"/>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MON</w:t>
            </w:r>
          </w:p>
          <w:p w14:paraId="03AB9258" w14:textId="77777777" w:rsidR="002C6469" w:rsidRPr="006956F1" w:rsidRDefault="002C6469" w:rsidP="006623E3">
            <w:pPr>
              <w:pStyle w:val="Bezodstpw"/>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MSWiA</w:t>
            </w:r>
          </w:p>
          <w:p w14:paraId="6819E5BA" w14:textId="77777777" w:rsidR="002C6469" w:rsidRPr="006956F1" w:rsidRDefault="002C6469" w:rsidP="006623E3">
            <w:pPr>
              <w:pStyle w:val="Bezodstpw"/>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zespoły do spraw orzekania o niepełnosprawności</w:t>
            </w:r>
          </w:p>
        </w:tc>
        <w:tc>
          <w:tcPr>
            <w:tcW w:w="4961" w:type="dxa"/>
            <w:tcBorders>
              <w:top w:val="none" w:sz="0" w:space="0" w:color="auto"/>
              <w:left w:val="none" w:sz="0" w:space="0" w:color="auto"/>
              <w:bottom w:val="none" w:sz="0" w:space="0" w:color="auto"/>
              <w:right w:val="none" w:sz="0" w:space="0" w:color="auto"/>
            </w:tcBorders>
          </w:tcPr>
          <w:p w14:paraId="448EED68" w14:textId="77777777" w:rsidR="002C6469" w:rsidRPr="006956F1" w:rsidRDefault="002C6469"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color w:val="000000"/>
                <w:szCs w:val="24"/>
                <w:lang w:val="pl-PL"/>
              </w:rPr>
              <w:t xml:space="preserve">Proces rozpoczyna się </w:t>
            </w:r>
            <w:r w:rsidRPr="006956F1">
              <w:rPr>
                <w:rFonts w:asciiTheme="minorHAnsi" w:hAnsiTheme="minorHAnsi" w:cstheme="minorHAnsi"/>
                <w:szCs w:val="24"/>
                <w:lang w:val="pl-PL"/>
              </w:rPr>
              <w:t>w dniu złożenia w instytucjach ubezpieczenia lub zabezpieczenia społecznego przez potencjalnego uczestnika programu, wniosku o:</w:t>
            </w:r>
          </w:p>
          <w:p w14:paraId="3A368AA5" w14:textId="4D7127F3" w:rsidR="002C6469" w:rsidRPr="006956F1" w:rsidRDefault="002C6469" w:rsidP="006623E3">
            <w:pPr>
              <w:pStyle w:val="Bezodstpw"/>
              <w:numPr>
                <w:ilvl w:val="0"/>
                <w:numId w:val="27"/>
              </w:numPr>
              <w:spacing w:before="120" w:after="120" w:line="23" w:lineRule="atLeast"/>
              <w:ind w:left="4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przyznanie świadczenia z tytułu niezdolności do pracy w następstwie choroby lub urazu (Z</w:t>
            </w:r>
            <w:r w:rsidR="00904A85" w:rsidRPr="006956F1">
              <w:rPr>
                <w:rFonts w:asciiTheme="minorHAnsi" w:hAnsiTheme="minorHAnsi" w:cstheme="minorHAnsi"/>
                <w:szCs w:val="24"/>
                <w:lang w:val="pl-PL"/>
              </w:rPr>
              <w:t>US, KRUS, MSWiA, MON) lub</w:t>
            </w:r>
          </w:p>
          <w:p w14:paraId="2373E0D3" w14:textId="77777777" w:rsidR="00B32EA7" w:rsidRPr="006956F1" w:rsidRDefault="002C6469" w:rsidP="006623E3">
            <w:pPr>
              <w:pStyle w:val="Bezodstpw"/>
              <w:numPr>
                <w:ilvl w:val="0"/>
                <w:numId w:val="27"/>
              </w:numPr>
              <w:spacing w:before="120" w:after="120" w:line="23" w:lineRule="atLeast"/>
              <w:ind w:left="4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szCs w:val="24"/>
                <w:lang w:val="pl-PL"/>
              </w:rPr>
              <w:t xml:space="preserve">wydanie orzeczenia o </w:t>
            </w:r>
            <w:r w:rsidR="00E000B5" w:rsidRPr="006956F1">
              <w:rPr>
                <w:rFonts w:asciiTheme="minorHAnsi" w:hAnsiTheme="minorHAnsi" w:cstheme="minorHAnsi"/>
                <w:szCs w:val="24"/>
                <w:lang w:val="pl-PL"/>
              </w:rPr>
              <w:t xml:space="preserve">stopniu </w:t>
            </w:r>
            <w:r w:rsidRPr="006956F1">
              <w:rPr>
                <w:rFonts w:asciiTheme="minorHAnsi" w:hAnsiTheme="minorHAnsi" w:cstheme="minorHAnsi"/>
                <w:szCs w:val="24"/>
                <w:lang w:val="pl-PL"/>
              </w:rPr>
              <w:t>niepełnosprawności (zespoły ds. orz</w:t>
            </w:r>
            <w:r w:rsidR="00012395" w:rsidRPr="006956F1">
              <w:rPr>
                <w:rFonts w:asciiTheme="minorHAnsi" w:hAnsiTheme="minorHAnsi" w:cstheme="minorHAnsi"/>
                <w:szCs w:val="24"/>
                <w:lang w:val="pl-PL"/>
              </w:rPr>
              <w:t>ekania o niepełnosprawności)</w:t>
            </w:r>
            <w:r w:rsidR="003E2329" w:rsidRPr="006956F1">
              <w:rPr>
                <w:rFonts w:asciiTheme="minorHAnsi" w:hAnsiTheme="minorHAnsi" w:cstheme="minorHAnsi"/>
                <w:szCs w:val="24"/>
                <w:lang w:val="pl-PL"/>
              </w:rPr>
              <w:t>.</w:t>
            </w:r>
            <w:r w:rsidR="00012395" w:rsidRPr="006956F1">
              <w:rPr>
                <w:rFonts w:asciiTheme="minorHAnsi" w:hAnsiTheme="minorHAnsi" w:cstheme="minorHAnsi"/>
                <w:szCs w:val="24"/>
                <w:lang w:val="pl-PL"/>
              </w:rPr>
              <w:t xml:space="preserve"> </w:t>
            </w:r>
          </w:p>
          <w:p w14:paraId="7C13942D" w14:textId="6F3A1CE8" w:rsidR="002C6469" w:rsidRPr="006956F1" w:rsidRDefault="002C6469" w:rsidP="006623E3">
            <w:pPr>
              <w:pStyle w:val="Bezodstpw"/>
              <w:spacing w:before="120" w:after="120" w:line="23" w:lineRule="atLeast"/>
              <w:ind w:left="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szCs w:val="24"/>
                <w:lang w:val="pl-PL"/>
              </w:rPr>
              <w:t>ZUS, KRUS, MON, MSWiA, Zespoły ds. orzekania o ni</w:t>
            </w:r>
            <w:r w:rsidR="00904A85" w:rsidRPr="006956F1">
              <w:rPr>
                <w:rFonts w:asciiTheme="minorHAnsi" w:hAnsiTheme="minorHAnsi" w:cstheme="minorHAnsi"/>
                <w:color w:val="000000"/>
                <w:szCs w:val="24"/>
                <w:lang w:val="pl-PL"/>
              </w:rPr>
              <w:t>epełnosprawności.</w:t>
            </w:r>
          </w:p>
          <w:p w14:paraId="0EC859C1" w14:textId="77777777" w:rsidR="00752A47" w:rsidRPr="006956F1" w:rsidRDefault="002C6469" w:rsidP="006623E3">
            <w:pPr>
              <w:pStyle w:val="Bezodstpw"/>
              <w:spacing w:before="120" w:after="120" w:line="23" w:lineRule="atLeast"/>
              <w:ind w:left="-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0000"/>
                <w:szCs w:val="24"/>
                <w:lang w:val="pl-PL"/>
              </w:rPr>
              <w:t xml:space="preserve"> </w:t>
            </w:r>
          </w:p>
          <w:p w14:paraId="66884B52" w14:textId="77777777" w:rsidR="00F12AF9" w:rsidRPr="006956F1" w:rsidRDefault="002C6469" w:rsidP="00776DDA">
            <w:pPr>
              <w:pStyle w:val="Bezodstpw"/>
              <w:numPr>
                <w:ilvl w:val="0"/>
                <w:numId w:val="208"/>
              </w:numPr>
              <w:spacing w:before="120" w:after="120" w:line="23" w:lineRule="atLeast"/>
              <w:ind w:left="4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weryfikacja poprawności złożonego wniosku, </w:t>
            </w:r>
          </w:p>
          <w:p w14:paraId="1628888C" w14:textId="5F5F4FE1" w:rsidR="002C6469" w:rsidRPr="006956F1" w:rsidRDefault="002C6469" w:rsidP="00776DDA">
            <w:pPr>
              <w:pStyle w:val="Bezodstpw"/>
              <w:numPr>
                <w:ilvl w:val="0"/>
                <w:numId w:val="208"/>
              </w:numPr>
              <w:spacing w:before="120" w:after="120" w:line="23" w:lineRule="atLeast"/>
              <w:ind w:left="4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wyznaczenie terminu badania</w:t>
            </w:r>
            <w:r w:rsidR="00904A85" w:rsidRPr="006956F1">
              <w:rPr>
                <w:rFonts w:asciiTheme="minorHAnsi" w:hAnsiTheme="minorHAnsi" w:cstheme="minorHAnsi"/>
                <w:color w:val="000000"/>
                <w:szCs w:val="24"/>
                <w:lang w:val="pl-PL"/>
              </w:rPr>
              <w:t>.</w:t>
            </w:r>
          </w:p>
          <w:p w14:paraId="17D10555" w14:textId="77777777" w:rsidR="00752A47" w:rsidRPr="006956F1" w:rsidRDefault="002C6469"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Cs w:val="24"/>
                <w:lang w:val="pl-PL"/>
              </w:rPr>
            </w:pPr>
            <w:r w:rsidRPr="006956F1">
              <w:rPr>
                <w:rFonts w:asciiTheme="minorHAnsi" w:hAnsiTheme="minorHAnsi" w:cstheme="minorHAnsi"/>
                <w:b/>
                <w:color w:val="002060"/>
                <w:szCs w:val="24"/>
                <w:lang w:val="pl-PL"/>
              </w:rPr>
              <w:t>Załącznik zewnętrzny</w:t>
            </w:r>
            <w:r w:rsidRPr="006956F1">
              <w:rPr>
                <w:rFonts w:asciiTheme="minorHAnsi" w:hAnsiTheme="minorHAnsi" w:cstheme="minorHAnsi"/>
                <w:color w:val="000000"/>
                <w:szCs w:val="24"/>
                <w:lang w:val="pl-PL"/>
              </w:rPr>
              <w:t>:</w:t>
            </w:r>
            <w:r w:rsidRPr="006956F1">
              <w:rPr>
                <w:rFonts w:asciiTheme="minorHAnsi" w:hAnsiTheme="minorHAnsi" w:cstheme="minorHAnsi"/>
                <w:b/>
                <w:color w:val="000000"/>
                <w:szCs w:val="24"/>
                <w:lang w:val="pl-PL"/>
              </w:rPr>
              <w:t xml:space="preserve"> </w:t>
            </w:r>
          </w:p>
          <w:p w14:paraId="2C0B22A0" w14:textId="42DC485E" w:rsidR="002C6469" w:rsidRPr="006956F1" w:rsidRDefault="002C6469" w:rsidP="00776DDA">
            <w:pPr>
              <w:pStyle w:val="Bezodstpw"/>
              <w:numPr>
                <w:ilvl w:val="0"/>
                <w:numId w:val="208"/>
              </w:numPr>
              <w:spacing w:before="120" w:after="120" w:line="23" w:lineRule="atLeast"/>
              <w:ind w:left="4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Cs w:val="24"/>
                <w:lang w:val="pl-PL"/>
              </w:rPr>
            </w:pPr>
            <w:r w:rsidRPr="006956F1">
              <w:rPr>
                <w:rFonts w:asciiTheme="minorHAnsi" w:hAnsiTheme="minorHAnsi" w:cstheme="minorHAnsi"/>
                <w:color w:val="000000"/>
                <w:szCs w:val="24"/>
                <w:lang w:val="pl-PL"/>
              </w:rPr>
              <w:t xml:space="preserve">wniosek o ustalenie uprawnień do świadczeń pieniężnych z zabezpieczenia społecznego (ZUS, KRUS, MSWiA, MON) lub wydanie orzeczenia o </w:t>
            </w:r>
            <w:r w:rsidR="00176D6B" w:rsidRPr="006956F1">
              <w:rPr>
                <w:rFonts w:asciiTheme="minorHAnsi" w:hAnsiTheme="minorHAnsi" w:cstheme="minorHAnsi"/>
                <w:color w:val="000000"/>
                <w:szCs w:val="24"/>
                <w:lang w:val="pl-PL"/>
              </w:rPr>
              <w:t xml:space="preserve">stopniu </w:t>
            </w:r>
            <w:r w:rsidRPr="006956F1">
              <w:rPr>
                <w:rFonts w:asciiTheme="minorHAnsi" w:hAnsiTheme="minorHAnsi" w:cstheme="minorHAnsi"/>
                <w:color w:val="000000"/>
                <w:szCs w:val="24"/>
                <w:lang w:val="pl-PL"/>
              </w:rPr>
              <w:t>niepełnosprawności (zespoły ds. orzekania o niepełnosprawności)</w:t>
            </w:r>
            <w:r w:rsidR="00904A85" w:rsidRPr="006956F1">
              <w:rPr>
                <w:rFonts w:asciiTheme="minorHAnsi" w:hAnsiTheme="minorHAnsi" w:cstheme="minorHAnsi"/>
                <w:color w:val="000000"/>
                <w:szCs w:val="24"/>
                <w:lang w:val="pl-PL"/>
              </w:rPr>
              <w:t>.</w:t>
            </w:r>
          </w:p>
          <w:p w14:paraId="423C1DB4" w14:textId="272EB3A9" w:rsidR="002C6469" w:rsidRPr="006956F1" w:rsidRDefault="002C6469"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Po wpływie wniosku i pozytywnej weryfikacji warunków formalnych wyznaczony zostaje </w:t>
            </w:r>
            <w:r w:rsidRPr="006956F1">
              <w:rPr>
                <w:rFonts w:asciiTheme="minorHAnsi" w:hAnsiTheme="minorHAnsi" w:cstheme="minorHAnsi"/>
                <w:color w:val="000000"/>
                <w:szCs w:val="24"/>
                <w:lang w:val="pl-PL"/>
              </w:rPr>
              <w:lastRenderedPageBreak/>
              <w:t>termin badania</w:t>
            </w:r>
            <w:r w:rsidR="003E2329" w:rsidRPr="006956F1">
              <w:rPr>
                <w:rFonts w:asciiTheme="minorHAnsi" w:hAnsiTheme="minorHAnsi" w:cstheme="minorHAnsi"/>
                <w:color w:val="000000"/>
                <w:szCs w:val="24"/>
                <w:lang w:val="pl-PL"/>
              </w:rPr>
              <w:t xml:space="preserve"> /rozpatrzenia sprawy na podstawie zgromadzonej dokumentacji</w:t>
            </w:r>
            <w:r w:rsidRPr="006956F1">
              <w:rPr>
                <w:rFonts w:asciiTheme="minorHAnsi" w:hAnsiTheme="minorHAnsi" w:cstheme="minorHAnsi"/>
                <w:color w:val="000000"/>
                <w:szCs w:val="24"/>
                <w:lang w:val="pl-PL"/>
              </w:rPr>
              <w:t xml:space="preserve"> przez podmioty orzekające. O terminie badania wnioskodawca jest zawiadamiany listownie.</w:t>
            </w:r>
          </w:p>
        </w:tc>
      </w:tr>
      <w:tr w:rsidR="002C6469" w:rsidRPr="006956F1" w14:paraId="5F49BA09" w14:textId="77777777" w:rsidTr="00936698">
        <w:trPr>
          <w:trHeight w:val="40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699D3C88" w14:textId="77F59AA2" w:rsidR="00936698" w:rsidRPr="006956F1" w:rsidRDefault="00936698" w:rsidP="00776DDA">
            <w:pPr>
              <w:pStyle w:val="Bezodstpw"/>
              <w:numPr>
                <w:ilvl w:val="1"/>
                <w:numId w:val="248"/>
              </w:numPr>
              <w:spacing w:before="120" w:after="120" w:line="23" w:lineRule="atLeast"/>
              <w:jc w:val="both"/>
              <w:rPr>
                <w:rFonts w:asciiTheme="minorHAnsi" w:hAnsiTheme="minorHAnsi" w:cstheme="minorHAnsi"/>
                <w:color w:val="000000" w:themeColor="text1"/>
                <w:szCs w:val="24"/>
                <w:lang w:val="pl-PL"/>
              </w:rPr>
            </w:pPr>
          </w:p>
        </w:tc>
        <w:tc>
          <w:tcPr>
            <w:tcW w:w="1756" w:type="dxa"/>
          </w:tcPr>
          <w:p w14:paraId="50281D6C" w14:textId="22350883"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Ocena przez lekarzy/komisje / zespoły orzekające </w:t>
            </w:r>
          </w:p>
        </w:tc>
        <w:tc>
          <w:tcPr>
            <w:tcW w:w="1984" w:type="dxa"/>
          </w:tcPr>
          <w:p w14:paraId="2DFDA748" w14:textId="118B9E9E" w:rsidR="002C6469" w:rsidRPr="006956F1" w:rsidRDefault="002C6469"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 xml:space="preserve">Lekarze/komisje/ zespoły orzekające </w:t>
            </w:r>
          </w:p>
        </w:tc>
        <w:tc>
          <w:tcPr>
            <w:tcW w:w="4961" w:type="dxa"/>
          </w:tcPr>
          <w:p w14:paraId="77072FF9" w14:textId="3B1200A9"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W ustalonym terminie odbywa się </w:t>
            </w:r>
            <w:r w:rsidRPr="006956F1">
              <w:rPr>
                <w:rFonts w:asciiTheme="minorHAnsi" w:hAnsiTheme="minorHAnsi" w:cstheme="minorHAnsi"/>
                <w:szCs w:val="24"/>
                <w:lang w:val="pl-PL"/>
              </w:rPr>
              <w:t>badanie przez lekarza orzekającego, komisję lub zespół orzekający, który ustala czy potencjalny</w:t>
            </w:r>
            <w:r w:rsidRPr="006956F1">
              <w:rPr>
                <w:rFonts w:asciiTheme="minorHAnsi" w:hAnsiTheme="minorHAnsi" w:cstheme="minorHAnsi"/>
                <w:color w:val="000000"/>
                <w:szCs w:val="24"/>
                <w:lang w:val="pl-PL"/>
              </w:rPr>
              <w:t xml:space="preserve"> uczestnik:</w:t>
            </w:r>
          </w:p>
          <w:p w14:paraId="69C853D9" w14:textId="4EEC12EB" w:rsidR="002C6469" w:rsidRPr="006956F1" w:rsidRDefault="002C6469" w:rsidP="006623E3">
            <w:pPr>
              <w:pStyle w:val="Bezodstpw"/>
              <w:numPr>
                <w:ilvl w:val="0"/>
                <w:numId w:val="21"/>
              </w:numPr>
              <w:spacing w:before="120" w:after="120" w:line="23" w:lineRule="atLeast"/>
              <w:ind w:left="40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jest niezdolny do pracy w dotychczas wykonywanym zawodzie</w:t>
            </w:r>
            <w:r w:rsidR="002F2A19" w:rsidRPr="006956F1">
              <w:rPr>
                <w:rFonts w:asciiTheme="minorHAnsi" w:hAnsiTheme="minorHAnsi" w:cstheme="minorHAnsi"/>
                <w:szCs w:val="24"/>
                <w:lang w:val="pl-PL"/>
              </w:rPr>
              <w:t xml:space="preserve"> / niepełnosprawny, </w:t>
            </w:r>
          </w:p>
          <w:p w14:paraId="4545975B" w14:textId="3A953F80" w:rsidR="002C6469" w:rsidRPr="006956F1" w:rsidRDefault="002C6469" w:rsidP="006623E3">
            <w:pPr>
              <w:pStyle w:val="Bezodstpw"/>
              <w:numPr>
                <w:ilvl w:val="0"/>
                <w:numId w:val="21"/>
              </w:numPr>
              <w:spacing w:before="120" w:after="120" w:line="23" w:lineRule="atLeast"/>
              <w:ind w:left="40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jest zdolny do</w:t>
            </w:r>
            <w:r w:rsidR="00664B64" w:rsidRPr="006956F1">
              <w:rPr>
                <w:rFonts w:asciiTheme="minorHAnsi" w:hAnsiTheme="minorHAnsi" w:cstheme="minorHAnsi"/>
                <w:szCs w:val="24"/>
                <w:lang w:val="pl-PL"/>
              </w:rPr>
              <w:t xml:space="preserve"> </w:t>
            </w:r>
            <w:r w:rsidR="00037D97" w:rsidRPr="006956F1">
              <w:rPr>
                <w:rFonts w:asciiTheme="minorHAnsi" w:hAnsiTheme="minorHAnsi" w:cstheme="minorHAnsi"/>
                <w:szCs w:val="24"/>
                <w:lang w:val="pl-PL"/>
              </w:rPr>
              <w:t>udziału w procesie rehabilitacji komplekso</w:t>
            </w:r>
            <w:r w:rsidR="003E2329" w:rsidRPr="006956F1">
              <w:rPr>
                <w:rFonts w:asciiTheme="minorHAnsi" w:hAnsiTheme="minorHAnsi" w:cstheme="minorHAnsi"/>
                <w:szCs w:val="24"/>
                <w:lang w:val="pl-PL"/>
              </w:rPr>
              <w:t>w</w:t>
            </w:r>
            <w:r w:rsidR="00037D97" w:rsidRPr="006956F1">
              <w:rPr>
                <w:rFonts w:asciiTheme="minorHAnsi" w:hAnsiTheme="minorHAnsi" w:cstheme="minorHAnsi"/>
                <w:szCs w:val="24"/>
                <w:lang w:val="pl-PL"/>
              </w:rPr>
              <w:t>ej</w:t>
            </w:r>
            <w:r w:rsidR="00664B64"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i</w:t>
            </w:r>
            <w:r w:rsidR="00904A85" w:rsidRPr="006956F1">
              <w:rPr>
                <w:rFonts w:asciiTheme="minorHAnsi" w:hAnsiTheme="minorHAnsi" w:cstheme="minorHAnsi"/>
                <w:szCs w:val="24"/>
                <w:lang w:val="pl-PL"/>
              </w:rPr>
              <w:t xml:space="preserve"> nauki nowego zawodu,</w:t>
            </w:r>
          </w:p>
          <w:p w14:paraId="19CC4AA3" w14:textId="77777777" w:rsidR="002C6469" w:rsidRPr="006956F1" w:rsidRDefault="002C6469" w:rsidP="006623E3">
            <w:pPr>
              <w:pStyle w:val="Bezodstpw"/>
              <w:numPr>
                <w:ilvl w:val="0"/>
                <w:numId w:val="21"/>
              </w:numPr>
              <w:spacing w:before="120" w:after="120" w:line="23" w:lineRule="atLeast"/>
              <w:ind w:left="40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rokuje odzyskanie zdolności do pracy po przeprowadzeniu rehabilitacji kompleksowej.</w:t>
            </w:r>
          </w:p>
          <w:p w14:paraId="6EA52F33" w14:textId="77777777" w:rsidR="00545AD1" w:rsidRPr="006956F1" w:rsidRDefault="00904A85" w:rsidP="006623E3">
            <w:pPr>
              <w:pStyle w:val="Bezodstpw"/>
              <w:spacing w:before="120" w:after="120" w:line="23" w:lineRule="atLeast"/>
              <w:ind w:left="-19" w:firstLine="1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2060"/>
                <w:szCs w:val="24"/>
                <w:lang w:val="pl-PL"/>
              </w:rPr>
            </w:pPr>
            <w:r w:rsidRPr="006956F1">
              <w:rPr>
                <w:rFonts w:asciiTheme="minorHAnsi" w:hAnsiTheme="minorHAnsi" w:cstheme="minorHAnsi"/>
                <w:b/>
                <w:bCs/>
                <w:color w:val="002060"/>
                <w:szCs w:val="24"/>
                <w:lang w:val="pl-PL"/>
              </w:rPr>
              <w:t>Forma:</w:t>
            </w:r>
          </w:p>
          <w:p w14:paraId="5210B329" w14:textId="7CB35C33" w:rsidR="00545AD1" w:rsidRPr="006956F1" w:rsidRDefault="00904A85" w:rsidP="006623E3">
            <w:pPr>
              <w:pStyle w:val="Bezodstpw"/>
              <w:numPr>
                <w:ilvl w:val="0"/>
                <w:numId w:val="21"/>
              </w:numPr>
              <w:spacing w:before="120" w:after="120" w:line="23" w:lineRule="atLeast"/>
              <w:ind w:left="40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Badanie,</w:t>
            </w:r>
            <w:r w:rsidR="003E2329" w:rsidRPr="006956F1">
              <w:rPr>
                <w:rFonts w:asciiTheme="minorHAnsi" w:hAnsiTheme="minorHAnsi" w:cstheme="minorHAnsi"/>
                <w:color w:val="000000"/>
                <w:szCs w:val="24"/>
                <w:lang w:val="pl-PL"/>
              </w:rPr>
              <w:t xml:space="preserve"> analiza dokumentacji</w:t>
            </w:r>
            <w:r w:rsidR="00752A47" w:rsidRPr="006956F1">
              <w:rPr>
                <w:rFonts w:asciiTheme="minorHAnsi" w:hAnsiTheme="minorHAnsi" w:cstheme="minorHAnsi"/>
                <w:color w:val="000000"/>
                <w:szCs w:val="24"/>
                <w:lang w:val="pl-PL"/>
              </w:rPr>
              <w:t>;</w:t>
            </w:r>
          </w:p>
          <w:p w14:paraId="65B5FAA4" w14:textId="77777777" w:rsidR="002C6469" w:rsidRPr="006956F1" w:rsidRDefault="00545AD1" w:rsidP="006623E3">
            <w:pPr>
              <w:pStyle w:val="Bezodstpw"/>
              <w:numPr>
                <w:ilvl w:val="0"/>
                <w:numId w:val="21"/>
              </w:numPr>
              <w:spacing w:before="120" w:after="120" w:line="23" w:lineRule="atLeast"/>
              <w:ind w:left="40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We</w:t>
            </w:r>
            <w:r w:rsidR="002C6469" w:rsidRPr="006956F1">
              <w:rPr>
                <w:rFonts w:asciiTheme="minorHAnsi" w:hAnsiTheme="minorHAnsi" w:cstheme="minorHAnsi"/>
                <w:color w:val="000000"/>
                <w:szCs w:val="24"/>
                <w:lang w:val="pl-PL"/>
              </w:rPr>
              <w:t>ryfikacja spełnienia warunków uczestnictwa w rehabilitacji kompleksowej</w:t>
            </w:r>
            <w:r w:rsidR="00904A85" w:rsidRPr="006956F1">
              <w:rPr>
                <w:rFonts w:asciiTheme="minorHAnsi" w:hAnsiTheme="minorHAnsi" w:cstheme="minorHAnsi"/>
                <w:color w:val="000000"/>
                <w:szCs w:val="24"/>
                <w:lang w:val="pl-PL"/>
              </w:rPr>
              <w:t>.</w:t>
            </w:r>
          </w:p>
          <w:p w14:paraId="79BEA5E5" w14:textId="77777777"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W trakcie procesu oceny podmiot orzekający wypełnia:</w:t>
            </w:r>
          </w:p>
          <w:p w14:paraId="21EF40BF" w14:textId="77777777"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szCs w:val="24"/>
                <w:lang w:val="pl-PL"/>
              </w:rPr>
              <w:t>: Formularz oceny niezdolności do pracy/niepełnosprawności w sprawie kwalifikacji do rehabilitacji kompleksowej;</w:t>
            </w:r>
          </w:p>
          <w:p w14:paraId="05A28ADE" w14:textId="72A7988F" w:rsidR="0073457D" w:rsidRPr="006956F1" w:rsidRDefault="000E1811" w:rsidP="006623E3">
            <w:pPr>
              <w:pStyle w:val="Bezodstpw"/>
              <w:tabs>
                <w:tab w:val="left" w:pos="174"/>
              </w:tabs>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Załącznik:</w:t>
            </w:r>
            <w:r w:rsidRPr="006956F1">
              <w:rPr>
                <w:rFonts w:asciiTheme="minorHAnsi" w:hAnsiTheme="minorHAnsi" w:cstheme="minorHAnsi"/>
                <w:color w:val="002060"/>
                <w:szCs w:val="24"/>
                <w:lang w:val="pl-PL"/>
              </w:rPr>
              <w:t xml:space="preserve"> </w:t>
            </w:r>
            <w:r w:rsidR="0073457D" w:rsidRPr="006956F1">
              <w:rPr>
                <w:rFonts w:asciiTheme="minorHAnsi" w:hAnsiTheme="minorHAnsi" w:cstheme="minorHAnsi"/>
                <w:color w:val="000000"/>
                <w:szCs w:val="24"/>
                <w:lang w:val="pl-PL"/>
              </w:rPr>
              <w:t>Orzeczenie o wskazaniach do rehabilitacji kompleksowej</w:t>
            </w:r>
            <w:r w:rsidR="00AA717F" w:rsidRPr="006956F1">
              <w:rPr>
                <w:rFonts w:asciiTheme="minorHAnsi" w:hAnsiTheme="minorHAnsi" w:cstheme="minorHAnsi"/>
                <w:color w:val="000000"/>
                <w:szCs w:val="24"/>
                <w:lang w:val="pl-PL"/>
              </w:rPr>
              <w:t>.</w:t>
            </w:r>
          </w:p>
          <w:p w14:paraId="1139539F" w14:textId="77777777" w:rsidR="002C6469" w:rsidRPr="006956F1" w:rsidRDefault="002C6469" w:rsidP="006623E3">
            <w:pPr>
              <w:pStyle w:val="Bezodstpw"/>
              <w:spacing w:before="120" w:after="120" w:line="23" w:lineRule="atLeast"/>
              <w:ind w:left="3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Na potrzeby wewnętrznej dokumentacji lekarz orzekający/komisja/zespół orzekający może wypełnić inne dokumenty właściwe dla danej jednostki.</w:t>
            </w:r>
          </w:p>
        </w:tc>
      </w:tr>
      <w:tr w:rsidR="0073457D" w:rsidRPr="006956F1" w14:paraId="34466C84" w14:textId="77777777" w:rsidTr="00936698">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710FE59C" w14:textId="6867F10D" w:rsidR="0073457D" w:rsidRPr="006956F1" w:rsidRDefault="0073457D" w:rsidP="00776DDA">
            <w:pPr>
              <w:pStyle w:val="Bezodstpw"/>
              <w:numPr>
                <w:ilvl w:val="1"/>
                <w:numId w:val="248"/>
              </w:numPr>
              <w:spacing w:before="120" w:after="120" w:line="23" w:lineRule="atLeast"/>
              <w:jc w:val="both"/>
              <w:rPr>
                <w:rFonts w:asciiTheme="minorHAnsi" w:hAnsiTheme="minorHAnsi" w:cstheme="minorHAnsi"/>
                <w:color w:val="000000" w:themeColor="text1"/>
                <w:szCs w:val="24"/>
                <w:lang w:val="pl-PL"/>
              </w:rPr>
            </w:pPr>
          </w:p>
        </w:tc>
        <w:tc>
          <w:tcPr>
            <w:tcW w:w="1756" w:type="dxa"/>
            <w:tcBorders>
              <w:top w:val="none" w:sz="0" w:space="0" w:color="auto"/>
              <w:left w:val="none" w:sz="0" w:space="0" w:color="auto"/>
              <w:bottom w:val="none" w:sz="0" w:space="0" w:color="auto"/>
              <w:right w:val="none" w:sz="0" w:space="0" w:color="auto"/>
            </w:tcBorders>
          </w:tcPr>
          <w:p w14:paraId="09E87867" w14:textId="77777777" w:rsidR="0073457D" w:rsidRPr="006956F1" w:rsidRDefault="0073457D"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Przekazanie informacji i dokumentacji do PFRON.</w:t>
            </w:r>
          </w:p>
        </w:tc>
        <w:tc>
          <w:tcPr>
            <w:tcW w:w="1984" w:type="dxa"/>
            <w:tcBorders>
              <w:top w:val="none" w:sz="0" w:space="0" w:color="auto"/>
              <w:left w:val="none" w:sz="0" w:space="0" w:color="auto"/>
              <w:bottom w:val="none" w:sz="0" w:space="0" w:color="auto"/>
              <w:right w:val="none" w:sz="0" w:space="0" w:color="auto"/>
            </w:tcBorders>
          </w:tcPr>
          <w:p w14:paraId="365FBC18" w14:textId="77777777" w:rsidR="0073457D" w:rsidRPr="006956F1" w:rsidRDefault="0073457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Obsługa administracyjna ww. jednostek</w:t>
            </w:r>
          </w:p>
        </w:tc>
        <w:tc>
          <w:tcPr>
            <w:tcW w:w="4961" w:type="dxa"/>
            <w:tcBorders>
              <w:top w:val="none" w:sz="0" w:space="0" w:color="auto"/>
              <w:left w:val="none" w:sz="0" w:space="0" w:color="auto"/>
              <w:bottom w:val="none" w:sz="0" w:space="0" w:color="auto"/>
              <w:right w:val="none" w:sz="0" w:space="0" w:color="auto"/>
            </w:tcBorders>
          </w:tcPr>
          <w:p w14:paraId="11BFB2CC" w14:textId="537D8709" w:rsidR="0073457D" w:rsidRPr="006956F1" w:rsidRDefault="0073457D"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Przekazanie do PFRON za pośrednictwem poczty elektronicznej</w:t>
            </w:r>
            <w:r w:rsidR="00EF71FE" w:rsidRPr="006956F1">
              <w:rPr>
                <w:rFonts w:asciiTheme="minorHAnsi" w:hAnsiTheme="minorHAnsi" w:cstheme="minorHAnsi"/>
                <w:color w:val="000000"/>
                <w:szCs w:val="24"/>
                <w:lang w:val="pl-PL"/>
              </w:rPr>
              <w:t>/e-PUAP</w:t>
            </w:r>
            <w:r w:rsidRPr="006956F1">
              <w:rPr>
                <w:rFonts w:asciiTheme="minorHAnsi" w:hAnsiTheme="minorHAnsi" w:cstheme="minorHAnsi"/>
                <w:color w:val="000000"/>
                <w:szCs w:val="24"/>
                <w:lang w:val="pl-PL"/>
              </w:rPr>
              <w:t xml:space="preserve"> (w wyjątkowych sytuacjach pocztą tradycyjną) </w:t>
            </w:r>
            <w:r w:rsidR="0076146F" w:rsidRPr="006956F1">
              <w:rPr>
                <w:rFonts w:asciiTheme="minorHAnsi" w:hAnsiTheme="minorHAnsi" w:cstheme="minorHAnsi"/>
                <w:szCs w:val="24"/>
                <w:lang w:val="pl-PL"/>
              </w:rPr>
              <w:t>O</w:t>
            </w:r>
            <w:r w:rsidRPr="006956F1">
              <w:rPr>
                <w:rFonts w:asciiTheme="minorHAnsi" w:hAnsiTheme="minorHAnsi" w:cstheme="minorHAnsi"/>
                <w:szCs w:val="24"/>
                <w:lang w:val="pl-PL"/>
              </w:rPr>
              <w:t>rzeczenia o wskazaniach do rehabilitacji kompleksowej</w:t>
            </w:r>
            <w:r w:rsidR="003E2329" w:rsidRPr="006956F1">
              <w:rPr>
                <w:rFonts w:asciiTheme="minorHAnsi" w:hAnsiTheme="minorHAnsi" w:cstheme="minorHAnsi"/>
                <w:szCs w:val="24"/>
                <w:lang w:val="pl-PL"/>
              </w:rPr>
              <w:t xml:space="preserve">, </w:t>
            </w:r>
            <w:r w:rsidR="003E2329" w:rsidRPr="006956F1">
              <w:rPr>
                <w:rFonts w:asciiTheme="minorHAnsi" w:hAnsiTheme="minorHAnsi" w:cstheme="minorHAnsi"/>
                <w:color w:val="000000"/>
                <w:szCs w:val="24"/>
                <w:lang w:val="pl-PL"/>
              </w:rPr>
              <w:t xml:space="preserve">Formularza oceny niezdolności do pracy w sprawie kwalifikacji do rehabilitacji </w:t>
            </w:r>
            <w:r w:rsidR="003E2329" w:rsidRPr="006956F1">
              <w:rPr>
                <w:rFonts w:asciiTheme="minorHAnsi" w:hAnsiTheme="minorHAnsi" w:cstheme="minorHAnsi"/>
                <w:color w:val="000000"/>
                <w:szCs w:val="24"/>
                <w:lang w:val="pl-PL"/>
              </w:rPr>
              <w:lastRenderedPageBreak/>
              <w:t>kompleksowej oraz innej dokumentacji mogącej mieć znaczenie w procesie kwalifikowania i realizacji rehabilitacji kompleksowej</w:t>
            </w:r>
            <w:r w:rsidRPr="006956F1">
              <w:rPr>
                <w:rFonts w:asciiTheme="minorHAnsi" w:hAnsiTheme="minorHAnsi" w:cstheme="minorHAnsi"/>
                <w:color w:val="000000"/>
                <w:szCs w:val="24"/>
                <w:lang w:val="pl-PL"/>
              </w:rPr>
              <w:t>.</w:t>
            </w:r>
            <w:r w:rsidR="00863A7E" w:rsidRPr="006956F1">
              <w:rPr>
                <w:rFonts w:asciiTheme="minorHAnsi" w:hAnsiTheme="minorHAnsi" w:cstheme="minorHAnsi"/>
                <w:color w:val="000000"/>
                <w:szCs w:val="24"/>
                <w:lang w:val="pl-PL"/>
              </w:rPr>
              <w:t xml:space="preserve"> </w:t>
            </w:r>
            <w:r w:rsidR="003E2329" w:rsidRPr="006956F1">
              <w:rPr>
                <w:rFonts w:asciiTheme="minorHAnsi" w:hAnsiTheme="minorHAnsi" w:cstheme="minorHAnsi"/>
                <w:color w:val="000000"/>
                <w:szCs w:val="24"/>
                <w:lang w:val="pl-PL"/>
              </w:rPr>
              <w:t xml:space="preserve">Dokumentacja </w:t>
            </w:r>
            <w:r w:rsidRPr="006956F1">
              <w:rPr>
                <w:rFonts w:asciiTheme="minorHAnsi" w:hAnsiTheme="minorHAnsi" w:cstheme="minorHAnsi"/>
                <w:color w:val="000000"/>
                <w:szCs w:val="24"/>
                <w:lang w:val="pl-PL"/>
              </w:rPr>
              <w:t xml:space="preserve">ta powinna zostać przekazana tego samego dnia lub najpóźniej następnego dnia roboczego przypadającego po dniu wydania orzeczenia </w:t>
            </w:r>
          </w:p>
          <w:p w14:paraId="2B92CD52" w14:textId="77777777" w:rsidR="0073457D" w:rsidRPr="006956F1" w:rsidRDefault="0073457D" w:rsidP="006623E3">
            <w:pPr>
              <w:pStyle w:val="Bezodstpw"/>
              <w:spacing w:before="120" w:after="120" w:line="23" w:lineRule="atLeast"/>
              <w:ind w:left="266" w:hanging="3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szCs w:val="24"/>
                <w:lang w:val="pl-PL"/>
              </w:rPr>
              <w:t>: Podmiot orzekający</w:t>
            </w:r>
          </w:p>
          <w:p w14:paraId="39DB7C90" w14:textId="77777777" w:rsidR="0073457D" w:rsidRPr="006956F1" w:rsidRDefault="0073457D" w:rsidP="006623E3">
            <w:pPr>
              <w:pStyle w:val="Bezodstpw"/>
              <w:spacing w:before="120" w:after="120" w:line="23" w:lineRule="atLeast"/>
              <w:ind w:left="266" w:hanging="3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szCs w:val="24"/>
                <w:lang w:val="pl-PL"/>
              </w:rPr>
              <w:t>Przekazanie kopii dokumentacji</w:t>
            </w:r>
          </w:p>
        </w:tc>
      </w:tr>
      <w:tr w:rsidR="00CE4B0A" w:rsidRPr="006956F1" w14:paraId="3C4293F2" w14:textId="77777777" w:rsidTr="00936698">
        <w:trPr>
          <w:trHeight w:val="973"/>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7615387D" w14:textId="5FC059D5" w:rsidR="00CE4B0A" w:rsidRPr="006956F1" w:rsidRDefault="00CE4B0A" w:rsidP="00776DDA">
            <w:pPr>
              <w:pStyle w:val="Bezodstpw"/>
              <w:numPr>
                <w:ilvl w:val="1"/>
                <w:numId w:val="248"/>
              </w:numPr>
              <w:spacing w:before="120" w:after="120" w:line="23" w:lineRule="atLeast"/>
              <w:jc w:val="both"/>
              <w:rPr>
                <w:rFonts w:asciiTheme="minorHAnsi" w:hAnsiTheme="minorHAnsi" w:cstheme="minorHAnsi"/>
                <w:color w:val="000000" w:themeColor="text1"/>
                <w:szCs w:val="24"/>
                <w:lang w:val="pl-PL"/>
              </w:rPr>
            </w:pPr>
          </w:p>
        </w:tc>
        <w:tc>
          <w:tcPr>
            <w:tcW w:w="1756" w:type="dxa"/>
          </w:tcPr>
          <w:p w14:paraId="2724FD96" w14:textId="1041FF39" w:rsidR="00CE4B0A" w:rsidRPr="006956F1" w:rsidRDefault="00CE4B0A" w:rsidP="00754029">
            <w:pPr>
              <w:pStyle w:val="Bezodstpw"/>
              <w:spacing w:before="120" w:after="120" w:line="23" w:lineRule="atLeast"/>
              <w:ind w:right="-2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Zgło</w:t>
            </w:r>
            <w:r w:rsidR="0076146F" w:rsidRPr="006956F1">
              <w:rPr>
                <w:rFonts w:asciiTheme="minorHAnsi" w:hAnsiTheme="minorHAnsi" w:cstheme="minorHAnsi"/>
                <w:color w:val="000000"/>
                <w:szCs w:val="24"/>
                <w:lang w:val="pl-PL"/>
              </w:rPr>
              <w:t>sz</w:t>
            </w:r>
            <w:r w:rsidRPr="006956F1">
              <w:rPr>
                <w:rFonts w:asciiTheme="minorHAnsi" w:hAnsiTheme="minorHAnsi" w:cstheme="minorHAnsi"/>
                <w:color w:val="000000"/>
                <w:szCs w:val="24"/>
                <w:lang w:val="pl-PL"/>
              </w:rPr>
              <w:t>enie bezpośrednie przez osobę zainteresowaną lub C</w:t>
            </w:r>
            <w:r w:rsidR="00CD258A" w:rsidRPr="006956F1">
              <w:rPr>
                <w:rFonts w:asciiTheme="minorHAnsi" w:hAnsiTheme="minorHAnsi" w:cstheme="minorHAnsi"/>
                <w:color w:val="000000"/>
                <w:szCs w:val="24"/>
                <w:lang w:val="pl-PL"/>
              </w:rPr>
              <w:t xml:space="preserve">entrum </w:t>
            </w:r>
            <w:r w:rsidRPr="006956F1">
              <w:rPr>
                <w:rFonts w:asciiTheme="minorHAnsi" w:hAnsiTheme="minorHAnsi" w:cstheme="minorHAnsi"/>
                <w:color w:val="000000"/>
                <w:szCs w:val="24"/>
                <w:lang w:val="pl-PL"/>
              </w:rPr>
              <w:t>Z</w:t>
            </w:r>
            <w:r w:rsidR="00CD258A" w:rsidRPr="006956F1">
              <w:rPr>
                <w:rFonts w:asciiTheme="minorHAnsi" w:hAnsiTheme="minorHAnsi" w:cstheme="minorHAnsi"/>
                <w:color w:val="000000"/>
                <w:szCs w:val="24"/>
                <w:lang w:val="pl-PL"/>
              </w:rPr>
              <w:t xml:space="preserve">drowia </w:t>
            </w:r>
            <w:r w:rsidRPr="006956F1">
              <w:rPr>
                <w:rFonts w:asciiTheme="minorHAnsi" w:hAnsiTheme="minorHAnsi" w:cstheme="minorHAnsi"/>
                <w:color w:val="000000"/>
                <w:szCs w:val="24"/>
                <w:lang w:val="pl-PL"/>
              </w:rPr>
              <w:t>P</w:t>
            </w:r>
            <w:r w:rsidR="00CD258A" w:rsidRPr="006956F1">
              <w:rPr>
                <w:rFonts w:asciiTheme="minorHAnsi" w:hAnsiTheme="minorHAnsi" w:cstheme="minorHAnsi"/>
                <w:color w:val="000000"/>
                <w:szCs w:val="24"/>
                <w:lang w:val="pl-PL"/>
              </w:rPr>
              <w:t>sychicznego</w:t>
            </w:r>
            <w:r w:rsidRPr="006956F1">
              <w:rPr>
                <w:rFonts w:asciiTheme="minorHAnsi" w:hAnsiTheme="minorHAnsi" w:cstheme="minorHAnsi"/>
                <w:color w:val="000000"/>
                <w:szCs w:val="24"/>
                <w:lang w:val="pl-PL"/>
              </w:rPr>
              <w:t xml:space="preserve"> </w:t>
            </w:r>
          </w:p>
        </w:tc>
        <w:tc>
          <w:tcPr>
            <w:tcW w:w="1984" w:type="dxa"/>
          </w:tcPr>
          <w:p w14:paraId="512125CE" w14:textId="6FDBA14C" w:rsidR="00CE4B0A" w:rsidRPr="006956F1" w:rsidRDefault="00CE4B0A"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Osoba zainteresowana</w:t>
            </w:r>
            <w:r w:rsidR="00754029">
              <w:rPr>
                <w:rFonts w:asciiTheme="minorHAnsi" w:hAnsiTheme="minorHAnsi" w:cstheme="minorHAnsi"/>
                <w:color w:val="000000"/>
                <w:szCs w:val="24"/>
                <w:lang w:bidi="en-US"/>
              </w:rPr>
              <w:t xml:space="preserve"> </w:t>
            </w:r>
            <w:r w:rsidRPr="006956F1">
              <w:rPr>
                <w:rFonts w:asciiTheme="minorHAnsi" w:hAnsiTheme="minorHAnsi" w:cstheme="minorHAnsi"/>
                <w:color w:val="000000"/>
                <w:szCs w:val="24"/>
                <w:lang w:bidi="en-US"/>
              </w:rPr>
              <w:t>CZP</w:t>
            </w:r>
            <w:r w:rsidRPr="006956F1">
              <w:rPr>
                <w:rFonts w:asciiTheme="minorHAnsi" w:hAnsiTheme="minorHAnsi" w:cstheme="minorHAnsi"/>
                <w:color w:val="000000"/>
                <w:szCs w:val="24"/>
                <w:lang w:bidi="en-US"/>
              </w:rPr>
              <w:br/>
              <w:t>PFRON – obsługa administracyjna</w:t>
            </w:r>
          </w:p>
        </w:tc>
        <w:tc>
          <w:tcPr>
            <w:tcW w:w="4961" w:type="dxa"/>
          </w:tcPr>
          <w:p w14:paraId="2B7026DB" w14:textId="634B66A0" w:rsidR="00CE4B0A" w:rsidRPr="006956F1" w:rsidRDefault="00CE4B0A" w:rsidP="006623E3">
            <w:pPr>
              <w:pStyle w:val="Bezodstpw"/>
              <w:numPr>
                <w:ilvl w:val="3"/>
                <w:numId w:val="20"/>
              </w:numPr>
              <w:spacing w:before="120" w:after="120" w:line="23" w:lineRule="atLeast"/>
              <w:ind w:left="26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eastAsia="+mn-ea" w:hAnsiTheme="minorHAnsi" w:cstheme="minorHAnsi"/>
                <w:bCs/>
                <w:kern w:val="24"/>
                <w:szCs w:val="24"/>
                <w:lang w:val="pl-PL" w:eastAsia="pl-PL"/>
              </w:rPr>
              <w:t>Złożenie wniosku o udział w rehabilitacji kompleksowej do PFRON przez osobę zainteresowaną lub przez Centrum Zdrowia Psychicznego (</w:t>
            </w:r>
            <w:r w:rsidR="001120B1" w:rsidRPr="006956F1">
              <w:rPr>
                <w:rFonts w:asciiTheme="minorHAnsi" w:eastAsia="+mn-ea" w:hAnsiTheme="minorHAnsi" w:cstheme="minorHAnsi"/>
                <w:bCs/>
                <w:kern w:val="24"/>
                <w:szCs w:val="24"/>
                <w:lang w:val="pl-PL" w:eastAsia="pl-PL"/>
              </w:rPr>
              <w:t>ORK ZP</w:t>
            </w:r>
            <w:r w:rsidRPr="006956F1">
              <w:rPr>
                <w:rFonts w:asciiTheme="minorHAnsi" w:eastAsia="+mn-ea" w:hAnsiTheme="minorHAnsi" w:cstheme="minorHAnsi"/>
                <w:bCs/>
                <w:kern w:val="24"/>
                <w:szCs w:val="24"/>
                <w:lang w:val="pl-PL" w:eastAsia="pl-PL"/>
              </w:rPr>
              <w:t>)</w:t>
            </w:r>
            <w:r w:rsidR="00CD258A" w:rsidRPr="006956F1">
              <w:rPr>
                <w:rFonts w:asciiTheme="minorHAnsi" w:eastAsia="+mn-ea" w:hAnsiTheme="minorHAnsi" w:cstheme="minorHAnsi"/>
                <w:bCs/>
                <w:kern w:val="24"/>
                <w:szCs w:val="24"/>
                <w:lang w:val="pl-PL" w:eastAsia="pl-PL"/>
              </w:rPr>
              <w:t>.</w:t>
            </w:r>
          </w:p>
          <w:p w14:paraId="30C611CE" w14:textId="77777777" w:rsidR="00CD258A" w:rsidRPr="006956F1" w:rsidRDefault="00CD258A" w:rsidP="006623E3">
            <w:pPr>
              <w:pStyle w:val="Bezodstpw"/>
              <w:numPr>
                <w:ilvl w:val="3"/>
                <w:numId w:val="20"/>
              </w:numPr>
              <w:spacing w:before="120" w:after="120" w:line="23" w:lineRule="atLeast"/>
              <w:ind w:left="26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eastAsia="+mn-ea" w:hAnsiTheme="minorHAnsi" w:cstheme="minorHAnsi"/>
                <w:bCs/>
                <w:kern w:val="24"/>
                <w:szCs w:val="24"/>
                <w:lang w:val="pl-PL" w:eastAsia="pl-PL"/>
              </w:rPr>
              <w:t>Weryfikacja wstępna złożonych dokumentów i spełnienia kryteriów udziału w rehabilitacji kompleksowej.</w:t>
            </w:r>
          </w:p>
          <w:p w14:paraId="6BB839C2" w14:textId="784444EC" w:rsidR="00CD258A" w:rsidRPr="006956F1" w:rsidRDefault="00CD258A" w:rsidP="006623E3">
            <w:pPr>
              <w:pStyle w:val="Bezodstpw"/>
              <w:numPr>
                <w:ilvl w:val="3"/>
                <w:numId w:val="20"/>
              </w:numPr>
              <w:spacing w:before="120" w:after="120" w:line="23" w:lineRule="atLeast"/>
              <w:ind w:left="26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eastAsia="+mn-ea" w:hAnsiTheme="minorHAnsi" w:cstheme="minorHAnsi"/>
                <w:bCs/>
                <w:kern w:val="24"/>
                <w:szCs w:val="24"/>
                <w:lang w:val="pl-PL" w:eastAsia="pl-PL"/>
              </w:rPr>
              <w:t>Przekazanie dokumentacji do Komisji Kwalifikacyjnej</w:t>
            </w:r>
            <w:r w:rsidR="0076146F" w:rsidRPr="006956F1">
              <w:rPr>
                <w:rFonts w:asciiTheme="minorHAnsi" w:eastAsia="+mn-ea" w:hAnsiTheme="minorHAnsi" w:cstheme="minorHAnsi"/>
                <w:bCs/>
                <w:kern w:val="24"/>
                <w:szCs w:val="24"/>
                <w:lang w:val="pl-PL" w:eastAsia="pl-PL"/>
              </w:rPr>
              <w:t xml:space="preserve"> PFRON</w:t>
            </w:r>
            <w:r w:rsidRPr="006956F1">
              <w:rPr>
                <w:rFonts w:asciiTheme="minorHAnsi" w:eastAsia="+mn-ea" w:hAnsiTheme="minorHAnsi" w:cstheme="minorHAnsi"/>
                <w:bCs/>
                <w:kern w:val="24"/>
                <w:szCs w:val="24"/>
                <w:lang w:val="pl-PL" w:eastAsia="pl-PL"/>
              </w:rPr>
              <w:t>.</w:t>
            </w:r>
          </w:p>
          <w:p w14:paraId="32263F13" w14:textId="54CD03B4" w:rsidR="00CD258A" w:rsidRPr="006956F1" w:rsidRDefault="00CD258A"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szCs w:val="24"/>
                <w:lang w:val="pl-PL"/>
              </w:rPr>
              <w:t xml:space="preserve"> </w:t>
            </w:r>
            <w:r w:rsidR="00451D78" w:rsidRPr="006956F1">
              <w:rPr>
                <w:rFonts w:asciiTheme="minorHAnsi" w:hAnsiTheme="minorHAnsi" w:cstheme="minorHAnsi"/>
                <w:color w:val="000000"/>
                <w:szCs w:val="24"/>
                <w:lang w:val="pl-PL"/>
              </w:rPr>
              <w:t>Wniosek</w:t>
            </w:r>
            <w:r w:rsidRPr="006956F1">
              <w:rPr>
                <w:rFonts w:asciiTheme="minorHAnsi" w:hAnsiTheme="minorHAnsi" w:cstheme="minorHAnsi"/>
                <w:color w:val="000000"/>
                <w:szCs w:val="24"/>
                <w:lang w:val="pl-PL"/>
              </w:rPr>
              <w:t xml:space="preserve"> o reha</w:t>
            </w:r>
            <w:r w:rsidR="00451D78" w:rsidRPr="006956F1">
              <w:rPr>
                <w:rFonts w:asciiTheme="minorHAnsi" w:hAnsiTheme="minorHAnsi" w:cstheme="minorHAnsi"/>
                <w:color w:val="000000"/>
                <w:szCs w:val="24"/>
                <w:lang w:val="pl-PL"/>
              </w:rPr>
              <w:t>bilitację kompleksową</w:t>
            </w:r>
          </w:p>
          <w:p w14:paraId="7FB42028" w14:textId="1CCB4FAB" w:rsidR="00CD258A" w:rsidRPr="006956F1" w:rsidRDefault="00CD258A"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szCs w:val="24"/>
                <w:lang w:val="pl-PL"/>
              </w:rPr>
              <w:t>: PFRON, biuro</w:t>
            </w:r>
          </w:p>
        </w:tc>
      </w:tr>
      <w:tr w:rsidR="0073457D" w:rsidRPr="006956F1" w14:paraId="07FE320F" w14:textId="77777777" w:rsidTr="00936698">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6694D01C" w14:textId="374582F5" w:rsidR="0073457D" w:rsidRPr="006956F1" w:rsidRDefault="0073457D" w:rsidP="00776DDA">
            <w:pPr>
              <w:pStyle w:val="Bezodstpw"/>
              <w:numPr>
                <w:ilvl w:val="1"/>
                <w:numId w:val="248"/>
              </w:numPr>
              <w:spacing w:before="120" w:after="120" w:line="23" w:lineRule="atLeast"/>
              <w:jc w:val="both"/>
              <w:rPr>
                <w:rFonts w:asciiTheme="minorHAnsi" w:hAnsiTheme="minorHAnsi" w:cstheme="minorHAnsi"/>
                <w:color w:val="000000" w:themeColor="text1"/>
                <w:szCs w:val="24"/>
                <w:lang w:val="pl-PL"/>
              </w:rPr>
            </w:pPr>
          </w:p>
        </w:tc>
        <w:tc>
          <w:tcPr>
            <w:tcW w:w="1756" w:type="dxa"/>
            <w:tcBorders>
              <w:top w:val="none" w:sz="0" w:space="0" w:color="auto"/>
              <w:left w:val="none" w:sz="0" w:space="0" w:color="auto"/>
              <w:bottom w:val="none" w:sz="0" w:space="0" w:color="auto"/>
              <w:right w:val="none" w:sz="0" w:space="0" w:color="auto"/>
            </w:tcBorders>
          </w:tcPr>
          <w:p w14:paraId="7600A2E7" w14:textId="284BA1E3" w:rsidR="0073457D" w:rsidRPr="006956F1" w:rsidRDefault="0073457D"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Kwalifikacja </w:t>
            </w:r>
            <w:r w:rsidR="0076146F" w:rsidRPr="006956F1">
              <w:rPr>
                <w:rFonts w:asciiTheme="minorHAnsi" w:hAnsiTheme="minorHAnsi" w:cstheme="minorHAnsi"/>
                <w:szCs w:val="24"/>
                <w:lang w:val="pl-PL"/>
              </w:rPr>
              <w:t xml:space="preserve">do kompleksowej rehabilitacji </w:t>
            </w:r>
            <w:r w:rsidRPr="006956F1">
              <w:rPr>
                <w:rFonts w:asciiTheme="minorHAnsi" w:hAnsiTheme="minorHAnsi" w:cstheme="minorHAnsi"/>
                <w:szCs w:val="24"/>
                <w:lang w:val="pl-PL"/>
              </w:rPr>
              <w:t>PFRON</w:t>
            </w:r>
          </w:p>
        </w:tc>
        <w:tc>
          <w:tcPr>
            <w:tcW w:w="1984" w:type="dxa"/>
            <w:tcBorders>
              <w:top w:val="none" w:sz="0" w:space="0" w:color="auto"/>
              <w:left w:val="none" w:sz="0" w:space="0" w:color="auto"/>
              <w:bottom w:val="none" w:sz="0" w:space="0" w:color="auto"/>
              <w:right w:val="none" w:sz="0" w:space="0" w:color="auto"/>
            </w:tcBorders>
          </w:tcPr>
          <w:p w14:paraId="117664DE" w14:textId="74874A64" w:rsidR="0073457D" w:rsidRPr="006956F1" w:rsidRDefault="0024650E"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 xml:space="preserve">PFRON </w:t>
            </w:r>
            <w:r w:rsidR="0073457D" w:rsidRPr="006956F1">
              <w:rPr>
                <w:rFonts w:asciiTheme="minorHAnsi" w:hAnsiTheme="minorHAnsi" w:cstheme="minorHAnsi"/>
                <w:color w:val="000000"/>
                <w:szCs w:val="24"/>
                <w:lang w:bidi="en-US"/>
              </w:rPr>
              <w:t>Komisja kwalifikacyjna (lekarz i</w:t>
            </w:r>
            <w:r w:rsidR="00754029" w:rsidRPr="006956F1">
              <w:rPr>
                <w:rFonts w:asciiTheme="minorHAnsi" w:hAnsiTheme="minorHAnsi" w:cstheme="minorHAnsi"/>
                <w:szCs w:val="24"/>
              </w:rPr>
              <w:t> </w:t>
            </w:r>
            <w:r w:rsidR="0073457D" w:rsidRPr="006956F1">
              <w:rPr>
                <w:rFonts w:asciiTheme="minorHAnsi" w:hAnsiTheme="minorHAnsi" w:cstheme="minorHAnsi"/>
                <w:color w:val="000000"/>
                <w:szCs w:val="24"/>
                <w:lang w:bidi="en-US"/>
              </w:rPr>
              <w:t>psycholog)</w:t>
            </w:r>
          </w:p>
        </w:tc>
        <w:tc>
          <w:tcPr>
            <w:tcW w:w="4961" w:type="dxa"/>
            <w:tcBorders>
              <w:top w:val="none" w:sz="0" w:space="0" w:color="auto"/>
              <w:left w:val="none" w:sz="0" w:space="0" w:color="auto"/>
              <w:bottom w:val="none" w:sz="0" w:space="0" w:color="auto"/>
              <w:right w:val="none" w:sz="0" w:space="0" w:color="auto"/>
            </w:tcBorders>
          </w:tcPr>
          <w:p w14:paraId="6EEE2FD8" w14:textId="2DBE005B" w:rsidR="0073457D" w:rsidRPr="006956F1" w:rsidRDefault="0024650E" w:rsidP="00776DDA">
            <w:pPr>
              <w:pStyle w:val="Bezodstpw"/>
              <w:numPr>
                <w:ilvl w:val="0"/>
                <w:numId w:val="163"/>
              </w:numPr>
              <w:spacing w:before="120" w:after="120" w:line="23" w:lineRule="atLeast"/>
              <w:ind w:left="261" w:hanging="26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Po otrzymaniu </w:t>
            </w:r>
            <w:r w:rsidR="0076146F" w:rsidRPr="006956F1">
              <w:rPr>
                <w:rFonts w:asciiTheme="minorHAnsi" w:hAnsiTheme="minorHAnsi" w:cstheme="minorHAnsi"/>
                <w:color w:val="000000"/>
                <w:szCs w:val="24"/>
                <w:lang w:val="pl-PL"/>
              </w:rPr>
              <w:t>O</w:t>
            </w:r>
            <w:r w:rsidRPr="006956F1">
              <w:rPr>
                <w:rFonts w:asciiTheme="minorHAnsi" w:hAnsiTheme="minorHAnsi" w:cstheme="minorHAnsi"/>
                <w:color w:val="000000"/>
                <w:szCs w:val="24"/>
                <w:lang w:val="pl-PL"/>
              </w:rPr>
              <w:t>rzeczenia o wskazaniach do rehabilitacji kompleksowej oraz kopii dokumentacji pracownicy PFRON umawiają</w:t>
            </w:r>
            <w:r w:rsidR="0076146F" w:rsidRPr="006956F1">
              <w:rPr>
                <w:rFonts w:asciiTheme="minorHAnsi" w:hAnsiTheme="minorHAnsi" w:cstheme="minorHAnsi"/>
                <w:color w:val="000000"/>
                <w:szCs w:val="24"/>
                <w:lang w:val="pl-PL"/>
              </w:rPr>
              <w:t xml:space="preserve"> </w:t>
            </w:r>
            <w:r w:rsidRPr="006956F1">
              <w:rPr>
                <w:rFonts w:asciiTheme="minorHAnsi" w:hAnsiTheme="minorHAnsi" w:cstheme="minorHAnsi"/>
                <w:color w:val="000000"/>
                <w:szCs w:val="24"/>
                <w:lang w:val="pl-PL"/>
              </w:rPr>
              <w:t xml:space="preserve">Kandydata na odpowiednią Komisję Kwalifikacyjną, do ORK lub </w:t>
            </w:r>
            <w:r w:rsidR="001120B1" w:rsidRPr="006956F1">
              <w:rPr>
                <w:rFonts w:asciiTheme="minorHAnsi" w:hAnsiTheme="minorHAnsi" w:cstheme="minorHAnsi"/>
                <w:color w:val="000000"/>
                <w:szCs w:val="24"/>
                <w:lang w:val="pl-PL"/>
              </w:rPr>
              <w:t>ORK ZP</w:t>
            </w:r>
            <w:r w:rsidRPr="006956F1">
              <w:rPr>
                <w:rFonts w:asciiTheme="minorHAnsi" w:hAnsiTheme="minorHAnsi" w:cstheme="minorHAnsi"/>
                <w:color w:val="000000"/>
                <w:szCs w:val="24"/>
                <w:lang w:val="pl-PL"/>
              </w:rPr>
              <w:t>.</w:t>
            </w:r>
          </w:p>
          <w:p w14:paraId="7D50707B" w14:textId="5238F0B4" w:rsidR="0024650E" w:rsidRPr="006956F1" w:rsidRDefault="0024650E" w:rsidP="00776DDA">
            <w:pPr>
              <w:pStyle w:val="Bezodstpw"/>
              <w:numPr>
                <w:ilvl w:val="0"/>
                <w:numId w:val="163"/>
              </w:numPr>
              <w:spacing w:before="120" w:after="120" w:line="23" w:lineRule="atLeast"/>
              <w:ind w:left="261" w:hanging="26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Kandydat zostaje zapoznany z celami i przebiegiem rehabilitacji kompleksowej </w:t>
            </w:r>
            <w:r w:rsidR="00D4338D" w:rsidRPr="006956F1">
              <w:rPr>
                <w:rFonts w:asciiTheme="minorHAnsi" w:hAnsiTheme="minorHAnsi" w:cstheme="minorHAnsi"/>
                <w:color w:val="000000"/>
                <w:szCs w:val="24"/>
                <w:lang w:val="pl-PL"/>
              </w:rPr>
              <w:t>oraz podpisuje regulamin kwalifikacji i udziału w rehabilitacji kompleksowej</w:t>
            </w:r>
            <w:r w:rsidR="0076146F" w:rsidRPr="006956F1">
              <w:rPr>
                <w:rFonts w:asciiTheme="minorHAnsi" w:hAnsiTheme="minorHAnsi" w:cstheme="minorHAnsi"/>
                <w:color w:val="000000"/>
                <w:szCs w:val="24"/>
                <w:lang w:val="pl-PL"/>
              </w:rPr>
              <w:t>.</w:t>
            </w:r>
          </w:p>
          <w:p w14:paraId="6DA8E8D6" w14:textId="79C7E38D" w:rsidR="00F128B4" w:rsidRPr="006956F1" w:rsidRDefault="0024650E" w:rsidP="00776DDA">
            <w:pPr>
              <w:pStyle w:val="Bezodstpw"/>
              <w:numPr>
                <w:ilvl w:val="0"/>
                <w:numId w:val="163"/>
              </w:numPr>
              <w:spacing w:before="120" w:after="120" w:line="23" w:lineRule="atLeast"/>
              <w:ind w:left="261" w:hanging="26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Komisja Kwalifikacyjna w składzie lekarz i</w:t>
            </w:r>
            <w:r w:rsidR="00754029" w:rsidRPr="00CC21C1">
              <w:rPr>
                <w:rFonts w:asciiTheme="minorHAnsi" w:hAnsiTheme="minorHAnsi" w:cstheme="minorHAnsi"/>
                <w:szCs w:val="24"/>
                <w:lang w:val="pl-PL"/>
              </w:rPr>
              <w:t> </w:t>
            </w:r>
            <w:r w:rsidRPr="006956F1">
              <w:rPr>
                <w:rFonts w:asciiTheme="minorHAnsi" w:hAnsiTheme="minorHAnsi" w:cstheme="minorHAnsi"/>
                <w:color w:val="000000"/>
                <w:szCs w:val="24"/>
                <w:lang w:val="pl-PL"/>
              </w:rPr>
              <w:t xml:space="preserve">psycholog </w:t>
            </w:r>
            <w:r w:rsidR="00485BFB" w:rsidRPr="006956F1">
              <w:rPr>
                <w:rFonts w:asciiTheme="minorHAnsi" w:hAnsiTheme="minorHAnsi" w:cstheme="minorHAnsi"/>
                <w:color w:val="000000"/>
                <w:szCs w:val="24"/>
                <w:lang w:val="pl-PL"/>
              </w:rPr>
              <w:t xml:space="preserve">przeprowadzają </w:t>
            </w:r>
            <w:r w:rsidRPr="006956F1">
              <w:rPr>
                <w:rFonts w:asciiTheme="minorHAnsi" w:hAnsiTheme="minorHAnsi" w:cstheme="minorHAnsi"/>
                <w:color w:val="000000"/>
                <w:szCs w:val="24"/>
                <w:lang w:val="pl-PL"/>
              </w:rPr>
              <w:t xml:space="preserve">badanie </w:t>
            </w:r>
            <w:r w:rsidR="00D4338D" w:rsidRPr="006956F1">
              <w:rPr>
                <w:rFonts w:asciiTheme="minorHAnsi" w:hAnsiTheme="minorHAnsi" w:cstheme="minorHAnsi"/>
                <w:color w:val="000000"/>
                <w:szCs w:val="24"/>
                <w:lang w:val="pl-PL"/>
              </w:rPr>
              <w:t>i</w:t>
            </w:r>
            <w:r w:rsidR="00754029" w:rsidRPr="00CC21C1">
              <w:rPr>
                <w:rFonts w:asciiTheme="minorHAnsi" w:hAnsiTheme="minorHAnsi" w:cstheme="minorHAnsi"/>
                <w:szCs w:val="24"/>
                <w:lang w:val="pl-PL"/>
              </w:rPr>
              <w:t> </w:t>
            </w:r>
            <w:r w:rsidR="00D4338D" w:rsidRPr="006956F1">
              <w:rPr>
                <w:rFonts w:asciiTheme="minorHAnsi" w:hAnsiTheme="minorHAnsi" w:cstheme="minorHAnsi"/>
                <w:color w:val="000000"/>
                <w:szCs w:val="24"/>
                <w:lang w:val="pl-PL"/>
              </w:rPr>
              <w:t xml:space="preserve">stwierdza potrzebę lub brak potrzeby </w:t>
            </w:r>
            <w:r w:rsidR="00AA717F" w:rsidRPr="006956F1">
              <w:rPr>
                <w:rFonts w:asciiTheme="minorHAnsi" w:hAnsiTheme="minorHAnsi" w:cstheme="minorHAnsi"/>
                <w:color w:val="000000"/>
                <w:szCs w:val="24"/>
                <w:lang w:val="pl-PL"/>
              </w:rPr>
              <w:t>rehabilitacji kompleksowej</w:t>
            </w:r>
            <w:r w:rsidR="00D4338D" w:rsidRPr="006956F1">
              <w:rPr>
                <w:rFonts w:asciiTheme="minorHAnsi" w:hAnsiTheme="minorHAnsi" w:cstheme="minorHAnsi"/>
                <w:color w:val="000000"/>
                <w:szCs w:val="24"/>
                <w:lang w:val="pl-PL"/>
              </w:rPr>
              <w:t>.</w:t>
            </w:r>
          </w:p>
          <w:p w14:paraId="4F6B4843" w14:textId="05577399" w:rsidR="00F128B4" w:rsidRPr="006956F1" w:rsidRDefault="00D4338D" w:rsidP="00776DDA">
            <w:pPr>
              <w:pStyle w:val="Bezodstpw"/>
              <w:numPr>
                <w:ilvl w:val="0"/>
                <w:numId w:val="163"/>
              </w:numPr>
              <w:spacing w:before="120" w:after="120" w:line="23" w:lineRule="atLeast"/>
              <w:ind w:left="261" w:hanging="26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Komisja </w:t>
            </w:r>
            <w:r w:rsidR="00AA717F"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 xml:space="preserve">walifikacyjna </w:t>
            </w:r>
            <w:r w:rsidR="00F128B4" w:rsidRPr="006956F1">
              <w:rPr>
                <w:rFonts w:asciiTheme="minorHAnsi" w:hAnsiTheme="minorHAnsi" w:cstheme="minorHAnsi"/>
                <w:color w:val="000000"/>
                <w:szCs w:val="24"/>
                <w:lang w:val="pl-PL"/>
              </w:rPr>
              <w:t>wydaje Zawiadomienie o zakwalifikowaniu/niezakwalifikowaniu do rehabilitacji kompleksowej.</w:t>
            </w:r>
          </w:p>
          <w:p w14:paraId="00F4C816" w14:textId="158CBC5E" w:rsidR="00F128B4" w:rsidRPr="006956F1" w:rsidRDefault="00F128B4"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W trakcie procesu oceny Komisja </w:t>
            </w:r>
            <w:r w:rsidR="00AA717F"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walifikacyjna wypełnia:</w:t>
            </w:r>
          </w:p>
          <w:p w14:paraId="1DF3B47D" w14:textId="2A783E7A" w:rsidR="008C53F7" w:rsidRPr="006956F1" w:rsidRDefault="00F12AF9"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lastRenderedPageBreak/>
              <w:t>Załącznik:</w:t>
            </w:r>
            <w:r w:rsidRPr="006956F1">
              <w:rPr>
                <w:rFonts w:asciiTheme="minorHAnsi" w:hAnsiTheme="minorHAnsi" w:cstheme="minorHAnsi"/>
                <w:bCs/>
                <w:szCs w:val="24"/>
                <w:lang w:val="pl-PL"/>
              </w:rPr>
              <w:t xml:space="preserve"> </w:t>
            </w:r>
            <w:r w:rsidR="008C53F7" w:rsidRPr="006956F1">
              <w:rPr>
                <w:rFonts w:asciiTheme="minorHAnsi" w:hAnsiTheme="minorHAnsi" w:cstheme="minorHAnsi"/>
                <w:bCs/>
                <w:szCs w:val="24"/>
                <w:lang w:val="pl-PL"/>
              </w:rPr>
              <w:t>Formularz kwalifikacji do rehabilitacji kompleksowej</w:t>
            </w:r>
            <w:r w:rsidR="008C53F7" w:rsidRPr="006956F1">
              <w:rPr>
                <w:rFonts w:asciiTheme="minorHAnsi" w:hAnsiTheme="minorHAnsi" w:cstheme="minorHAnsi"/>
                <w:color w:val="000000"/>
                <w:szCs w:val="24"/>
                <w:lang w:val="pl-PL"/>
              </w:rPr>
              <w:t xml:space="preserve"> </w:t>
            </w:r>
          </w:p>
          <w:p w14:paraId="604AB9CE" w14:textId="288F3815" w:rsidR="00D4338D" w:rsidRPr="006956F1" w:rsidRDefault="00485BFB"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Załącznik:</w:t>
            </w:r>
            <w:r w:rsidR="00F12AF9" w:rsidRPr="006956F1">
              <w:rPr>
                <w:rFonts w:asciiTheme="minorHAnsi" w:hAnsiTheme="minorHAnsi" w:cstheme="minorHAnsi"/>
                <w:color w:val="000000"/>
                <w:szCs w:val="24"/>
                <w:lang w:val="pl-PL"/>
              </w:rPr>
              <w:t xml:space="preserve"> </w:t>
            </w:r>
            <w:r w:rsidR="00F128B4" w:rsidRPr="006956F1">
              <w:rPr>
                <w:rFonts w:asciiTheme="minorHAnsi" w:hAnsiTheme="minorHAnsi" w:cstheme="minorHAnsi"/>
                <w:color w:val="000000"/>
                <w:szCs w:val="24"/>
                <w:lang w:val="pl-PL"/>
              </w:rPr>
              <w:t>Kart</w:t>
            </w:r>
            <w:r w:rsidR="00AA717F" w:rsidRPr="006956F1">
              <w:rPr>
                <w:rFonts w:asciiTheme="minorHAnsi" w:hAnsiTheme="minorHAnsi" w:cstheme="minorHAnsi"/>
                <w:color w:val="000000"/>
                <w:szCs w:val="24"/>
                <w:lang w:val="pl-PL"/>
              </w:rPr>
              <w:t>ę</w:t>
            </w:r>
            <w:r w:rsidR="00F128B4" w:rsidRPr="006956F1">
              <w:rPr>
                <w:rFonts w:asciiTheme="minorHAnsi" w:hAnsiTheme="minorHAnsi" w:cstheme="minorHAnsi"/>
                <w:color w:val="000000"/>
                <w:szCs w:val="24"/>
                <w:lang w:val="pl-PL"/>
              </w:rPr>
              <w:t xml:space="preserve"> oceny funkcjonalnej ICF </w:t>
            </w:r>
          </w:p>
          <w:p w14:paraId="3FF7580C" w14:textId="6472717F" w:rsidR="00F128B4" w:rsidRPr="006956F1" w:rsidRDefault="00F12AF9"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szCs w:val="24"/>
                <w:lang w:val="pl-PL"/>
              </w:rPr>
              <w:t xml:space="preserve"> </w:t>
            </w:r>
            <w:r w:rsidR="00F128B4" w:rsidRPr="006956F1">
              <w:rPr>
                <w:rFonts w:asciiTheme="minorHAnsi" w:hAnsiTheme="minorHAnsi" w:cstheme="minorHAnsi"/>
                <w:color w:val="000000"/>
                <w:szCs w:val="24"/>
                <w:lang w:val="pl-PL"/>
              </w:rPr>
              <w:t>Formularz opinii psychologa</w:t>
            </w:r>
          </w:p>
          <w:p w14:paraId="1C599FED" w14:textId="23671824" w:rsidR="00F128B4" w:rsidRPr="006956F1" w:rsidRDefault="00F12AF9"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Załącznik:</w:t>
            </w:r>
            <w:r w:rsidRPr="006956F1">
              <w:rPr>
                <w:rFonts w:asciiTheme="minorHAnsi" w:hAnsiTheme="minorHAnsi" w:cstheme="minorHAnsi"/>
                <w:color w:val="000000"/>
                <w:szCs w:val="24"/>
                <w:lang w:val="pl-PL"/>
              </w:rPr>
              <w:t xml:space="preserve"> </w:t>
            </w:r>
            <w:r w:rsidR="00F128B4" w:rsidRPr="006956F1">
              <w:rPr>
                <w:rFonts w:asciiTheme="minorHAnsi" w:hAnsiTheme="minorHAnsi" w:cstheme="minorHAnsi"/>
                <w:color w:val="000000"/>
                <w:szCs w:val="24"/>
                <w:lang w:val="pl-PL"/>
              </w:rPr>
              <w:t>Zawiadomienie o zakwalifikowaniu/ niezakwalifikowaniu do rehabilitacji kompleksowej.</w:t>
            </w:r>
          </w:p>
          <w:p w14:paraId="06085053" w14:textId="77D9EB2E" w:rsidR="00D4338D" w:rsidRPr="006956F1" w:rsidRDefault="00F128B4"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szCs w:val="24"/>
                <w:lang w:val="pl-PL"/>
              </w:rPr>
              <w:t xml:space="preserve">: PFRON, Komisja </w:t>
            </w:r>
            <w:r w:rsidR="00AA717F"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walifikacyjna, biuro</w:t>
            </w:r>
            <w:r w:rsidR="00AA717F" w:rsidRPr="006956F1">
              <w:rPr>
                <w:rFonts w:asciiTheme="minorHAnsi" w:hAnsiTheme="minorHAnsi" w:cstheme="minorHAnsi"/>
                <w:color w:val="000000"/>
                <w:szCs w:val="24"/>
                <w:lang w:val="pl-PL"/>
              </w:rPr>
              <w:t xml:space="preserve">. </w:t>
            </w:r>
          </w:p>
        </w:tc>
      </w:tr>
      <w:tr w:rsidR="002C6469" w:rsidRPr="006956F1" w14:paraId="06180584" w14:textId="77777777" w:rsidTr="00936698">
        <w:trPr>
          <w:trHeight w:val="40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22226504" w14:textId="342D07D7" w:rsidR="002C6469" w:rsidRPr="006956F1" w:rsidRDefault="002C6469" w:rsidP="00776DDA">
            <w:pPr>
              <w:pStyle w:val="Bezodstpw"/>
              <w:numPr>
                <w:ilvl w:val="1"/>
                <w:numId w:val="248"/>
              </w:numPr>
              <w:spacing w:before="120" w:after="120" w:line="23" w:lineRule="atLeast"/>
              <w:jc w:val="both"/>
              <w:rPr>
                <w:rFonts w:asciiTheme="minorHAnsi" w:hAnsiTheme="minorHAnsi" w:cstheme="minorHAnsi"/>
                <w:color w:val="000000" w:themeColor="text1"/>
                <w:szCs w:val="24"/>
                <w:lang w:val="pl-PL"/>
              </w:rPr>
            </w:pPr>
          </w:p>
        </w:tc>
        <w:tc>
          <w:tcPr>
            <w:tcW w:w="1756" w:type="dxa"/>
          </w:tcPr>
          <w:p w14:paraId="1C8A21D2" w14:textId="0F08DBE6"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Skierowanie do ORK</w:t>
            </w:r>
            <w:r w:rsidR="00327D19" w:rsidRPr="006956F1">
              <w:rPr>
                <w:rFonts w:asciiTheme="minorHAnsi" w:hAnsiTheme="minorHAnsi" w:cstheme="minorHAnsi"/>
                <w:szCs w:val="24"/>
                <w:lang w:val="pl-PL"/>
              </w:rPr>
              <w:t>/</w:t>
            </w:r>
            <w:r w:rsidR="001120B1" w:rsidRPr="006956F1">
              <w:rPr>
                <w:rFonts w:asciiTheme="minorHAnsi" w:hAnsiTheme="minorHAnsi" w:cstheme="minorHAnsi"/>
                <w:szCs w:val="24"/>
                <w:lang w:val="pl-PL"/>
              </w:rPr>
              <w:t>ORK ZP</w:t>
            </w:r>
          </w:p>
        </w:tc>
        <w:tc>
          <w:tcPr>
            <w:tcW w:w="1984" w:type="dxa"/>
          </w:tcPr>
          <w:p w14:paraId="0EF7C45F" w14:textId="30CD40DB" w:rsidR="002C6469" w:rsidRPr="006956F1" w:rsidRDefault="00904A8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PFRON</w:t>
            </w:r>
            <w:r w:rsidR="001120B1" w:rsidRPr="006956F1">
              <w:rPr>
                <w:rFonts w:asciiTheme="minorHAnsi" w:hAnsiTheme="minorHAnsi" w:cstheme="minorHAnsi"/>
                <w:szCs w:val="24"/>
                <w:lang w:bidi="en-US"/>
              </w:rPr>
              <w:t xml:space="preserve"> </w:t>
            </w:r>
            <w:r w:rsidR="002C6469" w:rsidRPr="006956F1">
              <w:rPr>
                <w:rFonts w:asciiTheme="minorHAnsi" w:hAnsiTheme="minorHAnsi" w:cstheme="minorHAnsi"/>
                <w:szCs w:val="24"/>
                <w:lang w:bidi="en-US"/>
              </w:rPr>
              <w:t xml:space="preserve">- </w:t>
            </w:r>
            <w:r w:rsidR="002C6469" w:rsidRPr="006956F1">
              <w:rPr>
                <w:rFonts w:asciiTheme="minorHAnsi" w:hAnsiTheme="minorHAnsi" w:cstheme="minorHAnsi"/>
                <w:szCs w:val="24"/>
              </w:rPr>
              <w:t>Osoba odpowiedzialna w</w:t>
            </w:r>
            <w:r w:rsidR="00754029" w:rsidRPr="006956F1">
              <w:rPr>
                <w:rFonts w:asciiTheme="minorHAnsi" w:hAnsiTheme="minorHAnsi" w:cstheme="minorHAnsi"/>
                <w:szCs w:val="24"/>
              </w:rPr>
              <w:t> </w:t>
            </w:r>
            <w:r w:rsidR="002C6469" w:rsidRPr="006956F1">
              <w:rPr>
                <w:rFonts w:asciiTheme="minorHAnsi" w:hAnsiTheme="minorHAnsi" w:cstheme="minorHAnsi"/>
                <w:szCs w:val="24"/>
              </w:rPr>
              <w:t xml:space="preserve">PFRON za koordynację procesu kierowania Uczestników </w:t>
            </w:r>
          </w:p>
          <w:p w14:paraId="5DDA59C0" w14:textId="57AA8F76" w:rsidR="002C6469" w:rsidRPr="006956F1" w:rsidRDefault="001120B1"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ORK/ORK ZP </w:t>
            </w:r>
            <w:r w:rsidR="006D4D53" w:rsidRPr="006956F1">
              <w:rPr>
                <w:rFonts w:asciiTheme="minorHAnsi" w:hAnsiTheme="minorHAnsi" w:cstheme="minorHAnsi"/>
                <w:szCs w:val="24"/>
              </w:rPr>
              <w:t>-</w:t>
            </w:r>
            <w:r w:rsidR="0076146F" w:rsidRPr="006956F1">
              <w:rPr>
                <w:rFonts w:asciiTheme="minorHAnsi" w:hAnsiTheme="minorHAnsi" w:cstheme="minorHAnsi"/>
                <w:szCs w:val="24"/>
              </w:rPr>
              <w:t xml:space="preserve"> </w:t>
            </w:r>
            <w:r w:rsidR="00626976" w:rsidRPr="006956F1">
              <w:rPr>
                <w:rFonts w:asciiTheme="minorHAnsi" w:hAnsiTheme="minorHAnsi" w:cstheme="minorHAnsi"/>
                <w:szCs w:val="24"/>
              </w:rPr>
              <w:t>k</w:t>
            </w:r>
            <w:r w:rsidR="00CE4B0A" w:rsidRPr="006956F1">
              <w:rPr>
                <w:rFonts w:asciiTheme="minorHAnsi" w:hAnsiTheme="minorHAnsi" w:cstheme="minorHAnsi"/>
                <w:szCs w:val="24"/>
              </w:rPr>
              <w:t>ierownik ORK</w:t>
            </w:r>
            <w:r w:rsidR="006D4D53" w:rsidRPr="006956F1">
              <w:rPr>
                <w:rFonts w:asciiTheme="minorHAnsi" w:hAnsiTheme="minorHAnsi" w:cstheme="minorHAnsi"/>
                <w:szCs w:val="24"/>
              </w:rPr>
              <w:t xml:space="preserve">/ </w:t>
            </w:r>
            <w:r w:rsidRPr="006956F1">
              <w:rPr>
                <w:rFonts w:asciiTheme="minorHAnsi" w:hAnsiTheme="minorHAnsi" w:cstheme="minorHAnsi"/>
                <w:szCs w:val="24"/>
              </w:rPr>
              <w:t>ORK ZP</w:t>
            </w:r>
            <w:r w:rsidR="006D4D53" w:rsidRPr="006956F1">
              <w:rPr>
                <w:rFonts w:asciiTheme="minorHAnsi" w:hAnsiTheme="minorHAnsi" w:cstheme="minorHAnsi"/>
                <w:szCs w:val="24"/>
              </w:rPr>
              <w:t xml:space="preserve"> </w:t>
            </w:r>
            <w:r w:rsidR="008E4961">
              <w:rPr>
                <w:rFonts w:asciiTheme="minorHAnsi" w:hAnsiTheme="minorHAnsi" w:cstheme="minorHAnsi"/>
                <w:szCs w:val="24"/>
              </w:rPr>
              <w:t xml:space="preserve">, </w:t>
            </w:r>
            <w:r w:rsidR="00626976" w:rsidRPr="006956F1">
              <w:rPr>
                <w:rFonts w:asciiTheme="minorHAnsi" w:hAnsiTheme="minorHAnsi" w:cstheme="minorHAnsi"/>
                <w:szCs w:val="24"/>
              </w:rPr>
              <w:t>k</w:t>
            </w:r>
            <w:r w:rsidR="00CE4B0A" w:rsidRPr="006956F1">
              <w:rPr>
                <w:rFonts w:asciiTheme="minorHAnsi" w:hAnsiTheme="minorHAnsi" w:cstheme="minorHAnsi"/>
                <w:szCs w:val="24"/>
              </w:rPr>
              <w:t>oordynator rehabilitacji</w:t>
            </w:r>
            <w:r w:rsidR="008C7853" w:rsidRPr="006956F1">
              <w:rPr>
                <w:rFonts w:asciiTheme="minorHAnsi" w:hAnsiTheme="minorHAnsi" w:cstheme="minorHAnsi"/>
                <w:szCs w:val="24"/>
              </w:rPr>
              <w:t xml:space="preserve"> ORK/</w:t>
            </w:r>
            <w:r w:rsidRPr="006956F1">
              <w:rPr>
                <w:rFonts w:asciiTheme="minorHAnsi" w:hAnsiTheme="minorHAnsi" w:cstheme="minorHAnsi"/>
                <w:szCs w:val="24"/>
              </w:rPr>
              <w:t>ORK ZP</w:t>
            </w:r>
          </w:p>
        </w:tc>
        <w:tc>
          <w:tcPr>
            <w:tcW w:w="4961" w:type="dxa"/>
          </w:tcPr>
          <w:p w14:paraId="5E849931" w14:textId="4F9F4B2D" w:rsidR="00DB25A0"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Osoba odpowiedzialna w PFRON za koordynację procesu kierowania Uczestników do ORK</w:t>
            </w:r>
            <w:r w:rsidR="006D4D53" w:rsidRPr="006956F1">
              <w:rPr>
                <w:rFonts w:asciiTheme="minorHAnsi" w:hAnsiTheme="minorHAnsi" w:cstheme="minorHAnsi"/>
                <w:szCs w:val="24"/>
                <w:lang w:val="pl-PL"/>
              </w:rPr>
              <w:t>/</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 xml:space="preserve"> po otrzymaniu </w:t>
            </w:r>
            <w:r w:rsidR="00F128B4" w:rsidRPr="006956F1">
              <w:rPr>
                <w:rFonts w:asciiTheme="minorHAnsi" w:hAnsiTheme="minorHAnsi" w:cstheme="minorHAnsi"/>
                <w:szCs w:val="24"/>
                <w:lang w:val="pl-PL"/>
              </w:rPr>
              <w:t>Zawiadomieni</w:t>
            </w:r>
            <w:r w:rsidR="0076146F" w:rsidRPr="006956F1">
              <w:rPr>
                <w:rFonts w:asciiTheme="minorHAnsi" w:hAnsiTheme="minorHAnsi" w:cstheme="minorHAnsi"/>
                <w:szCs w:val="24"/>
                <w:lang w:val="pl-PL"/>
              </w:rPr>
              <w:t>a</w:t>
            </w:r>
            <w:r w:rsidR="00F128B4" w:rsidRPr="006956F1">
              <w:rPr>
                <w:rFonts w:asciiTheme="minorHAnsi" w:hAnsiTheme="minorHAnsi" w:cstheme="minorHAnsi"/>
                <w:szCs w:val="24"/>
                <w:lang w:val="pl-PL"/>
              </w:rPr>
              <w:t xml:space="preserve"> o zakwalifikowaniu/ niezakwalifikowaniu do rehabilitacji kompleksowej</w:t>
            </w:r>
            <w:r w:rsidRPr="006956F1">
              <w:rPr>
                <w:rFonts w:asciiTheme="minorHAnsi" w:hAnsiTheme="minorHAnsi" w:cstheme="minorHAnsi"/>
                <w:szCs w:val="24"/>
                <w:lang w:val="pl-PL"/>
              </w:rPr>
              <w:t>, po weryfikacji dostępności miejsc i terminów przyjęć do poszczególnych ORK</w:t>
            </w:r>
            <w:r w:rsidR="00F128B4" w:rsidRPr="006956F1">
              <w:rPr>
                <w:rFonts w:asciiTheme="minorHAnsi" w:hAnsiTheme="minorHAnsi" w:cstheme="minorHAnsi"/>
                <w:szCs w:val="24"/>
                <w:lang w:val="pl-PL"/>
              </w:rPr>
              <w:t>/</w:t>
            </w:r>
            <w:r w:rsidR="001120B1" w:rsidRPr="006956F1">
              <w:rPr>
                <w:rFonts w:asciiTheme="minorHAnsi" w:hAnsiTheme="minorHAnsi" w:cstheme="minorHAnsi"/>
                <w:szCs w:val="24"/>
                <w:lang w:val="pl-PL"/>
              </w:rPr>
              <w:t>ORK ZP</w:t>
            </w:r>
            <w:r w:rsidR="00F128B4"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zawiadamia Uczestnika o terminie przyjęcia do ORK</w:t>
            </w:r>
            <w:r w:rsidR="00F128B4" w:rsidRPr="006956F1">
              <w:rPr>
                <w:rFonts w:asciiTheme="minorHAnsi" w:hAnsiTheme="minorHAnsi" w:cstheme="minorHAnsi"/>
                <w:szCs w:val="24"/>
                <w:lang w:val="pl-PL"/>
              </w:rPr>
              <w:t>/</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 xml:space="preserve"> i</w:t>
            </w:r>
            <w:r w:rsidR="00754029" w:rsidRPr="00CC21C1">
              <w:rPr>
                <w:rFonts w:asciiTheme="minorHAnsi" w:hAnsiTheme="minorHAnsi" w:cstheme="minorHAnsi"/>
                <w:szCs w:val="24"/>
                <w:lang w:val="pl-PL"/>
              </w:rPr>
              <w:t> </w:t>
            </w:r>
            <w:r w:rsidRPr="006956F1">
              <w:rPr>
                <w:rFonts w:asciiTheme="minorHAnsi" w:hAnsiTheme="minorHAnsi" w:cstheme="minorHAnsi"/>
                <w:szCs w:val="24"/>
                <w:lang w:val="pl-PL"/>
              </w:rPr>
              <w:t xml:space="preserve">przygotowuje Skierowanie do Ośrodka Rehabilitacji Kompleksowej. </w:t>
            </w:r>
          </w:p>
          <w:p w14:paraId="1CB20287" w14:textId="6D79589C"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Dokument wysyłany jest w formie elektronicznej</w:t>
            </w:r>
            <w:r w:rsidR="00F128B4" w:rsidRPr="006956F1">
              <w:rPr>
                <w:rFonts w:asciiTheme="minorHAnsi" w:hAnsiTheme="minorHAnsi" w:cstheme="minorHAnsi"/>
                <w:szCs w:val="24"/>
                <w:lang w:val="pl-PL"/>
              </w:rPr>
              <w:t xml:space="preserve"> na podany w formularzu adres poczty elektronicznej</w:t>
            </w:r>
            <w:r w:rsidR="00F9358C" w:rsidRPr="006956F1">
              <w:rPr>
                <w:rFonts w:asciiTheme="minorHAnsi" w:hAnsiTheme="minorHAnsi" w:cstheme="minorHAnsi"/>
                <w:szCs w:val="24"/>
                <w:lang w:val="pl-PL"/>
              </w:rPr>
              <w:t>/e-PUAP</w:t>
            </w:r>
            <w:r w:rsidRPr="006956F1">
              <w:rPr>
                <w:rFonts w:asciiTheme="minorHAnsi" w:hAnsiTheme="minorHAnsi" w:cstheme="minorHAnsi"/>
                <w:szCs w:val="24"/>
                <w:lang w:val="pl-PL"/>
              </w:rPr>
              <w:t xml:space="preserve"> i/lub listownie za potwierdzeniem odbioru, do potencjalnego uczestnika rehabilitacji w ORK</w:t>
            </w:r>
            <w:r w:rsidR="006D4D53" w:rsidRPr="006956F1">
              <w:rPr>
                <w:rFonts w:asciiTheme="minorHAnsi" w:hAnsiTheme="minorHAnsi" w:cstheme="minorHAnsi"/>
                <w:szCs w:val="24"/>
                <w:lang w:val="pl-PL"/>
              </w:rPr>
              <w:t xml:space="preserve">/ </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w:t>
            </w:r>
          </w:p>
          <w:p w14:paraId="7417BE78" w14:textId="302FBD77"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szCs w:val="24"/>
                <w:lang w:val="pl-PL"/>
              </w:rPr>
              <w:t>: PFRON - Osoba odpowiedzialna w</w:t>
            </w:r>
            <w:r w:rsidR="00754029" w:rsidRPr="00CC21C1">
              <w:rPr>
                <w:rFonts w:asciiTheme="minorHAnsi" w:hAnsiTheme="minorHAnsi" w:cstheme="minorHAnsi"/>
                <w:szCs w:val="24"/>
                <w:lang w:val="pl-PL"/>
              </w:rPr>
              <w:t> </w:t>
            </w:r>
            <w:r w:rsidRPr="006956F1">
              <w:rPr>
                <w:rFonts w:asciiTheme="minorHAnsi" w:hAnsiTheme="minorHAnsi" w:cstheme="minorHAnsi"/>
                <w:szCs w:val="24"/>
                <w:lang w:val="pl-PL"/>
              </w:rPr>
              <w:t>PFRON za koordynację procesu kierowania Uczestników do ORK</w:t>
            </w:r>
            <w:r w:rsidR="006D4D53" w:rsidRPr="006956F1">
              <w:rPr>
                <w:rFonts w:asciiTheme="minorHAnsi" w:hAnsiTheme="minorHAnsi" w:cstheme="minorHAnsi"/>
                <w:szCs w:val="24"/>
                <w:lang w:val="pl-PL"/>
              </w:rPr>
              <w:t xml:space="preserve">/ </w:t>
            </w:r>
            <w:r w:rsidR="001120B1" w:rsidRPr="006956F1">
              <w:rPr>
                <w:rFonts w:asciiTheme="minorHAnsi" w:hAnsiTheme="minorHAnsi" w:cstheme="minorHAnsi"/>
                <w:szCs w:val="24"/>
                <w:lang w:val="pl-PL"/>
              </w:rPr>
              <w:t>ORK ZP</w:t>
            </w:r>
          </w:p>
          <w:p w14:paraId="4DF30218" w14:textId="78FA14C0"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szCs w:val="24"/>
                <w:lang w:val="pl-PL"/>
              </w:rPr>
              <w:t xml:space="preserve"> Przygotowan</w:t>
            </w:r>
            <w:r w:rsidR="00904A85" w:rsidRPr="006956F1">
              <w:rPr>
                <w:rFonts w:asciiTheme="minorHAnsi" w:hAnsiTheme="minorHAnsi" w:cstheme="minorHAnsi"/>
                <w:szCs w:val="24"/>
                <w:lang w:val="pl-PL"/>
              </w:rPr>
              <w:t>ie i wysyłka skierowania do</w:t>
            </w:r>
            <w:r w:rsidR="00754029" w:rsidRPr="00CC21C1">
              <w:rPr>
                <w:rFonts w:asciiTheme="minorHAnsi" w:hAnsiTheme="minorHAnsi" w:cstheme="minorHAnsi"/>
                <w:szCs w:val="24"/>
                <w:lang w:val="pl-PL"/>
              </w:rPr>
              <w:t> </w:t>
            </w:r>
            <w:r w:rsidR="00904A85" w:rsidRPr="006956F1">
              <w:rPr>
                <w:rFonts w:asciiTheme="minorHAnsi" w:hAnsiTheme="minorHAnsi" w:cstheme="minorHAnsi"/>
                <w:szCs w:val="24"/>
                <w:lang w:val="pl-PL"/>
              </w:rPr>
              <w:t>ORK</w:t>
            </w:r>
            <w:r w:rsidR="006D4D53" w:rsidRPr="006956F1">
              <w:rPr>
                <w:rFonts w:asciiTheme="minorHAnsi" w:hAnsiTheme="minorHAnsi" w:cstheme="minorHAnsi"/>
                <w:szCs w:val="24"/>
                <w:lang w:val="pl-PL"/>
              </w:rPr>
              <w:t>/</w:t>
            </w:r>
            <w:r w:rsidR="001120B1" w:rsidRPr="006956F1">
              <w:rPr>
                <w:rFonts w:asciiTheme="minorHAnsi" w:hAnsiTheme="minorHAnsi" w:cstheme="minorHAnsi"/>
                <w:szCs w:val="24"/>
                <w:lang w:val="pl-PL"/>
              </w:rPr>
              <w:t>ORK ZP</w:t>
            </w:r>
          </w:p>
          <w:p w14:paraId="7EA44056" w14:textId="6FAB6839"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Załącznik:</w:t>
            </w:r>
            <w:r w:rsidRPr="006956F1">
              <w:rPr>
                <w:rFonts w:asciiTheme="minorHAnsi" w:hAnsiTheme="minorHAnsi" w:cstheme="minorHAnsi"/>
                <w:b/>
                <w:bCs/>
                <w:szCs w:val="24"/>
                <w:lang w:val="pl-PL"/>
              </w:rPr>
              <w:t xml:space="preserve"> </w:t>
            </w:r>
            <w:r w:rsidR="00F128B4" w:rsidRPr="006956F1">
              <w:rPr>
                <w:rFonts w:asciiTheme="minorHAnsi" w:hAnsiTheme="minorHAnsi" w:cstheme="minorHAnsi"/>
                <w:szCs w:val="24"/>
                <w:lang w:val="pl-PL"/>
              </w:rPr>
              <w:t>Skierowanie do ORK/</w:t>
            </w:r>
            <w:r w:rsidR="001120B1" w:rsidRPr="006956F1">
              <w:rPr>
                <w:rFonts w:asciiTheme="minorHAnsi" w:hAnsiTheme="minorHAnsi" w:cstheme="minorHAnsi"/>
                <w:szCs w:val="24"/>
                <w:lang w:val="pl-PL"/>
              </w:rPr>
              <w:t>ORK ZP</w:t>
            </w:r>
            <w:r w:rsidR="00F128B4" w:rsidRPr="006956F1">
              <w:rPr>
                <w:rFonts w:asciiTheme="minorHAnsi" w:hAnsiTheme="minorHAnsi" w:cstheme="minorHAnsi"/>
                <w:szCs w:val="24"/>
                <w:lang w:val="pl-PL"/>
              </w:rPr>
              <w:t xml:space="preserve"> </w:t>
            </w:r>
          </w:p>
          <w:p w14:paraId="7E45197A" w14:textId="5FAE2617"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Informacja o przekazaniu skierowania kierowana jest również do ORK</w:t>
            </w:r>
            <w:r w:rsidR="006D4D53" w:rsidRPr="006956F1">
              <w:rPr>
                <w:rFonts w:asciiTheme="minorHAnsi" w:hAnsiTheme="minorHAnsi" w:cstheme="minorHAnsi"/>
                <w:szCs w:val="24"/>
                <w:lang w:val="pl-PL"/>
              </w:rPr>
              <w:t xml:space="preserve">/ </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 xml:space="preserve"> wraz z</w:t>
            </w:r>
            <w:r w:rsidR="00754029" w:rsidRPr="00CC21C1">
              <w:rPr>
                <w:rFonts w:asciiTheme="minorHAnsi" w:hAnsiTheme="minorHAnsi" w:cstheme="minorHAnsi"/>
                <w:szCs w:val="24"/>
                <w:lang w:val="pl-PL"/>
              </w:rPr>
              <w:t> </w:t>
            </w:r>
            <w:r w:rsidRPr="006956F1">
              <w:rPr>
                <w:rFonts w:asciiTheme="minorHAnsi" w:hAnsiTheme="minorHAnsi" w:cstheme="minorHAnsi"/>
                <w:szCs w:val="24"/>
                <w:lang w:val="pl-PL"/>
              </w:rPr>
              <w:t>kopią dokumentacji powstałej w trakcie Oceny wykonywanej przez lekarza/komisję/zespół orzekający i psychologa (w wersji elektronicznej</w:t>
            </w:r>
            <w:r w:rsidR="00D22AE9" w:rsidRPr="006956F1">
              <w:rPr>
                <w:rFonts w:asciiTheme="minorHAnsi" w:hAnsiTheme="minorHAnsi" w:cstheme="minorHAnsi"/>
                <w:szCs w:val="24"/>
                <w:lang w:val="pl-PL"/>
              </w:rPr>
              <w:t>/e-PUAP,</w:t>
            </w:r>
            <w:r w:rsidRPr="006956F1">
              <w:rPr>
                <w:rFonts w:asciiTheme="minorHAnsi" w:hAnsiTheme="minorHAnsi" w:cstheme="minorHAnsi"/>
                <w:szCs w:val="24"/>
                <w:lang w:val="pl-PL"/>
              </w:rPr>
              <w:t xml:space="preserve"> gwarantującej poufność przekazywanych informacji lub w wyjątkowych sytuacjach listownie).</w:t>
            </w:r>
          </w:p>
          <w:p w14:paraId="3BEF4F70" w14:textId="7B5FD10E"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lastRenderedPageBreak/>
              <w:t>Realizator:</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Osoba odpowiedzialna w PFRON za koordynację procesu kierowania Uczestników do ORK</w:t>
            </w:r>
            <w:r w:rsidR="00D71FFD" w:rsidRPr="006956F1">
              <w:rPr>
                <w:rFonts w:asciiTheme="minorHAnsi" w:hAnsiTheme="minorHAnsi" w:cstheme="minorHAnsi"/>
                <w:szCs w:val="24"/>
                <w:lang w:val="pl-PL"/>
              </w:rPr>
              <w:t xml:space="preserve">/ </w:t>
            </w:r>
            <w:r w:rsidR="001120B1" w:rsidRPr="006956F1">
              <w:rPr>
                <w:rFonts w:asciiTheme="minorHAnsi" w:hAnsiTheme="minorHAnsi" w:cstheme="minorHAnsi"/>
                <w:szCs w:val="24"/>
                <w:lang w:val="pl-PL"/>
              </w:rPr>
              <w:t>ORK ZP</w:t>
            </w:r>
          </w:p>
          <w:p w14:paraId="66C747BD" w14:textId="36AFC3C4"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 xml:space="preserve">Forma: </w:t>
            </w:r>
            <w:r w:rsidRPr="006956F1">
              <w:rPr>
                <w:rFonts w:asciiTheme="minorHAnsi" w:hAnsiTheme="minorHAnsi" w:cstheme="minorHAnsi"/>
                <w:szCs w:val="24"/>
                <w:lang w:val="pl-PL"/>
              </w:rPr>
              <w:t>Przekazanie informacji wraz z kopią dokumentacji do ORK</w:t>
            </w:r>
            <w:r w:rsidR="00F128B4" w:rsidRPr="006956F1">
              <w:rPr>
                <w:rFonts w:asciiTheme="minorHAnsi" w:hAnsiTheme="minorHAnsi" w:cstheme="minorHAnsi"/>
                <w:szCs w:val="24"/>
                <w:lang w:val="pl-PL"/>
              </w:rPr>
              <w:t>/</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w:t>
            </w:r>
          </w:p>
        </w:tc>
      </w:tr>
      <w:tr w:rsidR="002C6469" w:rsidRPr="006956F1" w14:paraId="3700F603" w14:textId="77777777" w:rsidTr="0093669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629842FC" w14:textId="2B709D82" w:rsidR="002C6469" w:rsidRPr="006956F1" w:rsidRDefault="002C6469" w:rsidP="00776DDA">
            <w:pPr>
              <w:pStyle w:val="Bezodstpw"/>
              <w:numPr>
                <w:ilvl w:val="1"/>
                <w:numId w:val="248"/>
              </w:numPr>
              <w:spacing w:before="120" w:after="120" w:line="23" w:lineRule="atLeast"/>
              <w:jc w:val="both"/>
              <w:rPr>
                <w:rFonts w:asciiTheme="minorHAnsi" w:hAnsiTheme="minorHAnsi" w:cstheme="minorHAnsi"/>
                <w:color w:val="000000" w:themeColor="text1"/>
                <w:szCs w:val="24"/>
                <w:lang w:val="pl-PL"/>
              </w:rPr>
            </w:pPr>
          </w:p>
        </w:tc>
        <w:tc>
          <w:tcPr>
            <w:tcW w:w="1756" w:type="dxa"/>
            <w:tcBorders>
              <w:top w:val="none" w:sz="0" w:space="0" w:color="auto"/>
              <w:left w:val="none" w:sz="0" w:space="0" w:color="auto"/>
              <w:bottom w:val="none" w:sz="0" w:space="0" w:color="auto"/>
              <w:right w:val="none" w:sz="0" w:space="0" w:color="auto"/>
            </w:tcBorders>
          </w:tcPr>
          <w:p w14:paraId="064EB9EF" w14:textId="77777777" w:rsidR="002C6469" w:rsidRPr="006956F1" w:rsidRDefault="002C6469"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Archiwizacja dokumentacji</w:t>
            </w:r>
          </w:p>
        </w:tc>
        <w:tc>
          <w:tcPr>
            <w:tcW w:w="1984" w:type="dxa"/>
            <w:tcBorders>
              <w:top w:val="none" w:sz="0" w:space="0" w:color="auto"/>
              <w:left w:val="none" w:sz="0" w:space="0" w:color="auto"/>
              <w:bottom w:val="none" w:sz="0" w:space="0" w:color="auto"/>
              <w:right w:val="none" w:sz="0" w:space="0" w:color="auto"/>
            </w:tcBorders>
          </w:tcPr>
          <w:p w14:paraId="153FA705" w14:textId="77777777" w:rsidR="002C6469" w:rsidRPr="006956F1" w:rsidRDefault="002C6469"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Obsługa administracyjna ww. jednostek</w:t>
            </w:r>
          </w:p>
        </w:tc>
        <w:tc>
          <w:tcPr>
            <w:tcW w:w="4961" w:type="dxa"/>
            <w:tcBorders>
              <w:top w:val="none" w:sz="0" w:space="0" w:color="auto"/>
              <w:left w:val="none" w:sz="0" w:space="0" w:color="auto"/>
              <w:bottom w:val="none" w:sz="0" w:space="0" w:color="auto"/>
              <w:right w:val="none" w:sz="0" w:space="0" w:color="auto"/>
            </w:tcBorders>
          </w:tcPr>
          <w:p w14:paraId="45F73033" w14:textId="5F3C0E0B" w:rsidR="002C6469" w:rsidRPr="006956F1" w:rsidRDefault="000A35F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Archiwizacja dokumentacji powstałej podczas procesu zgodnie z procedurą obowiązującą w jednostce orzekającej</w:t>
            </w:r>
            <w:r w:rsidR="00F128B4" w:rsidRPr="006956F1">
              <w:rPr>
                <w:rFonts w:asciiTheme="minorHAnsi" w:hAnsiTheme="minorHAnsi" w:cstheme="minorHAnsi"/>
                <w:color w:val="000000"/>
                <w:szCs w:val="24"/>
                <w:lang w:val="pl-PL"/>
              </w:rPr>
              <w:t xml:space="preserve"> oraz kwalifikującej</w:t>
            </w:r>
            <w:r w:rsidRPr="006956F1">
              <w:rPr>
                <w:rFonts w:asciiTheme="minorHAnsi" w:hAnsiTheme="minorHAnsi" w:cstheme="minorHAnsi"/>
                <w:color w:val="000000"/>
                <w:szCs w:val="24"/>
                <w:lang w:val="pl-PL"/>
              </w:rPr>
              <w:t>.</w:t>
            </w:r>
          </w:p>
        </w:tc>
      </w:tr>
      <w:tr w:rsidR="002C6469" w:rsidRPr="006956F1" w14:paraId="534D481E" w14:textId="77777777" w:rsidTr="00936698">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right w:val="none" w:sz="0" w:space="0" w:color="auto"/>
            </w:tcBorders>
          </w:tcPr>
          <w:p w14:paraId="3AEA90A1" w14:textId="59DB2216" w:rsidR="002C6469" w:rsidRPr="006956F1" w:rsidRDefault="002C6469" w:rsidP="00776DDA">
            <w:pPr>
              <w:pStyle w:val="Akapitzlist"/>
              <w:numPr>
                <w:ilvl w:val="1"/>
                <w:numId w:val="248"/>
              </w:numPr>
              <w:tabs>
                <w:tab w:val="left" w:pos="2127"/>
              </w:tabs>
              <w:spacing w:before="120" w:after="120" w:line="23" w:lineRule="atLeast"/>
              <w:contextualSpacing w:val="0"/>
              <w:jc w:val="both"/>
              <w:rPr>
                <w:rFonts w:asciiTheme="minorHAnsi" w:hAnsiTheme="minorHAnsi" w:cstheme="minorHAnsi"/>
                <w:color w:val="000000" w:themeColor="text1"/>
                <w:szCs w:val="24"/>
              </w:rPr>
            </w:pPr>
          </w:p>
        </w:tc>
        <w:tc>
          <w:tcPr>
            <w:tcW w:w="8701" w:type="dxa"/>
            <w:gridSpan w:val="3"/>
          </w:tcPr>
          <w:p w14:paraId="53BB4B86" w14:textId="6C8C83C1" w:rsidR="00D04B31" w:rsidRPr="006956F1" w:rsidRDefault="002C6469" w:rsidP="006623E3">
            <w:pPr>
              <w:tabs>
                <w:tab w:val="left" w:pos="2127"/>
              </w:tabs>
              <w:spacing w:before="120" w:after="120" w:line="23" w:lineRule="atLeast"/>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szCs w:val="24"/>
              </w:rPr>
              <w:t>Zakończenie procesu</w:t>
            </w:r>
            <w:r w:rsidRPr="006956F1">
              <w:rPr>
                <w:rFonts w:asciiTheme="minorHAnsi" w:hAnsiTheme="minorHAnsi" w:cstheme="minorHAnsi"/>
                <w:szCs w:val="24"/>
              </w:rPr>
              <w:t xml:space="preserve"> </w:t>
            </w:r>
          </w:p>
        </w:tc>
      </w:tr>
    </w:tbl>
    <w:p w14:paraId="41C44E60" w14:textId="77777777" w:rsidR="001B1583" w:rsidRPr="006956F1" w:rsidRDefault="001B1583" w:rsidP="006623E3">
      <w:pPr>
        <w:spacing w:before="120" w:after="120" w:line="23" w:lineRule="atLeast"/>
        <w:rPr>
          <w:rFonts w:asciiTheme="minorHAnsi" w:eastAsia="Times New Roman" w:hAnsiTheme="minorHAnsi" w:cstheme="minorHAnsi"/>
          <w:b/>
          <w:bCs/>
          <w:iCs/>
          <w:color w:val="002060"/>
          <w:szCs w:val="24"/>
        </w:rPr>
      </w:pPr>
      <w:bookmarkStart w:id="21" w:name="_Toc515145390"/>
      <w:bookmarkStart w:id="22" w:name="_Toc523385657"/>
      <w:r w:rsidRPr="006956F1">
        <w:rPr>
          <w:rFonts w:asciiTheme="minorHAnsi" w:hAnsiTheme="minorHAnsi" w:cstheme="minorHAnsi"/>
          <w:i/>
          <w:color w:val="002060"/>
          <w:szCs w:val="24"/>
        </w:rPr>
        <w:br w:type="page"/>
      </w:r>
    </w:p>
    <w:p w14:paraId="5A010ACC" w14:textId="77777777" w:rsidR="00754029" w:rsidRDefault="00754029" w:rsidP="00754029">
      <w:bookmarkStart w:id="23" w:name="_Toc148600413"/>
      <w:bookmarkStart w:id="24" w:name="_Toc152256713"/>
    </w:p>
    <w:p w14:paraId="35AD0339" w14:textId="41144D5B" w:rsidR="00754029" w:rsidRDefault="00DA2937" w:rsidP="00CD36F7">
      <w:pPr>
        <w:pStyle w:val="Nagwek2"/>
      </w:pPr>
      <w:r w:rsidRPr="006956F1">
        <w:t>CZĘŚĆ II</w:t>
      </w:r>
      <w:bookmarkStart w:id="25" w:name="_Toc152256714"/>
      <w:bookmarkEnd w:id="23"/>
      <w:bookmarkEnd w:id="24"/>
      <w:r w:rsidR="00DD41E4" w:rsidRPr="006956F1">
        <w:t xml:space="preserve"> </w:t>
      </w:r>
      <w:r w:rsidRPr="006956F1">
        <w:t>PLAN FUNKCJONOWANIA OŚRODKA REHABILITACJI KOMPLEKSOWEJ</w:t>
      </w:r>
      <w:bookmarkEnd w:id="25"/>
    </w:p>
    <w:p w14:paraId="42E86D0E" w14:textId="77777777" w:rsidR="00754029" w:rsidRDefault="00754029">
      <w:pPr>
        <w:spacing w:after="0" w:line="240" w:lineRule="auto"/>
        <w:rPr>
          <w:rFonts w:eastAsia="Times New Roman"/>
          <w:b/>
          <w:bCs/>
          <w:iCs/>
          <w:color w:val="002060"/>
          <w:sz w:val="36"/>
          <w:szCs w:val="28"/>
          <w:u w:color="99403D"/>
        </w:rPr>
      </w:pPr>
      <w:r>
        <w:br w:type="page"/>
      </w:r>
    </w:p>
    <w:p w14:paraId="55C66D57" w14:textId="69BAE411" w:rsidR="00794ED7" w:rsidRPr="00CD36F7" w:rsidRDefault="00794ED7" w:rsidP="00CD36F7">
      <w:pPr>
        <w:pStyle w:val="Nagwek3"/>
      </w:pPr>
      <w:bookmarkStart w:id="26" w:name="_Toc152256715"/>
      <w:r w:rsidRPr="00CD36F7">
        <w:lastRenderedPageBreak/>
        <w:t>PROGRAM KOMPLEKSOWEJ REHABILITACJI W OŚRODKU</w:t>
      </w:r>
      <w:bookmarkEnd w:id="21"/>
      <w:bookmarkEnd w:id="22"/>
      <w:bookmarkEnd w:id="26"/>
    </w:p>
    <w:p w14:paraId="0B22AFD1" w14:textId="6EFA5A58" w:rsidR="00D04B31" w:rsidRPr="00754029" w:rsidRDefault="004A1BAE" w:rsidP="00754029">
      <w:pPr>
        <w:pStyle w:val="Nagwek4"/>
      </w:pPr>
      <w:bookmarkStart w:id="27" w:name="_Toc152256716"/>
      <w:bookmarkStart w:id="28" w:name="_Toc523385658"/>
      <w:bookmarkStart w:id="29" w:name="_Toc518045675"/>
      <w:r w:rsidRPr="00754029">
        <w:t>IV.1. Przyjęcie uczestnika do ORK/</w:t>
      </w:r>
      <w:r w:rsidR="001120B1" w:rsidRPr="00754029">
        <w:t>ORK ZP</w:t>
      </w:r>
      <w:bookmarkEnd w:id="27"/>
      <w:r w:rsidR="003B7CED" w:rsidRPr="00754029">
        <w:t xml:space="preserve"> </w:t>
      </w:r>
    </w:p>
    <w:p w14:paraId="768B1080" w14:textId="734968B2" w:rsidR="00A22F97" w:rsidRPr="006956F1" w:rsidRDefault="00A22F97" w:rsidP="00776DDA">
      <w:pPr>
        <w:pStyle w:val="Akapitzlist"/>
        <w:numPr>
          <w:ilvl w:val="0"/>
          <w:numId w:val="100"/>
        </w:numPr>
        <w:spacing w:before="120" w:after="120" w:line="23" w:lineRule="atLeast"/>
        <w:ind w:left="426" w:hanging="426"/>
        <w:contextualSpacing w:val="0"/>
        <w:rPr>
          <w:rFonts w:asciiTheme="minorHAnsi" w:hAnsiTheme="minorHAnsi" w:cstheme="minorHAnsi"/>
          <w:color w:val="000000" w:themeColor="text1"/>
          <w:szCs w:val="24"/>
        </w:rPr>
      </w:pPr>
      <w:r w:rsidRPr="006956F1">
        <w:rPr>
          <w:rFonts w:asciiTheme="minorHAnsi" w:hAnsiTheme="minorHAnsi" w:cstheme="minorHAnsi"/>
          <w:b/>
          <w:bCs/>
          <w:color w:val="002060"/>
          <w:szCs w:val="24"/>
        </w:rPr>
        <w:t>Skierowanie Uczestnika do ORK/</w:t>
      </w:r>
      <w:r w:rsidR="001120B1" w:rsidRPr="006956F1">
        <w:rPr>
          <w:rFonts w:asciiTheme="minorHAnsi" w:hAnsiTheme="minorHAnsi" w:cstheme="minorHAnsi"/>
          <w:b/>
          <w:bCs/>
          <w:color w:val="002060"/>
          <w:szCs w:val="24"/>
        </w:rPr>
        <w:t>ORK ZP</w:t>
      </w:r>
      <w:r w:rsidRPr="006956F1">
        <w:rPr>
          <w:rFonts w:asciiTheme="minorHAnsi" w:hAnsiTheme="minorHAnsi" w:cstheme="minorHAnsi"/>
          <w:color w:val="002060"/>
          <w:szCs w:val="24"/>
        </w:rPr>
        <w:t xml:space="preserve"> </w:t>
      </w:r>
      <w:r w:rsidRPr="006956F1">
        <w:rPr>
          <w:rFonts w:asciiTheme="minorHAnsi" w:hAnsiTheme="minorHAnsi" w:cstheme="minorHAnsi"/>
          <w:color w:val="000000" w:themeColor="text1"/>
          <w:szCs w:val="24"/>
        </w:rPr>
        <w:t>- Proces przyjęcia Uczestnika poprzedzony jest następującymi czynnościami:</w:t>
      </w:r>
    </w:p>
    <w:p w14:paraId="5004F124" w14:textId="02161B08"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PFRON przekazuje do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informację o zakwalifikowaniu uczestnika wraz z kopią kompletu dokumentacji, która powstała w trakcie oceny</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dokonywanej przez podmioty orzekające w procesie kwalifikowania do kompleksowej rehabilitacji.</w:t>
      </w:r>
    </w:p>
    <w:p w14:paraId="68A3C89E" w14:textId="1A2BBB8E"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szCs w:val="24"/>
        </w:rPr>
      </w:pPr>
      <w:r w:rsidRPr="006956F1">
        <w:rPr>
          <w:rFonts w:asciiTheme="minorHAnsi" w:hAnsiTheme="minorHAnsi" w:cstheme="minorHAnsi"/>
          <w:color w:val="000000" w:themeColor="text1"/>
          <w:szCs w:val="24"/>
        </w:rPr>
        <w:t>PFRON informuje potencjalnego Uczestnika o lokalizacji</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 xml:space="preserve">i </w:t>
      </w:r>
      <w:r w:rsidRPr="006956F1">
        <w:rPr>
          <w:rFonts w:asciiTheme="minorHAnsi" w:hAnsiTheme="minorHAnsi" w:cstheme="minorHAnsi"/>
          <w:szCs w:val="24"/>
        </w:rPr>
        <w:t>terminie przyjęcia do ORK/</w:t>
      </w:r>
      <w:r w:rsidR="001120B1" w:rsidRPr="006956F1">
        <w:rPr>
          <w:rFonts w:asciiTheme="minorHAnsi" w:hAnsiTheme="minorHAnsi" w:cstheme="minorHAnsi"/>
          <w:szCs w:val="24"/>
        </w:rPr>
        <w:t>ORK ZP</w:t>
      </w:r>
      <w:r w:rsidRPr="006956F1">
        <w:rPr>
          <w:rFonts w:asciiTheme="minorHAnsi" w:hAnsiTheme="minorHAnsi" w:cstheme="minorHAnsi"/>
          <w:szCs w:val="24"/>
        </w:rPr>
        <w:t>. W przypadku zastrzeżeń co do terminu, po uzgodnieniu z ORK/</w:t>
      </w:r>
      <w:r w:rsidR="001120B1" w:rsidRPr="006956F1">
        <w:rPr>
          <w:rFonts w:asciiTheme="minorHAnsi" w:hAnsiTheme="minorHAnsi" w:cstheme="minorHAnsi"/>
          <w:szCs w:val="24"/>
        </w:rPr>
        <w:t>ORK ZP</w:t>
      </w:r>
      <w:r w:rsidRPr="006956F1">
        <w:rPr>
          <w:rFonts w:asciiTheme="minorHAnsi" w:hAnsiTheme="minorHAnsi" w:cstheme="minorHAnsi"/>
          <w:szCs w:val="24"/>
        </w:rPr>
        <w:t>, ustalany jest kolejny termin, akceptowany przez potencjalnego Uczestnika.</w:t>
      </w:r>
    </w:p>
    <w:p w14:paraId="6E544DBB" w14:textId="27DAAFEF"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color w:val="000000" w:themeColor="text1"/>
          <w:szCs w:val="24"/>
        </w:rPr>
      </w:pPr>
      <w:r w:rsidRPr="006956F1">
        <w:rPr>
          <w:rFonts w:asciiTheme="minorHAnsi" w:hAnsiTheme="minorHAnsi" w:cstheme="minorHAnsi"/>
          <w:szCs w:val="24"/>
        </w:rPr>
        <w:t xml:space="preserve">Po otrzymaniu z PFRON informacji o skierowaniach </w:t>
      </w:r>
      <w:r w:rsidR="00FF6A10" w:rsidRPr="006956F1">
        <w:rPr>
          <w:rFonts w:asciiTheme="minorHAnsi" w:hAnsiTheme="minorHAnsi" w:cstheme="minorHAnsi"/>
          <w:szCs w:val="24"/>
        </w:rPr>
        <w:t>k</w:t>
      </w:r>
      <w:r w:rsidRPr="006956F1">
        <w:rPr>
          <w:rFonts w:asciiTheme="minorHAnsi" w:hAnsiTheme="minorHAnsi" w:cstheme="minorHAnsi"/>
          <w:szCs w:val="24"/>
        </w:rPr>
        <w:t xml:space="preserve">oordynator rehabilitacji telefonicznie i/lub mailowo kontaktuje się z Uczestnikiem i potwierdza termin przyjazdu do ORK/ </w:t>
      </w:r>
      <w:r w:rsidR="001120B1" w:rsidRPr="006956F1">
        <w:rPr>
          <w:rFonts w:asciiTheme="minorHAnsi" w:hAnsiTheme="minorHAnsi" w:cstheme="minorHAnsi"/>
          <w:szCs w:val="24"/>
        </w:rPr>
        <w:t>ORK ZP</w:t>
      </w:r>
      <w:r w:rsidRPr="006956F1">
        <w:rPr>
          <w:rFonts w:asciiTheme="minorHAnsi" w:hAnsiTheme="minorHAnsi" w:cstheme="minorHAnsi"/>
          <w:szCs w:val="24"/>
        </w:rPr>
        <w:t>.</w:t>
      </w:r>
      <w:r w:rsidRPr="006956F1">
        <w:rPr>
          <w:rFonts w:asciiTheme="minorHAnsi" w:hAnsiTheme="minorHAnsi" w:cstheme="minorHAnsi"/>
          <w:i/>
          <w:iCs/>
          <w:szCs w:val="24"/>
        </w:rPr>
        <w:t xml:space="preserve"> </w:t>
      </w:r>
      <w:r w:rsidRPr="006956F1">
        <w:rPr>
          <w:rFonts w:asciiTheme="minorHAnsi" w:hAnsiTheme="minorHAnsi" w:cstheme="minorHAnsi"/>
          <w:szCs w:val="24"/>
        </w:rPr>
        <w:t>W przypadku wystąpienia problemów z obecnością potencjalnego Uczestnika w umówionym terminie, pracownik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ustala nowy termin uwzględniający możliwości potencjalnego Uczestnika i przekazuje tę informację do </w:t>
      </w:r>
      <w:r w:rsidRPr="006956F1">
        <w:rPr>
          <w:rFonts w:asciiTheme="minorHAnsi" w:hAnsiTheme="minorHAnsi" w:cstheme="minorHAnsi"/>
          <w:color w:val="000000" w:themeColor="text1"/>
          <w:szCs w:val="24"/>
        </w:rPr>
        <w:t>PFRON.</w:t>
      </w:r>
    </w:p>
    <w:p w14:paraId="4254DEC3" w14:textId="739A7AA5" w:rsidR="00A22F97" w:rsidRPr="006956F1" w:rsidRDefault="00A22F97" w:rsidP="00776DDA">
      <w:pPr>
        <w:pStyle w:val="Akapitzlist"/>
        <w:numPr>
          <w:ilvl w:val="0"/>
          <w:numId w:val="100"/>
        </w:numPr>
        <w:spacing w:before="120" w:after="120" w:line="23" w:lineRule="atLeast"/>
        <w:ind w:left="426" w:hanging="426"/>
        <w:contextualSpacing w:val="0"/>
        <w:rPr>
          <w:rFonts w:asciiTheme="minorHAnsi" w:hAnsiTheme="minorHAnsi" w:cstheme="minorHAnsi"/>
          <w:b/>
          <w:bCs/>
          <w:color w:val="002060"/>
          <w:szCs w:val="24"/>
        </w:rPr>
      </w:pPr>
      <w:r w:rsidRPr="006956F1">
        <w:rPr>
          <w:rFonts w:asciiTheme="minorHAnsi" w:hAnsiTheme="minorHAnsi" w:cstheme="minorHAnsi"/>
          <w:b/>
          <w:bCs/>
          <w:color w:val="002060"/>
          <w:szCs w:val="24"/>
        </w:rPr>
        <w:t>Przyjęcie Uczestnika w ORK/ORK</w:t>
      </w:r>
      <w:r w:rsidR="001120B1" w:rsidRPr="006956F1">
        <w:rPr>
          <w:rFonts w:asciiTheme="minorHAnsi" w:hAnsiTheme="minorHAnsi" w:cstheme="minorHAnsi"/>
          <w:b/>
          <w:bCs/>
          <w:color w:val="002060"/>
          <w:szCs w:val="24"/>
        </w:rPr>
        <w:t xml:space="preserve"> </w:t>
      </w:r>
      <w:r w:rsidRPr="006956F1">
        <w:rPr>
          <w:rFonts w:asciiTheme="minorHAnsi" w:hAnsiTheme="minorHAnsi" w:cstheme="minorHAnsi"/>
          <w:b/>
          <w:bCs/>
          <w:color w:val="002060"/>
          <w:szCs w:val="24"/>
        </w:rPr>
        <w:t>ZP:</w:t>
      </w:r>
    </w:p>
    <w:p w14:paraId="4CF2AAAB" w14:textId="2BDEDAA8"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color w:val="000000" w:themeColor="text1"/>
          <w:szCs w:val="24"/>
        </w:rPr>
      </w:pPr>
      <w:r w:rsidRPr="006956F1">
        <w:rPr>
          <w:rFonts w:asciiTheme="minorHAnsi" w:hAnsiTheme="minorHAnsi" w:cstheme="minorHAnsi"/>
          <w:szCs w:val="24"/>
        </w:rPr>
        <w:t>Uczestnik zgłasza się do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w </w:t>
      </w:r>
      <w:r w:rsidRPr="006956F1">
        <w:rPr>
          <w:rFonts w:asciiTheme="minorHAnsi" w:hAnsiTheme="minorHAnsi" w:cstheme="minorHAnsi"/>
          <w:color w:val="000000" w:themeColor="text1"/>
          <w:szCs w:val="24"/>
        </w:rPr>
        <w:t>ustalonym terminie.</w:t>
      </w:r>
      <w:bookmarkStart w:id="30" w:name="_Hlk142592712"/>
    </w:p>
    <w:p w14:paraId="148A3512" w14:textId="09E68050"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W dniu przyjęcia Uczestnika </w:t>
      </w:r>
      <w:r w:rsidR="00494E2B" w:rsidRPr="006956F1">
        <w:rPr>
          <w:rFonts w:asciiTheme="minorHAnsi" w:hAnsiTheme="minorHAnsi" w:cstheme="minorHAnsi"/>
          <w:color w:val="000000" w:themeColor="text1"/>
          <w:szCs w:val="24"/>
        </w:rPr>
        <w:t>k</w:t>
      </w:r>
      <w:r w:rsidRPr="006956F1">
        <w:rPr>
          <w:rFonts w:asciiTheme="minorHAnsi" w:hAnsiTheme="minorHAnsi" w:cstheme="minorHAnsi"/>
          <w:color w:val="000000" w:themeColor="text1"/>
          <w:szCs w:val="24"/>
        </w:rPr>
        <w:t>oordynator rehabilitacji</w:t>
      </w:r>
      <w:r w:rsidRPr="006956F1">
        <w:rPr>
          <w:rFonts w:asciiTheme="minorHAnsi" w:hAnsiTheme="minorHAnsi" w:cstheme="minorHAnsi"/>
          <w:strike/>
          <w:color w:val="000000" w:themeColor="text1"/>
          <w:szCs w:val="24"/>
        </w:rPr>
        <w:t xml:space="preserve"> </w:t>
      </w:r>
      <w:r w:rsidRPr="006956F1">
        <w:rPr>
          <w:rFonts w:asciiTheme="minorHAnsi" w:hAnsiTheme="minorHAnsi" w:cstheme="minorHAnsi"/>
          <w:color w:val="000000" w:themeColor="text1"/>
          <w:szCs w:val="24"/>
        </w:rPr>
        <w:t>wypełnia Indywidualny Program Rehabilitacji (IPR) w części „</w:t>
      </w:r>
      <w:r w:rsidRPr="006956F1">
        <w:rPr>
          <w:rFonts w:asciiTheme="minorHAnsi" w:hAnsiTheme="minorHAnsi" w:cstheme="minorHAnsi"/>
          <w:bCs/>
          <w:color w:val="000000" w:themeColor="text1"/>
          <w:szCs w:val="24"/>
        </w:rPr>
        <w:t>Rozpoznanie (na podstawie opinii kwalifikującej)”, tj</w:t>
      </w:r>
      <w:r w:rsidR="00494E2B" w:rsidRPr="006956F1">
        <w:rPr>
          <w:rFonts w:asciiTheme="minorHAnsi" w:hAnsiTheme="minorHAnsi" w:cstheme="minorHAnsi"/>
          <w:bCs/>
          <w:color w:val="000000" w:themeColor="text1"/>
          <w:szCs w:val="24"/>
        </w:rPr>
        <w:t>.</w:t>
      </w:r>
      <w:r w:rsidRPr="006956F1">
        <w:rPr>
          <w:rFonts w:asciiTheme="minorHAnsi" w:hAnsiTheme="minorHAnsi" w:cstheme="minorHAnsi"/>
          <w:bCs/>
          <w:color w:val="000000" w:themeColor="text1"/>
          <w:szCs w:val="24"/>
        </w:rPr>
        <w:t xml:space="preserve"> </w:t>
      </w:r>
      <w:r w:rsidRPr="006956F1">
        <w:rPr>
          <w:rFonts w:asciiTheme="minorHAnsi" w:hAnsiTheme="minorHAnsi" w:cstheme="minorHAnsi"/>
          <w:color w:val="000000" w:themeColor="text1"/>
          <w:szCs w:val="24"/>
        </w:rPr>
        <w:t xml:space="preserve">Rozpoznanie główne i kod zgodnie z obowiązującą kategorią ICD, obejmujące rodzaj dysfunkcji i chorobę będącą powodem skierowania do ORK </w:t>
      </w:r>
      <w:r w:rsidR="00485BFB" w:rsidRPr="006956F1">
        <w:rPr>
          <w:rFonts w:asciiTheme="minorHAnsi" w:hAnsiTheme="minorHAnsi" w:cstheme="minorHAnsi"/>
          <w:color w:val="000000" w:themeColor="text1"/>
          <w:szCs w:val="24"/>
        </w:rPr>
        <w:t>(np.</w:t>
      </w:r>
      <w:r w:rsidRPr="006956F1">
        <w:rPr>
          <w:rFonts w:asciiTheme="minorHAnsi" w:hAnsiTheme="minorHAnsi" w:cstheme="minorHAnsi"/>
          <w:color w:val="000000" w:themeColor="text1"/>
          <w:szCs w:val="24"/>
        </w:rPr>
        <w:t xml:space="preserve"> Niedowład połowiczy lewostronny w następstwie udaru niedokrwiennego mózgu. ICD-10 G81/I69.</w:t>
      </w:r>
      <w:r w:rsidR="00485BFB" w:rsidRPr="006956F1">
        <w:rPr>
          <w:rFonts w:asciiTheme="minorHAnsi" w:hAnsiTheme="minorHAnsi" w:cstheme="minorHAnsi"/>
          <w:color w:val="000000" w:themeColor="text1"/>
          <w:szCs w:val="24"/>
        </w:rPr>
        <w:t>3; Ograniczenia</w:t>
      </w:r>
      <w:r w:rsidRPr="006956F1">
        <w:rPr>
          <w:rFonts w:asciiTheme="minorHAnsi" w:hAnsiTheme="minorHAnsi" w:cstheme="minorHAnsi"/>
          <w:color w:val="000000" w:themeColor="text1"/>
          <w:szCs w:val="24"/>
        </w:rPr>
        <w:t xml:space="preserve"> ruchomości kręgosłupa w przebiegu choroby zwyrodnieniowej R29.8/M47.8 oraz Rozpoznania dodatkowe (choroby towarzyszące/ICD10).</w:t>
      </w:r>
      <w:bookmarkEnd w:id="30"/>
      <w:r w:rsidRPr="006956F1">
        <w:rPr>
          <w:rFonts w:asciiTheme="minorHAnsi" w:hAnsiTheme="minorHAnsi" w:cstheme="minorHAnsi"/>
          <w:color w:val="000000" w:themeColor="text1"/>
          <w:szCs w:val="24"/>
        </w:rPr>
        <w:t xml:space="preserve"> Otrzymane z</w:t>
      </w:r>
      <w:r w:rsidR="00C35062" w:rsidRPr="006956F1">
        <w:rPr>
          <w:rFonts w:asciiTheme="minorHAnsi" w:hAnsiTheme="minorHAnsi" w:cstheme="minorHAnsi"/>
          <w:szCs w:val="24"/>
        </w:rPr>
        <w:t> </w:t>
      </w:r>
      <w:r w:rsidRPr="006956F1">
        <w:rPr>
          <w:rFonts w:asciiTheme="minorHAnsi" w:hAnsiTheme="minorHAnsi" w:cstheme="minorHAnsi"/>
          <w:color w:val="000000" w:themeColor="text1"/>
          <w:szCs w:val="24"/>
        </w:rPr>
        <w:t>PFRON dokumenty stanowią załącznik do IPR.</w:t>
      </w:r>
    </w:p>
    <w:p w14:paraId="1522A9F1" w14:textId="77777777"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Koordynator rehabilitacji zapoznaje Uczestnika ze szczegółowym harmonogramem przebiegu procesu rehabilitacji kompleksowej i uszczegóławia przebieg okresu próbnego oraz oceny kompetencji zawodowych.</w:t>
      </w:r>
    </w:p>
    <w:p w14:paraId="6DDE3114" w14:textId="3AD65FCE"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Uczestnik </w:t>
      </w:r>
      <w:r w:rsidRPr="006956F1">
        <w:rPr>
          <w:rStyle w:val="Odwoaniedokomentarza"/>
          <w:rFonts w:asciiTheme="minorHAnsi" w:hAnsiTheme="minorHAnsi" w:cstheme="minorHAnsi"/>
          <w:sz w:val="24"/>
          <w:szCs w:val="24"/>
        </w:rPr>
        <w:t>z</w:t>
      </w:r>
      <w:r w:rsidRPr="006956F1">
        <w:rPr>
          <w:rFonts w:asciiTheme="minorHAnsi" w:hAnsiTheme="minorHAnsi" w:cstheme="minorHAnsi"/>
          <w:color w:val="000000" w:themeColor="text1"/>
          <w:szCs w:val="24"/>
        </w:rPr>
        <w:t>ostaje zakwaterowany w pokoju na terenie ORK/</w:t>
      </w:r>
      <w:r w:rsidR="001120B1" w:rsidRPr="006956F1">
        <w:rPr>
          <w:rFonts w:asciiTheme="minorHAnsi" w:hAnsiTheme="minorHAnsi" w:cstheme="minorHAnsi"/>
          <w:bCs/>
          <w:color w:val="000000" w:themeColor="text1"/>
          <w:szCs w:val="24"/>
        </w:rPr>
        <w:t>ORK ZP</w:t>
      </w:r>
      <w:r w:rsidRPr="006956F1">
        <w:rPr>
          <w:rFonts w:asciiTheme="minorHAnsi" w:hAnsiTheme="minorHAnsi" w:cstheme="minorHAnsi"/>
          <w:bCs/>
          <w:color w:val="000000" w:themeColor="text1"/>
          <w:szCs w:val="24"/>
        </w:rPr>
        <w:t>.</w:t>
      </w:r>
    </w:p>
    <w:p w14:paraId="000DC4C1" w14:textId="50199E84"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szCs w:val="24"/>
        </w:rPr>
      </w:pPr>
      <w:r w:rsidRPr="006956F1">
        <w:rPr>
          <w:rFonts w:asciiTheme="minorHAnsi" w:hAnsiTheme="minorHAnsi" w:cstheme="minorHAnsi"/>
          <w:color w:val="000000" w:themeColor="text1"/>
          <w:szCs w:val="24"/>
        </w:rPr>
        <w:t>Koordynator rehabilitacji</w:t>
      </w:r>
      <w:r w:rsidRPr="006956F1">
        <w:rPr>
          <w:rFonts w:asciiTheme="minorHAnsi" w:hAnsiTheme="minorHAnsi" w:cstheme="minorHAnsi"/>
          <w:i/>
          <w:iCs/>
          <w:color w:val="000000" w:themeColor="text1"/>
          <w:szCs w:val="24"/>
        </w:rPr>
        <w:t xml:space="preserve"> </w:t>
      </w:r>
      <w:r w:rsidRPr="006956F1">
        <w:rPr>
          <w:rFonts w:asciiTheme="minorHAnsi" w:hAnsiTheme="minorHAnsi" w:cstheme="minorHAnsi"/>
          <w:color w:val="000000" w:themeColor="text1"/>
          <w:szCs w:val="24"/>
        </w:rPr>
        <w:t xml:space="preserve">przekazuje informację o przybyciu nowego </w:t>
      </w:r>
      <w:r w:rsidRPr="006956F1">
        <w:rPr>
          <w:rFonts w:asciiTheme="minorHAnsi" w:hAnsiTheme="minorHAnsi" w:cstheme="minorHAnsi"/>
          <w:szCs w:val="24"/>
        </w:rPr>
        <w:t>uczestnika do zespołu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oraz PFRON.</w:t>
      </w:r>
    </w:p>
    <w:p w14:paraId="2B41D696" w14:textId="00B6E581"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szCs w:val="24"/>
        </w:rPr>
      </w:pPr>
      <w:r w:rsidRPr="006956F1">
        <w:rPr>
          <w:rFonts w:asciiTheme="minorHAnsi" w:hAnsiTheme="minorHAnsi" w:cstheme="minorHAnsi"/>
          <w:szCs w:val="24"/>
        </w:rPr>
        <w:t>Koordynator rehabilitacji zapoznaje</w:t>
      </w:r>
      <w:r w:rsidRPr="006956F1">
        <w:rPr>
          <w:rFonts w:asciiTheme="minorHAnsi" w:hAnsiTheme="minorHAnsi" w:cstheme="minorHAnsi"/>
          <w:i/>
          <w:iCs/>
          <w:szCs w:val="24"/>
        </w:rPr>
        <w:t xml:space="preserve"> </w:t>
      </w:r>
      <w:r w:rsidRPr="006956F1">
        <w:rPr>
          <w:rFonts w:asciiTheme="minorHAnsi" w:hAnsiTheme="minorHAnsi" w:cstheme="minorHAnsi"/>
          <w:szCs w:val="24"/>
        </w:rPr>
        <w:t>Uczestnika ze strukturą i bazą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celem prezentacji obiektu i miejsc świadczenia usług oraz Regulaminem Ośrodka.</w:t>
      </w:r>
    </w:p>
    <w:p w14:paraId="17D2145C" w14:textId="2880A850"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szCs w:val="24"/>
        </w:rPr>
      </w:pPr>
      <w:r w:rsidRPr="006956F1">
        <w:rPr>
          <w:rFonts w:asciiTheme="minorHAnsi" w:hAnsiTheme="minorHAnsi" w:cstheme="minorHAnsi"/>
          <w:szCs w:val="24"/>
        </w:rPr>
        <w:t>Realizacja pierwszego z rodzajów wsparcia, tj. badania lekarskiego rozpoczyna się nie później niż dnia następnego po przyjęciu Uczestnika do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7163C2B1" w14:textId="312BAB7C"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szCs w:val="24"/>
        </w:rPr>
      </w:pPr>
      <w:r w:rsidRPr="006956F1">
        <w:rPr>
          <w:rFonts w:asciiTheme="minorHAnsi" w:hAnsiTheme="minorHAnsi" w:cstheme="minorHAnsi"/>
          <w:szCs w:val="24"/>
        </w:rPr>
        <w:t>Następnego dnia po przyjęciu Uczestników,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przesyła do PFRON raport z</w:t>
      </w:r>
      <w:r w:rsidR="00C35062" w:rsidRPr="006956F1">
        <w:rPr>
          <w:rFonts w:asciiTheme="minorHAnsi" w:hAnsiTheme="minorHAnsi" w:cstheme="minorHAnsi"/>
          <w:szCs w:val="24"/>
        </w:rPr>
        <w:t> </w:t>
      </w:r>
      <w:r w:rsidRPr="006956F1">
        <w:rPr>
          <w:rFonts w:asciiTheme="minorHAnsi" w:hAnsiTheme="minorHAnsi" w:cstheme="minorHAnsi"/>
          <w:szCs w:val="24"/>
        </w:rPr>
        <w:t xml:space="preserve">liczbą przyjętych osób, w tym zakwaterowanych i podaniem wolnych miejsc. </w:t>
      </w:r>
    </w:p>
    <w:p w14:paraId="16586737" w14:textId="2FFF385A" w:rsidR="00CA131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szCs w:val="24"/>
        </w:rPr>
      </w:pPr>
      <w:r w:rsidRPr="006956F1">
        <w:rPr>
          <w:rFonts w:asciiTheme="minorHAnsi" w:hAnsiTheme="minorHAnsi" w:cstheme="minorHAnsi"/>
          <w:szCs w:val="24"/>
        </w:rPr>
        <w:lastRenderedPageBreak/>
        <w:t>PFRON po weryfikacji kieruje kolejne osoby do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tak aby w ośrodku przebywała maksymalnie liczba Uczestników określona w umowie na realizację rehabilitacji kompleksowej. </w:t>
      </w:r>
    </w:p>
    <w:p w14:paraId="68226967" w14:textId="21C7DAD4" w:rsidR="00D04B31" w:rsidRPr="006956F1" w:rsidRDefault="00D04B31" w:rsidP="00776DDA">
      <w:pPr>
        <w:pStyle w:val="Akapitzlist"/>
        <w:numPr>
          <w:ilvl w:val="0"/>
          <w:numId w:val="100"/>
        </w:numPr>
        <w:tabs>
          <w:tab w:val="left" w:pos="426"/>
        </w:tabs>
        <w:spacing w:before="120" w:after="120" w:line="23" w:lineRule="atLeast"/>
        <w:ind w:left="0" w:firstLine="0"/>
        <w:contextualSpacing w:val="0"/>
        <w:rPr>
          <w:rFonts w:asciiTheme="minorHAnsi" w:hAnsiTheme="minorHAnsi" w:cstheme="minorHAnsi"/>
          <w:b/>
          <w:bCs/>
          <w:color w:val="000000" w:themeColor="text1"/>
          <w:szCs w:val="24"/>
        </w:rPr>
      </w:pPr>
      <w:r w:rsidRPr="006956F1">
        <w:rPr>
          <w:rFonts w:asciiTheme="minorHAnsi" w:hAnsiTheme="minorHAnsi" w:cstheme="minorHAnsi"/>
          <w:b/>
          <w:bCs/>
          <w:color w:val="002060"/>
          <w:szCs w:val="24"/>
        </w:rPr>
        <w:t>Ośrodek Rehabilitacji Kompleksowej realizuje zadania zgodnie z następującą formułą</w:t>
      </w:r>
      <w:r w:rsidRPr="006956F1">
        <w:rPr>
          <w:rFonts w:asciiTheme="minorHAnsi" w:hAnsiTheme="minorHAnsi" w:cstheme="minorHAnsi"/>
          <w:b/>
          <w:bCs/>
          <w:color w:val="000000" w:themeColor="text1"/>
          <w:szCs w:val="24"/>
        </w:rPr>
        <w:t>:</w:t>
      </w:r>
    </w:p>
    <w:p w14:paraId="0B32796D" w14:textId="77777777" w:rsidR="00D04B31" w:rsidRPr="006956F1" w:rsidRDefault="00D04B31" w:rsidP="00776DDA">
      <w:pPr>
        <w:pStyle w:val="Akapitzlist"/>
        <w:numPr>
          <w:ilvl w:val="1"/>
          <w:numId w:val="100"/>
        </w:numPr>
        <w:spacing w:before="120" w:after="120" w:line="23" w:lineRule="atLeast"/>
        <w:ind w:left="851" w:hanging="426"/>
        <w:contextualSpacing w:val="0"/>
        <w:rPr>
          <w:rFonts w:asciiTheme="minorHAnsi" w:hAnsiTheme="minorHAnsi" w:cstheme="minorHAnsi"/>
          <w:b/>
          <w:bCs/>
          <w:color w:val="002060"/>
          <w:szCs w:val="24"/>
        </w:rPr>
      </w:pPr>
      <w:r w:rsidRPr="006956F1">
        <w:rPr>
          <w:rFonts w:asciiTheme="minorHAnsi" w:hAnsiTheme="minorHAnsi" w:cstheme="minorHAnsi"/>
          <w:b/>
          <w:bCs/>
          <w:color w:val="002060"/>
          <w:szCs w:val="24"/>
        </w:rPr>
        <w:t>Dwutygodniowy okres próbny:</w:t>
      </w:r>
    </w:p>
    <w:p w14:paraId="2A68F861" w14:textId="77777777" w:rsidR="00D04B31" w:rsidRPr="006956F1" w:rsidRDefault="00D04B31" w:rsidP="00776DDA">
      <w:pPr>
        <w:pStyle w:val="Akapitzlist"/>
        <w:numPr>
          <w:ilvl w:val="2"/>
          <w:numId w:val="209"/>
        </w:numPr>
        <w:spacing w:before="120" w:after="120" w:line="23" w:lineRule="atLeast"/>
        <w:ind w:left="1134" w:hanging="283"/>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Przyjęcie Uczestnika do ORK.</w:t>
      </w:r>
    </w:p>
    <w:p w14:paraId="180D7A68" w14:textId="77777777" w:rsidR="00D04B31" w:rsidRPr="006956F1" w:rsidRDefault="00D04B31" w:rsidP="00776DDA">
      <w:pPr>
        <w:pStyle w:val="Akapitzlist"/>
        <w:numPr>
          <w:ilvl w:val="2"/>
          <w:numId w:val="209"/>
        </w:numPr>
        <w:spacing w:before="120" w:after="120" w:line="23" w:lineRule="atLeast"/>
        <w:ind w:left="1134" w:hanging="283"/>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Ocena kompetencji zawodowych każdego Uczestnika w oparciu o klasyfikację ICF.</w:t>
      </w:r>
    </w:p>
    <w:p w14:paraId="581DA11A" w14:textId="488E9AF9" w:rsidR="00D04B31" w:rsidRPr="006956F1" w:rsidRDefault="00D04B31" w:rsidP="00776DDA">
      <w:pPr>
        <w:pStyle w:val="Akapitzlist"/>
        <w:numPr>
          <w:ilvl w:val="2"/>
          <w:numId w:val="209"/>
        </w:numPr>
        <w:spacing w:before="120" w:after="120" w:line="23" w:lineRule="atLeast"/>
        <w:ind w:left="1134" w:hanging="283"/>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Opracowanie Indywidualnego Programu Rehabilitacji (IPR) dla każdego Uczestnika i</w:t>
      </w:r>
      <w:r w:rsidR="00C35062" w:rsidRPr="006956F1">
        <w:rPr>
          <w:rFonts w:asciiTheme="minorHAnsi" w:hAnsiTheme="minorHAnsi" w:cstheme="minorHAnsi"/>
          <w:szCs w:val="24"/>
        </w:rPr>
        <w:t> </w:t>
      </w:r>
      <w:r w:rsidRPr="006956F1">
        <w:rPr>
          <w:rFonts w:asciiTheme="minorHAnsi" w:hAnsiTheme="minorHAnsi" w:cstheme="minorHAnsi"/>
          <w:color w:val="000000" w:themeColor="text1"/>
          <w:szCs w:val="24"/>
        </w:rPr>
        <w:t>podpisanie zgody na realizację IPR, stanowiącej umowę na realizację rehabilitacji kompleksowej.</w:t>
      </w:r>
    </w:p>
    <w:p w14:paraId="03BA3A91" w14:textId="5C11195B" w:rsidR="00D04B31" w:rsidRPr="006956F1" w:rsidRDefault="00D04B31" w:rsidP="00776DDA">
      <w:pPr>
        <w:pStyle w:val="Akapitzlist"/>
        <w:numPr>
          <w:ilvl w:val="2"/>
          <w:numId w:val="209"/>
        </w:numPr>
        <w:spacing w:before="120" w:after="120" w:line="23" w:lineRule="atLeast"/>
        <w:ind w:left="1134" w:hanging="283"/>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Świadczenie usług rehabilitacyjnych z zakresu trzech modułów: medycznego, zawodowego oraz</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psychospołecznego.</w:t>
      </w:r>
    </w:p>
    <w:p w14:paraId="1A65712B" w14:textId="24C9E04E" w:rsidR="00D04B31" w:rsidRPr="006956F1" w:rsidRDefault="00D04B31" w:rsidP="00776DDA">
      <w:pPr>
        <w:pStyle w:val="Akapitzlist"/>
        <w:numPr>
          <w:ilvl w:val="1"/>
          <w:numId w:val="100"/>
        </w:numPr>
        <w:tabs>
          <w:tab w:val="left" w:pos="851"/>
        </w:tabs>
        <w:spacing w:before="120" w:after="120" w:line="23" w:lineRule="atLeast"/>
        <w:ind w:left="851" w:hanging="426"/>
        <w:contextualSpacing w:val="0"/>
        <w:rPr>
          <w:rFonts w:asciiTheme="minorHAnsi" w:hAnsiTheme="minorHAnsi" w:cstheme="minorHAnsi"/>
          <w:b/>
          <w:bCs/>
          <w:color w:val="002060"/>
          <w:szCs w:val="24"/>
        </w:rPr>
      </w:pPr>
      <w:r w:rsidRPr="006956F1">
        <w:rPr>
          <w:rFonts w:asciiTheme="minorHAnsi" w:hAnsiTheme="minorHAnsi" w:cstheme="minorHAnsi"/>
          <w:b/>
          <w:bCs/>
          <w:color w:val="002060"/>
          <w:szCs w:val="24"/>
        </w:rPr>
        <w:t>Realizacja rehabilitacji kompleksowej:</w:t>
      </w:r>
    </w:p>
    <w:p w14:paraId="40B343B5" w14:textId="5A989A5E" w:rsidR="00D04B31" w:rsidRPr="006956F1" w:rsidRDefault="00D04B31" w:rsidP="00776DDA">
      <w:pPr>
        <w:pStyle w:val="Akapitzlist"/>
        <w:numPr>
          <w:ilvl w:val="0"/>
          <w:numId w:val="210"/>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Moduł zawodowy.</w:t>
      </w:r>
    </w:p>
    <w:p w14:paraId="38393C5D" w14:textId="3EA5E1F9" w:rsidR="00D04B31" w:rsidRPr="006956F1" w:rsidRDefault="00D04B31" w:rsidP="00776DDA">
      <w:pPr>
        <w:pStyle w:val="Akapitzlist"/>
        <w:numPr>
          <w:ilvl w:val="0"/>
          <w:numId w:val="210"/>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Moduł psychospołeczny.</w:t>
      </w:r>
    </w:p>
    <w:p w14:paraId="06CD8BD0" w14:textId="167402E3" w:rsidR="00D04B31" w:rsidRPr="006956F1" w:rsidRDefault="00D04B31" w:rsidP="00776DDA">
      <w:pPr>
        <w:pStyle w:val="Akapitzlist"/>
        <w:numPr>
          <w:ilvl w:val="0"/>
          <w:numId w:val="210"/>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Moduł medyczny.</w:t>
      </w:r>
    </w:p>
    <w:p w14:paraId="16795DBE" w14:textId="72D2A285" w:rsidR="00D04B31" w:rsidRPr="006956F1" w:rsidRDefault="00D04B31" w:rsidP="00776DDA">
      <w:pPr>
        <w:pStyle w:val="Akapitzlist"/>
        <w:numPr>
          <w:ilvl w:val="0"/>
          <w:numId w:val="210"/>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Wsparcie porehabilitacyjne</w:t>
      </w:r>
      <w:r w:rsidR="00BA63A2" w:rsidRPr="006956F1">
        <w:rPr>
          <w:rFonts w:asciiTheme="minorHAnsi" w:hAnsiTheme="minorHAnsi" w:cstheme="minorHAnsi"/>
          <w:color w:val="000000" w:themeColor="text1"/>
          <w:szCs w:val="24"/>
        </w:rPr>
        <w:t>.</w:t>
      </w:r>
    </w:p>
    <w:p w14:paraId="490DF7D2" w14:textId="2B9404F4" w:rsidR="00D04B31" w:rsidRPr="006956F1" w:rsidRDefault="00D04B31" w:rsidP="00776DDA">
      <w:pPr>
        <w:pStyle w:val="Akapitzlist"/>
        <w:numPr>
          <w:ilvl w:val="0"/>
          <w:numId w:val="210"/>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Świadczenia opcjonalne.</w:t>
      </w:r>
    </w:p>
    <w:p w14:paraId="37E91D2A" w14:textId="1DC9506F" w:rsidR="00D04B31" w:rsidRPr="006956F1" w:rsidRDefault="00D04B31" w:rsidP="00776DDA">
      <w:pPr>
        <w:pStyle w:val="Akapitzlist"/>
        <w:numPr>
          <w:ilvl w:val="0"/>
          <w:numId w:val="210"/>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Świadczenia towarzyszące.</w:t>
      </w:r>
    </w:p>
    <w:p w14:paraId="4CC8CF4D" w14:textId="60622463" w:rsidR="00794ED7" w:rsidRPr="006956F1" w:rsidRDefault="00FB3D84" w:rsidP="00754029">
      <w:pPr>
        <w:pStyle w:val="Nagwek4"/>
      </w:pPr>
      <w:bookmarkStart w:id="31" w:name="_Toc152256717"/>
      <w:r w:rsidRPr="006956F1">
        <w:t>I</w:t>
      </w:r>
      <w:r w:rsidR="00794ED7" w:rsidRPr="006956F1">
        <w:t>V.</w:t>
      </w:r>
      <w:r w:rsidR="004A1BAE" w:rsidRPr="006956F1">
        <w:t>2</w:t>
      </w:r>
      <w:r w:rsidR="00794ED7" w:rsidRPr="006956F1">
        <w:t>. Ocena kompetencji zawodowych</w:t>
      </w:r>
      <w:bookmarkEnd w:id="28"/>
      <w:bookmarkEnd w:id="29"/>
      <w:r w:rsidR="00794ED7" w:rsidRPr="006956F1">
        <w:t xml:space="preserve"> z zastosowaniem ICF</w:t>
      </w:r>
      <w:bookmarkEnd w:id="31"/>
    </w:p>
    <w:p w14:paraId="4EC5A0B4" w14:textId="77777777" w:rsidR="00794ED7" w:rsidRPr="00DA2035" w:rsidRDefault="00794ED7" w:rsidP="00DA2035">
      <w:pPr>
        <w:pStyle w:val="Nagwek5"/>
      </w:pPr>
      <w:r w:rsidRPr="00DA2035">
        <w:t>Cele procesu</w:t>
      </w:r>
    </w:p>
    <w:p w14:paraId="0EB2EA2B" w14:textId="71689E1D" w:rsidR="00794ED7" w:rsidRPr="006956F1" w:rsidRDefault="00794ED7" w:rsidP="006623E3">
      <w:pPr>
        <w:numPr>
          <w:ilvl w:val="0"/>
          <w:numId w:val="14"/>
        </w:numPr>
        <w:tabs>
          <w:tab w:val="left" w:pos="993"/>
        </w:tabs>
        <w:autoSpaceDE w:val="0"/>
        <w:autoSpaceDN w:val="0"/>
        <w:adjustRightInd w:val="0"/>
        <w:spacing w:before="120" w:after="120" w:line="23" w:lineRule="atLeast"/>
        <w:ind w:left="426" w:hanging="425"/>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Celem przeprowadzenia </w:t>
      </w:r>
      <w:r w:rsidRPr="006956F1">
        <w:rPr>
          <w:rFonts w:asciiTheme="minorHAnsi" w:eastAsia="Times New Roman" w:hAnsiTheme="minorHAnsi" w:cstheme="minorHAnsi"/>
          <w:b/>
          <w:color w:val="002060"/>
          <w:szCs w:val="24"/>
          <w:lang w:eastAsia="pl-PL"/>
        </w:rPr>
        <w:t>wieloaspektowej oceny kompetencji zawodowych</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u osoby, u której orzeczono potrzebę kompleksowej rehabilitacji i którą skierowano</w:t>
      </w:r>
      <w:r w:rsidR="00863A7E" w:rsidRPr="006956F1">
        <w:rPr>
          <w:rFonts w:asciiTheme="minorHAnsi" w:eastAsia="Times New Roman" w:hAnsiTheme="minorHAnsi" w:cstheme="minorHAnsi"/>
          <w:szCs w:val="24"/>
          <w:lang w:eastAsia="pl-PL"/>
        </w:rPr>
        <w:t xml:space="preserve"> </w:t>
      </w:r>
      <w:r w:rsidRPr="006956F1">
        <w:rPr>
          <w:rFonts w:asciiTheme="minorHAnsi" w:eastAsia="Times New Roman" w:hAnsiTheme="minorHAnsi" w:cstheme="minorHAnsi"/>
          <w:szCs w:val="24"/>
          <w:lang w:eastAsia="pl-PL"/>
        </w:rPr>
        <w:t>do Ośrodka Rehabilitacji Kompleksowej (</w:t>
      </w:r>
      <w:r w:rsidRPr="006956F1">
        <w:rPr>
          <w:rFonts w:asciiTheme="minorHAnsi" w:eastAsia="Times New Roman" w:hAnsiTheme="minorHAnsi" w:cstheme="minorHAnsi"/>
          <w:color w:val="000000" w:themeColor="text1"/>
          <w:szCs w:val="24"/>
          <w:lang w:eastAsia="pl-PL"/>
        </w:rPr>
        <w:t>ORK</w:t>
      </w:r>
      <w:r w:rsidR="00062449" w:rsidRPr="006956F1">
        <w:rPr>
          <w:rFonts w:asciiTheme="minorHAnsi" w:eastAsia="Times New Roman" w:hAnsiTheme="minorHAnsi" w:cstheme="minorHAnsi"/>
          <w:color w:val="000000" w:themeColor="text1"/>
          <w:szCs w:val="24"/>
          <w:lang w:eastAsia="pl-PL"/>
        </w:rPr>
        <w:t>/</w:t>
      </w:r>
      <w:r w:rsidR="001120B1" w:rsidRPr="006956F1">
        <w:rPr>
          <w:rFonts w:asciiTheme="minorHAnsi" w:eastAsia="Times New Roman" w:hAnsiTheme="minorHAnsi" w:cstheme="minorHAnsi"/>
          <w:color w:val="000000" w:themeColor="text1"/>
          <w:szCs w:val="24"/>
          <w:lang w:eastAsia="pl-PL"/>
        </w:rPr>
        <w:t>ORK ZP</w:t>
      </w:r>
      <w:r w:rsidRPr="006956F1">
        <w:rPr>
          <w:rFonts w:asciiTheme="minorHAnsi" w:eastAsia="Times New Roman" w:hAnsiTheme="minorHAnsi" w:cstheme="minorHAnsi"/>
          <w:color w:val="000000" w:themeColor="text1"/>
          <w:szCs w:val="24"/>
          <w:lang w:eastAsia="pl-PL"/>
        </w:rPr>
        <w:t xml:space="preserve">) </w:t>
      </w:r>
      <w:r w:rsidRPr="006956F1">
        <w:rPr>
          <w:rFonts w:asciiTheme="minorHAnsi" w:eastAsia="Times New Roman" w:hAnsiTheme="minorHAnsi" w:cstheme="minorHAnsi"/>
          <w:szCs w:val="24"/>
          <w:lang w:eastAsia="pl-PL"/>
        </w:rPr>
        <w:t>jest określenie:</w:t>
      </w:r>
    </w:p>
    <w:p w14:paraId="00CE1FC2" w14:textId="77777777" w:rsidR="00794ED7" w:rsidRPr="006956F1" w:rsidRDefault="00794ED7" w:rsidP="006623E3">
      <w:pPr>
        <w:pStyle w:val="Akapitzlist"/>
        <w:numPr>
          <w:ilvl w:val="0"/>
          <w:numId w:val="15"/>
        </w:numPr>
        <w:spacing w:before="120" w:after="120" w:line="23" w:lineRule="atLeast"/>
        <w:ind w:left="851" w:hanging="425"/>
        <w:contextualSpacing w:val="0"/>
        <w:rPr>
          <w:rFonts w:asciiTheme="minorHAnsi" w:hAnsiTheme="minorHAnsi" w:cstheme="minorHAnsi"/>
          <w:szCs w:val="24"/>
          <w:u w:val="single"/>
        </w:rPr>
      </w:pPr>
      <w:r w:rsidRPr="006956F1">
        <w:rPr>
          <w:rFonts w:asciiTheme="minorHAnsi" w:eastAsia="Times New Roman" w:hAnsiTheme="minorHAnsi" w:cstheme="minorHAnsi"/>
          <w:szCs w:val="24"/>
          <w:lang w:eastAsia="pl-PL"/>
        </w:rPr>
        <w:t xml:space="preserve">zaburzeń funkcji organizmu </w:t>
      </w:r>
      <w:r w:rsidRPr="006956F1">
        <w:rPr>
          <w:rFonts w:asciiTheme="minorHAnsi" w:hAnsiTheme="minorHAnsi" w:cstheme="minorHAnsi"/>
          <w:szCs w:val="24"/>
        </w:rPr>
        <w:t>będących przyczyną utraty zdolności do pracy i pełnienia ról społecznych,</w:t>
      </w:r>
    </w:p>
    <w:p w14:paraId="7EA5086D" w14:textId="77777777" w:rsidR="00794ED7" w:rsidRPr="006956F1" w:rsidRDefault="00794ED7" w:rsidP="006623E3">
      <w:pPr>
        <w:pStyle w:val="Akapitzlist"/>
        <w:numPr>
          <w:ilvl w:val="0"/>
          <w:numId w:val="15"/>
        </w:numPr>
        <w:spacing w:before="120" w:after="120" w:line="23" w:lineRule="atLeast"/>
        <w:ind w:left="851" w:hanging="425"/>
        <w:contextualSpacing w:val="0"/>
        <w:rPr>
          <w:rFonts w:asciiTheme="minorHAnsi" w:hAnsiTheme="minorHAnsi" w:cstheme="minorHAnsi"/>
          <w:szCs w:val="24"/>
          <w:u w:val="single"/>
        </w:rPr>
      </w:pPr>
      <w:r w:rsidRPr="006956F1">
        <w:rPr>
          <w:rFonts w:asciiTheme="minorHAnsi" w:hAnsiTheme="minorHAnsi" w:cstheme="minorHAnsi"/>
          <w:szCs w:val="24"/>
        </w:rPr>
        <w:t>ograniczeń w poszczególnych dziedzinach aktywności i uczestniczenia w życiu społecznym i zawodowym,</w:t>
      </w:r>
    </w:p>
    <w:p w14:paraId="1C412B39" w14:textId="77777777" w:rsidR="00794ED7" w:rsidRPr="006956F1" w:rsidRDefault="00794ED7" w:rsidP="006623E3">
      <w:pPr>
        <w:pStyle w:val="Akapitzlist"/>
        <w:numPr>
          <w:ilvl w:val="0"/>
          <w:numId w:val="15"/>
        </w:numPr>
        <w:spacing w:before="120" w:after="120" w:line="23" w:lineRule="atLeast"/>
        <w:ind w:left="851" w:hanging="425"/>
        <w:contextualSpacing w:val="0"/>
        <w:rPr>
          <w:rFonts w:asciiTheme="minorHAnsi" w:hAnsiTheme="minorHAnsi" w:cstheme="minorHAnsi"/>
          <w:szCs w:val="24"/>
          <w:u w:val="single"/>
        </w:rPr>
      </w:pPr>
      <w:r w:rsidRPr="006956F1">
        <w:rPr>
          <w:rFonts w:asciiTheme="minorHAnsi" w:hAnsiTheme="minorHAnsi" w:cstheme="minorHAnsi"/>
          <w:szCs w:val="24"/>
        </w:rPr>
        <w:t>barier środowiskowych oraz czynników osobowych kluczowych w procesie rehabilitacji kompleksowej,</w:t>
      </w:r>
    </w:p>
    <w:p w14:paraId="0B23DED6" w14:textId="2AACA8BA" w:rsidR="003F382D" w:rsidRPr="006956F1" w:rsidRDefault="00794ED7" w:rsidP="006623E3">
      <w:pPr>
        <w:pStyle w:val="Akapitzlist"/>
        <w:numPr>
          <w:ilvl w:val="0"/>
          <w:numId w:val="15"/>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zdolności powrotu do pracy na bazie potencjału</w:t>
      </w:r>
      <w:r w:rsidR="00863A7E" w:rsidRPr="006956F1">
        <w:rPr>
          <w:rFonts w:asciiTheme="minorHAnsi" w:hAnsiTheme="minorHAnsi" w:cstheme="minorHAnsi"/>
          <w:szCs w:val="24"/>
        </w:rPr>
        <w:t xml:space="preserve"> </w:t>
      </w:r>
      <w:r w:rsidRPr="006956F1">
        <w:rPr>
          <w:rFonts w:asciiTheme="minorHAnsi" w:hAnsiTheme="minorHAnsi" w:cstheme="minorHAnsi"/>
          <w:szCs w:val="24"/>
        </w:rPr>
        <w:t>fizycznego, psychicznego oraz intelektualnego, możliwego do wykorzystania w celu powrotu do funkcjonowania społecznego i zawodowego.</w:t>
      </w:r>
    </w:p>
    <w:p w14:paraId="7A2862E6" w14:textId="77777777" w:rsidR="00794ED7" w:rsidRPr="006956F1" w:rsidRDefault="00794ED7" w:rsidP="00DA2035">
      <w:pPr>
        <w:pStyle w:val="Nagwek5"/>
      </w:pPr>
      <w:r w:rsidRPr="006956F1">
        <w:lastRenderedPageBreak/>
        <w:t>Założenia procesu</w:t>
      </w:r>
    </w:p>
    <w:p w14:paraId="5A9293BA" w14:textId="3444B512" w:rsidR="00487CFF" w:rsidRPr="006956F1" w:rsidRDefault="00487CFF" w:rsidP="00776DDA">
      <w:pPr>
        <w:numPr>
          <w:ilvl w:val="0"/>
          <w:numId w:val="233"/>
        </w:numPr>
        <w:tabs>
          <w:tab w:val="left" w:pos="993"/>
        </w:tabs>
        <w:autoSpaceDE w:val="0"/>
        <w:autoSpaceDN w:val="0"/>
        <w:adjustRightInd w:val="0"/>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 xml:space="preserve">Ocena powinna zostać przeprowadzona w trakcie okresu próbnego, pomiędzy 5 a 8 dniem pobytu Uczestnika </w:t>
      </w:r>
      <w:r w:rsidRPr="006956F1">
        <w:rPr>
          <w:rFonts w:asciiTheme="minorHAnsi" w:hAnsiTheme="minorHAnsi" w:cstheme="minorHAnsi"/>
          <w:szCs w:val="24"/>
        </w:rPr>
        <w:br/>
        <w:t>w ORK/</w:t>
      </w:r>
      <w:r w:rsidR="001120B1" w:rsidRPr="006956F1">
        <w:rPr>
          <w:rFonts w:asciiTheme="minorHAnsi" w:hAnsiTheme="minorHAnsi" w:cstheme="minorHAnsi"/>
          <w:szCs w:val="24"/>
        </w:rPr>
        <w:t>ORK ZP</w:t>
      </w:r>
      <w:r w:rsidRPr="006956F1">
        <w:rPr>
          <w:rFonts w:asciiTheme="minorHAnsi" w:hAnsiTheme="minorHAnsi" w:cstheme="minorHAnsi"/>
          <w:szCs w:val="24"/>
        </w:rPr>
        <w:t>. Wyniki oceny będą wykorzystane do opracowania IPR oraz stanowią podstawę do oceny efektów rehabilitacji kompleksowej.</w:t>
      </w:r>
    </w:p>
    <w:p w14:paraId="7A67035E" w14:textId="643FB401" w:rsidR="00794ED7" w:rsidRPr="006956F1" w:rsidRDefault="00794ED7" w:rsidP="00776DDA">
      <w:pPr>
        <w:numPr>
          <w:ilvl w:val="0"/>
          <w:numId w:val="233"/>
        </w:numPr>
        <w:tabs>
          <w:tab w:val="left" w:pos="993"/>
        </w:tabs>
        <w:autoSpaceDE w:val="0"/>
        <w:autoSpaceDN w:val="0"/>
        <w:adjustRightInd w:val="0"/>
        <w:spacing w:before="120" w:after="120" w:line="23" w:lineRule="atLeast"/>
        <w:ind w:left="426" w:hanging="425"/>
        <w:rPr>
          <w:rFonts w:asciiTheme="minorHAnsi" w:hAnsiTheme="minorHAnsi" w:cstheme="minorHAnsi"/>
          <w:szCs w:val="24"/>
        </w:rPr>
      </w:pPr>
      <w:r w:rsidRPr="006956F1">
        <w:rPr>
          <w:rFonts w:asciiTheme="minorHAnsi" w:hAnsiTheme="minorHAnsi" w:cstheme="minorHAnsi"/>
          <w:szCs w:val="24"/>
        </w:rPr>
        <w:t xml:space="preserve">Głównymi założeniami </w:t>
      </w:r>
      <w:r w:rsidRPr="006956F1">
        <w:rPr>
          <w:rFonts w:asciiTheme="minorHAnsi" w:eastAsia="Times New Roman" w:hAnsiTheme="minorHAnsi" w:cstheme="minorHAnsi"/>
          <w:b/>
          <w:color w:val="002060"/>
          <w:szCs w:val="24"/>
          <w:lang w:eastAsia="pl-PL"/>
        </w:rPr>
        <w:t>wieloaspektowej oceny kompetencji zawodowych</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 xml:space="preserve">z zastosowaniem </w:t>
      </w:r>
      <w:r w:rsidRPr="006956F1">
        <w:rPr>
          <w:rFonts w:asciiTheme="minorHAnsi" w:hAnsiTheme="minorHAnsi" w:cstheme="minorHAnsi"/>
          <w:szCs w:val="24"/>
        </w:rPr>
        <w:t xml:space="preserve">klasyfikacji </w:t>
      </w:r>
      <w:r w:rsidRPr="006956F1">
        <w:rPr>
          <w:rFonts w:asciiTheme="minorHAnsi" w:eastAsia="Times New Roman" w:hAnsiTheme="minorHAnsi" w:cstheme="minorHAnsi"/>
          <w:szCs w:val="24"/>
          <w:lang w:eastAsia="pl-PL"/>
        </w:rPr>
        <w:t>ICF są</w:t>
      </w:r>
      <w:r w:rsidRPr="006956F1">
        <w:rPr>
          <w:rFonts w:asciiTheme="minorHAnsi" w:hAnsiTheme="minorHAnsi" w:cstheme="minorHAnsi"/>
          <w:szCs w:val="24"/>
        </w:rPr>
        <w:t>:</w:t>
      </w:r>
    </w:p>
    <w:p w14:paraId="5CF92A0D" w14:textId="77777777" w:rsidR="00794ED7" w:rsidRPr="006956F1" w:rsidRDefault="00794ED7" w:rsidP="006623E3">
      <w:pPr>
        <w:pStyle w:val="Akapitzlist"/>
        <w:numPr>
          <w:ilvl w:val="0"/>
          <w:numId w:val="16"/>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międzynarodowy i uniwersalny charakter ICF,</w:t>
      </w:r>
    </w:p>
    <w:p w14:paraId="5DCF2D22" w14:textId="77777777" w:rsidR="00794ED7" w:rsidRPr="006956F1" w:rsidRDefault="00794ED7" w:rsidP="006623E3">
      <w:pPr>
        <w:pStyle w:val="Akapitzlist"/>
        <w:numPr>
          <w:ilvl w:val="0"/>
          <w:numId w:val="16"/>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 xml:space="preserve">umożliwienie przeprowadzenia </w:t>
      </w:r>
      <w:r w:rsidRPr="006956F1">
        <w:rPr>
          <w:rFonts w:asciiTheme="minorHAnsi" w:eastAsia="Times New Roman" w:hAnsiTheme="minorHAnsi" w:cstheme="minorHAnsi"/>
          <w:szCs w:val="24"/>
          <w:lang w:eastAsia="pl-PL"/>
        </w:rPr>
        <w:t xml:space="preserve">oceny zdolności do pracy </w:t>
      </w:r>
      <w:r w:rsidRPr="006956F1">
        <w:rPr>
          <w:rFonts w:asciiTheme="minorHAnsi" w:hAnsiTheme="minorHAnsi" w:cstheme="minorHAnsi"/>
          <w:szCs w:val="24"/>
        </w:rPr>
        <w:t>osób z różnym rodzajem ograniczeń,</w:t>
      </w:r>
    </w:p>
    <w:p w14:paraId="70034737" w14:textId="77777777" w:rsidR="00794ED7" w:rsidRPr="006956F1" w:rsidRDefault="00794ED7" w:rsidP="006623E3">
      <w:pPr>
        <w:pStyle w:val="Akapitzlist"/>
        <w:numPr>
          <w:ilvl w:val="0"/>
          <w:numId w:val="16"/>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uwzględnienie kompetencji psychospołecznych i kwalifikacji zawodowych w kontekście możliwości podjęcia pracy,</w:t>
      </w:r>
    </w:p>
    <w:p w14:paraId="48D00F54" w14:textId="518BFDA4" w:rsidR="00794ED7" w:rsidRPr="006956F1" w:rsidRDefault="00794ED7" w:rsidP="006623E3">
      <w:pPr>
        <w:pStyle w:val="Akapitzlist"/>
        <w:numPr>
          <w:ilvl w:val="0"/>
          <w:numId w:val="16"/>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zastosowanie obiektywnych i odpowiednio dobranych metod dla przeprowadzenia pogłębionej oceny funkcjonowania uczestnika w realnych sytuacjach zadaniowych</w:t>
      </w:r>
      <w:r w:rsidR="00863A7E" w:rsidRPr="006956F1">
        <w:rPr>
          <w:rFonts w:asciiTheme="minorHAnsi" w:hAnsiTheme="minorHAnsi" w:cstheme="minorHAnsi"/>
          <w:szCs w:val="24"/>
        </w:rPr>
        <w:t xml:space="preserve"> </w:t>
      </w:r>
      <w:r w:rsidRPr="006956F1">
        <w:rPr>
          <w:rFonts w:asciiTheme="minorHAnsi" w:hAnsiTheme="minorHAnsi" w:cstheme="minorHAnsi"/>
          <w:szCs w:val="24"/>
        </w:rPr>
        <w:t>z zastosowaniem tzw. prób pracy.</w:t>
      </w:r>
    </w:p>
    <w:p w14:paraId="70E8D737" w14:textId="5B8719A4" w:rsidR="00794ED7" w:rsidRPr="006956F1" w:rsidRDefault="00794ED7" w:rsidP="006623E3">
      <w:pPr>
        <w:pStyle w:val="Akapitzlist"/>
        <w:numPr>
          <w:ilvl w:val="0"/>
          <w:numId w:val="17"/>
        </w:numPr>
        <w:spacing w:before="120" w:after="120" w:line="23" w:lineRule="atLeast"/>
        <w:ind w:left="426" w:hanging="425"/>
        <w:contextualSpacing w:val="0"/>
        <w:rPr>
          <w:rFonts w:asciiTheme="minorHAnsi" w:eastAsia="Times New Roman" w:hAnsiTheme="minorHAnsi" w:cstheme="minorHAnsi"/>
          <w:b/>
          <w:szCs w:val="24"/>
          <w:lang w:eastAsia="pl-PL"/>
        </w:rPr>
      </w:pPr>
      <w:r w:rsidRPr="006956F1">
        <w:rPr>
          <w:rFonts w:asciiTheme="minorHAnsi" w:eastAsia="Times New Roman" w:hAnsiTheme="minorHAnsi" w:cstheme="minorHAnsi"/>
          <w:szCs w:val="24"/>
          <w:lang w:eastAsia="pl-PL"/>
        </w:rPr>
        <w:t xml:space="preserve">Oceny kompetencji zawodowych dokonuje się przy użyciu opracowanego </w:t>
      </w:r>
      <w:r w:rsidRPr="006956F1">
        <w:rPr>
          <w:rFonts w:asciiTheme="minorHAnsi" w:eastAsia="Times New Roman" w:hAnsiTheme="minorHAnsi" w:cstheme="minorHAnsi"/>
          <w:b/>
          <w:color w:val="002060"/>
          <w:szCs w:val="24"/>
          <w:lang w:eastAsia="pl-PL"/>
        </w:rPr>
        <w:t>modelu oceny zdolności do pracy.</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Model ten oparty jest na klasyfikacji ICF, która przyjmuje całościowe podejście do niepełnosprawności, łączące sferę medyczną i psychospołeczną. Takie podejście pozwala na uwzględnienie zależności występujących między uszkodzeniami struktur ciała a</w:t>
      </w:r>
      <w:r w:rsidR="00C35062"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ograniczeniami w funkcjonowaniu oraz w aktywności i uczestniczeniu w życiu społecznym, uwarunkowanymi czynnikami osobowymi i środowiskowymi.</w:t>
      </w:r>
    </w:p>
    <w:p w14:paraId="2F9540AF" w14:textId="411B9DF2" w:rsidR="00794ED7" w:rsidRPr="006956F1" w:rsidRDefault="00794ED7" w:rsidP="006623E3">
      <w:pPr>
        <w:pStyle w:val="Akapitzlist"/>
        <w:numPr>
          <w:ilvl w:val="0"/>
          <w:numId w:val="17"/>
        </w:numPr>
        <w:spacing w:before="120" w:after="120" w:line="23" w:lineRule="atLeast"/>
        <w:ind w:left="426" w:hanging="425"/>
        <w:contextualSpacing w:val="0"/>
        <w:rPr>
          <w:rFonts w:asciiTheme="minorHAnsi" w:eastAsia="Times New Roman" w:hAnsiTheme="minorHAnsi" w:cstheme="minorHAnsi"/>
          <w:szCs w:val="24"/>
          <w:lang w:eastAsia="pl-PL"/>
        </w:rPr>
      </w:pPr>
      <w:r w:rsidRPr="006956F1">
        <w:rPr>
          <w:rFonts w:asciiTheme="minorHAnsi" w:hAnsiTheme="minorHAnsi" w:cstheme="minorHAnsi"/>
          <w:szCs w:val="24"/>
        </w:rPr>
        <w:t xml:space="preserve">Na podstawie przeprowadzonych badań </w:t>
      </w:r>
      <w:r w:rsidRPr="006956F1">
        <w:rPr>
          <w:rFonts w:asciiTheme="minorHAnsi" w:hAnsiTheme="minorHAnsi" w:cstheme="minorHAnsi"/>
          <w:b/>
          <w:color w:val="002060"/>
          <w:szCs w:val="24"/>
        </w:rPr>
        <w:t>opracowywany jest profil kategorialny</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utworzony z</w:t>
      </w:r>
      <w:r w:rsidR="00C35062" w:rsidRPr="006956F1">
        <w:rPr>
          <w:rFonts w:asciiTheme="minorHAnsi" w:hAnsiTheme="minorHAnsi" w:cstheme="minorHAnsi"/>
          <w:szCs w:val="24"/>
        </w:rPr>
        <w:t> </w:t>
      </w:r>
      <w:r w:rsidRPr="006956F1">
        <w:rPr>
          <w:rFonts w:asciiTheme="minorHAnsi" w:hAnsiTheme="minorHAnsi" w:cstheme="minorHAnsi"/>
          <w:szCs w:val="24"/>
        </w:rPr>
        <w:t xml:space="preserve">wybranych kodów z ICF w obszarach </w:t>
      </w:r>
      <w:r w:rsidRPr="006956F1">
        <w:rPr>
          <w:rFonts w:asciiTheme="minorHAnsi" w:hAnsiTheme="minorHAnsi" w:cstheme="minorHAnsi"/>
          <w:i/>
          <w:szCs w:val="24"/>
        </w:rPr>
        <w:t>Funkcji ciała</w:t>
      </w:r>
      <w:r w:rsidRPr="006956F1">
        <w:rPr>
          <w:rFonts w:asciiTheme="minorHAnsi" w:hAnsiTheme="minorHAnsi" w:cstheme="minorHAnsi"/>
          <w:szCs w:val="24"/>
        </w:rPr>
        <w:t xml:space="preserve">, </w:t>
      </w:r>
      <w:r w:rsidRPr="006956F1">
        <w:rPr>
          <w:rFonts w:asciiTheme="minorHAnsi" w:hAnsiTheme="minorHAnsi" w:cstheme="minorHAnsi"/>
          <w:i/>
          <w:szCs w:val="24"/>
        </w:rPr>
        <w:t>Aktywności i uczestniczenia</w:t>
      </w:r>
      <w:r w:rsidRPr="006956F1">
        <w:rPr>
          <w:rFonts w:asciiTheme="minorHAnsi" w:hAnsiTheme="minorHAnsi" w:cstheme="minorHAnsi"/>
          <w:szCs w:val="24"/>
        </w:rPr>
        <w:t xml:space="preserve"> oraz C</w:t>
      </w:r>
      <w:r w:rsidRPr="006956F1">
        <w:rPr>
          <w:rFonts w:asciiTheme="minorHAnsi" w:hAnsiTheme="minorHAnsi" w:cstheme="minorHAnsi"/>
          <w:i/>
          <w:szCs w:val="24"/>
        </w:rPr>
        <w:t>zynników środowiskowych,</w:t>
      </w:r>
      <w:r w:rsidRPr="006956F1">
        <w:rPr>
          <w:rFonts w:asciiTheme="minorHAnsi" w:hAnsiTheme="minorHAnsi" w:cstheme="minorHAnsi"/>
          <w:szCs w:val="24"/>
        </w:rPr>
        <w:t xml:space="preserve"> niezbędnych do opracowania rekomendacji dla zespołu rehabilitacyjnego. Rekomendacje uwzględniane są w Indywidualnym Programie Rehabilitacji (IPR). </w:t>
      </w:r>
    </w:p>
    <w:p w14:paraId="0BDF3C0A" w14:textId="281BE36C" w:rsidR="00794ED7" w:rsidRPr="006956F1" w:rsidRDefault="006622A4" w:rsidP="006623E3">
      <w:pPr>
        <w:pStyle w:val="Akapitzlist"/>
        <w:numPr>
          <w:ilvl w:val="0"/>
          <w:numId w:val="17"/>
        </w:numPr>
        <w:spacing w:before="120" w:after="120" w:line="23" w:lineRule="atLeast"/>
        <w:ind w:left="426" w:hanging="425"/>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R</w:t>
      </w:r>
      <w:r w:rsidR="00794ED7" w:rsidRPr="006956F1">
        <w:rPr>
          <w:rFonts w:asciiTheme="minorHAnsi" w:eastAsia="Times New Roman" w:hAnsiTheme="minorHAnsi" w:cstheme="minorHAnsi"/>
          <w:szCs w:val="24"/>
          <w:lang w:eastAsia="pl-PL"/>
        </w:rPr>
        <w:t xml:space="preserve">ekomenduje się następujące sposoby pozyskiwania informacji: wywiad, dokumentacja medyczna, obserwacja, badanie kliniczne, badania specjalistyczne. </w:t>
      </w:r>
    </w:p>
    <w:p w14:paraId="0E0F0388" w14:textId="0D5A0E27" w:rsidR="00794ED7" w:rsidRPr="006956F1" w:rsidRDefault="00794ED7" w:rsidP="006623E3">
      <w:pPr>
        <w:pStyle w:val="Akapitzlist"/>
        <w:numPr>
          <w:ilvl w:val="0"/>
          <w:numId w:val="17"/>
        </w:numPr>
        <w:spacing w:before="120" w:after="120" w:line="23" w:lineRule="atLeast"/>
        <w:ind w:left="426" w:hanging="425"/>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Do wybranych kodów ICF</w:t>
      </w:r>
      <w:r w:rsidRPr="006956F1">
        <w:rPr>
          <w:rFonts w:asciiTheme="minorHAnsi" w:hAnsiTheme="minorHAnsi" w:cstheme="minorHAnsi"/>
          <w:szCs w:val="24"/>
        </w:rPr>
        <w:t xml:space="preserve"> przyporządkowane są metody</w:t>
      </w:r>
      <w:r w:rsidRPr="006956F1">
        <w:rPr>
          <w:rFonts w:asciiTheme="minorHAnsi" w:eastAsia="Times New Roman" w:hAnsiTheme="minorHAnsi" w:cstheme="minorHAnsi"/>
          <w:szCs w:val="24"/>
          <w:lang w:eastAsia="pl-PL"/>
        </w:rPr>
        <w:t xml:space="preserve"> i narzędzia, które </w:t>
      </w:r>
      <w:r w:rsidRPr="006956F1">
        <w:rPr>
          <w:rFonts w:asciiTheme="minorHAnsi" w:hAnsiTheme="minorHAnsi" w:cstheme="minorHAnsi"/>
          <w:szCs w:val="24"/>
        </w:rPr>
        <w:t>pozwalają na</w:t>
      </w:r>
      <w:r w:rsidR="00C35062" w:rsidRPr="006956F1">
        <w:rPr>
          <w:rFonts w:asciiTheme="minorHAnsi" w:hAnsiTheme="minorHAnsi" w:cstheme="minorHAnsi"/>
          <w:szCs w:val="24"/>
        </w:rPr>
        <w:t> </w:t>
      </w:r>
      <w:r w:rsidRPr="006956F1">
        <w:rPr>
          <w:rFonts w:asciiTheme="minorHAnsi" w:hAnsiTheme="minorHAnsi" w:cstheme="minorHAnsi"/>
          <w:szCs w:val="24"/>
        </w:rPr>
        <w:t>kompleksową ocenę w zakresie:</w:t>
      </w:r>
    </w:p>
    <w:p w14:paraId="71073F36" w14:textId="77777777" w:rsidR="00794ED7" w:rsidRPr="006956F1" w:rsidRDefault="00794ED7" w:rsidP="006623E3">
      <w:pPr>
        <w:pStyle w:val="Akapitzlist"/>
        <w:numPr>
          <w:ilvl w:val="0"/>
          <w:numId w:val="13"/>
        </w:numPr>
        <w:spacing w:before="120" w:after="120" w:line="23" w:lineRule="atLeast"/>
        <w:ind w:left="851" w:hanging="357"/>
        <w:contextualSpacing w:val="0"/>
        <w:rPr>
          <w:rFonts w:asciiTheme="minorHAnsi" w:eastAsia="Times New Roman" w:hAnsiTheme="minorHAnsi" w:cstheme="minorHAnsi"/>
          <w:b/>
          <w:bCs/>
          <w:szCs w:val="24"/>
          <w:lang w:eastAsia="pl-PL"/>
        </w:rPr>
      </w:pPr>
      <w:r w:rsidRPr="00DA2035">
        <w:rPr>
          <w:rFonts w:asciiTheme="minorHAnsi" w:eastAsia="Times New Roman" w:hAnsiTheme="minorHAnsi" w:cstheme="minorHAnsi"/>
          <w:b/>
          <w:bCs/>
          <w:color w:val="002060"/>
          <w:szCs w:val="24"/>
          <w:lang w:eastAsia="pl-PL"/>
        </w:rPr>
        <w:t>psychospołecznych aspektów zdolności do pracy, w tym:</w:t>
      </w:r>
    </w:p>
    <w:p w14:paraId="3E10ED68" w14:textId="6CA675AB" w:rsidR="00794ED7" w:rsidRPr="006956F1" w:rsidRDefault="00794ED7" w:rsidP="00776DDA">
      <w:pPr>
        <w:numPr>
          <w:ilvl w:val="0"/>
          <w:numId w:val="173"/>
        </w:numPr>
        <w:spacing w:before="120" w:after="120" w:line="23" w:lineRule="atLeast"/>
        <w:ind w:hanging="357"/>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dobrostan</w:t>
      </w:r>
      <w:r w:rsidR="00A74B53" w:rsidRPr="006956F1">
        <w:rPr>
          <w:rFonts w:asciiTheme="minorHAnsi" w:eastAsia="Times New Roman" w:hAnsiTheme="minorHAnsi" w:cstheme="minorHAnsi"/>
          <w:szCs w:val="24"/>
          <w:lang w:eastAsia="pl-PL"/>
        </w:rPr>
        <w:t>u</w:t>
      </w:r>
      <w:r w:rsidRPr="006956F1">
        <w:rPr>
          <w:rFonts w:asciiTheme="minorHAnsi" w:eastAsia="Times New Roman" w:hAnsiTheme="minorHAnsi" w:cstheme="minorHAnsi"/>
          <w:szCs w:val="24"/>
          <w:lang w:eastAsia="pl-PL"/>
        </w:rPr>
        <w:t xml:space="preserve"> psychiczn</w:t>
      </w:r>
      <w:r w:rsidR="00A74B53" w:rsidRPr="006956F1">
        <w:rPr>
          <w:rFonts w:asciiTheme="minorHAnsi" w:eastAsia="Times New Roman" w:hAnsiTheme="minorHAnsi" w:cstheme="minorHAnsi"/>
          <w:szCs w:val="24"/>
          <w:lang w:eastAsia="pl-PL"/>
        </w:rPr>
        <w:t>ego</w:t>
      </w:r>
      <w:r w:rsidRPr="006956F1">
        <w:rPr>
          <w:rFonts w:asciiTheme="minorHAnsi" w:eastAsia="Times New Roman" w:hAnsiTheme="minorHAnsi" w:cstheme="minorHAnsi"/>
          <w:szCs w:val="24"/>
          <w:lang w:eastAsia="pl-PL"/>
        </w:rPr>
        <w:t>,</w:t>
      </w:r>
    </w:p>
    <w:p w14:paraId="2A70931D" w14:textId="77777777" w:rsidR="00794ED7" w:rsidRPr="006956F1" w:rsidRDefault="00794ED7" w:rsidP="00776DDA">
      <w:pPr>
        <w:numPr>
          <w:ilvl w:val="0"/>
          <w:numId w:val="173"/>
        </w:numPr>
        <w:spacing w:before="120" w:after="120" w:line="23" w:lineRule="atLeast"/>
        <w:ind w:hanging="357"/>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kompetencji społeczno-zawodowych i motywacji,</w:t>
      </w:r>
    </w:p>
    <w:p w14:paraId="3BC87B54" w14:textId="77777777" w:rsidR="00794ED7" w:rsidRPr="006956F1" w:rsidRDefault="00794ED7" w:rsidP="00776DDA">
      <w:pPr>
        <w:numPr>
          <w:ilvl w:val="0"/>
          <w:numId w:val="173"/>
        </w:numPr>
        <w:spacing w:before="120" w:after="120" w:line="23" w:lineRule="atLeast"/>
        <w:ind w:hanging="357"/>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sprawności umysłowej,</w:t>
      </w:r>
    </w:p>
    <w:p w14:paraId="15301D69" w14:textId="77777777" w:rsidR="00794ED7" w:rsidRPr="006956F1" w:rsidRDefault="00794ED7" w:rsidP="00776DDA">
      <w:pPr>
        <w:numPr>
          <w:ilvl w:val="0"/>
          <w:numId w:val="173"/>
        </w:numPr>
        <w:spacing w:before="120" w:after="120" w:line="23" w:lineRule="atLeast"/>
        <w:ind w:hanging="357"/>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osobowości i temperamentu,</w:t>
      </w:r>
    </w:p>
    <w:p w14:paraId="71E4FB17" w14:textId="77777777" w:rsidR="00794ED7" w:rsidRPr="006956F1" w:rsidRDefault="00794ED7" w:rsidP="00776DDA">
      <w:pPr>
        <w:numPr>
          <w:ilvl w:val="0"/>
          <w:numId w:val="173"/>
        </w:numPr>
        <w:spacing w:before="120" w:after="120" w:line="23" w:lineRule="atLeast"/>
        <w:ind w:hanging="357"/>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radzenia sobie ze stresem,</w:t>
      </w:r>
    </w:p>
    <w:p w14:paraId="7881992A" w14:textId="77777777" w:rsidR="00794ED7" w:rsidRPr="006956F1" w:rsidRDefault="00794ED7" w:rsidP="00776DDA">
      <w:pPr>
        <w:numPr>
          <w:ilvl w:val="0"/>
          <w:numId w:val="173"/>
        </w:numPr>
        <w:spacing w:before="120" w:after="120" w:line="23" w:lineRule="atLeast"/>
        <w:ind w:hanging="357"/>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inteligencji emocjonalnej i kompetencji społecznych,</w:t>
      </w:r>
    </w:p>
    <w:p w14:paraId="1EDDCB2F" w14:textId="77777777" w:rsidR="00794ED7" w:rsidRPr="006956F1" w:rsidRDefault="00794ED7" w:rsidP="00776DDA">
      <w:pPr>
        <w:numPr>
          <w:ilvl w:val="0"/>
          <w:numId w:val="173"/>
        </w:numPr>
        <w:spacing w:before="120" w:after="120" w:line="23" w:lineRule="atLeast"/>
        <w:ind w:hanging="357"/>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sprawności psychomotorycznej,</w:t>
      </w:r>
    </w:p>
    <w:p w14:paraId="3DC88558" w14:textId="77777777" w:rsidR="00794ED7" w:rsidRPr="006956F1" w:rsidRDefault="00794ED7" w:rsidP="00776DDA">
      <w:pPr>
        <w:pStyle w:val="Akapitzlist"/>
        <w:numPr>
          <w:ilvl w:val="0"/>
          <w:numId w:val="173"/>
        </w:numPr>
        <w:spacing w:before="120" w:after="120" w:line="23" w:lineRule="atLeast"/>
        <w:ind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lastRenderedPageBreak/>
        <w:t>motywacji i zaangażowania w sytuacji zadaniowej poprzez obserwację i analizę wyników prób pracy</w:t>
      </w:r>
    </w:p>
    <w:p w14:paraId="50B04E72" w14:textId="77777777" w:rsidR="00794ED7" w:rsidRPr="00DA2035" w:rsidRDefault="00794ED7" w:rsidP="006623E3">
      <w:pPr>
        <w:pStyle w:val="Akapitzlist"/>
        <w:numPr>
          <w:ilvl w:val="0"/>
          <w:numId w:val="13"/>
        </w:numPr>
        <w:spacing w:before="120" w:after="120" w:line="23" w:lineRule="atLeast"/>
        <w:ind w:left="851" w:hanging="357"/>
        <w:contextualSpacing w:val="0"/>
        <w:rPr>
          <w:rFonts w:asciiTheme="minorHAnsi" w:eastAsia="Times New Roman" w:hAnsiTheme="minorHAnsi" w:cstheme="minorHAnsi"/>
          <w:b/>
          <w:bCs/>
          <w:color w:val="002060"/>
          <w:szCs w:val="24"/>
          <w:lang w:eastAsia="pl-PL"/>
        </w:rPr>
      </w:pPr>
      <w:r w:rsidRPr="00DA2035">
        <w:rPr>
          <w:rFonts w:asciiTheme="minorHAnsi" w:eastAsia="Times New Roman" w:hAnsiTheme="minorHAnsi" w:cstheme="minorHAnsi"/>
          <w:b/>
          <w:bCs/>
          <w:color w:val="002060"/>
          <w:szCs w:val="24"/>
          <w:lang w:eastAsia="pl-PL"/>
        </w:rPr>
        <w:t>sprawności fizycznych i funkcjonalnych (próby pracy), w tym:</w:t>
      </w:r>
    </w:p>
    <w:p w14:paraId="16BE3E36" w14:textId="77777777" w:rsidR="00794ED7" w:rsidRPr="006956F1" w:rsidRDefault="00794ED7" w:rsidP="00776DDA">
      <w:pPr>
        <w:numPr>
          <w:ilvl w:val="0"/>
          <w:numId w:val="172"/>
        </w:numPr>
        <w:spacing w:before="120" w:after="120" w:line="23" w:lineRule="atLeast"/>
        <w:ind w:hanging="357"/>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zakresu ruchomości w stawach, siły mięśniowej, równowagi i chodu,</w:t>
      </w:r>
    </w:p>
    <w:p w14:paraId="1B656C72" w14:textId="77777777" w:rsidR="00794ED7" w:rsidRPr="006956F1" w:rsidRDefault="00794ED7" w:rsidP="00776DDA">
      <w:pPr>
        <w:pStyle w:val="Akapitzlist"/>
        <w:numPr>
          <w:ilvl w:val="0"/>
          <w:numId w:val="172"/>
        </w:numPr>
        <w:spacing w:before="120" w:after="120" w:line="23" w:lineRule="atLeast"/>
        <w:ind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pracy w narzuconym tempie,</w:t>
      </w:r>
    </w:p>
    <w:p w14:paraId="1CFE0830" w14:textId="77777777" w:rsidR="00794ED7" w:rsidRPr="006956F1" w:rsidRDefault="00794ED7" w:rsidP="00776DDA">
      <w:pPr>
        <w:pStyle w:val="Akapitzlist"/>
        <w:numPr>
          <w:ilvl w:val="0"/>
          <w:numId w:val="172"/>
        </w:numPr>
        <w:spacing w:before="120" w:after="120" w:line="23" w:lineRule="atLeast"/>
        <w:ind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pracy wymagającej koordynacji wzrokowo-ruchowej,</w:t>
      </w:r>
    </w:p>
    <w:p w14:paraId="588CEACF" w14:textId="77777777" w:rsidR="00794ED7" w:rsidRPr="006956F1" w:rsidRDefault="00794ED7" w:rsidP="00776DDA">
      <w:pPr>
        <w:pStyle w:val="Akapitzlist"/>
        <w:numPr>
          <w:ilvl w:val="0"/>
          <w:numId w:val="172"/>
        </w:numPr>
        <w:spacing w:before="120" w:after="120" w:line="23" w:lineRule="atLeast"/>
        <w:ind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pracy wymagającej rozpoznawania kolorów i znaków,</w:t>
      </w:r>
    </w:p>
    <w:p w14:paraId="3118EB14" w14:textId="77777777" w:rsidR="00794ED7" w:rsidRPr="006956F1" w:rsidRDefault="00794ED7" w:rsidP="00776DDA">
      <w:pPr>
        <w:numPr>
          <w:ilvl w:val="0"/>
          <w:numId w:val="172"/>
        </w:numPr>
        <w:spacing w:before="120" w:after="120" w:line="23" w:lineRule="atLeast"/>
        <w:ind w:hanging="357"/>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pracy wymagającej dużego zakresu ruchu w stawach,</w:t>
      </w:r>
    </w:p>
    <w:p w14:paraId="23FF3CFA" w14:textId="77777777" w:rsidR="00794ED7" w:rsidRPr="006956F1" w:rsidRDefault="00794ED7" w:rsidP="00776DDA">
      <w:pPr>
        <w:pStyle w:val="Akapitzlist"/>
        <w:numPr>
          <w:ilvl w:val="0"/>
          <w:numId w:val="172"/>
        </w:numPr>
        <w:spacing w:before="120" w:after="120" w:line="23" w:lineRule="atLeast"/>
        <w:ind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pracy wymagającej zręczności manualnej, </w:t>
      </w:r>
    </w:p>
    <w:p w14:paraId="11D30D14" w14:textId="77777777" w:rsidR="00794ED7" w:rsidRPr="006956F1" w:rsidRDefault="00794ED7" w:rsidP="00776DDA">
      <w:pPr>
        <w:pStyle w:val="Akapitzlist"/>
        <w:numPr>
          <w:ilvl w:val="0"/>
          <w:numId w:val="172"/>
        </w:numPr>
        <w:spacing w:before="120" w:after="120" w:line="23" w:lineRule="atLeast"/>
        <w:ind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pracy wymagającej precyzji ruchów,</w:t>
      </w:r>
    </w:p>
    <w:p w14:paraId="68A96BF7" w14:textId="77777777" w:rsidR="00794ED7" w:rsidRPr="00DA2035" w:rsidRDefault="00794ED7" w:rsidP="006623E3">
      <w:pPr>
        <w:pStyle w:val="Akapitzlist"/>
        <w:numPr>
          <w:ilvl w:val="0"/>
          <w:numId w:val="13"/>
        </w:numPr>
        <w:spacing w:before="120" w:after="120" w:line="23" w:lineRule="atLeast"/>
        <w:ind w:left="851" w:hanging="357"/>
        <w:contextualSpacing w:val="0"/>
        <w:rPr>
          <w:rFonts w:asciiTheme="minorHAnsi" w:eastAsia="Times New Roman" w:hAnsiTheme="minorHAnsi" w:cstheme="minorHAnsi"/>
          <w:b/>
          <w:bCs/>
          <w:color w:val="002060"/>
          <w:szCs w:val="24"/>
          <w:lang w:eastAsia="pl-PL"/>
        </w:rPr>
      </w:pPr>
      <w:r w:rsidRPr="00DA2035">
        <w:rPr>
          <w:rFonts w:asciiTheme="minorHAnsi" w:eastAsia="Times New Roman" w:hAnsiTheme="minorHAnsi" w:cstheme="minorHAnsi"/>
          <w:b/>
          <w:bCs/>
          <w:color w:val="002060"/>
          <w:szCs w:val="24"/>
          <w:lang w:eastAsia="pl-PL"/>
        </w:rPr>
        <w:t>sprawności sensorycznej, w tym:</w:t>
      </w:r>
    </w:p>
    <w:p w14:paraId="469FC94F" w14:textId="77777777" w:rsidR="00794ED7" w:rsidRPr="006956F1" w:rsidRDefault="00794ED7" w:rsidP="00776DDA">
      <w:pPr>
        <w:pStyle w:val="Akapitzlist"/>
        <w:numPr>
          <w:ilvl w:val="0"/>
          <w:numId w:val="174"/>
        </w:numPr>
        <w:spacing w:before="120" w:after="120" w:line="23" w:lineRule="atLeast"/>
        <w:ind w:hanging="357"/>
        <w:contextualSpacing w:val="0"/>
        <w:rPr>
          <w:rFonts w:asciiTheme="minorHAnsi" w:eastAsia="Times New Roman" w:hAnsiTheme="minorHAnsi" w:cstheme="minorHAnsi"/>
          <w:szCs w:val="24"/>
          <w:u w:val="single"/>
          <w:lang w:eastAsia="pl-PL"/>
        </w:rPr>
      </w:pPr>
      <w:r w:rsidRPr="006956F1">
        <w:rPr>
          <w:rFonts w:asciiTheme="minorHAnsi" w:hAnsiTheme="minorHAnsi" w:cstheme="minorHAnsi"/>
          <w:szCs w:val="24"/>
        </w:rPr>
        <w:t xml:space="preserve">słuchu, </w:t>
      </w:r>
    </w:p>
    <w:p w14:paraId="7AFAA8B9" w14:textId="77777777" w:rsidR="00794ED7" w:rsidRPr="006956F1" w:rsidRDefault="00794ED7" w:rsidP="00776DDA">
      <w:pPr>
        <w:pStyle w:val="Akapitzlist"/>
        <w:numPr>
          <w:ilvl w:val="0"/>
          <w:numId w:val="174"/>
        </w:numPr>
        <w:spacing w:before="120" w:after="120" w:line="23" w:lineRule="atLeast"/>
        <w:ind w:hanging="357"/>
        <w:contextualSpacing w:val="0"/>
        <w:rPr>
          <w:rFonts w:asciiTheme="minorHAnsi" w:hAnsiTheme="minorHAnsi" w:cstheme="minorHAnsi"/>
          <w:szCs w:val="24"/>
        </w:rPr>
      </w:pPr>
      <w:r w:rsidRPr="006956F1">
        <w:rPr>
          <w:rFonts w:asciiTheme="minorHAnsi" w:eastAsia="Times New Roman" w:hAnsiTheme="minorHAnsi" w:cstheme="minorHAnsi"/>
          <w:szCs w:val="24"/>
          <w:lang w:eastAsia="pl-PL"/>
        </w:rPr>
        <w:t>ostrości wzroku, rozróżnienia barw.</w:t>
      </w:r>
    </w:p>
    <w:p w14:paraId="7D27B6EA" w14:textId="77777777" w:rsidR="00794ED7" w:rsidRPr="006956F1" w:rsidRDefault="00794ED7" w:rsidP="00DA2035">
      <w:pPr>
        <w:pStyle w:val="Nagwek5"/>
      </w:pPr>
      <w:r w:rsidRPr="006956F1">
        <w:t xml:space="preserve">Organizacja procesu </w:t>
      </w:r>
    </w:p>
    <w:p w14:paraId="77A13CFE" w14:textId="6D8E91C8" w:rsidR="00794ED7" w:rsidRPr="006956F1" w:rsidRDefault="00794ED7" w:rsidP="006623E3">
      <w:pPr>
        <w:pStyle w:val="Akapitzlist"/>
        <w:numPr>
          <w:ilvl w:val="0"/>
          <w:numId w:val="17"/>
        </w:numPr>
        <w:spacing w:before="120" w:after="120" w:line="23" w:lineRule="atLeast"/>
        <w:ind w:left="426" w:hanging="425"/>
        <w:contextualSpacing w:val="0"/>
        <w:rPr>
          <w:rFonts w:asciiTheme="minorHAnsi" w:hAnsiTheme="minorHAnsi" w:cstheme="minorHAnsi"/>
          <w:szCs w:val="24"/>
        </w:rPr>
      </w:pPr>
      <w:r w:rsidRPr="006956F1">
        <w:rPr>
          <w:rFonts w:asciiTheme="minorHAnsi" w:hAnsiTheme="minorHAnsi" w:cstheme="minorHAnsi"/>
          <w:szCs w:val="24"/>
        </w:rPr>
        <w:t xml:space="preserve">Przeprowadzenie oceny kompetencji zawodowych składa się </w:t>
      </w:r>
      <w:r w:rsidRPr="006956F1">
        <w:rPr>
          <w:rFonts w:asciiTheme="minorHAnsi" w:hAnsiTheme="minorHAnsi" w:cstheme="minorHAnsi"/>
          <w:color w:val="002060"/>
          <w:szCs w:val="24"/>
        </w:rPr>
        <w:t xml:space="preserve">z </w:t>
      </w:r>
      <w:r w:rsidRPr="006956F1">
        <w:rPr>
          <w:rFonts w:asciiTheme="minorHAnsi" w:hAnsiTheme="minorHAnsi" w:cstheme="minorHAnsi"/>
          <w:b/>
          <w:color w:val="002060"/>
          <w:szCs w:val="24"/>
        </w:rPr>
        <w:t>4 etapów działań diagnostycznych</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wskazanych na rysunku 6</w:t>
      </w:r>
      <w:r w:rsidR="0011715A" w:rsidRPr="006956F1">
        <w:rPr>
          <w:rFonts w:asciiTheme="minorHAnsi" w:hAnsiTheme="minorHAnsi" w:cstheme="minorHAnsi"/>
          <w:szCs w:val="24"/>
        </w:rPr>
        <w:t>:</w:t>
      </w:r>
    </w:p>
    <w:p w14:paraId="7FADE490" w14:textId="575B7010" w:rsidR="00794ED7" w:rsidRPr="006956F1" w:rsidRDefault="00794ED7"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b/>
          <w:color w:val="002060"/>
          <w:szCs w:val="24"/>
        </w:rPr>
        <w:t xml:space="preserve">Etap 1 </w:t>
      </w:r>
      <w:r w:rsidRPr="006956F1">
        <w:rPr>
          <w:rFonts w:asciiTheme="minorHAnsi" w:hAnsiTheme="minorHAnsi" w:cstheme="minorHAnsi"/>
          <w:b/>
          <w:szCs w:val="24"/>
        </w:rPr>
        <w:t xml:space="preserve">- </w:t>
      </w:r>
      <w:r w:rsidRPr="006956F1">
        <w:rPr>
          <w:rFonts w:asciiTheme="minorHAnsi" w:hAnsiTheme="minorHAnsi" w:cstheme="minorHAnsi"/>
          <w:szCs w:val="24"/>
        </w:rPr>
        <w:t xml:space="preserve">w pierwszym etapie oceny kompetencji przeprowadzane są: wywiad i przedmiotowe badanie lekarskie, wywiad ogólny psychologiczny oraz wywiad zawodowy. Zakres ocenianych możliwości fizycznych, funkcjonalnych, sprawności psychospołecznych i sensorycznych </w:t>
      </w:r>
      <w:r w:rsidR="003F382D" w:rsidRPr="006956F1">
        <w:rPr>
          <w:rFonts w:asciiTheme="minorHAnsi" w:hAnsiTheme="minorHAnsi" w:cstheme="minorHAnsi"/>
          <w:szCs w:val="24"/>
        </w:rPr>
        <w:br/>
      </w:r>
      <w:r w:rsidRPr="006956F1">
        <w:rPr>
          <w:rFonts w:asciiTheme="minorHAnsi" w:hAnsiTheme="minorHAnsi" w:cstheme="minorHAnsi"/>
          <w:szCs w:val="24"/>
        </w:rPr>
        <w:t>w kompleksowej ocenie kompetencji zawodowych określany jest dla każdej badanej osoby indywidualnie.</w:t>
      </w:r>
    </w:p>
    <w:p w14:paraId="6162D973" w14:textId="13B6D346" w:rsidR="00F37362" w:rsidRPr="006956F1" w:rsidRDefault="00F37362"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b/>
          <w:color w:val="002060"/>
          <w:szCs w:val="24"/>
        </w:rPr>
        <w:t>Etap 2</w:t>
      </w:r>
      <w:r w:rsidRPr="006956F1">
        <w:rPr>
          <w:rFonts w:asciiTheme="minorHAnsi" w:hAnsiTheme="minorHAnsi" w:cstheme="minorHAnsi"/>
          <w:szCs w:val="24"/>
        </w:rPr>
        <w:t xml:space="preserve"> - na podstawie informacji uzyskanych w 1 etapie zespół specjalistów (m. in. lekarz/</w:t>
      </w:r>
      <w:r w:rsidR="007E217D">
        <w:rPr>
          <w:rFonts w:asciiTheme="minorHAnsi" w:hAnsiTheme="minorHAnsi" w:cstheme="minorHAnsi"/>
          <w:szCs w:val="24"/>
        </w:rPr>
        <w:t xml:space="preserve"> </w:t>
      </w:r>
      <w:r w:rsidRPr="006956F1">
        <w:rPr>
          <w:rFonts w:asciiTheme="minorHAnsi" w:hAnsiTheme="minorHAnsi" w:cstheme="minorHAnsi"/>
          <w:szCs w:val="24"/>
        </w:rPr>
        <w:t>fizjoterapeuta/ psycholog/doradca zawodowy) dokonuje wyboru narzędzi i metod oceny. Po</w:t>
      </w:r>
      <w:r w:rsidR="00C35062" w:rsidRPr="006956F1">
        <w:rPr>
          <w:rFonts w:asciiTheme="minorHAnsi" w:hAnsiTheme="minorHAnsi" w:cstheme="minorHAnsi"/>
          <w:szCs w:val="24"/>
        </w:rPr>
        <w:t> </w:t>
      </w:r>
      <w:r w:rsidRPr="006956F1">
        <w:rPr>
          <w:rFonts w:asciiTheme="minorHAnsi" w:hAnsiTheme="minorHAnsi" w:cstheme="minorHAnsi"/>
          <w:szCs w:val="24"/>
        </w:rPr>
        <w:t>tym wyborze dokonywana jest ocena możliwości fizycznych, funkcjonalnych, sprawności psychospołecznych i sensorycznych.</w:t>
      </w:r>
    </w:p>
    <w:p w14:paraId="283D0B10" w14:textId="2EF67FFC" w:rsidR="00F37362" w:rsidRPr="006956F1" w:rsidRDefault="00F37362"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Ocena sprawności psychospołecznych, możliwości fizycznych i funkcjonalnych oraz sprawności sensorycznych</w:t>
      </w:r>
      <w:r w:rsidR="00863A7E" w:rsidRPr="006956F1">
        <w:rPr>
          <w:rFonts w:asciiTheme="minorHAnsi" w:hAnsiTheme="minorHAnsi" w:cstheme="minorHAnsi"/>
          <w:szCs w:val="24"/>
        </w:rPr>
        <w:t xml:space="preserve"> </w:t>
      </w:r>
      <w:r w:rsidRPr="006956F1">
        <w:rPr>
          <w:rFonts w:asciiTheme="minorHAnsi" w:hAnsiTheme="minorHAnsi" w:cstheme="minorHAnsi"/>
          <w:szCs w:val="24"/>
        </w:rPr>
        <w:t>zakłada wykorzystanie wystandaryzowanych narzędzi i metod. Ocena możliwości fizycznych i funkcjonalnych zakłada przeprowadzenie diagnozy na podstawie prób pracy. Poza oceną ilościową specjaliści dokonujący oceny zbierają informacje w oparciu o obserwację zachowania.</w:t>
      </w:r>
      <w:r w:rsidR="00863A7E" w:rsidRPr="006956F1">
        <w:rPr>
          <w:rFonts w:asciiTheme="minorHAnsi" w:hAnsiTheme="minorHAnsi" w:cstheme="minorHAnsi"/>
          <w:szCs w:val="24"/>
        </w:rPr>
        <w:t xml:space="preserve"> </w:t>
      </w:r>
    </w:p>
    <w:p w14:paraId="48DE2912" w14:textId="01E4A689" w:rsidR="00F37362" w:rsidRPr="006956F1" w:rsidRDefault="00F37362"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b/>
          <w:color w:val="002060"/>
          <w:szCs w:val="24"/>
        </w:rPr>
        <w:t>Etap 3</w:t>
      </w:r>
      <w:r w:rsidRPr="006956F1">
        <w:rPr>
          <w:rFonts w:asciiTheme="minorHAnsi" w:hAnsiTheme="minorHAnsi" w:cstheme="minorHAnsi"/>
          <w:b/>
          <w:szCs w:val="24"/>
        </w:rPr>
        <w:t xml:space="preserve"> - </w:t>
      </w:r>
      <w:r w:rsidRPr="006956F1">
        <w:rPr>
          <w:rFonts w:asciiTheme="minorHAnsi" w:hAnsiTheme="minorHAnsi" w:cstheme="minorHAnsi"/>
          <w:szCs w:val="24"/>
        </w:rPr>
        <w:t>w trzecim etapie oceny kompetencji zawodowych zespół specjalistów przeprowadzających ocenę dokonuje rekodowania wyników ze skal poszczególnych metod i</w:t>
      </w:r>
      <w:r w:rsidR="00C35062" w:rsidRPr="006956F1">
        <w:rPr>
          <w:rFonts w:asciiTheme="minorHAnsi" w:hAnsiTheme="minorHAnsi" w:cstheme="minorHAnsi"/>
          <w:szCs w:val="24"/>
        </w:rPr>
        <w:t> </w:t>
      </w:r>
      <w:r w:rsidRPr="006956F1">
        <w:rPr>
          <w:rFonts w:asciiTheme="minorHAnsi" w:hAnsiTheme="minorHAnsi" w:cstheme="minorHAnsi"/>
          <w:szCs w:val="24"/>
        </w:rPr>
        <w:t>narzędzi na kategorie ocen wg kwalifikatorów ICF. Na podstawie rekodowanych ocen oraz wniosków płynących z obserwacji osoby badanej zespół specjalistów opracowuje</w:t>
      </w:r>
      <w:r w:rsidR="00863A7E" w:rsidRPr="006956F1">
        <w:rPr>
          <w:rFonts w:asciiTheme="minorHAnsi" w:hAnsiTheme="minorHAnsi" w:cstheme="minorHAnsi"/>
          <w:szCs w:val="24"/>
        </w:rPr>
        <w:t xml:space="preserve"> </w:t>
      </w:r>
      <w:r w:rsidRPr="006956F1">
        <w:rPr>
          <w:rFonts w:asciiTheme="minorHAnsi" w:hAnsiTheme="minorHAnsi" w:cstheme="minorHAnsi"/>
          <w:szCs w:val="24"/>
        </w:rPr>
        <w:t>indywidualny profil kategorialny w zakresie 3 grup kategorii: funkcji ciała, aktywności i</w:t>
      </w:r>
      <w:r w:rsidR="00C35062" w:rsidRPr="006956F1">
        <w:rPr>
          <w:rFonts w:asciiTheme="minorHAnsi" w:hAnsiTheme="minorHAnsi" w:cstheme="minorHAnsi"/>
          <w:szCs w:val="24"/>
        </w:rPr>
        <w:t> </w:t>
      </w:r>
      <w:r w:rsidRPr="006956F1">
        <w:rPr>
          <w:rFonts w:asciiTheme="minorHAnsi" w:hAnsiTheme="minorHAnsi" w:cstheme="minorHAnsi"/>
          <w:szCs w:val="24"/>
        </w:rPr>
        <w:t xml:space="preserve">uczestniczenia oraz czynników środowiskowych. </w:t>
      </w:r>
    </w:p>
    <w:p w14:paraId="024233B5" w14:textId="77777777" w:rsidR="003F382D" w:rsidRPr="006956F1" w:rsidRDefault="00F37362"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b/>
          <w:color w:val="002060"/>
          <w:szCs w:val="24"/>
        </w:rPr>
        <w:lastRenderedPageBreak/>
        <w:t xml:space="preserve">Etap 4 </w:t>
      </w:r>
      <w:r w:rsidRPr="006956F1">
        <w:rPr>
          <w:rFonts w:asciiTheme="minorHAnsi" w:hAnsiTheme="minorHAnsi" w:cstheme="minorHAnsi"/>
          <w:b/>
          <w:szCs w:val="24"/>
        </w:rPr>
        <w:t xml:space="preserve">- </w:t>
      </w:r>
      <w:r w:rsidRPr="006956F1">
        <w:rPr>
          <w:rFonts w:asciiTheme="minorHAnsi" w:hAnsiTheme="minorHAnsi" w:cstheme="minorHAnsi"/>
          <w:szCs w:val="24"/>
        </w:rPr>
        <w:t>ostatni etap oceny kompetencji zawodowych badanych osób obejmuje opracowanie rekomendacji odnośnie do kierunku szkoleń i reorientacji zawodowej, kompleksowej rehabilitacji, które wynikają bezpośrednio z indywidualnego profilu kategorialnego.</w:t>
      </w:r>
      <w:bookmarkStart w:id="32" w:name="_Toc6433545"/>
    </w:p>
    <w:p w14:paraId="169A6D22" w14:textId="13A3047A" w:rsidR="00154F54" w:rsidRPr="006956F1" w:rsidRDefault="00154F54" w:rsidP="006623E3">
      <w:pPr>
        <w:pStyle w:val="Akapitzlist"/>
        <w:numPr>
          <w:ilvl w:val="0"/>
          <w:numId w:val="17"/>
        </w:numPr>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 xml:space="preserve">Każda osoba uczestnicząca w kompleksowej rehabilitacji będzie miała przeprowadzoną </w:t>
      </w:r>
      <w:r w:rsidRPr="006956F1">
        <w:rPr>
          <w:rFonts w:asciiTheme="minorHAnsi" w:hAnsiTheme="minorHAnsi" w:cstheme="minorHAnsi"/>
          <w:b/>
          <w:color w:val="002060"/>
          <w:szCs w:val="24"/>
        </w:rPr>
        <w:t>ocenę kompetencji zawodowych dwukrotnie</w:t>
      </w:r>
      <w:r w:rsidRPr="006956F1">
        <w:rPr>
          <w:rFonts w:asciiTheme="minorHAnsi" w:hAnsiTheme="minorHAnsi" w:cstheme="minorHAnsi"/>
          <w:szCs w:val="24"/>
        </w:rPr>
        <w:t>, na początku i na końcu rehabilitacji.</w:t>
      </w:r>
    </w:p>
    <w:p w14:paraId="6E3FEADE" w14:textId="165AFEE6" w:rsidR="003F382D" w:rsidRPr="006956F1" w:rsidRDefault="003F382D" w:rsidP="000A4B88">
      <w:pPr>
        <w:spacing w:before="1200" w:after="120" w:line="23" w:lineRule="atLeast"/>
        <w:ind w:left="425"/>
        <w:rPr>
          <w:rFonts w:asciiTheme="minorHAnsi" w:hAnsiTheme="minorHAnsi" w:cstheme="minorHAnsi"/>
          <w:color w:val="002060"/>
          <w:szCs w:val="24"/>
        </w:rPr>
      </w:pPr>
      <w:r w:rsidRPr="006956F1">
        <w:rPr>
          <w:rFonts w:asciiTheme="minorHAnsi" w:eastAsia="+mn-ea" w:hAnsiTheme="minorHAnsi" w:cstheme="minorHAnsi"/>
          <w:noProof/>
          <w:kern w:val="24"/>
          <w:szCs w:val="24"/>
          <w:lang w:eastAsia="pl-PL"/>
        </w:rPr>
        <mc:AlternateContent>
          <mc:Choice Requires="wps">
            <w:drawing>
              <wp:anchor distT="0" distB="0" distL="114300" distR="114300" simplePos="0" relativeHeight="251681792" behindDoc="1" locked="0" layoutInCell="1" allowOverlap="1" wp14:anchorId="4DFFFE5A" wp14:editId="682343D5">
                <wp:simplePos x="0" y="0"/>
                <wp:positionH relativeFrom="column">
                  <wp:posOffset>-222502</wp:posOffset>
                </wp:positionH>
                <wp:positionV relativeFrom="paragraph">
                  <wp:posOffset>265406</wp:posOffset>
                </wp:positionV>
                <wp:extent cx="6443933" cy="5693434"/>
                <wp:effectExtent l="0" t="0" r="14605" b="21590"/>
                <wp:wrapNone/>
                <wp:docPr id="256054085" name="Prostoką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3933" cy="5693434"/>
                        </a:xfrm>
                        <a:prstGeom prst="rect">
                          <a:avLst/>
                        </a:prstGeom>
                        <a:solidFill>
                          <a:schemeClr val="accent1">
                            <a:lumMod val="20000"/>
                            <a:lumOff val="80000"/>
                          </a:schemeClr>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D1EEDD" id="Prostokąt 1" o:spid="_x0000_s1026" alt="&quot;&quot;" style="position:absolute;margin-left:-17.5pt;margin-top:20.9pt;width:507.4pt;height:448.3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" fillcolor="#dbe5f1 [660]" strokecolor="#002060" strokeweight="2pt"/>
            </w:pict>
          </mc:Fallback>
        </mc:AlternateContent>
      </w:r>
      <w:r w:rsidRPr="006956F1">
        <w:rPr>
          <w:b/>
          <w:bCs/>
          <w:color w:val="002060"/>
          <w:szCs w:val="24"/>
        </w:rPr>
        <w:t>Etapy oceny kompetencji zawodowych</w:t>
      </w:r>
    </w:p>
    <w:p w14:paraId="252239BE" w14:textId="5C176F4D" w:rsidR="003F382D" w:rsidRPr="006956F1" w:rsidRDefault="003F382D" w:rsidP="006623E3">
      <w:pPr>
        <w:spacing w:before="120" w:after="120" w:line="23" w:lineRule="atLeast"/>
        <w:ind w:left="426"/>
        <w:rPr>
          <w:b/>
          <w:bCs/>
          <w:color w:val="002060"/>
          <w:szCs w:val="24"/>
        </w:rPr>
      </w:pPr>
      <w:r w:rsidRPr="006956F1">
        <w:rPr>
          <w:b/>
          <w:bCs/>
          <w:color w:val="002060"/>
          <w:szCs w:val="24"/>
        </w:rPr>
        <w:t>ETAP 1</w:t>
      </w:r>
    </w:p>
    <w:p w14:paraId="2D0DE180" w14:textId="21A8401D" w:rsidR="003F382D" w:rsidRPr="006956F1" w:rsidRDefault="003F382D" w:rsidP="00776DDA">
      <w:pPr>
        <w:pStyle w:val="Akapitzlist"/>
        <w:numPr>
          <w:ilvl w:val="0"/>
          <w:numId w:val="249"/>
        </w:numPr>
        <w:spacing w:before="120" w:after="120" w:line="23" w:lineRule="atLeast"/>
        <w:ind w:left="1134"/>
        <w:contextualSpacing w:val="0"/>
        <w:rPr>
          <w:color w:val="002060"/>
          <w:szCs w:val="24"/>
        </w:rPr>
      </w:pPr>
      <w:r w:rsidRPr="006956F1">
        <w:rPr>
          <w:color w:val="002060"/>
          <w:szCs w:val="24"/>
        </w:rPr>
        <w:t>WYWIAD I BADANIE LEKARSKIE</w:t>
      </w:r>
    </w:p>
    <w:p w14:paraId="0890BD2D" w14:textId="0AFEC381" w:rsidR="003F382D" w:rsidRPr="006956F1" w:rsidRDefault="003F382D" w:rsidP="00776DDA">
      <w:pPr>
        <w:pStyle w:val="Akapitzlist"/>
        <w:numPr>
          <w:ilvl w:val="0"/>
          <w:numId w:val="249"/>
        </w:numPr>
        <w:spacing w:before="120" w:after="120" w:line="23" w:lineRule="atLeast"/>
        <w:ind w:left="1134"/>
        <w:contextualSpacing w:val="0"/>
        <w:rPr>
          <w:color w:val="002060"/>
          <w:szCs w:val="24"/>
        </w:rPr>
      </w:pPr>
      <w:r w:rsidRPr="006956F1">
        <w:rPr>
          <w:color w:val="002060"/>
          <w:szCs w:val="24"/>
        </w:rPr>
        <w:t>WYWIAD OGÓLNY, PSYCHOLOGICZNY</w:t>
      </w:r>
    </w:p>
    <w:p w14:paraId="33B61A60" w14:textId="4196C49C" w:rsidR="003F382D" w:rsidRPr="006956F1" w:rsidRDefault="003F382D" w:rsidP="00776DDA">
      <w:pPr>
        <w:pStyle w:val="Akapitzlist"/>
        <w:numPr>
          <w:ilvl w:val="0"/>
          <w:numId w:val="249"/>
        </w:numPr>
        <w:spacing w:before="120" w:after="120" w:line="23" w:lineRule="atLeast"/>
        <w:ind w:left="1134"/>
        <w:contextualSpacing w:val="0"/>
        <w:rPr>
          <w:color w:val="002060"/>
          <w:szCs w:val="24"/>
        </w:rPr>
      </w:pPr>
      <w:r w:rsidRPr="006956F1">
        <w:rPr>
          <w:color w:val="002060"/>
          <w:szCs w:val="24"/>
        </w:rPr>
        <w:t>WYWIAD ZAWODOWY</w:t>
      </w:r>
    </w:p>
    <w:p w14:paraId="6C1EA319" w14:textId="4A2EFADC" w:rsidR="003F382D" w:rsidRPr="006956F1" w:rsidRDefault="003F382D" w:rsidP="006623E3">
      <w:pPr>
        <w:spacing w:before="120" w:after="120" w:line="23" w:lineRule="atLeast"/>
        <w:ind w:left="426"/>
        <w:rPr>
          <w:b/>
          <w:bCs/>
          <w:color w:val="002060"/>
          <w:szCs w:val="24"/>
        </w:rPr>
      </w:pPr>
      <w:r w:rsidRPr="006956F1">
        <w:rPr>
          <w:b/>
          <w:bCs/>
          <w:color w:val="002060"/>
          <w:szCs w:val="24"/>
        </w:rPr>
        <w:t>ETAP 2</w:t>
      </w:r>
    </w:p>
    <w:p w14:paraId="6E63E832" w14:textId="77777777" w:rsidR="003F382D" w:rsidRPr="006956F1" w:rsidRDefault="003F382D" w:rsidP="00776DDA">
      <w:pPr>
        <w:pStyle w:val="Akapitzlist"/>
        <w:numPr>
          <w:ilvl w:val="0"/>
          <w:numId w:val="250"/>
        </w:numPr>
        <w:spacing w:before="120" w:after="120" w:line="23" w:lineRule="atLeast"/>
        <w:ind w:left="1134"/>
        <w:contextualSpacing w:val="0"/>
        <w:rPr>
          <w:color w:val="002060"/>
          <w:szCs w:val="24"/>
        </w:rPr>
      </w:pPr>
      <w:r w:rsidRPr="006956F1">
        <w:rPr>
          <w:color w:val="002060"/>
          <w:szCs w:val="24"/>
        </w:rPr>
        <w:t>WYBÓR NARZĘDZI I METOD</w:t>
      </w:r>
    </w:p>
    <w:p w14:paraId="09CFB895" w14:textId="77777777" w:rsidR="003F382D" w:rsidRPr="006956F1" w:rsidRDefault="003F382D" w:rsidP="00776DDA">
      <w:pPr>
        <w:pStyle w:val="Akapitzlist"/>
        <w:numPr>
          <w:ilvl w:val="0"/>
          <w:numId w:val="253"/>
        </w:numPr>
        <w:spacing w:before="120" w:after="120" w:line="23" w:lineRule="atLeast"/>
        <w:ind w:left="1560"/>
        <w:contextualSpacing w:val="0"/>
        <w:rPr>
          <w:color w:val="002060"/>
          <w:szCs w:val="24"/>
        </w:rPr>
      </w:pPr>
      <w:r w:rsidRPr="006956F1">
        <w:rPr>
          <w:color w:val="002060"/>
          <w:szCs w:val="24"/>
        </w:rPr>
        <w:t>Ocena sprawności psychospołecznej</w:t>
      </w:r>
    </w:p>
    <w:p w14:paraId="00E8EDB2" w14:textId="19846ECF" w:rsidR="003F382D" w:rsidRPr="006956F1" w:rsidRDefault="003F382D" w:rsidP="00776DDA">
      <w:pPr>
        <w:pStyle w:val="Akapitzlist"/>
        <w:numPr>
          <w:ilvl w:val="0"/>
          <w:numId w:val="253"/>
        </w:numPr>
        <w:spacing w:before="120" w:after="120" w:line="23" w:lineRule="atLeast"/>
        <w:ind w:left="1560"/>
        <w:contextualSpacing w:val="0"/>
        <w:rPr>
          <w:color w:val="002060"/>
          <w:szCs w:val="24"/>
        </w:rPr>
      </w:pPr>
      <w:r w:rsidRPr="006956F1">
        <w:rPr>
          <w:color w:val="002060"/>
          <w:szCs w:val="24"/>
        </w:rPr>
        <w:t>Oceny możliwości fizycznych i funkcjonalnych (próby pracy)</w:t>
      </w:r>
    </w:p>
    <w:p w14:paraId="02F376AC" w14:textId="00CEA7AC" w:rsidR="003F382D" w:rsidRPr="006956F1" w:rsidRDefault="003F382D" w:rsidP="00776DDA">
      <w:pPr>
        <w:pStyle w:val="Akapitzlist"/>
        <w:numPr>
          <w:ilvl w:val="0"/>
          <w:numId w:val="253"/>
        </w:numPr>
        <w:spacing w:before="120" w:after="120" w:line="23" w:lineRule="atLeast"/>
        <w:ind w:left="1560"/>
        <w:contextualSpacing w:val="0"/>
        <w:rPr>
          <w:color w:val="002060"/>
          <w:szCs w:val="24"/>
        </w:rPr>
      </w:pPr>
      <w:r w:rsidRPr="006956F1">
        <w:rPr>
          <w:color w:val="002060"/>
          <w:szCs w:val="24"/>
        </w:rPr>
        <w:t>Ocena sprawności sensorycznej</w:t>
      </w:r>
    </w:p>
    <w:p w14:paraId="511C5005" w14:textId="16B41613" w:rsidR="003F382D" w:rsidRPr="006956F1" w:rsidRDefault="003F382D" w:rsidP="006623E3">
      <w:pPr>
        <w:spacing w:before="120" w:after="120" w:line="23" w:lineRule="atLeast"/>
        <w:ind w:left="426"/>
        <w:rPr>
          <w:b/>
          <w:bCs/>
          <w:color w:val="002060"/>
          <w:szCs w:val="24"/>
        </w:rPr>
      </w:pPr>
      <w:r w:rsidRPr="006956F1">
        <w:rPr>
          <w:b/>
          <w:bCs/>
          <w:color w:val="002060"/>
          <w:szCs w:val="24"/>
        </w:rPr>
        <w:t>ETAP 3</w:t>
      </w:r>
    </w:p>
    <w:p w14:paraId="4636A33F" w14:textId="77777777" w:rsidR="003F382D" w:rsidRPr="006956F1" w:rsidRDefault="003F382D" w:rsidP="00776DDA">
      <w:pPr>
        <w:pStyle w:val="Akapitzlist"/>
        <w:numPr>
          <w:ilvl w:val="0"/>
          <w:numId w:val="251"/>
        </w:numPr>
        <w:spacing w:before="120" w:after="120" w:line="23" w:lineRule="atLeast"/>
        <w:ind w:left="1134"/>
        <w:contextualSpacing w:val="0"/>
        <w:rPr>
          <w:color w:val="002060"/>
          <w:szCs w:val="24"/>
        </w:rPr>
      </w:pPr>
      <w:r w:rsidRPr="006956F1">
        <w:rPr>
          <w:color w:val="002060"/>
          <w:szCs w:val="24"/>
        </w:rPr>
        <w:t>REKODOWANIE I WNIOSKOWANIE</w:t>
      </w:r>
    </w:p>
    <w:p w14:paraId="392187CC" w14:textId="77777777" w:rsidR="003F382D" w:rsidRPr="006956F1" w:rsidRDefault="003F382D" w:rsidP="00776DDA">
      <w:pPr>
        <w:pStyle w:val="Akapitzlist"/>
        <w:numPr>
          <w:ilvl w:val="0"/>
          <w:numId w:val="251"/>
        </w:numPr>
        <w:spacing w:before="120" w:after="120" w:line="23" w:lineRule="atLeast"/>
        <w:ind w:left="1134"/>
        <w:contextualSpacing w:val="0"/>
        <w:rPr>
          <w:color w:val="002060"/>
          <w:szCs w:val="24"/>
        </w:rPr>
      </w:pPr>
      <w:r w:rsidRPr="006956F1">
        <w:rPr>
          <w:color w:val="002060"/>
          <w:szCs w:val="24"/>
        </w:rPr>
        <w:t>PROFIL KATEGORIALNY wg ICF</w:t>
      </w:r>
    </w:p>
    <w:p w14:paraId="566363C4" w14:textId="77777777" w:rsidR="003F382D" w:rsidRPr="006956F1" w:rsidRDefault="003F382D" w:rsidP="00776DDA">
      <w:pPr>
        <w:pStyle w:val="Akapitzlist"/>
        <w:numPr>
          <w:ilvl w:val="0"/>
          <w:numId w:val="254"/>
        </w:numPr>
        <w:spacing w:before="120" w:after="120" w:line="23" w:lineRule="atLeast"/>
        <w:ind w:left="1560"/>
        <w:contextualSpacing w:val="0"/>
        <w:rPr>
          <w:color w:val="002060"/>
          <w:szCs w:val="24"/>
        </w:rPr>
      </w:pPr>
      <w:r w:rsidRPr="006956F1">
        <w:rPr>
          <w:color w:val="002060"/>
          <w:szCs w:val="24"/>
        </w:rPr>
        <w:t>Funkcje ciała</w:t>
      </w:r>
    </w:p>
    <w:p w14:paraId="3DF73B0F" w14:textId="77777777" w:rsidR="003F382D" w:rsidRPr="006956F1" w:rsidRDefault="003F382D" w:rsidP="00776DDA">
      <w:pPr>
        <w:pStyle w:val="Akapitzlist"/>
        <w:numPr>
          <w:ilvl w:val="0"/>
          <w:numId w:val="254"/>
        </w:numPr>
        <w:spacing w:before="120" w:after="120" w:line="23" w:lineRule="atLeast"/>
        <w:ind w:left="1560"/>
        <w:contextualSpacing w:val="0"/>
        <w:rPr>
          <w:color w:val="002060"/>
          <w:szCs w:val="24"/>
        </w:rPr>
      </w:pPr>
      <w:r w:rsidRPr="006956F1">
        <w:rPr>
          <w:color w:val="002060"/>
          <w:szCs w:val="24"/>
        </w:rPr>
        <w:t>Aktywność i uczestniczenie</w:t>
      </w:r>
    </w:p>
    <w:p w14:paraId="50A174A8" w14:textId="77777777" w:rsidR="003F382D" w:rsidRPr="006956F1" w:rsidRDefault="003F382D" w:rsidP="00776DDA">
      <w:pPr>
        <w:pStyle w:val="Akapitzlist"/>
        <w:numPr>
          <w:ilvl w:val="0"/>
          <w:numId w:val="254"/>
        </w:numPr>
        <w:spacing w:before="120" w:after="120" w:line="23" w:lineRule="atLeast"/>
        <w:ind w:left="1560"/>
        <w:contextualSpacing w:val="0"/>
        <w:rPr>
          <w:color w:val="002060"/>
          <w:szCs w:val="24"/>
        </w:rPr>
      </w:pPr>
      <w:r w:rsidRPr="006956F1">
        <w:rPr>
          <w:color w:val="002060"/>
          <w:szCs w:val="24"/>
        </w:rPr>
        <w:t>Czynniki środowiskowe</w:t>
      </w:r>
    </w:p>
    <w:p w14:paraId="5D053270" w14:textId="77777777" w:rsidR="003F382D" w:rsidRPr="006956F1" w:rsidRDefault="003F382D" w:rsidP="006623E3">
      <w:pPr>
        <w:spacing w:before="120" w:after="120" w:line="23" w:lineRule="atLeast"/>
        <w:ind w:left="426"/>
        <w:rPr>
          <w:b/>
          <w:bCs/>
          <w:color w:val="002060"/>
          <w:szCs w:val="24"/>
        </w:rPr>
      </w:pPr>
      <w:r w:rsidRPr="006956F1">
        <w:rPr>
          <w:b/>
          <w:bCs/>
          <w:color w:val="002060"/>
          <w:szCs w:val="24"/>
        </w:rPr>
        <w:t>ETAP 4</w:t>
      </w:r>
    </w:p>
    <w:p w14:paraId="2B6CD1A0" w14:textId="77777777" w:rsidR="003F382D" w:rsidRPr="006956F1" w:rsidRDefault="003F382D" w:rsidP="00776DDA">
      <w:pPr>
        <w:pStyle w:val="Akapitzlist"/>
        <w:numPr>
          <w:ilvl w:val="0"/>
          <w:numId w:val="252"/>
        </w:numPr>
        <w:spacing w:before="120" w:after="1200" w:line="23" w:lineRule="atLeast"/>
        <w:ind w:left="1134" w:hanging="357"/>
        <w:contextualSpacing w:val="0"/>
        <w:rPr>
          <w:color w:val="002060"/>
          <w:szCs w:val="24"/>
        </w:rPr>
      </w:pPr>
      <w:r w:rsidRPr="006956F1">
        <w:rPr>
          <w:color w:val="002060"/>
          <w:szCs w:val="24"/>
        </w:rPr>
        <w:t xml:space="preserve">REKOMENDACJE </w:t>
      </w:r>
      <w:proofErr w:type="gramStart"/>
      <w:r w:rsidRPr="006956F1">
        <w:rPr>
          <w:color w:val="002060"/>
          <w:szCs w:val="24"/>
        </w:rPr>
        <w:t>ODNOŚNIE</w:t>
      </w:r>
      <w:proofErr w:type="gramEnd"/>
      <w:r w:rsidRPr="006956F1">
        <w:rPr>
          <w:color w:val="002060"/>
          <w:szCs w:val="24"/>
        </w:rPr>
        <w:t xml:space="preserve"> KIERUNKU SZKOLEŃ, REHABILITACJI I REORIENTACJI ZAWODOWEJ</w:t>
      </w:r>
    </w:p>
    <w:bookmarkEnd w:id="32"/>
    <w:p w14:paraId="49F5532E" w14:textId="77777777" w:rsidR="000A4B88" w:rsidRPr="006956F1" w:rsidRDefault="000A4B88">
      <w:pPr>
        <w:spacing w:after="0" w:line="240" w:lineRule="auto"/>
        <w:rPr>
          <w:rFonts w:asciiTheme="minorHAnsi" w:hAnsiTheme="minorHAnsi" w:cstheme="minorHAnsi"/>
          <w:b/>
          <w:i/>
          <w:color w:val="002060"/>
          <w:szCs w:val="24"/>
        </w:rPr>
      </w:pPr>
      <w:r w:rsidRPr="006956F1">
        <w:rPr>
          <w:rFonts w:asciiTheme="minorHAnsi" w:hAnsiTheme="minorHAnsi" w:cstheme="minorHAnsi"/>
          <w:b/>
          <w:i/>
          <w:color w:val="002060"/>
          <w:szCs w:val="24"/>
        </w:rPr>
        <w:br w:type="page"/>
      </w:r>
    </w:p>
    <w:p w14:paraId="4A7119AE" w14:textId="04DA68DB" w:rsidR="00794ED7" w:rsidRPr="006956F1" w:rsidRDefault="00794ED7" w:rsidP="00DA2035">
      <w:pPr>
        <w:pStyle w:val="Nagwek5"/>
      </w:pPr>
      <w:r w:rsidRPr="006956F1">
        <w:lastRenderedPageBreak/>
        <w:t>Efekty procesu</w:t>
      </w:r>
    </w:p>
    <w:p w14:paraId="6FF308B7" w14:textId="77777777" w:rsidR="00794ED7" w:rsidRPr="006956F1" w:rsidRDefault="00794ED7" w:rsidP="006623E3">
      <w:pPr>
        <w:pStyle w:val="Akapitzlist"/>
        <w:numPr>
          <w:ilvl w:val="0"/>
          <w:numId w:val="17"/>
        </w:numPr>
        <w:spacing w:before="120" w:after="120" w:line="23" w:lineRule="atLeast"/>
        <w:ind w:left="425" w:hanging="357"/>
        <w:contextualSpacing w:val="0"/>
        <w:rPr>
          <w:rFonts w:asciiTheme="minorHAnsi" w:hAnsiTheme="minorHAnsi" w:cstheme="minorHAnsi"/>
          <w:szCs w:val="24"/>
        </w:rPr>
      </w:pPr>
      <w:r w:rsidRPr="006956F1">
        <w:rPr>
          <w:rFonts w:asciiTheme="minorHAnsi" w:hAnsiTheme="minorHAnsi" w:cstheme="minorHAnsi"/>
          <w:szCs w:val="24"/>
        </w:rPr>
        <w:t xml:space="preserve">Wynikiem oceny kompetencji zawodowych na początku pobytu w Ośrodku jest profil kategorialny ICF wraz z </w:t>
      </w:r>
      <w:r w:rsidRPr="006956F1">
        <w:rPr>
          <w:rFonts w:asciiTheme="minorHAnsi" w:hAnsiTheme="minorHAnsi" w:cstheme="minorHAnsi"/>
          <w:b/>
          <w:color w:val="002060"/>
          <w:szCs w:val="24"/>
        </w:rPr>
        <w:t>rekomendacjami dla zespołu rehabilitacyjnego opracowującego Indywidualny Program Rehabilitacji</w:t>
      </w:r>
      <w:r w:rsidRPr="006956F1">
        <w:rPr>
          <w:rFonts w:asciiTheme="minorHAnsi" w:hAnsiTheme="minorHAnsi" w:cstheme="minorHAnsi"/>
          <w:szCs w:val="24"/>
        </w:rPr>
        <w:t>, dotyczącymi kierunku rehabilitacji, przekwalifikowania zawodowego/uzyskania zawodu i szkoleń zawodowych. Wynik oceny kompetencji zawodowych przeprowadzonej na końcu pobytu w Ośrodku jest wskaźnikiem efektywności procesu kompleksowej rehabilitacji.</w:t>
      </w:r>
    </w:p>
    <w:p w14:paraId="4352926D" w14:textId="599FCC1A" w:rsidR="00794ED7" w:rsidRPr="006956F1" w:rsidRDefault="00794ED7" w:rsidP="00DA2035">
      <w:pPr>
        <w:pStyle w:val="Nagwek5"/>
      </w:pPr>
      <w:r w:rsidRPr="006956F1">
        <w:t>Schemat procesu</w:t>
      </w:r>
    </w:p>
    <w:tbl>
      <w:tblPr>
        <w:tblStyle w:val="redniasiatka3akcent1"/>
        <w:tblW w:w="947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19"/>
        <w:gridCol w:w="1843"/>
        <w:gridCol w:w="5103"/>
      </w:tblGrid>
      <w:tr w:rsidR="00ED300F" w:rsidRPr="006956F1" w14:paraId="1C7FAAC4" w14:textId="77777777" w:rsidTr="007E21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07DD800C" w14:textId="416ECFDA" w:rsidR="00794ED7" w:rsidRPr="006956F1" w:rsidRDefault="00794ED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Nr </w:t>
            </w:r>
          </w:p>
        </w:tc>
        <w:tc>
          <w:tcPr>
            <w:tcW w:w="1819" w:type="dxa"/>
          </w:tcPr>
          <w:p w14:paraId="5785F9EA" w14:textId="77777777" w:rsidR="00794ED7" w:rsidRPr="006956F1" w:rsidRDefault="00794ED7"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Operacja:</w:t>
            </w:r>
          </w:p>
        </w:tc>
        <w:tc>
          <w:tcPr>
            <w:tcW w:w="1843" w:type="dxa"/>
          </w:tcPr>
          <w:p w14:paraId="49D170A1" w14:textId="77777777" w:rsidR="00794ED7" w:rsidRPr="006956F1" w:rsidRDefault="00794ED7" w:rsidP="006623E3">
            <w:pPr>
              <w:pStyle w:val="Bezodstpw"/>
              <w:spacing w:before="120" w:after="120" w:line="23" w:lineRule="atLeast"/>
              <w:ind w:righ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Realizator:</w:t>
            </w:r>
          </w:p>
        </w:tc>
        <w:tc>
          <w:tcPr>
            <w:tcW w:w="5103" w:type="dxa"/>
          </w:tcPr>
          <w:p w14:paraId="02DABC8A" w14:textId="77777777" w:rsidR="00794ED7" w:rsidRPr="006956F1" w:rsidRDefault="00794ED7"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Krótki opis:</w:t>
            </w:r>
          </w:p>
        </w:tc>
      </w:tr>
      <w:tr w:rsidR="00794ED7" w:rsidRPr="006956F1" w14:paraId="240FF5B9" w14:textId="77777777" w:rsidTr="007E217D">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68C6D042" w14:textId="77777777" w:rsidR="00794ED7" w:rsidRPr="006956F1" w:rsidRDefault="00794ED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2.1</w:t>
            </w:r>
          </w:p>
        </w:tc>
        <w:tc>
          <w:tcPr>
            <w:tcW w:w="1819" w:type="dxa"/>
            <w:tcBorders>
              <w:top w:val="none" w:sz="0" w:space="0" w:color="auto"/>
              <w:left w:val="none" w:sz="0" w:space="0" w:color="auto"/>
              <w:bottom w:val="none" w:sz="0" w:space="0" w:color="auto"/>
              <w:right w:val="none" w:sz="0" w:space="0" w:color="auto"/>
            </w:tcBorders>
          </w:tcPr>
          <w:p w14:paraId="2E306784" w14:textId="7777777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Przyjęcie informacji o zakwalifikowaniu potencjalnego Uczestnika</w:t>
            </w:r>
          </w:p>
        </w:tc>
        <w:tc>
          <w:tcPr>
            <w:tcW w:w="1843" w:type="dxa"/>
            <w:tcBorders>
              <w:top w:val="none" w:sz="0" w:space="0" w:color="auto"/>
              <w:left w:val="none" w:sz="0" w:space="0" w:color="auto"/>
              <w:bottom w:val="none" w:sz="0" w:space="0" w:color="auto"/>
              <w:right w:val="none" w:sz="0" w:space="0" w:color="auto"/>
            </w:tcBorders>
          </w:tcPr>
          <w:p w14:paraId="277BD379" w14:textId="7A2BBC2E" w:rsidR="00794ED7" w:rsidRPr="006956F1" w:rsidRDefault="00794ED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 xml:space="preserve">PFRON - </w:t>
            </w:r>
            <w:r w:rsidRPr="006956F1">
              <w:rPr>
                <w:rFonts w:asciiTheme="minorHAnsi" w:hAnsiTheme="minorHAnsi" w:cstheme="minorHAnsi"/>
                <w:color w:val="000000" w:themeColor="text1"/>
                <w:szCs w:val="24"/>
              </w:rPr>
              <w:t>Osoba odpowiedzialna w PFRON za koordynację procesu kierowania Uczestników do ORK</w:t>
            </w:r>
            <w:r w:rsidR="00062449" w:rsidRPr="006956F1">
              <w:rPr>
                <w:rFonts w:asciiTheme="minorHAnsi" w:hAnsiTheme="minorHAnsi" w:cstheme="minorHAnsi"/>
                <w:color w:val="000000" w:themeColor="text1"/>
                <w:szCs w:val="24"/>
              </w:rPr>
              <w:t>/</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w:t>
            </w:r>
          </w:p>
          <w:p w14:paraId="61337CE4" w14:textId="11187C65" w:rsidR="00794ED7" w:rsidRPr="006956F1" w:rsidRDefault="00794ED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ORK</w:t>
            </w:r>
            <w:r w:rsidR="00062449" w:rsidRPr="006956F1">
              <w:rPr>
                <w:rFonts w:asciiTheme="minorHAnsi" w:hAnsiTheme="minorHAnsi" w:cstheme="minorHAnsi"/>
                <w:color w:val="000000" w:themeColor="text1"/>
                <w:szCs w:val="24"/>
              </w:rPr>
              <w:t>/</w:t>
            </w:r>
            <w:r w:rsidR="001120B1" w:rsidRPr="006956F1">
              <w:rPr>
                <w:rFonts w:asciiTheme="minorHAnsi" w:hAnsiTheme="minorHAnsi" w:cstheme="minorHAnsi"/>
                <w:color w:val="000000" w:themeColor="text1"/>
                <w:szCs w:val="24"/>
              </w:rPr>
              <w:t>ORK ZP</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 xml:space="preserve">- </w:t>
            </w:r>
            <w:r w:rsidR="008C7853" w:rsidRPr="006956F1">
              <w:rPr>
                <w:rFonts w:asciiTheme="minorHAnsi" w:hAnsiTheme="minorHAnsi" w:cstheme="minorHAnsi"/>
                <w:color w:val="000000" w:themeColor="text1"/>
                <w:szCs w:val="24"/>
              </w:rPr>
              <w:t>k</w:t>
            </w:r>
            <w:r w:rsidRPr="006956F1">
              <w:rPr>
                <w:rFonts w:asciiTheme="minorHAnsi" w:hAnsiTheme="minorHAnsi" w:cstheme="minorHAnsi"/>
                <w:color w:val="000000" w:themeColor="text1"/>
                <w:szCs w:val="24"/>
              </w:rPr>
              <w:t>oordynator rehabilitacji</w:t>
            </w:r>
          </w:p>
        </w:tc>
        <w:tc>
          <w:tcPr>
            <w:tcW w:w="5103" w:type="dxa"/>
            <w:tcBorders>
              <w:top w:val="none" w:sz="0" w:space="0" w:color="auto"/>
              <w:left w:val="none" w:sz="0" w:space="0" w:color="auto"/>
              <w:bottom w:val="none" w:sz="0" w:space="0" w:color="auto"/>
              <w:right w:val="none" w:sz="0" w:space="0" w:color="auto"/>
            </w:tcBorders>
          </w:tcPr>
          <w:p w14:paraId="0F4B2068" w14:textId="462AF2B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PFRON przekazuje do Ośrodka informację o zakwalifikowaniu uczestnika i kopię dokumentacji, która powstała w trakcie oceny dokonywanej przez podmioty kwalifikujące.</w:t>
            </w:r>
          </w:p>
          <w:p w14:paraId="5026E6A2" w14:textId="5328B496"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Przekazane przez PFRON dokumenty w wersji kompletnej stanowią załącznik do IPR.</w:t>
            </w:r>
          </w:p>
          <w:p w14:paraId="7F6ABF2C" w14:textId="5BA4C8E4"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szCs w:val="24"/>
                <w:lang w:val="pl-PL"/>
              </w:rPr>
              <w:t xml:space="preserve">: </w:t>
            </w:r>
            <w:r w:rsidR="008C7853"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oordynator rehabilitacji</w:t>
            </w:r>
          </w:p>
          <w:p w14:paraId="3D34F185" w14:textId="5BBBA9F8"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szCs w:val="24"/>
                <w:lang w:val="pl-PL"/>
              </w:rPr>
              <w:t>archiwizacja dokumentacji</w:t>
            </w:r>
          </w:p>
          <w:p w14:paraId="782CC123" w14:textId="12C856D6" w:rsidR="005B4460"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ORK</w:t>
            </w:r>
            <w:r w:rsidR="00B02B41"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xml:space="preserve"> uzgadnia z PFRON termin przeprowadzenia </w:t>
            </w:r>
            <w:r w:rsidR="006622A4" w:rsidRPr="006956F1">
              <w:rPr>
                <w:rFonts w:asciiTheme="minorHAnsi" w:hAnsiTheme="minorHAnsi" w:cstheme="minorHAnsi"/>
                <w:color w:val="000000" w:themeColor="text1"/>
                <w:szCs w:val="24"/>
                <w:lang w:val="pl-PL"/>
              </w:rPr>
              <w:t xml:space="preserve">początkowej </w:t>
            </w:r>
            <w:r w:rsidRPr="006956F1">
              <w:rPr>
                <w:rFonts w:asciiTheme="minorHAnsi" w:hAnsiTheme="minorHAnsi" w:cstheme="minorHAnsi"/>
                <w:color w:val="000000" w:themeColor="text1"/>
                <w:szCs w:val="24"/>
                <w:lang w:val="pl-PL"/>
              </w:rPr>
              <w:t>oceny kompetencji zawodowych</w:t>
            </w:r>
            <w:r w:rsidR="005B4460" w:rsidRPr="006956F1">
              <w:rPr>
                <w:rFonts w:asciiTheme="minorHAnsi" w:hAnsiTheme="minorHAnsi" w:cstheme="minorHAnsi"/>
                <w:color w:val="000000" w:themeColor="text1"/>
                <w:szCs w:val="24"/>
                <w:lang w:val="pl-PL"/>
              </w:rPr>
              <w:t xml:space="preserve">– powinna się ona odbyć między 5-8 dniem pobytu </w:t>
            </w:r>
            <w:r w:rsidRPr="006956F1">
              <w:rPr>
                <w:rFonts w:asciiTheme="minorHAnsi" w:hAnsiTheme="minorHAnsi" w:cstheme="minorHAnsi"/>
                <w:color w:val="000000" w:themeColor="text1"/>
                <w:szCs w:val="24"/>
                <w:lang w:val="pl-PL"/>
              </w:rPr>
              <w:t xml:space="preserve">– (termin jest ustalany w porozumieniu z zespołem realizującym ocenę kompetencji zawodowych wg ICF). </w:t>
            </w:r>
          </w:p>
          <w:p w14:paraId="332262F1" w14:textId="49747273"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Koordynator rehabilitacji</w:t>
            </w:r>
          </w:p>
          <w:p w14:paraId="493A9968" w14:textId="13577A13"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 xml:space="preserve">Forma: </w:t>
            </w:r>
            <w:r w:rsidRPr="006956F1">
              <w:rPr>
                <w:rFonts w:asciiTheme="minorHAnsi" w:hAnsiTheme="minorHAnsi" w:cstheme="minorHAnsi"/>
                <w:szCs w:val="24"/>
                <w:lang w:val="pl-PL"/>
              </w:rPr>
              <w:t xml:space="preserve">Przekazanie informacji o terminie oceny </w:t>
            </w:r>
          </w:p>
          <w:p w14:paraId="681C0D29" w14:textId="743760C9"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PFRON informuje potencjalnego Uczestnika o terminie przyjęcia i lokalizacji </w:t>
            </w:r>
            <w:r w:rsidRPr="006956F1">
              <w:rPr>
                <w:rFonts w:asciiTheme="minorHAnsi" w:hAnsiTheme="minorHAnsi" w:cstheme="minorHAnsi"/>
                <w:color w:val="000000" w:themeColor="text1"/>
                <w:szCs w:val="24"/>
                <w:lang w:val="pl-PL"/>
              </w:rPr>
              <w:t>ORK</w:t>
            </w:r>
            <w:r w:rsidR="00AA10F3"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szCs w:val="24"/>
                <w:lang w:val="pl-PL"/>
              </w:rPr>
              <w:t>W przypadku zastrzeżeń co do terminu</w:t>
            </w:r>
            <w:r w:rsidRPr="006956F1">
              <w:rPr>
                <w:rFonts w:asciiTheme="minorHAnsi" w:hAnsiTheme="minorHAnsi" w:cstheme="minorHAnsi"/>
                <w:szCs w:val="24"/>
                <w:lang w:val="pl-PL"/>
              </w:rPr>
              <w:t>, po uzgodnieniu z ORK,</w:t>
            </w:r>
            <w:r w:rsidRPr="006956F1">
              <w:rPr>
                <w:rFonts w:asciiTheme="minorHAnsi" w:hAnsiTheme="minorHAnsi" w:cstheme="minorHAnsi"/>
                <w:color w:val="000000"/>
                <w:szCs w:val="24"/>
                <w:lang w:val="pl-PL"/>
              </w:rPr>
              <w:t xml:space="preserve"> ustalany jest kolejny </w:t>
            </w:r>
            <w:r w:rsidRPr="006956F1">
              <w:rPr>
                <w:rFonts w:asciiTheme="minorHAnsi" w:hAnsiTheme="minorHAnsi" w:cstheme="minorHAnsi"/>
                <w:szCs w:val="24"/>
                <w:lang w:val="pl-PL"/>
              </w:rPr>
              <w:t xml:space="preserve">termin, akceptowany </w:t>
            </w:r>
            <w:r w:rsidRPr="006956F1">
              <w:rPr>
                <w:rFonts w:asciiTheme="minorHAnsi" w:hAnsiTheme="minorHAnsi" w:cstheme="minorHAnsi"/>
                <w:color w:val="000000"/>
                <w:szCs w:val="24"/>
                <w:lang w:val="pl-PL"/>
              </w:rPr>
              <w:t>przez potencjalnego Uczestnika.</w:t>
            </w:r>
          </w:p>
          <w:p w14:paraId="475DCF62" w14:textId="77777777" w:rsidR="00154F54"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szCs w:val="24"/>
                <w:lang w:val="pl-PL"/>
              </w:rPr>
              <w:t>: PFRON - Osoba odpowiedzialna w PFRON za koordynację procesu kierowania Uczestników do ORK</w:t>
            </w:r>
            <w:r w:rsidR="00BB39DC" w:rsidRPr="006956F1">
              <w:rPr>
                <w:rFonts w:asciiTheme="minorHAnsi" w:hAnsiTheme="minorHAnsi" w:cstheme="minorHAnsi"/>
                <w:color w:val="000000"/>
                <w:szCs w:val="24"/>
                <w:lang w:val="pl-PL"/>
              </w:rPr>
              <w:t>/</w:t>
            </w:r>
            <w:r w:rsidR="001120B1" w:rsidRPr="006956F1">
              <w:rPr>
                <w:rFonts w:asciiTheme="minorHAnsi" w:hAnsiTheme="minorHAnsi" w:cstheme="minorHAnsi"/>
                <w:color w:val="000000"/>
                <w:szCs w:val="24"/>
                <w:lang w:val="pl-PL"/>
              </w:rPr>
              <w:t>ORK ZP</w:t>
            </w:r>
          </w:p>
          <w:p w14:paraId="7D5E41D1" w14:textId="7235A1D6"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szCs w:val="24"/>
                <w:lang w:val="pl-PL"/>
              </w:rPr>
              <w:t>Przekazanie informacji do potencjalnego Uczestnika</w:t>
            </w:r>
          </w:p>
        </w:tc>
      </w:tr>
      <w:tr w:rsidR="00794ED7" w:rsidRPr="006956F1" w14:paraId="22F241D2" w14:textId="77777777" w:rsidTr="007E217D">
        <w:trPr>
          <w:trHeight w:val="415"/>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13528B5C" w14:textId="77777777" w:rsidR="00794ED7" w:rsidRPr="006956F1" w:rsidRDefault="00794ED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2.2</w:t>
            </w:r>
          </w:p>
        </w:tc>
        <w:tc>
          <w:tcPr>
            <w:tcW w:w="1819" w:type="dxa"/>
          </w:tcPr>
          <w:p w14:paraId="60B8F108" w14:textId="77777777"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color w:val="000000"/>
                <w:szCs w:val="24"/>
                <w:lang w:val="pl-PL"/>
              </w:rPr>
              <w:t>Rejestracja potencjalnego Uczestnika</w:t>
            </w:r>
          </w:p>
        </w:tc>
        <w:tc>
          <w:tcPr>
            <w:tcW w:w="1843" w:type="dxa"/>
          </w:tcPr>
          <w:p w14:paraId="51C32850" w14:textId="21137F3E" w:rsidR="00794ED7" w:rsidRPr="006956F1" w:rsidRDefault="00794ED7" w:rsidP="00754029">
            <w:pPr>
              <w:spacing w:before="120" w:after="120" w:line="23" w:lineRule="atLeast"/>
              <w:ind w:right="-13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Jednostka administracyjna ORK</w:t>
            </w:r>
            <w:r w:rsidR="00AA10F3" w:rsidRPr="006956F1">
              <w:rPr>
                <w:rFonts w:asciiTheme="minorHAnsi" w:hAnsiTheme="minorHAnsi" w:cstheme="minorHAnsi"/>
                <w:color w:val="000000" w:themeColor="text1"/>
                <w:szCs w:val="24"/>
              </w:rPr>
              <w:t>/</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w:t>
            </w:r>
            <w:r w:rsidR="00754029" w:rsidRPr="006956F1">
              <w:rPr>
                <w:rFonts w:asciiTheme="minorHAnsi" w:hAnsiTheme="minorHAnsi" w:cstheme="minorHAnsi"/>
                <w:szCs w:val="24"/>
              </w:rPr>
              <w:t xml:space="preserve"> </w:t>
            </w:r>
            <w:r w:rsidR="00BB39DC" w:rsidRPr="006956F1">
              <w:rPr>
                <w:rFonts w:asciiTheme="minorHAnsi" w:hAnsiTheme="minorHAnsi" w:cstheme="minorHAnsi"/>
                <w:color w:val="000000" w:themeColor="text1"/>
                <w:szCs w:val="24"/>
                <w:lang w:bidi="en-US"/>
              </w:rPr>
              <w:t>k</w:t>
            </w:r>
            <w:r w:rsidRPr="006956F1">
              <w:rPr>
                <w:rFonts w:asciiTheme="minorHAnsi" w:hAnsiTheme="minorHAnsi" w:cstheme="minorHAnsi"/>
                <w:color w:val="000000" w:themeColor="text1"/>
                <w:szCs w:val="24"/>
                <w:lang w:bidi="en-US"/>
              </w:rPr>
              <w:t>oordynator rehabilitacji</w:t>
            </w:r>
            <w:r w:rsidR="001B4D72" w:rsidRPr="006956F1">
              <w:rPr>
                <w:rFonts w:asciiTheme="minorHAnsi" w:hAnsiTheme="minorHAnsi" w:cstheme="minorHAnsi"/>
                <w:color w:val="000000" w:themeColor="text1"/>
                <w:szCs w:val="24"/>
                <w:lang w:bidi="en-US"/>
              </w:rPr>
              <w:t xml:space="preserve"> </w:t>
            </w:r>
          </w:p>
        </w:tc>
        <w:tc>
          <w:tcPr>
            <w:tcW w:w="5103" w:type="dxa"/>
          </w:tcPr>
          <w:p w14:paraId="46EE69B1" w14:textId="05989413"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szCs w:val="24"/>
                <w:lang w:val="pl-PL"/>
              </w:rPr>
              <w:t xml:space="preserve">Potencjalny Uczestnik zgłasza się do </w:t>
            </w:r>
            <w:r w:rsidRPr="006956F1">
              <w:rPr>
                <w:rFonts w:asciiTheme="minorHAnsi" w:hAnsiTheme="minorHAnsi" w:cstheme="minorHAnsi"/>
                <w:color w:val="000000" w:themeColor="text1"/>
                <w:szCs w:val="24"/>
                <w:lang w:val="pl-PL"/>
              </w:rPr>
              <w:t>ORK</w:t>
            </w:r>
            <w:r w:rsidR="00AA10F3"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xml:space="preserve"> w ustalonym terminie. Po przybyciu zostaje zapoznany z planem działań w pierwszym okresie wprowadzającym (poznanie ORK, spotkania ze specjalistami, poznanie możliwości szkoleń zawodowych, itp.) i datą oceny kompetencji zawodowych.</w:t>
            </w:r>
          </w:p>
          <w:p w14:paraId="435982F8" w14:textId="12801EFA"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xml:space="preserve"> </w:t>
            </w:r>
            <w:r w:rsidR="00BB39DC" w:rsidRPr="006956F1">
              <w:rPr>
                <w:rFonts w:asciiTheme="minorHAnsi" w:hAnsiTheme="minorHAnsi" w:cstheme="minorHAnsi"/>
                <w:color w:val="000000" w:themeColor="text1"/>
                <w:szCs w:val="24"/>
                <w:lang w:val="pl-PL"/>
              </w:rPr>
              <w:t>k</w:t>
            </w:r>
            <w:r w:rsidRPr="006956F1">
              <w:rPr>
                <w:rFonts w:asciiTheme="minorHAnsi" w:hAnsiTheme="minorHAnsi" w:cstheme="minorHAnsi"/>
                <w:color w:val="000000" w:themeColor="text1"/>
                <w:szCs w:val="24"/>
                <w:lang w:val="pl-PL"/>
              </w:rPr>
              <w:t>oordynator rehabilitacji</w:t>
            </w:r>
          </w:p>
          <w:p w14:paraId="5C022B80" w14:textId="77777777"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0000" w:themeColor="text1"/>
                <w:szCs w:val="24"/>
                <w:lang w:val="pl-PL"/>
              </w:rPr>
              <w:t xml:space="preserve"> Informacja dla uczestnika kompleksowej rehabilitacji.</w:t>
            </w:r>
          </w:p>
          <w:p w14:paraId="5A4BAB4F" w14:textId="4AA52ADE"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themeColor="text1"/>
                <w:szCs w:val="24"/>
                <w:lang w:val="pl-PL"/>
              </w:rPr>
              <w:t xml:space="preserve">Informacja o przybyciu nowego </w:t>
            </w:r>
            <w:r w:rsidR="00DC33EF" w:rsidRPr="006956F1">
              <w:rPr>
                <w:rFonts w:asciiTheme="minorHAnsi" w:hAnsiTheme="minorHAnsi" w:cstheme="minorHAnsi"/>
                <w:color w:val="000000" w:themeColor="text1"/>
                <w:szCs w:val="24"/>
                <w:lang w:val="pl-PL"/>
              </w:rPr>
              <w:t>U</w:t>
            </w:r>
            <w:r w:rsidRPr="006956F1">
              <w:rPr>
                <w:rFonts w:asciiTheme="minorHAnsi" w:hAnsiTheme="minorHAnsi" w:cstheme="minorHAnsi"/>
                <w:color w:val="000000" w:themeColor="text1"/>
                <w:szCs w:val="24"/>
                <w:lang w:val="pl-PL"/>
              </w:rPr>
              <w:t xml:space="preserve">czestnika przekazywana </w:t>
            </w:r>
            <w:r w:rsidRPr="006956F1">
              <w:rPr>
                <w:rFonts w:asciiTheme="minorHAnsi" w:hAnsiTheme="minorHAnsi" w:cstheme="minorHAnsi"/>
                <w:color w:val="000000"/>
                <w:szCs w:val="24"/>
                <w:lang w:val="pl-PL"/>
              </w:rPr>
              <w:t>jest do zespołu prowadzącego ocenę kompetencji zawodowych.</w:t>
            </w:r>
          </w:p>
          <w:p w14:paraId="23F7DF6D" w14:textId="6CA44CC8"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szCs w:val="24"/>
                <w:lang w:val="pl-PL"/>
              </w:rPr>
              <w:t xml:space="preserve">: </w:t>
            </w:r>
            <w:r w:rsidR="00BB39DC"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oordynator rehabilitacji</w:t>
            </w:r>
          </w:p>
          <w:p w14:paraId="77431762" w14:textId="77777777"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szCs w:val="24"/>
                <w:lang w:val="pl-PL"/>
              </w:rPr>
              <w:t>Powiadomienie zespołu prowadzącego ocenę kompetencji zawodowych.</w:t>
            </w:r>
          </w:p>
          <w:p w14:paraId="63E5130B" w14:textId="340111C4"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szCs w:val="24"/>
                <w:lang w:val="pl-PL"/>
              </w:rPr>
              <w:t xml:space="preserve">Uczestnicy są zapoznawani ze strukturą i </w:t>
            </w:r>
            <w:r w:rsidRPr="006956F1">
              <w:rPr>
                <w:rFonts w:asciiTheme="minorHAnsi" w:hAnsiTheme="minorHAnsi" w:cstheme="minorHAnsi"/>
                <w:color w:val="000000" w:themeColor="text1"/>
                <w:szCs w:val="24"/>
                <w:lang w:val="pl-PL"/>
              </w:rPr>
              <w:t>bazą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xml:space="preserve"> celem prezentacji obiektu i miejsc świadczenia usług.</w:t>
            </w:r>
          </w:p>
          <w:p w14:paraId="6618845B" w14:textId="2337C167"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xml:space="preserve"> </w:t>
            </w:r>
            <w:r w:rsidR="00BB39DC" w:rsidRPr="006956F1">
              <w:rPr>
                <w:rFonts w:asciiTheme="minorHAnsi" w:hAnsiTheme="minorHAnsi" w:cstheme="minorHAnsi"/>
                <w:color w:val="000000" w:themeColor="text1"/>
                <w:szCs w:val="24"/>
                <w:lang w:val="pl-PL"/>
              </w:rPr>
              <w:t>k</w:t>
            </w:r>
            <w:r w:rsidRPr="006956F1">
              <w:rPr>
                <w:rFonts w:asciiTheme="minorHAnsi" w:hAnsiTheme="minorHAnsi" w:cstheme="minorHAnsi"/>
                <w:color w:val="000000" w:themeColor="text1"/>
                <w:szCs w:val="24"/>
                <w:lang w:val="pl-PL"/>
              </w:rPr>
              <w:t>oordynator rehabilitacji</w:t>
            </w:r>
          </w:p>
          <w:p w14:paraId="559A7E75" w14:textId="0969FAC0"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 xml:space="preserve">Forma: </w:t>
            </w:r>
            <w:r w:rsidR="00BB39DC" w:rsidRPr="006956F1">
              <w:rPr>
                <w:rFonts w:asciiTheme="minorHAnsi" w:hAnsiTheme="minorHAnsi" w:cstheme="minorHAnsi"/>
                <w:color w:val="000000" w:themeColor="text1"/>
                <w:szCs w:val="24"/>
                <w:lang w:val="pl-PL"/>
              </w:rPr>
              <w:t>Z</w:t>
            </w:r>
            <w:r w:rsidRPr="006956F1">
              <w:rPr>
                <w:rFonts w:asciiTheme="minorHAnsi" w:hAnsiTheme="minorHAnsi" w:cstheme="minorHAnsi"/>
                <w:color w:val="000000" w:themeColor="text1"/>
                <w:szCs w:val="24"/>
                <w:lang w:val="pl-PL"/>
              </w:rPr>
              <w:t>apoznanie z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00DC33EF" w:rsidRPr="006956F1">
              <w:rPr>
                <w:rFonts w:asciiTheme="minorHAnsi" w:hAnsiTheme="minorHAnsi" w:cstheme="minorHAnsi"/>
                <w:color w:val="000000" w:themeColor="text1"/>
                <w:szCs w:val="24"/>
                <w:lang w:val="pl-PL"/>
              </w:rPr>
              <w:t>; przekazanie informacji o terminie przeprowadzenia oceny kompetencji zawodowych</w:t>
            </w:r>
            <w:r w:rsidRPr="006956F1">
              <w:rPr>
                <w:rFonts w:asciiTheme="minorHAnsi" w:hAnsiTheme="minorHAnsi" w:cstheme="minorHAnsi"/>
                <w:color w:val="000000"/>
                <w:szCs w:val="24"/>
                <w:lang w:val="pl-PL"/>
              </w:rPr>
              <w:t>.</w:t>
            </w:r>
          </w:p>
        </w:tc>
      </w:tr>
      <w:tr w:rsidR="00794ED7" w:rsidRPr="006956F1" w14:paraId="6D246BD9" w14:textId="77777777" w:rsidTr="007E217D">
        <w:trPr>
          <w:cnfStyle w:val="000000100000" w:firstRow="0" w:lastRow="0" w:firstColumn="0" w:lastColumn="0" w:oddVBand="0" w:evenVBand="0" w:oddHBand="1" w:evenHBand="0" w:firstRowFirstColumn="0" w:firstRowLastColumn="0" w:lastRowFirstColumn="0" w:lastRowLastColumn="0"/>
          <w:trHeight w:val="1906"/>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42D3DDAC" w14:textId="77777777" w:rsidR="00794ED7" w:rsidRPr="006956F1" w:rsidRDefault="00794ED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2.3</w:t>
            </w:r>
          </w:p>
        </w:tc>
        <w:tc>
          <w:tcPr>
            <w:tcW w:w="1819" w:type="dxa"/>
            <w:tcBorders>
              <w:top w:val="none" w:sz="0" w:space="0" w:color="auto"/>
              <w:left w:val="none" w:sz="0" w:space="0" w:color="auto"/>
              <w:bottom w:val="none" w:sz="0" w:space="0" w:color="auto"/>
              <w:right w:val="none" w:sz="0" w:space="0" w:color="auto"/>
            </w:tcBorders>
          </w:tcPr>
          <w:p w14:paraId="54EBD4CB" w14:textId="7777777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Ocena początkowa</w:t>
            </w:r>
          </w:p>
        </w:tc>
        <w:tc>
          <w:tcPr>
            <w:tcW w:w="1843" w:type="dxa"/>
            <w:tcBorders>
              <w:top w:val="none" w:sz="0" w:space="0" w:color="auto"/>
              <w:left w:val="none" w:sz="0" w:space="0" w:color="auto"/>
              <w:bottom w:val="none" w:sz="0" w:space="0" w:color="auto"/>
              <w:right w:val="none" w:sz="0" w:space="0" w:color="auto"/>
            </w:tcBorders>
          </w:tcPr>
          <w:p w14:paraId="5558B885" w14:textId="3069A993" w:rsidR="00794ED7" w:rsidRPr="006956F1" w:rsidRDefault="00794ED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Zespół rehabilitacyjny (ORK</w:t>
            </w:r>
            <w:r w:rsidR="00DC33EF" w:rsidRPr="006956F1">
              <w:rPr>
                <w:rFonts w:asciiTheme="minorHAnsi" w:hAnsiTheme="minorHAnsi" w:cstheme="minorHAnsi"/>
                <w:color w:val="000000" w:themeColor="text1"/>
                <w:szCs w:val="24"/>
                <w:lang w:bidi="en-US"/>
              </w:rPr>
              <w:t>/</w:t>
            </w:r>
            <w:r w:rsidR="00DC33EF" w:rsidRPr="006956F1">
              <w:rPr>
                <w:rFonts w:asciiTheme="minorHAnsi" w:hAnsiTheme="minorHAnsi" w:cstheme="minorHAnsi"/>
                <w:color w:val="000000" w:themeColor="text1"/>
                <w:szCs w:val="24"/>
              </w:rPr>
              <w:t>/</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lang w:bidi="en-US"/>
              </w:rPr>
              <w:t>) oraz zespół prowadzący ocenę kompetencji zawodowych:</w:t>
            </w:r>
            <w:r w:rsidR="00ED300F" w:rsidRPr="006956F1">
              <w:rPr>
                <w:rFonts w:asciiTheme="minorHAnsi" w:hAnsiTheme="minorHAnsi" w:cstheme="minorHAnsi"/>
                <w:color w:val="000000" w:themeColor="text1"/>
                <w:szCs w:val="24"/>
                <w:lang w:bidi="en-US"/>
              </w:rPr>
              <w:t xml:space="preserve"> </w:t>
            </w:r>
            <w:r w:rsidRPr="006956F1">
              <w:rPr>
                <w:rFonts w:asciiTheme="minorHAnsi" w:hAnsiTheme="minorHAnsi" w:cstheme="minorHAnsi"/>
                <w:color w:val="000000" w:themeColor="text1"/>
                <w:szCs w:val="24"/>
              </w:rPr>
              <w:t>psycholodzy,</w:t>
            </w:r>
            <w:r w:rsidR="00ED300F"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doradcy zawodowi</w:t>
            </w:r>
            <w:r w:rsidR="00ED300F"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fizjoterapeuta</w:t>
            </w:r>
            <w:r w:rsidR="00ED300F"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lekarz</w:t>
            </w:r>
          </w:p>
        </w:tc>
        <w:tc>
          <w:tcPr>
            <w:tcW w:w="5103" w:type="dxa"/>
            <w:tcBorders>
              <w:top w:val="none" w:sz="0" w:space="0" w:color="auto"/>
              <w:left w:val="none" w:sz="0" w:space="0" w:color="auto"/>
              <w:bottom w:val="none" w:sz="0" w:space="0" w:color="auto"/>
              <w:right w:val="none" w:sz="0" w:space="0" w:color="auto"/>
            </w:tcBorders>
          </w:tcPr>
          <w:p w14:paraId="47ABA6F9" w14:textId="439EE770"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Połączone zespoły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xml:space="preserve"> oraz zespół oceniający kompetencje zawodowe przeprowadzają ocenę początkową potencjalnego Uczestnika po okresie adaptacyjnym.</w:t>
            </w:r>
          </w:p>
          <w:p w14:paraId="1F318470" w14:textId="7777777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Celem oceny jest określenie:</w:t>
            </w:r>
          </w:p>
          <w:p w14:paraId="49B27855" w14:textId="3476F5B2" w:rsidR="00794ED7" w:rsidRPr="006956F1" w:rsidRDefault="00794ED7" w:rsidP="006623E3">
            <w:pPr>
              <w:pStyle w:val="Bezodstpw"/>
              <w:spacing w:before="120" w:after="120" w:line="23" w:lineRule="atLeast"/>
              <w:ind w:left="350"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w:t>
            </w:r>
            <w:r w:rsidRPr="006956F1">
              <w:rPr>
                <w:rFonts w:asciiTheme="minorHAnsi" w:hAnsiTheme="minorHAnsi" w:cstheme="minorHAnsi"/>
                <w:color w:val="000000" w:themeColor="text1"/>
                <w:szCs w:val="24"/>
                <w:lang w:val="pl-PL"/>
              </w:rPr>
              <w:tab/>
            </w:r>
            <w:r w:rsidR="006622A4" w:rsidRPr="006956F1">
              <w:rPr>
                <w:rFonts w:asciiTheme="minorHAnsi" w:hAnsiTheme="minorHAnsi" w:cstheme="minorHAnsi"/>
                <w:color w:val="000000" w:themeColor="text1"/>
                <w:szCs w:val="24"/>
                <w:lang w:val="pl-PL"/>
              </w:rPr>
              <w:t xml:space="preserve">upośledzenia </w:t>
            </w:r>
            <w:r w:rsidRPr="006956F1">
              <w:rPr>
                <w:rFonts w:asciiTheme="minorHAnsi" w:hAnsiTheme="minorHAnsi" w:cstheme="minorHAnsi"/>
                <w:color w:val="000000" w:themeColor="text1"/>
                <w:szCs w:val="24"/>
                <w:lang w:val="pl-PL"/>
              </w:rPr>
              <w:t>funkcji organizmu będących przyczyną utraty zdolności do pracy i pełnienia ról społecznych,</w:t>
            </w:r>
          </w:p>
          <w:p w14:paraId="5EBF1ED5" w14:textId="77777777" w:rsidR="00794ED7" w:rsidRPr="006956F1" w:rsidRDefault="00794ED7" w:rsidP="006623E3">
            <w:pPr>
              <w:pStyle w:val="Bezodstpw"/>
              <w:spacing w:before="120" w:after="120" w:line="23" w:lineRule="atLeast"/>
              <w:ind w:left="350"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w:t>
            </w:r>
            <w:r w:rsidRPr="006956F1">
              <w:rPr>
                <w:rFonts w:asciiTheme="minorHAnsi" w:hAnsiTheme="minorHAnsi" w:cstheme="minorHAnsi"/>
                <w:color w:val="000000" w:themeColor="text1"/>
                <w:szCs w:val="24"/>
                <w:lang w:val="pl-PL"/>
              </w:rPr>
              <w:tab/>
              <w:t xml:space="preserve">ograniczeń w poszczególnych dziedzinach aktywności i uczestniczenia, głównie zawodowym, </w:t>
            </w:r>
          </w:p>
          <w:p w14:paraId="650EB5EE" w14:textId="77777777" w:rsidR="00794ED7" w:rsidRPr="006956F1" w:rsidRDefault="00794ED7" w:rsidP="006623E3">
            <w:pPr>
              <w:pStyle w:val="Bezodstpw"/>
              <w:spacing w:before="120" w:after="120" w:line="23" w:lineRule="atLeast"/>
              <w:ind w:left="350"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w:t>
            </w:r>
            <w:r w:rsidRPr="006956F1">
              <w:rPr>
                <w:rFonts w:asciiTheme="minorHAnsi" w:hAnsiTheme="minorHAnsi" w:cstheme="minorHAnsi"/>
                <w:color w:val="000000" w:themeColor="text1"/>
                <w:szCs w:val="24"/>
                <w:lang w:val="pl-PL"/>
              </w:rPr>
              <w:tab/>
              <w:t xml:space="preserve">barier i udogodnień środowiskowych oraz czynników osobowych kluczowych w procesie rehabilitacji kompleksowej, </w:t>
            </w:r>
          </w:p>
          <w:p w14:paraId="00666287" w14:textId="19D05C43" w:rsidR="00794ED7" w:rsidRPr="006956F1" w:rsidRDefault="00794ED7" w:rsidP="006623E3">
            <w:pPr>
              <w:pStyle w:val="Bezodstpw"/>
              <w:spacing w:before="120" w:after="120" w:line="23" w:lineRule="atLeast"/>
              <w:ind w:left="350"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w:t>
            </w:r>
            <w:r w:rsidRPr="006956F1">
              <w:rPr>
                <w:rFonts w:asciiTheme="minorHAnsi" w:hAnsiTheme="minorHAnsi" w:cstheme="minorHAnsi"/>
                <w:color w:val="000000" w:themeColor="text1"/>
                <w:szCs w:val="24"/>
                <w:lang w:val="pl-PL"/>
              </w:rPr>
              <w:tab/>
              <w:t>potencjału</w:t>
            </w:r>
            <w:r w:rsidR="00863A7E"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fizycznego, psychicznego oraz intelektualnego, możliwego do wykorzystania w celu powrotu do funkcjonowania społeczno-zawodowego.</w:t>
            </w:r>
          </w:p>
          <w:p w14:paraId="72DE7A34" w14:textId="7777777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Do przeprowadzenia oceny kompetencji zawodowych wykorzystany zostanie model oceny zdolności do pracy zawierający profil kategorialny ICF z wybranymi kodami. </w:t>
            </w:r>
          </w:p>
          <w:p w14:paraId="5C0320B1" w14:textId="1D89D6D8"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 xml:space="preserve">Realizator: </w:t>
            </w:r>
            <w:r w:rsidRPr="006956F1">
              <w:rPr>
                <w:rFonts w:asciiTheme="minorHAnsi" w:hAnsiTheme="minorHAnsi" w:cstheme="minorHAnsi"/>
                <w:color w:val="000000" w:themeColor="text1"/>
                <w:szCs w:val="24"/>
                <w:lang w:val="pl-PL"/>
              </w:rPr>
              <w:t>Zespół rehabilitacyjny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xml:space="preserve">) oraz zespół prowadzący ocenę kompetencji zawodowych. </w:t>
            </w:r>
          </w:p>
          <w:p w14:paraId="7F09FBA4" w14:textId="7777777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0000" w:themeColor="text1"/>
                <w:szCs w:val="24"/>
                <w:lang w:val="pl-PL"/>
              </w:rPr>
              <w:t xml:space="preserve"> Badanie zgodnie z modelem oceny zdolności do pracy</w:t>
            </w:r>
          </w:p>
          <w:p w14:paraId="3D07BE83" w14:textId="7777777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Cs w:val="24"/>
                <w:lang w:val="pl-PL"/>
              </w:rPr>
            </w:pPr>
            <w:r w:rsidRPr="006956F1">
              <w:rPr>
                <w:rFonts w:asciiTheme="minorHAnsi" w:hAnsiTheme="minorHAnsi" w:cstheme="minorHAnsi"/>
                <w:b/>
                <w:color w:val="002060"/>
                <w:szCs w:val="24"/>
                <w:lang w:val="pl-PL"/>
              </w:rPr>
              <w:t>Załączniki:</w:t>
            </w:r>
            <w:r w:rsidRPr="006956F1">
              <w:rPr>
                <w:rFonts w:asciiTheme="minorHAnsi" w:hAnsiTheme="minorHAnsi" w:cstheme="minorHAnsi"/>
                <w:b/>
                <w:color w:val="000000" w:themeColor="text1"/>
                <w:szCs w:val="24"/>
                <w:lang w:val="pl-PL"/>
              </w:rPr>
              <w:t xml:space="preserve"> </w:t>
            </w:r>
            <w:r w:rsidRPr="006956F1">
              <w:rPr>
                <w:rFonts w:asciiTheme="minorHAnsi" w:hAnsiTheme="minorHAnsi" w:cstheme="minorHAnsi"/>
                <w:color w:val="000000" w:themeColor="text1"/>
                <w:szCs w:val="24"/>
                <w:lang w:val="pl-PL"/>
              </w:rPr>
              <w:t xml:space="preserve">zgodnie z etapami oceny </w:t>
            </w:r>
          </w:p>
        </w:tc>
      </w:tr>
      <w:tr w:rsidR="00794ED7" w:rsidRPr="006956F1" w14:paraId="42D4F580" w14:textId="77777777" w:rsidTr="007E217D">
        <w:trPr>
          <w:trHeight w:val="125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94A4FE1" w14:textId="7E7EDB37" w:rsidR="00794ED7" w:rsidRPr="006956F1" w:rsidRDefault="00794ED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2.</w:t>
            </w:r>
            <w:r w:rsidR="000722D5" w:rsidRPr="006956F1">
              <w:rPr>
                <w:rFonts w:asciiTheme="minorHAnsi" w:hAnsiTheme="minorHAnsi" w:cstheme="minorHAnsi"/>
                <w:color w:val="000000" w:themeColor="text1"/>
                <w:szCs w:val="24"/>
                <w:lang w:val="pl-PL"/>
              </w:rPr>
              <w:t xml:space="preserve">4. </w:t>
            </w:r>
          </w:p>
        </w:tc>
        <w:tc>
          <w:tcPr>
            <w:tcW w:w="1819" w:type="dxa"/>
          </w:tcPr>
          <w:p w14:paraId="1CD73818" w14:textId="586499E8"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Ocena początkowa</w:t>
            </w:r>
            <w:r w:rsidR="00754029">
              <w:rPr>
                <w:rFonts w:asciiTheme="minorHAnsi" w:hAnsiTheme="minorHAnsi" w:cstheme="minorHAnsi"/>
                <w:color w:val="000000"/>
                <w:szCs w:val="24"/>
                <w:lang w:val="pl-PL"/>
              </w:rPr>
              <w:t xml:space="preserve"> </w:t>
            </w:r>
            <w:r w:rsidRPr="006956F1">
              <w:rPr>
                <w:rFonts w:asciiTheme="minorHAnsi" w:hAnsiTheme="minorHAnsi" w:cstheme="minorHAnsi"/>
                <w:color w:val="000000"/>
                <w:szCs w:val="24"/>
                <w:lang w:val="pl-PL"/>
              </w:rPr>
              <w:t>Etap I</w:t>
            </w:r>
          </w:p>
        </w:tc>
        <w:tc>
          <w:tcPr>
            <w:tcW w:w="1843" w:type="dxa"/>
          </w:tcPr>
          <w:p w14:paraId="078FC504" w14:textId="4CF37E8E"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Zespół rehabilitacyjny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oraz zespół prowadzący ocenę kompetencji zawodowych</w:t>
            </w:r>
          </w:p>
        </w:tc>
        <w:tc>
          <w:tcPr>
            <w:tcW w:w="5103" w:type="dxa"/>
          </w:tcPr>
          <w:p w14:paraId="3185EB31" w14:textId="4FB18413" w:rsidR="00794ED7" w:rsidRPr="006956F1" w:rsidRDefault="00F31F7D"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W Etapie I </w:t>
            </w:r>
            <w:r w:rsidR="00794ED7" w:rsidRPr="006956F1">
              <w:rPr>
                <w:rFonts w:asciiTheme="minorHAnsi" w:hAnsiTheme="minorHAnsi" w:cstheme="minorHAnsi"/>
                <w:color w:val="000000" w:themeColor="text1"/>
                <w:szCs w:val="24"/>
                <w:lang w:val="pl-PL"/>
              </w:rPr>
              <w:t>oceny początkowej przeprowadzone zosta</w:t>
            </w:r>
            <w:r w:rsidRPr="006956F1">
              <w:rPr>
                <w:rFonts w:asciiTheme="minorHAnsi" w:hAnsiTheme="minorHAnsi" w:cstheme="minorHAnsi"/>
                <w:color w:val="000000" w:themeColor="text1"/>
                <w:szCs w:val="24"/>
                <w:lang w:val="pl-PL"/>
              </w:rPr>
              <w:t>j</w:t>
            </w:r>
            <w:r w:rsidR="00794ED7" w:rsidRPr="006956F1">
              <w:rPr>
                <w:rFonts w:asciiTheme="minorHAnsi" w:hAnsiTheme="minorHAnsi" w:cstheme="minorHAnsi"/>
                <w:color w:val="000000" w:themeColor="text1"/>
                <w:szCs w:val="24"/>
                <w:lang w:val="pl-PL"/>
              </w:rPr>
              <w:t>ą: wywiad ogólny, wywiad psychologiczny, wywiad zawodowy oraz badanie lekarskie.</w:t>
            </w:r>
          </w:p>
          <w:p w14:paraId="799C8E3D" w14:textId="67D3538F" w:rsidR="00794ED7" w:rsidRPr="006956F1" w:rsidRDefault="00794ED7" w:rsidP="006623E3">
            <w:pPr>
              <w:pStyle w:val="Bezodstpw"/>
              <w:numPr>
                <w:ilvl w:val="0"/>
                <w:numId w:val="29"/>
              </w:numPr>
              <w:tabs>
                <w:tab w:val="left" w:pos="478"/>
              </w:tabs>
              <w:spacing w:before="120" w:after="120" w:line="23"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Badanie lekarskie, wywiad ogólny </w:t>
            </w:r>
          </w:p>
          <w:p w14:paraId="0609B964" w14:textId="390D2D3A" w:rsidR="00794ED7" w:rsidRPr="006956F1" w:rsidRDefault="00794ED7" w:rsidP="006623E3">
            <w:pPr>
              <w:pStyle w:val="Bezodstpw"/>
              <w:spacing w:before="120" w:after="120" w:line="23" w:lineRule="atLeast"/>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00BB39DC"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Lekarz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00485BFB" w:rsidRPr="006956F1">
              <w:rPr>
                <w:rFonts w:asciiTheme="minorHAnsi" w:hAnsiTheme="minorHAnsi" w:cstheme="minorHAnsi"/>
                <w:color w:val="000000" w:themeColor="text1"/>
                <w:szCs w:val="24"/>
                <w:lang w:val="pl-PL"/>
              </w:rPr>
              <w:t>) /</w:t>
            </w:r>
            <w:r w:rsidRPr="006956F1">
              <w:rPr>
                <w:rFonts w:asciiTheme="minorHAnsi" w:hAnsiTheme="minorHAnsi" w:cstheme="minorHAnsi"/>
                <w:color w:val="000000" w:themeColor="text1"/>
                <w:szCs w:val="24"/>
                <w:lang w:val="pl-PL"/>
              </w:rPr>
              <w:t>Fizjoterapeuta (ORK)</w:t>
            </w:r>
          </w:p>
          <w:p w14:paraId="3E19F54A" w14:textId="77777777" w:rsidR="00794ED7" w:rsidRPr="006956F1" w:rsidRDefault="00794ED7" w:rsidP="006623E3">
            <w:pPr>
              <w:pStyle w:val="Bezodstpw"/>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themeColor="text1"/>
                <w:szCs w:val="24"/>
                <w:lang w:val="pl-PL"/>
              </w:rPr>
              <w:t xml:space="preserve"> Karta Oceny Medycznej </w:t>
            </w:r>
          </w:p>
          <w:p w14:paraId="04E3E80F" w14:textId="77777777" w:rsidR="00794ED7" w:rsidRPr="006956F1" w:rsidRDefault="00794ED7" w:rsidP="006623E3">
            <w:pPr>
              <w:pStyle w:val="Bezodstpw"/>
              <w:numPr>
                <w:ilvl w:val="0"/>
                <w:numId w:val="28"/>
              </w:numPr>
              <w:tabs>
                <w:tab w:val="left" w:pos="478"/>
              </w:tabs>
              <w:spacing w:before="120" w:after="120" w:line="23"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Wywiad psychologiczny </w:t>
            </w:r>
          </w:p>
          <w:p w14:paraId="364A4890" w14:textId="3BE820A3" w:rsidR="00794ED7" w:rsidRPr="006956F1" w:rsidRDefault="00794ED7" w:rsidP="006623E3">
            <w:pPr>
              <w:pStyle w:val="Bezodstpw"/>
              <w:spacing w:before="120" w:after="120" w:line="23" w:lineRule="atLeast"/>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00BB39DC" w:rsidRPr="006956F1">
              <w:rPr>
                <w:rFonts w:asciiTheme="minorHAnsi" w:hAnsiTheme="minorHAnsi" w:cstheme="minorHAnsi"/>
                <w:b/>
                <w:bCs/>
                <w:color w:val="002060"/>
                <w:szCs w:val="24"/>
                <w:lang w:val="pl-PL"/>
              </w:rPr>
              <w:t>:</w:t>
            </w:r>
            <w:r w:rsidR="00BB39DC"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themeColor="text1"/>
                <w:szCs w:val="24"/>
                <w:lang w:val="pl-PL"/>
              </w:rPr>
              <w:t>Psycholog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Psycholog zespołu</w:t>
            </w:r>
          </w:p>
          <w:p w14:paraId="5ACE903B" w14:textId="77777777" w:rsidR="00794ED7" w:rsidRPr="006956F1" w:rsidRDefault="00794ED7" w:rsidP="006623E3">
            <w:pPr>
              <w:pStyle w:val="Bezodstpw"/>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b/>
                <w:color w:val="000000" w:themeColor="text1"/>
                <w:szCs w:val="24"/>
                <w:lang w:val="pl-PL"/>
              </w:rPr>
              <w:t xml:space="preserve"> </w:t>
            </w:r>
            <w:r w:rsidRPr="006956F1">
              <w:rPr>
                <w:rFonts w:asciiTheme="minorHAnsi" w:hAnsiTheme="minorHAnsi" w:cstheme="minorHAnsi"/>
                <w:color w:val="000000" w:themeColor="text1"/>
                <w:szCs w:val="24"/>
                <w:lang w:val="pl-PL"/>
              </w:rPr>
              <w:t xml:space="preserve">Kwestionariusz Wywiadu Psychologicznego </w:t>
            </w:r>
          </w:p>
          <w:p w14:paraId="4180120F" w14:textId="77777777" w:rsidR="00794ED7" w:rsidRPr="006956F1" w:rsidRDefault="00794ED7" w:rsidP="006623E3">
            <w:pPr>
              <w:pStyle w:val="Bezodstpw"/>
              <w:numPr>
                <w:ilvl w:val="0"/>
                <w:numId w:val="28"/>
              </w:numPr>
              <w:tabs>
                <w:tab w:val="left" w:pos="478"/>
              </w:tabs>
              <w:spacing w:before="120" w:after="120" w:line="23"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Wywiad zawodowy </w:t>
            </w:r>
          </w:p>
          <w:p w14:paraId="69418F21" w14:textId="49527244" w:rsidR="00794ED7" w:rsidRPr="006956F1" w:rsidRDefault="00794ED7" w:rsidP="006623E3">
            <w:pPr>
              <w:pStyle w:val="Bezodstpw"/>
              <w:spacing w:before="120" w:after="120" w:line="23" w:lineRule="atLeast"/>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00BB39DC"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Doradca zawodowy (ORK</w:t>
            </w:r>
            <w:r w:rsidR="00BB39DC"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Doradca zawodowy zespołu</w:t>
            </w:r>
          </w:p>
          <w:p w14:paraId="56241F63" w14:textId="644F2FB3" w:rsidR="00794ED7" w:rsidRPr="006956F1" w:rsidRDefault="00794ED7" w:rsidP="006623E3">
            <w:pPr>
              <w:pStyle w:val="Bezodstpw"/>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b/>
                <w:color w:val="000000" w:themeColor="text1"/>
                <w:szCs w:val="24"/>
                <w:lang w:val="pl-PL"/>
              </w:rPr>
              <w:t xml:space="preserve">: </w:t>
            </w:r>
            <w:r w:rsidRPr="006956F1">
              <w:rPr>
                <w:rFonts w:asciiTheme="minorHAnsi" w:hAnsiTheme="minorHAnsi" w:cstheme="minorHAnsi"/>
                <w:color w:val="000000" w:themeColor="text1"/>
                <w:szCs w:val="24"/>
                <w:lang w:val="pl-PL"/>
              </w:rPr>
              <w:t xml:space="preserve">Kwestionariusz Wywiadu Zawodowego </w:t>
            </w:r>
          </w:p>
        </w:tc>
      </w:tr>
      <w:tr w:rsidR="00794ED7" w:rsidRPr="006956F1" w14:paraId="2D9AB488" w14:textId="77777777" w:rsidTr="007E217D">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7EDB15D9" w14:textId="07D11F38" w:rsidR="00794ED7" w:rsidRPr="006956F1" w:rsidRDefault="00794ED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2.</w:t>
            </w:r>
            <w:r w:rsidR="000722D5" w:rsidRPr="006956F1">
              <w:rPr>
                <w:rFonts w:asciiTheme="minorHAnsi" w:hAnsiTheme="minorHAnsi" w:cstheme="minorHAnsi"/>
                <w:color w:val="000000" w:themeColor="text1"/>
                <w:szCs w:val="24"/>
                <w:lang w:val="pl-PL"/>
              </w:rPr>
              <w:t>5</w:t>
            </w:r>
            <w:r w:rsidRPr="006956F1">
              <w:rPr>
                <w:rFonts w:asciiTheme="minorHAnsi" w:hAnsiTheme="minorHAnsi" w:cstheme="minorHAnsi"/>
                <w:color w:val="000000" w:themeColor="text1"/>
                <w:szCs w:val="24"/>
                <w:lang w:val="pl-PL"/>
              </w:rPr>
              <w:t>.</w:t>
            </w:r>
          </w:p>
        </w:tc>
        <w:tc>
          <w:tcPr>
            <w:tcW w:w="1819" w:type="dxa"/>
            <w:tcBorders>
              <w:top w:val="none" w:sz="0" w:space="0" w:color="auto"/>
              <w:left w:val="none" w:sz="0" w:space="0" w:color="auto"/>
              <w:bottom w:val="none" w:sz="0" w:space="0" w:color="auto"/>
              <w:right w:val="none" w:sz="0" w:space="0" w:color="auto"/>
            </w:tcBorders>
          </w:tcPr>
          <w:p w14:paraId="35E22AAE" w14:textId="251E17E6"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Ocena początkowa Etap II</w:t>
            </w:r>
          </w:p>
        </w:tc>
        <w:tc>
          <w:tcPr>
            <w:tcW w:w="1843" w:type="dxa"/>
            <w:tcBorders>
              <w:top w:val="none" w:sz="0" w:space="0" w:color="auto"/>
              <w:left w:val="none" w:sz="0" w:space="0" w:color="auto"/>
              <w:bottom w:val="none" w:sz="0" w:space="0" w:color="auto"/>
              <w:right w:val="none" w:sz="0" w:space="0" w:color="auto"/>
            </w:tcBorders>
          </w:tcPr>
          <w:p w14:paraId="408C3100" w14:textId="5C632459" w:rsidR="00794ED7" w:rsidRPr="006956F1" w:rsidRDefault="00794ED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rPr>
              <w:t>Zespół rehabilitacyjny (ORK</w:t>
            </w:r>
            <w:r w:rsidR="00DC33EF" w:rsidRPr="006956F1">
              <w:rPr>
                <w:rFonts w:asciiTheme="minorHAnsi" w:hAnsiTheme="minorHAnsi" w:cstheme="minorHAnsi"/>
                <w:color w:val="000000" w:themeColor="text1"/>
                <w:szCs w:val="24"/>
              </w:rPr>
              <w:t>/</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oraz </w:t>
            </w:r>
            <w:r w:rsidRPr="006956F1">
              <w:rPr>
                <w:rFonts w:asciiTheme="minorHAnsi" w:hAnsiTheme="minorHAnsi" w:cstheme="minorHAnsi"/>
                <w:color w:val="000000" w:themeColor="text1"/>
                <w:szCs w:val="24"/>
                <w:lang w:bidi="en-US"/>
              </w:rPr>
              <w:t xml:space="preserve">zespół prowadzący ocenę </w:t>
            </w:r>
            <w:r w:rsidRPr="006956F1">
              <w:rPr>
                <w:rFonts w:asciiTheme="minorHAnsi" w:hAnsiTheme="minorHAnsi" w:cstheme="minorHAnsi"/>
                <w:color w:val="000000" w:themeColor="text1"/>
                <w:szCs w:val="24"/>
                <w:lang w:bidi="en-US"/>
              </w:rPr>
              <w:lastRenderedPageBreak/>
              <w:t>kompetencji zawodowych</w:t>
            </w:r>
          </w:p>
        </w:tc>
        <w:tc>
          <w:tcPr>
            <w:tcW w:w="5103" w:type="dxa"/>
            <w:tcBorders>
              <w:top w:val="none" w:sz="0" w:space="0" w:color="auto"/>
              <w:left w:val="none" w:sz="0" w:space="0" w:color="auto"/>
              <w:bottom w:val="none" w:sz="0" w:space="0" w:color="auto"/>
              <w:right w:val="none" w:sz="0" w:space="0" w:color="auto"/>
            </w:tcBorders>
          </w:tcPr>
          <w:p w14:paraId="5D409408" w14:textId="0D2F2A1C" w:rsidR="00794ED7" w:rsidRPr="006956F1" w:rsidRDefault="00794ED7" w:rsidP="006623E3">
            <w:pPr>
              <w:pStyle w:val="Bezodstpw"/>
              <w:spacing w:before="120" w:after="120" w:line="23" w:lineRule="atLeast"/>
              <w:ind w:left="5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 xml:space="preserve">W oparciu o sprecyzowany w I Etapie zakres badań, dokonana </w:t>
            </w:r>
            <w:r w:rsidR="001475D7" w:rsidRPr="006956F1">
              <w:rPr>
                <w:rFonts w:asciiTheme="minorHAnsi" w:hAnsiTheme="minorHAnsi" w:cstheme="minorHAnsi"/>
                <w:color w:val="000000" w:themeColor="text1"/>
                <w:szCs w:val="24"/>
                <w:lang w:val="pl-PL"/>
              </w:rPr>
              <w:t xml:space="preserve">zostaje </w:t>
            </w:r>
            <w:r w:rsidRPr="006956F1">
              <w:rPr>
                <w:rFonts w:asciiTheme="minorHAnsi" w:hAnsiTheme="minorHAnsi" w:cstheme="minorHAnsi"/>
                <w:color w:val="000000" w:themeColor="text1"/>
                <w:szCs w:val="24"/>
                <w:lang w:val="pl-PL"/>
              </w:rPr>
              <w:t>ocena sprawności psychospołecznych, możliwości fizycznych i</w:t>
            </w:r>
            <w:r w:rsidR="00754029" w:rsidRPr="00CC21C1">
              <w:rPr>
                <w:rFonts w:asciiTheme="minorHAnsi" w:hAnsiTheme="minorHAnsi" w:cstheme="minorHAnsi"/>
                <w:szCs w:val="24"/>
                <w:lang w:val="pl-PL"/>
              </w:rPr>
              <w:t> </w:t>
            </w:r>
            <w:r w:rsidRPr="006956F1">
              <w:rPr>
                <w:rFonts w:asciiTheme="minorHAnsi" w:hAnsiTheme="minorHAnsi" w:cstheme="minorHAnsi"/>
                <w:color w:val="000000" w:themeColor="text1"/>
                <w:szCs w:val="24"/>
                <w:lang w:val="pl-PL"/>
              </w:rPr>
              <w:t xml:space="preserve">funkcjonalnych i sprawności sensorycznych. Uczestnik przechodzi do II Etapu badań prowadzonego przez Zespół rehabilitacyjny </w:t>
            </w:r>
            <w:r w:rsidRPr="006956F1">
              <w:rPr>
                <w:rFonts w:asciiTheme="minorHAnsi" w:hAnsiTheme="minorHAnsi" w:cstheme="minorHAnsi"/>
                <w:color w:val="000000" w:themeColor="text1"/>
                <w:szCs w:val="24"/>
                <w:lang w:val="pl-PL"/>
              </w:rPr>
              <w:lastRenderedPageBreak/>
              <w:t>(ORK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oraz zespół prowadzący ocenę kompetencji zawodowych. Ocena sprawności psychospołecznych składających się na ocenę kompetencji zawodowych zakłada wykorzystanie narzędzi psychologicznych o charakterze kwestionariuszowym i aparaturowym, a ocena możliwości fizycznych i funkcjonalnych zakłada przeprowadzenie diagnozy na podstawie prób pracy.</w:t>
            </w:r>
          </w:p>
          <w:p w14:paraId="117BD83E" w14:textId="0EBE774D" w:rsidR="00794ED7" w:rsidRPr="006956F1" w:rsidRDefault="00794ED7" w:rsidP="006623E3">
            <w:pPr>
              <w:pStyle w:val="Bezodstpw"/>
              <w:spacing w:before="120" w:after="120" w:line="23" w:lineRule="atLeast"/>
              <w:ind w:left="5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Poza oceną ilościową specjaliści dokonujący oceny zbierają informacje w oparciu o obserwację zachowania (w trakcie wywiadów i</w:t>
            </w:r>
            <w:r w:rsidR="00754029" w:rsidRPr="00CC21C1">
              <w:rPr>
                <w:rFonts w:asciiTheme="minorHAnsi" w:hAnsiTheme="minorHAnsi" w:cstheme="minorHAnsi"/>
                <w:szCs w:val="24"/>
                <w:lang w:val="pl-PL"/>
              </w:rPr>
              <w:t> </w:t>
            </w:r>
            <w:r w:rsidRPr="006956F1">
              <w:rPr>
                <w:rFonts w:asciiTheme="minorHAnsi" w:hAnsiTheme="minorHAnsi" w:cstheme="minorHAnsi"/>
                <w:color w:val="000000" w:themeColor="text1"/>
                <w:szCs w:val="24"/>
                <w:lang w:val="pl-PL"/>
              </w:rPr>
              <w:t>prób pracy) oraz informacje uzyskane od osoby badanej i na tej podstawie wnioskują o</w:t>
            </w:r>
            <w:r w:rsidR="00754029" w:rsidRPr="00CC21C1">
              <w:rPr>
                <w:rFonts w:asciiTheme="minorHAnsi" w:hAnsiTheme="minorHAnsi" w:cstheme="minorHAnsi"/>
                <w:szCs w:val="24"/>
                <w:lang w:val="pl-PL"/>
              </w:rPr>
              <w:t> </w:t>
            </w:r>
            <w:r w:rsidRPr="006956F1">
              <w:rPr>
                <w:rFonts w:asciiTheme="minorHAnsi" w:hAnsiTheme="minorHAnsi" w:cstheme="minorHAnsi"/>
                <w:color w:val="000000" w:themeColor="text1"/>
                <w:szCs w:val="24"/>
                <w:lang w:val="pl-PL"/>
              </w:rPr>
              <w:t>dodatkowych cechach osoby mających swój odpowiednik w profilu kategorialnym wg ICF.</w:t>
            </w:r>
          </w:p>
          <w:p w14:paraId="57237420" w14:textId="0FC47FCF" w:rsidR="00794ED7" w:rsidRPr="006956F1" w:rsidRDefault="00794ED7" w:rsidP="006623E3">
            <w:pPr>
              <w:pStyle w:val="Bezodstpw"/>
              <w:spacing w:before="120" w:after="120" w:line="23" w:lineRule="atLeast"/>
              <w:ind w:left="5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 xml:space="preserve">Realizator: </w:t>
            </w:r>
            <w:r w:rsidRPr="006956F1">
              <w:rPr>
                <w:rFonts w:asciiTheme="minorHAnsi" w:hAnsiTheme="minorHAnsi" w:cstheme="minorHAnsi"/>
                <w:color w:val="000000" w:themeColor="text1"/>
                <w:szCs w:val="24"/>
                <w:lang w:val="pl-PL"/>
              </w:rPr>
              <w:t>Zespół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00863A7E"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 xml:space="preserve">i zespół prowadzący ocenę kompetencji zawodowych. </w:t>
            </w:r>
          </w:p>
          <w:p w14:paraId="062AD2E9" w14:textId="77777777" w:rsidR="00794ED7" w:rsidRPr="006956F1" w:rsidRDefault="00794ED7" w:rsidP="006623E3">
            <w:pPr>
              <w:pStyle w:val="Bezodstpw"/>
              <w:spacing w:before="120" w:after="120" w:line="23" w:lineRule="atLeast"/>
              <w:ind w:left="5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themeColor="text1"/>
                <w:szCs w:val="24"/>
                <w:lang w:val="pl-PL"/>
              </w:rPr>
              <w:t>Badanie zgodnie z modelem oceny zdolności do pracy</w:t>
            </w:r>
          </w:p>
          <w:p w14:paraId="33E9DB9C" w14:textId="77777777" w:rsidR="00794ED7" w:rsidRPr="006956F1" w:rsidRDefault="00794ED7" w:rsidP="006623E3">
            <w:pPr>
              <w:pStyle w:val="Bezodstpw"/>
              <w:spacing w:before="120" w:after="120" w:line="23" w:lineRule="atLeast"/>
              <w:ind w:left="5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Wyniki z tego etapu wraz z wcześniejszymi diagnozami stanowią podstawę do dokonania oceny indywidualnego profilu kategorialnego wg. ICF.</w:t>
            </w:r>
          </w:p>
        </w:tc>
      </w:tr>
      <w:tr w:rsidR="00794ED7" w:rsidRPr="006956F1" w14:paraId="2E63EC32" w14:textId="77777777" w:rsidTr="007E217D">
        <w:trPr>
          <w:trHeight w:val="406"/>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30C9C7A" w14:textId="21DCC9F9" w:rsidR="00794ED7" w:rsidRPr="006956F1" w:rsidRDefault="00794ED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2.</w:t>
            </w:r>
            <w:r w:rsidR="000722D5" w:rsidRPr="006956F1">
              <w:rPr>
                <w:rFonts w:asciiTheme="minorHAnsi" w:hAnsiTheme="minorHAnsi" w:cstheme="minorHAnsi"/>
                <w:color w:val="000000" w:themeColor="text1"/>
                <w:szCs w:val="24"/>
                <w:lang w:val="pl-PL"/>
              </w:rPr>
              <w:t>6.</w:t>
            </w:r>
          </w:p>
        </w:tc>
        <w:tc>
          <w:tcPr>
            <w:tcW w:w="1819" w:type="dxa"/>
          </w:tcPr>
          <w:p w14:paraId="35DBAA58" w14:textId="6C78CC7A"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Ocena początkowa Etap III i IV </w:t>
            </w:r>
          </w:p>
        </w:tc>
        <w:tc>
          <w:tcPr>
            <w:tcW w:w="1843" w:type="dxa"/>
          </w:tcPr>
          <w:p w14:paraId="4722CA62" w14:textId="6F0CB424" w:rsidR="00794ED7" w:rsidRPr="006956F1" w:rsidRDefault="00794ED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rPr>
              <w:t>Zespół rehabilitacyjny (ORK</w:t>
            </w:r>
            <w:r w:rsidR="00DC33EF" w:rsidRPr="006956F1">
              <w:rPr>
                <w:rFonts w:asciiTheme="minorHAnsi" w:hAnsiTheme="minorHAnsi" w:cstheme="minorHAnsi"/>
                <w:color w:val="000000" w:themeColor="text1"/>
                <w:szCs w:val="24"/>
              </w:rPr>
              <w:t>/</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oraz </w:t>
            </w:r>
            <w:r w:rsidRPr="006956F1">
              <w:rPr>
                <w:rFonts w:asciiTheme="minorHAnsi" w:hAnsiTheme="minorHAnsi" w:cstheme="minorHAnsi"/>
                <w:color w:val="000000" w:themeColor="text1"/>
                <w:szCs w:val="24"/>
                <w:lang w:bidi="en-US"/>
              </w:rPr>
              <w:t>zespół prowadzący ocenę kompetencji zawodowych</w:t>
            </w:r>
          </w:p>
        </w:tc>
        <w:tc>
          <w:tcPr>
            <w:tcW w:w="5103" w:type="dxa"/>
          </w:tcPr>
          <w:p w14:paraId="1CBAF855" w14:textId="362C6FF6"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szCs w:val="24"/>
                <w:lang w:val="pl-PL"/>
              </w:rPr>
              <w:t>Na podstawie wywiadów i obserwacji specjaliści prowadzący diagnozę dokonują rekodowania wyników ze skal poszczególnych metod i narzędzi oraz pr</w:t>
            </w:r>
            <w:r w:rsidR="00DC33EF" w:rsidRPr="006956F1">
              <w:rPr>
                <w:rFonts w:asciiTheme="minorHAnsi" w:hAnsiTheme="minorHAnsi" w:cstheme="minorHAnsi"/>
                <w:color w:val="000000"/>
                <w:szCs w:val="24"/>
                <w:lang w:val="pl-PL"/>
              </w:rPr>
              <w:t>ó</w:t>
            </w:r>
            <w:r w:rsidRPr="006956F1">
              <w:rPr>
                <w:rFonts w:asciiTheme="minorHAnsi" w:hAnsiTheme="minorHAnsi" w:cstheme="minorHAnsi"/>
                <w:color w:val="000000"/>
                <w:szCs w:val="24"/>
                <w:lang w:val="pl-PL"/>
              </w:rPr>
              <w:t>b pracy na oceny wg kwalifikatorów ICF. Na podstawie rekodowanych ocen oraz wniosków płynących z obserwacji osoby badanej zespół wypełnia oceny w indywidualnym profilu kategorialnym (Etap III).</w:t>
            </w:r>
          </w:p>
          <w:p w14:paraId="4BD5897A" w14:textId="2991A279"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Zespół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00863A7E"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i zespół prowadzący ocenę kompetencji zawodowych.</w:t>
            </w:r>
          </w:p>
          <w:p w14:paraId="5A07FACA" w14:textId="77777777"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0000" w:themeColor="text1"/>
                <w:szCs w:val="24"/>
                <w:lang w:val="pl-PL"/>
              </w:rPr>
              <w:t xml:space="preserve"> Rekodowanie ocen oraz wniosków z obserwacji</w:t>
            </w:r>
          </w:p>
          <w:p w14:paraId="7F2CFFAE" w14:textId="111FFB85"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W tym etapie zespoły opracowują rekomendacje odnośnie do</w:t>
            </w:r>
            <w:r w:rsidR="00863A7E"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rehabilitacji, kierunku szkoleń i reorientacji zawodowej (Etap IV).</w:t>
            </w:r>
          </w:p>
          <w:p w14:paraId="7C59B06A" w14:textId="77777777"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 xml:space="preserve">Efektem prac zespołu jest dokument „Ocena kompetencji zawodowych wg ICF” </w:t>
            </w:r>
          </w:p>
          <w:p w14:paraId="17D1DC9A" w14:textId="23847455"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xml:space="preserve"> Zespół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00863A7E"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 xml:space="preserve">i </w:t>
            </w:r>
            <w:r w:rsidRPr="006956F1">
              <w:rPr>
                <w:rFonts w:asciiTheme="minorHAnsi" w:hAnsiTheme="minorHAnsi" w:cstheme="minorHAnsi"/>
                <w:color w:val="000000"/>
                <w:szCs w:val="24"/>
                <w:lang w:val="pl-PL"/>
              </w:rPr>
              <w:t>zespół prowadzący ocenę kompetencji zawodowych.</w:t>
            </w:r>
          </w:p>
          <w:p w14:paraId="6908D0CA" w14:textId="77777777"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szCs w:val="24"/>
                <w:lang w:val="pl-PL"/>
              </w:rPr>
              <w:t>Przygotowanie Indywidualnego profilu kategorialnego oraz ocena kompetencji zawodowych (wg. ICF).</w:t>
            </w:r>
          </w:p>
          <w:p w14:paraId="123ED537" w14:textId="113F3367"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szCs w:val="24"/>
                <w:lang w:val="pl-PL"/>
              </w:rPr>
              <w:t>: Indywidualny profil kategorialny do oceny kompetencji zawodowych wg ICF</w:t>
            </w:r>
          </w:p>
          <w:p w14:paraId="0F864DD0" w14:textId="14BBF551"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szCs w:val="24"/>
                <w:lang w:val="pl-PL"/>
              </w:rPr>
              <w:t xml:space="preserve"> Ocena kompetencji zawodowych – wg.</w:t>
            </w:r>
            <w:r w:rsidR="00754029" w:rsidRPr="00CC21C1">
              <w:rPr>
                <w:rFonts w:asciiTheme="minorHAnsi" w:hAnsiTheme="minorHAnsi" w:cstheme="minorHAnsi"/>
                <w:szCs w:val="24"/>
                <w:lang w:val="pl-PL"/>
              </w:rPr>
              <w:t> </w:t>
            </w:r>
            <w:r w:rsidRPr="006956F1">
              <w:rPr>
                <w:rFonts w:asciiTheme="minorHAnsi" w:hAnsiTheme="minorHAnsi" w:cstheme="minorHAnsi"/>
                <w:color w:val="000000"/>
                <w:szCs w:val="24"/>
                <w:lang w:val="pl-PL"/>
              </w:rPr>
              <w:t>ICF</w:t>
            </w:r>
          </w:p>
        </w:tc>
      </w:tr>
      <w:tr w:rsidR="00794ED7" w:rsidRPr="006956F1" w14:paraId="7ECE8D62" w14:textId="77777777" w:rsidTr="007E217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4A690684" w14:textId="6CB34A74" w:rsidR="00794ED7" w:rsidRPr="006956F1" w:rsidRDefault="00794ED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2.</w:t>
            </w:r>
            <w:r w:rsidR="000722D5" w:rsidRPr="006956F1">
              <w:rPr>
                <w:rFonts w:asciiTheme="minorHAnsi" w:hAnsiTheme="minorHAnsi" w:cstheme="minorHAnsi"/>
                <w:color w:val="000000" w:themeColor="text1"/>
                <w:szCs w:val="24"/>
                <w:lang w:val="pl-PL"/>
              </w:rPr>
              <w:t>7.</w:t>
            </w:r>
          </w:p>
        </w:tc>
        <w:tc>
          <w:tcPr>
            <w:tcW w:w="1819" w:type="dxa"/>
            <w:tcBorders>
              <w:top w:val="none" w:sz="0" w:space="0" w:color="auto"/>
              <w:left w:val="none" w:sz="0" w:space="0" w:color="auto"/>
              <w:bottom w:val="none" w:sz="0" w:space="0" w:color="auto"/>
              <w:right w:val="none" w:sz="0" w:space="0" w:color="auto"/>
            </w:tcBorders>
          </w:tcPr>
          <w:p w14:paraId="3A2BD351" w14:textId="7777777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Ocena końcowa </w:t>
            </w:r>
          </w:p>
        </w:tc>
        <w:tc>
          <w:tcPr>
            <w:tcW w:w="1843" w:type="dxa"/>
            <w:tcBorders>
              <w:top w:val="none" w:sz="0" w:space="0" w:color="auto"/>
              <w:left w:val="none" w:sz="0" w:space="0" w:color="auto"/>
              <w:bottom w:val="none" w:sz="0" w:space="0" w:color="auto"/>
              <w:right w:val="none" w:sz="0" w:space="0" w:color="auto"/>
            </w:tcBorders>
          </w:tcPr>
          <w:p w14:paraId="3E568A57" w14:textId="36D32FA1" w:rsidR="00794ED7" w:rsidRPr="006956F1" w:rsidRDefault="00794ED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rPr>
              <w:t>Zespół rehabilitacyjny (ORK</w:t>
            </w:r>
            <w:r w:rsidR="00DC33EF" w:rsidRPr="006956F1">
              <w:rPr>
                <w:rFonts w:asciiTheme="minorHAnsi" w:hAnsiTheme="minorHAnsi" w:cstheme="minorHAnsi"/>
                <w:color w:val="000000" w:themeColor="text1"/>
                <w:szCs w:val="24"/>
              </w:rPr>
              <w:t>/</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oraz </w:t>
            </w:r>
            <w:r w:rsidRPr="006956F1">
              <w:rPr>
                <w:rFonts w:asciiTheme="minorHAnsi" w:hAnsiTheme="minorHAnsi" w:cstheme="minorHAnsi"/>
                <w:color w:val="000000" w:themeColor="text1"/>
                <w:szCs w:val="24"/>
                <w:lang w:bidi="en-US"/>
              </w:rPr>
              <w:t xml:space="preserve">zespół prowadzący ocenę kompetencji zawodowych </w:t>
            </w:r>
          </w:p>
        </w:tc>
        <w:tc>
          <w:tcPr>
            <w:tcW w:w="5103" w:type="dxa"/>
            <w:tcBorders>
              <w:top w:val="none" w:sz="0" w:space="0" w:color="auto"/>
              <w:left w:val="none" w:sz="0" w:space="0" w:color="auto"/>
              <w:bottom w:val="none" w:sz="0" w:space="0" w:color="auto"/>
              <w:right w:val="none" w:sz="0" w:space="0" w:color="auto"/>
            </w:tcBorders>
          </w:tcPr>
          <w:p w14:paraId="16B29C19" w14:textId="0DB66E6F"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Uczestnik zostaje poddany zostanie ocenie końcowej po zakończeniu rehabilitacji. Na</w:t>
            </w:r>
            <w:r w:rsidR="00754029" w:rsidRPr="00CC21C1">
              <w:rPr>
                <w:rFonts w:asciiTheme="minorHAnsi" w:hAnsiTheme="minorHAnsi" w:cstheme="minorHAnsi"/>
                <w:szCs w:val="24"/>
                <w:lang w:val="pl-PL"/>
              </w:rPr>
              <w:t> </w:t>
            </w:r>
            <w:r w:rsidRPr="006956F1">
              <w:rPr>
                <w:rFonts w:asciiTheme="minorHAnsi" w:hAnsiTheme="minorHAnsi" w:cstheme="minorHAnsi"/>
                <w:color w:val="000000"/>
                <w:szCs w:val="24"/>
                <w:lang w:val="pl-PL"/>
              </w:rPr>
              <w:t>podstawie wyników rehabilitacji, IPR i</w:t>
            </w:r>
            <w:r w:rsidR="00754029" w:rsidRPr="00CC21C1">
              <w:rPr>
                <w:rFonts w:asciiTheme="minorHAnsi" w:hAnsiTheme="minorHAnsi" w:cstheme="minorHAnsi"/>
                <w:szCs w:val="24"/>
                <w:lang w:val="pl-PL"/>
              </w:rPr>
              <w:t> </w:t>
            </w:r>
            <w:r w:rsidRPr="006956F1">
              <w:rPr>
                <w:rFonts w:asciiTheme="minorHAnsi" w:hAnsiTheme="minorHAnsi" w:cstheme="minorHAnsi"/>
                <w:color w:val="000000"/>
                <w:szCs w:val="24"/>
                <w:lang w:val="pl-PL"/>
              </w:rPr>
              <w:t>obserwacji zespół prowadzący ocenę końcową dokon</w:t>
            </w:r>
            <w:r w:rsidR="002B3BF4" w:rsidRPr="006956F1">
              <w:rPr>
                <w:rFonts w:asciiTheme="minorHAnsi" w:hAnsiTheme="minorHAnsi" w:cstheme="minorHAnsi"/>
                <w:color w:val="000000"/>
                <w:szCs w:val="24"/>
                <w:lang w:val="pl-PL"/>
              </w:rPr>
              <w:t>uje o</w:t>
            </w:r>
            <w:r w:rsidRPr="006956F1">
              <w:rPr>
                <w:rFonts w:asciiTheme="minorHAnsi" w:hAnsiTheme="minorHAnsi" w:cstheme="minorHAnsi"/>
                <w:color w:val="000000"/>
                <w:szCs w:val="24"/>
                <w:lang w:val="pl-PL"/>
              </w:rPr>
              <w:t>ceny indywidualnego profilu kategorialnego, a</w:t>
            </w:r>
            <w:r w:rsidR="00754029" w:rsidRPr="00CC21C1">
              <w:rPr>
                <w:rFonts w:asciiTheme="minorHAnsi" w:hAnsiTheme="minorHAnsi" w:cstheme="minorHAnsi"/>
                <w:szCs w:val="24"/>
                <w:lang w:val="pl-PL"/>
              </w:rPr>
              <w:t> </w:t>
            </w:r>
            <w:r w:rsidRPr="006956F1">
              <w:rPr>
                <w:rFonts w:asciiTheme="minorHAnsi" w:hAnsiTheme="minorHAnsi" w:cstheme="minorHAnsi"/>
                <w:color w:val="000000"/>
                <w:szCs w:val="24"/>
                <w:lang w:val="pl-PL"/>
              </w:rPr>
              <w:t>wyniki zost</w:t>
            </w:r>
            <w:r w:rsidR="002B3BF4" w:rsidRPr="006956F1">
              <w:rPr>
                <w:rFonts w:asciiTheme="minorHAnsi" w:hAnsiTheme="minorHAnsi" w:cstheme="minorHAnsi"/>
                <w:color w:val="000000"/>
                <w:szCs w:val="24"/>
                <w:lang w:val="pl-PL"/>
              </w:rPr>
              <w:t>aj</w:t>
            </w:r>
            <w:r w:rsidRPr="006956F1">
              <w:rPr>
                <w:rFonts w:asciiTheme="minorHAnsi" w:hAnsiTheme="minorHAnsi" w:cstheme="minorHAnsi"/>
                <w:color w:val="000000"/>
                <w:szCs w:val="24"/>
                <w:lang w:val="pl-PL"/>
              </w:rPr>
              <w:t>ą wstawione do</w:t>
            </w:r>
            <w:r w:rsidR="00754029" w:rsidRPr="00CC21C1">
              <w:rPr>
                <w:rFonts w:asciiTheme="minorHAnsi" w:hAnsiTheme="minorHAnsi" w:cstheme="minorHAnsi"/>
                <w:szCs w:val="24"/>
                <w:lang w:val="pl-PL"/>
              </w:rPr>
              <w:t> </w:t>
            </w:r>
            <w:r w:rsidRPr="006956F1">
              <w:rPr>
                <w:rFonts w:asciiTheme="minorHAnsi" w:hAnsiTheme="minorHAnsi" w:cstheme="minorHAnsi"/>
                <w:color w:val="000000"/>
                <w:szCs w:val="24"/>
                <w:lang w:val="pl-PL"/>
              </w:rPr>
              <w:t>formularza Oceny kompetencji zawodowych (w</w:t>
            </w:r>
            <w:r w:rsidR="00754029" w:rsidRPr="00CC21C1">
              <w:rPr>
                <w:rFonts w:asciiTheme="minorHAnsi" w:hAnsiTheme="minorHAnsi" w:cstheme="minorHAnsi"/>
                <w:szCs w:val="24"/>
                <w:lang w:val="pl-PL"/>
              </w:rPr>
              <w:t> </w:t>
            </w:r>
            <w:r w:rsidRPr="006956F1">
              <w:rPr>
                <w:rFonts w:asciiTheme="minorHAnsi" w:hAnsiTheme="minorHAnsi" w:cstheme="minorHAnsi"/>
                <w:color w:val="000000"/>
                <w:szCs w:val="24"/>
                <w:lang w:val="pl-PL"/>
              </w:rPr>
              <w:t>części oceny końcowej).</w:t>
            </w:r>
          </w:p>
          <w:p w14:paraId="5D1B2AC5" w14:textId="7777777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szCs w:val="24"/>
                <w:lang w:val="pl-PL"/>
              </w:rPr>
              <w:t>: Zespół rehabilitacyjny (ORK) oraz zespół prowadzący ocenę kompetencji zawodowych</w:t>
            </w:r>
          </w:p>
          <w:p w14:paraId="44358A54" w14:textId="5B630DFE"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4"/>
                <w:lang w:val="pl-PL"/>
              </w:rPr>
            </w:pPr>
            <w:r w:rsidRPr="006956F1">
              <w:rPr>
                <w:rFonts w:asciiTheme="minorHAnsi" w:hAnsiTheme="minorHAnsi" w:cstheme="minorHAnsi"/>
                <w:b/>
                <w:bCs/>
                <w:color w:val="002060"/>
                <w:szCs w:val="24"/>
                <w:lang w:val="pl-PL"/>
              </w:rPr>
              <w:t xml:space="preserve">Forma: </w:t>
            </w:r>
            <w:r w:rsidRPr="006956F1">
              <w:rPr>
                <w:rFonts w:asciiTheme="minorHAnsi" w:hAnsiTheme="minorHAnsi" w:cstheme="minorHAnsi"/>
                <w:color w:val="000000"/>
                <w:szCs w:val="24"/>
                <w:lang w:val="pl-PL"/>
              </w:rPr>
              <w:t>Przygotowanie Indywidualnego profilu kategorialnego oraz ocena kompetencji zawodowych (wg. ICF) - oceny końcowej.</w:t>
            </w:r>
          </w:p>
          <w:p w14:paraId="55089D71" w14:textId="5F15013D"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szCs w:val="24"/>
                <w:lang w:val="pl-PL"/>
              </w:rPr>
              <w:t xml:space="preserve"> Indywidualny profil kategorialny do oceny</w:t>
            </w:r>
            <w:r w:rsidR="0011715A" w:rsidRPr="006956F1">
              <w:rPr>
                <w:rFonts w:asciiTheme="minorHAnsi" w:hAnsiTheme="minorHAnsi" w:cstheme="minorHAnsi"/>
                <w:color w:val="000000"/>
                <w:szCs w:val="24"/>
                <w:lang w:val="pl-PL"/>
              </w:rPr>
              <w:t xml:space="preserve"> </w:t>
            </w:r>
            <w:r w:rsidRPr="006956F1">
              <w:rPr>
                <w:rFonts w:asciiTheme="minorHAnsi" w:hAnsiTheme="minorHAnsi" w:cstheme="minorHAnsi"/>
                <w:color w:val="000000"/>
                <w:szCs w:val="24"/>
                <w:lang w:val="pl-PL"/>
              </w:rPr>
              <w:t>kompetencji zawodowych wg ICF</w:t>
            </w:r>
          </w:p>
          <w:p w14:paraId="468CEB97" w14:textId="20600500"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szCs w:val="24"/>
                <w:lang w:val="pl-PL"/>
              </w:rPr>
              <w:t xml:space="preserve"> Ocena kompetencji zawodowych – wg. ICF</w:t>
            </w:r>
          </w:p>
          <w:p w14:paraId="2736DD25" w14:textId="7777777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Wyniki oceny końcowej będą stanowiły jeden z elementów oceny skuteczności procesu kompleksowej rehabilitacji. </w:t>
            </w:r>
          </w:p>
        </w:tc>
      </w:tr>
      <w:tr w:rsidR="00794ED7" w:rsidRPr="006956F1" w14:paraId="238FC1F0" w14:textId="77777777" w:rsidTr="007E217D">
        <w:trPr>
          <w:trHeight w:val="587"/>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single" w:sz="4" w:space="0" w:color="auto"/>
              <w:right w:val="none" w:sz="0" w:space="0" w:color="auto"/>
            </w:tcBorders>
          </w:tcPr>
          <w:p w14:paraId="5512EA9A" w14:textId="6C2AC365" w:rsidR="00794ED7" w:rsidRPr="006956F1" w:rsidRDefault="00794ED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2.</w:t>
            </w:r>
            <w:r w:rsidR="000722D5" w:rsidRPr="006956F1">
              <w:rPr>
                <w:rFonts w:asciiTheme="minorHAnsi" w:hAnsiTheme="minorHAnsi" w:cstheme="minorHAnsi"/>
                <w:color w:val="000000" w:themeColor="text1"/>
                <w:szCs w:val="24"/>
                <w:lang w:val="pl-PL"/>
              </w:rPr>
              <w:t>8.</w:t>
            </w:r>
          </w:p>
        </w:tc>
        <w:tc>
          <w:tcPr>
            <w:tcW w:w="1819" w:type="dxa"/>
            <w:tcBorders>
              <w:bottom w:val="single" w:sz="4" w:space="0" w:color="auto"/>
            </w:tcBorders>
          </w:tcPr>
          <w:p w14:paraId="51BEF57A" w14:textId="77777777" w:rsidR="00794ED7" w:rsidRPr="006956F1" w:rsidRDefault="00794ED7" w:rsidP="006623E3">
            <w:pPr>
              <w:pStyle w:val="Bezodstpw"/>
              <w:spacing w:before="120" w:after="120" w:line="23" w:lineRule="atLeast"/>
              <w:ind w:right="-13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Archiwizacja dokumentacji</w:t>
            </w:r>
          </w:p>
        </w:tc>
        <w:tc>
          <w:tcPr>
            <w:tcW w:w="1843" w:type="dxa"/>
            <w:tcBorders>
              <w:bottom w:val="single" w:sz="4" w:space="0" w:color="auto"/>
            </w:tcBorders>
          </w:tcPr>
          <w:p w14:paraId="25DC39DD" w14:textId="77777777" w:rsidR="00794ED7" w:rsidRPr="006956F1" w:rsidRDefault="00794ED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Obsługa administracyjna ww. jednostek</w:t>
            </w:r>
          </w:p>
        </w:tc>
        <w:tc>
          <w:tcPr>
            <w:tcW w:w="5103" w:type="dxa"/>
            <w:tcBorders>
              <w:bottom w:val="single" w:sz="4" w:space="0" w:color="auto"/>
            </w:tcBorders>
          </w:tcPr>
          <w:p w14:paraId="0CA4A662" w14:textId="65239074"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Archiwizacja dokumentacji powstałej podczas procesu zgodnie z procedurą obowiązującą w jednostce opracowaną w oparciu </w:t>
            </w:r>
            <w:r w:rsidR="00144684" w:rsidRPr="006956F1">
              <w:rPr>
                <w:rFonts w:asciiTheme="minorHAnsi" w:hAnsiTheme="minorHAnsi" w:cstheme="minorHAnsi"/>
                <w:color w:val="000000"/>
                <w:szCs w:val="24"/>
                <w:lang w:val="pl-PL"/>
              </w:rPr>
              <w:br/>
            </w:r>
            <w:r w:rsidRPr="006956F1">
              <w:rPr>
                <w:rFonts w:asciiTheme="minorHAnsi" w:hAnsiTheme="minorHAnsi" w:cstheme="minorHAnsi"/>
                <w:color w:val="000000"/>
                <w:szCs w:val="24"/>
                <w:lang w:val="pl-PL"/>
              </w:rPr>
              <w:t>o obowiązujące akty prawne.</w:t>
            </w:r>
          </w:p>
        </w:tc>
      </w:tr>
      <w:tr w:rsidR="000722D5" w:rsidRPr="006956F1" w14:paraId="720A259F" w14:textId="77777777" w:rsidTr="007E217D">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tcPr>
          <w:p w14:paraId="37564F62" w14:textId="1A6B8111" w:rsidR="000722D5" w:rsidRPr="006956F1" w:rsidRDefault="000722D5"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2.9. </w:t>
            </w:r>
          </w:p>
        </w:tc>
        <w:tc>
          <w:tcPr>
            <w:tcW w:w="8765" w:type="dxa"/>
            <w:gridSpan w:val="3"/>
            <w:tcBorders>
              <w:top w:val="single" w:sz="4" w:space="0" w:color="auto"/>
              <w:left w:val="single" w:sz="4" w:space="0" w:color="auto"/>
              <w:bottom w:val="single" w:sz="4" w:space="0" w:color="auto"/>
              <w:right w:val="single" w:sz="4" w:space="0" w:color="auto"/>
            </w:tcBorders>
          </w:tcPr>
          <w:p w14:paraId="7266EFCB" w14:textId="54EF52E2" w:rsidR="000722D5" w:rsidRPr="006956F1" w:rsidRDefault="000722D5" w:rsidP="006623E3">
            <w:pPr>
              <w:pStyle w:val="Bezodstpw"/>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Zakończenie procesu</w:t>
            </w:r>
          </w:p>
        </w:tc>
      </w:tr>
    </w:tbl>
    <w:p w14:paraId="7467D99C" w14:textId="09E9FB76" w:rsidR="00865175" w:rsidRPr="006956F1" w:rsidRDefault="00A74B53" w:rsidP="00754029">
      <w:pPr>
        <w:pStyle w:val="Nagwek4"/>
      </w:pPr>
      <w:bookmarkStart w:id="33" w:name="_Toc523385659"/>
      <w:bookmarkStart w:id="34" w:name="_Toc152256718"/>
      <w:r w:rsidRPr="006956F1">
        <w:lastRenderedPageBreak/>
        <w:t>I</w:t>
      </w:r>
      <w:r w:rsidR="00865175" w:rsidRPr="006956F1">
        <w:t>V.</w:t>
      </w:r>
      <w:r w:rsidR="00BD0DD4" w:rsidRPr="006956F1">
        <w:t>3</w:t>
      </w:r>
      <w:r w:rsidR="00865175" w:rsidRPr="006956F1">
        <w:t>. Indywidualny Program Rehabilitacji</w:t>
      </w:r>
      <w:bookmarkEnd w:id="33"/>
      <w:bookmarkEnd w:id="34"/>
    </w:p>
    <w:p w14:paraId="4F14258A" w14:textId="77777777" w:rsidR="00865175" w:rsidRPr="006956F1" w:rsidRDefault="00865175" w:rsidP="00DA2035">
      <w:pPr>
        <w:pStyle w:val="Nagwek5"/>
      </w:pPr>
      <w:bookmarkStart w:id="35" w:name="_Toc523085280"/>
      <w:r w:rsidRPr="006956F1">
        <w:t>Cele procesu</w:t>
      </w:r>
      <w:bookmarkEnd w:id="35"/>
    </w:p>
    <w:p w14:paraId="52F10050" w14:textId="77777777" w:rsidR="00865175" w:rsidRPr="006956F1" w:rsidRDefault="00865175" w:rsidP="00776DDA">
      <w:pPr>
        <w:pStyle w:val="Akapitzlist"/>
        <w:numPr>
          <w:ilvl w:val="0"/>
          <w:numId w:val="45"/>
        </w:numPr>
        <w:tabs>
          <w:tab w:val="left" w:pos="426"/>
        </w:tabs>
        <w:autoSpaceDE w:val="0"/>
        <w:autoSpaceDN w:val="0"/>
        <w:adjustRightInd w:val="0"/>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Opracowanie </w:t>
      </w:r>
      <w:r w:rsidRPr="006956F1">
        <w:rPr>
          <w:rFonts w:asciiTheme="minorHAnsi" w:hAnsiTheme="minorHAnsi" w:cstheme="minorHAnsi"/>
          <w:b/>
          <w:color w:val="002060"/>
          <w:szCs w:val="24"/>
        </w:rPr>
        <w:t>Indywidualnego Programu Rehabilitacji</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(IPR) ma na celu zapewnienie spójnego i ustrukturyzowanego podejścia do realizacji procesu rehabilitacji kompleksowej poprzez określenie ścieżki wsparcia uczestnika rehabilitacji.</w:t>
      </w:r>
    </w:p>
    <w:p w14:paraId="02A5ED76" w14:textId="77777777" w:rsidR="00865175" w:rsidRPr="006956F1" w:rsidRDefault="00865175" w:rsidP="00DA2035">
      <w:pPr>
        <w:pStyle w:val="Nagwek5"/>
      </w:pPr>
      <w:r w:rsidRPr="006956F1">
        <w:t>Założenia procesu</w:t>
      </w:r>
    </w:p>
    <w:p w14:paraId="329366AA" w14:textId="455E4E85" w:rsidR="00865175" w:rsidRPr="006956F1" w:rsidRDefault="00865175" w:rsidP="00776DDA">
      <w:pPr>
        <w:numPr>
          <w:ilvl w:val="0"/>
          <w:numId w:val="45"/>
        </w:numPr>
        <w:tabs>
          <w:tab w:val="left" w:pos="426"/>
        </w:tabs>
        <w:autoSpaceDE w:val="0"/>
        <w:autoSpaceDN w:val="0"/>
        <w:adjustRightInd w:val="0"/>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IPR jest tworzony dla każdego Uczestnika, przy jego aktywnej współpracy, </w:t>
      </w:r>
      <w:r w:rsidR="0015505C" w:rsidRPr="006956F1">
        <w:rPr>
          <w:rFonts w:asciiTheme="minorHAnsi" w:hAnsiTheme="minorHAnsi" w:cstheme="minorHAnsi"/>
          <w:szCs w:val="24"/>
        </w:rPr>
        <w:t>z wykorzystaniem</w:t>
      </w:r>
      <w:r w:rsidRPr="006956F1">
        <w:rPr>
          <w:rFonts w:asciiTheme="minorHAnsi" w:hAnsiTheme="minorHAnsi" w:cstheme="minorHAnsi"/>
          <w:szCs w:val="24"/>
        </w:rPr>
        <w:t xml:space="preserve"> diagnozy z uwzględnieniem klasyfikacji ICF i uzyskaniu rekomendacji</w:t>
      </w:r>
      <w:r w:rsidRPr="006956F1">
        <w:rPr>
          <w:rFonts w:asciiTheme="minorHAnsi" w:hAnsiTheme="minorHAnsi" w:cstheme="minorHAnsi"/>
          <w:color w:val="000000" w:themeColor="text1"/>
          <w:szCs w:val="24"/>
        </w:rPr>
        <w:t xml:space="preserve"> dotyczących kierunku szkoleń i reorientacji zawodowej</w:t>
      </w:r>
      <w:r w:rsidRPr="006956F1">
        <w:rPr>
          <w:rFonts w:asciiTheme="minorHAnsi" w:hAnsiTheme="minorHAnsi" w:cstheme="minorHAnsi"/>
          <w:szCs w:val="24"/>
        </w:rPr>
        <w:t xml:space="preserve">. </w:t>
      </w:r>
      <w:r w:rsidRPr="006956F1">
        <w:rPr>
          <w:rFonts w:asciiTheme="minorHAnsi" w:hAnsiTheme="minorHAnsi" w:cstheme="minorHAnsi"/>
          <w:color w:val="000000" w:themeColor="text1"/>
          <w:szCs w:val="24"/>
        </w:rPr>
        <w:t xml:space="preserve">IPR </w:t>
      </w:r>
      <w:r w:rsidRPr="006956F1">
        <w:rPr>
          <w:rFonts w:asciiTheme="minorHAnsi" w:hAnsiTheme="minorHAnsi" w:cstheme="minorHAnsi"/>
          <w:szCs w:val="24"/>
        </w:rPr>
        <w:t>obejmuje wszystkie moduły rehabilitacji kompleksowej: medyczny, psychospołeczny i zawodowy.</w:t>
      </w:r>
    </w:p>
    <w:p w14:paraId="5BD65456" w14:textId="77777777" w:rsidR="00865175" w:rsidRPr="006956F1" w:rsidRDefault="00865175" w:rsidP="00776DDA">
      <w:pPr>
        <w:numPr>
          <w:ilvl w:val="0"/>
          <w:numId w:val="45"/>
        </w:numPr>
        <w:tabs>
          <w:tab w:val="left" w:pos="426"/>
        </w:tabs>
        <w:autoSpaceDE w:val="0"/>
        <w:autoSpaceDN w:val="0"/>
        <w:adjustRightInd w:val="0"/>
        <w:spacing w:before="120" w:after="120" w:line="23" w:lineRule="atLeast"/>
        <w:ind w:left="426" w:hanging="426"/>
        <w:jc w:val="both"/>
        <w:rPr>
          <w:rFonts w:asciiTheme="minorHAnsi" w:hAnsiTheme="minorHAnsi" w:cstheme="minorHAnsi"/>
          <w:szCs w:val="24"/>
        </w:rPr>
      </w:pPr>
      <w:bookmarkStart w:id="36" w:name="_Hlk142593578"/>
      <w:r w:rsidRPr="006956F1">
        <w:rPr>
          <w:rFonts w:asciiTheme="minorHAnsi" w:hAnsiTheme="minorHAnsi" w:cstheme="minorHAnsi"/>
          <w:szCs w:val="24"/>
        </w:rPr>
        <w:t>Pierwszy IPR powstaje na zakończenie dwutygodniowego okresu próbnego.</w:t>
      </w:r>
    </w:p>
    <w:p w14:paraId="74F0E18F" w14:textId="749A2517" w:rsidR="0015505C" w:rsidRPr="006956F1" w:rsidRDefault="0015505C" w:rsidP="00776DDA">
      <w:pPr>
        <w:numPr>
          <w:ilvl w:val="0"/>
          <w:numId w:val="45"/>
        </w:numPr>
        <w:tabs>
          <w:tab w:val="left" w:pos="426"/>
        </w:tabs>
        <w:autoSpaceDE w:val="0"/>
        <w:autoSpaceDN w:val="0"/>
        <w:adjustRightInd w:val="0"/>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Okres próbny jest okresem diagnostycznym podczas którego Uczestnik zapoznaje się </w:t>
      </w:r>
      <w:r w:rsidR="00A614FB" w:rsidRPr="006956F1">
        <w:rPr>
          <w:rFonts w:asciiTheme="minorHAnsi" w:hAnsiTheme="minorHAnsi" w:cstheme="minorHAnsi"/>
          <w:szCs w:val="24"/>
        </w:rPr>
        <w:t>z </w:t>
      </w: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oraz w praktyce poznaje zakres rehabilitacji kompleksowej. Równolegle Zespół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poznaje Uczestnika i weryfikuje jego potrzeby i możliwości działania w zakresie rehabilitacji kompleksowej. </w:t>
      </w:r>
    </w:p>
    <w:p w14:paraId="486E4A26" w14:textId="19EEB05F" w:rsidR="00865175" w:rsidRPr="006956F1" w:rsidRDefault="00865175" w:rsidP="00776DDA">
      <w:pPr>
        <w:numPr>
          <w:ilvl w:val="0"/>
          <w:numId w:val="45"/>
        </w:numPr>
        <w:tabs>
          <w:tab w:val="left" w:pos="426"/>
        </w:tabs>
        <w:autoSpaceDE w:val="0"/>
        <w:autoSpaceDN w:val="0"/>
        <w:adjustRightInd w:val="0"/>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Podczas dwutygodniowego okresu próbnego realizowane są następujące zadania:</w:t>
      </w:r>
    </w:p>
    <w:p w14:paraId="4A1F64A7" w14:textId="60EB08DC" w:rsidR="00865175" w:rsidRPr="006956F1" w:rsidRDefault="00865175" w:rsidP="006623E3">
      <w:pPr>
        <w:pStyle w:val="Tekstkomentarza"/>
        <w:numPr>
          <w:ilvl w:val="0"/>
          <w:numId w:val="28"/>
        </w:numPr>
        <w:spacing w:before="120" w:after="120" w:line="23" w:lineRule="atLeast"/>
        <w:ind w:left="851"/>
        <w:rPr>
          <w:rFonts w:asciiTheme="minorHAnsi" w:hAnsiTheme="minorHAnsi" w:cstheme="minorHAnsi"/>
          <w:sz w:val="24"/>
          <w:szCs w:val="24"/>
        </w:rPr>
      </w:pPr>
      <w:r w:rsidRPr="006956F1">
        <w:rPr>
          <w:rFonts w:asciiTheme="minorHAnsi" w:hAnsiTheme="minorHAnsi" w:cstheme="minorHAnsi"/>
          <w:sz w:val="24"/>
          <w:szCs w:val="24"/>
        </w:rPr>
        <w:t>przekazanie Uczestnikowi</w:t>
      </w:r>
      <w:r w:rsidR="00863A7E" w:rsidRPr="006956F1">
        <w:rPr>
          <w:rFonts w:asciiTheme="minorHAnsi" w:hAnsiTheme="minorHAnsi" w:cstheme="minorHAnsi"/>
          <w:sz w:val="24"/>
          <w:szCs w:val="24"/>
        </w:rPr>
        <w:t xml:space="preserve"> </w:t>
      </w:r>
      <w:r w:rsidRPr="006956F1">
        <w:rPr>
          <w:rFonts w:asciiTheme="minorHAnsi" w:hAnsiTheme="minorHAnsi" w:cstheme="minorHAnsi"/>
          <w:sz w:val="24"/>
          <w:szCs w:val="24"/>
        </w:rPr>
        <w:t xml:space="preserve">informacji </w:t>
      </w:r>
      <w:r w:rsidR="00485BFB" w:rsidRPr="006956F1">
        <w:rPr>
          <w:rFonts w:asciiTheme="minorHAnsi" w:hAnsiTheme="minorHAnsi" w:cstheme="minorHAnsi"/>
          <w:sz w:val="24"/>
          <w:szCs w:val="24"/>
        </w:rPr>
        <w:t>odnośnie do</w:t>
      </w:r>
      <w:r w:rsidRPr="006956F1">
        <w:rPr>
          <w:rFonts w:asciiTheme="minorHAnsi" w:hAnsiTheme="minorHAnsi" w:cstheme="minorHAnsi"/>
          <w:sz w:val="24"/>
          <w:szCs w:val="24"/>
        </w:rPr>
        <w:t xml:space="preserve"> założeń</w:t>
      </w:r>
      <w:r w:rsidR="00863A7E" w:rsidRPr="006956F1">
        <w:rPr>
          <w:rFonts w:asciiTheme="minorHAnsi" w:hAnsiTheme="minorHAnsi" w:cstheme="minorHAnsi"/>
          <w:sz w:val="24"/>
          <w:szCs w:val="24"/>
        </w:rPr>
        <w:t xml:space="preserve"> </w:t>
      </w:r>
      <w:r w:rsidRPr="006956F1">
        <w:rPr>
          <w:rFonts w:asciiTheme="minorHAnsi" w:hAnsiTheme="minorHAnsi" w:cstheme="minorHAnsi"/>
          <w:sz w:val="24"/>
          <w:szCs w:val="24"/>
        </w:rPr>
        <w:t>rehabilitacji kompleksowej,</w:t>
      </w:r>
    </w:p>
    <w:p w14:paraId="128DD18C" w14:textId="62176807" w:rsidR="00865175" w:rsidRPr="006956F1" w:rsidRDefault="00865175" w:rsidP="006623E3">
      <w:pPr>
        <w:pStyle w:val="Tekstkomentarza"/>
        <w:numPr>
          <w:ilvl w:val="0"/>
          <w:numId w:val="28"/>
        </w:numPr>
        <w:spacing w:before="120" w:after="120" w:line="23" w:lineRule="atLeast"/>
        <w:ind w:left="851"/>
        <w:rPr>
          <w:rFonts w:asciiTheme="minorHAnsi" w:hAnsiTheme="minorHAnsi" w:cstheme="minorHAnsi"/>
          <w:sz w:val="24"/>
          <w:szCs w:val="24"/>
        </w:rPr>
      </w:pPr>
      <w:r w:rsidRPr="006956F1">
        <w:rPr>
          <w:rFonts w:asciiTheme="minorHAnsi" w:hAnsiTheme="minorHAnsi" w:cstheme="minorHAnsi"/>
          <w:sz w:val="24"/>
          <w:szCs w:val="24"/>
        </w:rPr>
        <w:t>szczegółowe przedstawienie Uczestnikowi celów i</w:t>
      </w:r>
      <w:r w:rsidR="00863A7E" w:rsidRPr="006956F1">
        <w:rPr>
          <w:rFonts w:asciiTheme="minorHAnsi" w:hAnsiTheme="minorHAnsi" w:cstheme="minorHAnsi"/>
          <w:sz w:val="24"/>
          <w:szCs w:val="24"/>
        </w:rPr>
        <w:t xml:space="preserve"> </w:t>
      </w:r>
      <w:r w:rsidRPr="006956F1">
        <w:rPr>
          <w:rFonts w:asciiTheme="minorHAnsi" w:hAnsiTheme="minorHAnsi" w:cstheme="minorHAnsi"/>
          <w:sz w:val="24"/>
          <w:szCs w:val="24"/>
        </w:rPr>
        <w:t>realizowanych działań w zakresie poszczególnych</w:t>
      </w:r>
      <w:r w:rsidR="00BD3C4D" w:rsidRPr="006956F1">
        <w:rPr>
          <w:rFonts w:asciiTheme="minorHAnsi" w:hAnsiTheme="minorHAnsi" w:cstheme="minorHAnsi"/>
          <w:sz w:val="24"/>
          <w:szCs w:val="24"/>
        </w:rPr>
        <w:t xml:space="preserve"> </w:t>
      </w:r>
      <w:r w:rsidRPr="006956F1">
        <w:rPr>
          <w:rFonts w:asciiTheme="minorHAnsi" w:hAnsiTheme="minorHAnsi" w:cstheme="minorHAnsi"/>
          <w:sz w:val="24"/>
          <w:szCs w:val="24"/>
        </w:rPr>
        <w:t>modułów rehabilitacji kompleksowej, zapoznanie Uczestnika z Ośrodkiem i kadrą ORK/</w:t>
      </w:r>
      <w:r w:rsidR="001120B1" w:rsidRPr="006956F1">
        <w:rPr>
          <w:rFonts w:asciiTheme="minorHAnsi" w:hAnsiTheme="minorHAnsi" w:cstheme="minorHAnsi"/>
          <w:sz w:val="24"/>
          <w:szCs w:val="24"/>
        </w:rPr>
        <w:t>ORK ZP</w:t>
      </w:r>
      <w:r w:rsidRPr="006956F1">
        <w:rPr>
          <w:rFonts w:asciiTheme="minorHAnsi" w:hAnsiTheme="minorHAnsi" w:cstheme="minorHAnsi"/>
          <w:sz w:val="24"/>
          <w:szCs w:val="24"/>
        </w:rPr>
        <w:t>,</w:t>
      </w:r>
    </w:p>
    <w:p w14:paraId="65ACAF7D" w14:textId="21A9DEB8" w:rsidR="00865175" w:rsidRPr="006956F1" w:rsidRDefault="00865175" w:rsidP="006623E3">
      <w:pPr>
        <w:pStyle w:val="Tekstkomentarza"/>
        <w:numPr>
          <w:ilvl w:val="0"/>
          <w:numId w:val="28"/>
        </w:numPr>
        <w:spacing w:before="120" w:after="120" w:line="23" w:lineRule="atLeast"/>
        <w:ind w:left="851"/>
        <w:rPr>
          <w:rFonts w:asciiTheme="minorHAnsi" w:hAnsiTheme="minorHAnsi" w:cstheme="minorHAnsi"/>
          <w:sz w:val="24"/>
          <w:szCs w:val="24"/>
        </w:rPr>
      </w:pPr>
      <w:r w:rsidRPr="006956F1">
        <w:rPr>
          <w:rFonts w:asciiTheme="minorHAnsi" w:hAnsiTheme="minorHAnsi" w:cstheme="minorHAnsi"/>
          <w:sz w:val="24"/>
          <w:szCs w:val="24"/>
        </w:rPr>
        <w:t xml:space="preserve">przeprowadzenie diagnozy przez Zespół rehabilitacyjny ORK/ </w:t>
      </w:r>
      <w:r w:rsidR="001120B1" w:rsidRPr="006956F1">
        <w:rPr>
          <w:rFonts w:asciiTheme="minorHAnsi" w:hAnsiTheme="minorHAnsi" w:cstheme="minorHAnsi"/>
          <w:sz w:val="24"/>
          <w:szCs w:val="24"/>
        </w:rPr>
        <w:t>ORK ZP</w:t>
      </w:r>
      <w:r w:rsidRPr="006956F1">
        <w:rPr>
          <w:rFonts w:asciiTheme="minorHAnsi" w:hAnsiTheme="minorHAnsi" w:cstheme="minorHAnsi"/>
          <w:sz w:val="24"/>
          <w:szCs w:val="24"/>
        </w:rPr>
        <w:t>,</w:t>
      </w:r>
    </w:p>
    <w:p w14:paraId="2CD54120" w14:textId="59ADE13D" w:rsidR="00865175" w:rsidRPr="006956F1" w:rsidRDefault="00865175" w:rsidP="006623E3">
      <w:pPr>
        <w:pStyle w:val="Tekstkomentarza"/>
        <w:numPr>
          <w:ilvl w:val="0"/>
          <w:numId w:val="28"/>
        </w:numPr>
        <w:spacing w:before="120" w:after="120" w:line="23" w:lineRule="atLeast"/>
        <w:ind w:left="851"/>
        <w:rPr>
          <w:rFonts w:asciiTheme="minorHAnsi" w:hAnsiTheme="minorHAnsi" w:cstheme="minorHAnsi"/>
          <w:sz w:val="24"/>
          <w:szCs w:val="24"/>
        </w:rPr>
      </w:pPr>
      <w:r w:rsidRPr="006956F1">
        <w:rPr>
          <w:rFonts w:asciiTheme="minorHAnsi" w:hAnsiTheme="minorHAnsi" w:cstheme="minorHAnsi"/>
          <w:sz w:val="24"/>
          <w:szCs w:val="24"/>
        </w:rPr>
        <w:t>przedstawienie możliwych kierunków szkoleń zawodowych,</w:t>
      </w:r>
    </w:p>
    <w:p w14:paraId="32F9BAD3" w14:textId="16DBE34D" w:rsidR="00865175" w:rsidRPr="006956F1" w:rsidRDefault="00865175" w:rsidP="006623E3">
      <w:pPr>
        <w:pStyle w:val="Tekstkomentarza"/>
        <w:numPr>
          <w:ilvl w:val="0"/>
          <w:numId w:val="28"/>
        </w:numPr>
        <w:spacing w:before="120" w:after="120" w:line="23" w:lineRule="atLeast"/>
        <w:ind w:left="851"/>
        <w:rPr>
          <w:rFonts w:asciiTheme="minorHAnsi" w:hAnsiTheme="minorHAnsi" w:cstheme="minorHAnsi"/>
          <w:sz w:val="24"/>
          <w:szCs w:val="24"/>
        </w:rPr>
      </w:pPr>
      <w:r w:rsidRPr="006956F1">
        <w:rPr>
          <w:rFonts w:asciiTheme="minorHAnsi" w:hAnsiTheme="minorHAnsi" w:cstheme="minorHAnsi"/>
          <w:sz w:val="24"/>
          <w:szCs w:val="24"/>
        </w:rPr>
        <w:t>przygotowanie i realizacja Planu i Harmonogramu rehabilitacji podczas dwutygodniowego okresu próbnego,</w:t>
      </w:r>
    </w:p>
    <w:p w14:paraId="3181082B" w14:textId="7564EF5D" w:rsidR="00865175" w:rsidRPr="006956F1" w:rsidRDefault="00865175" w:rsidP="006623E3">
      <w:pPr>
        <w:pStyle w:val="Tekstkomentarza"/>
        <w:numPr>
          <w:ilvl w:val="0"/>
          <w:numId w:val="28"/>
        </w:numPr>
        <w:spacing w:before="120" w:after="120" w:line="23" w:lineRule="atLeast"/>
        <w:ind w:left="851"/>
        <w:rPr>
          <w:rFonts w:asciiTheme="minorHAnsi" w:hAnsiTheme="minorHAnsi" w:cstheme="minorHAnsi"/>
          <w:sz w:val="24"/>
          <w:szCs w:val="24"/>
        </w:rPr>
      </w:pPr>
      <w:r w:rsidRPr="006956F1">
        <w:rPr>
          <w:rFonts w:asciiTheme="minorHAnsi" w:hAnsiTheme="minorHAnsi" w:cstheme="minorHAnsi"/>
          <w:sz w:val="24"/>
          <w:szCs w:val="24"/>
        </w:rPr>
        <w:t>wypracowanie wiodącego kierunku szkolenia zawodowego,</w:t>
      </w:r>
    </w:p>
    <w:p w14:paraId="3E233974" w14:textId="68A79B65" w:rsidR="00865175" w:rsidRPr="006956F1" w:rsidRDefault="00865175" w:rsidP="006623E3">
      <w:pPr>
        <w:pStyle w:val="Tekstkomentarza"/>
        <w:numPr>
          <w:ilvl w:val="0"/>
          <w:numId w:val="28"/>
        </w:numPr>
        <w:spacing w:before="120" w:after="120" w:line="23" w:lineRule="atLeast"/>
        <w:ind w:left="851"/>
        <w:rPr>
          <w:rFonts w:asciiTheme="minorHAnsi" w:hAnsiTheme="minorHAnsi" w:cstheme="minorHAnsi"/>
          <w:sz w:val="24"/>
          <w:szCs w:val="24"/>
        </w:rPr>
      </w:pPr>
      <w:r w:rsidRPr="006956F1">
        <w:rPr>
          <w:rFonts w:asciiTheme="minorHAnsi" w:hAnsiTheme="minorHAnsi" w:cstheme="minorHAnsi"/>
          <w:sz w:val="24"/>
          <w:szCs w:val="24"/>
        </w:rPr>
        <w:t>opracowanie</w:t>
      </w:r>
      <w:r w:rsidR="00863A7E" w:rsidRPr="006956F1">
        <w:rPr>
          <w:rFonts w:asciiTheme="minorHAnsi" w:hAnsiTheme="minorHAnsi" w:cstheme="minorHAnsi"/>
          <w:sz w:val="24"/>
          <w:szCs w:val="24"/>
        </w:rPr>
        <w:t xml:space="preserve"> </w:t>
      </w:r>
      <w:r w:rsidRPr="006956F1">
        <w:rPr>
          <w:rFonts w:asciiTheme="minorHAnsi" w:hAnsiTheme="minorHAnsi" w:cstheme="minorHAnsi"/>
          <w:sz w:val="24"/>
          <w:szCs w:val="24"/>
        </w:rPr>
        <w:t xml:space="preserve">IPR. </w:t>
      </w:r>
    </w:p>
    <w:bookmarkEnd w:id="36"/>
    <w:p w14:paraId="685FFD31" w14:textId="77777777" w:rsidR="00865175" w:rsidRPr="006956F1" w:rsidRDefault="00865175" w:rsidP="00776DDA">
      <w:pPr>
        <w:pStyle w:val="Akapitzlist"/>
        <w:numPr>
          <w:ilvl w:val="0"/>
          <w:numId w:val="45"/>
        </w:numPr>
        <w:spacing w:before="120" w:after="120" w:line="23" w:lineRule="atLeast"/>
        <w:ind w:left="426" w:hanging="425"/>
        <w:contextualSpacing w:val="0"/>
        <w:jc w:val="both"/>
        <w:rPr>
          <w:rFonts w:asciiTheme="minorHAnsi" w:hAnsiTheme="minorHAnsi" w:cstheme="minorHAnsi"/>
          <w:color w:val="000000" w:themeColor="text1"/>
          <w:szCs w:val="24"/>
        </w:rPr>
      </w:pPr>
      <w:r w:rsidRPr="006956F1">
        <w:rPr>
          <w:rFonts w:asciiTheme="minorHAnsi" w:hAnsiTheme="minorHAnsi" w:cstheme="minorHAnsi"/>
          <w:szCs w:val="24"/>
        </w:rPr>
        <w:t>Proces opracowywania Indywidualnego Programu Rehabilitacji składa się z następujących elementów:</w:t>
      </w:r>
    </w:p>
    <w:p w14:paraId="458129C6" w14:textId="77777777" w:rsidR="00865175" w:rsidRPr="006956F1" w:rsidRDefault="00865175" w:rsidP="00776DDA">
      <w:pPr>
        <w:numPr>
          <w:ilvl w:val="0"/>
          <w:numId w:val="114"/>
        </w:numPr>
        <w:tabs>
          <w:tab w:val="left" w:pos="851"/>
        </w:tabs>
        <w:spacing w:before="120" w:after="120" w:line="23" w:lineRule="atLeast"/>
        <w:ind w:left="851"/>
        <w:jc w:val="both"/>
        <w:rPr>
          <w:rFonts w:asciiTheme="minorHAnsi" w:hAnsiTheme="minorHAnsi" w:cstheme="minorHAnsi"/>
          <w:szCs w:val="24"/>
        </w:rPr>
      </w:pPr>
      <w:r w:rsidRPr="006956F1">
        <w:rPr>
          <w:rFonts w:asciiTheme="minorHAnsi" w:hAnsiTheme="minorHAnsi" w:cstheme="minorHAnsi"/>
          <w:szCs w:val="24"/>
        </w:rPr>
        <w:t>Określenie celów rehabilitacji kompleksowej;</w:t>
      </w:r>
    </w:p>
    <w:p w14:paraId="072C7D21" w14:textId="77777777" w:rsidR="00865175" w:rsidRPr="006956F1" w:rsidRDefault="00865175" w:rsidP="00776DDA">
      <w:pPr>
        <w:numPr>
          <w:ilvl w:val="0"/>
          <w:numId w:val="114"/>
        </w:numPr>
        <w:tabs>
          <w:tab w:val="left" w:pos="851"/>
        </w:tabs>
        <w:spacing w:before="120" w:after="120" w:line="23" w:lineRule="atLeast"/>
        <w:ind w:left="851"/>
        <w:jc w:val="both"/>
        <w:rPr>
          <w:rFonts w:asciiTheme="minorHAnsi" w:hAnsiTheme="minorHAnsi" w:cstheme="minorHAnsi"/>
          <w:szCs w:val="24"/>
        </w:rPr>
      </w:pPr>
      <w:r w:rsidRPr="006956F1">
        <w:rPr>
          <w:rFonts w:asciiTheme="minorHAnsi" w:hAnsiTheme="minorHAnsi" w:cstheme="minorHAnsi"/>
          <w:szCs w:val="24"/>
        </w:rPr>
        <w:t>Opracowanie programu rehabilitacji zawodowej, medycznej oraz psychospołecznej;</w:t>
      </w:r>
    </w:p>
    <w:p w14:paraId="50C9198D" w14:textId="77777777" w:rsidR="00865175" w:rsidRPr="006956F1" w:rsidRDefault="00865175" w:rsidP="00776DDA">
      <w:pPr>
        <w:numPr>
          <w:ilvl w:val="0"/>
          <w:numId w:val="114"/>
        </w:numPr>
        <w:tabs>
          <w:tab w:val="left" w:pos="851"/>
        </w:tabs>
        <w:spacing w:before="120" w:after="120" w:line="23" w:lineRule="atLeast"/>
        <w:ind w:left="851"/>
        <w:jc w:val="both"/>
        <w:rPr>
          <w:rFonts w:asciiTheme="minorHAnsi" w:hAnsiTheme="minorHAnsi" w:cstheme="minorHAnsi"/>
          <w:szCs w:val="24"/>
        </w:rPr>
      </w:pPr>
      <w:r w:rsidRPr="006956F1">
        <w:rPr>
          <w:rFonts w:asciiTheme="minorHAnsi" w:hAnsiTheme="minorHAnsi" w:cstheme="minorHAnsi"/>
          <w:szCs w:val="24"/>
        </w:rPr>
        <w:t>Realizacja programu rehabilitacji kompleksowej wraz z okresową oceną i weryfikacją prowadzonych działań;</w:t>
      </w:r>
    </w:p>
    <w:p w14:paraId="4DE629C3" w14:textId="77777777" w:rsidR="00865175" w:rsidRPr="006956F1" w:rsidRDefault="00865175" w:rsidP="00776DDA">
      <w:pPr>
        <w:numPr>
          <w:ilvl w:val="0"/>
          <w:numId w:val="114"/>
        </w:numPr>
        <w:tabs>
          <w:tab w:val="left" w:pos="851"/>
        </w:tabs>
        <w:spacing w:before="120" w:after="120" w:line="23" w:lineRule="atLeast"/>
        <w:ind w:left="851"/>
        <w:jc w:val="both"/>
        <w:rPr>
          <w:rFonts w:asciiTheme="minorHAnsi" w:hAnsiTheme="minorHAnsi" w:cstheme="minorHAnsi"/>
          <w:szCs w:val="24"/>
        </w:rPr>
      </w:pPr>
      <w:r w:rsidRPr="006956F1">
        <w:rPr>
          <w:rFonts w:asciiTheme="minorHAnsi" w:hAnsiTheme="minorHAnsi" w:cstheme="minorHAnsi"/>
          <w:szCs w:val="24"/>
        </w:rPr>
        <w:t>Zarządzanie procesem rehabilitacji kompleksowej.</w:t>
      </w:r>
    </w:p>
    <w:p w14:paraId="00A78177" w14:textId="68AA7B5A" w:rsidR="00865175" w:rsidRPr="006956F1" w:rsidRDefault="00865175" w:rsidP="00776DDA">
      <w:pPr>
        <w:pStyle w:val="Akapitzlist"/>
        <w:numPr>
          <w:ilvl w:val="0"/>
          <w:numId w:val="45"/>
        </w:numPr>
        <w:tabs>
          <w:tab w:val="left" w:pos="426"/>
        </w:tabs>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 xml:space="preserve">Zespół rehabilitacyjny przygotowuje IPR wspólnie z </w:t>
      </w:r>
      <w:r w:rsidR="00CE4CAC" w:rsidRPr="006956F1">
        <w:rPr>
          <w:rFonts w:asciiTheme="minorHAnsi" w:hAnsiTheme="minorHAnsi" w:cstheme="minorHAnsi"/>
          <w:b/>
          <w:color w:val="002060"/>
          <w:szCs w:val="24"/>
        </w:rPr>
        <w:t>Uczestnikiem</w:t>
      </w:r>
      <w:r w:rsidR="00CE4CAC" w:rsidRPr="006956F1">
        <w:rPr>
          <w:rFonts w:asciiTheme="minorHAnsi" w:hAnsiTheme="minorHAnsi" w:cstheme="minorHAnsi"/>
          <w:szCs w:val="24"/>
        </w:rPr>
        <w:t>, w</w:t>
      </w:r>
      <w:r w:rsidRPr="006956F1">
        <w:rPr>
          <w:rFonts w:asciiTheme="minorHAnsi" w:hAnsiTheme="minorHAnsi" w:cstheme="minorHAnsi"/>
          <w:szCs w:val="24"/>
        </w:rPr>
        <w:t xml:space="preserve"> formie pisemnej z wykorzystaniem opracowanych formularzy, specyficznych dla poszczególnych modułów </w:t>
      </w:r>
      <w:r w:rsidRPr="006956F1">
        <w:rPr>
          <w:rFonts w:asciiTheme="minorHAnsi" w:hAnsiTheme="minorHAnsi" w:cstheme="minorHAnsi"/>
          <w:szCs w:val="24"/>
        </w:rPr>
        <w:lastRenderedPageBreak/>
        <w:t xml:space="preserve">(zawodowego, psychospołecznego i medycznego). W procesie tworzenia IPR zostaje określony harmonogram i sekwencja działań do realizacji przez Uczestnika procesu rehabilitacji. </w:t>
      </w:r>
      <w:bookmarkStart w:id="37" w:name="_Hlk142593961"/>
      <w:r w:rsidRPr="006956F1">
        <w:rPr>
          <w:rFonts w:asciiTheme="minorHAnsi" w:hAnsiTheme="minorHAnsi" w:cstheme="minorHAnsi"/>
          <w:szCs w:val="24"/>
        </w:rPr>
        <w:t>IPR zostaje przedstawiony i omówiony z Uczestnikiem podczas spotkania ze wszystkimi członkami zespołu rehabilitacyjnego biorącymi udział w jego opracowaniu. Uczestnik ma możliwość zgłaszania dodatkowych uwag dotyczących zaproponowanych zapisów. Po ich wspólnym przeanalizowaniu powstaje wersja IPR spełniająca kryteria realizacji rehabilitacji kompleksowej. Uczestnik podejmuje decyzję o akceptacji IPR lub opuszczeniu</w:t>
      </w:r>
      <w:r w:rsidR="00863A7E" w:rsidRPr="006956F1">
        <w:rPr>
          <w:rFonts w:asciiTheme="minorHAnsi" w:hAnsiTheme="minorHAnsi" w:cstheme="minorHAnsi"/>
          <w:szCs w:val="24"/>
        </w:rPr>
        <w:t xml:space="preserve"> </w:t>
      </w:r>
      <w:r w:rsidRPr="006956F1">
        <w:rPr>
          <w:rFonts w:asciiTheme="minorHAnsi" w:hAnsiTheme="minorHAnsi" w:cstheme="minorHAnsi"/>
          <w:szCs w:val="24"/>
        </w:rPr>
        <w:t>ORK/</w:t>
      </w:r>
      <w:r w:rsidR="001120B1" w:rsidRPr="006956F1">
        <w:rPr>
          <w:rFonts w:asciiTheme="minorHAnsi" w:hAnsiTheme="minorHAnsi" w:cstheme="minorHAnsi"/>
          <w:szCs w:val="24"/>
        </w:rPr>
        <w:t>ORK ZP</w:t>
      </w:r>
      <w:r w:rsidR="00747B54" w:rsidRPr="006956F1">
        <w:rPr>
          <w:rFonts w:asciiTheme="minorHAnsi" w:hAnsiTheme="minorHAnsi" w:cstheme="minorHAnsi"/>
          <w:szCs w:val="24"/>
        </w:rPr>
        <w:t>.</w:t>
      </w:r>
      <w:r w:rsidRPr="006956F1">
        <w:rPr>
          <w:rFonts w:asciiTheme="minorHAnsi" w:hAnsiTheme="minorHAnsi" w:cstheme="minorHAnsi"/>
          <w:szCs w:val="24"/>
        </w:rPr>
        <w:t xml:space="preserve"> W sytuacji</w:t>
      </w:r>
      <w:r w:rsidR="00863A7E" w:rsidRPr="006956F1">
        <w:rPr>
          <w:rFonts w:asciiTheme="minorHAnsi" w:hAnsiTheme="minorHAnsi" w:cstheme="minorHAnsi"/>
          <w:szCs w:val="24"/>
        </w:rPr>
        <w:t xml:space="preserve"> </w:t>
      </w:r>
      <w:r w:rsidRPr="006956F1">
        <w:rPr>
          <w:rFonts w:asciiTheme="minorHAnsi" w:hAnsiTheme="minorHAnsi" w:cstheme="minorHAnsi"/>
          <w:szCs w:val="24"/>
        </w:rPr>
        <w:t>wyrażenia świadomej zgody na realizację programu</w:t>
      </w:r>
      <w:r w:rsidR="00863A7E" w:rsidRPr="006956F1">
        <w:rPr>
          <w:rFonts w:asciiTheme="minorHAnsi" w:hAnsiTheme="minorHAnsi" w:cstheme="minorHAnsi"/>
          <w:szCs w:val="24"/>
        </w:rPr>
        <w:t xml:space="preserve"> </w:t>
      </w:r>
      <w:r w:rsidRPr="006956F1">
        <w:rPr>
          <w:rFonts w:asciiTheme="minorHAnsi" w:hAnsiTheme="minorHAnsi" w:cstheme="minorHAnsi"/>
          <w:szCs w:val="24"/>
        </w:rPr>
        <w:t>Uczestnik oraz lekarz-kierownik zespołu rehabilitacyjnego, składają czytelne podpisy z datą</w:t>
      </w:r>
      <w:r w:rsidR="00863A7E" w:rsidRPr="006956F1">
        <w:rPr>
          <w:rFonts w:asciiTheme="minorHAnsi" w:hAnsiTheme="minorHAnsi" w:cstheme="minorHAnsi"/>
          <w:szCs w:val="24"/>
        </w:rPr>
        <w:t xml:space="preserve"> </w:t>
      </w:r>
      <w:r w:rsidRPr="006956F1">
        <w:rPr>
          <w:rFonts w:asciiTheme="minorHAnsi" w:hAnsiTheme="minorHAnsi" w:cstheme="minorHAnsi"/>
          <w:szCs w:val="24"/>
        </w:rPr>
        <w:t>na formularzu "</w:t>
      </w:r>
      <w:r w:rsidRPr="006956F1">
        <w:rPr>
          <w:rFonts w:asciiTheme="minorHAnsi" w:hAnsiTheme="minorHAnsi" w:cstheme="minorHAnsi"/>
          <w:bCs/>
          <w:szCs w:val="24"/>
        </w:rPr>
        <w:t>Oświadczenia w ramach Indywidualnego Programu Rehabilitacji". W sytuacji wskazań do modyfikacji IPR, zakres proponowanych zmian</w:t>
      </w:r>
      <w:r w:rsidR="00863A7E" w:rsidRPr="006956F1">
        <w:rPr>
          <w:rFonts w:asciiTheme="minorHAnsi" w:hAnsiTheme="minorHAnsi" w:cstheme="minorHAnsi"/>
          <w:bCs/>
          <w:szCs w:val="24"/>
        </w:rPr>
        <w:t xml:space="preserve"> </w:t>
      </w:r>
      <w:r w:rsidRPr="006956F1">
        <w:rPr>
          <w:rFonts w:asciiTheme="minorHAnsi" w:hAnsiTheme="minorHAnsi" w:cstheme="minorHAnsi"/>
          <w:bCs/>
          <w:szCs w:val="24"/>
        </w:rPr>
        <w:t>jest omawiany przez zespół rehabilitacyjny z Uczestnikiem. Uczestnik ma prawo do zadawania pytań i uzyskania wyczerpujących odpowiedzi. Akceptacja</w:t>
      </w:r>
      <w:r w:rsidR="00863A7E" w:rsidRPr="006956F1">
        <w:rPr>
          <w:rFonts w:asciiTheme="minorHAnsi" w:hAnsiTheme="minorHAnsi" w:cstheme="minorHAnsi"/>
          <w:bCs/>
          <w:szCs w:val="24"/>
        </w:rPr>
        <w:t xml:space="preserve"> </w:t>
      </w:r>
      <w:r w:rsidRPr="006956F1">
        <w:rPr>
          <w:rFonts w:asciiTheme="minorHAnsi" w:hAnsiTheme="minorHAnsi" w:cstheme="minorHAnsi"/>
          <w:bCs/>
          <w:szCs w:val="24"/>
        </w:rPr>
        <w:t xml:space="preserve">zmodyfikowanej wersji IPR zostaje potwierdzona złożeniem podpisu, </w:t>
      </w:r>
      <w:r w:rsidR="00747B54" w:rsidRPr="006956F1">
        <w:rPr>
          <w:rFonts w:asciiTheme="minorHAnsi" w:hAnsiTheme="minorHAnsi" w:cstheme="minorHAnsi"/>
          <w:bCs/>
          <w:szCs w:val="24"/>
        </w:rPr>
        <w:t xml:space="preserve">wraz z datą </w:t>
      </w:r>
      <w:r w:rsidRPr="006956F1">
        <w:rPr>
          <w:rFonts w:asciiTheme="minorHAnsi" w:hAnsiTheme="minorHAnsi" w:cstheme="minorHAnsi"/>
          <w:bCs/>
          <w:szCs w:val="24"/>
        </w:rPr>
        <w:t>przez Uczestnika i lekarza-kierownika zespołu rehabilitacyjnego.</w:t>
      </w:r>
      <w:bookmarkEnd w:id="37"/>
    </w:p>
    <w:p w14:paraId="519C542D" w14:textId="296C6259" w:rsidR="0015505C" w:rsidRPr="006956F1" w:rsidRDefault="0015505C"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Uczestnik ma możliwość zrezygnowania z udziału w rehabilitacji kompleksowej podczas okresu próbnego, przed podpisaniem IPR. Nieuzasadniona rezygnacja po podpisaniu IPR będzie skutkowała zwrotem przez Uczestnika poniesionych do tego dnia</w:t>
      </w:r>
      <w:r w:rsidR="00863A7E" w:rsidRPr="006956F1">
        <w:rPr>
          <w:rFonts w:asciiTheme="minorHAnsi" w:hAnsiTheme="minorHAnsi" w:cstheme="minorHAnsi"/>
          <w:szCs w:val="24"/>
        </w:rPr>
        <w:t xml:space="preserve"> </w:t>
      </w:r>
      <w:r w:rsidRPr="006956F1">
        <w:rPr>
          <w:rFonts w:asciiTheme="minorHAnsi" w:hAnsiTheme="minorHAnsi" w:cstheme="minorHAnsi"/>
          <w:szCs w:val="24"/>
        </w:rPr>
        <w:t>w związku z</w:t>
      </w:r>
      <w:r w:rsidR="00C35062" w:rsidRPr="006956F1">
        <w:rPr>
          <w:rFonts w:asciiTheme="minorHAnsi" w:hAnsiTheme="minorHAnsi" w:cstheme="minorHAnsi"/>
          <w:szCs w:val="24"/>
        </w:rPr>
        <w:t> </w:t>
      </w:r>
      <w:r w:rsidRPr="006956F1">
        <w:rPr>
          <w:rFonts w:asciiTheme="minorHAnsi" w:hAnsiTheme="minorHAnsi" w:cstheme="minorHAnsi"/>
          <w:szCs w:val="24"/>
        </w:rPr>
        <w:t>realizacją IPR</w:t>
      </w:r>
      <w:r w:rsidR="00863A7E" w:rsidRPr="006956F1">
        <w:rPr>
          <w:rFonts w:asciiTheme="minorHAnsi" w:hAnsiTheme="minorHAnsi" w:cstheme="minorHAnsi"/>
          <w:szCs w:val="24"/>
        </w:rPr>
        <w:t xml:space="preserve"> </w:t>
      </w:r>
      <w:r w:rsidRPr="006956F1">
        <w:rPr>
          <w:rFonts w:asciiTheme="minorHAnsi" w:hAnsiTheme="minorHAnsi" w:cstheme="minorHAnsi"/>
          <w:szCs w:val="24"/>
        </w:rPr>
        <w:t>i pobytem w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w:t>
      </w:r>
      <w:r w:rsidRPr="006956F1">
        <w:rPr>
          <w:rFonts w:asciiTheme="minorHAnsi" w:hAnsiTheme="minorHAnsi" w:cstheme="minorHAnsi"/>
          <w:color w:val="000000" w:themeColor="text1"/>
          <w:szCs w:val="24"/>
        </w:rPr>
        <w:t>Wyjątek stanowi sytuacja, gdy przyczyną nieukończenia rehabilitacji kompleksowej było podjęcie zatrudnienia, innej pracy zarobkowej lub działalności gospodarczej.</w:t>
      </w:r>
      <w:r w:rsidRPr="006956F1">
        <w:rPr>
          <w:rFonts w:asciiTheme="minorHAnsi" w:hAnsiTheme="minorHAnsi" w:cstheme="minorHAnsi"/>
          <w:bCs/>
          <w:color w:val="000000" w:themeColor="text1"/>
          <w:szCs w:val="24"/>
        </w:rPr>
        <w:t xml:space="preserve"> </w:t>
      </w:r>
      <w:r w:rsidRPr="006956F1">
        <w:rPr>
          <w:rFonts w:asciiTheme="minorHAnsi" w:hAnsiTheme="minorHAnsi" w:cstheme="minorHAnsi"/>
          <w:color w:val="000000" w:themeColor="text1"/>
          <w:szCs w:val="24"/>
        </w:rPr>
        <w:t xml:space="preserve">W nagłych sytuacjach </w:t>
      </w:r>
      <w:r w:rsidRPr="006956F1">
        <w:rPr>
          <w:rFonts w:asciiTheme="minorHAnsi" w:hAnsiTheme="minorHAnsi" w:cstheme="minorHAnsi"/>
          <w:szCs w:val="24"/>
        </w:rPr>
        <w:t>losowych PFRON może odstąpić od kary finansowej na wniosek kierownictwa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687E5B87" w14:textId="0551663C" w:rsidR="00865175" w:rsidRPr="006956F1" w:rsidRDefault="00865175" w:rsidP="00DA2035">
      <w:pPr>
        <w:pStyle w:val="Nagwek5"/>
      </w:pPr>
      <w:r w:rsidRPr="006956F1">
        <w:t xml:space="preserve">Organizacja procesu </w:t>
      </w:r>
    </w:p>
    <w:p w14:paraId="528A314B" w14:textId="77777777" w:rsidR="00865175" w:rsidRPr="006956F1" w:rsidRDefault="00865175" w:rsidP="006623E3">
      <w:pPr>
        <w:numPr>
          <w:ilvl w:val="0"/>
          <w:numId w:val="34"/>
        </w:numPr>
        <w:autoSpaceDE w:val="0"/>
        <w:autoSpaceDN w:val="0"/>
        <w:adjustRightInd w:val="0"/>
        <w:spacing w:before="120" w:after="120" w:line="23" w:lineRule="atLeast"/>
        <w:ind w:left="426" w:hanging="426"/>
        <w:rPr>
          <w:rFonts w:asciiTheme="minorHAnsi" w:hAnsiTheme="minorHAnsi" w:cstheme="minorHAnsi"/>
          <w:szCs w:val="24"/>
        </w:rPr>
      </w:pPr>
      <w:r w:rsidRPr="006956F1">
        <w:rPr>
          <w:rFonts w:asciiTheme="minorHAnsi" w:hAnsiTheme="minorHAnsi" w:cstheme="minorHAnsi"/>
          <w:b/>
          <w:color w:val="002060"/>
          <w:szCs w:val="24"/>
        </w:rPr>
        <w:t>Określenie celów rehabilitacji kompleksowej</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następuje w oparciu o rekomendacje dotyczące rehabilitacji, przekwalifikowania zawodowego i kierunku szkoleń zawodowych. Cele te są podzielone na cel główny i cele szczegółowe.</w:t>
      </w:r>
    </w:p>
    <w:p w14:paraId="1A91EFA0" w14:textId="77777777" w:rsidR="00865175" w:rsidRPr="006956F1" w:rsidRDefault="00865175" w:rsidP="006623E3">
      <w:pPr>
        <w:pStyle w:val="Akapitzlist"/>
        <w:numPr>
          <w:ilvl w:val="0"/>
          <w:numId w:val="34"/>
        </w:numPr>
        <w:autoSpaceDE w:val="0"/>
        <w:autoSpaceDN w:val="0"/>
        <w:adjustRightInd w:val="0"/>
        <w:spacing w:before="120" w:after="120" w:line="23" w:lineRule="atLeast"/>
        <w:ind w:left="426" w:hanging="425"/>
        <w:contextualSpacing w:val="0"/>
        <w:rPr>
          <w:rFonts w:asciiTheme="minorHAnsi" w:hAnsiTheme="minorHAnsi" w:cstheme="minorHAnsi"/>
          <w:szCs w:val="24"/>
        </w:rPr>
      </w:pPr>
      <w:r w:rsidRPr="006956F1">
        <w:rPr>
          <w:rFonts w:asciiTheme="minorHAnsi" w:hAnsiTheme="minorHAnsi" w:cstheme="minorHAnsi"/>
          <w:b/>
          <w:color w:val="002060"/>
          <w:szCs w:val="24"/>
        </w:rPr>
        <w:t>Celem głównym</w:t>
      </w:r>
      <w:r w:rsidRPr="006956F1">
        <w:rPr>
          <w:rFonts w:asciiTheme="minorHAnsi" w:hAnsiTheme="minorHAnsi" w:cstheme="minorHAnsi"/>
          <w:szCs w:val="24"/>
        </w:rPr>
        <w:t xml:space="preserve"> rehabilitacji kompleksowej jest uzyskanie przez osobę, która zakończy udział w programie, zatrudnienia na otwartym rynku pracy lub założenie działalności gospodarczej. Z tak zdefiniowanego celu wynika, iż celem wspólnym rehabilitacji medycznej oraz psychospołecznej jest wspomaganie procesu rehabilitacji zawodowej.</w:t>
      </w:r>
    </w:p>
    <w:p w14:paraId="6BA29DBF" w14:textId="21840565" w:rsidR="00865175" w:rsidRPr="006956F1" w:rsidRDefault="00865175" w:rsidP="006623E3">
      <w:pPr>
        <w:numPr>
          <w:ilvl w:val="0"/>
          <w:numId w:val="34"/>
        </w:numPr>
        <w:autoSpaceDE w:val="0"/>
        <w:autoSpaceDN w:val="0"/>
        <w:adjustRightInd w:val="0"/>
        <w:spacing w:before="120" w:after="120" w:line="23" w:lineRule="atLeast"/>
        <w:ind w:left="426" w:hanging="425"/>
        <w:rPr>
          <w:rFonts w:asciiTheme="minorHAnsi" w:hAnsiTheme="minorHAnsi" w:cstheme="minorHAnsi"/>
          <w:color w:val="000000" w:themeColor="text1"/>
          <w:szCs w:val="24"/>
        </w:rPr>
      </w:pPr>
      <w:r w:rsidRPr="006956F1">
        <w:rPr>
          <w:rFonts w:asciiTheme="minorHAnsi" w:hAnsiTheme="minorHAnsi" w:cstheme="minorHAnsi"/>
          <w:b/>
          <w:color w:val="002060"/>
          <w:szCs w:val="24"/>
        </w:rPr>
        <w:t>Cele szczegółowe</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odnoszą się do poszczególnych modułów rehabilitacji kompleksowej:</w:t>
      </w:r>
    </w:p>
    <w:p w14:paraId="588A934F" w14:textId="2E3B8C5B" w:rsidR="00865175" w:rsidRPr="006956F1" w:rsidRDefault="00865175" w:rsidP="00776DDA">
      <w:pPr>
        <w:pStyle w:val="Akapitzlist"/>
        <w:numPr>
          <w:ilvl w:val="1"/>
          <w:numId w:val="255"/>
        </w:numPr>
        <w:tabs>
          <w:tab w:val="left" w:pos="1134"/>
        </w:tabs>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Moduł zawodowy:</w:t>
      </w:r>
    </w:p>
    <w:p w14:paraId="5639F9F6" w14:textId="1211BEEC" w:rsidR="00DC77AC" w:rsidRPr="006956F1" w:rsidRDefault="00DC77AC" w:rsidP="006623E3">
      <w:pPr>
        <w:pStyle w:val="Akapitzlist"/>
        <w:numPr>
          <w:ilvl w:val="0"/>
          <w:numId w:val="28"/>
        </w:numPr>
        <w:spacing w:before="120" w:after="120" w:line="23" w:lineRule="atLeast"/>
        <w:ind w:left="1418" w:hanging="425"/>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niwelowanie obszarów deficytowych w edukacji,</w:t>
      </w:r>
    </w:p>
    <w:p w14:paraId="093744B6" w14:textId="77777777" w:rsidR="00DC77AC" w:rsidRPr="006956F1" w:rsidRDefault="00DC77AC" w:rsidP="006623E3">
      <w:pPr>
        <w:pStyle w:val="Akapitzlist"/>
        <w:numPr>
          <w:ilvl w:val="0"/>
          <w:numId w:val="28"/>
        </w:numPr>
        <w:spacing w:before="120" w:after="120" w:line="23" w:lineRule="atLeast"/>
        <w:ind w:left="1418" w:hanging="425"/>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nabycie/wzrost kompetencji informatycznych,</w:t>
      </w:r>
    </w:p>
    <w:p w14:paraId="2853B4A3" w14:textId="77777777" w:rsidR="00DC77AC" w:rsidRPr="006956F1" w:rsidRDefault="00DC77AC" w:rsidP="006623E3">
      <w:pPr>
        <w:pStyle w:val="Akapitzlist"/>
        <w:numPr>
          <w:ilvl w:val="0"/>
          <w:numId w:val="28"/>
        </w:numPr>
        <w:spacing w:before="120" w:after="120" w:line="23" w:lineRule="atLeast"/>
        <w:ind w:left="1418" w:hanging="425"/>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aktualizacja lub nabycie zgodnych z potrzebami rynku pracy kompetencji/kwalifikacji zawodowych,</w:t>
      </w:r>
    </w:p>
    <w:p w14:paraId="4297D7AE" w14:textId="46853363" w:rsidR="00DC77AC" w:rsidRPr="006956F1" w:rsidRDefault="00DC77AC" w:rsidP="006623E3">
      <w:pPr>
        <w:pStyle w:val="Akapitzlist"/>
        <w:numPr>
          <w:ilvl w:val="0"/>
          <w:numId w:val="28"/>
        </w:numPr>
        <w:spacing w:before="120" w:after="120" w:line="23" w:lineRule="atLeast"/>
        <w:ind w:left="1418" w:hanging="425"/>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nabycie umiejętności poruszania się po rynku pracy.</w:t>
      </w:r>
    </w:p>
    <w:p w14:paraId="32AAEEDB" w14:textId="639977BC" w:rsidR="00865175" w:rsidRPr="006956F1" w:rsidRDefault="00865175" w:rsidP="00776DDA">
      <w:pPr>
        <w:pStyle w:val="Akapitzlist"/>
        <w:numPr>
          <w:ilvl w:val="1"/>
          <w:numId w:val="255"/>
        </w:numPr>
        <w:tabs>
          <w:tab w:val="left" w:pos="1134"/>
        </w:tabs>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bCs/>
          <w:color w:val="000000" w:themeColor="text1"/>
          <w:szCs w:val="24"/>
        </w:rPr>
        <w:t>Moduł psychospołeczny:</w:t>
      </w:r>
    </w:p>
    <w:p w14:paraId="629A1662" w14:textId="77777777" w:rsidR="00865175" w:rsidRPr="006956F1" w:rsidRDefault="00865175" w:rsidP="006623E3">
      <w:pPr>
        <w:pStyle w:val="Akapitzlist"/>
        <w:numPr>
          <w:ilvl w:val="1"/>
          <w:numId w:val="36"/>
        </w:numPr>
        <w:tabs>
          <w:tab w:val="left" w:pos="709"/>
        </w:tabs>
        <w:spacing w:before="120" w:after="120" w:line="23" w:lineRule="atLeast"/>
        <w:ind w:left="1418" w:hanging="35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wzmocnienie motywacji do podjęcia pracy,</w:t>
      </w:r>
    </w:p>
    <w:p w14:paraId="4C598ABD" w14:textId="7E66B4A9" w:rsidR="00865175" w:rsidRPr="006956F1" w:rsidRDefault="00865175" w:rsidP="006623E3">
      <w:pPr>
        <w:pStyle w:val="Akapitzlist"/>
        <w:numPr>
          <w:ilvl w:val="1"/>
          <w:numId w:val="36"/>
        </w:numPr>
        <w:tabs>
          <w:tab w:val="left" w:pos="709"/>
        </w:tabs>
        <w:spacing w:before="120" w:after="120" w:line="23" w:lineRule="atLeast"/>
        <w:ind w:left="1418" w:hanging="35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lastRenderedPageBreak/>
        <w:t>przyswojenie zasad właściwego pełnienia ról społecznych, umożliwiających regulowanie stosunków z otoczeniem, ważnych dla siebie i z pożytkiem dla innych,</w:t>
      </w:r>
    </w:p>
    <w:p w14:paraId="222C4609" w14:textId="77777777" w:rsidR="00865175" w:rsidRPr="006956F1" w:rsidRDefault="00865175" w:rsidP="006623E3">
      <w:pPr>
        <w:pStyle w:val="Akapitzlist"/>
        <w:numPr>
          <w:ilvl w:val="1"/>
          <w:numId w:val="36"/>
        </w:numPr>
        <w:tabs>
          <w:tab w:val="left" w:pos="709"/>
        </w:tabs>
        <w:spacing w:before="120" w:after="120" w:line="23" w:lineRule="atLeast"/>
        <w:ind w:left="1418" w:hanging="35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wsparcie osób z najbliższego otoczenia uczestników programu;</w:t>
      </w:r>
    </w:p>
    <w:p w14:paraId="178784CA" w14:textId="6D56E53B" w:rsidR="00865175" w:rsidRPr="006956F1" w:rsidRDefault="00865175" w:rsidP="00776DDA">
      <w:pPr>
        <w:pStyle w:val="Akapitzlist"/>
        <w:numPr>
          <w:ilvl w:val="1"/>
          <w:numId w:val="255"/>
        </w:numPr>
        <w:tabs>
          <w:tab w:val="left" w:pos="1134"/>
        </w:tabs>
        <w:autoSpaceDE w:val="0"/>
        <w:autoSpaceDN w:val="0"/>
        <w:adjustRightInd w:val="0"/>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Moduł medyczny:</w:t>
      </w:r>
    </w:p>
    <w:p w14:paraId="44FDF1BB" w14:textId="77777777" w:rsidR="00865175" w:rsidRPr="006956F1" w:rsidRDefault="00865175" w:rsidP="006623E3">
      <w:pPr>
        <w:numPr>
          <w:ilvl w:val="4"/>
          <w:numId w:val="39"/>
        </w:numPr>
        <w:tabs>
          <w:tab w:val="left" w:pos="709"/>
        </w:tabs>
        <w:spacing w:before="120" w:after="120" w:line="23" w:lineRule="atLeast"/>
        <w:ind w:left="1418" w:hanging="357"/>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przywrócenie utraconych funkcji lub ich odtworzenie w jak największym, możliwym do osiągnięcia, stopniu,</w:t>
      </w:r>
    </w:p>
    <w:p w14:paraId="5D2F5D30" w14:textId="77777777" w:rsidR="00865175" w:rsidRPr="006956F1" w:rsidRDefault="00865175" w:rsidP="006623E3">
      <w:pPr>
        <w:numPr>
          <w:ilvl w:val="4"/>
          <w:numId w:val="39"/>
        </w:numPr>
        <w:tabs>
          <w:tab w:val="left" w:pos="709"/>
        </w:tabs>
        <w:spacing w:before="120" w:after="120" w:line="23" w:lineRule="atLeast"/>
        <w:ind w:left="1418" w:hanging="357"/>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podtrzymanie/poprawa stanu funkcjonalnego,</w:t>
      </w:r>
    </w:p>
    <w:p w14:paraId="7D16D47F" w14:textId="77777777" w:rsidR="00865175" w:rsidRPr="006956F1" w:rsidRDefault="00865175" w:rsidP="006623E3">
      <w:pPr>
        <w:numPr>
          <w:ilvl w:val="4"/>
          <w:numId w:val="39"/>
        </w:numPr>
        <w:tabs>
          <w:tab w:val="left" w:pos="709"/>
        </w:tabs>
        <w:spacing w:before="120" w:after="120" w:line="23" w:lineRule="atLeast"/>
        <w:ind w:left="1418" w:hanging="357"/>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wypracowanie prawidłowych wzorców kompensacyjnych,</w:t>
      </w:r>
    </w:p>
    <w:p w14:paraId="6FE31913" w14:textId="77777777" w:rsidR="00865175" w:rsidRPr="006956F1" w:rsidRDefault="00865175" w:rsidP="006623E3">
      <w:pPr>
        <w:numPr>
          <w:ilvl w:val="4"/>
          <w:numId w:val="39"/>
        </w:numPr>
        <w:tabs>
          <w:tab w:val="left" w:pos="709"/>
        </w:tabs>
        <w:spacing w:before="120" w:after="120" w:line="23" w:lineRule="atLeast"/>
        <w:ind w:left="1418" w:hanging="357"/>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zapobieganie rozwojowi wtórnych zmian funkcjonalnych.</w:t>
      </w:r>
    </w:p>
    <w:p w14:paraId="7645E15D" w14:textId="77777777" w:rsidR="00865175" w:rsidRPr="006956F1" w:rsidRDefault="00865175" w:rsidP="006623E3">
      <w:pPr>
        <w:numPr>
          <w:ilvl w:val="0"/>
          <w:numId w:val="35"/>
        </w:num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b/>
          <w:color w:val="002060"/>
          <w:szCs w:val="24"/>
        </w:rPr>
        <w:t>Opracowanie ścieżki prowadzenia rehabilitacji</w:t>
      </w:r>
      <w:r w:rsidRPr="006956F1">
        <w:rPr>
          <w:rFonts w:asciiTheme="minorHAnsi" w:hAnsiTheme="minorHAnsi" w:cstheme="minorHAnsi"/>
          <w:b/>
          <w:szCs w:val="24"/>
        </w:rPr>
        <w:t>,</w:t>
      </w:r>
      <w:r w:rsidRPr="006956F1">
        <w:rPr>
          <w:rFonts w:asciiTheme="minorHAnsi" w:hAnsiTheme="minorHAnsi" w:cstheme="minorHAnsi"/>
          <w:szCs w:val="24"/>
        </w:rPr>
        <w:t xml:space="preserve"> czyli </w:t>
      </w:r>
      <w:r w:rsidRPr="006956F1">
        <w:rPr>
          <w:rFonts w:asciiTheme="minorHAnsi" w:hAnsiTheme="minorHAnsi" w:cstheme="minorHAnsi"/>
          <w:b/>
          <w:color w:val="002060"/>
          <w:szCs w:val="24"/>
        </w:rPr>
        <w:t>sposobu postępowania terapeutycznego</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polega na doborze właściwych dla każdego Uczestnika, form i metod realizacji rehabilitacji kompleksowej </w:t>
      </w:r>
      <w:r w:rsidRPr="006956F1">
        <w:rPr>
          <w:rFonts w:asciiTheme="minorHAnsi" w:hAnsiTheme="minorHAnsi" w:cstheme="minorHAnsi"/>
          <w:color w:val="000000" w:themeColor="text1"/>
          <w:szCs w:val="24"/>
        </w:rPr>
        <w:t>nastawionej na przywracanie lub rozwój jego zdolności psychospołecznych i fizycznych oraz umiejętności zawodowych istotnych z punktu widzenia konkretnego zawodu. P</w:t>
      </w:r>
      <w:r w:rsidRPr="006956F1">
        <w:rPr>
          <w:rFonts w:asciiTheme="minorHAnsi" w:hAnsiTheme="minorHAnsi" w:cstheme="minorHAnsi"/>
          <w:szCs w:val="24"/>
        </w:rPr>
        <w:t>rojektowanie ścieżki prowadzenia rehabilitacji wymaga uwzględnienia następujących elementów:</w:t>
      </w:r>
    </w:p>
    <w:p w14:paraId="6D6F8040" w14:textId="77777777" w:rsidR="00ED300F" w:rsidRPr="006956F1" w:rsidRDefault="00865175" w:rsidP="00776DDA">
      <w:pPr>
        <w:pStyle w:val="Akapitzlist"/>
        <w:numPr>
          <w:ilvl w:val="1"/>
          <w:numId w:val="256"/>
        </w:numPr>
        <w:autoSpaceDE w:val="0"/>
        <w:autoSpaceDN w:val="0"/>
        <w:adjustRightInd w:val="0"/>
        <w:spacing w:before="120" w:after="120" w:line="23" w:lineRule="atLeast"/>
        <w:ind w:left="1134" w:hanging="621"/>
        <w:contextualSpacing w:val="0"/>
        <w:rPr>
          <w:rFonts w:asciiTheme="minorHAnsi" w:hAnsiTheme="minorHAnsi" w:cstheme="minorHAnsi"/>
          <w:szCs w:val="24"/>
        </w:rPr>
      </w:pPr>
      <w:r w:rsidRPr="006956F1">
        <w:rPr>
          <w:rFonts w:asciiTheme="minorHAnsi" w:hAnsiTheme="minorHAnsi" w:cstheme="minorHAnsi"/>
          <w:szCs w:val="24"/>
        </w:rPr>
        <w:t>Programu i wymiaru czasowego poszczególnych składowych rehabilitacji (zawodowego, psychospołecznego, medycznego);</w:t>
      </w:r>
    </w:p>
    <w:p w14:paraId="672DFC16" w14:textId="77777777" w:rsidR="00ED300F" w:rsidRPr="006956F1" w:rsidRDefault="00865175" w:rsidP="00776DDA">
      <w:pPr>
        <w:pStyle w:val="Akapitzlist"/>
        <w:numPr>
          <w:ilvl w:val="1"/>
          <w:numId w:val="256"/>
        </w:numPr>
        <w:autoSpaceDE w:val="0"/>
        <w:autoSpaceDN w:val="0"/>
        <w:adjustRightInd w:val="0"/>
        <w:spacing w:before="120" w:after="120" w:line="23" w:lineRule="atLeast"/>
        <w:ind w:left="1134" w:hanging="621"/>
        <w:contextualSpacing w:val="0"/>
        <w:rPr>
          <w:rFonts w:asciiTheme="minorHAnsi" w:hAnsiTheme="minorHAnsi" w:cstheme="minorHAnsi"/>
          <w:szCs w:val="24"/>
        </w:rPr>
      </w:pPr>
      <w:r w:rsidRPr="006956F1">
        <w:rPr>
          <w:rFonts w:asciiTheme="minorHAnsi" w:hAnsiTheme="minorHAnsi" w:cstheme="minorHAnsi"/>
          <w:szCs w:val="24"/>
        </w:rPr>
        <w:t>Harmonogramu realizacji, w tym przewidywanego terminu realizacji programu;</w:t>
      </w:r>
    </w:p>
    <w:p w14:paraId="24EBBCB5" w14:textId="77777777" w:rsidR="00ED300F" w:rsidRPr="006956F1" w:rsidRDefault="00865175" w:rsidP="00776DDA">
      <w:pPr>
        <w:pStyle w:val="Akapitzlist"/>
        <w:numPr>
          <w:ilvl w:val="1"/>
          <w:numId w:val="256"/>
        </w:numPr>
        <w:autoSpaceDE w:val="0"/>
        <w:autoSpaceDN w:val="0"/>
        <w:adjustRightInd w:val="0"/>
        <w:spacing w:before="120" w:after="120" w:line="23" w:lineRule="atLeast"/>
        <w:ind w:left="1134" w:hanging="621"/>
        <w:contextualSpacing w:val="0"/>
        <w:rPr>
          <w:rFonts w:asciiTheme="minorHAnsi" w:hAnsiTheme="minorHAnsi" w:cstheme="minorHAnsi"/>
          <w:szCs w:val="24"/>
        </w:rPr>
      </w:pPr>
      <w:r w:rsidRPr="006956F1">
        <w:rPr>
          <w:rFonts w:asciiTheme="minorHAnsi" w:hAnsiTheme="minorHAnsi" w:cstheme="minorHAnsi"/>
          <w:szCs w:val="24"/>
        </w:rPr>
        <w:t>Osób odpowiedzialnych za realizację poszczególnych zadań;</w:t>
      </w:r>
    </w:p>
    <w:p w14:paraId="4E95E68F" w14:textId="77777777" w:rsidR="00ED300F" w:rsidRPr="006956F1" w:rsidRDefault="00865175" w:rsidP="00776DDA">
      <w:pPr>
        <w:pStyle w:val="Akapitzlist"/>
        <w:numPr>
          <w:ilvl w:val="1"/>
          <w:numId w:val="256"/>
        </w:numPr>
        <w:autoSpaceDE w:val="0"/>
        <w:autoSpaceDN w:val="0"/>
        <w:adjustRightInd w:val="0"/>
        <w:spacing w:before="120" w:after="120" w:line="23" w:lineRule="atLeast"/>
        <w:ind w:left="1134" w:hanging="621"/>
        <w:contextualSpacing w:val="0"/>
        <w:rPr>
          <w:rFonts w:asciiTheme="minorHAnsi" w:hAnsiTheme="minorHAnsi" w:cstheme="minorHAnsi"/>
          <w:szCs w:val="24"/>
        </w:rPr>
      </w:pPr>
      <w:r w:rsidRPr="006956F1">
        <w:rPr>
          <w:rFonts w:asciiTheme="minorHAnsi" w:hAnsiTheme="minorHAnsi" w:cstheme="minorHAnsi"/>
          <w:szCs w:val="24"/>
        </w:rPr>
        <w:t>Częstotliwości przeprowadzania oceny etapowej;</w:t>
      </w:r>
    </w:p>
    <w:p w14:paraId="4C9A5B5E" w14:textId="20A0A991" w:rsidR="00865175" w:rsidRPr="006956F1" w:rsidRDefault="00865175" w:rsidP="00776DDA">
      <w:pPr>
        <w:pStyle w:val="Akapitzlist"/>
        <w:numPr>
          <w:ilvl w:val="1"/>
          <w:numId w:val="256"/>
        </w:numPr>
        <w:autoSpaceDE w:val="0"/>
        <w:autoSpaceDN w:val="0"/>
        <w:adjustRightInd w:val="0"/>
        <w:spacing w:before="120" w:after="120" w:line="23" w:lineRule="atLeast"/>
        <w:ind w:left="1134" w:hanging="621"/>
        <w:contextualSpacing w:val="0"/>
        <w:rPr>
          <w:rFonts w:asciiTheme="minorHAnsi" w:hAnsiTheme="minorHAnsi" w:cstheme="minorHAnsi"/>
          <w:szCs w:val="24"/>
        </w:rPr>
      </w:pPr>
      <w:r w:rsidRPr="006956F1">
        <w:rPr>
          <w:rFonts w:asciiTheme="minorHAnsi" w:hAnsiTheme="minorHAnsi" w:cstheme="minorHAnsi"/>
          <w:szCs w:val="24"/>
        </w:rPr>
        <w:t>Wystandaryzowanej dokumentacji IPR.</w:t>
      </w:r>
    </w:p>
    <w:p w14:paraId="58B0091A" w14:textId="77777777" w:rsidR="00865175" w:rsidRPr="006956F1" w:rsidRDefault="00865175" w:rsidP="006623E3">
      <w:pPr>
        <w:pStyle w:val="Akapitzlist"/>
        <w:numPr>
          <w:ilvl w:val="1"/>
          <w:numId w:val="37"/>
        </w:numPr>
        <w:tabs>
          <w:tab w:val="left" w:pos="1276"/>
        </w:tabs>
        <w:autoSpaceDE w:val="0"/>
        <w:autoSpaceDN w:val="0"/>
        <w:adjustRightInd w:val="0"/>
        <w:spacing w:before="120" w:after="120" w:line="23" w:lineRule="atLeast"/>
        <w:ind w:left="426" w:hanging="426"/>
        <w:contextualSpacing w:val="0"/>
        <w:rPr>
          <w:rFonts w:asciiTheme="minorHAnsi" w:hAnsiTheme="minorHAnsi" w:cstheme="minorHAnsi"/>
          <w:bCs/>
          <w:szCs w:val="24"/>
        </w:rPr>
      </w:pPr>
      <w:r w:rsidRPr="006956F1">
        <w:rPr>
          <w:rFonts w:asciiTheme="minorHAnsi" w:hAnsiTheme="minorHAnsi" w:cstheme="minorHAnsi"/>
          <w:b/>
          <w:color w:val="002060"/>
          <w:szCs w:val="24"/>
        </w:rPr>
        <w:t xml:space="preserve">Programy i wymiar czasowy </w:t>
      </w:r>
      <w:r w:rsidRPr="006956F1">
        <w:rPr>
          <w:rFonts w:asciiTheme="minorHAnsi" w:hAnsiTheme="minorHAnsi" w:cstheme="minorHAnsi"/>
          <w:bCs/>
          <w:szCs w:val="24"/>
        </w:rPr>
        <w:t>poszczególnych modułów rehabilitacji kompleksowej (zawodowego, psychospołecznego, medycznego) są określane, z uwzględnieniem następujących zasad:</w:t>
      </w:r>
    </w:p>
    <w:p w14:paraId="745A101F" w14:textId="77777777" w:rsidR="00865175" w:rsidRPr="006956F1" w:rsidRDefault="00865175" w:rsidP="006623E3">
      <w:pPr>
        <w:pStyle w:val="Akapitzlist"/>
        <w:numPr>
          <w:ilvl w:val="1"/>
          <w:numId w:val="38"/>
        </w:numPr>
        <w:tabs>
          <w:tab w:val="left" w:pos="851"/>
        </w:tabs>
        <w:autoSpaceDE w:val="0"/>
        <w:autoSpaceDN w:val="0"/>
        <w:adjustRightInd w:val="0"/>
        <w:spacing w:before="120" w:after="120" w:line="23" w:lineRule="atLeast"/>
        <w:ind w:left="851" w:hanging="284"/>
        <w:contextualSpacing w:val="0"/>
        <w:rPr>
          <w:rFonts w:asciiTheme="minorHAnsi" w:hAnsiTheme="minorHAnsi" w:cstheme="minorHAnsi"/>
          <w:bCs/>
          <w:szCs w:val="24"/>
        </w:rPr>
      </w:pPr>
      <w:r w:rsidRPr="006956F1">
        <w:rPr>
          <w:rFonts w:asciiTheme="minorHAnsi" w:hAnsiTheme="minorHAnsi" w:cstheme="minorHAnsi"/>
          <w:bCs/>
          <w:szCs w:val="24"/>
        </w:rPr>
        <w:t xml:space="preserve">Program rehabilitacji kompleksowej jest tworzony dla każdego uczestnika projektu, przy jego aktywnej współpracy, w oparciu o rekomendacje dla zespołu rehabilitacyjnego dotyczące rehabilitacji, kierunku szkoleń i reorientacji zawodowej; </w:t>
      </w:r>
    </w:p>
    <w:p w14:paraId="3E2961C2" w14:textId="77777777" w:rsidR="00865175" w:rsidRPr="006956F1" w:rsidRDefault="00865175" w:rsidP="006623E3">
      <w:pPr>
        <w:pStyle w:val="Akapitzlist"/>
        <w:numPr>
          <w:ilvl w:val="1"/>
          <w:numId w:val="38"/>
        </w:numPr>
        <w:tabs>
          <w:tab w:val="left" w:pos="851"/>
        </w:tabs>
        <w:autoSpaceDE w:val="0"/>
        <w:autoSpaceDN w:val="0"/>
        <w:adjustRightInd w:val="0"/>
        <w:spacing w:before="120" w:after="120" w:line="23" w:lineRule="atLeast"/>
        <w:ind w:left="851" w:hanging="284"/>
        <w:contextualSpacing w:val="0"/>
        <w:rPr>
          <w:rFonts w:asciiTheme="minorHAnsi" w:hAnsiTheme="minorHAnsi" w:cstheme="minorHAnsi"/>
          <w:bCs/>
          <w:szCs w:val="24"/>
        </w:rPr>
      </w:pPr>
      <w:r w:rsidRPr="006956F1">
        <w:rPr>
          <w:rFonts w:asciiTheme="minorHAnsi" w:hAnsiTheme="minorHAnsi" w:cstheme="minorHAnsi"/>
          <w:bCs/>
          <w:szCs w:val="24"/>
        </w:rPr>
        <w:t xml:space="preserve">Program zawiera wykaz procedur zaplanowanych do realizacji u Uczestnika, w zakresie każdego modułu; </w:t>
      </w:r>
    </w:p>
    <w:p w14:paraId="549829EA" w14:textId="77777777" w:rsidR="00865175" w:rsidRPr="006956F1" w:rsidRDefault="00865175" w:rsidP="006623E3">
      <w:pPr>
        <w:pStyle w:val="Akapitzlist"/>
        <w:numPr>
          <w:ilvl w:val="1"/>
          <w:numId w:val="38"/>
        </w:numPr>
        <w:tabs>
          <w:tab w:val="left" w:pos="851"/>
        </w:tabs>
        <w:autoSpaceDE w:val="0"/>
        <w:autoSpaceDN w:val="0"/>
        <w:adjustRightInd w:val="0"/>
        <w:spacing w:before="120" w:after="120" w:line="23" w:lineRule="atLeast"/>
        <w:ind w:left="851" w:hanging="284"/>
        <w:contextualSpacing w:val="0"/>
        <w:rPr>
          <w:rFonts w:asciiTheme="minorHAnsi" w:hAnsiTheme="minorHAnsi" w:cstheme="minorHAnsi"/>
          <w:color w:val="7030A0"/>
          <w:szCs w:val="24"/>
        </w:rPr>
      </w:pPr>
      <w:r w:rsidRPr="006956F1">
        <w:rPr>
          <w:rFonts w:asciiTheme="minorHAnsi" w:hAnsiTheme="minorHAnsi" w:cstheme="minorHAnsi"/>
          <w:bCs/>
          <w:szCs w:val="24"/>
        </w:rPr>
        <w:t xml:space="preserve">Tygodniowy Plan Realizacji IPR (Harmonogram) z zakresu modułu medycznego </w:t>
      </w:r>
      <w:r w:rsidRPr="006956F1">
        <w:rPr>
          <w:rFonts w:asciiTheme="minorHAnsi" w:hAnsiTheme="minorHAnsi" w:cstheme="minorHAnsi"/>
          <w:bCs/>
          <w:szCs w:val="24"/>
        </w:rPr>
        <w:br/>
        <w:t>i psychospołecznego jest określany całościowo i uszczegóławiany w cyklu tygodniowym.</w:t>
      </w:r>
      <w:r w:rsidRPr="006956F1">
        <w:rPr>
          <w:rFonts w:asciiTheme="minorHAnsi" w:hAnsiTheme="minorHAnsi" w:cstheme="minorHAnsi"/>
          <w:szCs w:val="24"/>
        </w:rPr>
        <w:t xml:space="preserve"> </w:t>
      </w:r>
    </w:p>
    <w:p w14:paraId="72701998" w14:textId="29C8EE3F" w:rsidR="00865175" w:rsidRPr="006956F1" w:rsidRDefault="00865175" w:rsidP="006623E3">
      <w:pPr>
        <w:pStyle w:val="Akapitzlist"/>
        <w:numPr>
          <w:ilvl w:val="1"/>
          <w:numId w:val="38"/>
        </w:numPr>
        <w:tabs>
          <w:tab w:val="left" w:pos="851"/>
        </w:tabs>
        <w:autoSpaceDE w:val="0"/>
        <w:autoSpaceDN w:val="0"/>
        <w:adjustRightInd w:val="0"/>
        <w:spacing w:before="120" w:after="120" w:line="23" w:lineRule="atLeast"/>
        <w:ind w:left="851" w:hanging="284"/>
        <w:contextualSpacing w:val="0"/>
        <w:rPr>
          <w:rFonts w:asciiTheme="minorHAnsi" w:hAnsiTheme="minorHAnsi" w:cstheme="minorHAnsi"/>
          <w:szCs w:val="24"/>
        </w:rPr>
      </w:pPr>
      <w:r w:rsidRPr="006956F1">
        <w:rPr>
          <w:rFonts w:asciiTheme="minorHAnsi" w:hAnsiTheme="minorHAnsi" w:cstheme="minorHAnsi"/>
          <w:szCs w:val="24"/>
        </w:rPr>
        <w:t>Usługi z zakresu doradztwa i pośrednictwa pracy są realizowane do dnia podpisania umowy o pracę (lub rozpoczęcia działalności gospodarczej), jednak nie dłużej niż 3 miesiące po uzyskaniu dokumentu o ukończeniu kształcenia zawodowego (zaświadczenie o ukończeniu kwalifikacyjnego kursu zawodowego/o ukończeniu kursu umiejętności zawodowych), zgodnie z rozporządzeniem Ministra Edukacji Narodowej z dnia 18 sierpnia 2017 r. w sprawie kształcenia ustawiczneg</w:t>
      </w:r>
      <w:r w:rsidR="00BB552B" w:rsidRPr="006956F1">
        <w:rPr>
          <w:rFonts w:asciiTheme="minorHAnsi" w:hAnsiTheme="minorHAnsi" w:cstheme="minorHAnsi"/>
          <w:szCs w:val="24"/>
        </w:rPr>
        <w:t>o</w:t>
      </w:r>
      <w:r w:rsidRPr="006956F1">
        <w:rPr>
          <w:rFonts w:asciiTheme="minorHAnsi" w:hAnsiTheme="minorHAnsi" w:cstheme="minorHAnsi"/>
          <w:szCs w:val="24"/>
        </w:rPr>
        <w:t xml:space="preserve"> w formach pozaszkolnych (Dz. U. z 2017 r. poz. 1632). Usługi z zakresu wsparcia psychologicznego oraz doradztwa </w:t>
      </w:r>
      <w:r w:rsidRPr="006956F1">
        <w:rPr>
          <w:rFonts w:asciiTheme="minorHAnsi" w:hAnsiTheme="minorHAnsi" w:cstheme="minorHAnsi"/>
          <w:szCs w:val="24"/>
        </w:rPr>
        <w:lastRenderedPageBreak/>
        <w:t>i</w:t>
      </w:r>
      <w:r w:rsidR="00C35062" w:rsidRPr="006956F1">
        <w:rPr>
          <w:rFonts w:asciiTheme="minorHAnsi" w:hAnsiTheme="minorHAnsi" w:cstheme="minorHAnsi"/>
          <w:szCs w:val="24"/>
        </w:rPr>
        <w:t> </w:t>
      </w:r>
      <w:r w:rsidRPr="006956F1">
        <w:rPr>
          <w:rFonts w:asciiTheme="minorHAnsi" w:hAnsiTheme="minorHAnsi" w:cstheme="minorHAnsi"/>
          <w:szCs w:val="24"/>
        </w:rPr>
        <w:t>pośrednictwa pracy będą realizowane do momentu podjęcia zatrudnienia (lub</w:t>
      </w:r>
      <w:r w:rsidR="00C35062" w:rsidRPr="006956F1">
        <w:rPr>
          <w:rFonts w:asciiTheme="minorHAnsi" w:hAnsiTheme="minorHAnsi" w:cstheme="minorHAnsi"/>
          <w:szCs w:val="24"/>
        </w:rPr>
        <w:t> </w:t>
      </w:r>
      <w:r w:rsidRPr="006956F1">
        <w:rPr>
          <w:rFonts w:asciiTheme="minorHAnsi" w:hAnsiTheme="minorHAnsi" w:cstheme="minorHAnsi"/>
          <w:szCs w:val="24"/>
        </w:rPr>
        <w:t>uruchomienia działalności gospodarczej)</w:t>
      </w:r>
      <w:r w:rsidR="000738B7" w:rsidRPr="006956F1">
        <w:rPr>
          <w:rFonts w:asciiTheme="minorHAnsi" w:hAnsiTheme="minorHAnsi" w:cstheme="minorHAnsi"/>
          <w:szCs w:val="24"/>
        </w:rPr>
        <w:t>.</w:t>
      </w:r>
    </w:p>
    <w:p w14:paraId="3A73D817" w14:textId="78C3B6E2" w:rsidR="00476445" w:rsidRPr="006956F1" w:rsidRDefault="00865175" w:rsidP="00776DDA">
      <w:pPr>
        <w:pStyle w:val="Akapitzlist"/>
        <w:numPr>
          <w:ilvl w:val="0"/>
          <w:numId w:val="175"/>
        </w:numPr>
        <w:tabs>
          <w:tab w:val="left" w:pos="851"/>
        </w:tabs>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Harmonogram realizacji, w tym przewidywany termin realizacji programu</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harmonogram realizacji programu wymaga uwzględnienia następujących wytycznych:</w:t>
      </w:r>
    </w:p>
    <w:p w14:paraId="03870018" w14:textId="6B691C69" w:rsidR="00865175" w:rsidRPr="006956F1" w:rsidRDefault="00865175" w:rsidP="006623E3">
      <w:pPr>
        <w:pStyle w:val="Akapitzlist"/>
        <w:tabs>
          <w:tab w:val="left" w:pos="142"/>
        </w:tabs>
        <w:spacing w:before="120" w:after="120" w:line="23" w:lineRule="atLeast"/>
        <w:ind w:left="709" w:hanging="709"/>
        <w:contextualSpacing w:val="0"/>
        <w:rPr>
          <w:rFonts w:asciiTheme="minorHAnsi" w:hAnsiTheme="minorHAnsi" w:cstheme="minorHAnsi"/>
          <w:i/>
          <w:iCs/>
          <w:color w:val="002060"/>
          <w:szCs w:val="24"/>
        </w:rPr>
      </w:pPr>
      <w:r w:rsidRPr="006956F1">
        <w:rPr>
          <w:rFonts w:asciiTheme="minorHAnsi" w:hAnsiTheme="minorHAnsi" w:cstheme="minorHAnsi"/>
          <w:b/>
          <w:i/>
          <w:iCs/>
          <w:color w:val="002060"/>
          <w:szCs w:val="24"/>
        </w:rPr>
        <w:t>Dwutygodniowy okres próbny</w:t>
      </w:r>
    </w:p>
    <w:p w14:paraId="496817B0" w14:textId="6F8AB724" w:rsidR="00D83BE6" w:rsidRPr="006956F1" w:rsidRDefault="00D83BE6" w:rsidP="00776DDA">
      <w:pPr>
        <w:pStyle w:val="Akapitzlist"/>
        <w:numPr>
          <w:ilvl w:val="0"/>
          <w:numId w:val="175"/>
        </w:numPr>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 xml:space="preserve">Pierwszym etapem pobytu w </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będzie dwutygodniowy okres próbny dający czas Uczestnikom na dokładniejsze zapoznanie się z zakresem proponowanego wsparcia w</w:t>
      </w:r>
      <w:r w:rsidR="00A614FB" w:rsidRPr="006956F1">
        <w:rPr>
          <w:rFonts w:asciiTheme="minorHAnsi" w:hAnsiTheme="minorHAnsi" w:cstheme="minorHAnsi"/>
          <w:szCs w:val="24"/>
        </w:rPr>
        <w:t> </w:t>
      </w: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a Zespołowi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poznania nowych Uczestników, ich potrzeb i</w:t>
      </w:r>
      <w:r w:rsidR="00A614FB" w:rsidRPr="006956F1">
        <w:rPr>
          <w:rFonts w:asciiTheme="minorHAnsi" w:hAnsiTheme="minorHAnsi" w:cstheme="minorHAnsi"/>
          <w:szCs w:val="24"/>
        </w:rPr>
        <w:t xml:space="preserve">  </w:t>
      </w:r>
      <w:r w:rsidRPr="006956F1">
        <w:rPr>
          <w:rFonts w:asciiTheme="minorHAnsi" w:hAnsiTheme="minorHAnsi" w:cstheme="minorHAnsi"/>
          <w:szCs w:val="24"/>
        </w:rPr>
        <w:t xml:space="preserve">możliwości. Ważnym elementem tego okresu będzie </w:t>
      </w:r>
      <w:r w:rsidRPr="006956F1">
        <w:rPr>
          <w:rFonts w:asciiTheme="minorHAnsi" w:hAnsiTheme="minorHAnsi" w:cstheme="minorHAnsi"/>
          <w:b/>
          <w:color w:val="002060"/>
          <w:szCs w:val="24"/>
        </w:rPr>
        <w:t>przeprowadzenie oceny kompetencji zawodowych Uczestnika, na podstawie której zostanie określona ścieżka wsparcia w</w:t>
      </w:r>
      <w:r w:rsidR="00A614FB" w:rsidRPr="006956F1">
        <w:rPr>
          <w:rFonts w:asciiTheme="minorHAnsi" w:hAnsiTheme="minorHAnsi" w:cstheme="minorHAnsi"/>
          <w:szCs w:val="24"/>
        </w:rPr>
        <w:t> </w:t>
      </w:r>
      <w:r w:rsidRPr="006956F1">
        <w:rPr>
          <w:rFonts w:asciiTheme="minorHAnsi" w:hAnsiTheme="minorHAnsi" w:cstheme="minorHAnsi"/>
          <w:b/>
          <w:color w:val="002060"/>
          <w:szCs w:val="24"/>
        </w:rPr>
        <w:t>formie Indywidualnego Programu Rehabilitacji (IPR)</w:t>
      </w:r>
      <w:r w:rsidRPr="006956F1">
        <w:rPr>
          <w:rFonts w:asciiTheme="minorHAnsi" w:hAnsiTheme="minorHAnsi" w:cstheme="minorHAnsi"/>
          <w:color w:val="002060"/>
          <w:szCs w:val="24"/>
        </w:rPr>
        <w:t xml:space="preserve">. </w:t>
      </w:r>
    </w:p>
    <w:p w14:paraId="396189C3" w14:textId="77777777" w:rsidR="00D83BE6" w:rsidRPr="006956F1" w:rsidRDefault="00D83BE6" w:rsidP="00776DDA">
      <w:pPr>
        <w:pStyle w:val="Akapitzlist"/>
        <w:numPr>
          <w:ilvl w:val="0"/>
          <w:numId w:val="17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W szczególności, celem przeprowadzenia wieloaspektowej oceny kompetencji zawodowych jest określenie</w:t>
      </w:r>
      <w:r w:rsidRPr="006956F1">
        <w:rPr>
          <w:rFonts w:asciiTheme="minorHAnsi" w:eastAsia="Times New Roman" w:hAnsiTheme="minorHAnsi" w:cstheme="minorHAnsi"/>
          <w:szCs w:val="24"/>
          <w:lang w:eastAsia="pl-PL"/>
        </w:rPr>
        <w:t>:</w:t>
      </w:r>
    </w:p>
    <w:p w14:paraId="6DEEDAF9" w14:textId="77777777" w:rsidR="00D83BE6" w:rsidRPr="006956F1" w:rsidRDefault="00D83BE6" w:rsidP="00776DDA">
      <w:pPr>
        <w:pStyle w:val="Akapitzlist"/>
        <w:numPr>
          <w:ilvl w:val="0"/>
          <w:numId w:val="118"/>
        </w:numPr>
        <w:spacing w:before="120" w:after="120" w:line="23" w:lineRule="atLeast"/>
        <w:ind w:left="851"/>
        <w:contextualSpacing w:val="0"/>
        <w:rPr>
          <w:rFonts w:asciiTheme="minorHAnsi" w:hAnsiTheme="minorHAnsi" w:cstheme="minorHAnsi"/>
          <w:szCs w:val="24"/>
          <w:u w:val="single"/>
        </w:rPr>
      </w:pPr>
      <w:r w:rsidRPr="006956F1">
        <w:rPr>
          <w:rFonts w:asciiTheme="minorHAnsi" w:eastAsia="Times New Roman" w:hAnsiTheme="minorHAnsi" w:cstheme="minorHAnsi"/>
          <w:szCs w:val="24"/>
          <w:lang w:eastAsia="pl-PL"/>
        </w:rPr>
        <w:t xml:space="preserve">zaburzeń funkcji organizmu </w:t>
      </w:r>
      <w:r w:rsidRPr="006956F1">
        <w:rPr>
          <w:rFonts w:asciiTheme="minorHAnsi" w:hAnsiTheme="minorHAnsi" w:cstheme="minorHAnsi"/>
          <w:szCs w:val="24"/>
        </w:rPr>
        <w:t>będących przyczyną utraty zdolności do pracy i pełnienia ról społecznych,</w:t>
      </w:r>
    </w:p>
    <w:p w14:paraId="7F537A30" w14:textId="77777777" w:rsidR="00D83BE6" w:rsidRPr="006956F1" w:rsidRDefault="00D83BE6" w:rsidP="00776DDA">
      <w:pPr>
        <w:pStyle w:val="Akapitzlist"/>
        <w:numPr>
          <w:ilvl w:val="0"/>
          <w:numId w:val="118"/>
        </w:numPr>
        <w:spacing w:before="120" w:after="120" w:line="23" w:lineRule="atLeast"/>
        <w:ind w:left="851"/>
        <w:contextualSpacing w:val="0"/>
        <w:rPr>
          <w:rFonts w:asciiTheme="minorHAnsi" w:hAnsiTheme="minorHAnsi" w:cstheme="minorHAnsi"/>
          <w:szCs w:val="24"/>
          <w:u w:val="single"/>
        </w:rPr>
      </w:pPr>
      <w:r w:rsidRPr="006956F1">
        <w:rPr>
          <w:rFonts w:asciiTheme="minorHAnsi" w:hAnsiTheme="minorHAnsi" w:cstheme="minorHAnsi"/>
          <w:szCs w:val="24"/>
        </w:rPr>
        <w:t xml:space="preserve">ograniczeń w poszczególnych dziedzinach aktywności i uczestniczenia w życiu społecznym, głównie zawodowym, </w:t>
      </w:r>
    </w:p>
    <w:p w14:paraId="40838DD5" w14:textId="77777777" w:rsidR="00D83BE6" w:rsidRPr="006956F1" w:rsidRDefault="00D83BE6" w:rsidP="00776DDA">
      <w:pPr>
        <w:pStyle w:val="Akapitzlist"/>
        <w:numPr>
          <w:ilvl w:val="0"/>
          <w:numId w:val="118"/>
        </w:numPr>
        <w:spacing w:before="120" w:after="120" w:line="23" w:lineRule="atLeast"/>
        <w:ind w:left="851"/>
        <w:contextualSpacing w:val="0"/>
        <w:rPr>
          <w:rFonts w:asciiTheme="minorHAnsi" w:hAnsiTheme="minorHAnsi" w:cstheme="minorHAnsi"/>
          <w:szCs w:val="24"/>
          <w:u w:val="single"/>
        </w:rPr>
      </w:pPr>
      <w:r w:rsidRPr="006956F1">
        <w:rPr>
          <w:rFonts w:asciiTheme="minorHAnsi" w:hAnsiTheme="minorHAnsi" w:cstheme="minorHAnsi"/>
          <w:szCs w:val="24"/>
        </w:rPr>
        <w:t xml:space="preserve">barier środowiskowych oraz czynników osobowych kluczowych w procesie rehabilitacji kompleksowej, </w:t>
      </w:r>
    </w:p>
    <w:p w14:paraId="11E4EABD" w14:textId="77777777" w:rsidR="00D83BE6" w:rsidRPr="006956F1" w:rsidRDefault="00D83BE6" w:rsidP="00776DDA">
      <w:pPr>
        <w:pStyle w:val="Akapitzlist"/>
        <w:numPr>
          <w:ilvl w:val="0"/>
          <w:numId w:val="118"/>
        </w:numPr>
        <w:spacing w:before="120" w:after="120" w:line="23" w:lineRule="atLeast"/>
        <w:ind w:left="851"/>
        <w:contextualSpacing w:val="0"/>
        <w:rPr>
          <w:rFonts w:asciiTheme="minorHAnsi" w:hAnsiTheme="minorHAnsi" w:cstheme="minorHAnsi"/>
          <w:szCs w:val="24"/>
          <w:u w:val="single"/>
        </w:rPr>
      </w:pPr>
      <w:r w:rsidRPr="006956F1">
        <w:rPr>
          <w:rFonts w:asciiTheme="minorHAnsi" w:hAnsiTheme="minorHAnsi" w:cstheme="minorHAnsi"/>
          <w:szCs w:val="24"/>
        </w:rPr>
        <w:t xml:space="preserve">zdolności powrotu do pracy na bazie potencjału fizycznego, psychicznego oraz intelektualnego możliwego do wykorzystania w celu powrotu do funkcjonowania społeczno-zawodowego. </w:t>
      </w:r>
    </w:p>
    <w:p w14:paraId="160E1DA5" w14:textId="6B227B1D" w:rsidR="00D83BE6" w:rsidRPr="006956F1" w:rsidRDefault="00D83BE6" w:rsidP="00776DDA">
      <w:pPr>
        <w:pStyle w:val="Akapitzlist"/>
        <w:numPr>
          <w:ilvl w:val="0"/>
          <w:numId w:val="175"/>
        </w:numPr>
        <w:spacing w:before="120" w:after="120" w:line="23" w:lineRule="atLeast"/>
        <w:ind w:left="426" w:hanging="426"/>
        <w:contextualSpacing w:val="0"/>
        <w:rPr>
          <w:rFonts w:asciiTheme="minorHAnsi" w:hAnsiTheme="minorHAnsi" w:cstheme="minorHAnsi"/>
          <w:bCs/>
          <w:szCs w:val="24"/>
        </w:rPr>
      </w:pPr>
      <w:r w:rsidRPr="006956F1">
        <w:rPr>
          <w:rFonts w:asciiTheme="minorHAnsi" w:hAnsiTheme="minorHAnsi" w:cstheme="minorHAnsi"/>
          <w:bCs/>
          <w:szCs w:val="24"/>
        </w:rPr>
        <w:t>Rekomenduje się przeprowadzenie badania w połowie okresu próbnego, tydzień po przyjeździe do ORK/</w:t>
      </w:r>
      <w:r w:rsidR="001120B1" w:rsidRPr="006956F1">
        <w:rPr>
          <w:rFonts w:asciiTheme="minorHAnsi" w:hAnsiTheme="minorHAnsi" w:cstheme="minorHAnsi"/>
          <w:bCs/>
          <w:szCs w:val="24"/>
        </w:rPr>
        <w:t>ORK ZP</w:t>
      </w:r>
      <w:r w:rsidRPr="006956F1">
        <w:rPr>
          <w:rFonts w:asciiTheme="minorHAnsi" w:hAnsiTheme="minorHAnsi" w:cstheme="minorHAnsi"/>
          <w:bCs/>
          <w:szCs w:val="24"/>
        </w:rPr>
        <w:t>. Pozwoli to Uczestnikom na zaaklimatyzowanie się, a także Zespołowi ORK na ocenę funkcji psychicznych, społecznych i poznawczych Uczestnika w odniesieniu do zachowań w grupie (sytuacje konfliktowe, przejawy agresji, wycofywanie się z</w:t>
      </w:r>
      <w:r w:rsidR="00C35062" w:rsidRPr="006956F1">
        <w:rPr>
          <w:rFonts w:asciiTheme="minorHAnsi" w:hAnsiTheme="minorHAnsi" w:cstheme="minorHAnsi"/>
          <w:szCs w:val="24"/>
        </w:rPr>
        <w:t> </w:t>
      </w:r>
      <w:r w:rsidRPr="006956F1">
        <w:rPr>
          <w:rFonts w:asciiTheme="minorHAnsi" w:hAnsiTheme="minorHAnsi" w:cstheme="minorHAnsi"/>
          <w:bCs/>
          <w:szCs w:val="24"/>
        </w:rPr>
        <w:t>grupy społecznej, przejawy lęku społecznego) oraz w sytuacjach zdobywania wiedzy i</w:t>
      </w:r>
      <w:r w:rsidR="00C35062" w:rsidRPr="006956F1">
        <w:rPr>
          <w:rFonts w:asciiTheme="minorHAnsi" w:hAnsiTheme="minorHAnsi" w:cstheme="minorHAnsi"/>
          <w:szCs w:val="24"/>
        </w:rPr>
        <w:t> </w:t>
      </w:r>
      <w:r w:rsidRPr="006956F1">
        <w:rPr>
          <w:rFonts w:asciiTheme="minorHAnsi" w:hAnsiTheme="minorHAnsi" w:cstheme="minorHAnsi"/>
          <w:bCs/>
          <w:szCs w:val="24"/>
        </w:rPr>
        <w:t>nowych umiejętności (uwaga, pamięć, zdolność</w:t>
      </w:r>
      <w:r w:rsidR="00863A7E" w:rsidRPr="006956F1">
        <w:rPr>
          <w:rFonts w:asciiTheme="minorHAnsi" w:hAnsiTheme="minorHAnsi" w:cstheme="minorHAnsi"/>
          <w:bCs/>
          <w:szCs w:val="24"/>
        </w:rPr>
        <w:t xml:space="preserve"> </w:t>
      </w:r>
      <w:r w:rsidRPr="006956F1">
        <w:rPr>
          <w:rFonts w:asciiTheme="minorHAnsi" w:hAnsiTheme="minorHAnsi" w:cstheme="minorHAnsi"/>
          <w:bCs/>
          <w:szCs w:val="24"/>
        </w:rPr>
        <w:t>długotrwałej koncentracji uwagi, tendencje do rozpraszania).</w:t>
      </w:r>
    </w:p>
    <w:p w14:paraId="2A3338EF" w14:textId="42D3C862" w:rsidR="00D83BE6" w:rsidRPr="006956F1" w:rsidRDefault="00D83BE6" w:rsidP="006623E3">
      <w:pPr>
        <w:pStyle w:val="Akapitzlist"/>
        <w:tabs>
          <w:tab w:val="left" w:pos="709"/>
        </w:tabs>
        <w:spacing w:before="120" w:after="120" w:line="23" w:lineRule="atLeast"/>
        <w:ind w:left="426"/>
        <w:contextualSpacing w:val="0"/>
        <w:rPr>
          <w:rFonts w:asciiTheme="minorHAnsi" w:hAnsiTheme="minorHAnsi" w:cstheme="minorHAnsi"/>
          <w:color w:val="000000"/>
          <w:spacing w:val="-2"/>
          <w:szCs w:val="24"/>
        </w:rPr>
      </w:pPr>
      <w:r w:rsidRPr="006956F1">
        <w:rPr>
          <w:rFonts w:asciiTheme="minorHAnsi" w:hAnsiTheme="minorHAnsi" w:cstheme="minorHAnsi"/>
          <w:color w:val="000000"/>
          <w:szCs w:val="24"/>
        </w:rPr>
        <w:t>Cały proces diagnostyczny trwa</w:t>
      </w:r>
      <w:r w:rsidR="00C2231A" w:rsidRPr="006956F1">
        <w:rPr>
          <w:rFonts w:asciiTheme="minorHAnsi" w:hAnsiTheme="minorHAnsi" w:cstheme="minorHAnsi"/>
          <w:color w:val="000000"/>
          <w:szCs w:val="24"/>
        </w:rPr>
        <w:t xml:space="preserve"> </w:t>
      </w:r>
      <w:r w:rsidRPr="006956F1">
        <w:rPr>
          <w:rFonts w:asciiTheme="minorHAnsi" w:hAnsiTheme="minorHAnsi" w:cstheme="minorHAnsi"/>
          <w:color w:val="000000"/>
          <w:szCs w:val="24"/>
        </w:rPr>
        <w:t>dwa tygodnie i obejm</w:t>
      </w:r>
      <w:r w:rsidR="00C2231A" w:rsidRPr="006956F1">
        <w:rPr>
          <w:rFonts w:asciiTheme="minorHAnsi" w:hAnsiTheme="minorHAnsi" w:cstheme="minorHAnsi"/>
          <w:color w:val="000000"/>
          <w:szCs w:val="24"/>
        </w:rPr>
        <w:t>uje</w:t>
      </w:r>
      <w:r w:rsidRPr="006956F1">
        <w:rPr>
          <w:rFonts w:asciiTheme="minorHAnsi" w:hAnsiTheme="minorHAnsi" w:cstheme="minorHAnsi"/>
          <w:color w:val="000000"/>
          <w:szCs w:val="24"/>
        </w:rPr>
        <w:t xml:space="preserve"> testy, badania oraz próbne zajęcia ze wszystkich modułów. Na zakończenie okresu próbnego nastąpi spotkanie Zespołu </w:t>
      </w:r>
      <w:r w:rsidRPr="006956F1">
        <w:rPr>
          <w:rFonts w:asciiTheme="minorHAnsi" w:hAnsiTheme="minorHAnsi" w:cstheme="minorHAnsi"/>
          <w:color w:val="000000"/>
          <w:spacing w:val="-2"/>
          <w:szCs w:val="24"/>
        </w:rPr>
        <w:t xml:space="preserve">Rehabilitacyjnego ORK z Uczestnikiem, w </w:t>
      </w:r>
      <w:r w:rsidR="00CE4CAC" w:rsidRPr="006956F1">
        <w:rPr>
          <w:rFonts w:asciiTheme="minorHAnsi" w:hAnsiTheme="minorHAnsi" w:cstheme="minorHAnsi"/>
          <w:color w:val="000000"/>
          <w:spacing w:val="-2"/>
          <w:szCs w:val="24"/>
        </w:rPr>
        <w:t>trakcie,</w:t>
      </w:r>
      <w:r w:rsidRPr="006956F1">
        <w:rPr>
          <w:rFonts w:asciiTheme="minorHAnsi" w:hAnsiTheme="minorHAnsi" w:cstheme="minorHAnsi"/>
          <w:color w:val="000000"/>
          <w:spacing w:val="-2"/>
          <w:szCs w:val="24"/>
        </w:rPr>
        <w:t xml:space="preserve"> którego zostaje przedstawiona </w:t>
      </w:r>
      <w:r w:rsidR="00863A7E" w:rsidRPr="006956F1">
        <w:rPr>
          <w:rFonts w:asciiTheme="minorHAnsi" w:hAnsiTheme="minorHAnsi" w:cstheme="minorHAnsi"/>
          <w:color w:val="000000"/>
          <w:spacing w:val="-2"/>
          <w:szCs w:val="24"/>
        </w:rPr>
        <w:br/>
      </w:r>
      <w:r w:rsidRPr="006956F1">
        <w:rPr>
          <w:rFonts w:asciiTheme="minorHAnsi" w:hAnsiTheme="minorHAnsi" w:cstheme="minorHAnsi"/>
          <w:color w:val="000000"/>
          <w:spacing w:val="-2"/>
          <w:szCs w:val="24"/>
        </w:rPr>
        <w:t xml:space="preserve">i przedyskutowana propozycja IPR – na okres podstawowy. Ten dokument jest najważniejszym dokumentem wsparcia dla danej osoby. Informacje zawarte w IPR - powinny być poszerzone </w:t>
      </w:r>
      <w:r w:rsidR="00863A7E" w:rsidRPr="006956F1">
        <w:rPr>
          <w:rFonts w:asciiTheme="minorHAnsi" w:hAnsiTheme="minorHAnsi" w:cstheme="minorHAnsi"/>
          <w:color w:val="000000"/>
          <w:spacing w:val="-2"/>
          <w:szCs w:val="24"/>
        </w:rPr>
        <w:br/>
      </w:r>
      <w:r w:rsidRPr="006956F1">
        <w:rPr>
          <w:rFonts w:asciiTheme="minorHAnsi" w:hAnsiTheme="minorHAnsi" w:cstheme="minorHAnsi"/>
          <w:color w:val="000000"/>
          <w:spacing w:val="-2"/>
          <w:szCs w:val="24"/>
        </w:rPr>
        <w:t>o wnioski z zajęć i sesji prowadzonych w okresie próbnym.</w:t>
      </w:r>
    </w:p>
    <w:p w14:paraId="2BD3ED2A" w14:textId="5EA69D64" w:rsidR="00865175" w:rsidRPr="006956F1" w:rsidRDefault="00865175" w:rsidP="006623E3">
      <w:pPr>
        <w:tabs>
          <w:tab w:val="left" w:pos="1276"/>
        </w:tabs>
        <w:spacing w:before="120" w:after="120" w:line="23" w:lineRule="atLeast"/>
        <w:rPr>
          <w:rFonts w:asciiTheme="minorHAnsi" w:hAnsiTheme="minorHAnsi" w:cstheme="minorHAnsi"/>
          <w:b/>
          <w:i/>
          <w:iCs/>
          <w:color w:val="002060"/>
          <w:szCs w:val="24"/>
        </w:rPr>
      </w:pPr>
      <w:r w:rsidRPr="006956F1">
        <w:rPr>
          <w:rFonts w:asciiTheme="minorHAnsi" w:hAnsiTheme="minorHAnsi" w:cstheme="minorHAnsi"/>
          <w:b/>
          <w:i/>
          <w:iCs/>
          <w:color w:val="002060"/>
          <w:szCs w:val="24"/>
        </w:rPr>
        <w:t xml:space="preserve">Okres </w:t>
      </w:r>
      <w:r w:rsidR="00BD0DD4" w:rsidRPr="006956F1">
        <w:rPr>
          <w:rFonts w:asciiTheme="minorHAnsi" w:hAnsiTheme="minorHAnsi" w:cstheme="minorHAnsi"/>
          <w:b/>
          <w:i/>
          <w:iCs/>
          <w:color w:val="002060"/>
          <w:szCs w:val="24"/>
        </w:rPr>
        <w:t xml:space="preserve">podstawowy </w:t>
      </w:r>
      <w:r w:rsidRPr="006956F1">
        <w:rPr>
          <w:rFonts w:asciiTheme="minorHAnsi" w:hAnsiTheme="minorHAnsi" w:cstheme="minorHAnsi"/>
          <w:b/>
          <w:i/>
          <w:iCs/>
          <w:color w:val="002060"/>
          <w:szCs w:val="24"/>
        </w:rPr>
        <w:t>realizacji IPR</w:t>
      </w:r>
    </w:p>
    <w:p w14:paraId="1A5E9D90" w14:textId="63E628AC" w:rsidR="000738B7" w:rsidRPr="006956F1" w:rsidRDefault="000738B7" w:rsidP="00776DDA">
      <w:pPr>
        <w:pStyle w:val="Akapitzlist"/>
        <w:numPr>
          <w:ilvl w:val="0"/>
          <w:numId w:val="175"/>
        </w:numPr>
        <w:tabs>
          <w:tab w:val="left" w:pos="1276"/>
        </w:tabs>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Realizacja IPR w okresie podstawowym przebiega według następujących zasad:</w:t>
      </w:r>
    </w:p>
    <w:p w14:paraId="7C3E20A6" w14:textId="1F357CEC" w:rsidR="00865175" w:rsidRPr="006956F1" w:rsidRDefault="00BB552B" w:rsidP="00776DDA">
      <w:pPr>
        <w:pStyle w:val="Akapitzlist"/>
        <w:numPr>
          <w:ilvl w:val="0"/>
          <w:numId w:val="257"/>
        </w:numPr>
        <w:tabs>
          <w:tab w:val="left" w:pos="851"/>
        </w:tabs>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A</w:t>
      </w:r>
      <w:r w:rsidR="00DC77AC" w:rsidRPr="006956F1">
        <w:rPr>
          <w:rFonts w:asciiTheme="minorHAnsi" w:hAnsiTheme="minorHAnsi" w:cstheme="minorHAnsi"/>
          <w:szCs w:val="24"/>
        </w:rPr>
        <w:t>ktualizacja lub nabycie zgodnych z potrzebami rynku pracy kompetencji/kwalifikacji zawodowych</w:t>
      </w:r>
      <w:r w:rsidR="00DC77AC" w:rsidRPr="006956F1" w:rsidDel="00EF5167">
        <w:rPr>
          <w:rFonts w:asciiTheme="minorHAnsi" w:hAnsiTheme="minorHAnsi" w:cstheme="minorHAnsi"/>
          <w:szCs w:val="24"/>
        </w:rPr>
        <w:t xml:space="preserve"> </w:t>
      </w:r>
      <w:r w:rsidR="00865175" w:rsidRPr="006956F1">
        <w:rPr>
          <w:rFonts w:asciiTheme="minorHAnsi" w:hAnsiTheme="minorHAnsi" w:cstheme="minorHAnsi"/>
          <w:szCs w:val="24"/>
        </w:rPr>
        <w:t>rozpoczyna</w:t>
      </w:r>
      <w:r w:rsidR="00863A7E" w:rsidRPr="006956F1">
        <w:rPr>
          <w:rFonts w:asciiTheme="minorHAnsi" w:hAnsiTheme="minorHAnsi" w:cstheme="minorHAnsi"/>
          <w:szCs w:val="24"/>
        </w:rPr>
        <w:t xml:space="preserve"> </w:t>
      </w:r>
      <w:r w:rsidR="00865175" w:rsidRPr="006956F1">
        <w:rPr>
          <w:rFonts w:asciiTheme="minorHAnsi" w:hAnsiTheme="minorHAnsi" w:cstheme="minorHAnsi"/>
          <w:szCs w:val="24"/>
        </w:rPr>
        <w:t xml:space="preserve">się nie później niż w ciągu </w:t>
      </w:r>
      <w:r w:rsidR="006622A4" w:rsidRPr="006956F1">
        <w:rPr>
          <w:rFonts w:asciiTheme="minorHAnsi" w:hAnsiTheme="minorHAnsi" w:cstheme="minorHAnsi"/>
          <w:szCs w:val="24"/>
        </w:rPr>
        <w:t>14</w:t>
      </w:r>
      <w:r w:rsidR="00865175" w:rsidRPr="006956F1">
        <w:rPr>
          <w:rFonts w:asciiTheme="minorHAnsi" w:hAnsiTheme="minorHAnsi" w:cstheme="minorHAnsi"/>
          <w:szCs w:val="24"/>
        </w:rPr>
        <w:t xml:space="preserve"> dni od dnia, w którym opracowano IPR i uzyskano pisemną zgodę Uczestnika na Oświadczeniu dotyczącym IPR</w:t>
      </w:r>
      <w:r w:rsidR="00865175" w:rsidRPr="006956F1">
        <w:rPr>
          <w:rFonts w:asciiTheme="minorHAnsi" w:hAnsiTheme="minorHAnsi" w:cstheme="minorHAnsi"/>
          <w:color w:val="000000" w:themeColor="text1"/>
          <w:szCs w:val="24"/>
        </w:rPr>
        <w:t xml:space="preserve">; </w:t>
      </w:r>
      <w:r w:rsidR="00DC77AC" w:rsidRPr="006956F1">
        <w:rPr>
          <w:rFonts w:asciiTheme="minorHAnsi" w:hAnsiTheme="minorHAnsi" w:cstheme="minorHAnsi"/>
          <w:color w:val="000000" w:themeColor="text1"/>
          <w:szCs w:val="24"/>
        </w:rPr>
        <w:lastRenderedPageBreak/>
        <w:t xml:space="preserve">Proces ten </w:t>
      </w:r>
      <w:r w:rsidR="00865175" w:rsidRPr="006956F1">
        <w:rPr>
          <w:rFonts w:asciiTheme="minorHAnsi" w:hAnsiTheme="minorHAnsi" w:cstheme="minorHAnsi"/>
          <w:color w:val="000000" w:themeColor="text1"/>
          <w:szCs w:val="24"/>
        </w:rPr>
        <w:t xml:space="preserve">może rozpocząć </w:t>
      </w:r>
      <w:r w:rsidR="00865175" w:rsidRPr="006956F1">
        <w:rPr>
          <w:rFonts w:asciiTheme="minorHAnsi" w:hAnsiTheme="minorHAnsi" w:cstheme="minorHAnsi"/>
          <w:szCs w:val="24"/>
        </w:rPr>
        <w:t>się później w uzasadnionych przypadkach, jak np.</w:t>
      </w:r>
      <w:r w:rsidR="00863A7E" w:rsidRPr="006956F1">
        <w:rPr>
          <w:rFonts w:asciiTheme="minorHAnsi" w:hAnsiTheme="minorHAnsi" w:cstheme="minorHAnsi"/>
          <w:szCs w:val="24"/>
        </w:rPr>
        <w:t xml:space="preserve"> </w:t>
      </w:r>
      <w:r w:rsidR="00865175" w:rsidRPr="006956F1">
        <w:rPr>
          <w:rFonts w:asciiTheme="minorHAnsi" w:hAnsiTheme="minorHAnsi" w:cstheme="minorHAnsi"/>
          <w:szCs w:val="24"/>
        </w:rPr>
        <w:t>stan zdrowia Uczestnika wymagający prowadzenia rehabilitacji medycznej w większym wymiarze czasowym, konieczność</w:t>
      </w:r>
      <w:r w:rsidR="00863A7E" w:rsidRPr="006956F1">
        <w:rPr>
          <w:rFonts w:asciiTheme="minorHAnsi" w:hAnsiTheme="minorHAnsi" w:cstheme="minorHAnsi"/>
          <w:szCs w:val="24"/>
        </w:rPr>
        <w:t xml:space="preserve"> </w:t>
      </w:r>
      <w:r w:rsidR="00865175" w:rsidRPr="006956F1">
        <w:rPr>
          <w:rFonts w:asciiTheme="minorHAnsi" w:hAnsiTheme="minorHAnsi" w:cstheme="minorHAnsi"/>
          <w:szCs w:val="24"/>
        </w:rPr>
        <w:t>przeprowadzenia dodatkowych badań, realizacji kursów</w:t>
      </w:r>
      <w:r w:rsidR="00863A7E" w:rsidRPr="006956F1">
        <w:rPr>
          <w:rFonts w:asciiTheme="minorHAnsi" w:hAnsiTheme="minorHAnsi" w:cstheme="minorHAnsi"/>
          <w:szCs w:val="24"/>
        </w:rPr>
        <w:t xml:space="preserve"> </w:t>
      </w:r>
      <w:r w:rsidR="00865175" w:rsidRPr="006956F1">
        <w:rPr>
          <w:rFonts w:asciiTheme="minorHAnsi" w:hAnsiTheme="minorHAnsi" w:cstheme="minorHAnsi"/>
          <w:szCs w:val="24"/>
        </w:rPr>
        <w:t>niezbędnych do rozpoczęcia szkolenia zawodowego.</w:t>
      </w:r>
    </w:p>
    <w:p w14:paraId="76776993" w14:textId="336B72E6" w:rsidR="00865175" w:rsidRPr="006956F1" w:rsidRDefault="00865175" w:rsidP="00776DDA">
      <w:pPr>
        <w:pStyle w:val="Akapitzlist"/>
        <w:numPr>
          <w:ilvl w:val="0"/>
          <w:numId w:val="257"/>
        </w:numPr>
        <w:tabs>
          <w:tab w:val="left" w:pos="851"/>
        </w:tabs>
        <w:spacing w:before="120" w:after="120" w:line="23" w:lineRule="atLeast"/>
        <w:ind w:left="851"/>
        <w:contextualSpacing w:val="0"/>
        <w:rPr>
          <w:rFonts w:asciiTheme="minorHAnsi" w:hAnsiTheme="minorHAnsi" w:cstheme="minorHAnsi"/>
          <w:szCs w:val="24"/>
        </w:rPr>
      </w:pPr>
      <w:bookmarkStart w:id="38" w:name="_Hlk147221520"/>
      <w:r w:rsidRPr="006956F1">
        <w:rPr>
          <w:rFonts w:asciiTheme="minorHAnsi" w:hAnsiTheme="minorHAnsi" w:cstheme="minorHAnsi"/>
          <w:szCs w:val="24"/>
        </w:rPr>
        <w:t>Pobyt w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powinien być ograniczony do niezbędnego minimum tak, aby Uczestnik mógł jak najszybciej wrócić do środowiska lokalnego</w:t>
      </w:r>
      <w:r w:rsidR="00863A7E" w:rsidRPr="006956F1">
        <w:rPr>
          <w:rFonts w:asciiTheme="minorHAnsi" w:hAnsiTheme="minorHAnsi" w:cstheme="minorHAnsi"/>
          <w:szCs w:val="24"/>
        </w:rPr>
        <w:t xml:space="preserve"> </w:t>
      </w:r>
      <w:r w:rsidRPr="006956F1">
        <w:rPr>
          <w:rFonts w:asciiTheme="minorHAnsi" w:hAnsiTheme="minorHAnsi" w:cstheme="minorHAnsi"/>
          <w:szCs w:val="24"/>
        </w:rPr>
        <w:t>i podjąć zatrudnienie.</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Czas pozostawania w ORK/ </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nie powinien przekroczyć</w:t>
      </w:r>
      <w:r w:rsidR="00863A7E" w:rsidRPr="006956F1">
        <w:rPr>
          <w:rFonts w:asciiTheme="minorHAnsi" w:hAnsiTheme="minorHAnsi" w:cstheme="minorHAnsi"/>
          <w:szCs w:val="24"/>
        </w:rPr>
        <w:t xml:space="preserve"> </w:t>
      </w:r>
      <w:r w:rsidRPr="006956F1">
        <w:rPr>
          <w:rFonts w:asciiTheme="minorHAnsi" w:hAnsiTheme="minorHAnsi" w:cstheme="minorHAnsi"/>
          <w:szCs w:val="24"/>
        </w:rPr>
        <w:t>6</w:t>
      </w:r>
      <w:r w:rsidR="00863A7E" w:rsidRPr="006956F1">
        <w:rPr>
          <w:rFonts w:asciiTheme="minorHAnsi" w:hAnsiTheme="minorHAnsi" w:cstheme="minorHAnsi"/>
          <w:szCs w:val="24"/>
        </w:rPr>
        <w:t xml:space="preserve"> </w:t>
      </w:r>
      <w:r w:rsidRPr="006956F1">
        <w:rPr>
          <w:rFonts w:asciiTheme="minorHAnsi" w:hAnsiTheme="minorHAnsi" w:cstheme="minorHAnsi"/>
          <w:szCs w:val="24"/>
        </w:rPr>
        <w:t>miesięcy. Jednak zespół rehabilitacyjny może rekomendować</w:t>
      </w:r>
      <w:r w:rsidR="00863A7E" w:rsidRPr="006956F1">
        <w:rPr>
          <w:rFonts w:asciiTheme="minorHAnsi" w:hAnsiTheme="minorHAnsi" w:cstheme="minorHAnsi"/>
          <w:szCs w:val="24"/>
        </w:rPr>
        <w:t xml:space="preserve"> </w:t>
      </w:r>
      <w:r w:rsidRPr="006956F1">
        <w:rPr>
          <w:rFonts w:asciiTheme="minorHAnsi" w:hAnsiTheme="minorHAnsi" w:cstheme="minorHAnsi"/>
          <w:szCs w:val="24"/>
        </w:rPr>
        <w:t>wydłużenie pobytu</w:t>
      </w:r>
      <w:r w:rsidR="00863A7E" w:rsidRPr="006956F1">
        <w:rPr>
          <w:rFonts w:asciiTheme="minorHAnsi" w:hAnsiTheme="minorHAnsi" w:cstheme="minorHAnsi"/>
          <w:szCs w:val="24"/>
        </w:rPr>
        <w:t xml:space="preserve"> </w:t>
      </w:r>
      <w:r w:rsidR="00CE4CAC" w:rsidRPr="006956F1">
        <w:rPr>
          <w:rFonts w:asciiTheme="minorHAnsi" w:hAnsiTheme="minorHAnsi" w:cstheme="minorHAnsi"/>
          <w:szCs w:val="24"/>
        </w:rPr>
        <w:t>Uczestnika, jeżeli</w:t>
      </w:r>
      <w:r w:rsidR="00863A7E" w:rsidRPr="006956F1">
        <w:rPr>
          <w:rFonts w:asciiTheme="minorHAnsi" w:hAnsiTheme="minorHAnsi" w:cstheme="minorHAnsi"/>
          <w:szCs w:val="24"/>
        </w:rPr>
        <w:t xml:space="preserve"> </w:t>
      </w:r>
      <w:r w:rsidRPr="006956F1">
        <w:rPr>
          <w:rFonts w:asciiTheme="minorHAnsi" w:hAnsiTheme="minorHAnsi" w:cstheme="minorHAnsi"/>
          <w:szCs w:val="24"/>
        </w:rPr>
        <w:t>jest to</w:t>
      </w:r>
      <w:r w:rsidR="00863A7E" w:rsidRPr="006956F1">
        <w:rPr>
          <w:rFonts w:asciiTheme="minorHAnsi" w:hAnsiTheme="minorHAnsi" w:cstheme="minorHAnsi"/>
          <w:szCs w:val="24"/>
        </w:rPr>
        <w:t xml:space="preserve"> </w:t>
      </w:r>
      <w:r w:rsidRPr="006956F1">
        <w:rPr>
          <w:rFonts w:asciiTheme="minorHAnsi" w:hAnsiTheme="minorHAnsi" w:cstheme="minorHAnsi"/>
          <w:szCs w:val="24"/>
        </w:rPr>
        <w:t>umotywowane</w:t>
      </w:r>
      <w:r w:rsidR="00863A7E" w:rsidRPr="006956F1">
        <w:rPr>
          <w:rFonts w:asciiTheme="minorHAnsi" w:hAnsiTheme="minorHAnsi" w:cstheme="minorHAnsi"/>
          <w:szCs w:val="24"/>
        </w:rPr>
        <w:t xml:space="preserve"> </w:t>
      </w:r>
      <w:r w:rsidRPr="006956F1">
        <w:rPr>
          <w:rFonts w:asciiTheme="minorHAnsi" w:hAnsiTheme="minorHAnsi" w:cstheme="minorHAnsi"/>
          <w:szCs w:val="24"/>
        </w:rPr>
        <w:t>w IPR i może</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mieć wpływ na pozytywne zakończenie procesu rehabilitacji kompleksowej. </w:t>
      </w:r>
    </w:p>
    <w:bookmarkEnd w:id="38"/>
    <w:p w14:paraId="5E1A348C" w14:textId="1A5CF101" w:rsidR="00865175" w:rsidRPr="006956F1" w:rsidRDefault="00865175" w:rsidP="00776DDA">
      <w:pPr>
        <w:pStyle w:val="Akapitzlist"/>
        <w:numPr>
          <w:ilvl w:val="0"/>
          <w:numId w:val="257"/>
        </w:numPr>
        <w:tabs>
          <w:tab w:val="left" w:pos="851"/>
        </w:tabs>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Rehabilitacja kompleksowa jest prowadzona poniedziałku do piątku w godz. 8.00-18.00;</w:t>
      </w:r>
      <w:r w:rsidR="00A614FB">
        <w:rPr>
          <w:rFonts w:asciiTheme="minorHAnsi" w:hAnsiTheme="minorHAnsi" w:cstheme="minorHAnsi"/>
          <w:szCs w:val="24"/>
        </w:rPr>
        <w:t xml:space="preserve"> </w:t>
      </w:r>
      <w:r w:rsidRPr="006956F1">
        <w:rPr>
          <w:rFonts w:asciiTheme="minorHAnsi" w:hAnsiTheme="minorHAnsi" w:cstheme="minorHAnsi"/>
          <w:szCs w:val="24"/>
        </w:rPr>
        <w:t>W</w:t>
      </w:r>
      <w:r w:rsidR="00A614FB" w:rsidRPr="006956F1">
        <w:rPr>
          <w:rFonts w:asciiTheme="minorHAnsi" w:hAnsiTheme="minorHAnsi" w:cstheme="minorHAnsi"/>
          <w:szCs w:val="24"/>
        </w:rPr>
        <w:t> </w:t>
      </w:r>
      <w:r w:rsidRPr="006956F1">
        <w:rPr>
          <w:rFonts w:asciiTheme="minorHAnsi" w:hAnsiTheme="minorHAnsi" w:cstheme="minorHAnsi"/>
          <w:szCs w:val="24"/>
        </w:rPr>
        <w:t>przypadkach uzasadnionych potrzebą realizacji IPR, za zgodą PFRON i Uczestnika, wybrane zajęcia są prowadzone także w soboty.</w:t>
      </w:r>
    </w:p>
    <w:p w14:paraId="2E5EBA59" w14:textId="1DB368F2" w:rsidR="00865175" w:rsidRPr="006956F1" w:rsidRDefault="00865175" w:rsidP="00776DDA">
      <w:pPr>
        <w:pStyle w:val="Akapitzlist"/>
        <w:numPr>
          <w:ilvl w:val="0"/>
          <w:numId w:val="257"/>
        </w:numPr>
        <w:tabs>
          <w:tab w:val="left" w:pos="851"/>
        </w:tabs>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W przypadku realizacji poszczególnych modułów rehabilitacji kompleksowej poza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niezbędne jest podanie godziny wyjazdu do wskazanej placówki i godziny wyjazdu z tej placówki,</w:t>
      </w:r>
    </w:p>
    <w:p w14:paraId="7329D202" w14:textId="499E03E9" w:rsidR="00865175" w:rsidRPr="006956F1" w:rsidRDefault="00865175" w:rsidP="00776DDA">
      <w:pPr>
        <w:pStyle w:val="Akapitzlist"/>
        <w:numPr>
          <w:ilvl w:val="0"/>
          <w:numId w:val="257"/>
        </w:numPr>
        <w:tabs>
          <w:tab w:val="left" w:pos="851"/>
        </w:tabs>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Świadczenia</w:t>
      </w:r>
      <w:r w:rsidR="00863A7E" w:rsidRPr="006956F1">
        <w:rPr>
          <w:rFonts w:asciiTheme="minorHAnsi" w:hAnsiTheme="minorHAnsi" w:cstheme="minorHAnsi"/>
          <w:szCs w:val="24"/>
        </w:rPr>
        <w:t xml:space="preserve"> </w:t>
      </w:r>
      <w:r w:rsidRPr="006956F1">
        <w:rPr>
          <w:rFonts w:asciiTheme="minorHAnsi" w:hAnsiTheme="minorHAnsi" w:cstheme="minorHAnsi"/>
          <w:szCs w:val="24"/>
        </w:rPr>
        <w:t>rehabilitacji kompleksowej realizowane są w taki sposób, aby zapewniona była ich ciągłość.</w:t>
      </w:r>
    </w:p>
    <w:p w14:paraId="266A9390" w14:textId="73C82154" w:rsidR="00865175" w:rsidRPr="006956F1" w:rsidRDefault="00865175" w:rsidP="00776DDA">
      <w:pPr>
        <w:pStyle w:val="Akapitzlist"/>
        <w:numPr>
          <w:ilvl w:val="0"/>
          <w:numId w:val="175"/>
        </w:numPr>
        <w:spacing w:before="120" w:after="120" w:line="23" w:lineRule="atLeast"/>
        <w:ind w:left="426"/>
        <w:rPr>
          <w:rFonts w:asciiTheme="minorHAnsi" w:hAnsiTheme="minorHAnsi" w:cstheme="minorHAnsi"/>
          <w:szCs w:val="24"/>
        </w:rPr>
      </w:pPr>
      <w:r w:rsidRPr="006956F1">
        <w:rPr>
          <w:rFonts w:asciiTheme="minorHAnsi" w:hAnsiTheme="minorHAnsi" w:cstheme="minorHAnsi"/>
          <w:b/>
          <w:color w:val="002060"/>
          <w:szCs w:val="24"/>
        </w:rPr>
        <w:t>Osoby odpowiedzialne za</w:t>
      </w:r>
      <w:r w:rsidRPr="006956F1">
        <w:rPr>
          <w:rFonts w:asciiTheme="minorHAnsi" w:hAnsiTheme="minorHAnsi" w:cstheme="minorHAnsi"/>
          <w:b/>
          <w:szCs w:val="24"/>
        </w:rPr>
        <w:t xml:space="preserve"> </w:t>
      </w:r>
      <w:r w:rsidRPr="006956F1">
        <w:rPr>
          <w:rFonts w:asciiTheme="minorHAnsi" w:hAnsiTheme="minorHAnsi" w:cstheme="minorHAnsi"/>
          <w:szCs w:val="24"/>
        </w:rPr>
        <w:t xml:space="preserve">opracowywanie i realizację </w:t>
      </w:r>
      <w:r w:rsidR="00CE4CAC" w:rsidRPr="006956F1">
        <w:rPr>
          <w:rFonts w:asciiTheme="minorHAnsi" w:hAnsiTheme="minorHAnsi" w:cstheme="minorHAnsi"/>
          <w:szCs w:val="24"/>
        </w:rPr>
        <w:t>IPR,</w:t>
      </w:r>
      <w:r w:rsidRPr="006956F1">
        <w:rPr>
          <w:rFonts w:asciiTheme="minorHAnsi" w:hAnsiTheme="minorHAnsi" w:cstheme="minorHAnsi"/>
          <w:szCs w:val="24"/>
        </w:rPr>
        <w:t xml:space="preserve"> wchodzące w skład interdyscyplinarnego zespołu rehabilitacyjnego ORK/</w:t>
      </w:r>
      <w:r w:rsidR="001120B1" w:rsidRPr="006956F1">
        <w:rPr>
          <w:rFonts w:asciiTheme="minorHAnsi" w:hAnsiTheme="minorHAnsi" w:cstheme="minorHAnsi"/>
          <w:szCs w:val="24"/>
        </w:rPr>
        <w:t>ORK ZP</w:t>
      </w:r>
      <w:r w:rsidR="00C2231A" w:rsidRPr="006956F1">
        <w:rPr>
          <w:rFonts w:asciiTheme="minorHAnsi" w:hAnsiTheme="minorHAnsi" w:cstheme="minorHAnsi"/>
          <w:szCs w:val="24"/>
        </w:rPr>
        <w:t xml:space="preserve"> to</w:t>
      </w:r>
      <w:r w:rsidRPr="006956F1">
        <w:rPr>
          <w:rFonts w:asciiTheme="minorHAnsi" w:hAnsiTheme="minorHAnsi" w:cstheme="minorHAnsi"/>
          <w:szCs w:val="24"/>
        </w:rPr>
        <w:t>:</w:t>
      </w:r>
    </w:p>
    <w:p w14:paraId="61ABB707"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lekarz -specjalista rehabilitacji</w:t>
      </w:r>
    </w:p>
    <w:p w14:paraId="13997ED5" w14:textId="19D37F78"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lekarz - specjalista psychiatrii (</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02A36B74"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i/>
          <w:iCs/>
          <w:strike/>
          <w:szCs w:val="24"/>
        </w:rPr>
      </w:pPr>
      <w:r w:rsidRPr="006956F1">
        <w:rPr>
          <w:rFonts w:asciiTheme="minorHAnsi" w:hAnsiTheme="minorHAnsi" w:cstheme="minorHAnsi"/>
          <w:szCs w:val="24"/>
        </w:rPr>
        <w:t>koordynator rehabilitacji</w:t>
      </w:r>
    </w:p>
    <w:p w14:paraId="525DEBD9"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psycholog</w:t>
      </w:r>
    </w:p>
    <w:p w14:paraId="782DD233" w14:textId="317F2B61"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psycholog kliniczny (</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10E5F4BA"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doradca zawodowy</w:t>
      </w:r>
    </w:p>
    <w:p w14:paraId="60EA4355"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pośrednik pracy</w:t>
      </w:r>
    </w:p>
    <w:p w14:paraId="162603D3"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fizjoterapeuta</w:t>
      </w:r>
    </w:p>
    <w:p w14:paraId="4B6D775D"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terapeuta zajęciowy</w:t>
      </w:r>
    </w:p>
    <w:p w14:paraId="41891017"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logopeda</w:t>
      </w:r>
    </w:p>
    <w:p w14:paraId="423B0C03"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 xml:space="preserve">pielęgniarka lub ratownik medyczny </w:t>
      </w:r>
    </w:p>
    <w:p w14:paraId="6E4897C5"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dietetyk.</w:t>
      </w:r>
    </w:p>
    <w:p w14:paraId="1C7A8E9B" w14:textId="77777777" w:rsidR="00863A7E"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inne osoby zaangażowane w proces rehabilitacji zgodnie ze zdiagnozowanymi potrzebami Uczestnika</w:t>
      </w:r>
    </w:p>
    <w:p w14:paraId="327B99C3" w14:textId="548141DC" w:rsidR="00865175" w:rsidRPr="006956F1" w:rsidRDefault="00865175" w:rsidP="00776DDA">
      <w:pPr>
        <w:pStyle w:val="Akapitzlist"/>
        <w:numPr>
          <w:ilvl w:val="0"/>
          <w:numId w:val="175"/>
        </w:numPr>
        <w:tabs>
          <w:tab w:val="left" w:pos="851"/>
        </w:tabs>
        <w:spacing w:before="120" w:after="120" w:line="23" w:lineRule="atLeast"/>
        <w:ind w:left="426"/>
        <w:rPr>
          <w:rFonts w:asciiTheme="minorHAnsi" w:hAnsiTheme="minorHAnsi" w:cstheme="minorHAnsi"/>
          <w:szCs w:val="24"/>
        </w:rPr>
      </w:pPr>
      <w:r w:rsidRPr="006956F1">
        <w:rPr>
          <w:rFonts w:asciiTheme="minorHAnsi" w:hAnsiTheme="minorHAnsi" w:cstheme="minorHAnsi"/>
          <w:color w:val="000000" w:themeColor="text1"/>
          <w:szCs w:val="24"/>
        </w:rPr>
        <w:t>Kwalifikacje i zakres zadań poszczególnych członków zespołu rehabilitacyjnego zostały określone w części</w:t>
      </w:r>
      <w:bookmarkStart w:id="39" w:name="_Toc6433610"/>
      <w:bookmarkStart w:id="40" w:name="_Hlk146454585"/>
      <w:r w:rsidRPr="006956F1">
        <w:rPr>
          <w:rFonts w:asciiTheme="minorHAnsi" w:hAnsiTheme="minorHAnsi" w:cstheme="minorHAnsi"/>
          <w:szCs w:val="24"/>
        </w:rPr>
        <w:t xml:space="preserve"> V.</w:t>
      </w:r>
      <w:r w:rsidR="008139DA" w:rsidRPr="006956F1">
        <w:rPr>
          <w:rFonts w:asciiTheme="minorHAnsi" w:hAnsiTheme="minorHAnsi" w:cstheme="minorHAnsi"/>
          <w:szCs w:val="24"/>
        </w:rPr>
        <w:t xml:space="preserve"> </w:t>
      </w:r>
      <w:r w:rsidRPr="006956F1">
        <w:rPr>
          <w:rFonts w:asciiTheme="minorHAnsi" w:hAnsiTheme="minorHAnsi" w:cstheme="minorHAnsi"/>
          <w:szCs w:val="24"/>
        </w:rPr>
        <w:t xml:space="preserve">Tabela </w:t>
      </w:r>
      <w:r w:rsidR="00C44072" w:rsidRPr="006956F1">
        <w:rPr>
          <w:rFonts w:asciiTheme="minorHAnsi" w:hAnsiTheme="minorHAnsi" w:cstheme="minorHAnsi"/>
          <w:szCs w:val="24"/>
        </w:rPr>
        <w:t>5</w:t>
      </w:r>
      <w:r w:rsidRPr="006956F1">
        <w:rPr>
          <w:rFonts w:asciiTheme="minorHAnsi" w:hAnsiTheme="minorHAnsi" w:cstheme="minorHAnsi"/>
          <w:szCs w:val="24"/>
        </w:rPr>
        <w:t>.</w:t>
      </w:r>
      <w:bookmarkEnd w:id="39"/>
      <w:r w:rsidR="00863A7E" w:rsidRPr="006956F1">
        <w:rPr>
          <w:rFonts w:asciiTheme="minorHAnsi" w:hAnsiTheme="minorHAnsi" w:cstheme="minorHAnsi"/>
          <w:szCs w:val="24"/>
        </w:rPr>
        <w:t xml:space="preserve"> </w:t>
      </w:r>
      <w:r w:rsidRPr="006956F1">
        <w:rPr>
          <w:rFonts w:asciiTheme="minorHAnsi" w:hAnsiTheme="minorHAnsi" w:cstheme="minorHAnsi"/>
          <w:szCs w:val="24"/>
        </w:rPr>
        <w:t>Minimalne wymagania w zakresie personelu</w:t>
      </w:r>
      <w:r w:rsidR="00863A7E" w:rsidRPr="006956F1">
        <w:rPr>
          <w:rFonts w:asciiTheme="minorHAnsi" w:hAnsiTheme="minorHAnsi" w:cstheme="minorHAnsi"/>
          <w:szCs w:val="24"/>
        </w:rPr>
        <w:t xml:space="preserve"> </w:t>
      </w: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do</w:t>
      </w:r>
      <w:r w:rsidR="00C35062" w:rsidRPr="006956F1">
        <w:rPr>
          <w:rFonts w:asciiTheme="minorHAnsi" w:hAnsiTheme="minorHAnsi" w:cstheme="minorHAnsi"/>
          <w:szCs w:val="24"/>
        </w:rPr>
        <w:t> </w:t>
      </w:r>
      <w:r w:rsidRPr="006956F1">
        <w:rPr>
          <w:rFonts w:asciiTheme="minorHAnsi" w:hAnsiTheme="minorHAnsi" w:cstheme="minorHAnsi"/>
          <w:szCs w:val="24"/>
        </w:rPr>
        <w:t>realizacji kompleksowej rehabilitacji 30 Uczestników jednoczasowo</w:t>
      </w:r>
      <w:bookmarkEnd w:id="40"/>
      <w:r w:rsidRPr="006956F1">
        <w:rPr>
          <w:rFonts w:asciiTheme="minorHAnsi" w:hAnsiTheme="minorHAnsi" w:cstheme="minorHAnsi"/>
          <w:szCs w:val="24"/>
        </w:rPr>
        <w:t>.</w:t>
      </w:r>
    </w:p>
    <w:p w14:paraId="4AC69D43" w14:textId="3BF18428" w:rsidR="00865175" w:rsidRPr="006956F1" w:rsidRDefault="00865175" w:rsidP="00776DDA">
      <w:pPr>
        <w:pStyle w:val="Akapitzlist"/>
        <w:numPr>
          <w:ilvl w:val="0"/>
          <w:numId w:val="17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lastRenderedPageBreak/>
        <w:t>Kierownikiem zespołu rehabilitacyjnego</w:t>
      </w:r>
      <w:r w:rsidRPr="006956F1">
        <w:rPr>
          <w:rFonts w:asciiTheme="minorHAnsi" w:hAnsiTheme="minorHAnsi" w:cstheme="minorHAnsi"/>
          <w:szCs w:val="24"/>
          <w:vertAlign w:val="subscript"/>
        </w:rPr>
        <w:t xml:space="preserve"> </w:t>
      </w:r>
      <w:r w:rsidRPr="006956F1">
        <w:rPr>
          <w:rFonts w:asciiTheme="minorHAnsi" w:hAnsiTheme="minorHAnsi" w:cstheme="minorHAnsi"/>
          <w:szCs w:val="24"/>
        </w:rPr>
        <w:t xml:space="preserve">ORK jest lekarz specjalista rehabilitacji, w </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w:t>
      </w:r>
      <w:r w:rsidR="009624FF" w:rsidRPr="006956F1">
        <w:rPr>
          <w:rFonts w:asciiTheme="minorHAnsi" w:hAnsiTheme="minorHAnsi" w:cstheme="minorHAnsi"/>
          <w:szCs w:val="24"/>
        </w:rPr>
        <w:t>jest</w:t>
      </w:r>
      <w:r w:rsidR="00C35062" w:rsidRPr="006956F1">
        <w:rPr>
          <w:rFonts w:asciiTheme="minorHAnsi" w:hAnsiTheme="minorHAnsi" w:cstheme="minorHAnsi"/>
          <w:szCs w:val="24"/>
        </w:rPr>
        <w:t> </w:t>
      </w:r>
      <w:r w:rsidR="009624FF" w:rsidRPr="006956F1">
        <w:rPr>
          <w:rFonts w:asciiTheme="minorHAnsi" w:hAnsiTheme="minorHAnsi" w:cstheme="minorHAnsi"/>
          <w:szCs w:val="24"/>
        </w:rPr>
        <w:t xml:space="preserve">nim </w:t>
      </w:r>
      <w:r w:rsidRPr="006956F1">
        <w:rPr>
          <w:rFonts w:asciiTheme="minorHAnsi" w:hAnsiTheme="minorHAnsi" w:cstheme="minorHAnsi"/>
          <w:szCs w:val="24"/>
        </w:rPr>
        <w:t>lekarz specjalista psychiatrii. Osobą odpowiedzialną za</w:t>
      </w:r>
      <w:r w:rsidRPr="006956F1">
        <w:rPr>
          <w:rFonts w:asciiTheme="minorHAnsi" w:hAnsiTheme="minorHAnsi" w:cstheme="minorHAnsi"/>
          <w:i/>
          <w:iCs/>
          <w:szCs w:val="24"/>
        </w:rPr>
        <w:t xml:space="preserve"> </w:t>
      </w:r>
      <w:r w:rsidRPr="006956F1">
        <w:rPr>
          <w:rFonts w:asciiTheme="minorHAnsi" w:hAnsiTheme="minorHAnsi" w:cstheme="minorHAnsi"/>
          <w:szCs w:val="24"/>
        </w:rPr>
        <w:t>współdziałanie zespołu rehabilitacyjnego jest</w:t>
      </w:r>
      <w:r w:rsidRPr="006956F1">
        <w:rPr>
          <w:rFonts w:asciiTheme="minorHAnsi" w:hAnsiTheme="minorHAnsi" w:cstheme="minorHAnsi"/>
          <w:i/>
          <w:iCs/>
          <w:szCs w:val="24"/>
        </w:rPr>
        <w:t xml:space="preserve"> </w:t>
      </w:r>
      <w:r w:rsidRPr="006956F1">
        <w:rPr>
          <w:rFonts w:asciiTheme="minorHAnsi" w:hAnsiTheme="minorHAnsi" w:cstheme="minorHAnsi"/>
          <w:szCs w:val="24"/>
        </w:rPr>
        <w:t>koordynator rehabilitacji</w:t>
      </w:r>
      <w:r w:rsidR="00193338" w:rsidRPr="006956F1">
        <w:rPr>
          <w:rFonts w:asciiTheme="minorHAnsi" w:hAnsiTheme="minorHAnsi" w:cstheme="minorHAnsi"/>
          <w:szCs w:val="24"/>
        </w:rPr>
        <w:t>.</w:t>
      </w:r>
    </w:p>
    <w:p w14:paraId="408C01DC" w14:textId="1BC243D1" w:rsidR="00865175" w:rsidRPr="006956F1" w:rsidRDefault="00865175" w:rsidP="00776DDA">
      <w:pPr>
        <w:pStyle w:val="Akapitzlist"/>
        <w:numPr>
          <w:ilvl w:val="0"/>
          <w:numId w:val="175"/>
        </w:numPr>
        <w:spacing w:before="120" w:after="120" w:line="23" w:lineRule="atLeast"/>
        <w:ind w:left="426" w:hanging="425"/>
        <w:contextualSpacing w:val="0"/>
        <w:rPr>
          <w:rFonts w:asciiTheme="minorHAnsi" w:hAnsiTheme="minorHAnsi" w:cstheme="minorHAnsi"/>
          <w:szCs w:val="24"/>
        </w:rPr>
      </w:pPr>
      <w:r w:rsidRPr="006956F1">
        <w:rPr>
          <w:rFonts w:asciiTheme="minorHAnsi" w:hAnsiTheme="minorHAnsi" w:cstheme="minorHAnsi"/>
          <w:szCs w:val="24"/>
        </w:rPr>
        <w:t>Zadania członków zespołu rehabilitacyjnego ORK/</w:t>
      </w:r>
      <w:r w:rsidR="001120B1" w:rsidRPr="006956F1">
        <w:rPr>
          <w:rFonts w:asciiTheme="minorHAnsi" w:hAnsiTheme="minorHAnsi" w:cstheme="minorHAnsi"/>
          <w:szCs w:val="24"/>
        </w:rPr>
        <w:t>ORK ZP</w:t>
      </w:r>
      <w:r w:rsidR="00193338" w:rsidRPr="006956F1">
        <w:rPr>
          <w:rFonts w:asciiTheme="minorHAnsi" w:hAnsiTheme="minorHAnsi" w:cstheme="minorHAnsi"/>
          <w:szCs w:val="24"/>
        </w:rPr>
        <w:t xml:space="preserve"> </w:t>
      </w:r>
      <w:r w:rsidRPr="006956F1">
        <w:rPr>
          <w:rFonts w:asciiTheme="minorHAnsi" w:hAnsiTheme="minorHAnsi" w:cstheme="minorHAnsi"/>
          <w:szCs w:val="24"/>
        </w:rPr>
        <w:t>kształtują się w następujący sposób:</w:t>
      </w:r>
    </w:p>
    <w:p w14:paraId="41354CAE" w14:textId="2DF184DE" w:rsidR="00302CD2" w:rsidRPr="006956F1" w:rsidRDefault="00302CD2" w:rsidP="00776DDA">
      <w:pPr>
        <w:pStyle w:val="Akapitzlist"/>
        <w:numPr>
          <w:ilvl w:val="0"/>
          <w:numId w:val="40"/>
        </w:numPr>
        <w:tabs>
          <w:tab w:val="left" w:pos="851"/>
        </w:tabs>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Udział w ocenie kompetencji zawodowych, zgodnie z ICF, opracowywaniu i realizacji IPR - lekarz specjalista rehabilitacji, lekarz specjalista psychiatrii (OP</w:t>
      </w:r>
      <w:r w:rsidR="00863A7E" w:rsidRPr="006956F1">
        <w:rPr>
          <w:rFonts w:asciiTheme="minorHAnsi" w:hAnsiTheme="minorHAnsi" w:cstheme="minorHAnsi"/>
          <w:szCs w:val="24"/>
        </w:rPr>
        <w:t xml:space="preserve">K </w:t>
      </w:r>
      <w:r w:rsidRPr="006956F1">
        <w:rPr>
          <w:rFonts w:asciiTheme="minorHAnsi" w:hAnsiTheme="minorHAnsi" w:cstheme="minorHAnsi"/>
          <w:szCs w:val="24"/>
        </w:rPr>
        <w:t>ZP) koordynator rehabilitacji, doradca zawodowy, psycholog i fizjoterapeuta;</w:t>
      </w:r>
    </w:p>
    <w:p w14:paraId="34CB81EF" w14:textId="6E3484D9" w:rsidR="00302CD2" w:rsidRPr="006956F1" w:rsidRDefault="00302CD2" w:rsidP="00776DDA">
      <w:pPr>
        <w:pStyle w:val="Akapitzlist"/>
        <w:numPr>
          <w:ilvl w:val="0"/>
          <w:numId w:val="40"/>
        </w:numPr>
        <w:tabs>
          <w:tab w:val="left" w:pos="851"/>
        </w:tabs>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 xml:space="preserve">Udział w opracowywaniu i realizacji IPR - lekarz specjalista </w:t>
      </w:r>
      <w:r w:rsidR="00CE4CAC" w:rsidRPr="006956F1">
        <w:rPr>
          <w:rFonts w:asciiTheme="minorHAnsi" w:hAnsiTheme="minorHAnsi" w:cstheme="minorHAnsi"/>
          <w:szCs w:val="24"/>
        </w:rPr>
        <w:t>rehabilitacji, lekarz</w:t>
      </w:r>
      <w:r w:rsidRPr="006956F1">
        <w:rPr>
          <w:rFonts w:asciiTheme="minorHAnsi" w:hAnsiTheme="minorHAnsi" w:cstheme="minorHAnsi"/>
          <w:szCs w:val="24"/>
        </w:rPr>
        <w:t xml:space="preserve"> specjalista psychiatrii (OPRZP), koordynator rehabilitacji, doradca zawodowy, psycholog i fizjoterapeuta, terapeuta zajęciowy, pośrednik pracy, pielęgniarka oraz w razie potrzeby logopeda, dietetyk, inni specjaliści.</w:t>
      </w:r>
    </w:p>
    <w:p w14:paraId="1D654577" w14:textId="2912368E" w:rsidR="00865175" w:rsidRPr="006956F1" w:rsidRDefault="00A74B53" w:rsidP="00776DDA">
      <w:pPr>
        <w:pStyle w:val="Bezodstpw"/>
        <w:numPr>
          <w:ilvl w:val="0"/>
          <w:numId w:val="175"/>
        </w:numPr>
        <w:spacing w:before="120" w:after="120" w:line="23" w:lineRule="atLeast"/>
        <w:ind w:left="426" w:hanging="425"/>
        <w:rPr>
          <w:rFonts w:asciiTheme="minorHAnsi" w:hAnsiTheme="minorHAnsi" w:cstheme="minorHAnsi"/>
          <w:szCs w:val="24"/>
          <w:lang w:val="pl-PL"/>
        </w:rPr>
      </w:pPr>
      <w:r w:rsidRPr="006956F1">
        <w:rPr>
          <w:rFonts w:asciiTheme="minorHAnsi" w:hAnsiTheme="minorHAnsi" w:cstheme="minorHAnsi"/>
          <w:b/>
          <w:color w:val="002060"/>
          <w:szCs w:val="24"/>
          <w:lang w:val="pl-PL"/>
        </w:rPr>
        <w:t xml:space="preserve">Częstotliwość przeprowadzania </w:t>
      </w:r>
      <w:r w:rsidR="00865175" w:rsidRPr="006956F1">
        <w:rPr>
          <w:rFonts w:asciiTheme="minorHAnsi" w:hAnsiTheme="minorHAnsi" w:cstheme="minorHAnsi"/>
          <w:b/>
          <w:color w:val="002060"/>
          <w:szCs w:val="24"/>
          <w:lang w:val="pl-PL"/>
        </w:rPr>
        <w:t>oceny etapowej</w:t>
      </w:r>
      <w:r w:rsidR="00865175" w:rsidRPr="006956F1">
        <w:rPr>
          <w:rFonts w:asciiTheme="minorHAnsi" w:hAnsiTheme="minorHAnsi" w:cstheme="minorHAnsi"/>
          <w:color w:val="002060"/>
          <w:szCs w:val="24"/>
          <w:lang w:val="pl-PL"/>
        </w:rPr>
        <w:t xml:space="preserve"> </w:t>
      </w:r>
      <w:r w:rsidR="00865175" w:rsidRPr="006956F1">
        <w:rPr>
          <w:rFonts w:asciiTheme="minorHAnsi" w:hAnsiTheme="minorHAnsi" w:cstheme="minorHAnsi"/>
          <w:szCs w:val="24"/>
          <w:lang w:val="pl-PL"/>
        </w:rPr>
        <w:t>- IPR jest poddawany regularnej weryfikacji i aktualizacji przez zespół rehabilitacyjny, przy aktywnym udziale Uczestnika, stanowiąc tym samym podstawę komunikowania się zespołu w celu osiągnięcia założonych celów rehabilitacji. Spotkania zespołu rehabilitacyjnego odbywają się cyklicznie co 14 dni w dni robocze oraz niezwłocznie po wystąpieniu sytuacji wymagających modyfikacji IPR</w:t>
      </w:r>
      <w:r w:rsidR="00863A7E" w:rsidRPr="006956F1">
        <w:rPr>
          <w:rFonts w:asciiTheme="minorHAnsi" w:hAnsiTheme="minorHAnsi" w:cstheme="minorHAnsi"/>
          <w:szCs w:val="24"/>
          <w:lang w:val="pl-PL"/>
        </w:rPr>
        <w:t xml:space="preserve"> </w:t>
      </w:r>
      <w:r w:rsidR="00865175" w:rsidRPr="006956F1">
        <w:rPr>
          <w:rFonts w:asciiTheme="minorHAnsi" w:hAnsiTheme="minorHAnsi" w:cstheme="minorHAnsi"/>
          <w:szCs w:val="24"/>
          <w:lang w:val="pl-PL"/>
        </w:rPr>
        <w:t xml:space="preserve">(czynniki związane z Uczestnikiem, jak np. zmiana stanu zdrowia, absencja, niestosowanie się do regulaminu Ośrodka, zdarzenia losowe, czynniki związane z zespołem rehabilitacyjnym, jak np. zasadność zmiany zakresu i rodzaju procedur odstępstwa od procesu realizacji programu, potrzeba wyznaczenia innej osoby realizującej działania, zmiany miejsca wykonywania procedur). </w:t>
      </w:r>
    </w:p>
    <w:p w14:paraId="5126A518" w14:textId="40E42B66" w:rsidR="00865175" w:rsidRPr="006956F1" w:rsidRDefault="00865175" w:rsidP="00776DDA">
      <w:pPr>
        <w:numPr>
          <w:ilvl w:val="0"/>
          <w:numId w:val="175"/>
        </w:numPr>
        <w:tabs>
          <w:tab w:val="left" w:pos="709"/>
        </w:tabs>
        <w:spacing w:before="120" w:after="120" w:line="23" w:lineRule="atLeast"/>
        <w:ind w:left="426" w:hanging="425"/>
        <w:rPr>
          <w:rFonts w:asciiTheme="minorHAnsi" w:hAnsiTheme="minorHAnsi" w:cstheme="minorHAnsi"/>
          <w:szCs w:val="24"/>
        </w:rPr>
      </w:pPr>
      <w:r w:rsidRPr="006956F1">
        <w:rPr>
          <w:rFonts w:asciiTheme="minorHAnsi" w:hAnsiTheme="minorHAnsi" w:cstheme="minorHAnsi"/>
          <w:b/>
          <w:color w:val="002060"/>
          <w:szCs w:val="24"/>
        </w:rPr>
        <w:t xml:space="preserve">Wystandaryzowana dokumentacja IPR </w:t>
      </w:r>
      <w:r w:rsidRPr="006956F1">
        <w:rPr>
          <w:rFonts w:asciiTheme="minorHAnsi" w:hAnsiTheme="minorHAnsi" w:cstheme="minorHAnsi"/>
          <w:b/>
          <w:szCs w:val="24"/>
        </w:rPr>
        <w:t xml:space="preserve">- </w:t>
      </w:r>
      <w:r w:rsidRPr="006956F1">
        <w:rPr>
          <w:rFonts w:asciiTheme="minorHAnsi" w:hAnsiTheme="minorHAnsi" w:cstheme="minorHAnsi"/>
          <w:szCs w:val="24"/>
        </w:rPr>
        <w:t>dokumenty wchodzące w skład IPR</w:t>
      </w:r>
      <w:r w:rsidR="00863A7E" w:rsidRPr="006956F1">
        <w:rPr>
          <w:rFonts w:asciiTheme="minorHAnsi" w:hAnsiTheme="minorHAnsi" w:cstheme="minorHAnsi"/>
          <w:szCs w:val="24"/>
        </w:rPr>
        <w:t xml:space="preserve"> </w:t>
      </w:r>
      <w:r w:rsidRPr="006956F1">
        <w:rPr>
          <w:rFonts w:asciiTheme="minorHAnsi" w:hAnsiTheme="minorHAnsi" w:cstheme="minorHAnsi"/>
          <w:szCs w:val="24"/>
        </w:rPr>
        <w:t>są podzielone na 3 części odpowiadające etapom jego realizacji:</w:t>
      </w:r>
    </w:p>
    <w:p w14:paraId="529872C4" w14:textId="75021119" w:rsidR="00865175" w:rsidRPr="006956F1" w:rsidRDefault="00865175" w:rsidP="00776DDA">
      <w:pPr>
        <w:pStyle w:val="Akapitzlist"/>
        <w:numPr>
          <w:ilvl w:val="0"/>
          <w:numId w:val="44"/>
        </w:numPr>
        <w:tabs>
          <w:tab w:val="left" w:pos="851"/>
        </w:tabs>
        <w:autoSpaceDE w:val="0"/>
        <w:autoSpaceDN w:val="0"/>
        <w:adjustRightInd w:val="0"/>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b/>
          <w:bCs/>
          <w:color w:val="002060"/>
          <w:szCs w:val="24"/>
        </w:rPr>
        <w:t>Diagnostyczno-planistyczną</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Indywidualna Karta Oceny Początkowej (3 moduły - medyczny, psychospołeczny, zawodowy), Karta do monitorowania postępu rehabilitacji wg klasyfikacji ICF, Dokument zawierający cele IPR, Plan realizacji IPR, Oświadczenie uczestnika potwierdzające zapoznanie się i akceptację IPR;</w:t>
      </w:r>
    </w:p>
    <w:p w14:paraId="3D77BC5E" w14:textId="6C5DA6FD" w:rsidR="00865175" w:rsidRPr="006956F1" w:rsidRDefault="00865175" w:rsidP="00776DDA">
      <w:pPr>
        <w:pStyle w:val="Akapitzlist"/>
        <w:numPr>
          <w:ilvl w:val="0"/>
          <w:numId w:val="44"/>
        </w:numPr>
        <w:tabs>
          <w:tab w:val="left" w:pos="851"/>
        </w:tabs>
        <w:autoSpaceDE w:val="0"/>
        <w:autoSpaceDN w:val="0"/>
        <w:adjustRightInd w:val="0"/>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b/>
          <w:bCs/>
          <w:color w:val="002060"/>
          <w:szCs w:val="24"/>
        </w:rPr>
        <w:t>Realizacyjną</w:t>
      </w:r>
      <w:r w:rsidRPr="006956F1">
        <w:rPr>
          <w:rFonts w:asciiTheme="minorHAnsi" w:hAnsiTheme="minorHAnsi" w:cstheme="minorHAnsi"/>
          <w:szCs w:val="24"/>
        </w:rPr>
        <w:t xml:space="preserve"> - Formularz realizacji IPR oraz Indywidualna Karta Obserwacji (3 moduły - medyczny, psychospołeczny, zawodowy</w:t>
      </w:r>
      <w:bookmarkStart w:id="41" w:name="_Hlk142594084"/>
      <w:r w:rsidR="00CE4CAC" w:rsidRPr="006956F1">
        <w:rPr>
          <w:rFonts w:asciiTheme="minorHAnsi" w:hAnsiTheme="minorHAnsi" w:cstheme="minorHAnsi"/>
          <w:szCs w:val="24"/>
        </w:rPr>
        <w:t>), Protokół</w:t>
      </w:r>
      <w:r w:rsidR="00863A7E" w:rsidRPr="006956F1">
        <w:rPr>
          <w:rFonts w:asciiTheme="minorHAnsi" w:hAnsiTheme="minorHAnsi" w:cstheme="minorHAnsi"/>
          <w:szCs w:val="24"/>
        </w:rPr>
        <w:t xml:space="preserve"> </w:t>
      </w:r>
      <w:r w:rsidRPr="006956F1">
        <w:rPr>
          <w:rFonts w:asciiTheme="minorHAnsi" w:hAnsiTheme="minorHAnsi" w:cstheme="minorHAnsi"/>
          <w:szCs w:val="24"/>
        </w:rPr>
        <w:t>spotkania zespołu rehabilitacyjnego</w:t>
      </w:r>
      <w:bookmarkEnd w:id="41"/>
      <w:r w:rsidR="00CE4CAC" w:rsidRPr="006956F1">
        <w:rPr>
          <w:rFonts w:asciiTheme="minorHAnsi" w:hAnsiTheme="minorHAnsi" w:cstheme="minorHAnsi"/>
          <w:szCs w:val="24"/>
        </w:rPr>
        <w:t>;</w:t>
      </w:r>
    </w:p>
    <w:p w14:paraId="358242F5" w14:textId="2EEA1AC3" w:rsidR="00865175" w:rsidRPr="006956F1" w:rsidRDefault="00865175" w:rsidP="00776DDA">
      <w:pPr>
        <w:pStyle w:val="Akapitzlist"/>
        <w:numPr>
          <w:ilvl w:val="0"/>
          <w:numId w:val="44"/>
        </w:numPr>
        <w:tabs>
          <w:tab w:val="left" w:pos="851"/>
        </w:tabs>
        <w:autoSpaceDE w:val="0"/>
        <w:autoSpaceDN w:val="0"/>
        <w:adjustRightInd w:val="0"/>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b/>
          <w:bCs/>
          <w:color w:val="002060"/>
          <w:szCs w:val="24"/>
        </w:rPr>
        <w:t>Weryfikacyjną</w:t>
      </w:r>
      <w:r w:rsidRPr="006956F1">
        <w:rPr>
          <w:rFonts w:asciiTheme="minorHAnsi" w:hAnsiTheme="minorHAnsi" w:cstheme="minorHAnsi"/>
          <w:szCs w:val="24"/>
        </w:rPr>
        <w:t xml:space="preserve"> - Indywidualna Karta Oceny Końcowej (3 moduły - medyczny, psychospołeczny, zawodowy).</w:t>
      </w:r>
    </w:p>
    <w:p w14:paraId="2FBA1C43" w14:textId="6B506FAD" w:rsidR="00203C70" w:rsidRPr="006956F1" w:rsidRDefault="00203C70" w:rsidP="007E217D">
      <w:pPr>
        <w:spacing w:before="1200" w:after="1200" w:line="360" w:lineRule="auto"/>
        <w:rPr>
          <w:rFonts w:asciiTheme="minorHAnsi" w:hAnsiTheme="minorHAnsi" w:cstheme="minorHAnsi"/>
          <w:b/>
          <w:bCs/>
          <w:color w:val="002060"/>
          <w:szCs w:val="24"/>
        </w:rPr>
      </w:pPr>
      <w:r w:rsidRPr="006956F1">
        <w:rPr>
          <w:rFonts w:asciiTheme="minorHAnsi" w:eastAsia="+mn-ea" w:hAnsiTheme="minorHAnsi" w:cstheme="minorHAnsi"/>
          <w:noProof/>
          <w:kern w:val="24"/>
          <w:szCs w:val="24"/>
          <w:lang w:eastAsia="pl-PL"/>
        </w:rPr>
        <mc:AlternateContent>
          <mc:Choice Requires="wps">
            <w:drawing>
              <wp:anchor distT="0" distB="0" distL="114300" distR="114300" simplePos="0" relativeHeight="251683840" behindDoc="1" locked="0" layoutInCell="1" allowOverlap="1" wp14:anchorId="2220A58A" wp14:editId="2BEE407C">
                <wp:simplePos x="0" y="0"/>
                <wp:positionH relativeFrom="margin">
                  <wp:posOffset>-153490</wp:posOffset>
                </wp:positionH>
                <wp:positionV relativeFrom="paragraph">
                  <wp:posOffset>396456</wp:posOffset>
                </wp:positionV>
                <wp:extent cx="6443933" cy="1380226"/>
                <wp:effectExtent l="0" t="0" r="14605" b="10795"/>
                <wp:wrapNone/>
                <wp:docPr id="172992372" name="Prostoką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3933" cy="1380226"/>
                        </a:xfrm>
                        <a:prstGeom prst="rect">
                          <a:avLst/>
                        </a:prstGeom>
                        <a:solidFill>
                          <a:schemeClr val="accent1">
                            <a:lumMod val="20000"/>
                            <a:lumOff val="80000"/>
                          </a:schemeClr>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EF1A34" id="Prostokąt 1" o:spid="_x0000_s1026" alt="&quot;&quot;" style="position:absolute;margin-left:-12.1pt;margin-top:31.2pt;width:507.4pt;height:108.7pt;z-index:-251632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" fillcolor="#dbe5f1 [660]" strokecolor="#002060" strokeweight="2pt">
                <w10:wrap anchorx="margin"/>
              </v:rect>
            </w:pict>
          </mc:Fallback>
        </mc:AlternateContent>
      </w:r>
      <w:r w:rsidR="001B6E50" w:rsidRPr="006956F1">
        <w:rPr>
          <w:rFonts w:asciiTheme="minorHAnsi" w:hAnsiTheme="minorHAnsi" w:cstheme="minorHAnsi"/>
          <w:b/>
          <w:color w:val="002060"/>
          <w:szCs w:val="24"/>
        </w:rPr>
        <w:t xml:space="preserve">IPR powinien być nastawiony na </w:t>
      </w:r>
      <w:r w:rsidR="006622A4" w:rsidRPr="006956F1">
        <w:rPr>
          <w:rFonts w:asciiTheme="minorHAnsi" w:hAnsiTheme="minorHAnsi" w:cstheme="minorHAnsi"/>
          <w:b/>
          <w:color w:val="002060"/>
          <w:szCs w:val="24"/>
        </w:rPr>
        <w:t xml:space="preserve">realizację </w:t>
      </w:r>
      <w:r w:rsidR="001B6E50" w:rsidRPr="006956F1">
        <w:rPr>
          <w:rFonts w:asciiTheme="minorHAnsi" w:hAnsiTheme="minorHAnsi" w:cstheme="minorHAnsi"/>
          <w:b/>
          <w:color w:val="002060"/>
          <w:szCs w:val="24"/>
        </w:rPr>
        <w:t>cel</w:t>
      </w:r>
      <w:r w:rsidR="006622A4" w:rsidRPr="006956F1">
        <w:rPr>
          <w:rFonts w:asciiTheme="minorHAnsi" w:hAnsiTheme="minorHAnsi" w:cstheme="minorHAnsi"/>
          <w:b/>
          <w:color w:val="002060"/>
          <w:szCs w:val="24"/>
        </w:rPr>
        <w:t>u</w:t>
      </w:r>
      <w:r w:rsidR="001B6E50" w:rsidRPr="006956F1">
        <w:rPr>
          <w:rFonts w:asciiTheme="minorHAnsi" w:hAnsiTheme="minorHAnsi" w:cstheme="minorHAnsi"/>
          <w:b/>
          <w:color w:val="002060"/>
          <w:szCs w:val="24"/>
        </w:rPr>
        <w:t xml:space="preserve"> </w:t>
      </w:r>
      <w:r w:rsidR="006622A4" w:rsidRPr="006956F1">
        <w:rPr>
          <w:rFonts w:asciiTheme="minorHAnsi" w:hAnsiTheme="minorHAnsi" w:cstheme="minorHAnsi"/>
          <w:b/>
          <w:color w:val="002060"/>
          <w:szCs w:val="24"/>
        </w:rPr>
        <w:t xml:space="preserve">głównego </w:t>
      </w:r>
      <w:r w:rsidR="001B6E50" w:rsidRPr="006956F1">
        <w:rPr>
          <w:rFonts w:asciiTheme="minorHAnsi" w:hAnsiTheme="minorHAnsi" w:cstheme="minorHAnsi"/>
          <w:b/>
          <w:color w:val="002060"/>
          <w:szCs w:val="24"/>
        </w:rPr>
        <w:t xml:space="preserve">udziału w </w:t>
      </w:r>
      <w:r w:rsidR="006622A4" w:rsidRPr="006956F1">
        <w:rPr>
          <w:rFonts w:asciiTheme="minorHAnsi" w:hAnsiTheme="minorHAnsi" w:cstheme="minorHAnsi"/>
          <w:b/>
          <w:color w:val="002060"/>
          <w:szCs w:val="24"/>
        </w:rPr>
        <w:t xml:space="preserve">rehabilitacji </w:t>
      </w:r>
      <w:r w:rsidR="00CE4CAC" w:rsidRPr="006956F1">
        <w:rPr>
          <w:rFonts w:asciiTheme="minorHAnsi" w:hAnsiTheme="minorHAnsi" w:cstheme="minorHAnsi"/>
          <w:b/>
          <w:color w:val="002060"/>
          <w:szCs w:val="24"/>
        </w:rPr>
        <w:t>kompleksowej,</w:t>
      </w:r>
      <w:r w:rsidR="006622A4" w:rsidRPr="006956F1">
        <w:rPr>
          <w:rFonts w:asciiTheme="minorHAnsi" w:hAnsiTheme="minorHAnsi" w:cstheme="minorHAnsi"/>
          <w:b/>
          <w:color w:val="002060"/>
          <w:szCs w:val="24"/>
        </w:rPr>
        <w:t xml:space="preserve"> </w:t>
      </w:r>
      <w:r w:rsidR="001B6E50" w:rsidRPr="006956F1">
        <w:rPr>
          <w:rFonts w:asciiTheme="minorHAnsi" w:hAnsiTheme="minorHAnsi" w:cstheme="minorHAnsi"/>
          <w:b/>
          <w:color w:val="002060"/>
          <w:szCs w:val="24"/>
        </w:rPr>
        <w:t xml:space="preserve">czyli </w:t>
      </w:r>
      <w:r w:rsidR="0034235E" w:rsidRPr="006956F1">
        <w:rPr>
          <w:rFonts w:asciiTheme="minorHAnsi" w:hAnsiTheme="minorHAnsi" w:cstheme="minorHAnsi"/>
          <w:b/>
          <w:color w:val="002060"/>
          <w:szCs w:val="24"/>
        </w:rPr>
        <w:t xml:space="preserve">zatrudnienia </w:t>
      </w:r>
      <w:r w:rsidR="001B6E50" w:rsidRPr="006956F1">
        <w:rPr>
          <w:rFonts w:asciiTheme="minorHAnsi" w:hAnsiTheme="minorHAnsi" w:cstheme="minorHAnsi"/>
          <w:b/>
          <w:color w:val="002060"/>
          <w:szCs w:val="24"/>
        </w:rPr>
        <w:t>Uczestnika, a cały pobyt w ORK</w:t>
      </w:r>
      <w:r w:rsidR="00A00142" w:rsidRPr="006956F1">
        <w:rPr>
          <w:rFonts w:asciiTheme="minorHAnsi" w:hAnsiTheme="minorHAnsi" w:cstheme="minorHAnsi"/>
          <w:color w:val="002060"/>
          <w:szCs w:val="24"/>
        </w:rPr>
        <w:t>/</w:t>
      </w:r>
      <w:r w:rsidR="001120B1" w:rsidRPr="006956F1">
        <w:rPr>
          <w:rFonts w:asciiTheme="minorHAnsi" w:hAnsiTheme="minorHAnsi" w:cstheme="minorHAnsi"/>
          <w:b/>
          <w:bCs/>
          <w:color w:val="002060"/>
          <w:szCs w:val="24"/>
        </w:rPr>
        <w:t>ORK ZP</w:t>
      </w:r>
      <w:r w:rsidR="001B6E50" w:rsidRPr="006956F1">
        <w:rPr>
          <w:rFonts w:asciiTheme="minorHAnsi" w:hAnsiTheme="minorHAnsi" w:cstheme="minorHAnsi"/>
          <w:b/>
          <w:bCs/>
          <w:color w:val="002060"/>
          <w:szCs w:val="24"/>
        </w:rPr>
        <w:t xml:space="preserve"> to</w:t>
      </w:r>
      <w:r w:rsidR="001B6E50" w:rsidRPr="006956F1">
        <w:rPr>
          <w:rFonts w:asciiTheme="minorHAnsi" w:hAnsiTheme="minorHAnsi" w:cstheme="minorHAnsi"/>
          <w:b/>
          <w:color w:val="002060"/>
          <w:szCs w:val="24"/>
        </w:rPr>
        <w:t xml:space="preserve"> kształtowanie i rozwijanie kompetencji niezbędnych do podjęcia pracy w wybranym zawodzie.</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33598E" w:rsidRPr="006956F1" w14:paraId="2FDCB1AD" w14:textId="77777777" w:rsidTr="007F4B48">
        <w:trPr>
          <w:trHeight w:val="390"/>
          <w:tblHeader/>
        </w:trPr>
        <w:tc>
          <w:tcPr>
            <w:tcW w:w="9640" w:type="dxa"/>
            <w:shd w:val="clear" w:color="auto" w:fill="8DB3E2" w:themeFill="text2" w:themeFillTint="66"/>
          </w:tcPr>
          <w:p w14:paraId="5E2440F4" w14:textId="2EABBB78" w:rsidR="00203C70" w:rsidRPr="006956F1" w:rsidRDefault="00203C70" w:rsidP="006623E3">
            <w:pPr>
              <w:tabs>
                <w:tab w:val="left" w:pos="709"/>
              </w:tabs>
              <w:autoSpaceDE w:val="0"/>
              <w:autoSpaceDN w:val="0"/>
              <w:adjustRightInd w:val="0"/>
              <w:spacing w:before="120" w:after="120" w:line="23" w:lineRule="atLeast"/>
              <w:jc w:val="both"/>
              <w:rPr>
                <w:rFonts w:asciiTheme="minorHAnsi" w:hAnsiTheme="minorHAnsi" w:cstheme="minorHAnsi"/>
                <w:b/>
                <w:bCs/>
                <w:szCs w:val="24"/>
              </w:rPr>
            </w:pPr>
            <w:r w:rsidRPr="006956F1">
              <w:rPr>
                <w:rFonts w:asciiTheme="minorHAnsi" w:hAnsiTheme="minorHAnsi" w:cstheme="minorHAnsi"/>
                <w:b/>
                <w:bCs/>
                <w:szCs w:val="24"/>
              </w:rPr>
              <w:lastRenderedPageBreak/>
              <w:t xml:space="preserve">Struktura i zakres IPR </w:t>
            </w:r>
          </w:p>
        </w:tc>
      </w:tr>
      <w:tr w:rsidR="0033598E" w:rsidRPr="006956F1" w14:paraId="7363AAF0" w14:textId="77777777" w:rsidTr="007F4B48">
        <w:trPr>
          <w:trHeight w:val="390"/>
        </w:trPr>
        <w:tc>
          <w:tcPr>
            <w:tcW w:w="9640" w:type="dxa"/>
            <w:shd w:val="clear" w:color="auto" w:fill="8DB3E2" w:themeFill="text2" w:themeFillTint="66"/>
            <w:hideMark/>
          </w:tcPr>
          <w:p w14:paraId="6E9208AC" w14:textId="3378DBD6" w:rsidR="001B6E50" w:rsidRPr="006956F1" w:rsidRDefault="00203C70" w:rsidP="006623E3">
            <w:pPr>
              <w:spacing w:before="120" w:after="120" w:line="23" w:lineRule="atLeast"/>
              <w:jc w:val="both"/>
              <w:rPr>
                <w:rFonts w:asciiTheme="minorHAnsi" w:eastAsia="Times New Roman" w:hAnsiTheme="minorHAnsi" w:cstheme="minorHAnsi"/>
                <w:b/>
                <w:bCs/>
                <w:szCs w:val="24"/>
                <w:lang w:eastAsia="pl-PL"/>
              </w:rPr>
            </w:pPr>
            <w:r w:rsidRPr="006956F1">
              <w:rPr>
                <w:rFonts w:asciiTheme="minorHAnsi" w:eastAsia="Times New Roman" w:hAnsiTheme="minorHAnsi" w:cstheme="minorHAnsi"/>
                <w:b/>
                <w:bCs/>
                <w:szCs w:val="24"/>
                <w:lang w:eastAsia="pl-PL"/>
              </w:rPr>
              <w:t>Ocena medyczna</w:t>
            </w:r>
          </w:p>
        </w:tc>
      </w:tr>
      <w:tr w:rsidR="001B6E50" w:rsidRPr="006956F1" w14:paraId="24B778A4" w14:textId="77777777" w:rsidTr="007F4B48">
        <w:trPr>
          <w:trHeight w:val="984"/>
        </w:trPr>
        <w:tc>
          <w:tcPr>
            <w:tcW w:w="9640" w:type="dxa"/>
            <w:vAlign w:val="center"/>
            <w:hideMark/>
          </w:tcPr>
          <w:p w14:paraId="51A1AE26" w14:textId="77777777" w:rsidR="001B6E50" w:rsidRPr="006956F1" w:rsidRDefault="001B6E50" w:rsidP="00776DDA">
            <w:pPr>
              <w:pStyle w:val="Akapitzlist"/>
              <w:numPr>
                <w:ilvl w:val="0"/>
                <w:numId w:val="111"/>
              </w:numPr>
              <w:spacing w:before="120" w:after="120" w:line="23" w:lineRule="atLeast"/>
              <w:ind w:left="425" w:hanging="425"/>
              <w:contextualSpacing w:val="0"/>
              <w:jc w:val="both"/>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Ograniczenia zdrowotne, powód niezdolności wykonywania dotychczasowego zawodu,</w:t>
            </w:r>
          </w:p>
          <w:p w14:paraId="42A2D679" w14:textId="77777777" w:rsidR="001B6E50" w:rsidRPr="006956F1" w:rsidRDefault="001B6E50" w:rsidP="00776DDA">
            <w:pPr>
              <w:pStyle w:val="Akapitzlist"/>
              <w:numPr>
                <w:ilvl w:val="0"/>
                <w:numId w:val="111"/>
              </w:numPr>
              <w:spacing w:before="120" w:after="120" w:line="23" w:lineRule="atLeast"/>
              <w:ind w:left="425" w:hanging="425"/>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Obecny stan organizmu,</w:t>
            </w:r>
          </w:p>
          <w:p w14:paraId="7C0AC4A8" w14:textId="77777777" w:rsidR="001B6E50" w:rsidRPr="006956F1" w:rsidRDefault="001B6E50" w:rsidP="00776DDA">
            <w:pPr>
              <w:pStyle w:val="Akapitzlist"/>
              <w:numPr>
                <w:ilvl w:val="0"/>
                <w:numId w:val="111"/>
              </w:numPr>
              <w:spacing w:before="120" w:after="120" w:line="23" w:lineRule="atLeast"/>
              <w:ind w:left="425" w:hanging="425"/>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Wyniki prób pracy (mocne i słabe strony) z punktu widzenia funkcjonowania organizmu,</w:t>
            </w:r>
          </w:p>
          <w:p w14:paraId="44276607" w14:textId="77777777" w:rsidR="001B6E50" w:rsidRPr="006956F1" w:rsidRDefault="001B6E50" w:rsidP="00776DDA">
            <w:pPr>
              <w:pStyle w:val="Akapitzlist"/>
              <w:numPr>
                <w:ilvl w:val="0"/>
                <w:numId w:val="111"/>
              </w:numPr>
              <w:spacing w:before="120" w:after="120" w:line="23" w:lineRule="atLeast"/>
              <w:ind w:left="425" w:hanging="425"/>
              <w:contextualSpacing w:val="0"/>
              <w:rPr>
                <w:rFonts w:asciiTheme="minorHAnsi" w:eastAsia="Times New Roman" w:hAnsiTheme="minorHAnsi" w:cstheme="minorHAnsi"/>
                <w:b/>
                <w:szCs w:val="24"/>
                <w:lang w:eastAsia="pl-PL"/>
              </w:rPr>
            </w:pPr>
            <w:r w:rsidRPr="006956F1">
              <w:rPr>
                <w:rFonts w:asciiTheme="minorHAnsi" w:eastAsia="Times New Roman" w:hAnsiTheme="minorHAnsi" w:cstheme="minorHAnsi"/>
                <w:b/>
                <w:color w:val="002060"/>
                <w:szCs w:val="24"/>
                <w:lang w:eastAsia="pl-PL"/>
              </w:rPr>
              <w:t>Wybrany zawód – wymagania związane z funkcjami organizmu</w:t>
            </w:r>
            <w:r w:rsidRPr="006956F1">
              <w:rPr>
                <w:rFonts w:asciiTheme="minorHAnsi" w:eastAsia="Times New Roman" w:hAnsiTheme="minorHAnsi" w:cstheme="minorHAnsi"/>
                <w:b/>
                <w:szCs w:val="24"/>
                <w:lang w:eastAsia="pl-PL"/>
              </w:rPr>
              <w:t xml:space="preserve">, </w:t>
            </w:r>
          </w:p>
          <w:p w14:paraId="36820445" w14:textId="55BEF80D" w:rsidR="001B6E50" w:rsidRPr="006956F1" w:rsidRDefault="001B6E50" w:rsidP="00776DDA">
            <w:pPr>
              <w:pStyle w:val="Akapitzlist"/>
              <w:numPr>
                <w:ilvl w:val="0"/>
                <w:numId w:val="111"/>
              </w:numPr>
              <w:spacing w:before="120" w:after="120" w:line="23" w:lineRule="atLeast"/>
              <w:ind w:left="425" w:hanging="425"/>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Określenie funkcji organizmu, które muszą być poprawione </w:t>
            </w:r>
            <w:r w:rsidR="00CE4CAC" w:rsidRPr="006956F1">
              <w:rPr>
                <w:rFonts w:asciiTheme="minorHAnsi" w:eastAsia="Times New Roman" w:hAnsiTheme="minorHAnsi" w:cstheme="minorHAnsi"/>
                <w:szCs w:val="24"/>
                <w:lang w:eastAsia="pl-PL"/>
              </w:rPr>
              <w:t>wzmocnione,</w:t>
            </w:r>
            <w:r w:rsidRPr="006956F1">
              <w:rPr>
                <w:rFonts w:asciiTheme="minorHAnsi" w:eastAsia="Times New Roman" w:hAnsiTheme="minorHAnsi" w:cstheme="minorHAnsi"/>
                <w:szCs w:val="24"/>
                <w:lang w:eastAsia="pl-PL"/>
              </w:rPr>
              <w:t xml:space="preserve"> aby sprawnie pracować w wybranym zawodzie,</w:t>
            </w:r>
          </w:p>
          <w:p w14:paraId="34EA89DB" w14:textId="0851DD78" w:rsidR="00FB070A" w:rsidRPr="006956F1" w:rsidRDefault="001B6E50" w:rsidP="00776DDA">
            <w:pPr>
              <w:pStyle w:val="Akapitzlist"/>
              <w:numPr>
                <w:ilvl w:val="0"/>
                <w:numId w:val="111"/>
              </w:numPr>
              <w:spacing w:before="120" w:after="120" w:line="23" w:lineRule="atLeast"/>
              <w:ind w:left="425" w:hanging="425"/>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Przedstawienie ścieżki dojścia do uzyskania założonej kondycji.</w:t>
            </w:r>
          </w:p>
        </w:tc>
      </w:tr>
      <w:tr w:rsidR="001B6E50" w:rsidRPr="006956F1" w14:paraId="54329AEF" w14:textId="77777777" w:rsidTr="007F4B48">
        <w:trPr>
          <w:trHeight w:val="390"/>
        </w:trPr>
        <w:tc>
          <w:tcPr>
            <w:tcW w:w="9640" w:type="dxa"/>
            <w:shd w:val="clear" w:color="auto" w:fill="8DB3E2" w:themeFill="text2" w:themeFillTint="66"/>
            <w:hideMark/>
          </w:tcPr>
          <w:p w14:paraId="2D9BFC81" w14:textId="377E4947" w:rsidR="001B6E50" w:rsidRPr="006956F1" w:rsidRDefault="00203C70" w:rsidP="006623E3">
            <w:pPr>
              <w:spacing w:before="120" w:after="120" w:line="23" w:lineRule="atLeast"/>
              <w:jc w:val="both"/>
              <w:rPr>
                <w:rFonts w:asciiTheme="minorHAnsi" w:eastAsia="Times New Roman" w:hAnsiTheme="minorHAnsi" w:cstheme="minorHAnsi"/>
                <w:b/>
                <w:bCs/>
                <w:szCs w:val="24"/>
                <w:lang w:eastAsia="pl-PL"/>
              </w:rPr>
            </w:pPr>
            <w:bookmarkStart w:id="42" w:name="OLE_LINK20"/>
            <w:bookmarkStart w:id="43" w:name="OLE_LINK19"/>
            <w:r w:rsidRPr="006956F1">
              <w:rPr>
                <w:rFonts w:asciiTheme="minorHAnsi" w:eastAsia="Times New Roman" w:hAnsiTheme="minorHAnsi" w:cstheme="minorHAnsi"/>
                <w:b/>
                <w:bCs/>
                <w:szCs w:val="24"/>
                <w:lang w:eastAsia="pl-PL"/>
              </w:rPr>
              <w:t>Ocena psychologiczno-społeczna</w:t>
            </w:r>
          </w:p>
        </w:tc>
      </w:tr>
      <w:bookmarkEnd w:id="42"/>
      <w:bookmarkEnd w:id="43"/>
      <w:tr w:rsidR="001B6E50" w:rsidRPr="006956F1" w14:paraId="31A22235" w14:textId="77777777" w:rsidTr="007F4B48">
        <w:trPr>
          <w:trHeight w:val="1253"/>
        </w:trPr>
        <w:tc>
          <w:tcPr>
            <w:tcW w:w="9640" w:type="dxa"/>
            <w:vAlign w:val="center"/>
            <w:hideMark/>
          </w:tcPr>
          <w:p w14:paraId="346E93E6" w14:textId="3B371FA9" w:rsidR="001B6E50" w:rsidRPr="006956F1" w:rsidRDefault="001B6E50" w:rsidP="00776DDA">
            <w:pPr>
              <w:pStyle w:val="Akapitzlist"/>
              <w:numPr>
                <w:ilvl w:val="0"/>
                <w:numId w:val="113"/>
              </w:numPr>
              <w:spacing w:before="120" w:after="120" w:line="23" w:lineRule="atLeast"/>
              <w:ind w:left="357" w:hanging="357"/>
              <w:contextualSpacing w:val="0"/>
              <w:jc w:val="both"/>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Ocena stanu </w:t>
            </w:r>
            <w:r w:rsidR="0034235E" w:rsidRPr="006956F1">
              <w:rPr>
                <w:rFonts w:asciiTheme="minorHAnsi" w:eastAsia="Times New Roman" w:hAnsiTheme="minorHAnsi" w:cstheme="minorHAnsi"/>
                <w:szCs w:val="24"/>
                <w:lang w:eastAsia="pl-PL"/>
              </w:rPr>
              <w:t>psychicznego</w:t>
            </w:r>
            <w:r w:rsidRPr="006956F1">
              <w:rPr>
                <w:rFonts w:asciiTheme="minorHAnsi" w:eastAsia="Times New Roman" w:hAnsiTheme="minorHAnsi" w:cstheme="minorHAnsi"/>
                <w:szCs w:val="24"/>
                <w:lang w:eastAsia="pl-PL"/>
              </w:rPr>
              <w:t>, dotychczasowy udział w terapiach i ich efekty,</w:t>
            </w:r>
          </w:p>
          <w:p w14:paraId="112CA690" w14:textId="77777777" w:rsidR="001B6E50" w:rsidRPr="006956F1" w:rsidRDefault="001B6E50" w:rsidP="00776DDA">
            <w:pPr>
              <w:pStyle w:val="Akapitzlist"/>
              <w:numPr>
                <w:ilvl w:val="0"/>
                <w:numId w:val="113"/>
              </w:numPr>
              <w:spacing w:before="120" w:after="120" w:line="23" w:lineRule="atLeast"/>
              <w:ind w:left="357"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Deficyty emocjonalno-społeczne i ich wpływ na codzienne funkcjonowanie,</w:t>
            </w:r>
          </w:p>
          <w:p w14:paraId="78FEAB24" w14:textId="20BE9CB8" w:rsidR="001B6E50" w:rsidRPr="006956F1" w:rsidRDefault="001B6E50" w:rsidP="00776DDA">
            <w:pPr>
              <w:pStyle w:val="Akapitzlist"/>
              <w:numPr>
                <w:ilvl w:val="0"/>
                <w:numId w:val="113"/>
              </w:numPr>
              <w:spacing w:before="120" w:after="120" w:line="23" w:lineRule="atLeast"/>
              <w:ind w:left="357"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Ocena kompetencji społecznych, w tym umiejętności funkcjonowania w grupie/zespole oraz</w:t>
            </w:r>
            <w:r w:rsidR="007F4B48"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komunikacji,</w:t>
            </w:r>
          </w:p>
          <w:p w14:paraId="5CF87332" w14:textId="77777777" w:rsidR="001B6E50" w:rsidRPr="006956F1" w:rsidRDefault="001B6E50" w:rsidP="00776DDA">
            <w:pPr>
              <w:pStyle w:val="Akapitzlist"/>
              <w:numPr>
                <w:ilvl w:val="0"/>
                <w:numId w:val="113"/>
              </w:numPr>
              <w:spacing w:before="120" w:after="120" w:line="23" w:lineRule="atLeast"/>
              <w:ind w:left="357" w:hanging="357"/>
              <w:contextualSpacing w:val="0"/>
              <w:rPr>
                <w:rFonts w:asciiTheme="minorHAnsi" w:eastAsia="Times New Roman" w:hAnsiTheme="minorHAnsi" w:cstheme="minorHAnsi"/>
                <w:b/>
                <w:color w:val="002060"/>
                <w:szCs w:val="24"/>
                <w:lang w:eastAsia="pl-PL"/>
              </w:rPr>
            </w:pPr>
            <w:r w:rsidRPr="006956F1">
              <w:rPr>
                <w:rFonts w:asciiTheme="minorHAnsi" w:eastAsia="Times New Roman" w:hAnsiTheme="minorHAnsi" w:cstheme="minorHAnsi"/>
                <w:b/>
                <w:color w:val="002060"/>
                <w:szCs w:val="24"/>
                <w:lang w:eastAsia="pl-PL"/>
              </w:rPr>
              <w:t>Kompetencje osobiste i społeczne wymagane do pracy w wybranym zawodzie - ocena luk kompetencyjnych,</w:t>
            </w:r>
          </w:p>
          <w:p w14:paraId="42682D64" w14:textId="2FC0776F" w:rsidR="001B6E50" w:rsidRPr="006956F1" w:rsidRDefault="001B6E50" w:rsidP="00776DDA">
            <w:pPr>
              <w:pStyle w:val="Akapitzlist"/>
              <w:numPr>
                <w:ilvl w:val="0"/>
                <w:numId w:val="113"/>
              </w:numPr>
              <w:spacing w:before="120" w:after="120" w:line="23" w:lineRule="atLeast"/>
              <w:ind w:left="357"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Wskazanie jakie braki powinny być </w:t>
            </w:r>
            <w:r w:rsidR="00CE4CAC" w:rsidRPr="006956F1">
              <w:rPr>
                <w:rFonts w:asciiTheme="minorHAnsi" w:eastAsia="Times New Roman" w:hAnsiTheme="minorHAnsi" w:cstheme="minorHAnsi"/>
                <w:szCs w:val="24"/>
                <w:lang w:eastAsia="pl-PL"/>
              </w:rPr>
              <w:t>uzupełnione,</w:t>
            </w:r>
            <w:r w:rsidRPr="006956F1">
              <w:rPr>
                <w:rFonts w:asciiTheme="minorHAnsi" w:eastAsia="Times New Roman" w:hAnsiTheme="minorHAnsi" w:cstheme="minorHAnsi"/>
                <w:szCs w:val="24"/>
                <w:lang w:eastAsia="pl-PL"/>
              </w:rPr>
              <w:t xml:space="preserve"> aby Uczestnik sprawnie funkcjonował w środowisku pracy w wybranym zawodzie.</w:t>
            </w:r>
          </w:p>
        </w:tc>
      </w:tr>
      <w:tr w:rsidR="001B6E50" w:rsidRPr="006956F1" w14:paraId="0D7DC58E" w14:textId="77777777" w:rsidTr="007F4B48">
        <w:trPr>
          <w:trHeight w:val="390"/>
        </w:trPr>
        <w:tc>
          <w:tcPr>
            <w:tcW w:w="9640" w:type="dxa"/>
            <w:shd w:val="clear" w:color="auto" w:fill="8DB3E2" w:themeFill="text2" w:themeFillTint="66"/>
            <w:hideMark/>
          </w:tcPr>
          <w:p w14:paraId="34070CAB" w14:textId="2C51612B" w:rsidR="001B6E50" w:rsidRPr="006956F1" w:rsidRDefault="00203C70" w:rsidP="006623E3">
            <w:pPr>
              <w:spacing w:before="120" w:after="120" w:line="23" w:lineRule="atLeast"/>
              <w:jc w:val="both"/>
              <w:rPr>
                <w:rFonts w:asciiTheme="minorHAnsi" w:eastAsia="Times New Roman" w:hAnsiTheme="minorHAnsi" w:cstheme="minorHAnsi"/>
                <w:b/>
                <w:bCs/>
                <w:szCs w:val="24"/>
                <w:lang w:eastAsia="pl-PL"/>
              </w:rPr>
            </w:pPr>
            <w:r w:rsidRPr="006956F1">
              <w:rPr>
                <w:rFonts w:asciiTheme="minorHAnsi" w:eastAsia="Times New Roman" w:hAnsiTheme="minorHAnsi" w:cstheme="minorHAnsi"/>
                <w:b/>
                <w:bCs/>
                <w:szCs w:val="24"/>
                <w:lang w:eastAsia="pl-PL"/>
              </w:rPr>
              <w:t>Ocena zawodowa</w:t>
            </w:r>
          </w:p>
        </w:tc>
      </w:tr>
      <w:tr w:rsidR="001B6E50" w:rsidRPr="006956F1" w14:paraId="66737084" w14:textId="77777777" w:rsidTr="007F4B48">
        <w:trPr>
          <w:trHeight w:val="1547"/>
        </w:trPr>
        <w:tc>
          <w:tcPr>
            <w:tcW w:w="9640" w:type="dxa"/>
            <w:vAlign w:val="center"/>
            <w:hideMark/>
          </w:tcPr>
          <w:p w14:paraId="2D108C5D" w14:textId="77777777" w:rsidR="001B6E50" w:rsidRPr="006956F1" w:rsidRDefault="001B6E50" w:rsidP="00776DDA">
            <w:pPr>
              <w:pStyle w:val="Akapitzlist"/>
              <w:numPr>
                <w:ilvl w:val="0"/>
                <w:numId w:val="112"/>
              </w:numPr>
              <w:spacing w:before="120" w:after="120" w:line="23" w:lineRule="atLeast"/>
              <w:ind w:left="425" w:hanging="357"/>
              <w:contextualSpacing w:val="0"/>
              <w:jc w:val="both"/>
              <w:rPr>
                <w:rFonts w:asciiTheme="minorHAnsi" w:eastAsia="Times New Roman" w:hAnsiTheme="minorHAnsi" w:cstheme="minorHAnsi"/>
                <w:color w:val="000000" w:themeColor="text1"/>
                <w:szCs w:val="24"/>
                <w:lang w:eastAsia="pl-PL"/>
              </w:rPr>
            </w:pPr>
            <w:r w:rsidRPr="006956F1">
              <w:rPr>
                <w:rFonts w:asciiTheme="minorHAnsi" w:eastAsia="Times New Roman" w:hAnsiTheme="minorHAnsi" w:cstheme="minorHAnsi"/>
                <w:color w:val="000000" w:themeColor="text1"/>
                <w:szCs w:val="24"/>
                <w:lang w:eastAsia="pl-PL"/>
              </w:rPr>
              <w:t>Wykształcenie oraz dotychczasowe doświadczenie zawodowe,</w:t>
            </w:r>
          </w:p>
          <w:p w14:paraId="6EE592F7" w14:textId="4D94CB11" w:rsidR="001B6E50" w:rsidRPr="006956F1" w:rsidRDefault="001B6E50" w:rsidP="00776DDA">
            <w:pPr>
              <w:pStyle w:val="Akapitzlist"/>
              <w:numPr>
                <w:ilvl w:val="0"/>
                <w:numId w:val="112"/>
              </w:numPr>
              <w:spacing w:before="120" w:after="120" w:line="23" w:lineRule="atLeast"/>
              <w:ind w:left="425" w:hanging="357"/>
              <w:contextualSpacing w:val="0"/>
              <w:rPr>
                <w:rFonts w:asciiTheme="minorHAnsi" w:eastAsia="Times New Roman" w:hAnsiTheme="minorHAnsi" w:cstheme="minorHAnsi"/>
                <w:color w:val="000000" w:themeColor="text1"/>
                <w:szCs w:val="24"/>
                <w:lang w:eastAsia="pl-PL"/>
              </w:rPr>
            </w:pPr>
            <w:r w:rsidRPr="006956F1">
              <w:rPr>
                <w:rFonts w:asciiTheme="minorHAnsi" w:eastAsia="Times New Roman" w:hAnsiTheme="minorHAnsi" w:cstheme="minorHAnsi"/>
                <w:color w:val="000000" w:themeColor="text1"/>
                <w:szCs w:val="24"/>
                <w:lang w:eastAsia="pl-PL"/>
              </w:rPr>
              <w:t xml:space="preserve">Wykształcenie nieformalne oraz zdolności, </w:t>
            </w:r>
            <w:r w:rsidR="00CE4CAC" w:rsidRPr="006956F1">
              <w:rPr>
                <w:rFonts w:asciiTheme="minorHAnsi" w:eastAsia="Times New Roman" w:hAnsiTheme="minorHAnsi" w:cstheme="minorHAnsi"/>
                <w:color w:val="000000" w:themeColor="text1"/>
                <w:szCs w:val="24"/>
                <w:lang w:eastAsia="pl-PL"/>
              </w:rPr>
              <w:t>zainteresowania,</w:t>
            </w:r>
            <w:r w:rsidRPr="006956F1">
              <w:rPr>
                <w:rFonts w:asciiTheme="minorHAnsi" w:eastAsia="Times New Roman" w:hAnsiTheme="minorHAnsi" w:cstheme="minorHAnsi"/>
                <w:color w:val="000000" w:themeColor="text1"/>
                <w:szCs w:val="24"/>
                <w:lang w:eastAsia="pl-PL"/>
              </w:rPr>
              <w:t xml:space="preserve"> które mogą być wykorzystane w</w:t>
            </w:r>
            <w:r w:rsidR="007F4B48" w:rsidRPr="006956F1">
              <w:rPr>
                <w:rFonts w:asciiTheme="minorHAnsi" w:hAnsiTheme="minorHAnsi" w:cstheme="minorHAnsi"/>
                <w:szCs w:val="24"/>
              </w:rPr>
              <w:t> </w:t>
            </w:r>
            <w:r w:rsidRPr="006956F1">
              <w:rPr>
                <w:rFonts w:asciiTheme="minorHAnsi" w:eastAsia="Times New Roman" w:hAnsiTheme="minorHAnsi" w:cstheme="minorHAnsi"/>
                <w:color w:val="000000" w:themeColor="text1"/>
                <w:szCs w:val="24"/>
                <w:lang w:eastAsia="pl-PL"/>
              </w:rPr>
              <w:t>przyszłej pracy zawodowej,</w:t>
            </w:r>
          </w:p>
          <w:p w14:paraId="7843FCFF" w14:textId="77777777" w:rsidR="001B6E50" w:rsidRPr="006956F1" w:rsidRDefault="001B6E50" w:rsidP="00776DDA">
            <w:pPr>
              <w:pStyle w:val="Akapitzlist"/>
              <w:numPr>
                <w:ilvl w:val="0"/>
                <w:numId w:val="112"/>
              </w:numPr>
              <w:spacing w:before="120" w:after="120" w:line="23" w:lineRule="atLeast"/>
              <w:ind w:left="425" w:hanging="357"/>
              <w:contextualSpacing w:val="0"/>
              <w:rPr>
                <w:rFonts w:asciiTheme="minorHAnsi" w:eastAsia="Times New Roman" w:hAnsiTheme="minorHAnsi" w:cstheme="minorHAnsi"/>
                <w:color w:val="000000" w:themeColor="text1"/>
                <w:szCs w:val="24"/>
                <w:lang w:eastAsia="pl-PL"/>
              </w:rPr>
            </w:pPr>
            <w:r w:rsidRPr="006956F1">
              <w:rPr>
                <w:rFonts w:asciiTheme="minorHAnsi" w:eastAsia="Times New Roman" w:hAnsiTheme="minorHAnsi" w:cstheme="minorHAnsi"/>
                <w:color w:val="000000" w:themeColor="text1"/>
                <w:szCs w:val="24"/>
                <w:lang w:eastAsia="pl-PL"/>
              </w:rPr>
              <w:t>Wyniki prób pracy (mocne i słabe strony),</w:t>
            </w:r>
          </w:p>
          <w:p w14:paraId="634DB8CC" w14:textId="5C1868CD" w:rsidR="001B6E50" w:rsidRPr="006956F1" w:rsidRDefault="001B6E50" w:rsidP="00776DDA">
            <w:pPr>
              <w:pStyle w:val="Akapitzlist"/>
              <w:numPr>
                <w:ilvl w:val="0"/>
                <w:numId w:val="112"/>
              </w:numPr>
              <w:spacing w:before="120" w:after="120" w:line="23" w:lineRule="atLeast"/>
              <w:ind w:left="425" w:hanging="357"/>
              <w:contextualSpacing w:val="0"/>
              <w:rPr>
                <w:rFonts w:asciiTheme="minorHAnsi" w:eastAsia="Times New Roman" w:hAnsiTheme="minorHAnsi" w:cstheme="minorHAnsi"/>
                <w:color w:val="002060"/>
                <w:szCs w:val="24"/>
                <w:lang w:eastAsia="pl-PL"/>
              </w:rPr>
            </w:pPr>
            <w:r w:rsidRPr="007F4B48">
              <w:rPr>
                <w:rFonts w:asciiTheme="minorHAnsi" w:eastAsia="Times New Roman" w:hAnsiTheme="minorHAnsi" w:cstheme="minorHAnsi"/>
                <w:b/>
                <w:color w:val="002060"/>
                <w:szCs w:val="24"/>
                <w:lang w:eastAsia="pl-PL"/>
              </w:rPr>
              <w:t>Wybrany zawód (opis stanowiska: podstawowe zadania i czynności, kompetencje i</w:t>
            </w:r>
            <w:r w:rsidR="007F4B48" w:rsidRPr="006956F1">
              <w:rPr>
                <w:rFonts w:asciiTheme="minorHAnsi" w:hAnsiTheme="minorHAnsi" w:cstheme="minorHAnsi"/>
                <w:szCs w:val="24"/>
              </w:rPr>
              <w:t> </w:t>
            </w:r>
            <w:r w:rsidRPr="007F4B48">
              <w:rPr>
                <w:rFonts w:asciiTheme="minorHAnsi" w:eastAsia="Times New Roman" w:hAnsiTheme="minorHAnsi" w:cstheme="minorHAnsi"/>
                <w:b/>
                <w:color w:val="002060"/>
                <w:szCs w:val="24"/>
                <w:lang w:eastAsia="pl-PL"/>
              </w:rPr>
              <w:t>kwalifikacje</w:t>
            </w:r>
            <w:r w:rsidRPr="006956F1">
              <w:rPr>
                <w:rFonts w:asciiTheme="minorHAnsi" w:eastAsia="Times New Roman" w:hAnsiTheme="minorHAnsi" w:cstheme="minorHAnsi"/>
                <w:b/>
                <w:color w:val="002060"/>
                <w:szCs w:val="24"/>
                <w:lang w:eastAsia="pl-PL"/>
              </w:rPr>
              <w:t xml:space="preserve"> niezbędne do wykonywania wybranego zawodu), </w:t>
            </w:r>
          </w:p>
          <w:p w14:paraId="37B7552F" w14:textId="77777777" w:rsidR="001B6E50" w:rsidRPr="006956F1" w:rsidRDefault="001B6E50" w:rsidP="00776DDA">
            <w:pPr>
              <w:pStyle w:val="Akapitzlist"/>
              <w:numPr>
                <w:ilvl w:val="0"/>
                <w:numId w:val="112"/>
              </w:numPr>
              <w:spacing w:before="120" w:after="120" w:line="23" w:lineRule="atLeast"/>
              <w:ind w:left="425"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Określenie luk kompetencyjnych i braków w kwalifikacjach.</w:t>
            </w:r>
          </w:p>
          <w:p w14:paraId="0F4BB535" w14:textId="77777777" w:rsidR="001B6E50" w:rsidRPr="006956F1" w:rsidRDefault="001B6E50" w:rsidP="00776DDA">
            <w:pPr>
              <w:pStyle w:val="Akapitzlist"/>
              <w:numPr>
                <w:ilvl w:val="0"/>
                <w:numId w:val="112"/>
              </w:numPr>
              <w:spacing w:before="120" w:after="120" w:line="23" w:lineRule="atLeast"/>
              <w:ind w:left="425"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Przedstawienie ścieżki dojścia do uzyskania pożądanych kompetencji i kwalifikacji. </w:t>
            </w:r>
          </w:p>
        </w:tc>
      </w:tr>
    </w:tbl>
    <w:p w14:paraId="41424CF4" w14:textId="490988AF" w:rsidR="009624FF" w:rsidRPr="006956F1" w:rsidRDefault="009624FF" w:rsidP="00776DDA">
      <w:pPr>
        <w:pStyle w:val="Akapitzlist"/>
        <w:numPr>
          <w:ilvl w:val="0"/>
          <w:numId w:val="175"/>
        </w:numPr>
        <w:autoSpaceDE w:val="0"/>
        <w:autoSpaceDN w:val="0"/>
        <w:adjustRightInd w:val="0"/>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 xml:space="preserve">Wykonawca jest zobowiązany do używania wzorcowych dokumentów wdrożeniowych dostępnych w dokumencie </w:t>
      </w:r>
      <w:r w:rsidRPr="006956F1">
        <w:rPr>
          <w:rFonts w:asciiTheme="minorHAnsi" w:hAnsiTheme="minorHAnsi" w:cstheme="minorHAnsi"/>
          <w:i/>
          <w:szCs w:val="24"/>
        </w:rPr>
        <w:t>Model Rehabilitacji Kompleksowej.</w:t>
      </w:r>
      <w:r w:rsidR="00476445" w:rsidRPr="006956F1">
        <w:rPr>
          <w:rFonts w:asciiTheme="minorHAnsi" w:hAnsiTheme="minorHAnsi" w:cstheme="minorHAnsi"/>
          <w:i/>
          <w:szCs w:val="24"/>
        </w:rPr>
        <w:t xml:space="preserve"> </w:t>
      </w:r>
      <w:r w:rsidRPr="006956F1">
        <w:rPr>
          <w:rFonts w:asciiTheme="minorHAnsi" w:hAnsiTheme="minorHAnsi" w:cstheme="minorHAnsi"/>
          <w:i/>
          <w:szCs w:val="24"/>
        </w:rPr>
        <w:t>Wzory Dokumentów</w:t>
      </w:r>
      <w:r w:rsidRPr="006956F1">
        <w:rPr>
          <w:rFonts w:asciiTheme="minorHAnsi" w:hAnsiTheme="minorHAnsi" w:cstheme="minorHAnsi"/>
          <w:szCs w:val="24"/>
        </w:rPr>
        <w:t>.</w:t>
      </w:r>
    </w:p>
    <w:p w14:paraId="278F11DF" w14:textId="77777777" w:rsidR="009624FF" w:rsidRPr="006956F1" w:rsidRDefault="009624FF" w:rsidP="00776DDA">
      <w:pPr>
        <w:pStyle w:val="Akapitzlist"/>
        <w:numPr>
          <w:ilvl w:val="0"/>
          <w:numId w:val="175"/>
        </w:numPr>
        <w:autoSpaceDE w:val="0"/>
        <w:autoSpaceDN w:val="0"/>
        <w:adjustRightInd w:val="0"/>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b/>
          <w:color w:val="002060"/>
          <w:szCs w:val="24"/>
        </w:rPr>
        <w:t xml:space="preserve">Realizacja programu rehabilitacji kompleksowej </w:t>
      </w:r>
      <w:r w:rsidRPr="006956F1">
        <w:rPr>
          <w:rFonts w:asciiTheme="minorHAnsi" w:hAnsiTheme="minorHAnsi" w:cstheme="minorHAnsi"/>
          <w:szCs w:val="24"/>
        </w:rPr>
        <w:t>wymaga:</w:t>
      </w:r>
    </w:p>
    <w:p w14:paraId="36AD5AB3" w14:textId="77777777" w:rsidR="009624FF" w:rsidRPr="006956F1" w:rsidRDefault="009624FF" w:rsidP="00776DDA">
      <w:pPr>
        <w:pStyle w:val="Akapitzlist"/>
        <w:numPr>
          <w:ilvl w:val="1"/>
          <w:numId w:val="41"/>
        </w:numPr>
        <w:tabs>
          <w:tab w:val="left" w:pos="708"/>
        </w:tabs>
        <w:autoSpaceDE w:val="0"/>
        <w:autoSpaceDN w:val="0"/>
        <w:adjustRightInd w:val="0"/>
        <w:spacing w:before="120" w:after="120" w:line="23" w:lineRule="atLeast"/>
        <w:ind w:left="851" w:hanging="425"/>
        <w:contextualSpacing w:val="0"/>
        <w:rPr>
          <w:rFonts w:asciiTheme="minorHAnsi" w:hAnsiTheme="minorHAnsi" w:cstheme="minorHAnsi"/>
          <w:szCs w:val="24"/>
        </w:rPr>
      </w:pPr>
      <w:r w:rsidRPr="006956F1">
        <w:rPr>
          <w:rFonts w:asciiTheme="minorHAnsi" w:hAnsiTheme="minorHAnsi" w:cstheme="minorHAnsi"/>
          <w:szCs w:val="24"/>
        </w:rPr>
        <w:t>Zaangażowania interdyscyplinarnego zespołu rehabilitacyjnego.</w:t>
      </w:r>
    </w:p>
    <w:p w14:paraId="337D51D4" w14:textId="77777777" w:rsidR="009624FF" w:rsidRPr="006956F1" w:rsidRDefault="009624FF" w:rsidP="00776DDA">
      <w:pPr>
        <w:pStyle w:val="Akapitzlist"/>
        <w:numPr>
          <w:ilvl w:val="1"/>
          <w:numId w:val="41"/>
        </w:numPr>
        <w:tabs>
          <w:tab w:val="left" w:pos="708"/>
        </w:tabs>
        <w:autoSpaceDE w:val="0"/>
        <w:autoSpaceDN w:val="0"/>
        <w:adjustRightInd w:val="0"/>
        <w:spacing w:before="120" w:after="120" w:line="23" w:lineRule="atLeast"/>
        <w:ind w:left="851" w:hanging="425"/>
        <w:contextualSpacing w:val="0"/>
        <w:rPr>
          <w:rFonts w:asciiTheme="minorHAnsi" w:hAnsiTheme="minorHAnsi" w:cstheme="minorHAnsi"/>
          <w:szCs w:val="24"/>
        </w:rPr>
      </w:pPr>
      <w:r w:rsidRPr="006956F1">
        <w:rPr>
          <w:rFonts w:asciiTheme="minorHAnsi" w:hAnsiTheme="minorHAnsi" w:cstheme="minorHAnsi"/>
          <w:szCs w:val="24"/>
        </w:rPr>
        <w:lastRenderedPageBreak/>
        <w:t>Wskazania osób realizujących poszczególne zadania indywidualnie dla każdego uczestnika programu.</w:t>
      </w:r>
    </w:p>
    <w:p w14:paraId="69B912D2" w14:textId="77777777" w:rsidR="009624FF" w:rsidRPr="006956F1" w:rsidRDefault="009624FF" w:rsidP="00776DDA">
      <w:pPr>
        <w:pStyle w:val="Akapitzlist"/>
        <w:numPr>
          <w:ilvl w:val="1"/>
          <w:numId w:val="41"/>
        </w:numPr>
        <w:tabs>
          <w:tab w:val="left" w:pos="708"/>
        </w:tabs>
        <w:spacing w:before="120" w:after="120" w:line="23" w:lineRule="atLeast"/>
        <w:ind w:left="851" w:hanging="425"/>
        <w:contextualSpacing w:val="0"/>
        <w:rPr>
          <w:rFonts w:asciiTheme="minorHAnsi" w:hAnsiTheme="minorHAnsi" w:cstheme="minorHAnsi"/>
          <w:szCs w:val="24"/>
        </w:rPr>
      </w:pPr>
      <w:r w:rsidRPr="006956F1">
        <w:rPr>
          <w:rFonts w:asciiTheme="minorHAnsi" w:hAnsiTheme="minorHAnsi" w:cstheme="minorHAnsi"/>
          <w:szCs w:val="24"/>
        </w:rPr>
        <w:t>Monitorowania i ewentualnej aktualizacji IPR.</w:t>
      </w:r>
    </w:p>
    <w:p w14:paraId="7C13F633" w14:textId="77777777" w:rsidR="009624FF" w:rsidRPr="006956F1" w:rsidRDefault="009624FF" w:rsidP="00776DDA">
      <w:pPr>
        <w:pStyle w:val="Akapitzlist"/>
        <w:numPr>
          <w:ilvl w:val="1"/>
          <w:numId w:val="41"/>
        </w:numPr>
        <w:tabs>
          <w:tab w:val="left" w:pos="708"/>
        </w:tabs>
        <w:autoSpaceDE w:val="0"/>
        <w:autoSpaceDN w:val="0"/>
        <w:adjustRightInd w:val="0"/>
        <w:spacing w:before="120" w:after="120" w:line="23" w:lineRule="atLeast"/>
        <w:ind w:left="851" w:hanging="425"/>
        <w:contextualSpacing w:val="0"/>
        <w:rPr>
          <w:rFonts w:asciiTheme="minorHAnsi" w:hAnsiTheme="minorHAnsi" w:cstheme="minorHAnsi"/>
          <w:szCs w:val="24"/>
        </w:rPr>
      </w:pPr>
      <w:r w:rsidRPr="006956F1">
        <w:rPr>
          <w:rFonts w:asciiTheme="minorHAnsi" w:hAnsiTheme="minorHAnsi" w:cstheme="minorHAnsi"/>
          <w:szCs w:val="24"/>
        </w:rPr>
        <w:t>Aktywnego udziału uczestnika programu.</w:t>
      </w:r>
    </w:p>
    <w:p w14:paraId="24D902A8" w14:textId="36772C99" w:rsidR="009624FF" w:rsidRPr="006956F1" w:rsidRDefault="009624FF" w:rsidP="00776DDA">
      <w:pPr>
        <w:pStyle w:val="Akapitzlist"/>
        <w:numPr>
          <w:ilvl w:val="1"/>
          <w:numId w:val="41"/>
        </w:numPr>
        <w:tabs>
          <w:tab w:val="left" w:pos="708"/>
        </w:tabs>
        <w:autoSpaceDE w:val="0"/>
        <w:autoSpaceDN w:val="0"/>
        <w:adjustRightInd w:val="0"/>
        <w:spacing w:before="120" w:after="120" w:line="23" w:lineRule="atLeast"/>
        <w:ind w:left="851" w:hanging="425"/>
        <w:contextualSpacing w:val="0"/>
        <w:rPr>
          <w:rFonts w:asciiTheme="minorHAnsi" w:hAnsiTheme="minorHAnsi" w:cstheme="minorHAnsi"/>
          <w:szCs w:val="24"/>
        </w:rPr>
      </w:pPr>
      <w:r w:rsidRPr="006956F1">
        <w:rPr>
          <w:rFonts w:asciiTheme="minorHAnsi" w:hAnsiTheme="minorHAnsi" w:cstheme="minorHAnsi"/>
          <w:szCs w:val="24"/>
        </w:rPr>
        <w:t>Włączenia rodzin, osób bliskich Uczestników</w:t>
      </w:r>
      <w:r w:rsidR="00863A7E" w:rsidRPr="006956F1">
        <w:rPr>
          <w:rFonts w:asciiTheme="minorHAnsi" w:hAnsiTheme="minorHAnsi" w:cstheme="minorHAnsi"/>
          <w:szCs w:val="24"/>
        </w:rPr>
        <w:t xml:space="preserve"> </w:t>
      </w:r>
      <w:r w:rsidRPr="006956F1">
        <w:rPr>
          <w:rFonts w:asciiTheme="minorHAnsi" w:hAnsiTheme="minorHAnsi" w:cstheme="minorHAnsi"/>
          <w:szCs w:val="24"/>
        </w:rPr>
        <w:t>w proces informacyjno-edukacyjny.</w:t>
      </w:r>
    </w:p>
    <w:p w14:paraId="0B1FC6AA" w14:textId="58BCA307" w:rsidR="00865175" w:rsidRPr="006956F1" w:rsidRDefault="00865175" w:rsidP="00776DDA">
      <w:pPr>
        <w:pStyle w:val="Akapitzlist"/>
        <w:numPr>
          <w:ilvl w:val="0"/>
          <w:numId w:val="175"/>
        </w:numPr>
        <w:tabs>
          <w:tab w:val="left" w:pos="426"/>
        </w:tabs>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Proces rehabilitacji kompleksowej</w:t>
      </w:r>
      <w:r w:rsidR="00863A7E" w:rsidRPr="006956F1">
        <w:rPr>
          <w:rFonts w:asciiTheme="minorHAnsi" w:hAnsiTheme="minorHAnsi" w:cstheme="minorHAnsi"/>
          <w:szCs w:val="24"/>
        </w:rPr>
        <w:t xml:space="preserve"> </w:t>
      </w:r>
      <w:r w:rsidRPr="006956F1">
        <w:rPr>
          <w:rFonts w:asciiTheme="minorHAnsi" w:hAnsiTheme="minorHAnsi" w:cstheme="minorHAnsi"/>
          <w:szCs w:val="24"/>
        </w:rPr>
        <w:t>jest realizowany poprzez:</w:t>
      </w:r>
    </w:p>
    <w:p w14:paraId="5D152AE5" w14:textId="2210562A" w:rsidR="00865175" w:rsidRPr="006956F1" w:rsidRDefault="00865175" w:rsidP="006623E3">
      <w:pPr>
        <w:numPr>
          <w:ilvl w:val="0"/>
          <w:numId w:val="2"/>
        </w:numPr>
        <w:tabs>
          <w:tab w:val="left" w:pos="709"/>
        </w:tabs>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pracę zespołu rehabilitacyjnego nastawioną na przywracanie lub rozwój zdolności psychospołecznych i fizycznych oraz umiejętności zawodowych istotnych z punktu widzenia konkretnego zawodu,</w:t>
      </w:r>
    </w:p>
    <w:p w14:paraId="101B6EF2" w14:textId="77777777" w:rsidR="00865175" w:rsidRPr="006956F1" w:rsidRDefault="00865175" w:rsidP="006623E3">
      <w:pPr>
        <w:numPr>
          <w:ilvl w:val="0"/>
          <w:numId w:val="2"/>
        </w:numPr>
        <w:tabs>
          <w:tab w:val="left" w:pos="709"/>
        </w:tabs>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działania psychospołeczne, w tym wzmocnienie motywacji do uczestnictwa w rynku pracy poprzez poprawę adaptacji społecznej, umiejętności pracy zespołowej, trening zarządzania sytuacjami konfliktowymi, wykorzystanie narzędzi komunikacji społecznej,</w:t>
      </w:r>
    </w:p>
    <w:p w14:paraId="077BEA52" w14:textId="77777777" w:rsidR="00865175" w:rsidRPr="006956F1" w:rsidRDefault="00865175" w:rsidP="006623E3">
      <w:pPr>
        <w:numPr>
          <w:ilvl w:val="0"/>
          <w:numId w:val="2"/>
        </w:numPr>
        <w:tabs>
          <w:tab w:val="left" w:pos="426"/>
          <w:tab w:val="left" w:pos="709"/>
        </w:tabs>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praktyczne przygotowanie do pracy zawodowej,</w:t>
      </w:r>
    </w:p>
    <w:p w14:paraId="37D90C4E" w14:textId="77777777" w:rsidR="00865175" w:rsidRPr="006956F1" w:rsidRDefault="00865175" w:rsidP="006623E3">
      <w:pPr>
        <w:numPr>
          <w:ilvl w:val="0"/>
          <w:numId w:val="2"/>
        </w:numPr>
        <w:tabs>
          <w:tab w:val="left" w:pos="709"/>
        </w:tabs>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szkolenie zawodowe,</w:t>
      </w:r>
    </w:p>
    <w:p w14:paraId="1CB9CEE0" w14:textId="77777777" w:rsidR="00865175" w:rsidRPr="006956F1" w:rsidRDefault="00865175" w:rsidP="006623E3">
      <w:pPr>
        <w:numPr>
          <w:ilvl w:val="0"/>
          <w:numId w:val="2"/>
        </w:numPr>
        <w:tabs>
          <w:tab w:val="left" w:pos="709"/>
        </w:tabs>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pomoc w poszukiwaniu pracy.</w:t>
      </w:r>
    </w:p>
    <w:p w14:paraId="1F42263E" w14:textId="20ED0D32" w:rsidR="00865175" w:rsidRPr="006956F1" w:rsidRDefault="00865175" w:rsidP="00776DDA">
      <w:pPr>
        <w:pStyle w:val="Akapitzlist"/>
        <w:numPr>
          <w:ilvl w:val="0"/>
          <w:numId w:val="42"/>
        </w:numPr>
        <w:tabs>
          <w:tab w:val="left" w:pos="426"/>
        </w:tabs>
        <w:autoSpaceDE w:val="0"/>
        <w:autoSpaceDN w:val="0"/>
        <w:adjustRightInd w:val="0"/>
        <w:spacing w:before="120" w:after="120" w:line="23" w:lineRule="atLeast"/>
        <w:ind w:left="426" w:hanging="426"/>
        <w:contextualSpacing w:val="0"/>
        <w:rPr>
          <w:rFonts w:asciiTheme="minorHAnsi" w:hAnsiTheme="minorHAnsi" w:cstheme="minorHAnsi"/>
          <w:szCs w:val="24"/>
        </w:rPr>
      </w:pPr>
      <w:bookmarkStart w:id="44" w:name="_Hlk142594214"/>
      <w:r w:rsidRPr="006956F1">
        <w:rPr>
          <w:rFonts w:asciiTheme="minorHAnsi" w:hAnsiTheme="minorHAnsi" w:cstheme="minorHAnsi"/>
          <w:szCs w:val="24"/>
        </w:rPr>
        <w:t>IPR jest realizowany dla każdego Uczestnika przez wyznaczonych członków Zespołu, w miarę możliwości w niezmieniającym się składzie, w celu zapewnienia ciągłości opieki i większej efektywności rehabilitacji.</w:t>
      </w:r>
    </w:p>
    <w:bookmarkEnd w:id="44"/>
    <w:p w14:paraId="47C1DB36" w14:textId="38B44DC5" w:rsidR="00865175" w:rsidRPr="006956F1" w:rsidRDefault="00865175" w:rsidP="00776DDA">
      <w:pPr>
        <w:pStyle w:val="Akapitzlist"/>
        <w:numPr>
          <w:ilvl w:val="0"/>
          <w:numId w:val="42"/>
        </w:numPr>
        <w:tabs>
          <w:tab w:val="left" w:pos="426"/>
        </w:tabs>
        <w:autoSpaceDE w:val="0"/>
        <w:autoSpaceDN w:val="0"/>
        <w:adjustRightInd w:val="0"/>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b/>
          <w:color w:val="002060"/>
          <w:szCs w:val="24"/>
        </w:rPr>
        <w:t>Zarządzanie procesem rehabilitacji</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na poziomie ORK wymaga zapewnienia współpracy na</w:t>
      </w:r>
      <w:r w:rsidR="00C35062" w:rsidRPr="006956F1">
        <w:rPr>
          <w:rFonts w:asciiTheme="minorHAnsi" w:hAnsiTheme="minorHAnsi" w:cstheme="minorHAnsi"/>
          <w:szCs w:val="24"/>
        </w:rPr>
        <w:t> </w:t>
      </w:r>
      <w:r w:rsidRPr="006956F1">
        <w:rPr>
          <w:rFonts w:asciiTheme="minorHAnsi" w:hAnsiTheme="minorHAnsi" w:cstheme="minorHAnsi"/>
          <w:szCs w:val="24"/>
        </w:rPr>
        <w:t>wszystkich poziomach:</w:t>
      </w:r>
    </w:p>
    <w:p w14:paraId="7303736A" w14:textId="77777777" w:rsidR="00865175" w:rsidRPr="006956F1" w:rsidRDefault="00865175" w:rsidP="00776DDA">
      <w:pPr>
        <w:pStyle w:val="Akapitzlist"/>
        <w:numPr>
          <w:ilvl w:val="0"/>
          <w:numId w:val="43"/>
        </w:numPr>
        <w:tabs>
          <w:tab w:val="left" w:pos="709"/>
        </w:tabs>
        <w:autoSpaceDE w:val="0"/>
        <w:autoSpaceDN w:val="0"/>
        <w:adjustRightInd w:val="0"/>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kierownictwa ośrodka,</w:t>
      </w:r>
    </w:p>
    <w:p w14:paraId="666FB0AD" w14:textId="77777777" w:rsidR="00865175" w:rsidRPr="006956F1" w:rsidRDefault="00865175" w:rsidP="00776DDA">
      <w:pPr>
        <w:pStyle w:val="Akapitzlist"/>
        <w:numPr>
          <w:ilvl w:val="0"/>
          <w:numId w:val="43"/>
        </w:numPr>
        <w:tabs>
          <w:tab w:val="left" w:pos="709"/>
        </w:tabs>
        <w:autoSpaceDE w:val="0"/>
        <w:autoSpaceDN w:val="0"/>
        <w:adjustRightInd w:val="0"/>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kierownika zespołu rehabilitacyjnego,</w:t>
      </w:r>
    </w:p>
    <w:p w14:paraId="65D9D0C2" w14:textId="77777777" w:rsidR="00865175" w:rsidRPr="006956F1" w:rsidRDefault="00865175" w:rsidP="00776DDA">
      <w:pPr>
        <w:pStyle w:val="Akapitzlist"/>
        <w:numPr>
          <w:ilvl w:val="0"/>
          <w:numId w:val="43"/>
        </w:numPr>
        <w:tabs>
          <w:tab w:val="left" w:pos="709"/>
        </w:tabs>
        <w:autoSpaceDE w:val="0"/>
        <w:autoSpaceDN w:val="0"/>
        <w:adjustRightInd w:val="0"/>
        <w:spacing w:before="120" w:after="120" w:line="23" w:lineRule="atLeast"/>
        <w:ind w:left="851"/>
        <w:contextualSpacing w:val="0"/>
        <w:rPr>
          <w:rFonts w:asciiTheme="minorHAnsi" w:hAnsiTheme="minorHAnsi" w:cstheme="minorHAnsi"/>
          <w:strike/>
          <w:szCs w:val="24"/>
        </w:rPr>
      </w:pPr>
      <w:r w:rsidRPr="006956F1">
        <w:rPr>
          <w:rFonts w:asciiTheme="minorHAnsi" w:hAnsiTheme="minorHAnsi" w:cstheme="minorHAnsi"/>
          <w:szCs w:val="24"/>
        </w:rPr>
        <w:t>koordynatora rehabilitacji</w:t>
      </w:r>
    </w:p>
    <w:p w14:paraId="38F453AD" w14:textId="04A6B725" w:rsidR="00865175" w:rsidRPr="006956F1" w:rsidRDefault="00865175" w:rsidP="00776DDA">
      <w:pPr>
        <w:pStyle w:val="Akapitzlist"/>
        <w:numPr>
          <w:ilvl w:val="0"/>
          <w:numId w:val="42"/>
        </w:numPr>
        <w:tabs>
          <w:tab w:val="left" w:pos="426"/>
        </w:tabs>
        <w:autoSpaceDE w:val="0"/>
        <w:autoSpaceDN w:val="0"/>
        <w:adjustRightInd w:val="0"/>
        <w:spacing w:before="120" w:after="120" w:line="23" w:lineRule="atLeast"/>
        <w:ind w:left="426"/>
        <w:contextualSpacing w:val="0"/>
        <w:rPr>
          <w:rFonts w:asciiTheme="minorHAnsi" w:hAnsiTheme="minorHAnsi" w:cstheme="minorHAnsi"/>
          <w:color w:val="000000" w:themeColor="text1"/>
          <w:szCs w:val="24"/>
        </w:rPr>
      </w:pPr>
      <w:r w:rsidRPr="006956F1">
        <w:rPr>
          <w:rFonts w:asciiTheme="minorHAnsi" w:hAnsiTheme="minorHAnsi" w:cstheme="minorHAnsi"/>
          <w:szCs w:val="24"/>
        </w:rPr>
        <w:t>Zarządzanie procesem rehabilitacji na poziomie kierownictwa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obejmuje wszelkie aspekty organizacyjno-prawne niezbędne do realizacji kompleksowej rehabilitacji. Lekarz specjalista rehabilitacji (ORK) lub lekarz specjalista psychiatrii (</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będący kierownikiem zespołu </w:t>
      </w:r>
      <w:r w:rsidR="00CE4CAC" w:rsidRPr="006956F1">
        <w:rPr>
          <w:rFonts w:asciiTheme="minorHAnsi" w:hAnsiTheme="minorHAnsi" w:cstheme="minorHAnsi"/>
          <w:szCs w:val="24"/>
        </w:rPr>
        <w:t>rehabilitacyjnego, nadzoruje</w:t>
      </w:r>
      <w:r w:rsidRPr="006956F1">
        <w:rPr>
          <w:rFonts w:asciiTheme="minorHAnsi" w:hAnsiTheme="minorHAnsi" w:cstheme="minorHAnsi"/>
          <w:szCs w:val="24"/>
        </w:rPr>
        <w:t xml:space="preserve"> jego działania. Koordynator rehabilitacji odpowiada za współdziałanie zespołu rehabilitacyjnego i</w:t>
      </w:r>
      <w:r w:rsidR="00DA2937" w:rsidRPr="006956F1">
        <w:rPr>
          <w:rFonts w:asciiTheme="minorHAnsi" w:hAnsiTheme="minorHAnsi" w:cstheme="minorHAnsi"/>
          <w:szCs w:val="24"/>
        </w:rPr>
        <w:t xml:space="preserve"> </w:t>
      </w:r>
      <w:r w:rsidRPr="006956F1">
        <w:rPr>
          <w:rFonts w:asciiTheme="minorHAnsi" w:hAnsiTheme="minorHAnsi" w:cstheme="minorHAnsi"/>
          <w:szCs w:val="24"/>
        </w:rPr>
        <w:t>pracowników administracyjnych ORK/</w:t>
      </w:r>
      <w:r w:rsidR="001120B1" w:rsidRPr="006956F1">
        <w:rPr>
          <w:rFonts w:asciiTheme="minorHAnsi" w:hAnsiTheme="minorHAnsi" w:cstheme="minorHAnsi"/>
          <w:szCs w:val="24"/>
        </w:rPr>
        <w:t>ORK ZP</w:t>
      </w:r>
      <w:r w:rsidRPr="006956F1">
        <w:rPr>
          <w:rFonts w:asciiTheme="minorHAnsi" w:hAnsiTheme="minorHAnsi" w:cstheme="minorHAnsi"/>
          <w:szCs w:val="24"/>
        </w:rPr>
        <w:t>, wsparcie Uczestnika we wszystkich aspektach związanych z procesem rehabilitacji</w:t>
      </w:r>
      <w:r w:rsidR="00863A7E" w:rsidRPr="006956F1">
        <w:rPr>
          <w:rFonts w:asciiTheme="minorHAnsi" w:hAnsiTheme="minorHAnsi" w:cstheme="minorHAnsi"/>
          <w:szCs w:val="24"/>
        </w:rPr>
        <w:t xml:space="preserve"> </w:t>
      </w:r>
      <w:r w:rsidRPr="006956F1">
        <w:rPr>
          <w:rFonts w:asciiTheme="minorHAnsi" w:hAnsiTheme="minorHAnsi" w:cstheme="minorHAnsi"/>
          <w:szCs w:val="24"/>
        </w:rPr>
        <w:t>pobytem w ORK/</w:t>
      </w:r>
      <w:r w:rsidR="001120B1" w:rsidRPr="006956F1">
        <w:rPr>
          <w:rFonts w:asciiTheme="minorHAnsi" w:hAnsiTheme="minorHAnsi" w:cstheme="minorHAnsi"/>
          <w:szCs w:val="24"/>
        </w:rPr>
        <w:t>ORK ZP</w:t>
      </w:r>
      <w:r w:rsidR="00CE4CAC" w:rsidRPr="006956F1">
        <w:rPr>
          <w:rFonts w:asciiTheme="minorHAnsi" w:hAnsiTheme="minorHAnsi" w:cstheme="minorHAnsi"/>
          <w:szCs w:val="24"/>
        </w:rPr>
        <w:t>, organizację</w:t>
      </w:r>
      <w:r w:rsidRPr="006956F1">
        <w:rPr>
          <w:rFonts w:asciiTheme="minorHAnsi" w:hAnsiTheme="minorHAnsi" w:cstheme="minorHAnsi"/>
          <w:szCs w:val="24"/>
        </w:rPr>
        <w:t xml:space="preserve"> współpracy między uczestnikiem a jego </w:t>
      </w:r>
      <w:r w:rsidRPr="006956F1">
        <w:rPr>
          <w:rFonts w:asciiTheme="minorHAnsi" w:hAnsiTheme="minorHAnsi" w:cstheme="minorHAnsi"/>
          <w:color w:val="000000" w:themeColor="text1"/>
          <w:szCs w:val="24"/>
        </w:rPr>
        <w:t xml:space="preserve">rodziną, aktualnym lub potencjalnym pracodawcą, instytucjami społecznymi i państwowymi. </w:t>
      </w:r>
    </w:p>
    <w:p w14:paraId="103AE8AB" w14:textId="77777777" w:rsidR="00865175" w:rsidRPr="006956F1" w:rsidRDefault="00865175" w:rsidP="00DA2035">
      <w:pPr>
        <w:pStyle w:val="Nagwek5"/>
      </w:pPr>
      <w:r w:rsidRPr="006956F1">
        <w:t>Efekty procesu</w:t>
      </w:r>
    </w:p>
    <w:p w14:paraId="3EFCB346" w14:textId="77777777" w:rsidR="00865175" w:rsidRPr="006956F1" w:rsidRDefault="00865175" w:rsidP="00776DDA">
      <w:pPr>
        <w:pStyle w:val="Akapitzlist"/>
        <w:numPr>
          <w:ilvl w:val="0"/>
          <w:numId w:val="42"/>
        </w:numPr>
        <w:tabs>
          <w:tab w:val="left" w:pos="426"/>
        </w:tabs>
        <w:autoSpaceDE w:val="0"/>
        <w:autoSpaceDN w:val="0"/>
        <w:adjustRightInd w:val="0"/>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Zarządzanie procesem rehabilitacji w ORK poprzez zastosowanie ustrukturyzowanego podejścia do opracowania i realizacji IPR przekłada się na efektywność rehabilitacji kompleksowej i zapewnia osiągnięcie jej celów tj. uzyskanie zatrudnienia lub uruchomienie własnej firmy przez Uczestników rehabilitacji kompleksowej.</w:t>
      </w:r>
    </w:p>
    <w:p w14:paraId="7F766562" w14:textId="77777777" w:rsidR="00865175" w:rsidRPr="006956F1" w:rsidRDefault="00865175" w:rsidP="00776DDA">
      <w:pPr>
        <w:pStyle w:val="Akapitzlist"/>
        <w:numPr>
          <w:ilvl w:val="0"/>
          <w:numId w:val="42"/>
        </w:numPr>
        <w:tabs>
          <w:tab w:val="left" w:pos="426"/>
        </w:tabs>
        <w:autoSpaceDE w:val="0"/>
        <w:autoSpaceDN w:val="0"/>
        <w:adjustRightInd w:val="0"/>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lastRenderedPageBreak/>
        <w:t>Wynik oceny kompetencji zawodowych przeprowadzanej na końcu pobytu w ośrodku jest wskaźnikiem efektywności kompleksowej rehabilitacji w procesie nabywania kompetencji zawodowych umożliwiających powrót do pracy/</w:t>
      </w:r>
      <w:bookmarkStart w:id="45" w:name="_Hlk142594344"/>
      <w:r w:rsidRPr="006956F1">
        <w:rPr>
          <w:rFonts w:asciiTheme="minorHAnsi" w:hAnsiTheme="minorHAnsi" w:cstheme="minorHAnsi"/>
          <w:szCs w:val="24"/>
        </w:rPr>
        <w:t>wejście na rynek pracy.</w:t>
      </w:r>
      <w:bookmarkEnd w:id="45"/>
    </w:p>
    <w:p w14:paraId="7C1C6273" w14:textId="5436E558" w:rsidR="00865175" w:rsidRPr="006956F1" w:rsidRDefault="00865175" w:rsidP="00DA2035">
      <w:pPr>
        <w:pStyle w:val="Nagwek5"/>
      </w:pPr>
      <w:r w:rsidRPr="006956F1">
        <w:t>Schemat procesu</w:t>
      </w:r>
    </w:p>
    <w:tbl>
      <w:tblPr>
        <w:tblStyle w:val="redniasiatka3akcent1"/>
        <w:tblW w:w="947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90"/>
        <w:gridCol w:w="2409"/>
        <w:gridCol w:w="4366"/>
      </w:tblGrid>
      <w:tr w:rsidR="00862448" w:rsidRPr="006956F1" w14:paraId="2F157A0A" w14:textId="77777777" w:rsidTr="007F4B48">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09" w:type="dxa"/>
          </w:tcPr>
          <w:p w14:paraId="75569E27" w14:textId="1D756F5E" w:rsidR="00865175" w:rsidRPr="006956F1" w:rsidRDefault="00865175" w:rsidP="006623E3">
            <w:pPr>
              <w:pStyle w:val="Bezodstpw"/>
              <w:spacing w:before="120" w:after="120" w:line="23" w:lineRule="atLeast"/>
              <w:ind w:left="29" w:right="-1379"/>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Nr </w:t>
            </w:r>
          </w:p>
        </w:tc>
        <w:tc>
          <w:tcPr>
            <w:tcW w:w="1990" w:type="dxa"/>
          </w:tcPr>
          <w:p w14:paraId="16FE3DD9" w14:textId="77777777" w:rsidR="00865175" w:rsidRPr="006956F1" w:rsidRDefault="00865175"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Operacja:</w:t>
            </w:r>
          </w:p>
        </w:tc>
        <w:tc>
          <w:tcPr>
            <w:tcW w:w="2409" w:type="dxa"/>
          </w:tcPr>
          <w:p w14:paraId="32977517" w14:textId="77777777" w:rsidR="00865175" w:rsidRPr="006956F1" w:rsidRDefault="00865175" w:rsidP="006623E3">
            <w:pPr>
              <w:pStyle w:val="Bezodstpw"/>
              <w:spacing w:before="120" w:after="120" w:line="23" w:lineRule="atLeast"/>
              <w:ind w:righ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Realizator:</w:t>
            </w:r>
          </w:p>
        </w:tc>
        <w:tc>
          <w:tcPr>
            <w:tcW w:w="4366" w:type="dxa"/>
          </w:tcPr>
          <w:p w14:paraId="7773C33A" w14:textId="77777777" w:rsidR="00865175" w:rsidRPr="006956F1" w:rsidRDefault="00865175"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Krótki opis:</w:t>
            </w:r>
          </w:p>
        </w:tc>
      </w:tr>
      <w:tr w:rsidR="00865175" w:rsidRPr="006956F1" w14:paraId="4703DCA4" w14:textId="77777777" w:rsidTr="007F4B48">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65F78FBF" w14:textId="3BCA9B02" w:rsidR="00865175" w:rsidRPr="006956F1" w:rsidRDefault="00865175" w:rsidP="00776DDA">
            <w:pPr>
              <w:pStyle w:val="Bezodstpw"/>
              <w:numPr>
                <w:ilvl w:val="1"/>
                <w:numId w:val="238"/>
              </w:numPr>
              <w:spacing w:before="120" w:after="120" w:line="23" w:lineRule="atLeast"/>
              <w:ind w:left="29" w:right="-1379" w:firstLine="0"/>
              <w:jc w:val="both"/>
              <w:rPr>
                <w:rFonts w:asciiTheme="minorHAnsi" w:hAnsiTheme="minorHAnsi" w:cstheme="minorHAnsi"/>
                <w:color w:val="000000" w:themeColor="text1"/>
                <w:szCs w:val="24"/>
                <w:lang w:val="pl-PL"/>
              </w:rPr>
            </w:pPr>
          </w:p>
        </w:tc>
        <w:tc>
          <w:tcPr>
            <w:tcW w:w="1990" w:type="dxa"/>
            <w:tcBorders>
              <w:top w:val="none" w:sz="0" w:space="0" w:color="auto"/>
              <w:left w:val="none" w:sz="0" w:space="0" w:color="auto"/>
              <w:bottom w:val="none" w:sz="0" w:space="0" w:color="auto"/>
              <w:right w:val="none" w:sz="0" w:space="0" w:color="auto"/>
            </w:tcBorders>
          </w:tcPr>
          <w:p w14:paraId="6552827A"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Przyjęcie informacji o zakwalifikowaniu potencjalnego Uczestnika</w:t>
            </w:r>
          </w:p>
        </w:tc>
        <w:tc>
          <w:tcPr>
            <w:tcW w:w="2409" w:type="dxa"/>
            <w:tcBorders>
              <w:top w:val="none" w:sz="0" w:space="0" w:color="auto"/>
              <w:left w:val="none" w:sz="0" w:space="0" w:color="auto"/>
              <w:bottom w:val="none" w:sz="0" w:space="0" w:color="auto"/>
              <w:right w:val="none" w:sz="0" w:space="0" w:color="auto"/>
            </w:tcBorders>
          </w:tcPr>
          <w:p w14:paraId="29647856" w14:textId="4CDCB345" w:rsidR="00865175" w:rsidRPr="006956F1" w:rsidRDefault="00865175" w:rsidP="006623E3">
            <w:pPr>
              <w:pStyle w:val="Bezodstpw"/>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ORK/</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 koordynator rehabilitacji,</w:t>
            </w:r>
          </w:p>
          <w:p w14:paraId="0E6931F1" w14:textId="38E3DFB2" w:rsidR="00865175" w:rsidRPr="006956F1" w:rsidRDefault="00865175" w:rsidP="006623E3">
            <w:pPr>
              <w:pStyle w:val="Bezodstpw"/>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PFRON: Osoba odpowiedzialna za koordynację procesu kierowania Uczestników do ORK/</w:t>
            </w:r>
            <w:r w:rsidR="001120B1" w:rsidRPr="006956F1">
              <w:rPr>
                <w:rFonts w:asciiTheme="minorHAnsi" w:hAnsiTheme="minorHAnsi" w:cstheme="minorHAnsi"/>
                <w:szCs w:val="24"/>
                <w:lang w:val="pl-PL"/>
              </w:rPr>
              <w:t>ORK ZP</w:t>
            </w:r>
          </w:p>
        </w:tc>
        <w:tc>
          <w:tcPr>
            <w:tcW w:w="4366" w:type="dxa"/>
            <w:tcBorders>
              <w:top w:val="none" w:sz="0" w:space="0" w:color="auto"/>
              <w:left w:val="none" w:sz="0" w:space="0" w:color="auto"/>
              <w:bottom w:val="none" w:sz="0" w:space="0" w:color="auto"/>
              <w:right w:val="none" w:sz="0" w:space="0" w:color="auto"/>
            </w:tcBorders>
          </w:tcPr>
          <w:p w14:paraId="74ADB4F4"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Opis w procesie 2 - 2.1</w:t>
            </w:r>
          </w:p>
        </w:tc>
      </w:tr>
      <w:tr w:rsidR="00865175" w:rsidRPr="006956F1" w14:paraId="61C79FDA" w14:textId="77777777" w:rsidTr="007F4B48">
        <w:trPr>
          <w:trHeight w:val="14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7A345DE9" w14:textId="345976F4" w:rsidR="00865175" w:rsidRPr="006956F1" w:rsidRDefault="00865175" w:rsidP="00776DDA">
            <w:pPr>
              <w:pStyle w:val="Bezodstpw"/>
              <w:numPr>
                <w:ilvl w:val="1"/>
                <w:numId w:val="238"/>
              </w:numPr>
              <w:spacing w:before="120" w:after="120" w:line="23" w:lineRule="atLeast"/>
              <w:ind w:left="26" w:right="-387" w:hanging="26"/>
              <w:jc w:val="both"/>
              <w:rPr>
                <w:rFonts w:asciiTheme="minorHAnsi" w:hAnsiTheme="minorHAnsi" w:cstheme="minorHAnsi"/>
                <w:color w:val="000000" w:themeColor="text1"/>
                <w:szCs w:val="24"/>
                <w:lang w:val="pl-PL"/>
              </w:rPr>
            </w:pPr>
          </w:p>
        </w:tc>
        <w:tc>
          <w:tcPr>
            <w:tcW w:w="1990" w:type="dxa"/>
          </w:tcPr>
          <w:p w14:paraId="4603A7C9"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Rejestracja potencjalnego Uczestnika</w:t>
            </w:r>
          </w:p>
        </w:tc>
        <w:tc>
          <w:tcPr>
            <w:tcW w:w="2409" w:type="dxa"/>
          </w:tcPr>
          <w:p w14:paraId="1C281E9A" w14:textId="643E955B" w:rsidR="00865175" w:rsidRPr="006956F1" w:rsidRDefault="0086517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ORK/ </w:t>
            </w:r>
            <w:r w:rsidR="001120B1" w:rsidRPr="006956F1">
              <w:rPr>
                <w:rFonts w:asciiTheme="minorHAnsi" w:hAnsiTheme="minorHAnsi" w:cstheme="minorHAnsi"/>
                <w:szCs w:val="24"/>
              </w:rPr>
              <w:t>ORK ZP</w:t>
            </w:r>
            <w:r w:rsidRPr="006956F1">
              <w:rPr>
                <w:rFonts w:asciiTheme="minorHAnsi" w:hAnsiTheme="minorHAnsi" w:cstheme="minorHAnsi"/>
                <w:szCs w:val="24"/>
              </w:rPr>
              <w:t>:</w:t>
            </w:r>
            <w:r w:rsidR="0033598E" w:rsidRPr="006956F1">
              <w:rPr>
                <w:rFonts w:asciiTheme="minorHAnsi" w:hAnsiTheme="minorHAnsi" w:cstheme="minorHAnsi"/>
                <w:szCs w:val="24"/>
              </w:rPr>
              <w:t xml:space="preserve"> </w:t>
            </w:r>
            <w:r w:rsidRPr="006956F1">
              <w:rPr>
                <w:rFonts w:asciiTheme="minorHAnsi" w:hAnsiTheme="minorHAnsi" w:cstheme="minorHAnsi"/>
                <w:szCs w:val="24"/>
              </w:rPr>
              <w:t>koordynator rehabilitacji</w:t>
            </w:r>
          </w:p>
        </w:tc>
        <w:tc>
          <w:tcPr>
            <w:tcW w:w="4366" w:type="dxa"/>
          </w:tcPr>
          <w:p w14:paraId="4A2AA9F9"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Opis w procesie 2 - 2.2</w:t>
            </w:r>
          </w:p>
        </w:tc>
      </w:tr>
      <w:tr w:rsidR="00865175" w:rsidRPr="006956F1" w14:paraId="224730B1" w14:textId="77777777" w:rsidTr="007F4B48">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424C6BB3" w14:textId="247D29BB" w:rsidR="00865175" w:rsidRPr="006956F1" w:rsidRDefault="00865175" w:rsidP="00776DDA">
            <w:pPr>
              <w:pStyle w:val="Bezodstpw"/>
              <w:numPr>
                <w:ilvl w:val="1"/>
                <w:numId w:val="238"/>
              </w:numPr>
              <w:spacing w:before="120" w:after="120" w:line="23" w:lineRule="atLeast"/>
              <w:ind w:left="26" w:right="-1379" w:hanging="26"/>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3.3</w:t>
            </w:r>
          </w:p>
        </w:tc>
        <w:tc>
          <w:tcPr>
            <w:tcW w:w="1990" w:type="dxa"/>
            <w:tcBorders>
              <w:top w:val="none" w:sz="0" w:space="0" w:color="auto"/>
              <w:left w:val="none" w:sz="0" w:space="0" w:color="auto"/>
              <w:bottom w:val="none" w:sz="0" w:space="0" w:color="auto"/>
              <w:right w:val="none" w:sz="0" w:space="0" w:color="auto"/>
            </w:tcBorders>
          </w:tcPr>
          <w:p w14:paraId="08CC9563"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Ocena początkowa</w:t>
            </w:r>
          </w:p>
        </w:tc>
        <w:tc>
          <w:tcPr>
            <w:tcW w:w="2409" w:type="dxa"/>
            <w:tcBorders>
              <w:top w:val="none" w:sz="0" w:space="0" w:color="auto"/>
              <w:left w:val="none" w:sz="0" w:space="0" w:color="auto"/>
              <w:bottom w:val="none" w:sz="0" w:space="0" w:color="auto"/>
              <w:right w:val="none" w:sz="0" w:space="0" w:color="auto"/>
            </w:tcBorders>
          </w:tcPr>
          <w:p w14:paraId="2B8BA4E6" w14:textId="33E24B74" w:rsidR="00865175" w:rsidRPr="006956F1" w:rsidRDefault="00865175"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Zespół rehabilitacyjny (ORK/</w:t>
            </w:r>
            <w:r w:rsidRPr="006956F1">
              <w:rPr>
                <w:rFonts w:asciiTheme="minorHAnsi" w:hAnsiTheme="minorHAnsi" w:cstheme="minorHAnsi"/>
                <w:szCs w:val="24"/>
              </w:rPr>
              <w:t xml:space="preserve"> </w:t>
            </w:r>
            <w:r w:rsidR="001120B1" w:rsidRPr="006956F1">
              <w:rPr>
                <w:rFonts w:asciiTheme="minorHAnsi" w:hAnsiTheme="minorHAnsi" w:cstheme="minorHAnsi"/>
                <w:szCs w:val="24"/>
              </w:rPr>
              <w:t>ORK ZP</w:t>
            </w:r>
            <w:r w:rsidRPr="006956F1">
              <w:rPr>
                <w:rFonts w:asciiTheme="minorHAnsi" w:hAnsiTheme="minorHAnsi" w:cstheme="minorHAnsi"/>
                <w:szCs w:val="24"/>
                <w:lang w:bidi="en-US"/>
              </w:rPr>
              <w:t xml:space="preserve">) </w:t>
            </w:r>
          </w:p>
        </w:tc>
        <w:tc>
          <w:tcPr>
            <w:tcW w:w="4366" w:type="dxa"/>
            <w:tcBorders>
              <w:top w:val="none" w:sz="0" w:space="0" w:color="auto"/>
              <w:left w:val="none" w:sz="0" w:space="0" w:color="auto"/>
              <w:bottom w:val="none" w:sz="0" w:space="0" w:color="auto"/>
              <w:right w:val="none" w:sz="0" w:space="0" w:color="auto"/>
            </w:tcBorders>
          </w:tcPr>
          <w:p w14:paraId="2741CC4B"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Opis w procesie 2 - 2.3</w:t>
            </w:r>
          </w:p>
        </w:tc>
      </w:tr>
      <w:tr w:rsidR="00865175" w:rsidRPr="006956F1" w14:paraId="24C8679D" w14:textId="77777777" w:rsidTr="007F4B48">
        <w:trPr>
          <w:trHeight w:val="14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023A8CE" w14:textId="230F2669" w:rsidR="00865175" w:rsidRPr="006956F1" w:rsidRDefault="00865175" w:rsidP="00776DDA">
            <w:pPr>
              <w:pStyle w:val="Bezodstpw"/>
              <w:numPr>
                <w:ilvl w:val="1"/>
                <w:numId w:val="238"/>
              </w:numPr>
              <w:spacing w:before="120" w:after="120" w:line="23" w:lineRule="atLeast"/>
              <w:ind w:left="0" w:right="-1379" w:firstLine="26"/>
              <w:jc w:val="both"/>
              <w:rPr>
                <w:rFonts w:asciiTheme="minorHAnsi" w:hAnsiTheme="minorHAnsi" w:cstheme="minorHAnsi"/>
                <w:color w:val="000000" w:themeColor="text1"/>
                <w:szCs w:val="24"/>
                <w:lang w:val="pl-PL"/>
              </w:rPr>
            </w:pPr>
          </w:p>
        </w:tc>
        <w:tc>
          <w:tcPr>
            <w:tcW w:w="1990" w:type="dxa"/>
          </w:tcPr>
          <w:p w14:paraId="130FAAA6" w14:textId="7D348501" w:rsidR="00EF7B4E"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Dwutygodniowy okres próbny</w:t>
            </w:r>
          </w:p>
        </w:tc>
        <w:tc>
          <w:tcPr>
            <w:tcW w:w="2409" w:type="dxa"/>
          </w:tcPr>
          <w:p w14:paraId="5B12648A" w14:textId="32C85A34" w:rsidR="00865175" w:rsidRPr="006956F1" w:rsidRDefault="0086517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Zespół rehabilitacyjny (ORK/</w:t>
            </w:r>
            <w:r w:rsidRPr="006956F1">
              <w:rPr>
                <w:rFonts w:asciiTheme="minorHAnsi" w:hAnsiTheme="minorHAnsi" w:cstheme="minorHAnsi"/>
                <w:szCs w:val="24"/>
              </w:rPr>
              <w:t xml:space="preserve"> </w:t>
            </w:r>
            <w:r w:rsidR="001120B1" w:rsidRPr="006956F1">
              <w:rPr>
                <w:rFonts w:asciiTheme="minorHAnsi" w:hAnsiTheme="minorHAnsi" w:cstheme="minorHAnsi"/>
                <w:szCs w:val="24"/>
              </w:rPr>
              <w:t>ORK ZP</w:t>
            </w:r>
            <w:r w:rsidRPr="006956F1">
              <w:rPr>
                <w:rFonts w:asciiTheme="minorHAnsi" w:hAnsiTheme="minorHAnsi" w:cstheme="minorHAnsi"/>
                <w:szCs w:val="24"/>
                <w:lang w:bidi="en-US"/>
              </w:rPr>
              <w:t xml:space="preserve">) </w:t>
            </w:r>
          </w:p>
        </w:tc>
        <w:tc>
          <w:tcPr>
            <w:tcW w:w="4366" w:type="dxa"/>
          </w:tcPr>
          <w:p w14:paraId="6BA7F1D9" w14:textId="6A5FB608" w:rsidR="00865175" w:rsidRPr="006956F1" w:rsidRDefault="00865175" w:rsidP="006623E3">
            <w:pPr>
              <w:tabs>
                <w:tab w:val="left" w:pos="195"/>
              </w:tabs>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Pierwsze zajęcia z zakresu modułu medycznego, psychospołecznego i wybrane z zawodowego jak np. zajęcia komputerowe, rozpoczynają się w dniu roboczym następującym po przeprowadzeniu diagnozy</w:t>
            </w:r>
            <w:r w:rsidR="00863A7E" w:rsidRPr="006956F1">
              <w:rPr>
                <w:rFonts w:asciiTheme="minorHAnsi" w:hAnsiTheme="minorHAnsi" w:cstheme="minorHAnsi"/>
                <w:szCs w:val="24"/>
              </w:rPr>
              <w:t xml:space="preserve"> </w:t>
            </w:r>
            <w:r w:rsidRPr="006956F1">
              <w:rPr>
                <w:rFonts w:asciiTheme="minorHAnsi" w:hAnsiTheme="minorHAnsi" w:cstheme="minorHAnsi"/>
                <w:szCs w:val="24"/>
              </w:rPr>
              <w:t>Uczestnika przez Zespół rehabilitacyjny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24F60B5E" w14:textId="22BDE9CA" w:rsidR="00865175" w:rsidRPr="006956F1" w:rsidRDefault="00865175" w:rsidP="006623E3">
            <w:pPr>
              <w:tabs>
                <w:tab w:val="left" w:pos="195"/>
              </w:tabs>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Plan i Harmonogram rehabilitacji ustalany jest przez Zespół rehabilitacyjny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0E1EE09B" w14:textId="324CBDF6"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szCs w:val="24"/>
                <w:lang w:val="pl-PL"/>
              </w:rPr>
              <w:t xml:space="preserve"> Zespół rehabilitacyjny ORK/</w:t>
            </w:r>
            <w:r w:rsidR="001120B1" w:rsidRPr="006956F1">
              <w:rPr>
                <w:rFonts w:asciiTheme="minorHAnsi" w:hAnsiTheme="minorHAnsi" w:cstheme="minorHAnsi"/>
                <w:szCs w:val="24"/>
                <w:lang w:val="pl-PL"/>
              </w:rPr>
              <w:t>ORK ZP</w:t>
            </w:r>
          </w:p>
          <w:p w14:paraId="519B4A69" w14:textId="02FB0DEC"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Przygotowanie i realizacja Planu i</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Harmonogramu rehabilitacji dwutygodniowego okresu próbnego</w:t>
            </w:r>
            <w:r w:rsidR="008875FA" w:rsidRPr="006956F1">
              <w:rPr>
                <w:rFonts w:asciiTheme="minorHAnsi" w:hAnsiTheme="minorHAnsi" w:cstheme="minorHAnsi"/>
                <w:szCs w:val="24"/>
                <w:lang w:val="pl-PL"/>
              </w:rPr>
              <w:t>.</w:t>
            </w:r>
          </w:p>
          <w:p w14:paraId="4D828F83" w14:textId="097DC8ED" w:rsidR="00865175" w:rsidRPr="006956F1" w:rsidRDefault="0086517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C0504D" w:themeColor="accent2"/>
                <w:szCs w:val="24"/>
              </w:rPr>
            </w:pPr>
            <w:r w:rsidRPr="006956F1">
              <w:rPr>
                <w:rFonts w:asciiTheme="minorHAnsi" w:hAnsiTheme="minorHAnsi" w:cstheme="minorHAnsi"/>
                <w:b/>
                <w:color w:val="002060"/>
                <w:szCs w:val="24"/>
              </w:rPr>
              <w:t>Załącznik</w:t>
            </w:r>
            <w:r w:rsidRPr="006956F1">
              <w:rPr>
                <w:rFonts w:asciiTheme="minorHAnsi" w:hAnsiTheme="minorHAnsi" w:cstheme="minorHAnsi"/>
                <w:szCs w:val="24"/>
              </w:rPr>
              <w:t>: Plan i Harmonogram rehabilitacji podczas dwutygodniowego okresu próbnego</w:t>
            </w:r>
            <w:r w:rsidR="008875FA" w:rsidRPr="006956F1">
              <w:rPr>
                <w:rFonts w:asciiTheme="minorHAnsi" w:hAnsiTheme="minorHAnsi" w:cstheme="minorHAnsi"/>
                <w:szCs w:val="24"/>
              </w:rPr>
              <w:t>.</w:t>
            </w:r>
          </w:p>
        </w:tc>
      </w:tr>
      <w:tr w:rsidR="00865175" w:rsidRPr="006956F1" w14:paraId="61EED2DE" w14:textId="77777777" w:rsidTr="007F4B48">
        <w:trPr>
          <w:cnfStyle w:val="000000100000" w:firstRow="0" w:lastRow="0" w:firstColumn="0" w:lastColumn="0" w:oddVBand="0" w:evenVBand="0" w:oddHBand="1" w:evenHBand="0" w:firstRowFirstColumn="0" w:firstRowLastColumn="0" w:lastRowFirstColumn="0" w:lastRowLastColumn="0"/>
          <w:trHeight w:val="1891"/>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373BAF67" w14:textId="5E6D13F7" w:rsidR="00865175" w:rsidRPr="006956F1" w:rsidRDefault="000722D5" w:rsidP="006623E3">
            <w:pPr>
              <w:pStyle w:val="Bezodstpw"/>
              <w:spacing w:before="120" w:after="120" w:line="23" w:lineRule="atLeast"/>
              <w:ind w:left="26" w:right="-1379"/>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3.5.</w:t>
            </w:r>
          </w:p>
        </w:tc>
        <w:tc>
          <w:tcPr>
            <w:tcW w:w="1990" w:type="dxa"/>
            <w:tcBorders>
              <w:top w:val="none" w:sz="0" w:space="0" w:color="auto"/>
              <w:left w:val="none" w:sz="0" w:space="0" w:color="auto"/>
              <w:bottom w:val="none" w:sz="0" w:space="0" w:color="auto"/>
              <w:right w:val="none" w:sz="0" w:space="0" w:color="auto"/>
            </w:tcBorders>
          </w:tcPr>
          <w:p w14:paraId="07C4D332"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Przygotowanie Indywidualnego Programu Rehabilitacji </w:t>
            </w:r>
          </w:p>
        </w:tc>
        <w:tc>
          <w:tcPr>
            <w:tcW w:w="2409" w:type="dxa"/>
            <w:tcBorders>
              <w:top w:val="none" w:sz="0" w:space="0" w:color="auto"/>
              <w:left w:val="none" w:sz="0" w:space="0" w:color="auto"/>
              <w:bottom w:val="none" w:sz="0" w:space="0" w:color="auto"/>
              <w:right w:val="none" w:sz="0" w:space="0" w:color="auto"/>
            </w:tcBorders>
          </w:tcPr>
          <w:p w14:paraId="24E6D14C" w14:textId="033871E2"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Zespół rehabilitacyjny</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 xml:space="preserve">ORK/ </w:t>
            </w:r>
            <w:r w:rsidR="001120B1" w:rsidRPr="006956F1">
              <w:rPr>
                <w:rFonts w:asciiTheme="minorHAnsi" w:hAnsiTheme="minorHAnsi" w:cstheme="minorHAnsi"/>
                <w:szCs w:val="24"/>
                <w:lang w:val="pl-PL"/>
              </w:rPr>
              <w:t>ORK ZP</w:t>
            </w:r>
          </w:p>
        </w:tc>
        <w:tc>
          <w:tcPr>
            <w:tcW w:w="4366" w:type="dxa"/>
            <w:tcBorders>
              <w:top w:val="none" w:sz="0" w:space="0" w:color="auto"/>
              <w:left w:val="none" w:sz="0" w:space="0" w:color="auto"/>
              <w:bottom w:val="none" w:sz="0" w:space="0" w:color="auto"/>
              <w:right w:val="none" w:sz="0" w:space="0" w:color="auto"/>
            </w:tcBorders>
          </w:tcPr>
          <w:p w14:paraId="5C6D305A" w14:textId="14A27CB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Pierwsze spotkanie zespołu rehabilitacyjnego dotyczące opracowania IPR odbywa się najpóźniej w następnym dniu roboczym po uzyskaniu rekomendacji. Zespół, przed opracowaniem IPR, szczegółowo omawia z</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Uczestnikiem</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cele i działania w zakresie poszczególnych modułów rehabilitacji kompleksowej oraz wypracowuje</w:t>
            </w:r>
            <w:r w:rsidR="005D5B22"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wiodący kierun</w:t>
            </w:r>
            <w:r w:rsidR="005D5B22" w:rsidRPr="006956F1">
              <w:rPr>
                <w:rFonts w:asciiTheme="minorHAnsi" w:hAnsiTheme="minorHAnsi" w:cstheme="minorHAnsi"/>
                <w:szCs w:val="24"/>
                <w:lang w:val="pl-PL"/>
              </w:rPr>
              <w:t>ek</w:t>
            </w:r>
            <w:r w:rsidRPr="006956F1">
              <w:rPr>
                <w:rFonts w:asciiTheme="minorHAnsi" w:hAnsiTheme="minorHAnsi" w:cstheme="minorHAnsi"/>
                <w:szCs w:val="24"/>
                <w:lang w:val="pl-PL"/>
              </w:rPr>
              <w:t xml:space="preserve"> szkolenia zawodowego. </w:t>
            </w:r>
          </w:p>
          <w:p w14:paraId="5EE2B66D" w14:textId="338CE982"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Zespół przygotowuje IPR w części diagnostyczno-planistycznej. przy aktywnej współpracy Uczestnika, po przeprowadzeniu diagnozy z uwzględnieniem klasyfikacji ICF i uzyskaniu rekomendacji dla zespołu rehabilitacyjnego dotyczących kierunku szkoleń i reorientacji zawodowej. Kierownikiem Zespołu jest lekarz, wchodzący w jego skład. Osobą odpowiedzialną za współdziałanie zespołu rehabilitacyjnego i wsparcie Uczestnika</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we wszystkich aspektach związanych z</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procesem rehabilitacji</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pobytem w</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ORK/</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 xml:space="preserve"> jest koordynator rehabilitacji.</w:t>
            </w:r>
          </w:p>
          <w:p w14:paraId="3A7D5801" w14:textId="21D24653"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Wypełnienie IPR polega na opracowaniu ścieżki prowadzenia rehabilitacji kompleksowej uczestnika</w:t>
            </w:r>
            <w:r w:rsidR="00A04067" w:rsidRPr="006956F1">
              <w:rPr>
                <w:rFonts w:asciiTheme="minorHAnsi" w:hAnsiTheme="minorHAnsi" w:cstheme="minorHAnsi"/>
                <w:szCs w:val="24"/>
                <w:lang w:val="pl-PL"/>
              </w:rPr>
              <w:t xml:space="preserve"> obejmującej</w:t>
            </w:r>
            <w:r w:rsidRPr="006956F1">
              <w:rPr>
                <w:rFonts w:asciiTheme="minorHAnsi" w:hAnsiTheme="minorHAnsi" w:cstheme="minorHAnsi"/>
                <w:szCs w:val="24"/>
                <w:lang w:val="pl-PL"/>
              </w:rPr>
              <w:t>:</w:t>
            </w:r>
          </w:p>
          <w:p w14:paraId="75A5E11F" w14:textId="77777777" w:rsidR="00865175" w:rsidRPr="006956F1" w:rsidRDefault="00865175" w:rsidP="00776DDA">
            <w:pPr>
              <w:pStyle w:val="Bezodstpw"/>
              <w:numPr>
                <w:ilvl w:val="0"/>
                <w:numId w:val="47"/>
              </w:numPr>
              <w:spacing w:before="120" w:after="120" w:line="23" w:lineRule="atLeast"/>
              <w:ind w:left="45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Program i wymiar czasowy poszczególnych składowych kompleksowej rehabilitacji.</w:t>
            </w:r>
          </w:p>
          <w:p w14:paraId="77BA5C64" w14:textId="77777777" w:rsidR="00865175" w:rsidRPr="006956F1" w:rsidRDefault="00865175" w:rsidP="00776DDA">
            <w:pPr>
              <w:pStyle w:val="Bezodstpw"/>
              <w:numPr>
                <w:ilvl w:val="0"/>
                <w:numId w:val="47"/>
              </w:numPr>
              <w:spacing w:before="120" w:after="120" w:line="23" w:lineRule="atLeast"/>
              <w:ind w:left="45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Harmonogram realizacji, w tym przewidywany termin zakończenia programu. </w:t>
            </w:r>
          </w:p>
          <w:p w14:paraId="43776B87" w14:textId="77777777" w:rsidR="00865175" w:rsidRPr="006956F1" w:rsidRDefault="00865175" w:rsidP="00776DDA">
            <w:pPr>
              <w:pStyle w:val="Bezodstpw"/>
              <w:numPr>
                <w:ilvl w:val="0"/>
                <w:numId w:val="47"/>
              </w:numPr>
              <w:spacing w:before="120" w:after="120" w:line="23" w:lineRule="atLeast"/>
              <w:ind w:left="45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Osoby odpowiedzialne za realizację poszczególnych zadań.</w:t>
            </w:r>
          </w:p>
          <w:p w14:paraId="5764F5FB" w14:textId="77777777" w:rsidR="00865175" w:rsidRPr="006956F1" w:rsidRDefault="00865175" w:rsidP="00776DDA">
            <w:pPr>
              <w:pStyle w:val="Bezodstpw"/>
              <w:numPr>
                <w:ilvl w:val="0"/>
                <w:numId w:val="47"/>
              </w:numPr>
              <w:spacing w:before="120" w:after="120" w:line="23" w:lineRule="atLeast"/>
              <w:ind w:left="45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Częstotliwość przeprowadzania oceny etapowej.</w:t>
            </w:r>
          </w:p>
          <w:p w14:paraId="573D7327"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Całość IPR autoryzują członkowie zespołu rehabilitacyjnego – każdy w zakresie swoich kompetencji.</w:t>
            </w:r>
          </w:p>
          <w:p w14:paraId="614D54B1" w14:textId="1AF2DCEA" w:rsidR="00865175" w:rsidRPr="006956F1" w:rsidRDefault="00865175" w:rsidP="006623E3">
            <w:pPr>
              <w:pStyle w:val="Bezodstpw"/>
              <w:spacing w:before="120" w:after="120" w:line="23" w:lineRule="atLeast"/>
              <w:ind w:left="54" w:hanging="8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lastRenderedPageBreak/>
              <w:t>Realizator:</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Zespół rehabilitacyjny ORK/</w:t>
            </w:r>
            <w:r w:rsidR="001120B1" w:rsidRPr="006956F1">
              <w:rPr>
                <w:rFonts w:asciiTheme="minorHAnsi" w:hAnsiTheme="minorHAnsi" w:cstheme="minorHAnsi"/>
                <w:szCs w:val="24"/>
                <w:lang w:val="pl-PL"/>
              </w:rPr>
              <w:t>ORK ZP</w:t>
            </w:r>
          </w:p>
          <w:p w14:paraId="6EB6E689" w14:textId="7211C5E9" w:rsidR="00865175" w:rsidRPr="006956F1" w:rsidRDefault="00865175" w:rsidP="006623E3">
            <w:pPr>
              <w:pStyle w:val="Bezodstpw"/>
              <w:spacing w:before="120" w:after="120" w:line="23" w:lineRule="atLeast"/>
              <w:ind w:left="54" w:hanging="8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 xml:space="preserve">Przygotowanie IPR </w:t>
            </w:r>
          </w:p>
          <w:p w14:paraId="79B7069C"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szCs w:val="24"/>
                <w:lang w:val="pl-PL"/>
              </w:rPr>
              <w:t>: IPR - Indywidualna Karta Oceny Początkowej 3 moduły – medyczny, psychospołeczny, zawodowy,</w:t>
            </w:r>
          </w:p>
          <w:p w14:paraId="7D857DC9"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szCs w:val="24"/>
                <w:lang w:val="pl-PL"/>
              </w:rPr>
              <w:t>: IPR - Karta do monitorowania postępu rehabilitacji wg klasyfikacji ICF,</w:t>
            </w:r>
          </w:p>
          <w:p w14:paraId="0537969D" w14:textId="1874C562"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szCs w:val="24"/>
                <w:lang w:val="pl-PL"/>
              </w:rPr>
              <w:t>: IPR</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 Dokument zawierający cele IPR</w:t>
            </w:r>
          </w:p>
          <w:p w14:paraId="6259E181" w14:textId="36833580"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w:t>
            </w:r>
            <w:r w:rsidRPr="006956F1">
              <w:rPr>
                <w:rFonts w:asciiTheme="minorHAnsi" w:hAnsiTheme="minorHAnsi" w:cstheme="minorHAnsi"/>
                <w:b/>
                <w:szCs w:val="24"/>
                <w:lang w:val="pl-PL"/>
              </w:rPr>
              <w:t>k</w:t>
            </w:r>
            <w:r w:rsidRPr="006956F1">
              <w:rPr>
                <w:rFonts w:asciiTheme="minorHAnsi" w:hAnsiTheme="minorHAnsi" w:cstheme="minorHAnsi"/>
                <w:szCs w:val="24"/>
                <w:lang w:val="pl-PL"/>
              </w:rPr>
              <w:t xml:space="preserve">: IPR – Plan realizacji IPR </w:t>
            </w:r>
          </w:p>
          <w:p w14:paraId="4923877E" w14:textId="6A83A189" w:rsidR="00177FE7" w:rsidRPr="006956F1" w:rsidRDefault="00865175" w:rsidP="006623E3">
            <w:pPr>
              <w:autoSpaceDE w:val="0"/>
              <w:autoSpaceDN w:val="0"/>
              <w:adjustRightInd w:val="0"/>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IPR powstaje na zakończenie dwutygodniowego okresu próbnego. koordynator rehabilitacji organizuje spotkanie całego Zespołu</w:t>
            </w:r>
            <w:r w:rsidR="00863A7E" w:rsidRPr="006956F1">
              <w:rPr>
                <w:rFonts w:asciiTheme="minorHAnsi" w:hAnsiTheme="minorHAnsi" w:cstheme="minorHAnsi"/>
                <w:szCs w:val="24"/>
              </w:rPr>
              <w:t xml:space="preserve"> </w:t>
            </w:r>
            <w:r w:rsidRPr="006956F1">
              <w:rPr>
                <w:rFonts w:asciiTheme="minorHAnsi" w:hAnsiTheme="minorHAnsi" w:cstheme="minorHAnsi"/>
                <w:szCs w:val="24"/>
              </w:rPr>
              <w:t>z Uczestnikiem rehabilitacji, podczas którego kierownik zespołu prezentuje opracowane założenia IPR. Uczestnik ma możliwość zgłaszania dodatkowych uwag dotyczących zaproponowanych zapisów. Po ich wspólnym przeanalizowaniu powstaje wersja IPR spełniająca kryteria realizacji rehabilitacji kompleksowej.</w:t>
            </w:r>
          </w:p>
          <w:p w14:paraId="32074B49" w14:textId="5C897BD5" w:rsidR="00865175" w:rsidRPr="006956F1" w:rsidRDefault="00865175" w:rsidP="006623E3">
            <w:pPr>
              <w:autoSpaceDE w:val="0"/>
              <w:autoSpaceDN w:val="0"/>
              <w:adjustRightInd w:val="0"/>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Uczestnik podejmuje decyzję o akceptacji IPR lub opuszczeniu</w:t>
            </w:r>
            <w:r w:rsidR="00863A7E" w:rsidRPr="006956F1">
              <w:rPr>
                <w:rFonts w:asciiTheme="minorHAnsi" w:hAnsiTheme="minorHAnsi" w:cstheme="minorHAnsi"/>
                <w:szCs w:val="24"/>
              </w:rPr>
              <w:t xml:space="preserve"> </w:t>
            </w:r>
            <w:r w:rsidRPr="006956F1">
              <w:rPr>
                <w:rFonts w:asciiTheme="minorHAnsi" w:hAnsiTheme="minorHAnsi" w:cstheme="minorHAnsi"/>
                <w:szCs w:val="24"/>
              </w:rPr>
              <w:t>ORK. W sytuacji</w:t>
            </w:r>
            <w:r w:rsidR="00863A7E" w:rsidRPr="006956F1">
              <w:rPr>
                <w:rFonts w:asciiTheme="minorHAnsi" w:hAnsiTheme="minorHAnsi" w:cstheme="minorHAnsi"/>
                <w:szCs w:val="24"/>
              </w:rPr>
              <w:t xml:space="preserve"> </w:t>
            </w:r>
            <w:r w:rsidRPr="006956F1">
              <w:rPr>
                <w:rFonts w:asciiTheme="minorHAnsi" w:hAnsiTheme="minorHAnsi" w:cstheme="minorHAnsi"/>
                <w:szCs w:val="24"/>
              </w:rPr>
              <w:t>wyrażenia świadomej zgody na realizację programu</w:t>
            </w:r>
            <w:r w:rsidR="00863A7E" w:rsidRPr="006956F1">
              <w:rPr>
                <w:rFonts w:asciiTheme="minorHAnsi" w:hAnsiTheme="minorHAnsi" w:cstheme="minorHAnsi"/>
                <w:szCs w:val="24"/>
              </w:rPr>
              <w:t xml:space="preserve"> </w:t>
            </w:r>
            <w:r w:rsidRPr="006956F1">
              <w:rPr>
                <w:rFonts w:asciiTheme="minorHAnsi" w:hAnsiTheme="minorHAnsi" w:cstheme="minorHAnsi"/>
                <w:szCs w:val="24"/>
              </w:rPr>
              <w:t>Uczestnik oraz lekarz</w:t>
            </w:r>
            <w:r w:rsidR="00863A7E" w:rsidRPr="006956F1">
              <w:rPr>
                <w:rFonts w:asciiTheme="minorHAnsi" w:hAnsiTheme="minorHAnsi" w:cstheme="minorHAnsi"/>
                <w:szCs w:val="24"/>
              </w:rPr>
              <w:t xml:space="preserve"> </w:t>
            </w:r>
            <w:r w:rsidRPr="006956F1">
              <w:rPr>
                <w:rFonts w:asciiTheme="minorHAnsi" w:hAnsiTheme="minorHAnsi" w:cstheme="minorHAnsi"/>
                <w:szCs w:val="24"/>
              </w:rPr>
              <w:t>składają czytelne podpisy z datą</w:t>
            </w:r>
            <w:r w:rsidR="00863A7E" w:rsidRPr="006956F1">
              <w:rPr>
                <w:rFonts w:asciiTheme="minorHAnsi" w:hAnsiTheme="minorHAnsi" w:cstheme="minorHAnsi"/>
                <w:szCs w:val="24"/>
              </w:rPr>
              <w:t xml:space="preserve"> </w:t>
            </w:r>
            <w:r w:rsidRPr="006956F1">
              <w:rPr>
                <w:rFonts w:asciiTheme="minorHAnsi" w:hAnsiTheme="minorHAnsi" w:cstheme="minorHAnsi"/>
                <w:szCs w:val="24"/>
              </w:rPr>
              <w:t>na formularzu "</w:t>
            </w:r>
            <w:r w:rsidRPr="006956F1">
              <w:rPr>
                <w:rFonts w:asciiTheme="minorHAnsi" w:hAnsiTheme="minorHAnsi" w:cstheme="minorHAnsi"/>
                <w:bCs/>
                <w:szCs w:val="24"/>
              </w:rPr>
              <w:t xml:space="preserve">Oświadczenia w ramach Indywidualnego Programu Rehabilitacji". </w:t>
            </w:r>
          </w:p>
          <w:p w14:paraId="5CDFF32E" w14:textId="77777777" w:rsidR="00865175" w:rsidRPr="006956F1" w:rsidRDefault="00865175" w:rsidP="006623E3">
            <w:pPr>
              <w:pStyle w:val="Bezodstpw"/>
              <w:spacing w:before="120" w:after="120" w:line="23" w:lineRule="atLeast"/>
              <w:ind w:left="196" w:hanging="19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 xml:space="preserve">Zespół rehabilitacyjny </w:t>
            </w:r>
          </w:p>
          <w:p w14:paraId="16810661" w14:textId="77777777" w:rsidR="00865175" w:rsidRPr="006956F1" w:rsidRDefault="00865175" w:rsidP="006623E3">
            <w:pPr>
              <w:pStyle w:val="Bezodstpw"/>
              <w:spacing w:before="120" w:after="120" w:line="23" w:lineRule="atLeast"/>
              <w:ind w:left="196" w:hanging="19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2060"/>
                <w:szCs w:val="24"/>
                <w:lang w:val="pl-PL"/>
              </w:rPr>
            </w:pPr>
            <w:r w:rsidRPr="006956F1">
              <w:rPr>
                <w:rFonts w:asciiTheme="minorHAnsi" w:hAnsiTheme="minorHAnsi" w:cstheme="minorHAnsi"/>
                <w:b/>
                <w:bCs/>
                <w:color w:val="002060"/>
                <w:szCs w:val="24"/>
                <w:lang w:val="pl-PL"/>
              </w:rPr>
              <w:t xml:space="preserve">Forma: </w:t>
            </w:r>
          </w:p>
          <w:p w14:paraId="6EDE6278" w14:textId="0D441F7A" w:rsidR="00865175" w:rsidRPr="006956F1" w:rsidRDefault="00865175" w:rsidP="00776DDA">
            <w:pPr>
              <w:pStyle w:val="Bezodstpw"/>
              <w:numPr>
                <w:ilvl w:val="0"/>
                <w:numId w:val="211"/>
              </w:numPr>
              <w:spacing w:before="120" w:after="120" w:line="23" w:lineRule="atLeast"/>
              <w:ind w:left="45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Zapoznanie Uczestnika rehabilitacji z</w:t>
            </w:r>
            <w:r w:rsidR="00C35062" w:rsidRPr="00C35062">
              <w:rPr>
                <w:rFonts w:asciiTheme="minorHAnsi" w:hAnsiTheme="minorHAnsi" w:cstheme="minorHAnsi"/>
                <w:szCs w:val="24"/>
                <w:lang w:val="pl-PL"/>
              </w:rPr>
              <w:t> </w:t>
            </w:r>
            <w:r w:rsidRPr="006956F1">
              <w:rPr>
                <w:rFonts w:asciiTheme="minorHAnsi" w:hAnsiTheme="minorHAnsi" w:cstheme="minorHAnsi"/>
                <w:szCs w:val="24"/>
                <w:lang w:val="pl-PL"/>
              </w:rPr>
              <w:t xml:space="preserve">IPR. </w:t>
            </w:r>
          </w:p>
          <w:p w14:paraId="64748E60" w14:textId="7E909D9D" w:rsidR="00865175" w:rsidRPr="006956F1" w:rsidRDefault="00865175" w:rsidP="00776DDA">
            <w:pPr>
              <w:pStyle w:val="Bezodstpw"/>
              <w:numPr>
                <w:ilvl w:val="0"/>
                <w:numId w:val="211"/>
              </w:numPr>
              <w:spacing w:before="120" w:after="120" w:line="23" w:lineRule="atLeast"/>
              <w:ind w:left="45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Przyjęcie IPR do realizacji.</w:t>
            </w:r>
          </w:p>
          <w:p w14:paraId="6686F195" w14:textId="4296B336"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szCs w:val="24"/>
                <w:lang w:val="pl-PL"/>
              </w:rPr>
              <w:t xml:space="preserve"> Indywidualny Program Rehabilitacji – Oświadczenie Uczestnika potwierdzające zapoznanie się</w:t>
            </w:r>
            <w:r w:rsidR="00BD2B84"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i akceptację IPR</w:t>
            </w:r>
          </w:p>
        </w:tc>
      </w:tr>
      <w:tr w:rsidR="00865175" w:rsidRPr="006956F1" w14:paraId="3ABBD90E" w14:textId="77777777" w:rsidTr="007F4B48">
        <w:trPr>
          <w:trHeight w:val="691"/>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21C8483" w14:textId="075FE835" w:rsidR="00865175" w:rsidRPr="006956F1" w:rsidRDefault="00865175" w:rsidP="00776DDA">
            <w:pPr>
              <w:pStyle w:val="Bezodstpw"/>
              <w:numPr>
                <w:ilvl w:val="1"/>
                <w:numId w:val="236"/>
              </w:numPr>
              <w:spacing w:before="120" w:after="120" w:line="23" w:lineRule="atLeast"/>
              <w:ind w:left="0" w:right="-1379" w:firstLine="26"/>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3.5</w:t>
            </w:r>
          </w:p>
        </w:tc>
        <w:tc>
          <w:tcPr>
            <w:tcW w:w="1990" w:type="dxa"/>
          </w:tcPr>
          <w:p w14:paraId="3B1464B7"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Realizacja IPR </w:t>
            </w:r>
          </w:p>
        </w:tc>
        <w:tc>
          <w:tcPr>
            <w:tcW w:w="2409" w:type="dxa"/>
          </w:tcPr>
          <w:p w14:paraId="18689321" w14:textId="0BAAE1C7" w:rsidR="00865175" w:rsidRPr="006956F1" w:rsidRDefault="0086517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Zespół rehabilitacyjny</w:t>
            </w:r>
            <w:r w:rsidR="00863A7E" w:rsidRPr="006956F1">
              <w:rPr>
                <w:rFonts w:asciiTheme="minorHAnsi" w:hAnsiTheme="minorHAnsi" w:cstheme="minorHAnsi"/>
                <w:szCs w:val="24"/>
                <w:lang w:bidi="en-US"/>
              </w:rPr>
              <w:t xml:space="preserve"> </w:t>
            </w:r>
            <w:r w:rsidRPr="006956F1">
              <w:rPr>
                <w:rFonts w:asciiTheme="minorHAnsi" w:hAnsiTheme="minorHAnsi" w:cstheme="minorHAnsi"/>
                <w:szCs w:val="24"/>
                <w:lang w:bidi="en-US"/>
              </w:rPr>
              <w:t>ORK/</w:t>
            </w:r>
            <w:r w:rsidR="001120B1" w:rsidRPr="006956F1">
              <w:rPr>
                <w:rFonts w:asciiTheme="minorHAnsi" w:hAnsiTheme="minorHAnsi" w:cstheme="minorHAnsi"/>
                <w:szCs w:val="24"/>
                <w:lang w:bidi="en-US"/>
              </w:rPr>
              <w:t>ORK ZP</w:t>
            </w:r>
          </w:p>
        </w:tc>
        <w:tc>
          <w:tcPr>
            <w:tcW w:w="4366" w:type="dxa"/>
          </w:tcPr>
          <w:p w14:paraId="7EE119DF" w14:textId="5718FE89"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Po przyjęciu IPR</w:t>
            </w:r>
            <w:r w:rsidR="00863A7E" w:rsidRPr="006956F1">
              <w:rPr>
                <w:rFonts w:asciiTheme="minorHAnsi" w:hAnsiTheme="minorHAnsi" w:cstheme="minorHAnsi"/>
                <w:color w:val="000000"/>
                <w:szCs w:val="24"/>
                <w:lang w:val="pl-PL"/>
              </w:rPr>
              <w:t xml:space="preserve"> </w:t>
            </w:r>
            <w:r w:rsidRPr="006956F1">
              <w:rPr>
                <w:rFonts w:asciiTheme="minorHAnsi" w:hAnsiTheme="minorHAnsi" w:cstheme="minorHAnsi"/>
                <w:szCs w:val="24"/>
                <w:lang w:val="pl-PL"/>
              </w:rPr>
              <w:t>rozpoczyna się realizacja procesu rehabilitacji w ORK, zgodnie z warunkami określonymi w „Warunkach rekrutacji i udziału w rehabilitacji kompleksowej”. Proces rehabilitacji kompleksowej odbywa się</w:t>
            </w:r>
            <w:r w:rsidR="00863A7E" w:rsidRPr="006956F1">
              <w:rPr>
                <w:rFonts w:asciiTheme="minorHAnsi" w:hAnsiTheme="minorHAnsi" w:cstheme="minorHAnsi"/>
                <w:szCs w:val="24"/>
                <w:lang w:val="pl-PL"/>
              </w:rPr>
              <w:t xml:space="preserve"> </w:t>
            </w:r>
            <w:r w:rsidRPr="006956F1">
              <w:rPr>
                <w:rFonts w:asciiTheme="minorHAnsi" w:hAnsiTheme="minorHAnsi" w:cstheme="minorHAnsi"/>
                <w:color w:val="000000"/>
                <w:szCs w:val="24"/>
                <w:lang w:val="pl-PL"/>
              </w:rPr>
              <w:t>zgodnie z przyjętym planem i harmonogramem działań określonym w IPR i jest realizowany poprzez:</w:t>
            </w:r>
          </w:p>
          <w:p w14:paraId="1CAA8BC1" w14:textId="29B77EEC" w:rsidR="00865175" w:rsidRPr="006956F1" w:rsidRDefault="00865175" w:rsidP="00776DDA">
            <w:pPr>
              <w:pStyle w:val="Bezodstpw"/>
              <w:numPr>
                <w:ilvl w:val="0"/>
                <w:numId w:val="50"/>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pracę zespołu rehabilitacyjnego nastawioną na przywracanie lub rozwój zdolności psychospołecznych i</w:t>
            </w:r>
            <w:r w:rsidR="007F4B48" w:rsidRPr="00CC21C1">
              <w:rPr>
                <w:rFonts w:asciiTheme="minorHAnsi" w:hAnsiTheme="minorHAnsi" w:cstheme="minorHAnsi"/>
                <w:szCs w:val="24"/>
                <w:lang w:val="pl-PL"/>
              </w:rPr>
              <w:t> </w:t>
            </w:r>
            <w:r w:rsidRPr="006956F1">
              <w:rPr>
                <w:rFonts w:asciiTheme="minorHAnsi" w:hAnsiTheme="minorHAnsi" w:cstheme="minorHAnsi"/>
                <w:color w:val="000000"/>
                <w:szCs w:val="24"/>
                <w:lang w:val="pl-PL"/>
              </w:rPr>
              <w:t>fizycznych oraz umiejętności zawodowych istotnych</w:t>
            </w:r>
            <w:r w:rsidR="00862448" w:rsidRPr="006956F1">
              <w:rPr>
                <w:rFonts w:asciiTheme="minorHAnsi" w:hAnsiTheme="minorHAnsi" w:cstheme="minorHAnsi"/>
                <w:color w:val="000000"/>
                <w:szCs w:val="24"/>
                <w:lang w:val="pl-PL"/>
              </w:rPr>
              <w:t xml:space="preserve"> </w:t>
            </w:r>
            <w:r w:rsidRPr="006956F1">
              <w:rPr>
                <w:rFonts w:asciiTheme="minorHAnsi" w:hAnsiTheme="minorHAnsi" w:cstheme="minorHAnsi"/>
                <w:color w:val="000000"/>
                <w:szCs w:val="24"/>
                <w:lang w:val="pl-PL"/>
              </w:rPr>
              <w:t>z punktu widzenia konkretnego zawodu;</w:t>
            </w:r>
          </w:p>
          <w:p w14:paraId="55C03BCF" w14:textId="77777777" w:rsidR="00865175" w:rsidRPr="006956F1" w:rsidRDefault="00865175" w:rsidP="00776DDA">
            <w:pPr>
              <w:pStyle w:val="Bezodstpw"/>
              <w:numPr>
                <w:ilvl w:val="0"/>
                <w:numId w:val="50"/>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działania psychospołeczne, w tym wzmocnienie motywacji do uczestnictwa w rynku pracy poprzez poprawę adaptacji społecznej, umiejętności pracy zespołowej, trening zarządzania sytuacjami konfliktowymi, wykorzystanie narzędzi komunikacji społecznej;</w:t>
            </w:r>
          </w:p>
          <w:p w14:paraId="4AC36617" w14:textId="77777777" w:rsidR="00865175" w:rsidRPr="006956F1" w:rsidRDefault="00865175" w:rsidP="00776DDA">
            <w:pPr>
              <w:pStyle w:val="Bezodstpw"/>
              <w:numPr>
                <w:ilvl w:val="0"/>
                <w:numId w:val="50"/>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praktyczne przygotowanie do pracy zawodowej;</w:t>
            </w:r>
          </w:p>
          <w:p w14:paraId="45305DCB" w14:textId="77777777" w:rsidR="00865175" w:rsidRPr="006956F1" w:rsidRDefault="00865175" w:rsidP="00776DDA">
            <w:pPr>
              <w:pStyle w:val="Bezodstpw"/>
              <w:numPr>
                <w:ilvl w:val="0"/>
                <w:numId w:val="50"/>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kursy/szkolenia zawodowe nadające nowe kwalifikacje (przekwalifikowanie zawodowe lub zdobycie nowego zawodu);</w:t>
            </w:r>
          </w:p>
          <w:p w14:paraId="6B8AFBA0" w14:textId="0488E305" w:rsidR="00865175" w:rsidRPr="006956F1" w:rsidRDefault="00865175" w:rsidP="00776DDA">
            <w:pPr>
              <w:pStyle w:val="Bezodstpw"/>
              <w:numPr>
                <w:ilvl w:val="0"/>
                <w:numId w:val="50"/>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przygotowanie do poruszania się po rynku pracy i wsparcie w poszukiwaniu i podjęciu zatrudnienia.</w:t>
            </w:r>
          </w:p>
          <w:p w14:paraId="4DE422E2" w14:textId="77777777" w:rsidR="00865175" w:rsidRPr="006956F1" w:rsidRDefault="0086517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 xml:space="preserve">Rehabilitacja kompleksowa, w modułach medycznym, zawodowym i psychospołecznym, prowadzona jest przez osoby wyznaczone do realizacji poszczególnych działań w składzie: </w:t>
            </w:r>
          </w:p>
          <w:p w14:paraId="441B1862"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lekarz specjalista rehabilitacji,</w:t>
            </w:r>
          </w:p>
          <w:p w14:paraId="5E835119" w14:textId="02F10E05"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lekarz specjalista psychiatrii (</w:t>
            </w:r>
            <w:r w:rsidR="001120B1" w:rsidRPr="006956F1">
              <w:rPr>
                <w:rFonts w:asciiTheme="minorHAnsi" w:hAnsiTheme="minorHAnsi" w:cstheme="minorHAnsi"/>
                <w:szCs w:val="24"/>
                <w:lang w:bidi="en-US"/>
              </w:rPr>
              <w:t>ORK ZP</w:t>
            </w:r>
            <w:r w:rsidRPr="006956F1">
              <w:rPr>
                <w:rFonts w:asciiTheme="minorHAnsi" w:hAnsiTheme="minorHAnsi" w:cstheme="minorHAnsi"/>
                <w:szCs w:val="24"/>
                <w:lang w:bidi="en-US"/>
              </w:rPr>
              <w:t>)</w:t>
            </w:r>
          </w:p>
          <w:p w14:paraId="6ECB22B1"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koordynator rehabilitacji</w:t>
            </w:r>
          </w:p>
          <w:p w14:paraId="01FECEC0"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lastRenderedPageBreak/>
              <w:t>psycholog,</w:t>
            </w:r>
          </w:p>
          <w:p w14:paraId="274E4556"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doradca zawodowy,</w:t>
            </w:r>
          </w:p>
          <w:p w14:paraId="00C6C6D2"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pośrednik pracy,</w:t>
            </w:r>
          </w:p>
          <w:p w14:paraId="64C610D9"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 xml:space="preserve">fizjoterapeuta, </w:t>
            </w:r>
          </w:p>
          <w:p w14:paraId="1D813545"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terapeuta zajęciowy,</w:t>
            </w:r>
          </w:p>
          <w:p w14:paraId="00E54E3E"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logopeda,</w:t>
            </w:r>
          </w:p>
          <w:p w14:paraId="77F76082"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 xml:space="preserve">pielęgniarka lub ratownik medyczny, </w:t>
            </w:r>
          </w:p>
          <w:p w14:paraId="683E6013"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dietetyk,</w:t>
            </w:r>
          </w:p>
          <w:p w14:paraId="3BF8A03B"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inne osoby zaangażowane w proces rehabilitacji zgodnie ze zdiagnozowanymi potrzebami.</w:t>
            </w:r>
          </w:p>
          <w:p w14:paraId="4C27BD6B" w14:textId="0114FC64" w:rsidR="00865175" w:rsidRPr="006956F1" w:rsidRDefault="0086517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Opis działań i procesów w ramach poszczególnych modułów rehabilitacji kompleksowej zamieszczony jest w poszczególnych podprocesach. W trakcie realizacji procesu kompleksowej rehabilitacji uzupełniany jest IPR w części realizacyjnej</w:t>
            </w:r>
            <w:r w:rsidRPr="006956F1">
              <w:rPr>
                <w:rFonts w:asciiTheme="minorHAnsi" w:hAnsiTheme="minorHAnsi" w:cstheme="minorHAnsi"/>
                <w:color w:val="FF0000"/>
                <w:szCs w:val="24"/>
                <w:lang w:bidi="en-US"/>
              </w:rPr>
              <w:t xml:space="preserve"> </w:t>
            </w:r>
            <w:r w:rsidRPr="006956F1">
              <w:rPr>
                <w:rFonts w:asciiTheme="minorHAnsi" w:hAnsiTheme="minorHAnsi" w:cstheme="minorHAnsi"/>
                <w:szCs w:val="24"/>
                <w:lang w:bidi="en-US"/>
              </w:rPr>
              <w:t>oraz powstają załączniki prowadzone przez członków zespołu rehabilitacyjnego.</w:t>
            </w:r>
          </w:p>
          <w:p w14:paraId="2B9A7E60" w14:textId="267BB5DD" w:rsidR="00865175" w:rsidRPr="006956F1" w:rsidRDefault="0086517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b/>
                <w:bCs/>
                <w:color w:val="002060"/>
                <w:szCs w:val="24"/>
              </w:rPr>
              <w:t>Realizator:</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Zespół rehabilitacyjny ORK/</w:t>
            </w:r>
            <w:r w:rsidR="001120B1" w:rsidRPr="006956F1">
              <w:rPr>
                <w:rFonts w:asciiTheme="minorHAnsi" w:hAnsiTheme="minorHAnsi" w:cstheme="minorHAnsi"/>
                <w:szCs w:val="24"/>
              </w:rPr>
              <w:t>ORK ZP</w:t>
            </w:r>
          </w:p>
          <w:p w14:paraId="60EEEDCF" w14:textId="77777777" w:rsidR="00865175" w:rsidRPr="006956F1" w:rsidRDefault="0086517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b/>
                <w:bCs/>
                <w:color w:val="002060"/>
                <w:szCs w:val="24"/>
              </w:rPr>
              <w:t xml:space="preserve">Forma: </w:t>
            </w:r>
            <w:r w:rsidRPr="006956F1">
              <w:rPr>
                <w:rFonts w:asciiTheme="minorHAnsi" w:hAnsiTheme="minorHAnsi" w:cstheme="minorHAnsi"/>
                <w:color w:val="000000"/>
                <w:szCs w:val="24"/>
              </w:rPr>
              <w:t>Realizacja programu kompleksowej rehabilitacji</w:t>
            </w:r>
          </w:p>
          <w:p w14:paraId="4925FC3C" w14:textId="4550E081"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szCs w:val="24"/>
                <w:lang w:val="pl-PL"/>
              </w:rPr>
              <w:t>: Indywidualny Program Rehabilitacji -</w:t>
            </w:r>
            <w:r w:rsidR="00863A7E" w:rsidRPr="006956F1">
              <w:rPr>
                <w:rFonts w:asciiTheme="minorHAnsi" w:hAnsiTheme="minorHAnsi" w:cstheme="minorHAnsi"/>
                <w:color w:val="000000"/>
                <w:szCs w:val="24"/>
                <w:lang w:val="pl-PL"/>
              </w:rPr>
              <w:t xml:space="preserve"> </w:t>
            </w:r>
            <w:r w:rsidRPr="006956F1">
              <w:rPr>
                <w:rFonts w:asciiTheme="minorHAnsi" w:hAnsiTheme="minorHAnsi" w:cstheme="minorHAnsi"/>
                <w:color w:val="000000"/>
                <w:szCs w:val="24"/>
                <w:lang w:val="pl-PL"/>
              </w:rPr>
              <w:t>Formularz realizacji IPR,</w:t>
            </w:r>
          </w:p>
          <w:p w14:paraId="514A6210"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szCs w:val="24"/>
                <w:lang w:val="pl-PL"/>
              </w:rPr>
              <w:t xml:space="preserve"> Indywidualny Program Rehabilitacji – Indywidualna Karta Obserwacji 3 moduły – medyczny, psychospołeczny i zawodowy,</w:t>
            </w:r>
          </w:p>
          <w:p w14:paraId="2DA0D89B"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b/>
                <w:color w:val="000000"/>
                <w:szCs w:val="24"/>
                <w:lang w:val="pl-PL"/>
              </w:rPr>
              <w:t>:</w:t>
            </w:r>
            <w:r w:rsidRPr="006956F1">
              <w:rPr>
                <w:rFonts w:asciiTheme="minorHAnsi" w:hAnsiTheme="minorHAnsi" w:cstheme="minorHAnsi"/>
                <w:color w:val="000000"/>
                <w:szCs w:val="24"/>
                <w:lang w:val="pl-PL"/>
              </w:rPr>
              <w:t xml:space="preserve"> Inne załączniki do IPR związane z prowadzeniem rehabilitacji w poszczególnych modułach rehabilitacji kompleksowej.</w:t>
            </w:r>
          </w:p>
          <w:p w14:paraId="0EA26F27" w14:textId="7EC01EBB"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Opiekę nad Uczestnikiem w ramach rehabilitacji </w:t>
            </w:r>
            <w:r w:rsidR="00292900" w:rsidRPr="006956F1">
              <w:rPr>
                <w:rFonts w:asciiTheme="minorHAnsi" w:hAnsiTheme="minorHAnsi" w:cstheme="minorHAnsi"/>
                <w:szCs w:val="24"/>
                <w:lang w:val="pl-PL"/>
              </w:rPr>
              <w:t>zapewnia</w:t>
            </w:r>
            <w:r w:rsidRPr="006956F1">
              <w:rPr>
                <w:rFonts w:asciiTheme="minorHAnsi" w:hAnsiTheme="minorHAnsi" w:cstheme="minorHAnsi"/>
                <w:szCs w:val="24"/>
                <w:lang w:val="pl-PL"/>
              </w:rPr>
              <w:t xml:space="preserve"> koordynator rehabilitacji.</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Do jego zadań należy:</w:t>
            </w:r>
          </w:p>
          <w:p w14:paraId="088EF188" w14:textId="4D2B48D7" w:rsidR="00865175" w:rsidRPr="006956F1" w:rsidRDefault="00865175" w:rsidP="00776DDA">
            <w:pPr>
              <w:pStyle w:val="Bezodstpw"/>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color w:val="000000"/>
                <w:szCs w:val="24"/>
                <w:lang w:val="pl-PL"/>
              </w:rPr>
              <w:t xml:space="preserve">zarządzanie procesem rehabilitacji Uczestników projektu - weryfikacja czy </w:t>
            </w:r>
            <w:r w:rsidRPr="006956F1">
              <w:rPr>
                <w:rFonts w:asciiTheme="minorHAnsi" w:hAnsiTheme="minorHAnsi" w:cstheme="minorHAnsi"/>
                <w:color w:val="000000"/>
                <w:szCs w:val="24"/>
                <w:lang w:val="pl-PL"/>
              </w:rPr>
              <w:lastRenderedPageBreak/>
              <w:t>proces rehabilitacji prowadzony jest zgodnie z IPR, okresow</w:t>
            </w:r>
            <w:r w:rsidR="000425CD" w:rsidRPr="006956F1">
              <w:rPr>
                <w:rFonts w:asciiTheme="minorHAnsi" w:hAnsiTheme="minorHAnsi" w:cstheme="minorHAnsi"/>
                <w:color w:val="000000"/>
                <w:szCs w:val="24"/>
                <w:lang w:val="pl-PL"/>
              </w:rPr>
              <w:t>a</w:t>
            </w:r>
            <w:r w:rsidRPr="006956F1">
              <w:rPr>
                <w:rFonts w:asciiTheme="minorHAnsi" w:hAnsiTheme="minorHAnsi" w:cstheme="minorHAnsi"/>
                <w:color w:val="000000"/>
                <w:szCs w:val="24"/>
                <w:lang w:val="pl-PL"/>
              </w:rPr>
              <w:t xml:space="preserve"> weryfika</w:t>
            </w:r>
            <w:r w:rsidRPr="006956F1">
              <w:rPr>
                <w:rFonts w:asciiTheme="minorHAnsi" w:hAnsiTheme="minorHAnsi" w:cstheme="minorHAnsi"/>
                <w:szCs w:val="24"/>
                <w:lang w:val="pl-PL"/>
              </w:rPr>
              <w:t>cja</w:t>
            </w:r>
            <w:r w:rsidRPr="006956F1">
              <w:rPr>
                <w:rFonts w:asciiTheme="minorHAnsi" w:hAnsiTheme="minorHAnsi" w:cstheme="minorHAnsi"/>
                <w:color w:val="000000"/>
                <w:szCs w:val="24"/>
                <w:lang w:val="pl-PL"/>
              </w:rPr>
              <w:t xml:space="preserve"> kart realizacji IPR, </w:t>
            </w:r>
            <w:r w:rsidRPr="006956F1">
              <w:rPr>
                <w:rFonts w:asciiTheme="minorHAnsi" w:hAnsiTheme="minorHAnsi" w:cstheme="minorHAnsi"/>
                <w:szCs w:val="24"/>
                <w:lang w:val="pl-PL"/>
              </w:rPr>
              <w:t>współpraca z</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członkami Zespołu ORK/</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w:t>
            </w:r>
          </w:p>
          <w:p w14:paraId="6ED49105" w14:textId="6232B10F" w:rsidR="00865175" w:rsidRPr="006956F1" w:rsidRDefault="00865175" w:rsidP="00776DDA">
            <w:pPr>
              <w:pStyle w:val="Bezodstpw"/>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prowadzenie Uczestnika przez wszystkie etapy rehabilitacji - udział w spotkaniach Zespołu, pełnienie roli łącznika pomiędzy Uczestnikiem, </w:t>
            </w:r>
            <w:r w:rsidR="00862448" w:rsidRPr="006956F1">
              <w:rPr>
                <w:rFonts w:asciiTheme="minorHAnsi" w:hAnsiTheme="minorHAnsi" w:cstheme="minorHAnsi"/>
                <w:szCs w:val="24"/>
                <w:lang w:val="pl-PL"/>
              </w:rPr>
              <w:br/>
            </w:r>
            <w:r w:rsidRPr="006956F1">
              <w:rPr>
                <w:rFonts w:asciiTheme="minorHAnsi" w:hAnsiTheme="minorHAnsi" w:cstheme="minorHAnsi"/>
                <w:szCs w:val="24"/>
                <w:lang w:val="pl-PL"/>
              </w:rPr>
              <w:t>a członkami Zespołu,</w:t>
            </w:r>
          </w:p>
          <w:p w14:paraId="6BCC69DF" w14:textId="77777777" w:rsidR="00865175" w:rsidRPr="006956F1" w:rsidRDefault="00865175" w:rsidP="00776DDA">
            <w:pPr>
              <w:pStyle w:val="Bezodstpw"/>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zwiększanie osobistej motywacji Uczestnika do aktywnego uczestniczenia w rynku pracy, wsparcie wspólnie z pośrednikiem pracy we współpracy z aktualnym lub potencjalnym pracodawcą, instytucjami społecznymi i państwowymi,</w:t>
            </w:r>
          </w:p>
          <w:p w14:paraId="1C066FFF" w14:textId="13BFA680" w:rsidR="00865175" w:rsidRPr="006956F1" w:rsidRDefault="00865175" w:rsidP="00776DDA">
            <w:pPr>
              <w:pStyle w:val="Bezodstpw"/>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motywowanie środowiska rodzinnego w zakresie pomocy Uczestnikowi w</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procesie rehabilitacji kompleksowej i</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podjęcia pracy,</w:t>
            </w:r>
          </w:p>
          <w:p w14:paraId="3E035756" w14:textId="27DBB313" w:rsidR="00865175" w:rsidRPr="006956F1" w:rsidRDefault="00865175" w:rsidP="00776DDA">
            <w:pPr>
              <w:pStyle w:val="Bezodstpw"/>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prowadzenie rehabilitacji społecznej i</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wsparcie Uczestnika w poszukiwaniu pracy.</w:t>
            </w:r>
          </w:p>
          <w:p w14:paraId="213A65F2" w14:textId="73569AF4" w:rsidR="00865175" w:rsidRPr="006956F1" w:rsidRDefault="00865175" w:rsidP="00776DDA">
            <w:pPr>
              <w:pStyle w:val="Bezodstpw"/>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szCs w:val="24"/>
                <w:lang w:val="pl-PL"/>
              </w:rPr>
            </w:pPr>
            <w:r w:rsidRPr="006956F1">
              <w:rPr>
                <w:rFonts w:asciiTheme="minorHAnsi" w:hAnsiTheme="minorHAnsi" w:cstheme="minorHAnsi"/>
                <w:szCs w:val="24"/>
                <w:lang w:val="pl-PL"/>
              </w:rPr>
              <w:t>przyjmowani</w:t>
            </w:r>
            <w:r w:rsidR="00476445" w:rsidRPr="006956F1">
              <w:rPr>
                <w:rFonts w:asciiTheme="minorHAnsi" w:hAnsiTheme="minorHAnsi" w:cstheme="minorHAnsi"/>
                <w:szCs w:val="24"/>
                <w:lang w:val="pl-PL"/>
              </w:rPr>
              <w:t>e</w:t>
            </w:r>
            <w:r w:rsidRPr="006956F1">
              <w:rPr>
                <w:rFonts w:asciiTheme="minorHAnsi" w:hAnsiTheme="minorHAnsi" w:cstheme="minorHAnsi"/>
                <w:szCs w:val="24"/>
                <w:lang w:val="pl-PL"/>
              </w:rPr>
              <w:t xml:space="preserve"> uwag i skarg oraz rozwiązywanie bieżących problemów zgłaszanych przez Uczestnika.</w:t>
            </w:r>
          </w:p>
          <w:p w14:paraId="5865B760" w14:textId="200A2301" w:rsidR="00865175" w:rsidRPr="006956F1" w:rsidRDefault="00CE4CAC"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szCs w:val="24"/>
                <w:lang w:val="pl-PL"/>
              </w:rPr>
              <w:t xml:space="preserve"> koordynator</w:t>
            </w:r>
            <w:r w:rsidR="00865175" w:rsidRPr="006956F1">
              <w:rPr>
                <w:rFonts w:asciiTheme="minorHAnsi" w:hAnsiTheme="minorHAnsi" w:cstheme="minorHAnsi"/>
                <w:szCs w:val="24"/>
                <w:lang w:val="pl-PL"/>
              </w:rPr>
              <w:t xml:space="preserve"> rehabilitacji</w:t>
            </w:r>
          </w:p>
          <w:p w14:paraId="5138BC22"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szCs w:val="24"/>
                <w:lang w:val="pl-PL"/>
              </w:rPr>
              <w:t>Wsparcie Uczestnika w procesie rehabilitacji kompleksowej</w:t>
            </w:r>
          </w:p>
          <w:p w14:paraId="08965187" w14:textId="6F285FD9"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color w:val="000000"/>
                <w:szCs w:val="24"/>
                <w:lang w:val="pl-PL"/>
              </w:rPr>
              <w:t xml:space="preserve">W przypadku </w:t>
            </w:r>
            <w:r w:rsidRPr="006956F1">
              <w:rPr>
                <w:rFonts w:asciiTheme="minorHAnsi" w:hAnsiTheme="minorHAnsi" w:cstheme="minorHAnsi"/>
                <w:szCs w:val="24"/>
                <w:lang w:val="pl-PL"/>
              </w:rPr>
              <w:t>stwierdzenia nieścisłości pomiędzy planem rehabilitacji a jego częścią realizacyjną lub w przypadku zgłoszenia zastrzeżeń lub uwag od uczestnika, koordynator rehabilitacji</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zawiadamia kierownika Zespołu i niezwłocznie zwołuje spotkanie Zespołu celem określenia propozycji działań zmierzających do rozwiązania powstałego problemu.</w:t>
            </w:r>
          </w:p>
          <w:p w14:paraId="09C24E1C" w14:textId="52E56617" w:rsidR="00865175" w:rsidRPr="006956F1" w:rsidRDefault="00865175" w:rsidP="006623E3">
            <w:pPr>
              <w:pStyle w:val="Bezodstpw"/>
              <w:spacing w:before="120" w:after="120" w:line="23" w:lineRule="atLeast"/>
              <w:ind w:left="53" w:hanging="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szCs w:val="24"/>
                <w:lang w:val="pl-PL"/>
              </w:rPr>
            </w:pPr>
            <w:r w:rsidRPr="006956F1">
              <w:rPr>
                <w:rFonts w:asciiTheme="minorHAnsi" w:hAnsiTheme="minorHAnsi" w:cstheme="minorHAnsi"/>
                <w:b/>
                <w:bCs/>
                <w:color w:val="002060"/>
                <w:szCs w:val="24"/>
                <w:lang w:val="pl-PL"/>
              </w:rPr>
              <w:lastRenderedPageBreak/>
              <w:t>Realizator:</w:t>
            </w:r>
            <w:r w:rsidRPr="006956F1">
              <w:rPr>
                <w:rFonts w:asciiTheme="minorHAnsi" w:hAnsiTheme="minorHAnsi" w:cstheme="minorHAnsi"/>
                <w:szCs w:val="24"/>
                <w:lang w:val="pl-PL"/>
              </w:rPr>
              <w:t xml:space="preserve"> Zespół rehabilitacyjny ORK/</w:t>
            </w:r>
            <w:r w:rsidR="001120B1" w:rsidRPr="006956F1">
              <w:rPr>
                <w:rFonts w:asciiTheme="minorHAnsi" w:hAnsiTheme="minorHAnsi" w:cstheme="minorHAnsi"/>
                <w:szCs w:val="24"/>
                <w:lang w:val="pl-PL"/>
              </w:rPr>
              <w:t>ORK ZP</w:t>
            </w:r>
          </w:p>
          <w:p w14:paraId="7E3B4622" w14:textId="77777777" w:rsidR="00865175" w:rsidRPr="006956F1" w:rsidRDefault="00865175" w:rsidP="006623E3">
            <w:pPr>
              <w:pStyle w:val="Bezodstpw"/>
              <w:spacing w:before="120" w:after="120" w:line="23" w:lineRule="atLeast"/>
              <w:ind w:left="-88" w:firstLine="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szCs w:val="24"/>
                <w:lang w:val="pl-PL"/>
              </w:rPr>
              <w:t xml:space="preserve"> Nadzór nad realizacją IPR</w:t>
            </w:r>
          </w:p>
          <w:p w14:paraId="42FE8EDF"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b/>
                <w:color w:val="000000"/>
                <w:szCs w:val="24"/>
                <w:lang w:val="pl-PL"/>
              </w:rPr>
              <w:t xml:space="preserve"> </w:t>
            </w:r>
            <w:r w:rsidRPr="006956F1">
              <w:rPr>
                <w:rFonts w:asciiTheme="minorHAnsi" w:hAnsiTheme="minorHAnsi" w:cstheme="minorHAnsi"/>
                <w:color w:val="000000"/>
                <w:szCs w:val="24"/>
                <w:lang w:val="pl-PL"/>
              </w:rPr>
              <w:t>Indywidualny Program Rehabilitacji</w:t>
            </w:r>
          </w:p>
        </w:tc>
      </w:tr>
      <w:tr w:rsidR="00865175" w:rsidRPr="006956F1" w14:paraId="382CCD00" w14:textId="77777777" w:rsidTr="007F4B48">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5382B1F8" w14:textId="02AA7669" w:rsidR="00865175" w:rsidRPr="006956F1" w:rsidRDefault="00865175" w:rsidP="00776DDA">
            <w:pPr>
              <w:pStyle w:val="Bezodstpw"/>
              <w:numPr>
                <w:ilvl w:val="1"/>
                <w:numId w:val="236"/>
              </w:numPr>
              <w:spacing w:before="120" w:after="120" w:line="23" w:lineRule="atLeast"/>
              <w:ind w:left="0" w:right="-1379" w:firstLine="26"/>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3.6</w:t>
            </w:r>
          </w:p>
        </w:tc>
        <w:tc>
          <w:tcPr>
            <w:tcW w:w="1990" w:type="dxa"/>
            <w:tcBorders>
              <w:top w:val="none" w:sz="0" w:space="0" w:color="auto"/>
              <w:left w:val="none" w:sz="0" w:space="0" w:color="auto"/>
              <w:bottom w:val="none" w:sz="0" w:space="0" w:color="auto"/>
              <w:right w:val="none" w:sz="0" w:space="0" w:color="auto"/>
            </w:tcBorders>
          </w:tcPr>
          <w:p w14:paraId="57F266A9"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Aktualizacja zapisów IPR </w:t>
            </w:r>
          </w:p>
        </w:tc>
        <w:tc>
          <w:tcPr>
            <w:tcW w:w="2409" w:type="dxa"/>
            <w:tcBorders>
              <w:top w:val="none" w:sz="0" w:space="0" w:color="auto"/>
              <w:left w:val="none" w:sz="0" w:space="0" w:color="auto"/>
              <w:bottom w:val="none" w:sz="0" w:space="0" w:color="auto"/>
              <w:right w:val="none" w:sz="0" w:space="0" w:color="auto"/>
            </w:tcBorders>
          </w:tcPr>
          <w:p w14:paraId="09594CFF" w14:textId="693FAFFD" w:rsidR="00865175" w:rsidRPr="006956F1" w:rsidRDefault="00865175"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Zespół rehabilitacyjny ORK/</w:t>
            </w:r>
            <w:r w:rsidR="001120B1" w:rsidRPr="006956F1">
              <w:rPr>
                <w:rFonts w:asciiTheme="minorHAnsi" w:hAnsiTheme="minorHAnsi" w:cstheme="minorHAnsi"/>
                <w:szCs w:val="24"/>
                <w:lang w:bidi="en-US"/>
              </w:rPr>
              <w:t>ORK ZP</w:t>
            </w:r>
          </w:p>
        </w:tc>
        <w:tc>
          <w:tcPr>
            <w:tcW w:w="4366" w:type="dxa"/>
            <w:tcBorders>
              <w:top w:val="none" w:sz="0" w:space="0" w:color="auto"/>
              <w:left w:val="none" w:sz="0" w:space="0" w:color="auto"/>
              <w:bottom w:val="none" w:sz="0" w:space="0" w:color="auto"/>
              <w:right w:val="none" w:sz="0" w:space="0" w:color="auto"/>
            </w:tcBorders>
          </w:tcPr>
          <w:p w14:paraId="41EB7FD2"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Zespół monitoruje przebieg realizacji rehabilitacji kompleksowej i w razie potrzeby dokonuje aktualizacji zapisów IPR. Spotkania Zespołu odbywają raz na 2 tygodnie lub częściej w razie potrzeby. Modyfikacja zapisów IPR może wynikać m.in. z następujących przyczyn:</w:t>
            </w:r>
          </w:p>
          <w:p w14:paraId="02936313" w14:textId="77777777" w:rsidR="00865175" w:rsidRPr="006956F1" w:rsidRDefault="00865175" w:rsidP="00776DDA">
            <w:pPr>
              <w:pStyle w:val="Bezodstpw"/>
              <w:numPr>
                <w:ilvl w:val="0"/>
                <w:numId w:val="51"/>
              </w:numPr>
              <w:spacing w:before="120" w:after="120" w:line="23" w:lineRule="atLeast"/>
              <w:ind w:left="453"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zmiany stanu zdrowia uczestnika,</w:t>
            </w:r>
          </w:p>
          <w:p w14:paraId="6B4C83D3" w14:textId="77777777" w:rsidR="00865175" w:rsidRPr="006956F1" w:rsidRDefault="00865175" w:rsidP="00776DDA">
            <w:pPr>
              <w:pStyle w:val="Bezodstpw"/>
              <w:numPr>
                <w:ilvl w:val="0"/>
                <w:numId w:val="51"/>
              </w:numPr>
              <w:spacing w:before="120" w:after="120" w:line="23" w:lineRule="atLeast"/>
              <w:ind w:left="453"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braku efektów rehabilitacji,</w:t>
            </w:r>
          </w:p>
          <w:p w14:paraId="716A3122" w14:textId="77777777" w:rsidR="00865175" w:rsidRPr="006956F1" w:rsidRDefault="00865175" w:rsidP="00776DDA">
            <w:pPr>
              <w:pStyle w:val="Bezodstpw"/>
              <w:numPr>
                <w:ilvl w:val="0"/>
                <w:numId w:val="51"/>
              </w:numPr>
              <w:spacing w:before="120" w:after="120" w:line="23" w:lineRule="atLeast"/>
              <w:ind w:left="453"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absencji uczestnika,</w:t>
            </w:r>
          </w:p>
          <w:p w14:paraId="11EBE376" w14:textId="77777777" w:rsidR="00865175" w:rsidRPr="006956F1" w:rsidRDefault="00865175" w:rsidP="00776DDA">
            <w:pPr>
              <w:pStyle w:val="Bezodstpw"/>
              <w:numPr>
                <w:ilvl w:val="0"/>
                <w:numId w:val="51"/>
              </w:numPr>
              <w:spacing w:before="120" w:after="120" w:line="23" w:lineRule="atLeast"/>
              <w:ind w:left="453"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potrzeby wyznaczenia innej osoby realizującej działania,</w:t>
            </w:r>
          </w:p>
          <w:p w14:paraId="2181CDF5" w14:textId="77777777" w:rsidR="00865175" w:rsidRPr="006956F1" w:rsidRDefault="00865175" w:rsidP="00776DDA">
            <w:pPr>
              <w:pStyle w:val="Bezodstpw"/>
              <w:numPr>
                <w:ilvl w:val="0"/>
                <w:numId w:val="51"/>
              </w:numPr>
              <w:spacing w:before="120" w:after="120" w:line="23" w:lineRule="atLeast"/>
              <w:ind w:left="453"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zmiany miejsca wykonywania procedur,</w:t>
            </w:r>
          </w:p>
          <w:p w14:paraId="0BC6EA4D" w14:textId="77777777" w:rsidR="00865175" w:rsidRPr="006956F1" w:rsidRDefault="00865175" w:rsidP="00776DDA">
            <w:pPr>
              <w:pStyle w:val="Bezodstpw"/>
              <w:numPr>
                <w:ilvl w:val="0"/>
                <w:numId w:val="51"/>
              </w:numPr>
              <w:spacing w:before="120" w:after="120" w:line="23" w:lineRule="atLeast"/>
              <w:ind w:left="453"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zmiany zakresu i rodzaju procedur rehabilitacyjnych</w:t>
            </w:r>
          </w:p>
          <w:p w14:paraId="3DBB9B80" w14:textId="3D172091"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Zmiany w IPR dokonywane są na podstawie systematycznej oceny stanu zdrowia przeprowadzanej przez lekarza, stanu funkcjonalnego- przez lekarza, psychologa, fizjoterapeutę, terapeutę zajęciowego, postępów w zakresie szkolenia zawodowego przez nauczyciela zawodu.</w:t>
            </w:r>
            <w:r w:rsidR="00862448"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Zmiany są autoryzowane przez członków zespołu – każdy w zakresie wprowadzonych zmian.</w:t>
            </w:r>
          </w:p>
          <w:p w14:paraId="61494774" w14:textId="3EB14A8F"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Zespół rehabilitacyjny ORK/</w:t>
            </w:r>
            <w:r w:rsidR="001120B1" w:rsidRPr="006956F1">
              <w:rPr>
                <w:rFonts w:asciiTheme="minorHAnsi" w:hAnsiTheme="minorHAnsi" w:cstheme="minorHAnsi"/>
                <w:szCs w:val="24"/>
                <w:lang w:val="pl-PL"/>
              </w:rPr>
              <w:t>ORK ZP</w:t>
            </w:r>
          </w:p>
          <w:p w14:paraId="534711B2"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Modyfikacja zapisów IPR</w:t>
            </w:r>
          </w:p>
          <w:p w14:paraId="687EAA5C"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szCs w:val="24"/>
                <w:lang w:val="pl-PL"/>
              </w:rPr>
              <w:t xml:space="preserve"> Indywidualny Program Rehabilitacji.</w:t>
            </w:r>
          </w:p>
          <w:p w14:paraId="5E5A7D50" w14:textId="3B4940CE"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Uczestnik jest informowany przez kierownika Zespołu o wprowadzonych zmianach dotyczących procedur </w:t>
            </w:r>
            <w:r w:rsidRPr="006956F1">
              <w:rPr>
                <w:rFonts w:asciiTheme="minorHAnsi" w:hAnsiTheme="minorHAnsi" w:cstheme="minorHAnsi"/>
                <w:szCs w:val="24"/>
                <w:lang w:val="pl-PL"/>
              </w:rPr>
              <w:lastRenderedPageBreak/>
              <w:t>medycznych, zawodowych i psychospołecznych, zaś przez koordynatora rehabilitacji o zmianach organizacyjnych.</w:t>
            </w:r>
          </w:p>
          <w:p w14:paraId="5086437F" w14:textId="58A3E326"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szCs w:val="24"/>
                <w:lang w:val="pl-PL"/>
              </w:rPr>
            </w:pPr>
            <w:r w:rsidRPr="006956F1">
              <w:rPr>
                <w:rFonts w:asciiTheme="minorHAnsi" w:hAnsiTheme="minorHAnsi" w:cstheme="minorHAnsi"/>
                <w:szCs w:val="24"/>
                <w:lang w:val="pl-PL"/>
              </w:rPr>
              <w:t>Uczestnik i lekarz</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 xml:space="preserve">potwierdzają przyjęcie zmian </w:t>
            </w:r>
            <w:r w:rsidRPr="006956F1">
              <w:rPr>
                <w:rFonts w:asciiTheme="minorHAnsi" w:hAnsiTheme="minorHAnsi" w:cstheme="minorHAnsi"/>
                <w:bCs/>
                <w:szCs w:val="24"/>
                <w:lang w:val="pl-PL"/>
              </w:rPr>
              <w:t>poprzez własnoręczne</w:t>
            </w:r>
            <w:r w:rsidR="00863A7E" w:rsidRPr="006956F1">
              <w:rPr>
                <w:rFonts w:asciiTheme="minorHAnsi" w:hAnsiTheme="minorHAnsi" w:cstheme="minorHAnsi"/>
                <w:bCs/>
                <w:szCs w:val="24"/>
                <w:lang w:val="pl-PL"/>
              </w:rPr>
              <w:t xml:space="preserve"> </w:t>
            </w:r>
            <w:r w:rsidRPr="006956F1">
              <w:rPr>
                <w:rFonts w:asciiTheme="minorHAnsi" w:hAnsiTheme="minorHAnsi" w:cstheme="minorHAnsi"/>
                <w:bCs/>
                <w:szCs w:val="24"/>
                <w:lang w:val="pl-PL"/>
              </w:rPr>
              <w:t xml:space="preserve">złożenie podpisu i datowanie. </w:t>
            </w:r>
          </w:p>
          <w:p w14:paraId="49D84C62" w14:textId="5FCA3E62"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Zespół rehabilitacyjny ORK/</w:t>
            </w:r>
            <w:r w:rsidR="001120B1" w:rsidRPr="006956F1">
              <w:rPr>
                <w:rFonts w:asciiTheme="minorHAnsi" w:hAnsiTheme="minorHAnsi" w:cstheme="minorHAnsi"/>
                <w:szCs w:val="24"/>
                <w:lang w:val="pl-PL"/>
              </w:rPr>
              <w:t>ORK ZP</w:t>
            </w:r>
          </w:p>
          <w:p w14:paraId="09F71F00"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Zapoznanie uczestnika ze zmianami w IPR.</w:t>
            </w:r>
          </w:p>
          <w:p w14:paraId="686CFCD8"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szCs w:val="24"/>
                <w:lang w:val="pl-PL"/>
              </w:rPr>
              <w:t xml:space="preserve"> Indywidualny Program Rehabilitacji</w:t>
            </w:r>
          </w:p>
        </w:tc>
      </w:tr>
      <w:tr w:rsidR="00865175" w:rsidRPr="006956F1" w14:paraId="01F5951E" w14:textId="77777777" w:rsidTr="007F4B48">
        <w:trPr>
          <w:trHeight w:val="406"/>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9C14D5F" w14:textId="22AC8BEB" w:rsidR="00865175" w:rsidRPr="006956F1" w:rsidRDefault="000722D5" w:rsidP="006623E3">
            <w:pPr>
              <w:pStyle w:val="Bezodstpw"/>
              <w:spacing w:before="120" w:after="120" w:line="23" w:lineRule="atLeast"/>
              <w:ind w:right="-1379"/>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3.8.</w:t>
            </w:r>
          </w:p>
        </w:tc>
        <w:tc>
          <w:tcPr>
            <w:tcW w:w="1990" w:type="dxa"/>
          </w:tcPr>
          <w:p w14:paraId="77C1FD37"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Koordynacja procesu</w:t>
            </w:r>
          </w:p>
        </w:tc>
        <w:tc>
          <w:tcPr>
            <w:tcW w:w="2409" w:type="dxa"/>
          </w:tcPr>
          <w:p w14:paraId="1A1DF300" w14:textId="4FF4A790" w:rsidR="00865175" w:rsidRPr="006956F1" w:rsidRDefault="0086517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koordynator rehabilitacji (ORK/</w:t>
            </w:r>
            <w:r w:rsidR="001120B1" w:rsidRPr="006956F1">
              <w:rPr>
                <w:rFonts w:asciiTheme="minorHAnsi" w:hAnsiTheme="minorHAnsi" w:cstheme="minorHAnsi"/>
                <w:szCs w:val="24"/>
              </w:rPr>
              <w:t>ORK ZP</w:t>
            </w:r>
            <w:r w:rsidRPr="006956F1">
              <w:rPr>
                <w:rFonts w:asciiTheme="minorHAnsi" w:hAnsiTheme="minorHAnsi" w:cstheme="minorHAnsi"/>
                <w:szCs w:val="24"/>
              </w:rPr>
              <w:t>)</w:t>
            </w:r>
          </w:p>
        </w:tc>
        <w:tc>
          <w:tcPr>
            <w:tcW w:w="4366" w:type="dxa"/>
          </w:tcPr>
          <w:p w14:paraId="0A00074B" w14:textId="6E4DDAB6"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Koordynator rehabilitacji poza monitorowaniem postępów Uczestnika, pełni rolę łącznika pomiędzy PFRON, a</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ORK i uczestnikiem. Do jego zadań należy także:</w:t>
            </w:r>
          </w:p>
          <w:p w14:paraId="3E2475E1" w14:textId="77777777" w:rsidR="00865175" w:rsidRPr="006956F1" w:rsidRDefault="00865175" w:rsidP="00776DDA">
            <w:pPr>
              <w:pStyle w:val="Bezodstpw"/>
              <w:numPr>
                <w:ilvl w:val="0"/>
                <w:numId w:val="48"/>
              </w:numPr>
              <w:spacing w:before="120" w:after="120" w:line="23" w:lineRule="atLeast"/>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obsługa przyjęć do ośrodka (monitorowanie terminów przyjęć, rejestracja, przydzielanie pokoi),</w:t>
            </w:r>
          </w:p>
          <w:p w14:paraId="17CB03F8" w14:textId="3419981C" w:rsidR="00865175" w:rsidRPr="006956F1" w:rsidRDefault="00865175" w:rsidP="00776DDA">
            <w:pPr>
              <w:pStyle w:val="Bezodstpw"/>
              <w:numPr>
                <w:ilvl w:val="0"/>
                <w:numId w:val="48"/>
              </w:numPr>
              <w:spacing w:before="120" w:after="120" w:line="23" w:lineRule="atLeast"/>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współpraca z PFRON</w:t>
            </w:r>
            <w:r w:rsidR="009372FD" w:rsidRPr="006956F1">
              <w:rPr>
                <w:rFonts w:asciiTheme="minorHAnsi" w:hAnsiTheme="minorHAnsi" w:cstheme="minorHAnsi"/>
                <w:szCs w:val="24"/>
                <w:lang w:val="pl-PL"/>
              </w:rPr>
              <w:t>,</w:t>
            </w:r>
          </w:p>
          <w:p w14:paraId="626402A7" w14:textId="3E1FDFA8" w:rsidR="00865175" w:rsidRPr="006956F1" w:rsidRDefault="00865175" w:rsidP="00776DDA">
            <w:pPr>
              <w:pStyle w:val="Bezodstpw"/>
              <w:numPr>
                <w:ilvl w:val="0"/>
                <w:numId w:val="48"/>
              </w:numPr>
              <w:spacing w:before="120" w:after="120" w:line="23" w:lineRule="atLeast"/>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przygotowywanie sprawozdań z</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realizacji umowy z PFRON,</w:t>
            </w:r>
          </w:p>
          <w:p w14:paraId="31C6BE66" w14:textId="754F3FFF" w:rsidR="00865175" w:rsidRPr="006956F1" w:rsidRDefault="00865175" w:rsidP="00776DDA">
            <w:pPr>
              <w:pStyle w:val="Bezodstpw"/>
              <w:numPr>
                <w:ilvl w:val="0"/>
                <w:numId w:val="48"/>
              </w:numPr>
              <w:spacing w:before="120" w:after="120" w:line="23" w:lineRule="atLeast"/>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zbieranie danych niezbędnych do wypełniania i przetworzenie, formularza sprawozdawczego,</w:t>
            </w:r>
          </w:p>
          <w:p w14:paraId="308320F4" w14:textId="77777777" w:rsidR="00865175" w:rsidRPr="006956F1" w:rsidRDefault="00865175" w:rsidP="00776DDA">
            <w:pPr>
              <w:pStyle w:val="Bezodstpw"/>
              <w:numPr>
                <w:ilvl w:val="0"/>
                <w:numId w:val="48"/>
              </w:numPr>
              <w:spacing w:before="120" w:after="120" w:line="23" w:lineRule="atLeast"/>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prowadzenie badań satysfakcji uczestników i personelu,</w:t>
            </w:r>
          </w:p>
          <w:p w14:paraId="3193F893" w14:textId="24CB9E48" w:rsidR="00865175" w:rsidRPr="006956F1" w:rsidRDefault="00865175" w:rsidP="00776DDA">
            <w:pPr>
              <w:pStyle w:val="Bezodstpw"/>
              <w:numPr>
                <w:ilvl w:val="0"/>
                <w:numId w:val="48"/>
              </w:numPr>
              <w:spacing w:before="120" w:after="120" w:line="23" w:lineRule="atLeast"/>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współpraca z zespołem PFRON prowadzącym wizyty monitorujące w</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ORK,</w:t>
            </w:r>
          </w:p>
          <w:p w14:paraId="14B3E144" w14:textId="68BBF5A8" w:rsidR="00865175" w:rsidRPr="006956F1" w:rsidRDefault="00865175" w:rsidP="00776DDA">
            <w:pPr>
              <w:pStyle w:val="Bezodstpw"/>
              <w:numPr>
                <w:ilvl w:val="0"/>
                <w:numId w:val="48"/>
              </w:numPr>
              <w:spacing w:before="120" w:after="120" w:line="23" w:lineRule="atLeast"/>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raportowanie wyników działań do kierownictwa ORK i PFRON,</w:t>
            </w:r>
          </w:p>
          <w:p w14:paraId="53D5BA94" w14:textId="77777777" w:rsidR="00865175" w:rsidRPr="006956F1" w:rsidRDefault="00865175" w:rsidP="00776DDA">
            <w:pPr>
              <w:pStyle w:val="Bezodstpw"/>
              <w:numPr>
                <w:ilvl w:val="0"/>
                <w:numId w:val="48"/>
              </w:numPr>
              <w:spacing w:before="120" w:after="120" w:line="23" w:lineRule="atLeast"/>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analiza wyników działań monitorujących,</w:t>
            </w:r>
          </w:p>
          <w:p w14:paraId="4963A78B" w14:textId="199A5A21" w:rsidR="00865175" w:rsidRPr="006956F1" w:rsidRDefault="00865175" w:rsidP="00776DDA">
            <w:pPr>
              <w:pStyle w:val="Bezodstpw"/>
              <w:numPr>
                <w:ilvl w:val="0"/>
                <w:numId w:val="48"/>
              </w:numPr>
              <w:spacing w:before="120" w:after="120" w:line="23" w:lineRule="atLeast"/>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inicjowanie działań naprawczych i</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udoskonalających prowadzenie dokumentacji dla tych działań.</w:t>
            </w:r>
          </w:p>
          <w:p w14:paraId="0F1F48EE" w14:textId="3E0B6EAA"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szCs w:val="24"/>
                <w:lang w:val="pl-PL"/>
              </w:rPr>
            </w:pPr>
            <w:r w:rsidRPr="006956F1">
              <w:rPr>
                <w:rFonts w:asciiTheme="minorHAnsi" w:hAnsiTheme="minorHAnsi" w:cstheme="minorHAnsi"/>
                <w:b/>
                <w:bCs/>
                <w:color w:val="002060"/>
                <w:szCs w:val="24"/>
                <w:lang w:val="pl-PL"/>
              </w:rPr>
              <w:lastRenderedPageBreak/>
              <w:t>Realizator:</w:t>
            </w:r>
            <w:r w:rsidRPr="006956F1">
              <w:rPr>
                <w:rFonts w:asciiTheme="minorHAnsi" w:hAnsiTheme="minorHAnsi" w:cstheme="minorHAnsi"/>
                <w:szCs w:val="24"/>
                <w:lang w:val="pl-PL"/>
              </w:rPr>
              <w:t xml:space="preserve"> </w:t>
            </w:r>
            <w:r w:rsidR="0068750E" w:rsidRPr="006956F1">
              <w:rPr>
                <w:rFonts w:asciiTheme="minorHAnsi" w:hAnsiTheme="minorHAnsi" w:cstheme="minorHAnsi"/>
                <w:strike/>
                <w:szCs w:val="24"/>
                <w:lang w:val="pl-PL"/>
              </w:rPr>
              <w:t>k</w:t>
            </w:r>
            <w:r w:rsidR="0068750E" w:rsidRPr="006956F1">
              <w:rPr>
                <w:rFonts w:asciiTheme="minorHAnsi" w:hAnsiTheme="minorHAnsi" w:cstheme="minorHAnsi"/>
                <w:szCs w:val="24"/>
                <w:lang w:val="pl-PL"/>
              </w:rPr>
              <w:t>oordynator</w:t>
            </w:r>
            <w:r w:rsidRPr="006956F1">
              <w:rPr>
                <w:rFonts w:asciiTheme="minorHAnsi" w:hAnsiTheme="minorHAnsi" w:cstheme="minorHAnsi"/>
                <w:szCs w:val="24"/>
                <w:lang w:val="pl-PL"/>
              </w:rPr>
              <w:t xml:space="preserve"> rehabilitacji</w:t>
            </w:r>
          </w:p>
          <w:p w14:paraId="3E3D863D" w14:textId="2685FD14"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szCs w:val="24"/>
                <w:lang w:val="pl-PL"/>
              </w:rPr>
              <w:t xml:space="preserve"> Monitoring procesu rehabilitacji kompleksowej</w:t>
            </w:r>
            <w:r w:rsidR="00863A7E" w:rsidRPr="006956F1">
              <w:rPr>
                <w:rFonts w:asciiTheme="minorHAnsi" w:hAnsiTheme="minorHAnsi" w:cstheme="minorHAnsi"/>
                <w:szCs w:val="24"/>
                <w:lang w:val="pl-PL"/>
              </w:rPr>
              <w:t xml:space="preserve"> </w:t>
            </w:r>
          </w:p>
          <w:p w14:paraId="59539957" w14:textId="44620870"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szCs w:val="24"/>
                <w:lang w:val="pl-PL"/>
              </w:rPr>
              <w:t>: Arkusz sprawozdawczy ORK/</w:t>
            </w:r>
            <w:r w:rsidR="001120B1" w:rsidRPr="006956F1">
              <w:rPr>
                <w:rFonts w:asciiTheme="minorHAnsi" w:hAnsiTheme="minorHAnsi" w:cstheme="minorHAnsi"/>
                <w:szCs w:val="24"/>
                <w:lang w:val="pl-PL"/>
              </w:rPr>
              <w:t>ORK ZP</w:t>
            </w:r>
          </w:p>
          <w:p w14:paraId="772E8DDF"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Sprawozdanie z realizacji umowy dla PFRON</w:t>
            </w:r>
          </w:p>
          <w:p w14:paraId="50059A19" w14:textId="68CF56BD"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szCs w:val="24"/>
                <w:lang w:val="pl-PL"/>
              </w:rPr>
              <w:t xml:space="preserve"> Analizy ankiet satysfakcji uczestników i pracowników</w:t>
            </w:r>
            <w:r w:rsidR="009372FD" w:rsidRPr="006956F1">
              <w:rPr>
                <w:rFonts w:asciiTheme="minorHAnsi" w:hAnsiTheme="minorHAnsi" w:cstheme="minorHAnsi"/>
                <w:szCs w:val="24"/>
                <w:lang w:val="pl-PL"/>
              </w:rPr>
              <w:t xml:space="preserve"> ORK/</w:t>
            </w:r>
            <w:r w:rsidR="001120B1" w:rsidRPr="006956F1">
              <w:rPr>
                <w:rFonts w:asciiTheme="minorHAnsi" w:hAnsiTheme="minorHAnsi" w:cstheme="minorHAnsi"/>
                <w:szCs w:val="24"/>
                <w:lang w:val="pl-PL"/>
              </w:rPr>
              <w:t>ORK ZP</w:t>
            </w:r>
          </w:p>
        </w:tc>
      </w:tr>
      <w:tr w:rsidR="00865175" w:rsidRPr="006956F1" w14:paraId="26587A4D" w14:textId="77777777" w:rsidTr="007F4B48">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45663FD1" w14:textId="5C422AB1" w:rsidR="00865175" w:rsidRPr="006956F1" w:rsidRDefault="00394D57" w:rsidP="006623E3">
            <w:pPr>
              <w:pStyle w:val="Bezodstpw"/>
              <w:spacing w:before="120" w:after="120" w:line="23" w:lineRule="atLeast"/>
              <w:ind w:right="-1379"/>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3.9.</w:t>
            </w:r>
          </w:p>
        </w:tc>
        <w:tc>
          <w:tcPr>
            <w:tcW w:w="1990" w:type="dxa"/>
            <w:tcBorders>
              <w:top w:val="none" w:sz="0" w:space="0" w:color="auto"/>
              <w:left w:val="none" w:sz="0" w:space="0" w:color="auto"/>
              <w:bottom w:val="none" w:sz="0" w:space="0" w:color="auto"/>
              <w:right w:val="none" w:sz="0" w:space="0" w:color="auto"/>
            </w:tcBorders>
          </w:tcPr>
          <w:p w14:paraId="7EAB1D4D"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Ocena końcowa </w:t>
            </w:r>
          </w:p>
        </w:tc>
        <w:tc>
          <w:tcPr>
            <w:tcW w:w="2409" w:type="dxa"/>
            <w:tcBorders>
              <w:top w:val="none" w:sz="0" w:space="0" w:color="auto"/>
              <w:left w:val="none" w:sz="0" w:space="0" w:color="auto"/>
              <w:bottom w:val="none" w:sz="0" w:space="0" w:color="auto"/>
              <w:right w:val="none" w:sz="0" w:space="0" w:color="auto"/>
            </w:tcBorders>
          </w:tcPr>
          <w:p w14:paraId="059004CB" w14:textId="319531B6" w:rsidR="00865175" w:rsidRPr="006956F1" w:rsidRDefault="00865175"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Zespół rehabilitacyjny ORK/</w:t>
            </w:r>
            <w:r w:rsidR="001120B1" w:rsidRPr="006956F1">
              <w:rPr>
                <w:rFonts w:asciiTheme="minorHAnsi" w:hAnsiTheme="minorHAnsi" w:cstheme="minorHAnsi"/>
                <w:szCs w:val="24"/>
                <w:lang w:bidi="en-US"/>
              </w:rPr>
              <w:t>ORK ZP</w:t>
            </w:r>
            <w:r w:rsidRPr="006956F1">
              <w:rPr>
                <w:rFonts w:asciiTheme="minorHAnsi" w:hAnsiTheme="minorHAnsi" w:cstheme="minorHAnsi"/>
                <w:szCs w:val="24"/>
                <w:lang w:bidi="en-US"/>
              </w:rPr>
              <w:t xml:space="preserve"> oraz Realizator oceny kompetencji zawodowych </w:t>
            </w:r>
          </w:p>
        </w:tc>
        <w:tc>
          <w:tcPr>
            <w:tcW w:w="4366" w:type="dxa"/>
            <w:tcBorders>
              <w:top w:val="none" w:sz="0" w:space="0" w:color="auto"/>
              <w:left w:val="none" w:sz="0" w:space="0" w:color="auto"/>
              <w:bottom w:val="none" w:sz="0" w:space="0" w:color="auto"/>
              <w:right w:val="none" w:sz="0" w:space="0" w:color="auto"/>
            </w:tcBorders>
          </w:tcPr>
          <w:p w14:paraId="01148FEE"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Na zakończenie okresu realizacji rehabilitacji kompleksowej Uczestnik poddawany jest ocenie końcowej obejmującej:</w:t>
            </w:r>
          </w:p>
          <w:p w14:paraId="0CE24913" w14:textId="77777777" w:rsidR="00865175" w:rsidRPr="006956F1" w:rsidRDefault="00865175" w:rsidP="00776DDA">
            <w:pPr>
              <w:pStyle w:val="Bezodstpw"/>
              <w:numPr>
                <w:ilvl w:val="0"/>
                <w:numId w:val="49"/>
              </w:numPr>
              <w:spacing w:before="120" w:after="120" w:line="23" w:lineRule="atLeast"/>
              <w:ind w:left="453"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w modułach medycznym i psychospołecznym:</w:t>
            </w:r>
          </w:p>
          <w:p w14:paraId="601A0670" w14:textId="77777777" w:rsidR="00865175" w:rsidRPr="006956F1" w:rsidRDefault="00865175" w:rsidP="00776DDA">
            <w:pPr>
              <w:pStyle w:val="Bezodstpw"/>
              <w:numPr>
                <w:ilvl w:val="0"/>
                <w:numId w:val="285"/>
              </w:numPr>
              <w:spacing w:before="120" w:after="120" w:line="23" w:lineRule="atLeast"/>
              <w:ind w:left="73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badanie podmiotowe i przedmiotowe lekarskie,</w:t>
            </w:r>
          </w:p>
          <w:p w14:paraId="6175E64B" w14:textId="77777777" w:rsidR="00865175" w:rsidRPr="006956F1" w:rsidRDefault="00865175" w:rsidP="00776DDA">
            <w:pPr>
              <w:pStyle w:val="Bezodstpw"/>
              <w:numPr>
                <w:ilvl w:val="0"/>
                <w:numId w:val="285"/>
              </w:numPr>
              <w:spacing w:before="120" w:after="120" w:line="23" w:lineRule="atLeast"/>
              <w:ind w:left="73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badanie fizjoterapeutyczne, w tym ocena wg ICF,</w:t>
            </w:r>
          </w:p>
          <w:p w14:paraId="0310A71D" w14:textId="77777777" w:rsidR="00865175" w:rsidRPr="006956F1" w:rsidRDefault="00865175" w:rsidP="00776DDA">
            <w:pPr>
              <w:pStyle w:val="Bezodstpw"/>
              <w:numPr>
                <w:ilvl w:val="0"/>
                <w:numId w:val="285"/>
              </w:numPr>
              <w:spacing w:before="120" w:after="120" w:line="23" w:lineRule="atLeast"/>
              <w:ind w:left="73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badanie terapeuty zajęciowego,</w:t>
            </w:r>
          </w:p>
          <w:p w14:paraId="30E7AB2C" w14:textId="77777777" w:rsidR="00865175" w:rsidRPr="006956F1" w:rsidRDefault="00865175" w:rsidP="00776DDA">
            <w:pPr>
              <w:pStyle w:val="Bezodstpw"/>
              <w:numPr>
                <w:ilvl w:val="0"/>
                <w:numId w:val="285"/>
              </w:numPr>
              <w:spacing w:before="120" w:after="120" w:line="23" w:lineRule="atLeast"/>
              <w:ind w:left="73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badanie psychologiczne,</w:t>
            </w:r>
          </w:p>
          <w:p w14:paraId="429E9433" w14:textId="77777777" w:rsidR="00865175" w:rsidRPr="006956F1" w:rsidRDefault="00865175" w:rsidP="00776DDA">
            <w:pPr>
              <w:pStyle w:val="Bezodstpw"/>
              <w:numPr>
                <w:ilvl w:val="0"/>
                <w:numId w:val="285"/>
              </w:numPr>
              <w:spacing w:before="120" w:after="120" w:line="23" w:lineRule="atLeast"/>
              <w:ind w:left="73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badanie logopedyczne (jeżeli dotyczy)</w:t>
            </w:r>
          </w:p>
          <w:p w14:paraId="58A83182" w14:textId="18B4CFF4" w:rsidR="00865175" w:rsidRPr="006956F1" w:rsidRDefault="00865175" w:rsidP="00776DDA">
            <w:pPr>
              <w:pStyle w:val="Bezodstpw"/>
              <w:numPr>
                <w:ilvl w:val="0"/>
                <w:numId w:val="285"/>
              </w:numPr>
              <w:spacing w:before="120" w:after="120" w:line="23" w:lineRule="atLeast"/>
              <w:ind w:left="73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konsultacja </w:t>
            </w:r>
            <w:r w:rsidR="00CE4CAC" w:rsidRPr="006956F1">
              <w:rPr>
                <w:rFonts w:asciiTheme="minorHAnsi" w:hAnsiTheme="minorHAnsi" w:cstheme="minorHAnsi"/>
                <w:szCs w:val="24"/>
                <w:lang w:val="pl-PL"/>
              </w:rPr>
              <w:t>dietetyczna (</w:t>
            </w:r>
            <w:r w:rsidRPr="006956F1">
              <w:rPr>
                <w:rFonts w:asciiTheme="minorHAnsi" w:hAnsiTheme="minorHAnsi" w:cstheme="minorHAnsi"/>
                <w:szCs w:val="24"/>
                <w:lang w:val="pl-PL"/>
              </w:rPr>
              <w:t>jeżeli dotyczy)</w:t>
            </w:r>
          </w:p>
          <w:p w14:paraId="47801EEB" w14:textId="77777777" w:rsidR="00865175" w:rsidRPr="006956F1" w:rsidRDefault="00865175" w:rsidP="00776DDA">
            <w:pPr>
              <w:pStyle w:val="Bezodstpw"/>
              <w:numPr>
                <w:ilvl w:val="0"/>
                <w:numId w:val="49"/>
              </w:numPr>
              <w:spacing w:before="120" w:after="120" w:line="23" w:lineRule="atLeast"/>
              <w:ind w:left="453"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w module zawodowym:</w:t>
            </w:r>
          </w:p>
          <w:p w14:paraId="192EFD48" w14:textId="77777777" w:rsidR="00865175" w:rsidRPr="006956F1" w:rsidRDefault="00865175" w:rsidP="00776DDA">
            <w:pPr>
              <w:pStyle w:val="Bezodstpw"/>
              <w:numPr>
                <w:ilvl w:val="0"/>
                <w:numId w:val="286"/>
              </w:numPr>
              <w:spacing w:before="120" w:after="120" w:line="23" w:lineRule="atLeast"/>
              <w:ind w:left="73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podsumowanie realizacji programu nauczania zawodu,</w:t>
            </w:r>
          </w:p>
          <w:p w14:paraId="3AB779D0" w14:textId="77777777" w:rsidR="00865175" w:rsidRPr="006956F1" w:rsidRDefault="00865175" w:rsidP="00776DDA">
            <w:pPr>
              <w:pStyle w:val="Bezodstpw"/>
              <w:numPr>
                <w:ilvl w:val="0"/>
                <w:numId w:val="286"/>
              </w:numPr>
              <w:spacing w:before="120" w:after="120" w:line="23" w:lineRule="atLeast"/>
              <w:ind w:left="73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podsumowanie realizacji procesu zatrudnienia.</w:t>
            </w:r>
          </w:p>
          <w:p w14:paraId="2BC9056B" w14:textId="0FC083E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Ocena końcowa dokonywana jest przez członków zespołu ORK/</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 xml:space="preserve"> we współpracy z zespołem dokonującym oceny indywidualnego profilu kategorialnego. Na podstawie wyników rehabilitacji, IPR i obserwacji zespół prowadzący ocenę końcową dokona oceny indywidualnego profilu kategorialnego, a wyniki zostaną </w:t>
            </w:r>
            <w:r w:rsidRPr="006956F1">
              <w:rPr>
                <w:rFonts w:asciiTheme="minorHAnsi" w:hAnsiTheme="minorHAnsi" w:cstheme="minorHAnsi"/>
                <w:szCs w:val="24"/>
                <w:lang w:val="pl-PL"/>
              </w:rPr>
              <w:lastRenderedPageBreak/>
              <w:t>zagregowane do formularza Oceny kompetencji zawodowych (w części oceny końcowej).</w:t>
            </w:r>
          </w:p>
          <w:p w14:paraId="59E1A014" w14:textId="3F2A259A"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szCs w:val="24"/>
                <w:lang w:val="pl-PL"/>
              </w:rPr>
              <w:t>: Zespół rehabilitacyjny ORK/</w:t>
            </w:r>
            <w:r w:rsidR="001120B1" w:rsidRPr="006956F1">
              <w:rPr>
                <w:rFonts w:asciiTheme="minorHAnsi" w:hAnsiTheme="minorHAnsi" w:cstheme="minorHAnsi"/>
                <w:szCs w:val="24"/>
                <w:lang w:val="pl-PL"/>
              </w:rPr>
              <w:t>ORK ZP</w:t>
            </w:r>
          </w:p>
          <w:p w14:paraId="3FC700AC"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2060"/>
                <w:szCs w:val="24"/>
                <w:lang w:val="pl-PL"/>
              </w:rPr>
            </w:pPr>
            <w:r w:rsidRPr="006956F1">
              <w:rPr>
                <w:rFonts w:asciiTheme="minorHAnsi" w:hAnsiTheme="minorHAnsi" w:cstheme="minorHAnsi"/>
                <w:b/>
                <w:bCs/>
                <w:color w:val="002060"/>
                <w:szCs w:val="24"/>
                <w:lang w:val="pl-PL"/>
              </w:rPr>
              <w:t>Forma:</w:t>
            </w:r>
          </w:p>
          <w:p w14:paraId="5071A56B" w14:textId="22BF286B" w:rsidR="00865175" w:rsidRPr="006956F1" w:rsidRDefault="00865175" w:rsidP="00776DDA">
            <w:pPr>
              <w:pStyle w:val="Bezodstpw"/>
              <w:numPr>
                <w:ilvl w:val="0"/>
                <w:numId w:val="212"/>
              </w:numPr>
              <w:spacing w:before="120" w:after="120" w:line="23" w:lineRule="atLeast"/>
              <w:ind w:left="45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Przygotowanie Indywidualnego profilu kategorialnego oraz ocena kompetencji zawodowych (wg ICF).</w:t>
            </w:r>
          </w:p>
          <w:p w14:paraId="32E3D908" w14:textId="6B8F57BC" w:rsidR="00865175" w:rsidRPr="006956F1" w:rsidRDefault="00865175" w:rsidP="00776DDA">
            <w:pPr>
              <w:pStyle w:val="Bezodstpw"/>
              <w:numPr>
                <w:ilvl w:val="0"/>
                <w:numId w:val="212"/>
              </w:numPr>
              <w:spacing w:before="120" w:after="120" w:line="23" w:lineRule="atLeast"/>
              <w:ind w:left="45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Przygotowanie arkusza oceny końcowej.</w:t>
            </w:r>
          </w:p>
          <w:p w14:paraId="6A09D59B"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b/>
                <w:color w:val="000000"/>
                <w:szCs w:val="24"/>
                <w:lang w:val="pl-PL"/>
              </w:rPr>
              <w:t>:</w:t>
            </w:r>
            <w:r w:rsidRPr="006956F1">
              <w:rPr>
                <w:rFonts w:asciiTheme="minorHAnsi" w:hAnsiTheme="minorHAnsi" w:cstheme="minorHAnsi"/>
                <w:color w:val="000000"/>
                <w:szCs w:val="24"/>
                <w:lang w:val="pl-PL"/>
              </w:rPr>
              <w:t xml:space="preserve"> Indywidualny profil kategorialny do oceny kompetencji zawodowych wg ICF</w:t>
            </w:r>
          </w:p>
          <w:p w14:paraId="16548303"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szCs w:val="24"/>
                <w:lang w:val="pl-PL"/>
              </w:rPr>
              <w:t xml:space="preserve"> Ocena kompetencji zawodowych – wg. ICF</w:t>
            </w:r>
          </w:p>
          <w:p w14:paraId="4332CC8D"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b/>
                <w:color w:val="000000"/>
                <w:szCs w:val="24"/>
                <w:lang w:val="pl-PL"/>
              </w:rPr>
              <w:t>:</w:t>
            </w:r>
            <w:r w:rsidRPr="006956F1">
              <w:rPr>
                <w:rFonts w:asciiTheme="minorHAnsi" w:hAnsiTheme="minorHAnsi" w:cstheme="minorHAnsi"/>
                <w:color w:val="000000"/>
                <w:szCs w:val="24"/>
                <w:lang w:val="pl-PL"/>
              </w:rPr>
              <w:t xml:space="preserve"> Arkusz oceny końcowej IPR</w:t>
            </w:r>
          </w:p>
          <w:p w14:paraId="0EDE1B7C" w14:textId="1D46D143"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Wnioski i zalecenia końcowe prezentowane są Uczestnikowi przez Zespół podczas spotkania zamykającego proces rehabilitacji w ORK/</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w:t>
            </w:r>
          </w:p>
          <w:p w14:paraId="79D12ADA" w14:textId="0921460C"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szCs w:val="24"/>
                <w:lang w:val="pl-PL"/>
              </w:rPr>
              <w:t>: Zespół rehabilitacyjny ORK/</w:t>
            </w:r>
            <w:r w:rsidR="001120B1" w:rsidRPr="006956F1">
              <w:rPr>
                <w:rFonts w:asciiTheme="minorHAnsi" w:hAnsiTheme="minorHAnsi" w:cstheme="minorHAnsi"/>
                <w:szCs w:val="24"/>
                <w:lang w:val="pl-PL"/>
              </w:rPr>
              <w:t>ORK ZP</w:t>
            </w:r>
          </w:p>
          <w:p w14:paraId="6865DFFC"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 xml:space="preserve">Forma: </w:t>
            </w:r>
            <w:r w:rsidRPr="006956F1">
              <w:rPr>
                <w:rFonts w:asciiTheme="minorHAnsi" w:hAnsiTheme="minorHAnsi" w:cstheme="minorHAnsi"/>
                <w:szCs w:val="24"/>
                <w:lang w:val="pl-PL"/>
              </w:rPr>
              <w:t>Wnioski i zalecenia końcowe</w:t>
            </w:r>
          </w:p>
          <w:p w14:paraId="0FFE3589" w14:textId="5C836BEA"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szCs w:val="24"/>
                <w:lang w:val="pl-PL"/>
              </w:rPr>
              <w:t>: Indywidualny Program Rehabilitacji- Indywidualna Karta Oceny Końcowej</w:t>
            </w:r>
            <w:r w:rsidRPr="006956F1">
              <w:rPr>
                <w:rFonts w:asciiTheme="minorHAnsi" w:hAnsiTheme="minorHAnsi" w:cstheme="minorHAnsi"/>
                <w:szCs w:val="24"/>
                <w:lang w:val="pl-PL"/>
              </w:rPr>
              <w:t xml:space="preserve"> </w:t>
            </w:r>
          </w:p>
        </w:tc>
      </w:tr>
      <w:tr w:rsidR="00865175" w:rsidRPr="006956F1" w14:paraId="6FFA3380" w14:textId="77777777" w:rsidTr="007F4B48">
        <w:trPr>
          <w:trHeight w:val="537"/>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B5891EC" w14:textId="442CE358" w:rsidR="00865175" w:rsidRPr="006956F1" w:rsidRDefault="00394D57" w:rsidP="006623E3">
            <w:pPr>
              <w:pStyle w:val="Bezodstpw"/>
              <w:spacing w:before="120" w:after="120" w:line="23" w:lineRule="atLeast"/>
              <w:ind w:right="-1379"/>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3.10.</w:t>
            </w:r>
          </w:p>
        </w:tc>
        <w:tc>
          <w:tcPr>
            <w:tcW w:w="1990" w:type="dxa"/>
          </w:tcPr>
          <w:p w14:paraId="7FE2DC2E"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Archiwizacja dokumentacji</w:t>
            </w:r>
          </w:p>
        </w:tc>
        <w:tc>
          <w:tcPr>
            <w:tcW w:w="2409" w:type="dxa"/>
          </w:tcPr>
          <w:p w14:paraId="3D25BB8F" w14:textId="775E5C50" w:rsidR="00865175" w:rsidRPr="006956F1" w:rsidRDefault="00865175" w:rsidP="007F4B48">
            <w:pPr>
              <w:spacing w:before="120" w:after="120" w:line="23" w:lineRule="atLeast"/>
              <w:ind w:right="-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Obsługa</w:t>
            </w:r>
            <w:r w:rsidR="007F4B48">
              <w:rPr>
                <w:rFonts w:asciiTheme="minorHAnsi" w:hAnsiTheme="minorHAnsi" w:cstheme="minorHAnsi"/>
                <w:color w:val="000000"/>
                <w:szCs w:val="24"/>
                <w:lang w:bidi="en-US"/>
              </w:rPr>
              <w:t xml:space="preserve"> </w:t>
            </w:r>
            <w:r w:rsidRPr="006956F1">
              <w:rPr>
                <w:rFonts w:asciiTheme="minorHAnsi" w:hAnsiTheme="minorHAnsi" w:cstheme="minorHAnsi"/>
                <w:color w:val="000000"/>
                <w:szCs w:val="24"/>
                <w:lang w:bidi="en-US"/>
              </w:rPr>
              <w:t>administracyjna ww. jednostek</w:t>
            </w:r>
          </w:p>
        </w:tc>
        <w:tc>
          <w:tcPr>
            <w:tcW w:w="4366" w:type="dxa"/>
          </w:tcPr>
          <w:p w14:paraId="6B9937AF" w14:textId="44363B7C" w:rsidR="00865175" w:rsidRPr="006956F1" w:rsidRDefault="00865175" w:rsidP="00776DDA">
            <w:pPr>
              <w:pStyle w:val="Bezodstpw"/>
              <w:numPr>
                <w:ilvl w:val="0"/>
                <w:numId w:val="49"/>
              </w:numPr>
              <w:spacing w:before="120" w:after="120" w:line="23"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Archiwizacja dokumentacji powstałej podczas procesu zgodnie</w:t>
            </w:r>
            <w:r w:rsidR="00862448" w:rsidRPr="006956F1">
              <w:rPr>
                <w:rFonts w:asciiTheme="minorHAnsi" w:hAnsiTheme="minorHAnsi" w:cstheme="minorHAnsi"/>
                <w:color w:val="000000"/>
                <w:szCs w:val="24"/>
                <w:lang w:val="pl-PL"/>
              </w:rPr>
              <w:t xml:space="preserve"> </w:t>
            </w:r>
            <w:r w:rsidRPr="006956F1">
              <w:rPr>
                <w:rFonts w:asciiTheme="minorHAnsi" w:hAnsiTheme="minorHAnsi" w:cstheme="minorHAnsi"/>
                <w:color w:val="000000"/>
                <w:szCs w:val="24"/>
                <w:lang w:val="pl-PL"/>
              </w:rPr>
              <w:t xml:space="preserve">z procedurą obowiązującą w jednostce, </w:t>
            </w:r>
            <w:r w:rsidRPr="006956F1">
              <w:rPr>
                <w:rFonts w:asciiTheme="minorHAnsi" w:hAnsiTheme="minorHAnsi" w:cstheme="minorHAnsi"/>
                <w:szCs w:val="24"/>
                <w:lang w:val="pl-PL"/>
              </w:rPr>
              <w:t>opracowaną na</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podstawie</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obowiązujących aktów prawnych</w:t>
            </w:r>
          </w:p>
        </w:tc>
      </w:tr>
      <w:tr w:rsidR="00865175" w:rsidRPr="006956F1" w14:paraId="5F691321" w14:textId="77777777" w:rsidTr="007F4B4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6C96AA50" w14:textId="10C91639" w:rsidR="00865175" w:rsidRPr="006956F1" w:rsidRDefault="00394D57" w:rsidP="006623E3">
            <w:pPr>
              <w:tabs>
                <w:tab w:val="left" w:pos="2127"/>
              </w:tabs>
              <w:spacing w:before="120" w:after="120" w:line="23" w:lineRule="atLeast"/>
              <w:ind w:left="26" w:right="-1379"/>
              <w:jc w:val="both"/>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3.11.</w:t>
            </w:r>
          </w:p>
        </w:tc>
        <w:tc>
          <w:tcPr>
            <w:tcW w:w="8765" w:type="dxa"/>
            <w:gridSpan w:val="3"/>
            <w:tcBorders>
              <w:top w:val="none" w:sz="0" w:space="0" w:color="auto"/>
              <w:left w:val="none" w:sz="0" w:space="0" w:color="auto"/>
              <w:bottom w:val="none" w:sz="0" w:space="0" w:color="auto"/>
              <w:right w:val="none" w:sz="0" w:space="0" w:color="auto"/>
            </w:tcBorders>
          </w:tcPr>
          <w:p w14:paraId="77CF1BC4" w14:textId="6F94D352" w:rsidR="00865175" w:rsidRPr="006956F1" w:rsidRDefault="00865175" w:rsidP="006623E3">
            <w:pPr>
              <w:tabs>
                <w:tab w:val="left" w:pos="2127"/>
              </w:tabs>
              <w:spacing w:before="120" w:after="120" w:line="23" w:lineRule="atLeast"/>
              <w:ind w:left="2127" w:hanging="21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szCs w:val="24"/>
              </w:rPr>
              <w:t>Zakończenie procesu</w:t>
            </w:r>
            <w:r w:rsidRPr="006956F1">
              <w:rPr>
                <w:rFonts w:asciiTheme="minorHAnsi" w:hAnsiTheme="minorHAnsi" w:cstheme="minorHAnsi"/>
                <w:szCs w:val="24"/>
              </w:rPr>
              <w:t xml:space="preserve"> </w:t>
            </w:r>
          </w:p>
        </w:tc>
      </w:tr>
    </w:tbl>
    <w:p w14:paraId="07E184C3" w14:textId="06829C51" w:rsidR="00862448" w:rsidRPr="006956F1" w:rsidRDefault="00862448" w:rsidP="006623E3">
      <w:pPr>
        <w:spacing w:before="120" w:after="120" w:line="23" w:lineRule="atLeast"/>
        <w:jc w:val="both"/>
        <w:rPr>
          <w:rFonts w:asciiTheme="minorHAnsi" w:hAnsiTheme="minorHAnsi" w:cstheme="minorHAnsi"/>
          <w:b/>
          <w:bCs/>
          <w:color w:val="1F497D" w:themeColor="text2"/>
          <w:szCs w:val="24"/>
        </w:rPr>
      </w:pPr>
      <w:bookmarkStart w:id="46" w:name="_Toc523385660"/>
      <w:bookmarkStart w:id="47" w:name="_Toc6433693"/>
    </w:p>
    <w:p w14:paraId="5BB394E2" w14:textId="77777777" w:rsidR="00862448" w:rsidRPr="006956F1" w:rsidRDefault="00862448" w:rsidP="006623E3">
      <w:pPr>
        <w:spacing w:before="120" w:after="120" w:line="23" w:lineRule="atLeast"/>
        <w:rPr>
          <w:rFonts w:asciiTheme="minorHAnsi" w:hAnsiTheme="minorHAnsi" w:cstheme="minorHAnsi"/>
          <w:b/>
          <w:bCs/>
          <w:color w:val="1F497D" w:themeColor="text2"/>
          <w:szCs w:val="24"/>
        </w:rPr>
      </w:pPr>
      <w:r w:rsidRPr="006956F1">
        <w:rPr>
          <w:rFonts w:asciiTheme="minorHAnsi" w:hAnsiTheme="minorHAnsi" w:cstheme="minorHAnsi"/>
          <w:b/>
          <w:bCs/>
          <w:color w:val="1F497D" w:themeColor="text2"/>
          <w:szCs w:val="24"/>
        </w:rPr>
        <w:br w:type="page"/>
      </w:r>
    </w:p>
    <w:p w14:paraId="7CD7E1C2" w14:textId="1E466B60" w:rsidR="00771077" w:rsidRPr="006956F1" w:rsidRDefault="00A211F8" w:rsidP="007F4B48">
      <w:pPr>
        <w:pStyle w:val="Nagwek4"/>
      </w:pPr>
      <w:bookmarkStart w:id="48" w:name="_Toc152256719"/>
      <w:r w:rsidRPr="006956F1">
        <w:lastRenderedPageBreak/>
        <w:t>I</w:t>
      </w:r>
      <w:r w:rsidR="00771077" w:rsidRPr="006956F1">
        <w:t>V.</w:t>
      </w:r>
      <w:r w:rsidR="00FF0F67" w:rsidRPr="006956F1">
        <w:t>4</w:t>
      </w:r>
      <w:r w:rsidR="00771077" w:rsidRPr="006956F1">
        <w:t>. Moduł zawodowy</w:t>
      </w:r>
      <w:bookmarkEnd w:id="46"/>
      <w:bookmarkEnd w:id="47"/>
      <w:bookmarkEnd w:id="48"/>
    </w:p>
    <w:p w14:paraId="7CE098A8" w14:textId="77777777" w:rsidR="00771077" w:rsidRPr="006956F1" w:rsidRDefault="00771077" w:rsidP="00DA2035">
      <w:pPr>
        <w:pStyle w:val="Nagwek5"/>
      </w:pPr>
      <w:r w:rsidRPr="006956F1">
        <w:t>Cele procesu</w:t>
      </w:r>
    </w:p>
    <w:p w14:paraId="340EFC0F" w14:textId="3600C66D" w:rsidR="00A957B1" w:rsidRPr="006956F1" w:rsidRDefault="00771077" w:rsidP="00776DDA">
      <w:pPr>
        <w:pStyle w:val="Akapitzlist"/>
        <w:numPr>
          <w:ilvl w:val="0"/>
          <w:numId w:val="79"/>
        </w:numPr>
        <w:autoSpaceDE w:val="0"/>
        <w:autoSpaceDN w:val="0"/>
        <w:adjustRightInd w:val="0"/>
        <w:spacing w:before="120" w:after="120" w:line="23" w:lineRule="atLeast"/>
        <w:ind w:left="425" w:hanging="425"/>
        <w:contextualSpacing w:val="0"/>
        <w:rPr>
          <w:rFonts w:asciiTheme="minorHAnsi" w:hAnsiTheme="minorHAnsi" w:cstheme="minorHAnsi"/>
          <w:szCs w:val="24"/>
        </w:rPr>
      </w:pPr>
      <w:r w:rsidRPr="006956F1">
        <w:rPr>
          <w:rFonts w:asciiTheme="minorHAnsi" w:hAnsiTheme="minorHAnsi" w:cstheme="minorHAnsi"/>
          <w:b/>
          <w:bCs/>
          <w:color w:val="002060"/>
          <w:szCs w:val="24"/>
        </w:rPr>
        <w:t>Celem nadrzędnym</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modułu zawodowego w rehabilitacji kompleksowej jest </w:t>
      </w:r>
      <w:r w:rsidRPr="006956F1">
        <w:rPr>
          <w:rFonts w:asciiTheme="minorHAnsi" w:hAnsiTheme="minorHAnsi" w:cstheme="minorHAnsi"/>
          <w:b/>
          <w:bCs/>
          <w:color w:val="002060"/>
          <w:szCs w:val="24"/>
        </w:rPr>
        <w:t xml:space="preserve">wejście/powrót </w:t>
      </w:r>
      <w:r w:rsidR="00395BA1" w:rsidRPr="006956F1">
        <w:rPr>
          <w:rFonts w:asciiTheme="minorHAnsi" w:hAnsiTheme="minorHAnsi" w:cstheme="minorHAnsi"/>
          <w:b/>
          <w:bCs/>
          <w:color w:val="002060"/>
          <w:szCs w:val="24"/>
        </w:rPr>
        <w:t xml:space="preserve">Uczestnika </w:t>
      </w:r>
      <w:r w:rsidRPr="006956F1">
        <w:rPr>
          <w:rFonts w:asciiTheme="minorHAnsi" w:hAnsiTheme="minorHAnsi" w:cstheme="minorHAnsi"/>
          <w:b/>
          <w:bCs/>
          <w:color w:val="002060"/>
          <w:szCs w:val="24"/>
        </w:rPr>
        <w:t>na rynek pracy</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poprzez</w:t>
      </w:r>
      <w:r w:rsidRPr="006956F1">
        <w:rPr>
          <w:rFonts w:asciiTheme="minorHAnsi" w:hAnsiTheme="minorHAnsi" w:cstheme="minorHAnsi"/>
          <w:color w:val="002060"/>
          <w:szCs w:val="24"/>
        </w:rPr>
        <w:t xml:space="preserve"> </w:t>
      </w:r>
      <w:r w:rsidRPr="006956F1">
        <w:rPr>
          <w:rFonts w:asciiTheme="minorHAnsi" w:hAnsiTheme="minorHAnsi" w:cstheme="minorHAnsi"/>
          <w:b/>
          <w:color w:val="002060"/>
          <w:szCs w:val="24"/>
        </w:rPr>
        <w:t xml:space="preserve">przygotowanie </w:t>
      </w:r>
      <w:r w:rsidR="00395BA1" w:rsidRPr="006956F1">
        <w:rPr>
          <w:rFonts w:asciiTheme="minorHAnsi" w:hAnsiTheme="minorHAnsi" w:cstheme="minorHAnsi"/>
          <w:b/>
          <w:color w:val="002060"/>
          <w:szCs w:val="24"/>
        </w:rPr>
        <w:t xml:space="preserve">go </w:t>
      </w:r>
      <w:r w:rsidRPr="006956F1">
        <w:rPr>
          <w:rFonts w:asciiTheme="minorHAnsi" w:hAnsiTheme="minorHAnsi" w:cstheme="minorHAnsi"/>
          <w:b/>
          <w:color w:val="002060"/>
          <w:szCs w:val="24"/>
        </w:rPr>
        <w:t xml:space="preserve">do </w:t>
      </w:r>
      <w:r w:rsidR="00302CD2" w:rsidRPr="006956F1">
        <w:rPr>
          <w:rFonts w:asciiTheme="minorHAnsi" w:hAnsiTheme="minorHAnsi" w:cstheme="minorHAnsi"/>
          <w:b/>
          <w:color w:val="002060"/>
          <w:szCs w:val="24"/>
        </w:rPr>
        <w:t xml:space="preserve">podjęcia </w:t>
      </w:r>
      <w:r w:rsidRPr="006956F1">
        <w:rPr>
          <w:rFonts w:asciiTheme="minorHAnsi" w:hAnsiTheme="minorHAnsi" w:cstheme="minorHAnsi"/>
          <w:b/>
          <w:color w:val="002060"/>
          <w:szCs w:val="24"/>
        </w:rPr>
        <w:t>zatrudnienia z</w:t>
      </w:r>
      <w:r w:rsidR="00C35062" w:rsidRPr="006956F1">
        <w:rPr>
          <w:rFonts w:asciiTheme="minorHAnsi" w:hAnsiTheme="minorHAnsi" w:cstheme="minorHAnsi"/>
          <w:szCs w:val="24"/>
        </w:rPr>
        <w:t> </w:t>
      </w:r>
      <w:r w:rsidRPr="006956F1">
        <w:rPr>
          <w:rFonts w:asciiTheme="minorHAnsi" w:hAnsiTheme="minorHAnsi" w:cstheme="minorHAnsi"/>
          <w:b/>
          <w:color w:val="002060"/>
          <w:szCs w:val="24"/>
        </w:rPr>
        <w:t xml:space="preserve">uwzględnieniem jego </w:t>
      </w:r>
      <w:r w:rsidR="00302CD2" w:rsidRPr="006956F1">
        <w:rPr>
          <w:rFonts w:asciiTheme="minorHAnsi" w:hAnsiTheme="minorHAnsi" w:cstheme="minorHAnsi"/>
          <w:b/>
          <w:color w:val="002060"/>
          <w:szCs w:val="24"/>
        </w:rPr>
        <w:t xml:space="preserve">obecnych możliwości oraz </w:t>
      </w:r>
      <w:r w:rsidRPr="006956F1">
        <w:rPr>
          <w:rFonts w:asciiTheme="minorHAnsi" w:hAnsiTheme="minorHAnsi" w:cstheme="minorHAnsi"/>
          <w:b/>
          <w:color w:val="002060"/>
          <w:szCs w:val="24"/>
        </w:rPr>
        <w:t xml:space="preserve">dotychczasowej </w:t>
      </w:r>
      <w:r w:rsidR="00302CD2" w:rsidRPr="006956F1">
        <w:rPr>
          <w:rFonts w:asciiTheme="minorHAnsi" w:hAnsiTheme="minorHAnsi" w:cstheme="minorHAnsi"/>
          <w:b/>
          <w:color w:val="002060"/>
          <w:szCs w:val="24"/>
        </w:rPr>
        <w:t>i</w:t>
      </w:r>
      <w:r w:rsidRPr="006956F1">
        <w:rPr>
          <w:rFonts w:asciiTheme="minorHAnsi" w:hAnsiTheme="minorHAnsi" w:cstheme="minorHAnsi"/>
          <w:b/>
          <w:color w:val="002060"/>
          <w:szCs w:val="24"/>
        </w:rPr>
        <w:t xml:space="preserve"> nabytej podczas procesu rehabilitacji wiedzy, kompetencji, kwalifikacji zawodowych </w:t>
      </w:r>
      <w:r w:rsidR="00D27BBC" w:rsidRPr="006956F1">
        <w:rPr>
          <w:rFonts w:asciiTheme="minorHAnsi" w:hAnsiTheme="minorHAnsi" w:cstheme="minorHAnsi"/>
          <w:b/>
          <w:color w:val="002060"/>
          <w:szCs w:val="24"/>
        </w:rPr>
        <w:t xml:space="preserve">oraz </w:t>
      </w:r>
      <w:r w:rsidRPr="006956F1">
        <w:rPr>
          <w:rFonts w:asciiTheme="minorHAnsi" w:hAnsiTheme="minorHAnsi" w:cstheme="minorHAnsi"/>
          <w:b/>
          <w:color w:val="002060"/>
          <w:szCs w:val="24"/>
        </w:rPr>
        <w:t>doświadczenia zawodowego</w:t>
      </w:r>
      <w:r w:rsidR="00D27BBC" w:rsidRPr="006956F1">
        <w:rPr>
          <w:rFonts w:asciiTheme="minorHAnsi" w:hAnsiTheme="minorHAnsi" w:cstheme="minorHAnsi"/>
          <w:b/>
          <w:szCs w:val="24"/>
        </w:rPr>
        <w:t>.</w:t>
      </w:r>
    </w:p>
    <w:p w14:paraId="06BEAE19" w14:textId="18E5698D" w:rsidR="00A957B1" w:rsidRPr="006956F1" w:rsidRDefault="00A957B1" w:rsidP="00776DDA">
      <w:pPr>
        <w:pStyle w:val="Akapitzlist"/>
        <w:numPr>
          <w:ilvl w:val="0"/>
          <w:numId w:val="79"/>
        </w:numPr>
        <w:tabs>
          <w:tab w:val="left" w:pos="426"/>
        </w:tabs>
        <w:autoSpaceDE w:val="0"/>
        <w:autoSpaceDN w:val="0"/>
        <w:adjustRightInd w:val="0"/>
        <w:spacing w:before="120" w:after="120" w:line="23" w:lineRule="atLeast"/>
        <w:ind w:left="567" w:hanging="567"/>
        <w:contextualSpacing w:val="0"/>
        <w:rPr>
          <w:rFonts w:asciiTheme="minorHAnsi" w:hAnsiTheme="minorHAnsi" w:cstheme="minorHAnsi"/>
          <w:szCs w:val="24"/>
        </w:rPr>
      </w:pPr>
      <w:r w:rsidRPr="006956F1">
        <w:rPr>
          <w:rFonts w:asciiTheme="minorHAnsi" w:hAnsiTheme="minorHAnsi" w:cstheme="minorHAnsi"/>
          <w:szCs w:val="24"/>
        </w:rPr>
        <w:t>Celami pośrednimi natomiast są:</w:t>
      </w:r>
    </w:p>
    <w:p w14:paraId="3E5C7ABA" w14:textId="0312ABFA" w:rsidR="00A957B1" w:rsidRPr="006956F1" w:rsidRDefault="00A957B1" w:rsidP="00776DDA">
      <w:pPr>
        <w:pStyle w:val="Akapitzlist"/>
        <w:numPr>
          <w:ilvl w:val="0"/>
          <w:numId w:val="70"/>
        </w:numPr>
        <w:spacing w:before="120" w:after="120" w:line="23" w:lineRule="atLeast"/>
        <w:ind w:left="1134" w:hanging="425"/>
        <w:contextualSpacing w:val="0"/>
        <w:rPr>
          <w:rFonts w:asciiTheme="minorHAnsi" w:hAnsiTheme="minorHAnsi" w:cstheme="minorHAnsi"/>
          <w:szCs w:val="24"/>
        </w:rPr>
      </w:pPr>
      <w:r w:rsidRPr="006956F1">
        <w:rPr>
          <w:rFonts w:asciiTheme="minorHAnsi" w:hAnsiTheme="minorHAnsi" w:cstheme="minorHAnsi"/>
          <w:szCs w:val="24"/>
        </w:rPr>
        <w:t>dobór ścieżki rozwoju zawodowego dobranej do obecnego stanu zdrowia Uczestnika i</w:t>
      </w:r>
      <w:r w:rsidR="00C35062" w:rsidRPr="006956F1">
        <w:rPr>
          <w:rFonts w:asciiTheme="minorHAnsi" w:hAnsiTheme="minorHAnsi" w:cstheme="minorHAnsi"/>
          <w:szCs w:val="24"/>
        </w:rPr>
        <w:t> </w:t>
      </w:r>
      <w:r w:rsidRPr="006956F1">
        <w:rPr>
          <w:rFonts w:asciiTheme="minorHAnsi" w:hAnsiTheme="minorHAnsi" w:cstheme="minorHAnsi"/>
          <w:szCs w:val="24"/>
        </w:rPr>
        <w:t>sytuacji na rynku pracy,</w:t>
      </w:r>
    </w:p>
    <w:p w14:paraId="5C29ACE7" w14:textId="77A27DE2" w:rsidR="00A957B1" w:rsidRPr="006956F1" w:rsidRDefault="00A957B1" w:rsidP="00776DDA">
      <w:pPr>
        <w:pStyle w:val="Akapitzlist"/>
        <w:numPr>
          <w:ilvl w:val="0"/>
          <w:numId w:val="70"/>
        </w:numPr>
        <w:spacing w:before="120" w:after="120" w:line="23" w:lineRule="atLeast"/>
        <w:ind w:left="1134" w:hanging="425"/>
        <w:contextualSpacing w:val="0"/>
        <w:rPr>
          <w:rFonts w:asciiTheme="minorHAnsi" w:hAnsiTheme="minorHAnsi" w:cstheme="minorHAnsi"/>
          <w:szCs w:val="24"/>
        </w:rPr>
      </w:pPr>
      <w:r w:rsidRPr="006956F1">
        <w:rPr>
          <w:rFonts w:asciiTheme="minorHAnsi" w:hAnsiTheme="minorHAnsi" w:cstheme="minorHAnsi"/>
          <w:szCs w:val="24"/>
        </w:rPr>
        <w:t>wzmocnienie pozycji Uczestnika na rynku pracy poprzez naukę poruszania się po rynku pracy i zdobycie nowych lub aktualizacja kompetencji i kwalifikacji zawodowych,</w:t>
      </w:r>
    </w:p>
    <w:p w14:paraId="25E96B1B" w14:textId="52652246" w:rsidR="00A957B1" w:rsidRPr="006956F1" w:rsidRDefault="00A957B1" w:rsidP="00776DDA">
      <w:pPr>
        <w:pStyle w:val="Akapitzlist"/>
        <w:numPr>
          <w:ilvl w:val="0"/>
          <w:numId w:val="70"/>
        </w:numPr>
        <w:spacing w:before="120" w:after="120" w:line="23" w:lineRule="atLeast"/>
        <w:ind w:left="1134" w:hanging="425"/>
        <w:contextualSpacing w:val="0"/>
        <w:rPr>
          <w:rFonts w:asciiTheme="minorHAnsi" w:hAnsiTheme="minorHAnsi" w:cstheme="minorHAnsi"/>
          <w:szCs w:val="24"/>
        </w:rPr>
      </w:pPr>
      <w:r w:rsidRPr="006956F1">
        <w:rPr>
          <w:rFonts w:asciiTheme="minorHAnsi" w:hAnsiTheme="minorHAnsi" w:cstheme="minorHAnsi"/>
          <w:szCs w:val="24"/>
        </w:rPr>
        <w:t>powrót do aktywności zawodowej lub jej utrzymanie.</w:t>
      </w:r>
    </w:p>
    <w:p w14:paraId="5AEB29EC" w14:textId="3DABDCFB" w:rsidR="00771077" w:rsidRPr="006956F1" w:rsidRDefault="00771077" w:rsidP="006623E3">
      <w:pPr>
        <w:tabs>
          <w:tab w:val="left" w:pos="426"/>
        </w:tabs>
        <w:autoSpaceDE w:val="0"/>
        <w:autoSpaceDN w:val="0"/>
        <w:adjustRightInd w:val="0"/>
        <w:spacing w:before="120" w:after="120" w:line="23" w:lineRule="atLeast"/>
        <w:ind w:left="426" w:hanging="284"/>
        <w:rPr>
          <w:rFonts w:asciiTheme="minorHAnsi" w:hAnsiTheme="minorHAnsi" w:cstheme="minorHAnsi"/>
          <w:b/>
          <w:i/>
          <w:color w:val="002060"/>
          <w:szCs w:val="24"/>
        </w:rPr>
      </w:pPr>
      <w:bookmarkStart w:id="49" w:name="_Toc515145398"/>
      <w:r w:rsidRPr="006956F1">
        <w:rPr>
          <w:rFonts w:asciiTheme="minorHAnsi" w:hAnsiTheme="minorHAnsi" w:cstheme="minorHAnsi"/>
          <w:b/>
          <w:i/>
          <w:color w:val="002060"/>
          <w:szCs w:val="24"/>
        </w:rPr>
        <w:t>Założenia procesu</w:t>
      </w:r>
      <w:bookmarkEnd w:id="49"/>
    </w:p>
    <w:p w14:paraId="0AB43681" w14:textId="08E5944D" w:rsidR="00771077" w:rsidRPr="006956F1" w:rsidRDefault="00771077" w:rsidP="00776DDA">
      <w:pPr>
        <w:pStyle w:val="Akapitzlist"/>
        <w:numPr>
          <w:ilvl w:val="0"/>
          <w:numId w:val="79"/>
        </w:numPr>
        <w:tabs>
          <w:tab w:val="left" w:pos="567"/>
        </w:tabs>
        <w:spacing w:before="120" w:after="120" w:line="23" w:lineRule="atLeast"/>
        <w:ind w:left="567" w:hanging="425"/>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Działania w ramach modułu zawodowego </w:t>
      </w:r>
      <w:r w:rsidR="00D27BBC" w:rsidRPr="006956F1">
        <w:rPr>
          <w:rFonts w:asciiTheme="minorHAnsi" w:hAnsiTheme="minorHAnsi" w:cstheme="minorHAnsi"/>
          <w:color w:val="000000" w:themeColor="text1"/>
          <w:szCs w:val="24"/>
        </w:rPr>
        <w:t xml:space="preserve">są </w:t>
      </w:r>
      <w:r w:rsidRPr="006956F1">
        <w:rPr>
          <w:rFonts w:asciiTheme="minorHAnsi" w:hAnsiTheme="minorHAnsi" w:cstheme="minorHAnsi"/>
          <w:color w:val="000000" w:themeColor="text1"/>
          <w:szCs w:val="24"/>
        </w:rPr>
        <w:t xml:space="preserve">oparte o zapisy Indywidualnego Programu </w:t>
      </w:r>
      <w:r w:rsidR="00CE4CAC" w:rsidRPr="006956F1">
        <w:rPr>
          <w:rFonts w:asciiTheme="minorHAnsi" w:hAnsiTheme="minorHAnsi" w:cstheme="minorHAnsi"/>
          <w:color w:val="000000" w:themeColor="text1"/>
          <w:szCs w:val="24"/>
        </w:rPr>
        <w:t>Rehabilitacji (</w:t>
      </w:r>
      <w:r w:rsidRPr="006956F1">
        <w:rPr>
          <w:rFonts w:asciiTheme="minorHAnsi" w:hAnsiTheme="minorHAnsi" w:cstheme="minorHAnsi"/>
          <w:color w:val="000000" w:themeColor="text1"/>
          <w:szCs w:val="24"/>
        </w:rPr>
        <w:t xml:space="preserve">IPR). </w:t>
      </w:r>
      <w:r w:rsidR="006A2531" w:rsidRPr="006956F1">
        <w:rPr>
          <w:rFonts w:asciiTheme="minorHAnsi" w:hAnsiTheme="minorHAnsi" w:cstheme="minorHAnsi"/>
          <w:color w:val="000000" w:themeColor="text1"/>
          <w:szCs w:val="24"/>
        </w:rPr>
        <w:t>Podstawą</w:t>
      </w:r>
      <w:r w:rsidR="00302CD2" w:rsidRPr="006956F1">
        <w:rPr>
          <w:rFonts w:asciiTheme="minorHAnsi" w:hAnsiTheme="minorHAnsi" w:cstheme="minorHAnsi"/>
          <w:color w:val="000000" w:themeColor="text1"/>
          <w:szCs w:val="24"/>
        </w:rPr>
        <w:t xml:space="preserve"> działań jest wybrany zawód </w:t>
      </w:r>
      <w:r w:rsidR="00BE500D" w:rsidRPr="006956F1">
        <w:rPr>
          <w:rFonts w:asciiTheme="minorHAnsi" w:hAnsiTheme="minorHAnsi" w:cstheme="minorHAnsi"/>
          <w:color w:val="000000" w:themeColor="text1"/>
          <w:szCs w:val="24"/>
        </w:rPr>
        <w:t>i związany z nim k</w:t>
      </w:r>
      <w:r w:rsidRPr="006956F1">
        <w:rPr>
          <w:rFonts w:asciiTheme="minorHAnsi" w:hAnsiTheme="minorHAnsi" w:cstheme="minorHAnsi"/>
          <w:color w:val="000000" w:themeColor="text1"/>
          <w:szCs w:val="24"/>
        </w:rPr>
        <w:t xml:space="preserve">ierunek szkolenia zawodowego </w:t>
      </w:r>
      <w:r w:rsidR="009914D7" w:rsidRPr="006956F1">
        <w:rPr>
          <w:rFonts w:asciiTheme="minorHAnsi" w:hAnsiTheme="minorHAnsi" w:cstheme="minorHAnsi"/>
          <w:color w:val="000000" w:themeColor="text1"/>
          <w:szCs w:val="24"/>
        </w:rPr>
        <w:t xml:space="preserve">ustalany </w:t>
      </w:r>
      <w:r w:rsidRPr="006956F1">
        <w:rPr>
          <w:rFonts w:asciiTheme="minorHAnsi" w:hAnsiTheme="minorHAnsi" w:cstheme="minorHAnsi"/>
          <w:color w:val="000000" w:themeColor="text1"/>
          <w:szCs w:val="24"/>
        </w:rPr>
        <w:t>w trakcie dwutygodniowego okresu próbnego</w:t>
      </w:r>
      <w:r w:rsidR="002C584B" w:rsidRPr="006956F1">
        <w:rPr>
          <w:rFonts w:asciiTheme="minorHAnsi" w:hAnsiTheme="minorHAnsi" w:cstheme="minorHAnsi"/>
          <w:color w:val="000000" w:themeColor="text1"/>
          <w:szCs w:val="24"/>
        </w:rPr>
        <w:t>.</w:t>
      </w:r>
    </w:p>
    <w:p w14:paraId="01151089" w14:textId="7CA62A50" w:rsidR="00862448" w:rsidRPr="006956F1" w:rsidRDefault="00394D57" w:rsidP="0033598E">
      <w:pPr>
        <w:tabs>
          <w:tab w:val="left" w:pos="567"/>
        </w:tabs>
        <w:spacing w:before="1200" w:after="120" w:line="23" w:lineRule="atLeast"/>
        <w:rPr>
          <w:rFonts w:asciiTheme="minorHAnsi" w:hAnsiTheme="minorHAnsi" w:cstheme="minorHAnsi"/>
          <w:color w:val="000000" w:themeColor="text1"/>
          <w:szCs w:val="24"/>
        </w:rPr>
      </w:pPr>
      <w:r w:rsidRPr="006956F1">
        <w:rPr>
          <w:rFonts w:asciiTheme="minorHAnsi" w:eastAsia="+mn-ea" w:hAnsiTheme="minorHAnsi" w:cstheme="minorHAnsi"/>
          <w:noProof/>
          <w:kern w:val="24"/>
          <w:szCs w:val="24"/>
          <w:lang w:eastAsia="pl-PL"/>
        </w:rPr>
        <mc:AlternateContent>
          <mc:Choice Requires="wps">
            <w:drawing>
              <wp:anchor distT="0" distB="0" distL="114300" distR="114300" simplePos="0" relativeHeight="251685888" behindDoc="1" locked="0" layoutInCell="1" allowOverlap="1" wp14:anchorId="17262EF7" wp14:editId="6E2CA36B">
                <wp:simplePos x="0" y="0"/>
                <wp:positionH relativeFrom="column">
                  <wp:posOffset>-179370</wp:posOffset>
                </wp:positionH>
                <wp:positionV relativeFrom="paragraph">
                  <wp:posOffset>289128</wp:posOffset>
                </wp:positionV>
                <wp:extent cx="6443345" cy="2182483"/>
                <wp:effectExtent l="0" t="0" r="14605" b="27940"/>
                <wp:wrapNone/>
                <wp:docPr id="2114685244" name="Prostoką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3345" cy="2182483"/>
                        </a:xfrm>
                        <a:prstGeom prst="rect">
                          <a:avLst/>
                        </a:prstGeom>
                        <a:solidFill>
                          <a:schemeClr val="accent1">
                            <a:lumMod val="20000"/>
                            <a:lumOff val="80000"/>
                          </a:schemeClr>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A9F9CF" id="Prostokąt 1" o:spid="_x0000_s1026" alt="&quot;&quot;" style="position:absolute;margin-left:-14.1pt;margin-top:22.75pt;width:507.35pt;height:171.8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" fillcolor="#dbe5f1 [660]" strokecolor="#002060" strokeweight="2pt"/>
            </w:pict>
          </mc:Fallback>
        </mc:AlternateContent>
      </w:r>
      <w:r w:rsidR="00862448" w:rsidRPr="006956F1">
        <w:rPr>
          <w:color w:val="002060"/>
          <w:szCs w:val="24"/>
        </w:rPr>
        <w:t xml:space="preserve">Przy wyborze danego zawodu w układzie Wybrany zawód </w:t>
      </w:r>
      <w:r w:rsidRPr="006956F1">
        <w:rPr>
          <w:color w:val="002060"/>
          <w:szCs w:val="24"/>
        </w:rPr>
        <w:t>–</w:t>
      </w:r>
      <w:r w:rsidR="00862448" w:rsidRPr="006956F1">
        <w:rPr>
          <w:color w:val="002060"/>
          <w:szCs w:val="24"/>
        </w:rPr>
        <w:t xml:space="preserve"> praca</w:t>
      </w:r>
      <w:r w:rsidRPr="006956F1">
        <w:rPr>
          <w:color w:val="002060"/>
          <w:szCs w:val="24"/>
        </w:rPr>
        <w:t>,</w:t>
      </w:r>
      <w:r w:rsidR="00862448" w:rsidRPr="006956F1">
        <w:rPr>
          <w:color w:val="002060"/>
          <w:szCs w:val="24"/>
        </w:rPr>
        <w:t xml:space="preserve"> powinno uwzględniać się następujące wymiary: </w:t>
      </w:r>
    </w:p>
    <w:p w14:paraId="2028010F" w14:textId="77777777" w:rsidR="00862448" w:rsidRPr="006956F1" w:rsidRDefault="00862448" w:rsidP="00776DDA">
      <w:pPr>
        <w:pStyle w:val="Akapitzlist"/>
        <w:numPr>
          <w:ilvl w:val="0"/>
          <w:numId w:val="262"/>
        </w:numPr>
        <w:spacing w:before="120" w:after="120" w:line="23" w:lineRule="atLeast"/>
        <w:contextualSpacing w:val="0"/>
        <w:rPr>
          <w:color w:val="002060"/>
          <w:szCs w:val="24"/>
        </w:rPr>
      </w:pPr>
      <w:r w:rsidRPr="006956F1">
        <w:rPr>
          <w:color w:val="002060"/>
          <w:szCs w:val="24"/>
        </w:rPr>
        <w:t>wymagania związane z funkcjami organizmu - wskazania do rehabilitacji;</w:t>
      </w:r>
    </w:p>
    <w:p w14:paraId="39BD5326" w14:textId="77777777" w:rsidR="00862448" w:rsidRPr="006956F1" w:rsidRDefault="00862448" w:rsidP="00776DDA">
      <w:pPr>
        <w:pStyle w:val="Akapitzlist"/>
        <w:numPr>
          <w:ilvl w:val="0"/>
          <w:numId w:val="262"/>
        </w:numPr>
        <w:spacing w:before="120" w:after="120" w:line="23" w:lineRule="atLeast"/>
        <w:contextualSpacing w:val="0"/>
        <w:rPr>
          <w:color w:val="002060"/>
          <w:szCs w:val="24"/>
        </w:rPr>
      </w:pPr>
      <w:r w:rsidRPr="006956F1">
        <w:rPr>
          <w:color w:val="002060"/>
          <w:szCs w:val="24"/>
        </w:rPr>
        <w:t>kompetencje osobiste i społeczne wymagane do pracy w wybranym zawodzie - luki kompetencyjne;</w:t>
      </w:r>
    </w:p>
    <w:p w14:paraId="3E46E805" w14:textId="6835CAAB" w:rsidR="00394D57" w:rsidRPr="006956F1" w:rsidRDefault="00862448" w:rsidP="00776DDA">
      <w:pPr>
        <w:pStyle w:val="Akapitzlist"/>
        <w:numPr>
          <w:ilvl w:val="0"/>
          <w:numId w:val="262"/>
        </w:numPr>
        <w:spacing w:before="120" w:after="1200" w:line="23" w:lineRule="atLeast"/>
        <w:ind w:left="714" w:hanging="357"/>
        <w:contextualSpacing w:val="0"/>
        <w:rPr>
          <w:color w:val="002060"/>
          <w:szCs w:val="24"/>
        </w:rPr>
      </w:pPr>
      <w:r w:rsidRPr="006956F1">
        <w:rPr>
          <w:color w:val="002060"/>
          <w:szCs w:val="24"/>
        </w:rPr>
        <w:t>kompetencje i kwalifikacje zawodowe - luki kompetencyjne.</w:t>
      </w:r>
    </w:p>
    <w:p w14:paraId="4AB0F71B" w14:textId="1D32732C" w:rsidR="00274FED" w:rsidRPr="006956F1" w:rsidRDefault="005F02A5" w:rsidP="00776DDA">
      <w:pPr>
        <w:pStyle w:val="Akapitzlist"/>
        <w:numPr>
          <w:ilvl w:val="0"/>
          <w:numId w:val="79"/>
        </w:numPr>
        <w:tabs>
          <w:tab w:val="left" w:pos="567"/>
        </w:tabs>
        <w:spacing w:before="120" w:after="120" w:line="23" w:lineRule="atLeast"/>
        <w:ind w:left="567" w:hanging="425"/>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Przy wyborze zawodu </w:t>
      </w:r>
      <w:r w:rsidR="00FF0F67" w:rsidRPr="006956F1">
        <w:rPr>
          <w:rFonts w:asciiTheme="minorHAnsi" w:hAnsiTheme="minorHAnsi" w:cstheme="minorHAnsi"/>
          <w:color w:val="000000" w:themeColor="text1"/>
          <w:szCs w:val="24"/>
        </w:rPr>
        <w:t>z</w:t>
      </w:r>
      <w:r w:rsidRPr="006956F1">
        <w:rPr>
          <w:rFonts w:asciiTheme="minorHAnsi" w:hAnsiTheme="minorHAnsi" w:cstheme="minorHAnsi"/>
          <w:color w:val="000000" w:themeColor="text1"/>
          <w:szCs w:val="24"/>
        </w:rPr>
        <w:t xml:space="preserve">espół rehabilitacyjny zobowiązany jest do korzystania z opisów zawodów dostępnych na stronie </w:t>
      </w:r>
      <w:hyperlink r:id="rId15" w:history="1">
        <w:r w:rsidR="00862448" w:rsidRPr="006956F1">
          <w:rPr>
            <w:rStyle w:val="Hipercze"/>
            <w:rFonts w:asciiTheme="minorHAnsi" w:hAnsiTheme="minorHAnsi" w:cstheme="minorHAnsi"/>
            <w:szCs w:val="24"/>
          </w:rPr>
          <w:t>https://psz.praca.gov.pl/rynek-pracy/bazy-danych/ infodoradca/</w:t>
        </w:r>
      </w:hyperlink>
      <w:r w:rsidRPr="006956F1">
        <w:rPr>
          <w:rFonts w:asciiTheme="minorHAnsi" w:hAnsiTheme="minorHAnsi" w:cstheme="minorHAnsi"/>
          <w:color w:val="000000" w:themeColor="text1"/>
          <w:szCs w:val="24"/>
        </w:rPr>
        <w:t>, opracowanych w ramach projektów Infodoradca +</w:t>
      </w:r>
      <w:r w:rsidRPr="006956F1">
        <w:rPr>
          <w:rStyle w:val="Odwoanieprzypisudolnego"/>
          <w:rFonts w:asciiTheme="minorHAnsi" w:hAnsiTheme="minorHAnsi" w:cstheme="minorHAnsi"/>
          <w:i/>
          <w:szCs w:val="24"/>
        </w:rPr>
        <w:footnoteReference w:id="18"/>
      </w:r>
      <w:r w:rsidRPr="006956F1">
        <w:rPr>
          <w:rFonts w:asciiTheme="minorHAnsi" w:hAnsiTheme="minorHAnsi" w:cstheme="minorHAnsi"/>
          <w:color w:val="000000" w:themeColor="text1"/>
          <w:szCs w:val="24"/>
        </w:rPr>
        <w:t xml:space="preserve">. Każdy z opisów zawiera </w:t>
      </w:r>
      <w:r w:rsidRPr="006956F1">
        <w:rPr>
          <w:rFonts w:asciiTheme="minorHAnsi" w:hAnsiTheme="minorHAnsi" w:cstheme="minorHAnsi"/>
          <w:color w:val="000000" w:themeColor="text1"/>
          <w:szCs w:val="24"/>
        </w:rPr>
        <w:lastRenderedPageBreak/>
        <w:t xml:space="preserve">informacje o zawodzie, z którymi powinien zostać zapoznany Uczestnik </w:t>
      </w:r>
      <w:r w:rsidR="00713AD3" w:rsidRPr="006956F1">
        <w:rPr>
          <w:rFonts w:asciiTheme="minorHAnsi" w:hAnsiTheme="minorHAnsi" w:cstheme="minorHAnsi"/>
          <w:color w:val="000000" w:themeColor="text1"/>
          <w:szCs w:val="24"/>
        </w:rPr>
        <w:t>przed podjęciem ostatecznej decyzji.</w:t>
      </w:r>
    </w:p>
    <w:p w14:paraId="7FCD9544" w14:textId="0B539213" w:rsidR="00274FED" w:rsidRPr="006956F1" w:rsidRDefault="00863A7E" w:rsidP="00776DDA">
      <w:pPr>
        <w:pStyle w:val="Akapitzlist"/>
        <w:numPr>
          <w:ilvl w:val="0"/>
          <w:numId w:val="79"/>
        </w:numPr>
        <w:tabs>
          <w:tab w:val="left" w:pos="426"/>
        </w:tabs>
        <w:spacing w:before="120" w:after="120" w:line="23" w:lineRule="atLeast"/>
        <w:ind w:left="567" w:hanging="425"/>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 </w:t>
      </w:r>
      <w:r w:rsidR="00713AD3" w:rsidRPr="006956F1">
        <w:rPr>
          <w:rFonts w:asciiTheme="minorHAnsi" w:hAnsiTheme="minorHAnsi" w:cstheme="minorHAnsi"/>
          <w:color w:val="000000" w:themeColor="text1"/>
          <w:szCs w:val="24"/>
        </w:rPr>
        <w:t>Opisy zawodów za</w:t>
      </w:r>
      <w:r w:rsidR="00FF0F67" w:rsidRPr="006956F1">
        <w:rPr>
          <w:rFonts w:asciiTheme="minorHAnsi" w:hAnsiTheme="minorHAnsi" w:cstheme="minorHAnsi"/>
          <w:color w:val="000000" w:themeColor="text1"/>
          <w:szCs w:val="24"/>
        </w:rPr>
        <w:t>w</w:t>
      </w:r>
      <w:r w:rsidR="00713AD3" w:rsidRPr="006956F1">
        <w:rPr>
          <w:rFonts w:asciiTheme="minorHAnsi" w:hAnsiTheme="minorHAnsi" w:cstheme="minorHAnsi"/>
          <w:color w:val="000000" w:themeColor="text1"/>
          <w:szCs w:val="24"/>
        </w:rPr>
        <w:t>ierają:</w:t>
      </w:r>
    </w:p>
    <w:p w14:paraId="0CE44552" w14:textId="49DDA5EB" w:rsidR="00274FED" w:rsidRPr="006956F1" w:rsidRDefault="00713AD3" w:rsidP="006623E3">
      <w:pPr>
        <w:pStyle w:val="Default"/>
        <w:spacing w:before="120" w:after="120" w:line="23" w:lineRule="atLeast"/>
        <w:ind w:left="567"/>
        <w:rPr>
          <w:rFonts w:asciiTheme="minorHAnsi" w:hAnsiTheme="minorHAnsi" w:cstheme="minorHAnsi"/>
          <w:color w:val="auto"/>
        </w:rPr>
      </w:pPr>
      <w:r w:rsidRPr="006956F1">
        <w:rPr>
          <w:rFonts w:asciiTheme="minorHAnsi" w:hAnsiTheme="minorHAnsi" w:cstheme="minorHAnsi"/>
          <w:color w:val="auto"/>
        </w:rPr>
        <w:t>5.</w:t>
      </w:r>
      <w:r w:rsidR="00274FED" w:rsidRPr="006956F1">
        <w:rPr>
          <w:rFonts w:asciiTheme="minorHAnsi" w:hAnsiTheme="minorHAnsi" w:cstheme="minorHAnsi"/>
          <w:color w:val="auto"/>
        </w:rPr>
        <w:t xml:space="preserve">1. </w:t>
      </w:r>
      <w:r w:rsidR="00394D57" w:rsidRPr="006956F1">
        <w:rPr>
          <w:rFonts w:asciiTheme="minorHAnsi" w:hAnsiTheme="minorHAnsi" w:cstheme="minorHAnsi"/>
          <w:color w:val="auto"/>
        </w:rPr>
        <w:t xml:space="preserve">Dane identyfikacyjne zawodu </w:t>
      </w:r>
    </w:p>
    <w:p w14:paraId="2C4418C2" w14:textId="580446B5" w:rsidR="00274FED" w:rsidRPr="006956F1" w:rsidRDefault="00274FED" w:rsidP="00776DDA">
      <w:pPr>
        <w:pStyle w:val="Default"/>
        <w:numPr>
          <w:ilvl w:val="1"/>
          <w:numId w:val="258"/>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Nazwa i kod zawodu (wg Klasyfikacji zawodów i specjalności) </w:t>
      </w:r>
    </w:p>
    <w:p w14:paraId="4B768645" w14:textId="0AD0A561" w:rsidR="00274FED" w:rsidRPr="006956F1" w:rsidRDefault="00274FED" w:rsidP="00776DDA">
      <w:pPr>
        <w:pStyle w:val="Default"/>
        <w:numPr>
          <w:ilvl w:val="1"/>
          <w:numId w:val="258"/>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Nazwy zwyczajowe zawodu </w:t>
      </w:r>
    </w:p>
    <w:p w14:paraId="1E6E7F51" w14:textId="01652F37" w:rsidR="00274FED" w:rsidRPr="006956F1" w:rsidRDefault="00274FED" w:rsidP="00776DDA">
      <w:pPr>
        <w:pStyle w:val="Default"/>
        <w:numPr>
          <w:ilvl w:val="1"/>
          <w:numId w:val="258"/>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Usytuowanie zawodu w klasyfikacjach: ISCO, PKD </w:t>
      </w:r>
    </w:p>
    <w:p w14:paraId="60FBB0DC" w14:textId="5DA323DD" w:rsidR="00274FED" w:rsidRPr="006956F1" w:rsidRDefault="00713AD3" w:rsidP="006623E3">
      <w:pPr>
        <w:pStyle w:val="Default"/>
        <w:spacing w:before="120" w:after="120" w:line="23" w:lineRule="atLeast"/>
        <w:ind w:left="567"/>
        <w:rPr>
          <w:rFonts w:asciiTheme="minorHAnsi" w:hAnsiTheme="minorHAnsi" w:cstheme="minorHAnsi"/>
          <w:color w:val="auto"/>
        </w:rPr>
      </w:pPr>
      <w:r w:rsidRPr="006956F1">
        <w:rPr>
          <w:rFonts w:asciiTheme="minorHAnsi" w:hAnsiTheme="minorHAnsi" w:cstheme="minorHAnsi"/>
          <w:color w:val="auto"/>
        </w:rPr>
        <w:t>5.</w:t>
      </w:r>
      <w:r w:rsidR="00274FED" w:rsidRPr="006956F1">
        <w:rPr>
          <w:rFonts w:asciiTheme="minorHAnsi" w:hAnsiTheme="minorHAnsi" w:cstheme="minorHAnsi"/>
          <w:color w:val="auto"/>
        </w:rPr>
        <w:t xml:space="preserve">2. </w:t>
      </w:r>
      <w:r w:rsidR="00394D57" w:rsidRPr="006956F1">
        <w:rPr>
          <w:rFonts w:asciiTheme="minorHAnsi" w:hAnsiTheme="minorHAnsi" w:cstheme="minorHAnsi"/>
          <w:color w:val="auto"/>
        </w:rPr>
        <w:t xml:space="preserve">Opis zawodu </w:t>
      </w:r>
    </w:p>
    <w:p w14:paraId="32BCC283" w14:textId="5F0BD005" w:rsidR="00274FED" w:rsidRPr="006956F1" w:rsidRDefault="00274FED" w:rsidP="00776DDA">
      <w:pPr>
        <w:pStyle w:val="Default"/>
        <w:numPr>
          <w:ilvl w:val="0"/>
          <w:numId w:val="259"/>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Opis pracy i sposobu jej wykonywania </w:t>
      </w:r>
    </w:p>
    <w:p w14:paraId="0E7EE639" w14:textId="2B82D507" w:rsidR="00274FED" w:rsidRPr="006956F1" w:rsidRDefault="00274FED" w:rsidP="00776DDA">
      <w:pPr>
        <w:pStyle w:val="Default"/>
        <w:numPr>
          <w:ilvl w:val="0"/>
          <w:numId w:val="259"/>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Środowisko pracy (warunki pracy, maszyny i narzędzia pracy, zagrożenia, organizacja pracy) </w:t>
      </w:r>
    </w:p>
    <w:p w14:paraId="3552C8E3" w14:textId="5533267D" w:rsidR="00274FED" w:rsidRPr="006956F1" w:rsidRDefault="00274FED" w:rsidP="00776DDA">
      <w:pPr>
        <w:pStyle w:val="Default"/>
        <w:numPr>
          <w:ilvl w:val="0"/>
          <w:numId w:val="259"/>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Wymagania psychofizyczne i zdrowotne </w:t>
      </w:r>
    </w:p>
    <w:p w14:paraId="43F17E70" w14:textId="2658650D" w:rsidR="00274FED" w:rsidRPr="006956F1" w:rsidRDefault="00274FED" w:rsidP="00776DDA">
      <w:pPr>
        <w:pStyle w:val="Default"/>
        <w:numPr>
          <w:ilvl w:val="0"/>
          <w:numId w:val="259"/>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Wykształcenie, tytuły zawodowe, kwalifikacje i uprawnienia niezbędne/preferowane do podjęcia pracy w zawodzie </w:t>
      </w:r>
    </w:p>
    <w:p w14:paraId="228C5D97" w14:textId="28295CD2" w:rsidR="00274FED" w:rsidRPr="006956F1" w:rsidRDefault="00274FED" w:rsidP="00776DDA">
      <w:pPr>
        <w:pStyle w:val="Default"/>
        <w:numPr>
          <w:ilvl w:val="0"/>
          <w:numId w:val="259"/>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Możliwości rozwoju zawodowego, awansu i potwierdzania kompetencji </w:t>
      </w:r>
    </w:p>
    <w:p w14:paraId="7DEF2798" w14:textId="55DAA780" w:rsidR="00274FED" w:rsidRPr="006956F1" w:rsidRDefault="00274FED" w:rsidP="00776DDA">
      <w:pPr>
        <w:pStyle w:val="Default"/>
        <w:numPr>
          <w:ilvl w:val="0"/>
          <w:numId w:val="259"/>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Zawody pokrewne </w:t>
      </w:r>
    </w:p>
    <w:p w14:paraId="5ACEE5D5" w14:textId="5FD897ED" w:rsidR="00274FED" w:rsidRPr="006956F1" w:rsidRDefault="00713AD3" w:rsidP="006623E3">
      <w:pPr>
        <w:pStyle w:val="Default"/>
        <w:spacing w:before="120" w:after="120" w:line="23" w:lineRule="atLeast"/>
        <w:ind w:left="567"/>
        <w:rPr>
          <w:rFonts w:asciiTheme="minorHAnsi" w:hAnsiTheme="minorHAnsi" w:cstheme="minorHAnsi"/>
          <w:color w:val="auto"/>
        </w:rPr>
      </w:pPr>
      <w:r w:rsidRPr="006956F1">
        <w:rPr>
          <w:rFonts w:asciiTheme="minorHAnsi" w:hAnsiTheme="minorHAnsi" w:cstheme="minorHAnsi"/>
          <w:color w:val="auto"/>
        </w:rPr>
        <w:t>5.</w:t>
      </w:r>
      <w:r w:rsidR="00274FED" w:rsidRPr="006956F1">
        <w:rPr>
          <w:rFonts w:asciiTheme="minorHAnsi" w:hAnsiTheme="minorHAnsi" w:cstheme="minorHAnsi"/>
          <w:color w:val="auto"/>
        </w:rPr>
        <w:t>3</w:t>
      </w:r>
      <w:r w:rsidR="00394D57" w:rsidRPr="006956F1">
        <w:rPr>
          <w:rFonts w:asciiTheme="minorHAnsi" w:hAnsiTheme="minorHAnsi" w:cstheme="minorHAnsi"/>
          <w:color w:val="auto"/>
        </w:rPr>
        <w:t xml:space="preserve">. Zadania zawodowe i wymagane kompetencje </w:t>
      </w:r>
    </w:p>
    <w:p w14:paraId="4E5400B5" w14:textId="27CCB5E8" w:rsidR="00274FED" w:rsidRPr="006956F1" w:rsidRDefault="00713AD3" w:rsidP="00776DDA">
      <w:pPr>
        <w:pStyle w:val="Default"/>
        <w:numPr>
          <w:ilvl w:val="0"/>
          <w:numId w:val="260"/>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Opis zadań zawodowych</w:t>
      </w:r>
    </w:p>
    <w:p w14:paraId="07AC01EA" w14:textId="3EAF3FE0" w:rsidR="00274FED" w:rsidRPr="006956F1" w:rsidRDefault="00713AD3" w:rsidP="00776DDA">
      <w:pPr>
        <w:pStyle w:val="Default"/>
        <w:numPr>
          <w:ilvl w:val="0"/>
          <w:numId w:val="260"/>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Charakterystyka kompetencji zawodowych </w:t>
      </w:r>
    </w:p>
    <w:p w14:paraId="5410A715" w14:textId="3C9236FC" w:rsidR="00274FED" w:rsidRPr="006956F1" w:rsidRDefault="00713AD3" w:rsidP="00776DDA">
      <w:pPr>
        <w:pStyle w:val="Default"/>
        <w:numPr>
          <w:ilvl w:val="0"/>
          <w:numId w:val="260"/>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Charakterystyka kompetencji </w:t>
      </w:r>
      <w:r w:rsidR="00274FED" w:rsidRPr="006956F1">
        <w:rPr>
          <w:rFonts w:asciiTheme="minorHAnsi" w:hAnsiTheme="minorHAnsi" w:cstheme="minorHAnsi"/>
          <w:color w:val="auto"/>
        </w:rPr>
        <w:t>społeczn</w:t>
      </w:r>
      <w:r w:rsidRPr="006956F1">
        <w:rPr>
          <w:rFonts w:asciiTheme="minorHAnsi" w:hAnsiTheme="minorHAnsi" w:cstheme="minorHAnsi"/>
          <w:color w:val="auto"/>
        </w:rPr>
        <w:t>ych</w:t>
      </w:r>
    </w:p>
    <w:p w14:paraId="1DE6A214" w14:textId="77A4D486" w:rsidR="00274FED" w:rsidRPr="006956F1" w:rsidRDefault="00274FED" w:rsidP="00776DDA">
      <w:pPr>
        <w:pStyle w:val="Default"/>
        <w:numPr>
          <w:ilvl w:val="0"/>
          <w:numId w:val="260"/>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Profil kompetencji kluczowych dla zawodu </w:t>
      </w:r>
    </w:p>
    <w:p w14:paraId="33E49DC0" w14:textId="0979FFA3" w:rsidR="00274FED" w:rsidRPr="006956F1" w:rsidRDefault="00274FED" w:rsidP="00776DDA">
      <w:pPr>
        <w:pStyle w:val="Default"/>
        <w:numPr>
          <w:ilvl w:val="0"/>
          <w:numId w:val="260"/>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Powiązanie kompetencji zawodowych z opisami poziomów Polskiej Ramy Kwalifikacji oraz Sektorowej Ramy Kwalifikacji </w:t>
      </w:r>
    </w:p>
    <w:p w14:paraId="6484A956" w14:textId="7CFA2B42" w:rsidR="00274FED" w:rsidRPr="006956F1" w:rsidRDefault="00713AD3" w:rsidP="006623E3">
      <w:pPr>
        <w:pStyle w:val="Default"/>
        <w:spacing w:before="120" w:after="120" w:line="23" w:lineRule="atLeast"/>
        <w:ind w:left="993" w:hanging="426"/>
        <w:rPr>
          <w:rFonts w:asciiTheme="minorHAnsi" w:hAnsiTheme="minorHAnsi" w:cstheme="minorHAnsi"/>
          <w:color w:val="auto"/>
        </w:rPr>
      </w:pPr>
      <w:r w:rsidRPr="006956F1">
        <w:rPr>
          <w:rFonts w:asciiTheme="minorHAnsi" w:hAnsiTheme="minorHAnsi" w:cstheme="minorHAnsi"/>
          <w:color w:val="auto"/>
        </w:rPr>
        <w:t>5.</w:t>
      </w:r>
      <w:r w:rsidR="00274FED" w:rsidRPr="006956F1">
        <w:rPr>
          <w:rFonts w:asciiTheme="minorHAnsi" w:hAnsiTheme="minorHAnsi" w:cstheme="minorHAnsi"/>
          <w:color w:val="auto"/>
        </w:rPr>
        <w:t>4</w:t>
      </w:r>
      <w:r w:rsidR="00394D57" w:rsidRPr="006956F1">
        <w:rPr>
          <w:rFonts w:asciiTheme="minorHAnsi" w:hAnsiTheme="minorHAnsi" w:cstheme="minorHAnsi"/>
          <w:color w:val="auto"/>
        </w:rPr>
        <w:t xml:space="preserve">. Odniesienie do sytuacji zawodu na rynku pracy i możliwości doskonalenia zawodowego </w:t>
      </w:r>
    </w:p>
    <w:p w14:paraId="5061393C" w14:textId="08B81F18" w:rsidR="00274FED" w:rsidRPr="006956F1" w:rsidRDefault="00713AD3" w:rsidP="00776DDA">
      <w:pPr>
        <w:pStyle w:val="Default"/>
        <w:numPr>
          <w:ilvl w:val="0"/>
          <w:numId w:val="261"/>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Opis m</w:t>
      </w:r>
      <w:r w:rsidR="00274FED" w:rsidRPr="006956F1">
        <w:rPr>
          <w:rFonts w:asciiTheme="minorHAnsi" w:hAnsiTheme="minorHAnsi" w:cstheme="minorHAnsi"/>
          <w:color w:val="auto"/>
        </w:rPr>
        <w:t xml:space="preserve">ożliwości podjęcia pracy w zawodzie </w:t>
      </w:r>
    </w:p>
    <w:p w14:paraId="3CDD8957" w14:textId="2060692C" w:rsidR="00274FED" w:rsidRPr="006956F1" w:rsidRDefault="00274FED" w:rsidP="00776DDA">
      <w:pPr>
        <w:pStyle w:val="Default"/>
        <w:numPr>
          <w:ilvl w:val="0"/>
          <w:numId w:val="261"/>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Instytucje oferujące kształcenie, szkolenie i/lub potwierdzanie kompetencji w</w:t>
      </w:r>
      <w:r w:rsidR="00C35062" w:rsidRPr="006956F1">
        <w:rPr>
          <w:rFonts w:asciiTheme="minorHAnsi" w:hAnsiTheme="minorHAnsi" w:cstheme="minorHAnsi"/>
        </w:rPr>
        <w:t> </w:t>
      </w:r>
      <w:r w:rsidRPr="006956F1">
        <w:rPr>
          <w:rFonts w:asciiTheme="minorHAnsi" w:hAnsiTheme="minorHAnsi" w:cstheme="minorHAnsi"/>
          <w:color w:val="auto"/>
        </w:rPr>
        <w:t xml:space="preserve">ramach zawodu </w:t>
      </w:r>
    </w:p>
    <w:p w14:paraId="19EAA094" w14:textId="0E9E0E48" w:rsidR="00274FED" w:rsidRPr="006956F1" w:rsidRDefault="00274FED" w:rsidP="00776DDA">
      <w:pPr>
        <w:pStyle w:val="Default"/>
        <w:numPr>
          <w:ilvl w:val="0"/>
          <w:numId w:val="261"/>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Zarobki osób wykonujących dany zawód/daną grupę zawodów </w:t>
      </w:r>
    </w:p>
    <w:p w14:paraId="52DC4591" w14:textId="77777777" w:rsidR="00713AD3" w:rsidRPr="006956F1" w:rsidRDefault="00274FED" w:rsidP="00776DDA">
      <w:pPr>
        <w:pStyle w:val="Default"/>
        <w:numPr>
          <w:ilvl w:val="0"/>
          <w:numId w:val="261"/>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lastRenderedPageBreak/>
        <w:t xml:space="preserve">Możliwości zatrudnienia osób niepełnosprawnych w zawodzie </w:t>
      </w:r>
    </w:p>
    <w:p w14:paraId="5713AF17" w14:textId="2D09D995" w:rsidR="00240274" w:rsidRPr="006956F1" w:rsidRDefault="00713AD3" w:rsidP="00776DDA">
      <w:pPr>
        <w:pStyle w:val="Akapitzlist"/>
        <w:numPr>
          <w:ilvl w:val="0"/>
          <w:numId w:val="79"/>
        </w:numPr>
        <w:spacing w:before="120" w:after="120" w:line="23" w:lineRule="atLeast"/>
        <w:ind w:left="426" w:hanging="426"/>
        <w:contextualSpacing w:val="0"/>
        <w:rPr>
          <w:rFonts w:asciiTheme="minorHAnsi" w:hAnsiTheme="minorHAnsi" w:cstheme="minorHAnsi"/>
          <w:bCs/>
          <w:szCs w:val="24"/>
        </w:rPr>
      </w:pPr>
      <w:r w:rsidRPr="006956F1">
        <w:rPr>
          <w:rFonts w:asciiTheme="minorHAnsi" w:hAnsiTheme="minorHAnsi" w:cstheme="minorHAnsi"/>
          <w:bCs/>
          <w:szCs w:val="24"/>
        </w:rPr>
        <w:t>Wybrany zawód stanowi podstawę całości działań</w:t>
      </w:r>
      <w:r w:rsidR="00BA7665" w:rsidRPr="006956F1">
        <w:rPr>
          <w:rFonts w:asciiTheme="minorHAnsi" w:hAnsiTheme="minorHAnsi" w:cstheme="minorHAnsi"/>
          <w:bCs/>
          <w:szCs w:val="24"/>
        </w:rPr>
        <w:t xml:space="preserve"> w trzech modułach</w:t>
      </w:r>
      <w:r w:rsidRPr="006956F1">
        <w:rPr>
          <w:rFonts w:asciiTheme="minorHAnsi" w:hAnsiTheme="minorHAnsi" w:cstheme="minorHAnsi"/>
          <w:bCs/>
          <w:szCs w:val="24"/>
        </w:rPr>
        <w:t>, które są prowadzone w ORK</w:t>
      </w:r>
      <w:r w:rsidR="00FF0F67" w:rsidRPr="006956F1">
        <w:rPr>
          <w:rFonts w:asciiTheme="minorHAnsi" w:hAnsiTheme="minorHAnsi" w:cstheme="minorHAnsi"/>
          <w:bCs/>
          <w:szCs w:val="24"/>
        </w:rPr>
        <w:t>/</w:t>
      </w:r>
      <w:r w:rsidR="001120B1" w:rsidRPr="006956F1">
        <w:rPr>
          <w:rFonts w:asciiTheme="minorHAnsi" w:hAnsiTheme="minorHAnsi" w:cstheme="minorHAnsi"/>
          <w:bCs/>
          <w:szCs w:val="24"/>
        </w:rPr>
        <w:t>ORK ZP</w:t>
      </w:r>
      <w:r w:rsidRPr="006956F1">
        <w:rPr>
          <w:rFonts w:asciiTheme="minorHAnsi" w:hAnsiTheme="minorHAnsi" w:cstheme="minorHAnsi"/>
          <w:bCs/>
          <w:szCs w:val="24"/>
        </w:rPr>
        <w:t xml:space="preserve"> - jak najlepsze przygotowanie Uczestnika do pracy </w:t>
      </w:r>
      <w:r w:rsidR="00BA7665" w:rsidRPr="006956F1">
        <w:rPr>
          <w:rFonts w:asciiTheme="minorHAnsi" w:hAnsiTheme="minorHAnsi" w:cstheme="minorHAnsi"/>
          <w:bCs/>
          <w:szCs w:val="24"/>
        </w:rPr>
        <w:t xml:space="preserve">w danym zawodzie we wszystkich aspektach </w:t>
      </w:r>
      <w:r w:rsidRPr="006956F1">
        <w:rPr>
          <w:rFonts w:asciiTheme="minorHAnsi" w:hAnsiTheme="minorHAnsi" w:cstheme="minorHAnsi"/>
          <w:bCs/>
          <w:szCs w:val="24"/>
        </w:rPr>
        <w:t>jest celem rehabilitacji kompleksowej</w:t>
      </w:r>
      <w:r w:rsidR="00910080" w:rsidRPr="006956F1">
        <w:rPr>
          <w:rFonts w:asciiTheme="minorHAnsi" w:hAnsiTheme="minorHAnsi" w:cstheme="minorHAnsi"/>
          <w:bCs/>
          <w:szCs w:val="24"/>
        </w:rPr>
        <w:t xml:space="preserve"> – na Rysunku 11 pokazano te wzajemne powiązania. </w:t>
      </w:r>
    </w:p>
    <w:p w14:paraId="332B5695" w14:textId="79A0F976" w:rsidR="002C584B" w:rsidRPr="006956F1" w:rsidRDefault="00910080" w:rsidP="00DA2035">
      <w:pPr>
        <w:pStyle w:val="Nagwek5"/>
        <w:rPr>
          <w:color w:val="17365D" w:themeColor="text2" w:themeShade="BF"/>
        </w:rPr>
      </w:pPr>
      <w:r w:rsidRPr="006956F1">
        <w:t>O</w:t>
      </w:r>
      <w:r w:rsidR="002C584B" w:rsidRPr="006956F1">
        <w:t>rganizacja procesu</w:t>
      </w:r>
    </w:p>
    <w:p w14:paraId="53AA2116" w14:textId="0F2D19BB" w:rsidR="00FB13C4" w:rsidRPr="006956F1" w:rsidRDefault="002C584B" w:rsidP="00776DDA">
      <w:pPr>
        <w:pStyle w:val="Akapitzlist"/>
        <w:numPr>
          <w:ilvl w:val="0"/>
          <w:numId w:val="79"/>
        </w:numPr>
        <w:tabs>
          <w:tab w:val="left" w:pos="426"/>
        </w:tabs>
        <w:spacing w:before="120" w:after="120" w:line="23" w:lineRule="atLeast"/>
        <w:ind w:left="426" w:hanging="426"/>
        <w:contextualSpacing w:val="0"/>
        <w:rPr>
          <w:rFonts w:asciiTheme="minorHAnsi" w:hAnsiTheme="minorHAnsi" w:cstheme="minorHAnsi"/>
          <w:bCs/>
          <w:szCs w:val="24"/>
        </w:rPr>
      </w:pPr>
      <w:r w:rsidRPr="006956F1">
        <w:rPr>
          <w:rFonts w:asciiTheme="minorHAnsi" w:hAnsiTheme="minorHAnsi" w:cstheme="minorHAnsi"/>
          <w:bCs/>
          <w:szCs w:val="24"/>
        </w:rPr>
        <w:t>Realizacj</w:t>
      </w:r>
      <w:r w:rsidR="00A211F8" w:rsidRPr="006956F1">
        <w:rPr>
          <w:rFonts w:asciiTheme="minorHAnsi" w:hAnsiTheme="minorHAnsi" w:cstheme="minorHAnsi"/>
          <w:bCs/>
          <w:szCs w:val="24"/>
        </w:rPr>
        <w:t>a</w:t>
      </w:r>
      <w:r w:rsidRPr="006956F1">
        <w:rPr>
          <w:rFonts w:asciiTheme="minorHAnsi" w:hAnsiTheme="minorHAnsi" w:cstheme="minorHAnsi"/>
          <w:bCs/>
          <w:szCs w:val="24"/>
        </w:rPr>
        <w:t xml:space="preserve"> modułu zawodowego rozpoczyna się w okresie próbnym. Celem okresu próbnego z zakresu modułu zawodowego jest przeprowadzenie badania kompetencji zawodowych, wybór przyszłego zawodu oraz określenie działań, które mają przygotować Uczestnika do pracy w nowo wybranym zawodzie. </w:t>
      </w:r>
    </w:p>
    <w:p w14:paraId="18AC7E85" w14:textId="6FB059F1" w:rsidR="00FB13C4" w:rsidRPr="006956F1" w:rsidRDefault="00FB13C4" w:rsidP="00776DDA">
      <w:pPr>
        <w:pStyle w:val="Akapitzlist"/>
        <w:numPr>
          <w:ilvl w:val="0"/>
          <w:numId w:val="79"/>
        </w:numPr>
        <w:tabs>
          <w:tab w:val="left" w:pos="426"/>
        </w:tabs>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Cs/>
          <w:szCs w:val="24"/>
        </w:rPr>
        <w:t xml:space="preserve">Podpisanie i przyjęcie do realizacji IPR na zakończenie okresu próbnego finalizuje proces wyboru zawodu, którego zmiana dopuszczalna jest tylko w wyjątkowych sytuacjach (np. pogorszenie stanu zdrowia). </w:t>
      </w:r>
    </w:p>
    <w:p w14:paraId="06458E18" w14:textId="77777777" w:rsidR="002C584B" w:rsidRPr="006956F1" w:rsidRDefault="002C584B" w:rsidP="00776DDA">
      <w:pPr>
        <w:pStyle w:val="Akapitzlist"/>
        <w:numPr>
          <w:ilvl w:val="0"/>
          <w:numId w:val="79"/>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Moduł zawodowy podzielony został na trzy główne obszary działań:</w:t>
      </w:r>
    </w:p>
    <w:p w14:paraId="3568F3E1" w14:textId="77777777" w:rsidR="002C584B" w:rsidRPr="006956F1" w:rsidRDefault="002C584B" w:rsidP="00776DDA">
      <w:pPr>
        <w:pStyle w:val="Akapitzlist"/>
        <w:numPr>
          <w:ilvl w:val="0"/>
          <w:numId w:val="86"/>
        </w:numPr>
        <w:tabs>
          <w:tab w:val="left" w:pos="426"/>
        </w:tabs>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Obszar działań aktywizujących;</w:t>
      </w:r>
    </w:p>
    <w:p w14:paraId="1660CB51" w14:textId="77777777" w:rsidR="002C584B" w:rsidRPr="006956F1" w:rsidRDefault="002C584B" w:rsidP="00776DDA">
      <w:pPr>
        <w:pStyle w:val="Akapitzlist"/>
        <w:numPr>
          <w:ilvl w:val="0"/>
          <w:numId w:val="86"/>
        </w:numPr>
        <w:tabs>
          <w:tab w:val="left" w:pos="426"/>
        </w:tabs>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Obszar przekwalifikowania zawodowego;</w:t>
      </w:r>
    </w:p>
    <w:p w14:paraId="6FDDB9F6" w14:textId="1D9A30E6" w:rsidR="004F7EB5" w:rsidRPr="006956F1" w:rsidRDefault="002C584B" w:rsidP="00776DDA">
      <w:pPr>
        <w:pStyle w:val="Akapitzlist"/>
        <w:numPr>
          <w:ilvl w:val="0"/>
          <w:numId w:val="86"/>
        </w:numPr>
        <w:tabs>
          <w:tab w:val="left" w:pos="426"/>
        </w:tabs>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Obszar pośrednictwa pracy.</w:t>
      </w:r>
    </w:p>
    <w:p w14:paraId="308DF6DE" w14:textId="77777777" w:rsidR="00394D57" w:rsidRPr="006956F1" w:rsidRDefault="002C584B" w:rsidP="00776DDA">
      <w:pPr>
        <w:pStyle w:val="Akapitzlist"/>
        <w:numPr>
          <w:ilvl w:val="0"/>
          <w:numId w:val="79"/>
        </w:numPr>
        <w:tabs>
          <w:tab w:val="left" w:pos="426"/>
          <w:tab w:val="left" w:pos="709"/>
        </w:tabs>
        <w:autoSpaceDE w:val="0"/>
        <w:autoSpaceDN w:val="0"/>
        <w:adjustRightInd w:val="0"/>
        <w:spacing w:before="120" w:after="120" w:line="23" w:lineRule="atLeast"/>
        <w:ind w:hanging="786"/>
        <w:contextualSpacing w:val="0"/>
        <w:rPr>
          <w:rFonts w:asciiTheme="minorHAnsi" w:hAnsiTheme="minorHAnsi" w:cstheme="minorHAnsi"/>
          <w:b/>
          <w:bCs/>
          <w:color w:val="002060"/>
          <w:szCs w:val="24"/>
        </w:rPr>
      </w:pPr>
      <w:bookmarkStart w:id="50" w:name="_Hlk147745967"/>
      <w:r w:rsidRPr="006956F1">
        <w:rPr>
          <w:rFonts w:asciiTheme="minorHAnsi" w:hAnsiTheme="minorHAnsi" w:cstheme="minorHAnsi"/>
          <w:b/>
          <w:bCs/>
          <w:color w:val="002060"/>
          <w:szCs w:val="24"/>
        </w:rPr>
        <w:t>Obszar działań aktywizujących</w:t>
      </w:r>
      <w:r w:rsidR="0019448F" w:rsidRPr="006956F1">
        <w:rPr>
          <w:rFonts w:asciiTheme="minorHAnsi" w:hAnsiTheme="minorHAnsi" w:cstheme="minorHAnsi"/>
          <w:b/>
          <w:bCs/>
          <w:color w:val="002060"/>
          <w:szCs w:val="24"/>
        </w:rPr>
        <w:t xml:space="preserve"> </w:t>
      </w:r>
    </w:p>
    <w:p w14:paraId="1728FBFD" w14:textId="379D3B27" w:rsidR="0019448F" w:rsidRPr="006956F1" w:rsidRDefault="00FB13C4" w:rsidP="00776DDA">
      <w:pPr>
        <w:pStyle w:val="Akapitzlist"/>
        <w:numPr>
          <w:ilvl w:val="1"/>
          <w:numId w:val="263"/>
        </w:numPr>
        <w:tabs>
          <w:tab w:val="left" w:pos="709"/>
        </w:tabs>
        <w:autoSpaceDE w:val="0"/>
        <w:autoSpaceDN w:val="0"/>
        <w:adjustRightInd w:val="0"/>
        <w:spacing w:before="120" w:after="120" w:line="23" w:lineRule="atLeast"/>
        <w:ind w:left="567" w:hanging="567"/>
        <w:contextualSpacing w:val="0"/>
        <w:rPr>
          <w:rFonts w:asciiTheme="minorHAnsi" w:hAnsiTheme="minorHAnsi" w:cstheme="minorHAnsi"/>
          <w:b/>
          <w:bCs/>
          <w:color w:val="002060"/>
          <w:szCs w:val="24"/>
        </w:rPr>
      </w:pPr>
      <w:r w:rsidRPr="006956F1">
        <w:rPr>
          <w:rFonts w:asciiTheme="minorHAnsi" w:hAnsiTheme="minorHAnsi" w:cstheme="minorHAnsi"/>
          <w:b/>
          <w:bCs/>
          <w:color w:val="002060"/>
          <w:szCs w:val="24"/>
        </w:rPr>
        <w:t>D</w:t>
      </w:r>
      <w:r w:rsidR="002C584B" w:rsidRPr="006956F1">
        <w:rPr>
          <w:rFonts w:asciiTheme="minorHAnsi" w:hAnsiTheme="minorHAnsi" w:cstheme="minorHAnsi"/>
          <w:b/>
          <w:bCs/>
          <w:color w:val="002060"/>
          <w:szCs w:val="24"/>
        </w:rPr>
        <w:t>oradztwo zawodowe</w:t>
      </w:r>
    </w:p>
    <w:p w14:paraId="2540A5BC" w14:textId="15A29B48" w:rsidR="00394D57" w:rsidRPr="006956F1" w:rsidRDefault="00FB13C4" w:rsidP="00776DDA">
      <w:pPr>
        <w:pStyle w:val="Akapitzlist"/>
        <w:numPr>
          <w:ilvl w:val="2"/>
          <w:numId w:val="263"/>
        </w:numPr>
        <w:tabs>
          <w:tab w:val="left" w:pos="993"/>
        </w:tabs>
        <w:spacing w:before="120" w:after="120" w:line="23" w:lineRule="atLeast"/>
        <w:ind w:left="1134"/>
        <w:contextualSpacing w:val="0"/>
        <w:rPr>
          <w:rFonts w:asciiTheme="minorHAnsi" w:hAnsiTheme="minorHAnsi" w:cstheme="minorHAnsi"/>
          <w:szCs w:val="24"/>
        </w:rPr>
      </w:pPr>
      <w:r w:rsidRPr="006956F1">
        <w:rPr>
          <w:rFonts w:asciiTheme="minorHAnsi" w:hAnsiTheme="minorHAnsi" w:cstheme="minorHAnsi"/>
          <w:szCs w:val="24"/>
        </w:rPr>
        <w:t>Rolą doradcy zawodowego jest pomoc w wyborze zawodu, sformułowaniu planów zawodowych i przyszłej kariery zawodowej oraz pomoc w wypracowaniu optymalnych i efektywnych rozwiązań. Ponadto, bardzo istotne w pracy z Uczestnikiem jest wypracowanie realnych rozwiązań i takich, do których przekonany jest sam zainteresowany. Koniecznie jest zatem uświadomienie Uczestnikowi przede wszystkim jego możliwości, ale również i ograniczeń.</w:t>
      </w:r>
    </w:p>
    <w:p w14:paraId="5B17582A" w14:textId="0ADAD551" w:rsidR="00394D57" w:rsidRPr="006956F1" w:rsidRDefault="00FB13C4" w:rsidP="00776DDA">
      <w:pPr>
        <w:pStyle w:val="Akapitzlist"/>
        <w:numPr>
          <w:ilvl w:val="2"/>
          <w:numId w:val="263"/>
        </w:numPr>
        <w:tabs>
          <w:tab w:val="left" w:pos="993"/>
        </w:tabs>
        <w:spacing w:before="120" w:after="120" w:line="23" w:lineRule="atLeast"/>
        <w:ind w:left="1134"/>
        <w:contextualSpacing w:val="0"/>
        <w:rPr>
          <w:rFonts w:asciiTheme="minorHAnsi" w:hAnsiTheme="minorHAnsi" w:cstheme="minorHAnsi"/>
          <w:szCs w:val="24"/>
        </w:rPr>
      </w:pPr>
      <w:r w:rsidRPr="006956F1">
        <w:rPr>
          <w:rFonts w:asciiTheme="minorHAnsi" w:hAnsiTheme="minorHAnsi" w:cstheme="minorHAnsi"/>
          <w:bCs/>
          <w:szCs w:val="24"/>
        </w:rPr>
        <w:t>Praca doradcy zawodowego prowadzona jest głównie w trakcie dwóch pierwszych tygodni pobytu – w okresie próbnym do momentu stworzenia IPR. Na tym etapie doradca ściśle współpracuje z pośrednikiem pracy, który weryfikuje „w terenie” wybrany zawód dla Uczestnika. Wybrany zawód weryfikowany jest również przez lekarza i psychologa, którzy potwierdzają, że jest on dobrze dobrany do możliwości psychofizycznych Uczestnika. Dalsza praca doradcy i pośrednika skupia się na przygotowaniu Uczestnika do pracy w danym zawodzie</w:t>
      </w:r>
      <w:r w:rsidR="00435301" w:rsidRPr="006956F1">
        <w:rPr>
          <w:rFonts w:asciiTheme="minorHAnsi" w:hAnsiTheme="minorHAnsi" w:cstheme="minorHAnsi"/>
          <w:bCs/>
          <w:szCs w:val="24"/>
        </w:rPr>
        <w:t xml:space="preserve"> </w:t>
      </w:r>
      <w:r w:rsidR="00435301" w:rsidRPr="006956F1">
        <w:rPr>
          <w:rFonts w:asciiTheme="minorHAnsi" w:hAnsiTheme="minorHAnsi" w:cstheme="minorHAnsi"/>
          <w:szCs w:val="24"/>
        </w:rPr>
        <w:t>- wiedza o rynku pracy i</w:t>
      </w:r>
      <w:r w:rsidR="00C35062" w:rsidRPr="006956F1">
        <w:rPr>
          <w:rFonts w:asciiTheme="minorHAnsi" w:hAnsiTheme="minorHAnsi" w:cstheme="minorHAnsi"/>
          <w:szCs w:val="24"/>
        </w:rPr>
        <w:t> </w:t>
      </w:r>
      <w:r w:rsidR="00435301" w:rsidRPr="006956F1">
        <w:rPr>
          <w:rFonts w:asciiTheme="minorHAnsi" w:hAnsiTheme="minorHAnsi" w:cstheme="minorHAnsi"/>
          <w:szCs w:val="24"/>
        </w:rPr>
        <w:t>rządzących nim mechanizmach, poszukiwanie pracy, przygotowanie CV, przygotowanie do rozmowy kwalifikacyjnej itp., funkcjonowanie w nowym środowisku pracy)</w:t>
      </w:r>
      <w:r w:rsidRPr="006956F1">
        <w:rPr>
          <w:rFonts w:asciiTheme="minorHAnsi" w:hAnsiTheme="minorHAnsi" w:cstheme="minorHAnsi"/>
          <w:bCs/>
          <w:szCs w:val="24"/>
        </w:rPr>
        <w:t>.</w:t>
      </w:r>
    </w:p>
    <w:p w14:paraId="47CDB935" w14:textId="456EE2A7" w:rsidR="00DE36DE" w:rsidRPr="006956F1" w:rsidRDefault="00DE36DE" w:rsidP="00776DDA">
      <w:pPr>
        <w:pStyle w:val="Akapitzlist"/>
        <w:numPr>
          <w:ilvl w:val="2"/>
          <w:numId w:val="263"/>
        </w:numPr>
        <w:tabs>
          <w:tab w:val="left" w:pos="993"/>
        </w:tabs>
        <w:spacing w:before="120" w:after="120" w:line="23" w:lineRule="atLeast"/>
        <w:ind w:left="1134"/>
        <w:contextualSpacing w:val="0"/>
        <w:rPr>
          <w:rFonts w:asciiTheme="minorHAnsi" w:hAnsiTheme="minorHAnsi" w:cstheme="minorHAnsi"/>
          <w:szCs w:val="24"/>
        </w:rPr>
      </w:pPr>
      <w:r w:rsidRPr="006956F1">
        <w:rPr>
          <w:rFonts w:asciiTheme="minorHAnsi" w:hAnsiTheme="minorHAnsi" w:cstheme="minorHAnsi"/>
          <w:color w:val="000000" w:themeColor="text1"/>
          <w:szCs w:val="24"/>
        </w:rPr>
        <w:t xml:space="preserve">W ramach działań aktywizacyjnych następuje również </w:t>
      </w:r>
      <w:r w:rsidR="00435301" w:rsidRPr="006956F1">
        <w:rPr>
          <w:rFonts w:asciiTheme="minorHAnsi" w:hAnsiTheme="minorHAnsi" w:cstheme="minorHAnsi"/>
          <w:szCs w:val="24"/>
        </w:rPr>
        <w:t>zdefiniowanie potrzeb w zakresie wsparcia bezpośredniego obejmującego przystosowanie stanowiska pracy lub ograniczenie barier utrudniających funkcjonowanie w nim osobie z</w:t>
      </w:r>
      <w:r w:rsidR="00C35062" w:rsidRPr="006956F1">
        <w:rPr>
          <w:rFonts w:asciiTheme="minorHAnsi" w:hAnsiTheme="minorHAnsi" w:cstheme="minorHAnsi"/>
          <w:szCs w:val="24"/>
        </w:rPr>
        <w:t> </w:t>
      </w:r>
      <w:r w:rsidR="00435301" w:rsidRPr="006956F1">
        <w:rPr>
          <w:rFonts w:asciiTheme="minorHAnsi" w:hAnsiTheme="minorHAnsi" w:cstheme="minorHAnsi"/>
          <w:szCs w:val="24"/>
        </w:rPr>
        <w:t xml:space="preserve">niepełnosprawnościami. </w:t>
      </w:r>
      <w:r w:rsidRPr="006956F1">
        <w:rPr>
          <w:rFonts w:asciiTheme="minorHAnsi" w:hAnsiTheme="minorHAnsi" w:cstheme="minorHAnsi"/>
          <w:color w:val="000000" w:themeColor="text1"/>
          <w:szCs w:val="24"/>
        </w:rPr>
        <w:t>Działania doradcy zawodowego wspierane</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 xml:space="preserve">są przez </w:t>
      </w:r>
      <w:r w:rsidRPr="006956F1">
        <w:rPr>
          <w:rFonts w:asciiTheme="minorHAnsi" w:hAnsiTheme="minorHAnsi" w:cstheme="minorHAnsi"/>
          <w:color w:val="000000" w:themeColor="text1"/>
          <w:szCs w:val="24"/>
        </w:rPr>
        <w:lastRenderedPageBreak/>
        <w:t>specjalistów z obszaru m.in. ergonomii w zakresie możliwych adaptacji stanowisk pracy do potrzeb osób z niepełnosprawnościami</w:t>
      </w:r>
      <w:r w:rsidRPr="006956F1">
        <w:rPr>
          <w:rFonts w:asciiTheme="minorHAnsi" w:hAnsiTheme="minorHAnsi" w:cstheme="minorHAnsi"/>
          <w:szCs w:val="24"/>
        </w:rPr>
        <w:t>.</w:t>
      </w:r>
    </w:p>
    <w:p w14:paraId="1721AD9F" w14:textId="77777777" w:rsidR="00DE36DE" w:rsidRPr="006956F1" w:rsidRDefault="00DE36DE" w:rsidP="006623E3">
      <w:pPr>
        <w:pStyle w:val="Akapitzlist"/>
        <w:tabs>
          <w:tab w:val="left" w:pos="993"/>
        </w:tabs>
        <w:spacing w:before="120" w:after="120" w:line="23" w:lineRule="atLeast"/>
        <w:ind w:left="993" w:hanging="622"/>
        <w:contextualSpacing w:val="0"/>
        <w:rPr>
          <w:rFonts w:asciiTheme="minorHAnsi" w:hAnsiTheme="minorHAnsi" w:cstheme="minorHAnsi"/>
          <w:szCs w:val="24"/>
        </w:rPr>
      </w:pPr>
      <w:r w:rsidRPr="006956F1">
        <w:rPr>
          <w:rFonts w:asciiTheme="minorHAnsi" w:hAnsiTheme="minorHAnsi" w:cstheme="minorHAnsi"/>
          <w:szCs w:val="24"/>
        </w:rPr>
        <w:t>Forma realizacji działań i wymiar świadczeń:</w:t>
      </w:r>
    </w:p>
    <w:p w14:paraId="020E743F" w14:textId="77777777" w:rsidR="00DE36DE" w:rsidRPr="006956F1" w:rsidRDefault="00DE36DE" w:rsidP="00776DDA">
      <w:pPr>
        <w:pStyle w:val="Akapitzlist"/>
        <w:numPr>
          <w:ilvl w:val="0"/>
          <w:numId w:val="80"/>
        </w:numPr>
        <w:tabs>
          <w:tab w:val="left" w:pos="284"/>
        </w:tabs>
        <w:spacing w:before="120" w:after="120" w:line="23" w:lineRule="atLeast"/>
        <w:ind w:left="1276"/>
        <w:contextualSpacing w:val="0"/>
        <w:rPr>
          <w:rFonts w:asciiTheme="minorHAnsi" w:hAnsiTheme="minorHAnsi" w:cstheme="minorHAnsi"/>
          <w:szCs w:val="24"/>
        </w:rPr>
      </w:pPr>
      <w:r w:rsidRPr="006956F1">
        <w:rPr>
          <w:rFonts w:asciiTheme="minorHAnsi" w:hAnsiTheme="minorHAnsi" w:cstheme="minorHAnsi"/>
          <w:szCs w:val="24"/>
        </w:rPr>
        <w:t xml:space="preserve">sesje indywidualne z doradcą zawodowym (na Uczestnika średnio 11 godzin, minimalnie 6 godzin zegarowych), </w:t>
      </w:r>
    </w:p>
    <w:p w14:paraId="7F8E534C" w14:textId="77777777" w:rsidR="00DE36DE" w:rsidRPr="006956F1" w:rsidRDefault="00DE36DE" w:rsidP="006623E3">
      <w:pPr>
        <w:pStyle w:val="Akapitzlist"/>
        <w:tabs>
          <w:tab w:val="left" w:pos="284"/>
        </w:tabs>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Wykorzystywane dokumenty:</w:t>
      </w:r>
    </w:p>
    <w:p w14:paraId="121E9695" w14:textId="77777777" w:rsidR="00DE36DE" w:rsidRPr="006956F1" w:rsidRDefault="00DE36DE" w:rsidP="00776DDA">
      <w:pPr>
        <w:pStyle w:val="Akapitzlist"/>
        <w:numPr>
          <w:ilvl w:val="0"/>
          <w:numId w:val="80"/>
        </w:numPr>
        <w:tabs>
          <w:tab w:val="left" w:pos="284"/>
        </w:tabs>
        <w:spacing w:before="120" w:after="120" w:line="23" w:lineRule="atLeast"/>
        <w:ind w:left="1134" w:hanging="218"/>
        <w:contextualSpacing w:val="0"/>
        <w:rPr>
          <w:rFonts w:asciiTheme="minorHAnsi" w:hAnsiTheme="minorHAnsi" w:cstheme="minorHAnsi"/>
          <w:szCs w:val="24"/>
        </w:rPr>
      </w:pPr>
      <w:r w:rsidRPr="006956F1">
        <w:rPr>
          <w:rFonts w:asciiTheme="minorHAnsi" w:hAnsiTheme="minorHAnsi" w:cstheme="minorHAnsi"/>
          <w:szCs w:val="24"/>
        </w:rPr>
        <w:t>Indywidualny Program Rehabilitacji w części zawodowej,</w:t>
      </w:r>
    </w:p>
    <w:p w14:paraId="3A838202" w14:textId="77777777" w:rsidR="00DE36DE" w:rsidRPr="006956F1" w:rsidRDefault="00DE36DE" w:rsidP="00776DDA">
      <w:pPr>
        <w:pStyle w:val="Akapitzlist"/>
        <w:numPr>
          <w:ilvl w:val="0"/>
          <w:numId w:val="80"/>
        </w:numPr>
        <w:tabs>
          <w:tab w:val="left" w:pos="284"/>
        </w:tabs>
        <w:spacing w:before="120" w:after="120" w:line="23" w:lineRule="atLeast"/>
        <w:ind w:left="1134" w:hanging="218"/>
        <w:contextualSpacing w:val="0"/>
        <w:rPr>
          <w:rFonts w:asciiTheme="minorHAnsi" w:hAnsiTheme="minorHAnsi" w:cstheme="minorHAnsi"/>
          <w:szCs w:val="24"/>
        </w:rPr>
      </w:pPr>
      <w:r w:rsidRPr="006956F1">
        <w:rPr>
          <w:rFonts w:asciiTheme="minorHAnsi" w:hAnsiTheme="minorHAnsi" w:cstheme="minorHAnsi"/>
          <w:szCs w:val="24"/>
        </w:rPr>
        <w:t>Karta Usługi Doradczej,</w:t>
      </w:r>
    </w:p>
    <w:p w14:paraId="2245DA43" w14:textId="77777777" w:rsidR="00C72D57" w:rsidRPr="006956F1" w:rsidRDefault="00DE36DE" w:rsidP="00776DDA">
      <w:pPr>
        <w:pStyle w:val="Akapitzlist"/>
        <w:numPr>
          <w:ilvl w:val="1"/>
          <w:numId w:val="263"/>
        </w:numPr>
        <w:tabs>
          <w:tab w:val="left" w:pos="567"/>
        </w:tabs>
        <w:spacing w:before="120" w:after="120" w:line="23" w:lineRule="atLeast"/>
        <w:ind w:left="567" w:hanging="567"/>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Warsztaty funkcjonowania na rynku pracy</w:t>
      </w:r>
    </w:p>
    <w:p w14:paraId="170CED3C" w14:textId="77777777" w:rsidR="00C72D57" w:rsidRPr="006956F1" w:rsidRDefault="00DE36DE" w:rsidP="00776DDA">
      <w:pPr>
        <w:pStyle w:val="Akapitzlist"/>
        <w:numPr>
          <w:ilvl w:val="2"/>
          <w:numId w:val="263"/>
        </w:numPr>
        <w:tabs>
          <w:tab w:val="left" w:pos="567"/>
        </w:tabs>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Celem warsztatów jest wzmocnienie kluczowych umiejętności niezbędnych do podjęcia zatrudnienia i funkcjonowania w środowisku pracy. Udział w nich powinien przygotować Uczestnika nie tylko do procesu poszukiwania zatrudnienia, ale przede wszystkim przygotować go do funkcjonowania w pracy.</w:t>
      </w:r>
    </w:p>
    <w:p w14:paraId="5A397567" w14:textId="60B83D1A" w:rsidR="00DE36DE" w:rsidRPr="006956F1" w:rsidRDefault="00DE36DE" w:rsidP="00776DDA">
      <w:pPr>
        <w:pStyle w:val="Akapitzlist"/>
        <w:numPr>
          <w:ilvl w:val="2"/>
          <w:numId w:val="263"/>
        </w:numPr>
        <w:tabs>
          <w:tab w:val="left" w:pos="567"/>
        </w:tabs>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Program warsztatów powinien obejmować m.in. takie zagadnienia jak:</w:t>
      </w:r>
    </w:p>
    <w:p w14:paraId="6959CB4E" w14:textId="77777777" w:rsidR="00DE36DE" w:rsidRPr="006956F1" w:rsidRDefault="00DE36DE" w:rsidP="00776DDA">
      <w:pPr>
        <w:pStyle w:val="Akapitzlist"/>
        <w:numPr>
          <w:ilvl w:val="0"/>
          <w:numId w:val="176"/>
        </w:numPr>
        <w:tabs>
          <w:tab w:val="left" w:pos="284"/>
        </w:tabs>
        <w:spacing w:before="120" w:after="120" w:line="23" w:lineRule="atLeast"/>
        <w:ind w:left="1560" w:hanging="283"/>
        <w:contextualSpacing w:val="0"/>
        <w:rPr>
          <w:rFonts w:asciiTheme="minorHAnsi" w:hAnsiTheme="minorHAnsi" w:cstheme="minorHAnsi"/>
          <w:szCs w:val="24"/>
        </w:rPr>
      </w:pPr>
      <w:r w:rsidRPr="006956F1">
        <w:rPr>
          <w:rFonts w:asciiTheme="minorHAnsi" w:hAnsiTheme="minorHAnsi" w:cstheme="minorHAnsi"/>
          <w:szCs w:val="24"/>
        </w:rPr>
        <w:t>prawa i obowiązki pracownika, typy zatrudnienia,</w:t>
      </w:r>
    </w:p>
    <w:p w14:paraId="34D955D7" w14:textId="77777777" w:rsidR="00DE36DE" w:rsidRPr="006956F1" w:rsidRDefault="00DE36DE" w:rsidP="00776DDA">
      <w:pPr>
        <w:pStyle w:val="Akapitzlist"/>
        <w:numPr>
          <w:ilvl w:val="0"/>
          <w:numId w:val="176"/>
        </w:numPr>
        <w:tabs>
          <w:tab w:val="left" w:pos="284"/>
        </w:tabs>
        <w:spacing w:before="120" w:after="120" w:line="23" w:lineRule="atLeast"/>
        <w:ind w:left="1560" w:hanging="283"/>
        <w:contextualSpacing w:val="0"/>
        <w:rPr>
          <w:rFonts w:asciiTheme="minorHAnsi" w:hAnsiTheme="minorHAnsi" w:cstheme="minorHAnsi"/>
          <w:szCs w:val="24"/>
        </w:rPr>
      </w:pPr>
      <w:r w:rsidRPr="006956F1">
        <w:rPr>
          <w:rFonts w:asciiTheme="minorHAnsi" w:hAnsiTheme="minorHAnsi" w:cstheme="minorHAnsi"/>
          <w:szCs w:val="24"/>
        </w:rPr>
        <w:t xml:space="preserve">szanse i zagrożenia wynikające z podjęcia zatrudnienia, </w:t>
      </w:r>
    </w:p>
    <w:p w14:paraId="10BEDF2B" w14:textId="77777777" w:rsidR="00DE36DE" w:rsidRPr="006956F1" w:rsidRDefault="00DE36DE" w:rsidP="00776DDA">
      <w:pPr>
        <w:pStyle w:val="Akapitzlist"/>
        <w:numPr>
          <w:ilvl w:val="0"/>
          <w:numId w:val="176"/>
        </w:numPr>
        <w:tabs>
          <w:tab w:val="left" w:pos="284"/>
        </w:tabs>
        <w:spacing w:before="120" w:after="120" w:line="23" w:lineRule="atLeast"/>
        <w:ind w:left="1560" w:hanging="283"/>
        <w:contextualSpacing w:val="0"/>
        <w:rPr>
          <w:rFonts w:asciiTheme="minorHAnsi" w:hAnsiTheme="minorHAnsi" w:cstheme="minorHAnsi"/>
          <w:szCs w:val="24"/>
        </w:rPr>
      </w:pPr>
      <w:r w:rsidRPr="006956F1">
        <w:rPr>
          <w:rFonts w:asciiTheme="minorHAnsi" w:hAnsiTheme="minorHAnsi" w:cstheme="minorHAnsi"/>
          <w:szCs w:val="24"/>
        </w:rPr>
        <w:t>metody poszukiwania pracy,</w:t>
      </w:r>
    </w:p>
    <w:p w14:paraId="058421BB" w14:textId="77777777" w:rsidR="00DE36DE" w:rsidRPr="006956F1" w:rsidRDefault="00DE36DE" w:rsidP="00776DDA">
      <w:pPr>
        <w:pStyle w:val="Akapitzlist"/>
        <w:numPr>
          <w:ilvl w:val="0"/>
          <w:numId w:val="176"/>
        </w:numPr>
        <w:tabs>
          <w:tab w:val="left" w:pos="284"/>
        </w:tabs>
        <w:spacing w:before="120" w:after="120" w:line="23" w:lineRule="atLeast"/>
        <w:ind w:left="1560" w:hanging="283"/>
        <w:contextualSpacing w:val="0"/>
        <w:rPr>
          <w:rFonts w:asciiTheme="minorHAnsi" w:hAnsiTheme="minorHAnsi" w:cstheme="minorHAnsi"/>
          <w:szCs w:val="24"/>
        </w:rPr>
      </w:pPr>
      <w:r w:rsidRPr="006956F1">
        <w:rPr>
          <w:rFonts w:asciiTheme="minorHAnsi" w:hAnsiTheme="minorHAnsi" w:cstheme="minorHAnsi"/>
          <w:szCs w:val="24"/>
        </w:rPr>
        <w:t>wizerunek zawodowy,</w:t>
      </w:r>
    </w:p>
    <w:p w14:paraId="390EC3BF" w14:textId="77777777" w:rsidR="00DE36DE" w:rsidRPr="006956F1" w:rsidRDefault="00DE36DE" w:rsidP="00776DDA">
      <w:pPr>
        <w:pStyle w:val="Akapitzlist"/>
        <w:numPr>
          <w:ilvl w:val="0"/>
          <w:numId w:val="176"/>
        </w:numPr>
        <w:tabs>
          <w:tab w:val="left" w:pos="284"/>
        </w:tabs>
        <w:spacing w:before="120" w:after="120" w:line="23" w:lineRule="atLeast"/>
        <w:ind w:left="1560" w:hanging="283"/>
        <w:contextualSpacing w:val="0"/>
        <w:rPr>
          <w:rFonts w:asciiTheme="minorHAnsi" w:hAnsiTheme="minorHAnsi" w:cstheme="minorHAnsi"/>
          <w:szCs w:val="24"/>
        </w:rPr>
      </w:pPr>
      <w:r w:rsidRPr="006956F1">
        <w:rPr>
          <w:rFonts w:asciiTheme="minorHAnsi" w:hAnsiTheme="minorHAnsi" w:cstheme="minorHAnsi"/>
          <w:szCs w:val="24"/>
        </w:rPr>
        <w:t>tworzenie dokumentów aplikacyjnych, sposoby aplikowania o pracę i zasady prowadzenia rozmowy kwalifikacyjnej,</w:t>
      </w:r>
    </w:p>
    <w:p w14:paraId="067854CD" w14:textId="77777777" w:rsidR="00DE36DE" w:rsidRPr="006956F1" w:rsidRDefault="00DE36DE" w:rsidP="00776DDA">
      <w:pPr>
        <w:pStyle w:val="Akapitzlist"/>
        <w:numPr>
          <w:ilvl w:val="0"/>
          <w:numId w:val="176"/>
        </w:numPr>
        <w:tabs>
          <w:tab w:val="left" w:pos="284"/>
        </w:tabs>
        <w:spacing w:before="120" w:after="120" w:line="23" w:lineRule="atLeast"/>
        <w:ind w:left="1560" w:hanging="283"/>
        <w:contextualSpacing w:val="0"/>
        <w:rPr>
          <w:rFonts w:asciiTheme="minorHAnsi" w:hAnsiTheme="minorHAnsi" w:cstheme="minorHAnsi"/>
          <w:szCs w:val="24"/>
        </w:rPr>
      </w:pPr>
      <w:r w:rsidRPr="006956F1">
        <w:rPr>
          <w:rFonts w:asciiTheme="minorHAnsi" w:hAnsiTheme="minorHAnsi" w:cstheme="minorHAnsi"/>
          <w:szCs w:val="24"/>
        </w:rPr>
        <w:t>skuteczna komunikacja w pracy, budowanie relacji z zespołem,</w:t>
      </w:r>
    </w:p>
    <w:p w14:paraId="5159EADA" w14:textId="77777777" w:rsidR="00DE36DE" w:rsidRPr="006956F1" w:rsidRDefault="00DE36DE" w:rsidP="00776DDA">
      <w:pPr>
        <w:pStyle w:val="Akapitzlist"/>
        <w:numPr>
          <w:ilvl w:val="0"/>
          <w:numId w:val="176"/>
        </w:numPr>
        <w:tabs>
          <w:tab w:val="left" w:pos="284"/>
        </w:tabs>
        <w:spacing w:before="120" w:after="120" w:line="23" w:lineRule="atLeast"/>
        <w:ind w:left="1560" w:hanging="283"/>
        <w:contextualSpacing w:val="0"/>
        <w:rPr>
          <w:rFonts w:asciiTheme="minorHAnsi" w:hAnsiTheme="minorHAnsi" w:cstheme="minorHAnsi"/>
          <w:szCs w:val="24"/>
        </w:rPr>
      </w:pPr>
      <w:r w:rsidRPr="006956F1">
        <w:rPr>
          <w:rFonts w:asciiTheme="minorHAnsi" w:hAnsiTheme="minorHAnsi" w:cstheme="minorHAnsi"/>
          <w:szCs w:val="24"/>
        </w:rPr>
        <w:t>kanon zachowań w środowisku pracy,</w:t>
      </w:r>
    </w:p>
    <w:p w14:paraId="35A560B4" w14:textId="77777777" w:rsidR="00C72D57" w:rsidRPr="006956F1" w:rsidRDefault="00DE36DE" w:rsidP="00776DDA">
      <w:pPr>
        <w:pStyle w:val="Akapitzlist"/>
        <w:numPr>
          <w:ilvl w:val="2"/>
          <w:numId w:val="263"/>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Większość zajęć</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prowadzona jest w formie ćwiczeń i gier sytuacyjnych.</w:t>
      </w:r>
    </w:p>
    <w:p w14:paraId="02324DDA" w14:textId="77777777" w:rsidR="00C72D57" w:rsidRPr="006956F1" w:rsidRDefault="00DE36DE" w:rsidP="00776DDA">
      <w:pPr>
        <w:pStyle w:val="Akapitzlist"/>
        <w:numPr>
          <w:ilvl w:val="2"/>
          <w:numId w:val="263"/>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bCs/>
          <w:szCs w:val="24"/>
        </w:rPr>
        <w:t>Efektem realizacji warsztatów funkcjonowania na rynku pracy jest stworzenie wizerunku</w:t>
      </w:r>
      <w:r w:rsidRPr="006956F1">
        <w:rPr>
          <w:rFonts w:asciiTheme="minorHAnsi" w:hAnsiTheme="minorHAnsi" w:cstheme="minorHAnsi"/>
          <w:b/>
          <w:szCs w:val="24"/>
        </w:rPr>
        <w:t xml:space="preserve"> </w:t>
      </w:r>
      <w:r w:rsidRPr="006956F1">
        <w:rPr>
          <w:rFonts w:asciiTheme="minorHAnsi" w:hAnsiTheme="minorHAnsi" w:cstheme="minorHAnsi"/>
          <w:b/>
          <w:color w:val="002060"/>
          <w:szCs w:val="24"/>
        </w:rPr>
        <w:t>„ja w pracy”</w:t>
      </w:r>
      <w:r w:rsidRPr="006956F1">
        <w:rPr>
          <w:rFonts w:asciiTheme="minorHAnsi" w:hAnsiTheme="minorHAnsi" w:cstheme="minorHAnsi"/>
          <w:b/>
          <w:szCs w:val="24"/>
        </w:rPr>
        <w:t xml:space="preserve"> </w:t>
      </w:r>
      <w:r w:rsidRPr="006956F1">
        <w:rPr>
          <w:rFonts w:asciiTheme="minorHAnsi" w:hAnsiTheme="minorHAnsi" w:cstheme="minorHAnsi"/>
          <w:bCs/>
          <w:szCs w:val="24"/>
        </w:rPr>
        <w:t>i poczucie Uczestnika, że jest przygotowany do podjęcia zatrudnienia.</w:t>
      </w:r>
    </w:p>
    <w:p w14:paraId="7968758E" w14:textId="361FEF76" w:rsidR="00DE36DE" w:rsidRPr="006956F1" w:rsidRDefault="00DE36DE" w:rsidP="00776DDA">
      <w:pPr>
        <w:pStyle w:val="Akapitzlist"/>
        <w:numPr>
          <w:ilvl w:val="2"/>
          <w:numId w:val="263"/>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Uzupełnieniem warsztatów funkcjonowania na rynku pracy są warsztaty kompetencji społecznych prowadzone w module psychospołecznym.</w:t>
      </w:r>
      <w:r w:rsidR="00863A7E" w:rsidRPr="006956F1">
        <w:rPr>
          <w:rFonts w:asciiTheme="minorHAnsi" w:hAnsiTheme="minorHAnsi" w:cstheme="minorHAnsi"/>
          <w:color w:val="000000" w:themeColor="text1"/>
          <w:szCs w:val="24"/>
        </w:rPr>
        <w:t xml:space="preserve"> </w:t>
      </w:r>
    </w:p>
    <w:p w14:paraId="3772CF7F" w14:textId="77777777" w:rsidR="00DE36DE" w:rsidRPr="006956F1" w:rsidRDefault="00DE36DE" w:rsidP="006623E3">
      <w:pPr>
        <w:spacing w:before="120" w:after="120" w:line="23" w:lineRule="atLeast"/>
        <w:ind w:left="1701" w:hanging="567"/>
        <w:rPr>
          <w:rFonts w:asciiTheme="minorHAnsi" w:hAnsiTheme="minorHAnsi" w:cstheme="minorHAnsi"/>
          <w:bCs/>
          <w:szCs w:val="24"/>
        </w:rPr>
      </w:pPr>
      <w:r w:rsidRPr="006956F1">
        <w:rPr>
          <w:rFonts w:asciiTheme="minorHAnsi" w:hAnsiTheme="minorHAnsi" w:cstheme="minorHAnsi"/>
          <w:bCs/>
          <w:szCs w:val="24"/>
        </w:rPr>
        <w:t>Forma realizacji działań i wymiar świadczeń:</w:t>
      </w:r>
    </w:p>
    <w:p w14:paraId="4A8F0398" w14:textId="2E2D4A3F" w:rsidR="00DE36DE" w:rsidRPr="006956F1" w:rsidRDefault="00DE36DE" w:rsidP="00776DDA">
      <w:pPr>
        <w:pStyle w:val="Akapitzlist"/>
        <w:numPr>
          <w:ilvl w:val="0"/>
          <w:numId w:val="80"/>
        </w:numPr>
        <w:tabs>
          <w:tab w:val="left" w:pos="284"/>
        </w:tabs>
        <w:spacing w:before="120" w:after="120" w:line="23" w:lineRule="atLeast"/>
        <w:ind w:left="1701" w:hanging="218"/>
        <w:contextualSpacing w:val="0"/>
        <w:rPr>
          <w:rFonts w:asciiTheme="minorHAnsi" w:hAnsiTheme="minorHAnsi" w:cstheme="minorHAnsi"/>
          <w:szCs w:val="24"/>
        </w:rPr>
      </w:pPr>
      <w:r w:rsidRPr="006956F1">
        <w:rPr>
          <w:rFonts w:asciiTheme="minorHAnsi" w:hAnsiTheme="minorHAnsi" w:cstheme="minorHAnsi"/>
          <w:szCs w:val="24"/>
        </w:rPr>
        <w:t>warsztaty funkcjonowania na rynku pracy w grupach średnio 10-osobowych, na</w:t>
      </w:r>
      <w:r w:rsidR="00294E56" w:rsidRPr="006956F1">
        <w:rPr>
          <w:rFonts w:asciiTheme="minorHAnsi" w:hAnsiTheme="minorHAnsi" w:cstheme="minorHAnsi"/>
          <w:szCs w:val="24"/>
        </w:rPr>
        <w:t> </w:t>
      </w:r>
      <w:r w:rsidRPr="006956F1">
        <w:rPr>
          <w:rFonts w:asciiTheme="minorHAnsi" w:hAnsiTheme="minorHAnsi" w:cstheme="minorHAnsi"/>
          <w:szCs w:val="24"/>
        </w:rPr>
        <w:t>Uczestnika średnio 40 godzin lekcyjnych, minimalnie 20 godzin lekcyjnych.</w:t>
      </w:r>
    </w:p>
    <w:p w14:paraId="6B89AA7E" w14:textId="77777777" w:rsidR="00DE36DE" w:rsidRPr="006956F1" w:rsidRDefault="00DE36DE" w:rsidP="006623E3">
      <w:pPr>
        <w:pStyle w:val="Akapitzlist"/>
        <w:tabs>
          <w:tab w:val="left" w:pos="567"/>
        </w:tabs>
        <w:spacing w:before="120" w:after="120" w:line="23" w:lineRule="atLeast"/>
        <w:ind w:left="1701" w:hanging="567"/>
        <w:contextualSpacing w:val="0"/>
        <w:rPr>
          <w:rFonts w:asciiTheme="minorHAnsi" w:hAnsiTheme="minorHAnsi" w:cstheme="minorHAnsi"/>
          <w:bCs/>
          <w:szCs w:val="24"/>
        </w:rPr>
      </w:pPr>
      <w:r w:rsidRPr="006956F1">
        <w:rPr>
          <w:rFonts w:asciiTheme="minorHAnsi" w:hAnsiTheme="minorHAnsi" w:cstheme="minorHAnsi"/>
          <w:bCs/>
          <w:szCs w:val="24"/>
        </w:rPr>
        <w:t>Wykorzystywane dokumenty:</w:t>
      </w:r>
    </w:p>
    <w:p w14:paraId="1B5EA088" w14:textId="77777777" w:rsidR="00DE36DE" w:rsidRPr="006956F1" w:rsidRDefault="00DE36DE" w:rsidP="00776DDA">
      <w:pPr>
        <w:pStyle w:val="Akapitzlist"/>
        <w:numPr>
          <w:ilvl w:val="0"/>
          <w:numId w:val="80"/>
        </w:numPr>
        <w:tabs>
          <w:tab w:val="left" w:pos="284"/>
        </w:tabs>
        <w:spacing w:before="120" w:after="120" w:line="23" w:lineRule="atLeast"/>
        <w:ind w:left="1701" w:hanging="218"/>
        <w:contextualSpacing w:val="0"/>
        <w:rPr>
          <w:rFonts w:asciiTheme="minorHAnsi" w:hAnsiTheme="minorHAnsi" w:cstheme="minorHAnsi"/>
          <w:szCs w:val="24"/>
        </w:rPr>
      </w:pPr>
      <w:r w:rsidRPr="006956F1">
        <w:rPr>
          <w:rFonts w:asciiTheme="minorHAnsi" w:hAnsiTheme="minorHAnsi" w:cstheme="minorHAnsi"/>
          <w:szCs w:val="24"/>
        </w:rPr>
        <w:t>Indywidualny Program Rehabilitacji w części zawodowej,</w:t>
      </w:r>
    </w:p>
    <w:p w14:paraId="03AF5883" w14:textId="79A273D4" w:rsidR="007E217D" w:rsidRDefault="00DE36DE" w:rsidP="00776DDA">
      <w:pPr>
        <w:pStyle w:val="Akapitzlist"/>
        <w:numPr>
          <w:ilvl w:val="0"/>
          <w:numId w:val="80"/>
        </w:numPr>
        <w:tabs>
          <w:tab w:val="left" w:pos="284"/>
        </w:tabs>
        <w:spacing w:before="120" w:after="120" w:line="23" w:lineRule="atLeast"/>
        <w:ind w:left="1701" w:hanging="218"/>
        <w:contextualSpacing w:val="0"/>
        <w:rPr>
          <w:rFonts w:asciiTheme="minorHAnsi" w:hAnsiTheme="minorHAnsi" w:cstheme="minorHAnsi"/>
          <w:szCs w:val="24"/>
        </w:rPr>
      </w:pPr>
      <w:r w:rsidRPr="006956F1">
        <w:rPr>
          <w:rFonts w:asciiTheme="minorHAnsi" w:hAnsiTheme="minorHAnsi" w:cstheme="minorHAnsi"/>
          <w:szCs w:val="24"/>
        </w:rPr>
        <w:t>Dokumentacja porady grupowej (lista obecności).</w:t>
      </w:r>
    </w:p>
    <w:p w14:paraId="68428C5E" w14:textId="77777777" w:rsidR="007E217D" w:rsidRDefault="007E217D">
      <w:pPr>
        <w:spacing w:after="0" w:line="240" w:lineRule="auto"/>
        <w:rPr>
          <w:rFonts w:asciiTheme="minorHAnsi" w:hAnsiTheme="minorHAnsi" w:cstheme="minorHAnsi"/>
          <w:szCs w:val="24"/>
        </w:rPr>
      </w:pPr>
      <w:r>
        <w:rPr>
          <w:rFonts w:asciiTheme="minorHAnsi" w:hAnsiTheme="minorHAnsi" w:cstheme="minorHAnsi"/>
          <w:szCs w:val="24"/>
        </w:rPr>
        <w:br w:type="page"/>
      </w:r>
    </w:p>
    <w:bookmarkEnd w:id="50"/>
    <w:p w14:paraId="5C811A16" w14:textId="62F8873A" w:rsidR="00771077" w:rsidRPr="006956F1" w:rsidRDefault="00771077" w:rsidP="00776DDA">
      <w:pPr>
        <w:pStyle w:val="Akapitzlist"/>
        <w:numPr>
          <w:ilvl w:val="1"/>
          <w:numId w:val="263"/>
        </w:numPr>
        <w:tabs>
          <w:tab w:val="left" w:pos="284"/>
          <w:tab w:val="left" w:pos="567"/>
          <w:tab w:val="left" w:pos="993"/>
        </w:tabs>
        <w:autoSpaceDE w:val="0"/>
        <w:autoSpaceDN w:val="0"/>
        <w:adjustRightInd w:val="0"/>
        <w:spacing w:before="120" w:after="120" w:line="23" w:lineRule="atLeast"/>
        <w:contextualSpacing w:val="0"/>
        <w:jc w:val="both"/>
        <w:rPr>
          <w:rFonts w:asciiTheme="minorHAnsi" w:hAnsiTheme="minorHAnsi" w:cstheme="minorHAnsi"/>
          <w:b/>
          <w:color w:val="002060"/>
          <w:szCs w:val="24"/>
        </w:rPr>
      </w:pPr>
      <w:r w:rsidRPr="006956F1">
        <w:rPr>
          <w:rFonts w:asciiTheme="minorHAnsi" w:hAnsiTheme="minorHAnsi" w:cstheme="minorHAnsi"/>
          <w:b/>
          <w:color w:val="002060"/>
          <w:szCs w:val="24"/>
        </w:rPr>
        <w:lastRenderedPageBreak/>
        <w:t>Wyrównywanie deficytów w obszarze edukacyjnym</w:t>
      </w:r>
    </w:p>
    <w:p w14:paraId="1F336C9C" w14:textId="16BAE7CA" w:rsidR="00C72D57" w:rsidRPr="006956F1" w:rsidRDefault="00BA7665" w:rsidP="00776DDA">
      <w:pPr>
        <w:pStyle w:val="Akapitzlist"/>
        <w:numPr>
          <w:ilvl w:val="2"/>
          <w:numId w:val="263"/>
        </w:numPr>
        <w:autoSpaceDE w:val="0"/>
        <w:autoSpaceDN w:val="0"/>
        <w:adjustRightInd w:val="0"/>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Dla </w:t>
      </w:r>
      <w:r w:rsidR="000230D7" w:rsidRPr="006956F1">
        <w:rPr>
          <w:rFonts w:asciiTheme="minorHAnsi" w:hAnsiTheme="minorHAnsi" w:cstheme="minorHAnsi"/>
          <w:color w:val="000000" w:themeColor="text1"/>
          <w:szCs w:val="24"/>
        </w:rPr>
        <w:t>uczestników,</w:t>
      </w:r>
      <w:r w:rsidRPr="006956F1">
        <w:rPr>
          <w:rFonts w:asciiTheme="minorHAnsi" w:hAnsiTheme="minorHAnsi" w:cstheme="minorHAnsi"/>
          <w:color w:val="000000" w:themeColor="text1"/>
          <w:szCs w:val="24"/>
        </w:rPr>
        <w:t xml:space="preserve"> u których zdiagnozowano deficyty edukacyjne z zakresie kompetencji kluczowych </w:t>
      </w:r>
      <w:r w:rsidR="00771077" w:rsidRPr="006956F1">
        <w:rPr>
          <w:rFonts w:asciiTheme="minorHAnsi" w:hAnsiTheme="minorHAnsi" w:cstheme="minorHAnsi"/>
          <w:color w:val="000000" w:themeColor="text1"/>
          <w:szCs w:val="24"/>
        </w:rPr>
        <w:t xml:space="preserve">realizowany jest odpowiednio dobrany program </w:t>
      </w:r>
      <w:r w:rsidR="00831389" w:rsidRPr="006956F1">
        <w:rPr>
          <w:rFonts w:asciiTheme="minorHAnsi" w:hAnsiTheme="minorHAnsi" w:cstheme="minorHAnsi"/>
          <w:color w:val="000000" w:themeColor="text1"/>
          <w:szCs w:val="24"/>
        </w:rPr>
        <w:t>szkoleniowy</w:t>
      </w:r>
      <w:r w:rsidR="00771077" w:rsidRPr="006956F1">
        <w:rPr>
          <w:rFonts w:asciiTheme="minorHAnsi" w:hAnsiTheme="minorHAnsi" w:cstheme="minorHAnsi"/>
          <w:color w:val="000000" w:themeColor="text1"/>
          <w:szCs w:val="24"/>
        </w:rPr>
        <w:t xml:space="preserve">. Celem zajęć </w:t>
      </w:r>
      <w:r w:rsidR="00CE4CAC" w:rsidRPr="006956F1">
        <w:rPr>
          <w:rFonts w:asciiTheme="minorHAnsi" w:hAnsiTheme="minorHAnsi" w:cstheme="minorHAnsi"/>
          <w:color w:val="000000" w:themeColor="text1"/>
          <w:szCs w:val="24"/>
        </w:rPr>
        <w:t>jest: poprawa</w:t>
      </w:r>
      <w:r w:rsidR="00771077" w:rsidRPr="006956F1">
        <w:rPr>
          <w:rFonts w:asciiTheme="minorHAnsi" w:hAnsiTheme="minorHAnsi" w:cstheme="minorHAnsi"/>
          <w:color w:val="000000" w:themeColor="text1"/>
          <w:szCs w:val="24"/>
        </w:rPr>
        <w:t xml:space="preserve"> umiejętności komunikacji, kształtowanie poczucia odpowiedzialności i obowiązkowości, przygotowanie do podejmowania zadań o różnym stopniu trudności w edukacji, usprawnianie funkcji percepcyjnych, aktualizacja nawyków poprawnego pisania i czytania ze zrozumieniem, poprawa umiejętności posługiwania się językiem urzędowym oraz rozwijania umiejętności matematycznych na potrzeby codziennego funkcjonowania. Nacisk jest położony </w:t>
      </w:r>
      <w:r w:rsidR="00831389" w:rsidRPr="006956F1">
        <w:rPr>
          <w:rFonts w:asciiTheme="minorHAnsi" w:hAnsiTheme="minorHAnsi" w:cstheme="minorHAnsi"/>
          <w:color w:val="000000" w:themeColor="text1"/>
          <w:szCs w:val="24"/>
        </w:rPr>
        <w:t>w</w:t>
      </w:r>
      <w:r w:rsidR="00C35062" w:rsidRPr="006956F1">
        <w:rPr>
          <w:rFonts w:asciiTheme="minorHAnsi" w:hAnsiTheme="minorHAnsi" w:cstheme="minorHAnsi"/>
          <w:szCs w:val="24"/>
        </w:rPr>
        <w:t> </w:t>
      </w:r>
      <w:r w:rsidR="00831389" w:rsidRPr="006956F1">
        <w:rPr>
          <w:rFonts w:asciiTheme="minorHAnsi" w:hAnsiTheme="minorHAnsi" w:cstheme="minorHAnsi"/>
          <w:color w:val="000000" w:themeColor="text1"/>
          <w:szCs w:val="24"/>
        </w:rPr>
        <w:t xml:space="preserve">szczególności </w:t>
      </w:r>
      <w:r w:rsidR="00771077" w:rsidRPr="006956F1">
        <w:rPr>
          <w:rFonts w:asciiTheme="minorHAnsi" w:hAnsiTheme="minorHAnsi" w:cstheme="minorHAnsi"/>
          <w:color w:val="000000" w:themeColor="text1"/>
          <w:szCs w:val="24"/>
        </w:rPr>
        <w:t>na rozwój umiejętności i organizowania procesu uczenia się</w:t>
      </w:r>
      <w:r w:rsidR="00BD6A91" w:rsidRPr="006956F1">
        <w:rPr>
          <w:rFonts w:asciiTheme="minorHAnsi" w:hAnsiTheme="minorHAnsi" w:cstheme="minorHAnsi"/>
          <w:color w:val="000000" w:themeColor="text1"/>
          <w:szCs w:val="24"/>
        </w:rPr>
        <w:t>.</w:t>
      </w:r>
    </w:p>
    <w:p w14:paraId="30BDD97C" w14:textId="14ABD5BD" w:rsidR="00771077" w:rsidRPr="006956F1" w:rsidRDefault="00771077" w:rsidP="00776DDA">
      <w:pPr>
        <w:pStyle w:val="Akapitzlist"/>
        <w:numPr>
          <w:ilvl w:val="2"/>
          <w:numId w:val="263"/>
        </w:numPr>
        <w:autoSpaceDE w:val="0"/>
        <w:autoSpaceDN w:val="0"/>
        <w:adjustRightInd w:val="0"/>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Zajęcia poprzedzone są analizą indywidualnych potrzeb Uczestników. Na tej podstawie wyłonione zostają grupy jednorodne pod względem potrzeb.</w:t>
      </w:r>
    </w:p>
    <w:p w14:paraId="7E4D3ECA" w14:textId="77777777" w:rsidR="00771077" w:rsidRPr="006956F1" w:rsidRDefault="00771077" w:rsidP="006623E3">
      <w:pPr>
        <w:pStyle w:val="Akapitzlist"/>
        <w:tabs>
          <w:tab w:val="left" w:pos="709"/>
        </w:tabs>
        <w:autoSpaceDE w:val="0"/>
        <w:autoSpaceDN w:val="0"/>
        <w:adjustRightInd w:val="0"/>
        <w:spacing w:before="120" w:after="120" w:line="23" w:lineRule="atLeast"/>
        <w:ind w:left="1701" w:hanging="56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Forma realizacji działań i wymiar świadczeń:</w:t>
      </w:r>
    </w:p>
    <w:p w14:paraId="746EB5EE" w14:textId="3B813721" w:rsidR="00771077" w:rsidRPr="006956F1" w:rsidRDefault="00771077" w:rsidP="00776DDA">
      <w:pPr>
        <w:pStyle w:val="Akapitzlist"/>
        <w:numPr>
          <w:ilvl w:val="0"/>
          <w:numId w:val="87"/>
        </w:numPr>
        <w:tabs>
          <w:tab w:val="left" w:pos="426"/>
          <w:tab w:val="left" w:pos="709"/>
        </w:tabs>
        <w:autoSpaceDE w:val="0"/>
        <w:autoSpaceDN w:val="0"/>
        <w:adjustRightInd w:val="0"/>
        <w:spacing w:before="120" w:after="120" w:line="23" w:lineRule="atLeast"/>
        <w:ind w:left="1701"/>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warsztaty w grupach średnio 10 osobowych</w:t>
      </w:r>
      <w:r w:rsidR="00C87E61"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średnio na Uczestnika 40 godzin lekcyjnych</w:t>
      </w:r>
      <w:r w:rsidR="00BA7665" w:rsidRPr="006956F1">
        <w:rPr>
          <w:rFonts w:asciiTheme="minorHAnsi" w:hAnsiTheme="minorHAnsi" w:cstheme="minorHAnsi"/>
          <w:color w:val="000000" w:themeColor="text1"/>
          <w:szCs w:val="24"/>
        </w:rPr>
        <w:t xml:space="preserve"> w zależności od potrzeb</w:t>
      </w:r>
      <w:r w:rsidRPr="006956F1">
        <w:rPr>
          <w:rFonts w:asciiTheme="minorHAnsi" w:hAnsiTheme="minorHAnsi" w:cstheme="minorHAnsi"/>
          <w:color w:val="000000" w:themeColor="text1"/>
          <w:szCs w:val="24"/>
        </w:rPr>
        <w:t>, bez określania wymiaru minimalnego.</w:t>
      </w:r>
    </w:p>
    <w:p w14:paraId="564650B0" w14:textId="77777777" w:rsidR="00771077" w:rsidRPr="006956F1" w:rsidRDefault="00771077" w:rsidP="006623E3">
      <w:pPr>
        <w:pStyle w:val="Akapitzlist"/>
        <w:tabs>
          <w:tab w:val="left" w:pos="284"/>
          <w:tab w:val="left" w:pos="851"/>
        </w:tabs>
        <w:spacing w:before="120" w:after="120" w:line="23" w:lineRule="atLeast"/>
        <w:ind w:left="1701" w:hanging="425"/>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Wykorzystywane dokumenty: </w:t>
      </w:r>
    </w:p>
    <w:p w14:paraId="6292590F" w14:textId="77777777" w:rsidR="00771077" w:rsidRPr="006956F1" w:rsidRDefault="00771077" w:rsidP="00776DDA">
      <w:pPr>
        <w:pStyle w:val="Akapitzlist"/>
        <w:numPr>
          <w:ilvl w:val="0"/>
          <w:numId w:val="80"/>
        </w:numPr>
        <w:tabs>
          <w:tab w:val="left" w:pos="284"/>
        </w:tabs>
        <w:spacing w:before="120" w:after="120" w:line="23" w:lineRule="atLeast"/>
        <w:ind w:left="1701"/>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Indywidualny Program Rehabilitacji w części zawodowej,</w:t>
      </w:r>
    </w:p>
    <w:p w14:paraId="236F8E96" w14:textId="77777777" w:rsidR="00771077" w:rsidRPr="006956F1" w:rsidRDefault="00771077" w:rsidP="00776DDA">
      <w:pPr>
        <w:pStyle w:val="Akapitzlist"/>
        <w:numPr>
          <w:ilvl w:val="0"/>
          <w:numId w:val="80"/>
        </w:numPr>
        <w:tabs>
          <w:tab w:val="left" w:pos="284"/>
        </w:tabs>
        <w:spacing w:before="120" w:after="120" w:line="23" w:lineRule="atLeast"/>
        <w:ind w:left="1701"/>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Dokumentacja porady grupowej (lista obecności).</w:t>
      </w:r>
    </w:p>
    <w:p w14:paraId="27994C5D" w14:textId="40CF80BD" w:rsidR="00C865D9" w:rsidRPr="006956F1" w:rsidRDefault="00771077" w:rsidP="00776DDA">
      <w:pPr>
        <w:pStyle w:val="Akapitzlist"/>
        <w:numPr>
          <w:ilvl w:val="1"/>
          <w:numId w:val="263"/>
        </w:numPr>
        <w:tabs>
          <w:tab w:val="left" w:pos="567"/>
        </w:tabs>
        <w:spacing w:before="120" w:after="120" w:line="23" w:lineRule="atLeast"/>
        <w:ind w:left="567" w:hanging="567"/>
        <w:contextualSpacing w:val="0"/>
        <w:rPr>
          <w:rFonts w:asciiTheme="minorHAnsi" w:hAnsiTheme="minorHAnsi" w:cstheme="minorHAnsi"/>
          <w:b/>
          <w:color w:val="002060"/>
          <w:szCs w:val="24"/>
        </w:rPr>
      </w:pPr>
      <w:bookmarkStart w:id="51" w:name="_Hlk147225010"/>
      <w:r w:rsidRPr="006956F1">
        <w:rPr>
          <w:rFonts w:asciiTheme="minorHAnsi" w:hAnsiTheme="minorHAnsi" w:cstheme="minorHAnsi"/>
          <w:b/>
          <w:color w:val="002060"/>
          <w:szCs w:val="24"/>
        </w:rPr>
        <w:t xml:space="preserve">Wzmocnienie kompetencji w obszarach kluczowych w obszarze informatycznym (zgodnie </w:t>
      </w:r>
      <w:r w:rsidR="00C72D57" w:rsidRPr="006956F1">
        <w:rPr>
          <w:rFonts w:asciiTheme="minorHAnsi" w:hAnsiTheme="minorHAnsi" w:cstheme="minorHAnsi"/>
          <w:b/>
          <w:color w:val="002060"/>
          <w:szCs w:val="24"/>
        </w:rPr>
        <w:br/>
      </w:r>
      <w:r w:rsidRPr="006956F1">
        <w:rPr>
          <w:rFonts w:asciiTheme="minorHAnsi" w:hAnsiTheme="minorHAnsi" w:cstheme="minorHAnsi"/>
          <w:b/>
          <w:color w:val="002060"/>
          <w:szCs w:val="24"/>
        </w:rPr>
        <w:t>z Europejskimi ramami</w:t>
      </w:r>
      <w:r w:rsidR="00863A7E" w:rsidRPr="006956F1">
        <w:rPr>
          <w:rFonts w:asciiTheme="minorHAnsi" w:hAnsiTheme="minorHAnsi" w:cstheme="minorHAnsi"/>
          <w:b/>
          <w:color w:val="002060"/>
          <w:szCs w:val="24"/>
        </w:rPr>
        <w:t xml:space="preserve"> </w:t>
      </w:r>
      <w:r w:rsidRPr="006956F1">
        <w:rPr>
          <w:rFonts w:asciiTheme="minorHAnsi" w:hAnsiTheme="minorHAnsi" w:cstheme="minorHAnsi"/>
          <w:b/>
          <w:color w:val="002060"/>
          <w:szCs w:val="24"/>
        </w:rPr>
        <w:t>odniesienia kompetencji informatycznych</w:t>
      </w:r>
      <w:r w:rsidR="00C87E61" w:rsidRPr="006956F1">
        <w:rPr>
          <w:rFonts w:asciiTheme="minorHAnsi" w:hAnsiTheme="minorHAnsi" w:cstheme="minorHAnsi"/>
          <w:b/>
          <w:color w:val="002060"/>
          <w:szCs w:val="24"/>
        </w:rPr>
        <w:t xml:space="preserve"> </w:t>
      </w:r>
      <w:r w:rsidRPr="006956F1">
        <w:rPr>
          <w:rFonts w:asciiTheme="minorHAnsi" w:hAnsiTheme="minorHAnsi" w:cstheme="minorHAnsi"/>
          <w:b/>
          <w:color w:val="002060"/>
          <w:szCs w:val="24"/>
        </w:rPr>
        <w:t>– DIGCOMP)</w:t>
      </w:r>
      <w:bookmarkEnd w:id="51"/>
    </w:p>
    <w:p w14:paraId="11378601" w14:textId="1A1C9E18" w:rsidR="007729FF" w:rsidRPr="006956F1" w:rsidRDefault="00771077" w:rsidP="00776DDA">
      <w:pPr>
        <w:pStyle w:val="Akapitzlist"/>
        <w:numPr>
          <w:ilvl w:val="2"/>
          <w:numId w:val="263"/>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Realizacja w formie szkoleń prowadzonych w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Przed szkoleniem przeprowadzony zostaje test diagnostyczny </w:t>
      </w:r>
      <w:r w:rsidR="009F3715" w:rsidRPr="006956F1">
        <w:rPr>
          <w:rFonts w:asciiTheme="minorHAnsi" w:hAnsiTheme="minorHAnsi" w:cstheme="minorHAnsi"/>
          <w:color w:val="000000" w:themeColor="text1"/>
          <w:szCs w:val="24"/>
        </w:rPr>
        <w:t xml:space="preserve">umiejętności komputerowych </w:t>
      </w:r>
      <w:r w:rsidRPr="006956F1">
        <w:rPr>
          <w:rFonts w:asciiTheme="minorHAnsi" w:hAnsiTheme="minorHAnsi" w:cstheme="minorHAnsi"/>
          <w:color w:val="000000" w:themeColor="text1"/>
          <w:szCs w:val="24"/>
        </w:rPr>
        <w:t>pozwalający stworzyć grupy spójne pod względem umiejętności i dostosować wsparcie do specyficznych potrzeb Uczestników.</w:t>
      </w:r>
    </w:p>
    <w:p w14:paraId="01E94F4E" w14:textId="0C721183" w:rsidR="007729FF" w:rsidRPr="006956F1" w:rsidRDefault="00771077" w:rsidP="00776DDA">
      <w:pPr>
        <w:pStyle w:val="Akapitzlist"/>
        <w:numPr>
          <w:ilvl w:val="2"/>
          <w:numId w:val="263"/>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Szkolenie </w:t>
      </w:r>
      <w:r w:rsidR="00831389" w:rsidRPr="006956F1">
        <w:rPr>
          <w:rFonts w:asciiTheme="minorHAnsi" w:hAnsiTheme="minorHAnsi" w:cstheme="minorHAnsi"/>
          <w:color w:val="000000" w:themeColor="text1"/>
          <w:szCs w:val="24"/>
        </w:rPr>
        <w:t xml:space="preserve">prowadzi </w:t>
      </w:r>
      <w:r w:rsidRPr="006956F1">
        <w:rPr>
          <w:rFonts w:asciiTheme="minorHAnsi" w:hAnsiTheme="minorHAnsi" w:cstheme="minorHAnsi"/>
          <w:color w:val="000000" w:themeColor="text1"/>
          <w:szCs w:val="24"/>
        </w:rPr>
        <w:t>do uzyskania kompetencji w zakresie 5 obszarów (informacja, komunikacja, tworzenie treści, bezpieczeństwo, rozwiązywanie problemów) i 21 kompetencji, wskazanych jako Standard wymagań dla kompetencji cyfrowych: przeglądanie, szukanie i filtrowanie informacji,</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ocena informacji,</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przechowywanie i</w:t>
      </w:r>
      <w:r w:rsidR="00C35062" w:rsidRPr="006956F1">
        <w:rPr>
          <w:rFonts w:asciiTheme="minorHAnsi" w:hAnsiTheme="minorHAnsi" w:cstheme="minorHAnsi"/>
          <w:szCs w:val="24"/>
        </w:rPr>
        <w:t> </w:t>
      </w:r>
      <w:r w:rsidRPr="006956F1">
        <w:rPr>
          <w:rFonts w:asciiTheme="minorHAnsi" w:hAnsiTheme="minorHAnsi" w:cstheme="minorHAnsi"/>
          <w:color w:val="000000" w:themeColor="text1"/>
          <w:szCs w:val="24"/>
        </w:rPr>
        <w:t>wyszukiwanie informacji,</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komunikacja z wykorzystaniem narzędzi cyfr. i aplikacji,</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dzielenie się informacjami i zasobami,</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aktywność obywatelska online,</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współpraca z</w:t>
      </w:r>
      <w:r w:rsidR="00C35062" w:rsidRPr="006956F1">
        <w:rPr>
          <w:rFonts w:asciiTheme="minorHAnsi" w:hAnsiTheme="minorHAnsi" w:cstheme="minorHAnsi"/>
          <w:szCs w:val="24"/>
        </w:rPr>
        <w:t> </w:t>
      </w:r>
      <w:r w:rsidRPr="006956F1">
        <w:rPr>
          <w:rFonts w:asciiTheme="minorHAnsi" w:hAnsiTheme="minorHAnsi" w:cstheme="minorHAnsi"/>
          <w:color w:val="000000" w:themeColor="text1"/>
          <w:szCs w:val="24"/>
        </w:rPr>
        <w:t>wykorzystaniem narzędzi cyfrowych,</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netykieta,</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zarządzanie tożsamością cyfrową,</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tworzenie treści,</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integracja i przetwarzanie treści,</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przestrzeganie prawa autorskiego i</w:t>
      </w:r>
      <w:r w:rsidR="00C35062" w:rsidRPr="006956F1">
        <w:rPr>
          <w:rFonts w:asciiTheme="minorHAnsi" w:hAnsiTheme="minorHAnsi" w:cstheme="minorHAnsi"/>
          <w:szCs w:val="24"/>
        </w:rPr>
        <w:t> </w:t>
      </w:r>
      <w:r w:rsidR="00C35062"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licencji,</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programowanie,</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narzędzia służące ochronie,</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ochrona danych osobowych,</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pacing w:val="-4"/>
          <w:szCs w:val="24"/>
        </w:rPr>
        <w:t>ochrona zdrowia fizycznego i psychicznego przed zagrożeniami wynikającymi z</w:t>
      </w:r>
      <w:r w:rsidR="00C35062" w:rsidRPr="006956F1">
        <w:rPr>
          <w:rFonts w:asciiTheme="minorHAnsi" w:hAnsiTheme="minorHAnsi" w:cstheme="minorHAnsi"/>
          <w:szCs w:val="24"/>
        </w:rPr>
        <w:t> </w:t>
      </w:r>
      <w:r w:rsidRPr="006956F1">
        <w:rPr>
          <w:rFonts w:asciiTheme="minorHAnsi" w:hAnsiTheme="minorHAnsi" w:cstheme="minorHAnsi"/>
          <w:color w:val="000000" w:themeColor="text1"/>
          <w:spacing w:val="-4"/>
          <w:szCs w:val="24"/>
        </w:rPr>
        <w:t>korzystania z TIK,</w:t>
      </w:r>
      <w:r w:rsidR="009F3715" w:rsidRPr="006956F1">
        <w:rPr>
          <w:rFonts w:asciiTheme="minorHAnsi" w:hAnsiTheme="minorHAnsi" w:cstheme="minorHAnsi"/>
          <w:color w:val="000000" w:themeColor="text1"/>
          <w:spacing w:val="-4"/>
          <w:szCs w:val="24"/>
        </w:rPr>
        <w:t xml:space="preserve"> </w:t>
      </w:r>
      <w:r w:rsidRPr="006956F1">
        <w:rPr>
          <w:rFonts w:asciiTheme="minorHAnsi" w:hAnsiTheme="minorHAnsi" w:cstheme="minorHAnsi"/>
          <w:color w:val="000000" w:themeColor="text1"/>
          <w:szCs w:val="24"/>
        </w:rPr>
        <w:t>ochrona środowiska,</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rozwiązywanie problemów technicznych,</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rozpoznawanie potrzeb i narzędzi niezbędnych do rozwiązywania problemów,</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innowacyjność i twórcze wykorzystywanie technologii,</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rozpoznawanie braków w</w:t>
      </w:r>
      <w:r w:rsidR="00C35062" w:rsidRPr="006956F1">
        <w:rPr>
          <w:rFonts w:asciiTheme="minorHAnsi" w:hAnsiTheme="minorHAnsi" w:cstheme="minorHAnsi"/>
          <w:szCs w:val="24"/>
        </w:rPr>
        <w:t> </w:t>
      </w:r>
      <w:r w:rsidRPr="006956F1">
        <w:rPr>
          <w:rFonts w:asciiTheme="minorHAnsi" w:hAnsiTheme="minorHAnsi" w:cstheme="minorHAnsi"/>
          <w:color w:val="000000" w:themeColor="text1"/>
          <w:szCs w:val="24"/>
        </w:rPr>
        <w:t>zakresie kompetencji cyfrowych.</w:t>
      </w:r>
    </w:p>
    <w:p w14:paraId="7DE0140E" w14:textId="2E9C8B45" w:rsidR="00771077" w:rsidRPr="006956F1" w:rsidRDefault="00771077" w:rsidP="00776DDA">
      <w:pPr>
        <w:pStyle w:val="Akapitzlist"/>
        <w:numPr>
          <w:ilvl w:val="2"/>
          <w:numId w:val="263"/>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Po szkoleniu uczestnicy zdają egzamin, potwierdzający nabyte kompetencje cyfrowe. Egzamin jest przeprowadzany przez instytucję niezależną od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lastRenderedPageBreak/>
        <w:t>i</w:t>
      </w:r>
      <w:r w:rsidR="00294E56" w:rsidRPr="006956F1">
        <w:rPr>
          <w:rFonts w:asciiTheme="minorHAnsi" w:hAnsiTheme="minorHAnsi" w:cstheme="minorHAnsi"/>
          <w:szCs w:val="24"/>
        </w:rPr>
        <w:t> </w:t>
      </w:r>
      <w:r w:rsidRPr="006956F1">
        <w:rPr>
          <w:rFonts w:asciiTheme="minorHAnsi" w:hAnsiTheme="minorHAnsi" w:cstheme="minorHAnsi"/>
          <w:color w:val="000000" w:themeColor="text1"/>
          <w:szCs w:val="24"/>
        </w:rPr>
        <w:t>zakończony wydaniem uznawanego zaświadczenia o nabytych kompetencjach (np.</w:t>
      </w:r>
      <w:r w:rsidR="00294E56" w:rsidRPr="00294E56">
        <w:rPr>
          <w:rFonts w:asciiTheme="minorHAnsi" w:hAnsiTheme="minorHAnsi" w:cstheme="minorHAnsi"/>
          <w:szCs w:val="24"/>
        </w:rPr>
        <w:t xml:space="preserve"> </w:t>
      </w:r>
      <w:r w:rsidR="00294E56" w:rsidRPr="006956F1">
        <w:rPr>
          <w:rFonts w:asciiTheme="minorHAnsi" w:hAnsiTheme="minorHAnsi" w:cstheme="minorHAnsi"/>
          <w:szCs w:val="24"/>
        </w:rPr>
        <w:t> </w:t>
      </w:r>
      <w:r w:rsidRPr="006956F1">
        <w:rPr>
          <w:rFonts w:asciiTheme="minorHAnsi" w:hAnsiTheme="minorHAnsi" w:cstheme="minorHAnsi"/>
          <w:color w:val="000000" w:themeColor="text1"/>
          <w:szCs w:val="24"/>
        </w:rPr>
        <w:t>ECDL, ECCC).</w:t>
      </w:r>
    </w:p>
    <w:p w14:paraId="186E526D" w14:textId="05FE122B" w:rsidR="00771077" w:rsidRPr="006956F1" w:rsidRDefault="00771077" w:rsidP="006623E3">
      <w:pPr>
        <w:pStyle w:val="Akapitzlist"/>
        <w:spacing w:before="120" w:after="120" w:line="23" w:lineRule="atLeast"/>
        <w:ind w:left="1134"/>
        <w:contextualSpacing w:val="0"/>
        <w:jc w:val="both"/>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Forma realizacji działań i wymiar świadczeń:</w:t>
      </w:r>
    </w:p>
    <w:p w14:paraId="5B5CE475" w14:textId="531332C6" w:rsidR="00771077" w:rsidRPr="006956F1" w:rsidRDefault="00771077" w:rsidP="00776DDA">
      <w:pPr>
        <w:pStyle w:val="Akapitzlist"/>
        <w:numPr>
          <w:ilvl w:val="0"/>
          <w:numId w:val="88"/>
        </w:numPr>
        <w:spacing w:before="120" w:after="120" w:line="23" w:lineRule="atLeast"/>
        <w:ind w:left="1701"/>
        <w:contextualSpacing w:val="0"/>
        <w:jc w:val="both"/>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Szkolenia w grupach średnio 10 osobowych</w:t>
      </w:r>
      <w:r w:rsidR="00C87E61"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średnio na Uczestnika 80 godzin lekcyjnych, minimalnie 20 godzin lekcyjnych.</w:t>
      </w:r>
    </w:p>
    <w:p w14:paraId="15B53393" w14:textId="7F0BA760" w:rsidR="00771077" w:rsidRPr="006956F1" w:rsidRDefault="00771077" w:rsidP="006623E3">
      <w:pPr>
        <w:pStyle w:val="Akapitzlist"/>
        <w:spacing w:before="120" w:after="120" w:line="23" w:lineRule="atLeast"/>
        <w:ind w:left="567"/>
        <w:contextualSpacing w:val="0"/>
        <w:jc w:val="both"/>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Wykorzystywane dokumenty:</w:t>
      </w:r>
    </w:p>
    <w:p w14:paraId="6388446C" w14:textId="77777777" w:rsidR="00771077" w:rsidRPr="006956F1" w:rsidRDefault="00771077" w:rsidP="00776DDA">
      <w:pPr>
        <w:pStyle w:val="Akapitzlist"/>
        <w:numPr>
          <w:ilvl w:val="0"/>
          <w:numId w:val="81"/>
        </w:numPr>
        <w:spacing w:before="120" w:after="120" w:line="23" w:lineRule="atLeast"/>
        <w:ind w:left="1701" w:hanging="425"/>
        <w:contextualSpacing w:val="0"/>
        <w:jc w:val="both"/>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Indywidualny Program Rehabilitacji w części zawodowej,</w:t>
      </w:r>
    </w:p>
    <w:p w14:paraId="7DB5E202" w14:textId="77777777" w:rsidR="00771077" w:rsidRPr="006956F1" w:rsidRDefault="00771077" w:rsidP="00776DDA">
      <w:pPr>
        <w:pStyle w:val="Akapitzlist"/>
        <w:numPr>
          <w:ilvl w:val="0"/>
          <w:numId w:val="81"/>
        </w:numPr>
        <w:spacing w:before="120" w:after="120" w:line="23" w:lineRule="atLeast"/>
        <w:ind w:left="1701" w:hanging="425"/>
        <w:contextualSpacing w:val="0"/>
        <w:jc w:val="both"/>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Dziennik szkolenia, </w:t>
      </w:r>
    </w:p>
    <w:p w14:paraId="45AC73D1" w14:textId="77777777" w:rsidR="00771077" w:rsidRPr="006956F1" w:rsidRDefault="00771077" w:rsidP="00776DDA">
      <w:pPr>
        <w:pStyle w:val="Akapitzlist"/>
        <w:numPr>
          <w:ilvl w:val="0"/>
          <w:numId w:val="81"/>
        </w:numPr>
        <w:spacing w:before="120" w:after="120" w:line="23" w:lineRule="atLeast"/>
        <w:ind w:left="1701" w:hanging="425"/>
        <w:contextualSpacing w:val="0"/>
        <w:jc w:val="both"/>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Ewidencja wydanych zaświadczeń/certyfikatów,</w:t>
      </w:r>
    </w:p>
    <w:p w14:paraId="5B1318CE" w14:textId="00D852FC" w:rsidR="00771077" w:rsidRPr="006956F1" w:rsidRDefault="00771077" w:rsidP="00776DDA">
      <w:pPr>
        <w:pStyle w:val="Akapitzlist"/>
        <w:numPr>
          <w:ilvl w:val="0"/>
          <w:numId w:val="81"/>
        </w:numPr>
        <w:spacing w:before="120" w:after="120" w:line="23" w:lineRule="atLeast"/>
        <w:ind w:left="1701" w:hanging="425"/>
        <w:contextualSpacing w:val="0"/>
        <w:jc w:val="both"/>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Protokół z przeprowadzonego egzaminu.</w:t>
      </w:r>
    </w:p>
    <w:p w14:paraId="6A38F1F2" w14:textId="5F8BC7F7" w:rsidR="00C24487" w:rsidRPr="006956F1" w:rsidRDefault="00771077" w:rsidP="00776DDA">
      <w:pPr>
        <w:pStyle w:val="Akapitzlist"/>
        <w:numPr>
          <w:ilvl w:val="0"/>
          <w:numId w:val="263"/>
        </w:numPr>
        <w:spacing w:before="120" w:after="120" w:line="23" w:lineRule="atLeast"/>
        <w:contextualSpacing w:val="0"/>
        <w:jc w:val="both"/>
        <w:rPr>
          <w:rFonts w:asciiTheme="minorHAnsi" w:hAnsiTheme="minorHAnsi" w:cstheme="minorHAnsi"/>
          <w:b/>
          <w:color w:val="002060"/>
          <w:szCs w:val="24"/>
        </w:rPr>
      </w:pPr>
      <w:r w:rsidRPr="006956F1">
        <w:rPr>
          <w:rFonts w:asciiTheme="minorHAnsi" w:hAnsiTheme="minorHAnsi" w:cstheme="minorHAnsi"/>
          <w:b/>
          <w:color w:val="002060"/>
          <w:szCs w:val="24"/>
        </w:rPr>
        <w:t xml:space="preserve">Obszar przekwalifikowania zawodowego </w:t>
      </w:r>
    </w:p>
    <w:p w14:paraId="208EF82A" w14:textId="5AAF2C8C" w:rsidR="00C24487" w:rsidRPr="006956F1" w:rsidRDefault="008F3E65" w:rsidP="00776DDA">
      <w:pPr>
        <w:pStyle w:val="Akapitzlist"/>
        <w:numPr>
          <w:ilvl w:val="1"/>
          <w:numId w:val="263"/>
        </w:numPr>
        <w:spacing w:before="120" w:after="120" w:line="23" w:lineRule="atLeast"/>
        <w:ind w:left="709" w:hanging="709"/>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w:t>
      </w:r>
      <w:r w:rsidR="00C87E61" w:rsidRPr="006956F1">
        <w:rPr>
          <w:rFonts w:asciiTheme="minorHAnsi" w:hAnsiTheme="minorHAnsi" w:cstheme="minorHAnsi"/>
          <w:color w:val="000000" w:themeColor="text1"/>
          <w:szCs w:val="24"/>
        </w:rPr>
        <w:t>rzy wyborze szkoleń i kursów zawodowych nacisk kładziony jest na indywidualizację zakresu kształcenia</w:t>
      </w:r>
      <w:r w:rsidR="00B37363" w:rsidRPr="006956F1">
        <w:rPr>
          <w:rFonts w:asciiTheme="minorHAnsi" w:hAnsiTheme="minorHAnsi" w:cstheme="minorHAnsi"/>
          <w:color w:val="000000" w:themeColor="text1"/>
          <w:szCs w:val="24"/>
        </w:rPr>
        <w:t>. P</w:t>
      </w:r>
      <w:r w:rsidR="00C87E61" w:rsidRPr="006956F1">
        <w:rPr>
          <w:rFonts w:asciiTheme="minorHAnsi" w:hAnsiTheme="minorHAnsi" w:cstheme="minorHAnsi"/>
          <w:color w:val="000000" w:themeColor="text1"/>
          <w:szCs w:val="24"/>
        </w:rPr>
        <w:t xml:space="preserve">rogram kursów powinien być dobrany </w:t>
      </w:r>
      <w:r w:rsidR="007421F4" w:rsidRPr="006956F1">
        <w:rPr>
          <w:rFonts w:asciiTheme="minorHAnsi" w:hAnsiTheme="minorHAnsi" w:cstheme="minorHAnsi"/>
          <w:color w:val="000000" w:themeColor="text1"/>
          <w:szCs w:val="24"/>
        </w:rPr>
        <w:t>do potrzeb danego Uczestnika i</w:t>
      </w:r>
      <w:r w:rsidR="00294E56" w:rsidRPr="006956F1">
        <w:rPr>
          <w:rFonts w:asciiTheme="minorHAnsi" w:hAnsiTheme="minorHAnsi" w:cstheme="minorHAnsi"/>
          <w:szCs w:val="24"/>
        </w:rPr>
        <w:t> </w:t>
      </w:r>
      <w:r w:rsidR="007421F4" w:rsidRPr="006956F1">
        <w:rPr>
          <w:rFonts w:asciiTheme="minorHAnsi" w:hAnsiTheme="minorHAnsi" w:cstheme="minorHAnsi"/>
          <w:color w:val="000000" w:themeColor="text1"/>
          <w:szCs w:val="24"/>
        </w:rPr>
        <w:t>z</w:t>
      </w:r>
      <w:r w:rsidR="00294E56" w:rsidRPr="006956F1">
        <w:rPr>
          <w:rFonts w:asciiTheme="minorHAnsi" w:hAnsiTheme="minorHAnsi" w:cstheme="minorHAnsi"/>
          <w:szCs w:val="24"/>
        </w:rPr>
        <w:t> </w:t>
      </w:r>
      <w:r w:rsidR="007421F4" w:rsidRPr="006956F1">
        <w:rPr>
          <w:rFonts w:asciiTheme="minorHAnsi" w:hAnsiTheme="minorHAnsi" w:cstheme="minorHAnsi"/>
          <w:color w:val="000000" w:themeColor="text1"/>
          <w:szCs w:val="24"/>
        </w:rPr>
        <w:t>uwzględnieniem jego niepełnosprawności</w:t>
      </w:r>
      <w:r w:rsidR="003961ED" w:rsidRPr="006956F1">
        <w:rPr>
          <w:rFonts w:asciiTheme="minorHAnsi" w:hAnsiTheme="minorHAnsi" w:cstheme="minorHAnsi"/>
          <w:color w:val="000000" w:themeColor="text1"/>
          <w:szCs w:val="24"/>
        </w:rPr>
        <w:t xml:space="preserve">, </w:t>
      </w:r>
      <w:r w:rsidR="00C87E61" w:rsidRPr="006956F1">
        <w:rPr>
          <w:rFonts w:asciiTheme="minorHAnsi" w:hAnsiTheme="minorHAnsi" w:cstheme="minorHAnsi"/>
          <w:color w:val="000000" w:themeColor="text1"/>
          <w:szCs w:val="24"/>
        </w:rPr>
        <w:t>w taki sposób, aby były one optymalne</w:t>
      </w:r>
      <w:r w:rsidR="00863A7E" w:rsidRPr="006956F1">
        <w:rPr>
          <w:rFonts w:asciiTheme="minorHAnsi" w:hAnsiTheme="minorHAnsi" w:cstheme="minorHAnsi"/>
          <w:color w:val="000000" w:themeColor="text1"/>
          <w:szCs w:val="24"/>
        </w:rPr>
        <w:t xml:space="preserve"> </w:t>
      </w:r>
      <w:r w:rsidR="00C87E61" w:rsidRPr="006956F1">
        <w:rPr>
          <w:rFonts w:asciiTheme="minorHAnsi" w:hAnsiTheme="minorHAnsi" w:cstheme="minorHAnsi"/>
          <w:color w:val="000000" w:themeColor="text1"/>
          <w:szCs w:val="24"/>
        </w:rPr>
        <w:t>z</w:t>
      </w:r>
      <w:r w:rsidR="00294E56" w:rsidRPr="006956F1">
        <w:rPr>
          <w:rFonts w:asciiTheme="minorHAnsi" w:hAnsiTheme="minorHAnsi" w:cstheme="minorHAnsi"/>
          <w:szCs w:val="24"/>
        </w:rPr>
        <w:t> </w:t>
      </w:r>
      <w:r w:rsidR="00C87E61" w:rsidRPr="006956F1">
        <w:rPr>
          <w:rFonts w:asciiTheme="minorHAnsi" w:hAnsiTheme="minorHAnsi" w:cstheme="minorHAnsi"/>
          <w:color w:val="000000" w:themeColor="text1"/>
          <w:szCs w:val="24"/>
        </w:rPr>
        <w:t xml:space="preserve">punktu widzenia osiągania celów zawodowych i zakładanego efektu w postaci wejścia/powrotu Uczestnika na rynek pracy. </w:t>
      </w:r>
    </w:p>
    <w:p w14:paraId="5B8DA435" w14:textId="778A2720" w:rsidR="003961ED" w:rsidRPr="006956F1" w:rsidRDefault="003961ED" w:rsidP="00776DDA">
      <w:pPr>
        <w:pStyle w:val="Akapitzlist"/>
        <w:numPr>
          <w:ilvl w:val="1"/>
          <w:numId w:val="263"/>
        </w:numPr>
        <w:spacing w:before="120" w:after="120" w:line="23" w:lineRule="atLeast"/>
        <w:ind w:left="709" w:hanging="709"/>
        <w:contextualSpacing w:val="0"/>
        <w:rPr>
          <w:rFonts w:asciiTheme="minorHAnsi" w:hAnsiTheme="minorHAnsi" w:cstheme="minorHAnsi"/>
          <w:szCs w:val="24"/>
        </w:rPr>
      </w:pPr>
      <w:r w:rsidRPr="006956F1">
        <w:rPr>
          <w:rFonts w:asciiTheme="minorHAnsi" w:hAnsiTheme="minorHAnsi" w:cstheme="minorHAnsi"/>
          <w:szCs w:val="24"/>
        </w:rPr>
        <w:t xml:space="preserve">Programy szkoleń powinny uwzględniać wymagania potencjalnych pracodawców. Wskazane </w:t>
      </w:r>
      <w:r w:rsidR="00CE4CAC" w:rsidRPr="006956F1">
        <w:rPr>
          <w:rFonts w:asciiTheme="minorHAnsi" w:hAnsiTheme="minorHAnsi" w:cstheme="minorHAnsi"/>
          <w:szCs w:val="24"/>
        </w:rPr>
        <w:t>jest,</w:t>
      </w:r>
      <w:r w:rsidRPr="006956F1">
        <w:rPr>
          <w:rFonts w:asciiTheme="minorHAnsi" w:hAnsiTheme="minorHAnsi" w:cstheme="minorHAnsi"/>
          <w:szCs w:val="24"/>
        </w:rPr>
        <w:t xml:space="preserve"> aby szkolenia zawierały część praktyczną, możliwe jest jej realizowanie </w:t>
      </w:r>
      <w:r w:rsidR="00DC2762" w:rsidRPr="006956F1">
        <w:rPr>
          <w:rFonts w:asciiTheme="minorHAnsi" w:hAnsiTheme="minorHAnsi" w:cstheme="minorHAnsi"/>
          <w:szCs w:val="24"/>
        </w:rPr>
        <w:br/>
      </w:r>
      <w:r w:rsidRPr="006956F1">
        <w:rPr>
          <w:rFonts w:asciiTheme="minorHAnsi" w:hAnsiTheme="minorHAnsi" w:cstheme="minorHAnsi"/>
          <w:szCs w:val="24"/>
        </w:rPr>
        <w:t xml:space="preserve">u pracodawców. </w:t>
      </w:r>
    </w:p>
    <w:p w14:paraId="3BFB6BFA" w14:textId="7695B8B9" w:rsidR="007D0ABE" w:rsidRPr="006956F1" w:rsidRDefault="007D0ABE" w:rsidP="00776DDA">
      <w:pPr>
        <w:pStyle w:val="Akapitzlist"/>
        <w:numPr>
          <w:ilvl w:val="1"/>
          <w:numId w:val="263"/>
        </w:numPr>
        <w:spacing w:before="120" w:after="120" w:line="23" w:lineRule="atLeast"/>
        <w:ind w:left="709" w:hanging="709"/>
        <w:contextualSpacing w:val="0"/>
        <w:rPr>
          <w:rFonts w:asciiTheme="minorHAnsi" w:hAnsiTheme="minorHAnsi" w:cstheme="minorHAnsi"/>
          <w:szCs w:val="24"/>
        </w:rPr>
      </w:pPr>
      <w:r w:rsidRPr="006956F1">
        <w:rPr>
          <w:rFonts w:asciiTheme="minorHAnsi" w:hAnsiTheme="minorHAnsi" w:cstheme="minorHAnsi"/>
          <w:szCs w:val="24"/>
        </w:rPr>
        <w:t>Szkolenia/Kursy zawodowe powinny być realizowane przez ORK/</w:t>
      </w:r>
      <w:r w:rsidR="001120B1" w:rsidRPr="006956F1">
        <w:rPr>
          <w:rFonts w:asciiTheme="minorHAnsi" w:hAnsiTheme="minorHAnsi" w:cstheme="minorHAnsi"/>
          <w:szCs w:val="24"/>
        </w:rPr>
        <w:t>ORK ZP</w:t>
      </w:r>
      <w:r w:rsidRPr="006956F1">
        <w:rPr>
          <w:rFonts w:asciiTheme="minorHAnsi" w:hAnsiTheme="minorHAnsi" w:cstheme="minorHAnsi"/>
          <w:szCs w:val="24"/>
        </w:rPr>
        <w:t>, które powinny zapewnić potencjał kadrowy i zaplecze organizacyjne do realizacji kursów i szkoleń zawodowych, w tym do realizacji części praktycznej; ORK/ORKZ powinny być przystosowane do potrzeb osób z niepełnosprawnościami. Grupy szkoleniowe będą organizowane jedynie dla uczestników RK.</w:t>
      </w:r>
    </w:p>
    <w:p w14:paraId="376A36DA" w14:textId="7C5DB993" w:rsidR="007D0ABE" w:rsidRPr="006956F1" w:rsidRDefault="007D0ABE" w:rsidP="00776DDA">
      <w:pPr>
        <w:pStyle w:val="Akapitzlist"/>
        <w:numPr>
          <w:ilvl w:val="1"/>
          <w:numId w:val="263"/>
        </w:numPr>
        <w:spacing w:before="120" w:after="120" w:line="23" w:lineRule="atLeast"/>
        <w:ind w:left="709" w:hanging="709"/>
        <w:contextualSpacing w:val="0"/>
        <w:rPr>
          <w:rFonts w:asciiTheme="minorHAnsi" w:hAnsiTheme="minorHAnsi" w:cstheme="minorHAnsi"/>
          <w:szCs w:val="24"/>
        </w:rPr>
      </w:pPr>
      <w:r w:rsidRPr="006956F1">
        <w:rPr>
          <w:rFonts w:asciiTheme="minorHAnsi" w:hAnsiTheme="minorHAnsi" w:cstheme="minorHAnsi"/>
          <w:szCs w:val="24"/>
        </w:rPr>
        <w:t>W uzasadnionych przypadkach dopuszcza się udział Uczestników w kursach (szkoleniach) w placówkach zewnętrznych, jeżeli jest to uzasadnione specyfiką szkolenia</w:t>
      </w:r>
      <w:r w:rsidR="00FB070A" w:rsidRPr="006956F1">
        <w:rPr>
          <w:rFonts w:asciiTheme="minorHAnsi" w:hAnsiTheme="minorHAnsi" w:cstheme="minorHAnsi"/>
          <w:szCs w:val="24"/>
        </w:rPr>
        <w:t xml:space="preserve"> </w:t>
      </w:r>
      <w:r w:rsidRPr="006956F1">
        <w:rPr>
          <w:rFonts w:asciiTheme="minorHAnsi" w:hAnsiTheme="minorHAnsi" w:cstheme="minorHAnsi"/>
          <w:szCs w:val="24"/>
        </w:rPr>
        <w:t>-</w:t>
      </w:r>
      <w:r w:rsidR="00FB070A" w:rsidRPr="006956F1">
        <w:rPr>
          <w:rFonts w:asciiTheme="minorHAnsi" w:hAnsiTheme="minorHAnsi" w:cstheme="minorHAnsi"/>
          <w:szCs w:val="24"/>
        </w:rPr>
        <w:t xml:space="preserve"> </w:t>
      </w:r>
      <w:r w:rsidRPr="006956F1">
        <w:rPr>
          <w:rFonts w:asciiTheme="minorHAnsi" w:hAnsiTheme="minorHAnsi" w:cstheme="minorHAnsi"/>
          <w:szCs w:val="24"/>
        </w:rPr>
        <w:t>w sytuacji, w</w:t>
      </w:r>
      <w:r w:rsidR="00294E56" w:rsidRPr="006956F1">
        <w:rPr>
          <w:rFonts w:asciiTheme="minorHAnsi" w:hAnsiTheme="minorHAnsi" w:cstheme="minorHAnsi"/>
          <w:szCs w:val="24"/>
        </w:rPr>
        <w:t> </w:t>
      </w:r>
      <w:r w:rsidRPr="006956F1">
        <w:rPr>
          <w:rFonts w:asciiTheme="minorHAnsi" w:hAnsiTheme="minorHAnsi" w:cstheme="minorHAnsi"/>
          <w:szCs w:val="24"/>
        </w:rPr>
        <w:t>której z diagnozy kompetencji zawodowych i indywidualnego Programu Rehabilitacji wynika konieczność skierowania na szkolenie a jego organizacja na terenie Ośrodka nie jest możliwa lub jest ona realizowana wyłącznie przez akredytowane ośrodki.</w:t>
      </w:r>
    </w:p>
    <w:p w14:paraId="00C72BA8" w14:textId="12DBEC81" w:rsidR="007D0ABE" w:rsidRPr="006956F1" w:rsidRDefault="007D0ABE" w:rsidP="00776DDA">
      <w:pPr>
        <w:pStyle w:val="Akapitzlist"/>
        <w:numPr>
          <w:ilvl w:val="1"/>
          <w:numId w:val="263"/>
        </w:numPr>
        <w:spacing w:before="120" w:after="120" w:line="23" w:lineRule="atLeast"/>
        <w:ind w:left="709" w:hanging="709"/>
        <w:contextualSpacing w:val="0"/>
        <w:rPr>
          <w:rFonts w:asciiTheme="minorHAnsi" w:hAnsiTheme="minorHAnsi" w:cstheme="minorHAnsi"/>
          <w:szCs w:val="24"/>
        </w:rPr>
      </w:pPr>
      <w:r w:rsidRPr="006956F1">
        <w:rPr>
          <w:rFonts w:asciiTheme="minorHAnsi" w:hAnsiTheme="minorHAnsi" w:cstheme="minorHAnsi"/>
          <w:szCs w:val="24"/>
        </w:rPr>
        <w:t>Dopuszcza się także udział Uczestników RK w praktykach zawodowych poza ORK/</w:t>
      </w:r>
      <w:r w:rsidR="001120B1" w:rsidRPr="006956F1">
        <w:rPr>
          <w:rFonts w:asciiTheme="minorHAnsi" w:hAnsiTheme="minorHAnsi" w:cstheme="minorHAnsi"/>
          <w:szCs w:val="24"/>
        </w:rPr>
        <w:t>ORK ZP</w:t>
      </w:r>
      <w:r w:rsidRPr="006956F1">
        <w:rPr>
          <w:rFonts w:asciiTheme="minorHAnsi" w:hAnsiTheme="minorHAnsi" w:cstheme="minorHAnsi"/>
          <w:szCs w:val="24"/>
        </w:rPr>
        <w:t>. Miejsca realizacji praktyk zawodowych powinny być dostosowane do udziału w tych praktykach osób z niepełnosprawnościami, a podmiot realizujący praktyki zawodowe zapewnia wydanie odpowiedniego certyfikatu/zaświadczenia o nabytych kompetencjach/</w:t>
      </w:r>
      <w:r w:rsidR="00DC2762" w:rsidRPr="006956F1">
        <w:rPr>
          <w:rFonts w:asciiTheme="minorHAnsi" w:hAnsiTheme="minorHAnsi" w:cstheme="minorHAnsi"/>
          <w:szCs w:val="24"/>
        </w:rPr>
        <w:t xml:space="preserve"> </w:t>
      </w:r>
      <w:r w:rsidRPr="006956F1">
        <w:rPr>
          <w:rFonts w:asciiTheme="minorHAnsi" w:hAnsiTheme="minorHAnsi" w:cstheme="minorHAnsi"/>
          <w:szCs w:val="24"/>
        </w:rPr>
        <w:t>kwalifikacjach.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zapewnia transport Uczestników na i z praktyk zawodowych oraz szkoleń w placówkach zewnętrznych.</w:t>
      </w:r>
    </w:p>
    <w:p w14:paraId="4377DFBA" w14:textId="39FD7A1A" w:rsidR="00771077" w:rsidRPr="006956F1" w:rsidRDefault="00771077" w:rsidP="00776DDA">
      <w:pPr>
        <w:pStyle w:val="Akapitzlist"/>
        <w:numPr>
          <w:ilvl w:val="1"/>
          <w:numId w:val="263"/>
        </w:numPr>
        <w:spacing w:before="120" w:after="120" w:line="23" w:lineRule="atLeast"/>
        <w:ind w:left="709" w:hanging="709"/>
        <w:contextualSpacing w:val="0"/>
        <w:rPr>
          <w:rFonts w:asciiTheme="minorHAnsi" w:hAnsiTheme="minorHAnsi" w:cstheme="minorHAnsi"/>
          <w:szCs w:val="24"/>
        </w:rPr>
      </w:pPr>
      <w:r w:rsidRPr="006956F1">
        <w:rPr>
          <w:rFonts w:asciiTheme="minorHAnsi" w:hAnsiTheme="minorHAnsi" w:cstheme="minorHAnsi"/>
          <w:szCs w:val="24"/>
        </w:rPr>
        <w:t xml:space="preserve">Wszystkie szkolenia/kursy </w:t>
      </w:r>
      <w:r w:rsidR="003961ED" w:rsidRPr="006956F1">
        <w:rPr>
          <w:rFonts w:asciiTheme="minorHAnsi" w:hAnsiTheme="minorHAnsi" w:cstheme="minorHAnsi"/>
          <w:szCs w:val="24"/>
        </w:rPr>
        <w:t>kończą się</w:t>
      </w:r>
      <w:r w:rsidRPr="006956F1">
        <w:rPr>
          <w:rFonts w:asciiTheme="minorHAnsi" w:hAnsiTheme="minorHAnsi" w:cstheme="minorHAnsi"/>
          <w:szCs w:val="24"/>
        </w:rPr>
        <w:t xml:space="preserve"> egzaminem i wydaniem odpowiedniego dokumentu (dyplomu, świadectwa, certyfikatu) przez uprawnioną instytucję, po dokonaniu oceny efektów uczenia się i stwierdzeniu, że efekty te odpowiadają wymaganiom dla danej kwalifikacji.</w:t>
      </w:r>
    </w:p>
    <w:p w14:paraId="16261D63" w14:textId="7E8F4192" w:rsidR="003A5DF7" w:rsidRPr="006956F1" w:rsidRDefault="003A5DF7" w:rsidP="00776DDA">
      <w:pPr>
        <w:pStyle w:val="Akapitzlist"/>
        <w:numPr>
          <w:ilvl w:val="1"/>
          <w:numId w:val="263"/>
        </w:numPr>
        <w:spacing w:before="120" w:after="120" w:line="23" w:lineRule="atLeast"/>
        <w:ind w:left="709" w:hanging="709"/>
        <w:contextualSpacing w:val="0"/>
        <w:rPr>
          <w:rFonts w:asciiTheme="minorHAnsi" w:hAnsiTheme="minorHAnsi" w:cstheme="minorHAnsi"/>
          <w:color w:val="000000" w:themeColor="text1"/>
          <w:szCs w:val="24"/>
        </w:rPr>
      </w:pPr>
      <w:r w:rsidRPr="006956F1">
        <w:rPr>
          <w:rFonts w:asciiTheme="minorHAnsi" w:hAnsiTheme="minorHAnsi" w:cstheme="minorHAnsi"/>
          <w:szCs w:val="24"/>
        </w:rPr>
        <w:lastRenderedPageBreak/>
        <w:t xml:space="preserve">Tematyka proponowanych kursów </w:t>
      </w:r>
      <w:r w:rsidRPr="006956F1">
        <w:rPr>
          <w:rFonts w:asciiTheme="minorHAnsi" w:hAnsiTheme="minorHAnsi" w:cstheme="minorHAnsi"/>
          <w:b/>
          <w:color w:val="002060"/>
          <w:szCs w:val="24"/>
        </w:rPr>
        <w:t>przekwalifikowania zawodowego</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odpowiada na potrzeby </w:t>
      </w:r>
      <w:r w:rsidRPr="006956F1">
        <w:rPr>
          <w:rFonts w:asciiTheme="minorHAnsi" w:hAnsiTheme="minorHAnsi" w:cstheme="minorHAnsi"/>
          <w:color w:val="000000" w:themeColor="text1"/>
          <w:szCs w:val="24"/>
        </w:rPr>
        <w:t>Uczestników (z uwzględnieniem ich możliwości psychofizycznych) w powiązaniu z zapotrzebowaniem na określone zawody na</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rynku pracy regionu zidentyfikowanym m.in. w oparciu o:</w:t>
      </w:r>
    </w:p>
    <w:p w14:paraId="4F421FED" w14:textId="77777777" w:rsidR="003A5DF7" w:rsidRPr="006956F1" w:rsidRDefault="003A5DF7" w:rsidP="00776DDA">
      <w:pPr>
        <w:numPr>
          <w:ilvl w:val="0"/>
          <w:numId w:val="177"/>
        </w:numPr>
        <w:spacing w:before="120" w:after="120" w:line="23" w:lineRule="atLeast"/>
        <w:ind w:left="993" w:hanging="284"/>
        <w:rPr>
          <w:rFonts w:asciiTheme="minorHAnsi" w:hAnsiTheme="minorHAnsi" w:cstheme="minorHAnsi"/>
          <w:color w:val="000000" w:themeColor="text1"/>
          <w:szCs w:val="24"/>
        </w:rPr>
      </w:pPr>
      <w:r w:rsidRPr="006956F1">
        <w:rPr>
          <w:rFonts w:asciiTheme="minorHAnsi" w:hAnsiTheme="minorHAnsi" w:cstheme="minorHAnsi"/>
          <w:b/>
          <w:bCs/>
          <w:color w:val="002060"/>
          <w:szCs w:val="24"/>
        </w:rPr>
        <w:t>aktualną analizę zawodów deficytowych</w:t>
      </w:r>
      <w:r w:rsidRPr="006956F1">
        <w:rPr>
          <w:rFonts w:asciiTheme="minorHAnsi" w:hAnsiTheme="minorHAnsi" w:cstheme="minorHAnsi"/>
          <w:color w:val="002060"/>
          <w:szCs w:val="24"/>
        </w:rPr>
        <w:t xml:space="preserve"> </w:t>
      </w:r>
      <w:r w:rsidRPr="006956F1">
        <w:rPr>
          <w:rFonts w:asciiTheme="minorHAnsi" w:hAnsiTheme="minorHAnsi" w:cstheme="minorHAnsi"/>
          <w:color w:val="000000" w:themeColor="text1"/>
          <w:szCs w:val="24"/>
        </w:rPr>
        <w:t xml:space="preserve">w miejscu zamieszkania lub podjęcia pracy przez Uczestnika projektu. Zawody deficytowe to zawody, na które występuje na rynku pracy wyższe zapotrzebowanie niż liczba osób poszukujących pracy w danym zawodzie. Dane o zawodach deficytowych pochodzą z monitoringu zawodów deficytowych i nadwyżkowych, prowadzonego przez urzędy pracy wg jednolitej metodologii, </w:t>
      </w:r>
    </w:p>
    <w:p w14:paraId="78ACBEF1" w14:textId="349CC725" w:rsidR="003A5DF7" w:rsidRPr="006956F1" w:rsidRDefault="003A5DF7" w:rsidP="00776DDA">
      <w:pPr>
        <w:numPr>
          <w:ilvl w:val="0"/>
          <w:numId w:val="177"/>
        </w:numPr>
        <w:spacing w:before="120" w:after="120" w:line="23" w:lineRule="atLeast"/>
        <w:ind w:left="993" w:hanging="284"/>
        <w:rPr>
          <w:rFonts w:asciiTheme="minorHAnsi" w:hAnsiTheme="minorHAnsi" w:cstheme="minorHAnsi"/>
          <w:color w:val="000000" w:themeColor="text1"/>
          <w:szCs w:val="24"/>
        </w:rPr>
      </w:pPr>
      <w:r w:rsidRPr="006956F1">
        <w:rPr>
          <w:rFonts w:asciiTheme="minorHAnsi" w:hAnsiTheme="minorHAnsi" w:cstheme="minorHAnsi"/>
          <w:b/>
          <w:bCs/>
          <w:color w:val="002060"/>
          <w:szCs w:val="24"/>
        </w:rPr>
        <w:t>analizę zawodową branż strategicznych</w:t>
      </w:r>
      <w:r w:rsidRPr="006956F1">
        <w:rPr>
          <w:rFonts w:asciiTheme="minorHAnsi" w:hAnsiTheme="minorHAnsi" w:cstheme="minorHAnsi"/>
          <w:color w:val="002060"/>
          <w:szCs w:val="24"/>
        </w:rPr>
        <w:t xml:space="preserve"> </w:t>
      </w:r>
      <w:r w:rsidRPr="006956F1">
        <w:rPr>
          <w:rFonts w:asciiTheme="minorHAnsi" w:hAnsiTheme="minorHAnsi" w:cstheme="minorHAnsi"/>
          <w:color w:val="000000" w:themeColor="text1"/>
          <w:szCs w:val="24"/>
        </w:rPr>
        <w:t>wskazanych w Strategiach Rozwoju oraz Regionalnych Strategiach Innowacji dla poszczególnych województw.</w:t>
      </w:r>
    </w:p>
    <w:p w14:paraId="607A7EA8" w14:textId="49145149" w:rsidR="00771077" w:rsidRPr="006956F1" w:rsidRDefault="00771077" w:rsidP="00776DDA">
      <w:pPr>
        <w:pStyle w:val="Akapitzlist"/>
        <w:numPr>
          <w:ilvl w:val="1"/>
          <w:numId w:val="263"/>
        </w:numPr>
        <w:spacing w:before="120" w:after="120" w:line="23" w:lineRule="atLeast"/>
        <w:ind w:left="567" w:hanging="567"/>
        <w:contextualSpacing w:val="0"/>
        <w:rPr>
          <w:rFonts w:asciiTheme="minorHAnsi" w:hAnsiTheme="minorHAnsi" w:cstheme="minorHAnsi"/>
          <w:szCs w:val="24"/>
        </w:rPr>
      </w:pPr>
      <w:r w:rsidRPr="006956F1">
        <w:rPr>
          <w:rFonts w:asciiTheme="minorHAnsi" w:hAnsiTheme="minorHAnsi" w:cstheme="minorHAnsi"/>
          <w:szCs w:val="24"/>
        </w:rPr>
        <w:t xml:space="preserve">Katalog innych rodzajów form pozaszkolnych w ramach przekwalifikowania zawodowego dla osób dorosłych możliwych do </w:t>
      </w:r>
      <w:r w:rsidR="00B81BB6" w:rsidRPr="006956F1">
        <w:rPr>
          <w:rFonts w:asciiTheme="minorHAnsi" w:hAnsiTheme="minorHAnsi" w:cstheme="minorHAnsi"/>
          <w:szCs w:val="24"/>
        </w:rPr>
        <w:t>realizacji obejmuje</w:t>
      </w:r>
      <w:r w:rsidRPr="006956F1">
        <w:rPr>
          <w:rFonts w:asciiTheme="minorHAnsi" w:hAnsiTheme="minorHAnsi" w:cstheme="minorHAnsi"/>
          <w:szCs w:val="24"/>
        </w:rPr>
        <w:t>:</w:t>
      </w:r>
    </w:p>
    <w:p w14:paraId="5659DD5A" w14:textId="243192E3" w:rsidR="00771077" w:rsidRPr="006956F1" w:rsidRDefault="00771077" w:rsidP="00776DDA">
      <w:pPr>
        <w:pStyle w:val="Akapitzlist"/>
        <w:numPr>
          <w:ilvl w:val="1"/>
          <w:numId w:val="178"/>
        </w:numPr>
        <w:spacing w:before="120" w:after="120" w:line="23" w:lineRule="atLeast"/>
        <w:ind w:left="993" w:hanging="284"/>
        <w:contextualSpacing w:val="0"/>
        <w:rPr>
          <w:rFonts w:asciiTheme="minorHAnsi" w:hAnsiTheme="minorHAnsi" w:cstheme="minorHAnsi"/>
          <w:szCs w:val="24"/>
        </w:rPr>
      </w:pPr>
      <w:r w:rsidRPr="006956F1">
        <w:rPr>
          <w:rFonts w:asciiTheme="minorHAnsi" w:hAnsiTheme="minorHAnsi" w:cstheme="minorHAnsi"/>
          <w:b/>
          <w:bCs/>
          <w:color w:val="002060"/>
          <w:szCs w:val="24"/>
        </w:rPr>
        <w:t xml:space="preserve">Kwalifikacyjne kursy zawodowe (KKZ) </w:t>
      </w:r>
      <w:r w:rsidRPr="006956F1">
        <w:rPr>
          <w:rFonts w:asciiTheme="minorHAnsi" w:hAnsiTheme="minorHAnsi" w:cstheme="minorHAnsi"/>
          <w:szCs w:val="24"/>
        </w:rPr>
        <w:t>- prowadzon</w:t>
      </w:r>
      <w:r w:rsidR="00B81BB6" w:rsidRPr="006956F1">
        <w:rPr>
          <w:rFonts w:asciiTheme="minorHAnsi" w:hAnsiTheme="minorHAnsi" w:cstheme="minorHAnsi"/>
          <w:szCs w:val="24"/>
        </w:rPr>
        <w:t>e</w:t>
      </w:r>
      <w:r w:rsidRPr="006956F1">
        <w:rPr>
          <w:rFonts w:asciiTheme="minorHAnsi" w:hAnsiTheme="minorHAnsi" w:cstheme="minorHAnsi"/>
          <w:szCs w:val="24"/>
        </w:rPr>
        <w:t xml:space="preserve"> na podstawie programu nauczania uwzględniającego podstawę programową kształcenia w zawodach w</w:t>
      </w:r>
      <w:r w:rsidR="00294E56" w:rsidRPr="006956F1">
        <w:rPr>
          <w:rFonts w:asciiTheme="minorHAnsi" w:hAnsiTheme="minorHAnsi" w:cstheme="minorHAnsi"/>
          <w:szCs w:val="24"/>
        </w:rPr>
        <w:t> </w:t>
      </w:r>
      <w:r w:rsidRPr="006956F1">
        <w:rPr>
          <w:rFonts w:asciiTheme="minorHAnsi" w:hAnsiTheme="minorHAnsi" w:cstheme="minorHAnsi"/>
          <w:szCs w:val="24"/>
        </w:rPr>
        <w:t xml:space="preserve">zakresie jednej kwalifikacji. </w:t>
      </w:r>
      <w:r w:rsidR="00B81BB6" w:rsidRPr="006956F1">
        <w:rPr>
          <w:rFonts w:asciiTheme="minorHAnsi" w:hAnsiTheme="minorHAnsi" w:cstheme="minorHAnsi"/>
          <w:szCs w:val="24"/>
        </w:rPr>
        <w:t xml:space="preserve">Ich </w:t>
      </w:r>
      <w:r w:rsidRPr="006956F1">
        <w:rPr>
          <w:rFonts w:asciiTheme="minorHAnsi" w:hAnsiTheme="minorHAnsi" w:cstheme="minorHAnsi"/>
          <w:szCs w:val="24"/>
        </w:rPr>
        <w:t xml:space="preserve">ukończenie umożliwia przystąpienie do egzaminu (organizowanego przez okręgowe komisje egzaminacyjne) potwierdzającego kwalifikacje w zawodzie w zakresie tej kwalifikacji. </w:t>
      </w:r>
    </w:p>
    <w:p w14:paraId="508DBC3B" w14:textId="43432244" w:rsidR="00771077" w:rsidRPr="006956F1" w:rsidRDefault="00771077" w:rsidP="00776DDA">
      <w:pPr>
        <w:pStyle w:val="Akapitzlist"/>
        <w:numPr>
          <w:ilvl w:val="1"/>
          <w:numId w:val="178"/>
        </w:numPr>
        <w:spacing w:before="120" w:after="120" w:line="23" w:lineRule="atLeast"/>
        <w:ind w:left="993" w:hanging="284"/>
        <w:contextualSpacing w:val="0"/>
        <w:rPr>
          <w:rFonts w:asciiTheme="minorHAnsi" w:hAnsiTheme="minorHAnsi" w:cstheme="minorHAnsi"/>
          <w:szCs w:val="24"/>
        </w:rPr>
      </w:pPr>
      <w:r w:rsidRPr="006956F1">
        <w:rPr>
          <w:rFonts w:asciiTheme="minorHAnsi" w:hAnsiTheme="minorHAnsi" w:cstheme="minorHAnsi"/>
          <w:b/>
          <w:bCs/>
          <w:color w:val="002060"/>
          <w:szCs w:val="24"/>
        </w:rPr>
        <w:t xml:space="preserve">Kursy umiejętności zawodowych (KUZ) </w:t>
      </w:r>
      <w:r w:rsidRPr="006956F1">
        <w:rPr>
          <w:rFonts w:asciiTheme="minorHAnsi" w:hAnsiTheme="minorHAnsi" w:cstheme="minorHAnsi"/>
          <w:b/>
          <w:bCs/>
          <w:szCs w:val="24"/>
        </w:rPr>
        <w:t xml:space="preserve">- </w:t>
      </w:r>
      <w:r w:rsidRPr="006956F1">
        <w:rPr>
          <w:rFonts w:asciiTheme="minorHAnsi" w:hAnsiTheme="minorHAnsi" w:cstheme="minorHAnsi"/>
          <w:szCs w:val="24"/>
        </w:rPr>
        <w:t xml:space="preserve">prowadzone według programów nauczania uwzględniających podstawę programową kształcenia w zawodach. </w:t>
      </w:r>
    </w:p>
    <w:p w14:paraId="36D94044" w14:textId="33EB785F" w:rsidR="00FB070A" w:rsidRPr="006956F1" w:rsidRDefault="00771077" w:rsidP="00776DDA">
      <w:pPr>
        <w:pStyle w:val="Akapitzlist"/>
        <w:numPr>
          <w:ilvl w:val="1"/>
          <w:numId w:val="178"/>
        </w:numPr>
        <w:spacing w:before="120" w:after="120" w:line="23" w:lineRule="atLeast"/>
        <w:ind w:left="993" w:hanging="284"/>
        <w:contextualSpacing w:val="0"/>
        <w:rPr>
          <w:rFonts w:asciiTheme="minorHAnsi" w:hAnsiTheme="minorHAnsi" w:cstheme="minorHAnsi"/>
          <w:szCs w:val="24"/>
        </w:rPr>
      </w:pPr>
      <w:r w:rsidRPr="006956F1">
        <w:rPr>
          <w:rFonts w:asciiTheme="minorHAnsi" w:hAnsiTheme="minorHAnsi" w:cstheme="minorHAnsi"/>
          <w:b/>
          <w:bCs/>
          <w:color w:val="002060"/>
          <w:szCs w:val="24"/>
        </w:rPr>
        <w:t>Kursy przygotowujące do egzaminu czeladniczego</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 ukończenie </w:t>
      </w:r>
      <w:r w:rsidR="00B81BB6" w:rsidRPr="006956F1">
        <w:rPr>
          <w:rFonts w:asciiTheme="minorHAnsi" w:hAnsiTheme="minorHAnsi" w:cstheme="minorHAnsi"/>
          <w:szCs w:val="24"/>
        </w:rPr>
        <w:t xml:space="preserve">tych </w:t>
      </w:r>
      <w:r w:rsidRPr="006956F1">
        <w:rPr>
          <w:rFonts w:asciiTheme="minorHAnsi" w:hAnsiTheme="minorHAnsi" w:cstheme="minorHAnsi"/>
          <w:szCs w:val="24"/>
        </w:rPr>
        <w:t>kurs</w:t>
      </w:r>
      <w:r w:rsidR="00B81BB6" w:rsidRPr="006956F1">
        <w:rPr>
          <w:rFonts w:asciiTheme="minorHAnsi" w:hAnsiTheme="minorHAnsi" w:cstheme="minorHAnsi"/>
          <w:szCs w:val="24"/>
        </w:rPr>
        <w:t>ów</w:t>
      </w:r>
      <w:r w:rsidRPr="006956F1">
        <w:rPr>
          <w:rFonts w:asciiTheme="minorHAnsi" w:hAnsiTheme="minorHAnsi" w:cstheme="minorHAnsi"/>
          <w:szCs w:val="24"/>
        </w:rPr>
        <w:t xml:space="preserve"> umożliwia przystąpienie do egzaminu czeladniczego w zawodzie, którego dotyczył kurs, organizowanego przez izby rzemieślnicze. Kursy przygotowujące do egzaminu czeladniczego prowadzone są według programów uwzględniających standard wymagań egzaminacyjnych dla danego zawodu.</w:t>
      </w:r>
    </w:p>
    <w:p w14:paraId="4D7F67C8" w14:textId="21668B63" w:rsidR="00771077" w:rsidRPr="006956F1" w:rsidRDefault="00922116" w:rsidP="00776DDA">
      <w:pPr>
        <w:pStyle w:val="Akapitzlist"/>
        <w:numPr>
          <w:ilvl w:val="1"/>
          <w:numId w:val="263"/>
        </w:numPr>
        <w:spacing w:before="120" w:after="120" w:line="23" w:lineRule="atLeast"/>
        <w:ind w:left="567" w:hanging="567"/>
        <w:contextualSpacing w:val="0"/>
        <w:rPr>
          <w:rFonts w:asciiTheme="minorHAnsi" w:eastAsiaTheme="minorHAnsi" w:hAnsiTheme="minorHAnsi" w:cstheme="minorHAnsi"/>
          <w:color w:val="000000" w:themeColor="text1"/>
          <w:spacing w:val="-4"/>
          <w:szCs w:val="24"/>
        </w:rPr>
      </w:pPr>
      <w:r w:rsidRPr="006956F1">
        <w:rPr>
          <w:rFonts w:asciiTheme="minorHAnsi" w:eastAsiaTheme="minorHAnsi" w:hAnsiTheme="minorHAnsi" w:cstheme="minorHAnsi"/>
          <w:color w:val="000000" w:themeColor="text1"/>
          <w:spacing w:val="-4"/>
          <w:szCs w:val="24"/>
        </w:rPr>
        <w:t xml:space="preserve">Poniżej lista przykładowych zawodów rekomendowanych dla osób z niepełnosprawnościami: </w:t>
      </w:r>
    </w:p>
    <w:p w14:paraId="09EAB4AA" w14:textId="77777777" w:rsidR="00DC2762" w:rsidRPr="00DA2035" w:rsidRDefault="00DC2762" w:rsidP="006623E3">
      <w:pPr>
        <w:spacing w:before="120" w:after="120" w:line="23" w:lineRule="atLeast"/>
        <w:ind w:left="567"/>
        <w:rPr>
          <w:rFonts w:cstheme="minorHAnsi"/>
          <w:b/>
          <w:color w:val="002060"/>
          <w:szCs w:val="24"/>
        </w:rPr>
      </w:pPr>
      <w:r w:rsidRPr="00DA2035">
        <w:rPr>
          <w:rFonts w:cstheme="minorHAnsi"/>
          <w:b/>
          <w:color w:val="002060"/>
          <w:szCs w:val="24"/>
        </w:rPr>
        <w:t>Zawody i kody zawodów</w:t>
      </w:r>
    </w:p>
    <w:p w14:paraId="0C2199EE" w14:textId="6F6686C3" w:rsidR="00DC2762" w:rsidRPr="006956F1" w:rsidRDefault="00DC2762" w:rsidP="00776DDA">
      <w:pPr>
        <w:pStyle w:val="Akapitzlist"/>
        <w:numPr>
          <w:ilvl w:val="2"/>
          <w:numId w:val="105"/>
        </w:numPr>
        <w:spacing w:before="120" w:after="120" w:line="23" w:lineRule="atLeast"/>
        <w:ind w:left="993"/>
        <w:rPr>
          <w:rFonts w:cstheme="minorHAnsi"/>
          <w:szCs w:val="24"/>
        </w:rPr>
      </w:pPr>
      <w:r w:rsidRPr="006956F1">
        <w:rPr>
          <w:rFonts w:cstheme="minorHAnsi"/>
          <w:szCs w:val="24"/>
        </w:rPr>
        <w:t>Pracownicy administracyjno-biurowi, np.:</w:t>
      </w:r>
    </w:p>
    <w:p w14:paraId="001AED79" w14:textId="77777777" w:rsidR="00DC2762" w:rsidRPr="006956F1" w:rsidRDefault="00DC2762" w:rsidP="00776DDA">
      <w:pPr>
        <w:pStyle w:val="Default"/>
        <w:numPr>
          <w:ilvl w:val="0"/>
          <w:numId w:val="164"/>
        </w:numPr>
        <w:spacing w:before="120" w:after="120" w:line="23" w:lineRule="atLeast"/>
        <w:ind w:left="1560"/>
        <w:contextualSpacing/>
        <w:rPr>
          <w:rFonts w:cstheme="minorHAnsi"/>
        </w:rPr>
      </w:pPr>
      <w:r w:rsidRPr="006956F1">
        <w:rPr>
          <w:rFonts w:cstheme="minorHAnsi"/>
        </w:rPr>
        <w:t xml:space="preserve">Specjalista administracji publicznej (kod zawodu: 242217) </w:t>
      </w:r>
    </w:p>
    <w:p w14:paraId="2414DC4D" w14:textId="77777777" w:rsidR="00DC2762" w:rsidRPr="006956F1" w:rsidRDefault="00DC2762" w:rsidP="00776DDA">
      <w:pPr>
        <w:pStyle w:val="Default"/>
        <w:numPr>
          <w:ilvl w:val="0"/>
          <w:numId w:val="164"/>
        </w:numPr>
        <w:spacing w:before="120" w:after="120" w:line="23" w:lineRule="atLeast"/>
        <w:ind w:left="1560"/>
        <w:contextualSpacing/>
        <w:rPr>
          <w:rFonts w:cstheme="minorHAnsi"/>
        </w:rPr>
      </w:pPr>
      <w:r w:rsidRPr="006956F1">
        <w:rPr>
          <w:rFonts w:cstheme="minorHAnsi"/>
        </w:rPr>
        <w:t xml:space="preserve">Archiwista dokumentów elektronicznych (kod zawodu: 441401) </w:t>
      </w:r>
    </w:p>
    <w:p w14:paraId="4F54494B" w14:textId="77777777" w:rsidR="00DC2762" w:rsidRPr="006956F1" w:rsidRDefault="00DC2762" w:rsidP="00776DDA">
      <w:pPr>
        <w:pStyle w:val="Default"/>
        <w:numPr>
          <w:ilvl w:val="0"/>
          <w:numId w:val="164"/>
        </w:numPr>
        <w:spacing w:before="120" w:after="120" w:line="23" w:lineRule="atLeast"/>
        <w:ind w:left="1560"/>
        <w:contextualSpacing/>
        <w:rPr>
          <w:rFonts w:cstheme="minorHAnsi"/>
        </w:rPr>
      </w:pPr>
      <w:r w:rsidRPr="006956F1">
        <w:rPr>
          <w:rFonts w:cstheme="minorHAnsi"/>
        </w:rPr>
        <w:t xml:space="preserve">Archiwista zakładowy (kod zawodu: 441402) </w:t>
      </w:r>
    </w:p>
    <w:p w14:paraId="6F8CA9DF" w14:textId="73FF3513" w:rsidR="00DC2762" w:rsidRPr="006956F1" w:rsidRDefault="00DC2762" w:rsidP="00776DDA">
      <w:pPr>
        <w:pStyle w:val="Akapitzlist"/>
        <w:numPr>
          <w:ilvl w:val="2"/>
          <w:numId w:val="105"/>
        </w:numPr>
        <w:spacing w:before="120" w:after="120" w:line="23" w:lineRule="atLeast"/>
        <w:ind w:left="993"/>
        <w:jc w:val="both"/>
        <w:rPr>
          <w:rFonts w:cstheme="minorHAnsi"/>
          <w:szCs w:val="24"/>
        </w:rPr>
      </w:pPr>
      <w:r w:rsidRPr="006956F1">
        <w:rPr>
          <w:rFonts w:cstheme="minorHAnsi"/>
          <w:szCs w:val="24"/>
        </w:rPr>
        <w:t>Pracownicy działu logistyki, np.:</w:t>
      </w:r>
    </w:p>
    <w:p w14:paraId="025DB1DF" w14:textId="77777777" w:rsidR="00DC2762" w:rsidRPr="006956F1" w:rsidRDefault="00DC2762" w:rsidP="00776DDA">
      <w:pPr>
        <w:pStyle w:val="Default"/>
        <w:numPr>
          <w:ilvl w:val="0"/>
          <w:numId w:val="165"/>
        </w:numPr>
        <w:spacing w:before="120" w:after="120" w:line="23" w:lineRule="atLeast"/>
        <w:ind w:left="1560"/>
        <w:contextualSpacing/>
        <w:jc w:val="both"/>
        <w:rPr>
          <w:rFonts w:cstheme="minorHAnsi"/>
        </w:rPr>
      </w:pPr>
      <w:r w:rsidRPr="006956F1">
        <w:rPr>
          <w:rFonts w:cstheme="minorHAnsi"/>
        </w:rPr>
        <w:t xml:space="preserve">Pracownik działu logistyki (kod zawodu: 333104) </w:t>
      </w:r>
    </w:p>
    <w:p w14:paraId="5F7D742D" w14:textId="77777777" w:rsidR="00DC2762" w:rsidRPr="006956F1" w:rsidRDefault="00DC2762" w:rsidP="00776DDA">
      <w:pPr>
        <w:pStyle w:val="Default"/>
        <w:numPr>
          <w:ilvl w:val="0"/>
          <w:numId w:val="165"/>
        </w:numPr>
        <w:spacing w:before="120" w:after="120" w:line="23" w:lineRule="atLeast"/>
        <w:ind w:left="1560"/>
        <w:contextualSpacing/>
        <w:jc w:val="both"/>
        <w:rPr>
          <w:rFonts w:cstheme="minorHAnsi"/>
          <w:color w:val="auto"/>
        </w:rPr>
      </w:pPr>
      <w:r w:rsidRPr="006956F1">
        <w:rPr>
          <w:rFonts w:cstheme="minorHAnsi"/>
        </w:rPr>
        <w:t>Specjalista do spraw logistyki (kod zawodu: 2421)</w:t>
      </w:r>
    </w:p>
    <w:p w14:paraId="6ADEDD15" w14:textId="77777777" w:rsidR="00DC2762" w:rsidRPr="006956F1" w:rsidRDefault="00DC2762" w:rsidP="00776DDA">
      <w:pPr>
        <w:pStyle w:val="Default"/>
        <w:numPr>
          <w:ilvl w:val="0"/>
          <w:numId w:val="165"/>
        </w:numPr>
        <w:spacing w:before="120" w:after="120" w:line="23" w:lineRule="atLeast"/>
        <w:ind w:left="1560"/>
        <w:contextualSpacing/>
        <w:jc w:val="both"/>
        <w:rPr>
          <w:rFonts w:cstheme="minorHAnsi"/>
        </w:rPr>
      </w:pPr>
      <w:r w:rsidRPr="006956F1">
        <w:rPr>
          <w:rFonts w:cstheme="minorHAnsi"/>
        </w:rPr>
        <w:t xml:space="preserve">Spedytor (kod zawodu: 333105) </w:t>
      </w:r>
    </w:p>
    <w:p w14:paraId="02D44D58" w14:textId="49ABE05D" w:rsidR="00DC2762" w:rsidRPr="006956F1" w:rsidRDefault="00DC2762" w:rsidP="00776DDA">
      <w:pPr>
        <w:pStyle w:val="Akapitzlist"/>
        <w:numPr>
          <w:ilvl w:val="2"/>
          <w:numId w:val="105"/>
        </w:numPr>
        <w:spacing w:before="120" w:after="120" w:line="23" w:lineRule="atLeast"/>
        <w:ind w:left="993"/>
        <w:jc w:val="both"/>
        <w:rPr>
          <w:rFonts w:cstheme="minorHAnsi"/>
          <w:szCs w:val="24"/>
        </w:rPr>
      </w:pPr>
      <w:r w:rsidRPr="006956F1">
        <w:rPr>
          <w:rFonts w:cstheme="minorHAnsi"/>
          <w:szCs w:val="24"/>
        </w:rPr>
        <w:t>Projektant i administrator baz danych:</w:t>
      </w:r>
    </w:p>
    <w:p w14:paraId="25A7CCDD" w14:textId="77777777" w:rsidR="00DC2762" w:rsidRPr="006956F1" w:rsidRDefault="00DC2762" w:rsidP="00776DDA">
      <w:pPr>
        <w:pStyle w:val="Default"/>
        <w:numPr>
          <w:ilvl w:val="0"/>
          <w:numId w:val="166"/>
        </w:numPr>
        <w:spacing w:before="120" w:after="120" w:line="23" w:lineRule="atLeast"/>
        <w:ind w:left="1560"/>
        <w:contextualSpacing/>
        <w:jc w:val="both"/>
        <w:rPr>
          <w:rFonts w:cstheme="minorHAnsi"/>
        </w:rPr>
      </w:pPr>
      <w:r w:rsidRPr="006956F1">
        <w:rPr>
          <w:rFonts w:cstheme="minorHAnsi"/>
        </w:rPr>
        <w:t>Administrator baz danych (kod zawodu: 252101)</w:t>
      </w:r>
    </w:p>
    <w:p w14:paraId="316AEDFD" w14:textId="77777777" w:rsidR="00DC2762" w:rsidRPr="006956F1" w:rsidRDefault="00DC2762" w:rsidP="00776DDA">
      <w:pPr>
        <w:pStyle w:val="Default"/>
        <w:numPr>
          <w:ilvl w:val="0"/>
          <w:numId w:val="166"/>
        </w:numPr>
        <w:spacing w:before="120" w:after="120" w:line="23" w:lineRule="atLeast"/>
        <w:ind w:left="1560"/>
        <w:contextualSpacing/>
        <w:jc w:val="both"/>
        <w:rPr>
          <w:rFonts w:cstheme="minorHAnsi"/>
        </w:rPr>
      </w:pPr>
      <w:r w:rsidRPr="006956F1">
        <w:rPr>
          <w:rFonts w:cstheme="minorHAnsi"/>
        </w:rPr>
        <w:t>Analityk baz danych (kod: 252102)</w:t>
      </w:r>
    </w:p>
    <w:p w14:paraId="6E38DA20" w14:textId="77777777" w:rsidR="00DC2762" w:rsidRPr="006956F1" w:rsidRDefault="00DC2762" w:rsidP="00776DDA">
      <w:pPr>
        <w:pStyle w:val="Default"/>
        <w:numPr>
          <w:ilvl w:val="0"/>
          <w:numId w:val="166"/>
        </w:numPr>
        <w:spacing w:before="120" w:after="120" w:line="23" w:lineRule="atLeast"/>
        <w:ind w:left="1560"/>
        <w:contextualSpacing/>
        <w:jc w:val="both"/>
        <w:rPr>
          <w:rFonts w:cstheme="minorHAnsi"/>
        </w:rPr>
      </w:pPr>
      <w:r w:rsidRPr="006956F1">
        <w:rPr>
          <w:rFonts w:cstheme="minorHAnsi"/>
        </w:rPr>
        <w:t>Projektant baz danych (kod: 252103)</w:t>
      </w:r>
    </w:p>
    <w:p w14:paraId="1614E7F3" w14:textId="3EC6245C" w:rsidR="00DC2762" w:rsidRPr="006956F1" w:rsidRDefault="00DC2762" w:rsidP="00776DDA">
      <w:pPr>
        <w:pStyle w:val="Akapitzlist"/>
        <w:numPr>
          <w:ilvl w:val="2"/>
          <w:numId w:val="105"/>
        </w:numPr>
        <w:spacing w:before="120" w:after="120" w:line="23" w:lineRule="atLeast"/>
        <w:ind w:left="993"/>
        <w:jc w:val="both"/>
        <w:rPr>
          <w:rFonts w:cstheme="minorHAnsi"/>
          <w:szCs w:val="24"/>
        </w:rPr>
      </w:pPr>
      <w:r w:rsidRPr="006956F1">
        <w:rPr>
          <w:rFonts w:cstheme="minorHAnsi"/>
          <w:szCs w:val="24"/>
        </w:rPr>
        <w:lastRenderedPageBreak/>
        <w:t>Obsługa witryn internetowych, np.:</w:t>
      </w:r>
    </w:p>
    <w:p w14:paraId="3B132587" w14:textId="77777777" w:rsidR="00DC2762" w:rsidRPr="006956F1" w:rsidRDefault="00DC2762" w:rsidP="00776DDA">
      <w:pPr>
        <w:pStyle w:val="Default"/>
        <w:numPr>
          <w:ilvl w:val="0"/>
          <w:numId w:val="167"/>
        </w:numPr>
        <w:spacing w:before="120" w:after="120" w:line="23" w:lineRule="atLeast"/>
        <w:ind w:left="1560"/>
        <w:contextualSpacing/>
        <w:jc w:val="both"/>
        <w:rPr>
          <w:rFonts w:cstheme="minorHAnsi"/>
        </w:rPr>
      </w:pPr>
      <w:r w:rsidRPr="006956F1">
        <w:rPr>
          <w:rFonts w:cstheme="minorHAnsi"/>
        </w:rPr>
        <w:t>Architekt stron internetowych (kod zawodu: 251301)</w:t>
      </w:r>
    </w:p>
    <w:p w14:paraId="6893741F" w14:textId="77777777" w:rsidR="00DC2762" w:rsidRPr="006956F1" w:rsidRDefault="00DC2762" w:rsidP="00776DDA">
      <w:pPr>
        <w:pStyle w:val="Default"/>
        <w:numPr>
          <w:ilvl w:val="0"/>
          <w:numId w:val="167"/>
        </w:numPr>
        <w:spacing w:before="120" w:after="120" w:line="23" w:lineRule="atLeast"/>
        <w:ind w:left="1560"/>
        <w:contextualSpacing/>
        <w:jc w:val="both"/>
        <w:rPr>
          <w:rFonts w:cstheme="minorHAnsi"/>
        </w:rPr>
      </w:pPr>
      <w:r w:rsidRPr="006956F1">
        <w:rPr>
          <w:rFonts w:cstheme="minorHAnsi"/>
        </w:rPr>
        <w:t>Redaktor serwisu internetowego (kod zawodu: 264207)</w:t>
      </w:r>
    </w:p>
    <w:p w14:paraId="7BDABF6C" w14:textId="77777777" w:rsidR="00DC2762" w:rsidRPr="006956F1" w:rsidRDefault="00DC2762" w:rsidP="00776DDA">
      <w:pPr>
        <w:pStyle w:val="Default"/>
        <w:numPr>
          <w:ilvl w:val="0"/>
          <w:numId w:val="167"/>
        </w:numPr>
        <w:spacing w:before="120" w:after="120" w:line="23" w:lineRule="atLeast"/>
        <w:ind w:left="1560"/>
        <w:contextualSpacing/>
        <w:jc w:val="both"/>
        <w:rPr>
          <w:rFonts w:cstheme="minorHAnsi"/>
        </w:rPr>
      </w:pPr>
      <w:r w:rsidRPr="006956F1">
        <w:rPr>
          <w:rFonts w:cstheme="minorHAnsi"/>
        </w:rPr>
        <w:t xml:space="preserve">Menedżer zawartości serwisów internetowych (kod zawodu: 262205) </w:t>
      </w:r>
    </w:p>
    <w:p w14:paraId="11EE7D3C" w14:textId="77777777" w:rsidR="00DC2762" w:rsidRPr="006956F1" w:rsidRDefault="00DC2762" w:rsidP="00776DDA">
      <w:pPr>
        <w:pStyle w:val="Default"/>
        <w:numPr>
          <w:ilvl w:val="0"/>
          <w:numId w:val="167"/>
        </w:numPr>
        <w:spacing w:before="120" w:after="120" w:line="23" w:lineRule="atLeast"/>
        <w:ind w:left="1560"/>
        <w:contextualSpacing/>
        <w:jc w:val="both"/>
        <w:rPr>
          <w:rFonts w:cstheme="minorHAnsi"/>
        </w:rPr>
      </w:pPr>
      <w:r w:rsidRPr="006956F1">
        <w:rPr>
          <w:rFonts w:cstheme="minorHAnsi"/>
        </w:rPr>
        <w:t xml:space="preserve">Redaktor serwisu internetowego (kod zawodu: 264207) </w:t>
      </w:r>
    </w:p>
    <w:p w14:paraId="054728F6" w14:textId="77777777" w:rsidR="00DC2762" w:rsidRPr="006956F1" w:rsidRDefault="00DC2762" w:rsidP="00776DDA">
      <w:pPr>
        <w:pStyle w:val="Default"/>
        <w:numPr>
          <w:ilvl w:val="0"/>
          <w:numId w:val="167"/>
        </w:numPr>
        <w:spacing w:before="120" w:after="120" w:line="23" w:lineRule="atLeast"/>
        <w:ind w:left="1560"/>
        <w:contextualSpacing/>
        <w:jc w:val="both"/>
        <w:rPr>
          <w:rFonts w:cstheme="minorHAnsi"/>
        </w:rPr>
      </w:pPr>
      <w:r w:rsidRPr="006956F1">
        <w:rPr>
          <w:rFonts w:cstheme="minorHAnsi"/>
        </w:rPr>
        <w:t>Sprzedawca reklam internetowych (kod zawodu: 333904)</w:t>
      </w:r>
    </w:p>
    <w:p w14:paraId="15FB27C2" w14:textId="77777777" w:rsidR="00DC2762" w:rsidRPr="006956F1" w:rsidRDefault="00DC2762" w:rsidP="00776DDA">
      <w:pPr>
        <w:pStyle w:val="Default"/>
        <w:numPr>
          <w:ilvl w:val="0"/>
          <w:numId w:val="167"/>
        </w:numPr>
        <w:spacing w:before="120" w:after="120" w:line="23" w:lineRule="atLeast"/>
        <w:ind w:left="1560"/>
        <w:contextualSpacing/>
        <w:jc w:val="both"/>
        <w:rPr>
          <w:rFonts w:cstheme="minorHAnsi"/>
        </w:rPr>
      </w:pPr>
      <w:r w:rsidRPr="006956F1">
        <w:rPr>
          <w:rFonts w:cstheme="minorHAnsi"/>
        </w:rPr>
        <w:t xml:space="preserve">Organizator obsługi sprzedaży internetowej (kod zawodu: 524402) </w:t>
      </w:r>
    </w:p>
    <w:p w14:paraId="5F30EE67" w14:textId="77777777" w:rsidR="00DC2762" w:rsidRPr="006956F1" w:rsidRDefault="00DC2762" w:rsidP="00776DDA">
      <w:pPr>
        <w:pStyle w:val="Default"/>
        <w:numPr>
          <w:ilvl w:val="0"/>
          <w:numId w:val="167"/>
        </w:numPr>
        <w:spacing w:before="120" w:after="120" w:line="23" w:lineRule="atLeast"/>
        <w:ind w:left="1560"/>
        <w:contextualSpacing/>
        <w:jc w:val="both"/>
        <w:rPr>
          <w:rFonts w:cstheme="minorHAnsi"/>
        </w:rPr>
      </w:pPr>
      <w:r w:rsidRPr="006956F1">
        <w:rPr>
          <w:rFonts w:cstheme="minorHAnsi"/>
        </w:rPr>
        <w:t xml:space="preserve">Specjalista sprzedaży internetowej (kod zawodu: 243109) </w:t>
      </w:r>
    </w:p>
    <w:p w14:paraId="7336D6B5" w14:textId="7748613B" w:rsidR="00DC2762" w:rsidRPr="006956F1" w:rsidRDefault="00DC2762" w:rsidP="00776DDA">
      <w:pPr>
        <w:pStyle w:val="Akapitzlist"/>
        <w:numPr>
          <w:ilvl w:val="2"/>
          <w:numId w:val="105"/>
        </w:numPr>
        <w:spacing w:before="120" w:after="120" w:line="23" w:lineRule="atLeast"/>
        <w:ind w:left="993"/>
        <w:jc w:val="both"/>
        <w:rPr>
          <w:rFonts w:cstheme="minorHAnsi"/>
          <w:szCs w:val="24"/>
        </w:rPr>
      </w:pPr>
      <w:r w:rsidRPr="006956F1">
        <w:rPr>
          <w:rFonts w:cstheme="minorHAnsi"/>
          <w:szCs w:val="24"/>
        </w:rPr>
        <w:t>Pracownicy ds. finansowo-księgowych i kadro-płacowych:</w:t>
      </w:r>
    </w:p>
    <w:p w14:paraId="19D7D02C" w14:textId="77777777" w:rsidR="00DC2762" w:rsidRPr="006956F1" w:rsidRDefault="00DC2762" w:rsidP="00776DDA">
      <w:pPr>
        <w:pStyle w:val="Akapitzlist"/>
        <w:numPr>
          <w:ilvl w:val="0"/>
          <w:numId w:val="288"/>
        </w:numPr>
        <w:spacing w:before="120" w:after="120" w:line="23" w:lineRule="atLeast"/>
        <w:ind w:left="1559" w:hanging="357"/>
        <w:jc w:val="both"/>
        <w:rPr>
          <w:rFonts w:cstheme="minorHAnsi"/>
          <w:szCs w:val="24"/>
        </w:rPr>
      </w:pPr>
      <w:r w:rsidRPr="006956F1">
        <w:rPr>
          <w:rFonts w:cstheme="minorHAnsi"/>
          <w:szCs w:val="24"/>
        </w:rPr>
        <w:t>Asystent do spraw księgowości (kod zawodu: 431101)</w:t>
      </w:r>
    </w:p>
    <w:p w14:paraId="0759E98D" w14:textId="77777777" w:rsidR="00DC2762" w:rsidRPr="006956F1" w:rsidRDefault="00DC2762" w:rsidP="00776DDA">
      <w:pPr>
        <w:pStyle w:val="Akapitzlist"/>
        <w:numPr>
          <w:ilvl w:val="0"/>
          <w:numId w:val="288"/>
        </w:numPr>
        <w:spacing w:before="120" w:after="120" w:line="23" w:lineRule="atLeast"/>
        <w:ind w:left="1559" w:hanging="357"/>
        <w:jc w:val="both"/>
        <w:rPr>
          <w:rFonts w:cstheme="minorHAnsi"/>
          <w:szCs w:val="24"/>
        </w:rPr>
      </w:pPr>
      <w:r w:rsidRPr="006956F1">
        <w:rPr>
          <w:rFonts w:cstheme="minorHAnsi"/>
          <w:szCs w:val="24"/>
        </w:rPr>
        <w:t>Fakturzystka (kod zawodu: 431102)</w:t>
      </w:r>
    </w:p>
    <w:p w14:paraId="0E79D74E" w14:textId="77777777" w:rsidR="00175771" w:rsidRDefault="00DC2762" w:rsidP="00776DDA">
      <w:pPr>
        <w:pStyle w:val="Akapitzlist"/>
        <w:numPr>
          <w:ilvl w:val="0"/>
          <w:numId w:val="288"/>
        </w:numPr>
        <w:spacing w:before="120" w:after="120" w:line="23" w:lineRule="atLeast"/>
        <w:ind w:left="1559" w:hanging="357"/>
        <w:jc w:val="both"/>
        <w:rPr>
          <w:rFonts w:cstheme="minorHAnsi"/>
          <w:szCs w:val="24"/>
        </w:rPr>
      </w:pPr>
      <w:r w:rsidRPr="006956F1">
        <w:rPr>
          <w:rFonts w:cstheme="minorHAnsi"/>
          <w:szCs w:val="24"/>
        </w:rPr>
        <w:t>Technik rachunkowości (kod zawodu: 431103)</w:t>
      </w:r>
    </w:p>
    <w:p w14:paraId="020047FF" w14:textId="77777777" w:rsidR="00175771" w:rsidRPr="00175771" w:rsidRDefault="00DC2762" w:rsidP="00776DDA">
      <w:pPr>
        <w:pStyle w:val="Akapitzlist"/>
        <w:numPr>
          <w:ilvl w:val="0"/>
          <w:numId w:val="288"/>
        </w:numPr>
        <w:spacing w:before="120" w:after="120" w:line="23" w:lineRule="atLeast"/>
        <w:ind w:left="1559" w:hanging="357"/>
        <w:jc w:val="both"/>
        <w:rPr>
          <w:rFonts w:cstheme="minorHAnsi"/>
          <w:szCs w:val="24"/>
        </w:rPr>
      </w:pPr>
      <w:r w:rsidRPr="00175771">
        <w:rPr>
          <w:rFonts w:cstheme="minorHAnsi"/>
        </w:rPr>
        <w:t>Pracownik obsługi płacowej 431301</w:t>
      </w:r>
    </w:p>
    <w:p w14:paraId="04AF9B07" w14:textId="23C970FC" w:rsidR="00DC2762" w:rsidRPr="00175771" w:rsidRDefault="00DC2762" w:rsidP="00776DDA">
      <w:pPr>
        <w:pStyle w:val="Akapitzlist"/>
        <w:numPr>
          <w:ilvl w:val="0"/>
          <w:numId w:val="288"/>
        </w:numPr>
        <w:spacing w:before="120" w:after="120" w:line="23" w:lineRule="atLeast"/>
        <w:ind w:left="1559" w:hanging="357"/>
        <w:jc w:val="both"/>
        <w:rPr>
          <w:rFonts w:cstheme="minorHAnsi"/>
          <w:szCs w:val="24"/>
        </w:rPr>
      </w:pPr>
      <w:r w:rsidRPr="00175771">
        <w:rPr>
          <w:rFonts w:cstheme="minorHAnsi"/>
        </w:rPr>
        <w:t xml:space="preserve">Specjalista do spraw kadr 242307 </w:t>
      </w:r>
    </w:p>
    <w:p w14:paraId="5FDB1D67" w14:textId="77777777" w:rsidR="00DC2762" w:rsidRPr="006956F1" w:rsidRDefault="00DC2762" w:rsidP="00776DDA">
      <w:pPr>
        <w:pStyle w:val="Akapitzlist"/>
        <w:numPr>
          <w:ilvl w:val="0"/>
          <w:numId w:val="288"/>
        </w:numPr>
        <w:spacing w:before="120" w:after="120" w:line="23" w:lineRule="atLeast"/>
        <w:ind w:left="1559" w:hanging="357"/>
        <w:jc w:val="both"/>
        <w:rPr>
          <w:rFonts w:cstheme="minorHAnsi"/>
          <w:szCs w:val="24"/>
        </w:rPr>
      </w:pPr>
      <w:r w:rsidRPr="006956F1">
        <w:rPr>
          <w:rFonts w:cstheme="minorHAnsi"/>
          <w:szCs w:val="24"/>
        </w:rPr>
        <w:t>Specjalista do spraw rachunkowości (kod zawodu: 241103)</w:t>
      </w:r>
    </w:p>
    <w:p w14:paraId="7403EBA8" w14:textId="340B57BD" w:rsidR="00DC2762" w:rsidRPr="006956F1" w:rsidRDefault="00DC2762" w:rsidP="00776DDA">
      <w:pPr>
        <w:pStyle w:val="Akapitzlist"/>
        <w:numPr>
          <w:ilvl w:val="2"/>
          <w:numId w:val="105"/>
        </w:numPr>
        <w:spacing w:before="120" w:after="120" w:line="23" w:lineRule="atLeast"/>
        <w:ind w:left="993"/>
        <w:rPr>
          <w:rFonts w:cstheme="minorHAnsi"/>
          <w:szCs w:val="24"/>
        </w:rPr>
      </w:pPr>
      <w:r w:rsidRPr="006956F1">
        <w:rPr>
          <w:rFonts w:cstheme="minorHAnsi"/>
          <w:szCs w:val="24"/>
        </w:rPr>
        <w:t xml:space="preserve">Twórcy i operatorzy multimediów, np.: </w:t>
      </w:r>
    </w:p>
    <w:p w14:paraId="557473CE" w14:textId="77777777" w:rsidR="00DC2762" w:rsidRPr="006956F1" w:rsidRDefault="00DC2762" w:rsidP="00776DDA">
      <w:pPr>
        <w:pStyle w:val="Default"/>
        <w:numPr>
          <w:ilvl w:val="0"/>
          <w:numId w:val="168"/>
        </w:numPr>
        <w:spacing w:before="120" w:after="120" w:line="23" w:lineRule="atLeast"/>
        <w:ind w:left="1560"/>
        <w:contextualSpacing/>
        <w:rPr>
          <w:rFonts w:cstheme="minorHAnsi"/>
        </w:rPr>
      </w:pPr>
      <w:r w:rsidRPr="006956F1">
        <w:rPr>
          <w:rFonts w:cstheme="minorHAnsi"/>
        </w:rPr>
        <w:t xml:space="preserve">Tester oprogramowania komputerowego (kod zawodu: 251903 </w:t>
      </w:r>
    </w:p>
    <w:p w14:paraId="6F8B95B4" w14:textId="77777777" w:rsidR="00DC2762" w:rsidRPr="006956F1" w:rsidRDefault="00DC2762" w:rsidP="00776DDA">
      <w:pPr>
        <w:pStyle w:val="Default"/>
        <w:numPr>
          <w:ilvl w:val="0"/>
          <w:numId w:val="168"/>
        </w:numPr>
        <w:spacing w:before="120" w:after="120" w:line="23" w:lineRule="atLeast"/>
        <w:ind w:left="1560"/>
        <w:contextualSpacing/>
        <w:rPr>
          <w:rFonts w:cstheme="minorHAnsi"/>
        </w:rPr>
      </w:pPr>
      <w:r w:rsidRPr="006956F1">
        <w:rPr>
          <w:rFonts w:cstheme="minorHAnsi"/>
        </w:rPr>
        <w:t xml:space="preserve">Programista aplikacji (kod zawodu: 251401 </w:t>
      </w:r>
    </w:p>
    <w:p w14:paraId="58FAFB7F" w14:textId="77777777" w:rsidR="00DC2762" w:rsidRPr="006956F1" w:rsidRDefault="00DC2762" w:rsidP="00776DDA">
      <w:pPr>
        <w:pStyle w:val="Default"/>
        <w:numPr>
          <w:ilvl w:val="0"/>
          <w:numId w:val="168"/>
        </w:numPr>
        <w:spacing w:before="120" w:after="120" w:line="23" w:lineRule="atLeast"/>
        <w:ind w:left="1560"/>
        <w:contextualSpacing/>
        <w:rPr>
          <w:rFonts w:cstheme="minorHAnsi"/>
        </w:rPr>
      </w:pPr>
      <w:r w:rsidRPr="006956F1">
        <w:rPr>
          <w:rFonts w:cstheme="minorHAnsi"/>
        </w:rPr>
        <w:t xml:space="preserve">Grafik komputerowy DTP (kod zawodu: 216601 </w:t>
      </w:r>
    </w:p>
    <w:p w14:paraId="2F8F2090" w14:textId="77777777" w:rsidR="00DC2762" w:rsidRPr="006956F1" w:rsidRDefault="00DC2762" w:rsidP="00776DDA">
      <w:pPr>
        <w:pStyle w:val="Default"/>
        <w:numPr>
          <w:ilvl w:val="0"/>
          <w:numId w:val="168"/>
        </w:numPr>
        <w:spacing w:before="120" w:after="120" w:line="23" w:lineRule="atLeast"/>
        <w:ind w:left="1560"/>
        <w:contextualSpacing/>
        <w:rPr>
          <w:rFonts w:cstheme="minorHAnsi"/>
        </w:rPr>
      </w:pPr>
      <w:r w:rsidRPr="006956F1">
        <w:rPr>
          <w:rFonts w:cstheme="minorHAnsi"/>
        </w:rPr>
        <w:t xml:space="preserve">Projektant grafiki stron internetowych (kod zawodu: 216605) </w:t>
      </w:r>
    </w:p>
    <w:p w14:paraId="20E0FD98" w14:textId="77777777" w:rsidR="00DC2762" w:rsidRPr="006956F1" w:rsidRDefault="00DC2762" w:rsidP="00776DDA">
      <w:pPr>
        <w:pStyle w:val="Default"/>
        <w:numPr>
          <w:ilvl w:val="0"/>
          <w:numId w:val="168"/>
        </w:numPr>
        <w:spacing w:before="120" w:after="120" w:line="23" w:lineRule="atLeast"/>
        <w:ind w:left="1560"/>
        <w:contextualSpacing/>
        <w:rPr>
          <w:rFonts w:cstheme="minorHAnsi"/>
        </w:rPr>
      </w:pPr>
      <w:r w:rsidRPr="006956F1">
        <w:rPr>
          <w:rFonts w:cstheme="minorHAnsi"/>
        </w:rPr>
        <w:t xml:space="preserve">Administrator stron internetowych (kod zawodu: 351401) </w:t>
      </w:r>
    </w:p>
    <w:p w14:paraId="726D7C6B" w14:textId="77777777" w:rsidR="00DC2762" w:rsidRPr="006956F1" w:rsidRDefault="00DC2762" w:rsidP="00776DDA">
      <w:pPr>
        <w:pStyle w:val="Default"/>
        <w:numPr>
          <w:ilvl w:val="0"/>
          <w:numId w:val="168"/>
        </w:numPr>
        <w:spacing w:before="120" w:after="120" w:line="23" w:lineRule="atLeast"/>
        <w:ind w:left="1560"/>
        <w:contextualSpacing/>
        <w:rPr>
          <w:rFonts w:cstheme="minorHAnsi"/>
        </w:rPr>
      </w:pPr>
      <w:r w:rsidRPr="006956F1">
        <w:rPr>
          <w:rFonts w:cstheme="minorHAnsi"/>
        </w:rPr>
        <w:t xml:space="preserve">Projektant aplikacji multimedialnych, animacji i gier komputerowych 251302) </w:t>
      </w:r>
    </w:p>
    <w:p w14:paraId="6D4B0AA8" w14:textId="77777777" w:rsidR="00DC2762" w:rsidRPr="006956F1" w:rsidRDefault="00DC2762" w:rsidP="00776DDA">
      <w:pPr>
        <w:pStyle w:val="Default"/>
        <w:numPr>
          <w:ilvl w:val="0"/>
          <w:numId w:val="168"/>
        </w:numPr>
        <w:spacing w:before="120" w:after="120" w:line="23" w:lineRule="atLeast"/>
        <w:ind w:left="1560"/>
        <w:contextualSpacing/>
        <w:rPr>
          <w:rFonts w:cstheme="minorHAnsi"/>
        </w:rPr>
      </w:pPr>
      <w:r w:rsidRPr="006956F1">
        <w:rPr>
          <w:rFonts w:cstheme="minorHAnsi"/>
        </w:rPr>
        <w:t xml:space="preserve">Administrator systemów komputerowych (kod zawodu: 252201) </w:t>
      </w:r>
    </w:p>
    <w:p w14:paraId="72E4BD8C" w14:textId="77777777" w:rsidR="00DC2762" w:rsidRPr="006956F1" w:rsidRDefault="00DC2762" w:rsidP="00776DDA">
      <w:pPr>
        <w:pStyle w:val="Default"/>
        <w:numPr>
          <w:ilvl w:val="0"/>
          <w:numId w:val="168"/>
        </w:numPr>
        <w:spacing w:before="120" w:after="120" w:line="23" w:lineRule="atLeast"/>
        <w:ind w:left="1560"/>
        <w:contextualSpacing/>
        <w:rPr>
          <w:rFonts w:cstheme="minorHAnsi"/>
        </w:rPr>
      </w:pPr>
      <w:r w:rsidRPr="006956F1">
        <w:rPr>
          <w:rFonts w:cstheme="minorHAnsi"/>
        </w:rPr>
        <w:t>Operator sieci komputerowych (kod zawodu: 351301)</w:t>
      </w:r>
    </w:p>
    <w:p w14:paraId="4C48A110" w14:textId="13D5F002" w:rsidR="00DC2762" w:rsidRPr="006956F1" w:rsidRDefault="00DC2762" w:rsidP="00776DDA">
      <w:pPr>
        <w:pStyle w:val="Akapitzlist"/>
        <w:numPr>
          <w:ilvl w:val="2"/>
          <w:numId w:val="105"/>
        </w:numPr>
        <w:spacing w:before="120" w:after="120" w:line="23" w:lineRule="atLeast"/>
        <w:ind w:left="993"/>
        <w:jc w:val="both"/>
        <w:rPr>
          <w:rFonts w:cstheme="minorHAnsi"/>
          <w:szCs w:val="24"/>
        </w:rPr>
      </w:pPr>
      <w:r w:rsidRPr="006956F1">
        <w:rPr>
          <w:rFonts w:cstheme="minorHAnsi"/>
          <w:szCs w:val="24"/>
        </w:rPr>
        <w:t>Pracownicy obróbki danych, np.:</w:t>
      </w:r>
    </w:p>
    <w:p w14:paraId="1957D0BC" w14:textId="77777777" w:rsidR="00DC2762" w:rsidRPr="006956F1" w:rsidRDefault="00DC2762" w:rsidP="00776DDA">
      <w:pPr>
        <w:pStyle w:val="Default"/>
        <w:numPr>
          <w:ilvl w:val="0"/>
          <w:numId w:val="169"/>
        </w:numPr>
        <w:spacing w:before="120" w:after="120" w:line="23" w:lineRule="atLeast"/>
        <w:ind w:left="1560"/>
        <w:contextualSpacing/>
        <w:jc w:val="both"/>
        <w:rPr>
          <w:rFonts w:cstheme="minorHAnsi"/>
        </w:rPr>
      </w:pPr>
      <w:r w:rsidRPr="006956F1">
        <w:rPr>
          <w:rFonts w:cstheme="minorHAnsi"/>
        </w:rPr>
        <w:t xml:space="preserve">Operator wprowadzania danych (kod zawodu: 413201) </w:t>
      </w:r>
    </w:p>
    <w:p w14:paraId="58EF81AE" w14:textId="77777777" w:rsidR="00DC2762" w:rsidRPr="006956F1" w:rsidRDefault="00DC2762" w:rsidP="00776DDA">
      <w:pPr>
        <w:pStyle w:val="Default"/>
        <w:numPr>
          <w:ilvl w:val="0"/>
          <w:numId w:val="169"/>
        </w:numPr>
        <w:spacing w:before="120" w:after="120" w:line="23" w:lineRule="atLeast"/>
        <w:ind w:left="1560"/>
        <w:contextualSpacing/>
        <w:jc w:val="both"/>
        <w:rPr>
          <w:rFonts w:cstheme="minorHAnsi"/>
        </w:rPr>
      </w:pPr>
      <w:r w:rsidRPr="006956F1">
        <w:rPr>
          <w:rFonts w:cstheme="minorHAnsi"/>
        </w:rPr>
        <w:t xml:space="preserve">Administrator baz danych (kod zawodu: 252101) </w:t>
      </w:r>
    </w:p>
    <w:p w14:paraId="774ED1B1" w14:textId="77777777" w:rsidR="00DC2762" w:rsidRPr="006956F1" w:rsidRDefault="00DC2762" w:rsidP="00776DDA">
      <w:pPr>
        <w:pStyle w:val="Default"/>
        <w:numPr>
          <w:ilvl w:val="0"/>
          <w:numId w:val="169"/>
        </w:numPr>
        <w:spacing w:before="120" w:after="120" w:line="23" w:lineRule="atLeast"/>
        <w:ind w:left="1560"/>
        <w:contextualSpacing/>
        <w:jc w:val="both"/>
        <w:rPr>
          <w:rFonts w:cstheme="minorHAnsi"/>
        </w:rPr>
      </w:pPr>
      <w:r w:rsidRPr="006956F1">
        <w:rPr>
          <w:rFonts w:cstheme="minorHAnsi"/>
        </w:rPr>
        <w:t>Analityk baz danych (kod zawodu: 252102)</w:t>
      </w:r>
    </w:p>
    <w:p w14:paraId="25CF5935" w14:textId="77777777" w:rsidR="00DC2762" w:rsidRPr="006956F1" w:rsidRDefault="00DC2762" w:rsidP="00776DDA">
      <w:pPr>
        <w:pStyle w:val="Default"/>
        <w:numPr>
          <w:ilvl w:val="0"/>
          <w:numId w:val="169"/>
        </w:numPr>
        <w:spacing w:before="120" w:after="120" w:line="23" w:lineRule="atLeast"/>
        <w:ind w:left="1560"/>
        <w:contextualSpacing/>
        <w:jc w:val="both"/>
        <w:rPr>
          <w:rFonts w:cstheme="minorHAnsi"/>
        </w:rPr>
      </w:pPr>
      <w:r w:rsidRPr="006956F1">
        <w:rPr>
          <w:rFonts w:cstheme="minorHAnsi"/>
        </w:rPr>
        <w:t xml:space="preserve">Asystent przetwarzania danych (kod zawodu: 331404) </w:t>
      </w:r>
    </w:p>
    <w:p w14:paraId="1E9DFAEE" w14:textId="7D02D553" w:rsidR="00DC2762" w:rsidRPr="006956F1" w:rsidRDefault="00DC2762" w:rsidP="00776DDA">
      <w:pPr>
        <w:pStyle w:val="Akapitzlist"/>
        <w:numPr>
          <w:ilvl w:val="2"/>
          <w:numId w:val="105"/>
        </w:numPr>
        <w:spacing w:before="120" w:after="120" w:line="23" w:lineRule="atLeast"/>
        <w:ind w:left="993"/>
        <w:jc w:val="both"/>
        <w:rPr>
          <w:rFonts w:cstheme="minorHAnsi"/>
          <w:szCs w:val="24"/>
        </w:rPr>
      </w:pPr>
      <w:r w:rsidRPr="006956F1">
        <w:rPr>
          <w:rFonts w:cstheme="minorHAnsi"/>
          <w:szCs w:val="24"/>
        </w:rPr>
        <w:t>Pracownicy obsługi klienta, np.:</w:t>
      </w:r>
    </w:p>
    <w:p w14:paraId="2DB04A8A" w14:textId="77777777" w:rsidR="00DC2762" w:rsidRPr="006956F1" w:rsidRDefault="00DC2762" w:rsidP="00776DDA">
      <w:pPr>
        <w:pStyle w:val="Default"/>
        <w:numPr>
          <w:ilvl w:val="0"/>
          <w:numId w:val="170"/>
        </w:numPr>
        <w:spacing w:before="120" w:after="120" w:line="23" w:lineRule="atLeast"/>
        <w:ind w:left="1560"/>
        <w:contextualSpacing/>
        <w:jc w:val="both"/>
        <w:rPr>
          <w:rFonts w:cstheme="minorHAnsi"/>
        </w:rPr>
      </w:pPr>
      <w:r w:rsidRPr="006956F1">
        <w:rPr>
          <w:rFonts w:cstheme="minorHAnsi"/>
        </w:rPr>
        <w:t xml:space="preserve">Rejestratorka medyczna (kod zawodu: 422603) </w:t>
      </w:r>
    </w:p>
    <w:p w14:paraId="5F284DF2" w14:textId="77777777" w:rsidR="00DC2762" w:rsidRPr="006956F1" w:rsidRDefault="00DC2762" w:rsidP="00776DDA">
      <w:pPr>
        <w:pStyle w:val="Default"/>
        <w:numPr>
          <w:ilvl w:val="0"/>
          <w:numId w:val="170"/>
        </w:numPr>
        <w:spacing w:before="120" w:after="120" w:line="23" w:lineRule="atLeast"/>
        <w:ind w:left="1560"/>
        <w:contextualSpacing/>
        <w:jc w:val="both"/>
        <w:rPr>
          <w:rFonts w:cstheme="minorHAnsi"/>
        </w:rPr>
      </w:pPr>
      <w:r w:rsidRPr="006956F1">
        <w:rPr>
          <w:rFonts w:cstheme="minorHAnsi"/>
        </w:rPr>
        <w:t xml:space="preserve">Recepcjonista (kod zawodu: 422602) </w:t>
      </w:r>
    </w:p>
    <w:p w14:paraId="28433780" w14:textId="77777777" w:rsidR="00DC2762" w:rsidRPr="006956F1" w:rsidRDefault="00DC2762" w:rsidP="00776DDA">
      <w:pPr>
        <w:pStyle w:val="Default"/>
        <w:numPr>
          <w:ilvl w:val="0"/>
          <w:numId w:val="170"/>
        </w:numPr>
        <w:spacing w:before="120" w:after="120" w:line="23" w:lineRule="atLeast"/>
        <w:ind w:left="1560"/>
        <w:contextualSpacing/>
        <w:jc w:val="both"/>
        <w:rPr>
          <w:rFonts w:cstheme="minorHAnsi"/>
        </w:rPr>
      </w:pPr>
      <w:r w:rsidRPr="006956F1">
        <w:rPr>
          <w:rFonts w:cstheme="minorHAnsi"/>
        </w:rPr>
        <w:t xml:space="preserve">Recepcjonista hotelowy (kod zawodu: 422401) </w:t>
      </w:r>
    </w:p>
    <w:p w14:paraId="35B4E345" w14:textId="77777777" w:rsidR="00DC2762" w:rsidRPr="006956F1" w:rsidRDefault="00DC2762" w:rsidP="00776DDA">
      <w:pPr>
        <w:pStyle w:val="Default"/>
        <w:numPr>
          <w:ilvl w:val="0"/>
          <w:numId w:val="170"/>
        </w:numPr>
        <w:spacing w:before="120" w:after="120" w:line="23" w:lineRule="atLeast"/>
        <w:ind w:left="1560"/>
        <w:contextualSpacing/>
        <w:jc w:val="both"/>
        <w:rPr>
          <w:rFonts w:cstheme="minorHAnsi"/>
        </w:rPr>
      </w:pPr>
      <w:r w:rsidRPr="006956F1">
        <w:rPr>
          <w:rFonts w:cstheme="minorHAnsi"/>
        </w:rPr>
        <w:t xml:space="preserve">Pracownik centrum elektronicznej obsługi klienta (kod zawodu: 332202) </w:t>
      </w:r>
    </w:p>
    <w:p w14:paraId="777FA9A0" w14:textId="77777777" w:rsidR="00DC2762" w:rsidRPr="006956F1" w:rsidRDefault="00DC2762" w:rsidP="00776DDA">
      <w:pPr>
        <w:pStyle w:val="Default"/>
        <w:numPr>
          <w:ilvl w:val="0"/>
          <w:numId w:val="170"/>
        </w:numPr>
        <w:spacing w:before="120" w:after="120" w:line="23" w:lineRule="atLeast"/>
        <w:ind w:left="1560"/>
        <w:contextualSpacing/>
        <w:jc w:val="both"/>
        <w:rPr>
          <w:rFonts w:cstheme="minorHAnsi"/>
        </w:rPr>
      </w:pPr>
      <w:r w:rsidRPr="006956F1">
        <w:rPr>
          <w:rFonts w:cstheme="minorHAnsi"/>
        </w:rPr>
        <w:t xml:space="preserve">Doradca klienta (kod zawodu: 524902) </w:t>
      </w:r>
    </w:p>
    <w:p w14:paraId="779B5DFA" w14:textId="77777777" w:rsidR="00DC2762" w:rsidRPr="006956F1" w:rsidRDefault="00DC2762" w:rsidP="00776DDA">
      <w:pPr>
        <w:pStyle w:val="Default"/>
        <w:numPr>
          <w:ilvl w:val="0"/>
          <w:numId w:val="170"/>
        </w:numPr>
        <w:spacing w:before="120" w:after="120" w:line="23" w:lineRule="atLeast"/>
        <w:ind w:left="1560"/>
        <w:contextualSpacing/>
        <w:jc w:val="both"/>
        <w:rPr>
          <w:rFonts w:cstheme="minorHAnsi"/>
        </w:rPr>
      </w:pPr>
      <w:r w:rsidRPr="006956F1">
        <w:rPr>
          <w:rFonts w:cstheme="minorHAnsi"/>
        </w:rPr>
        <w:t xml:space="preserve">Pracownik obsługi monitoringu (kod zawodu: 541317) </w:t>
      </w:r>
    </w:p>
    <w:p w14:paraId="1738AD07" w14:textId="3CF6C82E" w:rsidR="00771077" w:rsidRPr="006956F1" w:rsidRDefault="00DC2762" w:rsidP="00776DDA">
      <w:pPr>
        <w:pStyle w:val="Default"/>
        <w:numPr>
          <w:ilvl w:val="0"/>
          <w:numId w:val="170"/>
        </w:numPr>
        <w:spacing w:before="120" w:after="120" w:line="23" w:lineRule="atLeast"/>
        <w:ind w:left="1560"/>
        <w:contextualSpacing/>
        <w:jc w:val="both"/>
        <w:rPr>
          <w:rFonts w:cstheme="minorHAnsi"/>
        </w:rPr>
      </w:pPr>
      <w:r w:rsidRPr="006956F1">
        <w:rPr>
          <w:rFonts w:cstheme="minorHAnsi"/>
        </w:rPr>
        <w:t>Portier (kod zawodu: 541306)</w:t>
      </w:r>
    </w:p>
    <w:p w14:paraId="7452A17C" w14:textId="77777777" w:rsidR="00771077" w:rsidRPr="007F4B48" w:rsidRDefault="00771077" w:rsidP="007F4B48">
      <w:pPr>
        <w:pStyle w:val="Akapitzlist"/>
        <w:spacing w:before="120" w:after="120" w:line="23" w:lineRule="atLeast"/>
        <w:ind w:left="567"/>
        <w:jc w:val="both"/>
        <w:rPr>
          <w:rFonts w:asciiTheme="minorHAnsi" w:hAnsiTheme="minorHAnsi" w:cstheme="minorHAnsi"/>
          <w:b/>
          <w:bCs/>
          <w:color w:val="002060"/>
          <w:szCs w:val="24"/>
        </w:rPr>
      </w:pPr>
      <w:r w:rsidRPr="007F4B48">
        <w:rPr>
          <w:rFonts w:asciiTheme="minorHAnsi" w:hAnsiTheme="minorHAnsi" w:cstheme="minorHAnsi"/>
          <w:b/>
          <w:bCs/>
          <w:color w:val="002060"/>
          <w:szCs w:val="24"/>
        </w:rPr>
        <w:t>Wymiar świadczeń:</w:t>
      </w:r>
    </w:p>
    <w:p w14:paraId="210A0EE1" w14:textId="77777777" w:rsidR="00771077" w:rsidRPr="006956F1" w:rsidRDefault="00771077" w:rsidP="00776DDA">
      <w:pPr>
        <w:pStyle w:val="Akapitzlist"/>
        <w:numPr>
          <w:ilvl w:val="0"/>
          <w:numId w:val="89"/>
        </w:numPr>
        <w:spacing w:before="120" w:after="120" w:line="23" w:lineRule="atLeast"/>
        <w:ind w:left="1134"/>
        <w:jc w:val="both"/>
        <w:rPr>
          <w:rFonts w:asciiTheme="minorHAnsi" w:hAnsiTheme="minorHAnsi" w:cstheme="minorHAnsi"/>
          <w:szCs w:val="24"/>
        </w:rPr>
      </w:pPr>
      <w:r w:rsidRPr="006956F1">
        <w:rPr>
          <w:rFonts w:asciiTheme="minorHAnsi" w:hAnsiTheme="minorHAnsi" w:cstheme="minorHAnsi"/>
          <w:szCs w:val="24"/>
        </w:rPr>
        <w:t>minimalnie 160 godzin lekcyjnych</w:t>
      </w:r>
    </w:p>
    <w:p w14:paraId="19E998E5" w14:textId="77777777" w:rsidR="00771077" w:rsidRPr="006956F1" w:rsidRDefault="00771077" w:rsidP="007F4B48">
      <w:pPr>
        <w:pStyle w:val="Akapitzlist"/>
        <w:spacing w:before="120" w:after="120" w:line="23" w:lineRule="atLeast"/>
        <w:ind w:left="567"/>
        <w:jc w:val="both"/>
        <w:rPr>
          <w:rFonts w:asciiTheme="minorHAnsi" w:hAnsiTheme="minorHAnsi" w:cstheme="minorHAnsi"/>
          <w:szCs w:val="24"/>
        </w:rPr>
      </w:pPr>
      <w:r w:rsidRPr="006956F1">
        <w:rPr>
          <w:rFonts w:asciiTheme="minorHAnsi" w:hAnsiTheme="minorHAnsi" w:cstheme="minorHAnsi"/>
          <w:szCs w:val="24"/>
        </w:rPr>
        <w:t xml:space="preserve">Wymagania wobec kursów/szkoleń </w:t>
      </w:r>
    </w:p>
    <w:p w14:paraId="319B43C9" w14:textId="77777777" w:rsidR="00771077" w:rsidRPr="006956F1" w:rsidRDefault="00771077" w:rsidP="00776DDA">
      <w:pPr>
        <w:pStyle w:val="Akapitzlist"/>
        <w:numPr>
          <w:ilvl w:val="0"/>
          <w:numId w:val="89"/>
        </w:numPr>
        <w:spacing w:before="120" w:after="120" w:line="23" w:lineRule="atLeast"/>
        <w:ind w:left="1134"/>
        <w:jc w:val="both"/>
        <w:rPr>
          <w:rFonts w:asciiTheme="minorHAnsi" w:hAnsiTheme="minorHAnsi" w:cstheme="minorHAnsi"/>
          <w:szCs w:val="24"/>
        </w:rPr>
      </w:pPr>
      <w:r w:rsidRPr="006956F1">
        <w:rPr>
          <w:rFonts w:asciiTheme="minorHAnsi" w:hAnsiTheme="minorHAnsi" w:cstheme="minorHAnsi"/>
          <w:szCs w:val="24"/>
        </w:rPr>
        <w:t xml:space="preserve"> nabycie nowych kompetencji/kwalifikacji zawodowych </w:t>
      </w:r>
    </w:p>
    <w:p w14:paraId="2C845182" w14:textId="77777777" w:rsidR="00771077" w:rsidRPr="006956F1" w:rsidRDefault="00771077" w:rsidP="007F4B48">
      <w:pPr>
        <w:pStyle w:val="Akapitzlist"/>
        <w:spacing w:before="120" w:after="120" w:line="23" w:lineRule="atLeast"/>
        <w:ind w:left="567"/>
        <w:jc w:val="both"/>
        <w:rPr>
          <w:rFonts w:asciiTheme="minorHAnsi" w:hAnsiTheme="minorHAnsi" w:cstheme="minorHAnsi"/>
          <w:szCs w:val="24"/>
        </w:rPr>
      </w:pPr>
      <w:r w:rsidRPr="006956F1">
        <w:rPr>
          <w:rFonts w:asciiTheme="minorHAnsi" w:hAnsiTheme="minorHAnsi" w:cstheme="minorHAnsi"/>
          <w:szCs w:val="24"/>
        </w:rPr>
        <w:lastRenderedPageBreak/>
        <w:t>Wykorzystywane dokumenty:</w:t>
      </w:r>
    </w:p>
    <w:p w14:paraId="6B37B9BF" w14:textId="77777777" w:rsidR="00771077" w:rsidRPr="006956F1" w:rsidRDefault="00771077" w:rsidP="00776DDA">
      <w:pPr>
        <w:pStyle w:val="Akapitzlist"/>
        <w:numPr>
          <w:ilvl w:val="0"/>
          <w:numId w:val="81"/>
        </w:numPr>
        <w:spacing w:before="120" w:after="120" w:line="23" w:lineRule="atLeast"/>
        <w:ind w:left="1134"/>
        <w:jc w:val="both"/>
        <w:rPr>
          <w:rFonts w:asciiTheme="minorHAnsi" w:hAnsiTheme="minorHAnsi" w:cstheme="minorHAnsi"/>
          <w:szCs w:val="24"/>
        </w:rPr>
      </w:pPr>
      <w:r w:rsidRPr="006956F1">
        <w:rPr>
          <w:rFonts w:asciiTheme="minorHAnsi" w:hAnsiTheme="minorHAnsi" w:cstheme="minorHAnsi"/>
          <w:szCs w:val="24"/>
        </w:rPr>
        <w:t>Indywidualny Program Rehabilitacji w części zawodowej,</w:t>
      </w:r>
    </w:p>
    <w:p w14:paraId="53DDC634" w14:textId="77777777" w:rsidR="00771077" w:rsidRPr="006956F1" w:rsidRDefault="00771077" w:rsidP="00776DDA">
      <w:pPr>
        <w:pStyle w:val="Akapitzlist"/>
        <w:numPr>
          <w:ilvl w:val="0"/>
          <w:numId w:val="81"/>
        </w:numPr>
        <w:spacing w:before="120" w:after="120" w:line="23" w:lineRule="atLeast"/>
        <w:ind w:left="1134"/>
        <w:jc w:val="both"/>
        <w:rPr>
          <w:rFonts w:asciiTheme="minorHAnsi" w:hAnsiTheme="minorHAnsi" w:cstheme="minorHAnsi"/>
          <w:szCs w:val="24"/>
        </w:rPr>
      </w:pPr>
      <w:r w:rsidRPr="006956F1">
        <w:rPr>
          <w:rFonts w:asciiTheme="minorHAnsi" w:hAnsiTheme="minorHAnsi" w:cstheme="minorHAnsi"/>
          <w:szCs w:val="24"/>
        </w:rPr>
        <w:t>Dziennik szkolenia,</w:t>
      </w:r>
    </w:p>
    <w:p w14:paraId="7E098F6E" w14:textId="77777777" w:rsidR="00771077" w:rsidRPr="006956F1" w:rsidRDefault="00771077" w:rsidP="00776DDA">
      <w:pPr>
        <w:pStyle w:val="Akapitzlist"/>
        <w:numPr>
          <w:ilvl w:val="0"/>
          <w:numId w:val="81"/>
        </w:numPr>
        <w:spacing w:before="120" w:after="120" w:line="23" w:lineRule="atLeast"/>
        <w:ind w:left="1134"/>
        <w:jc w:val="both"/>
        <w:rPr>
          <w:rFonts w:asciiTheme="minorHAnsi" w:hAnsiTheme="minorHAnsi" w:cstheme="minorHAnsi"/>
          <w:szCs w:val="24"/>
        </w:rPr>
      </w:pPr>
      <w:r w:rsidRPr="006956F1">
        <w:rPr>
          <w:rFonts w:asciiTheme="minorHAnsi" w:hAnsiTheme="minorHAnsi" w:cstheme="minorHAnsi"/>
          <w:szCs w:val="24"/>
        </w:rPr>
        <w:t>Ewidencja wydanych zaświadczeń,</w:t>
      </w:r>
    </w:p>
    <w:p w14:paraId="4FD0674C" w14:textId="77777777" w:rsidR="00771077" w:rsidRDefault="00771077" w:rsidP="00776DDA">
      <w:pPr>
        <w:pStyle w:val="Akapitzlist"/>
        <w:numPr>
          <w:ilvl w:val="0"/>
          <w:numId w:val="81"/>
        </w:numPr>
        <w:spacing w:before="120" w:after="120" w:line="23" w:lineRule="atLeast"/>
        <w:ind w:left="1134"/>
        <w:jc w:val="both"/>
        <w:rPr>
          <w:rFonts w:asciiTheme="minorHAnsi" w:hAnsiTheme="minorHAnsi" w:cstheme="minorHAnsi"/>
          <w:szCs w:val="24"/>
        </w:rPr>
      </w:pPr>
      <w:r w:rsidRPr="006956F1">
        <w:rPr>
          <w:rFonts w:asciiTheme="minorHAnsi" w:hAnsiTheme="minorHAnsi" w:cstheme="minorHAnsi"/>
          <w:szCs w:val="24"/>
        </w:rPr>
        <w:t>W przypadku KKZ i KUZ załączniki wynikające z przepisów oświatowych.</w:t>
      </w:r>
    </w:p>
    <w:p w14:paraId="6A082812" w14:textId="77777777" w:rsidR="00771077" w:rsidRPr="006956F1" w:rsidRDefault="00771077" w:rsidP="00776DDA">
      <w:pPr>
        <w:pStyle w:val="Akapitzlist"/>
        <w:numPr>
          <w:ilvl w:val="0"/>
          <w:numId w:val="263"/>
        </w:numPr>
        <w:spacing w:before="120" w:after="120" w:line="23" w:lineRule="atLeast"/>
        <w:ind w:left="426" w:hanging="568"/>
        <w:jc w:val="both"/>
        <w:rPr>
          <w:rFonts w:asciiTheme="minorHAnsi" w:hAnsiTheme="minorHAnsi" w:cstheme="minorHAnsi"/>
          <w:color w:val="002060"/>
          <w:szCs w:val="24"/>
        </w:rPr>
      </w:pPr>
      <w:r w:rsidRPr="006956F1">
        <w:rPr>
          <w:rFonts w:asciiTheme="minorHAnsi" w:hAnsiTheme="minorHAnsi" w:cstheme="minorHAnsi"/>
          <w:b/>
          <w:color w:val="002060"/>
          <w:szCs w:val="24"/>
        </w:rPr>
        <w:t>Obszar pośrednictwa pracy - Wsparcie w powrocie/wejściu na rynek pracy</w:t>
      </w:r>
    </w:p>
    <w:p w14:paraId="45495B16" w14:textId="2F012CAB" w:rsidR="003A5DF7" w:rsidRPr="006956F1" w:rsidRDefault="003A5DF7" w:rsidP="00776DDA">
      <w:pPr>
        <w:pStyle w:val="Akapitzlist"/>
        <w:numPr>
          <w:ilvl w:val="1"/>
          <w:numId w:val="263"/>
        </w:numPr>
        <w:spacing w:before="120" w:after="120" w:line="23" w:lineRule="atLeast"/>
        <w:ind w:left="426" w:hanging="567"/>
        <w:rPr>
          <w:rFonts w:asciiTheme="minorHAnsi" w:hAnsiTheme="minorHAnsi" w:cstheme="minorHAnsi"/>
          <w:szCs w:val="24"/>
        </w:rPr>
      </w:pPr>
      <w:r w:rsidRPr="006956F1">
        <w:rPr>
          <w:rFonts w:asciiTheme="minorHAnsi" w:hAnsiTheme="minorHAnsi" w:cstheme="minorHAnsi"/>
          <w:szCs w:val="24"/>
        </w:rPr>
        <w:t xml:space="preserve">Pośrednik pracy rozpoczyna pracę z Uczestnikiem w momencie jego przyjazdu do ORK. Bada rynek pracy na terenie zamieszkania Uczestnika i porównuje te dane z potencjałem danej osoby i wybranym dla niej zawodem. Co istotne, weryfikuje prawdopodobieństwo zatrudnienia w danym zawodzie w rejonie zamieszkania Uczestnika. Prowadzi stałą współpracę z pracodawcami i przedstawia oferty pracy, a także inicjuje rozmowy kwalifikacyjne na obszarze wskazanym przez Uczestnika. Na bieżąco, monitoruje też </w:t>
      </w:r>
      <w:r w:rsidRPr="006956F1">
        <w:rPr>
          <w:rFonts w:asciiTheme="minorHAnsi" w:hAnsiTheme="minorHAnsi" w:cstheme="minorHAnsi"/>
          <w:color w:val="000000" w:themeColor="text1"/>
          <w:szCs w:val="24"/>
        </w:rPr>
        <w:t>rynek pracy i weryfikuje dostępne miejsca pracy oraz zapotrzebowanie na pracowników z</w:t>
      </w:r>
      <w:r w:rsidR="00294E56" w:rsidRPr="006956F1">
        <w:rPr>
          <w:rFonts w:asciiTheme="minorHAnsi" w:hAnsiTheme="minorHAnsi" w:cstheme="minorHAnsi"/>
          <w:szCs w:val="24"/>
        </w:rPr>
        <w:t> </w:t>
      </w:r>
      <w:r w:rsidRPr="006956F1">
        <w:rPr>
          <w:rFonts w:asciiTheme="minorHAnsi" w:hAnsiTheme="minorHAnsi" w:cstheme="minorHAnsi"/>
          <w:color w:val="000000" w:themeColor="text1"/>
          <w:szCs w:val="24"/>
        </w:rPr>
        <w:t>określonymi kwalifikacjami zawodowymi.</w:t>
      </w:r>
    </w:p>
    <w:p w14:paraId="445BE079" w14:textId="429699C1" w:rsidR="003A5DF7" w:rsidRPr="006956F1" w:rsidRDefault="003A5DF7" w:rsidP="00776DDA">
      <w:pPr>
        <w:pStyle w:val="Akapitzlist"/>
        <w:numPr>
          <w:ilvl w:val="1"/>
          <w:numId w:val="263"/>
        </w:numPr>
        <w:spacing w:before="120" w:after="120" w:line="23" w:lineRule="atLeast"/>
        <w:ind w:left="426" w:hanging="567"/>
        <w:rPr>
          <w:rFonts w:asciiTheme="minorHAnsi" w:hAnsiTheme="minorHAnsi" w:cstheme="minorHAnsi"/>
          <w:szCs w:val="24"/>
        </w:rPr>
      </w:pPr>
      <w:r w:rsidRPr="006956F1">
        <w:rPr>
          <w:rFonts w:asciiTheme="minorHAnsi" w:hAnsiTheme="minorHAnsi" w:cstheme="minorHAnsi"/>
          <w:szCs w:val="24"/>
        </w:rPr>
        <w:t>Pośrednik pracy</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prowadzi aktywne pośrednictwo pracy, które polega na poszukiwaniu miejsca pracy pod kątem indywidualnych potrzeb i możliwości Uczestnika projektu, poprzez nawiązanie współpracy z pracodawcami, którzy chcą zatrudnić te osoby. </w:t>
      </w:r>
    </w:p>
    <w:p w14:paraId="1376A571" w14:textId="2A38356F" w:rsidR="003A5DF7" w:rsidRPr="006956F1" w:rsidRDefault="003A5DF7" w:rsidP="00776DDA">
      <w:pPr>
        <w:pStyle w:val="Akapitzlist"/>
        <w:numPr>
          <w:ilvl w:val="1"/>
          <w:numId w:val="263"/>
        </w:numPr>
        <w:spacing w:before="120" w:after="120" w:line="23" w:lineRule="atLeast"/>
        <w:ind w:left="426" w:hanging="567"/>
        <w:rPr>
          <w:rFonts w:asciiTheme="minorHAnsi" w:hAnsiTheme="minorHAnsi" w:cstheme="minorHAnsi"/>
          <w:szCs w:val="24"/>
        </w:rPr>
      </w:pPr>
      <w:r w:rsidRPr="006956F1">
        <w:rPr>
          <w:rFonts w:asciiTheme="minorHAnsi" w:hAnsiTheme="minorHAnsi" w:cstheme="minorHAnsi"/>
          <w:color w:val="000000" w:themeColor="text1"/>
          <w:szCs w:val="24"/>
        </w:rPr>
        <w:t xml:space="preserve">Zarówno doradca zawodowy jak i pośrednik pracy, pełniąc swoje role, powinni współpracować w sposób ścisły i ciągły. </w:t>
      </w:r>
    </w:p>
    <w:p w14:paraId="0744DEA5" w14:textId="0B3923E2" w:rsidR="003A5DF7" w:rsidRPr="006956F1" w:rsidRDefault="003A5DF7" w:rsidP="00776DDA">
      <w:pPr>
        <w:pStyle w:val="Akapitzlist"/>
        <w:numPr>
          <w:ilvl w:val="1"/>
          <w:numId w:val="263"/>
        </w:numPr>
        <w:spacing w:before="120" w:after="120" w:line="23" w:lineRule="atLeast"/>
        <w:ind w:left="426" w:hanging="567"/>
        <w:rPr>
          <w:rFonts w:asciiTheme="minorHAnsi" w:hAnsiTheme="minorHAnsi" w:cstheme="minorHAnsi"/>
          <w:szCs w:val="24"/>
        </w:rPr>
      </w:pPr>
      <w:r w:rsidRPr="006956F1">
        <w:rPr>
          <w:rFonts w:asciiTheme="minorHAnsi" w:hAnsiTheme="minorHAnsi" w:cstheme="minorHAnsi"/>
          <w:color w:val="000000" w:themeColor="text1"/>
          <w:szCs w:val="24"/>
        </w:rPr>
        <w:t>Pośrednik pracy współpracuje na bieżąco z pracodawcami w celu przedstawiania korzyści z</w:t>
      </w:r>
      <w:r w:rsidR="00294E56" w:rsidRPr="006956F1">
        <w:rPr>
          <w:rFonts w:asciiTheme="minorHAnsi" w:hAnsiTheme="minorHAnsi" w:cstheme="minorHAnsi"/>
          <w:szCs w:val="24"/>
        </w:rPr>
        <w:t> </w:t>
      </w:r>
      <w:r w:rsidRPr="006956F1">
        <w:rPr>
          <w:rFonts w:asciiTheme="minorHAnsi" w:hAnsiTheme="minorHAnsi" w:cstheme="minorHAnsi"/>
          <w:color w:val="000000" w:themeColor="text1"/>
          <w:szCs w:val="24"/>
        </w:rPr>
        <w:t xml:space="preserve">zatrudnienia osób niepełnosprawnych (zarówno finansowych jak i społecznych) i wykazania tym samym, że osoba niepełnosprawna może być pełnosprawnym pracownikiem. </w:t>
      </w:r>
    </w:p>
    <w:p w14:paraId="55F625E9" w14:textId="6A4F8241" w:rsidR="00771077" w:rsidRPr="006956F1" w:rsidRDefault="00771077" w:rsidP="00776DDA">
      <w:pPr>
        <w:pStyle w:val="Akapitzlist"/>
        <w:numPr>
          <w:ilvl w:val="1"/>
          <w:numId w:val="263"/>
        </w:numPr>
        <w:spacing w:before="120" w:after="120" w:line="23" w:lineRule="atLeast"/>
        <w:ind w:left="426" w:hanging="567"/>
        <w:rPr>
          <w:rFonts w:asciiTheme="minorHAnsi" w:hAnsiTheme="minorHAnsi" w:cstheme="minorHAnsi"/>
          <w:szCs w:val="24"/>
        </w:rPr>
      </w:pPr>
      <w:r w:rsidRPr="006956F1">
        <w:rPr>
          <w:rFonts w:asciiTheme="minorHAnsi" w:hAnsiTheme="minorHAnsi" w:cstheme="minorHAnsi"/>
          <w:szCs w:val="24"/>
        </w:rPr>
        <w:t>Działania realizowane w ramach obszaru obejm</w:t>
      </w:r>
      <w:r w:rsidR="004758F6" w:rsidRPr="006956F1">
        <w:rPr>
          <w:rFonts w:asciiTheme="minorHAnsi" w:hAnsiTheme="minorHAnsi" w:cstheme="minorHAnsi"/>
          <w:szCs w:val="24"/>
        </w:rPr>
        <w:t>uj</w:t>
      </w:r>
      <w:r w:rsidRPr="006956F1">
        <w:rPr>
          <w:rFonts w:asciiTheme="minorHAnsi" w:hAnsiTheme="minorHAnsi" w:cstheme="minorHAnsi"/>
          <w:szCs w:val="24"/>
        </w:rPr>
        <w:t>ą:</w:t>
      </w:r>
    </w:p>
    <w:p w14:paraId="5F1940A5" w14:textId="77777777" w:rsidR="00771077" w:rsidRPr="006956F1" w:rsidRDefault="00771077" w:rsidP="00776DDA">
      <w:pPr>
        <w:numPr>
          <w:ilvl w:val="0"/>
          <w:numId w:val="83"/>
        </w:numPr>
        <w:tabs>
          <w:tab w:val="left" w:pos="709"/>
        </w:tabs>
        <w:spacing w:before="120" w:after="120" w:line="23" w:lineRule="atLeast"/>
        <w:contextualSpacing/>
        <w:jc w:val="both"/>
        <w:rPr>
          <w:rFonts w:asciiTheme="minorHAnsi" w:hAnsiTheme="minorHAnsi" w:cstheme="minorHAnsi"/>
          <w:szCs w:val="24"/>
        </w:rPr>
      </w:pPr>
      <w:r w:rsidRPr="006956F1">
        <w:rPr>
          <w:rFonts w:asciiTheme="minorHAnsi" w:hAnsiTheme="minorHAnsi" w:cstheme="minorHAnsi"/>
          <w:szCs w:val="24"/>
        </w:rPr>
        <w:t>Identyfikację barier i dodatkowych potrzeb w wykonywaniu pracy zawodowej;</w:t>
      </w:r>
    </w:p>
    <w:p w14:paraId="66D1F472" w14:textId="77777777" w:rsidR="00771077" w:rsidRPr="006956F1" w:rsidRDefault="00771077" w:rsidP="00776DDA">
      <w:pPr>
        <w:numPr>
          <w:ilvl w:val="0"/>
          <w:numId w:val="83"/>
        </w:numPr>
        <w:tabs>
          <w:tab w:val="left" w:pos="709"/>
        </w:tabs>
        <w:spacing w:before="120" w:after="120" w:line="23" w:lineRule="atLeast"/>
        <w:contextualSpacing/>
        <w:rPr>
          <w:rFonts w:asciiTheme="minorHAnsi" w:hAnsiTheme="minorHAnsi" w:cstheme="minorHAnsi"/>
          <w:szCs w:val="24"/>
        </w:rPr>
      </w:pPr>
      <w:r w:rsidRPr="006956F1">
        <w:rPr>
          <w:rFonts w:asciiTheme="minorHAnsi" w:hAnsiTheme="minorHAnsi" w:cstheme="minorHAnsi"/>
          <w:szCs w:val="24"/>
        </w:rPr>
        <w:t>Bezpośredni kontakt z pracodawcami na rynku pracy;</w:t>
      </w:r>
    </w:p>
    <w:p w14:paraId="1F9BB8F2" w14:textId="77777777" w:rsidR="00771077" w:rsidRPr="006956F1" w:rsidRDefault="00771077" w:rsidP="00776DDA">
      <w:pPr>
        <w:numPr>
          <w:ilvl w:val="0"/>
          <w:numId w:val="83"/>
        </w:numPr>
        <w:tabs>
          <w:tab w:val="left" w:pos="709"/>
        </w:tabs>
        <w:spacing w:before="120" w:after="120" w:line="23" w:lineRule="atLeast"/>
        <w:contextualSpacing/>
        <w:rPr>
          <w:rFonts w:asciiTheme="minorHAnsi" w:hAnsiTheme="minorHAnsi" w:cstheme="minorHAnsi"/>
          <w:szCs w:val="24"/>
        </w:rPr>
      </w:pPr>
      <w:r w:rsidRPr="006956F1">
        <w:rPr>
          <w:rFonts w:asciiTheme="minorHAnsi" w:hAnsiTheme="minorHAnsi" w:cstheme="minorHAnsi"/>
          <w:szCs w:val="24"/>
        </w:rPr>
        <w:t>Kontakt i współpracę z Instytucjami Rynku Pracy;</w:t>
      </w:r>
    </w:p>
    <w:p w14:paraId="3412D53C" w14:textId="77777777" w:rsidR="00771077" w:rsidRPr="006956F1" w:rsidRDefault="00771077" w:rsidP="00776DDA">
      <w:pPr>
        <w:numPr>
          <w:ilvl w:val="0"/>
          <w:numId w:val="83"/>
        </w:numPr>
        <w:tabs>
          <w:tab w:val="left" w:pos="709"/>
        </w:tabs>
        <w:spacing w:before="120" w:after="120" w:line="23" w:lineRule="atLeast"/>
        <w:contextualSpacing/>
        <w:rPr>
          <w:rFonts w:asciiTheme="minorHAnsi" w:hAnsiTheme="minorHAnsi" w:cstheme="minorHAnsi"/>
          <w:szCs w:val="24"/>
        </w:rPr>
      </w:pPr>
      <w:r w:rsidRPr="006956F1">
        <w:rPr>
          <w:rFonts w:asciiTheme="minorHAnsi" w:hAnsiTheme="minorHAnsi" w:cstheme="minorHAnsi"/>
          <w:szCs w:val="24"/>
        </w:rPr>
        <w:t>Pozyskiwanie ofert pracy dla Uczestników zgodnie z nabytymi kwalifikacjami;</w:t>
      </w:r>
    </w:p>
    <w:p w14:paraId="518B36E9" w14:textId="77777777" w:rsidR="00771077" w:rsidRPr="006956F1" w:rsidRDefault="00771077" w:rsidP="00776DDA">
      <w:pPr>
        <w:numPr>
          <w:ilvl w:val="0"/>
          <w:numId w:val="83"/>
        </w:numPr>
        <w:tabs>
          <w:tab w:val="left" w:pos="709"/>
        </w:tabs>
        <w:spacing w:before="120" w:after="120" w:line="23" w:lineRule="atLeast"/>
        <w:contextualSpacing/>
        <w:rPr>
          <w:rFonts w:asciiTheme="minorHAnsi" w:hAnsiTheme="minorHAnsi" w:cstheme="minorHAnsi"/>
          <w:szCs w:val="24"/>
        </w:rPr>
      </w:pPr>
      <w:r w:rsidRPr="006956F1">
        <w:rPr>
          <w:rFonts w:asciiTheme="minorHAnsi" w:hAnsiTheme="minorHAnsi" w:cstheme="minorHAnsi"/>
          <w:szCs w:val="24"/>
        </w:rPr>
        <w:t>Udzielanie pracodawcom informacji o Uczestnikach jako możliwych kandydatach do pracy;</w:t>
      </w:r>
    </w:p>
    <w:p w14:paraId="64C679DC" w14:textId="77777777" w:rsidR="00771077" w:rsidRPr="006956F1" w:rsidRDefault="00771077" w:rsidP="00776DDA">
      <w:pPr>
        <w:numPr>
          <w:ilvl w:val="0"/>
          <w:numId w:val="83"/>
        </w:numPr>
        <w:tabs>
          <w:tab w:val="left" w:pos="709"/>
        </w:tabs>
        <w:spacing w:before="120" w:after="120" w:line="23" w:lineRule="atLeast"/>
        <w:contextualSpacing/>
        <w:rPr>
          <w:rFonts w:asciiTheme="minorHAnsi" w:hAnsiTheme="minorHAnsi" w:cstheme="minorHAnsi"/>
          <w:szCs w:val="24"/>
        </w:rPr>
      </w:pPr>
      <w:r w:rsidRPr="006956F1">
        <w:rPr>
          <w:rFonts w:asciiTheme="minorHAnsi" w:hAnsiTheme="minorHAnsi" w:cstheme="minorHAnsi"/>
          <w:szCs w:val="24"/>
        </w:rPr>
        <w:t>Inicjowanie i organizowanie kontaktów Uczestników z pracodawcami;</w:t>
      </w:r>
    </w:p>
    <w:p w14:paraId="2D3DD85F" w14:textId="77777777" w:rsidR="00771077" w:rsidRPr="006956F1" w:rsidRDefault="00771077" w:rsidP="00776DDA">
      <w:pPr>
        <w:numPr>
          <w:ilvl w:val="0"/>
          <w:numId w:val="83"/>
        </w:numPr>
        <w:tabs>
          <w:tab w:val="left" w:pos="709"/>
        </w:tabs>
        <w:spacing w:before="120" w:after="120" w:line="23" w:lineRule="atLeast"/>
        <w:contextualSpacing/>
        <w:rPr>
          <w:rFonts w:asciiTheme="minorHAnsi" w:hAnsiTheme="minorHAnsi" w:cstheme="minorHAnsi"/>
          <w:szCs w:val="24"/>
        </w:rPr>
      </w:pPr>
      <w:r w:rsidRPr="006956F1">
        <w:rPr>
          <w:rFonts w:asciiTheme="minorHAnsi" w:hAnsiTheme="minorHAnsi" w:cstheme="minorHAnsi"/>
          <w:szCs w:val="24"/>
        </w:rPr>
        <w:t>Identyfikację i przygotowanie do realizacji programów wsparcia bezpośredniego i pośredniego;</w:t>
      </w:r>
    </w:p>
    <w:p w14:paraId="38A27A1F" w14:textId="77777777" w:rsidR="00771077" w:rsidRPr="006956F1" w:rsidRDefault="00771077" w:rsidP="00776DDA">
      <w:pPr>
        <w:numPr>
          <w:ilvl w:val="0"/>
          <w:numId w:val="83"/>
        </w:numPr>
        <w:tabs>
          <w:tab w:val="left" w:pos="709"/>
        </w:tabs>
        <w:spacing w:before="120" w:after="120" w:line="23" w:lineRule="atLeast"/>
        <w:contextualSpacing/>
        <w:rPr>
          <w:rFonts w:asciiTheme="minorHAnsi" w:hAnsiTheme="minorHAnsi" w:cstheme="minorHAnsi"/>
          <w:szCs w:val="24"/>
        </w:rPr>
      </w:pPr>
      <w:r w:rsidRPr="006956F1">
        <w:rPr>
          <w:rFonts w:asciiTheme="minorHAnsi" w:hAnsiTheme="minorHAnsi" w:cstheme="minorHAnsi"/>
          <w:szCs w:val="24"/>
        </w:rPr>
        <w:t>Analizę potencjalnych stanowisk pracy pod kątem ograniczeń związanych z dysfunkcjami Uczestnika, która będzie uwzględniać:</w:t>
      </w:r>
    </w:p>
    <w:p w14:paraId="4C33C749" w14:textId="77777777" w:rsidR="00771077" w:rsidRPr="006956F1" w:rsidRDefault="00771077" w:rsidP="00776DDA">
      <w:pPr>
        <w:numPr>
          <w:ilvl w:val="0"/>
          <w:numId w:val="179"/>
        </w:numPr>
        <w:tabs>
          <w:tab w:val="left" w:pos="709"/>
        </w:tabs>
        <w:spacing w:before="120" w:after="120" w:line="23" w:lineRule="atLeast"/>
        <w:ind w:left="1701"/>
        <w:contextualSpacing/>
        <w:rPr>
          <w:rFonts w:asciiTheme="minorHAnsi" w:hAnsiTheme="minorHAnsi" w:cstheme="minorHAnsi"/>
          <w:szCs w:val="24"/>
        </w:rPr>
      </w:pPr>
      <w:r w:rsidRPr="006956F1">
        <w:rPr>
          <w:rFonts w:asciiTheme="minorHAnsi" w:hAnsiTheme="minorHAnsi" w:cstheme="minorHAnsi"/>
          <w:szCs w:val="24"/>
        </w:rPr>
        <w:t>system pracy (zmianowa, w tym nocna, wyjazdy służbowe, praca w terenie),</w:t>
      </w:r>
    </w:p>
    <w:p w14:paraId="7971150E" w14:textId="77777777" w:rsidR="00771077" w:rsidRPr="006956F1" w:rsidRDefault="00771077" w:rsidP="00776DDA">
      <w:pPr>
        <w:numPr>
          <w:ilvl w:val="0"/>
          <w:numId w:val="179"/>
        </w:numPr>
        <w:tabs>
          <w:tab w:val="left" w:pos="709"/>
        </w:tabs>
        <w:spacing w:before="120" w:after="120" w:line="23" w:lineRule="atLeast"/>
        <w:ind w:left="1701"/>
        <w:contextualSpacing/>
        <w:rPr>
          <w:rFonts w:asciiTheme="minorHAnsi" w:hAnsiTheme="minorHAnsi" w:cstheme="minorHAnsi"/>
          <w:szCs w:val="24"/>
        </w:rPr>
      </w:pPr>
      <w:r w:rsidRPr="006956F1">
        <w:rPr>
          <w:rFonts w:asciiTheme="minorHAnsi" w:hAnsiTheme="minorHAnsi" w:cstheme="minorHAnsi"/>
          <w:szCs w:val="24"/>
        </w:rPr>
        <w:t>czas i częstości wykonywania głównych zadań (ze zwróceniem uwagi na wykonywane czynności, np. podnoszenie, obracanie, siadanie, stanie, chodzenie, dźwiganie),</w:t>
      </w:r>
    </w:p>
    <w:p w14:paraId="0241BC9D" w14:textId="77777777" w:rsidR="00771077" w:rsidRPr="006956F1" w:rsidRDefault="00771077" w:rsidP="00776DDA">
      <w:pPr>
        <w:numPr>
          <w:ilvl w:val="0"/>
          <w:numId w:val="179"/>
        </w:numPr>
        <w:tabs>
          <w:tab w:val="left" w:pos="709"/>
        </w:tabs>
        <w:spacing w:before="120" w:after="120" w:line="23" w:lineRule="atLeast"/>
        <w:ind w:left="1701"/>
        <w:contextualSpacing/>
        <w:rPr>
          <w:rFonts w:asciiTheme="minorHAnsi" w:hAnsiTheme="minorHAnsi" w:cstheme="minorHAnsi"/>
          <w:szCs w:val="24"/>
        </w:rPr>
      </w:pPr>
      <w:r w:rsidRPr="006956F1">
        <w:rPr>
          <w:rFonts w:asciiTheme="minorHAnsi" w:hAnsiTheme="minorHAnsi" w:cstheme="minorHAnsi"/>
          <w:szCs w:val="24"/>
        </w:rPr>
        <w:t>rodzaj sprzętu i materiałów, z których korzysta pracownik,</w:t>
      </w:r>
    </w:p>
    <w:p w14:paraId="2EED96B2" w14:textId="77777777" w:rsidR="00771077" w:rsidRPr="006956F1" w:rsidRDefault="00771077" w:rsidP="00776DDA">
      <w:pPr>
        <w:numPr>
          <w:ilvl w:val="0"/>
          <w:numId w:val="179"/>
        </w:numPr>
        <w:tabs>
          <w:tab w:val="left" w:pos="709"/>
        </w:tabs>
        <w:spacing w:before="120" w:after="120" w:line="23" w:lineRule="atLeast"/>
        <w:ind w:left="1701"/>
        <w:contextualSpacing/>
        <w:rPr>
          <w:rFonts w:asciiTheme="minorHAnsi" w:hAnsiTheme="minorHAnsi" w:cstheme="minorHAnsi"/>
          <w:szCs w:val="24"/>
        </w:rPr>
      </w:pPr>
      <w:r w:rsidRPr="006956F1">
        <w:rPr>
          <w:rFonts w:asciiTheme="minorHAnsi" w:hAnsiTheme="minorHAnsi" w:cstheme="minorHAnsi"/>
          <w:szCs w:val="24"/>
        </w:rPr>
        <w:t>warunki pracy i związane z nimi zagrożenia,</w:t>
      </w:r>
    </w:p>
    <w:p w14:paraId="6BBB0554" w14:textId="77777777" w:rsidR="00771077" w:rsidRPr="006956F1" w:rsidRDefault="00771077" w:rsidP="00776DDA">
      <w:pPr>
        <w:numPr>
          <w:ilvl w:val="0"/>
          <w:numId w:val="179"/>
        </w:numPr>
        <w:tabs>
          <w:tab w:val="left" w:pos="709"/>
        </w:tabs>
        <w:spacing w:before="120" w:after="120" w:line="23" w:lineRule="atLeast"/>
        <w:ind w:left="1701"/>
        <w:contextualSpacing/>
        <w:rPr>
          <w:rFonts w:asciiTheme="minorHAnsi" w:hAnsiTheme="minorHAnsi" w:cstheme="minorHAnsi"/>
          <w:szCs w:val="24"/>
        </w:rPr>
      </w:pPr>
      <w:r w:rsidRPr="006956F1">
        <w:rPr>
          <w:rFonts w:asciiTheme="minorHAnsi" w:hAnsiTheme="minorHAnsi" w:cstheme="minorHAnsi"/>
          <w:szCs w:val="24"/>
        </w:rPr>
        <w:t>lokalizację stanowiska pracy i komunikację do stanowiska,</w:t>
      </w:r>
    </w:p>
    <w:p w14:paraId="00C8501F" w14:textId="77777777" w:rsidR="00771077" w:rsidRPr="006956F1" w:rsidRDefault="00771077" w:rsidP="00776DDA">
      <w:pPr>
        <w:numPr>
          <w:ilvl w:val="0"/>
          <w:numId w:val="179"/>
        </w:numPr>
        <w:tabs>
          <w:tab w:val="left" w:pos="709"/>
        </w:tabs>
        <w:spacing w:before="120" w:after="120" w:line="23" w:lineRule="atLeast"/>
        <w:ind w:left="1701"/>
        <w:contextualSpacing/>
        <w:rPr>
          <w:rFonts w:asciiTheme="minorHAnsi" w:hAnsiTheme="minorHAnsi" w:cstheme="minorHAnsi"/>
          <w:szCs w:val="24"/>
        </w:rPr>
      </w:pPr>
      <w:r w:rsidRPr="006956F1">
        <w:rPr>
          <w:rFonts w:asciiTheme="minorHAnsi" w:hAnsiTheme="minorHAnsi" w:cstheme="minorHAnsi"/>
          <w:szCs w:val="24"/>
        </w:rPr>
        <w:t>charakterystykę zaplecza socjalno-sanitarnego,</w:t>
      </w:r>
    </w:p>
    <w:p w14:paraId="1FB65841" w14:textId="77777777" w:rsidR="00771077" w:rsidRPr="006956F1" w:rsidRDefault="00771077" w:rsidP="00776DDA">
      <w:pPr>
        <w:numPr>
          <w:ilvl w:val="0"/>
          <w:numId w:val="179"/>
        </w:numPr>
        <w:tabs>
          <w:tab w:val="left" w:pos="709"/>
        </w:tabs>
        <w:spacing w:before="120" w:after="120" w:line="23" w:lineRule="atLeast"/>
        <w:ind w:left="1701"/>
        <w:contextualSpacing/>
        <w:rPr>
          <w:rFonts w:asciiTheme="minorHAnsi" w:hAnsiTheme="minorHAnsi" w:cstheme="minorHAnsi"/>
          <w:szCs w:val="24"/>
        </w:rPr>
      </w:pPr>
      <w:r w:rsidRPr="006956F1">
        <w:rPr>
          <w:rFonts w:asciiTheme="minorHAnsi" w:hAnsiTheme="minorHAnsi" w:cstheme="minorHAnsi"/>
          <w:szCs w:val="24"/>
        </w:rPr>
        <w:t>wymagane kwalifikacje i umiejętności;</w:t>
      </w:r>
    </w:p>
    <w:p w14:paraId="316488C9" w14:textId="77777777" w:rsidR="00771077" w:rsidRPr="006956F1" w:rsidRDefault="00771077" w:rsidP="00776DDA">
      <w:pPr>
        <w:numPr>
          <w:ilvl w:val="0"/>
          <w:numId w:val="83"/>
        </w:numPr>
        <w:tabs>
          <w:tab w:val="left" w:pos="709"/>
        </w:tabs>
        <w:spacing w:before="120" w:after="120" w:line="23" w:lineRule="atLeast"/>
        <w:ind w:left="993" w:hanging="284"/>
        <w:contextualSpacing/>
        <w:rPr>
          <w:rFonts w:asciiTheme="minorHAnsi" w:hAnsiTheme="minorHAnsi" w:cstheme="minorHAnsi"/>
          <w:szCs w:val="24"/>
        </w:rPr>
      </w:pPr>
      <w:r w:rsidRPr="006956F1">
        <w:rPr>
          <w:rFonts w:asciiTheme="minorHAnsi" w:hAnsiTheme="minorHAnsi" w:cstheme="minorHAnsi"/>
          <w:szCs w:val="24"/>
        </w:rPr>
        <w:t>Skuteczne finalizowanie procesu zatrudnienia.</w:t>
      </w:r>
    </w:p>
    <w:p w14:paraId="78E05DD2" w14:textId="77777777" w:rsidR="00771077" w:rsidRPr="006956F1" w:rsidRDefault="00771077" w:rsidP="00175771">
      <w:pPr>
        <w:pStyle w:val="Akapitzlist"/>
        <w:tabs>
          <w:tab w:val="left" w:pos="284"/>
        </w:tabs>
        <w:spacing w:before="120" w:after="120" w:line="23" w:lineRule="atLeast"/>
        <w:ind w:left="426"/>
        <w:rPr>
          <w:rFonts w:asciiTheme="minorHAnsi" w:hAnsiTheme="minorHAnsi" w:cstheme="minorHAnsi"/>
          <w:szCs w:val="24"/>
        </w:rPr>
      </w:pPr>
      <w:bookmarkStart w:id="52" w:name="_Toc515145400"/>
      <w:r w:rsidRPr="006956F1">
        <w:rPr>
          <w:rFonts w:asciiTheme="minorHAnsi" w:hAnsiTheme="minorHAnsi" w:cstheme="minorHAnsi"/>
          <w:szCs w:val="24"/>
        </w:rPr>
        <w:lastRenderedPageBreak/>
        <w:t>Forma działań i wymiar świadczeń:</w:t>
      </w:r>
    </w:p>
    <w:p w14:paraId="527C3ED5" w14:textId="703902DB" w:rsidR="00771077" w:rsidRPr="006956F1" w:rsidRDefault="00771077" w:rsidP="00776DDA">
      <w:pPr>
        <w:pStyle w:val="Akapitzlist"/>
        <w:numPr>
          <w:ilvl w:val="0"/>
          <w:numId w:val="81"/>
        </w:numPr>
        <w:spacing w:before="120" w:after="120" w:line="23" w:lineRule="atLeast"/>
        <w:ind w:left="1134"/>
        <w:rPr>
          <w:rFonts w:asciiTheme="minorHAnsi" w:hAnsiTheme="minorHAnsi" w:cstheme="minorHAnsi"/>
          <w:szCs w:val="24"/>
        </w:rPr>
      </w:pPr>
      <w:r w:rsidRPr="006956F1">
        <w:rPr>
          <w:rFonts w:asciiTheme="minorHAnsi" w:hAnsiTheme="minorHAnsi" w:cstheme="minorHAnsi"/>
          <w:szCs w:val="24"/>
        </w:rPr>
        <w:t xml:space="preserve">spotkania indywidualne z pośrednikiem pracy (średnio na Uczestnika 8 godzin, minimalnie </w:t>
      </w:r>
      <w:r w:rsidR="003A5DF7" w:rsidRPr="006956F1">
        <w:rPr>
          <w:rFonts w:asciiTheme="minorHAnsi" w:hAnsiTheme="minorHAnsi" w:cstheme="minorHAnsi"/>
          <w:szCs w:val="24"/>
        </w:rPr>
        <w:t>4</w:t>
      </w:r>
      <w:r w:rsidRPr="006956F1">
        <w:rPr>
          <w:rFonts w:asciiTheme="minorHAnsi" w:hAnsiTheme="minorHAnsi" w:cstheme="minorHAnsi"/>
          <w:szCs w:val="24"/>
        </w:rPr>
        <w:t xml:space="preserve"> godziny zegarowe),</w:t>
      </w:r>
    </w:p>
    <w:p w14:paraId="03834514" w14:textId="77777777" w:rsidR="00771077" w:rsidRPr="006956F1" w:rsidRDefault="00771077" w:rsidP="00776DDA">
      <w:pPr>
        <w:pStyle w:val="Akapitzlist"/>
        <w:numPr>
          <w:ilvl w:val="0"/>
          <w:numId w:val="81"/>
        </w:numPr>
        <w:spacing w:before="120" w:after="120" w:line="23" w:lineRule="atLeast"/>
        <w:ind w:left="1134"/>
        <w:rPr>
          <w:rFonts w:asciiTheme="minorHAnsi" w:hAnsiTheme="minorHAnsi" w:cstheme="minorHAnsi"/>
          <w:szCs w:val="24"/>
        </w:rPr>
      </w:pPr>
      <w:r w:rsidRPr="006956F1">
        <w:rPr>
          <w:rFonts w:asciiTheme="minorHAnsi" w:hAnsiTheme="minorHAnsi" w:cstheme="minorHAnsi"/>
          <w:szCs w:val="24"/>
        </w:rPr>
        <w:t>spotkania indywidualne i grupowe – współpraca z pracodawcami, mająca na celu pozyskanie informacji o wolnych miejscach pracy,</w:t>
      </w:r>
    </w:p>
    <w:p w14:paraId="5DFDBF9E" w14:textId="7E36CB06" w:rsidR="00771077" w:rsidRPr="006956F1" w:rsidRDefault="00771077" w:rsidP="00776DDA">
      <w:pPr>
        <w:pStyle w:val="Akapitzlist"/>
        <w:numPr>
          <w:ilvl w:val="0"/>
          <w:numId w:val="81"/>
        </w:numPr>
        <w:spacing w:before="120" w:after="120" w:line="23" w:lineRule="atLeast"/>
        <w:ind w:left="1134"/>
        <w:rPr>
          <w:rFonts w:asciiTheme="minorHAnsi" w:hAnsiTheme="minorHAnsi" w:cstheme="minorHAnsi"/>
          <w:szCs w:val="24"/>
        </w:rPr>
      </w:pPr>
      <w:r w:rsidRPr="006956F1">
        <w:rPr>
          <w:rFonts w:asciiTheme="minorHAnsi" w:hAnsiTheme="minorHAnsi" w:cstheme="minorHAnsi"/>
          <w:szCs w:val="24"/>
        </w:rPr>
        <w:t>przeprowadzenie badań lekarskich Uczestnika wymaganych przed podjęciem szkolenia/pracy (w przypadku zawodów, które wymagają wykonania specjalistycznych badań lekarskich).</w:t>
      </w:r>
    </w:p>
    <w:p w14:paraId="6AAD08CE" w14:textId="77777777" w:rsidR="00771077" w:rsidRPr="006956F1" w:rsidRDefault="00771077" w:rsidP="00175771">
      <w:pPr>
        <w:pStyle w:val="Akapitzlist"/>
        <w:tabs>
          <w:tab w:val="left" w:pos="284"/>
        </w:tabs>
        <w:spacing w:before="120" w:after="120" w:line="23" w:lineRule="atLeast"/>
        <w:ind w:left="284" w:firstLine="142"/>
        <w:rPr>
          <w:rFonts w:asciiTheme="minorHAnsi" w:hAnsiTheme="minorHAnsi" w:cstheme="minorHAnsi"/>
          <w:szCs w:val="24"/>
        </w:rPr>
      </w:pPr>
      <w:r w:rsidRPr="006956F1">
        <w:rPr>
          <w:rFonts w:asciiTheme="minorHAnsi" w:hAnsiTheme="minorHAnsi" w:cstheme="minorHAnsi"/>
          <w:szCs w:val="24"/>
        </w:rPr>
        <w:t>Wykorzystywane dokumenty:</w:t>
      </w:r>
    </w:p>
    <w:p w14:paraId="0B37C312" w14:textId="77777777" w:rsidR="00771077" w:rsidRPr="006956F1" w:rsidRDefault="00771077" w:rsidP="00776DDA">
      <w:pPr>
        <w:pStyle w:val="Akapitzlist"/>
        <w:numPr>
          <w:ilvl w:val="0"/>
          <w:numId w:val="81"/>
        </w:numPr>
        <w:spacing w:before="120" w:after="120" w:line="23" w:lineRule="atLeast"/>
        <w:ind w:left="1134"/>
        <w:rPr>
          <w:rFonts w:asciiTheme="minorHAnsi" w:hAnsiTheme="minorHAnsi" w:cstheme="minorHAnsi"/>
          <w:szCs w:val="24"/>
        </w:rPr>
      </w:pPr>
      <w:r w:rsidRPr="006956F1">
        <w:rPr>
          <w:rFonts w:asciiTheme="minorHAnsi" w:hAnsiTheme="minorHAnsi" w:cstheme="minorHAnsi"/>
          <w:szCs w:val="24"/>
        </w:rPr>
        <w:t xml:space="preserve">Indywidualny Plan Rehabilitacji w części zawodowej, </w:t>
      </w:r>
    </w:p>
    <w:p w14:paraId="75434328" w14:textId="77777777" w:rsidR="00771077" w:rsidRPr="006956F1" w:rsidRDefault="00771077" w:rsidP="00776DDA">
      <w:pPr>
        <w:pStyle w:val="Akapitzlist"/>
        <w:numPr>
          <w:ilvl w:val="0"/>
          <w:numId w:val="81"/>
        </w:numPr>
        <w:spacing w:before="120" w:after="120" w:line="23" w:lineRule="atLeast"/>
        <w:ind w:left="1134"/>
        <w:rPr>
          <w:rFonts w:asciiTheme="minorHAnsi" w:hAnsiTheme="minorHAnsi" w:cstheme="minorHAnsi"/>
          <w:szCs w:val="24"/>
        </w:rPr>
      </w:pPr>
      <w:r w:rsidRPr="006956F1">
        <w:rPr>
          <w:rFonts w:asciiTheme="minorHAnsi" w:hAnsiTheme="minorHAnsi" w:cstheme="minorHAnsi"/>
          <w:szCs w:val="24"/>
        </w:rPr>
        <w:t>Arkusz oferowanego stanowiska pracy,</w:t>
      </w:r>
    </w:p>
    <w:p w14:paraId="3AE4D5F9" w14:textId="143DD63A" w:rsidR="002F3125" w:rsidRPr="006956F1" w:rsidRDefault="002F3125" w:rsidP="00776DDA">
      <w:pPr>
        <w:pStyle w:val="Akapitzlist"/>
        <w:numPr>
          <w:ilvl w:val="0"/>
          <w:numId w:val="263"/>
        </w:numPr>
        <w:spacing w:before="120" w:after="120" w:line="23" w:lineRule="atLeast"/>
        <w:ind w:left="426" w:hanging="426"/>
        <w:rPr>
          <w:rFonts w:asciiTheme="minorHAnsi" w:hAnsiTheme="minorHAnsi" w:cstheme="minorHAnsi"/>
          <w:bCs/>
          <w:color w:val="000000" w:themeColor="text1"/>
          <w:szCs w:val="24"/>
        </w:rPr>
      </w:pPr>
      <w:r w:rsidRPr="006956F1">
        <w:rPr>
          <w:rFonts w:asciiTheme="minorHAnsi" w:hAnsiTheme="minorHAnsi" w:cstheme="minorHAnsi"/>
          <w:b/>
          <w:color w:val="002060"/>
          <w:szCs w:val="24"/>
        </w:rPr>
        <w:t>ORK/</w:t>
      </w:r>
      <w:r w:rsidR="001120B1" w:rsidRPr="006956F1">
        <w:rPr>
          <w:rFonts w:asciiTheme="minorHAnsi" w:hAnsiTheme="minorHAnsi" w:cstheme="minorHAnsi"/>
          <w:b/>
          <w:color w:val="002060"/>
          <w:szCs w:val="24"/>
        </w:rPr>
        <w:t>ORK ZP</w:t>
      </w:r>
      <w:r w:rsidRPr="006956F1">
        <w:rPr>
          <w:rFonts w:asciiTheme="minorHAnsi" w:hAnsiTheme="minorHAnsi" w:cstheme="minorHAnsi"/>
          <w:b/>
          <w:color w:val="002060"/>
          <w:szCs w:val="24"/>
        </w:rPr>
        <w:t xml:space="preserve"> zapewnia Uczestnikowi również wsparcie porehabilitacyjne w trakcie poszukiwania </w:t>
      </w:r>
      <w:r w:rsidR="007E217D">
        <w:rPr>
          <w:rFonts w:asciiTheme="minorHAnsi" w:hAnsiTheme="minorHAnsi" w:cstheme="minorHAnsi"/>
          <w:b/>
          <w:color w:val="002060"/>
          <w:szCs w:val="24"/>
        </w:rPr>
        <w:t xml:space="preserve">pracy </w:t>
      </w:r>
      <w:r w:rsidRPr="006956F1">
        <w:rPr>
          <w:rFonts w:asciiTheme="minorHAnsi" w:hAnsiTheme="minorHAnsi" w:cstheme="minorHAnsi"/>
          <w:b/>
          <w:color w:val="002060"/>
          <w:szCs w:val="24"/>
        </w:rPr>
        <w:t>i w trakcie</w:t>
      </w:r>
      <w:r w:rsidRPr="006956F1">
        <w:rPr>
          <w:rFonts w:asciiTheme="minorHAnsi" w:hAnsiTheme="minorHAnsi" w:cstheme="minorHAnsi"/>
          <w:b/>
          <w:bCs/>
          <w:color w:val="002060"/>
          <w:szCs w:val="24"/>
        </w:rPr>
        <w:t xml:space="preserve"> zatrudnienia</w:t>
      </w:r>
      <w:r w:rsidRPr="006956F1">
        <w:rPr>
          <w:rFonts w:asciiTheme="minorHAnsi" w:hAnsiTheme="minorHAnsi" w:cstheme="minorHAnsi"/>
          <w:color w:val="000000" w:themeColor="text1"/>
          <w:szCs w:val="24"/>
        </w:rPr>
        <w:t>, prowadzone po zakończeniu pobytu w</w:t>
      </w:r>
      <w:r w:rsidR="007F4B48" w:rsidRPr="006956F1">
        <w:rPr>
          <w:rFonts w:asciiTheme="minorHAnsi" w:hAnsiTheme="minorHAnsi" w:cstheme="minorHAnsi"/>
          <w:szCs w:val="24"/>
        </w:rPr>
        <w:t> </w:t>
      </w:r>
      <w:r w:rsidRPr="006956F1">
        <w:rPr>
          <w:rFonts w:asciiTheme="minorHAnsi" w:hAnsiTheme="minorHAnsi" w:cstheme="minorHAnsi"/>
          <w:color w:val="000000" w:themeColor="text1"/>
          <w:szCs w:val="24"/>
        </w:rPr>
        <w:t>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w:t>
      </w:r>
      <w:r w:rsidRPr="006956F1">
        <w:rPr>
          <w:rFonts w:asciiTheme="minorHAnsi" w:hAnsiTheme="minorHAnsi" w:cstheme="minorHAnsi"/>
          <w:bCs/>
          <w:color w:val="000000" w:themeColor="text1"/>
          <w:szCs w:val="24"/>
        </w:rPr>
        <w:t xml:space="preserve"> </w:t>
      </w:r>
    </w:p>
    <w:p w14:paraId="77F174BD" w14:textId="34AB255A" w:rsidR="002F3125" w:rsidRPr="006956F1" w:rsidRDefault="002F3125" w:rsidP="00776DDA">
      <w:pPr>
        <w:pStyle w:val="Akapitzlist"/>
        <w:numPr>
          <w:ilvl w:val="0"/>
          <w:numId w:val="180"/>
        </w:numPr>
        <w:spacing w:before="120" w:after="120" w:line="23" w:lineRule="atLeast"/>
        <w:ind w:left="426" w:hanging="426"/>
        <w:rPr>
          <w:rFonts w:asciiTheme="minorHAnsi" w:hAnsiTheme="minorHAnsi" w:cstheme="minorHAnsi"/>
          <w:bCs/>
          <w:color w:val="000000" w:themeColor="text1"/>
          <w:szCs w:val="24"/>
        </w:rPr>
      </w:pPr>
      <w:r w:rsidRPr="006956F1">
        <w:rPr>
          <w:rFonts w:asciiTheme="minorHAnsi" w:hAnsiTheme="minorHAnsi" w:cstheme="minorHAnsi"/>
          <w:bCs/>
          <w:color w:val="000000" w:themeColor="text1"/>
          <w:szCs w:val="24"/>
        </w:rPr>
        <w:t xml:space="preserve">Wsparcie doradcy zawodowego/pośrednika pracy/psychologa ma miejsce do momentu podjęcia zatrudnienia (lub uruchomienia działalności gospodarczej) oraz przez okres minimum </w:t>
      </w:r>
      <w:r w:rsidR="00445308" w:rsidRPr="006956F1">
        <w:rPr>
          <w:rFonts w:asciiTheme="minorHAnsi" w:hAnsiTheme="minorHAnsi" w:cstheme="minorHAnsi"/>
          <w:bCs/>
          <w:color w:val="000000" w:themeColor="text1"/>
          <w:szCs w:val="24"/>
        </w:rPr>
        <w:t>6</w:t>
      </w:r>
      <w:r w:rsidRPr="006956F1">
        <w:rPr>
          <w:rFonts w:asciiTheme="minorHAnsi" w:hAnsiTheme="minorHAnsi" w:cstheme="minorHAnsi"/>
          <w:bCs/>
          <w:color w:val="000000" w:themeColor="text1"/>
          <w:szCs w:val="24"/>
        </w:rPr>
        <w:t xml:space="preserve"> miesięcy po podjęciu zatrudnienia. Ważne jest również dostosowanie do nowego środowiska pracy i zespołu, poznanie zwyczajów oraz współpraca w grupie pracowniczej. Wsparcie to ma za zadanie ułatwić Uczestnikowi podjęcie utrzymanie pracy oraz zmniejszenie napięcia z tym związanego. Zadanie jest zrealizowane poprzez kontakty telefoniczne lub spotkania indywidualne - przewidziano co najmniej jeden kontakt/spotkanie na tydzień dla każdego Uczestnika opuszczającego ORK/</w:t>
      </w:r>
      <w:r w:rsidR="001120B1" w:rsidRPr="006956F1">
        <w:rPr>
          <w:rFonts w:asciiTheme="minorHAnsi" w:hAnsiTheme="minorHAnsi" w:cstheme="minorHAnsi"/>
          <w:bCs/>
          <w:color w:val="000000" w:themeColor="text1"/>
          <w:szCs w:val="24"/>
        </w:rPr>
        <w:t>ORK ZP</w:t>
      </w:r>
      <w:r w:rsidRPr="006956F1">
        <w:rPr>
          <w:rFonts w:asciiTheme="minorHAnsi" w:hAnsiTheme="minorHAnsi" w:cstheme="minorHAnsi"/>
          <w:bCs/>
          <w:color w:val="000000" w:themeColor="text1"/>
          <w:szCs w:val="24"/>
        </w:rPr>
        <w:t xml:space="preserve"> do momentu znalezienia zatrudnienia oraz co najmniej przez </w:t>
      </w:r>
      <w:r w:rsidR="00445308" w:rsidRPr="006956F1">
        <w:rPr>
          <w:rFonts w:asciiTheme="minorHAnsi" w:hAnsiTheme="minorHAnsi" w:cstheme="minorHAnsi"/>
          <w:bCs/>
          <w:color w:val="000000" w:themeColor="text1"/>
          <w:szCs w:val="24"/>
        </w:rPr>
        <w:t>6</w:t>
      </w:r>
      <w:r w:rsidRPr="006956F1">
        <w:rPr>
          <w:rFonts w:asciiTheme="minorHAnsi" w:hAnsiTheme="minorHAnsi" w:cstheme="minorHAnsi"/>
          <w:bCs/>
          <w:color w:val="000000" w:themeColor="text1"/>
          <w:szCs w:val="24"/>
        </w:rPr>
        <w:t xml:space="preserve"> miesiące od podjęcia pracy.</w:t>
      </w:r>
    </w:p>
    <w:p w14:paraId="05187B36" w14:textId="77777777" w:rsidR="002F3125" w:rsidRPr="006956F1" w:rsidRDefault="002F3125" w:rsidP="00175771">
      <w:pPr>
        <w:pStyle w:val="Akapitzlist"/>
        <w:tabs>
          <w:tab w:val="left" w:pos="284"/>
        </w:tabs>
        <w:spacing w:before="120" w:after="120" w:line="23" w:lineRule="atLeast"/>
        <w:ind w:left="426"/>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Wykorzystywane dokumenty:</w:t>
      </w:r>
    </w:p>
    <w:p w14:paraId="173B8689" w14:textId="77777777" w:rsidR="002F3125" w:rsidRPr="006956F1" w:rsidRDefault="002F3125" w:rsidP="00776DDA">
      <w:pPr>
        <w:pStyle w:val="Akapitzlist"/>
        <w:numPr>
          <w:ilvl w:val="0"/>
          <w:numId w:val="81"/>
        </w:numPr>
        <w:spacing w:before="120" w:after="120" w:line="23" w:lineRule="atLeast"/>
        <w:ind w:left="851" w:hanging="426"/>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Indywidualny Plan Rehabilitacji w części zawodowej, </w:t>
      </w:r>
    </w:p>
    <w:p w14:paraId="61A4E6EC" w14:textId="32A14911" w:rsidR="002F3125" w:rsidRPr="00175771" w:rsidRDefault="002F3125" w:rsidP="00776DDA">
      <w:pPr>
        <w:pStyle w:val="Akapitzlist"/>
        <w:numPr>
          <w:ilvl w:val="0"/>
          <w:numId w:val="181"/>
        </w:numPr>
        <w:spacing w:before="120" w:after="120" w:line="23" w:lineRule="atLeast"/>
        <w:ind w:left="426" w:hanging="426"/>
        <w:rPr>
          <w:rFonts w:asciiTheme="minorHAnsi" w:hAnsiTheme="minorHAnsi" w:cstheme="minorHAnsi"/>
          <w:color w:val="002060"/>
          <w:szCs w:val="24"/>
        </w:rPr>
      </w:pPr>
      <w:r w:rsidRPr="006956F1">
        <w:rPr>
          <w:rFonts w:asciiTheme="minorHAnsi" w:hAnsiTheme="minorHAnsi" w:cstheme="minorHAnsi"/>
          <w:b/>
          <w:color w:val="002060"/>
          <w:szCs w:val="24"/>
        </w:rPr>
        <w:t xml:space="preserve">Dodatkowo w ramach modułu zawodowego zespół rehabilitacyjny organizuje spotkania informacyjne z pracodawcami, w ramach których przedstawiane są korzyści zatrudniania osób z niepełnosprawnościami oraz możliwości korzystania ze wsparcia na doposażenie miejsc pracy osób niepełnosprawnych. </w:t>
      </w:r>
    </w:p>
    <w:p w14:paraId="5CD71BE9" w14:textId="77777777" w:rsidR="00175771" w:rsidRPr="006956F1" w:rsidRDefault="00175771" w:rsidP="00DA2035">
      <w:pPr>
        <w:pStyle w:val="Nagwek5"/>
      </w:pPr>
      <w:r w:rsidRPr="006956F1">
        <w:t>Efekty procesu</w:t>
      </w:r>
    </w:p>
    <w:p w14:paraId="4356A577" w14:textId="77777777" w:rsidR="00175771" w:rsidRPr="006956F1" w:rsidRDefault="00175771" w:rsidP="00776DDA">
      <w:pPr>
        <w:pStyle w:val="Akapitzlist"/>
        <w:numPr>
          <w:ilvl w:val="0"/>
          <w:numId w:val="181"/>
        </w:numPr>
        <w:spacing w:before="120" w:after="120" w:line="23" w:lineRule="atLeast"/>
        <w:ind w:left="567" w:hanging="56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Efektem prowadzonych działań ma być podjęcie i utrzymanie zatrudnienia przez Uczestników rehabilitacji kompleksowej. </w:t>
      </w:r>
    </w:p>
    <w:p w14:paraId="38E44800" w14:textId="73718C26" w:rsidR="002503D0" w:rsidRDefault="00175771" w:rsidP="00776DDA">
      <w:pPr>
        <w:pStyle w:val="Akapitzlist"/>
        <w:numPr>
          <w:ilvl w:val="0"/>
          <w:numId w:val="181"/>
        </w:numPr>
        <w:spacing w:before="120" w:after="120" w:line="23" w:lineRule="atLeast"/>
        <w:ind w:left="567" w:hanging="56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Działania prowadzone w ORK/ORK ZP mają efektywnie przygotować Uczestnika rehabilitacji kompleksowej do wejścia/powrotu na rynek pracy poprzez szereg działań podnoszących jego pozycję na rynku pracy: podniesienie kompetencji ICT i kompetencji ogólnych oraz przeprowadzenie skutecznego procesu przekwalifikowania zawodowego i uzyskanie nowego zawodu w obszarach deficytowych na rynku pracy. Działania te wsparte wspólną pracą Uczestnika z zespołem rehabilitacyjnym oraz pracodawcami mają doprowadzić do końcowego efektu procesu rehabilitacji kompleksowej – zatrudnienia.</w:t>
      </w:r>
    </w:p>
    <w:p w14:paraId="661A7CC6" w14:textId="77777777" w:rsidR="002503D0" w:rsidRDefault="002503D0">
      <w:pPr>
        <w:spacing w:after="0" w:line="240" w:lineRule="auto"/>
        <w:rPr>
          <w:rFonts w:asciiTheme="minorHAnsi" w:hAnsiTheme="minorHAnsi" w:cstheme="minorHAnsi"/>
          <w:color w:val="000000" w:themeColor="text1"/>
          <w:szCs w:val="24"/>
        </w:rPr>
      </w:pPr>
      <w:r>
        <w:rPr>
          <w:rFonts w:asciiTheme="minorHAnsi" w:hAnsiTheme="minorHAnsi" w:cstheme="minorHAnsi"/>
          <w:color w:val="000000" w:themeColor="text1"/>
          <w:szCs w:val="24"/>
        </w:rPr>
        <w:br w:type="page"/>
      </w:r>
    </w:p>
    <w:p w14:paraId="71C70D20" w14:textId="3E4F862A" w:rsidR="00175771" w:rsidRDefault="00175771" w:rsidP="00EA38D4">
      <w:pPr>
        <w:spacing w:before="1080" w:after="120" w:line="23" w:lineRule="atLeast"/>
        <w:ind w:left="142"/>
        <w:rPr>
          <w:b/>
          <w:bCs/>
          <w:color w:val="002060"/>
          <w:szCs w:val="24"/>
        </w:rPr>
      </w:pPr>
      <w:r w:rsidRPr="006956F1">
        <w:rPr>
          <w:rFonts w:asciiTheme="minorHAnsi" w:eastAsia="+mn-ea" w:hAnsiTheme="minorHAnsi" w:cstheme="minorHAnsi"/>
          <w:noProof/>
          <w:kern w:val="24"/>
          <w:szCs w:val="24"/>
          <w:lang w:eastAsia="pl-PL"/>
        </w:rPr>
        <w:lastRenderedPageBreak/>
        <mc:AlternateContent>
          <mc:Choice Requires="wps">
            <w:drawing>
              <wp:anchor distT="0" distB="0" distL="114300" distR="114300" simplePos="0" relativeHeight="251687936" behindDoc="1" locked="0" layoutInCell="1" allowOverlap="1" wp14:anchorId="05CF4193" wp14:editId="41863FEC">
                <wp:simplePos x="0" y="0"/>
                <wp:positionH relativeFrom="margin">
                  <wp:posOffset>-179103</wp:posOffset>
                </wp:positionH>
                <wp:positionV relativeFrom="paragraph">
                  <wp:posOffset>159948</wp:posOffset>
                </wp:positionV>
                <wp:extent cx="6443345" cy="6165130"/>
                <wp:effectExtent l="0" t="0" r="14605" b="26670"/>
                <wp:wrapNone/>
                <wp:docPr id="870534765" name="Prostoką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3345" cy="6165130"/>
                        </a:xfrm>
                        <a:prstGeom prst="rect">
                          <a:avLst/>
                        </a:prstGeom>
                        <a:solidFill>
                          <a:schemeClr val="accent1">
                            <a:lumMod val="20000"/>
                            <a:lumOff val="80000"/>
                          </a:schemeClr>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26F6B2" id="Prostokąt 1" o:spid="_x0000_s1026" alt="&quot;&quot;" style="position:absolute;margin-left:-14.1pt;margin-top:12.6pt;width:507.35pt;height:485.45pt;z-index:-251628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" fillcolor="#dbe5f1 [660]" strokecolor="#002060" strokeweight="2pt">
                <w10:wrap anchorx="margin"/>
              </v:rect>
            </w:pict>
          </mc:Fallback>
        </mc:AlternateContent>
      </w:r>
    </w:p>
    <w:p w14:paraId="5894C443" w14:textId="2B85926F" w:rsidR="007F6102" w:rsidRPr="006956F1" w:rsidRDefault="007F6102" w:rsidP="00175771">
      <w:pPr>
        <w:spacing w:before="600" w:after="120" w:line="23" w:lineRule="atLeast"/>
        <w:ind w:left="142"/>
        <w:rPr>
          <w:rFonts w:asciiTheme="minorHAnsi" w:hAnsiTheme="minorHAnsi" w:cstheme="minorHAnsi"/>
          <w:color w:val="002060"/>
          <w:szCs w:val="24"/>
        </w:rPr>
      </w:pPr>
      <w:r w:rsidRPr="006956F1">
        <w:rPr>
          <w:b/>
          <w:bCs/>
          <w:color w:val="002060"/>
          <w:szCs w:val="24"/>
        </w:rPr>
        <w:t>Działania w ramach rehabilitacji kompleksowej - moduł zawodowy.</w:t>
      </w:r>
    </w:p>
    <w:p w14:paraId="5E3A218B" w14:textId="77777777" w:rsidR="007F6102" w:rsidRPr="006956F1" w:rsidRDefault="007F6102" w:rsidP="00776DDA">
      <w:pPr>
        <w:pStyle w:val="Akapitzlist"/>
        <w:numPr>
          <w:ilvl w:val="0"/>
          <w:numId w:val="265"/>
        </w:numPr>
        <w:spacing w:before="120" w:after="120" w:line="23" w:lineRule="atLeast"/>
        <w:ind w:left="567"/>
        <w:contextualSpacing w:val="0"/>
        <w:rPr>
          <w:b/>
          <w:bCs/>
          <w:color w:val="002060"/>
          <w:szCs w:val="24"/>
        </w:rPr>
      </w:pPr>
      <w:bookmarkStart w:id="53" w:name="_Hlk163642179"/>
      <w:r w:rsidRPr="006956F1">
        <w:rPr>
          <w:b/>
          <w:bCs/>
          <w:color w:val="002060"/>
          <w:szCs w:val="24"/>
        </w:rPr>
        <w:t xml:space="preserve">Etap procesu rehabilitacji: </w:t>
      </w:r>
      <w:bookmarkEnd w:id="53"/>
      <w:r w:rsidRPr="006956F1">
        <w:rPr>
          <w:b/>
          <w:bCs/>
          <w:color w:val="002060"/>
          <w:szCs w:val="24"/>
        </w:rPr>
        <w:t>Obszar działań aktywizujących</w:t>
      </w:r>
    </w:p>
    <w:p w14:paraId="7725BE37" w14:textId="7B77AF03" w:rsidR="007F6102" w:rsidRPr="006956F1" w:rsidRDefault="007F6102" w:rsidP="00776DDA">
      <w:pPr>
        <w:pStyle w:val="Akapitzlist"/>
        <w:numPr>
          <w:ilvl w:val="0"/>
          <w:numId w:val="264"/>
        </w:numPr>
        <w:spacing w:before="120" w:after="120" w:line="23" w:lineRule="atLeast"/>
        <w:ind w:left="851"/>
        <w:contextualSpacing w:val="0"/>
        <w:rPr>
          <w:b/>
          <w:bCs/>
          <w:color w:val="002060"/>
          <w:szCs w:val="24"/>
        </w:rPr>
      </w:pPr>
      <w:r w:rsidRPr="006956F1">
        <w:rPr>
          <w:b/>
          <w:bCs/>
          <w:color w:val="002060"/>
          <w:szCs w:val="24"/>
        </w:rPr>
        <w:t xml:space="preserve">Osoby realizujące zadanie: </w:t>
      </w:r>
      <w:r w:rsidRPr="006956F1">
        <w:rPr>
          <w:color w:val="002060"/>
          <w:szCs w:val="24"/>
        </w:rPr>
        <w:t xml:space="preserve">doradca zawodowy, specjaliści w zakresie ergonomii </w:t>
      </w:r>
      <w:r w:rsidRPr="006956F1">
        <w:rPr>
          <w:color w:val="002060"/>
          <w:szCs w:val="24"/>
        </w:rPr>
        <w:br/>
        <w:t>i fizjologii pracy, trenerzy ICT</w:t>
      </w:r>
    </w:p>
    <w:p w14:paraId="7DFF3352" w14:textId="77777777" w:rsidR="007F6102" w:rsidRPr="006956F1" w:rsidRDefault="007F6102" w:rsidP="00776DDA">
      <w:pPr>
        <w:pStyle w:val="Akapitzlist"/>
        <w:numPr>
          <w:ilvl w:val="0"/>
          <w:numId w:val="264"/>
        </w:numPr>
        <w:spacing w:before="120" w:after="120" w:line="23" w:lineRule="atLeast"/>
        <w:ind w:left="851"/>
        <w:contextualSpacing w:val="0"/>
        <w:rPr>
          <w:b/>
          <w:bCs/>
          <w:color w:val="002060"/>
          <w:szCs w:val="24"/>
        </w:rPr>
      </w:pPr>
      <w:r w:rsidRPr="006956F1">
        <w:rPr>
          <w:b/>
          <w:bCs/>
          <w:color w:val="002060"/>
          <w:szCs w:val="24"/>
        </w:rPr>
        <w:t xml:space="preserve">Formy prowadzonych działań: </w:t>
      </w:r>
      <w:r w:rsidRPr="006956F1">
        <w:rPr>
          <w:color w:val="002060"/>
          <w:szCs w:val="24"/>
        </w:rPr>
        <w:t>spotkania indywidualne i grupowe, warsztaty, szkolenia ICT</w:t>
      </w:r>
    </w:p>
    <w:p w14:paraId="16CB7732" w14:textId="4608FE8F" w:rsidR="007F6102" w:rsidRPr="006956F1" w:rsidRDefault="007F6102" w:rsidP="00776DDA">
      <w:pPr>
        <w:pStyle w:val="Akapitzlist"/>
        <w:numPr>
          <w:ilvl w:val="0"/>
          <w:numId w:val="264"/>
        </w:numPr>
        <w:spacing w:before="120" w:after="120" w:line="23" w:lineRule="atLeast"/>
        <w:ind w:left="851"/>
        <w:contextualSpacing w:val="0"/>
        <w:rPr>
          <w:b/>
          <w:bCs/>
          <w:color w:val="002060"/>
          <w:szCs w:val="24"/>
        </w:rPr>
      </w:pPr>
      <w:r w:rsidRPr="006956F1">
        <w:rPr>
          <w:b/>
          <w:bCs/>
          <w:color w:val="002060"/>
          <w:szCs w:val="24"/>
        </w:rPr>
        <w:t xml:space="preserve">Efekt prowadzonych działań: </w:t>
      </w:r>
      <w:r w:rsidRPr="006956F1">
        <w:rPr>
          <w:color w:val="002060"/>
          <w:szCs w:val="24"/>
        </w:rPr>
        <w:t>uszczegółowienie IPR, niwelowanie deficytów w obszarze edukacji, wzrost kompetencji informatycznych</w:t>
      </w:r>
    </w:p>
    <w:p w14:paraId="16A87E8D" w14:textId="77777777" w:rsidR="007F6102" w:rsidRPr="006956F1" w:rsidRDefault="007F6102" w:rsidP="00776DDA">
      <w:pPr>
        <w:pStyle w:val="Akapitzlist"/>
        <w:numPr>
          <w:ilvl w:val="0"/>
          <w:numId w:val="265"/>
        </w:numPr>
        <w:spacing w:before="120" w:after="120" w:line="23" w:lineRule="atLeast"/>
        <w:ind w:left="567"/>
        <w:contextualSpacing w:val="0"/>
        <w:rPr>
          <w:b/>
          <w:bCs/>
          <w:color w:val="002060"/>
          <w:szCs w:val="24"/>
        </w:rPr>
      </w:pPr>
      <w:r w:rsidRPr="006956F1">
        <w:rPr>
          <w:b/>
          <w:bCs/>
          <w:color w:val="002060"/>
          <w:szCs w:val="24"/>
        </w:rPr>
        <w:t>Etap procesu rehabilitacji: Przekwalifikowanie zawodowe</w:t>
      </w:r>
    </w:p>
    <w:p w14:paraId="590BA257" w14:textId="77777777" w:rsidR="007F6102" w:rsidRPr="006956F1" w:rsidRDefault="007F6102" w:rsidP="00776DDA">
      <w:pPr>
        <w:pStyle w:val="Akapitzlist"/>
        <w:numPr>
          <w:ilvl w:val="0"/>
          <w:numId w:val="266"/>
        </w:numPr>
        <w:spacing w:before="120" w:after="120" w:line="23" w:lineRule="atLeast"/>
        <w:ind w:left="851"/>
        <w:contextualSpacing w:val="0"/>
        <w:rPr>
          <w:color w:val="002060"/>
          <w:szCs w:val="24"/>
        </w:rPr>
      </w:pPr>
      <w:r w:rsidRPr="006956F1">
        <w:rPr>
          <w:b/>
          <w:bCs/>
          <w:color w:val="002060"/>
          <w:szCs w:val="24"/>
        </w:rPr>
        <w:t xml:space="preserve">Osoby realizujące zadanie: </w:t>
      </w:r>
      <w:r w:rsidRPr="006956F1">
        <w:rPr>
          <w:color w:val="002060"/>
          <w:szCs w:val="24"/>
        </w:rPr>
        <w:t>nauczyciele, kadra szkoleniowa</w:t>
      </w:r>
    </w:p>
    <w:p w14:paraId="2E5FC982" w14:textId="77777777" w:rsidR="007F6102" w:rsidRPr="006956F1" w:rsidRDefault="007F6102" w:rsidP="00776DDA">
      <w:pPr>
        <w:pStyle w:val="Akapitzlist"/>
        <w:numPr>
          <w:ilvl w:val="0"/>
          <w:numId w:val="266"/>
        </w:numPr>
        <w:spacing w:before="120" w:after="120" w:line="23" w:lineRule="atLeast"/>
        <w:ind w:left="851"/>
        <w:contextualSpacing w:val="0"/>
        <w:rPr>
          <w:color w:val="002060"/>
          <w:szCs w:val="24"/>
        </w:rPr>
      </w:pPr>
      <w:r w:rsidRPr="006956F1">
        <w:rPr>
          <w:b/>
          <w:bCs/>
          <w:color w:val="002060"/>
          <w:szCs w:val="24"/>
        </w:rPr>
        <w:t xml:space="preserve">Formy prowadzonych działań: </w:t>
      </w:r>
      <w:r w:rsidRPr="006956F1">
        <w:rPr>
          <w:color w:val="002060"/>
          <w:szCs w:val="24"/>
        </w:rPr>
        <w:t>kursy, szkolenia</w:t>
      </w:r>
    </w:p>
    <w:p w14:paraId="5A340DC7" w14:textId="03049444" w:rsidR="007F6102" w:rsidRPr="006956F1" w:rsidRDefault="007F6102" w:rsidP="00776DDA">
      <w:pPr>
        <w:pStyle w:val="Akapitzlist"/>
        <w:numPr>
          <w:ilvl w:val="0"/>
          <w:numId w:val="266"/>
        </w:numPr>
        <w:spacing w:before="120" w:after="120" w:line="23" w:lineRule="atLeast"/>
        <w:ind w:left="851"/>
        <w:contextualSpacing w:val="0"/>
        <w:rPr>
          <w:color w:val="002060"/>
          <w:szCs w:val="24"/>
        </w:rPr>
      </w:pPr>
      <w:r w:rsidRPr="006956F1">
        <w:rPr>
          <w:b/>
          <w:bCs/>
          <w:color w:val="002060"/>
          <w:szCs w:val="24"/>
        </w:rPr>
        <w:t xml:space="preserve">Efekt prowadzonych działań: </w:t>
      </w:r>
      <w:r w:rsidRPr="006956F1">
        <w:rPr>
          <w:color w:val="002060"/>
          <w:szCs w:val="24"/>
        </w:rPr>
        <w:t>przekwalifikowanie, nowe kwalifikacje</w:t>
      </w:r>
    </w:p>
    <w:p w14:paraId="1A016F7A" w14:textId="77777777" w:rsidR="007F6102" w:rsidRPr="006956F1" w:rsidRDefault="007F6102" w:rsidP="00776DDA">
      <w:pPr>
        <w:pStyle w:val="Akapitzlist"/>
        <w:numPr>
          <w:ilvl w:val="0"/>
          <w:numId w:val="265"/>
        </w:numPr>
        <w:spacing w:before="120" w:after="120" w:line="23" w:lineRule="atLeast"/>
        <w:ind w:left="567"/>
        <w:contextualSpacing w:val="0"/>
        <w:rPr>
          <w:b/>
          <w:bCs/>
          <w:color w:val="002060"/>
          <w:szCs w:val="24"/>
        </w:rPr>
      </w:pPr>
      <w:r w:rsidRPr="006956F1">
        <w:rPr>
          <w:b/>
          <w:bCs/>
          <w:color w:val="002060"/>
          <w:szCs w:val="24"/>
        </w:rPr>
        <w:t>Etap procesu rehabilitacji: Poszukiwanie pracy</w:t>
      </w:r>
    </w:p>
    <w:p w14:paraId="441E492D" w14:textId="77777777" w:rsidR="007F6102" w:rsidRPr="006956F1" w:rsidRDefault="007F6102" w:rsidP="00776DDA">
      <w:pPr>
        <w:pStyle w:val="Akapitzlist"/>
        <w:numPr>
          <w:ilvl w:val="0"/>
          <w:numId w:val="267"/>
        </w:numPr>
        <w:spacing w:before="120" w:after="120" w:line="23" w:lineRule="atLeast"/>
        <w:ind w:left="851"/>
        <w:contextualSpacing w:val="0"/>
        <w:rPr>
          <w:color w:val="002060"/>
          <w:szCs w:val="24"/>
        </w:rPr>
      </w:pPr>
      <w:r w:rsidRPr="006956F1">
        <w:rPr>
          <w:b/>
          <w:bCs/>
          <w:color w:val="002060"/>
          <w:szCs w:val="24"/>
        </w:rPr>
        <w:t xml:space="preserve">Osoby realizujące zadanie: </w:t>
      </w:r>
      <w:r w:rsidRPr="006956F1">
        <w:rPr>
          <w:color w:val="002060"/>
          <w:szCs w:val="24"/>
        </w:rPr>
        <w:t>pośrednik pracy, specjalista ds. zarządzania rehabilitacją, specjaliści ds. ergonomii i fizjologii pracy</w:t>
      </w:r>
    </w:p>
    <w:p w14:paraId="58EA237B" w14:textId="77777777" w:rsidR="007F6102" w:rsidRPr="006956F1" w:rsidRDefault="007F6102" w:rsidP="00776DDA">
      <w:pPr>
        <w:pStyle w:val="Akapitzlist"/>
        <w:numPr>
          <w:ilvl w:val="0"/>
          <w:numId w:val="267"/>
        </w:numPr>
        <w:spacing w:before="120" w:after="120" w:line="23" w:lineRule="atLeast"/>
        <w:ind w:left="851"/>
        <w:contextualSpacing w:val="0"/>
        <w:rPr>
          <w:color w:val="002060"/>
          <w:szCs w:val="24"/>
        </w:rPr>
      </w:pPr>
      <w:r w:rsidRPr="006956F1">
        <w:rPr>
          <w:b/>
          <w:bCs/>
          <w:color w:val="002060"/>
          <w:szCs w:val="24"/>
        </w:rPr>
        <w:t xml:space="preserve">Formy prowadzonych działań: </w:t>
      </w:r>
      <w:r w:rsidRPr="006956F1">
        <w:rPr>
          <w:color w:val="002060"/>
          <w:szCs w:val="24"/>
        </w:rPr>
        <w:t>współpraca z IPR, pracodawcami, analizy rynku pracy, analiza potencjalnych stanowisk pracy</w:t>
      </w:r>
    </w:p>
    <w:p w14:paraId="631CA660" w14:textId="432A0F23" w:rsidR="007F6102" w:rsidRPr="006956F1" w:rsidRDefault="007F6102" w:rsidP="00776DDA">
      <w:pPr>
        <w:pStyle w:val="Akapitzlist"/>
        <w:numPr>
          <w:ilvl w:val="0"/>
          <w:numId w:val="267"/>
        </w:numPr>
        <w:spacing w:before="120" w:after="120" w:line="23" w:lineRule="atLeast"/>
        <w:ind w:left="851"/>
        <w:contextualSpacing w:val="0"/>
        <w:rPr>
          <w:color w:val="002060"/>
          <w:szCs w:val="24"/>
        </w:rPr>
      </w:pPr>
      <w:r w:rsidRPr="006956F1">
        <w:rPr>
          <w:b/>
          <w:bCs/>
          <w:color w:val="002060"/>
          <w:szCs w:val="24"/>
        </w:rPr>
        <w:t xml:space="preserve">Efekt prowadzonych działań: </w:t>
      </w:r>
      <w:r w:rsidRPr="006956F1">
        <w:rPr>
          <w:color w:val="002060"/>
          <w:szCs w:val="24"/>
        </w:rPr>
        <w:t>przygotowanie uczestnika do zatrudnienia</w:t>
      </w:r>
    </w:p>
    <w:p w14:paraId="5D279E92" w14:textId="77777777" w:rsidR="007F6102" w:rsidRPr="006956F1" w:rsidRDefault="007F6102" w:rsidP="00776DDA">
      <w:pPr>
        <w:pStyle w:val="Akapitzlist"/>
        <w:numPr>
          <w:ilvl w:val="0"/>
          <w:numId w:val="265"/>
        </w:numPr>
        <w:spacing w:before="120" w:after="120" w:line="23" w:lineRule="atLeast"/>
        <w:ind w:left="567"/>
        <w:contextualSpacing w:val="0"/>
        <w:rPr>
          <w:b/>
          <w:bCs/>
          <w:color w:val="002060"/>
          <w:szCs w:val="24"/>
        </w:rPr>
      </w:pPr>
      <w:r w:rsidRPr="006956F1">
        <w:rPr>
          <w:b/>
          <w:bCs/>
          <w:color w:val="002060"/>
          <w:szCs w:val="24"/>
        </w:rPr>
        <w:t>Etap procesu rehabilitacji: Zatrudnienie</w:t>
      </w:r>
    </w:p>
    <w:p w14:paraId="53FB1DE1" w14:textId="77777777" w:rsidR="007F6102" w:rsidRPr="006956F1" w:rsidRDefault="007F6102" w:rsidP="00776DDA">
      <w:pPr>
        <w:pStyle w:val="Akapitzlist"/>
        <w:numPr>
          <w:ilvl w:val="0"/>
          <w:numId w:val="268"/>
        </w:numPr>
        <w:spacing w:before="120" w:after="120" w:line="23" w:lineRule="atLeast"/>
        <w:ind w:left="851"/>
        <w:contextualSpacing w:val="0"/>
        <w:rPr>
          <w:color w:val="002060"/>
          <w:szCs w:val="24"/>
        </w:rPr>
      </w:pPr>
      <w:r w:rsidRPr="006956F1">
        <w:rPr>
          <w:b/>
          <w:bCs/>
          <w:color w:val="002060"/>
          <w:szCs w:val="24"/>
        </w:rPr>
        <w:t xml:space="preserve">Osoby realizujące zadanie: </w:t>
      </w:r>
      <w:r w:rsidRPr="006956F1">
        <w:rPr>
          <w:color w:val="002060"/>
          <w:szCs w:val="24"/>
        </w:rPr>
        <w:t>pośrednik pracy</w:t>
      </w:r>
    </w:p>
    <w:p w14:paraId="416170F7" w14:textId="77777777" w:rsidR="00EA38D4" w:rsidRPr="006956F1" w:rsidRDefault="007F6102" w:rsidP="00776DDA">
      <w:pPr>
        <w:pStyle w:val="Akapitzlist"/>
        <w:numPr>
          <w:ilvl w:val="0"/>
          <w:numId w:val="268"/>
        </w:numPr>
        <w:spacing w:before="120" w:after="120" w:line="23" w:lineRule="atLeast"/>
        <w:ind w:left="851"/>
        <w:contextualSpacing w:val="0"/>
        <w:rPr>
          <w:color w:val="002060"/>
          <w:szCs w:val="24"/>
        </w:rPr>
      </w:pPr>
      <w:r w:rsidRPr="006956F1">
        <w:rPr>
          <w:b/>
          <w:bCs/>
          <w:color w:val="002060"/>
          <w:szCs w:val="24"/>
        </w:rPr>
        <w:t xml:space="preserve">Formy prowadzonych działań: </w:t>
      </w:r>
      <w:r w:rsidRPr="006956F1">
        <w:rPr>
          <w:color w:val="002060"/>
          <w:szCs w:val="24"/>
        </w:rPr>
        <w:t>podpisanie umowy, monitoring zatrudnienia</w:t>
      </w:r>
    </w:p>
    <w:p w14:paraId="5F25EEE8" w14:textId="2504BA07" w:rsidR="007F6102" w:rsidRDefault="007F6102" w:rsidP="00776DDA">
      <w:pPr>
        <w:pStyle w:val="Akapitzlist"/>
        <w:numPr>
          <w:ilvl w:val="0"/>
          <w:numId w:val="268"/>
        </w:numPr>
        <w:spacing w:before="120" w:after="120" w:line="23" w:lineRule="atLeast"/>
        <w:ind w:left="851"/>
        <w:contextualSpacing w:val="0"/>
        <w:rPr>
          <w:color w:val="002060"/>
          <w:szCs w:val="24"/>
        </w:rPr>
      </w:pPr>
      <w:r w:rsidRPr="006956F1">
        <w:rPr>
          <w:b/>
          <w:bCs/>
          <w:color w:val="002060"/>
          <w:szCs w:val="24"/>
        </w:rPr>
        <w:t xml:space="preserve">Efekt prowadzonych działań: </w:t>
      </w:r>
      <w:r w:rsidRPr="006956F1">
        <w:rPr>
          <w:color w:val="002060"/>
          <w:szCs w:val="24"/>
        </w:rPr>
        <w:t>wejście/powrót na rynek pracy</w:t>
      </w:r>
    </w:p>
    <w:p w14:paraId="264240D1" w14:textId="77777777" w:rsidR="00CC21C1" w:rsidRDefault="00CC21C1" w:rsidP="00CC21C1">
      <w:pPr>
        <w:pStyle w:val="Akapitzlist"/>
        <w:spacing w:before="120" w:after="120" w:line="23" w:lineRule="atLeast"/>
        <w:ind w:left="851"/>
        <w:contextualSpacing w:val="0"/>
        <w:rPr>
          <w:b/>
          <w:bCs/>
          <w:color w:val="002060"/>
          <w:szCs w:val="24"/>
        </w:rPr>
      </w:pPr>
    </w:p>
    <w:p w14:paraId="22A7382E" w14:textId="77777777" w:rsidR="00CC21C1" w:rsidRPr="006956F1" w:rsidRDefault="00CC21C1" w:rsidP="00CC21C1">
      <w:pPr>
        <w:pStyle w:val="Akapitzlist"/>
        <w:spacing w:before="120" w:after="120" w:line="23" w:lineRule="atLeast"/>
        <w:ind w:left="851"/>
        <w:contextualSpacing w:val="0"/>
        <w:rPr>
          <w:color w:val="002060"/>
          <w:szCs w:val="24"/>
        </w:rPr>
      </w:pPr>
    </w:p>
    <w:bookmarkEnd w:id="52"/>
    <w:p w14:paraId="09A66EE8" w14:textId="213C8507" w:rsidR="00771077" w:rsidRPr="006956F1" w:rsidRDefault="00771077" w:rsidP="00DA2035">
      <w:pPr>
        <w:pStyle w:val="Nagwek5"/>
      </w:pPr>
      <w:r w:rsidRPr="006956F1">
        <w:t>Schemat procesu</w:t>
      </w:r>
    </w:p>
    <w:tbl>
      <w:tblPr>
        <w:tblStyle w:val="redniasiatka3akcent1"/>
        <w:tblW w:w="94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696"/>
        <w:gridCol w:w="2268"/>
        <w:gridCol w:w="4820"/>
      </w:tblGrid>
      <w:tr w:rsidR="007F6102" w:rsidRPr="006956F1" w14:paraId="54E176F3" w14:textId="77777777" w:rsidTr="001757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50F97EFD"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Nr </w:t>
            </w:r>
          </w:p>
        </w:tc>
        <w:tc>
          <w:tcPr>
            <w:tcW w:w="1696" w:type="dxa"/>
            <w:tcBorders>
              <w:top w:val="none" w:sz="0" w:space="0" w:color="auto"/>
              <w:left w:val="none" w:sz="0" w:space="0" w:color="auto"/>
              <w:bottom w:val="none" w:sz="0" w:space="0" w:color="auto"/>
              <w:right w:val="none" w:sz="0" w:space="0" w:color="auto"/>
            </w:tcBorders>
          </w:tcPr>
          <w:p w14:paraId="0E899F68" w14:textId="77777777" w:rsidR="00771077" w:rsidRPr="006956F1" w:rsidRDefault="00771077"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Operacja:</w:t>
            </w:r>
          </w:p>
        </w:tc>
        <w:tc>
          <w:tcPr>
            <w:tcW w:w="2268" w:type="dxa"/>
            <w:tcBorders>
              <w:top w:val="none" w:sz="0" w:space="0" w:color="auto"/>
              <w:left w:val="none" w:sz="0" w:space="0" w:color="auto"/>
              <w:bottom w:val="none" w:sz="0" w:space="0" w:color="auto"/>
              <w:right w:val="none" w:sz="0" w:space="0" w:color="auto"/>
            </w:tcBorders>
          </w:tcPr>
          <w:p w14:paraId="50B5170C" w14:textId="77777777" w:rsidR="00771077" w:rsidRPr="006956F1" w:rsidRDefault="00771077" w:rsidP="006623E3">
            <w:pPr>
              <w:pStyle w:val="Bezodstpw"/>
              <w:spacing w:before="120" w:after="120" w:line="23" w:lineRule="atLeast"/>
              <w:ind w:righ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Realizator:</w:t>
            </w:r>
          </w:p>
        </w:tc>
        <w:tc>
          <w:tcPr>
            <w:tcW w:w="4820" w:type="dxa"/>
            <w:tcBorders>
              <w:top w:val="none" w:sz="0" w:space="0" w:color="auto"/>
              <w:left w:val="none" w:sz="0" w:space="0" w:color="auto"/>
              <w:bottom w:val="none" w:sz="0" w:space="0" w:color="auto"/>
              <w:right w:val="none" w:sz="0" w:space="0" w:color="auto"/>
            </w:tcBorders>
          </w:tcPr>
          <w:p w14:paraId="4E41FF06" w14:textId="77777777" w:rsidR="00771077" w:rsidRPr="006956F1" w:rsidRDefault="00771077"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Krótki opis:</w:t>
            </w:r>
          </w:p>
        </w:tc>
      </w:tr>
      <w:tr w:rsidR="00771077" w:rsidRPr="006956F1" w14:paraId="4369917D" w14:textId="77777777" w:rsidTr="00175771">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689D2616"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3a.1</w:t>
            </w:r>
          </w:p>
        </w:tc>
        <w:tc>
          <w:tcPr>
            <w:tcW w:w="1696" w:type="dxa"/>
            <w:tcBorders>
              <w:top w:val="none" w:sz="0" w:space="0" w:color="auto"/>
              <w:left w:val="none" w:sz="0" w:space="0" w:color="auto"/>
              <w:bottom w:val="none" w:sz="0" w:space="0" w:color="auto"/>
              <w:right w:val="none" w:sz="0" w:space="0" w:color="auto"/>
            </w:tcBorders>
          </w:tcPr>
          <w:p w14:paraId="6FCB03B7" w14:textId="77777777" w:rsidR="00771077" w:rsidRPr="006956F1" w:rsidRDefault="0077107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Ocena początkowa</w:t>
            </w:r>
          </w:p>
        </w:tc>
        <w:tc>
          <w:tcPr>
            <w:tcW w:w="2268" w:type="dxa"/>
            <w:tcBorders>
              <w:top w:val="none" w:sz="0" w:space="0" w:color="auto"/>
              <w:left w:val="none" w:sz="0" w:space="0" w:color="auto"/>
              <w:bottom w:val="none" w:sz="0" w:space="0" w:color="auto"/>
              <w:right w:val="none" w:sz="0" w:space="0" w:color="auto"/>
            </w:tcBorders>
          </w:tcPr>
          <w:p w14:paraId="5A5A68A2" w14:textId="68DBA622" w:rsidR="00771077" w:rsidRPr="006956F1" w:rsidRDefault="0077107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000000" w:themeColor="text1"/>
                <w:szCs w:val="24"/>
              </w:rPr>
            </w:pPr>
            <w:r w:rsidRPr="006956F1">
              <w:rPr>
                <w:rFonts w:asciiTheme="minorHAnsi" w:hAnsiTheme="minorHAnsi" w:cstheme="minorHAnsi"/>
                <w:color w:val="000000" w:themeColor="text1"/>
                <w:szCs w:val="24"/>
              </w:rPr>
              <w:t>Zespół rehabilitacyjny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oraz realizator oceny </w:t>
            </w:r>
            <w:r w:rsidRPr="006956F1">
              <w:rPr>
                <w:rFonts w:asciiTheme="minorHAnsi" w:hAnsiTheme="minorHAnsi" w:cstheme="minorHAnsi"/>
                <w:color w:val="000000" w:themeColor="text1"/>
                <w:szCs w:val="24"/>
              </w:rPr>
              <w:lastRenderedPageBreak/>
              <w:t>kompetencji zawodowych</w:t>
            </w:r>
          </w:p>
        </w:tc>
        <w:tc>
          <w:tcPr>
            <w:tcW w:w="4820" w:type="dxa"/>
            <w:tcBorders>
              <w:top w:val="none" w:sz="0" w:space="0" w:color="auto"/>
              <w:left w:val="none" w:sz="0" w:space="0" w:color="auto"/>
              <w:bottom w:val="none" w:sz="0" w:space="0" w:color="auto"/>
              <w:right w:val="none" w:sz="0" w:space="0" w:color="auto"/>
            </w:tcBorders>
          </w:tcPr>
          <w:p w14:paraId="596CF115" w14:textId="77777777" w:rsidR="00771077" w:rsidRPr="006956F1" w:rsidRDefault="0077107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lastRenderedPageBreak/>
              <w:t>Opis w procesie 2 - 2.3</w:t>
            </w:r>
          </w:p>
        </w:tc>
      </w:tr>
      <w:tr w:rsidR="00771077" w:rsidRPr="006956F1" w14:paraId="2D8EA2D5" w14:textId="77777777" w:rsidTr="00175771">
        <w:trPr>
          <w:trHeight w:val="692"/>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43FF409A"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3a.2</w:t>
            </w:r>
          </w:p>
        </w:tc>
        <w:tc>
          <w:tcPr>
            <w:tcW w:w="1696" w:type="dxa"/>
          </w:tcPr>
          <w:p w14:paraId="325E25C5" w14:textId="77777777"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Przygotowanie Indywidualnego Programu Rehabilitacji</w:t>
            </w:r>
          </w:p>
        </w:tc>
        <w:tc>
          <w:tcPr>
            <w:tcW w:w="2268" w:type="dxa"/>
          </w:tcPr>
          <w:p w14:paraId="60DBB787" w14:textId="773CD348"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Zespół rehabilitacyjny ORK/</w:t>
            </w:r>
            <w:r w:rsidR="001120B1" w:rsidRPr="006956F1">
              <w:rPr>
                <w:rFonts w:asciiTheme="minorHAnsi" w:hAnsiTheme="minorHAnsi" w:cstheme="minorHAnsi"/>
                <w:color w:val="000000" w:themeColor="text1"/>
                <w:szCs w:val="24"/>
                <w:lang w:bidi="en-US"/>
              </w:rPr>
              <w:t>ORK ZP</w:t>
            </w:r>
          </w:p>
        </w:tc>
        <w:tc>
          <w:tcPr>
            <w:tcW w:w="4820" w:type="dxa"/>
          </w:tcPr>
          <w:p w14:paraId="681CA263" w14:textId="77777777"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Opis w procesie 3 – 3.4</w:t>
            </w:r>
          </w:p>
        </w:tc>
      </w:tr>
      <w:tr w:rsidR="00771077" w:rsidRPr="006956F1" w14:paraId="71810E0E" w14:textId="77777777" w:rsidTr="00175771">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54098A50"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3a.3</w:t>
            </w:r>
          </w:p>
        </w:tc>
        <w:tc>
          <w:tcPr>
            <w:tcW w:w="1696" w:type="dxa"/>
            <w:tcBorders>
              <w:top w:val="none" w:sz="0" w:space="0" w:color="auto"/>
              <w:left w:val="none" w:sz="0" w:space="0" w:color="auto"/>
              <w:bottom w:val="none" w:sz="0" w:space="0" w:color="auto"/>
              <w:right w:val="none" w:sz="0" w:space="0" w:color="auto"/>
            </w:tcBorders>
          </w:tcPr>
          <w:p w14:paraId="0D0BFD1A"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Obszar działań aktywizujących -doradztwo zawodowe </w:t>
            </w:r>
          </w:p>
        </w:tc>
        <w:tc>
          <w:tcPr>
            <w:tcW w:w="2268" w:type="dxa"/>
            <w:tcBorders>
              <w:top w:val="none" w:sz="0" w:space="0" w:color="auto"/>
              <w:left w:val="none" w:sz="0" w:space="0" w:color="auto"/>
              <w:bottom w:val="none" w:sz="0" w:space="0" w:color="auto"/>
              <w:right w:val="none" w:sz="0" w:space="0" w:color="auto"/>
            </w:tcBorders>
          </w:tcPr>
          <w:p w14:paraId="1FF9805A" w14:textId="77777777" w:rsidR="00771077" w:rsidRPr="006956F1" w:rsidRDefault="0077107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Doradca zawodowy</w:t>
            </w:r>
          </w:p>
        </w:tc>
        <w:tc>
          <w:tcPr>
            <w:tcW w:w="4820" w:type="dxa"/>
            <w:tcBorders>
              <w:top w:val="none" w:sz="0" w:space="0" w:color="auto"/>
              <w:left w:val="none" w:sz="0" w:space="0" w:color="auto"/>
              <w:bottom w:val="none" w:sz="0" w:space="0" w:color="auto"/>
              <w:right w:val="none" w:sz="0" w:space="0" w:color="auto"/>
            </w:tcBorders>
          </w:tcPr>
          <w:p w14:paraId="41BDAF1F"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Działania aktywizujące koncentrują się na przygotowaniu Uczestnika do wejścia/powrotu na rynek pracy poprzez:</w:t>
            </w:r>
          </w:p>
          <w:p w14:paraId="24F41B78" w14:textId="77777777" w:rsidR="00771077" w:rsidRPr="006956F1" w:rsidRDefault="00771077" w:rsidP="00776DDA">
            <w:pPr>
              <w:pStyle w:val="Bezodstpw"/>
              <w:numPr>
                <w:ilvl w:val="0"/>
                <w:numId w:val="82"/>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Doradztwo zawodowe;</w:t>
            </w:r>
          </w:p>
          <w:p w14:paraId="43CE90F4" w14:textId="77777777" w:rsidR="00771077" w:rsidRPr="006956F1" w:rsidRDefault="00771077" w:rsidP="00776DDA">
            <w:pPr>
              <w:pStyle w:val="Bezodstpw"/>
              <w:numPr>
                <w:ilvl w:val="0"/>
                <w:numId w:val="82"/>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Zdefiniowanie potrzeb w zakresie wsparcia pośredniego i bezpośredniego;</w:t>
            </w:r>
          </w:p>
          <w:p w14:paraId="669BA99E" w14:textId="77777777" w:rsidR="00771077" w:rsidRPr="006956F1" w:rsidRDefault="00771077" w:rsidP="00776DDA">
            <w:pPr>
              <w:pStyle w:val="Bezodstpw"/>
              <w:numPr>
                <w:ilvl w:val="0"/>
                <w:numId w:val="82"/>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Określenie (potencjalne) rodzajów wsparcia pośredniego oraz uruchomienie procedur realizacji wsparcia poprzez zewnętrzne programy funkcjonujące w systemie wsparcia rehabilitacji społecznej i zawodowej;</w:t>
            </w:r>
          </w:p>
          <w:p w14:paraId="7CC70F73" w14:textId="77777777" w:rsidR="00771077" w:rsidRPr="006956F1" w:rsidRDefault="00771077" w:rsidP="00776DDA">
            <w:pPr>
              <w:pStyle w:val="Bezodstpw"/>
              <w:numPr>
                <w:ilvl w:val="0"/>
                <w:numId w:val="82"/>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Przygotowanie propozycji dotyczących przystosowania stanowiska pracy do specyficznych potrzeb Uczestnika rehabilitacji kompleksowej;</w:t>
            </w:r>
          </w:p>
          <w:p w14:paraId="7BA8B50C" w14:textId="30561D92"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Minimalny czas trwania jednego spotkania nie</w:t>
            </w:r>
            <w:r w:rsidR="00175771" w:rsidRPr="00CC21C1">
              <w:rPr>
                <w:rFonts w:asciiTheme="minorHAnsi" w:hAnsiTheme="minorHAnsi" w:cstheme="minorHAnsi"/>
                <w:color w:val="000000" w:themeColor="text1"/>
                <w:szCs w:val="24"/>
                <w:lang w:val="pl-PL"/>
              </w:rPr>
              <w:t> </w:t>
            </w:r>
            <w:r w:rsidRPr="006956F1">
              <w:rPr>
                <w:rFonts w:asciiTheme="minorHAnsi" w:hAnsiTheme="minorHAnsi" w:cstheme="minorHAnsi"/>
                <w:color w:val="000000" w:themeColor="text1"/>
                <w:szCs w:val="24"/>
                <w:lang w:val="pl-PL"/>
              </w:rPr>
              <w:t>mniej niż 0,5 godz. Realizacja w salach w</w:t>
            </w:r>
            <w:r w:rsidR="00175771" w:rsidRPr="00CC21C1">
              <w:rPr>
                <w:rFonts w:asciiTheme="minorHAnsi" w:hAnsiTheme="minorHAnsi" w:cstheme="minorHAnsi"/>
                <w:color w:val="000000" w:themeColor="text1"/>
                <w:szCs w:val="24"/>
                <w:lang w:val="pl-PL"/>
              </w:rPr>
              <w:t> </w:t>
            </w:r>
            <w:r w:rsidRPr="006956F1">
              <w:rPr>
                <w:rFonts w:asciiTheme="minorHAnsi" w:hAnsiTheme="minorHAnsi" w:cstheme="minorHAnsi"/>
                <w:color w:val="000000" w:themeColor="text1"/>
                <w:szCs w:val="24"/>
                <w:lang w:val="pl-PL"/>
              </w:rPr>
              <w:t>ORK/</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w:t>
            </w:r>
          </w:p>
          <w:p w14:paraId="12367A62"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xml:space="preserve"> Doradca zawodowy, Fizjoterapeuta w zakresie ergonomii</w:t>
            </w:r>
          </w:p>
          <w:p w14:paraId="4F01C02B"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2060"/>
                <w:szCs w:val="24"/>
                <w:lang w:val="pl-PL"/>
              </w:rPr>
            </w:pPr>
            <w:r w:rsidRPr="006956F1">
              <w:rPr>
                <w:rFonts w:asciiTheme="minorHAnsi" w:hAnsiTheme="minorHAnsi" w:cstheme="minorHAnsi"/>
                <w:b/>
                <w:bCs/>
                <w:color w:val="002060"/>
                <w:szCs w:val="24"/>
                <w:lang w:val="pl-PL"/>
              </w:rPr>
              <w:t>Forma:</w:t>
            </w:r>
          </w:p>
          <w:p w14:paraId="1135FECD" w14:textId="705E069E" w:rsidR="00771077" w:rsidRPr="006956F1" w:rsidRDefault="00771077" w:rsidP="00776DDA">
            <w:pPr>
              <w:pStyle w:val="Bezodstpw"/>
              <w:numPr>
                <w:ilvl w:val="0"/>
                <w:numId w:val="84"/>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spotkania indywidualne – ewaluacja/</w:t>
            </w:r>
            <w:r w:rsidR="0017577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ocena, informacje, doradztwo</w:t>
            </w:r>
          </w:p>
          <w:p w14:paraId="5F7CB565" w14:textId="77777777" w:rsidR="00771077" w:rsidRPr="006956F1" w:rsidRDefault="00771077" w:rsidP="00776DDA">
            <w:pPr>
              <w:pStyle w:val="Bezodstpw"/>
              <w:numPr>
                <w:ilvl w:val="0"/>
                <w:numId w:val="84"/>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spotkania grupowe z Uczestnikami - doradztwo grupowe (warsztaty funkcjonowania na rynku pracy)</w:t>
            </w:r>
          </w:p>
          <w:p w14:paraId="4E47C300"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b/>
                <w:color w:val="000000" w:themeColor="text1"/>
                <w:szCs w:val="24"/>
                <w:lang w:val="pl-PL"/>
              </w:rPr>
              <w:t xml:space="preserve"> </w:t>
            </w:r>
            <w:r w:rsidRPr="006956F1">
              <w:rPr>
                <w:rFonts w:asciiTheme="minorHAnsi" w:hAnsiTheme="minorHAnsi" w:cstheme="minorHAnsi"/>
                <w:color w:val="000000" w:themeColor="text1"/>
                <w:szCs w:val="24"/>
                <w:lang w:val="pl-PL"/>
              </w:rPr>
              <w:t xml:space="preserve">Indywidualny Program Rehabilitacji </w:t>
            </w:r>
          </w:p>
          <w:p w14:paraId="3210B2A3"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themeColor="text1"/>
                <w:szCs w:val="24"/>
                <w:lang w:val="pl-PL"/>
              </w:rPr>
              <w:t>Karta Usług Doradczych</w:t>
            </w:r>
          </w:p>
          <w:p w14:paraId="45A1F6AC"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b/>
                <w:color w:val="000000" w:themeColor="text1"/>
                <w:szCs w:val="24"/>
                <w:lang w:val="pl-PL"/>
              </w:rPr>
              <w:t xml:space="preserve"> </w:t>
            </w:r>
            <w:r w:rsidRPr="006956F1">
              <w:rPr>
                <w:rFonts w:asciiTheme="minorHAnsi" w:hAnsiTheme="minorHAnsi" w:cstheme="minorHAnsi"/>
                <w:color w:val="000000" w:themeColor="text1"/>
                <w:szCs w:val="24"/>
                <w:lang w:val="pl-PL"/>
              </w:rPr>
              <w:t>Dokumentacja porady grupowej (Lista obecności na spotkaniach)</w:t>
            </w:r>
          </w:p>
        </w:tc>
      </w:tr>
      <w:tr w:rsidR="00771077" w:rsidRPr="006956F1" w14:paraId="1A1E5A46" w14:textId="77777777" w:rsidTr="00175771">
        <w:trPr>
          <w:trHeight w:val="982"/>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7F052CAA"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3a.4</w:t>
            </w:r>
          </w:p>
        </w:tc>
        <w:tc>
          <w:tcPr>
            <w:tcW w:w="1696" w:type="dxa"/>
          </w:tcPr>
          <w:p w14:paraId="048F6016" w14:textId="624298AB"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Obszar działań aktywizujących - wyrównywanie deficytów w</w:t>
            </w:r>
            <w:r w:rsidR="00175771" w:rsidRPr="00CC21C1">
              <w:rPr>
                <w:rFonts w:asciiTheme="minorHAnsi" w:hAnsiTheme="minorHAnsi" w:cstheme="minorHAnsi"/>
                <w:color w:val="000000" w:themeColor="text1"/>
                <w:szCs w:val="24"/>
                <w:lang w:val="pl-PL"/>
              </w:rPr>
              <w:t> </w:t>
            </w:r>
            <w:r w:rsidRPr="006956F1">
              <w:rPr>
                <w:rFonts w:asciiTheme="minorHAnsi" w:hAnsiTheme="minorHAnsi" w:cstheme="minorHAnsi"/>
                <w:color w:val="000000" w:themeColor="text1"/>
                <w:szCs w:val="24"/>
                <w:lang w:val="pl-PL"/>
              </w:rPr>
              <w:t>obszarze edukacyjnym</w:t>
            </w:r>
          </w:p>
        </w:tc>
        <w:tc>
          <w:tcPr>
            <w:tcW w:w="2268" w:type="dxa"/>
          </w:tcPr>
          <w:p w14:paraId="0B65D5E1" w14:textId="77777777"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 xml:space="preserve">Doradca zawodowy </w:t>
            </w:r>
          </w:p>
          <w:p w14:paraId="5CCAE0D1" w14:textId="1AD8C01D"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Kadra edukacyjna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w:t>
            </w:r>
            <w:r w:rsidRPr="006956F1">
              <w:rPr>
                <w:rFonts w:asciiTheme="minorHAnsi" w:hAnsiTheme="minorHAnsi" w:cstheme="minorHAnsi"/>
                <w:color w:val="000000" w:themeColor="text1"/>
                <w:szCs w:val="24"/>
                <w:lang w:bidi="en-US"/>
              </w:rPr>
              <w:t xml:space="preserve"> </w:t>
            </w:r>
          </w:p>
        </w:tc>
        <w:tc>
          <w:tcPr>
            <w:tcW w:w="4820" w:type="dxa"/>
          </w:tcPr>
          <w:p w14:paraId="05FD5870" w14:textId="1ACD5E3B"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Działania w zakresie przygotowania do realizacji procesu przekwalifikowania zawodowego obejmą</w:t>
            </w:r>
            <w:r w:rsidR="0034235E"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identyfikację deficytów w</w:t>
            </w:r>
            <w:r w:rsidR="00175771" w:rsidRPr="00CC21C1">
              <w:rPr>
                <w:rFonts w:asciiTheme="minorHAnsi" w:hAnsiTheme="minorHAnsi" w:cstheme="minorHAnsi"/>
                <w:color w:val="000000" w:themeColor="text1"/>
                <w:szCs w:val="24"/>
                <w:lang w:val="pl-PL"/>
              </w:rPr>
              <w:t> </w:t>
            </w:r>
            <w:r w:rsidRPr="006956F1">
              <w:rPr>
                <w:rFonts w:asciiTheme="minorHAnsi" w:hAnsiTheme="minorHAnsi" w:cstheme="minorHAnsi"/>
                <w:color w:val="000000" w:themeColor="text1"/>
                <w:szCs w:val="24"/>
                <w:lang w:val="pl-PL"/>
              </w:rPr>
              <w:t>obszarach edukacyjnych</w:t>
            </w:r>
            <w:r w:rsidR="0034235E" w:rsidRPr="006956F1">
              <w:rPr>
                <w:rFonts w:asciiTheme="minorHAnsi" w:hAnsiTheme="minorHAnsi" w:cstheme="minorHAnsi"/>
                <w:color w:val="000000" w:themeColor="text1"/>
                <w:szCs w:val="24"/>
                <w:lang w:val="pl-PL"/>
              </w:rPr>
              <w:t xml:space="preserve"> oraz </w:t>
            </w:r>
            <w:r w:rsidRPr="006956F1">
              <w:rPr>
                <w:rFonts w:asciiTheme="minorHAnsi" w:hAnsiTheme="minorHAnsi" w:cstheme="minorHAnsi"/>
                <w:color w:val="000000" w:themeColor="text1"/>
                <w:szCs w:val="24"/>
                <w:lang w:val="pl-PL"/>
              </w:rPr>
              <w:t>podjęcie działań zmierzających do ich niwelowania</w:t>
            </w:r>
          </w:p>
          <w:p w14:paraId="63368312" w14:textId="5617312B"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Realizacja w salach w ORK/</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w:t>
            </w:r>
          </w:p>
          <w:p w14:paraId="3D4F4732" w14:textId="1745DA48"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xml:space="preserve"> Doradca zawodowy, Kadra edukacyjna ORK/</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w:t>
            </w:r>
          </w:p>
          <w:p w14:paraId="256B1418"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Forma: warsztaty grupowe</w:t>
            </w:r>
          </w:p>
          <w:p w14:paraId="17EEA8C6"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themeColor="text1"/>
                <w:szCs w:val="24"/>
                <w:lang w:val="pl-PL"/>
              </w:rPr>
              <w:t xml:space="preserve"> Indywidualny Program Rehabilitacji</w:t>
            </w:r>
          </w:p>
          <w:p w14:paraId="39CD756B"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themeColor="text1"/>
                <w:szCs w:val="24"/>
                <w:lang w:val="pl-PL"/>
              </w:rPr>
              <w:t xml:space="preserve"> Dokumentacja porady grupowej (Lista obecności na spotkaniach).</w:t>
            </w:r>
          </w:p>
        </w:tc>
      </w:tr>
      <w:tr w:rsidR="00771077" w:rsidRPr="006956F1" w14:paraId="64B683E4" w14:textId="77777777" w:rsidTr="0017577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1979DF16"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3a.5</w:t>
            </w:r>
          </w:p>
        </w:tc>
        <w:tc>
          <w:tcPr>
            <w:tcW w:w="1696" w:type="dxa"/>
            <w:tcBorders>
              <w:top w:val="none" w:sz="0" w:space="0" w:color="auto"/>
              <w:left w:val="none" w:sz="0" w:space="0" w:color="auto"/>
              <w:bottom w:val="none" w:sz="0" w:space="0" w:color="auto"/>
              <w:right w:val="none" w:sz="0" w:space="0" w:color="auto"/>
            </w:tcBorders>
          </w:tcPr>
          <w:p w14:paraId="7370168C" w14:textId="53A4B986"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Obszar działań aktywizujących – Podnoszenie kompetencji w</w:t>
            </w:r>
            <w:r w:rsidR="00175771" w:rsidRPr="00CC21C1">
              <w:rPr>
                <w:rFonts w:asciiTheme="minorHAnsi" w:hAnsiTheme="minorHAnsi" w:cstheme="minorHAnsi"/>
                <w:color w:val="000000" w:themeColor="text1"/>
                <w:szCs w:val="24"/>
                <w:lang w:val="pl-PL"/>
              </w:rPr>
              <w:t> </w:t>
            </w:r>
            <w:r w:rsidRPr="006956F1">
              <w:rPr>
                <w:rFonts w:asciiTheme="minorHAnsi" w:hAnsiTheme="minorHAnsi" w:cstheme="minorHAnsi"/>
                <w:color w:val="000000" w:themeColor="text1"/>
                <w:szCs w:val="24"/>
                <w:lang w:val="pl-PL"/>
              </w:rPr>
              <w:t>obszarze TIK</w:t>
            </w:r>
          </w:p>
        </w:tc>
        <w:tc>
          <w:tcPr>
            <w:tcW w:w="2268" w:type="dxa"/>
            <w:tcBorders>
              <w:top w:val="none" w:sz="0" w:space="0" w:color="auto"/>
              <w:left w:val="none" w:sz="0" w:space="0" w:color="auto"/>
              <w:bottom w:val="none" w:sz="0" w:space="0" w:color="auto"/>
              <w:right w:val="none" w:sz="0" w:space="0" w:color="auto"/>
            </w:tcBorders>
          </w:tcPr>
          <w:p w14:paraId="2E1DE49C" w14:textId="6C2B355A" w:rsidR="00771077" w:rsidRPr="006956F1" w:rsidRDefault="0077107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Kadra edukacyjna ORK/</w:t>
            </w:r>
            <w:r w:rsidR="001120B1" w:rsidRPr="006956F1">
              <w:rPr>
                <w:rFonts w:asciiTheme="minorHAnsi" w:hAnsiTheme="minorHAnsi" w:cstheme="minorHAnsi"/>
                <w:color w:val="000000" w:themeColor="text1"/>
                <w:szCs w:val="24"/>
                <w:lang w:bidi="en-US"/>
              </w:rPr>
              <w:t>ORK ZP</w:t>
            </w:r>
            <w:r w:rsidRPr="006956F1">
              <w:rPr>
                <w:rFonts w:asciiTheme="minorHAnsi" w:hAnsiTheme="minorHAnsi" w:cstheme="minorHAnsi"/>
                <w:color w:val="000000" w:themeColor="text1"/>
                <w:szCs w:val="24"/>
                <w:lang w:bidi="en-US"/>
              </w:rPr>
              <w:t xml:space="preserve">. Trenerzy zewnętrzni </w:t>
            </w:r>
          </w:p>
        </w:tc>
        <w:tc>
          <w:tcPr>
            <w:tcW w:w="4820" w:type="dxa"/>
            <w:tcBorders>
              <w:top w:val="none" w:sz="0" w:space="0" w:color="auto"/>
              <w:left w:val="none" w:sz="0" w:space="0" w:color="auto"/>
              <w:bottom w:val="none" w:sz="0" w:space="0" w:color="auto"/>
              <w:right w:val="none" w:sz="0" w:space="0" w:color="auto"/>
            </w:tcBorders>
          </w:tcPr>
          <w:p w14:paraId="39A8249E" w14:textId="77777777" w:rsidR="000C0789"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Szkolenia wzmacniające kompetencje w obszarze TIK (zgodnie z Europejskimi ramami odniesienia kompetencji informatycznych obywateli – DIGCOMP). </w:t>
            </w:r>
          </w:p>
          <w:p w14:paraId="27BAFC4C" w14:textId="50F33D25" w:rsidR="000C0789"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Szkolenia prowadzone w ORK/ </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przez jego kadrę lub zewnętrznych trenerów. Udział w zajęciach poprzedzony zostanie testem diagnostycznym, mającym na celu stworzenie grup spójnych pod względem umiejętności i</w:t>
            </w:r>
            <w:r w:rsidR="00175771" w:rsidRPr="00CC21C1">
              <w:rPr>
                <w:rFonts w:asciiTheme="minorHAnsi" w:hAnsiTheme="minorHAnsi" w:cstheme="minorHAnsi"/>
                <w:color w:val="000000" w:themeColor="text1"/>
                <w:szCs w:val="24"/>
                <w:lang w:val="pl-PL"/>
              </w:rPr>
              <w:t> </w:t>
            </w:r>
            <w:r w:rsidRPr="006956F1">
              <w:rPr>
                <w:rFonts w:asciiTheme="minorHAnsi" w:hAnsiTheme="minorHAnsi" w:cstheme="minorHAnsi"/>
                <w:color w:val="000000" w:themeColor="text1"/>
                <w:szCs w:val="24"/>
                <w:lang w:val="pl-PL"/>
              </w:rPr>
              <w:t xml:space="preserve">dostosowanie wsparcia do potrzeb uczestników. Dziennie nie więcej niż 6 godzin lekcyjnych. </w:t>
            </w:r>
          </w:p>
          <w:p w14:paraId="4BD7EFF1" w14:textId="0291A030"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Szkolenie prowadzić będzie do uzyskania kompetencji wskazanych jako </w:t>
            </w:r>
            <w:r w:rsidR="000C0789" w:rsidRPr="006956F1">
              <w:rPr>
                <w:rFonts w:asciiTheme="minorHAnsi" w:hAnsiTheme="minorHAnsi" w:cstheme="minorHAnsi"/>
                <w:color w:val="000000" w:themeColor="text1"/>
                <w:szCs w:val="24"/>
                <w:lang w:val="pl-PL"/>
              </w:rPr>
              <w:t>s</w:t>
            </w:r>
            <w:r w:rsidRPr="006956F1">
              <w:rPr>
                <w:rFonts w:asciiTheme="minorHAnsi" w:hAnsiTheme="minorHAnsi" w:cstheme="minorHAnsi"/>
                <w:color w:val="000000" w:themeColor="text1"/>
                <w:szCs w:val="24"/>
                <w:lang w:val="pl-PL"/>
              </w:rPr>
              <w:t>tandard wymagań dla kompetencji cyfrowych. Egzamin przeprowadzony przez jednostkę zewnętrzną, zakończony wydaniem odpowiedniego, uznawanego, zaświadczenia o nabytych kompetencjach TIK (ECDL, ECCC)</w:t>
            </w:r>
          </w:p>
          <w:p w14:paraId="361CBE07" w14:textId="77EFB363"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xml:space="preserve"> Kadra edukacyjna ORK</w:t>
            </w:r>
            <w:r w:rsidR="000C0789"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xml:space="preserve">, trenerzy zewnętrzni </w:t>
            </w:r>
          </w:p>
          <w:p w14:paraId="07B2E558" w14:textId="41469AB9"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0000" w:themeColor="text1"/>
                <w:szCs w:val="24"/>
                <w:lang w:val="pl-PL"/>
              </w:rPr>
              <w:t xml:space="preserve"> szkolenie grupowe w salach komputerowych znajdujących się w ORK/</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xml:space="preserve">. </w:t>
            </w:r>
          </w:p>
          <w:p w14:paraId="7515096D"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themeColor="text1"/>
                <w:szCs w:val="24"/>
                <w:lang w:val="pl-PL"/>
              </w:rPr>
              <w:t xml:space="preserve"> Indywidualny Program Rehabilitacji </w:t>
            </w:r>
          </w:p>
          <w:p w14:paraId="43179E19" w14:textId="4B6DC58E"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themeColor="text1"/>
                <w:szCs w:val="24"/>
                <w:lang w:val="pl-PL"/>
              </w:rPr>
              <w:t>: Dziennik zajęć</w:t>
            </w:r>
          </w:p>
          <w:p w14:paraId="7C18F687"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lastRenderedPageBreak/>
              <w:t>Załącznik</w:t>
            </w:r>
            <w:r w:rsidRPr="006956F1">
              <w:rPr>
                <w:rFonts w:asciiTheme="minorHAnsi" w:hAnsiTheme="minorHAnsi" w:cstheme="minorHAnsi"/>
                <w:b/>
                <w:color w:val="000000" w:themeColor="text1"/>
                <w:szCs w:val="24"/>
                <w:lang w:val="pl-PL"/>
              </w:rPr>
              <w:t xml:space="preserve">: </w:t>
            </w:r>
            <w:r w:rsidRPr="006956F1">
              <w:rPr>
                <w:rFonts w:asciiTheme="minorHAnsi" w:hAnsiTheme="minorHAnsi" w:cstheme="minorHAnsi"/>
                <w:color w:val="000000" w:themeColor="text1"/>
                <w:szCs w:val="24"/>
                <w:lang w:val="pl-PL"/>
              </w:rPr>
              <w:t>Ewidencja wydanych zaświadczeń</w:t>
            </w:r>
          </w:p>
        </w:tc>
      </w:tr>
      <w:tr w:rsidR="00771077" w:rsidRPr="006956F1" w14:paraId="19C49593" w14:textId="77777777" w:rsidTr="00175771">
        <w:trPr>
          <w:trHeight w:val="406"/>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48EE9C91"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3a.6</w:t>
            </w:r>
          </w:p>
        </w:tc>
        <w:tc>
          <w:tcPr>
            <w:tcW w:w="1696" w:type="dxa"/>
          </w:tcPr>
          <w:p w14:paraId="04F93F3F"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Przekwalifikowanie zawodowe </w:t>
            </w:r>
          </w:p>
        </w:tc>
        <w:tc>
          <w:tcPr>
            <w:tcW w:w="2268" w:type="dxa"/>
          </w:tcPr>
          <w:p w14:paraId="68FBFBD2" w14:textId="422CACA6"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ORK/</w:t>
            </w:r>
            <w:r w:rsidR="001120B1" w:rsidRPr="006956F1">
              <w:rPr>
                <w:rFonts w:asciiTheme="minorHAnsi" w:hAnsiTheme="minorHAnsi" w:cstheme="minorHAnsi"/>
                <w:color w:val="000000" w:themeColor="text1"/>
                <w:szCs w:val="24"/>
              </w:rPr>
              <w:t>ORK ZP</w:t>
            </w:r>
          </w:p>
          <w:p w14:paraId="25F8A060" w14:textId="77777777"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Instytucje szkoleniowe</w:t>
            </w:r>
          </w:p>
        </w:tc>
        <w:tc>
          <w:tcPr>
            <w:tcW w:w="4820" w:type="dxa"/>
          </w:tcPr>
          <w:p w14:paraId="4E2D4ABB" w14:textId="41E64B30"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Realizacja indywidualnie dobranego do potrzeb kursu/szkolenia zawodowego</w:t>
            </w:r>
            <w:r w:rsidR="00445308" w:rsidRPr="006956F1">
              <w:rPr>
                <w:rFonts w:asciiTheme="minorHAnsi" w:hAnsiTheme="minorHAnsi" w:cstheme="minorHAnsi"/>
                <w:color w:val="000000" w:themeColor="text1"/>
                <w:szCs w:val="24"/>
                <w:lang w:val="pl-PL"/>
              </w:rPr>
              <w:t>.</w:t>
            </w:r>
          </w:p>
          <w:p w14:paraId="286B4DD5" w14:textId="18D7E80A" w:rsidR="00445308" w:rsidRPr="006956F1" w:rsidRDefault="00383B1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Szkolenia/Kursy zawodowe powinny być realizowane przez ORK/</w:t>
            </w:r>
            <w:r w:rsidR="001120B1" w:rsidRPr="006956F1">
              <w:rPr>
                <w:rFonts w:asciiTheme="minorHAnsi" w:hAnsiTheme="minorHAnsi" w:cstheme="minorHAnsi"/>
                <w:szCs w:val="24"/>
              </w:rPr>
              <w:t>ORK ZP</w:t>
            </w:r>
            <w:r w:rsidRPr="006956F1">
              <w:rPr>
                <w:rFonts w:asciiTheme="minorHAnsi" w:hAnsiTheme="minorHAnsi" w:cstheme="minorHAnsi"/>
                <w:szCs w:val="24"/>
              </w:rPr>
              <w:t>, które powinny zapewnić potencjał kadrowy i zaplecze organizacyjne do realizacji kursów i szkoleń zawodowych, w tym do realizacji części praktycznej; ORK/ORKZ powinny być przystosowane do potrzeb osób z niepełnosprawnościami. Grupy szkoleniowe będą organizowane jedynie dla uczestników RK.</w:t>
            </w:r>
          </w:p>
          <w:p w14:paraId="7DAB81F0" w14:textId="339D097E" w:rsidR="00383B17" w:rsidRPr="006956F1" w:rsidRDefault="00383B1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 uzasadnionych przypadkach dopuszcza się udział Uczestników w kursach (szkoleniach) w</w:t>
            </w:r>
            <w:r w:rsidR="00175771" w:rsidRPr="006956F1">
              <w:rPr>
                <w:rFonts w:asciiTheme="minorHAnsi" w:hAnsiTheme="minorHAnsi" w:cstheme="minorHAnsi"/>
                <w:color w:val="000000" w:themeColor="text1"/>
                <w:szCs w:val="24"/>
              </w:rPr>
              <w:t> </w:t>
            </w:r>
            <w:r w:rsidRPr="006956F1">
              <w:rPr>
                <w:rFonts w:asciiTheme="minorHAnsi" w:hAnsiTheme="minorHAnsi" w:cstheme="minorHAnsi"/>
                <w:szCs w:val="24"/>
              </w:rPr>
              <w:t>placówkach zewnętrznych, jeżeli jest to uzasadnione specyfiką szkolenia</w:t>
            </w:r>
            <w:r w:rsidR="005F1781" w:rsidRPr="006956F1">
              <w:rPr>
                <w:rFonts w:asciiTheme="minorHAnsi" w:hAnsiTheme="minorHAnsi" w:cstheme="minorHAnsi"/>
                <w:szCs w:val="24"/>
              </w:rPr>
              <w:t xml:space="preserve"> </w:t>
            </w:r>
            <w:r w:rsidRPr="006956F1">
              <w:rPr>
                <w:rFonts w:asciiTheme="minorHAnsi" w:hAnsiTheme="minorHAnsi" w:cstheme="minorHAnsi"/>
                <w:szCs w:val="24"/>
              </w:rPr>
              <w:t>-w sytuacji, w</w:t>
            </w:r>
            <w:r w:rsidR="00175771" w:rsidRPr="006956F1">
              <w:rPr>
                <w:rFonts w:asciiTheme="minorHAnsi" w:hAnsiTheme="minorHAnsi" w:cstheme="minorHAnsi"/>
                <w:color w:val="000000" w:themeColor="text1"/>
                <w:szCs w:val="24"/>
              </w:rPr>
              <w:t> </w:t>
            </w:r>
            <w:r w:rsidRPr="006956F1">
              <w:rPr>
                <w:rFonts w:asciiTheme="minorHAnsi" w:hAnsiTheme="minorHAnsi" w:cstheme="minorHAnsi"/>
                <w:szCs w:val="24"/>
              </w:rPr>
              <w:t>której z diagnozy kompetencji zawodowych i</w:t>
            </w:r>
            <w:r w:rsidR="00175771" w:rsidRPr="006956F1">
              <w:rPr>
                <w:rFonts w:asciiTheme="minorHAnsi" w:hAnsiTheme="minorHAnsi" w:cstheme="minorHAnsi"/>
                <w:color w:val="000000" w:themeColor="text1"/>
                <w:szCs w:val="24"/>
              </w:rPr>
              <w:t> </w:t>
            </w:r>
            <w:r w:rsidRPr="006956F1">
              <w:rPr>
                <w:rFonts w:asciiTheme="minorHAnsi" w:hAnsiTheme="minorHAnsi" w:cstheme="minorHAnsi"/>
                <w:szCs w:val="24"/>
              </w:rPr>
              <w:t>indywidualnego Programu Rehabilitacji wynika konieczność skierowania na szkolenie a</w:t>
            </w:r>
            <w:r w:rsidR="00175771" w:rsidRPr="006956F1">
              <w:rPr>
                <w:rFonts w:asciiTheme="minorHAnsi" w:hAnsiTheme="minorHAnsi" w:cstheme="minorHAnsi"/>
                <w:color w:val="000000" w:themeColor="text1"/>
                <w:szCs w:val="24"/>
              </w:rPr>
              <w:t> </w:t>
            </w:r>
            <w:r w:rsidRPr="006956F1">
              <w:rPr>
                <w:rFonts w:asciiTheme="minorHAnsi" w:hAnsiTheme="minorHAnsi" w:cstheme="minorHAnsi"/>
                <w:szCs w:val="24"/>
              </w:rPr>
              <w:t>jego organizacja na terenie Ośrodka nie jest możliwa lub jest ona realizowana wyłącznie przez akredytowane ośrodki.</w:t>
            </w:r>
          </w:p>
          <w:p w14:paraId="34C8D283" w14:textId="3EB169A2"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Nie więcej niż 6 godzin lekcyjnych dziennie. W</w:t>
            </w:r>
            <w:r w:rsidR="00175771" w:rsidRPr="006956F1">
              <w:rPr>
                <w:rFonts w:asciiTheme="minorHAnsi" w:hAnsiTheme="minorHAnsi" w:cstheme="minorHAnsi"/>
                <w:color w:val="000000" w:themeColor="text1"/>
                <w:szCs w:val="24"/>
              </w:rPr>
              <w:t> </w:t>
            </w:r>
            <w:r w:rsidRPr="006956F1">
              <w:rPr>
                <w:rFonts w:asciiTheme="minorHAnsi" w:hAnsiTheme="minorHAnsi" w:cstheme="minorHAnsi"/>
                <w:color w:val="000000" w:themeColor="text1"/>
                <w:szCs w:val="24"/>
              </w:rPr>
              <w:t>przypadku kursów realizowanych poza Ośrodkiem harmonogram ustalony w sposób umożliwiający realizację także innych modułów rehabilitacji kompleksowej.</w:t>
            </w:r>
          </w:p>
          <w:p w14:paraId="1740B88B" w14:textId="479C178A"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xml:space="preserve"> ORK/</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xml:space="preserve">, Instytucje szkoleniowe </w:t>
            </w:r>
          </w:p>
          <w:p w14:paraId="28F474E1"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themeColor="text1"/>
                <w:szCs w:val="24"/>
                <w:lang w:val="pl-PL"/>
              </w:rPr>
              <w:t xml:space="preserve">kursy umożliwiające uzyskiwanie kompetencji i kwalifikacji zawodowych, KKZ, KUZ, Kursy czeladnicze. </w:t>
            </w:r>
          </w:p>
          <w:p w14:paraId="4534A10C"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themeColor="text1"/>
                <w:szCs w:val="24"/>
                <w:lang w:val="pl-PL"/>
              </w:rPr>
              <w:t xml:space="preserve">Indywidualny Program Rehabilitacji </w:t>
            </w:r>
          </w:p>
          <w:p w14:paraId="0F1323E0"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themeColor="text1"/>
                <w:szCs w:val="24"/>
                <w:lang w:val="pl-PL"/>
              </w:rPr>
              <w:t xml:space="preserve"> Dziennik szkolenia,</w:t>
            </w:r>
          </w:p>
          <w:p w14:paraId="6C540C08" w14:textId="62C99B69"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themeColor="text1"/>
                <w:szCs w:val="24"/>
                <w:lang w:val="pl-PL"/>
              </w:rPr>
              <w:t xml:space="preserve"> Ewidencja wydanych zaświadczeń/</w:t>
            </w:r>
            <w:r w:rsidR="007F6102"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certyfikatów</w:t>
            </w:r>
          </w:p>
          <w:p w14:paraId="6F5E8FEE"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lastRenderedPageBreak/>
              <w:t>Załączn</w:t>
            </w:r>
            <w:r w:rsidRPr="006956F1">
              <w:rPr>
                <w:rFonts w:asciiTheme="minorHAnsi" w:hAnsiTheme="minorHAnsi" w:cstheme="minorHAnsi"/>
                <w:color w:val="002060"/>
                <w:szCs w:val="24"/>
                <w:lang w:val="pl-PL"/>
              </w:rPr>
              <w:t>ik</w:t>
            </w:r>
            <w:r w:rsidRPr="006956F1">
              <w:rPr>
                <w:rFonts w:asciiTheme="minorHAnsi" w:hAnsiTheme="minorHAnsi" w:cstheme="minorHAnsi"/>
                <w:color w:val="000000" w:themeColor="text1"/>
                <w:szCs w:val="24"/>
                <w:lang w:val="pl-PL"/>
              </w:rPr>
              <w:t>: W przypadku KKZ i KUZ załączniki wynikające z przepisów oświatowych</w:t>
            </w:r>
          </w:p>
        </w:tc>
      </w:tr>
      <w:tr w:rsidR="00771077" w:rsidRPr="006956F1" w14:paraId="41DBBB95" w14:textId="77777777" w:rsidTr="0017577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25AAE279"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3a.7</w:t>
            </w:r>
          </w:p>
        </w:tc>
        <w:tc>
          <w:tcPr>
            <w:tcW w:w="1696" w:type="dxa"/>
            <w:tcBorders>
              <w:top w:val="none" w:sz="0" w:space="0" w:color="auto"/>
              <w:left w:val="none" w:sz="0" w:space="0" w:color="auto"/>
              <w:bottom w:val="none" w:sz="0" w:space="0" w:color="auto"/>
              <w:right w:val="none" w:sz="0" w:space="0" w:color="auto"/>
            </w:tcBorders>
          </w:tcPr>
          <w:p w14:paraId="27BF0D08"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Pośrednictwo pracy </w:t>
            </w:r>
          </w:p>
        </w:tc>
        <w:tc>
          <w:tcPr>
            <w:tcW w:w="2268" w:type="dxa"/>
            <w:tcBorders>
              <w:top w:val="none" w:sz="0" w:space="0" w:color="auto"/>
              <w:left w:val="none" w:sz="0" w:space="0" w:color="auto"/>
              <w:bottom w:val="none" w:sz="0" w:space="0" w:color="auto"/>
              <w:right w:val="none" w:sz="0" w:space="0" w:color="auto"/>
            </w:tcBorders>
          </w:tcPr>
          <w:p w14:paraId="76F9E0D6" w14:textId="6EAE17D0" w:rsidR="00771077" w:rsidRPr="006956F1" w:rsidRDefault="0077107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Pośrednik pracy</w:t>
            </w:r>
            <w:r w:rsidR="000C0789" w:rsidRPr="006956F1">
              <w:rPr>
                <w:rFonts w:asciiTheme="minorHAnsi" w:hAnsiTheme="minorHAnsi" w:cstheme="minorHAnsi"/>
                <w:color w:val="000000" w:themeColor="text1"/>
                <w:szCs w:val="24"/>
                <w:lang w:bidi="en-US"/>
              </w:rPr>
              <w:t xml:space="preserve"> ORK/</w:t>
            </w:r>
            <w:r w:rsidR="001120B1" w:rsidRPr="006956F1">
              <w:rPr>
                <w:rFonts w:asciiTheme="minorHAnsi" w:hAnsiTheme="minorHAnsi" w:cstheme="minorHAnsi"/>
                <w:color w:val="000000" w:themeColor="text1"/>
                <w:szCs w:val="24"/>
                <w:lang w:bidi="en-US"/>
              </w:rPr>
              <w:t>ORK ZP</w:t>
            </w:r>
          </w:p>
        </w:tc>
        <w:tc>
          <w:tcPr>
            <w:tcW w:w="4820" w:type="dxa"/>
            <w:tcBorders>
              <w:top w:val="none" w:sz="0" w:space="0" w:color="auto"/>
              <w:left w:val="none" w:sz="0" w:space="0" w:color="auto"/>
              <w:bottom w:val="none" w:sz="0" w:space="0" w:color="auto"/>
              <w:right w:val="none" w:sz="0" w:space="0" w:color="auto"/>
            </w:tcBorders>
          </w:tcPr>
          <w:p w14:paraId="6B3360DC"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Działania realizowane w ramach obszaru obejmą:</w:t>
            </w:r>
          </w:p>
          <w:p w14:paraId="2D17C026" w14:textId="77777777" w:rsidR="00771077" w:rsidRPr="006956F1" w:rsidRDefault="00771077" w:rsidP="00776DDA">
            <w:pPr>
              <w:pStyle w:val="Bezodstpw"/>
              <w:numPr>
                <w:ilvl w:val="0"/>
                <w:numId w:val="85"/>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identyfikację barier i dodatkowych potrzeb w wykonywaniu pracy zawodowej, </w:t>
            </w:r>
          </w:p>
          <w:p w14:paraId="03333EC3" w14:textId="77777777" w:rsidR="00771077" w:rsidRPr="006956F1" w:rsidRDefault="00771077" w:rsidP="00776DDA">
            <w:pPr>
              <w:pStyle w:val="Bezodstpw"/>
              <w:numPr>
                <w:ilvl w:val="0"/>
                <w:numId w:val="85"/>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bezpośredni kontakt z pracodawcami na rynku pracy, </w:t>
            </w:r>
          </w:p>
          <w:p w14:paraId="5FFB60DB" w14:textId="77777777" w:rsidR="00771077" w:rsidRPr="006956F1" w:rsidRDefault="00771077" w:rsidP="00776DDA">
            <w:pPr>
              <w:pStyle w:val="Bezodstpw"/>
              <w:numPr>
                <w:ilvl w:val="0"/>
                <w:numId w:val="85"/>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kontakt i współpraca z Instytucjami Rynku Pracy, </w:t>
            </w:r>
          </w:p>
          <w:p w14:paraId="49BF9D3C" w14:textId="77777777" w:rsidR="00771077" w:rsidRPr="006956F1" w:rsidRDefault="00771077" w:rsidP="00776DDA">
            <w:pPr>
              <w:pStyle w:val="Bezodstpw"/>
              <w:numPr>
                <w:ilvl w:val="0"/>
                <w:numId w:val="85"/>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pozyskiwanie ofert pracy dla uczestników projektu zgodnie z nabytymi kwalifikacjami,</w:t>
            </w:r>
          </w:p>
          <w:p w14:paraId="56FFD1F3" w14:textId="77777777" w:rsidR="00771077" w:rsidRPr="006956F1" w:rsidRDefault="00771077" w:rsidP="00776DDA">
            <w:pPr>
              <w:pStyle w:val="Bezodstpw"/>
              <w:numPr>
                <w:ilvl w:val="0"/>
                <w:numId w:val="85"/>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udzielanie pracodawcom informacji o uczestnikach projektu jako możliwych kandydatach do pracy,</w:t>
            </w:r>
          </w:p>
          <w:p w14:paraId="2F26383C" w14:textId="77777777" w:rsidR="00771077" w:rsidRPr="006956F1" w:rsidRDefault="00771077" w:rsidP="00776DDA">
            <w:pPr>
              <w:pStyle w:val="Bezodstpw"/>
              <w:numPr>
                <w:ilvl w:val="0"/>
                <w:numId w:val="85"/>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inicjowanie i organizowanie kontaktów uczestników z pracodawcami,</w:t>
            </w:r>
          </w:p>
          <w:p w14:paraId="68483148" w14:textId="77777777" w:rsidR="00771077" w:rsidRPr="006956F1" w:rsidRDefault="00771077" w:rsidP="00776DDA">
            <w:pPr>
              <w:pStyle w:val="Bezodstpw"/>
              <w:numPr>
                <w:ilvl w:val="0"/>
                <w:numId w:val="85"/>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analiza potencjalnych stanowisk pracy pod kątem ograniczeń związanych z posiadanymi dysfunkcjami Uczestnika.</w:t>
            </w:r>
          </w:p>
          <w:p w14:paraId="34978F0B"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xml:space="preserve"> Pośrednik pracy, Fizjoterapeuta w zakresie ergonomii </w:t>
            </w:r>
          </w:p>
          <w:p w14:paraId="35576473"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2060"/>
                <w:szCs w:val="24"/>
                <w:lang w:val="pl-PL"/>
              </w:rPr>
            </w:pPr>
            <w:r w:rsidRPr="006956F1">
              <w:rPr>
                <w:rFonts w:asciiTheme="minorHAnsi" w:hAnsiTheme="minorHAnsi" w:cstheme="minorHAnsi"/>
                <w:b/>
                <w:bCs/>
                <w:color w:val="002060"/>
                <w:szCs w:val="24"/>
                <w:lang w:val="pl-PL"/>
              </w:rPr>
              <w:t xml:space="preserve">Forma: </w:t>
            </w:r>
          </w:p>
          <w:p w14:paraId="74B5663E" w14:textId="77777777" w:rsidR="00771077" w:rsidRPr="006956F1" w:rsidRDefault="00771077" w:rsidP="00776DDA">
            <w:pPr>
              <w:pStyle w:val="Bezodstpw"/>
              <w:numPr>
                <w:ilvl w:val="0"/>
                <w:numId w:val="213"/>
              </w:numPr>
              <w:spacing w:before="120" w:after="120" w:line="23" w:lineRule="atLeast"/>
              <w:ind w:left="459"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Spotkania indywidualne;</w:t>
            </w:r>
          </w:p>
          <w:p w14:paraId="6E2049E3" w14:textId="77777777" w:rsidR="00771077" w:rsidRPr="006956F1" w:rsidRDefault="00771077" w:rsidP="00776DDA">
            <w:pPr>
              <w:pStyle w:val="Bezodstpw"/>
              <w:numPr>
                <w:ilvl w:val="0"/>
                <w:numId w:val="213"/>
              </w:numPr>
              <w:spacing w:before="120" w:after="120" w:line="23" w:lineRule="atLeast"/>
              <w:ind w:left="459"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Spotkania grupowe;</w:t>
            </w:r>
          </w:p>
          <w:p w14:paraId="67BF82EC" w14:textId="77777777" w:rsidR="00771077" w:rsidRPr="006956F1" w:rsidRDefault="00771077" w:rsidP="00776DDA">
            <w:pPr>
              <w:pStyle w:val="Bezodstpw"/>
              <w:numPr>
                <w:ilvl w:val="0"/>
                <w:numId w:val="213"/>
              </w:numPr>
              <w:spacing w:before="120" w:after="120" w:line="23" w:lineRule="atLeast"/>
              <w:ind w:left="459"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Inne działania zmierzające do zatrudnienia uczestnika. </w:t>
            </w:r>
          </w:p>
          <w:p w14:paraId="390E8282"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themeColor="text1"/>
                <w:szCs w:val="24"/>
                <w:lang w:val="pl-PL"/>
              </w:rPr>
              <w:t xml:space="preserve"> Indywidualny Program Rehabilitacji </w:t>
            </w:r>
          </w:p>
          <w:p w14:paraId="7CB188D8"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themeColor="text1"/>
                <w:szCs w:val="24"/>
                <w:lang w:val="pl-PL"/>
              </w:rPr>
              <w:t xml:space="preserve"> Arkusz oceny oferowanego stanowiska pracy</w:t>
            </w:r>
          </w:p>
        </w:tc>
      </w:tr>
      <w:tr w:rsidR="00771077" w:rsidRPr="006956F1" w14:paraId="0813261A" w14:textId="77777777" w:rsidTr="00175771">
        <w:trPr>
          <w:trHeight w:val="745"/>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25B81960"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3a.8</w:t>
            </w:r>
          </w:p>
        </w:tc>
        <w:tc>
          <w:tcPr>
            <w:tcW w:w="1696" w:type="dxa"/>
          </w:tcPr>
          <w:p w14:paraId="22B22DFA"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Wsparcie porehabilitacyjne</w:t>
            </w:r>
          </w:p>
        </w:tc>
        <w:tc>
          <w:tcPr>
            <w:tcW w:w="2268" w:type="dxa"/>
          </w:tcPr>
          <w:p w14:paraId="289A88D8" w14:textId="096C1170"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Doradca zawodowy/</w:t>
            </w:r>
            <w:r w:rsidR="00791804" w:rsidRPr="006956F1">
              <w:rPr>
                <w:rFonts w:asciiTheme="minorHAnsi" w:hAnsiTheme="minorHAnsi" w:cstheme="minorHAnsi"/>
                <w:color w:val="000000" w:themeColor="text1"/>
                <w:szCs w:val="24"/>
              </w:rPr>
              <w:br/>
            </w:r>
            <w:r w:rsidRPr="006956F1">
              <w:rPr>
                <w:rFonts w:asciiTheme="minorHAnsi" w:hAnsiTheme="minorHAnsi" w:cstheme="minorHAnsi"/>
                <w:color w:val="000000" w:themeColor="text1"/>
                <w:szCs w:val="24"/>
              </w:rPr>
              <w:t>pośrednik pracy/psycholog</w:t>
            </w:r>
          </w:p>
        </w:tc>
        <w:tc>
          <w:tcPr>
            <w:tcW w:w="4820" w:type="dxa"/>
          </w:tcPr>
          <w:p w14:paraId="4B8082B6" w14:textId="458992D3"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Wsparcie realizowane do momentu podjęcia zatrudnienia (lub uruchomienia działalności gospodarczej) oraz przez okres minimum </w:t>
            </w:r>
            <w:r w:rsidR="004826FA" w:rsidRPr="006956F1">
              <w:rPr>
                <w:rFonts w:asciiTheme="minorHAnsi" w:hAnsiTheme="minorHAnsi" w:cstheme="minorHAnsi"/>
                <w:color w:val="000000" w:themeColor="text1"/>
                <w:szCs w:val="24"/>
                <w:lang w:val="pl-PL"/>
              </w:rPr>
              <w:t xml:space="preserve">6 </w:t>
            </w:r>
            <w:r w:rsidRPr="006956F1">
              <w:rPr>
                <w:rFonts w:asciiTheme="minorHAnsi" w:hAnsiTheme="minorHAnsi" w:cstheme="minorHAnsi"/>
                <w:color w:val="000000" w:themeColor="text1"/>
                <w:szCs w:val="24"/>
                <w:lang w:val="pl-PL"/>
              </w:rPr>
              <w:t xml:space="preserve">miesięcy po podjęciu zatrudnienia. </w:t>
            </w:r>
          </w:p>
          <w:p w14:paraId="1C235B75"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Wsparcie ma za zadanie ułatwić Uczestnikowi podjęcie zatrudnienia oraz utrzymanie pracy. </w:t>
            </w:r>
          </w:p>
          <w:p w14:paraId="13785B18" w14:textId="754682AA"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Kadra ORK/</w:t>
            </w:r>
            <w:r w:rsidR="001120B1" w:rsidRPr="006956F1">
              <w:rPr>
                <w:rFonts w:asciiTheme="minorHAnsi" w:hAnsiTheme="minorHAnsi" w:cstheme="minorHAnsi"/>
                <w:color w:val="000000" w:themeColor="text1"/>
                <w:szCs w:val="24"/>
                <w:lang w:val="pl-PL"/>
              </w:rPr>
              <w:t>ORK ZP</w:t>
            </w:r>
          </w:p>
          <w:p w14:paraId="0B4B550E"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lastRenderedPageBreak/>
              <w:t>Forma:</w:t>
            </w:r>
            <w:r w:rsidRPr="006956F1">
              <w:rPr>
                <w:rFonts w:asciiTheme="minorHAnsi" w:hAnsiTheme="minorHAnsi" w:cstheme="minorHAnsi"/>
                <w:color w:val="000000" w:themeColor="text1"/>
                <w:szCs w:val="24"/>
                <w:lang w:val="pl-PL"/>
              </w:rPr>
              <w:t xml:space="preserve"> kontakt telefoniczny lub spotkania indywidualne </w:t>
            </w:r>
          </w:p>
          <w:p w14:paraId="640AA970"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Załącznik:</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themeColor="text1"/>
                <w:szCs w:val="24"/>
                <w:lang w:val="pl-PL"/>
              </w:rPr>
              <w:t>Indywidualny Program Rehabilitacji</w:t>
            </w:r>
          </w:p>
        </w:tc>
      </w:tr>
      <w:tr w:rsidR="00771077" w:rsidRPr="006956F1" w14:paraId="183DB2D1" w14:textId="77777777" w:rsidTr="0017577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61A962F3"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3a.9</w:t>
            </w:r>
          </w:p>
        </w:tc>
        <w:tc>
          <w:tcPr>
            <w:tcW w:w="1696" w:type="dxa"/>
            <w:tcBorders>
              <w:top w:val="none" w:sz="0" w:space="0" w:color="auto"/>
              <w:left w:val="none" w:sz="0" w:space="0" w:color="auto"/>
              <w:bottom w:val="none" w:sz="0" w:space="0" w:color="auto"/>
              <w:right w:val="none" w:sz="0" w:space="0" w:color="auto"/>
            </w:tcBorders>
          </w:tcPr>
          <w:p w14:paraId="3A45E443"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Archiwizacja dokumentacji</w:t>
            </w:r>
          </w:p>
        </w:tc>
        <w:tc>
          <w:tcPr>
            <w:tcW w:w="2268" w:type="dxa"/>
            <w:tcBorders>
              <w:top w:val="none" w:sz="0" w:space="0" w:color="auto"/>
              <w:left w:val="none" w:sz="0" w:space="0" w:color="auto"/>
              <w:bottom w:val="none" w:sz="0" w:space="0" w:color="auto"/>
              <w:right w:val="none" w:sz="0" w:space="0" w:color="auto"/>
            </w:tcBorders>
          </w:tcPr>
          <w:p w14:paraId="2652ABF8"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Obsługa administracyjna ww. jednostek</w:t>
            </w:r>
          </w:p>
        </w:tc>
        <w:tc>
          <w:tcPr>
            <w:tcW w:w="4820" w:type="dxa"/>
            <w:tcBorders>
              <w:top w:val="none" w:sz="0" w:space="0" w:color="auto"/>
              <w:left w:val="none" w:sz="0" w:space="0" w:color="auto"/>
              <w:bottom w:val="none" w:sz="0" w:space="0" w:color="auto"/>
              <w:right w:val="none" w:sz="0" w:space="0" w:color="auto"/>
            </w:tcBorders>
          </w:tcPr>
          <w:p w14:paraId="4C9C0376"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Archiwizacja dokumentacji powstałej podczas procesu zgodnie z procedurą obowiązującą w jednostce.</w:t>
            </w:r>
          </w:p>
        </w:tc>
      </w:tr>
      <w:tr w:rsidR="00771077" w:rsidRPr="006956F1" w14:paraId="193C0B90" w14:textId="77777777" w:rsidTr="00175771">
        <w:trPr>
          <w:trHeight w:val="536"/>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right w:val="none" w:sz="0" w:space="0" w:color="auto"/>
            </w:tcBorders>
          </w:tcPr>
          <w:p w14:paraId="1201B373" w14:textId="47887471" w:rsidR="00771077" w:rsidRPr="006956F1" w:rsidRDefault="007F6102" w:rsidP="006623E3">
            <w:pPr>
              <w:tabs>
                <w:tab w:val="left" w:pos="2127"/>
              </w:tabs>
              <w:spacing w:before="120" w:after="120" w:line="23" w:lineRule="atLeast"/>
              <w:ind w:left="2127" w:hanging="2127"/>
              <w:jc w:val="both"/>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3a.10</w:t>
            </w:r>
          </w:p>
        </w:tc>
        <w:tc>
          <w:tcPr>
            <w:tcW w:w="8784" w:type="dxa"/>
            <w:gridSpan w:val="3"/>
          </w:tcPr>
          <w:p w14:paraId="5B59A5D7" w14:textId="36522786" w:rsidR="00771077" w:rsidRPr="006956F1" w:rsidRDefault="00771077" w:rsidP="006623E3">
            <w:pPr>
              <w:tabs>
                <w:tab w:val="left" w:pos="2127"/>
              </w:tabs>
              <w:spacing w:before="120" w:after="120" w:line="23" w:lineRule="atLeast"/>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Zakończenie procesu </w:t>
            </w:r>
          </w:p>
        </w:tc>
      </w:tr>
    </w:tbl>
    <w:p w14:paraId="776461A4" w14:textId="39905E42" w:rsidR="00771077" w:rsidRPr="006956F1" w:rsidRDefault="00A211F8" w:rsidP="00175771">
      <w:pPr>
        <w:pStyle w:val="Nagwek4"/>
      </w:pPr>
      <w:bookmarkStart w:id="54" w:name="_Toc523385661"/>
      <w:bookmarkStart w:id="55" w:name="_Toc6433694"/>
      <w:bookmarkStart w:id="56" w:name="_Toc152256720"/>
      <w:r w:rsidRPr="006956F1">
        <w:t>I</w:t>
      </w:r>
      <w:r w:rsidR="00771077" w:rsidRPr="006956F1">
        <w:t>V.</w:t>
      </w:r>
      <w:r w:rsidR="005A6B67" w:rsidRPr="006956F1">
        <w:t>5</w:t>
      </w:r>
      <w:r w:rsidR="00771077" w:rsidRPr="006956F1">
        <w:t>. Moduł psychospołeczny</w:t>
      </w:r>
      <w:bookmarkStart w:id="57" w:name="_Toc515145402"/>
      <w:bookmarkEnd w:id="54"/>
      <w:bookmarkEnd w:id="55"/>
      <w:bookmarkEnd w:id="56"/>
    </w:p>
    <w:bookmarkEnd w:id="57"/>
    <w:p w14:paraId="6102D3B3" w14:textId="7800E567" w:rsidR="00771077" w:rsidRPr="006956F1" w:rsidRDefault="00771077" w:rsidP="00DA2035">
      <w:pPr>
        <w:pStyle w:val="Nagwek5"/>
      </w:pPr>
      <w:r w:rsidRPr="006956F1">
        <w:t>Cele procesu</w:t>
      </w:r>
    </w:p>
    <w:p w14:paraId="4480756F" w14:textId="6EF0F89B" w:rsidR="00771077" w:rsidRPr="006956F1" w:rsidRDefault="00771077" w:rsidP="00776DDA">
      <w:pPr>
        <w:pStyle w:val="Akapitzlist"/>
        <w:numPr>
          <w:ilvl w:val="0"/>
          <w:numId w:val="57"/>
        </w:numPr>
        <w:spacing w:before="120" w:after="120" w:line="23" w:lineRule="atLeast"/>
        <w:ind w:left="426" w:hanging="426"/>
        <w:contextualSpacing w:val="0"/>
        <w:rPr>
          <w:rFonts w:asciiTheme="minorHAnsi" w:hAnsiTheme="minorHAnsi" w:cstheme="minorHAnsi"/>
          <w:bCs/>
          <w:szCs w:val="24"/>
        </w:rPr>
      </w:pPr>
      <w:r w:rsidRPr="006956F1">
        <w:rPr>
          <w:rFonts w:asciiTheme="minorHAnsi" w:hAnsiTheme="minorHAnsi" w:cstheme="minorHAnsi"/>
          <w:b/>
          <w:bCs/>
          <w:color w:val="002060"/>
          <w:szCs w:val="24"/>
        </w:rPr>
        <w:t xml:space="preserve">Celem ogólnym </w:t>
      </w:r>
      <w:r w:rsidRPr="006956F1">
        <w:rPr>
          <w:rFonts w:asciiTheme="minorHAnsi" w:hAnsiTheme="minorHAnsi" w:cstheme="minorHAnsi"/>
          <w:szCs w:val="24"/>
        </w:rPr>
        <w:t xml:space="preserve">modułu psychospołecznego w ramach rehabilitacji kompleksowej jest </w:t>
      </w:r>
      <w:r w:rsidRPr="006956F1">
        <w:rPr>
          <w:rFonts w:asciiTheme="minorHAnsi" w:hAnsiTheme="minorHAnsi" w:cstheme="minorHAnsi"/>
          <w:b/>
          <w:bCs/>
          <w:color w:val="002060"/>
          <w:szCs w:val="24"/>
        </w:rPr>
        <w:t>jakościowa i ilościowa zmiana (in plus) w funkcjonowaniu osoby z niepełnosprawnością i</w:t>
      </w:r>
      <w:r w:rsidR="00294E56" w:rsidRPr="006956F1">
        <w:rPr>
          <w:rFonts w:asciiTheme="minorHAnsi" w:hAnsiTheme="minorHAnsi" w:cstheme="minorHAnsi"/>
          <w:szCs w:val="24"/>
        </w:rPr>
        <w:t> </w:t>
      </w:r>
      <w:r w:rsidRPr="006956F1">
        <w:rPr>
          <w:rFonts w:asciiTheme="minorHAnsi" w:hAnsiTheme="minorHAnsi" w:cstheme="minorHAnsi"/>
          <w:b/>
          <w:bCs/>
          <w:color w:val="002060"/>
          <w:szCs w:val="24"/>
        </w:rPr>
        <w:t>jej środowiska (rodzina, praca, społeczność lokalna)</w:t>
      </w:r>
      <w:r w:rsidRPr="006956F1">
        <w:rPr>
          <w:rFonts w:asciiTheme="minorHAnsi" w:hAnsiTheme="minorHAnsi" w:cstheme="minorHAnsi"/>
          <w:szCs w:val="24"/>
        </w:rPr>
        <w:t>. Szczególnie należy się skupić na p</w:t>
      </w:r>
      <w:r w:rsidRPr="006956F1">
        <w:rPr>
          <w:rFonts w:asciiTheme="minorHAnsi" w:hAnsiTheme="minorHAnsi" w:cstheme="minorHAnsi"/>
          <w:bCs/>
          <w:szCs w:val="24"/>
        </w:rPr>
        <w:t>oprawie stanu funkcjonalnego Uczestnika w wymiarze psychologiczno-społecznym jako warunku wejścia lub powrotu na rynek pracy.</w:t>
      </w:r>
    </w:p>
    <w:p w14:paraId="0F260363" w14:textId="33D71960" w:rsidR="00771077" w:rsidRPr="006956F1" w:rsidRDefault="00771077" w:rsidP="00776DDA">
      <w:pPr>
        <w:pStyle w:val="Akapitzlist"/>
        <w:numPr>
          <w:ilvl w:val="0"/>
          <w:numId w:val="57"/>
        </w:numPr>
        <w:tabs>
          <w:tab w:val="left" w:pos="426"/>
        </w:tabs>
        <w:spacing w:before="120" w:after="120" w:line="23" w:lineRule="atLeast"/>
        <w:ind w:left="426" w:hanging="426"/>
        <w:contextualSpacing w:val="0"/>
        <w:rPr>
          <w:rFonts w:asciiTheme="minorHAnsi" w:hAnsiTheme="minorHAnsi" w:cstheme="minorHAnsi"/>
          <w:bCs/>
          <w:szCs w:val="24"/>
        </w:rPr>
      </w:pPr>
      <w:r w:rsidRPr="006956F1">
        <w:rPr>
          <w:rFonts w:asciiTheme="minorHAnsi" w:hAnsiTheme="minorHAnsi" w:cstheme="minorHAnsi"/>
          <w:bCs/>
          <w:szCs w:val="24"/>
        </w:rPr>
        <w:t>Cele szczegółowe są następujące:</w:t>
      </w:r>
      <w:r w:rsidR="00C133E4">
        <w:rPr>
          <w:rFonts w:asciiTheme="minorHAnsi" w:hAnsiTheme="minorHAnsi" w:cstheme="minorHAnsi"/>
          <w:bCs/>
          <w:szCs w:val="24"/>
        </w:rPr>
        <w:t xml:space="preserve">  </w:t>
      </w:r>
    </w:p>
    <w:p w14:paraId="405C9B32" w14:textId="0834B218" w:rsidR="00771077" w:rsidRPr="006956F1" w:rsidRDefault="00771077" w:rsidP="00776DDA">
      <w:pPr>
        <w:pStyle w:val="Akapitzlist"/>
        <w:numPr>
          <w:ilvl w:val="0"/>
          <w:numId w:val="58"/>
        </w:numPr>
        <w:spacing w:before="120" w:after="120" w:line="23" w:lineRule="atLeast"/>
        <w:ind w:left="992" w:hanging="284"/>
        <w:rPr>
          <w:rFonts w:asciiTheme="minorHAnsi" w:hAnsiTheme="minorHAnsi" w:cstheme="minorHAnsi"/>
          <w:szCs w:val="24"/>
        </w:rPr>
      </w:pPr>
      <w:r w:rsidRPr="006956F1">
        <w:rPr>
          <w:rFonts w:asciiTheme="minorHAnsi" w:hAnsiTheme="minorHAnsi" w:cstheme="minorHAnsi"/>
          <w:szCs w:val="24"/>
        </w:rPr>
        <w:t>podtrzymanie i wzmocnienie u osób z niepełnosprawnością motywacji do wysiłku fizycznego i intelektualnego ukierunkowanego na realizację celów rehabilitacji kompleksowej oraz do podejmowania aktywności w różnych obszarach własnego życia,</w:t>
      </w:r>
    </w:p>
    <w:p w14:paraId="3BBAA9C7" w14:textId="77777777" w:rsidR="00771077" w:rsidRPr="006956F1" w:rsidRDefault="00771077" w:rsidP="00776DDA">
      <w:pPr>
        <w:pStyle w:val="Akapitzlist"/>
        <w:numPr>
          <w:ilvl w:val="0"/>
          <w:numId w:val="58"/>
        </w:numPr>
        <w:spacing w:before="120" w:after="120" w:line="23" w:lineRule="atLeast"/>
        <w:ind w:left="992" w:hanging="284"/>
        <w:rPr>
          <w:rFonts w:asciiTheme="minorHAnsi" w:hAnsiTheme="minorHAnsi" w:cstheme="minorHAnsi"/>
          <w:szCs w:val="24"/>
        </w:rPr>
      </w:pPr>
      <w:r w:rsidRPr="006956F1">
        <w:rPr>
          <w:rFonts w:asciiTheme="minorHAnsi" w:hAnsiTheme="minorHAnsi" w:cstheme="minorHAnsi"/>
          <w:szCs w:val="24"/>
        </w:rPr>
        <w:t xml:space="preserve">utrzymanie dobrostanu psychicznego, wzmacnianie zasobów oraz redefinicja celów życiowych, </w:t>
      </w:r>
    </w:p>
    <w:p w14:paraId="030FFE41" w14:textId="7946EEDD" w:rsidR="00771077" w:rsidRPr="006956F1" w:rsidRDefault="00771077" w:rsidP="00776DDA">
      <w:pPr>
        <w:pStyle w:val="Akapitzlist"/>
        <w:numPr>
          <w:ilvl w:val="0"/>
          <w:numId w:val="58"/>
        </w:numPr>
        <w:spacing w:before="120" w:after="120" w:line="23" w:lineRule="atLeast"/>
        <w:ind w:left="992" w:hanging="283"/>
        <w:rPr>
          <w:rFonts w:asciiTheme="minorHAnsi" w:hAnsiTheme="minorHAnsi" w:cstheme="minorHAnsi"/>
          <w:spacing w:val="-4"/>
          <w:szCs w:val="24"/>
        </w:rPr>
      </w:pPr>
      <w:r w:rsidRPr="006956F1">
        <w:rPr>
          <w:rFonts w:asciiTheme="minorHAnsi" w:hAnsiTheme="minorHAnsi" w:cstheme="minorHAnsi"/>
          <w:spacing w:val="-4"/>
          <w:szCs w:val="24"/>
        </w:rPr>
        <w:t>akceptacja stanu funkcjonalnego i zwiększenie przekonania osób z</w:t>
      </w:r>
      <w:r w:rsidR="00E45307" w:rsidRPr="006956F1">
        <w:rPr>
          <w:rFonts w:asciiTheme="minorHAnsi" w:hAnsiTheme="minorHAnsi" w:cstheme="minorHAnsi"/>
          <w:spacing w:val="-4"/>
          <w:szCs w:val="24"/>
        </w:rPr>
        <w:t xml:space="preserve"> </w:t>
      </w:r>
      <w:r w:rsidRPr="006956F1">
        <w:rPr>
          <w:rFonts w:asciiTheme="minorHAnsi" w:hAnsiTheme="minorHAnsi" w:cstheme="minorHAnsi"/>
          <w:spacing w:val="-4"/>
          <w:szCs w:val="24"/>
        </w:rPr>
        <w:t xml:space="preserve">niepełnosprawnością o możliwości powrotu do pracy, </w:t>
      </w:r>
    </w:p>
    <w:p w14:paraId="1799B79E" w14:textId="5B07249E" w:rsidR="00771077" w:rsidRPr="006956F1" w:rsidRDefault="00771077" w:rsidP="00776DDA">
      <w:pPr>
        <w:pStyle w:val="Akapitzlist"/>
        <w:numPr>
          <w:ilvl w:val="0"/>
          <w:numId w:val="58"/>
        </w:numPr>
        <w:spacing w:before="120" w:after="120" w:line="23" w:lineRule="atLeast"/>
        <w:ind w:left="992" w:hanging="283"/>
        <w:rPr>
          <w:rFonts w:asciiTheme="minorHAnsi" w:hAnsiTheme="minorHAnsi" w:cstheme="minorHAnsi"/>
          <w:szCs w:val="24"/>
        </w:rPr>
      </w:pPr>
      <w:r w:rsidRPr="006956F1">
        <w:rPr>
          <w:rFonts w:asciiTheme="minorHAnsi" w:hAnsiTheme="minorHAnsi" w:cstheme="minorHAnsi"/>
          <w:szCs w:val="24"/>
        </w:rPr>
        <w:t xml:space="preserve">przywrócenie możliwie </w:t>
      </w:r>
      <w:r w:rsidRPr="006956F1">
        <w:rPr>
          <w:rFonts w:asciiTheme="minorHAnsi" w:hAnsiTheme="minorHAnsi" w:cstheme="minorHAnsi"/>
          <w:bCs/>
          <w:szCs w:val="24"/>
        </w:rPr>
        <w:t>pełnej samodzielności społecznej</w:t>
      </w:r>
      <w:r w:rsidRPr="006956F1">
        <w:rPr>
          <w:rFonts w:asciiTheme="minorHAnsi" w:hAnsiTheme="minorHAnsi" w:cstheme="minorHAnsi"/>
          <w:szCs w:val="24"/>
        </w:rPr>
        <w:t xml:space="preserve"> w różnych wymiarach życia (</w:t>
      </w:r>
      <w:r w:rsidR="00CE4CAC" w:rsidRPr="006956F1">
        <w:rPr>
          <w:rFonts w:asciiTheme="minorHAnsi" w:hAnsiTheme="minorHAnsi" w:cstheme="minorHAnsi"/>
          <w:szCs w:val="24"/>
        </w:rPr>
        <w:t>rodzina, społeczeństwo</w:t>
      </w:r>
      <w:r w:rsidRPr="006956F1">
        <w:rPr>
          <w:rFonts w:asciiTheme="minorHAnsi" w:hAnsiTheme="minorHAnsi" w:cstheme="minorHAnsi"/>
          <w:szCs w:val="24"/>
        </w:rPr>
        <w:t xml:space="preserve">, </w:t>
      </w:r>
      <w:r w:rsidRPr="006956F1">
        <w:rPr>
          <w:rFonts w:asciiTheme="minorHAnsi" w:hAnsiTheme="minorHAnsi" w:cstheme="minorHAnsi"/>
          <w:bCs/>
          <w:szCs w:val="24"/>
        </w:rPr>
        <w:t>aktywność zawodowa</w:t>
      </w:r>
      <w:r w:rsidRPr="006956F1">
        <w:rPr>
          <w:rFonts w:asciiTheme="minorHAnsi" w:hAnsiTheme="minorHAnsi" w:cstheme="minorHAnsi"/>
          <w:szCs w:val="24"/>
        </w:rPr>
        <w:t>),</w:t>
      </w:r>
    </w:p>
    <w:p w14:paraId="7F25DE1F" w14:textId="4E70D65C" w:rsidR="00771077" w:rsidRPr="006956F1" w:rsidRDefault="00771077" w:rsidP="00776DDA">
      <w:pPr>
        <w:pStyle w:val="Akapitzlist"/>
        <w:numPr>
          <w:ilvl w:val="0"/>
          <w:numId w:val="58"/>
        </w:numPr>
        <w:spacing w:before="120" w:after="120" w:line="23" w:lineRule="atLeast"/>
        <w:ind w:left="992" w:hanging="283"/>
        <w:rPr>
          <w:rFonts w:asciiTheme="minorHAnsi" w:hAnsiTheme="minorHAnsi" w:cstheme="minorHAnsi"/>
          <w:szCs w:val="24"/>
        </w:rPr>
      </w:pPr>
      <w:r w:rsidRPr="006956F1">
        <w:rPr>
          <w:rFonts w:asciiTheme="minorHAnsi" w:hAnsiTheme="minorHAnsi" w:cstheme="minorHAnsi"/>
          <w:szCs w:val="24"/>
        </w:rPr>
        <w:t xml:space="preserve">przyswojenie </w:t>
      </w:r>
      <w:r w:rsidRPr="006956F1">
        <w:rPr>
          <w:rFonts w:asciiTheme="minorHAnsi" w:hAnsiTheme="minorHAnsi" w:cstheme="minorHAnsi"/>
          <w:bCs/>
          <w:szCs w:val="24"/>
        </w:rPr>
        <w:t>zasad właściwego pełnienia ról społecznych (zawodowych)</w:t>
      </w:r>
      <w:r w:rsidRPr="006956F1">
        <w:rPr>
          <w:rFonts w:asciiTheme="minorHAnsi" w:hAnsiTheme="minorHAnsi" w:cstheme="minorHAnsi"/>
          <w:szCs w:val="24"/>
        </w:rPr>
        <w:t>, umożliwiających regulowanie stosunków z otoczeniem, ważnych dla siebie i z pożytkiem dla innych,</w:t>
      </w:r>
    </w:p>
    <w:p w14:paraId="6AC7452B" w14:textId="77777777" w:rsidR="00771077" w:rsidRPr="006956F1" w:rsidRDefault="00771077" w:rsidP="00776DDA">
      <w:pPr>
        <w:pStyle w:val="Akapitzlist"/>
        <w:numPr>
          <w:ilvl w:val="0"/>
          <w:numId w:val="58"/>
        </w:numPr>
        <w:spacing w:before="120" w:after="120" w:line="23" w:lineRule="atLeast"/>
        <w:ind w:left="992" w:hanging="283"/>
        <w:rPr>
          <w:rFonts w:asciiTheme="minorHAnsi" w:hAnsiTheme="minorHAnsi" w:cstheme="minorHAnsi"/>
          <w:szCs w:val="24"/>
        </w:rPr>
      </w:pPr>
      <w:r w:rsidRPr="006956F1">
        <w:rPr>
          <w:rFonts w:asciiTheme="minorHAnsi" w:hAnsiTheme="minorHAnsi" w:cstheme="minorHAnsi"/>
          <w:bCs/>
          <w:szCs w:val="24"/>
        </w:rPr>
        <w:t xml:space="preserve">wyzwalanie zmian w fizycznym i społecznym otoczeniu osób niepełnosprawnych </w:t>
      </w:r>
      <w:r w:rsidRPr="006956F1">
        <w:rPr>
          <w:rFonts w:asciiTheme="minorHAnsi" w:hAnsiTheme="minorHAnsi" w:cstheme="minorHAnsi"/>
          <w:szCs w:val="24"/>
        </w:rPr>
        <w:t>(miejscu życia, pracy, wypoczynku, itd.) lub eliminacja barier takich jak na przykład negatywne postawy wobec osób niepełnosprawnych.</w:t>
      </w:r>
    </w:p>
    <w:p w14:paraId="79B570D6" w14:textId="77777777" w:rsidR="00771077" w:rsidRPr="006956F1" w:rsidRDefault="00771077" w:rsidP="00DA2035">
      <w:pPr>
        <w:pStyle w:val="Nagwek5"/>
      </w:pPr>
      <w:bookmarkStart w:id="58" w:name="_Toc515145403"/>
      <w:r w:rsidRPr="006956F1">
        <w:t>Założenia procesu</w:t>
      </w:r>
      <w:bookmarkEnd w:id="58"/>
    </w:p>
    <w:p w14:paraId="40B6C970" w14:textId="72DBA894" w:rsidR="00771077" w:rsidRPr="006956F1" w:rsidRDefault="00771077" w:rsidP="00776DDA">
      <w:pPr>
        <w:pStyle w:val="Akapitzlist"/>
        <w:numPr>
          <w:ilvl w:val="0"/>
          <w:numId w:val="57"/>
        </w:numPr>
        <w:tabs>
          <w:tab w:val="left" w:pos="567"/>
        </w:tabs>
        <w:spacing w:before="120" w:after="120" w:line="23" w:lineRule="atLeast"/>
        <w:ind w:left="567" w:hanging="567"/>
        <w:contextualSpacing w:val="0"/>
        <w:rPr>
          <w:rFonts w:asciiTheme="minorHAnsi" w:hAnsiTheme="minorHAnsi" w:cstheme="minorHAnsi"/>
          <w:szCs w:val="24"/>
          <w:highlight w:val="white"/>
        </w:rPr>
      </w:pPr>
      <w:r w:rsidRPr="006956F1">
        <w:rPr>
          <w:rFonts w:asciiTheme="minorHAnsi" w:hAnsiTheme="minorHAnsi" w:cstheme="minorHAnsi"/>
          <w:szCs w:val="24"/>
          <w:highlight w:val="white"/>
        </w:rPr>
        <w:t xml:space="preserve">Osoby niepełnosprawne mają w takim samym stopniu jak osoby pełnosprawne szanse na: </w:t>
      </w:r>
      <w:r w:rsidRPr="006956F1">
        <w:rPr>
          <w:rFonts w:asciiTheme="minorHAnsi" w:hAnsiTheme="minorHAnsi" w:cstheme="minorHAnsi"/>
          <w:b/>
          <w:color w:val="002060"/>
          <w:szCs w:val="24"/>
          <w:highlight w:val="white"/>
        </w:rPr>
        <w:t>samorealizację,</w:t>
      </w:r>
      <w:r w:rsidR="00E45307" w:rsidRPr="006956F1">
        <w:rPr>
          <w:rFonts w:asciiTheme="minorHAnsi" w:hAnsiTheme="minorHAnsi" w:cstheme="minorHAnsi"/>
          <w:b/>
          <w:color w:val="002060"/>
          <w:szCs w:val="24"/>
          <w:highlight w:val="white"/>
        </w:rPr>
        <w:t xml:space="preserve"> </w:t>
      </w:r>
      <w:r w:rsidRPr="006956F1">
        <w:rPr>
          <w:rFonts w:asciiTheme="minorHAnsi" w:hAnsiTheme="minorHAnsi" w:cstheme="minorHAnsi"/>
          <w:b/>
          <w:color w:val="002060"/>
          <w:szCs w:val="24"/>
          <w:highlight w:val="white"/>
        </w:rPr>
        <w:t xml:space="preserve">rozwinięcie własnego potencjału, samodzielne pełnienie ról społecznych, </w:t>
      </w:r>
      <w:r w:rsidRPr="006956F1">
        <w:rPr>
          <w:rFonts w:asciiTheme="minorHAnsi" w:hAnsiTheme="minorHAnsi" w:cstheme="minorHAnsi"/>
          <w:b/>
          <w:color w:val="002060"/>
          <w:szCs w:val="24"/>
          <w:highlight w:val="white"/>
        </w:rPr>
        <w:lastRenderedPageBreak/>
        <w:t xml:space="preserve">pełne uczestnictwo w życiu społecznym </w:t>
      </w:r>
      <w:r w:rsidRPr="006956F1">
        <w:rPr>
          <w:rFonts w:asciiTheme="minorHAnsi" w:hAnsiTheme="minorHAnsi" w:cstheme="minorHAnsi"/>
          <w:b/>
          <w:color w:val="002060"/>
          <w:szCs w:val="24"/>
        </w:rPr>
        <w:t>i zawodowym</w:t>
      </w:r>
      <w:r w:rsidRPr="006956F1">
        <w:rPr>
          <w:rFonts w:asciiTheme="minorHAnsi" w:hAnsiTheme="minorHAnsi" w:cstheme="minorHAnsi"/>
          <w:szCs w:val="24"/>
        </w:rPr>
        <w:t xml:space="preserve">. </w:t>
      </w:r>
      <w:r w:rsidRPr="006956F1">
        <w:rPr>
          <w:rFonts w:asciiTheme="minorHAnsi" w:hAnsiTheme="minorHAnsi" w:cstheme="minorHAnsi"/>
          <w:szCs w:val="24"/>
          <w:highlight w:val="white"/>
        </w:rPr>
        <w:t xml:space="preserve">Warunkiem realizacji tego założenia jest: </w:t>
      </w:r>
    </w:p>
    <w:p w14:paraId="3F5AA5BB" w14:textId="0C10664B" w:rsidR="00771077" w:rsidRPr="006956F1" w:rsidRDefault="00C63D04" w:rsidP="00776DDA">
      <w:pPr>
        <w:pStyle w:val="Normalny1"/>
        <w:numPr>
          <w:ilvl w:val="0"/>
          <w:numId w:val="59"/>
        </w:numPr>
        <w:tabs>
          <w:tab w:val="left" w:pos="851"/>
          <w:tab w:val="left" w:pos="1134"/>
        </w:tabs>
        <w:spacing w:before="120" w:after="120" w:line="23" w:lineRule="atLeast"/>
        <w:ind w:left="1135" w:hanging="284"/>
        <w:contextualSpacing/>
        <w:rPr>
          <w:rFonts w:asciiTheme="minorHAnsi" w:hAnsiTheme="minorHAnsi" w:cstheme="minorHAnsi"/>
          <w:sz w:val="24"/>
          <w:szCs w:val="24"/>
          <w:highlight w:val="white"/>
        </w:rPr>
      </w:pPr>
      <w:r w:rsidRPr="006956F1">
        <w:rPr>
          <w:rFonts w:asciiTheme="minorHAnsi" w:hAnsiTheme="minorHAnsi" w:cstheme="minorHAnsi"/>
          <w:sz w:val="24"/>
          <w:szCs w:val="24"/>
          <w:highlight w:val="white"/>
        </w:rPr>
        <w:t>uznanie</w:t>
      </w:r>
      <w:r w:rsidR="00771077" w:rsidRPr="006956F1">
        <w:rPr>
          <w:rFonts w:asciiTheme="minorHAnsi" w:hAnsiTheme="minorHAnsi" w:cstheme="minorHAnsi"/>
          <w:sz w:val="24"/>
          <w:szCs w:val="24"/>
          <w:highlight w:val="white"/>
        </w:rPr>
        <w:t>, że niepełnosprawność nie określa tożsamości i nie decyduje o sukcesie człowieka (np. zawodowym),</w:t>
      </w:r>
    </w:p>
    <w:p w14:paraId="1394BAD2" w14:textId="77777777" w:rsidR="00771077" w:rsidRPr="006956F1" w:rsidRDefault="00771077" w:rsidP="00776DDA">
      <w:pPr>
        <w:pStyle w:val="Normalny1"/>
        <w:numPr>
          <w:ilvl w:val="0"/>
          <w:numId w:val="59"/>
        </w:numPr>
        <w:tabs>
          <w:tab w:val="left" w:pos="1134"/>
        </w:tabs>
        <w:spacing w:before="120" w:after="120" w:line="23" w:lineRule="atLeast"/>
        <w:ind w:left="1135" w:hanging="284"/>
        <w:contextualSpacing/>
        <w:rPr>
          <w:rFonts w:asciiTheme="minorHAnsi" w:hAnsiTheme="minorHAnsi" w:cstheme="minorHAnsi"/>
          <w:sz w:val="24"/>
          <w:szCs w:val="24"/>
          <w:highlight w:val="white"/>
        </w:rPr>
      </w:pPr>
      <w:r w:rsidRPr="006956F1">
        <w:rPr>
          <w:rFonts w:asciiTheme="minorHAnsi" w:hAnsiTheme="minorHAnsi" w:cstheme="minorHAnsi"/>
          <w:sz w:val="24"/>
          <w:szCs w:val="24"/>
          <w:highlight w:val="white"/>
        </w:rPr>
        <w:t xml:space="preserve">dążenie do podnoszenia kompetencji społecznych i komunikacyjnych </w:t>
      </w:r>
      <w:r w:rsidRPr="006956F1">
        <w:rPr>
          <w:rFonts w:asciiTheme="minorHAnsi" w:hAnsiTheme="minorHAnsi" w:cstheme="minorHAnsi"/>
          <w:sz w:val="24"/>
          <w:szCs w:val="24"/>
        </w:rPr>
        <w:t>osób z niepełnosprawnością</w:t>
      </w:r>
      <w:r w:rsidRPr="006956F1">
        <w:rPr>
          <w:rFonts w:asciiTheme="minorHAnsi" w:hAnsiTheme="minorHAnsi" w:cstheme="minorHAnsi"/>
          <w:sz w:val="24"/>
          <w:szCs w:val="24"/>
          <w:highlight w:val="white"/>
        </w:rPr>
        <w:t>,</w:t>
      </w:r>
    </w:p>
    <w:p w14:paraId="4BCFD37E" w14:textId="77777777" w:rsidR="00771077" w:rsidRPr="006956F1" w:rsidRDefault="00771077" w:rsidP="00776DDA">
      <w:pPr>
        <w:pStyle w:val="Normalny1"/>
        <w:numPr>
          <w:ilvl w:val="0"/>
          <w:numId w:val="59"/>
        </w:numPr>
        <w:tabs>
          <w:tab w:val="left" w:pos="1134"/>
        </w:tabs>
        <w:spacing w:before="120" w:after="120" w:line="23" w:lineRule="atLeast"/>
        <w:ind w:left="1135" w:hanging="284"/>
        <w:contextualSpacing/>
        <w:rPr>
          <w:rFonts w:asciiTheme="minorHAnsi" w:hAnsiTheme="minorHAnsi" w:cstheme="minorHAnsi"/>
          <w:sz w:val="24"/>
          <w:szCs w:val="24"/>
          <w:highlight w:val="white"/>
        </w:rPr>
      </w:pPr>
      <w:r w:rsidRPr="006956F1">
        <w:rPr>
          <w:rFonts w:asciiTheme="minorHAnsi" w:hAnsiTheme="minorHAnsi" w:cstheme="minorHAnsi"/>
          <w:sz w:val="24"/>
          <w:szCs w:val="24"/>
          <w:highlight w:val="white"/>
        </w:rPr>
        <w:t>dostępność przestrzeni fizycznej dla wszystkich (projektowanie uniwersalne),</w:t>
      </w:r>
    </w:p>
    <w:p w14:paraId="7EF1745E" w14:textId="77777777" w:rsidR="00771077" w:rsidRPr="006956F1" w:rsidRDefault="00771077" w:rsidP="00776DDA">
      <w:pPr>
        <w:pStyle w:val="Normalny1"/>
        <w:numPr>
          <w:ilvl w:val="0"/>
          <w:numId w:val="59"/>
        </w:numPr>
        <w:tabs>
          <w:tab w:val="left" w:pos="1134"/>
        </w:tabs>
        <w:spacing w:before="120" w:after="120" w:line="23" w:lineRule="atLeast"/>
        <w:ind w:left="1135" w:hanging="284"/>
        <w:contextualSpacing/>
        <w:rPr>
          <w:rFonts w:asciiTheme="minorHAnsi" w:hAnsiTheme="minorHAnsi" w:cstheme="minorHAnsi"/>
          <w:sz w:val="24"/>
          <w:szCs w:val="24"/>
          <w:highlight w:val="white"/>
        </w:rPr>
      </w:pPr>
      <w:r w:rsidRPr="006956F1">
        <w:rPr>
          <w:rFonts w:asciiTheme="minorHAnsi" w:hAnsiTheme="minorHAnsi" w:cstheme="minorHAnsi"/>
          <w:sz w:val="24"/>
          <w:szCs w:val="24"/>
          <w:highlight w:val="white"/>
        </w:rPr>
        <w:t>postawy społeczne sprzyjające wzajemnej integracji osób niepełnosprawnych i osób sprawnych,</w:t>
      </w:r>
    </w:p>
    <w:p w14:paraId="100A340F" w14:textId="77777777" w:rsidR="00771077" w:rsidRPr="006956F1" w:rsidRDefault="00771077" w:rsidP="00776DDA">
      <w:pPr>
        <w:pStyle w:val="Normalny1"/>
        <w:numPr>
          <w:ilvl w:val="0"/>
          <w:numId w:val="59"/>
        </w:numPr>
        <w:tabs>
          <w:tab w:val="left" w:pos="1134"/>
        </w:tabs>
        <w:spacing w:before="120" w:after="120" w:line="23" w:lineRule="atLeast"/>
        <w:ind w:left="1134" w:hanging="283"/>
        <w:contextualSpacing/>
        <w:rPr>
          <w:rFonts w:asciiTheme="minorHAnsi" w:hAnsiTheme="minorHAnsi" w:cstheme="minorHAnsi"/>
          <w:sz w:val="24"/>
          <w:szCs w:val="24"/>
        </w:rPr>
      </w:pPr>
      <w:r w:rsidRPr="006956F1">
        <w:rPr>
          <w:rFonts w:asciiTheme="minorHAnsi" w:hAnsiTheme="minorHAnsi" w:cstheme="minorHAnsi"/>
          <w:sz w:val="24"/>
          <w:szCs w:val="24"/>
        </w:rPr>
        <w:t>przeciwdziałanie wszelkim przejawom dyskryminacji, wykluczania, piętnowania osób niepełnosprawnych.</w:t>
      </w:r>
    </w:p>
    <w:p w14:paraId="727BEB4D" w14:textId="4BD71460" w:rsidR="00771077" w:rsidRPr="006956F1" w:rsidRDefault="00771077" w:rsidP="00776DDA">
      <w:pPr>
        <w:pStyle w:val="Akapitzlist"/>
        <w:numPr>
          <w:ilvl w:val="0"/>
          <w:numId w:val="5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Wsparcie psychospołeczne dla Uczestnika realizowane będzie od początku jego pobytu w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16FEF099" w14:textId="2CBFF2E9" w:rsidR="00771077" w:rsidRPr="006956F1" w:rsidRDefault="00771077" w:rsidP="00776DDA">
      <w:pPr>
        <w:pStyle w:val="Akapitzlist"/>
        <w:numPr>
          <w:ilvl w:val="0"/>
          <w:numId w:val="5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Zakłada się, że Uczestnik będzie miał wpływ na przebieg procesu rehabilitacji, będzie brał udział w spotkaniach zespołu rehabilitacyjnego, w trakcie których będzie mógł zgłaszać uwagi, brać </w:t>
      </w:r>
      <w:r w:rsidR="0034235E" w:rsidRPr="006956F1">
        <w:rPr>
          <w:rFonts w:asciiTheme="minorHAnsi" w:hAnsiTheme="minorHAnsi" w:cstheme="minorHAnsi"/>
          <w:szCs w:val="24"/>
        </w:rPr>
        <w:t xml:space="preserve">czynny </w:t>
      </w:r>
      <w:r w:rsidRPr="006956F1">
        <w:rPr>
          <w:rFonts w:asciiTheme="minorHAnsi" w:hAnsiTheme="minorHAnsi" w:cstheme="minorHAnsi"/>
          <w:szCs w:val="24"/>
        </w:rPr>
        <w:t>udział w określaniu planowanych działań. W proces zaangażowana będzie również rodzina Uczestnika, co da możliwość stworzenia stabilnych warunków powrotu do środowiska społeczno-zawodowego.</w:t>
      </w:r>
    </w:p>
    <w:p w14:paraId="4D60C85E" w14:textId="77777777" w:rsidR="00771077" w:rsidRPr="006956F1" w:rsidRDefault="00771077" w:rsidP="00DA2035">
      <w:pPr>
        <w:pStyle w:val="Nagwek5"/>
      </w:pPr>
      <w:bookmarkStart w:id="59" w:name="_Toc515145404"/>
      <w:r w:rsidRPr="006956F1">
        <w:t>Organizacja procesu</w:t>
      </w:r>
      <w:bookmarkEnd w:id="59"/>
    </w:p>
    <w:p w14:paraId="012DB160" w14:textId="49A141E4" w:rsidR="00771077" w:rsidRPr="006956F1" w:rsidRDefault="00771077" w:rsidP="00776DDA">
      <w:pPr>
        <w:pStyle w:val="Akapitzlist"/>
        <w:numPr>
          <w:ilvl w:val="0"/>
          <w:numId w:val="57"/>
        </w:numPr>
        <w:tabs>
          <w:tab w:val="left" w:pos="426"/>
        </w:tabs>
        <w:spacing w:before="120" w:after="120" w:line="23" w:lineRule="atLeast"/>
        <w:ind w:left="426" w:hanging="426"/>
        <w:contextualSpacing w:val="0"/>
        <w:rPr>
          <w:rFonts w:asciiTheme="minorHAnsi" w:hAnsiTheme="minorHAnsi" w:cstheme="minorHAnsi"/>
          <w:b/>
          <w:szCs w:val="24"/>
        </w:rPr>
      </w:pPr>
      <w:r w:rsidRPr="006956F1">
        <w:rPr>
          <w:rFonts w:asciiTheme="minorHAnsi" w:hAnsiTheme="minorHAnsi" w:cstheme="minorHAnsi"/>
          <w:bCs/>
          <w:szCs w:val="24"/>
        </w:rPr>
        <w:t xml:space="preserve">Dwutygodniowy okres próbny </w:t>
      </w:r>
      <w:r w:rsidR="00772313" w:rsidRPr="006956F1">
        <w:rPr>
          <w:rFonts w:asciiTheme="minorHAnsi" w:hAnsiTheme="minorHAnsi" w:cstheme="minorHAnsi"/>
          <w:bCs/>
          <w:szCs w:val="24"/>
        </w:rPr>
        <w:t>j</w:t>
      </w:r>
      <w:r w:rsidR="00772313" w:rsidRPr="006956F1">
        <w:rPr>
          <w:rStyle w:val="cf01"/>
          <w:rFonts w:asciiTheme="minorHAnsi" w:hAnsiTheme="minorHAnsi" w:cstheme="minorHAnsi"/>
          <w:bCs/>
          <w:sz w:val="24"/>
          <w:szCs w:val="24"/>
        </w:rPr>
        <w:t>est</w:t>
      </w:r>
      <w:r w:rsidR="00772313" w:rsidRPr="006956F1">
        <w:rPr>
          <w:rStyle w:val="cf01"/>
          <w:rFonts w:asciiTheme="minorHAnsi" w:hAnsiTheme="minorHAnsi" w:cstheme="minorHAnsi"/>
          <w:sz w:val="24"/>
          <w:szCs w:val="24"/>
        </w:rPr>
        <w:t xml:space="preserve"> realizowany na podstawie zapisów w IPR Uczestnika w ORK</w:t>
      </w:r>
      <w:r w:rsidR="002B20C7" w:rsidRPr="006956F1">
        <w:rPr>
          <w:rStyle w:val="cf01"/>
          <w:rFonts w:asciiTheme="minorHAnsi" w:hAnsiTheme="minorHAnsi" w:cstheme="minorHAnsi"/>
          <w:sz w:val="24"/>
          <w:szCs w:val="24"/>
        </w:rPr>
        <w:t>,</w:t>
      </w:r>
      <w:r w:rsidR="00772313" w:rsidRPr="006956F1">
        <w:rPr>
          <w:rStyle w:val="cf01"/>
          <w:rFonts w:asciiTheme="minorHAnsi" w:hAnsiTheme="minorHAnsi" w:cstheme="minorHAnsi"/>
          <w:sz w:val="24"/>
          <w:szCs w:val="24"/>
        </w:rPr>
        <w:t xml:space="preserve"> podczas którego odbywają się pierwsze zajęcia z zakresu modułu psychospołecznego. </w:t>
      </w:r>
      <w:r w:rsidR="00CD4F22" w:rsidRPr="006956F1">
        <w:rPr>
          <w:rFonts w:asciiTheme="minorHAnsi" w:hAnsiTheme="minorHAnsi" w:cstheme="minorHAnsi"/>
          <w:szCs w:val="24"/>
        </w:rPr>
        <w:t>R</w:t>
      </w:r>
      <w:r w:rsidRPr="006956F1">
        <w:rPr>
          <w:rFonts w:asciiTheme="minorHAnsi" w:hAnsiTheme="minorHAnsi" w:cstheme="minorHAnsi"/>
          <w:szCs w:val="24"/>
        </w:rPr>
        <w:t>ozpoczyna się w dniu roboczym następującym po przeprowadzeniu diagnozy</w:t>
      </w:r>
      <w:r w:rsidR="00863A7E" w:rsidRPr="006956F1">
        <w:rPr>
          <w:rFonts w:asciiTheme="minorHAnsi" w:hAnsiTheme="minorHAnsi" w:cstheme="minorHAnsi"/>
          <w:szCs w:val="24"/>
        </w:rPr>
        <w:t xml:space="preserve"> </w:t>
      </w:r>
      <w:r w:rsidRPr="006956F1">
        <w:rPr>
          <w:rFonts w:asciiTheme="minorHAnsi" w:hAnsiTheme="minorHAnsi" w:cstheme="minorHAnsi"/>
          <w:szCs w:val="24"/>
        </w:rPr>
        <w:t>Uczestnika przez Zespół rehabilitacyjny ORK/</w:t>
      </w:r>
      <w:r w:rsidR="001120B1" w:rsidRPr="006956F1">
        <w:rPr>
          <w:rFonts w:asciiTheme="minorHAnsi" w:hAnsiTheme="minorHAnsi" w:cstheme="minorHAnsi"/>
          <w:szCs w:val="24"/>
        </w:rPr>
        <w:t>ORK ZP</w:t>
      </w:r>
      <w:r w:rsidRPr="006956F1">
        <w:rPr>
          <w:rFonts w:asciiTheme="minorHAnsi" w:hAnsiTheme="minorHAnsi" w:cstheme="minorHAnsi"/>
          <w:szCs w:val="24"/>
        </w:rPr>
        <w:t>.</w:t>
      </w:r>
      <w:r w:rsidR="002B20C7" w:rsidRPr="006956F1">
        <w:rPr>
          <w:rFonts w:asciiTheme="minorHAnsi" w:hAnsiTheme="minorHAnsi" w:cstheme="minorHAnsi"/>
          <w:szCs w:val="24"/>
        </w:rPr>
        <w:t xml:space="preserve"> </w:t>
      </w:r>
      <w:r w:rsidRPr="006956F1">
        <w:rPr>
          <w:rFonts w:asciiTheme="minorHAnsi" w:hAnsiTheme="minorHAnsi" w:cstheme="minorHAnsi"/>
          <w:szCs w:val="24"/>
        </w:rPr>
        <w:t>Plan i Harmonogram ustalan</w:t>
      </w:r>
      <w:r w:rsidR="00CE4CAC" w:rsidRPr="006956F1">
        <w:rPr>
          <w:rFonts w:asciiTheme="minorHAnsi" w:hAnsiTheme="minorHAnsi" w:cstheme="minorHAnsi"/>
          <w:szCs w:val="24"/>
        </w:rPr>
        <w:t>e</w:t>
      </w:r>
      <w:r w:rsidRPr="006956F1">
        <w:rPr>
          <w:rFonts w:asciiTheme="minorHAnsi" w:hAnsiTheme="minorHAnsi" w:cstheme="minorHAnsi"/>
          <w:szCs w:val="24"/>
        </w:rPr>
        <w:t xml:space="preserve"> </w:t>
      </w:r>
      <w:r w:rsidR="00CE4CAC" w:rsidRPr="006956F1">
        <w:rPr>
          <w:rFonts w:asciiTheme="minorHAnsi" w:hAnsiTheme="minorHAnsi" w:cstheme="minorHAnsi"/>
          <w:szCs w:val="24"/>
        </w:rPr>
        <w:t>są</w:t>
      </w:r>
      <w:r w:rsidRPr="006956F1">
        <w:rPr>
          <w:rFonts w:asciiTheme="minorHAnsi" w:hAnsiTheme="minorHAnsi" w:cstheme="minorHAnsi"/>
          <w:szCs w:val="24"/>
        </w:rPr>
        <w:t xml:space="preserve"> przez </w:t>
      </w:r>
      <w:r w:rsidR="00CE4CAC" w:rsidRPr="006956F1">
        <w:rPr>
          <w:rFonts w:asciiTheme="minorHAnsi" w:hAnsiTheme="minorHAnsi" w:cstheme="minorHAnsi"/>
          <w:szCs w:val="24"/>
        </w:rPr>
        <w:t>z</w:t>
      </w:r>
      <w:r w:rsidRPr="006956F1">
        <w:rPr>
          <w:rFonts w:asciiTheme="minorHAnsi" w:hAnsiTheme="minorHAnsi" w:cstheme="minorHAnsi"/>
          <w:szCs w:val="24"/>
        </w:rPr>
        <w:t>espół rehabilitacyjny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50FA6E24" w14:textId="28BA1FFE" w:rsidR="00771077" w:rsidRPr="006956F1" w:rsidRDefault="00771077" w:rsidP="00776DDA">
      <w:pPr>
        <w:pStyle w:val="Akapitzlist"/>
        <w:numPr>
          <w:ilvl w:val="0"/>
          <w:numId w:val="5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Punktem odniesienia dla tematyki i rodzaju wszystkich oddziaływań psychologiczno-społecznych jest IPR Uczestnika, odzwierciedlający stan jego potrzeb oraz potrzeb jego środowiska.</w:t>
      </w:r>
    </w:p>
    <w:p w14:paraId="326032BF" w14:textId="24838ABC" w:rsidR="00771077" w:rsidRPr="006956F1" w:rsidRDefault="00771077" w:rsidP="00776DDA">
      <w:pPr>
        <w:pStyle w:val="Akapitzlist"/>
        <w:numPr>
          <w:ilvl w:val="0"/>
          <w:numId w:val="5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Psycholog pracujący w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aktywnie uczestniczy w procesie diagnozy w celu przygotowania profilu kategorialnego Uczestnika. Po opracowaniu IPR i rozpoczęciu procesu rehabilitacji kompleksowej, działania psychologa będą odpowiedzią na bieżące potrzeby uzupełnienia wiedzy o Uczestniku i potrzeb członków zespołu rehabilitacji kompleksowej.</w:t>
      </w:r>
    </w:p>
    <w:p w14:paraId="008265C6" w14:textId="0C980611" w:rsidR="00771077" w:rsidRPr="006956F1" w:rsidRDefault="00771077" w:rsidP="00776DDA">
      <w:pPr>
        <w:pStyle w:val="Akapitzlist"/>
        <w:numPr>
          <w:ilvl w:val="0"/>
          <w:numId w:val="5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W ramach modułu psychospołecznego </w:t>
      </w:r>
      <w:r w:rsidR="00C63D04" w:rsidRPr="006956F1">
        <w:rPr>
          <w:rFonts w:asciiTheme="minorHAnsi" w:hAnsiTheme="minorHAnsi" w:cstheme="minorHAnsi"/>
          <w:szCs w:val="24"/>
        </w:rPr>
        <w:t>s</w:t>
      </w:r>
      <w:r w:rsidRPr="006956F1">
        <w:rPr>
          <w:rFonts w:asciiTheme="minorHAnsi" w:hAnsiTheme="minorHAnsi" w:cstheme="minorHAnsi"/>
          <w:szCs w:val="24"/>
        </w:rPr>
        <w:t>ą prowadzone działania skierowane do:</w:t>
      </w:r>
    </w:p>
    <w:p w14:paraId="25870F95" w14:textId="77777777" w:rsidR="00771077" w:rsidRPr="006956F1" w:rsidRDefault="00771077" w:rsidP="00776DDA">
      <w:pPr>
        <w:numPr>
          <w:ilvl w:val="0"/>
          <w:numId w:val="56"/>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Uczestników rehabilitacji kompleksowej (zajęcia indywidualne i grupowe),</w:t>
      </w:r>
    </w:p>
    <w:p w14:paraId="496D98E0" w14:textId="77777777" w:rsidR="00771077" w:rsidRPr="006956F1" w:rsidRDefault="00771077" w:rsidP="00776DDA">
      <w:pPr>
        <w:numPr>
          <w:ilvl w:val="0"/>
          <w:numId w:val="56"/>
        </w:numPr>
        <w:spacing w:before="120" w:after="120" w:line="23" w:lineRule="atLeast"/>
        <w:ind w:left="993" w:hanging="284"/>
        <w:rPr>
          <w:rFonts w:asciiTheme="minorHAnsi" w:hAnsiTheme="minorHAnsi" w:cstheme="minorHAnsi"/>
          <w:szCs w:val="24"/>
          <w:highlight w:val="white"/>
        </w:rPr>
      </w:pPr>
      <w:r w:rsidRPr="006956F1">
        <w:rPr>
          <w:rFonts w:asciiTheme="minorHAnsi" w:hAnsiTheme="minorHAnsi" w:cstheme="minorHAnsi"/>
          <w:szCs w:val="24"/>
        </w:rPr>
        <w:t>środowisk, w których funkcjonują Uczestnicy rehabilitacji kompleksowej (domowe, zawodowe</w:t>
      </w:r>
      <w:r w:rsidRPr="006956F1">
        <w:rPr>
          <w:rFonts w:asciiTheme="minorHAnsi" w:hAnsiTheme="minorHAnsi" w:cstheme="minorHAnsi"/>
          <w:szCs w:val="24"/>
          <w:highlight w:val="white"/>
        </w:rPr>
        <w:t>; indywidualne i grupowe).</w:t>
      </w:r>
    </w:p>
    <w:p w14:paraId="0C8EB53D" w14:textId="6D1DDBF5" w:rsidR="00771077" w:rsidRPr="006956F1" w:rsidRDefault="00771077" w:rsidP="00776DDA">
      <w:pPr>
        <w:pStyle w:val="Akapitzlist"/>
        <w:numPr>
          <w:ilvl w:val="0"/>
          <w:numId w:val="57"/>
        </w:numPr>
        <w:spacing w:before="120" w:after="120" w:line="23" w:lineRule="atLeast"/>
        <w:ind w:left="426" w:hanging="568"/>
        <w:contextualSpacing w:val="0"/>
        <w:rPr>
          <w:rFonts w:asciiTheme="minorHAnsi" w:hAnsiTheme="minorHAnsi" w:cstheme="minorHAnsi"/>
          <w:szCs w:val="24"/>
          <w:highlight w:val="white"/>
        </w:rPr>
      </w:pPr>
      <w:r w:rsidRPr="006956F1">
        <w:rPr>
          <w:rFonts w:asciiTheme="minorHAnsi" w:hAnsiTheme="minorHAnsi" w:cstheme="minorHAnsi"/>
          <w:szCs w:val="24"/>
          <w:highlight w:val="white"/>
        </w:rPr>
        <w:t>W obu obszarach psycholog należący do zespołu rehabilitacji kompleksowej podejmuje działania o charakterze indywidualnym (wsparcie, motywowanie, pomoc psychologiczna z elementami terapii krótkoterminowej), jak i grupowym (psychoedukacja, treningi/warsztaty). Przewiduje się również (opcjonalnie) możliwość korzystania przez Uczestnika ze specjalistycznych konsultacji zewnętrznych (</w:t>
      </w:r>
      <w:r w:rsidR="0067466D" w:rsidRPr="006956F1">
        <w:rPr>
          <w:rFonts w:asciiTheme="minorHAnsi" w:hAnsiTheme="minorHAnsi" w:cstheme="minorHAnsi"/>
          <w:szCs w:val="24"/>
          <w:highlight w:val="white"/>
        </w:rPr>
        <w:t xml:space="preserve">m.in. </w:t>
      </w:r>
      <w:r w:rsidRPr="006956F1">
        <w:rPr>
          <w:rFonts w:asciiTheme="minorHAnsi" w:hAnsiTheme="minorHAnsi" w:cstheme="minorHAnsi"/>
          <w:szCs w:val="24"/>
          <w:highlight w:val="white"/>
        </w:rPr>
        <w:t xml:space="preserve">psychiatra, psycholog kliniczny, terapeuta </w:t>
      </w:r>
      <w:r w:rsidRPr="006956F1">
        <w:rPr>
          <w:rFonts w:asciiTheme="minorHAnsi" w:hAnsiTheme="minorHAnsi" w:cstheme="minorHAnsi"/>
          <w:szCs w:val="24"/>
          <w:highlight w:val="white"/>
        </w:rPr>
        <w:lastRenderedPageBreak/>
        <w:t>(mediator) rodzinny, terapeuta uzależnień, duchowny, ergoterapeuta). Na rysunku poniżej przedstawiamy obszary rehabilitacji psychologiczno-społecznej</w:t>
      </w:r>
      <w:r w:rsidR="00863A7E" w:rsidRPr="006956F1">
        <w:rPr>
          <w:rFonts w:asciiTheme="minorHAnsi" w:hAnsiTheme="minorHAnsi" w:cstheme="minorHAnsi"/>
          <w:szCs w:val="24"/>
          <w:highlight w:val="white"/>
        </w:rPr>
        <w:t xml:space="preserve"> </w:t>
      </w:r>
      <w:r w:rsidRPr="006956F1">
        <w:rPr>
          <w:rFonts w:asciiTheme="minorHAnsi" w:hAnsiTheme="minorHAnsi" w:cstheme="minorHAnsi"/>
          <w:szCs w:val="24"/>
          <w:highlight w:val="white"/>
        </w:rPr>
        <w:t>w ORK/</w:t>
      </w:r>
      <w:r w:rsidR="001120B1" w:rsidRPr="006956F1">
        <w:rPr>
          <w:rFonts w:asciiTheme="minorHAnsi" w:hAnsiTheme="minorHAnsi" w:cstheme="minorHAnsi"/>
          <w:szCs w:val="24"/>
          <w:highlight w:val="white"/>
        </w:rPr>
        <w:t>ORK ZP</w:t>
      </w:r>
      <w:r w:rsidRPr="006956F1">
        <w:rPr>
          <w:rFonts w:asciiTheme="minorHAnsi" w:hAnsiTheme="minorHAnsi" w:cstheme="minorHAnsi"/>
          <w:szCs w:val="24"/>
          <w:highlight w:val="white"/>
        </w:rPr>
        <w:t>.</w:t>
      </w:r>
    </w:p>
    <w:p w14:paraId="246EA1FB" w14:textId="31E9D340" w:rsidR="00771077" w:rsidRPr="006956F1" w:rsidRDefault="00771077" w:rsidP="00776DDA">
      <w:pPr>
        <w:pStyle w:val="Akapitzlist"/>
        <w:numPr>
          <w:ilvl w:val="0"/>
          <w:numId w:val="57"/>
        </w:numPr>
        <w:spacing w:before="120" w:after="120" w:line="23" w:lineRule="atLeast"/>
        <w:ind w:left="426" w:hanging="426"/>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Propozycje oddziaływań kierowanych do wszystkich uczestników rehabilitacji kompleksowej obejmują:</w:t>
      </w:r>
    </w:p>
    <w:p w14:paraId="4348E018" w14:textId="165C8EAC" w:rsidR="00771077" w:rsidRPr="006956F1" w:rsidRDefault="00771077" w:rsidP="00776DDA">
      <w:pPr>
        <w:pStyle w:val="Akapitzlist"/>
        <w:numPr>
          <w:ilvl w:val="1"/>
          <w:numId w:val="5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bCs/>
          <w:color w:val="002060"/>
          <w:szCs w:val="24"/>
        </w:rPr>
        <w:t>Oddziaływania indywidualne</w:t>
      </w:r>
      <w:r w:rsidR="00612023" w:rsidRPr="006956F1">
        <w:rPr>
          <w:rFonts w:asciiTheme="minorHAnsi" w:hAnsiTheme="minorHAnsi" w:cstheme="minorHAnsi"/>
          <w:szCs w:val="24"/>
        </w:rPr>
        <w:t>:</w:t>
      </w:r>
    </w:p>
    <w:p w14:paraId="5DC9BE40" w14:textId="7170EE57" w:rsidR="00771077" w:rsidRPr="006956F1" w:rsidRDefault="00771077" w:rsidP="00776DDA">
      <w:pPr>
        <w:numPr>
          <w:ilvl w:val="0"/>
          <w:numId w:val="53"/>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Indywidualne poradnictwo psychologiczne, w zależności od potrzeb (informacyjne, instrumentalne; emocjonalne, wartościując</w:t>
      </w:r>
      <w:r w:rsidR="002940D3" w:rsidRPr="006956F1">
        <w:rPr>
          <w:rFonts w:asciiTheme="minorHAnsi" w:hAnsiTheme="minorHAnsi" w:cstheme="minorHAnsi"/>
          <w:szCs w:val="24"/>
        </w:rPr>
        <w:t xml:space="preserve">e </w:t>
      </w:r>
      <w:r w:rsidRPr="006956F1">
        <w:rPr>
          <w:rFonts w:asciiTheme="minorHAnsi" w:hAnsiTheme="minorHAnsi" w:cstheme="minorHAnsi"/>
          <w:szCs w:val="24"/>
        </w:rPr>
        <w:t>- istotne w interwencjach dotyczących zmiany stylu życia);</w:t>
      </w:r>
    </w:p>
    <w:p w14:paraId="1F948CAC" w14:textId="6F43C75E" w:rsidR="00771077" w:rsidRPr="006956F1" w:rsidRDefault="00771077" w:rsidP="00776DDA">
      <w:pPr>
        <w:numPr>
          <w:ilvl w:val="0"/>
          <w:numId w:val="53"/>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Treningi poznawcz</w:t>
      </w:r>
      <w:r w:rsidR="00B97490" w:rsidRPr="006956F1">
        <w:rPr>
          <w:rFonts w:asciiTheme="minorHAnsi" w:hAnsiTheme="minorHAnsi" w:cstheme="minorHAnsi"/>
          <w:szCs w:val="24"/>
        </w:rPr>
        <w:t>e</w:t>
      </w:r>
      <w:r w:rsidRPr="006956F1">
        <w:rPr>
          <w:rFonts w:asciiTheme="minorHAnsi" w:hAnsiTheme="minorHAnsi" w:cstheme="minorHAnsi"/>
          <w:szCs w:val="24"/>
        </w:rPr>
        <w:t xml:space="preserve"> - w celu poprawy koncentracji, uwagi, pamięci;</w:t>
      </w:r>
    </w:p>
    <w:p w14:paraId="20E559C9" w14:textId="5852E7B8" w:rsidR="00771077" w:rsidRPr="006956F1" w:rsidRDefault="00771077" w:rsidP="00776DDA">
      <w:pPr>
        <w:numPr>
          <w:ilvl w:val="0"/>
          <w:numId w:val="53"/>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Praca nad motywacj</w:t>
      </w:r>
      <w:r w:rsidR="0067466D" w:rsidRPr="006956F1">
        <w:rPr>
          <w:rFonts w:asciiTheme="minorHAnsi" w:hAnsiTheme="minorHAnsi" w:cstheme="minorHAnsi"/>
          <w:szCs w:val="24"/>
        </w:rPr>
        <w:t>ą</w:t>
      </w:r>
      <w:r w:rsidR="002940D3" w:rsidRPr="006956F1">
        <w:rPr>
          <w:rFonts w:asciiTheme="minorHAnsi" w:hAnsiTheme="minorHAnsi" w:cstheme="minorHAnsi"/>
          <w:szCs w:val="24"/>
        </w:rPr>
        <w:t xml:space="preserve"> </w:t>
      </w:r>
      <w:r w:rsidRPr="006956F1">
        <w:rPr>
          <w:rFonts w:asciiTheme="minorHAnsi" w:hAnsiTheme="minorHAnsi" w:cstheme="minorHAnsi"/>
          <w:szCs w:val="24"/>
        </w:rPr>
        <w:t>- jeśli występuje niski poziom motywacji, istnieje konieczność oceny, czy wiąże się on ze względnie stałymi cechami osobowości</w:t>
      </w:r>
      <w:r w:rsidR="00863A7E" w:rsidRPr="006956F1">
        <w:rPr>
          <w:rFonts w:asciiTheme="minorHAnsi" w:hAnsiTheme="minorHAnsi" w:cstheme="minorHAnsi"/>
          <w:szCs w:val="24"/>
        </w:rPr>
        <w:t xml:space="preserve"> </w:t>
      </w:r>
      <w:r w:rsidRPr="006956F1">
        <w:rPr>
          <w:rFonts w:asciiTheme="minorHAnsi" w:hAnsiTheme="minorHAnsi" w:cstheme="minorHAnsi"/>
          <w:szCs w:val="24"/>
        </w:rPr>
        <w:t>czy z właściwościami, które mogą podlegać oddziaływaniom (np. samoocena, poczucie własnej skuteczności, umiejscowienie kontroli zdrowia, brak wsparcia społecznego);</w:t>
      </w:r>
    </w:p>
    <w:p w14:paraId="19B22972" w14:textId="77777777" w:rsidR="00771077" w:rsidRPr="006956F1" w:rsidRDefault="00771077" w:rsidP="00776DDA">
      <w:pPr>
        <w:numPr>
          <w:ilvl w:val="0"/>
          <w:numId w:val="53"/>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Praca nad rozwijaniem zasobów (np. poczucie koherencji, nadzieja podstawowa, nadzieja na sukces, samoocena, pozytywna emocjonalność);</w:t>
      </w:r>
    </w:p>
    <w:p w14:paraId="62ECC172" w14:textId="5FD4027E" w:rsidR="00771077" w:rsidRPr="006956F1" w:rsidRDefault="00771077" w:rsidP="00776DDA">
      <w:pPr>
        <w:numPr>
          <w:ilvl w:val="0"/>
          <w:numId w:val="53"/>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Proaktywne radzenie sobie ze strese</w:t>
      </w:r>
      <w:r w:rsidR="00732AA2" w:rsidRPr="006956F1">
        <w:rPr>
          <w:rFonts w:asciiTheme="minorHAnsi" w:hAnsiTheme="minorHAnsi" w:cstheme="minorHAnsi"/>
          <w:szCs w:val="24"/>
        </w:rPr>
        <w:t>m</w:t>
      </w:r>
      <w:r w:rsidR="002940D3" w:rsidRPr="006956F1">
        <w:rPr>
          <w:rFonts w:asciiTheme="minorHAnsi" w:hAnsiTheme="minorHAnsi" w:cstheme="minorHAnsi"/>
          <w:szCs w:val="24"/>
        </w:rPr>
        <w:t xml:space="preserve"> </w:t>
      </w:r>
      <w:r w:rsidRPr="006956F1">
        <w:rPr>
          <w:rFonts w:asciiTheme="minorHAnsi" w:hAnsiTheme="minorHAnsi" w:cstheme="minorHAnsi"/>
          <w:szCs w:val="24"/>
        </w:rPr>
        <w:t>np. treningi relaksacyjne, sprzężenie zwrotne</w:t>
      </w:r>
      <w:r w:rsidR="002940D3" w:rsidRPr="006956F1">
        <w:rPr>
          <w:rFonts w:asciiTheme="minorHAnsi" w:hAnsiTheme="minorHAnsi" w:cstheme="minorHAnsi"/>
          <w:szCs w:val="24"/>
        </w:rPr>
        <w:t xml:space="preserve"> </w:t>
      </w:r>
      <w:r w:rsidRPr="006956F1">
        <w:rPr>
          <w:rFonts w:asciiTheme="minorHAnsi" w:hAnsiTheme="minorHAnsi" w:cstheme="minorHAnsi"/>
          <w:szCs w:val="24"/>
        </w:rPr>
        <w:t>- wspomagające „przestrojenie” organizmu ze stanu pobudzenia</w:t>
      </w:r>
      <w:r w:rsidR="00863A7E" w:rsidRPr="006956F1">
        <w:rPr>
          <w:rFonts w:asciiTheme="minorHAnsi" w:hAnsiTheme="minorHAnsi" w:cstheme="minorHAnsi"/>
          <w:szCs w:val="24"/>
        </w:rPr>
        <w:t xml:space="preserve"> </w:t>
      </w:r>
      <w:r w:rsidRPr="006956F1">
        <w:rPr>
          <w:rFonts w:asciiTheme="minorHAnsi" w:hAnsiTheme="minorHAnsi" w:cstheme="minorHAnsi"/>
          <w:szCs w:val="24"/>
        </w:rPr>
        <w:t>do stanu odprężenia;</w:t>
      </w:r>
    </w:p>
    <w:p w14:paraId="2FC613BF" w14:textId="42EFE751" w:rsidR="00771077" w:rsidRPr="006956F1" w:rsidRDefault="00771077" w:rsidP="00776DDA">
      <w:pPr>
        <w:numPr>
          <w:ilvl w:val="0"/>
          <w:numId w:val="53"/>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Praca z cia</w:t>
      </w:r>
      <w:r w:rsidR="00B97490" w:rsidRPr="006956F1">
        <w:rPr>
          <w:rFonts w:asciiTheme="minorHAnsi" w:hAnsiTheme="minorHAnsi" w:cstheme="minorHAnsi"/>
          <w:szCs w:val="24"/>
        </w:rPr>
        <w:t>ł</w:t>
      </w:r>
      <w:r w:rsidRPr="006956F1">
        <w:rPr>
          <w:rFonts w:asciiTheme="minorHAnsi" w:hAnsiTheme="minorHAnsi" w:cstheme="minorHAnsi"/>
          <w:szCs w:val="24"/>
        </w:rPr>
        <w:t>em - szczególne znaczenie w schorzeniach związanych z deformacją lub uszkodzeniem ciała;</w:t>
      </w:r>
    </w:p>
    <w:p w14:paraId="5CF05E5A" w14:textId="0B620260" w:rsidR="00771077" w:rsidRPr="006956F1" w:rsidRDefault="00771077" w:rsidP="00776DDA">
      <w:pPr>
        <w:numPr>
          <w:ilvl w:val="0"/>
          <w:numId w:val="53"/>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Radzenie sobie z bólem i przewlekłym zmęczeniem</w:t>
      </w:r>
      <w:r w:rsidR="002940D3" w:rsidRPr="006956F1">
        <w:rPr>
          <w:rFonts w:asciiTheme="minorHAnsi" w:hAnsiTheme="minorHAnsi" w:cstheme="minorHAnsi"/>
          <w:szCs w:val="24"/>
        </w:rPr>
        <w:t>.</w:t>
      </w:r>
    </w:p>
    <w:p w14:paraId="6E009525" w14:textId="5EEB7C99" w:rsidR="00771077" w:rsidRPr="006956F1" w:rsidRDefault="00771077"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Liczba spotkań oraz czas trwania działań terapeutycznych powinny być dostosowane do indywidualnych potrzeb Uczestników</w:t>
      </w:r>
      <w:r w:rsidR="00612023" w:rsidRPr="006956F1">
        <w:rPr>
          <w:rFonts w:asciiTheme="minorHAnsi" w:hAnsiTheme="minorHAnsi" w:cstheme="minorHAnsi"/>
          <w:szCs w:val="24"/>
        </w:rPr>
        <w:t>.</w:t>
      </w:r>
    </w:p>
    <w:p w14:paraId="276697AA" w14:textId="490BF8B1" w:rsidR="00771077" w:rsidRPr="006956F1" w:rsidRDefault="00771077" w:rsidP="00776DDA">
      <w:pPr>
        <w:pStyle w:val="Akapitzlist"/>
        <w:numPr>
          <w:ilvl w:val="1"/>
          <w:numId w:val="5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bCs/>
          <w:color w:val="002060"/>
          <w:szCs w:val="24"/>
        </w:rPr>
        <w:t>Oddziaływania grupowe</w:t>
      </w:r>
      <w:r w:rsidR="00612023" w:rsidRPr="006956F1">
        <w:rPr>
          <w:rFonts w:asciiTheme="minorHAnsi" w:hAnsiTheme="minorHAnsi" w:cstheme="minorHAnsi"/>
          <w:szCs w:val="24"/>
        </w:rPr>
        <w:t>:</w:t>
      </w:r>
    </w:p>
    <w:p w14:paraId="25D52BE7" w14:textId="71649FC4" w:rsidR="00771077" w:rsidRPr="006956F1" w:rsidRDefault="00771077" w:rsidP="00776DDA">
      <w:pPr>
        <w:numPr>
          <w:ilvl w:val="0"/>
          <w:numId w:val="53"/>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Psychoedukacja</w:t>
      </w:r>
      <w:r w:rsidR="00863A7E" w:rsidRPr="006956F1">
        <w:rPr>
          <w:rFonts w:asciiTheme="minorHAnsi" w:hAnsiTheme="minorHAnsi" w:cstheme="minorHAnsi"/>
          <w:szCs w:val="24"/>
        </w:rPr>
        <w:t xml:space="preserve"> </w:t>
      </w:r>
      <w:r w:rsidRPr="006956F1">
        <w:rPr>
          <w:rFonts w:asciiTheme="minorHAnsi" w:hAnsiTheme="minorHAnsi" w:cstheme="minorHAnsi"/>
          <w:szCs w:val="24"/>
        </w:rPr>
        <w:t>- zajęcia o charakterze grupowym:</w:t>
      </w:r>
    </w:p>
    <w:p w14:paraId="7E01F9E8" w14:textId="0A7238FE" w:rsidR="00771077" w:rsidRPr="006956F1" w:rsidRDefault="00771077" w:rsidP="00776DDA">
      <w:pPr>
        <w:numPr>
          <w:ilvl w:val="1"/>
          <w:numId w:val="54"/>
        </w:numPr>
        <w:spacing w:before="120" w:after="120" w:line="23" w:lineRule="atLeast"/>
        <w:ind w:left="1434" w:hanging="357"/>
        <w:contextualSpacing/>
        <w:rPr>
          <w:rFonts w:asciiTheme="minorHAnsi" w:hAnsiTheme="minorHAnsi" w:cstheme="minorHAnsi"/>
          <w:szCs w:val="24"/>
        </w:rPr>
      </w:pPr>
      <w:r w:rsidRPr="006956F1">
        <w:rPr>
          <w:rFonts w:asciiTheme="minorHAnsi" w:hAnsiTheme="minorHAnsi" w:cstheme="minorHAnsi"/>
          <w:szCs w:val="24"/>
        </w:rPr>
        <w:t>dostarczanie wiedzy na temat powiązań między funkcjonowaniem psychicznym i</w:t>
      </w:r>
      <w:r w:rsidR="00294E56" w:rsidRPr="006956F1">
        <w:rPr>
          <w:rFonts w:asciiTheme="minorHAnsi" w:hAnsiTheme="minorHAnsi" w:cstheme="minorHAnsi"/>
          <w:szCs w:val="24"/>
        </w:rPr>
        <w:t> </w:t>
      </w:r>
      <w:r w:rsidRPr="006956F1">
        <w:rPr>
          <w:rFonts w:asciiTheme="minorHAnsi" w:hAnsiTheme="minorHAnsi" w:cstheme="minorHAnsi"/>
          <w:szCs w:val="24"/>
        </w:rPr>
        <w:t>fizycznym;</w:t>
      </w:r>
    </w:p>
    <w:p w14:paraId="2CDD33F1" w14:textId="77777777" w:rsidR="00771077" w:rsidRPr="006956F1" w:rsidRDefault="00771077" w:rsidP="00776DDA">
      <w:pPr>
        <w:numPr>
          <w:ilvl w:val="1"/>
          <w:numId w:val="54"/>
        </w:numPr>
        <w:spacing w:before="120" w:after="120" w:line="23" w:lineRule="atLeast"/>
        <w:ind w:left="1434" w:hanging="357"/>
        <w:contextualSpacing/>
        <w:rPr>
          <w:rFonts w:asciiTheme="minorHAnsi" w:hAnsiTheme="minorHAnsi" w:cstheme="minorHAnsi"/>
          <w:szCs w:val="24"/>
        </w:rPr>
      </w:pPr>
      <w:r w:rsidRPr="006956F1">
        <w:rPr>
          <w:rFonts w:asciiTheme="minorHAnsi" w:hAnsiTheme="minorHAnsi" w:cstheme="minorHAnsi"/>
          <w:szCs w:val="24"/>
        </w:rPr>
        <w:t>zmiana zachowań zdrowotnych;</w:t>
      </w:r>
    </w:p>
    <w:p w14:paraId="3D1E655D" w14:textId="6E9467EF" w:rsidR="00771077" w:rsidRPr="006956F1" w:rsidRDefault="00771077" w:rsidP="00776DDA">
      <w:pPr>
        <w:numPr>
          <w:ilvl w:val="1"/>
          <w:numId w:val="54"/>
        </w:numPr>
        <w:spacing w:before="120" w:after="120" w:line="23" w:lineRule="atLeast"/>
        <w:ind w:left="1434" w:hanging="357"/>
        <w:contextualSpacing/>
        <w:rPr>
          <w:rFonts w:asciiTheme="minorHAnsi" w:hAnsiTheme="minorHAnsi" w:cstheme="minorHAnsi"/>
          <w:szCs w:val="24"/>
        </w:rPr>
      </w:pPr>
      <w:r w:rsidRPr="006956F1">
        <w:rPr>
          <w:rFonts w:asciiTheme="minorHAnsi" w:hAnsiTheme="minorHAnsi" w:cstheme="minorHAnsi"/>
          <w:szCs w:val="24"/>
        </w:rPr>
        <w:t>warsztaty z komunikacji interpersonaln</w:t>
      </w:r>
      <w:r w:rsidR="00081D17" w:rsidRPr="006956F1">
        <w:rPr>
          <w:rFonts w:asciiTheme="minorHAnsi" w:hAnsiTheme="minorHAnsi" w:cstheme="minorHAnsi"/>
          <w:szCs w:val="24"/>
        </w:rPr>
        <w:t>ej m.in.</w:t>
      </w:r>
      <w:r w:rsidRPr="006956F1">
        <w:rPr>
          <w:rFonts w:asciiTheme="minorHAnsi" w:hAnsiTheme="minorHAnsi" w:cstheme="minorHAnsi"/>
          <w:szCs w:val="24"/>
        </w:rPr>
        <w:t xml:space="preserve"> (np. trening asertywności, rozwijanie kompetencji społecznych, radzenie sobie w sytuacjach konfliktowych, porozumiewanie się w rodzinie);</w:t>
      </w:r>
    </w:p>
    <w:p w14:paraId="52237F32" w14:textId="77777777" w:rsidR="00771077" w:rsidRPr="006956F1" w:rsidRDefault="00771077" w:rsidP="00776DDA">
      <w:pPr>
        <w:numPr>
          <w:ilvl w:val="1"/>
          <w:numId w:val="54"/>
        </w:numPr>
        <w:spacing w:before="120" w:after="120" w:line="23" w:lineRule="atLeast"/>
        <w:ind w:left="1434" w:hanging="357"/>
        <w:contextualSpacing/>
        <w:rPr>
          <w:rFonts w:asciiTheme="minorHAnsi" w:hAnsiTheme="minorHAnsi" w:cstheme="minorHAnsi"/>
          <w:szCs w:val="24"/>
        </w:rPr>
      </w:pPr>
      <w:r w:rsidRPr="006956F1">
        <w:rPr>
          <w:rFonts w:asciiTheme="minorHAnsi" w:hAnsiTheme="minorHAnsi" w:cstheme="minorHAnsi"/>
          <w:szCs w:val="24"/>
        </w:rPr>
        <w:t>trening pozytywnego obrazu siebie;</w:t>
      </w:r>
    </w:p>
    <w:p w14:paraId="36D375E9" w14:textId="2AA9988E" w:rsidR="00771077" w:rsidRPr="006956F1" w:rsidRDefault="00771077" w:rsidP="00776DDA">
      <w:pPr>
        <w:numPr>
          <w:ilvl w:val="1"/>
          <w:numId w:val="54"/>
        </w:numPr>
        <w:spacing w:before="120" w:after="120" w:line="23" w:lineRule="atLeast"/>
        <w:ind w:left="1434" w:hanging="357"/>
        <w:contextualSpacing/>
        <w:rPr>
          <w:rFonts w:asciiTheme="minorHAnsi" w:hAnsiTheme="minorHAnsi" w:cstheme="minorHAnsi"/>
          <w:szCs w:val="24"/>
        </w:rPr>
      </w:pPr>
      <w:r w:rsidRPr="006956F1">
        <w:rPr>
          <w:rFonts w:asciiTheme="minorHAnsi" w:hAnsiTheme="minorHAnsi" w:cstheme="minorHAnsi"/>
          <w:szCs w:val="24"/>
        </w:rPr>
        <w:t>radzenie sobie z trudnymi emoc</w:t>
      </w:r>
      <w:r w:rsidR="00081D17" w:rsidRPr="006956F1">
        <w:rPr>
          <w:rFonts w:asciiTheme="minorHAnsi" w:hAnsiTheme="minorHAnsi" w:cstheme="minorHAnsi"/>
          <w:szCs w:val="24"/>
        </w:rPr>
        <w:t>ja</w:t>
      </w:r>
      <w:r w:rsidRPr="006956F1">
        <w:rPr>
          <w:rFonts w:asciiTheme="minorHAnsi" w:hAnsiTheme="minorHAnsi" w:cstheme="minorHAnsi"/>
          <w:szCs w:val="24"/>
        </w:rPr>
        <w:t xml:space="preserve">mi (np. trening kontroli złości); </w:t>
      </w:r>
    </w:p>
    <w:p w14:paraId="695F2FD4" w14:textId="62C54724" w:rsidR="00771077" w:rsidRPr="006956F1" w:rsidRDefault="00771077" w:rsidP="00776DDA">
      <w:pPr>
        <w:numPr>
          <w:ilvl w:val="1"/>
          <w:numId w:val="54"/>
        </w:numPr>
        <w:spacing w:before="120" w:after="120" w:line="23" w:lineRule="atLeast"/>
        <w:ind w:left="1434" w:hanging="357"/>
        <w:contextualSpacing/>
        <w:rPr>
          <w:rFonts w:asciiTheme="minorHAnsi" w:hAnsiTheme="minorHAnsi" w:cstheme="minorHAnsi"/>
          <w:szCs w:val="24"/>
        </w:rPr>
      </w:pPr>
      <w:r w:rsidRPr="006956F1">
        <w:rPr>
          <w:rFonts w:asciiTheme="minorHAnsi" w:hAnsiTheme="minorHAnsi" w:cstheme="minorHAnsi"/>
          <w:szCs w:val="24"/>
        </w:rPr>
        <w:t>inne oddziaływania terapeutyczne: ergoterapia; arte</w:t>
      </w:r>
      <w:r w:rsidR="00081D17" w:rsidRPr="006956F1">
        <w:rPr>
          <w:rFonts w:asciiTheme="minorHAnsi" w:hAnsiTheme="minorHAnsi" w:cstheme="minorHAnsi"/>
          <w:szCs w:val="24"/>
        </w:rPr>
        <w:t>terapia</w:t>
      </w:r>
      <w:r w:rsidRPr="006956F1">
        <w:rPr>
          <w:rFonts w:asciiTheme="minorHAnsi" w:hAnsiTheme="minorHAnsi" w:cstheme="minorHAnsi"/>
          <w:szCs w:val="24"/>
        </w:rPr>
        <w:t xml:space="preserve"> - w tym arteterapia wizualna, choreoterapia, dramoterapia, muzykoterapia; kulturoterapia; treningi umiejętności poznania społecznego; elementy terapii usprawniania poznawczego; elementy terapii schematów; elementy terapii egzystencjalnej; elementy pracy z</w:t>
      </w:r>
      <w:r w:rsidR="00294E56" w:rsidRPr="006956F1">
        <w:rPr>
          <w:rFonts w:asciiTheme="minorHAnsi" w:hAnsiTheme="minorHAnsi" w:cstheme="minorHAnsi"/>
          <w:szCs w:val="24"/>
        </w:rPr>
        <w:t> </w:t>
      </w:r>
      <w:r w:rsidRPr="006956F1">
        <w:rPr>
          <w:rFonts w:asciiTheme="minorHAnsi" w:hAnsiTheme="minorHAnsi" w:cstheme="minorHAnsi"/>
          <w:szCs w:val="24"/>
        </w:rPr>
        <w:t>obrazem własnego ciała.</w:t>
      </w:r>
    </w:p>
    <w:p w14:paraId="03BABD19" w14:textId="0B17E0B0" w:rsidR="00771077" w:rsidRPr="006956F1" w:rsidRDefault="00771077" w:rsidP="006623E3">
      <w:pPr>
        <w:pStyle w:val="Akapitzlist"/>
        <w:spacing w:before="120" w:after="120" w:line="23" w:lineRule="atLeast"/>
        <w:ind w:left="567" w:hanging="141"/>
        <w:contextualSpacing w:val="0"/>
        <w:rPr>
          <w:rFonts w:asciiTheme="minorHAnsi" w:hAnsiTheme="minorHAnsi" w:cstheme="minorHAnsi"/>
          <w:szCs w:val="24"/>
        </w:rPr>
      </w:pPr>
      <w:r w:rsidRPr="006956F1">
        <w:rPr>
          <w:rFonts w:asciiTheme="minorHAnsi" w:hAnsiTheme="minorHAnsi" w:cstheme="minorHAnsi"/>
          <w:szCs w:val="24"/>
        </w:rPr>
        <w:t>Liczba spotkań oraz czas trwania działań terapeutycznych powinny być dostosowane do potrzeb Uczestników</w:t>
      </w:r>
      <w:r w:rsidR="00612023" w:rsidRPr="006956F1">
        <w:rPr>
          <w:rFonts w:asciiTheme="minorHAnsi" w:hAnsiTheme="minorHAnsi" w:cstheme="minorHAnsi"/>
          <w:szCs w:val="24"/>
        </w:rPr>
        <w:t>.</w:t>
      </w:r>
    </w:p>
    <w:p w14:paraId="2DF51CD5" w14:textId="5DF55529" w:rsidR="00771077" w:rsidRPr="006956F1" w:rsidRDefault="00771077" w:rsidP="00776DDA">
      <w:pPr>
        <w:pStyle w:val="Akapitzlist"/>
        <w:numPr>
          <w:ilvl w:val="1"/>
          <w:numId w:val="171"/>
        </w:numPr>
        <w:spacing w:before="120" w:after="120" w:line="23" w:lineRule="atLeast"/>
        <w:ind w:left="993" w:hanging="284"/>
        <w:contextualSpacing w:val="0"/>
        <w:rPr>
          <w:rFonts w:asciiTheme="minorHAnsi" w:hAnsiTheme="minorHAnsi" w:cstheme="minorHAnsi"/>
          <w:szCs w:val="24"/>
        </w:rPr>
      </w:pPr>
      <w:r w:rsidRPr="006956F1">
        <w:rPr>
          <w:rFonts w:asciiTheme="minorHAnsi" w:hAnsiTheme="minorHAnsi" w:cstheme="minorHAnsi"/>
          <w:szCs w:val="24"/>
        </w:rPr>
        <w:lastRenderedPageBreak/>
        <w:t>Spotkania Uczestników z osobami, które już ukończyły proces rehabilitacji (i skutecznie poradziły sobie z faktem pojawienia się niepełnosprawności).</w:t>
      </w:r>
      <w:r w:rsidR="00863A7E" w:rsidRPr="006956F1">
        <w:rPr>
          <w:rFonts w:asciiTheme="minorHAnsi" w:hAnsiTheme="minorHAnsi" w:cstheme="minorHAnsi"/>
          <w:szCs w:val="24"/>
        </w:rPr>
        <w:t xml:space="preserve"> </w:t>
      </w:r>
    </w:p>
    <w:p w14:paraId="2F5FEC6D" w14:textId="77777777" w:rsidR="00771077" w:rsidRPr="006956F1" w:rsidRDefault="00771077" w:rsidP="00776DDA">
      <w:pPr>
        <w:pStyle w:val="Akapitzlist"/>
        <w:numPr>
          <w:ilvl w:val="1"/>
          <w:numId w:val="171"/>
        </w:numPr>
        <w:spacing w:before="120" w:after="120" w:line="23" w:lineRule="atLeast"/>
        <w:ind w:left="993" w:hanging="284"/>
        <w:contextualSpacing w:val="0"/>
        <w:rPr>
          <w:rFonts w:asciiTheme="minorHAnsi" w:hAnsiTheme="minorHAnsi" w:cstheme="minorHAnsi"/>
          <w:b/>
          <w:szCs w:val="24"/>
        </w:rPr>
      </w:pPr>
      <w:r w:rsidRPr="006956F1">
        <w:rPr>
          <w:rFonts w:asciiTheme="minorHAnsi" w:hAnsiTheme="minorHAnsi" w:cstheme="minorHAnsi"/>
          <w:szCs w:val="24"/>
        </w:rPr>
        <w:t xml:space="preserve">Działania integracyjne dla Uczestników. </w:t>
      </w:r>
    </w:p>
    <w:p w14:paraId="5C6CD0D7" w14:textId="35358A95" w:rsidR="00771077" w:rsidRPr="006956F1" w:rsidRDefault="00771077" w:rsidP="00776DDA">
      <w:pPr>
        <w:pStyle w:val="Akapitzlist"/>
        <w:numPr>
          <w:ilvl w:val="0"/>
          <w:numId w:val="57"/>
        </w:numPr>
        <w:spacing w:before="120" w:after="120" w:line="23" w:lineRule="atLeast"/>
        <w:ind w:left="426" w:hanging="426"/>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Oddziaływania psychologiczne skierowane do środowisk, w których funkcjonują uczestnicy</w:t>
      </w:r>
      <w:r w:rsidR="00714DE0" w:rsidRPr="006956F1">
        <w:rPr>
          <w:rFonts w:asciiTheme="minorHAnsi" w:hAnsiTheme="minorHAnsi" w:cstheme="minorHAnsi"/>
          <w:b/>
          <w:color w:val="002060"/>
          <w:szCs w:val="24"/>
        </w:rPr>
        <w:t xml:space="preserve"> - </w:t>
      </w:r>
      <w:r w:rsidR="00714DE0" w:rsidRPr="006956F1">
        <w:rPr>
          <w:rFonts w:asciiTheme="minorHAnsi" w:hAnsiTheme="minorHAnsi" w:cstheme="minorHAnsi"/>
          <w:szCs w:val="24"/>
        </w:rPr>
        <w:t>z</w:t>
      </w:r>
      <w:r w:rsidRPr="006956F1">
        <w:rPr>
          <w:rFonts w:asciiTheme="minorHAnsi" w:hAnsiTheme="minorHAnsi" w:cstheme="minorHAnsi"/>
          <w:szCs w:val="24"/>
        </w:rPr>
        <w:t>godnie z przyjętym celem rehabilitacji kompleksowej bardzo istotnym obszarem oddziaływań podejmowanych przez psychologa jest praca ze środowiskiem społecznym</w:t>
      </w:r>
      <w:r w:rsidR="00863A7E" w:rsidRPr="006956F1">
        <w:rPr>
          <w:rFonts w:asciiTheme="minorHAnsi" w:hAnsiTheme="minorHAnsi" w:cstheme="minorHAnsi"/>
          <w:szCs w:val="24"/>
        </w:rPr>
        <w:t xml:space="preserve"> </w:t>
      </w:r>
      <w:r w:rsidRPr="006956F1">
        <w:rPr>
          <w:rFonts w:asciiTheme="minorHAnsi" w:hAnsiTheme="minorHAnsi" w:cstheme="minorHAnsi"/>
          <w:szCs w:val="24"/>
        </w:rPr>
        <w:t>uczestników ORK/</w:t>
      </w:r>
      <w:r w:rsidR="001120B1" w:rsidRPr="006956F1">
        <w:rPr>
          <w:rFonts w:asciiTheme="minorHAnsi" w:hAnsiTheme="minorHAnsi" w:cstheme="minorHAnsi"/>
          <w:szCs w:val="24"/>
        </w:rPr>
        <w:t>ORK ZP</w:t>
      </w:r>
      <w:r w:rsidRPr="006956F1">
        <w:rPr>
          <w:rFonts w:asciiTheme="minorHAnsi" w:hAnsiTheme="minorHAnsi" w:cstheme="minorHAnsi"/>
          <w:szCs w:val="24"/>
        </w:rPr>
        <w:t>. Działania mogą być realizowane, podobnie jak te prowadzone wobec samych Uczestników, w formie indywidualnych s</w:t>
      </w:r>
      <w:r w:rsidR="00081D17" w:rsidRPr="006956F1">
        <w:rPr>
          <w:rFonts w:asciiTheme="minorHAnsi" w:hAnsiTheme="minorHAnsi" w:cstheme="minorHAnsi"/>
          <w:szCs w:val="24"/>
        </w:rPr>
        <w:t>po</w:t>
      </w:r>
      <w:r w:rsidRPr="006956F1">
        <w:rPr>
          <w:rFonts w:asciiTheme="minorHAnsi" w:hAnsiTheme="minorHAnsi" w:cstheme="minorHAnsi"/>
          <w:szCs w:val="24"/>
        </w:rPr>
        <w:t>tkań, np. z członkami rodziny (rodzicami, małżonkami/partnerami, dziećmi) czy pracodawcami. Mogą to być również oddziaływania grupowe prowadzone zarówno w samym ORK lub w formie wyjazdowych weekendowych spotkań integracyjnych czy psychoedukacyjnych.</w:t>
      </w:r>
    </w:p>
    <w:p w14:paraId="5594A4B7" w14:textId="689C9422" w:rsidR="00771077" w:rsidRPr="006956F1" w:rsidRDefault="00771077" w:rsidP="006623E3">
      <w:pPr>
        <w:spacing w:before="120" w:after="120" w:line="23" w:lineRule="atLeast"/>
        <w:ind w:left="426"/>
        <w:rPr>
          <w:rFonts w:asciiTheme="minorHAnsi" w:hAnsiTheme="minorHAnsi" w:cstheme="minorHAnsi"/>
          <w:b/>
          <w:bCs/>
          <w:color w:val="002060"/>
          <w:szCs w:val="24"/>
          <w:highlight w:val="white"/>
        </w:rPr>
      </w:pPr>
      <w:r w:rsidRPr="006956F1">
        <w:rPr>
          <w:rFonts w:asciiTheme="minorHAnsi" w:hAnsiTheme="minorHAnsi" w:cstheme="minorHAnsi"/>
          <w:b/>
          <w:bCs/>
          <w:color w:val="002060"/>
          <w:szCs w:val="24"/>
          <w:highlight w:val="white"/>
        </w:rPr>
        <w:t>Oddziaływania indywidualne</w:t>
      </w:r>
    </w:p>
    <w:p w14:paraId="427FEDCD" w14:textId="77777777" w:rsidR="00771077" w:rsidRPr="006956F1" w:rsidRDefault="00771077" w:rsidP="00776DDA">
      <w:pPr>
        <w:pStyle w:val="Akapitzlist"/>
        <w:numPr>
          <w:ilvl w:val="0"/>
          <w:numId w:val="55"/>
        </w:numPr>
        <w:spacing w:before="120" w:after="120" w:line="23" w:lineRule="atLeast"/>
        <w:ind w:left="1276" w:hanging="357"/>
        <w:rPr>
          <w:rFonts w:asciiTheme="minorHAnsi" w:hAnsiTheme="minorHAnsi" w:cstheme="minorHAnsi"/>
          <w:szCs w:val="24"/>
        </w:rPr>
      </w:pPr>
      <w:r w:rsidRPr="006956F1">
        <w:rPr>
          <w:rFonts w:asciiTheme="minorHAnsi" w:hAnsiTheme="minorHAnsi" w:cstheme="minorHAnsi"/>
          <w:szCs w:val="24"/>
        </w:rPr>
        <w:t>Rozmowa z małżonkiem/partnerem Uczestnika ma na celu ocenę postawy wobec niepełnosprawności oraz nastawienia małżonka do udziału Uczestnika w projekcie. Pozwala także na uchwycenie relacji między małżonkami i wykrycie ewentualnych trudności, problemów, niepewności, obaw mogących mieć wpływ na przebieg procesu rehabilitacji kompleksowej Uczestnika.</w:t>
      </w:r>
    </w:p>
    <w:p w14:paraId="40D2ABD6" w14:textId="77777777" w:rsidR="00771077" w:rsidRPr="006956F1" w:rsidRDefault="00771077" w:rsidP="00776DDA">
      <w:pPr>
        <w:pStyle w:val="Akapitzlist"/>
        <w:numPr>
          <w:ilvl w:val="0"/>
          <w:numId w:val="55"/>
        </w:numPr>
        <w:spacing w:before="120" w:after="120" w:line="23" w:lineRule="atLeast"/>
        <w:ind w:left="1276" w:hanging="357"/>
        <w:rPr>
          <w:rFonts w:asciiTheme="minorHAnsi" w:hAnsiTheme="minorHAnsi" w:cstheme="minorHAnsi"/>
          <w:szCs w:val="24"/>
        </w:rPr>
      </w:pPr>
      <w:r w:rsidRPr="006956F1">
        <w:rPr>
          <w:rFonts w:asciiTheme="minorHAnsi" w:hAnsiTheme="minorHAnsi" w:cstheme="minorHAnsi"/>
          <w:szCs w:val="24"/>
        </w:rPr>
        <w:t>W razie potrzeby rozmowa z dzieckiem/dziećmi Uczestnika, która ma na celu ocenę zakresu rozumienia sytuacji niepełnosprawności rodzica i jej akceptacji przez dziecko/dzieci. Pozwala także na uchwycenie lęków i obaw jakie mogą pojawić się u dzieci a także żalu i wstydu w związku z niepełnosprawnością rodzica. Dobra relacja między uczestnikiem a dzieckiem zdecydowanie będzie czynnikiem ułatwiającym proces kompleksowej rehabilitacji i wspomagającym motywację do zaangażowania Uczestnika.</w:t>
      </w:r>
    </w:p>
    <w:p w14:paraId="6D170CD4" w14:textId="59EBC327" w:rsidR="00771077" w:rsidRPr="006956F1" w:rsidRDefault="00771077" w:rsidP="006623E3">
      <w:pPr>
        <w:spacing w:before="120" w:after="120" w:line="23" w:lineRule="atLeast"/>
        <w:ind w:left="426"/>
        <w:rPr>
          <w:rFonts w:asciiTheme="minorHAnsi" w:hAnsiTheme="minorHAnsi" w:cstheme="minorHAnsi"/>
          <w:b/>
          <w:bCs/>
          <w:color w:val="002060"/>
          <w:szCs w:val="24"/>
          <w:highlight w:val="white"/>
        </w:rPr>
      </w:pPr>
      <w:r w:rsidRPr="006956F1">
        <w:rPr>
          <w:rFonts w:asciiTheme="minorHAnsi" w:hAnsiTheme="minorHAnsi" w:cstheme="minorHAnsi"/>
          <w:b/>
          <w:bCs/>
          <w:color w:val="002060"/>
          <w:szCs w:val="24"/>
          <w:highlight w:val="white"/>
        </w:rPr>
        <w:t>Oddziaływania grupowe</w:t>
      </w:r>
    </w:p>
    <w:p w14:paraId="285403EC" w14:textId="77777777" w:rsidR="00771077" w:rsidRPr="006956F1" w:rsidRDefault="00771077" w:rsidP="00776DDA">
      <w:pPr>
        <w:pStyle w:val="Akapitzlist"/>
        <w:numPr>
          <w:ilvl w:val="0"/>
          <w:numId w:val="55"/>
        </w:numPr>
        <w:spacing w:before="120" w:after="120" w:line="23" w:lineRule="atLeast"/>
        <w:ind w:left="1276"/>
        <w:rPr>
          <w:rFonts w:asciiTheme="minorHAnsi" w:hAnsiTheme="minorHAnsi" w:cstheme="minorHAnsi"/>
          <w:szCs w:val="24"/>
          <w:highlight w:val="white"/>
        </w:rPr>
      </w:pPr>
      <w:r w:rsidRPr="006956F1">
        <w:rPr>
          <w:rFonts w:asciiTheme="minorHAnsi" w:hAnsiTheme="minorHAnsi" w:cstheme="minorHAnsi"/>
          <w:szCs w:val="24"/>
          <w:highlight w:val="white"/>
        </w:rPr>
        <w:t>Psychoedukacja dla członków rodzin Uczestników może być również prowadzona w formie grupowej, szczególnie jeżeli ma to charakter weekendowego spotkania integracyjnego. Poznanie innych rodzin (małżonków, dzieci) doświadczających niepełnosprawności w rodzinie sprzyja pojawieniu się efektu grupy samopomocowej i ułatwia proces adaptacji do sytuacji. Spotkania będą organizowane na terenie ORK</w:t>
      </w:r>
      <w:r w:rsidRPr="006956F1">
        <w:rPr>
          <w:rFonts w:asciiTheme="minorHAnsi" w:hAnsiTheme="minorHAnsi" w:cstheme="minorHAnsi"/>
          <w:szCs w:val="24"/>
        </w:rPr>
        <w:t xml:space="preserve">. </w:t>
      </w:r>
    </w:p>
    <w:p w14:paraId="3A274595" w14:textId="5BAFE556" w:rsidR="00771077" w:rsidRPr="006956F1" w:rsidRDefault="00771077" w:rsidP="00776DDA">
      <w:pPr>
        <w:pStyle w:val="Akapitzlist"/>
        <w:numPr>
          <w:ilvl w:val="0"/>
          <w:numId w:val="55"/>
        </w:numPr>
        <w:spacing w:before="120" w:after="120" w:line="23" w:lineRule="atLeast"/>
        <w:ind w:left="1276" w:hanging="425"/>
        <w:rPr>
          <w:rFonts w:asciiTheme="minorHAnsi" w:hAnsiTheme="minorHAnsi" w:cstheme="minorHAnsi"/>
          <w:b/>
          <w:i/>
          <w:color w:val="002060"/>
          <w:szCs w:val="24"/>
        </w:rPr>
      </w:pPr>
      <w:r w:rsidRPr="006956F1">
        <w:rPr>
          <w:rFonts w:asciiTheme="minorHAnsi" w:hAnsiTheme="minorHAnsi" w:cstheme="minorHAnsi"/>
          <w:szCs w:val="24"/>
          <w:highlight w:val="white"/>
        </w:rPr>
        <w:t>Psychoedukacja dla przyszłych pracodawców daje im możliwość poznania podstawowych praw i zasad właściwego zachowania w kontakcie z pracownikiem z</w:t>
      </w:r>
      <w:r w:rsidR="00294E56" w:rsidRPr="006956F1">
        <w:rPr>
          <w:rFonts w:asciiTheme="minorHAnsi" w:hAnsiTheme="minorHAnsi" w:cstheme="minorHAnsi"/>
          <w:szCs w:val="24"/>
        </w:rPr>
        <w:t> </w:t>
      </w:r>
      <w:r w:rsidRPr="006956F1">
        <w:rPr>
          <w:rFonts w:asciiTheme="minorHAnsi" w:hAnsiTheme="minorHAnsi" w:cstheme="minorHAnsi"/>
          <w:szCs w:val="24"/>
          <w:highlight w:val="white"/>
        </w:rPr>
        <w:t xml:space="preserve">niepełnosprawnością. </w:t>
      </w:r>
      <w:bookmarkStart w:id="60" w:name="_Toc515145405"/>
    </w:p>
    <w:p w14:paraId="0FA53E99" w14:textId="77777777" w:rsidR="00771077" w:rsidRPr="006956F1" w:rsidRDefault="00771077" w:rsidP="00DA2035">
      <w:pPr>
        <w:pStyle w:val="Nagwek5"/>
      </w:pPr>
      <w:r w:rsidRPr="006956F1">
        <w:t>Efekty</w:t>
      </w:r>
      <w:bookmarkEnd w:id="60"/>
      <w:r w:rsidRPr="006956F1">
        <w:t xml:space="preserve"> procesu</w:t>
      </w:r>
    </w:p>
    <w:p w14:paraId="515F2269" w14:textId="09EC7A42" w:rsidR="00771077" w:rsidRPr="006956F1" w:rsidRDefault="00771077" w:rsidP="00776DDA">
      <w:pPr>
        <w:pStyle w:val="Akapitzlist"/>
        <w:numPr>
          <w:ilvl w:val="0"/>
          <w:numId w:val="57"/>
        </w:numPr>
        <w:spacing w:before="120" w:after="120" w:line="23" w:lineRule="atLeast"/>
        <w:ind w:left="851"/>
        <w:contextualSpacing w:val="0"/>
        <w:rPr>
          <w:rFonts w:asciiTheme="minorHAnsi" w:hAnsiTheme="minorHAnsi" w:cstheme="minorHAnsi"/>
          <w:color w:val="222222"/>
          <w:szCs w:val="24"/>
        </w:rPr>
      </w:pPr>
      <w:r w:rsidRPr="006956F1">
        <w:rPr>
          <w:rFonts w:asciiTheme="minorHAnsi" w:hAnsiTheme="minorHAnsi" w:cstheme="minorHAnsi"/>
          <w:color w:val="222222"/>
          <w:szCs w:val="24"/>
          <w:highlight w:val="white"/>
        </w:rPr>
        <w:t xml:space="preserve">Za wskaźniki sukcesu w rehabilitacji psychospołecznej można uznać akceptację siebie w nowej sytuacji, aktywną realizację celów rehabilitacji, a także wizję własnych zadań </w:t>
      </w:r>
      <w:r w:rsidR="00081D17" w:rsidRPr="006956F1">
        <w:rPr>
          <w:rFonts w:asciiTheme="minorHAnsi" w:hAnsiTheme="minorHAnsi" w:cstheme="minorHAnsi"/>
          <w:szCs w:val="24"/>
          <w:highlight w:val="white"/>
        </w:rPr>
        <w:t>życiowych</w:t>
      </w:r>
      <w:r w:rsidRPr="006956F1">
        <w:rPr>
          <w:rFonts w:asciiTheme="minorHAnsi" w:hAnsiTheme="minorHAnsi" w:cstheme="minorHAnsi"/>
          <w:szCs w:val="24"/>
          <w:highlight w:val="white"/>
        </w:rPr>
        <w:t xml:space="preserve"> - osoba z niepełnosprawnością</w:t>
      </w:r>
      <w:r w:rsidRPr="006956F1">
        <w:rPr>
          <w:rFonts w:asciiTheme="minorHAnsi" w:hAnsiTheme="minorHAnsi" w:cstheme="minorHAnsi"/>
          <w:color w:val="222222"/>
          <w:szCs w:val="24"/>
          <w:highlight w:val="white"/>
        </w:rPr>
        <w:t xml:space="preserve"> funkcjonuje jako aktywny podmiot i pełnoprawny członek społeczeństwa. </w:t>
      </w:r>
      <w:r w:rsidRPr="006956F1">
        <w:rPr>
          <w:rFonts w:asciiTheme="minorHAnsi" w:hAnsiTheme="minorHAnsi" w:cstheme="minorHAnsi"/>
          <w:color w:val="222222"/>
          <w:szCs w:val="24"/>
        </w:rPr>
        <w:t>Zwrócona więc zostanie uwaga na następujące wskaźniki:</w:t>
      </w:r>
    </w:p>
    <w:p w14:paraId="49B80424" w14:textId="7E943E46" w:rsidR="00771077" w:rsidRPr="006956F1" w:rsidRDefault="00771077" w:rsidP="00776DDA">
      <w:pPr>
        <w:pStyle w:val="Normalny1"/>
        <w:numPr>
          <w:ilvl w:val="0"/>
          <w:numId w:val="60"/>
        </w:numPr>
        <w:spacing w:before="120" w:after="120" w:line="23" w:lineRule="atLeast"/>
        <w:ind w:left="1135" w:hanging="284"/>
        <w:contextualSpacing/>
        <w:rPr>
          <w:rFonts w:asciiTheme="minorHAnsi" w:hAnsiTheme="minorHAnsi" w:cstheme="minorHAnsi"/>
          <w:color w:val="222222"/>
          <w:sz w:val="24"/>
          <w:szCs w:val="24"/>
        </w:rPr>
      </w:pPr>
      <w:r w:rsidRPr="006956F1">
        <w:rPr>
          <w:rFonts w:asciiTheme="minorHAnsi" w:hAnsiTheme="minorHAnsi" w:cstheme="minorHAnsi"/>
          <w:color w:val="222222"/>
          <w:sz w:val="24"/>
          <w:szCs w:val="24"/>
        </w:rPr>
        <w:t>Utrzymanie/wzrost motywacji do podjęcia pracy oraz do podejmowania aktywności w</w:t>
      </w:r>
      <w:r w:rsidR="00294E56" w:rsidRPr="006956F1">
        <w:rPr>
          <w:rFonts w:asciiTheme="minorHAnsi" w:hAnsiTheme="minorHAnsi" w:cstheme="minorHAnsi"/>
          <w:sz w:val="24"/>
          <w:szCs w:val="24"/>
        </w:rPr>
        <w:t> </w:t>
      </w:r>
      <w:r w:rsidRPr="006956F1">
        <w:rPr>
          <w:rFonts w:asciiTheme="minorHAnsi" w:hAnsiTheme="minorHAnsi" w:cstheme="minorHAnsi"/>
          <w:color w:val="222222"/>
          <w:sz w:val="24"/>
          <w:szCs w:val="24"/>
        </w:rPr>
        <w:t>różnych obszarach własnego życia;</w:t>
      </w:r>
    </w:p>
    <w:p w14:paraId="3383A56E" w14:textId="77777777" w:rsidR="00771077" w:rsidRPr="006956F1" w:rsidRDefault="00771077" w:rsidP="00776DDA">
      <w:pPr>
        <w:pStyle w:val="Normalny1"/>
        <w:numPr>
          <w:ilvl w:val="0"/>
          <w:numId w:val="60"/>
        </w:numPr>
        <w:spacing w:before="120" w:after="120" w:line="23" w:lineRule="atLeast"/>
        <w:ind w:left="1135" w:hanging="284"/>
        <w:contextualSpacing/>
        <w:rPr>
          <w:rFonts w:asciiTheme="minorHAnsi" w:hAnsiTheme="minorHAnsi" w:cstheme="minorHAnsi"/>
          <w:sz w:val="24"/>
          <w:szCs w:val="24"/>
        </w:rPr>
      </w:pPr>
      <w:r w:rsidRPr="006956F1">
        <w:rPr>
          <w:rFonts w:asciiTheme="minorHAnsi" w:hAnsiTheme="minorHAnsi" w:cstheme="minorHAnsi"/>
          <w:sz w:val="24"/>
          <w:szCs w:val="24"/>
        </w:rPr>
        <w:lastRenderedPageBreak/>
        <w:t>Akceptacja własnego stanu funkcjonalnego i podjęcie zatrudnienia;</w:t>
      </w:r>
    </w:p>
    <w:p w14:paraId="5C6E4A52" w14:textId="20E603D8" w:rsidR="00A0766C" w:rsidRPr="006956F1" w:rsidRDefault="00771077" w:rsidP="00776DDA">
      <w:pPr>
        <w:pStyle w:val="Normalny1"/>
        <w:numPr>
          <w:ilvl w:val="0"/>
          <w:numId w:val="60"/>
        </w:numPr>
        <w:spacing w:before="120" w:after="120" w:line="23" w:lineRule="atLeast"/>
        <w:ind w:left="1135" w:hanging="284"/>
        <w:contextualSpacing/>
        <w:rPr>
          <w:rFonts w:asciiTheme="minorHAnsi" w:hAnsiTheme="minorHAnsi" w:cstheme="minorHAnsi"/>
          <w:sz w:val="24"/>
          <w:szCs w:val="24"/>
        </w:rPr>
      </w:pPr>
      <w:r w:rsidRPr="006956F1">
        <w:rPr>
          <w:rFonts w:asciiTheme="minorHAnsi" w:hAnsiTheme="minorHAnsi" w:cstheme="minorHAnsi"/>
          <w:sz w:val="24"/>
          <w:szCs w:val="24"/>
        </w:rPr>
        <w:t>Poczucie własnej wartości oraz realizacja założonych celów.</w:t>
      </w:r>
    </w:p>
    <w:p w14:paraId="24802168" w14:textId="3CFBB8C9" w:rsidR="00771077" w:rsidRPr="006956F1" w:rsidRDefault="00714DE0" w:rsidP="00DA2035">
      <w:pPr>
        <w:pStyle w:val="Nagwek5"/>
      </w:pPr>
      <w:r w:rsidRPr="006956F1">
        <w:t>S</w:t>
      </w:r>
      <w:r w:rsidR="00771077" w:rsidRPr="006956F1">
        <w:t>chemat procesu</w:t>
      </w:r>
    </w:p>
    <w:tbl>
      <w:tblPr>
        <w:tblStyle w:val="redniasiatka3akcent1"/>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69"/>
        <w:gridCol w:w="1958"/>
        <w:gridCol w:w="5103"/>
      </w:tblGrid>
      <w:tr w:rsidR="00A0766C" w:rsidRPr="006956F1" w14:paraId="3A3E02F3" w14:textId="77777777" w:rsidTr="00776DDA">
        <w:trPr>
          <w:cnfStyle w:val="100000000000" w:firstRow="1" w:lastRow="0" w:firstColumn="0" w:lastColumn="0" w:oddVBand="0" w:evenVBand="0" w:oddHBand="0" w:evenHBand="0" w:firstRowFirstColumn="0" w:firstRowLastColumn="0" w:lastRowFirstColumn="0" w:lastRowLastColumn="0"/>
          <w:trHeight w:val="125"/>
          <w:tblHeader/>
        </w:trPr>
        <w:tc>
          <w:tcPr>
            <w:cnfStyle w:val="001000000000" w:firstRow="0" w:lastRow="0" w:firstColumn="1" w:lastColumn="0" w:oddVBand="0" w:evenVBand="0" w:oddHBand="0" w:evenHBand="0" w:firstRowFirstColumn="0" w:firstRowLastColumn="0" w:lastRowFirstColumn="0" w:lastRowLastColumn="0"/>
            <w:tcW w:w="709" w:type="dxa"/>
          </w:tcPr>
          <w:p w14:paraId="096EC987" w14:textId="23343BC3"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Nr </w:t>
            </w:r>
          </w:p>
        </w:tc>
        <w:tc>
          <w:tcPr>
            <w:tcW w:w="1869" w:type="dxa"/>
          </w:tcPr>
          <w:p w14:paraId="7A35FE9B" w14:textId="77777777" w:rsidR="00771077" w:rsidRPr="006956F1" w:rsidRDefault="00771077"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Operacja:</w:t>
            </w:r>
          </w:p>
        </w:tc>
        <w:tc>
          <w:tcPr>
            <w:tcW w:w="1958" w:type="dxa"/>
          </w:tcPr>
          <w:p w14:paraId="047573DA" w14:textId="77777777" w:rsidR="00771077" w:rsidRPr="006956F1" w:rsidRDefault="00771077" w:rsidP="006623E3">
            <w:pPr>
              <w:pStyle w:val="Bezodstpw"/>
              <w:spacing w:before="120" w:after="120" w:line="23" w:lineRule="atLeast"/>
              <w:ind w:righ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Realizator:</w:t>
            </w:r>
          </w:p>
        </w:tc>
        <w:tc>
          <w:tcPr>
            <w:tcW w:w="5103" w:type="dxa"/>
          </w:tcPr>
          <w:p w14:paraId="28EA2945" w14:textId="77777777" w:rsidR="00771077" w:rsidRPr="006956F1" w:rsidRDefault="00771077"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Krótki opis:</w:t>
            </w:r>
          </w:p>
        </w:tc>
      </w:tr>
      <w:tr w:rsidR="00771077" w:rsidRPr="006956F1" w14:paraId="1F8C7D75" w14:textId="77777777" w:rsidTr="00776DDA">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7803F7AB"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3b.1</w:t>
            </w:r>
          </w:p>
        </w:tc>
        <w:tc>
          <w:tcPr>
            <w:tcW w:w="1869" w:type="dxa"/>
            <w:tcBorders>
              <w:top w:val="none" w:sz="0" w:space="0" w:color="auto"/>
              <w:left w:val="none" w:sz="0" w:space="0" w:color="auto"/>
              <w:bottom w:val="none" w:sz="0" w:space="0" w:color="auto"/>
              <w:right w:val="none" w:sz="0" w:space="0" w:color="auto"/>
            </w:tcBorders>
          </w:tcPr>
          <w:p w14:paraId="4B4161B1"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Ocena początkowa</w:t>
            </w:r>
          </w:p>
        </w:tc>
        <w:tc>
          <w:tcPr>
            <w:tcW w:w="1958" w:type="dxa"/>
            <w:tcBorders>
              <w:top w:val="none" w:sz="0" w:space="0" w:color="auto"/>
              <w:left w:val="none" w:sz="0" w:space="0" w:color="auto"/>
              <w:bottom w:val="none" w:sz="0" w:space="0" w:color="auto"/>
              <w:right w:val="none" w:sz="0" w:space="0" w:color="auto"/>
            </w:tcBorders>
          </w:tcPr>
          <w:p w14:paraId="264DA5D5" w14:textId="43254233" w:rsidR="00771077" w:rsidRPr="006956F1" w:rsidRDefault="0077107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Zespół rehabilitacyjny (ORK/</w:t>
            </w:r>
            <w:r w:rsidR="001120B1" w:rsidRPr="006956F1">
              <w:rPr>
                <w:rFonts w:asciiTheme="minorHAnsi" w:hAnsiTheme="minorHAnsi" w:cstheme="minorHAnsi"/>
                <w:color w:val="000000"/>
                <w:szCs w:val="24"/>
                <w:lang w:bidi="en-US"/>
              </w:rPr>
              <w:t>ORK ZP</w:t>
            </w:r>
            <w:r w:rsidRPr="006956F1">
              <w:rPr>
                <w:rFonts w:asciiTheme="minorHAnsi" w:hAnsiTheme="minorHAnsi" w:cstheme="minorHAnsi"/>
                <w:color w:val="000000"/>
                <w:szCs w:val="24"/>
                <w:lang w:bidi="en-US"/>
              </w:rPr>
              <w:t xml:space="preserve">) </w:t>
            </w:r>
          </w:p>
        </w:tc>
        <w:tc>
          <w:tcPr>
            <w:tcW w:w="5103" w:type="dxa"/>
            <w:tcBorders>
              <w:top w:val="none" w:sz="0" w:space="0" w:color="auto"/>
              <w:left w:val="none" w:sz="0" w:space="0" w:color="auto"/>
              <w:bottom w:val="none" w:sz="0" w:space="0" w:color="auto"/>
              <w:right w:val="none" w:sz="0" w:space="0" w:color="auto"/>
            </w:tcBorders>
          </w:tcPr>
          <w:p w14:paraId="0BDFB0C0" w14:textId="29056EBE" w:rsidR="006317B6"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Opis w p</w:t>
            </w:r>
            <w:r w:rsidR="00081D17" w:rsidRPr="006956F1">
              <w:rPr>
                <w:rFonts w:asciiTheme="minorHAnsi" w:hAnsiTheme="minorHAnsi" w:cstheme="minorHAnsi"/>
                <w:color w:val="000000"/>
                <w:szCs w:val="24"/>
                <w:lang w:val="pl-PL"/>
              </w:rPr>
              <w:t>r</w:t>
            </w:r>
            <w:r w:rsidRPr="006956F1">
              <w:rPr>
                <w:rFonts w:asciiTheme="minorHAnsi" w:hAnsiTheme="minorHAnsi" w:cstheme="minorHAnsi"/>
                <w:color w:val="000000"/>
                <w:szCs w:val="24"/>
                <w:lang w:val="pl-PL"/>
              </w:rPr>
              <w:t>ocesie 2 - 2.</w:t>
            </w:r>
            <w:r w:rsidR="00281217" w:rsidRPr="006956F1">
              <w:rPr>
                <w:rFonts w:asciiTheme="minorHAnsi" w:hAnsiTheme="minorHAnsi" w:cstheme="minorHAnsi"/>
                <w:color w:val="000000"/>
                <w:szCs w:val="24"/>
                <w:lang w:val="pl-PL"/>
              </w:rPr>
              <w:t>3</w:t>
            </w:r>
          </w:p>
        </w:tc>
      </w:tr>
      <w:tr w:rsidR="00771077" w:rsidRPr="006956F1" w14:paraId="392CF255" w14:textId="77777777" w:rsidTr="00776DDA">
        <w:trPr>
          <w:trHeight w:val="727"/>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6BB5C4D2"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3b.2</w:t>
            </w:r>
          </w:p>
        </w:tc>
        <w:tc>
          <w:tcPr>
            <w:tcW w:w="1869" w:type="dxa"/>
          </w:tcPr>
          <w:p w14:paraId="374CABE5"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Przygotowanie Indywidualnego Programu Rehabilitacji </w:t>
            </w:r>
          </w:p>
        </w:tc>
        <w:tc>
          <w:tcPr>
            <w:tcW w:w="1958" w:type="dxa"/>
          </w:tcPr>
          <w:p w14:paraId="136B308F" w14:textId="72613528" w:rsidR="00771077" w:rsidRPr="006956F1" w:rsidRDefault="00771077" w:rsidP="006623E3">
            <w:pPr>
              <w:pStyle w:val="Bezodstpw"/>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Zespół rehabilitacyjny OR</w:t>
            </w:r>
            <w:r w:rsidR="006317B6"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 xml:space="preserve"> /</w:t>
            </w:r>
            <w:r w:rsidR="001120B1" w:rsidRPr="006956F1">
              <w:rPr>
                <w:rFonts w:asciiTheme="minorHAnsi" w:hAnsiTheme="minorHAnsi" w:cstheme="minorHAnsi"/>
                <w:color w:val="000000"/>
                <w:szCs w:val="24"/>
                <w:lang w:val="pl-PL"/>
              </w:rPr>
              <w:t>ORK ZP</w:t>
            </w:r>
          </w:p>
        </w:tc>
        <w:tc>
          <w:tcPr>
            <w:tcW w:w="5103" w:type="dxa"/>
          </w:tcPr>
          <w:p w14:paraId="1232928D"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Opis w procesie 3 – 3.4</w:t>
            </w:r>
          </w:p>
        </w:tc>
      </w:tr>
      <w:tr w:rsidR="00771077" w:rsidRPr="006956F1" w14:paraId="6CC481BC" w14:textId="77777777" w:rsidTr="00776DD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0C5968D2"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3b.3</w:t>
            </w:r>
          </w:p>
        </w:tc>
        <w:tc>
          <w:tcPr>
            <w:tcW w:w="1869" w:type="dxa"/>
            <w:tcBorders>
              <w:top w:val="none" w:sz="0" w:space="0" w:color="auto"/>
              <w:left w:val="none" w:sz="0" w:space="0" w:color="auto"/>
              <w:bottom w:val="none" w:sz="0" w:space="0" w:color="auto"/>
              <w:right w:val="none" w:sz="0" w:space="0" w:color="auto"/>
            </w:tcBorders>
          </w:tcPr>
          <w:p w14:paraId="5D16EDC5"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Realizacja IPR – moduł psychospołeczny – oddziaływanie skierowane do Uczestnika</w:t>
            </w:r>
          </w:p>
        </w:tc>
        <w:tc>
          <w:tcPr>
            <w:tcW w:w="1958" w:type="dxa"/>
            <w:tcBorders>
              <w:top w:val="none" w:sz="0" w:space="0" w:color="auto"/>
              <w:left w:val="none" w:sz="0" w:space="0" w:color="auto"/>
              <w:bottom w:val="none" w:sz="0" w:space="0" w:color="auto"/>
              <w:right w:val="none" w:sz="0" w:space="0" w:color="auto"/>
            </w:tcBorders>
          </w:tcPr>
          <w:p w14:paraId="53AC8238" w14:textId="5E9053FA" w:rsidR="00771077" w:rsidRPr="006956F1" w:rsidRDefault="00771077" w:rsidP="006623E3">
            <w:pPr>
              <w:pStyle w:val="Bezodstpw"/>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Psycholog (ORK)/ Psycholog </w:t>
            </w:r>
            <w:r w:rsidR="00F37362"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liniczny, Psychoterapeuta, Psycholog (</w:t>
            </w:r>
            <w:r w:rsidR="001120B1" w:rsidRPr="006956F1">
              <w:rPr>
                <w:rFonts w:asciiTheme="minorHAnsi" w:hAnsiTheme="minorHAnsi" w:cstheme="minorHAnsi"/>
                <w:color w:val="000000"/>
                <w:szCs w:val="24"/>
                <w:lang w:val="pl-PL"/>
              </w:rPr>
              <w:t>ORK ZP</w:t>
            </w:r>
            <w:r w:rsidRPr="006956F1">
              <w:rPr>
                <w:rFonts w:asciiTheme="minorHAnsi" w:hAnsiTheme="minorHAnsi" w:cstheme="minorHAnsi"/>
                <w:color w:val="000000"/>
                <w:szCs w:val="24"/>
                <w:lang w:val="pl-PL"/>
              </w:rPr>
              <w:t>)</w:t>
            </w:r>
          </w:p>
        </w:tc>
        <w:tc>
          <w:tcPr>
            <w:tcW w:w="5103" w:type="dxa"/>
            <w:tcBorders>
              <w:top w:val="none" w:sz="0" w:space="0" w:color="auto"/>
              <w:left w:val="none" w:sz="0" w:space="0" w:color="auto"/>
              <w:bottom w:val="none" w:sz="0" w:space="0" w:color="auto"/>
              <w:right w:val="none" w:sz="0" w:space="0" w:color="auto"/>
            </w:tcBorders>
          </w:tcPr>
          <w:p w14:paraId="5B392229" w14:textId="7049FA1F" w:rsidR="00793F8C" w:rsidRPr="006956F1" w:rsidRDefault="00793F8C"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1</w:t>
            </w:r>
            <w:r w:rsidR="00771077" w:rsidRPr="006956F1">
              <w:rPr>
                <w:rFonts w:asciiTheme="minorHAnsi" w:hAnsiTheme="minorHAnsi" w:cstheme="minorHAnsi"/>
                <w:color w:val="000000"/>
                <w:szCs w:val="24"/>
                <w:lang w:val="pl-PL"/>
              </w:rPr>
              <w:t xml:space="preserve">Uczestnik na podstawie zapisów w IPR realizuje proces rehabilitacji kompleksowej w module psychospołecznym. </w:t>
            </w:r>
          </w:p>
          <w:p w14:paraId="1C0C8E84" w14:textId="36C8E10B"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Uczestnik może mieć zalecone różne formy terapii, zależnie od potrzeb (indywidualne i grupowe). </w:t>
            </w:r>
            <w:r w:rsidR="00793F8C" w:rsidRPr="006956F1">
              <w:rPr>
                <w:rFonts w:asciiTheme="minorHAnsi" w:hAnsiTheme="minorHAnsi" w:cstheme="minorHAnsi"/>
                <w:color w:val="000000"/>
                <w:szCs w:val="24"/>
                <w:lang w:val="pl-PL"/>
              </w:rPr>
              <w:t xml:space="preserve">Ponadto </w:t>
            </w:r>
            <w:r w:rsidRPr="006956F1">
              <w:rPr>
                <w:rFonts w:asciiTheme="minorHAnsi" w:hAnsiTheme="minorHAnsi" w:cstheme="minorHAnsi"/>
                <w:color w:val="000000"/>
                <w:szCs w:val="24"/>
                <w:lang w:val="pl-PL"/>
              </w:rPr>
              <w:t>w ramach rehabilitacji społecznej angażowanie Uczestnika w szereg działań integrujących społecznie i zawodowo.</w:t>
            </w:r>
          </w:p>
          <w:p w14:paraId="28C40E35" w14:textId="77777777" w:rsidR="00771077" w:rsidRPr="006956F1" w:rsidRDefault="00771077" w:rsidP="006623E3">
            <w:pPr>
              <w:pStyle w:val="Bezodstpw"/>
              <w:spacing w:before="120" w:after="120" w:line="23" w:lineRule="atLeast"/>
              <w:ind w:firstLine="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szCs w:val="24"/>
                <w:lang w:val="pl-PL"/>
              </w:rPr>
              <w:t xml:space="preserve"> Psycholog</w:t>
            </w:r>
          </w:p>
          <w:p w14:paraId="0461E033" w14:textId="77777777" w:rsidR="00771077" w:rsidRPr="006956F1" w:rsidRDefault="00771077" w:rsidP="006623E3">
            <w:pPr>
              <w:pStyle w:val="Bezodstpw"/>
              <w:spacing w:before="120" w:after="120" w:line="23" w:lineRule="atLeast"/>
              <w:ind w:firstLine="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szCs w:val="24"/>
                <w:lang w:val="pl-PL"/>
              </w:rPr>
              <w:t xml:space="preserve">Terapia zgodna z IPR </w:t>
            </w:r>
          </w:p>
          <w:p w14:paraId="39E2A8F1" w14:textId="135FA3DD" w:rsidR="00771077" w:rsidRPr="006956F1" w:rsidRDefault="00771077" w:rsidP="006623E3">
            <w:pPr>
              <w:pStyle w:val="Bezodstpw"/>
              <w:spacing w:before="120" w:after="120" w:line="23" w:lineRule="atLeast"/>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w:t>
            </w:r>
            <w:r w:rsidRPr="006956F1">
              <w:rPr>
                <w:rFonts w:asciiTheme="minorHAnsi" w:hAnsiTheme="minorHAnsi" w:cstheme="minorHAnsi"/>
                <w:color w:val="002060"/>
                <w:szCs w:val="24"/>
                <w:lang w:val="pl-PL"/>
              </w:rPr>
              <w:t>k:</w:t>
            </w:r>
            <w:r w:rsidRPr="006956F1">
              <w:rPr>
                <w:rFonts w:asciiTheme="minorHAnsi" w:hAnsiTheme="minorHAnsi" w:cstheme="minorHAnsi"/>
                <w:color w:val="000000"/>
                <w:szCs w:val="24"/>
                <w:lang w:val="pl-PL"/>
              </w:rPr>
              <w:t xml:space="preserve"> Indywidualny Program Rehabilitacji</w:t>
            </w:r>
          </w:p>
          <w:p w14:paraId="49A3C423" w14:textId="77777777" w:rsidR="00A0766C" w:rsidRPr="006956F1" w:rsidRDefault="00771077" w:rsidP="006623E3">
            <w:pPr>
              <w:pStyle w:val="Bezodstpw"/>
              <w:spacing w:before="120" w:after="120" w:line="23" w:lineRule="atLeast"/>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00A0766C" w:rsidRPr="006956F1">
              <w:rPr>
                <w:rFonts w:asciiTheme="minorHAnsi" w:hAnsiTheme="minorHAnsi" w:cstheme="minorHAnsi"/>
                <w:b/>
                <w:color w:val="002060"/>
                <w:szCs w:val="24"/>
                <w:lang w:val="pl-PL"/>
              </w:rPr>
              <w:t>i</w:t>
            </w:r>
            <w:r w:rsidRPr="006956F1">
              <w:rPr>
                <w:rFonts w:asciiTheme="minorHAnsi" w:hAnsiTheme="minorHAnsi" w:cstheme="minorHAnsi"/>
                <w:b/>
                <w:color w:val="000000"/>
                <w:szCs w:val="24"/>
                <w:lang w:val="pl-PL"/>
              </w:rPr>
              <w:t>:</w:t>
            </w:r>
            <w:r w:rsidRPr="006956F1">
              <w:rPr>
                <w:rFonts w:asciiTheme="minorHAnsi" w:hAnsiTheme="minorHAnsi" w:cstheme="minorHAnsi"/>
                <w:color w:val="000000"/>
                <w:szCs w:val="24"/>
                <w:lang w:val="pl-PL"/>
              </w:rPr>
              <w:t xml:space="preserve"> </w:t>
            </w:r>
          </w:p>
          <w:p w14:paraId="63259EA2" w14:textId="2AA851A7" w:rsidR="00771077" w:rsidRPr="006956F1" w:rsidRDefault="00771077" w:rsidP="00776DDA">
            <w:pPr>
              <w:pStyle w:val="Bezodstpw"/>
              <w:numPr>
                <w:ilvl w:val="0"/>
                <w:numId w:val="269"/>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Karta Usługi Doradczej Psychologicznej </w:t>
            </w:r>
          </w:p>
          <w:p w14:paraId="3543A2DD" w14:textId="16512C77" w:rsidR="00771077" w:rsidRPr="006956F1" w:rsidRDefault="00771077" w:rsidP="00776DDA">
            <w:pPr>
              <w:pStyle w:val="Bezodstpw"/>
              <w:numPr>
                <w:ilvl w:val="0"/>
                <w:numId w:val="269"/>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Dokumentacja porady grupowej (lista obecności) </w:t>
            </w:r>
          </w:p>
          <w:p w14:paraId="7ECBD558" w14:textId="43239EEE" w:rsidR="00771077" w:rsidRPr="006956F1" w:rsidRDefault="00771077" w:rsidP="00776DDA">
            <w:pPr>
              <w:pStyle w:val="Bezodstpw"/>
              <w:numPr>
                <w:ilvl w:val="0"/>
                <w:numId w:val="269"/>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Dziennik szkolenia</w:t>
            </w:r>
          </w:p>
        </w:tc>
      </w:tr>
      <w:tr w:rsidR="00771077" w:rsidRPr="006956F1" w14:paraId="735B3B7F" w14:textId="77777777" w:rsidTr="00776DDA">
        <w:trPr>
          <w:trHeight w:val="122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49B1F15F"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3b.4</w:t>
            </w:r>
          </w:p>
        </w:tc>
        <w:tc>
          <w:tcPr>
            <w:tcW w:w="1869" w:type="dxa"/>
          </w:tcPr>
          <w:p w14:paraId="4A85AEE4"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Realizacja IPR – moduł psychospołeczny – oddziaływanie skierowane do otoczenia Uczestnika</w:t>
            </w:r>
          </w:p>
        </w:tc>
        <w:tc>
          <w:tcPr>
            <w:tcW w:w="1958" w:type="dxa"/>
          </w:tcPr>
          <w:p w14:paraId="05933174" w14:textId="32604C77" w:rsidR="00771077" w:rsidRPr="006956F1" w:rsidRDefault="00771077" w:rsidP="006623E3">
            <w:pPr>
              <w:pStyle w:val="Bezodstpw"/>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Psycholog (ORK)/ Psycholog </w:t>
            </w:r>
            <w:r w:rsidR="00F37362"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liniczny, Psychoterapeuta, Psycholog (</w:t>
            </w:r>
            <w:r w:rsidR="001120B1" w:rsidRPr="006956F1">
              <w:rPr>
                <w:rFonts w:asciiTheme="minorHAnsi" w:hAnsiTheme="minorHAnsi" w:cstheme="minorHAnsi"/>
                <w:color w:val="000000"/>
                <w:szCs w:val="24"/>
                <w:lang w:val="pl-PL"/>
              </w:rPr>
              <w:t>ORK ZP</w:t>
            </w:r>
            <w:r w:rsidRPr="006956F1">
              <w:rPr>
                <w:rFonts w:asciiTheme="minorHAnsi" w:hAnsiTheme="minorHAnsi" w:cstheme="minorHAnsi"/>
                <w:color w:val="000000"/>
                <w:szCs w:val="24"/>
                <w:lang w:val="pl-PL"/>
              </w:rPr>
              <w:t>)</w:t>
            </w:r>
          </w:p>
        </w:tc>
        <w:tc>
          <w:tcPr>
            <w:tcW w:w="5103" w:type="dxa"/>
          </w:tcPr>
          <w:p w14:paraId="39ACCB33" w14:textId="77777777" w:rsidR="00793F8C"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Działania skierowane do środowisk społecznych (zgodnie ze zdiagnozowanymi p</w:t>
            </w:r>
            <w:r w:rsidR="00A36F85" w:rsidRPr="006956F1">
              <w:rPr>
                <w:rFonts w:asciiTheme="minorHAnsi" w:hAnsiTheme="minorHAnsi" w:cstheme="minorHAnsi"/>
                <w:color w:val="000000"/>
                <w:szCs w:val="24"/>
                <w:lang w:val="pl-PL"/>
              </w:rPr>
              <w:t>otrz</w:t>
            </w:r>
            <w:r w:rsidRPr="006956F1">
              <w:rPr>
                <w:rFonts w:asciiTheme="minorHAnsi" w:hAnsiTheme="minorHAnsi" w:cstheme="minorHAnsi"/>
                <w:color w:val="000000"/>
                <w:szCs w:val="24"/>
                <w:lang w:val="pl-PL"/>
              </w:rPr>
              <w:t xml:space="preserve">ebami m.in. rodzin Uczestników), w których funkcjonują uczestnicy rehabilitacji oraz środowisk mających wpływ na kształtowanie postaw wobec osób niepełnosprawnych. </w:t>
            </w:r>
          </w:p>
          <w:p w14:paraId="7ADCF3B2" w14:textId="571E1F8A"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W ramach oddziaływań o charakterze środowiskowym prowadzone będą zajęcia dla członków rodzin i pracodawców.</w:t>
            </w:r>
          </w:p>
          <w:p w14:paraId="097DFB96"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lastRenderedPageBreak/>
              <w:t>Realizator:</w:t>
            </w:r>
            <w:r w:rsidRPr="006956F1">
              <w:rPr>
                <w:rFonts w:asciiTheme="minorHAnsi" w:hAnsiTheme="minorHAnsi" w:cstheme="minorHAnsi"/>
                <w:color w:val="000000"/>
                <w:szCs w:val="24"/>
                <w:lang w:val="pl-PL"/>
              </w:rPr>
              <w:t xml:space="preserve"> Psycholog</w:t>
            </w:r>
          </w:p>
          <w:p w14:paraId="41297026"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0000"/>
                <w:szCs w:val="24"/>
                <w:lang w:val="pl-PL"/>
              </w:rPr>
              <w:t xml:space="preserve"> Spotkania grupowe, szkolenia </w:t>
            </w:r>
          </w:p>
          <w:p w14:paraId="6D06DDF9" w14:textId="77777777" w:rsidR="00A0766C" w:rsidRPr="006956F1" w:rsidRDefault="00771077" w:rsidP="006623E3">
            <w:pPr>
              <w:pStyle w:val="Bezodstpw"/>
              <w:tabs>
                <w:tab w:val="left" w:pos="3250"/>
              </w:tabs>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00A0766C" w:rsidRPr="006956F1">
              <w:rPr>
                <w:rFonts w:asciiTheme="minorHAnsi" w:hAnsiTheme="minorHAnsi" w:cstheme="minorHAnsi"/>
                <w:b/>
                <w:color w:val="002060"/>
                <w:szCs w:val="24"/>
                <w:lang w:val="pl-PL"/>
              </w:rPr>
              <w:t>i</w:t>
            </w:r>
            <w:r w:rsidRPr="006956F1">
              <w:rPr>
                <w:rFonts w:asciiTheme="minorHAnsi" w:hAnsiTheme="minorHAnsi" w:cstheme="minorHAnsi"/>
                <w:b/>
                <w:color w:val="002060"/>
                <w:szCs w:val="24"/>
                <w:lang w:val="pl-PL"/>
              </w:rPr>
              <w:t>:</w:t>
            </w:r>
            <w:r w:rsidRPr="006956F1">
              <w:rPr>
                <w:rFonts w:asciiTheme="minorHAnsi" w:hAnsiTheme="minorHAnsi" w:cstheme="minorHAnsi"/>
                <w:color w:val="000000"/>
                <w:szCs w:val="24"/>
                <w:lang w:val="pl-PL"/>
              </w:rPr>
              <w:t xml:space="preserve"> </w:t>
            </w:r>
          </w:p>
          <w:p w14:paraId="6DC046A8" w14:textId="03CD10B7" w:rsidR="00771077" w:rsidRPr="006956F1" w:rsidRDefault="00771077" w:rsidP="00776DDA">
            <w:pPr>
              <w:pStyle w:val="Bezodstpw"/>
              <w:numPr>
                <w:ilvl w:val="0"/>
                <w:numId w:val="270"/>
              </w:numPr>
              <w:tabs>
                <w:tab w:val="left" w:pos="3250"/>
              </w:tabs>
              <w:spacing w:before="120" w:after="120" w:line="23" w:lineRule="atLeast"/>
              <w:ind w:left="465"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Indywidualny Program Rehabilitacji </w:t>
            </w:r>
          </w:p>
          <w:p w14:paraId="7956006D" w14:textId="7E368FA0" w:rsidR="00771077" w:rsidRPr="006956F1" w:rsidRDefault="00771077" w:rsidP="00776DDA">
            <w:pPr>
              <w:pStyle w:val="Bezodstpw"/>
              <w:numPr>
                <w:ilvl w:val="0"/>
                <w:numId w:val="270"/>
              </w:numPr>
              <w:spacing w:before="120" w:after="120" w:line="23" w:lineRule="atLeast"/>
              <w:ind w:left="465"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Dokumentacja porady grupowej (lista obecności) </w:t>
            </w:r>
          </w:p>
        </w:tc>
      </w:tr>
      <w:tr w:rsidR="00771077" w:rsidRPr="006956F1" w14:paraId="45DB5F77" w14:textId="77777777" w:rsidTr="00776DDA">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0E06788B"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3b.5</w:t>
            </w:r>
          </w:p>
        </w:tc>
        <w:tc>
          <w:tcPr>
            <w:tcW w:w="1869" w:type="dxa"/>
            <w:tcBorders>
              <w:top w:val="none" w:sz="0" w:space="0" w:color="auto"/>
              <w:left w:val="none" w:sz="0" w:space="0" w:color="auto"/>
              <w:bottom w:val="none" w:sz="0" w:space="0" w:color="auto"/>
              <w:right w:val="none" w:sz="0" w:space="0" w:color="auto"/>
            </w:tcBorders>
          </w:tcPr>
          <w:p w14:paraId="294B1449"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Okresowa ocena prowadzonych działań – modyfikacja IPR – oddziaływanie </w:t>
            </w:r>
          </w:p>
        </w:tc>
        <w:tc>
          <w:tcPr>
            <w:tcW w:w="1958" w:type="dxa"/>
            <w:tcBorders>
              <w:top w:val="none" w:sz="0" w:space="0" w:color="auto"/>
              <w:left w:val="none" w:sz="0" w:space="0" w:color="auto"/>
              <w:bottom w:val="none" w:sz="0" w:space="0" w:color="auto"/>
              <w:right w:val="none" w:sz="0" w:space="0" w:color="auto"/>
            </w:tcBorders>
          </w:tcPr>
          <w:p w14:paraId="4055F94E" w14:textId="5DA19ACE" w:rsidR="00771077" w:rsidRPr="006956F1" w:rsidRDefault="00771077" w:rsidP="006623E3">
            <w:pPr>
              <w:pStyle w:val="Bezodstpw"/>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Psycholog (ORK)/ Psycholog </w:t>
            </w:r>
            <w:r w:rsidR="00F37362"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liniczny, Psychoterapeuta, Psycholog (</w:t>
            </w:r>
            <w:r w:rsidR="001120B1" w:rsidRPr="006956F1">
              <w:rPr>
                <w:rFonts w:asciiTheme="minorHAnsi" w:hAnsiTheme="minorHAnsi" w:cstheme="minorHAnsi"/>
                <w:color w:val="000000"/>
                <w:szCs w:val="24"/>
                <w:lang w:val="pl-PL"/>
              </w:rPr>
              <w:t>ORK ZP</w:t>
            </w:r>
            <w:r w:rsidRPr="006956F1">
              <w:rPr>
                <w:rFonts w:asciiTheme="minorHAnsi" w:hAnsiTheme="minorHAnsi" w:cstheme="minorHAnsi"/>
                <w:color w:val="000000"/>
                <w:szCs w:val="24"/>
                <w:lang w:val="pl-PL"/>
              </w:rPr>
              <w:t>)</w:t>
            </w:r>
          </w:p>
        </w:tc>
        <w:tc>
          <w:tcPr>
            <w:tcW w:w="5103" w:type="dxa"/>
            <w:tcBorders>
              <w:top w:val="none" w:sz="0" w:space="0" w:color="auto"/>
              <w:left w:val="none" w:sz="0" w:space="0" w:color="auto"/>
              <w:bottom w:val="none" w:sz="0" w:space="0" w:color="auto"/>
              <w:right w:val="none" w:sz="0" w:space="0" w:color="auto"/>
            </w:tcBorders>
          </w:tcPr>
          <w:p w14:paraId="3D49F56F"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Cząstkowa ocena dokonywana okresowo w stosunku do każdego uczestnika rehabilitacji w ORK. W sytuacji wystąpienia konieczności zmiany założonego programu wsparcia zmiana IPR (zgodnie z procedurą 3).</w:t>
            </w:r>
          </w:p>
          <w:p w14:paraId="595983D5" w14:textId="77777777" w:rsidR="00771077" w:rsidRPr="006956F1" w:rsidRDefault="00771077" w:rsidP="006623E3">
            <w:pPr>
              <w:pStyle w:val="Bezodstpw"/>
              <w:spacing w:before="120" w:after="120" w:line="23" w:lineRule="atLeast"/>
              <w:ind w:firstLine="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szCs w:val="24"/>
                <w:lang w:val="pl-PL"/>
              </w:rPr>
              <w:t>: Psycholog</w:t>
            </w:r>
          </w:p>
          <w:p w14:paraId="5A235A6B" w14:textId="77777777" w:rsidR="00771077" w:rsidRPr="006956F1" w:rsidRDefault="00771077" w:rsidP="006623E3">
            <w:pPr>
              <w:pStyle w:val="Bezodstpw"/>
              <w:spacing w:before="120" w:after="120" w:line="23" w:lineRule="atLeast"/>
              <w:ind w:firstLine="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szCs w:val="24"/>
                <w:lang w:val="pl-PL"/>
              </w:rPr>
              <w:t>Modyfikacja Indywidualnego Programu Rehabilitacji</w:t>
            </w:r>
          </w:p>
          <w:p w14:paraId="1950A51F" w14:textId="77777777" w:rsidR="00771077" w:rsidRPr="006956F1" w:rsidRDefault="00771077" w:rsidP="006623E3">
            <w:pPr>
              <w:pStyle w:val="Bezodstpw"/>
              <w:spacing w:before="120" w:after="120" w:line="23" w:lineRule="atLeast"/>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szCs w:val="24"/>
                <w:lang w:val="pl-PL"/>
              </w:rPr>
              <w:t>: Indywidualny Program Rehabilitacji</w:t>
            </w:r>
          </w:p>
        </w:tc>
      </w:tr>
      <w:tr w:rsidR="00771077" w:rsidRPr="006956F1" w14:paraId="2AD646D6" w14:textId="77777777" w:rsidTr="00776DDA">
        <w:trPr>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0BEA43D5"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3b.6</w:t>
            </w:r>
          </w:p>
        </w:tc>
        <w:tc>
          <w:tcPr>
            <w:tcW w:w="1869" w:type="dxa"/>
          </w:tcPr>
          <w:p w14:paraId="3538EF90"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Ocena końcowa </w:t>
            </w:r>
          </w:p>
        </w:tc>
        <w:tc>
          <w:tcPr>
            <w:tcW w:w="1958" w:type="dxa"/>
          </w:tcPr>
          <w:p w14:paraId="644B2F18" w14:textId="2FF52022" w:rsidR="00771077" w:rsidRPr="006956F1" w:rsidRDefault="00771077" w:rsidP="006623E3">
            <w:pPr>
              <w:pStyle w:val="Bezodstpw"/>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Psycholog (ORK) / Psycholog </w:t>
            </w:r>
            <w:r w:rsidR="00F37362"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liniczny, Psychoterapeuta, Psycholog (</w:t>
            </w:r>
            <w:r w:rsidR="001120B1" w:rsidRPr="006956F1">
              <w:rPr>
                <w:rFonts w:asciiTheme="minorHAnsi" w:hAnsiTheme="minorHAnsi" w:cstheme="minorHAnsi"/>
                <w:color w:val="000000"/>
                <w:szCs w:val="24"/>
                <w:lang w:val="pl-PL"/>
              </w:rPr>
              <w:t>ORK ZP</w:t>
            </w:r>
            <w:r w:rsidRPr="006956F1">
              <w:rPr>
                <w:rFonts w:asciiTheme="minorHAnsi" w:hAnsiTheme="minorHAnsi" w:cstheme="minorHAnsi"/>
                <w:color w:val="000000"/>
                <w:szCs w:val="24"/>
                <w:lang w:val="pl-PL"/>
              </w:rPr>
              <w:t>)</w:t>
            </w:r>
          </w:p>
          <w:p w14:paraId="335A8602" w14:textId="77777777"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p>
        </w:tc>
        <w:tc>
          <w:tcPr>
            <w:tcW w:w="5103" w:type="dxa"/>
          </w:tcPr>
          <w:p w14:paraId="32D3CFD9" w14:textId="77777777"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 xml:space="preserve">Na zakończenie rehabilitacji kompleksowej Uczestnik poddany zostanie ocenie końcowej obejmującej moduł psychologiczno-społeczny. Realizacja zgodnie z procedurą 3, pkt. 3.8 </w:t>
            </w:r>
          </w:p>
          <w:p w14:paraId="02D97880" w14:textId="77777777" w:rsidR="00771077" w:rsidRPr="006956F1" w:rsidRDefault="00771077" w:rsidP="006623E3">
            <w:pPr>
              <w:pStyle w:val="Akapitzlist"/>
              <w:spacing w:before="120" w:after="120" w:line="23"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b/>
                <w:bCs/>
                <w:color w:val="002060"/>
                <w:szCs w:val="24"/>
                <w:lang w:bidi="en-US"/>
              </w:rPr>
              <w:t>Realizator:</w:t>
            </w:r>
            <w:r w:rsidRPr="006956F1">
              <w:rPr>
                <w:rFonts w:asciiTheme="minorHAnsi" w:hAnsiTheme="minorHAnsi" w:cstheme="minorHAnsi"/>
                <w:color w:val="000000"/>
                <w:szCs w:val="24"/>
                <w:lang w:bidi="en-US"/>
              </w:rPr>
              <w:t xml:space="preserve"> Psycholog</w:t>
            </w:r>
          </w:p>
          <w:p w14:paraId="6BF0709B" w14:textId="77777777" w:rsidR="00771077" w:rsidRPr="006956F1" w:rsidRDefault="00771077" w:rsidP="006623E3">
            <w:pPr>
              <w:pStyle w:val="Akapitzlist"/>
              <w:spacing w:before="120" w:after="120" w:line="23"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b/>
                <w:bCs/>
                <w:color w:val="002060"/>
                <w:szCs w:val="24"/>
                <w:lang w:bidi="en-US"/>
              </w:rPr>
              <w:t xml:space="preserve">Forma: </w:t>
            </w:r>
            <w:r w:rsidRPr="006956F1">
              <w:rPr>
                <w:rFonts w:asciiTheme="minorHAnsi" w:hAnsiTheme="minorHAnsi" w:cstheme="minorHAnsi"/>
                <w:color w:val="000000"/>
                <w:szCs w:val="24"/>
                <w:lang w:bidi="en-US"/>
              </w:rPr>
              <w:t xml:space="preserve">Ocena końcowa </w:t>
            </w:r>
          </w:p>
          <w:p w14:paraId="021CEDAA" w14:textId="6B2E0D17"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b/>
                <w:color w:val="002060"/>
                <w:szCs w:val="24"/>
                <w:lang w:bidi="en-US"/>
              </w:rPr>
              <w:t>Załącznik:</w:t>
            </w:r>
            <w:r w:rsidRPr="006956F1">
              <w:rPr>
                <w:rFonts w:asciiTheme="minorHAnsi" w:hAnsiTheme="minorHAnsi" w:cstheme="minorHAnsi"/>
                <w:color w:val="002060"/>
                <w:szCs w:val="24"/>
                <w:lang w:bidi="en-US"/>
              </w:rPr>
              <w:t xml:space="preserve"> </w:t>
            </w:r>
            <w:r w:rsidRPr="006956F1">
              <w:rPr>
                <w:rFonts w:asciiTheme="minorHAnsi" w:hAnsiTheme="minorHAnsi" w:cstheme="minorHAnsi"/>
                <w:color w:val="000000"/>
                <w:szCs w:val="24"/>
                <w:lang w:bidi="en-US"/>
              </w:rPr>
              <w:t>Arkusz oceny końcowej IPR</w:t>
            </w:r>
          </w:p>
        </w:tc>
      </w:tr>
      <w:tr w:rsidR="00771077" w:rsidRPr="006956F1" w14:paraId="11CD500E" w14:textId="77777777" w:rsidTr="00776DDA">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79683C6F"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3b.7</w:t>
            </w:r>
          </w:p>
        </w:tc>
        <w:tc>
          <w:tcPr>
            <w:tcW w:w="1869" w:type="dxa"/>
            <w:tcBorders>
              <w:top w:val="none" w:sz="0" w:space="0" w:color="auto"/>
              <w:left w:val="none" w:sz="0" w:space="0" w:color="auto"/>
              <w:bottom w:val="none" w:sz="0" w:space="0" w:color="auto"/>
              <w:right w:val="none" w:sz="0" w:space="0" w:color="auto"/>
            </w:tcBorders>
          </w:tcPr>
          <w:p w14:paraId="6DC0B63D" w14:textId="61F41B38" w:rsidR="006317B6"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Archiwizacja dokumentacj</w:t>
            </w:r>
            <w:r w:rsidR="006317B6" w:rsidRPr="006956F1">
              <w:rPr>
                <w:rFonts w:asciiTheme="minorHAnsi" w:hAnsiTheme="minorHAnsi" w:cstheme="minorHAnsi"/>
                <w:color w:val="000000"/>
                <w:szCs w:val="24"/>
                <w:lang w:val="pl-PL"/>
              </w:rPr>
              <w:t>i</w:t>
            </w:r>
          </w:p>
          <w:p w14:paraId="2EE3641D" w14:textId="27548922" w:rsidR="006317B6" w:rsidRPr="006956F1" w:rsidRDefault="00E9410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Zakończenie procesu</w:t>
            </w:r>
          </w:p>
        </w:tc>
        <w:tc>
          <w:tcPr>
            <w:tcW w:w="1958" w:type="dxa"/>
            <w:tcBorders>
              <w:top w:val="none" w:sz="0" w:space="0" w:color="auto"/>
              <w:left w:val="none" w:sz="0" w:space="0" w:color="auto"/>
              <w:bottom w:val="none" w:sz="0" w:space="0" w:color="auto"/>
              <w:right w:val="none" w:sz="0" w:space="0" w:color="auto"/>
            </w:tcBorders>
          </w:tcPr>
          <w:p w14:paraId="648474B0" w14:textId="77777777" w:rsidR="00771077" w:rsidRPr="006956F1" w:rsidRDefault="0077107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Obsługa administracyjna ww. jednostek</w:t>
            </w:r>
          </w:p>
        </w:tc>
        <w:tc>
          <w:tcPr>
            <w:tcW w:w="5103" w:type="dxa"/>
            <w:tcBorders>
              <w:top w:val="none" w:sz="0" w:space="0" w:color="auto"/>
              <w:left w:val="none" w:sz="0" w:space="0" w:color="auto"/>
              <w:bottom w:val="none" w:sz="0" w:space="0" w:color="auto"/>
              <w:right w:val="none" w:sz="0" w:space="0" w:color="auto"/>
            </w:tcBorders>
          </w:tcPr>
          <w:p w14:paraId="4963AFF1"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Archiwizacja dokumentacji powstałej podczas procesu zgodnie z procedurą obowiązującą w jednostce</w:t>
            </w:r>
            <w:r w:rsidR="00E94107" w:rsidRPr="006956F1">
              <w:rPr>
                <w:rFonts w:asciiTheme="minorHAnsi" w:hAnsiTheme="minorHAnsi" w:cstheme="minorHAnsi"/>
                <w:color w:val="000000"/>
                <w:szCs w:val="24"/>
                <w:lang w:val="pl-PL"/>
              </w:rPr>
              <w:t>.</w:t>
            </w:r>
          </w:p>
          <w:p w14:paraId="487D8111" w14:textId="135EDC89" w:rsidR="00E94107" w:rsidRPr="006956F1" w:rsidRDefault="00E9410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p>
        </w:tc>
      </w:tr>
    </w:tbl>
    <w:p w14:paraId="5BD3696D" w14:textId="77777777" w:rsidR="00771077" w:rsidRPr="006956F1" w:rsidRDefault="00771077" w:rsidP="006623E3">
      <w:pPr>
        <w:spacing w:before="120" w:after="120" w:line="23" w:lineRule="atLeast"/>
        <w:jc w:val="both"/>
        <w:rPr>
          <w:rFonts w:asciiTheme="minorHAnsi" w:eastAsia="Times New Roman" w:hAnsiTheme="minorHAnsi" w:cstheme="minorHAnsi"/>
          <w:b/>
          <w:bCs/>
          <w:szCs w:val="24"/>
        </w:rPr>
      </w:pPr>
      <w:bookmarkStart w:id="61" w:name="highlightHit_10"/>
      <w:bookmarkStart w:id="62" w:name="highlightHit_11"/>
      <w:bookmarkStart w:id="63" w:name="highlightHit_24"/>
      <w:bookmarkEnd w:id="61"/>
      <w:bookmarkEnd w:id="62"/>
      <w:bookmarkEnd w:id="63"/>
      <w:r w:rsidRPr="006956F1">
        <w:rPr>
          <w:rFonts w:asciiTheme="minorHAnsi" w:hAnsiTheme="minorHAnsi" w:cstheme="minorHAnsi"/>
          <w:szCs w:val="24"/>
        </w:rPr>
        <w:br w:type="page"/>
      </w:r>
    </w:p>
    <w:p w14:paraId="58806E83" w14:textId="19416666" w:rsidR="00771077" w:rsidRPr="006956F1" w:rsidRDefault="00A211F8" w:rsidP="00776DDA">
      <w:pPr>
        <w:pStyle w:val="Nagwek4"/>
        <w:rPr>
          <w:color w:val="1F497D"/>
        </w:rPr>
      </w:pPr>
      <w:bookmarkStart w:id="64" w:name="_Toc523385662"/>
      <w:bookmarkStart w:id="65" w:name="_Toc6433695"/>
      <w:bookmarkStart w:id="66" w:name="_Toc152256721"/>
      <w:r w:rsidRPr="006956F1">
        <w:rPr>
          <w:color w:val="1F497D"/>
        </w:rPr>
        <w:lastRenderedPageBreak/>
        <w:t>I</w:t>
      </w:r>
      <w:r w:rsidR="00771077" w:rsidRPr="006956F1">
        <w:rPr>
          <w:color w:val="1F497D"/>
        </w:rPr>
        <w:t>V.</w:t>
      </w:r>
      <w:r w:rsidR="00E54DDC" w:rsidRPr="006956F1">
        <w:rPr>
          <w:color w:val="1F497D"/>
        </w:rPr>
        <w:t>6</w:t>
      </w:r>
      <w:r w:rsidR="00771077" w:rsidRPr="006956F1">
        <w:rPr>
          <w:color w:val="1F497D"/>
        </w:rPr>
        <w:t xml:space="preserve">. </w:t>
      </w:r>
      <w:r w:rsidR="00771077" w:rsidRPr="006956F1">
        <w:t>Moduł medyczny</w:t>
      </w:r>
      <w:bookmarkEnd w:id="64"/>
      <w:bookmarkEnd w:id="65"/>
      <w:bookmarkEnd w:id="66"/>
    </w:p>
    <w:p w14:paraId="2BA7F310" w14:textId="77777777" w:rsidR="00771077" w:rsidRPr="006956F1" w:rsidRDefault="00771077" w:rsidP="00DA2035">
      <w:pPr>
        <w:pStyle w:val="Nagwek5"/>
      </w:pPr>
      <w:r w:rsidRPr="006956F1">
        <w:t>Cele procesu</w:t>
      </w:r>
    </w:p>
    <w:p w14:paraId="652464C8" w14:textId="77777777" w:rsidR="00771077" w:rsidRPr="006956F1" w:rsidRDefault="00771077" w:rsidP="00776DDA">
      <w:pPr>
        <w:pStyle w:val="Akapitzlist"/>
        <w:numPr>
          <w:ilvl w:val="3"/>
          <w:numId w:val="61"/>
        </w:numPr>
        <w:spacing w:before="120" w:after="120" w:line="23" w:lineRule="atLeast"/>
        <w:ind w:left="425" w:hanging="425"/>
        <w:contextualSpacing w:val="0"/>
        <w:rPr>
          <w:rFonts w:asciiTheme="minorHAnsi" w:hAnsiTheme="minorHAnsi" w:cstheme="minorHAnsi"/>
          <w:szCs w:val="24"/>
        </w:rPr>
      </w:pPr>
      <w:r w:rsidRPr="006956F1">
        <w:rPr>
          <w:rFonts w:asciiTheme="minorHAnsi" w:eastAsia="Times New Roman" w:hAnsiTheme="minorHAnsi" w:cstheme="minorHAnsi"/>
          <w:szCs w:val="24"/>
          <w:lang w:eastAsia="pl-PL"/>
        </w:rPr>
        <w:t>Podstawowym celem rehabilitacji medycznej jest przywracanie osobie niepełnosprawnej możliwie optymalnej sprawności w czynnościach dnia codziennego oraz w czynnym życiu społecznym i zawodowym. C</w:t>
      </w:r>
      <w:r w:rsidRPr="006956F1">
        <w:rPr>
          <w:rFonts w:asciiTheme="minorHAnsi" w:hAnsiTheme="minorHAnsi" w:cstheme="minorHAnsi"/>
          <w:szCs w:val="24"/>
        </w:rPr>
        <w:t>elem modułu medycznego w ramach kompleksowej rehabilitacji jest wspomaganie procesu rehabilitacji zawodowej, umożliwiającej podjęcie pracy lub powrót do aktywności zawodowej. O skuteczności modułu medycznego świadczą pozytywne zmiany w stanie funkcjonalnym uczestnika rehabilitacji kompleksowej lub utrzymanie tego stanu w sytuacji, kiedy nie ma możliwości poprawy funkcjonalnej.</w:t>
      </w:r>
    </w:p>
    <w:p w14:paraId="403B40CC" w14:textId="77777777" w:rsidR="00771077" w:rsidRPr="006956F1" w:rsidRDefault="00771077" w:rsidP="00776DDA">
      <w:pPr>
        <w:pStyle w:val="Akapitzlist"/>
        <w:numPr>
          <w:ilvl w:val="3"/>
          <w:numId w:val="61"/>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Celami bezpośrednimi modułu medycznego są więc:</w:t>
      </w:r>
    </w:p>
    <w:p w14:paraId="3C319A6A" w14:textId="77777777" w:rsidR="00771077" w:rsidRPr="006956F1" w:rsidRDefault="00771077" w:rsidP="00776DDA">
      <w:pPr>
        <w:pStyle w:val="Akapitzlist"/>
        <w:numPr>
          <w:ilvl w:val="0"/>
          <w:numId w:val="71"/>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przywrócenie utraconych funkcji lub ich odtworzenie w jak największym, możliwym do osiągnięcia stopniu,</w:t>
      </w:r>
    </w:p>
    <w:p w14:paraId="55FDB936" w14:textId="409FFFF3" w:rsidR="00771077" w:rsidRPr="006956F1" w:rsidRDefault="00771077" w:rsidP="00776DDA">
      <w:pPr>
        <w:pStyle w:val="Akapitzlist"/>
        <w:numPr>
          <w:ilvl w:val="0"/>
          <w:numId w:val="71"/>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 xml:space="preserve">poprawa lub podtrzymanie </w:t>
      </w:r>
      <w:r w:rsidR="00732AA2" w:rsidRPr="006956F1">
        <w:rPr>
          <w:rFonts w:asciiTheme="minorHAnsi" w:hAnsiTheme="minorHAnsi" w:cstheme="minorHAnsi"/>
          <w:szCs w:val="24"/>
        </w:rPr>
        <w:t xml:space="preserve">możliwego do osiągnięcia </w:t>
      </w:r>
      <w:r w:rsidRPr="006956F1">
        <w:rPr>
          <w:rFonts w:asciiTheme="minorHAnsi" w:hAnsiTheme="minorHAnsi" w:cstheme="minorHAnsi"/>
          <w:szCs w:val="24"/>
        </w:rPr>
        <w:t>stanu funkcjonalnego,</w:t>
      </w:r>
    </w:p>
    <w:p w14:paraId="01B72B41" w14:textId="77777777" w:rsidR="00771077" w:rsidRPr="006956F1" w:rsidRDefault="00771077" w:rsidP="00776DDA">
      <w:pPr>
        <w:pStyle w:val="Akapitzlist"/>
        <w:numPr>
          <w:ilvl w:val="0"/>
          <w:numId w:val="71"/>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zapobieganie rozwojowi wtórnych zmian funkcjonalnych,</w:t>
      </w:r>
    </w:p>
    <w:p w14:paraId="6B031FE6" w14:textId="77777777" w:rsidR="00771077" w:rsidRPr="006956F1" w:rsidRDefault="00771077" w:rsidP="00776DDA">
      <w:pPr>
        <w:pStyle w:val="Akapitzlist"/>
        <w:numPr>
          <w:ilvl w:val="0"/>
          <w:numId w:val="71"/>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wypracowanie prawidłowych wzorców kompensacyjnych,</w:t>
      </w:r>
    </w:p>
    <w:p w14:paraId="71EB98BD" w14:textId="77777777" w:rsidR="00771077" w:rsidRPr="006956F1" w:rsidRDefault="00771077" w:rsidP="00776DDA">
      <w:pPr>
        <w:pStyle w:val="Akapitzlist"/>
        <w:numPr>
          <w:ilvl w:val="0"/>
          <w:numId w:val="71"/>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wzmocnienie poczucia własnej wartości i przydatności w społeczeństwie.</w:t>
      </w:r>
    </w:p>
    <w:p w14:paraId="764F87DD" w14:textId="006A46E0" w:rsidR="00771077" w:rsidRPr="006956F1" w:rsidRDefault="00771077" w:rsidP="00776DDA">
      <w:pPr>
        <w:pStyle w:val="Akapitzlist"/>
        <w:numPr>
          <w:ilvl w:val="3"/>
          <w:numId w:val="61"/>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Celami pośrednimi </w:t>
      </w:r>
      <w:r w:rsidR="00081D17" w:rsidRPr="006956F1">
        <w:rPr>
          <w:rFonts w:asciiTheme="minorHAnsi" w:hAnsiTheme="minorHAnsi" w:cstheme="minorHAnsi"/>
          <w:szCs w:val="24"/>
        </w:rPr>
        <w:t>n</w:t>
      </w:r>
      <w:r w:rsidRPr="006956F1">
        <w:rPr>
          <w:rFonts w:asciiTheme="minorHAnsi" w:hAnsiTheme="minorHAnsi" w:cstheme="minorHAnsi"/>
          <w:szCs w:val="24"/>
        </w:rPr>
        <w:t>atomiast są:</w:t>
      </w:r>
    </w:p>
    <w:p w14:paraId="641C1734" w14:textId="0DF9349C" w:rsidR="00771077" w:rsidRPr="006956F1" w:rsidRDefault="00771077" w:rsidP="00776DDA">
      <w:pPr>
        <w:pStyle w:val="Akapitzlist"/>
        <w:numPr>
          <w:ilvl w:val="0"/>
          <w:numId w:val="70"/>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wspomaganie procesu rehabilitacji zawodowej</w:t>
      </w:r>
      <w:r w:rsidR="00732AA2" w:rsidRPr="006956F1">
        <w:rPr>
          <w:rFonts w:asciiTheme="minorHAnsi" w:hAnsiTheme="minorHAnsi" w:cstheme="minorHAnsi"/>
          <w:szCs w:val="24"/>
        </w:rPr>
        <w:t xml:space="preserve"> i psychospołecznej</w:t>
      </w:r>
      <w:r w:rsidRPr="006956F1">
        <w:rPr>
          <w:rFonts w:asciiTheme="minorHAnsi" w:hAnsiTheme="minorHAnsi" w:cstheme="minorHAnsi"/>
          <w:szCs w:val="24"/>
        </w:rPr>
        <w:t>,</w:t>
      </w:r>
    </w:p>
    <w:p w14:paraId="24B311B7" w14:textId="77777777" w:rsidR="00771077" w:rsidRPr="006956F1" w:rsidRDefault="00771077" w:rsidP="00776DDA">
      <w:pPr>
        <w:pStyle w:val="Akapitzlist"/>
        <w:numPr>
          <w:ilvl w:val="0"/>
          <w:numId w:val="70"/>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powrót do aktywnego udziału w życiu społecznym,</w:t>
      </w:r>
    </w:p>
    <w:p w14:paraId="04BB5B92" w14:textId="77777777" w:rsidR="00771077" w:rsidRPr="006956F1" w:rsidRDefault="00771077" w:rsidP="00776DDA">
      <w:pPr>
        <w:pStyle w:val="Akapitzlist"/>
        <w:numPr>
          <w:ilvl w:val="0"/>
          <w:numId w:val="70"/>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powrót do aktywności zawodowej lub jej utrzymanie.</w:t>
      </w:r>
    </w:p>
    <w:p w14:paraId="22B4AB76" w14:textId="3070B774" w:rsidR="00771077" w:rsidRPr="006956F1" w:rsidRDefault="00771077" w:rsidP="00776DDA">
      <w:pPr>
        <w:pStyle w:val="Akapitzlist"/>
        <w:numPr>
          <w:ilvl w:val="3"/>
          <w:numId w:val="61"/>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W zależności od stopnia nasilenia i utrwalenia zaburzeń funkcjonalnych </w:t>
      </w:r>
      <w:r w:rsidR="00732AA2" w:rsidRPr="006956F1">
        <w:rPr>
          <w:rFonts w:asciiTheme="minorHAnsi" w:hAnsiTheme="minorHAnsi" w:cstheme="minorHAnsi"/>
          <w:szCs w:val="24"/>
        </w:rPr>
        <w:t xml:space="preserve">stwierdzonych </w:t>
      </w:r>
      <w:r w:rsidRPr="006956F1">
        <w:rPr>
          <w:rFonts w:asciiTheme="minorHAnsi" w:hAnsiTheme="minorHAnsi" w:cstheme="minorHAnsi"/>
          <w:szCs w:val="24"/>
        </w:rPr>
        <w:t>u </w:t>
      </w:r>
      <w:r w:rsidR="00081D17" w:rsidRPr="006956F1">
        <w:rPr>
          <w:rFonts w:asciiTheme="minorHAnsi" w:hAnsiTheme="minorHAnsi" w:cstheme="minorHAnsi"/>
          <w:szCs w:val="24"/>
        </w:rPr>
        <w:t>U</w:t>
      </w:r>
      <w:r w:rsidRPr="006956F1">
        <w:rPr>
          <w:rFonts w:asciiTheme="minorHAnsi" w:hAnsiTheme="minorHAnsi" w:cstheme="minorHAnsi"/>
          <w:szCs w:val="24"/>
        </w:rPr>
        <w:t xml:space="preserve">czestnika </w:t>
      </w:r>
      <w:r w:rsidR="00732AA2" w:rsidRPr="006956F1">
        <w:rPr>
          <w:rFonts w:asciiTheme="minorHAnsi" w:hAnsiTheme="minorHAnsi" w:cstheme="minorHAnsi"/>
          <w:szCs w:val="24"/>
        </w:rPr>
        <w:t>rehabilitacji kompleksowej</w:t>
      </w:r>
      <w:r w:rsidRPr="006956F1">
        <w:rPr>
          <w:rFonts w:asciiTheme="minorHAnsi" w:hAnsiTheme="minorHAnsi" w:cstheme="minorHAnsi"/>
          <w:szCs w:val="24"/>
        </w:rPr>
        <w:t xml:space="preserve"> jego kompetencji zawodowych, działania w module </w:t>
      </w:r>
      <w:r w:rsidRPr="006956F1">
        <w:rPr>
          <w:rFonts w:asciiTheme="minorHAnsi" w:eastAsia="Times New Roman" w:hAnsiTheme="minorHAnsi" w:cstheme="minorHAnsi"/>
          <w:szCs w:val="24"/>
          <w:lang w:eastAsia="pl-PL"/>
        </w:rPr>
        <w:t xml:space="preserve">medycznym są </w:t>
      </w:r>
      <w:r w:rsidRPr="006956F1">
        <w:rPr>
          <w:rFonts w:asciiTheme="minorHAnsi" w:hAnsiTheme="minorHAnsi" w:cstheme="minorHAnsi"/>
          <w:szCs w:val="24"/>
        </w:rPr>
        <w:t xml:space="preserve">ukierunkowane na powrót do </w:t>
      </w:r>
      <w:r w:rsidR="00732AA2" w:rsidRPr="006956F1">
        <w:rPr>
          <w:rFonts w:asciiTheme="minorHAnsi" w:hAnsiTheme="minorHAnsi" w:cstheme="minorHAnsi"/>
          <w:szCs w:val="24"/>
        </w:rPr>
        <w:t>możliwego do osiągnięcia stan</w:t>
      </w:r>
      <w:r w:rsidR="00975604" w:rsidRPr="006956F1">
        <w:rPr>
          <w:rFonts w:asciiTheme="minorHAnsi" w:hAnsiTheme="minorHAnsi" w:cstheme="minorHAnsi"/>
          <w:szCs w:val="24"/>
        </w:rPr>
        <w:t>u</w:t>
      </w:r>
      <w:r w:rsidRPr="006956F1">
        <w:rPr>
          <w:rFonts w:asciiTheme="minorHAnsi" w:hAnsiTheme="minorHAnsi" w:cstheme="minorHAnsi"/>
          <w:szCs w:val="24"/>
        </w:rPr>
        <w:t xml:space="preserve"> </w:t>
      </w:r>
      <w:r w:rsidR="00732AA2" w:rsidRPr="006956F1">
        <w:rPr>
          <w:rFonts w:asciiTheme="minorHAnsi" w:hAnsiTheme="minorHAnsi" w:cstheme="minorHAnsi"/>
          <w:szCs w:val="24"/>
        </w:rPr>
        <w:t xml:space="preserve">funkcjonalnego </w:t>
      </w:r>
      <w:r w:rsidRPr="006956F1">
        <w:rPr>
          <w:rFonts w:asciiTheme="minorHAnsi" w:hAnsiTheme="minorHAnsi" w:cstheme="minorHAnsi"/>
          <w:szCs w:val="24"/>
        </w:rPr>
        <w:t>lub odtworzenie jak największej sprawności. Jeśli to nie jest możliwe - na podtrzymanie stanu funkcjonalnego lub wypracowanie prawidłowych wzorców kompensacyjnych i</w:t>
      </w:r>
      <w:r w:rsidR="00294E56" w:rsidRPr="006956F1">
        <w:rPr>
          <w:rFonts w:asciiTheme="minorHAnsi" w:hAnsiTheme="minorHAnsi" w:cstheme="minorHAnsi"/>
          <w:szCs w:val="24"/>
        </w:rPr>
        <w:t> </w:t>
      </w:r>
      <w:r w:rsidRPr="006956F1">
        <w:rPr>
          <w:rFonts w:asciiTheme="minorHAnsi" w:hAnsiTheme="minorHAnsi" w:cstheme="minorHAnsi"/>
          <w:szCs w:val="24"/>
        </w:rPr>
        <w:t xml:space="preserve">zapobieganie rozwojowi wtórnych zmian funkcjonalnych poszczególnych narządów. </w:t>
      </w:r>
    </w:p>
    <w:p w14:paraId="082282EC" w14:textId="77777777" w:rsidR="00771077" w:rsidRPr="006956F1" w:rsidRDefault="00771077" w:rsidP="00DA2035">
      <w:pPr>
        <w:pStyle w:val="Nagwek5"/>
      </w:pPr>
      <w:r w:rsidRPr="006956F1">
        <w:t>Założenia procesu</w:t>
      </w:r>
    </w:p>
    <w:p w14:paraId="2F053BED" w14:textId="3D2ED40B"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Członkowie zespołu realizującego moduł medyczny w ramach rehabilitacji kompleksowej są</w:t>
      </w:r>
      <w:r w:rsidR="00776DDA"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lang w:eastAsia="pl-PL"/>
        </w:rPr>
        <w:t>zaangażowani w proces świadczenia usług dla uczestnika projektu począwszy od momentu przyjęcia do ORK/</w:t>
      </w:r>
      <w:r w:rsidR="001120B1" w:rsidRPr="006956F1">
        <w:rPr>
          <w:rFonts w:asciiTheme="minorHAnsi" w:eastAsia="Times New Roman" w:hAnsiTheme="minorHAnsi" w:cstheme="minorHAnsi"/>
          <w:szCs w:val="24"/>
          <w:lang w:eastAsia="pl-PL"/>
        </w:rPr>
        <w:t>ORK ZP</w:t>
      </w:r>
      <w:r w:rsidRPr="006956F1">
        <w:rPr>
          <w:rFonts w:asciiTheme="minorHAnsi" w:eastAsia="Times New Roman" w:hAnsiTheme="minorHAnsi" w:cstheme="minorHAnsi"/>
          <w:szCs w:val="24"/>
          <w:lang w:eastAsia="pl-PL"/>
        </w:rPr>
        <w:t xml:space="preserve">, aż do </w:t>
      </w:r>
      <w:r w:rsidR="00732AA2" w:rsidRPr="006956F1">
        <w:rPr>
          <w:rFonts w:asciiTheme="minorHAnsi" w:eastAsia="Times New Roman" w:hAnsiTheme="minorHAnsi" w:cstheme="minorHAnsi"/>
          <w:szCs w:val="24"/>
          <w:lang w:eastAsia="pl-PL"/>
        </w:rPr>
        <w:t>zakończenia procesu rehabilitacji kompleksowej</w:t>
      </w:r>
      <w:r w:rsidRPr="006956F1">
        <w:rPr>
          <w:rFonts w:asciiTheme="minorHAnsi" w:eastAsia="Times New Roman" w:hAnsiTheme="minorHAnsi" w:cstheme="minorHAnsi"/>
          <w:szCs w:val="24"/>
          <w:lang w:eastAsia="pl-PL"/>
        </w:rPr>
        <w:t>.</w:t>
      </w:r>
    </w:p>
    <w:p w14:paraId="76D8C2AB" w14:textId="3BD8E6C5"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Pierwszym etapem pracy w ramach modułu medycznego jest </w:t>
      </w:r>
      <w:r w:rsidR="00732AA2" w:rsidRPr="006956F1">
        <w:rPr>
          <w:rFonts w:asciiTheme="minorHAnsi" w:eastAsia="Times New Roman" w:hAnsiTheme="minorHAnsi" w:cstheme="minorHAnsi"/>
          <w:szCs w:val="24"/>
          <w:lang w:eastAsia="pl-PL"/>
        </w:rPr>
        <w:t xml:space="preserve">badanie lekarskie oraz </w:t>
      </w:r>
      <w:r w:rsidRPr="006956F1">
        <w:rPr>
          <w:rFonts w:asciiTheme="minorHAnsi" w:eastAsia="Times New Roman" w:hAnsiTheme="minorHAnsi" w:cstheme="minorHAnsi"/>
          <w:szCs w:val="24"/>
          <w:lang w:eastAsia="pl-PL"/>
        </w:rPr>
        <w:t xml:space="preserve">udział wyznaczonych członków zespołu rehabilitacyjnego w </w:t>
      </w:r>
      <w:r w:rsidRPr="006956F1">
        <w:rPr>
          <w:rFonts w:asciiTheme="minorHAnsi" w:hAnsiTheme="minorHAnsi" w:cstheme="minorHAnsi"/>
          <w:szCs w:val="24"/>
        </w:rPr>
        <w:t xml:space="preserve">ocenie kompetencji zawodowych </w:t>
      </w:r>
      <w:r w:rsidR="00732AA2" w:rsidRPr="006956F1">
        <w:rPr>
          <w:rFonts w:asciiTheme="minorHAnsi" w:hAnsiTheme="minorHAnsi" w:cstheme="minorHAnsi"/>
          <w:szCs w:val="24"/>
        </w:rPr>
        <w:t xml:space="preserve">oraz </w:t>
      </w:r>
      <w:r w:rsidRPr="006956F1">
        <w:rPr>
          <w:rFonts w:asciiTheme="minorHAnsi" w:eastAsia="Times New Roman" w:hAnsiTheme="minorHAnsi" w:cstheme="minorHAnsi"/>
          <w:szCs w:val="24"/>
          <w:lang w:eastAsia="pl-PL"/>
        </w:rPr>
        <w:t>w opracowaniu Indywidualnego Programu Rehabilitacji (IPR).</w:t>
      </w:r>
    </w:p>
    <w:p w14:paraId="74B11693" w14:textId="7AD50FD4"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Kolejnym etapem jest realizacja określonego w IPR programu rehabilitacji w składzie i</w:t>
      </w:r>
      <w:r w:rsidR="00776DDA"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lang w:eastAsia="pl-PL"/>
        </w:rPr>
        <w:t>wymiarze czasowym, uzależnionym od wyznaczonych celów wynikających z indywidualnych potrzeb każdego z Uczestników.</w:t>
      </w:r>
      <w:bookmarkStart w:id="67" w:name="_Hlk142930625"/>
    </w:p>
    <w:p w14:paraId="48BBFA5D" w14:textId="0E404E67"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eastAsia="Times New Roman" w:hAnsiTheme="minorHAnsi" w:cstheme="minorHAnsi"/>
          <w:szCs w:val="24"/>
          <w:lang w:eastAsia="pl-PL"/>
        </w:rPr>
      </w:pPr>
      <w:r w:rsidRPr="006956F1">
        <w:rPr>
          <w:rFonts w:asciiTheme="minorHAnsi" w:hAnsiTheme="minorHAnsi" w:cstheme="minorHAnsi"/>
          <w:szCs w:val="24"/>
          <w:lang w:eastAsia="pl-PL"/>
        </w:rPr>
        <w:t xml:space="preserve">Członkowie zespołu zaangażowani w realizację IPR, raz na dwa tygodnie oraz w sytuacji zaistnienia dodatkowej potrzeby, dokonują oceny aktualnego stanu zdrowia i stanu funkcjonalnego. Wyniki ocen zamieszczane są w Kartach ocen etapowych oraz analizowane </w:t>
      </w:r>
      <w:r w:rsidRPr="006956F1">
        <w:rPr>
          <w:rFonts w:asciiTheme="minorHAnsi" w:hAnsiTheme="minorHAnsi" w:cstheme="minorHAnsi"/>
          <w:szCs w:val="24"/>
          <w:lang w:eastAsia="pl-PL"/>
        </w:rPr>
        <w:lastRenderedPageBreak/>
        <w:t>są podczas spotkania zespołu celem potwierdzenia kontynuacji rehabilitacji wg ustalonego IPR lub wprowadzenia zmian. IPR jest modyfikowany w sytuacji</w:t>
      </w:r>
      <w:r w:rsidR="00863A7E"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 xml:space="preserve">zmiany stanu zdrowia Uczestnika, nieskuteczności lub złej tolerancji </w:t>
      </w:r>
      <w:r w:rsidR="00CE4CAC" w:rsidRPr="006956F1">
        <w:rPr>
          <w:rFonts w:asciiTheme="minorHAnsi" w:hAnsiTheme="minorHAnsi" w:cstheme="minorHAnsi"/>
          <w:szCs w:val="24"/>
          <w:lang w:eastAsia="pl-PL"/>
        </w:rPr>
        <w:t>zabiegów</w:t>
      </w:r>
      <w:r w:rsidRPr="006956F1">
        <w:rPr>
          <w:rFonts w:asciiTheme="minorHAnsi" w:hAnsiTheme="minorHAnsi" w:cstheme="minorHAnsi"/>
          <w:szCs w:val="24"/>
          <w:lang w:eastAsia="pl-PL"/>
        </w:rPr>
        <w:t xml:space="preserve"> czy braku możliwości przeprowadzenia wszystkich lub części zaplanowanych zabiegów.</w:t>
      </w:r>
      <w:bookmarkEnd w:id="67"/>
    </w:p>
    <w:p w14:paraId="6E80B074" w14:textId="156EF636"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eastAsia="Times New Roman" w:hAnsiTheme="minorHAnsi" w:cstheme="minorHAnsi"/>
          <w:szCs w:val="24"/>
          <w:lang w:eastAsia="pl-PL"/>
        </w:rPr>
      </w:pPr>
      <w:r w:rsidRPr="006956F1">
        <w:rPr>
          <w:rFonts w:asciiTheme="minorHAnsi" w:hAnsiTheme="minorHAnsi" w:cstheme="minorHAnsi"/>
          <w:szCs w:val="24"/>
        </w:rPr>
        <w:t>Członkowie zespołu rehabilitacyjnego w ramach modułu medycznego biorą udział w</w:t>
      </w:r>
      <w:r w:rsidR="00776DDA" w:rsidRPr="006956F1">
        <w:rPr>
          <w:rFonts w:asciiTheme="minorHAnsi" w:hAnsiTheme="minorHAnsi" w:cstheme="minorHAnsi"/>
          <w:color w:val="000000" w:themeColor="text1"/>
          <w:szCs w:val="24"/>
        </w:rPr>
        <w:t> </w:t>
      </w:r>
      <w:r w:rsidRPr="006956F1">
        <w:rPr>
          <w:rFonts w:asciiTheme="minorHAnsi" w:hAnsiTheme="minorHAnsi" w:cstheme="minorHAnsi"/>
          <w:szCs w:val="24"/>
        </w:rPr>
        <w:t xml:space="preserve">diagnozie </w:t>
      </w:r>
      <w:r w:rsidR="00BE69FA" w:rsidRPr="006956F1">
        <w:rPr>
          <w:rFonts w:asciiTheme="minorHAnsi" w:hAnsiTheme="minorHAnsi" w:cstheme="minorHAnsi"/>
          <w:szCs w:val="24"/>
        </w:rPr>
        <w:t>początkowej</w:t>
      </w:r>
      <w:r w:rsidRPr="006956F1">
        <w:rPr>
          <w:rFonts w:asciiTheme="minorHAnsi" w:hAnsiTheme="minorHAnsi" w:cstheme="minorHAnsi"/>
          <w:szCs w:val="24"/>
        </w:rPr>
        <w:t xml:space="preserve"> (ocenie kompetencji zawodowych) i przeprowadzają badanie na zakończenie pobytu (wg karty oceny medycznej). Ponadto raz na dwa tygodnie wypełniają kartę obserwacji Uczestnika oraz biorą udział w spotkaniach zespołu rehabilitacyjnego.</w:t>
      </w:r>
    </w:p>
    <w:p w14:paraId="59FE36D8" w14:textId="6F3AA1B3"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eastAsia="Times New Roman" w:hAnsiTheme="minorHAnsi" w:cstheme="minorHAnsi"/>
          <w:szCs w:val="24"/>
          <w:lang w:eastAsia="pl-PL"/>
        </w:rPr>
      </w:pPr>
      <w:r w:rsidRPr="006956F1">
        <w:rPr>
          <w:rFonts w:asciiTheme="minorHAnsi" w:hAnsiTheme="minorHAnsi" w:cstheme="minorHAnsi"/>
          <w:szCs w:val="24"/>
        </w:rPr>
        <w:t>Członkowie zespołu rehabilitacyjnego pracują od poniedziałku do piątku w dwóch cyklach, przedpołudniowym i popołudniowym tak, aby zapewnić realizację świadczeń w godzinach od 8.00 do 18.00.</w:t>
      </w:r>
      <w:r w:rsidR="00CD4F22" w:rsidRPr="006956F1">
        <w:rPr>
          <w:rFonts w:asciiTheme="minorHAnsi" w:hAnsiTheme="minorHAnsi" w:cstheme="minorHAnsi"/>
          <w:szCs w:val="24"/>
        </w:rPr>
        <w:t xml:space="preserve"> Terapia zajęciowa może być realizowana do godz. 20.00.</w:t>
      </w:r>
    </w:p>
    <w:p w14:paraId="088ADB1B" w14:textId="21403E21"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eastAsia="Times New Roman" w:hAnsiTheme="minorHAnsi" w:cstheme="minorHAnsi"/>
          <w:szCs w:val="24"/>
          <w:lang w:eastAsia="pl-PL"/>
        </w:rPr>
      </w:pPr>
      <w:r w:rsidRPr="006956F1">
        <w:rPr>
          <w:rFonts w:asciiTheme="minorHAnsi" w:hAnsiTheme="minorHAnsi" w:cstheme="minorHAnsi"/>
          <w:szCs w:val="24"/>
        </w:rPr>
        <w:t>Za realizację procesu rehabilitacji kompleksowej w module medycznym odpowiedzialny jest kierownik zespołu rehabilitacyjnego – lekarz, specjalista rehabilitacji medycznej (ORK) lub</w:t>
      </w:r>
      <w:r w:rsidR="00863A7E" w:rsidRPr="006956F1">
        <w:rPr>
          <w:rFonts w:asciiTheme="minorHAnsi" w:hAnsiTheme="minorHAnsi" w:cstheme="minorHAnsi"/>
          <w:szCs w:val="24"/>
        </w:rPr>
        <w:t xml:space="preserve"> </w:t>
      </w:r>
      <w:r w:rsidRPr="006956F1">
        <w:rPr>
          <w:rFonts w:asciiTheme="minorHAnsi" w:hAnsiTheme="minorHAnsi" w:cstheme="minorHAnsi"/>
          <w:szCs w:val="24"/>
        </w:rPr>
        <w:t>lekarz, specjalista psychiatrii (</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52045E18" w14:textId="77777777" w:rsidR="00771077" w:rsidRPr="006956F1" w:rsidRDefault="00771077" w:rsidP="00DA2035">
      <w:pPr>
        <w:pStyle w:val="Nagwek5"/>
      </w:pPr>
      <w:r w:rsidRPr="006956F1">
        <w:t>Organizacja procesu</w:t>
      </w:r>
    </w:p>
    <w:p w14:paraId="0C9A9CE8" w14:textId="77777777"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Proces </w:t>
      </w:r>
      <w:r w:rsidRPr="006956F1">
        <w:rPr>
          <w:rFonts w:asciiTheme="minorHAnsi" w:eastAsia="Times New Roman" w:hAnsiTheme="minorHAnsi" w:cstheme="minorHAnsi"/>
          <w:szCs w:val="24"/>
        </w:rPr>
        <w:t>rehabilitacji medycznej zawiera elementy stałe oraz elementy zmienne.</w:t>
      </w:r>
    </w:p>
    <w:p w14:paraId="2282301F" w14:textId="77777777"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Elementy stałe modułu medycznego (niezależne od IPR):</w:t>
      </w:r>
    </w:p>
    <w:p w14:paraId="777CE5CE" w14:textId="77777777" w:rsidR="00771077" w:rsidRPr="006956F1" w:rsidRDefault="00771077" w:rsidP="00776DDA">
      <w:pPr>
        <w:pStyle w:val="Default"/>
        <w:numPr>
          <w:ilvl w:val="0"/>
          <w:numId w:val="65"/>
        </w:numPr>
        <w:spacing w:before="120" w:after="120" w:line="23" w:lineRule="atLeast"/>
        <w:ind w:left="1066" w:hanging="357"/>
        <w:contextualSpacing/>
        <w:rPr>
          <w:rFonts w:asciiTheme="minorHAnsi" w:hAnsiTheme="minorHAnsi" w:cstheme="minorHAnsi"/>
          <w:color w:val="auto"/>
        </w:rPr>
      </w:pPr>
      <w:r w:rsidRPr="006956F1">
        <w:rPr>
          <w:rFonts w:asciiTheme="minorHAnsi" w:hAnsiTheme="minorHAnsi" w:cstheme="minorHAnsi"/>
          <w:color w:val="auto"/>
        </w:rPr>
        <w:t>sposób prowadzenia dokumentacji medycznej (jako części IPR),</w:t>
      </w:r>
    </w:p>
    <w:p w14:paraId="0D891A28" w14:textId="77777777" w:rsidR="00771077" w:rsidRPr="006956F1" w:rsidRDefault="00771077" w:rsidP="00776DDA">
      <w:pPr>
        <w:pStyle w:val="Default"/>
        <w:numPr>
          <w:ilvl w:val="0"/>
          <w:numId w:val="65"/>
        </w:numPr>
        <w:spacing w:before="120" w:after="120" w:line="23" w:lineRule="atLeast"/>
        <w:ind w:left="1066" w:hanging="357"/>
        <w:contextualSpacing/>
        <w:rPr>
          <w:rFonts w:asciiTheme="minorHAnsi" w:hAnsiTheme="minorHAnsi" w:cstheme="minorHAnsi"/>
          <w:color w:val="auto"/>
        </w:rPr>
      </w:pPr>
      <w:r w:rsidRPr="006956F1">
        <w:rPr>
          <w:rFonts w:asciiTheme="minorHAnsi" w:hAnsiTheme="minorHAnsi" w:cstheme="minorHAnsi"/>
          <w:color w:val="auto"/>
        </w:rPr>
        <w:t>zespół rehabilitacyjny i zadania poszczególnych członków zespołu,</w:t>
      </w:r>
    </w:p>
    <w:p w14:paraId="5FBD2FFE" w14:textId="77777777" w:rsidR="00771077" w:rsidRPr="006956F1" w:rsidRDefault="00771077" w:rsidP="00776DDA">
      <w:pPr>
        <w:pStyle w:val="Default"/>
        <w:numPr>
          <w:ilvl w:val="0"/>
          <w:numId w:val="65"/>
        </w:numPr>
        <w:spacing w:before="120" w:after="120" w:line="23" w:lineRule="atLeast"/>
        <w:ind w:left="1066" w:hanging="357"/>
        <w:contextualSpacing/>
        <w:rPr>
          <w:rFonts w:asciiTheme="minorHAnsi" w:hAnsiTheme="minorHAnsi" w:cstheme="minorHAnsi"/>
          <w:color w:val="auto"/>
        </w:rPr>
      </w:pPr>
      <w:r w:rsidRPr="006956F1">
        <w:rPr>
          <w:rFonts w:asciiTheme="minorHAnsi" w:hAnsiTheme="minorHAnsi" w:cstheme="minorHAnsi"/>
          <w:color w:val="auto"/>
        </w:rPr>
        <w:t>narzędzia służące do realizacji celów terapeutycznych,</w:t>
      </w:r>
    </w:p>
    <w:p w14:paraId="77E71DB4" w14:textId="77777777" w:rsidR="00771077" w:rsidRPr="006956F1" w:rsidRDefault="00771077" w:rsidP="00776DDA">
      <w:pPr>
        <w:pStyle w:val="Default"/>
        <w:numPr>
          <w:ilvl w:val="0"/>
          <w:numId w:val="65"/>
        </w:numPr>
        <w:spacing w:before="120" w:after="120" w:line="23" w:lineRule="atLeast"/>
        <w:ind w:left="1066" w:hanging="357"/>
        <w:contextualSpacing/>
        <w:rPr>
          <w:rFonts w:asciiTheme="minorHAnsi" w:hAnsiTheme="minorHAnsi" w:cstheme="minorHAnsi"/>
          <w:color w:val="auto"/>
        </w:rPr>
      </w:pPr>
      <w:r w:rsidRPr="006956F1">
        <w:rPr>
          <w:rFonts w:asciiTheme="minorHAnsi" w:hAnsiTheme="minorHAnsi" w:cstheme="minorHAnsi"/>
          <w:color w:val="auto"/>
        </w:rPr>
        <w:t>miejsce i kolejność wykonywania poszczególnych czynności procesu,</w:t>
      </w:r>
    </w:p>
    <w:p w14:paraId="786B7AF2" w14:textId="77777777" w:rsidR="00771077" w:rsidRPr="006956F1" w:rsidRDefault="00771077" w:rsidP="00776DDA">
      <w:pPr>
        <w:pStyle w:val="Default"/>
        <w:numPr>
          <w:ilvl w:val="0"/>
          <w:numId w:val="65"/>
        </w:numPr>
        <w:spacing w:before="120" w:after="120" w:line="23" w:lineRule="atLeast"/>
        <w:ind w:left="1066" w:hanging="357"/>
        <w:contextualSpacing/>
        <w:rPr>
          <w:rFonts w:asciiTheme="minorHAnsi" w:hAnsiTheme="minorHAnsi" w:cstheme="minorHAnsi"/>
          <w:color w:val="auto"/>
        </w:rPr>
      </w:pPr>
      <w:r w:rsidRPr="006956F1">
        <w:rPr>
          <w:rFonts w:asciiTheme="minorHAnsi" w:hAnsiTheme="minorHAnsi" w:cstheme="minorHAnsi"/>
          <w:color w:val="auto"/>
        </w:rPr>
        <w:t>częstotliwość przeprowadzania ocen etapowych (spotkania zespołu rehabilitacyjnego).</w:t>
      </w:r>
    </w:p>
    <w:p w14:paraId="4E58A028" w14:textId="77777777" w:rsidR="00771077" w:rsidRPr="006956F1" w:rsidRDefault="00771077" w:rsidP="00776DDA">
      <w:pPr>
        <w:pStyle w:val="Default"/>
        <w:numPr>
          <w:ilvl w:val="0"/>
          <w:numId w:val="75"/>
        </w:numPr>
        <w:spacing w:before="120" w:after="120" w:line="23" w:lineRule="atLeast"/>
        <w:ind w:left="426" w:hanging="426"/>
        <w:rPr>
          <w:rFonts w:asciiTheme="minorHAnsi" w:hAnsiTheme="minorHAnsi" w:cstheme="minorHAnsi"/>
          <w:color w:val="auto"/>
        </w:rPr>
      </w:pPr>
      <w:r w:rsidRPr="006956F1">
        <w:rPr>
          <w:rFonts w:asciiTheme="minorHAnsi" w:eastAsia="Times New Roman" w:hAnsiTheme="minorHAnsi" w:cstheme="minorHAnsi"/>
          <w:color w:val="auto"/>
        </w:rPr>
        <w:t>Elementy zmienne modułu medycznego (zależne od IPR):</w:t>
      </w:r>
    </w:p>
    <w:p w14:paraId="3904FD51" w14:textId="77777777" w:rsidR="00771077" w:rsidRPr="006956F1" w:rsidRDefault="00771077" w:rsidP="00776DDA">
      <w:pPr>
        <w:numPr>
          <w:ilvl w:val="0"/>
          <w:numId w:val="66"/>
        </w:numPr>
        <w:tabs>
          <w:tab w:val="clear" w:pos="720"/>
          <w:tab w:val="num" w:pos="1134"/>
        </w:tabs>
        <w:spacing w:before="120" w:after="120" w:line="23" w:lineRule="atLeast"/>
        <w:ind w:left="1066" w:hanging="357"/>
        <w:contextualSpacing/>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różne formy fizjoterapii, terapii zajęciowej, terapii logopedycznej,</w:t>
      </w:r>
    </w:p>
    <w:p w14:paraId="0F76DDA7" w14:textId="77777777" w:rsidR="00771077" w:rsidRPr="006956F1" w:rsidRDefault="00771077" w:rsidP="00776DDA">
      <w:pPr>
        <w:numPr>
          <w:ilvl w:val="0"/>
          <w:numId w:val="66"/>
        </w:numPr>
        <w:tabs>
          <w:tab w:val="clear" w:pos="720"/>
          <w:tab w:val="num" w:pos="1134"/>
        </w:tabs>
        <w:spacing w:before="120" w:after="120" w:line="23" w:lineRule="atLeast"/>
        <w:ind w:left="1066" w:hanging="357"/>
        <w:contextualSpacing/>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wymiar czasowy prowadzenia różnych form fizjoterapii, terapii zajęciowej, terapii logopedycznej.</w:t>
      </w:r>
    </w:p>
    <w:p w14:paraId="3CB29F82" w14:textId="6BE4D5FB" w:rsidR="00987BDD" w:rsidRPr="006956F1" w:rsidRDefault="00771077" w:rsidP="00776DDA">
      <w:pPr>
        <w:pStyle w:val="Akapitzlist"/>
        <w:numPr>
          <w:ilvl w:val="0"/>
          <w:numId w:val="75"/>
        </w:numPr>
        <w:spacing w:before="120" w:after="120" w:line="23" w:lineRule="atLeast"/>
        <w:ind w:left="426" w:hanging="426"/>
        <w:contextualSpacing w:val="0"/>
        <w:rPr>
          <w:rFonts w:asciiTheme="minorHAnsi" w:hAnsiTheme="minorHAnsi" w:cstheme="minorHAnsi"/>
          <w:szCs w:val="24"/>
        </w:rPr>
      </w:pPr>
      <w:r w:rsidRPr="006956F1">
        <w:rPr>
          <w:rFonts w:asciiTheme="minorHAnsi" w:eastAsia="Times New Roman" w:hAnsiTheme="minorHAnsi" w:cstheme="minorHAnsi"/>
          <w:szCs w:val="24"/>
        </w:rPr>
        <w:t xml:space="preserve">Każdy Uczestnik powinien być objęty opieką </w:t>
      </w:r>
      <w:r w:rsidRPr="006956F1">
        <w:rPr>
          <w:rFonts w:asciiTheme="minorHAnsi" w:hAnsiTheme="minorHAnsi" w:cstheme="minorHAnsi"/>
          <w:szCs w:val="24"/>
        </w:rPr>
        <w:t>zespołu rehabilitacyjnego, optymalnie w</w:t>
      </w:r>
      <w:r w:rsidR="00776DDA" w:rsidRPr="006956F1">
        <w:rPr>
          <w:rFonts w:asciiTheme="minorHAnsi" w:hAnsiTheme="minorHAnsi" w:cstheme="minorHAnsi"/>
          <w:color w:val="000000" w:themeColor="text1"/>
          <w:szCs w:val="24"/>
        </w:rPr>
        <w:t> </w:t>
      </w:r>
      <w:r w:rsidRPr="006956F1">
        <w:rPr>
          <w:rFonts w:asciiTheme="minorHAnsi" w:hAnsiTheme="minorHAnsi" w:cstheme="minorHAnsi"/>
          <w:szCs w:val="24"/>
        </w:rPr>
        <w:t>niezmiennym składzie</w:t>
      </w:r>
      <w:r w:rsidRPr="006956F1">
        <w:rPr>
          <w:rFonts w:asciiTheme="minorHAnsi" w:eastAsia="Times New Roman" w:hAnsiTheme="minorHAnsi" w:cstheme="minorHAnsi"/>
          <w:szCs w:val="24"/>
        </w:rPr>
        <w:t xml:space="preserve">, podczas realizacji całego programu rehabilitacji. </w:t>
      </w:r>
    </w:p>
    <w:p w14:paraId="5949FAD6" w14:textId="43D8165A"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Uczestnicy</w:t>
      </w:r>
      <w:r w:rsidRPr="006956F1">
        <w:rPr>
          <w:rFonts w:asciiTheme="minorHAnsi" w:eastAsia="Times New Roman" w:hAnsiTheme="minorHAnsi" w:cstheme="minorHAnsi"/>
          <w:szCs w:val="24"/>
          <w:lang w:eastAsia="pl-PL"/>
        </w:rPr>
        <w:t xml:space="preserve"> wymagający stosowania leków z powodu chorób przewlekłych, powinni mieć zapewniony dostęp do lekarza podstawowej opieki zdrowotnej i lekarzy innych specjalności w celu zapewnienia ciągłości farmakoterapii. </w:t>
      </w:r>
      <w:r w:rsidRPr="006956F1">
        <w:rPr>
          <w:rFonts w:asciiTheme="minorHAnsi" w:hAnsiTheme="minorHAnsi" w:cstheme="minorHAnsi"/>
          <w:szCs w:val="24"/>
          <w:lang w:eastAsia="pl-PL"/>
        </w:rPr>
        <w:t>Recepty związane z kontynuacją terapii powinny być wystawianie przez pracowników</w:t>
      </w:r>
      <w:r w:rsidR="00863A7E"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POZ, pod którego opieką Uczestnik</w:t>
      </w:r>
      <w:r w:rsidR="00863A7E"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 xml:space="preserve">pozostawał przed udziałem w rehabilitacji kompleksowej (teleporada). </w:t>
      </w:r>
      <w:r w:rsidR="00BE69FA" w:rsidRPr="006956F1">
        <w:rPr>
          <w:rFonts w:asciiTheme="minorHAnsi" w:hAnsiTheme="minorHAnsi" w:cstheme="minorHAnsi"/>
          <w:szCs w:val="24"/>
          <w:lang w:eastAsia="pl-PL"/>
        </w:rPr>
        <w:t>W wypadku braku takiej możliwości lub w</w:t>
      </w:r>
      <w:r w:rsidR="00081D17"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sytuacji zmiany stanu zdrowia, nagłego zachorowania i konieczności wdrożenia nowego leczenia Uczestnik korzysta ze świadczeń</w:t>
      </w:r>
      <w:r w:rsidR="00863A7E"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POZ</w:t>
      </w:r>
      <w:r w:rsidR="00863A7E"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 xml:space="preserve">bliskiego ORK. </w:t>
      </w:r>
      <w:r w:rsidR="000230D7" w:rsidRPr="006956F1">
        <w:rPr>
          <w:rFonts w:asciiTheme="minorHAnsi" w:hAnsiTheme="minorHAnsi" w:cstheme="minorHAnsi"/>
          <w:szCs w:val="24"/>
          <w:lang w:eastAsia="pl-PL"/>
        </w:rPr>
        <w:t>Odnośnie do</w:t>
      </w:r>
      <w:r w:rsidR="00294E56" w:rsidRPr="006956F1">
        <w:rPr>
          <w:rFonts w:asciiTheme="minorHAnsi" w:hAnsiTheme="minorHAnsi" w:cstheme="minorHAnsi"/>
          <w:szCs w:val="24"/>
        </w:rPr>
        <w:t> </w:t>
      </w:r>
      <w:r w:rsidRPr="006956F1">
        <w:rPr>
          <w:rFonts w:asciiTheme="minorHAnsi" w:hAnsiTheme="minorHAnsi" w:cstheme="minorHAnsi"/>
          <w:szCs w:val="24"/>
          <w:lang w:eastAsia="pl-PL"/>
        </w:rPr>
        <w:t xml:space="preserve">specjalistów innych dziedzin lekarskich, konsultacje są możliwe w </w:t>
      </w:r>
      <w:r w:rsidR="00CE4CAC" w:rsidRPr="006956F1">
        <w:rPr>
          <w:rFonts w:asciiTheme="minorHAnsi" w:hAnsiTheme="minorHAnsi" w:cstheme="minorHAnsi"/>
          <w:szCs w:val="24"/>
          <w:lang w:eastAsia="pl-PL"/>
        </w:rPr>
        <w:t>sytuacjach,</w:t>
      </w:r>
      <w:r w:rsidRPr="006956F1">
        <w:rPr>
          <w:rFonts w:asciiTheme="minorHAnsi" w:hAnsiTheme="minorHAnsi" w:cstheme="minorHAnsi"/>
          <w:szCs w:val="24"/>
          <w:lang w:eastAsia="pl-PL"/>
        </w:rPr>
        <w:t xml:space="preserve"> gdy zaistnieje potrzeba takiej oceny. </w:t>
      </w:r>
    </w:p>
    <w:p w14:paraId="0628D39D" w14:textId="7F97558E" w:rsidR="00771077" w:rsidRPr="006956F1" w:rsidRDefault="00771077" w:rsidP="00776DDA">
      <w:pPr>
        <w:pStyle w:val="Akapitzlist"/>
        <w:numPr>
          <w:ilvl w:val="0"/>
          <w:numId w:val="21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Zakres działań w ramach modułu medycznego jest uzależniony od możliwości przywrócenia stanu funkcjonalnego sprzed choroby lub urazu albo podtrzymania stanu funkcjonalnego </w:t>
      </w:r>
      <w:r w:rsidR="00BE69FA" w:rsidRPr="006956F1">
        <w:rPr>
          <w:rFonts w:asciiTheme="minorHAnsi" w:hAnsiTheme="minorHAnsi" w:cstheme="minorHAnsi"/>
          <w:szCs w:val="24"/>
        </w:rPr>
        <w:t xml:space="preserve">uczestnika rehabilitacji kompleksowej </w:t>
      </w:r>
      <w:r w:rsidRPr="006956F1">
        <w:rPr>
          <w:rFonts w:asciiTheme="minorHAnsi" w:hAnsiTheme="minorHAnsi" w:cstheme="minorHAnsi"/>
          <w:szCs w:val="24"/>
        </w:rPr>
        <w:t xml:space="preserve">lub potrzeby kompensacji utraconych </w:t>
      </w:r>
      <w:r w:rsidR="00BE69FA" w:rsidRPr="006956F1">
        <w:rPr>
          <w:rFonts w:asciiTheme="minorHAnsi" w:hAnsiTheme="minorHAnsi" w:cstheme="minorHAnsi"/>
          <w:szCs w:val="24"/>
        </w:rPr>
        <w:t xml:space="preserve">funkcji </w:t>
      </w:r>
      <w:r w:rsidRPr="006956F1">
        <w:rPr>
          <w:rFonts w:asciiTheme="minorHAnsi" w:hAnsiTheme="minorHAnsi" w:cstheme="minorHAnsi"/>
          <w:szCs w:val="24"/>
        </w:rPr>
        <w:lastRenderedPageBreak/>
        <w:t>w przypadku utrwalonych ubytków funkcjonalnych. Liczba zleconych procedur (zabiegów i interwencji), intensywność rehabilitacji medycznej, długość trwania w ciągu dnia, częstotliwość w tygodniu jest określona w IPR. Jedna sesja terapii indywidualnej trwa minimum 45</w:t>
      </w:r>
      <w:r w:rsidR="00863A7E" w:rsidRPr="006956F1">
        <w:rPr>
          <w:rFonts w:asciiTheme="minorHAnsi" w:hAnsiTheme="minorHAnsi" w:cstheme="minorHAnsi"/>
          <w:szCs w:val="24"/>
        </w:rPr>
        <w:t xml:space="preserve"> </w:t>
      </w:r>
      <w:r w:rsidRPr="006956F1">
        <w:rPr>
          <w:rFonts w:asciiTheme="minorHAnsi" w:hAnsiTheme="minorHAnsi" w:cstheme="minorHAnsi"/>
          <w:szCs w:val="24"/>
        </w:rPr>
        <w:t>minut.</w:t>
      </w:r>
    </w:p>
    <w:p w14:paraId="674AE8C7" w14:textId="2E0405C5" w:rsidR="00771077" w:rsidRPr="006956F1" w:rsidRDefault="00771077" w:rsidP="00776DDA">
      <w:pPr>
        <w:pStyle w:val="Akapitzlist"/>
        <w:numPr>
          <w:ilvl w:val="0"/>
          <w:numId w:val="215"/>
        </w:numPr>
        <w:tabs>
          <w:tab w:val="left" w:pos="426"/>
        </w:tabs>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lang w:eastAsia="pl-PL"/>
        </w:rPr>
        <w:t>Zasadniczy schemat postepowania</w:t>
      </w:r>
      <w:r w:rsidR="00863A7E"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w ramach modułu medycznego składa się</w:t>
      </w:r>
      <w:r w:rsidR="00863A7E"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z następujących po sobie etapów. Są to:</w:t>
      </w:r>
    </w:p>
    <w:p w14:paraId="3FD103B8" w14:textId="77777777" w:rsidR="00771077" w:rsidRPr="006956F1" w:rsidRDefault="00771077" w:rsidP="00776DDA">
      <w:pPr>
        <w:pStyle w:val="Akapitzlist"/>
        <w:numPr>
          <w:ilvl w:val="4"/>
          <w:numId w:val="64"/>
        </w:numPr>
        <w:tabs>
          <w:tab w:val="left" w:pos="851"/>
        </w:tabs>
        <w:spacing w:before="120" w:after="120" w:line="23" w:lineRule="atLeast"/>
        <w:ind w:left="851" w:hanging="425"/>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Ocena wstępna uczestnika Uczestnika wg k</w:t>
      </w:r>
      <w:r w:rsidRPr="006956F1">
        <w:rPr>
          <w:rFonts w:asciiTheme="minorHAnsi" w:hAnsiTheme="minorHAnsi" w:cstheme="minorHAnsi"/>
          <w:b/>
          <w:bCs/>
          <w:color w:val="002060"/>
          <w:szCs w:val="24"/>
        </w:rPr>
        <w:t>arty oceny medycznej – przy przyjęciu do ORK</w:t>
      </w:r>
      <w:r w:rsidRPr="006956F1">
        <w:rPr>
          <w:rFonts w:asciiTheme="minorHAnsi" w:hAnsiTheme="minorHAnsi" w:cstheme="minorHAnsi"/>
          <w:color w:val="002060"/>
          <w:szCs w:val="24"/>
        </w:rPr>
        <w:t xml:space="preserve"> </w:t>
      </w:r>
    </w:p>
    <w:p w14:paraId="5088731F" w14:textId="77777777" w:rsidR="00771077" w:rsidRPr="006956F1" w:rsidRDefault="00771077" w:rsidP="006623E3">
      <w:pPr>
        <w:spacing w:before="120" w:after="120" w:line="23" w:lineRule="atLeast"/>
        <w:ind w:left="1134"/>
        <w:rPr>
          <w:rFonts w:asciiTheme="minorHAnsi" w:hAnsiTheme="minorHAnsi" w:cstheme="minorHAnsi"/>
          <w:szCs w:val="24"/>
        </w:rPr>
      </w:pPr>
      <w:r w:rsidRPr="006956F1">
        <w:rPr>
          <w:rFonts w:asciiTheme="minorHAnsi" w:hAnsiTheme="minorHAnsi" w:cstheme="minorHAnsi"/>
          <w:szCs w:val="24"/>
        </w:rPr>
        <w:t>Badanie podmiotowe i przedmiotowe oraz ocena funkcjonalna:</w:t>
      </w:r>
    </w:p>
    <w:p w14:paraId="1DB55ED4" w14:textId="77777777" w:rsidR="00771077" w:rsidRPr="006956F1" w:rsidRDefault="00771077" w:rsidP="00776DDA">
      <w:pPr>
        <w:pStyle w:val="Akapitzlist"/>
        <w:numPr>
          <w:ilvl w:val="0"/>
          <w:numId w:val="115"/>
        </w:numPr>
        <w:spacing w:before="120" w:after="120" w:line="23" w:lineRule="atLeast"/>
        <w:ind w:hanging="357"/>
        <w:rPr>
          <w:rFonts w:asciiTheme="minorHAnsi" w:hAnsiTheme="minorHAnsi" w:cstheme="minorHAnsi"/>
          <w:szCs w:val="24"/>
        </w:rPr>
      </w:pPr>
      <w:r w:rsidRPr="006956F1">
        <w:rPr>
          <w:rFonts w:asciiTheme="minorHAnsi" w:hAnsiTheme="minorHAnsi" w:cstheme="minorHAnsi"/>
          <w:szCs w:val="24"/>
        </w:rPr>
        <w:t>badanie lekarskie:</w:t>
      </w:r>
    </w:p>
    <w:p w14:paraId="5203BA70" w14:textId="77777777" w:rsidR="00771077" w:rsidRPr="006956F1" w:rsidRDefault="00771077" w:rsidP="00776DDA">
      <w:pPr>
        <w:pStyle w:val="Akapitzlist"/>
        <w:numPr>
          <w:ilvl w:val="4"/>
          <w:numId w:val="182"/>
        </w:numPr>
        <w:spacing w:before="120" w:after="120" w:line="23" w:lineRule="atLeast"/>
        <w:ind w:hanging="357"/>
        <w:rPr>
          <w:rFonts w:asciiTheme="minorHAnsi" w:hAnsiTheme="minorHAnsi" w:cstheme="minorHAnsi"/>
          <w:szCs w:val="24"/>
        </w:rPr>
      </w:pPr>
      <w:r w:rsidRPr="006956F1">
        <w:rPr>
          <w:rFonts w:asciiTheme="minorHAnsi" w:hAnsiTheme="minorHAnsi" w:cstheme="minorHAnsi"/>
          <w:szCs w:val="24"/>
        </w:rPr>
        <w:t>badanie ogólne internistyczne,</w:t>
      </w:r>
    </w:p>
    <w:p w14:paraId="74144934" w14:textId="77777777" w:rsidR="00771077" w:rsidRPr="006956F1" w:rsidRDefault="00771077" w:rsidP="00776DDA">
      <w:pPr>
        <w:pStyle w:val="Akapitzlist"/>
        <w:numPr>
          <w:ilvl w:val="4"/>
          <w:numId w:val="182"/>
        </w:numPr>
        <w:spacing w:before="120" w:after="120" w:line="23" w:lineRule="atLeast"/>
        <w:ind w:hanging="357"/>
        <w:rPr>
          <w:rFonts w:asciiTheme="minorHAnsi" w:hAnsiTheme="minorHAnsi" w:cstheme="minorHAnsi"/>
          <w:szCs w:val="24"/>
        </w:rPr>
      </w:pPr>
      <w:r w:rsidRPr="006956F1">
        <w:rPr>
          <w:rFonts w:asciiTheme="minorHAnsi" w:hAnsiTheme="minorHAnsi" w:cstheme="minorHAnsi"/>
          <w:szCs w:val="24"/>
        </w:rPr>
        <w:t>badanie ortopedyczne,</w:t>
      </w:r>
    </w:p>
    <w:p w14:paraId="49494D05" w14:textId="5053AC42" w:rsidR="00771077" w:rsidRPr="006956F1" w:rsidRDefault="00771077" w:rsidP="00776DDA">
      <w:pPr>
        <w:pStyle w:val="Akapitzlist"/>
        <w:numPr>
          <w:ilvl w:val="4"/>
          <w:numId w:val="182"/>
        </w:numPr>
        <w:spacing w:before="120" w:after="120" w:line="23" w:lineRule="atLeast"/>
        <w:ind w:hanging="357"/>
        <w:rPr>
          <w:rFonts w:asciiTheme="minorHAnsi" w:hAnsiTheme="minorHAnsi" w:cstheme="minorHAnsi"/>
          <w:szCs w:val="24"/>
        </w:rPr>
      </w:pPr>
      <w:r w:rsidRPr="006956F1">
        <w:rPr>
          <w:rFonts w:asciiTheme="minorHAnsi" w:hAnsiTheme="minorHAnsi" w:cstheme="minorHAnsi"/>
          <w:szCs w:val="24"/>
        </w:rPr>
        <w:t>badanie neurologiczne,</w:t>
      </w:r>
    </w:p>
    <w:p w14:paraId="1C1C9FD8" w14:textId="77777777" w:rsidR="00771077" w:rsidRPr="006956F1" w:rsidRDefault="00771077" w:rsidP="00776DDA">
      <w:pPr>
        <w:pStyle w:val="Akapitzlist"/>
        <w:numPr>
          <w:ilvl w:val="2"/>
          <w:numId w:val="160"/>
        </w:numPr>
        <w:spacing w:before="120" w:after="120" w:line="23" w:lineRule="atLeast"/>
        <w:ind w:hanging="357"/>
        <w:rPr>
          <w:rFonts w:asciiTheme="minorHAnsi" w:hAnsiTheme="minorHAnsi" w:cstheme="minorHAnsi"/>
          <w:szCs w:val="24"/>
        </w:rPr>
      </w:pPr>
      <w:r w:rsidRPr="006956F1">
        <w:rPr>
          <w:rFonts w:asciiTheme="minorHAnsi" w:hAnsiTheme="minorHAnsi" w:cstheme="minorHAnsi"/>
          <w:szCs w:val="24"/>
        </w:rPr>
        <w:t>badanie fizjoterapeutyczne,</w:t>
      </w:r>
    </w:p>
    <w:p w14:paraId="112CF1F2" w14:textId="77777777" w:rsidR="00771077" w:rsidRPr="006956F1" w:rsidRDefault="00771077" w:rsidP="00776DDA">
      <w:pPr>
        <w:pStyle w:val="Akapitzlist"/>
        <w:numPr>
          <w:ilvl w:val="2"/>
          <w:numId w:val="160"/>
        </w:numPr>
        <w:spacing w:before="120" w:after="120" w:line="23" w:lineRule="atLeast"/>
        <w:ind w:hanging="357"/>
        <w:rPr>
          <w:rFonts w:asciiTheme="minorHAnsi" w:hAnsiTheme="minorHAnsi" w:cstheme="minorHAnsi"/>
          <w:szCs w:val="24"/>
        </w:rPr>
      </w:pPr>
      <w:r w:rsidRPr="006956F1">
        <w:rPr>
          <w:rFonts w:asciiTheme="minorHAnsi" w:hAnsiTheme="minorHAnsi" w:cstheme="minorHAnsi"/>
          <w:szCs w:val="24"/>
        </w:rPr>
        <w:t>ocena innych członków zespołu rehabilitacyjnego zależnie od potrzeb.</w:t>
      </w:r>
    </w:p>
    <w:p w14:paraId="044A878A" w14:textId="20FBF266" w:rsidR="00771077" w:rsidRPr="006956F1" w:rsidRDefault="00771077" w:rsidP="00EA38D4">
      <w:pPr>
        <w:tabs>
          <w:tab w:val="left" w:pos="1134"/>
        </w:tabs>
        <w:spacing w:before="120" w:after="120" w:line="23" w:lineRule="atLeast"/>
        <w:ind w:left="1134"/>
        <w:rPr>
          <w:rFonts w:asciiTheme="minorHAnsi" w:hAnsiTheme="minorHAnsi" w:cstheme="minorHAnsi"/>
          <w:szCs w:val="24"/>
        </w:rPr>
      </w:pPr>
      <w:r w:rsidRPr="006956F1">
        <w:rPr>
          <w:rFonts w:asciiTheme="minorHAnsi" w:hAnsiTheme="minorHAnsi" w:cstheme="minorHAnsi"/>
          <w:szCs w:val="24"/>
        </w:rPr>
        <w:t xml:space="preserve">W skład oceny funkcjonalnej wchodzi ocena </w:t>
      </w:r>
      <w:r w:rsidR="005733D3" w:rsidRPr="006956F1">
        <w:rPr>
          <w:rFonts w:asciiTheme="minorHAnsi" w:hAnsiTheme="minorHAnsi" w:cstheme="minorHAnsi"/>
          <w:szCs w:val="24"/>
        </w:rPr>
        <w:t>stanu funkcjonalnego z zastosowaniem ICF, obejmująca</w:t>
      </w:r>
      <w:r w:rsidRPr="006956F1">
        <w:rPr>
          <w:rFonts w:asciiTheme="minorHAnsi" w:hAnsiTheme="minorHAnsi" w:cstheme="minorHAnsi"/>
          <w:szCs w:val="24"/>
        </w:rPr>
        <w:t>:</w:t>
      </w:r>
    </w:p>
    <w:p w14:paraId="3A3E7C92" w14:textId="77777777" w:rsidR="00771077" w:rsidRPr="006956F1" w:rsidRDefault="00771077" w:rsidP="00776DDA">
      <w:pPr>
        <w:pStyle w:val="Akapitzlist"/>
        <w:numPr>
          <w:ilvl w:val="2"/>
          <w:numId w:val="116"/>
        </w:numPr>
        <w:spacing w:before="120" w:after="120" w:line="23" w:lineRule="atLeast"/>
        <w:ind w:left="1702" w:hanging="284"/>
        <w:rPr>
          <w:rFonts w:asciiTheme="minorHAnsi" w:hAnsiTheme="minorHAnsi" w:cstheme="minorHAnsi"/>
          <w:szCs w:val="24"/>
        </w:rPr>
      </w:pPr>
      <w:r w:rsidRPr="006956F1">
        <w:rPr>
          <w:rFonts w:asciiTheme="minorHAnsi" w:hAnsiTheme="minorHAnsi" w:cstheme="minorHAnsi"/>
          <w:szCs w:val="24"/>
        </w:rPr>
        <w:t>zakres ruchów biernych i czynnych stawów obwodowych i kręgosłupa,</w:t>
      </w:r>
    </w:p>
    <w:p w14:paraId="0A3DB2CD" w14:textId="77777777" w:rsidR="00771077" w:rsidRPr="006956F1" w:rsidRDefault="00771077" w:rsidP="00776DDA">
      <w:pPr>
        <w:pStyle w:val="Akapitzlist"/>
        <w:numPr>
          <w:ilvl w:val="2"/>
          <w:numId w:val="116"/>
        </w:numPr>
        <w:spacing w:before="120" w:after="120" w:line="23" w:lineRule="atLeast"/>
        <w:ind w:left="1702" w:hanging="284"/>
        <w:rPr>
          <w:rFonts w:asciiTheme="minorHAnsi" w:hAnsiTheme="minorHAnsi" w:cstheme="minorHAnsi"/>
          <w:szCs w:val="24"/>
        </w:rPr>
      </w:pPr>
      <w:r w:rsidRPr="006956F1">
        <w:rPr>
          <w:rFonts w:asciiTheme="minorHAnsi" w:hAnsiTheme="minorHAnsi" w:cstheme="minorHAnsi"/>
          <w:szCs w:val="24"/>
        </w:rPr>
        <w:t>ocena chodu,</w:t>
      </w:r>
    </w:p>
    <w:p w14:paraId="7C011A11" w14:textId="77777777" w:rsidR="00771077" w:rsidRPr="006956F1" w:rsidRDefault="00771077" w:rsidP="00776DDA">
      <w:pPr>
        <w:pStyle w:val="Akapitzlist"/>
        <w:numPr>
          <w:ilvl w:val="2"/>
          <w:numId w:val="116"/>
        </w:numPr>
        <w:spacing w:before="120" w:after="120" w:line="23" w:lineRule="atLeast"/>
        <w:ind w:left="1702" w:hanging="284"/>
        <w:rPr>
          <w:rFonts w:asciiTheme="minorHAnsi" w:hAnsiTheme="minorHAnsi" w:cstheme="minorHAnsi"/>
          <w:szCs w:val="24"/>
        </w:rPr>
      </w:pPr>
      <w:r w:rsidRPr="006956F1">
        <w:rPr>
          <w:rFonts w:asciiTheme="minorHAnsi" w:hAnsiTheme="minorHAnsi" w:cstheme="minorHAnsi"/>
          <w:szCs w:val="24"/>
        </w:rPr>
        <w:t>ocena siły mięśniowej,</w:t>
      </w:r>
    </w:p>
    <w:p w14:paraId="5151F5D6" w14:textId="77777777" w:rsidR="00771077" w:rsidRPr="006956F1" w:rsidRDefault="00771077" w:rsidP="00776DDA">
      <w:pPr>
        <w:pStyle w:val="Akapitzlist"/>
        <w:numPr>
          <w:ilvl w:val="2"/>
          <w:numId w:val="116"/>
        </w:numPr>
        <w:spacing w:before="120" w:after="120" w:line="23" w:lineRule="atLeast"/>
        <w:ind w:left="1702" w:hanging="284"/>
        <w:rPr>
          <w:rFonts w:asciiTheme="minorHAnsi" w:hAnsiTheme="minorHAnsi" w:cstheme="minorHAnsi"/>
          <w:szCs w:val="24"/>
        </w:rPr>
      </w:pPr>
      <w:r w:rsidRPr="006956F1">
        <w:rPr>
          <w:rFonts w:asciiTheme="minorHAnsi" w:hAnsiTheme="minorHAnsi" w:cstheme="minorHAnsi"/>
          <w:szCs w:val="24"/>
        </w:rPr>
        <w:t>test siły globalnego uścisku ręki,</w:t>
      </w:r>
    </w:p>
    <w:p w14:paraId="5050EFBA" w14:textId="77777777" w:rsidR="00771077" w:rsidRPr="006956F1" w:rsidRDefault="00771077" w:rsidP="00776DDA">
      <w:pPr>
        <w:pStyle w:val="Akapitzlist"/>
        <w:numPr>
          <w:ilvl w:val="2"/>
          <w:numId w:val="116"/>
        </w:numPr>
        <w:spacing w:before="120" w:after="120" w:line="23" w:lineRule="atLeast"/>
        <w:ind w:left="1702" w:hanging="284"/>
        <w:rPr>
          <w:rFonts w:asciiTheme="minorHAnsi" w:hAnsiTheme="minorHAnsi" w:cstheme="minorHAnsi"/>
          <w:szCs w:val="24"/>
        </w:rPr>
      </w:pPr>
      <w:r w:rsidRPr="006956F1">
        <w:rPr>
          <w:rFonts w:asciiTheme="minorHAnsi" w:hAnsiTheme="minorHAnsi" w:cstheme="minorHAnsi"/>
          <w:szCs w:val="24"/>
        </w:rPr>
        <w:t>test oceny równowagi i chodu,</w:t>
      </w:r>
    </w:p>
    <w:p w14:paraId="4C099C5E" w14:textId="77777777" w:rsidR="00771077" w:rsidRPr="006956F1" w:rsidRDefault="00771077" w:rsidP="00776DDA">
      <w:pPr>
        <w:pStyle w:val="Akapitzlist"/>
        <w:numPr>
          <w:ilvl w:val="2"/>
          <w:numId w:val="116"/>
        </w:numPr>
        <w:spacing w:before="120" w:after="120" w:line="23" w:lineRule="atLeast"/>
        <w:ind w:left="1702" w:hanging="284"/>
        <w:rPr>
          <w:rFonts w:asciiTheme="minorHAnsi" w:hAnsiTheme="minorHAnsi" w:cstheme="minorHAnsi"/>
          <w:szCs w:val="24"/>
        </w:rPr>
      </w:pPr>
      <w:r w:rsidRPr="006956F1">
        <w:rPr>
          <w:rFonts w:asciiTheme="minorHAnsi" w:hAnsiTheme="minorHAnsi" w:cstheme="minorHAnsi"/>
          <w:szCs w:val="24"/>
        </w:rPr>
        <w:t>test wstań i idź.</w:t>
      </w:r>
    </w:p>
    <w:p w14:paraId="27C0AE46" w14:textId="51144009" w:rsidR="00771077" w:rsidRPr="006956F1" w:rsidRDefault="00771077" w:rsidP="00776DDA">
      <w:pPr>
        <w:pStyle w:val="Akapitzlist"/>
        <w:numPr>
          <w:ilvl w:val="4"/>
          <w:numId w:val="64"/>
        </w:numPr>
        <w:tabs>
          <w:tab w:val="left" w:pos="851"/>
        </w:tabs>
        <w:spacing w:before="120" w:after="120" w:line="23" w:lineRule="atLeast"/>
        <w:ind w:left="851" w:hanging="425"/>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 xml:space="preserve">Opracowanie </w:t>
      </w:r>
      <w:r w:rsidR="005733D3" w:rsidRPr="006956F1">
        <w:rPr>
          <w:rFonts w:asciiTheme="minorHAnsi" w:hAnsiTheme="minorHAnsi" w:cstheme="minorHAnsi"/>
          <w:b/>
          <w:color w:val="002060"/>
          <w:szCs w:val="24"/>
        </w:rPr>
        <w:t>Indywidualnego Programu Rehabilitacji</w:t>
      </w:r>
      <w:r w:rsidRPr="006956F1">
        <w:rPr>
          <w:rFonts w:asciiTheme="minorHAnsi" w:hAnsiTheme="minorHAnsi" w:cstheme="minorHAnsi"/>
          <w:b/>
          <w:color w:val="002060"/>
          <w:szCs w:val="24"/>
        </w:rPr>
        <w:t xml:space="preserve"> (IPR) w ramach modułu medycznego</w:t>
      </w:r>
    </w:p>
    <w:p w14:paraId="25EA6B07" w14:textId="77777777" w:rsidR="00771077" w:rsidRPr="006956F1" w:rsidRDefault="00771077" w:rsidP="00776DDA">
      <w:pPr>
        <w:pStyle w:val="Akapitzlist"/>
        <w:numPr>
          <w:ilvl w:val="4"/>
          <w:numId w:val="64"/>
        </w:numPr>
        <w:tabs>
          <w:tab w:val="left" w:pos="851"/>
        </w:tabs>
        <w:spacing w:before="120" w:after="120" w:line="23" w:lineRule="atLeast"/>
        <w:ind w:left="851" w:hanging="425"/>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 xml:space="preserve">Realizacja działań w ramach modułu medycznego zakresie określonym przez IPR </w:t>
      </w:r>
    </w:p>
    <w:p w14:paraId="2D18BCD7" w14:textId="77777777" w:rsidR="00771077" w:rsidRPr="006956F1" w:rsidRDefault="00771077" w:rsidP="00776DDA">
      <w:pPr>
        <w:pStyle w:val="Akapitzlist"/>
        <w:numPr>
          <w:ilvl w:val="4"/>
          <w:numId w:val="64"/>
        </w:numPr>
        <w:tabs>
          <w:tab w:val="left" w:pos="851"/>
        </w:tabs>
        <w:spacing w:before="120" w:after="120" w:line="23" w:lineRule="atLeast"/>
        <w:ind w:left="851" w:hanging="425"/>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Modyfikacja IPR w interwałach dwutygodniowych lub częściej, w zależności od potrzeb</w:t>
      </w:r>
    </w:p>
    <w:p w14:paraId="29116105" w14:textId="77777777" w:rsidR="00771077" w:rsidRPr="006956F1" w:rsidRDefault="00771077" w:rsidP="00776DDA">
      <w:pPr>
        <w:pStyle w:val="Akapitzlist"/>
        <w:numPr>
          <w:ilvl w:val="4"/>
          <w:numId w:val="64"/>
        </w:numPr>
        <w:tabs>
          <w:tab w:val="left" w:pos="851"/>
        </w:tabs>
        <w:spacing w:before="120" w:after="120" w:line="23" w:lineRule="atLeast"/>
        <w:ind w:left="851" w:hanging="425"/>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Ocena końcowa Uczestnika:</w:t>
      </w:r>
    </w:p>
    <w:p w14:paraId="1AC3B949" w14:textId="77777777" w:rsidR="00771077" w:rsidRPr="006956F1" w:rsidRDefault="00771077" w:rsidP="00776DDA">
      <w:pPr>
        <w:pStyle w:val="Akapitzlist"/>
        <w:numPr>
          <w:ilvl w:val="2"/>
          <w:numId w:val="117"/>
        </w:numPr>
        <w:tabs>
          <w:tab w:val="left" w:pos="1134"/>
          <w:tab w:val="left" w:pos="1701"/>
        </w:tabs>
        <w:spacing w:before="120" w:after="120" w:line="23" w:lineRule="atLeast"/>
        <w:ind w:left="1134" w:firstLine="284"/>
        <w:rPr>
          <w:rFonts w:asciiTheme="minorHAnsi" w:hAnsiTheme="minorHAnsi" w:cstheme="minorHAnsi"/>
          <w:szCs w:val="24"/>
        </w:rPr>
      </w:pPr>
      <w:r w:rsidRPr="006956F1">
        <w:rPr>
          <w:rFonts w:asciiTheme="minorHAnsi" w:hAnsiTheme="minorHAnsi" w:cstheme="minorHAnsi"/>
          <w:szCs w:val="24"/>
        </w:rPr>
        <w:t>badanie podmiotowe i przedmiotowe</w:t>
      </w:r>
      <w:r w:rsidRPr="006956F1">
        <w:rPr>
          <w:rFonts w:asciiTheme="minorHAnsi" w:hAnsiTheme="minorHAnsi" w:cstheme="minorHAnsi"/>
          <w:strike/>
          <w:szCs w:val="24"/>
        </w:rPr>
        <w:t xml:space="preserve"> </w:t>
      </w:r>
      <w:r w:rsidRPr="006956F1">
        <w:rPr>
          <w:rFonts w:asciiTheme="minorHAnsi" w:hAnsiTheme="minorHAnsi" w:cstheme="minorHAnsi"/>
          <w:szCs w:val="24"/>
        </w:rPr>
        <w:t>oraz ocena funkcjonalna,</w:t>
      </w:r>
    </w:p>
    <w:p w14:paraId="61A7EF66" w14:textId="77777777" w:rsidR="00771077" w:rsidRPr="006956F1" w:rsidRDefault="00771077" w:rsidP="00776DDA">
      <w:pPr>
        <w:pStyle w:val="Akapitzlist"/>
        <w:numPr>
          <w:ilvl w:val="2"/>
          <w:numId w:val="117"/>
        </w:numPr>
        <w:tabs>
          <w:tab w:val="left" w:pos="1134"/>
          <w:tab w:val="left" w:pos="1701"/>
        </w:tabs>
        <w:spacing w:before="120" w:after="120" w:line="23" w:lineRule="atLeast"/>
        <w:ind w:left="1134" w:firstLine="284"/>
        <w:rPr>
          <w:rFonts w:asciiTheme="minorHAnsi" w:hAnsiTheme="minorHAnsi" w:cstheme="minorHAnsi"/>
          <w:strike/>
          <w:szCs w:val="24"/>
        </w:rPr>
      </w:pPr>
      <w:r w:rsidRPr="006956F1">
        <w:rPr>
          <w:rFonts w:asciiTheme="minorHAnsi" w:hAnsiTheme="minorHAnsi" w:cstheme="minorHAnsi"/>
          <w:szCs w:val="24"/>
        </w:rPr>
        <w:t>badanie lekarskie,</w:t>
      </w:r>
    </w:p>
    <w:p w14:paraId="0297F9A5" w14:textId="77777777" w:rsidR="00771077" w:rsidRPr="006956F1" w:rsidRDefault="00771077" w:rsidP="00776DDA">
      <w:pPr>
        <w:pStyle w:val="Akapitzlist"/>
        <w:numPr>
          <w:ilvl w:val="2"/>
          <w:numId w:val="117"/>
        </w:numPr>
        <w:tabs>
          <w:tab w:val="left" w:pos="1134"/>
          <w:tab w:val="left" w:pos="1701"/>
        </w:tabs>
        <w:spacing w:before="120" w:after="120" w:line="23" w:lineRule="atLeast"/>
        <w:ind w:left="1134" w:firstLine="284"/>
        <w:rPr>
          <w:rFonts w:asciiTheme="minorHAnsi" w:hAnsiTheme="minorHAnsi" w:cstheme="minorHAnsi"/>
          <w:szCs w:val="24"/>
        </w:rPr>
      </w:pPr>
      <w:r w:rsidRPr="006956F1">
        <w:rPr>
          <w:rFonts w:asciiTheme="minorHAnsi" w:hAnsiTheme="minorHAnsi" w:cstheme="minorHAnsi"/>
          <w:szCs w:val="24"/>
        </w:rPr>
        <w:t>badanie fizjoterapeutyczne,</w:t>
      </w:r>
    </w:p>
    <w:p w14:paraId="1B50DD66" w14:textId="77777777" w:rsidR="00771077" w:rsidRPr="006956F1" w:rsidRDefault="00771077" w:rsidP="00776DDA">
      <w:pPr>
        <w:pStyle w:val="Akapitzlist"/>
        <w:numPr>
          <w:ilvl w:val="2"/>
          <w:numId w:val="117"/>
        </w:numPr>
        <w:tabs>
          <w:tab w:val="left" w:pos="1134"/>
          <w:tab w:val="left" w:pos="1701"/>
        </w:tabs>
        <w:spacing w:before="120" w:after="120" w:line="23" w:lineRule="atLeast"/>
        <w:ind w:left="1134" w:firstLine="284"/>
        <w:rPr>
          <w:rFonts w:asciiTheme="minorHAnsi" w:hAnsiTheme="minorHAnsi" w:cstheme="minorHAnsi"/>
          <w:szCs w:val="24"/>
        </w:rPr>
      </w:pPr>
      <w:r w:rsidRPr="006956F1">
        <w:rPr>
          <w:rFonts w:asciiTheme="minorHAnsi" w:hAnsiTheme="minorHAnsi" w:cstheme="minorHAnsi"/>
          <w:szCs w:val="24"/>
        </w:rPr>
        <w:t>ocena innych członków zespołu rehabilitacyjnego zależnie od potrzeb.</w:t>
      </w:r>
    </w:p>
    <w:p w14:paraId="084A5D37" w14:textId="353BAC10" w:rsidR="00771077" w:rsidRPr="006956F1" w:rsidRDefault="00771077" w:rsidP="00776DDA">
      <w:pPr>
        <w:pStyle w:val="Akapitzlist"/>
        <w:numPr>
          <w:ilvl w:val="4"/>
          <w:numId w:val="64"/>
        </w:numPr>
        <w:tabs>
          <w:tab w:val="left" w:pos="851"/>
        </w:tabs>
        <w:spacing w:before="120" w:after="120" w:line="23" w:lineRule="atLeast"/>
        <w:ind w:left="851" w:hanging="425"/>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Wnioski i zalecenia końcowe w zakresie rehabilitacji medycznej wpisywane w dokumentację medyczną Uczestnika i kartę informacyjną ORK.</w:t>
      </w:r>
    </w:p>
    <w:p w14:paraId="27E6B237" w14:textId="77777777" w:rsidR="00771077" w:rsidRPr="006956F1" w:rsidRDefault="00771077" w:rsidP="00776DDA">
      <w:pPr>
        <w:pStyle w:val="Akapitzlist"/>
        <w:numPr>
          <w:ilvl w:val="0"/>
          <w:numId w:val="215"/>
        </w:numPr>
        <w:tabs>
          <w:tab w:val="left" w:pos="142"/>
        </w:tabs>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Uczestnik programu może mieć zalecone różne formy terapii, zależnie od potrzeb. Do tych form terapii należą: fizjoterapia (kinezyterapia, fizykoterapia, masaż), terapia zajęciowa, terapia logopedyczna. W ramach IPR należy zlecić indywidualnie dobraną liczbę procedur z zakresu fizjoterapii, szczególnie z zakresu kinezyterapii. Należy mieć na uwadze, że fizykoterapia i masaż pełnią funkcje pomocnicze w stosunku do kinezyterapii.</w:t>
      </w:r>
      <w:r w:rsidRPr="006956F1">
        <w:rPr>
          <w:rFonts w:asciiTheme="minorHAnsi" w:hAnsiTheme="minorHAnsi" w:cstheme="minorHAnsi"/>
          <w:szCs w:val="24"/>
        </w:rPr>
        <w:br/>
        <w:t>W wariancie modelu rehabilitacji kompleksowej dla osób z zaburzeniami psychicznymi uczestnicy zostają podzieleni na dwie grupy:</w:t>
      </w:r>
    </w:p>
    <w:p w14:paraId="584FBA67" w14:textId="7D33A6A2" w:rsidR="00771077" w:rsidRPr="006956F1" w:rsidRDefault="00771077" w:rsidP="00776DDA">
      <w:pPr>
        <w:pStyle w:val="Akapitzlist"/>
        <w:numPr>
          <w:ilvl w:val="0"/>
          <w:numId w:val="74"/>
        </w:numPr>
        <w:spacing w:before="120" w:after="120" w:line="23" w:lineRule="atLeast"/>
        <w:ind w:left="993" w:hanging="357"/>
        <w:contextualSpacing w:val="0"/>
        <w:rPr>
          <w:rFonts w:asciiTheme="minorHAnsi" w:hAnsiTheme="minorHAnsi" w:cstheme="minorHAnsi"/>
          <w:szCs w:val="24"/>
        </w:rPr>
      </w:pPr>
      <w:r w:rsidRPr="006956F1">
        <w:rPr>
          <w:rFonts w:asciiTheme="minorHAnsi" w:hAnsiTheme="minorHAnsi" w:cstheme="minorHAnsi"/>
          <w:szCs w:val="24"/>
        </w:rPr>
        <w:lastRenderedPageBreak/>
        <w:t xml:space="preserve">grupa pierwsza to osoby </w:t>
      </w:r>
      <w:r w:rsidR="005733D3" w:rsidRPr="006956F1">
        <w:rPr>
          <w:rFonts w:asciiTheme="minorHAnsi" w:hAnsiTheme="minorHAnsi" w:cstheme="minorHAnsi"/>
          <w:szCs w:val="24"/>
        </w:rPr>
        <w:t>nie wymagająca</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prowadzenia fizjoterapii indywidualnej. </w:t>
      </w:r>
      <w:r w:rsidR="005733D3" w:rsidRPr="006956F1">
        <w:rPr>
          <w:rFonts w:asciiTheme="minorHAnsi" w:hAnsiTheme="minorHAnsi" w:cstheme="minorHAnsi"/>
          <w:szCs w:val="24"/>
        </w:rPr>
        <w:t>W</w:t>
      </w:r>
      <w:r w:rsidR="00294E56" w:rsidRPr="006956F1">
        <w:rPr>
          <w:rFonts w:asciiTheme="minorHAnsi" w:hAnsiTheme="minorHAnsi" w:cstheme="minorHAnsi"/>
          <w:szCs w:val="24"/>
        </w:rPr>
        <w:t> </w:t>
      </w:r>
      <w:r w:rsidR="005733D3" w:rsidRPr="006956F1">
        <w:rPr>
          <w:rFonts w:asciiTheme="minorHAnsi" w:hAnsiTheme="minorHAnsi" w:cstheme="minorHAnsi"/>
          <w:szCs w:val="24"/>
        </w:rPr>
        <w:t xml:space="preserve">grupie </w:t>
      </w:r>
      <w:r w:rsidRPr="006956F1">
        <w:rPr>
          <w:rFonts w:asciiTheme="minorHAnsi" w:hAnsiTheme="minorHAnsi" w:cstheme="minorHAnsi"/>
          <w:szCs w:val="24"/>
        </w:rPr>
        <w:t xml:space="preserve">tej </w:t>
      </w:r>
      <w:r w:rsidR="005733D3" w:rsidRPr="006956F1">
        <w:rPr>
          <w:rFonts w:asciiTheme="minorHAnsi" w:hAnsiTheme="minorHAnsi" w:cstheme="minorHAnsi"/>
          <w:szCs w:val="24"/>
        </w:rPr>
        <w:t>powinna być prowadzona</w:t>
      </w:r>
      <w:r w:rsidRPr="006956F1">
        <w:rPr>
          <w:rFonts w:asciiTheme="minorHAnsi" w:hAnsiTheme="minorHAnsi" w:cstheme="minorHAnsi"/>
          <w:szCs w:val="24"/>
        </w:rPr>
        <w:t xml:space="preserve"> </w:t>
      </w:r>
      <w:r w:rsidR="005733D3" w:rsidRPr="006956F1">
        <w:rPr>
          <w:rFonts w:asciiTheme="minorHAnsi" w:hAnsiTheme="minorHAnsi" w:cstheme="minorHAnsi"/>
          <w:szCs w:val="24"/>
        </w:rPr>
        <w:t>kinezyterapia grupowa</w:t>
      </w:r>
      <w:r w:rsidRPr="006956F1">
        <w:rPr>
          <w:rFonts w:asciiTheme="minorHAnsi" w:hAnsiTheme="minorHAnsi" w:cstheme="minorHAnsi"/>
          <w:szCs w:val="24"/>
        </w:rPr>
        <w:t xml:space="preserve">: ćwiczenia ogólnousprawniające grupowe (ćwiczenia zespołowe), terapeutyczne gry zespołowe, ćwiczenia rozluźniające, zajęcia w terenie; ćwiczenia zbiorowe w basenie (w zależności od dostępności w </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w:t>
      </w:r>
    </w:p>
    <w:p w14:paraId="1EFED195" w14:textId="3BC4F108" w:rsidR="00771077" w:rsidRPr="006956F1" w:rsidRDefault="00771077" w:rsidP="00776DDA">
      <w:pPr>
        <w:pStyle w:val="Akapitzlist"/>
        <w:numPr>
          <w:ilvl w:val="0"/>
          <w:numId w:val="74"/>
        </w:numPr>
        <w:spacing w:before="120" w:after="120" w:line="23" w:lineRule="atLeast"/>
        <w:ind w:left="993"/>
        <w:contextualSpacing w:val="0"/>
        <w:rPr>
          <w:rFonts w:asciiTheme="minorHAnsi" w:hAnsiTheme="minorHAnsi" w:cstheme="minorHAnsi"/>
          <w:szCs w:val="24"/>
        </w:rPr>
      </w:pPr>
      <w:r w:rsidRPr="006956F1">
        <w:rPr>
          <w:rFonts w:asciiTheme="minorHAnsi" w:hAnsiTheme="minorHAnsi" w:cstheme="minorHAnsi"/>
          <w:szCs w:val="24"/>
        </w:rPr>
        <w:t xml:space="preserve">grupa druga to osoby, u których lekarz specjalista rehabilitacji </w:t>
      </w:r>
      <w:r w:rsidR="005733D3" w:rsidRPr="006956F1">
        <w:rPr>
          <w:rFonts w:asciiTheme="minorHAnsi" w:hAnsiTheme="minorHAnsi" w:cstheme="minorHAnsi"/>
          <w:szCs w:val="24"/>
        </w:rPr>
        <w:t xml:space="preserve">ustali wskazanie do </w:t>
      </w:r>
      <w:r w:rsidRPr="006956F1">
        <w:rPr>
          <w:rFonts w:asciiTheme="minorHAnsi" w:hAnsiTheme="minorHAnsi" w:cstheme="minorHAnsi"/>
          <w:szCs w:val="24"/>
        </w:rPr>
        <w:t>rehabilitacji indywidualnej</w:t>
      </w:r>
      <w:r w:rsidR="005733D3" w:rsidRPr="006956F1">
        <w:rPr>
          <w:rFonts w:asciiTheme="minorHAnsi" w:hAnsiTheme="minorHAnsi" w:cstheme="minorHAnsi"/>
          <w:szCs w:val="24"/>
        </w:rPr>
        <w:t>.</w:t>
      </w:r>
      <w:r w:rsidR="00081D17" w:rsidRPr="006956F1">
        <w:rPr>
          <w:rFonts w:asciiTheme="minorHAnsi" w:hAnsiTheme="minorHAnsi" w:cstheme="minorHAnsi"/>
          <w:szCs w:val="24"/>
        </w:rPr>
        <w:t xml:space="preserve"> </w:t>
      </w:r>
      <w:r w:rsidRPr="006956F1">
        <w:rPr>
          <w:rFonts w:asciiTheme="minorHAnsi" w:hAnsiTheme="minorHAnsi" w:cstheme="minorHAnsi"/>
          <w:szCs w:val="24"/>
        </w:rPr>
        <w:t>Obie grupy uczestniczą ponadto w</w:t>
      </w:r>
      <w:r w:rsidR="00CD4F22" w:rsidRPr="006956F1">
        <w:rPr>
          <w:rFonts w:asciiTheme="minorHAnsi" w:hAnsiTheme="minorHAnsi" w:cstheme="minorHAnsi"/>
          <w:szCs w:val="24"/>
        </w:rPr>
        <w:t xml:space="preserve"> różnych formach terapii zajęciowej </w:t>
      </w:r>
      <w:r w:rsidRPr="006956F1">
        <w:rPr>
          <w:rFonts w:asciiTheme="minorHAnsi" w:hAnsiTheme="minorHAnsi" w:cstheme="minorHAnsi"/>
          <w:szCs w:val="24"/>
        </w:rPr>
        <w:t>wspierających i rozwijających sferę psychiczną i fizyczną</w:t>
      </w:r>
      <w:r w:rsidR="00CD4F22" w:rsidRPr="006956F1">
        <w:rPr>
          <w:rFonts w:asciiTheme="minorHAnsi" w:hAnsiTheme="minorHAnsi" w:cstheme="minorHAnsi"/>
          <w:szCs w:val="24"/>
        </w:rPr>
        <w:t xml:space="preserve"> (</w:t>
      </w:r>
      <w:r w:rsidRPr="006956F1">
        <w:rPr>
          <w:rFonts w:asciiTheme="minorHAnsi" w:hAnsiTheme="minorHAnsi" w:cstheme="minorHAnsi"/>
          <w:szCs w:val="24"/>
        </w:rPr>
        <w:t>muzykoterapia, filmoterapia, koloroterapia, relaksacja, arteterapia, rozwój kompetencji społecznych, terapia kulinarna</w:t>
      </w:r>
      <w:r w:rsidR="00CD4F22" w:rsidRPr="006956F1">
        <w:rPr>
          <w:rFonts w:asciiTheme="minorHAnsi" w:hAnsiTheme="minorHAnsi" w:cstheme="minorHAnsi"/>
          <w:szCs w:val="24"/>
        </w:rPr>
        <w:t>)</w:t>
      </w:r>
      <w:r w:rsidRPr="006956F1">
        <w:rPr>
          <w:rFonts w:asciiTheme="minorHAnsi" w:hAnsiTheme="minorHAnsi" w:cstheme="minorHAnsi"/>
          <w:szCs w:val="24"/>
        </w:rPr>
        <w:t>.</w:t>
      </w:r>
    </w:p>
    <w:p w14:paraId="30BB10A1" w14:textId="51BD07D5" w:rsidR="00771077" w:rsidRPr="006956F1" w:rsidRDefault="00771077" w:rsidP="00776DDA">
      <w:pPr>
        <w:pStyle w:val="Akapitzlist"/>
        <w:numPr>
          <w:ilvl w:val="0"/>
          <w:numId w:val="21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Średnio w czasie pobytu Uczestnicy powinni mieć tygodniowo po 3 godziny zajęć rehabilitacyjnych indywidualnych i 2 godziny zajęć grupowych (średnio 94 godziny zegarowe zajęć indywidualnych, minimalnie 50 godzin oraz średnio 65 godzin zegarowych, minimalnie 34 godziny zajęć grupowych w grupach do 6 osób).</w:t>
      </w:r>
    </w:p>
    <w:p w14:paraId="40B8BCAE" w14:textId="0656C894" w:rsidR="00771077" w:rsidRPr="006956F1" w:rsidRDefault="00771077" w:rsidP="00776DDA">
      <w:pPr>
        <w:pStyle w:val="Akapitzlist"/>
        <w:numPr>
          <w:ilvl w:val="0"/>
          <w:numId w:val="215"/>
        </w:numPr>
        <w:spacing w:before="120" w:after="120" w:line="23" w:lineRule="atLeast"/>
        <w:ind w:left="426" w:hanging="426"/>
        <w:contextualSpacing w:val="0"/>
        <w:rPr>
          <w:rFonts w:asciiTheme="minorHAnsi" w:eastAsia="Times New Roman" w:hAnsiTheme="minorHAnsi" w:cstheme="minorHAnsi"/>
          <w:bCs/>
          <w:szCs w:val="24"/>
        </w:rPr>
      </w:pPr>
      <w:r w:rsidRPr="006956F1">
        <w:rPr>
          <w:rFonts w:asciiTheme="minorHAnsi" w:eastAsia="Times New Roman" w:hAnsiTheme="minorHAnsi" w:cstheme="minorHAnsi"/>
          <w:bCs/>
          <w:szCs w:val="24"/>
        </w:rPr>
        <w:t>W trakcie dwutygodniowego okresu próbnego pierwsze zajęcia z zakresu modułu medycznego rozpoczynają się w dniu roboczym następującym po przeprowadzeniu diagnozy Uczestnika przez Zespół Rehabilitacyjny ORK/</w:t>
      </w:r>
      <w:r w:rsidR="001120B1" w:rsidRPr="006956F1">
        <w:rPr>
          <w:rFonts w:asciiTheme="minorHAnsi" w:eastAsia="Times New Roman" w:hAnsiTheme="minorHAnsi" w:cstheme="minorHAnsi"/>
          <w:bCs/>
          <w:szCs w:val="24"/>
        </w:rPr>
        <w:t>ORK ZP</w:t>
      </w:r>
      <w:r w:rsidRPr="006956F1">
        <w:rPr>
          <w:rFonts w:asciiTheme="minorHAnsi" w:eastAsia="Times New Roman" w:hAnsiTheme="minorHAnsi" w:cstheme="minorHAnsi"/>
          <w:bCs/>
          <w:szCs w:val="24"/>
        </w:rPr>
        <w:t xml:space="preserve">. Zakres tych zajęć obejmuje w pierwszym rzędzie zajęcia grupowe. </w:t>
      </w:r>
    </w:p>
    <w:p w14:paraId="0A2B4677" w14:textId="359895B6" w:rsidR="00771077" w:rsidRPr="006956F1" w:rsidRDefault="005733D3" w:rsidP="00776DDA">
      <w:pPr>
        <w:pStyle w:val="Akapitzlist"/>
        <w:numPr>
          <w:ilvl w:val="0"/>
          <w:numId w:val="215"/>
        </w:numPr>
        <w:spacing w:before="120" w:after="120" w:line="23" w:lineRule="atLeast"/>
        <w:ind w:left="426" w:hanging="426"/>
        <w:contextualSpacing w:val="0"/>
        <w:rPr>
          <w:rFonts w:asciiTheme="minorHAnsi" w:eastAsia="Times New Roman" w:hAnsiTheme="minorHAnsi" w:cstheme="minorHAnsi"/>
          <w:bCs/>
          <w:szCs w:val="24"/>
        </w:rPr>
      </w:pPr>
      <w:r w:rsidRPr="006956F1">
        <w:rPr>
          <w:rFonts w:asciiTheme="minorHAnsi" w:hAnsiTheme="minorHAnsi" w:cstheme="minorHAnsi"/>
          <w:szCs w:val="24"/>
        </w:rPr>
        <w:t>Zajęcia</w:t>
      </w:r>
      <w:r w:rsidR="00771077" w:rsidRPr="006956F1">
        <w:rPr>
          <w:rFonts w:asciiTheme="minorHAnsi" w:hAnsiTheme="minorHAnsi" w:cstheme="minorHAnsi"/>
          <w:szCs w:val="24"/>
        </w:rPr>
        <w:t xml:space="preserve"> w zakresie modułu medycznego rozpoczyna</w:t>
      </w:r>
      <w:r w:rsidRPr="006956F1">
        <w:rPr>
          <w:rFonts w:asciiTheme="minorHAnsi" w:hAnsiTheme="minorHAnsi" w:cstheme="minorHAnsi"/>
          <w:szCs w:val="24"/>
        </w:rPr>
        <w:t>ją</w:t>
      </w:r>
      <w:r w:rsidR="00771077" w:rsidRPr="006956F1">
        <w:rPr>
          <w:rFonts w:asciiTheme="minorHAnsi" w:hAnsiTheme="minorHAnsi" w:cstheme="minorHAnsi"/>
          <w:szCs w:val="24"/>
        </w:rPr>
        <w:t xml:space="preserve"> się w dniu roboczym następującym po dniu, w którym opracowano IPR i uzyskano pisemną zgodę Uczestnika.</w:t>
      </w:r>
    </w:p>
    <w:p w14:paraId="393B023F" w14:textId="77777777" w:rsidR="00771077" w:rsidRPr="006956F1" w:rsidRDefault="00771077" w:rsidP="00776DDA">
      <w:pPr>
        <w:pStyle w:val="Akapitzlist"/>
        <w:numPr>
          <w:ilvl w:val="0"/>
          <w:numId w:val="215"/>
        </w:numPr>
        <w:spacing w:before="120" w:after="120" w:line="23" w:lineRule="atLeast"/>
        <w:ind w:left="426" w:hanging="426"/>
        <w:contextualSpacing w:val="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Połączenie różnych form oddziaływań terapeutycznych ma prowadzić do:</w:t>
      </w:r>
    </w:p>
    <w:p w14:paraId="27D1FB83"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zapobiegania ograniczeniom ruchomości w stawach,</w:t>
      </w:r>
    </w:p>
    <w:p w14:paraId="3DAA9526"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zapobiegania osłabieniu mięśni i ich zanikom,</w:t>
      </w:r>
    </w:p>
    <w:p w14:paraId="5428B45C"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zapobiegania obrzękom,</w:t>
      </w:r>
    </w:p>
    <w:p w14:paraId="389C1A4B"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przywracania prawidłowej ruchomości w stawach oraz siły i wytrzymałości mięśni,</w:t>
      </w:r>
    </w:p>
    <w:p w14:paraId="57A98629"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b/>
          <w:szCs w:val="24"/>
        </w:rPr>
      </w:pPr>
      <w:r w:rsidRPr="006956F1">
        <w:rPr>
          <w:rFonts w:asciiTheme="minorHAnsi" w:eastAsia="Times New Roman" w:hAnsiTheme="minorHAnsi" w:cstheme="minorHAnsi"/>
          <w:szCs w:val="24"/>
        </w:rPr>
        <w:t>poprawy w zakresie sprawności manualnej,</w:t>
      </w:r>
    </w:p>
    <w:p w14:paraId="1D8CC7B6"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reedukacji nerwowo-mięśniowej,</w:t>
      </w:r>
    </w:p>
    <w:p w14:paraId="3CD64B69"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poprawy koordynacji i równowagi,</w:t>
      </w:r>
    </w:p>
    <w:p w14:paraId="0417E120"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korekty zaburzeń postawy,</w:t>
      </w:r>
    </w:p>
    <w:p w14:paraId="23244445"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poprawy czynności układu krążeniowo-oddechowego,</w:t>
      </w:r>
    </w:p>
    <w:p w14:paraId="415BD505"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pobudzania neuroplastyczności,</w:t>
      </w:r>
    </w:p>
    <w:p w14:paraId="7B08055E"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zwiększenia wydolności organizmu i ogólnej sprawności fizycznej,</w:t>
      </w:r>
    </w:p>
    <w:p w14:paraId="7DC2DE35"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b/>
          <w:szCs w:val="24"/>
        </w:rPr>
      </w:pPr>
      <w:r w:rsidRPr="006956F1">
        <w:rPr>
          <w:rFonts w:asciiTheme="minorHAnsi" w:eastAsia="Times New Roman" w:hAnsiTheme="minorHAnsi" w:cstheme="minorHAnsi"/>
          <w:szCs w:val="24"/>
        </w:rPr>
        <w:t>poprawy w zakresie sprawności lokomocyjnej</w:t>
      </w:r>
      <w:r w:rsidRPr="006956F1">
        <w:rPr>
          <w:rFonts w:asciiTheme="minorHAnsi" w:hAnsiTheme="minorHAnsi" w:cstheme="minorHAnsi"/>
          <w:szCs w:val="24"/>
        </w:rPr>
        <w:t>,</w:t>
      </w:r>
    </w:p>
    <w:p w14:paraId="37D38938"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b/>
          <w:szCs w:val="24"/>
        </w:rPr>
      </w:pPr>
      <w:r w:rsidRPr="006956F1">
        <w:rPr>
          <w:rFonts w:asciiTheme="minorHAnsi" w:hAnsiTheme="minorHAnsi" w:cstheme="minorHAnsi"/>
          <w:szCs w:val="24"/>
        </w:rPr>
        <w:t>zmniejszenia dolegliwości bólowych,</w:t>
      </w:r>
    </w:p>
    <w:p w14:paraId="49440DD3"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b/>
          <w:szCs w:val="24"/>
        </w:rPr>
      </w:pPr>
      <w:r w:rsidRPr="006956F1">
        <w:rPr>
          <w:rFonts w:asciiTheme="minorHAnsi" w:hAnsiTheme="minorHAnsi" w:cstheme="minorHAnsi"/>
          <w:szCs w:val="24"/>
        </w:rPr>
        <w:t xml:space="preserve">poprawy zdolności do komunikowania się, </w:t>
      </w:r>
    </w:p>
    <w:p w14:paraId="52D32162"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b/>
          <w:szCs w:val="24"/>
        </w:rPr>
      </w:pPr>
      <w:r w:rsidRPr="006956F1">
        <w:rPr>
          <w:rFonts w:asciiTheme="minorHAnsi" w:hAnsiTheme="minorHAnsi" w:cstheme="minorHAnsi"/>
          <w:szCs w:val="24"/>
        </w:rPr>
        <w:t>adaptacji do niesprawności,</w:t>
      </w:r>
    </w:p>
    <w:p w14:paraId="01A8896C" w14:textId="53A313EE" w:rsidR="00E65A71"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b/>
          <w:szCs w:val="24"/>
        </w:rPr>
      </w:pPr>
      <w:r w:rsidRPr="006956F1">
        <w:rPr>
          <w:rFonts w:asciiTheme="minorHAnsi" w:hAnsiTheme="minorHAnsi" w:cstheme="minorHAnsi"/>
          <w:szCs w:val="24"/>
        </w:rPr>
        <w:lastRenderedPageBreak/>
        <w:t>wypracowania właściwych wzorców kompensacyjnych.</w:t>
      </w:r>
    </w:p>
    <w:p w14:paraId="76FB1DC4" w14:textId="0BE67220" w:rsidR="00771077" w:rsidRPr="006956F1" w:rsidRDefault="00E65A71" w:rsidP="006623E3">
      <w:pPr>
        <w:spacing w:before="120" w:after="120" w:line="23" w:lineRule="atLeast"/>
        <w:rPr>
          <w:b/>
          <w:bCs/>
          <w:color w:val="002060"/>
          <w:szCs w:val="24"/>
        </w:rPr>
      </w:pPr>
      <w:r w:rsidRPr="006956F1">
        <w:rPr>
          <w:b/>
          <w:bCs/>
          <w:color w:val="002060"/>
          <w:szCs w:val="24"/>
        </w:rPr>
        <w:t>Proces rehabilitacji medycznej obejmuje:</w:t>
      </w:r>
    </w:p>
    <w:tbl>
      <w:tblPr>
        <w:tblStyle w:val="Tabela-Siatka"/>
        <w:tblW w:w="9758" w:type="dxa"/>
        <w:tblBorders>
          <w:top w:val="single" w:sz="18" w:space="0" w:color="4A80C3"/>
          <w:left w:val="single" w:sz="18" w:space="0" w:color="4A80C3"/>
          <w:bottom w:val="single" w:sz="18" w:space="0" w:color="4A80C3"/>
          <w:right w:val="single" w:sz="18" w:space="0" w:color="4A80C3"/>
          <w:insideH w:val="single" w:sz="18" w:space="0" w:color="4A80C3"/>
          <w:insideV w:val="single" w:sz="18" w:space="0" w:color="4A80C3"/>
        </w:tblBorders>
        <w:tblLook w:val="04A0" w:firstRow="1" w:lastRow="0" w:firstColumn="1" w:lastColumn="0" w:noHBand="0" w:noVBand="1"/>
      </w:tblPr>
      <w:tblGrid>
        <w:gridCol w:w="1639"/>
        <w:gridCol w:w="2474"/>
        <w:gridCol w:w="3955"/>
        <w:gridCol w:w="1690"/>
      </w:tblGrid>
      <w:tr w:rsidR="00771077" w:rsidRPr="006956F1" w14:paraId="5C86119A" w14:textId="77777777" w:rsidTr="00E65A71">
        <w:trPr>
          <w:tblHeader/>
        </w:trPr>
        <w:tc>
          <w:tcPr>
            <w:tcW w:w="1639" w:type="dxa"/>
            <w:shd w:val="clear" w:color="auto" w:fill="4A80C3"/>
          </w:tcPr>
          <w:p w14:paraId="1AB1DC58" w14:textId="77777777" w:rsidR="00771077" w:rsidRPr="006956F1" w:rsidRDefault="00771077" w:rsidP="006623E3">
            <w:pPr>
              <w:spacing w:before="120" w:after="120" w:line="23" w:lineRule="atLeast"/>
              <w:jc w:val="both"/>
              <w:rPr>
                <w:rFonts w:asciiTheme="minorHAnsi" w:hAnsiTheme="minorHAnsi" w:cstheme="minorHAnsi"/>
                <w:b/>
                <w:bCs/>
                <w:szCs w:val="24"/>
              </w:rPr>
            </w:pPr>
            <w:r w:rsidRPr="006956F1">
              <w:rPr>
                <w:rFonts w:asciiTheme="minorHAnsi" w:hAnsiTheme="minorHAnsi" w:cstheme="minorHAnsi"/>
                <w:b/>
                <w:bCs/>
                <w:szCs w:val="24"/>
              </w:rPr>
              <w:t>Proces</w:t>
            </w:r>
          </w:p>
        </w:tc>
        <w:tc>
          <w:tcPr>
            <w:tcW w:w="2474" w:type="dxa"/>
            <w:shd w:val="clear" w:color="auto" w:fill="4A80C3"/>
          </w:tcPr>
          <w:p w14:paraId="345EE46D" w14:textId="77777777" w:rsidR="00771077" w:rsidRPr="006956F1" w:rsidRDefault="00771077" w:rsidP="006623E3">
            <w:pPr>
              <w:spacing w:before="120" w:after="120" w:line="23" w:lineRule="atLeast"/>
              <w:rPr>
                <w:rFonts w:asciiTheme="minorHAnsi" w:hAnsiTheme="minorHAnsi" w:cstheme="minorHAnsi"/>
                <w:b/>
                <w:bCs/>
                <w:szCs w:val="24"/>
              </w:rPr>
            </w:pPr>
            <w:r w:rsidRPr="006956F1">
              <w:rPr>
                <w:rFonts w:asciiTheme="minorHAnsi" w:hAnsiTheme="minorHAnsi" w:cstheme="minorHAnsi"/>
                <w:b/>
                <w:bCs/>
                <w:szCs w:val="24"/>
              </w:rPr>
              <w:t>Osoba realizująca</w:t>
            </w:r>
          </w:p>
        </w:tc>
        <w:tc>
          <w:tcPr>
            <w:tcW w:w="3955" w:type="dxa"/>
            <w:shd w:val="clear" w:color="auto" w:fill="4A80C3"/>
          </w:tcPr>
          <w:p w14:paraId="376DF5E0" w14:textId="77777777" w:rsidR="00771077" w:rsidRPr="006956F1" w:rsidRDefault="00771077" w:rsidP="006623E3">
            <w:pPr>
              <w:spacing w:before="120" w:after="120" w:line="23" w:lineRule="atLeast"/>
              <w:rPr>
                <w:rFonts w:asciiTheme="minorHAnsi" w:hAnsiTheme="minorHAnsi" w:cstheme="minorHAnsi"/>
                <w:b/>
                <w:bCs/>
                <w:szCs w:val="24"/>
              </w:rPr>
            </w:pPr>
            <w:r w:rsidRPr="006956F1">
              <w:rPr>
                <w:rFonts w:asciiTheme="minorHAnsi" w:hAnsiTheme="minorHAnsi" w:cstheme="minorHAnsi"/>
                <w:b/>
                <w:bCs/>
                <w:szCs w:val="24"/>
              </w:rPr>
              <w:t>Zakres świadczeń</w:t>
            </w:r>
          </w:p>
        </w:tc>
        <w:tc>
          <w:tcPr>
            <w:tcW w:w="1690" w:type="dxa"/>
            <w:shd w:val="clear" w:color="auto" w:fill="4A80C3"/>
          </w:tcPr>
          <w:p w14:paraId="107E68C5" w14:textId="77777777" w:rsidR="00771077" w:rsidRPr="006956F1" w:rsidRDefault="00771077" w:rsidP="006623E3">
            <w:pPr>
              <w:spacing w:before="120" w:after="120" w:line="23" w:lineRule="atLeast"/>
              <w:rPr>
                <w:rFonts w:asciiTheme="minorHAnsi" w:hAnsiTheme="minorHAnsi" w:cstheme="minorHAnsi"/>
                <w:b/>
                <w:bCs/>
                <w:szCs w:val="24"/>
              </w:rPr>
            </w:pPr>
            <w:r w:rsidRPr="006956F1">
              <w:rPr>
                <w:rFonts w:asciiTheme="minorHAnsi" w:hAnsiTheme="minorHAnsi" w:cstheme="minorHAnsi"/>
                <w:b/>
                <w:bCs/>
                <w:szCs w:val="24"/>
              </w:rPr>
              <w:t>Czas trwania</w:t>
            </w:r>
          </w:p>
        </w:tc>
      </w:tr>
      <w:tr w:rsidR="00771077" w:rsidRPr="006956F1" w14:paraId="604BD042" w14:textId="77777777" w:rsidTr="00E65A71">
        <w:trPr>
          <w:trHeight w:val="2661"/>
        </w:trPr>
        <w:tc>
          <w:tcPr>
            <w:tcW w:w="1639" w:type="dxa"/>
          </w:tcPr>
          <w:p w14:paraId="1E5E1817" w14:textId="77777777" w:rsidR="00771077" w:rsidRPr="006956F1" w:rsidRDefault="00771077" w:rsidP="006623E3">
            <w:pPr>
              <w:spacing w:before="120" w:after="120" w:line="23" w:lineRule="atLeast"/>
              <w:ind w:left="16"/>
              <w:jc w:val="both"/>
              <w:rPr>
                <w:rFonts w:asciiTheme="minorHAnsi" w:hAnsiTheme="minorHAnsi" w:cstheme="minorHAnsi"/>
                <w:b/>
                <w:bCs/>
                <w:szCs w:val="24"/>
              </w:rPr>
            </w:pPr>
            <w:r w:rsidRPr="006956F1">
              <w:rPr>
                <w:rFonts w:asciiTheme="minorHAnsi" w:hAnsiTheme="minorHAnsi" w:cstheme="minorHAnsi"/>
                <w:b/>
                <w:bCs/>
                <w:color w:val="002060"/>
                <w:szCs w:val="24"/>
              </w:rPr>
              <w:t>Kinezyterapia</w:t>
            </w:r>
          </w:p>
        </w:tc>
        <w:tc>
          <w:tcPr>
            <w:tcW w:w="2474" w:type="dxa"/>
          </w:tcPr>
          <w:p w14:paraId="0E8E15A1" w14:textId="190296AF" w:rsidR="00771077" w:rsidRPr="006956F1" w:rsidRDefault="00776DDA" w:rsidP="00D02B10">
            <w:pPr>
              <w:spacing w:before="120" w:after="120" w:line="23" w:lineRule="atLeast"/>
              <w:ind w:left="16"/>
              <w:rPr>
                <w:rFonts w:asciiTheme="minorHAnsi" w:hAnsiTheme="minorHAnsi" w:cstheme="minorHAnsi"/>
                <w:szCs w:val="24"/>
              </w:rPr>
            </w:pPr>
            <w:r w:rsidRPr="006956F1">
              <w:rPr>
                <w:rFonts w:asciiTheme="minorHAnsi" w:hAnsiTheme="minorHAnsi" w:cstheme="minorHAnsi"/>
                <w:b/>
                <w:bCs/>
                <w:color w:val="002060"/>
                <w:szCs w:val="24"/>
              </w:rPr>
              <w:t>F</w:t>
            </w:r>
            <w:r w:rsidR="00771077" w:rsidRPr="006956F1">
              <w:rPr>
                <w:rFonts w:asciiTheme="minorHAnsi" w:hAnsiTheme="minorHAnsi" w:cstheme="minorHAnsi"/>
                <w:b/>
                <w:bCs/>
                <w:color w:val="002060"/>
                <w:szCs w:val="24"/>
              </w:rPr>
              <w:t>izjoterapeuta</w:t>
            </w:r>
            <w:r>
              <w:rPr>
                <w:rFonts w:asciiTheme="minorHAnsi" w:hAnsiTheme="minorHAnsi" w:cstheme="minorHAnsi"/>
                <w:b/>
                <w:bCs/>
                <w:color w:val="002060"/>
                <w:szCs w:val="24"/>
              </w:rPr>
              <w:t xml:space="preserve"> </w:t>
            </w:r>
            <w:r w:rsidR="00771077" w:rsidRPr="006956F1">
              <w:rPr>
                <w:rFonts w:asciiTheme="minorHAnsi" w:hAnsiTheme="minorHAnsi" w:cstheme="minorHAnsi"/>
                <w:szCs w:val="24"/>
              </w:rPr>
              <w:t>(na</w:t>
            </w:r>
            <w:r w:rsidRPr="006956F1">
              <w:rPr>
                <w:rFonts w:asciiTheme="minorHAnsi" w:hAnsiTheme="minorHAnsi" w:cstheme="minorHAnsi"/>
                <w:color w:val="000000" w:themeColor="text1"/>
                <w:szCs w:val="24"/>
              </w:rPr>
              <w:t> </w:t>
            </w:r>
            <w:r w:rsidR="00771077" w:rsidRPr="006956F1">
              <w:rPr>
                <w:rFonts w:asciiTheme="minorHAnsi" w:hAnsiTheme="minorHAnsi" w:cstheme="minorHAnsi"/>
                <w:szCs w:val="24"/>
              </w:rPr>
              <w:t>podstawie zlecenia lekarza specjalisty w dziedzinie rehabilitacji medycznej</w:t>
            </w:r>
            <w:r w:rsidR="005733D3" w:rsidRPr="006956F1">
              <w:rPr>
                <w:rFonts w:asciiTheme="minorHAnsi" w:hAnsiTheme="minorHAnsi" w:cstheme="minorHAnsi"/>
                <w:szCs w:val="24"/>
              </w:rPr>
              <w:t>, zgodnie z IPR</w:t>
            </w:r>
            <w:r w:rsidR="00771077" w:rsidRPr="006956F1">
              <w:rPr>
                <w:rFonts w:asciiTheme="minorHAnsi" w:hAnsiTheme="minorHAnsi" w:cstheme="minorHAnsi"/>
                <w:szCs w:val="24"/>
              </w:rPr>
              <w:t>)</w:t>
            </w:r>
          </w:p>
        </w:tc>
        <w:tc>
          <w:tcPr>
            <w:tcW w:w="3955" w:type="dxa"/>
          </w:tcPr>
          <w:p w14:paraId="7BE08239" w14:textId="7A0B6A16" w:rsidR="00771077" w:rsidRPr="006956F1" w:rsidRDefault="00771077" w:rsidP="00776DDA">
            <w:pPr>
              <w:pStyle w:val="NormalnyWeb"/>
              <w:numPr>
                <w:ilvl w:val="0"/>
                <w:numId w:val="77"/>
              </w:numPr>
              <w:spacing w:before="120" w:beforeAutospacing="0" w:after="120" w:afterAutospacing="0" w:line="23" w:lineRule="atLeast"/>
              <w:ind w:left="326" w:hanging="326"/>
              <w:rPr>
                <w:rFonts w:asciiTheme="minorHAnsi" w:hAnsiTheme="minorHAnsi" w:cstheme="minorHAnsi"/>
              </w:rPr>
            </w:pPr>
            <w:r w:rsidRPr="006956F1">
              <w:rPr>
                <w:rFonts w:asciiTheme="minorHAnsi" w:hAnsiTheme="minorHAnsi" w:cstheme="minorHAnsi"/>
              </w:rPr>
              <w:t>indywidualna praca z Uczestnikiem programu</w:t>
            </w:r>
            <w:r w:rsidR="00E65A71" w:rsidRPr="006956F1">
              <w:rPr>
                <w:rFonts w:asciiTheme="minorHAnsi" w:hAnsiTheme="minorHAnsi" w:cstheme="minorHAnsi"/>
              </w:rPr>
              <w:t xml:space="preserve"> </w:t>
            </w:r>
            <w:r w:rsidRPr="006956F1">
              <w:rPr>
                <w:rFonts w:asciiTheme="minorHAnsi" w:hAnsiTheme="minorHAnsi" w:cstheme="minorHAnsi"/>
              </w:rPr>
              <w:t>(ćwiczenia bierne, ćwiczenia czynno-bierne, ćwiczenia według metod neurofizjologicznych, metody reedukacji nerwowo- mięśniowej, ćwiczenia specjalne, mobilizacje i manipulacje, ćwiczenia izometryczne, ćwiczenia czynne wolne, ćwiczenia czynne z</w:t>
            </w:r>
            <w:r w:rsidR="00776DDA" w:rsidRPr="006956F1">
              <w:rPr>
                <w:rFonts w:asciiTheme="minorHAnsi" w:hAnsiTheme="minorHAnsi" w:cstheme="minorHAnsi"/>
                <w:color w:val="000000" w:themeColor="text1"/>
              </w:rPr>
              <w:t> </w:t>
            </w:r>
            <w:r w:rsidRPr="006956F1">
              <w:rPr>
                <w:rFonts w:asciiTheme="minorHAnsi" w:hAnsiTheme="minorHAnsi" w:cstheme="minorHAnsi"/>
              </w:rPr>
              <w:t>oporem, ćwiczenia czynne w</w:t>
            </w:r>
            <w:r w:rsidR="00776DDA" w:rsidRPr="006956F1">
              <w:rPr>
                <w:rFonts w:asciiTheme="minorHAnsi" w:hAnsiTheme="minorHAnsi" w:cstheme="minorHAnsi"/>
                <w:color w:val="000000" w:themeColor="text1"/>
              </w:rPr>
              <w:t> </w:t>
            </w:r>
            <w:r w:rsidRPr="006956F1">
              <w:rPr>
                <w:rFonts w:asciiTheme="minorHAnsi" w:hAnsiTheme="minorHAnsi" w:cstheme="minorHAnsi"/>
              </w:rPr>
              <w:t>odciążeniu,</w:t>
            </w:r>
            <w:r w:rsidR="00776DDA">
              <w:rPr>
                <w:rFonts w:asciiTheme="minorHAnsi" w:hAnsiTheme="minorHAnsi" w:cstheme="minorHAnsi"/>
              </w:rPr>
              <w:t xml:space="preserve"> </w:t>
            </w:r>
            <w:r w:rsidRPr="006956F1">
              <w:rPr>
                <w:rFonts w:asciiTheme="minorHAnsi" w:hAnsiTheme="minorHAnsi" w:cstheme="minorHAnsi"/>
              </w:rPr>
              <w:t>ćwiczenia czynne w</w:t>
            </w:r>
            <w:r w:rsidR="00776DDA" w:rsidRPr="006956F1">
              <w:rPr>
                <w:rFonts w:asciiTheme="minorHAnsi" w:hAnsiTheme="minorHAnsi" w:cstheme="minorHAnsi"/>
                <w:color w:val="000000" w:themeColor="text1"/>
              </w:rPr>
              <w:t> </w:t>
            </w:r>
            <w:r w:rsidRPr="006956F1">
              <w:rPr>
                <w:rFonts w:asciiTheme="minorHAnsi" w:hAnsiTheme="minorHAnsi" w:cstheme="minorHAnsi"/>
              </w:rPr>
              <w:t>odciążeniu z oporem, ćwiczenia ogólnousprawniające indywidualne), inne formy usprawniania w ramach kinezyterapii</w:t>
            </w:r>
          </w:p>
          <w:p w14:paraId="6EF0C282" w14:textId="77777777" w:rsidR="00771077" w:rsidRPr="006956F1" w:rsidRDefault="00771077" w:rsidP="00776DDA">
            <w:pPr>
              <w:pStyle w:val="NormalnyWeb"/>
              <w:numPr>
                <w:ilvl w:val="0"/>
                <w:numId w:val="77"/>
              </w:numPr>
              <w:spacing w:before="120" w:beforeAutospacing="0" w:after="120" w:afterAutospacing="0" w:line="23" w:lineRule="atLeast"/>
              <w:ind w:left="326" w:hanging="326"/>
              <w:rPr>
                <w:rFonts w:asciiTheme="minorHAnsi" w:hAnsiTheme="minorHAnsi" w:cstheme="minorHAnsi"/>
              </w:rPr>
            </w:pPr>
            <w:r w:rsidRPr="006956F1">
              <w:rPr>
                <w:rFonts w:asciiTheme="minorHAnsi" w:hAnsiTheme="minorHAnsi" w:cstheme="minorHAnsi"/>
              </w:rPr>
              <w:t>ćwiczenia zespołowe</w:t>
            </w:r>
          </w:p>
        </w:tc>
        <w:tc>
          <w:tcPr>
            <w:tcW w:w="1690" w:type="dxa"/>
          </w:tcPr>
          <w:p w14:paraId="2562F488" w14:textId="77777777" w:rsidR="00771077" w:rsidRPr="006956F1" w:rsidRDefault="00771077"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szCs w:val="24"/>
              </w:rPr>
              <w:t>Minimum 45 minut w trakcie pojedynczej sesji</w:t>
            </w:r>
          </w:p>
        </w:tc>
      </w:tr>
      <w:tr w:rsidR="00771077" w:rsidRPr="006956F1" w14:paraId="49CAEB1E" w14:textId="77777777" w:rsidTr="00E65A71">
        <w:tc>
          <w:tcPr>
            <w:tcW w:w="1639" w:type="dxa"/>
          </w:tcPr>
          <w:p w14:paraId="57815F6C" w14:textId="77777777" w:rsidR="00771077" w:rsidRPr="006956F1" w:rsidRDefault="00771077" w:rsidP="006623E3">
            <w:pPr>
              <w:spacing w:before="120" w:after="120" w:line="23" w:lineRule="atLeast"/>
              <w:ind w:left="16"/>
              <w:jc w:val="both"/>
              <w:rPr>
                <w:rFonts w:asciiTheme="minorHAnsi" w:hAnsiTheme="minorHAnsi" w:cstheme="minorHAnsi"/>
                <w:b/>
                <w:bCs/>
                <w:szCs w:val="24"/>
              </w:rPr>
            </w:pPr>
            <w:r w:rsidRPr="006956F1">
              <w:rPr>
                <w:rFonts w:asciiTheme="minorHAnsi" w:hAnsiTheme="minorHAnsi" w:cstheme="minorHAnsi"/>
                <w:b/>
                <w:bCs/>
                <w:color w:val="002060"/>
                <w:szCs w:val="24"/>
              </w:rPr>
              <w:t>Fizykoterapia</w:t>
            </w:r>
          </w:p>
        </w:tc>
        <w:tc>
          <w:tcPr>
            <w:tcW w:w="2474" w:type="dxa"/>
          </w:tcPr>
          <w:p w14:paraId="5F602747" w14:textId="277E2731" w:rsidR="00771077" w:rsidRPr="006956F1" w:rsidRDefault="00771077" w:rsidP="00294E56">
            <w:pPr>
              <w:spacing w:before="120" w:after="120" w:line="23" w:lineRule="atLeast"/>
              <w:ind w:left="16"/>
              <w:rPr>
                <w:rFonts w:asciiTheme="minorHAnsi" w:hAnsiTheme="minorHAnsi" w:cstheme="minorHAnsi"/>
                <w:szCs w:val="24"/>
              </w:rPr>
            </w:pPr>
            <w:r w:rsidRPr="006956F1">
              <w:rPr>
                <w:rFonts w:asciiTheme="minorHAnsi" w:hAnsiTheme="minorHAnsi" w:cstheme="minorHAnsi"/>
                <w:b/>
                <w:bCs/>
                <w:color w:val="002060"/>
                <w:szCs w:val="24"/>
              </w:rPr>
              <w:t>fizjoterapeuta</w:t>
            </w:r>
            <w:r w:rsidRPr="006956F1">
              <w:rPr>
                <w:rFonts w:asciiTheme="minorHAnsi" w:hAnsiTheme="minorHAnsi" w:cstheme="minorHAnsi"/>
                <w:szCs w:val="24"/>
              </w:rPr>
              <w:br/>
              <w:t>(na podstawie zlecenia lekarza specjalisty w dziedzinie rehabilitacji medycznej</w:t>
            </w:r>
            <w:r w:rsidR="005733D3" w:rsidRPr="006956F1">
              <w:rPr>
                <w:rFonts w:asciiTheme="minorHAnsi" w:hAnsiTheme="minorHAnsi" w:cstheme="minorHAnsi"/>
                <w:szCs w:val="24"/>
              </w:rPr>
              <w:t>, zgodnie z</w:t>
            </w:r>
            <w:r w:rsidR="00776DDA" w:rsidRPr="006956F1">
              <w:rPr>
                <w:rFonts w:asciiTheme="minorHAnsi" w:hAnsiTheme="minorHAnsi" w:cstheme="minorHAnsi"/>
                <w:color w:val="000000" w:themeColor="text1"/>
                <w:szCs w:val="24"/>
              </w:rPr>
              <w:t> </w:t>
            </w:r>
            <w:r w:rsidR="005733D3" w:rsidRPr="006956F1">
              <w:rPr>
                <w:rFonts w:asciiTheme="minorHAnsi" w:hAnsiTheme="minorHAnsi" w:cstheme="minorHAnsi"/>
                <w:szCs w:val="24"/>
              </w:rPr>
              <w:t>IPR</w:t>
            </w:r>
            <w:r w:rsidRPr="006956F1">
              <w:rPr>
                <w:rFonts w:asciiTheme="minorHAnsi" w:hAnsiTheme="minorHAnsi" w:cstheme="minorHAnsi"/>
                <w:szCs w:val="24"/>
              </w:rPr>
              <w:t>)</w:t>
            </w:r>
          </w:p>
        </w:tc>
        <w:tc>
          <w:tcPr>
            <w:tcW w:w="3955" w:type="dxa"/>
          </w:tcPr>
          <w:p w14:paraId="06CFA856" w14:textId="77777777" w:rsidR="00771077" w:rsidRPr="006956F1" w:rsidRDefault="00771077" w:rsidP="00776DDA">
            <w:pPr>
              <w:pStyle w:val="Domylne"/>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3" w:lineRule="atLeast"/>
              <w:ind w:left="326" w:hanging="326"/>
              <w:rPr>
                <w:rFonts w:asciiTheme="minorHAnsi" w:hAnsiTheme="minorHAnsi" w:cstheme="minorHAnsi"/>
                <w:color w:val="auto"/>
                <w:sz w:val="24"/>
                <w:szCs w:val="24"/>
                <w:shd w:val="clear" w:color="auto" w:fill="FFFFFF"/>
              </w:rPr>
            </w:pPr>
            <w:r w:rsidRPr="006956F1">
              <w:rPr>
                <w:rFonts w:asciiTheme="minorHAnsi" w:hAnsiTheme="minorHAnsi" w:cstheme="minorHAnsi"/>
                <w:color w:val="auto"/>
                <w:sz w:val="24"/>
                <w:szCs w:val="24"/>
                <w:shd w:val="clear" w:color="auto" w:fill="FFFFFF"/>
              </w:rPr>
              <w:t>elektroterapia: galwanizacja, jonoforeza, elektrostymulacja, prądy diadynamiczne, prądy interferencyjne, TENS, prądy Traeberta, prądy Kotza</w:t>
            </w:r>
          </w:p>
          <w:p w14:paraId="6779A10A" w14:textId="77777777" w:rsidR="00771077" w:rsidRPr="006956F1" w:rsidRDefault="00771077" w:rsidP="00776DDA">
            <w:pPr>
              <w:pStyle w:val="Domylne"/>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3" w:lineRule="atLeast"/>
              <w:ind w:left="326" w:hanging="326"/>
              <w:rPr>
                <w:rFonts w:asciiTheme="minorHAnsi" w:hAnsiTheme="minorHAnsi" w:cstheme="minorHAnsi"/>
                <w:color w:val="auto"/>
                <w:sz w:val="24"/>
                <w:szCs w:val="24"/>
                <w:shd w:val="clear" w:color="auto" w:fill="FFFFFF"/>
              </w:rPr>
            </w:pPr>
            <w:r w:rsidRPr="006956F1">
              <w:rPr>
                <w:rFonts w:asciiTheme="minorHAnsi" w:hAnsiTheme="minorHAnsi" w:cstheme="minorHAnsi"/>
                <w:color w:val="auto"/>
                <w:sz w:val="24"/>
                <w:szCs w:val="24"/>
                <w:shd w:val="clear" w:color="auto" w:fill="FFFFFF"/>
              </w:rPr>
              <w:t>sonoterapia: ultradźwięki miejscowe, ultrafonoforeza</w:t>
            </w:r>
          </w:p>
          <w:p w14:paraId="4023E682" w14:textId="77777777" w:rsidR="00771077" w:rsidRPr="006956F1" w:rsidRDefault="00771077" w:rsidP="00776DDA">
            <w:pPr>
              <w:pStyle w:val="Domylne"/>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3" w:lineRule="atLeast"/>
              <w:ind w:left="326" w:hanging="326"/>
              <w:rPr>
                <w:rFonts w:asciiTheme="minorHAnsi" w:hAnsiTheme="minorHAnsi" w:cstheme="minorHAnsi"/>
                <w:color w:val="auto"/>
                <w:sz w:val="24"/>
                <w:szCs w:val="24"/>
                <w:shd w:val="clear" w:color="auto" w:fill="FFFFFF"/>
              </w:rPr>
            </w:pPr>
            <w:r w:rsidRPr="006956F1">
              <w:rPr>
                <w:rFonts w:asciiTheme="minorHAnsi" w:hAnsiTheme="minorHAnsi" w:cstheme="minorHAnsi"/>
                <w:color w:val="auto"/>
                <w:sz w:val="24"/>
                <w:szCs w:val="24"/>
                <w:shd w:val="clear" w:color="auto" w:fill="FFFFFF"/>
              </w:rPr>
              <w:t>magnetoterapia: impulsowe pole elektromagnetyczne wysokiej i niskiej częstotliwości</w:t>
            </w:r>
          </w:p>
          <w:p w14:paraId="3C4ED5F4" w14:textId="77777777" w:rsidR="00771077" w:rsidRPr="006956F1" w:rsidRDefault="00771077" w:rsidP="00776DDA">
            <w:pPr>
              <w:pStyle w:val="Domylne"/>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3" w:lineRule="atLeast"/>
              <w:ind w:left="326" w:hanging="326"/>
              <w:rPr>
                <w:rFonts w:asciiTheme="minorHAnsi" w:hAnsiTheme="minorHAnsi" w:cstheme="minorHAnsi"/>
                <w:color w:val="auto"/>
                <w:sz w:val="24"/>
                <w:szCs w:val="24"/>
                <w:shd w:val="clear" w:color="auto" w:fill="FFFFFF"/>
              </w:rPr>
            </w:pPr>
            <w:r w:rsidRPr="006956F1">
              <w:rPr>
                <w:rFonts w:asciiTheme="minorHAnsi" w:hAnsiTheme="minorHAnsi" w:cstheme="minorHAnsi"/>
                <w:color w:val="auto"/>
                <w:sz w:val="24"/>
                <w:szCs w:val="24"/>
                <w:shd w:val="clear" w:color="auto" w:fill="FFFFFF"/>
              </w:rPr>
              <w:t>światłolecznictwo: miejscowe naświetlanie promieniowaniem widzialnym, podczerwonym lub ultrafioletowym; laseroterapia – skaner; laseroterapia punktowa</w:t>
            </w:r>
          </w:p>
          <w:p w14:paraId="3772CB7B" w14:textId="77777777" w:rsidR="00771077" w:rsidRPr="006956F1" w:rsidRDefault="00771077" w:rsidP="00776DDA">
            <w:pPr>
              <w:pStyle w:val="Domylne"/>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3" w:lineRule="atLeast"/>
              <w:ind w:left="326" w:hanging="326"/>
              <w:rPr>
                <w:rFonts w:asciiTheme="minorHAnsi" w:hAnsiTheme="minorHAnsi" w:cstheme="minorHAnsi"/>
                <w:color w:val="auto"/>
                <w:sz w:val="24"/>
                <w:szCs w:val="24"/>
                <w:shd w:val="clear" w:color="auto" w:fill="FFFFFF"/>
              </w:rPr>
            </w:pPr>
            <w:r w:rsidRPr="006956F1">
              <w:rPr>
                <w:rFonts w:asciiTheme="minorHAnsi" w:hAnsiTheme="minorHAnsi" w:cstheme="minorHAnsi"/>
                <w:color w:val="auto"/>
                <w:sz w:val="24"/>
                <w:szCs w:val="24"/>
                <w:shd w:val="clear" w:color="auto" w:fill="FFFFFF"/>
              </w:rPr>
              <w:t>termolecznictwo: ciepłe okłady żelowe</w:t>
            </w:r>
          </w:p>
          <w:p w14:paraId="49F4FF5B" w14:textId="77777777" w:rsidR="00771077" w:rsidRPr="006956F1" w:rsidRDefault="00771077" w:rsidP="00776DDA">
            <w:pPr>
              <w:pStyle w:val="Domylne"/>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3" w:lineRule="atLeast"/>
              <w:ind w:left="326" w:hanging="326"/>
              <w:rPr>
                <w:rFonts w:asciiTheme="minorHAnsi" w:hAnsiTheme="minorHAnsi" w:cstheme="minorHAnsi"/>
                <w:color w:val="auto"/>
                <w:sz w:val="24"/>
                <w:szCs w:val="24"/>
                <w:shd w:val="clear" w:color="auto" w:fill="FFFFFF"/>
              </w:rPr>
            </w:pPr>
            <w:r w:rsidRPr="006956F1">
              <w:rPr>
                <w:rFonts w:asciiTheme="minorHAnsi" w:hAnsiTheme="minorHAnsi" w:cstheme="minorHAnsi"/>
                <w:color w:val="auto"/>
                <w:sz w:val="24"/>
                <w:szCs w:val="24"/>
                <w:shd w:val="clear" w:color="auto" w:fill="FFFFFF"/>
              </w:rPr>
              <w:t xml:space="preserve">krioterapia: krioterapia miejscowa parami ciekłego azotu lub </w:t>
            </w:r>
            <w:r w:rsidRPr="006956F1">
              <w:rPr>
                <w:rFonts w:asciiTheme="minorHAnsi" w:hAnsiTheme="minorHAnsi" w:cstheme="minorHAnsi"/>
                <w:color w:val="auto"/>
                <w:sz w:val="24"/>
                <w:szCs w:val="24"/>
                <w:shd w:val="clear" w:color="auto" w:fill="FFFFFF"/>
              </w:rPr>
              <w:lastRenderedPageBreak/>
              <w:t>dwutlenku węgla, zimne okłady żelowe</w:t>
            </w:r>
          </w:p>
          <w:p w14:paraId="56F51F72" w14:textId="77777777" w:rsidR="00771077" w:rsidRPr="006956F1" w:rsidRDefault="00771077" w:rsidP="00776DDA">
            <w:pPr>
              <w:pStyle w:val="Domylne"/>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3" w:lineRule="atLeast"/>
              <w:ind w:left="326" w:hanging="326"/>
              <w:rPr>
                <w:rFonts w:asciiTheme="minorHAnsi" w:hAnsiTheme="minorHAnsi" w:cstheme="minorHAnsi"/>
                <w:color w:val="auto"/>
                <w:sz w:val="24"/>
                <w:szCs w:val="24"/>
                <w:shd w:val="clear" w:color="auto" w:fill="FFFFFF"/>
              </w:rPr>
            </w:pPr>
            <w:r w:rsidRPr="006956F1">
              <w:rPr>
                <w:rFonts w:asciiTheme="minorHAnsi" w:hAnsiTheme="minorHAnsi" w:cstheme="minorHAnsi"/>
                <w:color w:val="auto"/>
                <w:sz w:val="24"/>
                <w:szCs w:val="24"/>
                <w:shd w:val="clear" w:color="auto" w:fill="FFFFFF"/>
              </w:rPr>
              <w:t>hydroterapia: kąpiel wirowa kończyn górnych i kończyn dolnych</w:t>
            </w:r>
          </w:p>
        </w:tc>
        <w:tc>
          <w:tcPr>
            <w:tcW w:w="1690" w:type="dxa"/>
          </w:tcPr>
          <w:p w14:paraId="14C44D01" w14:textId="77777777" w:rsidR="00771077" w:rsidRPr="006956F1" w:rsidRDefault="00771077"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szCs w:val="24"/>
              </w:rPr>
              <w:lastRenderedPageBreak/>
              <w:t>Średnio 20 minut na zabieg</w:t>
            </w:r>
          </w:p>
        </w:tc>
      </w:tr>
      <w:tr w:rsidR="00771077" w:rsidRPr="006956F1" w14:paraId="4FE68149" w14:textId="77777777" w:rsidTr="00E65A71">
        <w:tc>
          <w:tcPr>
            <w:tcW w:w="1639" w:type="dxa"/>
          </w:tcPr>
          <w:p w14:paraId="08AAA9E1" w14:textId="77777777" w:rsidR="00771077" w:rsidRPr="006956F1" w:rsidRDefault="00771077" w:rsidP="006623E3">
            <w:pPr>
              <w:spacing w:before="120" w:after="120" w:line="23" w:lineRule="atLeast"/>
              <w:ind w:left="16"/>
              <w:jc w:val="both"/>
              <w:rPr>
                <w:rFonts w:asciiTheme="minorHAnsi" w:hAnsiTheme="minorHAnsi" w:cstheme="minorHAnsi"/>
                <w:b/>
                <w:bCs/>
                <w:szCs w:val="24"/>
              </w:rPr>
            </w:pPr>
            <w:r w:rsidRPr="006956F1">
              <w:rPr>
                <w:rFonts w:asciiTheme="minorHAnsi" w:hAnsiTheme="minorHAnsi" w:cstheme="minorHAnsi"/>
                <w:b/>
                <w:bCs/>
                <w:color w:val="002060"/>
                <w:szCs w:val="24"/>
              </w:rPr>
              <w:t>Masaż leczniczy</w:t>
            </w:r>
          </w:p>
        </w:tc>
        <w:tc>
          <w:tcPr>
            <w:tcW w:w="2474" w:type="dxa"/>
          </w:tcPr>
          <w:p w14:paraId="1643D743" w14:textId="3DA6166F" w:rsidR="00771077" w:rsidRPr="006956F1" w:rsidRDefault="00771077"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b/>
                <w:bCs/>
                <w:color w:val="002060"/>
                <w:szCs w:val="24"/>
              </w:rPr>
              <w:t>masażysta lub fizjoterapeuta</w:t>
            </w:r>
            <w:r w:rsidRPr="006956F1">
              <w:rPr>
                <w:rFonts w:asciiTheme="minorHAnsi" w:hAnsiTheme="minorHAnsi" w:cstheme="minorHAnsi"/>
                <w:szCs w:val="24"/>
              </w:rPr>
              <w:br/>
              <w:t>(na podstawie zlecenia lekarza specjalisty w dziedzinie rehabilitacji medycznej</w:t>
            </w:r>
            <w:r w:rsidR="005733D3" w:rsidRPr="006956F1">
              <w:rPr>
                <w:rFonts w:asciiTheme="minorHAnsi" w:hAnsiTheme="minorHAnsi" w:cstheme="minorHAnsi"/>
                <w:szCs w:val="24"/>
              </w:rPr>
              <w:t>, zgodnie z</w:t>
            </w:r>
            <w:r w:rsidR="00776DDA" w:rsidRPr="006956F1">
              <w:rPr>
                <w:rFonts w:asciiTheme="minorHAnsi" w:hAnsiTheme="minorHAnsi" w:cstheme="minorHAnsi"/>
                <w:color w:val="000000" w:themeColor="text1"/>
                <w:szCs w:val="24"/>
              </w:rPr>
              <w:t> </w:t>
            </w:r>
            <w:r w:rsidR="005733D3" w:rsidRPr="006956F1">
              <w:rPr>
                <w:rFonts w:asciiTheme="minorHAnsi" w:hAnsiTheme="minorHAnsi" w:cstheme="minorHAnsi"/>
                <w:szCs w:val="24"/>
              </w:rPr>
              <w:t>IPR</w:t>
            </w:r>
            <w:r w:rsidRPr="006956F1">
              <w:rPr>
                <w:rFonts w:asciiTheme="minorHAnsi" w:hAnsiTheme="minorHAnsi" w:cstheme="minorHAnsi"/>
                <w:szCs w:val="24"/>
              </w:rPr>
              <w:t>)</w:t>
            </w:r>
          </w:p>
        </w:tc>
        <w:tc>
          <w:tcPr>
            <w:tcW w:w="3955" w:type="dxa"/>
          </w:tcPr>
          <w:p w14:paraId="726C8B20" w14:textId="77777777" w:rsidR="00E65A71" w:rsidRPr="006956F1" w:rsidRDefault="00771077" w:rsidP="00776DDA">
            <w:pPr>
              <w:pStyle w:val="NormalnyWeb"/>
              <w:numPr>
                <w:ilvl w:val="0"/>
                <w:numId w:val="271"/>
              </w:numPr>
              <w:spacing w:before="120" w:beforeAutospacing="0" w:after="120" w:afterAutospacing="0" w:line="23" w:lineRule="atLeast"/>
              <w:ind w:left="326"/>
              <w:rPr>
                <w:rFonts w:asciiTheme="minorHAnsi" w:hAnsiTheme="minorHAnsi" w:cstheme="minorHAnsi"/>
              </w:rPr>
            </w:pPr>
            <w:r w:rsidRPr="006956F1">
              <w:rPr>
                <w:rFonts w:asciiTheme="minorHAnsi" w:hAnsiTheme="minorHAnsi" w:cstheme="minorHAnsi"/>
              </w:rPr>
              <w:t xml:space="preserve">masaż suchy - częściowy, </w:t>
            </w:r>
          </w:p>
          <w:p w14:paraId="43BFF736" w14:textId="77777777" w:rsidR="00E65A71" w:rsidRPr="006956F1" w:rsidRDefault="00771077" w:rsidP="00776DDA">
            <w:pPr>
              <w:pStyle w:val="NormalnyWeb"/>
              <w:numPr>
                <w:ilvl w:val="0"/>
                <w:numId w:val="271"/>
              </w:numPr>
              <w:spacing w:before="120" w:beforeAutospacing="0" w:after="120" w:afterAutospacing="0" w:line="23" w:lineRule="atLeast"/>
              <w:ind w:left="326"/>
              <w:rPr>
                <w:rFonts w:asciiTheme="minorHAnsi" w:hAnsiTheme="minorHAnsi" w:cstheme="minorHAnsi"/>
              </w:rPr>
            </w:pPr>
            <w:r w:rsidRPr="006956F1">
              <w:rPr>
                <w:rFonts w:asciiTheme="minorHAnsi" w:hAnsiTheme="minorHAnsi" w:cstheme="minorHAnsi"/>
              </w:rPr>
              <w:t xml:space="preserve">masaż mechaniczny, </w:t>
            </w:r>
          </w:p>
          <w:p w14:paraId="43A5D37F" w14:textId="49224BBA" w:rsidR="00771077" w:rsidRPr="006956F1" w:rsidRDefault="00771077" w:rsidP="00776DDA">
            <w:pPr>
              <w:pStyle w:val="NormalnyWeb"/>
              <w:numPr>
                <w:ilvl w:val="0"/>
                <w:numId w:val="271"/>
              </w:numPr>
              <w:spacing w:before="120" w:beforeAutospacing="0" w:after="120" w:afterAutospacing="0" w:line="23" w:lineRule="atLeast"/>
              <w:ind w:left="326"/>
              <w:rPr>
                <w:rFonts w:asciiTheme="minorHAnsi" w:hAnsiTheme="minorHAnsi" w:cstheme="minorHAnsi"/>
              </w:rPr>
            </w:pPr>
            <w:r w:rsidRPr="006956F1">
              <w:rPr>
                <w:rFonts w:asciiTheme="minorHAnsi" w:hAnsiTheme="minorHAnsi" w:cstheme="minorHAnsi"/>
              </w:rPr>
              <w:t>drenaż limfatyczny</w:t>
            </w:r>
          </w:p>
          <w:p w14:paraId="4BAF84C8" w14:textId="77777777" w:rsidR="00771077" w:rsidRPr="006956F1" w:rsidRDefault="00771077" w:rsidP="006623E3">
            <w:pPr>
              <w:spacing w:before="120" w:after="120" w:line="23" w:lineRule="atLeast"/>
              <w:ind w:left="16"/>
              <w:rPr>
                <w:rFonts w:asciiTheme="minorHAnsi" w:hAnsiTheme="minorHAnsi" w:cstheme="minorHAnsi"/>
                <w:szCs w:val="24"/>
              </w:rPr>
            </w:pPr>
          </w:p>
        </w:tc>
        <w:tc>
          <w:tcPr>
            <w:tcW w:w="1690" w:type="dxa"/>
          </w:tcPr>
          <w:p w14:paraId="2785B7BC" w14:textId="77777777" w:rsidR="00771077" w:rsidRPr="006956F1" w:rsidRDefault="00771077"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szCs w:val="24"/>
              </w:rPr>
              <w:t>Minimum 20 min. w trakcie pojedynczej sesji</w:t>
            </w:r>
          </w:p>
        </w:tc>
      </w:tr>
      <w:tr w:rsidR="00771077" w:rsidRPr="006956F1" w14:paraId="7DDC4F07" w14:textId="77777777" w:rsidTr="00E65A71">
        <w:tc>
          <w:tcPr>
            <w:tcW w:w="1639" w:type="dxa"/>
          </w:tcPr>
          <w:p w14:paraId="58FAAD20" w14:textId="77777777" w:rsidR="00771077" w:rsidRPr="006956F1" w:rsidRDefault="00771077" w:rsidP="006623E3">
            <w:pPr>
              <w:spacing w:before="120" w:after="120" w:line="23" w:lineRule="atLeast"/>
              <w:ind w:left="16"/>
              <w:jc w:val="both"/>
              <w:rPr>
                <w:rFonts w:asciiTheme="minorHAnsi" w:hAnsiTheme="minorHAnsi" w:cstheme="minorHAnsi"/>
                <w:b/>
                <w:bCs/>
                <w:szCs w:val="24"/>
              </w:rPr>
            </w:pPr>
            <w:r w:rsidRPr="006956F1">
              <w:rPr>
                <w:rFonts w:asciiTheme="minorHAnsi" w:hAnsiTheme="minorHAnsi" w:cstheme="minorHAnsi"/>
                <w:b/>
                <w:bCs/>
                <w:color w:val="002060"/>
                <w:szCs w:val="24"/>
              </w:rPr>
              <w:t>Terapia zajęciowa</w:t>
            </w:r>
          </w:p>
        </w:tc>
        <w:tc>
          <w:tcPr>
            <w:tcW w:w="2474" w:type="dxa"/>
          </w:tcPr>
          <w:p w14:paraId="79EB2A5E" w14:textId="1A255621" w:rsidR="00771077" w:rsidRPr="006956F1" w:rsidRDefault="00771077"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b/>
                <w:bCs/>
                <w:color w:val="002060"/>
                <w:szCs w:val="24"/>
              </w:rPr>
              <w:t>terapeuta zajęciowy</w:t>
            </w:r>
            <w:r w:rsidRPr="006956F1">
              <w:rPr>
                <w:rFonts w:asciiTheme="minorHAnsi" w:hAnsiTheme="minorHAnsi" w:cstheme="minorHAnsi"/>
                <w:szCs w:val="24"/>
              </w:rPr>
              <w:br/>
              <w:t>(na podstawie zlecenia lekarza specjalisty w dziedzinie rehabilitacji medycznej</w:t>
            </w:r>
            <w:r w:rsidR="005733D3" w:rsidRPr="006956F1">
              <w:rPr>
                <w:rFonts w:asciiTheme="minorHAnsi" w:hAnsiTheme="minorHAnsi" w:cstheme="minorHAnsi"/>
                <w:szCs w:val="24"/>
              </w:rPr>
              <w:t>, zgodnie z</w:t>
            </w:r>
            <w:r w:rsidR="00776DDA" w:rsidRPr="006956F1">
              <w:rPr>
                <w:rFonts w:asciiTheme="minorHAnsi" w:hAnsiTheme="minorHAnsi" w:cstheme="minorHAnsi"/>
                <w:color w:val="000000" w:themeColor="text1"/>
                <w:szCs w:val="24"/>
              </w:rPr>
              <w:t> </w:t>
            </w:r>
            <w:r w:rsidR="005733D3" w:rsidRPr="006956F1">
              <w:rPr>
                <w:rFonts w:asciiTheme="minorHAnsi" w:hAnsiTheme="minorHAnsi" w:cstheme="minorHAnsi"/>
                <w:szCs w:val="24"/>
              </w:rPr>
              <w:t>IPR</w:t>
            </w:r>
            <w:r w:rsidRPr="006956F1">
              <w:rPr>
                <w:rFonts w:asciiTheme="minorHAnsi" w:hAnsiTheme="minorHAnsi" w:cstheme="minorHAnsi"/>
                <w:szCs w:val="24"/>
              </w:rPr>
              <w:t>)</w:t>
            </w:r>
          </w:p>
          <w:p w14:paraId="23D09C23" w14:textId="68A2394E" w:rsidR="004E5CA0" w:rsidRPr="006956F1" w:rsidRDefault="004E5CA0"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szCs w:val="24"/>
              </w:rPr>
              <w:t xml:space="preserve">(w </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terapię zajęciową zleca specjalista psychiatrii)</w:t>
            </w:r>
          </w:p>
        </w:tc>
        <w:tc>
          <w:tcPr>
            <w:tcW w:w="3955" w:type="dxa"/>
          </w:tcPr>
          <w:p w14:paraId="1502B9B1" w14:textId="77777777" w:rsidR="00771077" w:rsidRPr="006956F1" w:rsidRDefault="00771077" w:rsidP="00776DDA">
            <w:pPr>
              <w:pStyle w:val="Akapitzlist"/>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3" w:lineRule="atLeast"/>
              <w:ind w:left="326" w:hanging="326"/>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trening umiejętności życia codziennego: trening w zakresie wyglądu zewnętrznego i higieny, trening budżetowy, trening umiejętności praktycznych</w:t>
            </w:r>
          </w:p>
          <w:p w14:paraId="249A8003" w14:textId="77777777" w:rsidR="00771077" w:rsidRPr="006956F1" w:rsidRDefault="00771077" w:rsidP="00776DDA">
            <w:pPr>
              <w:pStyle w:val="Akapitzlist"/>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3" w:lineRule="atLeast"/>
              <w:ind w:left="326" w:hanging="326"/>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trening rehabilitacji ruchowej: ćwiczenia usprawniające grafomotorykę i sprawność manualną</w:t>
            </w:r>
          </w:p>
          <w:p w14:paraId="562DBC38" w14:textId="5A1B092B" w:rsidR="00771077" w:rsidRPr="006956F1" w:rsidRDefault="00771077" w:rsidP="00776DDA">
            <w:pPr>
              <w:pStyle w:val="Akapitzlist"/>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3" w:lineRule="atLeast"/>
              <w:ind w:left="326" w:hanging="326"/>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 xml:space="preserve">trening aktywnego spędzania wolnego czasu: arteterapia (rysunek, malarstwo, sztuki użytkowe, zdobnictwo i </w:t>
            </w:r>
            <w:r w:rsidR="00CE4CAC" w:rsidRPr="006956F1">
              <w:rPr>
                <w:rFonts w:asciiTheme="minorHAnsi" w:hAnsiTheme="minorHAnsi" w:cstheme="minorHAnsi"/>
                <w:szCs w:val="24"/>
                <w:lang w:eastAsia="pl-PL"/>
              </w:rPr>
              <w:t>dekoratorstwo, elementy</w:t>
            </w:r>
            <w:r w:rsidRPr="006956F1">
              <w:rPr>
                <w:rFonts w:asciiTheme="minorHAnsi" w:hAnsiTheme="minorHAnsi" w:cstheme="minorHAnsi"/>
                <w:szCs w:val="24"/>
                <w:lang w:eastAsia="pl-PL"/>
              </w:rPr>
              <w:t xml:space="preserve"> muzykoterapii, biblioterapia), trening kosmetyczny, trening kulinarny</w:t>
            </w:r>
          </w:p>
          <w:p w14:paraId="339A94F9" w14:textId="77777777" w:rsidR="00771077" w:rsidRPr="006956F1" w:rsidRDefault="00771077" w:rsidP="00776DDA">
            <w:pPr>
              <w:pStyle w:val="Akapitzlist"/>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3" w:lineRule="atLeast"/>
              <w:ind w:left="326" w:hanging="326"/>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trening umiejętności społecznych i interpersonalnych prowadzony we współpracy z psychologiem</w:t>
            </w:r>
          </w:p>
        </w:tc>
        <w:tc>
          <w:tcPr>
            <w:tcW w:w="1690" w:type="dxa"/>
          </w:tcPr>
          <w:p w14:paraId="4C51EC1F" w14:textId="11F5CD9C" w:rsidR="00771077" w:rsidRPr="006956F1" w:rsidRDefault="00771077"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szCs w:val="24"/>
              </w:rPr>
              <w:t xml:space="preserve">Minimum 45 min. </w:t>
            </w:r>
          </w:p>
        </w:tc>
      </w:tr>
      <w:tr w:rsidR="00771077" w:rsidRPr="006956F1" w14:paraId="12F86AA8" w14:textId="77777777" w:rsidTr="00E65A71">
        <w:tc>
          <w:tcPr>
            <w:tcW w:w="1639" w:type="dxa"/>
          </w:tcPr>
          <w:p w14:paraId="07D0C3B8" w14:textId="77777777" w:rsidR="00771077" w:rsidRPr="006956F1" w:rsidRDefault="00771077" w:rsidP="006623E3">
            <w:pPr>
              <w:spacing w:before="120" w:after="120" w:line="23" w:lineRule="atLeast"/>
              <w:ind w:left="16"/>
              <w:jc w:val="both"/>
              <w:rPr>
                <w:rFonts w:asciiTheme="minorHAnsi" w:hAnsiTheme="minorHAnsi" w:cstheme="minorHAnsi"/>
                <w:b/>
                <w:bCs/>
                <w:color w:val="002060"/>
                <w:szCs w:val="24"/>
              </w:rPr>
            </w:pPr>
            <w:r w:rsidRPr="006956F1">
              <w:rPr>
                <w:rFonts w:asciiTheme="minorHAnsi" w:hAnsiTheme="minorHAnsi" w:cstheme="minorHAnsi"/>
                <w:b/>
                <w:bCs/>
                <w:color w:val="002060"/>
                <w:szCs w:val="24"/>
              </w:rPr>
              <w:t>Terapia logopedyczna</w:t>
            </w:r>
          </w:p>
        </w:tc>
        <w:tc>
          <w:tcPr>
            <w:tcW w:w="2474" w:type="dxa"/>
          </w:tcPr>
          <w:p w14:paraId="6EF12D34" w14:textId="2E03D3EE" w:rsidR="00771077" w:rsidRPr="006956F1" w:rsidRDefault="00771077"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b/>
                <w:bCs/>
                <w:color w:val="002060"/>
                <w:szCs w:val="24"/>
              </w:rPr>
              <w:t>logopeda</w:t>
            </w:r>
            <w:r w:rsidRPr="006956F1">
              <w:rPr>
                <w:rFonts w:asciiTheme="minorHAnsi" w:hAnsiTheme="minorHAnsi" w:cstheme="minorHAnsi"/>
                <w:szCs w:val="24"/>
              </w:rPr>
              <w:br/>
              <w:t>(na podstawie zlecenia lekarza specjalisty w dziedzinie rehabilitacji medycznej</w:t>
            </w:r>
            <w:r w:rsidR="001B2D1B" w:rsidRPr="006956F1">
              <w:rPr>
                <w:rFonts w:asciiTheme="minorHAnsi" w:hAnsiTheme="minorHAnsi" w:cstheme="minorHAnsi"/>
                <w:szCs w:val="24"/>
              </w:rPr>
              <w:t>, zgodnie z</w:t>
            </w:r>
            <w:r w:rsidR="00776DDA" w:rsidRPr="006956F1">
              <w:rPr>
                <w:rFonts w:asciiTheme="minorHAnsi" w:hAnsiTheme="minorHAnsi" w:cstheme="minorHAnsi"/>
                <w:color w:val="000000" w:themeColor="text1"/>
                <w:szCs w:val="24"/>
              </w:rPr>
              <w:t> </w:t>
            </w:r>
            <w:r w:rsidR="001B2D1B" w:rsidRPr="006956F1">
              <w:rPr>
                <w:rFonts w:asciiTheme="minorHAnsi" w:hAnsiTheme="minorHAnsi" w:cstheme="minorHAnsi"/>
                <w:szCs w:val="24"/>
              </w:rPr>
              <w:t>IPR</w:t>
            </w:r>
            <w:r w:rsidRPr="006956F1">
              <w:rPr>
                <w:rFonts w:asciiTheme="minorHAnsi" w:hAnsiTheme="minorHAnsi" w:cstheme="minorHAnsi"/>
                <w:szCs w:val="24"/>
              </w:rPr>
              <w:t>)</w:t>
            </w:r>
          </w:p>
        </w:tc>
        <w:tc>
          <w:tcPr>
            <w:tcW w:w="3955" w:type="dxa"/>
          </w:tcPr>
          <w:p w14:paraId="4047CD3A" w14:textId="3240642F" w:rsidR="00771077" w:rsidRPr="006956F1" w:rsidRDefault="00771077" w:rsidP="00EA38D4">
            <w:pPr>
              <w:spacing w:before="120" w:after="120" w:line="23" w:lineRule="atLeast"/>
              <w:ind w:left="16"/>
              <w:rPr>
                <w:rFonts w:asciiTheme="minorHAnsi" w:hAnsiTheme="minorHAnsi" w:cstheme="minorHAnsi"/>
                <w:szCs w:val="24"/>
              </w:rPr>
            </w:pPr>
            <w:r w:rsidRPr="006956F1">
              <w:rPr>
                <w:rFonts w:asciiTheme="minorHAnsi" w:hAnsiTheme="minorHAnsi" w:cstheme="minorHAnsi"/>
                <w:szCs w:val="24"/>
              </w:rPr>
              <w:t>terapia afazji i dysfazji, dysartrii, defektów wymowy, dysleksji, dysfagii</w:t>
            </w:r>
          </w:p>
        </w:tc>
        <w:tc>
          <w:tcPr>
            <w:tcW w:w="1690" w:type="dxa"/>
          </w:tcPr>
          <w:p w14:paraId="1D9908EF" w14:textId="77777777" w:rsidR="00771077" w:rsidRPr="006956F1" w:rsidRDefault="00771077"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szCs w:val="24"/>
              </w:rPr>
              <w:t>Minimum 45 min. w trakcie pojedynczej sesji</w:t>
            </w:r>
          </w:p>
        </w:tc>
      </w:tr>
      <w:tr w:rsidR="00E65A71" w:rsidRPr="006956F1" w14:paraId="6280D7C3" w14:textId="77777777" w:rsidTr="00E65A71">
        <w:tc>
          <w:tcPr>
            <w:tcW w:w="8068" w:type="dxa"/>
            <w:gridSpan w:val="3"/>
          </w:tcPr>
          <w:p w14:paraId="48135FEB" w14:textId="0247658B" w:rsidR="00E65A71" w:rsidRPr="006956F1" w:rsidRDefault="00E65A71" w:rsidP="006623E3">
            <w:pPr>
              <w:spacing w:before="120" w:after="120" w:line="23" w:lineRule="atLeast"/>
              <w:rPr>
                <w:rFonts w:asciiTheme="minorHAnsi" w:hAnsiTheme="minorHAnsi" w:cstheme="minorHAnsi"/>
                <w:b/>
                <w:bCs/>
                <w:color w:val="002060"/>
                <w:szCs w:val="24"/>
              </w:rPr>
            </w:pPr>
            <w:r w:rsidRPr="006956F1">
              <w:rPr>
                <w:rFonts w:asciiTheme="minorHAnsi" w:hAnsiTheme="minorHAnsi" w:cstheme="minorHAnsi"/>
                <w:b/>
                <w:bCs/>
                <w:color w:val="002060"/>
                <w:szCs w:val="24"/>
              </w:rPr>
              <w:lastRenderedPageBreak/>
              <w:t>Działanie prozdrowotne -programy edukacyjne</w:t>
            </w:r>
          </w:p>
        </w:tc>
        <w:tc>
          <w:tcPr>
            <w:tcW w:w="1690" w:type="dxa"/>
          </w:tcPr>
          <w:p w14:paraId="2A538E24" w14:textId="258057F5" w:rsidR="00E65A71" w:rsidRPr="006956F1" w:rsidRDefault="00E65A71"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szCs w:val="24"/>
              </w:rPr>
              <w:t>Minimum 4 godziny w trakcie pobytu</w:t>
            </w:r>
          </w:p>
        </w:tc>
      </w:tr>
    </w:tbl>
    <w:p w14:paraId="67053297" w14:textId="2419750E" w:rsidR="00771077" w:rsidRPr="006956F1" w:rsidRDefault="00771077" w:rsidP="00776DDA">
      <w:pPr>
        <w:pStyle w:val="Akapitzlist"/>
        <w:keepNext/>
        <w:keepLines/>
        <w:numPr>
          <w:ilvl w:val="0"/>
          <w:numId w:val="215"/>
        </w:numPr>
        <w:spacing w:before="120" w:after="120" w:line="23" w:lineRule="atLeast"/>
        <w:ind w:left="426" w:hanging="426"/>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Programy edukacyjne dla uczestników w ORK</w:t>
      </w:r>
      <w:r w:rsidR="001B6FF4" w:rsidRPr="006956F1">
        <w:rPr>
          <w:rFonts w:asciiTheme="minorHAnsi" w:hAnsiTheme="minorHAnsi" w:cstheme="minorHAnsi"/>
          <w:b/>
          <w:color w:val="002060"/>
          <w:szCs w:val="24"/>
        </w:rPr>
        <w:t xml:space="preserve"> - </w:t>
      </w:r>
      <w:r w:rsidR="001B6FF4" w:rsidRPr="006956F1">
        <w:rPr>
          <w:rFonts w:asciiTheme="minorHAnsi" w:hAnsiTheme="minorHAnsi" w:cstheme="minorHAnsi"/>
          <w:szCs w:val="24"/>
        </w:rPr>
        <w:t>p</w:t>
      </w:r>
      <w:r w:rsidRPr="006956F1">
        <w:rPr>
          <w:rFonts w:asciiTheme="minorHAnsi" w:hAnsiTheme="minorHAnsi" w:cstheme="minorHAnsi"/>
          <w:szCs w:val="24"/>
        </w:rPr>
        <w:t>romocja zdrowia, w myśl założeń sformułowanych w Karcie Ottawskiej, jest procesem umożliwiającym ludziom zwiększenie kontroli nad swoim zdrowiem oraz jego poprawę. Jednym z dwóch filarów promocji zdrowia, oprócz polityki zdrowia publicznego, jest edukacja zdrowotna. Działania edukacyjne należy traktować jako integralną część modułu medycznego. Zadania edukacji zdrowotnej powinny być prowadzone w trzech wymiarach:</w:t>
      </w:r>
    </w:p>
    <w:p w14:paraId="4D72C417" w14:textId="77777777" w:rsidR="00771077" w:rsidRPr="006956F1" w:rsidRDefault="00771077" w:rsidP="00776DDA">
      <w:pPr>
        <w:pStyle w:val="Tre"/>
        <w:numPr>
          <w:ilvl w:val="0"/>
          <w:numId w:val="67"/>
        </w:numPr>
        <w:spacing w:before="120" w:after="120" w:line="23" w:lineRule="atLeast"/>
        <w:rPr>
          <w:rFonts w:asciiTheme="minorHAnsi" w:hAnsiTheme="minorHAnsi" w:cstheme="minorHAnsi"/>
          <w:sz w:val="24"/>
          <w:szCs w:val="24"/>
        </w:rPr>
      </w:pPr>
      <w:r w:rsidRPr="006956F1">
        <w:rPr>
          <w:rFonts w:asciiTheme="minorHAnsi" w:hAnsiTheme="minorHAnsi" w:cstheme="minorHAnsi"/>
          <w:b/>
          <w:bCs/>
          <w:color w:val="002060"/>
          <w:sz w:val="24"/>
          <w:szCs w:val="24"/>
        </w:rPr>
        <w:t>Informacyjnym</w:t>
      </w:r>
      <w:r w:rsidRPr="006956F1">
        <w:rPr>
          <w:rFonts w:asciiTheme="minorHAnsi" w:hAnsiTheme="minorHAnsi" w:cstheme="minorHAnsi"/>
          <w:sz w:val="24"/>
          <w:szCs w:val="24"/>
        </w:rPr>
        <w:t>, który dostarcza wiedzy o zdrowiu, jego zagrożeniach i możliwościach ochrony, w szczególności podnoszenia poziomu wiedzy o zdrowiu i umiejętności związanych z chorobą, funkcjonowaniem własnego organizmu, zapobieganiem sytuacjom szkodliwym zdrowotnie, radzeniem sobie w sytuacjach trudnych.</w:t>
      </w:r>
    </w:p>
    <w:p w14:paraId="46D97C26" w14:textId="366F20BF" w:rsidR="00771077" w:rsidRPr="006956F1" w:rsidRDefault="00771077" w:rsidP="00776DDA">
      <w:pPr>
        <w:pStyle w:val="Tre"/>
        <w:numPr>
          <w:ilvl w:val="0"/>
          <w:numId w:val="67"/>
        </w:numPr>
        <w:spacing w:before="120" w:after="120" w:line="23" w:lineRule="atLeast"/>
        <w:rPr>
          <w:rFonts w:asciiTheme="minorHAnsi" w:hAnsiTheme="minorHAnsi" w:cstheme="minorHAnsi"/>
          <w:sz w:val="24"/>
          <w:szCs w:val="24"/>
        </w:rPr>
      </w:pPr>
      <w:r w:rsidRPr="006956F1">
        <w:rPr>
          <w:rFonts w:asciiTheme="minorHAnsi" w:hAnsiTheme="minorHAnsi" w:cstheme="minorHAnsi"/>
          <w:b/>
          <w:bCs/>
          <w:color w:val="002060"/>
          <w:sz w:val="24"/>
          <w:szCs w:val="24"/>
        </w:rPr>
        <w:t>Czynnościowym</w:t>
      </w:r>
      <w:r w:rsidRPr="006956F1">
        <w:rPr>
          <w:rFonts w:asciiTheme="minorHAnsi" w:hAnsiTheme="minorHAnsi" w:cstheme="minorHAnsi"/>
          <w:sz w:val="24"/>
          <w:szCs w:val="24"/>
        </w:rPr>
        <w:t>, ukierunkowanym na nabywanie nawyków zdrowego życia poprzez naukę działań indywidualnych dla zachowania własnego zdrowia w życiu codziennym, w</w:t>
      </w:r>
      <w:r w:rsidR="00294E56" w:rsidRPr="006956F1">
        <w:rPr>
          <w:rFonts w:asciiTheme="minorHAnsi" w:hAnsiTheme="minorHAnsi" w:cstheme="minorHAnsi"/>
          <w:sz w:val="24"/>
          <w:szCs w:val="24"/>
        </w:rPr>
        <w:t> </w:t>
      </w:r>
      <w:r w:rsidRPr="006956F1">
        <w:rPr>
          <w:rFonts w:asciiTheme="minorHAnsi" w:hAnsiTheme="minorHAnsi" w:cstheme="minorHAnsi"/>
          <w:sz w:val="24"/>
          <w:szCs w:val="24"/>
        </w:rPr>
        <w:t>czym mieści się również poradnictwo w zakresie zagrożeń zdrowia, podnoszenia poziomu wiedzy i umiejętności związanych z korzystaniem z systemu opieki zdrowotnej i</w:t>
      </w:r>
      <w:r w:rsidR="00294E56" w:rsidRPr="006956F1">
        <w:rPr>
          <w:rFonts w:asciiTheme="minorHAnsi" w:hAnsiTheme="minorHAnsi" w:cstheme="minorHAnsi"/>
          <w:sz w:val="24"/>
          <w:szCs w:val="24"/>
        </w:rPr>
        <w:t> </w:t>
      </w:r>
      <w:r w:rsidRPr="006956F1">
        <w:rPr>
          <w:rFonts w:asciiTheme="minorHAnsi" w:hAnsiTheme="minorHAnsi" w:cstheme="minorHAnsi"/>
          <w:sz w:val="24"/>
          <w:szCs w:val="24"/>
        </w:rPr>
        <w:t>pojmowaniem zasad jej funkcjonowania.</w:t>
      </w:r>
    </w:p>
    <w:p w14:paraId="207C96D2" w14:textId="7EBA940C" w:rsidR="00771077" w:rsidRPr="006956F1" w:rsidRDefault="00771077" w:rsidP="00776DDA">
      <w:pPr>
        <w:pStyle w:val="Tre"/>
        <w:numPr>
          <w:ilvl w:val="0"/>
          <w:numId w:val="67"/>
        </w:numPr>
        <w:spacing w:before="120" w:after="120" w:line="23" w:lineRule="atLeast"/>
        <w:rPr>
          <w:rFonts w:asciiTheme="minorHAnsi" w:hAnsiTheme="minorHAnsi" w:cstheme="minorHAnsi"/>
          <w:color w:val="auto"/>
          <w:sz w:val="24"/>
          <w:szCs w:val="24"/>
        </w:rPr>
      </w:pPr>
      <w:r w:rsidRPr="006956F1">
        <w:rPr>
          <w:rFonts w:asciiTheme="minorHAnsi" w:hAnsiTheme="minorHAnsi" w:cstheme="minorHAnsi"/>
          <w:b/>
          <w:bCs/>
          <w:color w:val="002060"/>
          <w:sz w:val="24"/>
          <w:szCs w:val="24"/>
        </w:rPr>
        <w:t>Motywacyjnym,</w:t>
      </w:r>
      <w:r w:rsidRPr="006956F1">
        <w:rPr>
          <w:rFonts w:asciiTheme="minorHAnsi" w:hAnsiTheme="minorHAnsi" w:cstheme="minorHAnsi"/>
          <w:color w:val="auto"/>
          <w:sz w:val="24"/>
          <w:szCs w:val="24"/>
        </w:rPr>
        <w:t xml:space="preserve"> zogniskowanym na wyzwoleniu w jednostce zadowolenia z faktu dobrostanu fizycznego, psychicznego i społecznego, wewnętrznej potrzeby utrzymania zdrowia, ciekawości sposobów podnoszenia jego stanu poprzez czynności ukierunkowane na budowanie samodzielności dla dokonywania wyborów prozdrowotnych w życiu codziennym oraz zwiększaniu poziomu świadomości odnośnie do czynników społecznych i</w:t>
      </w:r>
      <w:r w:rsidR="00294E56" w:rsidRPr="006956F1">
        <w:rPr>
          <w:rFonts w:asciiTheme="minorHAnsi" w:hAnsiTheme="minorHAnsi" w:cstheme="minorHAnsi"/>
          <w:sz w:val="24"/>
          <w:szCs w:val="24"/>
        </w:rPr>
        <w:t> </w:t>
      </w:r>
      <w:r w:rsidRPr="006956F1">
        <w:rPr>
          <w:rFonts w:asciiTheme="minorHAnsi" w:hAnsiTheme="minorHAnsi" w:cstheme="minorHAnsi"/>
          <w:color w:val="auto"/>
          <w:sz w:val="24"/>
          <w:szCs w:val="24"/>
        </w:rPr>
        <w:t>środowiskowych wpływających na zdrowie.</w:t>
      </w:r>
    </w:p>
    <w:p w14:paraId="66B2C809" w14:textId="77777777" w:rsidR="00771077" w:rsidRPr="006956F1" w:rsidRDefault="00771077" w:rsidP="006623E3">
      <w:pPr>
        <w:pStyle w:val="Domylne"/>
        <w:spacing w:before="120" w:after="120" w:line="23" w:lineRule="atLeast"/>
        <w:ind w:left="426"/>
        <w:rPr>
          <w:rFonts w:asciiTheme="minorHAnsi" w:hAnsiTheme="minorHAnsi" w:cstheme="minorHAnsi"/>
          <w:color w:val="auto"/>
          <w:sz w:val="24"/>
          <w:szCs w:val="24"/>
          <w:u w:color="000000"/>
        </w:rPr>
      </w:pPr>
      <w:r w:rsidRPr="006956F1">
        <w:rPr>
          <w:rFonts w:asciiTheme="minorHAnsi" w:hAnsiTheme="minorHAnsi" w:cstheme="minorHAnsi"/>
          <w:color w:val="auto"/>
          <w:sz w:val="24"/>
          <w:szCs w:val="24"/>
          <w:u w:color="000000"/>
        </w:rPr>
        <w:t>Program edukacyjny jest obligatoryjny dla każdego uczestnika programu i powinien uwzględniać w szczególności spotkania grupowe w formie prelekcji, prowadzone przez członka zespołu rehabilitacyjnego kompetentnego w danej tematyce - minimum 4 spotkania trwające nie krócej niż 45 minut. W trakcie spotkań należy w sposób zrozumiały i wyczerpujący poruszyć m.in. następujące tematy:</w:t>
      </w:r>
    </w:p>
    <w:p w14:paraId="73B0E1A0" w14:textId="77777777" w:rsidR="00771077" w:rsidRPr="006956F1" w:rsidRDefault="00771077" w:rsidP="00776DDA">
      <w:pPr>
        <w:pStyle w:val="Domylne"/>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sz w:val="24"/>
          <w:szCs w:val="24"/>
          <w:u w:color="000000"/>
        </w:rPr>
      </w:pPr>
      <w:r w:rsidRPr="006956F1">
        <w:rPr>
          <w:rFonts w:asciiTheme="minorHAnsi" w:hAnsiTheme="minorHAnsi" w:cstheme="minorHAnsi"/>
          <w:sz w:val="24"/>
          <w:szCs w:val="24"/>
          <w:u w:color="000000"/>
        </w:rPr>
        <w:t>etiologię i patogenezę chorób kręgosłupa i stawów obwodowych,</w:t>
      </w:r>
    </w:p>
    <w:p w14:paraId="63CCA797" w14:textId="77777777" w:rsidR="00771077" w:rsidRPr="006956F1" w:rsidRDefault="00771077" w:rsidP="00776DDA">
      <w:pPr>
        <w:pStyle w:val="Domylne"/>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sz w:val="24"/>
          <w:szCs w:val="24"/>
          <w:u w:color="000000"/>
        </w:rPr>
      </w:pPr>
      <w:r w:rsidRPr="006956F1">
        <w:rPr>
          <w:rFonts w:asciiTheme="minorHAnsi" w:hAnsiTheme="minorHAnsi" w:cstheme="minorHAnsi"/>
          <w:sz w:val="24"/>
          <w:szCs w:val="24"/>
          <w:u w:color="000000"/>
        </w:rPr>
        <w:t>następstwa zdrowotne chorób kręgosłupa i stawów obwodowych,</w:t>
      </w:r>
    </w:p>
    <w:p w14:paraId="3D463E6C" w14:textId="77777777" w:rsidR="00771077" w:rsidRPr="006956F1" w:rsidRDefault="00771077" w:rsidP="00776DDA">
      <w:pPr>
        <w:pStyle w:val="Domylne"/>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color w:val="auto"/>
          <w:sz w:val="24"/>
          <w:szCs w:val="24"/>
          <w:u w:color="000000"/>
        </w:rPr>
      </w:pPr>
      <w:r w:rsidRPr="006956F1">
        <w:rPr>
          <w:rFonts w:asciiTheme="minorHAnsi" w:hAnsiTheme="minorHAnsi" w:cstheme="minorHAnsi"/>
          <w:color w:val="auto"/>
          <w:sz w:val="24"/>
          <w:szCs w:val="24"/>
          <w:u w:color="000000"/>
        </w:rPr>
        <w:t>możliwości leczenia chorób kręgosłupa i stawów obwodowych,</w:t>
      </w:r>
    </w:p>
    <w:p w14:paraId="4AD584A8" w14:textId="77777777" w:rsidR="00771077" w:rsidRPr="006956F1" w:rsidRDefault="00771077" w:rsidP="00776DDA">
      <w:pPr>
        <w:pStyle w:val="Domylne"/>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color w:val="auto"/>
          <w:sz w:val="24"/>
          <w:szCs w:val="24"/>
          <w:u w:color="000000"/>
        </w:rPr>
      </w:pPr>
      <w:r w:rsidRPr="006956F1">
        <w:rPr>
          <w:rFonts w:asciiTheme="minorHAnsi" w:hAnsiTheme="minorHAnsi" w:cstheme="minorHAnsi"/>
          <w:color w:val="auto"/>
          <w:sz w:val="24"/>
          <w:szCs w:val="24"/>
          <w:u w:color="000000"/>
        </w:rPr>
        <w:t>ograniczenia zawodowe wynikające z dysfunkcji układu ruchu,</w:t>
      </w:r>
    </w:p>
    <w:p w14:paraId="7C4F0F8C" w14:textId="77777777" w:rsidR="00771077" w:rsidRPr="006956F1" w:rsidRDefault="00771077" w:rsidP="00776DDA">
      <w:pPr>
        <w:pStyle w:val="Domylne"/>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color w:val="auto"/>
          <w:sz w:val="24"/>
          <w:szCs w:val="24"/>
          <w:u w:color="000000"/>
        </w:rPr>
      </w:pPr>
      <w:r w:rsidRPr="006956F1">
        <w:rPr>
          <w:rFonts w:asciiTheme="minorHAnsi" w:hAnsiTheme="minorHAnsi" w:cstheme="minorHAnsi"/>
          <w:color w:val="auto"/>
          <w:sz w:val="24"/>
          <w:szCs w:val="24"/>
          <w:u w:color="000000"/>
        </w:rPr>
        <w:t>etiologię i patogenezę chorób układu nerwowego,</w:t>
      </w:r>
    </w:p>
    <w:p w14:paraId="00146AFE" w14:textId="77777777" w:rsidR="00771077" w:rsidRPr="006956F1" w:rsidRDefault="00771077" w:rsidP="00776DDA">
      <w:pPr>
        <w:pStyle w:val="Domylne"/>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color w:val="auto"/>
          <w:sz w:val="24"/>
          <w:szCs w:val="24"/>
          <w:u w:color="000000"/>
        </w:rPr>
      </w:pPr>
      <w:r w:rsidRPr="006956F1">
        <w:rPr>
          <w:rFonts w:asciiTheme="minorHAnsi" w:hAnsiTheme="minorHAnsi" w:cstheme="minorHAnsi"/>
          <w:color w:val="auto"/>
          <w:sz w:val="24"/>
          <w:szCs w:val="24"/>
          <w:u w:color="000000"/>
        </w:rPr>
        <w:t>następstwa zdrowotne chorób układu nerwowego,</w:t>
      </w:r>
    </w:p>
    <w:p w14:paraId="2A5952F0" w14:textId="77777777" w:rsidR="00771077" w:rsidRPr="006956F1" w:rsidRDefault="00771077" w:rsidP="00776DDA">
      <w:pPr>
        <w:pStyle w:val="Domylne"/>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color w:val="auto"/>
          <w:sz w:val="24"/>
          <w:szCs w:val="24"/>
          <w:u w:color="000000"/>
        </w:rPr>
      </w:pPr>
      <w:r w:rsidRPr="006956F1">
        <w:rPr>
          <w:rFonts w:asciiTheme="minorHAnsi" w:hAnsiTheme="minorHAnsi" w:cstheme="minorHAnsi"/>
          <w:color w:val="auto"/>
          <w:sz w:val="24"/>
          <w:szCs w:val="24"/>
          <w:u w:color="000000"/>
        </w:rPr>
        <w:t>możliwości leczenia układu nerwowego,</w:t>
      </w:r>
    </w:p>
    <w:p w14:paraId="3FCF91AA" w14:textId="77777777" w:rsidR="00771077" w:rsidRPr="006956F1" w:rsidRDefault="00771077" w:rsidP="00776DDA">
      <w:pPr>
        <w:pStyle w:val="Domylne"/>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color w:val="auto"/>
          <w:sz w:val="24"/>
          <w:szCs w:val="24"/>
          <w:u w:color="000000"/>
        </w:rPr>
      </w:pPr>
      <w:r w:rsidRPr="006956F1">
        <w:rPr>
          <w:rFonts w:asciiTheme="minorHAnsi" w:hAnsiTheme="minorHAnsi" w:cstheme="minorHAnsi"/>
          <w:color w:val="auto"/>
          <w:sz w:val="24"/>
          <w:szCs w:val="24"/>
          <w:u w:color="000000"/>
        </w:rPr>
        <w:t>ograniczenia zawodowe wynikające z następstw chorób układu nerwowego,</w:t>
      </w:r>
    </w:p>
    <w:p w14:paraId="1913EB05" w14:textId="77777777" w:rsidR="00771077" w:rsidRPr="006956F1" w:rsidRDefault="00771077" w:rsidP="00776DDA">
      <w:pPr>
        <w:pStyle w:val="Domylne"/>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color w:val="auto"/>
          <w:sz w:val="24"/>
          <w:szCs w:val="24"/>
          <w:u w:color="000000"/>
        </w:rPr>
      </w:pPr>
      <w:r w:rsidRPr="006956F1">
        <w:rPr>
          <w:rFonts w:asciiTheme="minorHAnsi" w:hAnsiTheme="minorHAnsi" w:cstheme="minorHAnsi"/>
          <w:color w:val="auto"/>
          <w:sz w:val="24"/>
          <w:szCs w:val="24"/>
          <w:u w:color="000000"/>
        </w:rPr>
        <w:t>instruktaż w zakresie ergonomii w domu i w pracy - może być ujęty w wymienionych powyżej spotkaniach grupowych,</w:t>
      </w:r>
    </w:p>
    <w:p w14:paraId="2C2BE480" w14:textId="77777777" w:rsidR="00771077" w:rsidRPr="006956F1" w:rsidRDefault="00771077" w:rsidP="00776DDA">
      <w:pPr>
        <w:pStyle w:val="Domylne"/>
        <w:numPr>
          <w:ilvl w:val="0"/>
          <w:numId w:val="7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strike/>
          <w:color w:val="auto"/>
          <w:sz w:val="24"/>
          <w:szCs w:val="24"/>
          <w:u w:color="000000"/>
        </w:rPr>
      </w:pPr>
      <w:r w:rsidRPr="006956F1">
        <w:rPr>
          <w:rFonts w:asciiTheme="minorHAnsi" w:hAnsiTheme="minorHAnsi" w:cstheme="minorHAnsi"/>
          <w:color w:val="auto"/>
          <w:sz w:val="24"/>
          <w:szCs w:val="24"/>
          <w:u w:color="000000"/>
        </w:rPr>
        <w:lastRenderedPageBreak/>
        <w:t>instruktaż w zakresie zachowań prozdrowotnych, ze szczególnym uwzględnieniem aspektu profilaktyki chorób narządu ruchu, w tym zasad odżywiania, snu, unikania używek, zwalczania nałogów i terapii uzależnień, aktywnego trybu życia, prawidłowych wzorców ruchowych - może być ujęty w wymienionych powyżej spotkaniach grupowych,</w:t>
      </w:r>
    </w:p>
    <w:p w14:paraId="2AE9D97E" w14:textId="77777777" w:rsidR="00771077" w:rsidRPr="006956F1" w:rsidRDefault="00771077" w:rsidP="00776DDA">
      <w:pPr>
        <w:pStyle w:val="Domylne"/>
        <w:numPr>
          <w:ilvl w:val="0"/>
          <w:numId w:val="73"/>
        </w:numPr>
        <w:spacing w:before="120" w:after="120" w:line="23" w:lineRule="atLeast"/>
        <w:ind w:left="1134" w:hanging="357"/>
        <w:contextualSpacing/>
        <w:rPr>
          <w:rFonts w:asciiTheme="minorHAnsi" w:hAnsiTheme="minorHAnsi" w:cstheme="minorHAnsi"/>
          <w:color w:val="auto"/>
          <w:sz w:val="24"/>
          <w:szCs w:val="24"/>
          <w:u w:color="578625"/>
          <w:shd w:val="clear" w:color="auto" w:fill="FFFFFF"/>
        </w:rPr>
      </w:pPr>
      <w:r w:rsidRPr="006956F1">
        <w:rPr>
          <w:rFonts w:asciiTheme="minorHAnsi" w:hAnsiTheme="minorHAnsi" w:cstheme="minorHAnsi"/>
          <w:color w:val="auto"/>
          <w:sz w:val="24"/>
          <w:szCs w:val="24"/>
          <w:u w:color="578625"/>
          <w:shd w:val="clear" w:color="auto" w:fill="FFFFFF"/>
        </w:rPr>
        <w:t>materiały edukacyjne w formie pisemnej i/lub w formie elektronicznej, obejmujące tematy poruszane w trakcie spotkań,</w:t>
      </w:r>
    </w:p>
    <w:p w14:paraId="68498C31" w14:textId="77777777" w:rsidR="00771077" w:rsidRPr="006956F1" w:rsidRDefault="00771077" w:rsidP="00776DDA">
      <w:pPr>
        <w:pStyle w:val="Domylne"/>
        <w:numPr>
          <w:ilvl w:val="0"/>
          <w:numId w:val="7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color w:val="auto"/>
          <w:sz w:val="24"/>
          <w:szCs w:val="24"/>
          <w:u w:color="000000"/>
        </w:rPr>
      </w:pPr>
      <w:r w:rsidRPr="006956F1">
        <w:rPr>
          <w:rFonts w:asciiTheme="minorHAnsi" w:hAnsiTheme="minorHAnsi" w:cstheme="minorHAnsi"/>
          <w:color w:val="auto"/>
          <w:sz w:val="24"/>
          <w:szCs w:val="24"/>
          <w:u w:color="000000"/>
        </w:rPr>
        <w:t>instruktaż ćwiczeń do wykonywania w warunkach domowych w formie pisemnej, sporządzony przez fizjoterapeutę przy współudziale lekarza.</w:t>
      </w:r>
    </w:p>
    <w:p w14:paraId="230E632D" w14:textId="7EFBCEB0" w:rsidR="00E65A71" w:rsidRPr="006956F1" w:rsidRDefault="00771077"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Każdy członek zespołu rehabilitacyjnego prowadzi ponadto doraźne działania edukacyjne w</w:t>
      </w:r>
      <w:r w:rsidR="00294E56" w:rsidRPr="006956F1">
        <w:rPr>
          <w:rFonts w:asciiTheme="minorHAnsi" w:hAnsiTheme="minorHAnsi" w:cstheme="minorHAnsi"/>
          <w:szCs w:val="24"/>
        </w:rPr>
        <w:t> zależności</w:t>
      </w:r>
      <w:r w:rsidRPr="006956F1">
        <w:rPr>
          <w:rFonts w:asciiTheme="minorHAnsi" w:hAnsiTheme="minorHAnsi" w:cstheme="minorHAnsi"/>
          <w:szCs w:val="24"/>
        </w:rPr>
        <w:t xml:space="preserve"> od bieżących potrzeb uczestnika.</w:t>
      </w:r>
      <w:bookmarkStart w:id="68" w:name="_Toc515145411"/>
    </w:p>
    <w:p w14:paraId="13439999" w14:textId="51A0DB6A" w:rsidR="00771077" w:rsidRPr="006956F1" w:rsidRDefault="00771077" w:rsidP="00DA2035">
      <w:pPr>
        <w:pStyle w:val="Nagwek5"/>
      </w:pPr>
      <w:r w:rsidRPr="006956F1">
        <w:t>Efekty procesu</w:t>
      </w:r>
      <w:bookmarkEnd w:id="68"/>
    </w:p>
    <w:p w14:paraId="23683AB5" w14:textId="1D35383E" w:rsidR="00771077" w:rsidRPr="006956F1" w:rsidRDefault="00771077" w:rsidP="00776DDA">
      <w:pPr>
        <w:pStyle w:val="Akapitzlist"/>
        <w:numPr>
          <w:ilvl w:val="0"/>
          <w:numId w:val="215"/>
        </w:numPr>
        <w:spacing w:before="120" w:after="120" w:line="23" w:lineRule="atLeast"/>
        <w:ind w:left="426" w:hanging="426"/>
        <w:contextualSpacing w:val="0"/>
        <w:rPr>
          <w:rFonts w:asciiTheme="minorHAnsi" w:eastAsia="+mn-ea" w:hAnsiTheme="minorHAnsi" w:cstheme="minorHAnsi"/>
          <w:kern w:val="24"/>
          <w:szCs w:val="24"/>
          <w:lang w:eastAsia="pl-PL"/>
        </w:rPr>
      </w:pPr>
      <w:r w:rsidRPr="006956F1">
        <w:rPr>
          <w:rFonts w:asciiTheme="minorHAnsi" w:hAnsiTheme="minorHAnsi" w:cstheme="minorHAnsi"/>
          <w:szCs w:val="24"/>
        </w:rPr>
        <w:t xml:space="preserve">Oczekiwanym efektem rehabilitacji medycznej u Uczestników jest uzyskanie w optymalnym, jak najkrótszym czasie, takich zmian stanu funkcjonalnego, które umożliwią powrót do aktywnego udziału w życiu społecznym i zawodowym. </w:t>
      </w:r>
      <w:r w:rsidRPr="006956F1">
        <w:rPr>
          <w:rFonts w:asciiTheme="minorHAnsi" w:eastAsia="+mn-ea" w:hAnsiTheme="minorHAnsi" w:cstheme="minorHAnsi"/>
          <w:kern w:val="24"/>
          <w:szCs w:val="24"/>
          <w:lang w:eastAsia="pl-PL"/>
        </w:rPr>
        <w:t>Na te efekty składają się następujące wskaźniki:</w:t>
      </w:r>
    </w:p>
    <w:p w14:paraId="70A0E71A" w14:textId="37FA77FC" w:rsidR="00771077" w:rsidRPr="006956F1" w:rsidRDefault="00771077" w:rsidP="00776DDA">
      <w:pPr>
        <w:pStyle w:val="Akapitzlist"/>
        <w:numPr>
          <w:ilvl w:val="0"/>
          <w:numId w:val="63"/>
        </w:numPr>
        <w:spacing w:before="120" w:after="120" w:line="23" w:lineRule="atLeast"/>
        <w:ind w:left="1134" w:hanging="357"/>
        <w:rPr>
          <w:rFonts w:asciiTheme="minorHAnsi" w:eastAsia="Times New Roman" w:hAnsiTheme="minorHAnsi" w:cstheme="minorHAnsi"/>
          <w:strike/>
          <w:szCs w:val="24"/>
          <w:u w:color="99403D"/>
        </w:rPr>
      </w:pPr>
      <w:r w:rsidRPr="006956F1">
        <w:rPr>
          <w:rFonts w:asciiTheme="minorHAnsi" w:eastAsia="Times New Roman" w:hAnsiTheme="minorHAnsi" w:cstheme="minorHAnsi"/>
          <w:szCs w:val="24"/>
          <w:u w:color="99403D"/>
        </w:rPr>
        <w:t xml:space="preserve">przywrócenie lub zwiększenie możliwości funkcjonalnych uszkodzonych struktur organizmu </w:t>
      </w:r>
      <w:r w:rsidR="001B2D1B" w:rsidRPr="006956F1">
        <w:rPr>
          <w:rFonts w:asciiTheme="minorHAnsi" w:eastAsia="Times New Roman" w:hAnsiTheme="minorHAnsi" w:cstheme="minorHAnsi"/>
          <w:szCs w:val="24"/>
          <w:u w:color="99403D"/>
        </w:rPr>
        <w:t xml:space="preserve">(klasyfikacja </w:t>
      </w:r>
      <w:r w:rsidRPr="006956F1">
        <w:rPr>
          <w:rFonts w:asciiTheme="minorHAnsi" w:eastAsia="Times New Roman" w:hAnsiTheme="minorHAnsi" w:cstheme="minorHAnsi"/>
          <w:szCs w:val="24"/>
          <w:u w:color="99403D"/>
        </w:rPr>
        <w:t>ICF</w:t>
      </w:r>
      <w:r w:rsidR="001B2D1B" w:rsidRPr="006956F1">
        <w:rPr>
          <w:rFonts w:asciiTheme="minorHAnsi" w:eastAsia="Times New Roman" w:hAnsiTheme="minorHAnsi" w:cstheme="minorHAnsi"/>
          <w:szCs w:val="24"/>
          <w:u w:color="99403D"/>
        </w:rPr>
        <w:t>)</w:t>
      </w:r>
      <w:r w:rsidRPr="006956F1">
        <w:rPr>
          <w:rFonts w:asciiTheme="minorHAnsi" w:eastAsia="Times New Roman" w:hAnsiTheme="minorHAnsi" w:cstheme="minorHAnsi"/>
          <w:szCs w:val="24"/>
          <w:u w:color="99403D"/>
        </w:rPr>
        <w:t>,</w:t>
      </w:r>
    </w:p>
    <w:p w14:paraId="67CEB6DF" w14:textId="77777777" w:rsidR="00771077" w:rsidRPr="006956F1" w:rsidRDefault="00771077" w:rsidP="00776DDA">
      <w:pPr>
        <w:pStyle w:val="Akapitzlist"/>
        <w:numPr>
          <w:ilvl w:val="0"/>
          <w:numId w:val="63"/>
        </w:numPr>
        <w:spacing w:before="120" w:after="120" w:line="23" w:lineRule="atLeast"/>
        <w:ind w:left="1134" w:hanging="357"/>
        <w:rPr>
          <w:rFonts w:asciiTheme="minorHAnsi" w:eastAsia="Times New Roman" w:hAnsiTheme="minorHAnsi" w:cstheme="minorHAnsi"/>
          <w:szCs w:val="24"/>
          <w:u w:color="99403D"/>
        </w:rPr>
      </w:pPr>
      <w:r w:rsidRPr="006956F1">
        <w:rPr>
          <w:rFonts w:asciiTheme="minorHAnsi" w:eastAsia="Times New Roman" w:hAnsiTheme="minorHAnsi" w:cstheme="minorHAnsi"/>
          <w:szCs w:val="24"/>
          <w:u w:color="99403D"/>
        </w:rPr>
        <w:t>wytworzenie właściwych mechanizmów kompensacyjnych (kompensacji wewnętrznej – siłami własnymi organizmu lub zewnętrznej – poprzez użycie sprzętu ortopedycznego lub dostosowanie miejsca pracy do możliwości Uczestnika),</w:t>
      </w:r>
    </w:p>
    <w:p w14:paraId="004A6E8B" w14:textId="77777777" w:rsidR="00771077" w:rsidRPr="006956F1" w:rsidRDefault="00771077" w:rsidP="00776DDA">
      <w:pPr>
        <w:pStyle w:val="Akapitzlist"/>
        <w:numPr>
          <w:ilvl w:val="0"/>
          <w:numId w:val="63"/>
        </w:numPr>
        <w:spacing w:before="120" w:after="120" w:line="23" w:lineRule="atLeast"/>
        <w:ind w:left="1134" w:hanging="357"/>
        <w:rPr>
          <w:rFonts w:asciiTheme="minorHAnsi" w:eastAsia="Times New Roman" w:hAnsiTheme="minorHAnsi" w:cstheme="minorHAnsi"/>
          <w:szCs w:val="24"/>
          <w:u w:color="99403D"/>
        </w:rPr>
      </w:pPr>
      <w:r w:rsidRPr="006956F1">
        <w:rPr>
          <w:rFonts w:asciiTheme="minorHAnsi" w:eastAsia="Times New Roman" w:hAnsiTheme="minorHAnsi" w:cstheme="minorHAnsi"/>
          <w:szCs w:val="24"/>
          <w:u w:color="99403D"/>
        </w:rPr>
        <w:t>zwiększenie poziomu sprawności fizycznej (Pomiary testem Tinetti, testem Timed Up and Go oraz na podstawie pomiaru siły ścisku globalnego ręki; pomiary dokonywane są minimum dwukrotnie).</w:t>
      </w:r>
    </w:p>
    <w:p w14:paraId="427F82B1" w14:textId="77777777" w:rsidR="00771077" w:rsidRPr="00776DDA" w:rsidRDefault="00771077" w:rsidP="00DA2035">
      <w:pPr>
        <w:pStyle w:val="Nagwek5"/>
      </w:pPr>
      <w:r w:rsidRPr="00776DDA">
        <w:t>Schemat procesu</w:t>
      </w:r>
    </w:p>
    <w:tbl>
      <w:tblPr>
        <w:tblStyle w:val="redniasiatka3akcent1"/>
        <w:tblW w:w="95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6"/>
        <w:gridCol w:w="2126"/>
        <w:gridCol w:w="4962"/>
      </w:tblGrid>
      <w:tr w:rsidR="00530864" w:rsidRPr="006956F1" w14:paraId="61BA7623" w14:textId="77777777" w:rsidTr="00270D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90A67E1" w14:textId="238C5C16" w:rsidR="00771077" w:rsidRPr="006956F1" w:rsidRDefault="00771077" w:rsidP="006623E3">
            <w:pPr>
              <w:pStyle w:val="Bezodstpw"/>
              <w:spacing w:before="120" w:after="120" w:line="23" w:lineRule="atLeast"/>
              <w:jc w:val="both"/>
              <w:rPr>
                <w:rFonts w:asciiTheme="minorHAnsi" w:hAnsiTheme="minorHAnsi" w:cstheme="minorHAnsi"/>
                <w:bCs w:val="0"/>
                <w:color w:val="000000" w:themeColor="text1"/>
                <w:szCs w:val="24"/>
                <w:lang w:val="pl-PL"/>
              </w:rPr>
            </w:pPr>
            <w:r w:rsidRPr="006956F1">
              <w:rPr>
                <w:rFonts w:asciiTheme="minorHAnsi" w:hAnsiTheme="minorHAnsi" w:cstheme="minorHAnsi"/>
                <w:bCs w:val="0"/>
                <w:color w:val="000000" w:themeColor="text1"/>
                <w:szCs w:val="24"/>
                <w:lang w:val="pl-PL"/>
              </w:rPr>
              <w:t xml:space="preserve">Nr </w:t>
            </w:r>
          </w:p>
        </w:tc>
        <w:tc>
          <w:tcPr>
            <w:tcW w:w="1706" w:type="dxa"/>
            <w:tcBorders>
              <w:top w:val="none" w:sz="0" w:space="0" w:color="auto"/>
              <w:left w:val="none" w:sz="0" w:space="0" w:color="auto"/>
              <w:bottom w:val="none" w:sz="0" w:space="0" w:color="auto"/>
              <w:right w:val="none" w:sz="0" w:space="0" w:color="auto"/>
            </w:tcBorders>
          </w:tcPr>
          <w:p w14:paraId="0F3FDD69" w14:textId="77777777" w:rsidR="00771077" w:rsidRPr="006956F1" w:rsidRDefault="00771077"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Cs w:val="24"/>
                <w:lang w:val="pl-PL"/>
              </w:rPr>
            </w:pPr>
            <w:r w:rsidRPr="006956F1">
              <w:rPr>
                <w:rFonts w:asciiTheme="minorHAnsi" w:hAnsiTheme="minorHAnsi" w:cstheme="minorHAnsi"/>
                <w:bCs w:val="0"/>
                <w:color w:val="000000" w:themeColor="text1"/>
                <w:szCs w:val="24"/>
                <w:lang w:val="pl-PL"/>
              </w:rPr>
              <w:t>Operacja:</w:t>
            </w:r>
          </w:p>
        </w:tc>
        <w:tc>
          <w:tcPr>
            <w:tcW w:w="2126" w:type="dxa"/>
            <w:tcBorders>
              <w:top w:val="none" w:sz="0" w:space="0" w:color="auto"/>
              <w:left w:val="none" w:sz="0" w:space="0" w:color="auto"/>
              <w:bottom w:val="none" w:sz="0" w:space="0" w:color="auto"/>
              <w:right w:val="none" w:sz="0" w:space="0" w:color="auto"/>
            </w:tcBorders>
          </w:tcPr>
          <w:p w14:paraId="201DC13D" w14:textId="77777777" w:rsidR="00771077" w:rsidRPr="006956F1" w:rsidRDefault="00771077" w:rsidP="006623E3">
            <w:pPr>
              <w:pStyle w:val="Bezodstpw"/>
              <w:spacing w:before="120" w:after="120" w:line="23" w:lineRule="atLeast"/>
              <w:ind w:righ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Cs w:val="24"/>
                <w:lang w:val="pl-PL"/>
              </w:rPr>
            </w:pPr>
            <w:r w:rsidRPr="006956F1">
              <w:rPr>
                <w:rFonts w:asciiTheme="minorHAnsi" w:hAnsiTheme="minorHAnsi" w:cstheme="minorHAnsi"/>
                <w:bCs w:val="0"/>
                <w:color w:val="000000" w:themeColor="text1"/>
                <w:szCs w:val="24"/>
                <w:lang w:val="pl-PL"/>
              </w:rPr>
              <w:t>Realizator:</w:t>
            </w:r>
          </w:p>
        </w:tc>
        <w:tc>
          <w:tcPr>
            <w:tcW w:w="4962" w:type="dxa"/>
            <w:tcBorders>
              <w:top w:val="none" w:sz="0" w:space="0" w:color="auto"/>
              <w:left w:val="none" w:sz="0" w:space="0" w:color="auto"/>
              <w:bottom w:val="none" w:sz="0" w:space="0" w:color="auto"/>
              <w:right w:val="none" w:sz="0" w:space="0" w:color="auto"/>
            </w:tcBorders>
          </w:tcPr>
          <w:p w14:paraId="308B0E90" w14:textId="77777777" w:rsidR="00771077" w:rsidRPr="006956F1" w:rsidRDefault="00771077"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Cs w:val="24"/>
                <w:lang w:val="pl-PL"/>
              </w:rPr>
            </w:pPr>
            <w:r w:rsidRPr="006956F1">
              <w:rPr>
                <w:rFonts w:asciiTheme="minorHAnsi" w:hAnsiTheme="minorHAnsi" w:cstheme="minorHAnsi"/>
                <w:bCs w:val="0"/>
                <w:color w:val="000000" w:themeColor="text1"/>
                <w:szCs w:val="24"/>
                <w:lang w:val="pl-PL"/>
              </w:rPr>
              <w:t>Krótki opis:</w:t>
            </w:r>
          </w:p>
        </w:tc>
      </w:tr>
      <w:tr w:rsidR="00771077" w:rsidRPr="006956F1" w14:paraId="1684432C" w14:textId="77777777" w:rsidTr="00270DE1">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49531606"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3c.1</w:t>
            </w:r>
          </w:p>
        </w:tc>
        <w:tc>
          <w:tcPr>
            <w:tcW w:w="1706" w:type="dxa"/>
            <w:tcBorders>
              <w:top w:val="none" w:sz="0" w:space="0" w:color="auto"/>
              <w:left w:val="none" w:sz="0" w:space="0" w:color="auto"/>
              <w:bottom w:val="none" w:sz="0" w:space="0" w:color="auto"/>
              <w:right w:val="none" w:sz="0" w:space="0" w:color="auto"/>
            </w:tcBorders>
          </w:tcPr>
          <w:p w14:paraId="1380C0F2" w14:textId="77777777" w:rsidR="00771077" w:rsidRPr="006956F1" w:rsidRDefault="00771077" w:rsidP="00776DDA">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Ocena początkowa</w:t>
            </w:r>
          </w:p>
        </w:tc>
        <w:tc>
          <w:tcPr>
            <w:tcW w:w="2126" w:type="dxa"/>
            <w:tcBorders>
              <w:top w:val="none" w:sz="0" w:space="0" w:color="auto"/>
              <w:left w:val="none" w:sz="0" w:space="0" w:color="auto"/>
              <w:bottom w:val="none" w:sz="0" w:space="0" w:color="auto"/>
              <w:right w:val="none" w:sz="0" w:space="0" w:color="auto"/>
            </w:tcBorders>
          </w:tcPr>
          <w:p w14:paraId="5DA89189" w14:textId="0C6E762F" w:rsidR="00771077" w:rsidRPr="006956F1" w:rsidRDefault="00771077" w:rsidP="00776DDA">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lang w:bidi="en-US"/>
              </w:rPr>
              <w:t>Zespół rehabilitacyjny (ORK/</w:t>
            </w:r>
            <w:r w:rsidR="001120B1" w:rsidRPr="006956F1">
              <w:rPr>
                <w:rFonts w:asciiTheme="minorHAnsi" w:hAnsiTheme="minorHAnsi" w:cstheme="minorHAnsi"/>
                <w:szCs w:val="24"/>
                <w:lang w:bidi="en-US"/>
              </w:rPr>
              <w:t>ORK ZP</w:t>
            </w:r>
            <w:r w:rsidRPr="006956F1">
              <w:rPr>
                <w:rFonts w:asciiTheme="minorHAnsi" w:hAnsiTheme="minorHAnsi" w:cstheme="minorHAnsi"/>
                <w:szCs w:val="24"/>
                <w:lang w:bidi="en-US"/>
              </w:rPr>
              <w:t xml:space="preserve">) </w:t>
            </w:r>
          </w:p>
        </w:tc>
        <w:tc>
          <w:tcPr>
            <w:tcW w:w="4962" w:type="dxa"/>
            <w:tcBorders>
              <w:top w:val="none" w:sz="0" w:space="0" w:color="auto"/>
              <w:left w:val="none" w:sz="0" w:space="0" w:color="auto"/>
              <w:bottom w:val="none" w:sz="0" w:space="0" w:color="auto"/>
              <w:right w:val="none" w:sz="0" w:space="0" w:color="auto"/>
            </w:tcBorders>
          </w:tcPr>
          <w:p w14:paraId="26E4119C" w14:textId="77777777" w:rsidR="00771077" w:rsidRPr="006956F1" w:rsidRDefault="00771077" w:rsidP="006623E3">
            <w:pPr>
              <w:pStyle w:val="Bezodstpw"/>
              <w:spacing w:before="120" w:after="120" w:line="23" w:lineRule="atLeast"/>
              <w:ind w:left="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Opis w procesie 2 - 2.3</w:t>
            </w:r>
          </w:p>
        </w:tc>
      </w:tr>
      <w:tr w:rsidR="00771077" w:rsidRPr="006956F1" w14:paraId="6FA048DE" w14:textId="77777777" w:rsidTr="00270DE1">
        <w:trPr>
          <w:trHeight w:val="551"/>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6B11BCFC"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3c.2</w:t>
            </w:r>
          </w:p>
        </w:tc>
        <w:tc>
          <w:tcPr>
            <w:tcW w:w="1706" w:type="dxa"/>
          </w:tcPr>
          <w:p w14:paraId="228BECC3" w14:textId="77777777" w:rsidR="00771077" w:rsidRPr="006956F1" w:rsidRDefault="00771077" w:rsidP="00776DDA">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Przygotowanie IPR </w:t>
            </w:r>
          </w:p>
        </w:tc>
        <w:tc>
          <w:tcPr>
            <w:tcW w:w="2126" w:type="dxa"/>
          </w:tcPr>
          <w:p w14:paraId="333A7FAF" w14:textId="4D016DD7" w:rsidR="00771077" w:rsidRPr="006956F1" w:rsidRDefault="00771077" w:rsidP="00776DDA">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Zespół rehabilitacyjny (ORK/</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w:t>
            </w:r>
          </w:p>
        </w:tc>
        <w:tc>
          <w:tcPr>
            <w:tcW w:w="4962" w:type="dxa"/>
          </w:tcPr>
          <w:p w14:paraId="66413BCE" w14:textId="77777777" w:rsidR="00771077" w:rsidRPr="006956F1" w:rsidRDefault="00771077" w:rsidP="006623E3">
            <w:pPr>
              <w:pStyle w:val="Bezodstpw"/>
              <w:spacing w:before="120" w:after="120" w:line="23" w:lineRule="atLeast"/>
              <w:ind w:left="2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Opis w procesie 3 – 3.4</w:t>
            </w:r>
          </w:p>
        </w:tc>
      </w:tr>
      <w:tr w:rsidR="00771077" w:rsidRPr="006956F1" w14:paraId="6B1D7951" w14:textId="77777777" w:rsidTr="00270DE1">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7318503A"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3c.3</w:t>
            </w:r>
          </w:p>
        </w:tc>
        <w:tc>
          <w:tcPr>
            <w:tcW w:w="1706" w:type="dxa"/>
            <w:tcBorders>
              <w:top w:val="none" w:sz="0" w:space="0" w:color="auto"/>
              <w:left w:val="none" w:sz="0" w:space="0" w:color="auto"/>
              <w:bottom w:val="none" w:sz="0" w:space="0" w:color="auto"/>
              <w:right w:val="none" w:sz="0" w:space="0" w:color="auto"/>
            </w:tcBorders>
          </w:tcPr>
          <w:p w14:paraId="06CAAA59" w14:textId="77777777" w:rsidR="00771077" w:rsidRPr="006956F1" w:rsidRDefault="00771077" w:rsidP="00776DDA">
            <w:pPr>
              <w:pStyle w:val="Bezodstpw"/>
              <w:spacing w:before="120" w:after="120" w:line="23" w:lineRule="atLeast"/>
              <w:ind w:lef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Realizacja IPR – moduł medyczny</w:t>
            </w:r>
          </w:p>
        </w:tc>
        <w:tc>
          <w:tcPr>
            <w:tcW w:w="2126" w:type="dxa"/>
            <w:tcBorders>
              <w:top w:val="none" w:sz="0" w:space="0" w:color="auto"/>
              <w:left w:val="none" w:sz="0" w:space="0" w:color="auto"/>
              <w:bottom w:val="none" w:sz="0" w:space="0" w:color="auto"/>
              <w:right w:val="none" w:sz="0" w:space="0" w:color="auto"/>
            </w:tcBorders>
          </w:tcPr>
          <w:p w14:paraId="1CC9482A" w14:textId="595A7613" w:rsidR="00771077" w:rsidRPr="006956F1" w:rsidRDefault="00771077" w:rsidP="00776DDA">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Zespół</w:t>
            </w:r>
            <w:r w:rsidR="00776DDA">
              <w:rPr>
                <w:rFonts w:asciiTheme="minorHAnsi" w:hAnsiTheme="minorHAnsi" w:cstheme="minorHAnsi"/>
                <w:szCs w:val="24"/>
                <w:lang w:val="pl-PL"/>
              </w:rPr>
              <w:t xml:space="preserve"> </w:t>
            </w:r>
            <w:r w:rsidRPr="006956F1">
              <w:rPr>
                <w:rFonts w:asciiTheme="minorHAnsi" w:hAnsiTheme="minorHAnsi" w:cstheme="minorHAnsi"/>
                <w:szCs w:val="24"/>
                <w:lang w:val="pl-PL"/>
              </w:rPr>
              <w:t>rehabilitacyjny w</w:t>
            </w:r>
            <w:r w:rsidR="00776DDA" w:rsidRPr="00CC21C1">
              <w:rPr>
                <w:rFonts w:asciiTheme="minorHAnsi" w:hAnsiTheme="minorHAnsi" w:cstheme="minorHAnsi"/>
                <w:color w:val="000000" w:themeColor="text1"/>
                <w:szCs w:val="24"/>
                <w:lang w:val="pl-PL"/>
              </w:rPr>
              <w:t> </w:t>
            </w:r>
            <w:r w:rsidRPr="006956F1">
              <w:rPr>
                <w:rFonts w:asciiTheme="minorHAnsi" w:hAnsiTheme="minorHAnsi" w:cstheme="minorHAnsi"/>
                <w:szCs w:val="24"/>
                <w:lang w:val="pl-PL"/>
              </w:rPr>
              <w:t>zakresie modułu medycznego</w:t>
            </w:r>
          </w:p>
        </w:tc>
        <w:tc>
          <w:tcPr>
            <w:tcW w:w="4962" w:type="dxa"/>
            <w:tcBorders>
              <w:top w:val="none" w:sz="0" w:space="0" w:color="auto"/>
              <w:left w:val="none" w:sz="0" w:space="0" w:color="auto"/>
              <w:bottom w:val="none" w:sz="0" w:space="0" w:color="auto"/>
              <w:right w:val="none" w:sz="0" w:space="0" w:color="auto"/>
            </w:tcBorders>
          </w:tcPr>
          <w:p w14:paraId="70E23DCF"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Uczestnik na podstawie zapisów w IPR realizuje proces rehabilitacji kompleksowej w module medycznym. Realizacja odbywa się zgodnie z IPR. Uczestnik ma zalecone różne formy terapii, zależnie od potrzeb: fizjoterapię (kinezyterapię, </w:t>
            </w:r>
            <w:r w:rsidRPr="006956F1">
              <w:rPr>
                <w:rFonts w:asciiTheme="minorHAnsi" w:hAnsiTheme="minorHAnsi" w:cstheme="minorHAnsi"/>
                <w:szCs w:val="24"/>
                <w:lang w:val="pl-PL"/>
              </w:rPr>
              <w:lastRenderedPageBreak/>
              <w:t>masaż, fizykoterapię), terapię zajęciową, terapię logopedyczną.</w:t>
            </w:r>
          </w:p>
          <w:p w14:paraId="326A2423"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szCs w:val="24"/>
                <w:lang w:val="pl-PL"/>
              </w:rPr>
            </w:pPr>
            <w:r w:rsidRPr="006956F1">
              <w:rPr>
                <w:rFonts w:asciiTheme="minorHAnsi" w:hAnsiTheme="minorHAnsi" w:cstheme="minorHAnsi"/>
                <w:szCs w:val="24"/>
                <w:lang w:val="pl-PL"/>
              </w:rPr>
              <w:t>Liczba zleconych procedur (zabiegów i interwencji), intensywność rehabilitacji leczniczej, długość trwania w ciągu dnia, częstotliwość w tygodniu jest podyktowana potrzebami określonymi w IPR. Jedna sesja terapii indywidualnej</w:t>
            </w:r>
            <w:r w:rsidRPr="006956F1">
              <w:rPr>
                <w:rStyle w:val="Odwoaniedokomentarza"/>
                <w:rFonts w:asciiTheme="minorHAnsi" w:hAnsiTheme="minorHAnsi" w:cstheme="minorHAnsi"/>
                <w:sz w:val="24"/>
                <w:szCs w:val="24"/>
                <w:lang w:val="pl-PL" w:bidi="ar-SA"/>
              </w:rPr>
              <w:t xml:space="preserve"> </w:t>
            </w:r>
            <w:r w:rsidRPr="006956F1">
              <w:rPr>
                <w:rFonts w:asciiTheme="minorHAnsi" w:hAnsiTheme="minorHAnsi" w:cstheme="minorHAnsi"/>
                <w:szCs w:val="24"/>
                <w:lang w:val="pl-PL"/>
              </w:rPr>
              <w:t xml:space="preserve">trwa min. 45 minut. </w:t>
            </w:r>
          </w:p>
          <w:p w14:paraId="2CF928F5"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szCs w:val="24"/>
                <w:lang w:val="pl-PL"/>
              </w:rPr>
              <w:t xml:space="preserve"> Zespół rehabilitacyjny</w:t>
            </w:r>
          </w:p>
          <w:p w14:paraId="6DA51B77"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szCs w:val="24"/>
                <w:lang w:val="pl-PL"/>
              </w:rPr>
              <w:t xml:space="preserve"> Rehabilitacja medyczna</w:t>
            </w:r>
          </w:p>
          <w:p w14:paraId="10714712" w14:textId="77777777" w:rsidR="00530864"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00530864" w:rsidRPr="006956F1">
              <w:rPr>
                <w:rFonts w:asciiTheme="minorHAnsi" w:hAnsiTheme="minorHAnsi" w:cstheme="minorHAnsi"/>
                <w:b/>
                <w:color w:val="002060"/>
                <w:szCs w:val="24"/>
                <w:lang w:val="pl-PL"/>
              </w:rPr>
              <w:t>i</w:t>
            </w:r>
            <w:r w:rsidRPr="006956F1">
              <w:rPr>
                <w:rFonts w:asciiTheme="minorHAnsi" w:hAnsiTheme="minorHAnsi" w:cstheme="minorHAnsi"/>
                <w:szCs w:val="24"/>
                <w:lang w:val="pl-PL"/>
              </w:rPr>
              <w:t xml:space="preserve">: </w:t>
            </w:r>
          </w:p>
          <w:p w14:paraId="721B839D" w14:textId="0ECE03B7" w:rsidR="00771077" w:rsidRPr="006956F1" w:rsidRDefault="00771077" w:rsidP="00270DE1">
            <w:pPr>
              <w:pStyle w:val="Bezodstpw"/>
              <w:numPr>
                <w:ilvl w:val="0"/>
                <w:numId w:val="272"/>
              </w:numPr>
              <w:spacing w:before="120" w:after="120" w:line="23" w:lineRule="atLeast"/>
              <w:ind w:left="453"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Indywidualny Program Rehabilitacji</w:t>
            </w:r>
          </w:p>
          <w:p w14:paraId="249500B8" w14:textId="64C02ADE" w:rsidR="00771077" w:rsidRPr="006956F1" w:rsidRDefault="00771077" w:rsidP="00270DE1">
            <w:pPr>
              <w:pStyle w:val="Bezodstpw"/>
              <w:numPr>
                <w:ilvl w:val="0"/>
                <w:numId w:val="272"/>
              </w:numPr>
              <w:spacing w:before="120" w:after="120" w:line="23" w:lineRule="atLeast"/>
              <w:ind w:left="453"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Karta realizacji zabiegów fizjoterapeutycznych</w:t>
            </w:r>
          </w:p>
          <w:p w14:paraId="03494EDE" w14:textId="3B3982BB" w:rsidR="00771077" w:rsidRPr="006956F1" w:rsidRDefault="00771077" w:rsidP="00270DE1">
            <w:pPr>
              <w:pStyle w:val="Bezodstpw"/>
              <w:numPr>
                <w:ilvl w:val="0"/>
                <w:numId w:val="272"/>
              </w:numPr>
              <w:spacing w:before="120" w:after="120" w:line="23" w:lineRule="atLeast"/>
              <w:ind w:left="453"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Karta realizacji terapii zajęciowej </w:t>
            </w:r>
          </w:p>
          <w:p w14:paraId="2FD074CC" w14:textId="17EFF2B5" w:rsidR="00771077" w:rsidRPr="006956F1" w:rsidRDefault="00771077" w:rsidP="00270DE1">
            <w:pPr>
              <w:pStyle w:val="Bezodstpw"/>
              <w:numPr>
                <w:ilvl w:val="0"/>
                <w:numId w:val="272"/>
              </w:numPr>
              <w:spacing w:before="120" w:after="120" w:line="23" w:lineRule="atLeast"/>
              <w:ind w:left="453"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Karta realizacji terapii logopedycznej</w:t>
            </w:r>
          </w:p>
        </w:tc>
      </w:tr>
      <w:tr w:rsidR="00771077" w:rsidRPr="006956F1" w14:paraId="6F2885C4" w14:textId="77777777" w:rsidTr="00270DE1">
        <w:trPr>
          <w:trHeight w:val="1398"/>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64C41601"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3c.4</w:t>
            </w:r>
          </w:p>
        </w:tc>
        <w:tc>
          <w:tcPr>
            <w:tcW w:w="1706" w:type="dxa"/>
          </w:tcPr>
          <w:p w14:paraId="2B79461D" w14:textId="30CD888D" w:rsidR="00771077" w:rsidRPr="006956F1" w:rsidRDefault="00771077" w:rsidP="00270DE1">
            <w:pPr>
              <w:pStyle w:val="Bezodstpw"/>
              <w:spacing w:before="120" w:after="120" w:line="23" w:lineRule="atLeast"/>
              <w:ind w:left="20" w:right="-23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Realizacja IPR – moduł medyczny – edukacja zdrowotna</w:t>
            </w:r>
          </w:p>
        </w:tc>
        <w:tc>
          <w:tcPr>
            <w:tcW w:w="2126" w:type="dxa"/>
          </w:tcPr>
          <w:p w14:paraId="668387A5" w14:textId="1E635AB6" w:rsidR="00771077" w:rsidRPr="006956F1" w:rsidRDefault="00771077" w:rsidP="00270DE1">
            <w:pPr>
              <w:pStyle w:val="Bezodstpw"/>
              <w:spacing w:before="120" w:after="120" w:line="23" w:lineRule="atLeast"/>
              <w:ind w:left="20" w:righ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Zespół rehabilitacyjny w</w:t>
            </w:r>
            <w:r w:rsidR="00270DE1" w:rsidRPr="00CC21C1">
              <w:rPr>
                <w:rFonts w:asciiTheme="minorHAnsi" w:hAnsiTheme="minorHAnsi" w:cstheme="minorHAnsi"/>
                <w:color w:val="000000" w:themeColor="text1"/>
                <w:szCs w:val="24"/>
                <w:lang w:val="pl-PL"/>
              </w:rPr>
              <w:t> </w:t>
            </w:r>
            <w:r w:rsidRPr="006956F1">
              <w:rPr>
                <w:rFonts w:asciiTheme="minorHAnsi" w:hAnsiTheme="minorHAnsi" w:cstheme="minorHAnsi"/>
                <w:color w:val="000000"/>
                <w:szCs w:val="24"/>
                <w:lang w:val="pl-PL"/>
              </w:rPr>
              <w:t xml:space="preserve">zakresie modułu medycznego </w:t>
            </w:r>
          </w:p>
        </w:tc>
        <w:tc>
          <w:tcPr>
            <w:tcW w:w="4962" w:type="dxa"/>
          </w:tcPr>
          <w:p w14:paraId="5EF7BF39"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Zakres działań edukacyjnych uwzględnia szerokie spektrum problemów związanych ze stylem życia, w tym zagadnienia samooceny, problem indywidualnych umiejętności oraz kwestie wsparcia społecznego. Program edukacyjny obejmuje:</w:t>
            </w:r>
          </w:p>
          <w:p w14:paraId="616FD854" w14:textId="77777777" w:rsidR="00771077" w:rsidRPr="006956F1" w:rsidRDefault="00771077" w:rsidP="00270DE1">
            <w:pPr>
              <w:pStyle w:val="Bezodstpw"/>
              <w:numPr>
                <w:ilvl w:val="0"/>
                <w:numId w:val="68"/>
              </w:numPr>
              <w:spacing w:before="120" w:after="120" w:line="23" w:lineRule="atLeast"/>
              <w:ind w:left="453"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instruktaż w zakresie zachowań prozdrowotnych,</w:t>
            </w:r>
          </w:p>
          <w:p w14:paraId="1ACAFA91" w14:textId="77777777" w:rsidR="00771077" w:rsidRPr="006956F1" w:rsidRDefault="00771077" w:rsidP="00270DE1">
            <w:pPr>
              <w:pStyle w:val="Bezodstpw"/>
              <w:numPr>
                <w:ilvl w:val="0"/>
                <w:numId w:val="68"/>
              </w:numPr>
              <w:spacing w:before="120" w:after="120" w:line="23" w:lineRule="atLeast"/>
              <w:ind w:left="453"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instruktaż w zakresie ergonomii,</w:t>
            </w:r>
          </w:p>
          <w:p w14:paraId="77FB3D4D" w14:textId="77777777" w:rsidR="00771077" w:rsidRPr="006956F1" w:rsidRDefault="00771077" w:rsidP="00270DE1">
            <w:pPr>
              <w:pStyle w:val="Bezodstpw"/>
              <w:numPr>
                <w:ilvl w:val="0"/>
                <w:numId w:val="68"/>
              </w:numPr>
              <w:spacing w:before="120" w:after="120" w:line="23" w:lineRule="atLeast"/>
              <w:ind w:left="453"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instruktaż ćwiczeń do wykonywania w warunkach domowych,</w:t>
            </w:r>
          </w:p>
          <w:p w14:paraId="7C6BAEC0" w14:textId="77777777" w:rsidR="00771077" w:rsidRPr="006956F1" w:rsidRDefault="00771077" w:rsidP="00270DE1">
            <w:pPr>
              <w:pStyle w:val="Bezodstpw"/>
              <w:numPr>
                <w:ilvl w:val="0"/>
                <w:numId w:val="68"/>
              </w:numPr>
              <w:spacing w:before="120" w:after="120" w:line="23" w:lineRule="atLeast"/>
              <w:ind w:left="453"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materiały edukacyjne.</w:t>
            </w:r>
          </w:p>
          <w:p w14:paraId="4A1BFEA6" w14:textId="0E8DB1C9"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Cały zespół rehabilitacyjny uczestniczy w realizacji programu edukacyjnego w zakresie wynikającym ze swoich kompetencji</w:t>
            </w:r>
          </w:p>
          <w:p w14:paraId="2F050CBC"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szCs w:val="24"/>
                <w:lang w:val="pl-PL"/>
              </w:rPr>
              <w:t xml:space="preserve">: Zespół rehabilitacyjny </w:t>
            </w:r>
          </w:p>
          <w:p w14:paraId="6FC64762"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 xml:space="preserve">Edukacja zdrowotna </w:t>
            </w:r>
          </w:p>
          <w:p w14:paraId="4110714A" w14:textId="77777777" w:rsidR="00530864"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00530864" w:rsidRPr="006956F1">
              <w:rPr>
                <w:rFonts w:asciiTheme="minorHAnsi" w:hAnsiTheme="minorHAnsi" w:cstheme="minorHAnsi"/>
                <w:b/>
                <w:color w:val="002060"/>
                <w:szCs w:val="24"/>
                <w:lang w:val="pl-PL"/>
              </w:rPr>
              <w:t>i</w:t>
            </w:r>
            <w:r w:rsidRPr="006956F1">
              <w:rPr>
                <w:rFonts w:asciiTheme="minorHAnsi" w:hAnsiTheme="minorHAnsi" w:cstheme="minorHAnsi"/>
                <w:bCs/>
                <w:color w:val="002060"/>
                <w:szCs w:val="24"/>
                <w:lang w:val="pl-PL"/>
              </w:rPr>
              <w:t>:</w:t>
            </w:r>
            <w:r w:rsidRPr="006956F1">
              <w:rPr>
                <w:rFonts w:asciiTheme="minorHAnsi" w:hAnsiTheme="minorHAnsi" w:cstheme="minorHAnsi"/>
                <w:szCs w:val="24"/>
                <w:lang w:val="pl-PL"/>
              </w:rPr>
              <w:t xml:space="preserve"> </w:t>
            </w:r>
          </w:p>
          <w:p w14:paraId="24AD788F" w14:textId="18925696" w:rsidR="00771077" w:rsidRPr="006956F1" w:rsidRDefault="00771077" w:rsidP="00270DE1">
            <w:pPr>
              <w:pStyle w:val="Bezodstpw"/>
              <w:numPr>
                <w:ilvl w:val="0"/>
                <w:numId w:val="273"/>
              </w:numPr>
              <w:spacing w:before="120" w:after="120" w:line="23" w:lineRule="atLeast"/>
              <w:ind w:left="453"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Indywidualny Program Rehabilitacji </w:t>
            </w:r>
          </w:p>
          <w:p w14:paraId="2DF6C677" w14:textId="776B55D6" w:rsidR="00771077" w:rsidRPr="006956F1" w:rsidRDefault="00771077" w:rsidP="00270DE1">
            <w:pPr>
              <w:pStyle w:val="Bezodstpw"/>
              <w:numPr>
                <w:ilvl w:val="0"/>
                <w:numId w:val="273"/>
              </w:numPr>
              <w:spacing w:before="120" w:after="120" w:line="23" w:lineRule="atLeast"/>
              <w:ind w:left="453"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Karta realizacji Edukacji zdrowotnej</w:t>
            </w:r>
          </w:p>
        </w:tc>
      </w:tr>
      <w:tr w:rsidR="00771077" w:rsidRPr="006956F1" w14:paraId="6E9D85C7" w14:textId="77777777" w:rsidTr="00270DE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00A0956F"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3c.5</w:t>
            </w:r>
          </w:p>
        </w:tc>
        <w:tc>
          <w:tcPr>
            <w:tcW w:w="1706" w:type="dxa"/>
            <w:tcBorders>
              <w:top w:val="none" w:sz="0" w:space="0" w:color="auto"/>
              <w:left w:val="none" w:sz="0" w:space="0" w:color="auto"/>
              <w:bottom w:val="none" w:sz="0" w:space="0" w:color="auto"/>
              <w:right w:val="none" w:sz="0" w:space="0" w:color="auto"/>
            </w:tcBorders>
          </w:tcPr>
          <w:p w14:paraId="2B918616" w14:textId="77777777" w:rsidR="00771077" w:rsidRPr="006956F1" w:rsidRDefault="00771077" w:rsidP="00C00524">
            <w:pPr>
              <w:pStyle w:val="Bezodstpw"/>
              <w:spacing w:before="120" w:after="120" w:line="23" w:lineRule="atLeast"/>
              <w:ind w:left="20" w:right="-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Okresowa ocena </w:t>
            </w:r>
            <w:r w:rsidRPr="006956F1">
              <w:rPr>
                <w:rFonts w:asciiTheme="minorHAnsi" w:hAnsiTheme="minorHAnsi" w:cstheme="minorHAnsi"/>
                <w:color w:val="000000"/>
                <w:szCs w:val="24"/>
                <w:lang w:val="pl-PL"/>
              </w:rPr>
              <w:lastRenderedPageBreak/>
              <w:t>prowadzonych działań – modyfikacja IPR</w:t>
            </w:r>
          </w:p>
        </w:tc>
        <w:tc>
          <w:tcPr>
            <w:tcW w:w="2126" w:type="dxa"/>
            <w:tcBorders>
              <w:top w:val="none" w:sz="0" w:space="0" w:color="auto"/>
              <w:left w:val="none" w:sz="0" w:space="0" w:color="auto"/>
              <w:bottom w:val="none" w:sz="0" w:space="0" w:color="auto"/>
              <w:right w:val="none" w:sz="0" w:space="0" w:color="auto"/>
            </w:tcBorders>
          </w:tcPr>
          <w:p w14:paraId="73CF9A06" w14:textId="3BC0C65A" w:rsidR="00771077" w:rsidRPr="006956F1" w:rsidRDefault="00771077" w:rsidP="00270DE1">
            <w:pPr>
              <w:pStyle w:val="Bezodstpw"/>
              <w:spacing w:before="120" w:after="120" w:line="23" w:lineRule="atLeast"/>
              <w:ind w:left="20" w:righ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lastRenderedPageBreak/>
              <w:t xml:space="preserve">Zespół rehabilitacyjny </w:t>
            </w:r>
            <w:r w:rsidRPr="006956F1">
              <w:rPr>
                <w:rFonts w:asciiTheme="minorHAnsi" w:hAnsiTheme="minorHAnsi" w:cstheme="minorHAnsi"/>
                <w:color w:val="000000"/>
                <w:szCs w:val="24"/>
                <w:lang w:val="pl-PL"/>
              </w:rPr>
              <w:lastRenderedPageBreak/>
              <w:t>w</w:t>
            </w:r>
            <w:r w:rsidR="00270DE1" w:rsidRPr="00CC21C1">
              <w:rPr>
                <w:rFonts w:asciiTheme="minorHAnsi" w:hAnsiTheme="minorHAnsi" w:cstheme="minorHAnsi"/>
                <w:color w:val="000000" w:themeColor="text1"/>
                <w:szCs w:val="24"/>
                <w:lang w:val="pl-PL"/>
              </w:rPr>
              <w:t> </w:t>
            </w:r>
            <w:r w:rsidRPr="006956F1">
              <w:rPr>
                <w:rFonts w:asciiTheme="minorHAnsi" w:hAnsiTheme="minorHAnsi" w:cstheme="minorHAnsi"/>
                <w:color w:val="000000"/>
                <w:szCs w:val="24"/>
                <w:lang w:val="pl-PL"/>
              </w:rPr>
              <w:t xml:space="preserve">zakresie modułu medycznego </w:t>
            </w:r>
          </w:p>
        </w:tc>
        <w:tc>
          <w:tcPr>
            <w:tcW w:w="4962" w:type="dxa"/>
            <w:tcBorders>
              <w:top w:val="none" w:sz="0" w:space="0" w:color="auto"/>
              <w:left w:val="none" w:sz="0" w:space="0" w:color="auto"/>
              <w:bottom w:val="none" w:sz="0" w:space="0" w:color="auto"/>
              <w:right w:val="none" w:sz="0" w:space="0" w:color="auto"/>
            </w:tcBorders>
          </w:tcPr>
          <w:p w14:paraId="7E54DB1D" w14:textId="36858539"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eastAsia="pl-PL"/>
              </w:rPr>
              <w:lastRenderedPageBreak/>
              <w:t xml:space="preserve">Członkowie zespołu rehabilitacyjnego przeprowadzają cyklicznie co 2 tygodnie </w:t>
            </w:r>
            <w:r w:rsidRPr="006956F1">
              <w:rPr>
                <w:rFonts w:asciiTheme="minorHAnsi" w:hAnsiTheme="minorHAnsi" w:cstheme="minorHAnsi"/>
                <w:szCs w:val="24"/>
                <w:lang w:val="pl-PL" w:eastAsia="pl-PL"/>
              </w:rPr>
              <w:lastRenderedPageBreak/>
              <w:t>i</w:t>
            </w:r>
            <w:r w:rsidR="00C00524" w:rsidRPr="00CC21C1">
              <w:rPr>
                <w:rFonts w:asciiTheme="minorHAnsi" w:hAnsiTheme="minorHAnsi" w:cstheme="minorHAnsi"/>
                <w:color w:val="000000" w:themeColor="text1"/>
                <w:szCs w:val="24"/>
                <w:lang w:val="pl-PL"/>
              </w:rPr>
              <w:t> </w:t>
            </w:r>
            <w:r w:rsidRPr="006956F1">
              <w:rPr>
                <w:rFonts w:asciiTheme="minorHAnsi" w:hAnsiTheme="minorHAnsi" w:cstheme="minorHAnsi"/>
                <w:szCs w:val="24"/>
                <w:lang w:val="pl-PL" w:eastAsia="pl-PL"/>
              </w:rPr>
              <w:t xml:space="preserve">dodatkowo w razie potrzeby ocenę stanu zdrowia i </w:t>
            </w:r>
            <w:r w:rsidR="001B2D1B" w:rsidRPr="006956F1">
              <w:rPr>
                <w:rFonts w:asciiTheme="minorHAnsi" w:hAnsiTheme="minorHAnsi" w:cstheme="minorHAnsi"/>
                <w:szCs w:val="24"/>
                <w:lang w:val="pl-PL" w:eastAsia="pl-PL"/>
              </w:rPr>
              <w:t xml:space="preserve">stanu </w:t>
            </w:r>
            <w:r w:rsidRPr="006956F1">
              <w:rPr>
                <w:rFonts w:asciiTheme="minorHAnsi" w:hAnsiTheme="minorHAnsi" w:cstheme="minorHAnsi"/>
                <w:szCs w:val="24"/>
                <w:lang w:val="pl-PL" w:eastAsia="pl-PL"/>
              </w:rPr>
              <w:t>funkcjonalnego.</w:t>
            </w:r>
          </w:p>
          <w:p w14:paraId="1866E498" w14:textId="175C7F56"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W sytuacji wystąpienia konieczności zmiany założonego programu wsparcia następuje modyfikacja IPR (zgodnie z procedurą 3).</w:t>
            </w:r>
          </w:p>
          <w:p w14:paraId="3E5C54D7" w14:textId="77777777" w:rsidR="00771077" w:rsidRPr="006956F1" w:rsidRDefault="00771077" w:rsidP="006623E3">
            <w:pPr>
              <w:pStyle w:val="Bezodstpw"/>
              <w:spacing w:before="120" w:after="120" w:line="23" w:lineRule="atLeast"/>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szCs w:val="24"/>
                <w:lang w:val="pl-PL"/>
              </w:rPr>
              <w:t>: Zespół rehabilitacyjny</w:t>
            </w:r>
          </w:p>
          <w:p w14:paraId="772F89BA" w14:textId="77777777" w:rsidR="00771077" w:rsidRPr="006956F1" w:rsidRDefault="00771077" w:rsidP="006623E3">
            <w:pPr>
              <w:pStyle w:val="Bezodstpw"/>
              <w:spacing w:before="120" w:after="120" w:line="23" w:lineRule="atLeast"/>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Modyfikacja Indywidualnego Programu Rehabilitacji</w:t>
            </w:r>
          </w:p>
          <w:p w14:paraId="75C3ABAA" w14:textId="77777777" w:rsidR="00771077" w:rsidRPr="006956F1" w:rsidRDefault="00771077" w:rsidP="006623E3">
            <w:pPr>
              <w:pStyle w:val="Bezodstpw"/>
              <w:spacing w:before="120" w:after="120" w:line="23" w:lineRule="atLeast"/>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szCs w:val="24"/>
                <w:lang w:val="pl-PL"/>
              </w:rPr>
              <w:t>: Indywidualny Program Rehabilitacji</w:t>
            </w:r>
          </w:p>
        </w:tc>
      </w:tr>
      <w:tr w:rsidR="00771077" w:rsidRPr="006956F1" w14:paraId="08683A71" w14:textId="77777777" w:rsidTr="00270DE1">
        <w:trPr>
          <w:trHeight w:val="745"/>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C220839"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3c.6</w:t>
            </w:r>
          </w:p>
        </w:tc>
        <w:tc>
          <w:tcPr>
            <w:tcW w:w="1706" w:type="dxa"/>
          </w:tcPr>
          <w:p w14:paraId="30A23FF6" w14:textId="77777777" w:rsidR="00771077" w:rsidRPr="006956F1" w:rsidRDefault="00771077" w:rsidP="00C00524">
            <w:pPr>
              <w:pStyle w:val="Bezodstpw"/>
              <w:spacing w:before="120" w:after="120" w:line="23" w:lineRule="atLeast"/>
              <w:ind w:left="20" w:right="-10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Ocena końcowa </w:t>
            </w:r>
          </w:p>
        </w:tc>
        <w:tc>
          <w:tcPr>
            <w:tcW w:w="2126" w:type="dxa"/>
          </w:tcPr>
          <w:p w14:paraId="12757846" w14:textId="45C685BA" w:rsidR="00771077" w:rsidRPr="006956F1" w:rsidRDefault="00771077" w:rsidP="00C00524">
            <w:pPr>
              <w:pStyle w:val="Bezodstpw"/>
              <w:spacing w:before="120" w:after="120" w:line="23" w:lineRule="atLeast"/>
              <w:ind w:left="20" w:right="-1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Zespół rehabilitacyjny w</w:t>
            </w:r>
            <w:r w:rsidR="00C00524" w:rsidRPr="00CC21C1">
              <w:rPr>
                <w:rFonts w:asciiTheme="minorHAnsi" w:hAnsiTheme="minorHAnsi" w:cstheme="minorHAnsi"/>
                <w:color w:val="000000" w:themeColor="text1"/>
                <w:szCs w:val="24"/>
                <w:lang w:val="pl-PL"/>
              </w:rPr>
              <w:t> </w:t>
            </w:r>
            <w:r w:rsidRPr="006956F1">
              <w:rPr>
                <w:rFonts w:asciiTheme="minorHAnsi" w:hAnsiTheme="minorHAnsi" w:cstheme="minorHAnsi"/>
                <w:color w:val="000000"/>
                <w:szCs w:val="24"/>
                <w:lang w:val="pl-PL"/>
              </w:rPr>
              <w:t xml:space="preserve">zakresie modułu medycznego </w:t>
            </w:r>
          </w:p>
        </w:tc>
        <w:tc>
          <w:tcPr>
            <w:tcW w:w="4962" w:type="dxa"/>
          </w:tcPr>
          <w:p w14:paraId="7EC7240B" w14:textId="77777777" w:rsidR="00F3615F" w:rsidRPr="006956F1" w:rsidRDefault="00771077" w:rsidP="00776DDA">
            <w:pPr>
              <w:pStyle w:val="Akapitzlist"/>
              <w:numPr>
                <w:ilvl w:val="0"/>
                <w:numId w:val="69"/>
              </w:numPr>
              <w:spacing w:before="120" w:after="120" w:line="23" w:lineRule="atLeast"/>
              <w:ind w:left="357" w:hanging="32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 xml:space="preserve">Na zakończenie realizacji rehabilitacji kompleksowej uczestnik poddany zostaje ocenie końcowej obejmującej moduł medyczny. </w:t>
            </w:r>
          </w:p>
          <w:p w14:paraId="3F93CB01" w14:textId="78375BBC" w:rsidR="00771077" w:rsidRPr="006956F1" w:rsidRDefault="00771077" w:rsidP="00776DDA">
            <w:pPr>
              <w:pStyle w:val="Akapitzlist"/>
              <w:numPr>
                <w:ilvl w:val="0"/>
                <w:numId w:val="69"/>
              </w:numPr>
              <w:spacing w:before="120" w:after="120" w:line="23" w:lineRule="atLeast"/>
              <w:ind w:left="357" w:hanging="32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 xml:space="preserve">Realizacja zgodnie z procedurą 3, pkt. 3.8 </w:t>
            </w:r>
          </w:p>
          <w:p w14:paraId="23DFBA56" w14:textId="77777777" w:rsidR="00771077" w:rsidRPr="006956F1" w:rsidRDefault="00771077" w:rsidP="006623E3">
            <w:pPr>
              <w:pStyle w:val="Akapitzlist"/>
              <w:spacing w:before="120" w:after="120" w:line="23" w:lineRule="atLeast"/>
              <w:ind w:left="3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b/>
                <w:bCs/>
                <w:color w:val="002060"/>
                <w:szCs w:val="24"/>
                <w:lang w:bidi="en-US"/>
              </w:rPr>
              <w:t>Realizator</w:t>
            </w:r>
            <w:r w:rsidRPr="006956F1">
              <w:rPr>
                <w:rFonts w:asciiTheme="minorHAnsi" w:hAnsiTheme="minorHAnsi" w:cstheme="minorHAnsi"/>
                <w:szCs w:val="24"/>
                <w:lang w:bidi="en-US"/>
              </w:rPr>
              <w:t>: Zespół rehabilitacyjny</w:t>
            </w:r>
          </w:p>
          <w:p w14:paraId="58FC27F8" w14:textId="77777777" w:rsidR="00771077" w:rsidRPr="006956F1" w:rsidRDefault="00771077" w:rsidP="006623E3">
            <w:pPr>
              <w:pStyle w:val="Akapitzlist"/>
              <w:spacing w:before="120" w:after="120" w:line="23" w:lineRule="atLeast"/>
              <w:ind w:left="3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b/>
                <w:bCs/>
                <w:color w:val="002060"/>
                <w:szCs w:val="24"/>
                <w:lang w:bidi="en-US"/>
              </w:rPr>
              <w:t>Forma:</w:t>
            </w:r>
            <w:r w:rsidRPr="006956F1">
              <w:rPr>
                <w:rFonts w:asciiTheme="minorHAnsi" w:hAnsiTheme="minorHAnsi" w:cstheme="minorHAnsi"/>
                <w:szCs w:val="24"/>
                <w:lang w:bidi="en-US"/>
              </w:rPr>
              <w:t xml:space="preserve"> Ocena końcowa </w:t>
            </w:r>
          </w:p>
          <w:p w14:paraId="5C962DCF" w14:textId="77777777"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b/>
                <w:color w:val="002060"/>
                <w:szCs w:val="24"/>
                <w:lang w:bidi="en-US"/>
              </w:rPr>
              <w:t>Załącznik:</w:t>
            </w:r>
            <w:r w:rsidRPr="006956F1">
              <w:rPr>
                <w:rFonts w:asciiTheme="minorHAnsi" w:hAnsiTheme="minorHAnsi" w:cstheme="minorHAnsi"/>
                <w:szCs w:val="24"/>
                <w:lang w:bidi="en-US"/>
              </w:rPr>
              <w:t xml:space="preserve"> Arkusz oceny końcowej IPR</w:t>
            </w:r>
          </w:p>
        </w:tc>
      </w:tr>
      <w:tr w:rsidR="00771077" w:rsidRPr="006956F1" w14:paraId="2303E3A9" w14:textId="77777777" w:rsidTr="00270DE1">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196A52B"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3c.7</w:t>
            </w:r>
          </w:p>
        </w:tc>
        <w:tc>
          <w:tcPr>
            <w:tcW w:w="1706" w:type="dxa"/>
            <w:tcBorders>
              <w:top w:val="none" w:sz="0" w:space="0" w:color="auto"/>
              <w:left w:val="none" w:sz="0" w:space="0" w:color="auto"/>
              <w:bottom w:val="none" w:sz="0" w:space="0" w:color="auto"/>
              <w:right w:val="none" w:sz="0" w:space="0" w:color="auto"/>
            </w:tcBorders>
          </w:tcPr>
          <w:p w14:paraId="2B4B2B3A" w14:textId="77777777" w:rsidR="00771077" w:rsidRPr="006956F1" w:rsidRDefault="00771077" w:rsidP="006623E3">
            <w:pPr>
              <w:pStyle w:val="Bezodstpw"/>
              <w:spacing w:before="120" w:after="120" w:line="23" w:lineRule="atLeast"/>
              <w:ind w:lef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Archiwizacja dokumentacji</w:t>
            </w:r>
          </w:p>
        </w:tc>
        <w:tc>
          <w:tcPr>
            <w:tcW w:w="2126" w:type="dxa"/>
            <w:tcBorders>
              <w:top w:val="none" w:sz="0" w:space="0" w:color="auto"/>
              <w:left w:val="none" w:sz="0" w:space="0" w:color="auto"/>
              <w:bottom w:val="none" w:sz="0" w:space="0" w:color="auto"/>
              <w:right w:val="none" w:sz="0" w:space="0" w:color="auto"/>
            </w:tcBorders>
          </w:tcPr>
          <w:p w14:paraId="5C938B58" w14:textId="773E088A" w:rsidR="00771077" w:rsidRPr="006956F1" w:rsidRDefault="00771077" w:rsidP="006623E3">
            <w:pPr>
              <w:spacing w:before="120" w:after="120" w:line="23" w:lineRule="atLeast"/>
              <w:ind w:left="27" w:right="-3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Obsługa administracyjna ww. jednostek</w:t>
            </w:r>
          </w:p>
        </w:tc>
        <w:tc>
          <w:tcPr>
            <w:tcW w:w="4962" w:type="dxa"/>
            <w:tcBorders>
              <w:top w:val="none" w:sz="0" w:space="0" w:color="auto"/>
              <w:left w:val="none" w:sz="0" w:space="0" w:color="auto"/>
              <w:bottom w:val="none" w:sz="0" w:space="0" w:color="auto"/>
              <w:right w:val="none" w:sz="0" w:space="0" w:color="auto"/>
            </w:tcBorders>
          </w:tcPr>
          <w:p w14:paraId="2355860A" w14:textId="77777777" w:rsidR="00771077" w:rsidRPr="006956F1" w:rsidRDefault="00771077" w:rsidP="006623E3">
            <w:pPr>
              <w:pStyle w:val="Bezodstpw"/>
              <w:spacing w:before="120" w:after="120" w:line="23" w:lineRule="atLeast"/>
              <w:ind w:left="27" w:right="-10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Archiwizacja dokumentacji powstałej podczas procesu zgodnie z procedurą opracowaną na podstawie obowiązujących aktów prawnych.</w:t>
            </w:r>
          </w:p>
        </w:tc>
      </w:tr>
      <w:tr w:rsidR="00771077" w:rsidRPr="006956F1" w14:paraId="78EDF51A" w14:textId="77777777" w:rsidTr="00270DE1">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right w:val="none" w:sz="0" w:space="0" w:color="auto"/>
            </w:tcBorders>
          </w:tcPr>
          <w:p w14:paraId="67417C72" w14:textId="77777777" w:rsidR="00771077" w:rsidRPr="006956F1" w:rsidRDefault="00771077" w:rsidP="006623E3">
            <w:pPr>
              <w:tabs>
                <w:tab w:val="left" w:pos="2127"/>
              </w:tabs>
              <w:spacing w:before="120" w:after="120" w:line="23" w:lineRule="atLeast"/>
              <w:ind w:left="2127" w:hanging="2127"/>
              <w:jc w:val="both"/>
              <w:rPr>
                <w:rFonts w:asciiTheme="minorHAnsi" w:hAnsiTheme="minorHAnsi" w:cstheme="minorHAnsi"/>
                <w:color w:val="000000" w:themeColor="text1"/>
                <w:szCs w:val="24"/>
              </w:rPr>
            </w:pPr>
          </w:p>
        </w:tc>
        <w:tc>
          <w:tcPr>
            <w:tcW w:w="8794" w:type="dxa"/>
            <w:gridSpan w:val="3"/>
          </w:tcPr>
          <w:p w14:paraId="5755280A" w14:textId="10D7C11C" w:rsidR="00771077" w:rsidRPr="006956F1" w:rsidRDefault="00771077" w:rsidP="006623E3">
            <w:pPr>
              <w:tabs>
                <w:tab w:val="left" w:pos="2127"/>
              </w:tabs>
              <w:spacing w:before="120" w:after="120" w:line="23" w:lineRule="atLeast"/>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rPr>
            </w:pPr>
            <w:r w:rsidRPr="006956F1">
              <w:rPr>
                <w:rFonts w:asciiTheme="minorHAnsi" w:hAnsiTheme="minorHAnsi" w:cstheme="minorHAnsi"/>
                <w:color w:val="000000"/>
                <w:szCs w:val="24"/>
              </w:rPr>
              <w:t>Zakończenie procesu</w:t>
            </w:r>
          </w:p>
        </w:tc>
      </w:tr>
    </w:tbl>
    <w:p w14:paraId="490660C8" w14:textId="3338692A" w:rsidR="00530864" w:rsidRPr="00C00524" w:rsidRDefault="00F46806" w:rsidP="00C00524">
      <w:pPr>
        <w:pStyle w:val="Nagwek3"/>
      </w:pPr>
      <w:r w:rsidRPr="006956F1">
        <w:rPr>
          <w:i/>
        </w:rPr>
        <w:br w:type="page"/>
      </w:r>
      <w:bookmarkStart w:id="69" w:name="_Toc152256722"/>
      <w:r w:rsidR="00FA7233" w:rsidRPr="00C00524">
        <w:lastRenderedPageBreak/>
        <w:t>WARUNKI PROWADZENIA REHABILITACJI KOMPLEKSOWEJ</w:t>
      </w:r>
      <w:bookmarkStart w:id="70" w:name="_Toc152256723"/>
      <w:bookmarkEnd w:id="69"/>
    </w:p>
    <w:p w14:paraId="117E12F8" w14:textId="63AB9880" w:rsidR="00F46806" w:rsidRPr="006956F1" w:rsidRDefault="00F46806" w:rsidP="00C00524">
      <w:pPr>
        <w:pStyle w:val="Nagwek4"/>
      </w:pPr>
      <w:r w:rsidRPr="006956F1">
        <w:t>V.</w:t>
      </w:r>
      <w:r w:rsidR="00987BDD" w:rsidRPr="006956F1">
        <w:t>1</w:t>
      </w:r>
      <w:r w:rsidRPr="006956F1">
        <w:t>. Podstawowe zasady realizacji usług w ORK/</w:t>
      </w:r>
      <w:r w:rsidR="001120B1" w:rsidRPr="006956F1">
        <w:t>ORK ZP</w:t>
      </w:r>
      <w:bookmarkEnd w:id="70"/>
    </w:p>
    <w:p w14:paraId="2CAA798E" w14:textId="77777777" w:rsidR="00F46806" w:rsidRPr="006956F1" w:rsidRDefault="00F46806" w:rsidP="00776DDA">
      <w:pPr>
        <w:pStyle w:val="Akapitzlist"/>
        <w:numPr>
          <w:ilvl w:val="0"/>
          <w:numId w:val="99"/>
        </w:numPr>
        <w:spacing w:before="120" w:after="120" w:line="23" w:lineRule="atLeast"/>
        <w:ind w:left="426" w:hanging="426"/>
        <w:contextualSpacing w:val="0"/>
        <w:jc w:val="both"/>
        <w:rPr>
          <w:rFonts w:asciiTheme="minorHAnsi" w:hAnsiTheme="minorHAnsi" w:cstheme="minorHAnsi"/>
          <w:szCs w:val="24"/>
        </w:rPr>
      </w:pPr>
      <w:r w:rsidRPr="006956F1">
        <w:rPr>
          <w:rFonts w:asciiTheme="minorHAnsi" w:hAnsiTheme="minorHAnsi" w:cstheme="minorHAnsi"/>
          <w:szCs w:val="24"/>
        </w:rPr>
        <w:t xml:space="preserve">Realizacja usług obejmuje </w:t>
      </w:r>
      <w:r w:rsidRPr="006956F1">
        <w:rPr>
          <w:rFonts w:asciiTheme="minorHAnsi" w:hAnsiTheme="minorHAnsi" w:cstheme="minorHAnsi"/>
          <w:b/>
          <w:color w:val="002060"/>
          <w:szCs w:val="24"/>
        </w:rPr>
        <w:t>2 etapy</w:t>
      </w:r>
      <w:r w:rsidRPr="006956F1">
        <w:rPr>
          <w:rFonts w:asciiTheme="minorHAnsi" w:hAnsiTheme="minorHAnsi" w:cstheme="minorHAnsi"/>
          <w:color w:val="002060"/>
          <w:szCs w:val="24"/>
        </w:rPr>
        <w:t>:</w:t>
      </w:r>
    </w:p>
    <w:p w14:paraId="2305FEAD" w14:textId="2A486E51" w:rsidR="00F46806" w:rsidRPr="006956F1" w:rsidRDefault="007253D2" w:rsidP="00776DDA">
      <w:pPr>
        <w:pStyle w:val="Akapitzlist"/>
        <w:numPr>
          <w:ilvl w:val="0"/>
          <w:numId w:val="183"/>
        </w:numPr>
        <w:spacing w:before="120" w:after="120" w:line="23" w:lineRule="atLeast"/>
        <w:ind w:left="993" w:hanging="284"/>
        <w:contextualSpacing w:val="0"/>
        <w:jc w:val="both"/>
        <w:rPr>
          <w:rFonts w:asciiTheme="minorHAnsi" w:hAnsiTheme="minorHAnsi" w:cstheme="minorHAnsi"/>
          <w:szCs w:val="24"/>
        </w:rPr>
      </w:pPr>
      <w:r w:rsidRPr="006956F1">
        <w:rPr>
          <w:rFonts w:asciiTheme="minorHAnsi" w:hAnsiTheme="minorHAnsi" w:cstheme="minorHAnsi"/>
          <w:szCs w:val="24"/>
        </w:rPr>
        <w:t xml:space="preserve">Etap I - </w:t>
      </w:r>
      <w:r w:rsidR="00F46806" w:rsidRPr="006956F1">
        <w:rPr>
          <w:rFonts w:asciiTheme="minorHAnsi" w:hAnsiTheme="minorHAnsi" w:cstheme="minorHAnsi"/>
          <w:szCs w:val="24"/>
        </w:rPr>
        <w:t>Przygotowanie do realizacji zamówienia.</w:t>
      </w:r>
    </w:p>
    <w:p w14:paraId="3807EE44" w14:textId="40C06104" w:rsidR="00F46806" w:rsidRPr="006956F1" w:rsidRDefault="007253D2" w:rsidP="00776DDA">
      <w:pPr>
        <w:pStyle w:val="Akapitzlist"/>
        <w:numPr>
          <w:ilvl w:val="0"/>
          <w:numId w:val="183"/>
        </w:numPr>
        <w:spacing w:before="120" w:after="120" w:line="23" w:lineRule="atLeast"/>
        <w:ind w:left="993" w:hanging="284"/>
        <w:contextualSpacing w:val="0"/>
        <w:jc w:val="both"/>
        <w:rPr>
          <w:rFonts w:asciiTheme="minorHAnsi" w:hAnsiTheme="minorHAnsi" w:cstheme="minorHAnsi"/>
          <w:szCs w:val="24"/>
        </w:rPr>
      </w:pPr>
      <w:r w:rsidRPr="006956F1">
        <w:rPr>
          <w:rFonts w:asciiTheme="minorHAnsi" w:hAnsiTheme="minorHAnsi" w:cstheme="minorHAnsi"/>
          <w:szCs w:val="24"/>
        </w:rPr>
        <w:t xml:space="preserve">Etap II - </w:t>
      </w:r>
      <w:r w:rsidR="00F46806" w:rsidRPr="006956F1">
        <w:rPr>
          <w:rFonts w:asciiTheme="minorHAnsi" w:hAnsiTheme="minorHAnsi" w:cstheme="minorHAnsi"/>
          <w:szCs w:val="24"/>
        </w:rPr>
        <w:t>Realizacj</w:t>
      </w:r>
      <w:r w:rsidR="00007382" w:rsidRPr="006956F1">
        <w:rPr>
          <w:rFonts w:asciiTheme="minorHAnsi" w:hAnsiTheme="minorHAnsi" w:cstheme="minorHAnsi"/>
          <w:szCs w:val="24"/>
        </w:rPr>
        <w:t>ę</w:t>
      </w:r>
      <w:r w:rsidR="00F46806" w:rsidRPr="006956F1">
        <w:rPr>
          <w:rFonts w:asciiTheme="minorHAnsi" w:hAnsiTheme="minorHAnsi" w:cstheme="minorHAnsi"/>
          <w:szCs w:val="24"/>
        </w:rPr>
        <w:t xml:space="preserve"> procesu rehabilitacji kompleksowej.</w:t>
      </w:r>
    </w:p>
    <w:p w14:paraId="5C7C6BFF" w14:textId="6CCC7BEB" w:rsidR="009F7BBB" w:rsidRPr="006956F1" w:rsidRDefault="009F7BBB" w:rsidP="00DA2035">
      <w:pPr>
        <w:pStyle w:val="Nagwek5"/>
      </w:pPr>
      <w:r w:rsidRPr="006956F1">
        <w:t>Etap I – Przygotowanie do realizacji zamówienia</w:t>
      </w:r>
    </w:p>
    <w:p w14:paraId="234C821E" w14:textId="77777777" w:rsidR="00F46806" w:rsidRPr="006956F1" w:rsidRDefault="00F46806" w:rsidP="00776DDA">
      <w:pPr>
        <w:pStyle w:val="Akapitzlist"/>
        <w:numPr>
          <w:ilvl w:val="0"/>
          <w:numId w:val="99"/>
        </w:numPr>
        <w:spacing w:before="120" w:after="120" w:line="23" w:lineRule="atLeast"/>
        <w:ind w:left="426" w:hanging="426"/>
        <w:contextualSpacing w:val="0"/>
        <w:jc w:val="both"/>
        <w:rPr>
          <w:rFonts w:asciiTheme="minorHAnsi" w:hAnsiTheme="minorHAnsi" w:cstheme="minorHAnsi"/>
          <w:szCs w:val="24"/>
        </w:rPr>
      </w:pPr>
      <w:r w:rsidRPr="006956F1">
        <w:rPr>
          <w:rFonts w:asciiTheme="minorHAnsi" w:hAnsiTheme="minorHAnsi" w:cstheme="minorHAnsi"/>
          <w:b/>
          <w:color w:val="002060"/>
          <w:szCs w:val="24"/>
        </w:rPr>
        <w:t>Przygotowanie do realizacji zamówienia</w:t>
      </w:r>
      <w:r w:rsidRPr="006956F1">
        <w:rPr>
          <w:rFonts w:asciiTheme="minorHAnsi" w:hAnsiTheme="minorHAnsi" w:cstheme="minorHAnsi"/>
          <w:b/>
          <w:szCs w:val="24"/>
        </w:rPr>
        <w:t>,</w:t>
      </w:r>
      <w:r w:rsidRPr="006956F1">
        <w:rPr>
          <w:rFonts w:asciiTheme="minorHAnsi" w:hAnsiTheme="minorHAnsi" w:cstheme="minorHAnsi"/>
          <w:szCs w:val="24"/>
        </w:rPr>
        <w:t xml:space="preserve"> obejmuje:</w:t>
      </w:r>
    </w:p>
    <w:p w14:paraId="0A344D57" w14:textId="77777777" w:rsidR="00530864" w:rsidRPr="006956F1" w:rsidRDefault="00F46806" w:rsidP="00776DDA">
      <w:pPr>
        <w:pStyle w:val="Akapitzlist"/>
        <w:numPr>
          <w:ilvl w:val="1"/>
          <w:numId w:val="99"/>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bCs/>
          <w:color w:val="002060"/>
          <w:szCs w:val="24"/>
        </w:rPr>
        <w:t>Audyt wstępny</w:t>
      </w:r>
      <w:r w:rsidR="007253D2" w:rsidRPr="006956F1">
        <w:rPr>
          <w:rFonts w:asciiTheme="minorHAnsi" w:hAnsiTheme="minorHAnsi" w:cstheme="minorHAnsi"/>
          <w:b/>
          <w:bCs/>
          <w:color w:val="002060"/>
          <w:szCs w:val="24"/>
        </w:rPr>
        <w:t xml:space="preserve"> </w:t>
      </w:r>
      <w:r w:rsidR="007253D2" w:rsidRPr="006956F1">
        <w:rPr>
          <w:rFonts w:asciiTheme="minorHAnsi" w:hAnsiTheme="minorHAnsi" w:cstheme="minorHAnsi"/>
          <w:szCs w:val="24"/>
        </w:rPr>
        <w:t xml:space="preserve">- </w:t>
      </w:r>
      <w:r w:rsidRPr="006956F1">
        <w:rPr>
          <w:rFonts w:asciiTheme="minorHAnsi" w:hAnsiTheme="minorHAnsi" w:cstheme="minorHAnsi"/>
          <w:szCs w:val="24"/>
        </w:rPr>
        <w:t>Przed przystąpieniem do realizacji świadczeń rehabilitacji kompleksowej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jest zobowiązany do poddania się Audytowi wstępnemu, podczas którego weryfikowany jest stan przygotowania Ośrodka do przyjęcia Uczestników oraz realizacji dla nich wsparcia w ramach procesu rehabilitacji kompleksowej.</w:t>
      </w:r>
      <w:r w:rsidR="00863A7E" w:rsidRPr="006956F1">
        <w:rPr>
          <w:rFonts w:asciiTheme="minorHAnsi" w:hAnsiTheme="minorHAnsi" w:cstheme="minorHAnsi"/>
          <w:szCs w:val="24"/>
        </w:rPr>
        <w:t xml:space="preserve"> </w:t>
      </w:r>
      <w:r w:rsidRPr="006956F1">
        <w:rPr>
          <w:rFonts w:asciiTheme="minorHAnsi" w:hAnsiTheme="minorHAnsi" w:cstheme="minorHAnsi"/>
          <w:szCs w:val="24"/>
        </w:rPr>
        <w:t>Audyt jest przeprowadzany przez pracowników PRFON oraz ekspertów zewnętrznych. Sprawdzone zostają warunki lokalowe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oraz spełnienie wymogów dotyczących stopnia przygotowania do prowadzenia rehabilitacji w zakresie każdego z trzech modułów, w tym programy, kadra, materiały szkoleniowe.</w:t>
      </w:r>
      <w:r w:rsidR="006C590F" w:rsidRPr="006956F1">
        <w:rPr>
          <w:rFonts w:asciiTheme="minorHAnsi" w:hAnsiTheme="minorHAnsi" w:cstheme="minorHAnsi"/>
          <w:szCs w:val="24"/>
        </w:rPr>
        <w:t xml:space="preserve"> </w:t>
      </w:r>
    </w:p>
    <w:p w14:paraId="189217A7" w14:textId="5DA9AD15" w:rsidR="0059494A" w:rsidRPr="006956F1" w:rsidRDefault="00F46806" w:rsidP="00776DDA">
      <w:pPr>
        <w:pStyle w:val="Akapitzlist"/>
        <w:numPr>
          <w:ilvl w:val="1"/>
          <w:numId w:val="99"/>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bCs/>
          <w:color w:val="002060"/>
          <w:szCs w:val="24"/>
        </w:rPr>
        <w:t>Szkolenie zespołu ORK/</w:t>
      </w:r>
      <w:r w:rsidR="001120B1" w:rsidRPr="006956F1">
        <w:rPr>
          <w:rFonts w:asciiTheme="minorHAnsi" w:hAnsiTheme="minorHAnsi" w:cstheme="minorHAnsi"/>
          <w:b/>
          <w:bCs/>
          <w:color w:val="002060"/>
          <w:szCs w:val="24"/>
        </w:rPr>
        <w:t>ORK ZP</w:t>
      </w:r>
      <w:r w:rsidR="007253D2" w:rsidRPr="006956F1">
        <w:rPr>
          <w:rFonts w:asciiTheme="minorHAnsi" w:hAnsiTheme="minorHAnsi" w:cstheme="minorHAnsi"/>
          <w:color w:val="002060"/>
          <w:szCs w:val="24"/>
        </w:rPr>
        <w:t xml:space="preserve"> </w:t>
      </w:r>
      <w:r w:rsidR="007253D2" w:rsidRPr="006956F1">
        <w:rPr>
          <w:rFonts w:asciiTheme="minorHAnsi" w:hAnsiTheme="minorHAnsi" w:cstheme="minorHAnsi"/>
          <w:szCs w:val="24"/>
        </w:rPr>
        <w:t>-</w:t>
      </w:r>
      <w:r w:rsidR="00863A7E" w:rsidRPr="006956F1">
        <w:rPr>
          <w:rFonts w:asciiTheme="minorHAnsi" w:hAnsiTheme="minorHAnsi" w:cstheme="minorHAnsi"/>
          <w:szCs w:val="24"/>
        </w:rPr>
        <w:t xml:space="preserve"> </w:t>
      </w:r>
      <w:r w:rsidR="007253D2" w:rsidRPr="006956F1">
        <w:rPr>
          <w:rFonts w:asciiTheme="minorHAnsi" w:hAnsiTheme="minorHAnsi" w:cstheme="minorHAnsi"/>
          <w:szCs w:val="24"/>
        </w:rPr>
        <w:t xml:space="preserve">obejmuje szkolenie </w:t>
      </w:r>
      <w:r w:rsidRPr="006956F1">
        <w:rPr>
          <w:rFonts w:asciiTheme="minorHAnsi" w:hAnsiTheme="minorHAnsi" w:cstheme="minorHAnsi"/>
          <w:szCs w:val="24"/>
        </w:rPr>
        <w:t>zespołu rehabilitacyjnego oraz obsługi administracyjnej Modelu</w:t>
      </w:r>
      <w:r w:rsidR="007253D2" w:rsidRPr="006956F1">
        <w:rPr>
          <w:rFonts w:asciiTheme="minorHAnsi" w:hAnsiTheme="minorHAnsi" w:cstheme="minorHAnsi"/>
          <w:szCs w:val="24"/>
        </w:rPr>
        <w:t xml:space="preserve"> </w:t>
      </w:r>
      <w:r w:rsidRPr="006956F1">
        <w:rPr>
          <w:rFonts w:asciiTheme="minorHAnsi" w:hAnsiTheme="minorHAnsi" w:cstheme="minorHAnsi"/>
          <w:szCs w:val="24"/>
        </w:rPr>
        <w:t>- odbywa się przed skierowaniem pierwszych Uczestników. Szkolenie ma na celu</w:t>
      </w:r>
      <w:r w:rsidR="00863A7E" w:rsidRPr="006956F1">
        <w:rPr>
          <w:rFonts w:asciiTheme="minorHAnsi" w:hAnsiTheme="minorHAnsi" w:cstheme="minorHAnsi"/>
          <w:szCs w:val="24"/>
        </w:rPr>
        <w:t xml:space="preserve"> </w:t>
      </w:r>
      <w:r w:rsidRPr="006956F1">
        <w:rPr>
          <w:rFonts w:asciiTheme="minorHAnsi" w:hAnsiTheme="minorHAnsi" w:cstheme="minorHAnsi"/>
          <w:szCs w:val="24"/>
        </w:rPr>
        <w:t>weryfikację znajomości</w:t>
      </w:r>
      <w:r w:rsidR="00863A7E" w:rsidRPr="006956F1">
        <w:rPr>
          <w:rFonts w:asciiTheme="minorHAnsi" w:hAnsiTheme="minorHAnsi" w:cstheme="minorHAnsi"/>
          <w:szCs w:val="24"/>
        </w:rPr>
        <w:t xml:space="preserve"> </w:t>
      </w:r>
      <w:r w:rsidRPr="006956F1">
        <w:rPr>
          <w:rFonts w:asciiTheme="minorHAnsi" w:hAnsiTheme="minorHAnsi" w:cstheme="minorHAnsi"/>
          <w:szCs w:val="24"/>
        </w:rPr>
        <w:t>przez kadrę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zasad funkcjonowania </w:t>
      </w:r>
      <w:r w:rsidR="00CE4CAC" w:rsidRPr="006956F1">
        <w:rPr>
          <w:rFonts w:asciiTheme="minorHAnsi" w:hAnsiTheme="minorHAnsi" w:cstheme="minorHAnsi"/>
          <w:szCs w:val="24"/>
        </w:rPr>
        <w:t>Ośrodka, zasad</w:t>
      </w:r>
      <w:r w:rsidRPr="006956F1">
        <w:rPr>
          <w:rFonts w:asciiTheme="minorHAnsi" w:hAnsiTheme="minorHAnsi" w:cstheme="minorHAnsi"/>
          <w:szCs w:val="24"/>
        </w:rPr>
        <w:t xml:space="preserve"> realizacji poszczególnych procesów świadczenia usług, sposobu dokumentowania działań, omówienie aspektów praktycznych i wyjaśnienie pozostających</w:t>
      </w:r>
      <w:r w:rsidR="00863A7E" w:rsidRPr="006956F1">
        <w:rPr>
          <w:rFonts w:asciiTheme="minorHAnsi" w:hAnsiTheme="minorHAnsi" w:cstheme="minorHAnsi"/>
          <w:szCs w:val="24"/>
        </w:rPr>
        <w:t xml:space="preserve"> </w:t>
      </w:r>
      <w:r w:rsidRPr="006956F1">
        <w:rPr>
          <w:rFonts w:asciiTheme="minorHAnsi" w:hAnsiTheme="minorHAnsi" w:cstheme="minorHAnsi"/>
          <w:szCs w:val="24"/>
        </w:rPr>
        <w:t>wątpliwości. Szkolenie zostanie przeprowadzone na terenie ORK/</w:t>
      </w:r>
      <w:r w:rsidR="001120B1" w:rsidRPr="006956F1">
        <w:rPr>
          <w:rFonts w:asciiTheme="minorHAnsi" w:hAnsiTheme="minorHAnsi" w:cstheme="minorHAnsi"/>
          <w:szCs w:val="24"/>
        </w:rPr>
        <w:t>ORK ZP</w:t>
      </w:r>
      <w:r w:rsidRPr="006956F1">
        <w:rPr>
          <w:rFonts w:asciiTheme="minorHAnsi" w:hAnsiTheme="minorHAnsi" w:cstheme="minorHAnsi"/>
          <w:szCs w:val="24"/>
        </w:rPr>
        <w:t>, który ma obowiązek udostępnić sale szkoleniowe. Wynagrodzenie prowadzących oraz ich dojazd i</w:t>
      </w:r>
      <w:r w:rsidR="00294E56" w:rsidRPr="006956F1">
        <w:rPr>
          <w:rFonts w:asciiTheme="minorHAnsi" w:hAnsiTheme="minorHAnsi" w:cstheme="minorHAnsi"/>
          <w:szCs w:val="24"/>
        </w:rPr>
        <w:t> </w:t>
      </w:r>
      <w:r w:rsidRPr="006956F1">
        <w:rPr>
          <w:rFonts w:asciiTheme="minorHAnsi" w:hAnsiTheme="minorHAnsi" w:cstheme="minorHAnsi"/>
          <w:szCs w:val="24"/>
        </w:rPr>
        <w:t xml:space="preserve">zakwaterowanie </w:t>
      </w:r>
      <w:proofErr w:type="gramStart"/>
      <w:r w:rsidRPr="006956F1">
        <w:rPr>
          <w:rFonts w:asciiTheme="minorHAnsi" w:hAnsiTheme="minorHAnsi" w:cstheme="minorHAnsi"/>
          <w:szCs w:val="24"/>
        </w:rPr>
        <w:t>zapewnia</w:t>
      </w:r>
      <w:proofErr w:type="gramEnd"/>
      <w:r w:rsidRPr="006956F1">
        <w:rPr>
          <w:rFonts w:asciiTheme="minorHAnsi" w:hAnsiTheme="minorHAnsi" w:cstheme="minorHAnsi"/>
          <w:szCs w:val="24"/>
        </w:rPr>
        <w:t xml:space="preserve"> PFRON. Przewidywany czas szkolenia to 14 godzin (2 dni szkoleniowe). </w:t>
      </w:r>
    </w:p>
    <w:p w14:paraId="0BAACD32" w14:textId="089D60AA" w:rsidR="00F46806" w:rsidRPr="006956F1" w:rsidRDefault="00F46806" w:rsidP="006623E3">
      <w:pPr>
        <w:pStyle w:val="Akapitzlist"/>
        <w:spacing w:before="120" w:after="120" w:line="23" w:lineRule="atLeast"/>
        <w:ind w:left="432"/>
        <w:contextualSpacing w:val="0"/>
        <w:rPr>
          <w:rFonts w:asciiTheme="minorHAnsi" w:hAnsiTheme="minorHAnsi" w:cstheme="minorHAnsi"/>
          <w:szCs w:val="24"/>
        </w:rPr>
      </w:pPr>
      <w:r w:rsidRPr="006956F1">
        <w:rPr>
          <w:rFonts w:asciiTheme="minorHAnsi" w:hAnsiTheme="minorHAnsi" w:cstheme="minorHAnsi"/>
          <w:szCs w:val="24"/>
        </w:rPr>
        <w:t>Szkolenie składa się z dwóch części:</w:t>
      </w:r>
    </w:p>
    <w:p w14:paraId="328EBDAC" w14:textId="28B43440" w:rsidR="00F46806" w:rsidRPr="006956F1" w:rsidRDefault="00F46806"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b/>
          <w:bCs/>
          <w:color w:val="002060"/>
          <w:szCs w:val="24"/>
        </w:rPr>
        <w:t>Część pierwsza szkolenia</w:t>
      </w:r>
      <w:r w:rsidRPr="006956F1">
        <w:rPr>
          <w:rFonts w:asciiTheme="minorHAnsi" w:hAnsiTheme="minorHAnsi" w:cstheme="minorHAnsi"/>
          <w:szCs w:val="24"/>
        </w:rPr>
        <w:t>: dotyczy ogólnych zasad realizacji rehabilitacji kompleksowej w</w:t>
      </w:r>
      <w:r w:rsidR="00294E56" w:rsidRPr="006956F1">
        <w:rPr>
          <w:rFonts w:asciiTheme="minorHAnsi" w:hAnsiTheme="minorHAnsi" w:cstheme="minorHAnsi"/>
          <w:szCs w:val="24"/>
        </w:rPr>
        <w:t> </w:t>
      </w:r>
      <w:r w:rsidRPr="006956F1">
        <w:rPr>
          <w:rFonts w:asciiTheme="minorHAnsi" w:hAnsiTheme="minorHAnsi" w:cstheme="minorHAnsi"/>
          <w:szCs w:val="24"/>
        </w:rPr>
        <w:t>podziale na poszczególne moduły oraz zakresu zadań poszczególnych specjalistów zespołu rehabilitacyjnego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3B9F4DC0" w14:textId="56D30587" w:rsidR="006B18B8" w:rsidRPr="006956F1" w:rsidRDefault="00F46806"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b/>
          <w:bCs/>
          <w:color w:val="002060"/>
          <w:szCs w:val="24"/>
        </w:rPr>
        <w:t xml:space="preserve">Część druga szkolenia </w:t>
      </w:r>
      <w:r w:rsidRPr="006956F1">
        <w:rPr>
          <w:rFonts w:asciiTheme="minorHAnsi" w:hAnsiTheme="minorHAnsi" w:cstheme="minorHAnsi"/>
          <w:szCs w:val="24"/>
        </w:rPr>
        <w:t>prowadzona jest przez zewnętrznych specjalistów doświadczonych w</w:t>
      </w:r>
      <w:r w:rsidR="00294E56" w:rsidRPr="006956F1">
        <w:rPr>
          <w:rFonts w:asciiTheme="minorHAnsi" w:hAnsiTheme="minorHAnsi" w:cstheme="minorHAnsi"/>
          <w:szCs w:val="24"/>
        </w:rPr>
        <w:t> </w:t>
      </w:r>
      <w:r w:rsidRPr="006956F1">
        <w:rPr>
          <w:rFonts w:asciiTheme="minorHAnsi" w:hAnsiTheme="minorHAnsi" w:cstheme="minorHAnsi"/>
          <w:szCs w:val="24"/>
        </w:rPr>
        <w:t>zakresie stosowania ICF do oceny kompetencji zawodowych oraz z zakresu zastosowania prób pracy do oceny sprawności funkcjonalnej w sytuacjach zadaniowych</w:t>
      </w:r>
      <w:r w:rsidR="00EF7B4E" w:rsidRPr="006956F1">
        <w:rPr>
          <w:rFonts w:asciiTheme="minorHAnsi" w:hAnsiTheme="minorHAnsi" w:cstheme="minorHAnsi"/>
          <w:szCs w:val="24"/>
        </w:rPr>
        <w:t>.</w:t>
      </w:r>
    </w:p>
    <w:p w14:paraId="506726E6" w14:textId="7AD66E4D" w:rsidR="00530864" w:rsidRPr="006956F1" w:rsidRDefault="006B18B8" w:rsidP="006623E3">
      <w:pPr>
        <w:pStyle w:val="Akapitzlist"/>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Kolejne szkolenie zostanie przeprowadzone po przyjęciu pierwszych Uczestników do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i będzie miał</w:t>
      </w:r>
      <w:r w:rsidR="00B714B0" w:rsidRPr="006956F1">
        <w:rPr>
          <w:rFonts w:asciiTheme="minorHAnsi" w:hAnsiTheme="minorHAnsi" w:cstheme="minorHAnsi"/>
          <w:szCs w:val="24"/>
        </w:rPr>
        <w:t>o</w:t>
      </w:r>
      <w:r w:rsidRPr="006956F1">
        <w:rPr>
          <w:rFonts w:asciiTheme="minorHAnsi" w:hAnsiTheme="minorHAnsi" w:cstheme="minorHAnsi"/>
          <w:szCs w:val="24"/>
        </w:rPr>
        <w:t xml:space="preserve"> bardziej praktyczny charakter. Będzie trwało 2 dni a eksperci PFRON oraz zewnętrzni będą wraz z Zespołem ORK prowadzić badanie z zastosowaniem ICF oraz opracowywać IPR-y.</w:t>
      </w:r>
      <w:r w:rsidR="00530864" w:rsidRPr="006956F1">
        <w:rPr>
          <w:rFonts w:asciiTheme="minorHAnsi" w:hAnsiTheme="minorHAnsi" w:cstheme="minorHAnsi"/>
          <w:szCs w:val="24"/>
        </w:rPr>
        <w:t xml:space="preserve"> </w:t>
      </w:r>
      <w:r w:rsidRPr="006956F1">
        <w:rPr>
          <w:rFonts w:asciiTheme="minorHAnsi" w:hAnsiTheme="minorHAnsi" w:cstheme="minorHAnsi"/>
          <w:szCs w:val="24"/>
        </w:rPr>
        <w:t>Na czas realizacji rehabilitacji kompleksowej próby pracy zakupione przez PFRON zostaną wypożyczone do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4A0CABDE" w14:textId="52A3CFAB" w:rsidR="00F46806" w:rsidRPr="006956F1" w:rsidRDefault="00B714B0" w:rsidP="00DA2035">
      <w:pPr>
        <w:pStyle w:val="Nagwek5"/>
      </w:pPr>
      <w:r w:rsidRPr="006956F1">
        <w:lastRenderedPageBreak/>
        <w:t xml:space="preserve">Etap II – Realizacja procesu rehabilitacji kompleksowej </w:t>
      </w:r>
    </w:p>
    <w:p w14:paraId="632A444E" w14:textId="2298B936" w:rsidR="00F46806" w:rsidRPr="006956F1" w:rsidRDefault="00F46806" w:rsidP="00776DDA">
      <w:pPr>
        <w:pStyle w:val="Akapitzlist"/>
        <w:numPr>
          <w:ilvl w:val="0"/>
          <w:numId w:val="99"/>
        </w:numPr>
        <w:spacing w:before="120" w:after="120" w:line="23" w:lineRule="atLeast"/>
        <w:ind w:left="426" w:hanging="426"/>
        <w:contextualSpacing w:val="0"/>
        <w:rPr>
          <w:rFonts w:asciiTheme="minorHAnsi" w:hAnsiTheme="minorHAnsi" w:cstheme="minorHAnsi"/>
          <w:b/>
          <w:szCs w:val="24"/>
        </w:rPr>
      </w:pPr>
      <w:r w:rsidRPr="006956F1">
        <w:rPr>
          <w:rFonts w:asciiTheme="minorHAnsi" w:hAnsiTheme="minorHAnsi" w:cstheme="minorHAnsi"/>
          <w:b/>
          <w:color w:val="002060"/>
          <w:szCs w:val="24"/>
        </w:rPr>
        <w:t>Realizacja procesu rehabilitacji kompleksowej</w:t>
      </w:r>
      <w:r w:rsidR="00B714B0" w:rsidRPr="006956F1">
        <w:rPr>
          <w:rFonts w:asciiTheme="minorHAnsi" w:hAnsiTheme="minorHAnsi" w:cstheme="minorHAnsi"/>
          <w:b/>
          <w:color w:val="002060"/>
          <w:szCs w:val="24"/>
        </w:rPr>
        <w:t xml:space="preserve"> odbywa się według następujących zasad:</w:t>
      </w:r>
    </w:p>
    <w:p w14:paraId="678B4A50" w14:textId="7C547CF2" w:rsidR="00F46806" w:rsidRPr="006956F1" w:rsidRDefault="00F46806" w:rsidP="00776DDA">
      <w:pPr>
        <w:pStyle w:val="Akapitzlist"/>
        <w:numPr>
          <w:ilvl w:val="1"/>
          <w:numId w:val="99"/>
        </w:numPr>
        <w:tabs>
          <w:tab w:val="left" w:pos="709"/>
        </w:tabs>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jest zobowiązany do prowadzenia rehabilitacji kompleksowej Uczestników Modelu i zapewnienia im świadczeń, zgodnie z wymaganiami OPZ i</w:t>
      </w:r>
      <w:r w:rsidR="00863A7E" w:rsidRPr="006956F1">
        <w:rPr>
          <w:rFonts w:asciiTheme="minorHAnsi" w:hAnsiTheme="minorHAnsi" w:cstheme="minorHAnsi"/>
          <w:szCs w:val="24"/>
        </w:rPr>
        <w:t xml:space="preserve"> </w:t>
      </w:r>
      <w:r w:rsidRPr="006956F1">
        <w:rPr>
          <w:rFonts w:asciiTheme="minorHAnsi" w:hAnsiTheme="minorHAnsi" w:cstheme="minorHAnsi"/>
          <w:szCs w:val="24"/>
        </w:rPr>
        <w:t>zapisami IPR.</w:t>
      </w:r>
    </w:p>
    <w:p w14:paraId="65AEC111" w14:textId="0D24BF75" w:rsidR="00F46806" w:rsidRPr="006956F1" w:rsidRDefault="00F46806" w:rsidP="00776DDA">
      <w:pPr>
        <w:pStyle w:val="Akapitzlist"/>
        <w:numPr>
          <w:ilvl w:val="1"/>
          <w:numId w:val="99"/>
        </w:numPr>
        <w:tabs>
          <w:tab w:val="left" w:pos="709"/>
        </w:tabs>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 xml:space="preserve">ORK/ </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świadczy usługi rehabilitacji kompleksowej w dni robocze, od poniedziałku do piątku, w godz. 8.00- 18.00. Harmonogram wsparcia zakłada minimum 30 godzin, a</w:t>
      </w:r>
      <w:r w:rsidR="00294E56" w:rsidRPr="006956F1">
        <w:rPr>
          <w:rFonts w:asciiTheme="minorHAnsi" w:hAnsiTheme="minorHAnsi" w:cstheme="minorHAnsi"/>
          <w:szCs w:val="24"/>
        </w:rPr>
        <w:t> </w:t>
      </w:r>
      <w:r w:rsidRPr="006956F1">
        <w:rPr>
          <w:rFonts w:asciiTheme="minorHAnsi" w:hAnsiTheme="minorHAnsi" w:cstheme="minorHAnsi"/>
          <w:szCs w:val="24"/>
        </w:rPr>
        <w:t>maksymalnie 40 godzin zajęć tygodniowo, nie więcej niż</w:t>
      </w:r>
      <w:r w:rsidRPr="006956F1">
        <w:rPr>
          <w:rFonts w:asciiTheme="minorHAnsi" w:hAnsiTheme="minorHAnsi" w:cstheme="minorHAnsi"/>
          <w:strike/>
          <w:szCs w:val="24"/>
        </w:rPr>
        <w:t xml:space="preserve"> </w:t>
      </w:r>
      <w:r w:rsidRPr="006956F1">
        <w:rPr>
          <w:rFonts w:asciiTheme="minorHAnsi" w:hAnsiTheme="minorHAnsi" w:cstheme="minorHAnsi"/>
          <w:szCs w:val="24"/>
        </w:rPr>
        <w:t xml:space="preserve">8 godzin dziennie. </w:t>
      </w:r>
      <w:r w:rsidR="006B18B8" w:rsidRPr="006956F1">
        <w:rPr>
          <w:rFonts w:asciiTheme="minorHAnsi" w:hAnsiTheme="minorHAnsi" w:cstheme="minorHAnsi"/>
          <w:szCs w:val="24"/>
        </w:rPr>
        <w:t>Zajęcia w</w:t>
      </w:r>
      <w:r w:rsidR="00294E56" w:rsidRPr="006956F1">
        <w:rPr>
          <w:rFonts w:asciiTheme="minorHAnsi" w:hAnsiTheme="minorHAnsi" w:cstheme="minorHAnsi"/>
          <w:szCs w:val="24"/>
        </w:rPr>
        <w:t> </w:t>
      </w:r>
      <w:r w:rsidR="006B18B8" w:rsidRPr="006956F1">
        <w:rPr>
          <w:rFonts w:asciiTheme="minorHAnsi" w:hAnsiTheme="minorHAnsi" w:cstheme="minorHAnsi"/>
          <w:szCs w:val="24"/>
        </w:rPr>
        <w:t xml:space="preserve">terapii zajęciowej oraz integracja Uczestników mogą być realizowane w godzinach późniejszych. Dobrowolna terapia zajęciowa w </w:t>
      </w:r>
      <w:r w:rsidR="001120B1" w:rsidRPr="006956F1">
        <w:rPr>
          <w:rFonts w:asciiTheme="minorHAnsi" w:hAnsiTheme="minorHAnsi" w:cstheme="minorHAnsi"/>
          <w:szCs w:val="24"/>
        </w:rPr>
        <w:t>ORK ZP</w:t>
      </w:r>
      <w:r w:rsidR="006B18B8" w:rsidRPr="006956F1">
        <w:rPr>
          <w:rFonts w:asciiTheme="minorHAnsi" w:hAnsiTheme="minorHAnsi" w:cstheme="minorHAnsi"/>
          <w:szCs w:val="24"/>
        </w:rPr>
        <w:t xml:space="preserve"> powinna być realizowana w godz. 18.00 do 20.00.</w:t>
      </w:r>
    </w:p>
    <w:p w14:paraId="7C31997D" w14:textId="77777777" w:rsidR="00F46806" w:rsidRPr="006956F1" w:rsidRDefault="00F46806" w:rsidP="00776DDA">
      <w:pPr>
        <w:pStyle w:val="Akapitzlist"/>
        <w:numPr>
          <w:ilvl w:val="1"/>
          <w:numId w:val="99"/>
        </w:numPr>
        <w:tabs>
          <w:tab w:val="left" w:pos="709"/>
        </w:tabs>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Uczestnik bierze udział w zajęciach z każdego z trzech modułów rehabilitacji kompleksowej każdego dnia jej realizacji. Godzina warsztatów i szkoleń w ramach modułu zawodowego i psychospołecznego to godzina lekcyjna (45 minut), pozostałe wsparcie jest liczone w godzinach zegarowych (spotkania indywidualne w ramach modułu zawodowego i psychospołecznego, medycznego, spotkania zespołów);</w:t>
      </w:r>
    </w:p>
    <w:p w14:paraId="15DA5B55" w14:textId="77777777" w:rsidR="00F46806" w:rsidRPr="006956F1" w:rsidRDefault="00F46806" w:rsidP="00776DDA">
      <w:pPr>
        <w:pStyle w:val="Akapitzlist"/>
        <w:numPr>
          <w:ilvl w:val="1"/>
          <w:numId w:val="99"/>
        </w:numPr>
        <w:tabs>
          <w:tab w:val="left" w:pos="709"/>
        </w:tabs>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W trakcie szkoleń/warsztatów trwających powyżej dwóch godzin lekcyjnych wymagane jest wprowadzenie przerw dostosowanych do potrzeb danej grupy Uczestników. Uczestnikom przysługuje ponadto przerwa obiadowa trwająca co najmniej 45 minut.</w:t>
      </w:r>
    </w:p>
    <w:p w14:paraId="74EE765C" w14:textId="35B65C05" w:rsidR="00F46806" w:rsidRPr="006956F1" w:rsidRDefault="00F46806" w:rsidP="00776DDA">
      <w:pPr>
        <w:pStyle w:val="Akapitzlist"/>
        <w:numPr>
          <w:ilvl w:val="1"/>
          <w:numId w:val="99"/>
        </w:numPr>
        <w:tabs>
          <w:tab w:val="left" w:pos="709"/>
        </w:tabs>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jest zobowiązany do</w:t>
      </w:r>
      <w:r w:rsidR="00863A7E" w:rsidRPr="006956F1">
        <w:rPr>
          <w:rFonts w:asciiTheme="minorHAnsi" w:hAnsiTheme="minorHAnsi" w:cstheme="minorHAnsi"/>
          <w:szCs w:val="24"/>
        </w:rPr>
        <w:t xml:space="preserve"> </w:t>
      </w:r>
      <w:r w:rsidRPr="006956F1">
        <w:rPr>
          <w:rFonts w:asciiTheme="minorHAnsi" w:hAnsiTheme="minorHAnsi" w:cstheme="minorHAnsi"/>
          <w:szCs w:val="24"/>
        </w:rPr>
        <w:t>takiej organizacji świadczeń, która zapewnia ich ciągłość i realizację</w:t>
      </w:r>
      <w:r w:rsidR="00863A7E" w:rsidRPr="006956F1">
        <w:rPr>
          <w:rFonts w:asciiTheme="minorHAnsi" w:hAnsiTheme="minorHAnsi" w:cstheme="minorHAnsi"/>
          <w:szCs w:val="24"/>
        </w:rPr>
        <w:t xml:space="preserve"> </w:t>
      </w:r>
      <w:r w:rsidRPr="006956F1">
        <w:rPr>
          <w:rFonts w:asciiTheme="minorHAnsi" w:hAnsiTheme="minorHAnsi" w:cstheme="minorHAnsi"/>
          <w:szCs w:val="24"/>
        </w:rPr>
        <w:t>zgodną</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z IPR bez przerw, które mogłyby utrudnić lub zaburzyć proces rehabilitacji. </w:t>
      </w:r>
    </w:p>
    <w:p w14:paraId="7B3FA73F" w14:textId="4392782C" w:rsidR="00F46806" w:rsidRPr="006956F1" w:rsidRDefault="00F46806" w:rsidP="00776DDA">
      <w:pPr>
        <w:pStyle w:val="Akapitzlist"/>
        <w:numPr>
          <w:ilvl w:val="1"/>
          <w:numId w:val="99"/>
        </w:numPr>
        <w:tabs>
          <w:tab w:val="left" w:pos="709"/>
        </w:tabs>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ma obowiązek przesyłania do akceptacji PFRON głównej dokumentacji</w:t>
      </w:r>
      <w:r w:rsidR="00863A7E" w:rsidRPr="006956F1">
        <w:rPr>
          <w:rFonts w:asciiTheme="minorHAnsi" w:hAnsiTheme="minorHAnsi" w:cstheme="minorHAnsi"/>
          <w:szCs w:val="24"/>
        </w:rPr>
        <w:t xml:space="preserve"> </w:t>
      </w:r>
      <w:r w:rsidR="00823448" w:rsidRPr="006956F1">
        <w:rPr>
          <w:rFonts w:asciiTheme="minorHAnsi" w:hAnsiTheme="minorHAnsi" w:cstheme="minorHAnsi"/>
          <w:szCs w:val="24"/>
        </w:rPr>
        <w:t xml:space="preserve">usług rehabilitacji </w:t>
      </w:r>
      <w:r w:rsidR="00AD6716" w:rsidRPr="006956F1">
        <w:rPr>
          <w:rFonts w:asciiTheme="minorHAnsi" w:hAnsiTheme="minorHAnsi" w:cstheme="minorHAnsi"/>
          <w:szCs w:val="24"/>
        </w:rPr>
        <w:t>kompleksowej takiej jak:</w:t>
      </w:r>
    </w:p>
    <w:p w14:paraId="54001798" w14:textId="09F7A852" w:rsidR="00F46806" w:rsidRPr="006956F1" w:rsidRDefault="00F46806" w:rsidP="00776DDA">
      <w:pPr>
        <w:pStyle w:val="Akapitzlist"/>
        <w:numPr>
          <w:ilvl w:val="0"/>
          <w:numId w:val="161"/>
        </w:numPr>
        <w:spacing w:before="120" w:after="120" w:line="23" w:lineRule="atLeast"/>
        <w:ind w:left="993" w:hanging="283"/>
        <w:contextualSpacing w:val="0"/>
        <w:rPr>
          <w:rFonts w:asciiTheme="minorHAnsi" w:hAnsiTheme="minorHAnsi" w:cstheme="minorHAnsi"/>
          <w:szCs w:val="24"/>
        </w:rPr>
      </w:pPr>
      <w:r w:rsidRPr="006956F1">
        <w:rPr>
          <w:rFonts w:asciiTheme="minorHAnsi" w:hAnsiTheme="minorHAnsi" w:cstheme="minorHAnsi"/>
          <w:b/>
          <w:bCs/>
          <w:color w:val="002060"/>
          <w:szCs w:val="24"/>
        </w:rPr>
        <w:t>IPR (nowopowstały i zmieniony)</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w ciągu 1 dnia od podpisania przez Uczestnika, w wersji elektronicznej na wyznaczone przez PFRON adresy mailowe PFRON</w:t>
      </w:r>
      <w:r w:rsidRPr="006956F1">
        <w:rPr>
          <w:rFonts w:asciiTheme="minorHAnsi" w:hAnsiTheme="minorHAnsi" w:cstheme="minorHAnsi"/>
          <w:strike/>
          <w:szCs w:val="24"/>
        </w:rPr>
        <w:t xml:space="preserve"> </w:t>
      </w:r>
      <w:r w:rsidRPr="006956F1">
        <w:rPr>
          <w:rFonts w:asciiTheme="minorHAnsi" w:hAnsiTheme="minorHAnsi" w:cstheme="minorHAnsi"/>
          <w:szCs w:val="24"/>
        </w:rPr>
        <w:t>ma prawo zgłosić uwagi do przesłanych IPR i zażądać ich weryfikacji lub wyjaśnień. Brak informacji ze strony PFRON</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powyżej 5 dni roboczych rozumiany jest jako akceptacja. W okresie oczekiwania na </w:t>
      </w:r>
      <w:r w:rsidR="00CE4CAC" w:rsidRPr="006956F1">
        <w:rPr>
          <w:rFonts w:asciiTheme="minorHAnsi" w:hAnsiTheme="minorHAnsi" w:cstheme="minorHAnsi"/>
          <w:szCs w:val="24"/>
        </w:rPr>
        <w:t>akceptację, IPR</w:t>
      </w:r>
      <w:r w:rsidRPr="006956F1">
        <w:rPr>
          <w:rFonts w:asciiTheme="minorHAnsi" w:hAnsiTheme="minorHAnsi" w:cstheme="minorHAnsi"/>
          <w:szCs w:val="24"/>
        </w:rPr>
        <w:t xml:space="preserve"> jest realizowany zgodnie z zawartym</w:t>
      </w:r>
      <w:r w:rsidR="00863A7E" w:rsidRPr="006956F1">
        <w:rPr>
          <w:rFonts w:asciiTheme="minorHAnsi" w:hAnsiTheme="minorHAnsi" w:cstheme="minorHAnsi"/>
          <w:szCs w:val="24"/>
        </w:rPr>
        <w:t xml:space="preserve"> </w:t>
      </w:r>
      <w:r w:rsidRPr="006956F1">
        <w:rPr>
          <w:rFonts w:asciiTheme="minorHAnsi" w:hAnsiTheme="minorHAnsi" w:cstheme="minorHAnsi"/>
          <w:szCs w:val="24"/>
        </w:rPr>
        <w:t>w nim planem.</w:t>
      </w:r>
    </w:p>
    <w:p w14:paraId="6E52A45C" w14:textId="04C2CCCC" w:rsidR="00F46806" w:rsidRPr="006956F1" w:rsidRDefault="00F46806" w:rsidP="00776DDA">
      <w:pPr>
        <w:pStyle w:val="Akapitzlist"/>
        <w:numPr>
          <w:ilvl w:val="0"/>
          <w:numId w:val="161"/>
        </w:numPr>
        <w:spacing w:before="120" w:after="120" w:line="23" w:lineRule="atLeast"/>
        <w:ind w:left="993" w:hanging="283"/>
        <w:contextualSpacing w:val="0"/>
        <w:rPr>
          <w:rFonts w:asciiTheme="minorHAnsi" w:hAnsiTheme="minorHAnsi" w:cstheme="minorHAnsi"/>
          <w:szCs w:val="24"/>
        </w:rPr>
      </w:pPr>
      <w:r w:rsidRPr="006956F1">
        <w:rPr>
          <w:rFonts w:asciiTheme="minorHAnsi" w:hAnsiTheme="minorHAnsi" w:cstheme="minorHAnsi"/>
          <w:b/>
          <w:bCs/>
          <w:color w:val="002060"/>
          <w:szCs w:val="24"/>
        </w:rPr>
        <w:t>Pakiety szkoleniowe</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przygotowane</w:t>
      </w:r>
      <w:r w:rsidR="00863A7E" w:rsidRPr="006956F1">
        <w:rPr>
          <w:rFonts w:asciiTheme="minorHAnsi" w:hAnsiTheme="minorHAnsi" w:cstheme="minorHAnsi"/>
          <w:szCs w:val="24"/>
        </w:rPr>
        <w:t xml:space="preserve"> </w:t>
      </w:r>
      <w:r w:rsidRPr="006956F1">
        <w:rPr>
          <w:rFonts w:asciiTheme="minorHAnsi" w:hAnsiTheme="minorHAnsi" w:cstheme="minorHAnsi"/>
          <w:szCs w:val="24"/>
        </w:rPr>
        <w:t>dla wszystkich rodzajów szkoleń i warsztatów, zgodnie ze wzorem przekazanym przez PFRON-</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na 5 dni roboczych przed ich rozpoczęciem. Brak informacji ze strony PFRON powyżej 5 dni roboczych rozumiany jest jako </w:t>
      </w:r>
      <w:r w:rsidR="00823448" w:rsidRPr="006956F1">
        <w:rPr>
          <w:rFonts w:asciiTheme="minorHAnsi" w:hAnsiTheme="minorHAnsi" w:cstheme="minorHAnsi"/>
          <w:szCs w:val="24"/>
        </w:rPr>
        <w:t>akceptacja. Realizacja</w:t>
      </w:r>
      <w:r w:rsidRPr="006956F1">
        <w:rPr>
          <w:rFonts w:asciiTheme="minorHAnsi" w:hAnsiTheme="minorHAnsi" w:cstheme="minorHAnsi"/>
          <w:szCs w:val="24"/>
        </w:rPr>
        <w:t xml:space="preserve"> wsparcia bez terminowego zgłoszenia PFRON uznana będzie za koszty niekwalifikowalne. Wszystkie zmiany w przyjętych pakietach szkoleniowych</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powinny być zgłaszane PFRON przed ich realizacją. </w:t>
      </w:r>
    </w:p>
    <w:p w14:paraId="73785DC5" w14:textId="05D11FA0" w:rsidR="00F46806" w:rsidRPr="006956F1" w:rsidRDefault="00F46806" w:rsidP="00776DDA">
      <w:pPr>
        <w:pStyle w:val="Akapitzlist"/>
        <w:numPr>
          <w:ilvl w:val="0"/>
          <w:numId w:val="161"/>
        </w:numPr>
        <w:spacing w:before="120" w:after="120" w:line="23" w:lineRule="atLeast"/>
        <w:ind w:left="993" w:hanging="283"/>
        <w:contextualSpacing w:val="0"/>
        <w:rPr>
          <w:rFonts w:asciiTheme="minorHAnsi" w:hAnsiTheme="minorHAnsi" w:cstheme="minorHAnsi"/>
          <w:szCs w:val="24"/>
        </w:rPr>
      </w:pPr>
      <w:r w:rsidRPr="006956F1">
        <w:rPr>
          <w:rFonts w:asciiTheme="minorHAnsi" w:hAnsiTheme="minorHAnsi" w:cstheme="minorHAnsi"/>
          <w:b/>
          <w:bCs/>
          <w:color w:val="002060"/>
          <w:szCs w:val="24"/>
        </w:rPr>
        <w:t>Tygodniowe plany realizacji IPR zawierające harmonogram planowanego wsparcia</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dla każdego Uczestnika na nadchodzący</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tydzień- do godz. 8:00 w dniu rozpoczynającym dany tydzień. PFRON ma prawo zgłosić uwagi do przesłanych IPR i zażądać ich weryfikacji lub wyjaśnień. Brak informacji ze strony PFRON powyżej 5 dni roboczych rozumiane jest jako akceptacja. W okresie oczekiwania na </w:t>
      </w:r>
      <w:r w:rsidR="00CE4CAC" w:rsidRPr="006956F1">
        <w:rPr>
          <w:rFonts w:asciiTheme="minorHAnsi" w:hAnsiTheme="minorHAnsi" w:cstheme="minorHAnsi"/>
          <w:szCs w:val="24"/>
        </w:rPr>
        <w:t>akceptację, IPR</w:t>
      </w:r>
      <w:r w:rsidRPr="006956F1">
        <w:rPr>
          <w:rFonts w:asciiTheme="minorHAnsi" w:hAnsiTheme="minorHAnsi" w:cstheme="minorHAnsi"/>
          <w:szCs w:val="24"/>
        </w:rPr>
        <w:t xml:space="preserve"> jest realizowany zgodnie z zawartym</w:t>
      </w:r>
      <w:r w:rsidR="00863A7E" w:rsidRPr="006956F1">
        <w:rPr>
          <w:rFonts w:asciiTheme="minorHAnsi" w:hAnsiTheme="minorHAnsi" w:cstheme="minorHAnsi"/>
          <w:szCs w:val="24"/>
        </w:rPr>
        <w:t xml:space="preserve"> </w:t>
      </w:r>
      <w:r w:rsidRPr="006956F1">
        <w:rPr>
          <w:rFonts w:asciiTheme="minorHAnsi" w:hAnsiTheme="minorHAnsi" w:cstheme="minorHAnsi"/>
          <w:szCs w:val="24"/>
        </w:rPr>
        <w:t>w nim planem.</w:t>
      </w:r>
    </w:p>
    <w:p w14:paraId="6BB2549C" w14:textId="77777777" w:rsidR="00F46806" w:rsidRPr="006956F1" w:rsidRDefault="00F46806" w:rsidP="00776DDA">
      <w:pPr>
        <w:pStyle w:val="Akapitzlist"/>
        <w:numPr>
          <w:ilvl w:val="0"/>
          <w:numId w:val="161"/>
        </w:numPr>
        <w:spacing w:before="120" w:after="120" w:line="23" w:lineRule="atLeast"/>
        <w:ind w:left="993" w:hanging="283"/>
        <w:contextualSpacing w:val="0"/>
        <w:rPr>
          <w:rFonts w:asciiTheme="minorHAnsi" w:hAnsiTheme="minorHAnsi" w:cstheme="minorHAnsi"/>
          <w:szCs w:val="24"/>
        </w:rPr>
      </w:pPr>
      <w:r w:rsidRPr="006956F1">
        <w:rPr>
          <w:rFonts w:asciiTheme="minorHAnsi" w:hAnsiTheme="minorHAnsi" w:cstheme="minorHAnsi"/>
          <w:b/>
          <w:bCs/>
          <w:color w:val="002060"/>
          <w:szCs w:val="24"/>
        </w:rPr>
        <w:lastRenderedPageBreak/>
        <w:t>Tygodniowe plany realizacji IPR zawierające harmonogram zrealizowanego wsparcia</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dla każdego Uczestnika z zakończonego tygodnia- do godz. 8:00 w pierwszym dniu roboczym po zakończeniu danego tygodnia.</w:t>
      </w:r>
    </w:p>
    <w:p w14:paraId="19A4B48A" w14:textId="2C75DA60" w:rsidR="007D0ABE"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Usługi rehabilitacji kompleksowej</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 xml:space="preserve">świadczone </w:t>
      </w:r>
      <w:r w:rsidR="009950C2" w:rsidRPr="006956F1">
        <w:rPr>
          <w:rFonts w:asciiTheme="minorHAnsi" w:hAnsiTheme="minorHAnsi" w:cstheme="minorHAnsi"/>
          <w:color w:val="000000" w:themeColor="text1"/>
          <w:szCs w:val="24"/>
        </w:rPr>
        <w:t>są</w:t>
      </w:r>
      <w:r w:rsidR="00863A7E" w:rsidRPr="006956F1">
        <w:rPr>
          <w:rFonts w:asciiTheme="minorHAnsi" w:hAnsiTheme="minorHAnsi" w:cstheme="minorHAnsi"/>
          <w:color w:val="000000" w:themeColor="text1"/>
          <w:szCs w:val="24"/>
        </w:rPr>
        <w:t xml:space="preserve"> </w:t>
      </w:r>
      <w:r w:rsidR="009950C2" w:rsidRPr="006956F1">
        <w:rPr>
          <w:rFonts w:asciiTheme="minorHAnsi" w:hAnsiTheme="minorHAnsi" w:cstheme="minorHAnsi"/>
          <w:color w:val="000000" w:themeColor="text1"/>
          <w:szCs w:val="24"/>
        </w:rPr>
        <w:t xml:space="preserve">co do zasady </w:t>
      </w:r>
      <w:r w:rsidR="00B24816" w:rsidRPr="006956F1">
        <w:rPr>
          <w:rFonts w:asciiTheme="minorHAnsi" w:hAnsiTheme="minorHAnsi" w:cstheme="minorHAnsi"/>
          <w:color w:val="000000" w:themeColor="text1"/>
          <w:spacing w:val="-2"/>
          <w:szCs w:val="24"/>
        </w:rPr>
        <w:t>w trybie stacjonarnym w wyodrębnionym ośrodku</w:t>
      </w:r>
      <w:r w:rsidR="009950C2" w:rsidRPr="006956F1">
        <w:rPr>
          <w:rFonts w:asciiTheme="minorHAnsi" w:hAnsiTheme="minorHAnsi" w:cstheme="minorHAnsi"/>
          <w:color w:val="000000" w:themeColor="text1"/>
          <w:szCs w:val="24"/>
        </w:rPr>
        <w:t>, jednak Uczestnicy, którzy są w</w:t>
      </w:r>
      <w:r w:rsidR="007D0ABE" w:rsidRPr="006956F1">
        <w:rPr>
          <w:rFonts w:asciiTheme="minorHAnsi" w:hAnsiTheme="minorHAnsi" w:cstheme="minorHAnsi"/>
          <w:color w:val="000000" w:themeColor="text1"/>
          <w:szCs w:val="24"/>
        </w:rPr>
        <w:t xml:space="preserve"> </w:t>
      </w:r>
      <w:r w:rsidR="009950C2" w:rsidRPr="006956F1">
        <w:rPr>
          <w:rFonts w:asciiTheme="minorHAnsi" w:hAnsiTheme="minorHAnsi" w:cstheme="minorHAnsi"/>
          <w:color w:val="000000" w:themeColor="text1"/>
          <w:szCs w:val="24"/>
        </w:rPr>
        <w:t>stanie dojeżdżać do ORK/</w:t>
      </w:r>
      <w:r w:rsidR="001120B1" w:rsidRPr="006956F1">
        <w:rPr>
          <w:rFonts w:asciiTheme="minorHAnsi" w:hAnsiTheme="minorHAnsi" w:cstheme="minorHAnsi"/>
          <w:color w:val="000000" w:themeColor="text1"/>
          <w:szCs w:val="24"/>
        </w:rPr>
        <w:t>ORK ZP</w:t>
      </w:r>
      <w:r w:rsidR="009950C2" w:rsidRPr="006956F1">
        <w:rPr>
          <w:rFonts w:asciiTheme="minorHAnsi" w:hAnsiTheme="minorHAnsi" w:cstheme="minorHAnsi"/>
          <w:color w:val="000000" w:themeColor="text1"/>
          <w:szCs w:val="24"/>
        </w:rPr>
        <w:t xml:space="preserve"> codziennie mogą uczestniczyć w rehabilitacji kompleksowej w trybie niestacjonarnym albo mieszanym (nocowanie w niektóre dni).</w:t>
      </w:r>
      <w:r w:rsidR="009744DB" w:rsidRPr="006956F1">
        <w:rPr>
          <w:rFonts w:asciiTheme="minorHAnsi" w:hAnsiTheme="minorHAnsi" w:cstheme="minorHAnsi"/>
          <w:color w:val="000000" w:themeColor="text1"/>
          <w:szCs w:val="24"/>
        </w:rPr>
        <w:t xml:space="preserve"> </w:t>
      </w:r>
    </w:p>
    <w:p w14:paraId="3D060483" w14:textId="6A9F5296" w:rsidR="007D0ABE" w:rsidRPr="006956F1" w:rsidRDefault="007D0ABE"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bCs/>
          <w:szCs w:val="24"/>
        </w:rPr>
        <w:t>Rehabilitacja kompleksowa może być organizowana w placówkach prowadzących inne rodzaje działalności pod warunkiem wyraźnego jej wyodrębnienia od innych rodzajów działalności prowadzonych przez dany ośrodek; w takim przypadku konieczne jest zapewnienie realizacji usług rehabilitacji kompleksowej przez odrębny zespół specjalistów w odrębnym budynku.</w:t>
      </w:r>
    </w:p>
    <w:p w14:paraId="3400C242" w14:textId="77744D2E" w:rsidR="00530864" w:rsidRPr="006956F1" w:rsidRDefault="007D0ABE"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funkcjonują w sposób otwarty. </w:t>
      </w:r>
      <w:bookmarkStart w:id="71" w:name="_Hlk532908129"/>
    </w:p>
    <w:p w14:paraId="7605222B" w14:textId="1BF37EC5" w:rsidR="00530864"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Pobyt w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powinien być ograniczony do niezbędnego minimum tak, aby Uczestnik mógł jak najszybciej wrócić do środowiska lokalnego</w:t>
      </w:r>
      <w:r w:rsidR="00863A7E" w:rsidRPr="006956F1">
        <w:rPr>
          <w:rFonts w:asciiTheme="minorHAnsi" w:hAnsiTheme="minorHAnsi" w:cstheme="minorHAnsi"/>
          <w:szCs w:val="24"/>
        </w:rPr>
        <w:t xml:space="preserve"> </w:t>
      </w:r>
      <w:r w:rsidRPr="006956F1">
        <w:rPr>
          <w:rFonts w:asciiTheme="minorHAnsi" w:hAnsiTheme="minorHAnsi" w:cstheme="minorHAnsi"/>
          <w:szCs w:val="24"/>
        </w:rPr>
        <w:t>i podjąć zatrudnienie.</w:t>
      </w:r>
      <w:r w:rsidR="00863A7E" w:rsidRPr="006956F1">
        <w:rPr>
          <w:rFonts w:asciiTheme="minorHAnsi" w:hAnsiTheme="minorHAnsi" w:cstheme="minorHAnsi"/>
          <w:szCs w:val="24"/>
        </w:rPr>
        <w:t xml:space="preserve"> </w:t>
      </w:r>
      <w:r w:rsidRPr="006956F1">
        <w:rPr>
          <w:rFonts w:asciiTheme="minorHAnsi" w:hAnsiTheme="minorHAnsi" w:cstheme="minorHAnsi"/>
          <w:szCs w:val="24"/>
        </w:rPr>
        <w:t>Czas</w:t>
      </w:r>
      <w:r w:rsidR="00294E56" w:rsidRPr="006956F1">
        <w:rPr>
          <w:rFonts w:asciiTheme="minorHAnsi" w:hAnsiTheme="minorHAnsi" w:cstheme="minorHAnsi"/>
          <w:szCs w:val="24"/>
        </w:rPr>
        <w:t> </w:t>
      </w:r>
      <w:r w:rsidRPr="006956F1">
        <w:rPr>
          <w:rFonts w:asciiTheme="minorHAnsi" w:hAnsiTheme="minorHAnsi" w:cstheme="minorHAnsi"/>
          <w:szCs w:val="24"/>
        </w:rPr>
        <w:t xml:space="preserve">pozostawania w ORK/ </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nie powinien przekroczyć</w:t>
      </w:r>
      <w:r w:rsidR="00863A7E" w:rsidRPr="006956F1">
        <w:rPr>
          <w:rFonts w:asciiTheme="minorHAnsi" w:hAnsiTheme="minorHAnsi" w:cstheme="minorHAnsi"/>
          <w:szCs w:val="24"/>
        </w:rPr>
        <w:t xml:space="preserve"> </w:t>
      </w:r>
      <w:r w:rsidRPr="006956F1">
        <w:rPr>
          <w:rFonts w:asciiTheme="minorHAnsi" w:hAnsiTheme="minorHAnsi" w:cstheme="minorHAnsi"/>
          <w:szCs w:val="24"/>
        </w:rPr>
        <w:t>6</w:t>
      </w:r>
      <w:r w:rsidR="00863A7E" w:rsidRPr="006956F1">
        <w:rPr>
          <w:rFonts w:asciiTheme="minorHAnsi" w:hAnsiTheme="minorHAnsi" w:cstheme="minorHAnsi"/>
          <w:szCs w:val="24"/>
        </w:rPr>
        <w:t xml:space="preserve"> </w:t>
      </w:r>
      <w:r w:rsidRPr="006956F1">
        <w:rPr>
          <w:rFonts w:asciiTheme="minorHAnsi" w:hAnsiTheme="minorHAnsi" w:cstheme="minorHAnsi"/>
          <w:szCs w:val="24"/>
        </w:rPr>
        <w:t>miesięcy</w:t>
      </w:r>
      <w:r w:rsidR="00A32F2F" w:rsidRPr="006956F1">
        <w:rPr>
          <w:rFonts w:asciiTheme="minorHAnsi" w:hAnsiTheme="minorHAnsi" w:cstheme="minorHAnsi"/>
          <w:szCs w:val="24"/>
        </w:rPr>
        <w:t xml:space="preserve"> w przypadku ORK oraz 5 miesięcy w przypadku </w:t>
      </w:r>
      <w:r w:rsidR="001120B1" w:rsidRPr="006956F1">
        <w:rPr>
          <w:rFonts w:asciiTheme="minorHAnsi" w:hAnsiTheme="minorHAnsi" w:cstheme="minorHAnsi"/>
          <w:szCs w:val="24"/>
        </w:rPr>
        <w:t>ORK ZP</w:t>
      </w:r>
      <w:r w:rsidRPr="006956F1">
        <w:rPr>
          <w:rFonts w:asciiTheme="minorHAnsi" w:hAnsiTheme="minorHAnsi" w:cstheme="minorHAnsi"/>
          <w:szCs w:val="24"/>
        </w:rPr>
        <w:t>.</w:t>
      </w:r>
      <w:r w:rsidR="00863A7E" w:rsidRPr="006956F1">
        <w:rPr>
          <w:rFonts w:asciiTheme="minorHAnsi" w:hAnsiTheme="minorHAnsi" w:cstheme="minorHAnsi"/>
          <w:szCs w:val="24"/>
        </w:rPr>
        <w:t xml:space="preserve"> </w:t>
      </w:r>
      <w:r w:rsidRPr="006956F1">
        <w:rPr>
          <w:rFonts w:asciiTheme="minorHAnsi" w:hAnsiTheme="minorHAnsi" w:cstheme="minorHAnsi"/>
          <w:szCs w:val="24"/>
        </w:rPr>
        <w:t>Jednak zespół rehabilitacyjny może rekomendować</w:t>
      </w:r>
      <w:r w:rsidR="00863A7E" w:rsidRPr="006956F1">
        <w:rPr>
          <w:rFonts w:asciiTheme="minorHAnsi" w:hAnsiTheme="minorHAnsi" w:cstheme="minorHAnsi"/>
          <w:szCs w:val="24"/>
        </w:rPr>
        <w:t xml:space="preserve"> </w:t>
      </w:r>
      <w:r w:rsidRPr="006956F1">
        <w:rPr>
          <w:rFonts w:asciiTheme="minorHAnsi" w:hAnsiTheme="minorHAnsi" w:cstheme="minorHAnsi"/>
          <w:szCs w:val="24"/>
        </w:rPr>
        <w:t>wydłużenie pobytu</w:t>
      </w:r>
      <w:r w:rsidR="00863A7E" w:rsidRPr="006956F1">
        <w:rPr>
          <w:rFonts w:asciiTheme="minorHAnsi" w:hAnsiTheme="minorHAnsi" w:cstheme="minorHAnsi"/>
          <w:szCs w:val="24"/>
        </w:rPr>
        <w:t xml:space="preserve"> </w:t>
      </w:r>
      <w:r w:rsidRPr="006956F1">
        <w:rPr>
          <w:rFonts w:asciiTheme="minorHAnsi" w:hAnsiTheme="minorHAnsi" w:cstheme="minorHAnsi"/>
          <w:szCs w:val="24"/>
        </w:rPr>
        <w:t>Uczestnika, jeżeli jest to</w:t>
      </w:r>
      <w:r w:rsidR="00863A7E" w:rsidRPr="006956F1">
        <w:rPr>
          <w:rFonts w:asciiTheme="minorHAnsi" w:hAnsiTheme="minorHAnsi" w:cstheme="minorHAnsi"/>
          <w:szCs w:val="24"/>
        </w:rPr>
        <w:t xml:space="preserve"> </w:t>
      </w:r>
      <w:r w:rsidRPr="006956F1">
        <w:rPr>
          <w:rFonts w:asciiTheme="minorHAnsi" w:hAnsiTheme="minorHAnsi" w:cstheme="minorHAnsi"/>
          <w:szCs w:val="24"/>
        </w:rPr>
        <w:t>umotywowane</w:t>
      </w:r>
      <w:r w:rsidR="00863A7E" w:rsidRPr="006956F1">
        <w:rPr>
          <w:rFonts w:asciiTheme="minorHAnsi" w:hAnsiTheme="minorHAnsi" w:cstheme="minorHAnsi"/>
          <w:szCs w:val="24"/>
        </w:rPr>
        <w:t xml:space="preserve"> </w:t>
      </w:r>
      <w:r w:rsidRPr="006956F1">
        <w:rPr>
          <w:rFonts w:asciiTheme="minorHAnsi" w:hAnsiTheme="minorHAnsi" w:cstheme="minorHAnsi"/>
          <w:szCs w:val="24"/>
        </w:rPr>
        <w:t>w IPR i może</w:t>
      </w:r>
      <w:r w:rsidR="00863A7E" w:rsidRPr="006956F1">
        <w:rPr>
          <w:rFonts w:asciiTheme="minorHAnsi" w:hAnsiTheme="minorHAnsi" w:cstheme="minorHAnsi"/>
          <w:szCs w:val="24"/>
        </w:rPr>
        <w:t xml:space="preserve"> </w:t>
      </w:r>
      <w:r w:rsidRPr="006956F1">
        <w:rPr>
          <w:rFonts w:asciiTheme="minorHAnsi" w:hAnsiTheme="minorHAnsi" w:cstheme="minorHAnsi"/>
          <w:szCs w:val="24"/>
        </w:rPr>
        <w:t>mieć wpływ na pozytywne zakończenie procesu rehabilitacji kompleksowej. Propozycja zespołu</w:t>
      </w:r>
      <w:r w:rsidR="00863A7E" w:rsidRPr="006956F1">
        <w:rPr>
          <w:rFonts w:asciiTheme="minorHAnsi" w:hAnsiTheme="minorHAnsi" w:cstheme="minorHAnsi"/>
          <w:szCs w:val="24"/>
        </w:rPr>
        <w:t xml:space="preserve"> </w:t>
      </w:r>
      <w:r w:rsidRPr="006956F1">
        <w:rPr>
          <w:rFonts w:asciiTheme="minorHAnsi" w:hAnsiTheme="minorHAnsi" w:cstheme="minorHAnsi"/>
          <w:szCs w:val="24"/>
        </w:rPr>
        <w:t>rehabilitacyjnego musi uzyskać pisemną</w:t>
      </w:r>
      <w:r w:rsidR="00863A7E" w:rsidRPr="006956F1">
        <w:rPr>
          <w:rFonts w:asciiTheme="minorHAnsi" w:hAnsiTheme="minorHAnsi" w:cstheme="minorHAnsi"/>
          <w:szCs w:val="24"/>
        </w:rPr>
        <w:t xml:space="preserve"> </w:t>
      </w:r>
      <w:r w:rsidRPr="006956F1">
        <w:rPr>
          <w:rFonts w:asciiTheme="minorHAnsi" w:hAnsiTheme="minorHAnsi" w:cstheme="minorHAnsi"/>
          <w:szCs w:val="24"/>
        </w:rPr>
        <w:t>akceptację PFRON.</w:t>
      </w:r>
      <w:bookmarkEnd w:id="71"/>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wysyła rekomendację dotyczącą wydłużenia pobytu nie później niż 10 dni roboczych</w:t>
      </w:r>
      <w:r w:rsidR="00863A7E" w:rsidRPr="006956F1">
        <w:rPr>
          <w:rFonts w:asciiTheme="minorHAnsi" w:hAnsiTheme="minorHAnsi" w:cstheme="minorHAnsi"/>
          <w:szCs w:val="24"/>
        </w:rPr>
        <w:t xml:space="preserve"> </w:t>
      </w:r>
      <w:r w:rsidRPr="006956F1">
        <w:rPr>
          <w:rFonts w:asciiTheme="minorHAnsi" w:hAnsiTheme="minorHAnsi" w:cstheme="minorHAnsi"/>
          <w:szCs w:val="24"/>
        </w:rPr>
        <w:t>przed planowanym zakończeniem pobytu. PFRON udziela odpowiedzi w ciągu 5 dni roboczych</w:t>
      </w:r>
      <w:r w:rsidR="00530864" w:rsidRPr="006956F1">
        <w:rPr>
          <w:rFonts w:asciiTheme="minorHAnsi" w:hAnsiTheme="minorHAnsi" w:cstheme="minorHAnsi"/>
          <w:szCs w:val="24"/>
        </w:rPr>
        <w:t xml:space="preserve">. </w:t>
      </w:r>
    </w:p>
    <w:p w14:paraId="789AEF6B" w14:textId="2ABC90D8" w:rsidR="00987BDD"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 xml:space="preserve">W przypadku konieczności przerwania udziału w procesie rehabilitacji kompleksowej: </w:t>
      </w:r>
    </w:p>
    <w:p w14:paraId="2B998A30" w14:textId="2286354E" w:rsidR="00987BDD" w:rsidRPr="006956F1" w:rsidRDefault="00F46806" w:rsidP="00C00524">
      <w:pPr>
        <w:pStyle w:val="Akapitzlist"/>
        <w:numPr>
          <w:ilvl w:val="0"/>
          <w:numId w:val="119"/>
        </w:numPr>
        <w:spacing w:before="120" w:after="120" w:line="23" w:lineRule="atLeast"/>
        <w:ind w:left="992" w:hanging="357"/>
        <w:rPr>
          <w:rFonts w:asciiTheme="minorHAnsi" w:hAnsiTheme="minorHAnsi" w:cstheme="minorHAnsi"/>
          <w:color w:val="000000" w:themeColor="text1"/>
          <w:szCs w:val="24"/>
        </w:rPr>
      </w:pPr>
      <w:r w:rsidRPr="006956F1">
        <w:rPr>
          <w:rFonts w:asciiTheme="minorHAnsi" w:hAnsiTheme="minorHAnsi" w:cstheme="minorHAnsi"/>
          <w:szCs w:val="24"/>
        </w:rPr>
        <w:t>W okresie próbnym z powodu niedostosowania zakresu wsparcia do potrzeb i możliwości Uczestnika,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występuje do</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PFRON z pisemną prośbą </w:t>
      </w:r>
      <w:r w:rsidRPr="006956F1">
        <w:rPr>
          <w:rFonts w:asciiTheme="minorHAnsi" w:hAnsiTheme="minorHAnsi" w:cstheme="minorHAnsi"/>
          <w:color w:val="000000" w:themeColor="text1"/>
          <w:szCs w:val="24"/>
        </w:rPr>
        <w:t>zawierającą uzasadnienie oraz</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opinie ekspertów opisujące powód przerwania pobytu;</w:t>
      </w:r>
    </w:p>
    <w:p w14:paraId="2B4317A9" w14:textId="147A3526" w:rsidR="00F46806" w:rsidRPr="006956F1" w:rsidRDefault="00F46806" w:rsidP="00C00524">
      <w:pPr>
        <w:pStyle w:val="Akapitzlist"/>
        <w:numPr>
          <w:ilvl w:val="0"/>
          <w:numId w:val="119"/>
        </w:numPr>
        <w:spacing w:before="120" w:after="120" w:line="23" w:lineRule="atLeast"/>
        <w:ind w:left="992" w:hanging="357"/>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 okresie całego procesu z powodu łamania przez Uczestnika zasad współżycia społecznego,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występuje do PFRON z pisemną prośbą zawierającą uzasadnienie oraz opis zaistniałych sytuacji.</w:t>
      </w:r>
    </w:p>
    <w:p w14:paraId="47EF6FF5" w14:textId="7EB2673F" w:rsidR="00F46806"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Uczestnicy są kierowani do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co do zasady, w grupach jednorazowo</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nieprzekraczających 30 osób.</w:t>
      </w:r>
    </w:p>
    <w:p w14:paraId="6B04A6BC" w14:textId="50F39A98" w:rsidR="00805419"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color w:val="000000" w:themeColor="text1"/>
          <w:szCs w:val="24"/>
        </w:rPr>
      </w:pPr>
      <w:bookmarkStart w:id="72" w:name="_Hlk532909266"/>
      <w:r w:rsidRPr="006956F1">
        <w:rPr>
          <w:rFonts w:asciiTheme="minorHAnsi" w:hAnsiTheme="minorHAnsi" w:cstheme="minorHAnsi"/>
          <w:color w:val="000000" w:themeColor="text1"/>
          <w:szCs w:val="24"/>
        </w:rPr>
        <w:t>Zajęcia dla Uczestników odbywają się co</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do zasady w jednej lokalizacji lub w</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uzasadnionych</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sytuacjach w</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dwóch</w:t>
      </w:r>
      <w:r w:rsidR="00863A7E" w:rsidRPr="006956F1">
        <w:rPr>
          <w:rFonts w:asciiTheme="minorHAnsi" w:hAnsiTheme="minorHAnsi" w:cstheme="minorHAnsi"/>
          <w:color w:val="000000" w:themeColor="text1"/>
          <w:szCs w:val="24"/>
        </w:rPr>
        <w:t xml:space="preserve"> </w:t>
      </w:r>
      <w:r w:rsidR="00CE4CAC" w:rsidRPr="006956F1">
        <w:rPr>
          <w:rFonts w:asciiTheme="minorHAnsi" w:hAnsiTheme="minorHAnsi" w:cstheme="minorHAnsi"/>
          <w:color w:val="000000" w:themeColor="text1"/>
          <w:szCs w:val="24"/>
        </w:rPr>
        <w:t>(</w:t>
      </w:r>
      <w:r w:rsidRPr="006956F1">
        <w:rPr>
          <w:rFonts w:asciiTheme="minorHAnsi" w:hAnsiTheme="minorHAnsi" w:cstheme="minorHAnsi"/>
          <w:color w:val="000000" w:themeColor="text1"/>
          <w:szCs w:val="24"/>
        </w:rPr>
        <w:t>jedna</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z</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nich to miejsce noclegu).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zapewnia transport</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 xml:space="preserve">pomiędzy lokalizacjami. Czas przejazdu w jedną stronę nie może być dłuższy niż 20 minut. Za zgodą PFRON możliwa jest realizacja </w:t>
      </w:r>
      <w:r w:rsidR="000230D7" w:rsidRPr="006956F1">
        <w:rPr>
          <w:rFonts w:asciiTheme="minorHAnsi" w:hAnsiTheme="minorHAnsi" w:cstheme="minorHAnsi"/>
          <w:color w:val="000000" w:themeColor="text1"/>
          <w:szCs w:val="24"/>
        </w:rPr>
        <w:t>świadczeń (</w:t>
      </w:r>
      <w:r w:rsidRPr="006956F1">
        <w:rPr>
          <w:rFonts w:asciiTheme="minorHAnsi" w:hAnsiTheme="minorHAnsi" w:cstheme="minorHAnsi"/>
          <w:color w:val="000000" w:themeColor="text1"/>
          <w:szCs w:val="24"/>
        </w:rPr>
        <w:t>w szczególności kursów</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zawodowych) w miejscach bardziej oddalonych od ORK</w:t>
      </w:r>
      <w:bookmarkEnd w:id="72"/>
      <w:r w:rsidRPr="006956F1">
        <w:rPr>
          <w:rFonts w:asciiTheme="minorHAnsi" w:hAnsiTheme="minorHAnsi" w:cstheme="minorHAnsi"/>
          <w:color w:val="000000" w:themeColor="text1"/>
          <w:szCs w:val="24"/>
        </w:rPr>
        <w:t>/</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w:t>
      </w:r>
      <w:bookmarkStart w:id="73" w:name="_Hlk532911399"/>
    </w:p>
    <w:p w14:paraId="2550D882" w14:textId="60E0FDC7" w:rsidR="00805419"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 stanach nagłych zachorowań Uczestnik korzysta ze świadczeń lekarza POZ zgodnie z</w:t>
      </w:r>
      <w:r w:rsidR="00294E56" w:rsidRPr="006956F1">
        <w:rPr>
          <w:rFonts w:asciiTheme="minorHAnsi" w:hAnsiTheme="minorHAnsi" w:cstheme="minorHAnsi"/>
          <w:szCs w:val="24"/>
        </w:rPr>
        <w:t> </w:t>
      </w:r>
      <w:r w:rsidRPr="006956F1">
        <w:rPr>
          <w:rFonts w:asciiTheme="minorHAnsi" w:hAnsiTheme="minorHAnsi" w:cstheme="minorHAnsi"/>
          <w:color w:val="000000" w:themeColor="text1"/>
          <w:szCs w:val="24"/>
        </w:rPr>
        <w:t>rejonem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ma nawiązaną współpracę z ośrodkiem POZ uwzględniającą takie</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sytuacje.</w:t>
      </w:r>
      <w:r w:rsidRPr="006956F1">
        <w:rPr>
          <w:rFonts w:asciiTheme="minorHAnsi" w:hAnsiTheme="minorHAnsi" w:cstheme="minorHAnsi"/>
          <w:strike/>
          <w:color w:val="000000" w:themeColor="text1"/>
          <w:szCs w:val="24"/>
        </w:rPr>
        <w:t xml:space="preserve"> </w:t>
      </w:r>
    </w:p>
    <w:p w14:paraId="20172668" w14:textId="31929800" w:rsidR="00805419"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odpowiada za zapewnienie odpowiedniego zarządzania procesem rehabilitacji kompleksowej, co wymaga współpracy osób zaangażowanych w realizację umowy na wszystkich poziomach: kierownictwa ośrodka, kierownika zespołu </w:t>
      </w:r>
      <w:r w:rsidRPr="006956F1">
        <w:rPr>
          <w:rFonts w:asciiTheme="minorHAnsi" w:hAnsiTheme="minorHAnsi" w:cstheme="minorHAnsi"/>
          <w:color w:val="000000" w:themeColor="text1"/>
          <w:szCs w:val="24"/>
        </w:rPr>
        <w:lastRenderedPageBreak/>
        <w:t>rehabilitacyjnego oraz koordynatora</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rehabilitacji.</w:t>
      </w:r>
      <w:r w:rsidR="00AF69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Zarządzanie procesem rehabilitacji na poziomie kierownictwa</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ORK obejmuje wszelkie</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aspekty organizacyjno-prawne niezbędne do realizacji</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kompleksowej rehabilitacji. Lekarz specjalista rehabilitacji medycznej (ORK) lub lekarz</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specjalista psychiatrii (</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będący kierownikiem zespołu rehabilitacyjnego, nadzoruje</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jego działania. Koordynator rehabilitacji odpowiada za współdziałanie</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zespołu rehabilitacyjnego i pracowników administracyjnych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przygotowywanie tygodniowych planów rehabilitacji, wsparcie Uczestnika we wszystkich aspektach związanych</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z procesem rehabilitacji i pobytem w ORK/</w:t>
      </w:r>
      <w:r w:rsidR="001120B1" w:rsidRPr="006956F1">
        <w:rPr>
          <w:rFonts w:asciiTheme="minorHAnsi" w:hAnsiTheme="minorHAnsi" w:cstheme="minorHAnsi"/>
          <w:color w:val="000000" w:themeColor="text1"/>
          <w:szCs w:val="24"/>
        </w:rPr>
        <w:t>ORK ZP</w:t>
      </w:r>
      <w:r w:rsidR="00CE4CAC" w:rsidRPr="006956F1">
        <w:rPr>
          <w:rFonts w:asciiTheme="minorHAnsi" w:hAnsiTheme="minorHAnsi" w:cstheme="minorHAnsi"/>
          <w:color w:val="000000" w:themeColor="text1"/>
          <w:szCs w:val="24"/>
        </w:rPr>
        <w:t>, organizację</w:t>
      </w:r>
      <w:r w:rsidRPr="006956F1">
        <w:rPr>
          <w:rFonts w:asciiTheme="minorHAnsi" w:hAnsiTheme="minorHAnsi" w:cstheme="minorHAnsi"/>
          <w:color w:val="000000" w:themeColor="text1"/>
          <w:szCs w:val="24"/>
        </w:rPr>
        <w:t xml:space="preserve"> współpracy z</w:t>
      </w:r>
      <w:r w:rsidR="00294E56" w:rsidRPr="006956F1">
        <w:rPr>
          <w:rFonts w:asciiTheme="minorHAnsi" w:hAnsiTheme="minorHAnsi" w:cstheme="minorHAnsi"/>
          <w:szCs w:val="24"/>
        </w:rPr>
        <w:t> </w:t>
      </w:r>
      <w:r w:rsidRPr="006956F1">
        <w:rPr>
          <w:rFonts w:asciiTheme="minorHAnsi" w:hAnsiTheme="minorHAnsi" w:cstheme="minorHAnsi"/>
          <w:color w:val="000000" w:themeColor="text1"/>
          <w:szCs w:val="24"/>
        </w:rPr>
        <w:t>rodziną</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Uczestnika,</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aktualnym lub potencjalnym pracodawcą, instytucjami społecznymi</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i</w:t>
      </w:r>
      <w:r w:rsidR="00294E56" w:rsidRPr="006956F1">
        <w:rPr>
          <w:rFonts w:asciiTheme="minorHAnsi" w:hAnsiTheme="minorHAnsi" w:cstheme="minorHAnsi"/>
          <w:szCs w:val="24"/>
        </w:rPr>
        <w:t> </w:t>
      </w:r>
      <w:r w:rsidRPr="006956F1">
        <w:rPr>
          <w:rFonts w:asciiTheme="minorHAnsi" w:hAnsiTheme="minorHAnsi" w:cstheme="minorHAnsi"/>
          <w:color w:val="000000" w:themeColor="text1"/>
          <w:szCs w:val="24"/>
        </w:rPr>
        <w:t>państwowymi.</w:t>
      </w:r>
      <w:bookmarkEnd w:id="73"/>
    </w:p>
    <w:p w14:paraId="7E4E1C60" w14:textId="7334B9B0" w:rsidR="00F61970"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color w:val="000000" w:themeColor="text1"/>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zapewnia obsługę administracyjno-księgową niezbędną do prowadzenia rozliczeń związanych z dokumentacją księgową, ewidencyjną, podatkową.</w:t>
      </w:r>
    </w:p>
    <w:p w14:paraId="6C9D2B60" w14:textId="4964E5F9" w:rsidR="00F61970"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jest zobowiązany do używania wzorcowych dokumentów wdrożeniowych znajdujących się</w:t>
      </w:r>
      <w:r w:rsidR="00863A7E" w:rsidRPr="006956F1">
        <w:rPr>
          <w:rFonts w:asciiTheme="minorHAnsi" w:hAnsiTheme="minorHAnsi" w:cstheme="minorHAnsi"/>
          <w:szCs w:val="24"/>
        </w:rPr>
        <w:t xml:space="preserve"> </w:t>
      </w:r>
      <w:r w:rsidRPr="006956F1">
        <w:rPr>
          <w:rFonts w:asciiTheme="minorHAnsi" w:hAnsiTheme="minorHAnsi" w:cstheme="minorHAnsi"/>
          <w:szCs w:val="24"/>
        </w:rPr>
        <w:t>w</w:t>
      </w:r>
      <w:r w:rsidR="00863A7E" w:rsidRPr="006956F1">
        <w:rPr>
          <w:rFonts w:asciiTheme="minorHAnsi" w:hAnsiTheme="minorHAnsi" w:cstheme="minorHAnsi"/>
          <w:szCs w:val="24"/>
        </w:rPr>
        <w:t xml:space="preserve"> </w:t>
      </w:r>
      <w:r w:rsidRPr="006956F1">
        <w:rPr>
          <w:rFonts w:asciiTheme="minorHAnsi" w:hAnsiTheme="minorHAnsi" w:cstheme="minorHAnsi"/>
          <w:szCs w:val="24"/>
        </w:rPr>
        <w:t>Załączniku Model Rehabilitacji Kompleksowej.</w:t>
      </w:r>
      <w:r w:rsidR="00204A62" w:rsidRPr="006956F1">
        <w:rPr>
          <w:rFonts w:asciiTheme="minorHAnsi" w:hAnsiTheme="minorHAnsi" w:cstheme="minorHAnsi"/>
          <w:szCs w:val="24"/>
        </w:rPr>
        <w:t xml:space="preserve"> Załączniki </w:t>
      </w:r>
      <w:r w:rsidRPr="006956F1">
        <w:rPr>
          <w:rFonts w:asciiTheme="minorHAnsi" w:hAnsiTheme="minorHAnsi" w:cstheme="minorHAnsi"/>
          <w:szCs w:val="24"/>
        </w:rPr>
        <w:t>– Wzory Dokumentów.</w:t>
      </w:r>
    </w:p>
    <w:p w14:paraId="085CAFF2" w14:textId="3490EDDF" w:rsidR="00F46806"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odpowiada za prowadzenie dokumentacji wymaganej przepisami prawa oraz określonej w umowie na realizację usług. Dokumentacja, w zależności od możliwości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oraz wymagań</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wynikających z przepisów </w:t>
      </w:r>
      <w:r w:rsidR="00CE4CAC" w:rsidRPr="006956F1">
        <w:rPr>
          <w:rFonts w:asciiTheme="minorHAnsi" w:hAnsiTheme="minorHAnsi" w:cstheme="minorHAnsi"/>
          <w:szCs w:val="24"/>
        </w:rPr>
        <w:t>prawa, jest</w:t>
      </w:r>
      <w:r w:rsidRPr="006956F1">
        <w:rPr>
          <w:rFonts w:asciiTheme="minorHAnsi" w:hAnsiTheme="minorHAnsi" w:cstheme="minorHAnsi"/>
          <w:szCs w:val="24"/>
        </w:rPr>
        <w:t xml:space="preserve"> prowadzona w formie elektronicznej lub/i w formie</w:t>
      </w:r>
      <w:r w:rsidR="00863A7E" w:rsidRPr="006956F1">
        <w:rPr>
          <w:rFonts w:asciiTheme="minorHAnsi" w:hAnsiTheme="minorHAnsi" w:cstheme="minorHAnsi"/>
          <w:szCs w:val="24"/>
        </w:rPr>
        <w:t xml:space="preserve"> </w:t>
      </w:r>
      <w:r w:rsidRPr="006956F1">
        <w:rPr>
          <w:rFonts w:asciiTheme="minorHAnsi" w:hAnsiTheme="minorHAnsi" w:cstheme="minorHAnsi"/>
          <w:szCs w:val="24"/>
        </w:rPr>
        <w:t>papierowej.</w:t>
      </w:r>
    </w:p>
    <w:p w14:paraId="66D67974" w14:textId="07B6A78F" w:rsidR="00F46806" w:rsidRPr="006956F1" w:rsidRDefault="00F46806" w:rsidP="00776DDA">
      <w:pPr>
        <w:pStyle w:val="Akapitzlist"/>
        <w:numPr>
          <w:ilvl w:val="0"/>
          <w:numId w:val="99"/>
        </w:numPr>
        <w:spacing w:before="120" w:after="120" w:line="23" w:lineRule="atLeast"/>
        <w:ind w:left="425" w:hanging="425"/>
        <w:contextualSpacing w:val="0"/>
        <w:rPr>
          <w:rFonts w:asciiTheme="minorHAnsi" w:hAnsiTheme="minorHAnsi" w:cstheme="minorHAnsi"/>
          <w:szCs w:val="24"/>
        </w:rPr>
      </w:pPr>
      <w:r w:rsidRPr="006956F1">
        <w:rPr>
          <w:rFonts w:asciiTheme="minorHAnsi" w:hAnsiTheme="minorHAnsi" w:cstheme="minorHAnsi"/>
          <w:szCs w:val="24"/>
        </w:rPr>
        <w:t xml:space="preserve">Zgodnie z </w:t>
      </w:r>
      <w:r w:rsidRPr="006956F1">
        <w:rPr>
          <w:rFonts w:asciiTheme="minorHAnsi" w:hAnsiTheme="minorHAnsi" w:cstheme="minorHAnsi"/>
          <w:b/>
          <w:color w:val="002060"/>
          <w:szCs w:val="24"/>
        </w:rPr>
        <w:t>zasadą deinstytucjonalizacji,</w:t>
      </w:r>
      <w:r w:rsidRPr="006956F1">
        <w:rPr>
          <w:rFonts w:asciiTheme="minorHAnsi" w:hAnsiTheme="minorHAnsi" w:cstheme="minorHAnsi"/>
          <w:szCs w:val="24"/>
        </w:rPr>
        <w:t xml:space="preserve"> usługi są</w:t>
      </w:r>
      <w:r w:rsidR="00863A7E" w:rsidRPr="006956F1">
        <w:rPr>
          <w:rFonts w:asciiTheme="minorHAnsi" w:hAnsiTheme="minorHAnsi" w:cstheme="minorHAnsi"/>
          <w:szCs w:val="24"/>
        </w:rPr>
        <w:t xml:space="preserve"> </w:t>
      </w:r>
      <w:r w:rsidRPr="006956F1">
        <w:rPr>
          <w:rFonts w:asciiTheme="minorHAnsi" w:hAnsiTheme="minorHAnsi" w:cstheme="minorHAnsi"/>
          <w:szCs w:val="24"/>
        </w:rPr>
        <w:t>świadczone w sposób:</w:t>
      </w:r>
    </w:p>
    <w:p w14:paraId="52E58E19" w14:textId="4EFCE50E" w:rsidR="00F46806"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Zindywidualizowany (dostosowany do potrzeb i możliwości danej osoby) oraz jak najbardziej zbliżony do warunków odpowiadających życiu w środowisku domowym i rodzinnym.</w:t>
      </w:r>
    </w:p>
    <w:p w14:paraId="4B8941BA" w14:textId="48BB4DAE" w:rsidR="00F46806"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Umożliwiający odbiorcom tych usług kontrolę nad swoim życiem i nad decyzjami, które</w:t>
      </w:r>
      <w:r w:rsidR="00294E56" w:rsidRPr="006956F1">
        <w:rPr>
          <w:rFonts w:asciiTheme="minorHAnsi" w:hAnsiTheme="minorHAnsi" w:cstheme="minorHAnsi"/>
          <w:szCs w:val="24"/>
        </w:rPr>
        <w:t> </w:t>
      </w:r>
      <w:r w:rsidRPr="006956F1">
        <w:rPr>
          <w:rFonts w:asciiTheme="minorHAnsi" w:hAnsiTheme="minorHAnsi" w:cstheme="minorHAnsi"/>
          <w:szCs w:val="24"/>
        </w:rPr>
        <w:t>ich</w:t>
      </w:r>
      <w:r w:rsidR="00C00524" w:rsidRPr="006956F1">
        <w:rPr>
          <w:rFonts w:asciiTheme="minorHAnsi" w:hAnsiTheme="minorHAnsi" w:cstheme="minorHAnsi"/>
          <w:color w:val="000000" w:themeColor="text1"/>
          <w:szCs w:val="24"/>
        </w:rPr>
        <w:t> </w:t>
      </w:r>
      <w:r w:rsidRPr="006956F1">
        <w:rPr>
          <w:rFonts w:asciiTheme="minorHAnsi" w:hAnsiTheme="minorHAnsi" w:cstheme="minorHAnsi"/>
          <w:szCs w:val="24"/>
        </w:rPr>
        <w:t>dotyczą.</w:t>
      </w:r>
    </w:p>
    <w:p w14:paraId="6BAB64F1" w14:textId="77777777" w:rsidR="00F46806"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Zapewniający, że odbiorcy usług nie są odizolowani od ogółu społeczności lub nie są zmuszeni do mieszkania razem.</w:t>
      </w:r>
    </w:p>
    <w:p w14:paraId="294C72BB" w14:textId="77777777" w:rsidR="00F46806"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Gwarantujący, że wymagania organizacyjne nie mają pierwszeństwa przed indywidualnymi potrzebami mieszkańców.</w:t>
      </w:r>
    </w:p>
    <w:p w14:paraId="7067BAFC" w14:textId="13A52FA5" w:rsidR="00F46806" w:rsidRPr="006956F1" w:rsidRDefault="00F46806" w:rsidP="00776DDA">
      <w:pPr>
        <w:pStyle w:val="Akapitzlist"/>
        <w:numPr>
          <w:ilvl w:val="0"/>
          <w:numId w:val="99"/>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Ośrodek posiada wydzieloną część mieszkalną umożliwiającą samodzielne funkcjonowanie Uczestnika, w tym przygotowywanie posiłków oraz organizowanie przez niego czasu wolnego. Obiekt jest pozbawiony barier architektonicznych oraz dostosowany do potrzeb osób z niepełnosprawnościami. Wszystkie pomieszczenia, w których odbywają się zajęcia są w pełni dostępne dla osób z niepełnosprawnościami.</w:t>
      </w:r>
    </w:p>
    <w:p w14:paraId="567D4F28" w14:textId="7AF9E70E" w:rsidR="00F46806" w:rsidRPr="006956F1" w:rsidRDefault="00F46806" w:rsidP="00776DDA">
      <w:pPr>
        <w:pStyle w:val="Akapitzlist"/>
        <w:numPr>
          <w:ilvl w:val="0"/>
          <w:numId w:val="99"/>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Ośrodek posiada pomieszczenia spełniające wymogi higieniczno-sanitarne umożliwiające wydawanie posiłków (w tym zróżnicowanej diety) i zapewnienie warunków do higienicznego przechowywania żywności Uczestników rehabilitacji. Posiłki są</w:t>
      </w:r>
      <w:r w:rsidR="00863A7E" w:rsidRPr="006956F1">
        <w:rPr>
          <w:rFonts w:asciiTheme="minorHAnsi" w:hAnsiTheme="minorHAnsi" w:cstheme="minorHAnsi"/>
          <w:szCs w:val="24"/>
        </w:rPr>
        <w:t xml:space="preserve"> </w:t>
      </w:r>
      <w:r w:rsidRPr="006956F1">
        <w:rPr>
          <w:rFonts w:asciiTheme="minorHAnsi" w:hAnsiTheme="minorHAnsi" w:cstheme="minorHAnsi"/>
          <w:szCs w:val="24"/>
        </w:rPr>
        <w:t>wydawane w tym samym obiekcie, w którym</w:t>
      </w:r>
      <w:r w:rsidR="00863A7E" w:rsidRPr="006956F1">
        <w:rPr>
          <w:rFonts w:asciiTheme="minorHAnsi" w:hAnsiTheme="minorHAnsi" w:cstheme="minorHAnsi"/>
          <w:szCs w:val="24"/>
        </w:rPr>
        <w:t xml:space="preserve"> </w:t>
      </w:r>
      <w:r w:rsidRPr="006956F1">
        <w:rPr>
          <w:rFonts w:asciiTheme="minorHAnsi" w:hAnsiTheme="minorHAnsi" w:cstheme="minorHAnsi"/>
          <w:szCs w:val="24"/>
        </w:rPr>
        <w:t>Uczestnicy są zakwaterowani z wyjątkiem sytuacji, gdy zajęcia odbywają się w innej lokalizacji - tam też są</w:t>
      </w:r>
      <w:r w:rsidR="00863A7E" w:rsidRPr="006956F1">
        <w:rPr>
          <w:rFonts w:asciiTheme="minorHAnsi" w:hAnsiTheme="minorHAnsi" w:cstheme="minorHAnsi"/>
          <w:szCs w:val="24"/>
        </w:rPr>
        <w:t xml:space="preserve"> </w:t>
      </w:r>
      <w:r w:rsidRPr="006956F1">
        <w:rPr>
          <w:rFonts w:asciiTheme="minorHAnsi" w:hAnsiTheme="minorHAnsi" w:cstheme="minorHAnsi"/>
          <w:szCs w:val="24"/>
        </w:rPr>
        <w:t>serwowane posiłki.</w:t>
      </w:r>
    </w:p>
    <w:p w14:paraId="363A4186" w14:textId="0DA1F36C" w:rsidR="00805419" w:rsidRPr="006956F1" w:rsidRDefault="00F46806" w:rsidP="00776DDA">
      <w:pPr>
        <w:pStyle w:val="Akapitzlist"/>
        <w:numPr>
          <w:ilvl w:val="0"/>
          <w:numId w:val="99"/>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W </w:t>
      </w:r>
      <w:r w:rsidR="00ED659B" w:rsidRPr="006956F1">
        <w:rPr>
          <w:rFonts w:asciiTheme="minorHAnsi" w:hAnsiTheme="minorHAnsi" w:cstheme="minorHAnsi"/>
          <w:szCs w:val="24"/>
        </w:rPr>
        <w:t>zestawieniu</w:t>
      </w:r>
      <w:r w:rsidRPr="006956F1">
        <w:rPr>
          <w:rFonts w:asciiTheme="minorHAnsi" w:hAnsiTheme="minorHAnsi" w:cstheme="minorHAnsi"/>
          <w:szCs w:val="24"/>
        </w:rPr>
        <w:t xml:space="preserve"> poniżej wskazano </w:t>
      </w:r>
      <w:r w:rsidRPr="006956F1">
        <w:rPr>
          <w:rFonts w:asciiTheme="minorHAnsi" w:hAnsiTheme="minorHAnsi" w:cstheme="minorHAnsi"/>
          <w:b/>
          <w:color w:val="002060"/>
          <w:szCs w:val="24"/>
        </w:rPr>
        <w:t>wymagania dla ORK</w:t>
      </w:r>
      <w:r w:rsidRPr="006956F1">
        <w:rPr>
          <w:rFonts w:asciiTheme="minorHAnsi" w:hAnsiTheme="minorHAnsi" w:cstheme="minorHAnsi"/>
          <w:b/>
          <w:bCs/>
          <w:color w:val="002060"/>
          <w:szCs w:val="24"/>
        </w:rPr>
        <w:t>/</w:t>
      </w:r>
      <w:r w:rsidR="001120B1" w:rsidRPr="006956F1">
        <w:rPr>
          <w:rFonts w:asciiTheme="minorHAnsi" w:hAnsiTheme="minorHAnsi" w:cstheme="minorHAnsi"/>
          <w:b/>
          <w:bCs/>
          <w:color w:val="002060"/>
          <w:szCs w:val="24"/>
        </w:rPr>
        <w:t>ORK ZP</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w odniesieniu do lokalizacji obiektu, zaplecza socjalnego i standardów wyżywania oraz bazy mieszkaniowej. </w:t>
      </w:r>
      <w:r w:rsidRPr="006956F1">
        <w:rPr>
          <w:rFonts w:asciiTheme="minorHAnsi" w:hAnsiTheme="minorHAnsi" w:cstheme="minorHAnsi"/>
          <w:szCs w:val="24"/>
        </w:rPr>
        <w:lastRenderedPageBreak/>
        <w:t>Przedstawion</w:t>
      </w:r>
      <w:r w:rsidR="00ED659B" w:rsidRPr="006956F1">
        <w:rPr>
          <w:rFonts w:asciiTheme="minorHAnsi" w:hAnsiTheme="minorHAnsi" w:cstheme="minorHAnsi"/>
          <w:szCs w:val="24"/>
        </w:rPr>
        <w:t>e</w:t>
      </w:r>
      <w:r w:rsidRPr="006956F1">
        <w:rPr>
          <w:rFonts w:asciiTheme="minorHAnsi" w:hAnsiTheme="minorHAnsi" w:cstheme="minorHAnsi"/>
          <w:szCs w:val="24"/>
        </w:rPr>
        <w:t xml:space="preserve"> </w:t>
      </w:r>
      <w:r w:rsidR="00ED659B" w:rsidRPr="006956F1">
        <w:rPr>
          <w:rFonts w:asciiTheme="minorHAnsi" w:hAnsiTheme="minorHAnsi" w:cstheme="minorHAnsi"/>
          <w:szCs w:val="24"/>
        </w:rPr>
        <w:t>zestawienie</w:t>
      </w:r>
      <w:r w:rsidRPr="006956F1">
        <w:rPr>
          <w:rFonts w:asciiTheme="minorHAnsi" w:hAnsiTheme="minorHAnsi" w:cstheme="minorHAnsi"/>
          <w:szCs w:val="24"/>
        </w:rPr>
        <w:t xml:space="preserve"> uwzględnia grupę 30 uczestników w ORK jednocześnie uczestniczących w rehabilitacji. W wypadku większej grupy uczestników należy podane wielkości traktować jako jednostkę przeliczeniową do celów określenia wymagań dla ORK/</w:t>
      </w:r>
      <w:r w:rsidR="001120B1" w:rsidRPr="006956F1">
        <w:rPr>
          <w:rFonts w:asciiTheme="minorHAnsi" w:hAnsiTheme="minorHAnsi" w:cstheme="minorHAnsi"/>
          <w:szCs w:val="24"/>
        </w:rPr>
        <w:t>ORK ZP</w:t>
      </w:r>
      <w:r w:rsidRPr="006956F1">
        <w:rPr>
          <w:rFonts w:asciiTheme="minorHAnsi" w:hAnsiTheme="minorHAnsi" w:cstheme="minorHAnsi"/>
          <w:szCs w:val="24"/>
        </w:rPr>
        <w:t>.</w:t>
      </w:r>
      <w:bookmarkStart w:id="74" w:name="_Toc6433608"/>
    </w:p>
    <w:p w14:paraId="7E29D82D" w14:textId="38D3F3BC" w:rsidR="00F46806" w:rsidRPr="006956F1" w:rsidRDefault="00F46806" w:rsidP="00DA2035">
      <w:pPr>
        <w:pStyle w:val="Nagwek5"/>
      </w:pPr>
      <w:r w:rsidRPr="006956F1">
        <w:t>Wymagania lokalizacyjne i lokalowe dla ORK</w:t>
      </w:r>
      <w:bookmarkEnd w:id="74"/>
      <w:r w:rsidR="00E76897" w:rsidRPr="006956F1">
        <w:t>.</w:t>
      </w:r>
    </w:p>
    <w:p w14:paraId="19E6BE4B" w14:textId="77777777" w:rsidR="00D42553" w:rsidRPr="006956F1" w:rsidRDefault="00805419" w:rsidP="00776DDA">
      <w:pPr>
        <w:pStyle w:val="Akapitzlist"/>
        <w:numPr>
          <w:ilvl w:val="1"/>
          <w:numId w:val="102"/>
        </w:numPr>
        <w:spacing w:before="120" w:after="120" w:line="23" w:lineRule="atLeast"/>
        <w:ind w:left="709"/>
        <w:contextualSpacing w:val="0"/>
        <w:rPr>
          <w:rFonts w:asciiTheme="minorHAnsi" w:hAnsiTheme="minorHAnsi" w:cstheme="minorHAnsi"/>
          <w:b/>
          <w:bCs/>
          <w:color w:val="002060"/>
          <w:szCs w:val="24"/>
        </w:rPr>
      </w:pPr>
      <w:r w:rsidRPr="006956F1">
        <w:rPr>
          <w:rFonts w:asciiTheme="minorHAnsi" w:hAnsiTheme="minorHAnsi" w:cstheme="minorHAnsi"/>
          <w:b/>
          <w:bCs/>
          <w:color w:val="002060"/>
          <w:szCs w:val="24"/>
        </w:rPr>
        <w:t>WYMAGANIA OGÓLNE:</w:t>
      </w:r>
    </w:p>
    <w:p w14:paraId="4C4F1864" w14:textId="1EB34C4B" w:rsidR="00D42553" w:rsidRPr="006956F1" w:rsidRDefault="00D42553" w:rsidP="006623E3">
      <w:pPr>
        <w:pStyle w:val="Akapitzlist"/>
        <w:spacing w:before="120" w:after="120" w:line="23" w:lineRule="atLeast"/>
        <w:ind w:left="709"/>
        <w:contextualSpacing w:val="0"/>
        <w:rPr>
          <w:rFonts w:asciiTheme="minorHAnsi" w:hAnsiTheme="minorHAnsi" w:cstheme="minorHAnsi"/>
          <w:b/>
          <w:bCs/>
          <w:color w:val="002060"/>
          <w:szCs w:val="24"/>
        </w:rPr>
      </w:pPr>
      <w:r w:rsidRPr="006956F1">
        <w:rPr>
          <w:rFonts w:asciiTheme="minorHAnsi" w:hAnsiTheme="minorHAnsi" w:cstheme="minorHAnsi"/>
          <w:b/>
          <w:bCs/>
          <w:color w:val="002060"/>
          <w:szCs w:val="24"/>
        </w:rPr>
        <w:t>A.1.</w:t>
      </w:r>
      <w:r w:rsidRPr="006956F1">
        <w:rPr>
          <w:rFonts w:asciiTheme="minorHAnsi" w:hAnsiTheme="minorHAnsi" w:cstheme="minorHAnsi"/>
          <w:b/>
          <w:bCs/>
          <w:color w:val="002060"/>
          <w:szCs w:val="24"/>
        </w:rPr>
        <w:tab/>
        <w:t>L</w:t>
      </w:r>
      <w:r w:rsidR="00805419" w:rsidRPr="006956F1">
        <w:rPr>
          <w:rFonts w:asciiTheme="minorHAnsi" w:hAnsiTheme="minorHAnsi" w:cstheme="minorHAnsi"/>
          <w:b/>
          <w:bCs/>
          <w:color w:val="002060"/>
          <w:szCs w:val="24"/>
        </w:rPr>
        <w:t>okalizacja obiektu rehabilitacyjnego – ORK/ORK ZP</w:t>
      </w:r>
    </w:p>
    <w:p w14:paraId="3C5C305D" w14:textId="77777777" w:rsidR="00D42553" w:rsidRPr="006956F1" w:rsidRDefault="00D42553" w:rsidP="006623E3">
      <w:pPr>
        <w:pStyle w:val="Akapitzlist"/>
        <w:spacing w:before="120" w:after="120" w:line="23" w:lineRule="atLeast"/>
        <w:ind w:left="1985" w:hanging="851"/>
        <w:contextualSpacing w:val="0"/>
        <w:rPr>
          <w:rFonts w:asciiTheme="minorHAnsi" w:hAnsiTheme="minorHAnsi" w:cstheme="minorHAnsi"/>
          <w:szCs w:val="24"/>
        </w:rPr>
      </w:pPr>
      <w:r w:rsidRPr="006956F1">
        <w:rPr>
          <w:rFonts w:asciiTheme="minorHAnsi" w:hAnsiTheme="minorHAnsi" w:cstheme="minorHAnsi"/>
          <w:szCs w:val="24"/>
        </w:rPr>
        <w:t>A.1.1.</w:t>
      </w:r>
      <w:r w:rsidRPr="006956F1">
        <w:rPr>
          <w:rFonts w:asciiTheme="minorHAnsi" w:hAnsiTheme="minorHAnsi" w:cstheme="minorHAnsi"/>
          <w:szCs w:val="24"/>
        </w:rPr>
        <w:tab/>
      </w:r>
      <w:r w:rsidR="00805419" w:rsidRPr="006956F1">
        <w:rPr>
          <w:rFonts w:asciiTheme="minorHAnsi" w:hAnsiTheme="minorHAnsi" w:cstheme="minorHAnsi"/>
          <w:szCs w:val="24"/>
        </w:rPr>
        <w:t>Dysponowanie terenami rekreacyjnymi w sąsiedztwie obiektu ORK/ORK ZP, przy czym "obiektem rehabilitacyjnym" jest budynek ORK/ORK ZP, w którym zakwaterowani są Uczestnicy rehabilitacji kompleksowej.</w:t>
      </w:r>
    </w:p>
    <w:p w14:paraId="7D0AD992" w14:textId="641B09F0" w:rsidR="00D42553" w:rsidRPr="006956F1" w:rsidRDefault="00D42553" w:rsidP="006623E3">
      <w:pPr>
        <w:pStyle w:val="Akapitzlist"/>
        <w:spacing w:before="120" w:after="120" w:line="23" w:lineRule="atLeast"/>
        <w:ind w:left="1985" w:hanging="851"/>
        <w:contextualSpacing w:val="0"/>
        <w:rPr>
          <w:rFonts w:asciiTheme="minorHAnsi" w:hAnsiTheme="minorHAnsi" w:cstheme="minorHAnsi"/>
          <w:szCs w:val="24"/>
        </w:rPr>
      </w:pPr>
      <w:r w:rsidRPr="006956F1">
        <w:rPr>
          <w:rFonts w:asciiTheme="minorHAnsi" w:hAnsiTheme="minorHAnsi" w:cstheme="minorHAnsi"/>
          <w:szCs w:val="24"/>
        </w:rPr>
        <w:t>A.1.2.</w:t>
      </w:r>
      <w:r w:rsidRPr="006956F1">
        <w:rPr>
          <w:rFonts w:asciiTheme="minorHAnsi" w:hAnsiTheme="minorHAnsi" w:cstheme="minorHAnsi"/>
          <w:szCs w:val="24"/>
        </w:rPr>
        <w:tab/>
      </w:r>
      <w:r w:rsidR="00805419" w:rsidRPr="006956F1">
        <w:rPr>
          <w:rFonts w:asciiTheme="minorHAnsi" w:hAnsiTheme="minorHAnsi" w:cstheme="minorHAnsi"/>
          <w:szCs w:val="24"/>
        </w:rPr>
        <w:t>ORK/ORK ZP mieści się co do zasady w jednej lokalizacji - obiekcie w</w:t>
      </w:r>
      <w:r w:rsidR="00C00524" w:rsidRPr="006956F1">
        <w:rPr>
          <w:rFonts w:asciiTheme="minorHAnsi" w:hAnsiTheme="minorHAnsi" w:cstheme="minorHAnsi"/>
          <w:color w:val="000000" w:themeColor="text1"/>
          <w:szCs w:val="24"/>
        </w:rPr>
        <w:t> </w:t>
      </w:r>
      <w:r w:rsidR="00805419" w:rsidRPr="006956F1">
        <w:rPr>
          <w:rFonts w:asciiTheme="minorHAnsi" w:hAnsiTheme="minorHAnsi" w:cstheme="minorHAnsi"/>
          <w:szCs w:val="24"/>
        </w:rPr>
        <w:t>uzasadnionych sytuacjach w nie więcej niż dwóch (np. osobna lokalizacja części rehabilitacji medycznej i zawodowej). W takiej sytuacji posiłki z nim związane (śniadania i kolacje) są zapewnione w jednej z nich, a obiady w</w:t>
      </w:r>
      <w:r w:rsidR="00294E56" w:rsidRPr="006956F1">
        <w:rPr>
          <w:rFonts w:asciiTheme="minorHAnsi" w:hAnsiTheme="minorHAnsi" w:cstheme="minorHAnsi"/>
          <w:szCs w:val="24"/>
        </w:rPr>
        <w:t> </w:t>
      </w:r>
      <w:r w:rsidR="00805419" w:rsidRPr="006956F1">
        <w:rPr>
          <w:rFonts w:asciiTheme="minorHAnsi" w:hAnsiTheme="minorHAnsi" w:cstheme="minorHAnsi"/>
          <w:szCs w:val="24"/>
        </w:rPr>
        <w:t>drugiej. Czas przejazdu w jedną stronę nie może być jest dłuższy niż 20 minut.</w:t>
      </w:r>
    </w:p>
    <w:p w14:paraId="20509A90" w14:textId="77777777" w:rsidR="00D42553" w:rsidRPr="006956F1" w:rsidRDefault="00D42553" w:rsidP="006623E3">
      <w:pPr>
        <w:pStyle w:val="Akapitzlist"/>
        <w:spacing w:before="120" w:after="120" w:line="23" w:lineRule="atLeast"/>
        <w:ind w:left="1985" w:hanging="851"/>
        <w:contextualSpacing w:val="0"/>
        <w:rPr>
          <w:rFonts w:asciiTheme="minorHAnsi" w:hAnsiTheme="minorHAnsi" w:cstheme="minorHAnsi"/>
          <w:bCs/>
          <w:szCs w:val="24"/>
        </w:rPr>
      </w:pPr>
      <w:r w:rsidRPr="006956F1">
        <w:rPr>
          <w:rFonts w:asciiTheme="minorHAnsi" w:hAnsiTheme="minorHAnsi" w:cstheme="minorHAnsi"/>
          <w:szCs w:val="24"/>
        </w:rPr>
        <w:t>A.1.3.</w:t>
      </w:r>
      <w:r w:rsidRPr="006956F1">
        <w:rPr>
          <w:rFonts w:asciiTheme="minorHAnsi" w:hAnsiTheme="minorHAnsi" w:cstheme="minorHAnsi"/>
          <w:szCs w:val="24"/>
        </w:rPr>
        <w:tab/>
      </w:r>
      <w:r w:rsidR="00805419" w:rsidRPr="006956F1">
        <w:rPr>
          <w:rFonts w:asciiTheme="minorHAnsi" w:hAnsiTheme="minorHAnsi" w:cstheme="minorHAnsi"/>
          <w:bCs/>
          <w:szCs w:val="24"/>
        </w:rPr>
        <w:t>Rehabilitacja kompleksowa może być organizowana w placówkach prowadzących inne rodzaje działalności pod warunkiem wyraźnego jej wyodrębnienia od innych rodzajów działalności prowadzonych przez dany ośrodek; w takim przypadku konieczne jest zapewnienie realizacji usług rehabilitacji kompleksowej przez odrębny zespół specjalistów w odrębnym budynku.</w:t>
      </w:r>
    </w:p>
    <w:p w14:paraId="351209C0" w14:textId="7E60861A" w:rsidR="00D42553" w:rsidRPr="006956F1" w:rsidRDefault="00D42553" w:rsidP="006623E3">
      <w:pPr>
        <w:pStyle w:val="Akapitzlist"/>
        <w:spacing w:before="120" w:after="120" w:line="23" w:lineRule="atLeast"/>
        <w:ind w:left="1985" w:hanging="851"/>
        <w:contextualSpacing w:val="0"/>
        <w:rPr>
          <w:rFonts w:asciiTheme="minorHAnsi" w:hAnsiTheme="minorHAnsi" w:cstheme="minorHAnsi"/>
          <w:szCs w:val="24"/>
        </w:rPr>
      </w:pPr>
      <w:r w:rsidRPr="006956F1">
        <w:rPr>
          <w:rFonts w:asciiTheme="minorHAnsi" w:hAnsiTheme="minorHAnsi" w:cstheme="minorHAnsi"/>
          <w:bCs/>
          <w:szCs w:val="24"/>
        </w:rPr>
        <w:t>A.1.4.</w:t>
      </w:r>
      <w:r w:rsidRPr="006956F1">
        <w:rPr>
          <w:rFonts w:asciiTheme="minorHAnsi" w:hAnsiTheme="minorHAnsi" w:cstheme="minorHAnsi"/>
          <w:bCs/>
          <w:szCs w:val="24"/>
        </w:rPr>
        <w:tab/>
      </w:r>
      <w:r w:rsidR="00805419" w:rsidRPr="006956F1">
        <w:rPr>
          <w:rFonts w:asciiTheme="minorHAnsi" w:hAnsiTheme="minorHAnsi" w:cstheme="minorHAnsi"/>
          <w:szCs w:val="24"/>
        </w:rPr>
        <w:t>ORK/ORK ZP zapewnia stały transport pomiędzy obiektami realizacji wsparcia, uwzględniający potrzeby wszystkich Uczestników (również osób na</w:t>
      </w:r>
      <w:r w:rsidR="00C00524" w:rsidRPr="006956F1">
        <w:rPr>
          <w:rFonts w:asciiTheme="minorHAnsi" w:hAnsiTheme="minorHAnsi" w:cstheme="minorHAnsi"/>
          <w:color w:val="000000" w:themeColor="text1"/>
          <w:szCs w:val="24"/>
        </w:rPr>
        <w:t> </w:t>
      </w:r>
      <w:r w:rsidR="00805419" w:rsidRPr="006956F1">
        <w:rPr>
          <w:rFonts w:asciiTheme="minorHAnsi" w:hAnsiTheme="minorHAnsi" w:cstheme="minorHAnsi"/>
          <w:szCs w:val="24"/>
        </w:rPr>
        <w:t xml:space="preserve">wózkach. </w:t>
      </w:r>
    </w:p>
    <w:p w14:paraId="32222E6C" w14:textId="77777777" w:rsidR="00D42553" w:rsidRPr="006956F1" w:rsidRDefault="00D42553" w:rsidP="006623E3">
      <w:pPr>
        <w:pStyle w:val="Akapitzlist"/>
        <w:spacing w:before="120" w:after="120" w:line="23" w:lineRule="atLeast"/>
        <w:ind w:left="1985" w:hanging="851"/>
        <w:contextualSpacing w:val="0"/>
        <w:rPr>
          <w:rFonts w:asciiTheme="minorHAnsi" w:hAnsiTheme="minorHAnsi" w:cstheme="minorHAnsi"/>
          <w:szCs w:val="24"/>
        </w:rPr>
      </w:pPr>
      <w:r w:rsidRPr="006956F1">
        <w:rPr>
          <w:rFonts w:asciiTheme="minorHAnsi" w:hAnsiTheme="minorHAnsi" w:cstheme="minorHAnsi"/>
          <w:szCs w:val="24"/>
        </w:rPr>
        <w:t>A.1.5.</w:t>
      </w:r>
      <w:r w:rsidRPr="006956F1">
        <w:rPr>
          <w:rFonts w:asciiTheme="minorHAnsi" w:hAnsiTheme="minorHAnsi" w:cstheme="minorHAnsi"/>
          <w:szCs w:val="24"/>
        </w:rPr>
        <w:tab/>
      </w:r>
      <w:r w:rsidR="00805419" w:rsidRPr="006956F1">
        <w:rPr>
          <w:rFonts w:asciiTheme="minorHAnsi" w:hAnsiTheme="minorHAnsi" w:cstheme="minorHAnsi"/>
          <w:szCs w:val="24"/>
        </w:rPr>
        <w:t xml:space="preserve">Lokalizacja ORK/ORK ZP zapewnia możliwość dojazdu do obiektu ogólnodostępnymi środkami komunikacji. Odległość od przystanku do ORK/ORK ZP nie przekracza 500 m. W przypadku, kiedy odległość jest większa, w dniu przyjazdu i wyjazdu do/z obiektu ORK/ORK ZP (także podczas wyjazdów Uczestników, raz w miesiącu na weekend, zapewniony jest transport pomiędzy ośrodkiem a przystankiem, do którego można dojechać ogólnodostępnymi środkami komunikacji. Zapewnienie transportu powinno uwzględniać rozkład jazdy obowiązujący dla tego przystanku. Czas oczekiwania nie powinien być dłuższy niż 10 minut. </w:t>
      </w:r>
    </w:p>
    <w:p w14:paraId="79284DAA" w14:textId="52166494" w:rsidR="006523C6" w:rsidRDefault="00D42553" w:rsidP="006623E3">
      <w:pPr>
        <w:pStyle w:val="Akapitzlist"/>
        <w:spacing w:before="120" w:after="120" w:line="23" w:lineRule="atLeast"/>
        <w:ind w:left="1985" w:hanging="851"/>
        <w:contextualSpacing w:val="0"/>
        <w:rPr>
          <w:rFonts w:asciiTheme="minorHAnsi" w:hAnsiTheme="minorHAnsi" w:cstheme="minorHAnsi"/>
          <w:szCs w:val="24"/>
        </w:rPr>
      </w:pPr>
      <w:r w:rsidRPr="006956F1">
        <w:rPr>
          <w:rFonts w:asciiTheme="minorHAnsi" w:hAnsiTheme="minorHAnsi" w:cstheme="minorHAnsi"/>
          <w:szCs w:val="24"/>
        </w:rPr>
        <w:t>A.1.6.</w:t>
      </w:r>
      <w:r w:rsidRPr="006956F1">
        <w:rPr>
          <w:rFonts w:asciiTheme="minorHAnsi" w:hAnsiTheme="minorHAnsi" w:cstheme="minorHAnsi"/>
          <w:szCs w:val="24"/>
        </w:rPr>
        <w:tab/>
      </w:r>
      <w:r w:rsidR="00805419" w:rsidRPr="006956F1">
        <w:rPr>
          <w:rFonts w:asciiTheme="minorHAnsi" w:hAnsiTheme="minorHAnsi" w:cstheme="minorHAnsi"/>
          <w:szCs w:val="24"/>
        </w:rPr>
        <w:t>Zajęcia dla Uczestników odbywają się co do zasady w jednej lokalizacji lub w</w:t>
      </w:r>
      <w:r w:rsidR="00294E56" w:rsidRPr="006956F1">
        <w:rPr>
          <w:rFonts w:asciiTheme="minorHAnsi" w:hAnsiTheme="minorHAnsi" w:cstheme="minorHAnsi"/>
          <w:szCs w:val="24"/>
        </w:rPr>
        <w:t> </w:t>
      </w:r>
      <w:r w:rsidR="00805419" w:rsidRPr="006956F1">
        <w:rPr>
          <w:rFonts w:asciiTheme="minorHAnsi" w:hAnsiTheme="minorHAnsi" w:cstheme="minorHAnsi"/>
          <w:szCs w:val="24"/>
        </w:rPr>
        <w:t>uzasadnionych sytuacjach w dwóch (jedna z nich to miejsce noclegu). Wykonawca zapewnia transport pomiędzy lokalizacjami. Za zgodą Zamawiającego możliwa jest realizacja świadczeń (w szczególności kursów zawodowych) w miejscach bardziej oddalonych od ORK/ORK ZP.</w:t>
      </w:r>
    </w:p>
    <w:p w14:paraId="02F2754B" w14:textId="77777777" w:rsidR="006523C6" w:rsidRDefault="006523C6">
      <w:pPr>
        <w:spacing w:after="0" w:line="240" w:lineRule="auto"/>
        <w:rPr>
          <w:rFonts w:asciiTheme="minorHAnsi" w:hAnsiTheme="minorHAnsi" w:cstheme="minorHAnsi"/>
          <w:szCs w:val="24"/>
        </w:rPr>
      </w:pPr>
      <w:r>
        <w:rPr>
          <w:rFonts w:asciiTheme="minorHAnsi" w:hAnsiTheme="minorHAnsi" w:cstheme="minorHAnsi"/>
          <w:szCs w:val="24"/>
        </w:rPr>
        <w:br w:type="page"/>
      </w:r>
    </w:p>
    <w:p w14:paraId="207E1164" w14:textId="430CC95F" w:rsidR="00805419" w:rsidRPr="006956F1" w:rsidRDefault="00D42553" w:rsidP="006623E3">
      <w:pPr>
        <w:spacing w:before="120" w:after="120" w:line="23" w:lineRule="atLeast"/>
        <w:ind w:left="1418" w:right="-108" w:hanging="709"/>
        <w:rPr>
          <w:rFonts w:asciiTheme="minorHAnsi" w:hAnsiTheme="minorHAnsi" w:cstheme="minorHAnsi"/>
          <w:b/>
          <w:color w:val="002060"/>
          <w:szCs w:val="24"/>
        </w:rPr>
      </w:pPr>
      <w:r w:rsidRPr="006956F1">
        <w:rPr>
          <w:rFonts w:asciiTheme="minorHAnsi" w:hAnsiTheme="minorHAnsi" w:cstheme="minorHAnsi"/>
          <w:b/>
          <w:color w:val="002060"/>
          <w:szCs w:val="24"/>
        </w:rPr>
        <w:lastRenderedPageBreak/>
        <w:t>A.2.</w:t>
      </w:r>
      <w:r w:rsidRPr="006956F1">
        <w:rPr>
          <w:rFonts w:asciiTheme="minorHAnsi" w:hAnsiTheme="minorHAnsi" w:cstheme="minorHAnsi"/>
          <w:b/>
          <w:color w:val="002060"/>
          <w:szCs w:val="24"/>
        </w:rPr>
        <w:tab/>
        <w:t>Baza mieszkaniowa</w:t>
      </w:r>
    </w:p>
    <w:p w14:paraId="2DF198A6" w14:textId="77777777" w:rsidR="00D42553" w:rsidRPr="006956F1" w:rsidRDefault="00D42553"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A.2.1.</w:t>
      </w:r>
      <w:r w:rsidRPr="006956F1">
        <w:rPr>
          <w:rFonts w:asciiTheme="minorHAnsi" w:hAnsiTheme="minorHAnsi" w:cstheme="minorHAnsi"/>
          <w:szCs w:val="24"/>
        </w:rPr>
        <w:tab/>
        <w:t xml:space="preserve">Zapewnienie Uczestnikom zakwaterowania w wydzielonym na potrzeby rehabilitacji kompleksowej obiekcie ORK/ORK ZP lub jego części, od pierwszego do ostatniego dnia pobytu, w pokojach wskazanych przez realizatora w odpowiedniej dokumentacji. </w:t>
      </w:r>
    </w:p>
    <w:p w14:paraId="540A184F" w14:textId="77777777" w:rsidR="00D42553" w:rsidRPr="006956F1" w:rsidRDefault="00D42553"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A.2.2.</w:t>
      </w:r>
      <w:r w:rsidRPr="006956F1">
        <w:rPr>
          <w:rFonts w:asciiTheme="minorHAnsi" w:hAnsiTheme="minorHAnsi" w:cstheme="minorHAnsi"/>
          <w:szCs w:val="24"/>
        </w:rPr>
        <w:tab/>
        <w:t xml:space="preserve">Wyposażenie ośrodka oraz prowadzone wsparcie muszą być realizowane zgodnie z zasadą równości szans i niedyskryminacji, zawartą w Europejskiej Konwencji o ochronie praw człowieka. </w:t>
      </w:r>
    </w:p>
    <w:p w14:paraId="392B4A70" w14:textId="471E8917" w:rsidR="00D42553" w:rsidRPr="006956F1" w:rsidRDefault="00D42553"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A.2.3.</w:t>
      </w:r>
      <w:r w:rsidRPr="006956F1">
        <w:rPr>
          <w:rFonts w:asciiTheme="minorHAnsi" w:hAnsiTheme="minorHAnsi" w:cstheme="minorHAnsi"/>
          <w:szCs w:val="24"/>
        </w:rPr>
        <w:tab/>
        <w:t>Zapewnienie osobom niepełnosprawnym ruchowo, także poruszającym się na wózkach inwalidzkich:</w:t>
      </w:r>
    </w:p>
    <w:p w14:paraId="4CD36D99" w14:textId="77777777" w:rsidR="00D42553" w:rsidRPr="006956F1" w:rsidRDefault="00D42553" w:rsidP="00C00524">
      <w:pPr>
        <w:numPr>
          <w:ilvl w:val="0"/>
          <w:numId w:val="90"/>
        </w:numPr>
        <w:spacing w:before="120" w:after="120" w:line="23" w:lineRule="atLeast"/>
        <w:ind w:left="2410" w:hanging="357"/>
        <w:contextualSpacing/>
        <w:rPr>
          <w:rFonts w:asciiTheme="minorHAnsi" w:hAnsiTheme="minorHAnsi" w:cstheme="minorHAnsi"/>
          <w:szCs w:val="24"/>
        </w:rPr>
      </w:pPr>
      <w:r w:rsidRPr="006956F1">
        <w:rPr>
          <w:rFonts w:asciiTheme="minorHAnsi" w:hAnsiTheme="minorHAnsi" w:cstheme="minorHAnsi"/>
          <w:szCs w:val="24"/>
        </w:rPr>
        <w:t>dostępu do obiektu ORK/ORK ZP i pomieszczeń przeznaczonych do prowadzenia rehabilitacji, gabinetów, pomieszczeń mieszkalnych oraz stołówki za pomocą platformy lub podjazdu spełniającego normy budowlane, bez konieczności opuszczania obiektu ORK/ORK ZP,</w:t>
      </w:r>
    </w:p>
    <w:p w14:paraId="66206849" w14:textId="77777777" w:rsidR="00D42553" w:rsidRPr="006956F1" w:rsidRDefault="00D42553" w:rsidP="00C00524">
      <w:pPr>
        <w:numPr>
          <w:ilvl w:val="0"/>
          <w:numId w:val="90"/>
        </w:numPr>
        <w:spacing w:before="120" w:after="120" w:line="23" w:lineRule="atLeast"/>
        <w:ind w:left="2410" w:hanging="357"/>
        <w:contextualSpacing/>
        <w:rPr>
          <w:rFonts w:asciiTheme="minorHAnsi" w:hAnsiTheme="minorHAnsi" w:cstheme="minorHAnsi"/>
          <w:szCs w:val="24"/>
        </w:rPr>
      </w:pPr>
      <w:r w:rsidRPr="006956F1">
        <w:rPr>
          <w:rFonts w:asciiTheme="minorHAnsi" w:hAnsiTheme="minorHAnsi" w:cstheme="minorHAnsi"/>
          <w:szCs w:val="24"/>
        </w:rPr>
        <w:t>co najmniej 2 pokoi dostosowanych do ich potrzeb.</w:t>
      </w:r>
    </w:p>
    <w:p w14:paraId="044DB355" w14:textId="30B6D5D9" w:rsidR="00D42553" w:rsidRPr="006956F1" w:rsidRDefault="00D42553"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A.2.4.</w:t>
      </w:r>
      <w:r w:rsidRPr="006956F1">
        <w:rPr>
          <w:rFonts w:asciiTheme="minorHAnsi" w:hAnsiTheme="minorHAnsi" w:cstheme="minorHAnsi"/>
          <w:szCs w:val="24"/>
        </w:rPr>
        <w:tab/>
        <w:t>Zapewnienie właściwych, wynikających z odpowiednich przepisów, warunków sanitarnych w pomieszczeniach przeznaczonych do prowadzenia rehabilitacji medycznej, gabinetach, salach szkoleniowych i warsztatowych, pomieszczeniach mieszkalnych oraz stołówce.</w:t>
      </w:r>
    </w:p>
    <w:p w14:paraId="33E56C31" w14:textId="729020C6" w:rsidR="00D42553" w:rsidRPr="006956F1" w:rsidRDefault="00D42553"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A.2.5.</w:t>
      </w:r>
      <w:r w:rsidRPr="006956F1">
        <w:rPr>
          <w:rFonts w:asciiTheme="minorHAnsi" w:hAnsiTheme="minorHAnsi" w:cstheme="minorHAnsi"/>
          <w:szCs w:val="24"/>
        </w:rPr>
        <w:tab/>
        <w:t xml:space="preserve">Zapewnienie: </w:t>
      </w:r>
    </w:p>
    <w:p w14:paraId="03746301" w14:textId="77777777" w:rsidR="00D42553" w:rsidRPr="006956F1" w:rsidRDefault="00D42553" w:rsidP="00C00524">
      <w:pPr>
        <w:numPr>
          <w:ilvl w:val="0"/>
          <w:numId w:val="96"/>
        </w:numPr>
        <w:spacing w:before="120" w:after="120" w:line="23" w:lineRule="atLeast"/>
        <w:ind w:left="2410" w:hanging="454"/>
        <w:contextualSpacing/>
        <w:rPr>
          <w:rFonts w:asciiTheme="minorHAnsi" w:hAnsiTheme="minorHAnsi" w:cstheme="minorHAnsi"/>
          <w:szCs w:val="24"/>
        </w:rPr>
      </w:pPr>
      <w:r w:rsidRPr="006956F1">
        <w:rPr>
          <w:rFonts w:asciiTheme="minorHAnsi" w:hAnsiTheme="minorHAnsi" w:cstheme="minorHAnsi"/>
          <w:szCs w:val="24"/>
        </w:rPr>
        <w:t>ręczników kąpielowych oraz ich wymiany co najmniej raz na tydzień,</w:t>
      </w:r>
    </w:p>
    <w:p w14:paraId="2306D09E" w14:textId="77777777" w:rsidR="00D42553" w:rsidRPr="006956F1" w:rsidRDefault="00D42553" w:rsidP="00C00524">
      <w:pPr>
        <w:numPr>
          <w:ilvl w:val="0"/>
          <w:numId w:val="96"/>
        </w:numPr>
        <w:spacing w:before="120" w:after="120" w:line="23" w:lineRule="atLeast"/>
        <w:ind w:left="2410" w:hanging="454"/>
        <w:contextualSpacing/>
        <w:rPr>
          <w:rFonts w:asciiTheme="minorHAnsi" w:hAnsiTheme="minorHAnsi" w:cstheme="minorHAnsi"/>
          <w:szCs w:val="24"/>
        </w:rPr>
      </w:pPr>
      <w:r w:rsidRPr="006956F1">
        <w:rPr>
          <w:rFonts w:asciiTheme="minorHAnsi" w:hAnsiTheme="minorHAnsi" w:cstheme="minorHAnsi"/>
          <w:szCs w:val="24"/>
        </w:rPr>
        <w:t xml:space="preserve">wymiany bielizny pościelowej, co najmniej raz na dwa tygodnie, </w:t>
      </w:r>
    </w:p>
    <w:p w14:paraId="577DFA2A" w14:textId="77777777" w:rsidR="00D42553" w:rsidRPr="006956F1" w:rsidRDefault="00D42553" w:rsidP="00C00524">
      <w:pPr>
        <w:numPr>
          <w:ilvl w:val="0"/>
          <w:numId w:val="96"/>
        </w:numPr>
        <w:spacing w:before="120" w:after="120" w:line="23" w:lineRule="atLeast"/>
        <w:ind w:left="2410" w:hanging="454"/>
        <w:contextualSpacing/>
        <w:rPr>
          <w:rFonts w:asciiTheme="minorHAnsi" w:hAnsiTheme="minorHAnsi" w:cstheme="minorHAnsi"/>
          <w:szCs w:val="24"/>
        </w:rPr>
      </w:pPr>
      <w:r w:rsidRPr="006956F1">
        <w:rPr>
          <w:rFonts w:asciiTheme="minorHAnsi" w:hAnsiTheme="minorHAnsi" w:cstheme="minorHAnsi"/>
          <w:szCs w:val="24"/>
        </w:rPr>
        <w:t>prześcieradeł do zabiegów fizykalnych,</w:t>
      </w:r>
    </w:p>
    <w:p w14:paraId="16F30303" w14:textId="77777777" w:rsidR="00D42553" w:rsidRPr="006956F1" w:rsidRDefault="00D42553" w:rsidP="00C00524">
      <w:pPr>
        <w:numPr>
          <w:ilvl w:val="0"/>
          <w:numId w:val="96"/>
        </w:numPr>
        <w:spacing w:before="120" w:after="120" w:line="23" w:lineRule="atLeast"/>
        <w:ind w:left="2410" w:hanging="454"/>
        <w:contextualSpacing/>
        <w:rPr>
          <w:rFonts w:asciiTheme="minorHAnsi" w:hAnsiTheme="minorHAnsi" w:cstheme="minorHAnsi"/>
          <w:szCs w:val="24"/>
        </w:rPr>
      </w:pPr>
      <w:r w:rsidRPr="006956F1">
        <w:rPr>
          <w:rFonts w:asciiTheme="minorHAnsi" w:hAnsiTheme="minorHAnsi" w:cstheme="minorHAnsi"/>
          <w:szCs w:val="24"/>
        </w:rPr>
        <w:t>sprzątania pokoi przynajmniej raz na tydzień,</w:t>
      </w:r>
    </w:p>
    <w:p w14:paraId="03C75732" w14:textId="133FE204" w:rsidR="00D42553" w:rsidRPr="006956F1" w:rsidRDefault="00D42553" w:rsidP="006623E3">
      <w:pPr>
        <w:spacing w:before="120" w:after="120" w:line="23" w:lineRule="atLeast"/>
        <w:ind w:left="1134"/>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A.2.6.</w:t>
      </w:r>
      <w:r w:rsidRPr="006956F1">
        <w:rPr>
          <w:rFonts w:asciiTheme="minorHAnsi" w:hAnsiTheme="minorHAnsi" w:cstheme="minorHAnsi"/>
          <w:color w:val="000000" w:themeColor="text1"/>
          <w:szCs w:val="24"/>
        </w:rPr>
        <w:tab/>
        <w:t>Tryb niestacjonarny</w:t>
      </w:r>
    </w:p>
    <w:p w14:paraId="7BF86753" w14:textId="663BAAE9" w:rsidR="00D42553" w:rsidRPr="006956F1" w:rsidRDefault="00D42553" w:rsidP="00776DDA">
      <w:pPr>
        <w:numPr>
          <w:ilvl w:val="0"/>
          <w:numId w:val="235"/>
        </w:numPr>
        <w:spacing w:before="120" w:after="120" w:line="23" w:lineRule="atLeast"/>
        <w:ind w:left="2410" w:hanging="425"/>
        <w:rPr>
          <w:rFonts w:asciiTheme="minorHAnsi" w:hAnsiTheme="minorHAnsi" w:cstheme="minorHAnsi"/>
          <w:szCs w:val="24"/>
        </w:rPr>
      </w:pPr>
      <w:r w:rsidRPr="006956F1">
        <w:rPr>
          <w:rFonts w:asciiTheme="minorHAnsi" w:hAnsiTheme="minorHAnsi" w:cstheme="minorHAnsi"/>
          <w:color w:val="000000" w:themeColor="text1"/>
          <w:szCs w:val="24"/>
        </w:rPr>
        <w:t>prześcieradeł do zabiegów fizykalnych,</w:t>
      </w:r>
    </w:p>
    <w:p w14:paraId="03A0DCC8" w14:textId="7328524F" w:rsidR="00D42553" w:rsidRPr="006956F1" w:rsidRDefault="00D42553"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A.2.7.</w:t>
      </w:r>
      <w:r w:rsidRPr="006956F1">
        <w:rPr>
          <w:rFonts w:asciiTheme="minorHAnsi" w:hAnsiTheme="minorHAnsi" w:cstheme="minorHAnsi"/>
          <w:szCs w:val="24"/>
        </w:rPr>
        <w:tab/>
        <w:t>Dysponowanie w udostępnionym obiekcie:</w:t>
      </w:r>
    </w:p>
    <w:p w14:paraId="4D42A16C" w14:textId="77777777" w:rsidR="00D42553" w:rsidRPr="006956F1" w:rsidRDefault="00D42553" w:rsidP="00C00524">
      <w:pPr>
        <w:numPr>
          <w:ilvl w:val="0"/>
          <w:numId w:val="91"/>
        </w:numPr>
        <w:spacing w:before="120" w:after="120" w:line="23" w:lineRule="atLeast"/>
        <w:ind w:left="2410" w:hanging="357"/>
        <w:contextualSpacing/>
        <w:rPr>
          <w:rFonts w:asciiTheme="minorHAnsi" w:hAnsiTheme="minorHAnsi" w:cstheme="minorHAnsi"/>
          <w:szCs w:val="24"/>
        </w:rPr>
      </w:pPr>
      <w:r w:rsidRPr="006956F1">
        <w:rPr>
          <w:rFonts w:asciiTheme="minorHAnsi" w:hAnsiTheme="minorHAnsi" w:cstheme="minorHAnsi"/>
          <w:szCs w:val="24"/>
        </w:rPr>
        <w:t xml:space="preserve">stołówką, </w:t>
      </w:r>
    </w:p>
    <w:p w14:paraId="103791FE" w14:textId="77777777" w:rsidR="00D42553" w:rsidRPr="006956F1" w:rsidRDefault="00D42553" w:rsidP="00C00524">
      <w:pPr>
        <w:numPr>
          <w:ilvl w:val="0"/>
          <w:numId w:val="91"/>
        </w:numPr>
        <w:spacing w:before="120" w:after="120" w:line="23" w:lineRule="atLeast"/>
        <w:ind w:left="2410" w:hanging="357"/>
        <w:contextualSpacing/>
        <w:rPr>
          <w:rFonts w:asciiTheme="minorHAnsi" w:hAnsiTheme="minorHAnsi" w:cstheme="minorHAnsi"/>
          <w:szCs w:val="24"/>
        </w:rPr>
      </w:pPr>
      <w:r w:rsidRPr="006956F1">
        <w:rPr>
          <w:rFonts w:asciiTheme="minorHAnsi" w:hAnsiTheme="minorHAnsi" w:cstheme="minorHAnsi"/>
          <w:szCs w:val="24"/>
        </w:rPr>
        <w:t xml:space="preserve">pomieszczeniem do samodzielnego przygotowywania posiłków, </w:t>
      </w:r>
    </w:p>
    <w:p w14:paraId="3EE86403" w14:textId="77777777" w:rsidR="00D42553" w:rsidRPr="006956F1" w:rsidRDefault="00D42553" w:rsidP="00C00524">
      <w:pPr>
        <w:numPr>
          <w:ilvl w:val="0"/>
          <w:numId w:val="91"/>
        </w:numPr>
        <w:spacing w:before="120" w:after="120" w:line="23" w:lineRule="atLeast"/>
        <w:ind w:left="2410" w:hanging="357"/>
        <w:contextualSpacing/>
        <w:rPr>
          <w:rFonts w:asciiTheme="minorHAnsi" w:hAnsiTheme="minorHAnsi" w:cstheme="minorHAnsi"/>
          <w:szCs w:val="24"/>
        </w:rPr>
      </w:pPr>
      <w:r w:rsidRPr="006956F1">
        <w:rPr>
          <w:rFonts w:asciiTheme="minorHAnsi" w:hAnsiTheme="minorHAnsi" w:cstheme="minorHAnsi"/>
          <w:szCs w:val="24"/>
        </w:rPr>
        <w:t>pomieszczeniem do samodzielnego prania i suszenia,</w:t>
      </w:r>
    </w:p>
    <w:p w14:paraId="74519D68" w14:textId="77777777" w:rsidR="00D42553" w:rsidRPr="006956F1" w:rsidRDefault="00D42553" w:rsidP="00C00524">
      <w:pPr>
        <w:numPr>
          <w:ilvl w:val="0"/>
          <w:numId w:val="91"/>
        </w:numPr>
        <w:spacing w:before="120" w:after="120" w:line="23" w:lineRule="atLeast"/>
        <w:ind w:left="2410" w:hanging="357"/>
        <w:contextualSpacing/>
        <w:rPr>
          <w:rFonts w:asciiTheme="minorHAnsi" w:hAnsiTheme="minorHAnsi" w:cstheme="minorHAnsi"/>
          <w:szCs w:val="24"/>
        </w:rPr>
      </w:pPr>
      <w:r w:rsidRPr="006956F1">
        <w:rPr>
          <w:rFonts w:asciiTheme="minorHAnsi" w:hAnsiTheme="minorHAnsi" w:cstheme="minorHAnsi"/>
          <w:szCs w:val="24"/>
        </w:rPr>
        <w:t>salą rekreacyjną umożliwiającą wypoczynek, wyposażoną m.in. w fotele, ławę, telewizor,</w:t>
      </w:r>
    </w:p>
    <w:p w14:paraId="7A108235" w14:textId="77777777" w:rsidR="00D42553" w:rsidRPr="006956F1" w:rsidRDefault="00D42553" w:rsidP="00C00524">
      <w:pPr>
        <w:numPr>
          <w:ilvl w:val="0"/>
          <w:numId w:val="91"/>
        </w:numPr>
        <w:spacing w:before="120" w:after="120" w:line="23" w:lineRule="atLeast"/>
        <w:ind w:left="2410" w:hanging="357"/>
        <w:contextualSpacing/>
        <w:rPr>
          <w:rFonts w:asciiTheme="minorHAnsi" w:hAnsiTheme="minorHAnsi" w:cstheme="minorHAnsi"/>
          <w:szCs w:val="24"/>
        </w:rPr>
      </w:pPr>
      <w:r w:rsidRPr="006956F1">
        <w:rPr>
          <w:rFonts w:asciiTheme="minorHAnsi" w:hAnsiTheme="minorHAnsi" w:cstheme="minorHAnsi"/>
          <w:szCs w:val="24"/>
        </w:rPr>
        <w:t xml:space="preserve">bezpłatnym parkingiem. </w:t>
      </w:r>
    </w:p>
    <w:p w14:paraId="098C91F3" w14:textId="4DC05BAD" w:rsidR="00D42553" w:rsidRPr="006956F1" w:rsidRDefault="00D42553" w:rsidP="006623E3">
      <w:pPr>
        <w:pStyle w:val="Akapitzlist"/>
        <w:spacing w:before="120" w:after="120" w:line="23" w:lineRule="atLeast"/>
        <w:ind w:right="-108"/>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A.3.</w:t>
      </w:r>
      <w:r w:rsidRPr="006956F1">
        <w:rPr>
          <w:rFonts w:asciiTheme="minorHAnsi" w:hAnsiTheme="minorHAnsi" w:cstheme="minorHAnsi"/>
          <w:b/>
          <w:color w:val="002060"/>
          <w:szCs w:val="24"/>
        </w:rPr>
        <w:tab/>
      </w:r>
      <w:r w:rsidR="00F86D95" w:rsidRPr="006956F1">
        <w:rPr>
          <w:rFonts w:asciiTheme="minorHAnsi" w:hAnsiTheme="minorHAnsi" w:cstheme="minorHAnsi"/>
          <w:b/>
          <w:color w:val="002060"/>
          <w:szCs w:val="24"/>
        </w:rPr>
        <w:t>S</w:t>
      </w:r>
      <w:r w:rsidRPr="006956F1">
        <w:rPr>
          <w:rFonts w:asciiTheme="minorHAnsi" w:hAnsiTheme="minorHAnsi" w:cstheme="minorHAnsi"/>
          <w:b/>
          <w:color w:val="002060"/>
          <w:szCs w:val="24"/>
        </w:rPr>
        <w:t>tandardy wyżywienia</w:t>
      </w:r>
    </w:p>
    <w:p w14:paraId="00E561B4" w14:textId="77777777" w:rsidR="00F86D95" w:rsidRPr="006956F1" w:rsidRDefault="00F86D95"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A.3.1.</w:t>
      </w:r>
      <w:r w:rsidRPr="006956F1">
        <w:rPr>
          <w:rFonts w:asciiTheme="minorHAnsi" w:hAnsiTheme="minorHAnsi" w:cstheme="minorHAnsi"/>
          <w:szCs w:val="24"/>
        </w:rPr>
        <w:tab/>
        <w:t xml:space="preserve">Zapewnienie całodziennego wyżywienia od pierwszego do ostatniego dnia pobytu, przy czym przez „całodzienne wyżywienie” należy rozumieć co najmniej 3 posiłki oraz napoje ciepłe i zimne, które muszą odpowiadać normom Narodowego Instytutu Zdrowia Publicznego PZH-Państwowy Instytut Badawczy oraz uwzględniać diety zgodnie ze wskazaniami medycznymi i preferencjami Uczestników (diety musi potwierdzić lekarz). Posiłki są podawane w obiekcie, w którym aktualnie przebywają Uczestnicy. </w:t>
      </w:r>
    </w:p>
    <w:p w14:paraId="150CE2FE" w14:textId="151FD2C4" w:rsidR="00F86D95" w:rsidRPr="006956F1" w:rsidRDefault="00F86D95" w:rsidP="006623E3">
      <w:pPr>
        <w:spacing w:before="120" w:after="120" w:line="23" w:lineRule="atLeast"/>
        <w:ind w:left="1985"/>
        <w:rPr>
          <w:rFonts w:asciiTheme="minorHAnsi" w:hAnsiTheme="minorHAnsi" w:cstheme="minorHAnsi"/>
          <w:szCs w:val="24"/>
        </w:rPr>
      </w:pPr>
      <w:r w:rsidRPr="006956F1">
        <w:rPr>
          <w:rFonts w:asciiTheme="minorHAnsi" w:hAnsiTheme="minorHAnsi" w:cstheme="minorHAnsi"/>
          <w:color w:val="000000" w:themeColor="text1"/>
          <w:szCs w:val="24"/>
        </w:rPr>
        <w:lastRenderedPageBreak/>
        <w:t>Osobom korzystającym z ORK w trybie niestacjonarnym, gdy w trakcie dnia wsparcie przekracza 4 godziny przysługuje przerwa kawowa (napoje ciepłe i zimne), zaś gdy wsparcie jest świadczone w wymiarze powyżej 6 godzin dziennie - obiad.</w:t>
      </w:r>
    </w:p>
    <w:p w14:paraId="27C94492" w14:textId="0363F8D4" w:rsidR="00F86D95" w:rsidRPr="006956F1" w:rsidRDefault="00F86D95"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color w:val="000000" w:themeColor="text1"/>
          <w:szCs w:val="24"/>
        </w:rPr>
        <w:t>A.3.2.</w:t>
      </w:r>
      <w:r w:rsidRPr="006956F1">
        <w:rPr>
          <w:rFonts w:asciiTheme="minorHAnsi" w:hAnsiTheme="minorHAnsi" w:cstheme="minorHAnsi"/>
          <w:color w:val="000000" w:themeColor="text1"/>
          <w:szCs w:val="24"/>
        </w:rPr>
        <w:tab/>
      </w:r>
      <w:r w:rsidRPr="006956F1">
        <w:rPr>
          <w:rFonts w:asciiTheme="minorHAnsi" w:hAnsiTheme="minorHAnsi" w:cstheme="minorHAnsi"/>
          <w:szCs w:val="24"/>
        </w:rPr>
        <w:t>Zapewnienie Uczestnikom możliwości przygotowania we własnym zakresie ciepłych napojów w przerwach pomiędzy posiłkami.</w:t>
      </w:r>
    </w:p>
    <w:p w14:paraId="48366188" w14:textId="6A76E48B" w:rsidR="00D42553" w:rsidRPr="006956F1" w:rsidRDefault="00F86D95" w:rsidP="006623E3">
      <w:pPr>
        <w:spacing w:before="120" w:after="120" w:line="23" w:lineRule="atLeast"/>
        <w:ind w:left="709" w:right="-108" w:hanging="283"/>
        <w:rPr>
          <w:rFonts w:asciiTheme="minorHAnsi" w:hAnsiTheme="minorHAnsi" w:cstheme="minorHAnsi"/>
          <w:b/>
          <w:bCs/>
          <w:color w:val="002060"/>
          <w:szCs w:val="24"/>
        </w:rPr>
      </w:pPr>
      <w:r w:rsidRPr="006956F1">
        <w:rPr>
          <w:rFonts w:asciiTheme="minorHAnsi" w:hAnsiTheme="minorHAnsi" w:cstheme="minorHAnsi"/>
          <w:b/>
          <w:bCs/>
          <w:color w:val="002060"/>
          <w:szCs w:val="24"/>
        </w:rPr>
        <w:t>B.</w:t>
      </w:r>
      <w:r w:rsidRPr="006956F1">
        <w:rPr>
          <w:rFonts w:asciiTheme="minorHAnsi" w:hAnsiTheme="minorHAnsi" w:cstheme="minorHAnsi"/>
          <w:b/>
          <w:bCs/>
          <w:color w:val="002060"/>
          <w:szCs w:val="24"/>
        </w:rPr>
        <w:tab/>
        <w:t>WYMAGANIA SZCZEGÓŁOWE</w:t>
      </w:r>
    </w:p>
    <w:p w14:paraId="3C33FC0B" w14:textId="31D90884" w:rsidR="00F86D95" w:rsidRPr="006956F1" w:rsidRDefault="00F86D95" w:rsidP="006623E3">
      <w:pPr>
        <w:spacing w:before="120" w:after="120" w:line="23" w:lineRule="atLeast"/>
        <w:ind w:left="1418" w:right="-108" w:hanging="709"/>
        <w:rPr>
          <w:rFonts w:asciiTheme="minorHAnsi" w:hAnsiTheme="minorHAnsi" w:cstheme="minorHAnsi"/>
          <w:b/>
          <w:bCs/>
          <w:color w:val="002060"/>
          <w:szCs w:val="24"/>
        </w:rPr>
      </w:pPr>
      <w:r w:rsidRPr="006956F1">
        <w:rPr>
          <w:rFonts w:asciiTheme="minorHAnsi" w:hAnsiTheme="minorHAnsi" w:cstheme="minorHAnsi"/>
          <w:b/>
          <w:color w:val="002060"/>
          <w:szCs w:val="24"/>
        </w:rPr>
        <w:t>B.1.</w:t>
      </w:r>
      <w:r w:rsidRPr="006956F1">
        <w:rPr>
          <w:rFonts w:asciiTheme="minorHAnsi" w:hAnsiTheme="minorHAnsi" w:cstheme="minorHAnsi"/>
          <w:b/>
          <w:color w:val="002060"/>
          <w:szCs w:val="24"/>
        </w:rPr>
        <w:tab/>
        <w:t>Baza mieszkaniowa</w:t>
      </w:r>
    </w:p>
    <w:p w14:paraId="07C92277" w14:textId="77777777" w:rsidR="00F86D95" w:rsidRPr="006956F1" w:rsidRDefault="00F86D95"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B.1.1.</w:t>
      </w:r>
      <w:r w:rsidRPr="006956F1">
        <w:rPr>
          <w:rFonts w:asciiTheme="minorHAnsi" w:hAnsiTheme="minorHAnsi" w:cstheme="minorHAnsi"/>
          <w:szCs w:val="24"/>
        </w:rPr>
        <w:tab/>
        <w:t>Zakwaterowanie w jednym obiekcie lub wydzielonej części obiektu.</w:t>
      </w:r>
    </w:p>
    <w:p w14:paraId="07D1518B" w14:textId="604F6F71" w:rsidR="00F86D95" w:rsidRPr="006956F1" w:rsidRDefault="00F86D95"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B.1.2.</w:t>
      </w:r>
      <w:r w:rsidRPr="006956F1">
        <w:rPr>
          <w:rFonts w:asciiTheme="minorHAnsi" w:hAnsiTheme="minorHAnsi" w:cstheme="minorHAnsi"/>
          <w:szCs w:val="24"/>
        </w:rPr>
        <w:tab/>
        <w:t>Udostępnienie pokoi jednoosobowych z pełnym węzłem sanitarnym, przy czym, co najmniej 2 łóżka w pokojach rodzinnych. Co najmniej 2 pokoje rodzinne. Powierzchnia udostępnionych pokoi, z wyłączeniem powierzchni łazienki, przedpokoju, aneksów, tarasów itp., a w przypadku skosów, mierzona zgodnie z prawem budowlanym wynosi co najmniej:</w:t>
      </w:r>
    </w:p>
    <w:p w14:paraId="04320649" w14:textId="77777777" w:rsidR="00F86D95" w:rsidRPr="006956F1" w:rsidRDefault="00F86D95" w:rsidP="00C00524">
      <w:pPr>
        <w:pStyle w:val="Akapitzlist"/>
        <w:numPr>
          <w:ilvl w:val="0"/>
          <w:numId w:val="97"/>
        </w:numPr>
        <w:spacing w:before="120" w:after="120" w:line="23" w:lineRule="atLeast"/>
        <w:ind w:left="2410" w:hanging="425"/>
        <w:rPr>
          <w:rFonts w:asciiTheme="minorHAnsi" w:hAnsiTheme="minorHAnsi" w:cstheme="minorHAnsi"/>
          <w:szCs w:val="24"/>
        </w:rPr>
      </w:pPr>
      <w:r w:rsidRPr="006956F1">
        <w:rPr>
          <w:rFonts w:asciiTheme="minorHAnsi" w:hAnsiTheme="minorHAnsi" w:cstheme="minorHAnsi"/>
          <w:szCs w:val="24"/>
        </w:rPr>
        <w:t>8 metrów kwadratowych w pokojach jednoosobowych,</w:t>
      </w:r>
    </w:p>
    <w:p w14:paraId="0E27C842" w14:textId="77777777" w:rsidR="00F86D95" w:rsidRPr="006956F1" w:rsidRDefault="00F86D95" w:rsidP="00C00524">
      <w:pPr>
        <w:pStyle w:val="Akapitzlist"/>
        <w:numPr>
          <w:ilvl w:val="0"/>
          <w:numId w:val="97"/>
        </w:numPr>
        <w:spacing w:before="120" w:after="120" w:line="23" w:lineRule="atLeast"/>
        <w:ind w:left="2410" w:hanging="425"/>
        <w:rPr>
          <w:rFonts w:asciiTheme="minorHAnsi" w:hAnsiTheme="minorHAnsi" w:cstheme="minorHAnsi"/>
          <w:szCs w:val="24"/>
        </w:rPr>
      </w:pPr>
      <w:r w:rsidRPr="006956F1">
        <w:rPr>
          <w:rFonts w:asciiTheme="minorHAnsi" w:hAnsiTheme="minorHAnsi" w:cstheme="minorHAnsi"/>
          <w:szCs w:val="24"/>
        </w:rPr>
        <w:t>10 metrów kwadratowych w pokojach rodzinnych i dla osób poruszających się na wózkach,</w:t>
      </w:r>
      <w:r w:rsidRPr="006956F1">
        <w:rPr>
          <w:rFonts w:asciiTheme="minorHAnsi" w:hAnsiTheme="minorHAnsi" w:cstheme="minorHAnsi"/>
          <w:i/>
          <w:szCs w:val="24"/>
        </w:rPr>
        <w:t xml:space="preserve"> </w:t>
      </w:r>
    </w:p>
    <w:p w14:paraId="273A461F" w14:textId="2F6937CA" w:rsidR="00F86D95" w:rsidRPr="006956F1" w:rsidRDefault="00F86D95" w:rsidP="006623E3">
      <w:pPr>
        <w:pStyle w:val="Akapitzlist"/>
        <w:spacing w:before="120" w:after="120" w:line="23" w:lineRule="atLeast"/>
        <w:ind w:left="1985" w:hanging="851"/>
        <w:contextualSpacing w:val="0"/>
        <w:rPr>
          <w:rFonts w:asciiTheme="minorHAnsi" w:hAnsiTheme="minorHAnsi" w:cstheme="minorHAnsi"/>
          <w:szCs w:val="24"/>
        </w:rPr>
      </w:pPr>
      <w:r w:rsidRPr="006956F1">
        <w:rPr>
          <w:rFonts w:asciiTheme="minorHAnsi" w:hAnsiTheme="minorHAnsi" w:cstheme="minorHAnsi"/>
          <w:szCs w:val="24"/>
        </w:rPr>
        <w:t>B.</w:t>
      </w:r>
      <w:r w:rsidR="00EC3AD9" w:rsidRPr="006956F1">
        <w:rPr>
          <w:rFonts w:asciiTheme="minorHAnsi" w:hAnsiTheme="minorHAnsi" w:cstheme="minorHAnsi"/>
          <w:szCs w:val="24"/>
        </w:rPr>
        <w:t>1</w:t>
      </w:r>
      <w:r w:rsidRPr="006956F1">
        <w:rPr>
          <w:rFonts w:asciiTheme="minorHAnsi" w:hAnsiTheme="minorHAnsi" w:cstheme="minorHAnsi"/>
          <w:szCs w:val="24"/>
        </w:rPr>
        <w:t>.3.</w:t>
      </w:r>
      <w:r w:rsidRPr="006956F1">
        <w:rPr>
          <w:rFonts w:asciiTheme="minorHAnsi" w:hAnsiTheme="minorHAnsi" w:cstheme="minorHAnsi"/>
          <w:szCs w:val="24"/>
        </w:rPr>
        <w:tab/>
        <w:t>Każdy pokój jest wyposażony w:</w:t>
      </w:r>
    </w:p>
    <w:p w14:paraId="01A0EB4E" w14:textId="77777777" w:rsidR="00F86D95" w:rsidRPr="006956F1" w:rsidRDefault="00F86D95" w:rsidP="00C00524">
      <w:pPr>
        <w:pStyle w:val="Akapitzlist"/>
        <w:numPr>
          <w:ilvl w:val="0"/>
          <w:numId w:val="98"/>
        </w:numPr>
        <w:spacing w:before="120" w:after="120" w:line="23" w:lineRule="atLeast"/>
        <w:ind w:left="2410" w:hanging="425"/>
        <w:rPr>
          <w:rFonts w:asciiTheme="minorHAnsi" w:hAnsiTheme="minorHAnsi" w:cstheme="minorHAnsi"/>
          <w:szCs w:val="24"/>
        </w:rPr>
      </w:pPr>
      <w:r w:rsidRPr="006956F1">
        <w:rPr>
          <w:rFonts w:asciiTheme="minorHAnsi" w:hAnsiTheme="minorHAnsi" w:cstheme="minorHAnsi"/>
          <w:szCs w:val="24"/>
        </w:rPr>
        <w:t>łóżko albo łóżka jednoosobowe o wymiarach 90x200cm – dotyczy powierzchni do spania, tj. materaca,</w:t>
      </w:r>
    </w:p>
    <w:p w14:paraId="156FD339" w14:textId="77777777" w:rsidR="00F86D95" w:rsidRPr="006956F1" w:rsidRDefault="00F86D95" w:rsidP="00C00524">
      <w:pPr>
        <w:pStyle w:val="Akapitzlist"/>
        <w:numPr>
          <w:ilvl w:val="0"/>
          <w:numId w:val="98"/>
        </w:numPr>
        <w:spacing w:before="120" w:after="120" w:line="23" w:lineRule="atLeast"/>
        <w:ind w:left="2410" w:hanging="425"/>
        <w:rPr>
          <w:rFonts w:asciiTheme="minorHAnsi" w:hAnsiTheme="minorHAnsi" w:cstheme="minorHAnsi"/>
          <w:szCs w:val="24"/>
        </w:rPr>
      </w:pPr>
      <w:r w:rsidRPr="006956F1">
        <w:rPr>
          <w:rFonts w:asciiTheme="minorHAnsi" w:hAnsiTheme="minorHAnsi" w:cstheme="minorHAnsi"/>
          <w:szCs w:val="24"/>
        </w:rPr>
        <w:t>stół,</w:t>
      </w:r>
    </w:p>
    <w:p w14:paraId="7E06FAE9" w14:textId="77777777" w:rsidR="00F86D95" w:rsidRPr="006956F1" w:rsidRDefault="00F86D95" w:rsidP="00C00524">
      <w:pPr>
        <w:pStyle w:val="Akapitzlist"/>
        <w:numPr>
          <w:ilvl w:val="0"/>
          <w:numId w:val="98"/>
        </w:numPr>
        <w:spacing w:before="120" w:after="120" w:line="23" w:lineRule="atLeast"/>
        <w:ind w:left="2410" w:hanging="425"/>
        <w:rPr>
          <w:rFonts w:asciiTheme="minorHAnsi" w:hAnsiTheme="minorHAnsi" w:cstheme="minorHAnsi"/>
          <w:szCs w:val="24"/>
        </w:rPr>
      </w:pPr>
      <w:r w:rsidRPr="006956F1">
        <w:rPr>
          <w:rFonts w:asciiTheme="minorHAnsi" w:hAnsiTheme="minorHAnsi" w:cstheme="minorHAnsi"/>
          <w:szCs w:val="24"/>
        </w:rPr>
        <w:t>krzesła – jedno na osobę,</w:t>
      </w:r>
    </w:p>
    <w:p w14:paraId="6CD4B3BE" w14:textId="77777777" w:rsidR="00F86D95" w:rsidRPr="006956F1" w:rsidRDefault="00F86D95" w:rsidP="00C00524">
      <w:pPr>
        <w:pStyle w:val="Akapitzlist"/>
        <w:numPr>
          <w:ilvl w:val="0"/>
          <w:numId w:val="98"/>
        </w:numPr>
        <w:spacing w:before="120" w:after="120" w:line="23" w:lineRule="atLeast"/>
        <w:ind w:left="2410" w:hanging="425"/>
        <w:rPr>
          <w:rFonts w:asciiTheme="minorHAnsi" w:hAnsiTheme="minorHAnsi" w:cstheme="minorHAnsi"/>
          <w:szCs w:val="24"/>
        </w:rPr>
      </w:pPr>
      <w:r w:rsidRPr="006956F1">
        <w:rPr>
          <w:rFonts w:asciiTheme="minorHAnsi" w:hAnsiTheme="minorHAnsi" w:cstheme="minorHAnsi"/>
          <w:szCs w:val="24"/>
        </w:rPr>
        <w:t>czajnik elektryczny, kubki (co najmniej jeden na osobę)</w:t>
      </w:r>
    </w:p>
    <w:p w14:paraId="37006241" w14:textId="3928E423" w:rsidR="00F86D95" w:rsidRPr="006956F1" w:rsidRDefault="00F86D95" w:rsidP="00C00524">
      <w:pPr>
        <w:pStyle w:val="Akapitzlist"/>
        <w:numPr>
          <w:ilvl w:val="0"/>
          <w:numId w:val="98"/>
        </w:numPr>
        <w:spacing w:before="120" w:after="120" w:line="23" w:lineRule="atLeast"/>
        <w:ind w:left="2410" w:hanging="425"/>
        <w:rPr>
          <w:rFonts w:asciiTheme="minorHAnsi" w:hAnsiTheme="minorHAnsi" w:cstheme="minorHAnsi"/>
          <w:szCs w:val="24"/>
        </w:rPr>
      </w:pPr>
      <w:r w:rsidRPr="006956F1">
        <w:rPr>
          <w:rFonts w:asciiTheme="minorHAnsi" w:hAnsiTheme="minorHAnsi" w:cstheme="minorHAnsi"/>
          <w:szCs w:val="24"/>
        </w:rPr>
        <w:t>co najmniej jedno gniazdko elektryczne na osobę przedpokój lub aneks wyposażony w szafę ubraniową; dopuszcza się umieszczenie szafy w</w:t>
      </w:r>
      <w:r w:rsidR="00294E56" w:rsidRPr="006956F1">
        <w:rPr>
          <w:rFonts w:asciiTheme="minorHAnsi" w:hAnsiTheme="minorHAnsi" w:cstheme="minorHAnsi"/>
          <w:szCs w:val="24"/>
        </w:rPr>
        <w:t> </w:t>
      </w:r>
      <w:r w:rsidRPr="006956F1">
        <w:rPr>
          <w:rFonts w:asciiTheme="minorHAnsi" w:hAnsiTheme="minorHAnsi" w:cstheme="minorHAnsi"/>
          <w:szCs w:val="24"/>
        </w:rPr>
        <w:t>pokoju, o ile nie utrudni to swobodnego poruszania się osobie niepełnosprawnej pomiędzy sprzętami, w które pokój jest wyposażony</w:t>
      </w:r>
    </w:p>
    <w:p w14:paraId="24C6368D" w14:textId="63D5111E" w:rsidR="00F86D95" w:rsidRPr="006956F1" w:rsidRDefault="00EC3AD9"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B.1.4.</w:t>
      </w:r>
      <w:r w:rsidRPr="006956F1">
        <w:rPr>
          <w:rFonts w:asciiTheme="minorHAnsi" w:hAnsiTheme="minorHAnsi" w:cstheme="minorHAnsi"/>
          <w:szCs w:val="24"/>
        </w:rPr>
        <w:tab/>
        <w:t>L</w:t>
      </w:r>
      <w:r w:rsidR="00F86D95" w:rsidRPr="006956F1">
        <w:rPr>
          <w:rFonts w:asciiTheme="minorHAnsi" w:hAnsiTheme="minorHAnsi" w:cstheme="minorHAnsi"/>
          <w:szCs w:val="24"/>
        </w:rPr>
        <w:t>okal posiada bezpośrednie oświetlenie światłem dziennym co najmniej w przypadku pomieszczeń mieszkalnych; w przypadku, gdy mieszkańcem jest osoba/osoby z niepełnosprawnością ruchową (w tym w szczególności poruszające się na wózku inwalidzkim), mieszkanie oraz budynek, w którym ono się znajduje, są dostępne architektonicznie.</w:t>
      </w:r>
    </w:p>
    <w:p w14:paraId="156391FE" w14:textId="2B5264CE" w:rsidR="00F86D95" w:rsidRPr="006956F1" w:rsidRDefault="00EC3AD9" w:rsidP="006623E3">
      <w:pPr>
        <w:spacing w:before="120" w:after="120" w:line="23" w:lineRule="atLeast"/>
        <w:ind w:left="1418" w:right="-108" w:hanging="709"/>
        <w:rPr>
          <w:rFonts w:asciiTheme="minorHAnsi" w:hAnsiTheme="minorHAnsi" w:cstheme="minorHAnsi"/>
          <w:b/>
          <w:color w:val="002060"/>
          <w:szCs w:val="24"/>
        </w:rPr>
      </w:pPr>
      <w:r w:rsidRPr="006956F1">
        <w:rPr>
          <w:rFonts w:asciiTheme="minorHAnsi" w:hAnsiTheme="minorHAnsi" w:cstheme="minorHAnsi"/>
          <w:b/>
          <w:color w:val="002060"/>
          <w:szCs w:val="24"/>
        </w:rPr>
        <w:t>B.2.</w:t>
      </w:r>
      <w:r w:rsidRPr="006956F1">
        <w:rPr>
          <w:rFonts w:asciiTheme="minorHAnsi" w:hAnsiTheme="minorHAnsi" w:cstheme="minorHAnsi"/>
          <w:b/>
          <w:color w:val="002060"/>
          <w:szCs w:val="24"/>
        </w:rPr>
        <w:tab/>
        <w:t>Z</w:t>
      </w:r>
      <w:r w:rsidR="00F86D95" w:rsidRPr="006956F1">
        <w:rPr>
          <w:rFonts w:asciiTheme="minorHAnsi" w:hAnsiTheme="minorHAnsi" w:cstheme="minorHAnsi"/>
          <w:b/>
          <w:color w:val="002060"/>
          <w:szCs w:val="24"/>
        </w:rPr>
        <w:t xml:space="preserve">aplecze socjalne </w:t>
      </w:r>
      <w:r w:rsidRPr="006956F1">
        <w:rPr>
          <w:rFonts w:asciiTheme="minorHAnsi" w:hAnsiTheme="minorHAnsi" w:cstheme="minorHAnsi"/>
          <w:b/>
          <w:color w:val="002060"/>
          <w:szCs w:val="24"/>
        </w:rPr>
        <w:t xml:space="preserve">- </w:t>
      </w:r>
      <w:r w:rsidRPr="006956F1">
        <w:rPr>
          <w:rFonts w:asciiTheme="minorHAnsi" w:hAnsiTheme="minorHAnsi" w:cstheme="minorHAnsi"/>
          <w:b/>
          <w:bCs/>
          <w:color w:val="002060"/>
          <w:szCs w:val="24"/>
        </w:rPr>
        <w:t>p</w:t>
      </w:r>
      <w:r w:rsidR="00F86D95" w:rsidRPr="006956F1">
        <w:rPr>
          <w:rFonts w:asciiTheme="minorHAnsi" w:hAnsiTheme="minorHAnsi" w:cstheme="minorHAnsi"/>
          <w:b/>
          <w:bCs/>
          <w:color w:val="002060"/>
          <w:szCs w:val="24"/>
        </w:rPr>
        <w:t xml:space="preserve">omieszczenia, urządzenia i sprzęt </w:t>
      </w:r>
      <w:r w:rsidR="00F86D95" w:rsidRPr="006956F1">
        <w:rPr>
          <w:rFonts w:asciiTheme="minorHAnsi" w:hAnsiTheme="minorHAnsi" w:cstheme="minorHAnsi"/>
          <w:b/>
          <w:color w:val="002060"/>
          <w:szCs w:val="24"/>
        </w:rPr>
        <w:t>w udostępnionym obiekcie:</w:t>
      </w:r>
    </w:p>
    <w:p w14:paraId="37279174" w14:textId="1C660940" w:rsidR="00F86D95" w:rsidRPr="006956F1" w:rsidRDefault="00EC3AD9"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bCs/>
          <w:szCs w:val="24"/>
        </w:rPr>
        <w:t>B.2.1.</w:t>
      </w:r>
      <w:r w:rsidRPr="006956F1">
        <w:rPr>
          <w:rFonts w:asciiTheme="minorHAnsi" w:hAnsiTheme="minorHAnsi" w:cstheme="minorHAnsi"/>
          <w:bCs/>
          <w:szCs w:val="24"/>
        </w:rPr>
        <w:tab/>
      </w:r>
      <w:r w:rsidR="00F86D95" w:rsidRPr="006956F1">
        <w:rPr>
          <w:rFonts w:asciiTheme="minorHAnsi" w:hAnsiTheme="minorHAnsi" w:cstheme="minorHAnsi"/>
          <w:szCs w:val="24"/>
        </w:rPr>
        <w:t xml:space="preserve">Pomieszczenie do samodzielnego przygotowywania posiłków wyposażone m.in. w: </w:t>
      </w:r>
    </w:p>
    <w:p w14:paraId="0403DDBF" w14:textId="77777777" w:rsidR="00F86D95" w:rsidRPr="006956F1" w:rsidRDefault="00F86D95" w:rsidP="00C00524">
      <w:pPr>
        <w:numPr>
          <w:ilvl w:val="0"/>
          <w:numId w:val="92"/>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 xml:space="preserve">zlewozmywak, </w:t>
      </w:r>
    </w:p>
    <w:p w14:paraId="235E8A42" w14:textId="77777777" w:rsidR="00F86D95" w:rsidRPr="006956F1" w:rsidRDefault="00F86D95" w:rsidP="00C00524">
      <w:pPr>
        <w:numPr>
          <w:ilvl w:val="0"/>
          <w:numId w:val="92"/>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 xml:space="preserve">szafki kuchenne, kuchenkę, </w:t>
      </w:r>
    </w:p>
    <w:p w14:paraId="7CEABD58" w14:textId="77777777" w:rsidR="00F86D95" w:rsidRPr="006956F1" w:rsidRDefault="00F86D95" w:rsidP="00C00524">
      <w:pPr>
        <w:numPr>
          <w:ilvl w:val="0"/>
          <w:numId w:val="92"/>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 xml:space="preserve">mikrofalówkę, lodówkę, </w:t>
      </w:r>
    </w:p>
    <w:p w14:paraId="546EE216" w14:textId="77777777" w:rsidR="00F86D95" w:rsidRPr="006956F1" w:rsidRDefault="00F86D95" w:rsidP="00C00524">
      <w:pPr>
        <w:numPr>
          <w:ilvl w:val="0"/>
          <w:numId w:val="92"/>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zestaw garnków, talerze, sztućce</w:t>
      </w:r>
    </w:p>
    <w:p w14:paraId="1F110CF0" w14:textId="26903D1E" w:rsidR="00F86D95" w:rsidRPr="006956F1" w:rsidRDefault="00EC3AD9" w:rsidP="006623E3">
      <w:pPr>
        <w:spacing w:before="120" w:after="120" w:line="23" w:lineRule="atLeast"/>
        <w:ind w:left="1985" w:hanging="851"/>
        <w:rPr>
          <w:rFonts w:asciiTheme="minorHAnsi" w:hAnsiTheme="minorHAnsi" w:cstheme="minorHAnsi"/>
          <w:bCs/>
          <w:color w:val="000000" w:themeColor="text1"/>
          <w:szCs w:val="24"/>
        </w:rPr>
      </w:pPr>
      <w:r w:rsidRPr="006956F1">
        <w:rPr>
          <w:rFonts w:asciiTheme="minorHAnsi" w:hAnsiTheme="minorHAnsi" w:cstheme="minorHAnsi"/>
          <w:bCs/>
          <w:color w:val="000000" w:themeColor="text1"/>
          <w:szCs w:val="24"/>
        </w:rPr>
        <w:t>B.2.2.</w:t>
      </w:r>
      <w:r w:rsidRPr="006956F1">
        <w:rPr>
          <w:rFonts w:asciiTheme="minorHAnsi" w:hAnsiTheme="minorHAnsi" w:cstheme="minorHAnsi"/>
          <w:bCs/>
          <w:color w:val="000000" w:themeColor="text1"/>
          <w:szCs w:val="24"/>
        </w:rPr>
        <w:tab/>
      </w:r>
      <w:r w:rsidR="00F86D95" w:rsidRPr="006956F1">
        <w:rPr>
          <w:rFonts w:asciiTheme="minorHAnsi" w:hAnsiTheme="minorHAnsi" w:cstheme="minorHAnsi"/>
          <w:bCs/>
          <w:color w:val="000000" w:themeColor="text1"/>
          <w:szCs w:val="24"/>
        </w:rPr>
        <w:t xml:space="preserve">Pomieszczenie umożliwiające pranie i suszenie wyposażone m.in. w: </w:t>
      </w:r>
    </w:p>
    <w:p w14:paraId="6C2A1B57" w14:textId="77777777" w:rsidR="00F86D95" w:rsidRPr="006956F1" w:rsidRDefault="00F86D95" w:rsidP="00C00524">
      <w:pPr>
        <w:numPr>
          <w:ilvl w:val="0"/>
          <w:numId w:val="93"/>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w pralkę,</w:t>
      </w:r>
    </w:p>
    <w:p w14:paraId="2667D5BD" w14:textId="77777777" w:rsidR="00F86D95" w:rsidRPr="006956F1" w:rsidRDefault="00F86D95" w:rsidP="00C00524">
      <w:pPr>
        <w:numPr>
          <w:ilvl w:val="0"/>
          <w:numId w:val="93"/>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lastRenderedPageBreak/>
        <w:t xml:space="preserve">suszarki wolnostojące na pranie (co najmniej 3 szt.), </w:t>
      </w:r>
    </w:p>
    <w:p w14:paraId="787F7452" w14:textId="77777777" w:rsidR="00F86D95" w:rsidRPr="006956F1" w:rsidRDefault="00F86D95" w:rsidP="00C00524">
      <w:pPr>
        <w:numPr>
          <w:ilvl w:val="0"/>
          <w:numId w:val="93"/>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 xml:space="preserve">deski do prasowania (co najmniej 2 szt.) </w:t>
      </w:r>
    </w:p>
    <w:p w14:paraId="4C9E64A0" w14:textId="77777777" w:rsidR="00F86D95" w:rsidRPr="006956F1" w:rsidRDefault="00F86D95" w:rsidP="00C00524">
      <w:pPr>
        <w:numPr>
          <w:ilvl w:val="0"/>
          <w:numId w:val="93"/>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 xml:space="preserve">żelazka (co najmniej 2 szt.), </w:t>
      </w:r>
    </w:p>
    <w:p w14:paraId="73872B42" w14:textId="77777777" w:rsidR="00F86D95" w:rsidRPr="006956F1" w:rsidRDefault="00F86D95" w:rsidP="00C00524">
      <w:pPr>
        <w:numPr>
          <w:ilvl w:val="0"/>
          <w:numId w:val="93"/>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odkurzacz</w:t>
      </w:r>
    </w:p>
    <w:p w14:paraId="75522884" w14:textId="7BCCA7B5" w:rsidR="00F86D95" w:rsidRPr="006956F1" w:rsidRDefault="00EC3AD9"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bCs/>
          <w:color w:val="000000" w:themeColor="text1"/>
          <w:szCs w:val="24"/>
        </w:rPr>
        <w:t>B.2.3.</w:t>
      </w:r>
      <w:r w:rsidRPr="006956F1">
        <w:rPr>
          <w:rFonts w:asciiTheme="minorHAnsi" w:hAnsiTheme="minorHAnsi" w:cstheme="minorHAnsi"/>
          <w:bCs/>
          <w:color w:val="000000" w:themeColor="text1"/>
          <w:szCs w:val="24"/>
        </w:rPr>
        <w:tab/>
      </w:r>
      <w:r w:rsidR="00F86D95" w:rsidRPr="006956F1">
        <w:rPr>
          <w:rFonts w:asciiTheme="minorHAnsi" w:hAnsiTheme="minorHAnsi" w:cstheme="minorHAnsi"/>
          <w:bCs/>
          <w:color w:val="000000" w:themeColor="text1"/>
          <w:szCs w:val="24"/>
        </w:rPr>
        <w:t>Sale rekreacyjne umożliwiające integrację i relaks wszystkim Uczestnikom ORK</w:t>
      </w:r>
      <w:r w:rsidR="00F86D95" w:rsidRPr="006956F1">
        <w:rPr>
          <w:rFonts w:asciiTheme="minorHAnsi" w:hAnsiTheme="minorHAnsi" w:cstheme="minorHAnsi"/>
          <w:color w:val="000000" w:themeColor="text1"/>
          <w:szCs w:val="24"/>
        </w:rPr>
        <w:t xml:space="preserve"> </w:t>
      </w:r>
      <w:r w:rsidR="00F86D95" w:rsidRPr="006956F1">
        <w:rPr>
          <w:rFonts w:asciiTheme="minorHAnsi" w:hAnsiTheme="minorHAnsi" w:cstheme="minorHAnsi"/>
          <w:szCs w:val="24"/>
        </w:rPr>
        <w:t>jednocześnie, wyposażone m.in. w:</w:t>
      </w:r>
    </w:p>
    <w:p w14:paraId="6BE938B3" w14:textId="77777777" w:rsidR="00F86D95" w:rsidRPr="006956F1" w:rsidRDefault="00F86D95" w:rsidP="00C00524">
      <w:pPr>
        <w:numPr>
          <w:ilvl w:val="0"/>
          <w:numId w:val="94"/>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 xml:space="preserve">fotele, </w:t>
      </w:r>
    </w:p>
    <w:p w14:paraId="6D3128D4" w14:textId="77777777" w:rsidR="00F86D95" w:rsidRPr="006956F1" w:rsidRDefault="00F86D95" w:rsidP="00C00524">
      <w:pPr>
        <w:numPr>
          <w:ilvl w:val="0"/>
          <w:numId w:val="94"/>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 xml:space="preserve">ławę, </w:t>
      </w:r>
    </w:p>
    <w:p w14:paraId="29777AE4" w14:textId="705BE2A0" w:rsidR="00F46806" w:rsidRPr="006956F1" w:rsidRDefault="00F86D95" w:rsidP="00C00524">
      <w:pPr>
        <w:numPr>
          <w:ilvl w:val="0"/>
          <w:numId w:val="94"/>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telewizor</w:t>
      </w:r>
    </w:p>
    <w:p w14:paraId="237F5615" w14:textId="518AECDB" w:rsidR="00EC3AD9" w:rsidRPr="006956F1" w:rsidRDefault="00F46806" w:rsidP="00776DDA">
      <w:pPr>
        <w:pStyle w:val="Akapitzlist"/>
        <w:numPr>
          <w:ilvl w:val="0"/>
          <w:numId w:val="99"/>
        </w:numPr>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odpowiada za zapewnienie noclegu oraz pełnego wyżywienia w ośrodku dla członków rodziny Uczestnika, którzy biorą czynny udział w skierowanym do nich procesie edukacyjnym.</w:t>
      </w:r>
      <w:r w:rsidR="004967A1" w:rsidRPr="006956F1">
        <w:rPr>
          <w:rFonts w:asciiTheme="minorHAnsi" w:hAnsiTheme="minorHAnsi" w:cstheme="minorHAnsi"/>
          <w:szCs w:val="24"/>
        </w:rPr>
        <w:t xml:space="preserve"> </w:t>
      </w:r>
      <w:r w:rsidRPr="006956F1">
        <w:rPr>
          <w:rFonts w:asciiTheme="minorHAnsi" w:hAnsiTheme="minorHAnsi" w:cstheme="minorHAnsi"/>
          <w:szCs w:val="24"/>
        </w:rPr>
        <w:t>Wizyty odbywają się nie częściej niż 1 raz w miesiącu (1 osoba wizytująca jednego Uczestnika), nie więcej niż 4</w:t>
      </w:r>
      <w:r w:rsidRPr="006956F1">
        <w:rPr>
          <w:rFonts w:asciiTheme="minorHAnsi" w:hAnsiTheme="minorHAnsi" w:cstheme="minorHAnsi"/>
          <w:strike/>
          <w:szCs w:val="24"/>
        </w:rPr>
        <w:t xml:space="preserve"> </w:t>
      </w:r>
      <w:r w:rsidRPr="006956F1">
        <w:rPr>
          <w:rFonts w:asciiTheme="minorHAnsi" w:hAnsiTheme="minorHAnsi" w:cstheme="minorHAnsi"/>
          <w:szCs w:val="24"/>
        </w:rPr>
        <w:t xml:space="preserve">wizyty na pobyt. Na wizytę należy przyjąć 2 dni </w:t>
      </w:r>
      <w:r w:rsidR="006523C6">
        <w:rPr>
          <w:rFonts w:asciiTheme="minorHAnsi" w:hAnsiTheme="minorHAnsi" w:cstheme="minorHAnsi"/>
          <w:szCs w:val="24"/>
        </w:rPr>
        <w:t xml:space="preserve">pobytu </w:t>
      </w:r>
      <w:r w:rsidR="006523C6">
        <w:rPr>
          <w:rFonts w:asciiTheme="minorHAnsi" w:hAnsiTheme="minorHAnsi" w:cstheme="minorHAnsi"/>
          <w:szCs w:val="24"/>
        </w:rPr>
        <w:br/>
      </w:r>
      <w:r w:rsidRPr="006956F1">
        <w:rPr>
          <w:rFonts w:asciiTheme="minorHAnsi" w:hAnsiTheme="minorHAnsi" w:cstheme="minorHAnsi"/>
          <w:szCs w:val="24"/>
        </w:rPr>
        <w:t>i 1 nocleg.</w:t>
      </w:r>
    </w:p>
    <w:p w14:paraId="3CC5718C" w14:textId="4E3006BD" w:rsidR="00F46806" w:rsidRPr="006956F1" w:rsidRDefault="00F46806" w:rsidP="00776DDA">
      <w:pPr>
        <w:pStyle w:val="Akapitzlist"/>
        <w:numPr>
          <w:ilvl w:val="0"/>
          <w:numId w:val="99"/>
        </w:numPr>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W przypadku Uczestnika przebywającego w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z dziećmi:</w:t>
      </w:r>
    </w:p>
    <w:p w14:paraId="7DA1E2AB" w14:textId="33FC112B" w:rsidR="00F46806" w:rsidRPr="006956F1" w:rsidRDefault="00F46806" w:rsidP="00C00524">
      <w:pPr>
        <w:pStyle w:val="Akapitzlist"/>
        <w:numPr>
          <w:ilvl w:val="0"/>
          <w:numId w:val="186"/>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Wykonawca zapewnia możliwość uczęszczania do publicznej lokalnej placówki edukacyjnej oraz dla dzieci do 12 lat opiekę</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w czasie, w którym rodzic - Uczestnik bierze udział w zajęciach rehabilitacji kompleksowej. </w:t>
      </w:r>
    </w:p>
    <w:p w14:paraId="4681C005" w14:textId="60C91E9F" w:rsidR="00F46806" w:rsidRPr="006956F1" w:rsidRDefault="00F46806" w:rsidP="00C00524">
      <w:pPr>
        <w:pStyle w:val="Akapitzlist"/>
        <w:numPr>
          <w:ilvl w:val="0"/>
          <w:numId w:val="186"/>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Wykonawca zapewnia transport do i z przedszkola/szkoły, gdy mieści się ona w</w:t>
      </w:r>
      <w:r w:rsidR="00C00524" w:rsidRPr="006956F1">
        <w:rPr>
          <w:rFonts w:asciiTheme="minorHAnsi" w:hAnsiTheme="minorHAnsi" w:cstheme="minorHAnsi"/>
          <w:color w:val="000000" w:themeColor="text1"/>
          <w:szCs w:val="24"/>
        </w:rPr>
        <w:t> </w:t>
      </w:r>
      <w:r w:rsidRPr="006956F1">
        <w:rPr>
          <w:rFonts w:asciiTheme="minorHAnsi" w:hAnsiTheme="minorHAnsi" w:cstheme="minorHAnsi"/>
          <w:szCs w:val="24"/>
        </w:rPr>
        <w:t>odległości większej niż 1 km od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(liczone po drogach publicznych).</w:t>
      </w:r>
    </w:p>
    <w:p w14:paraId="175E4724" w14:textId="2979173A" w:rsidR="00D13ECC" w:rsidRPr="006956F1" w:rsidRDefault="00F46806" w:rsidP="00776DDA">
      <w:pPr>
        <w:pStyle w:val="Akapitzlist"/>
        <w:numPr>
          <w:ilvl w:val="0"/>
          <w:numId w:val="99"/>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zapewnia Uczestnikom bezpłatny dostęp do sprawnie funkcjonującego szerokopasmowego Internetu.</w:t>
      </w:r>
      <w:bookmarkStart w:id="75" w:name="_Toc108088677"/>
      <w:bookmarkStart w:id="76" w:name="_Toc111804284"/>
    </w:p>
    <w:p w14:paraId="6F9DF0AB" w14:textId="43552931" w:rsidR="00F46806" w:rsidRPr="006956F1" w:rsidRDefault="00F46806" w:rsidP="00776DDA">
      <w:pPr>
        <w:pStyle w:val="Akapitzlist"/>
        <w:numPr>
          <w:ilvl w:val="0"/>
          <w:numId w:val="99"/>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Koszty zwrotne</w:t>
      </w:r>
      <w:bookmarkEnd w:id="75"/>
      <w:bookmarkEnd w:id="76"/>
      <w:r w:rsidR="00F22A38" w:rsidRPr="006956F1">
        <w:rPr>
          <w:rFonts w:asciiTheme="minorHAnsi" w:hAnsiTheme="minorHAnsi" w:cstheme="minorHAnsi"/>
          <w:szCs w:val="24"/>
        </w:rPr>
        <w:t xml:space="preserve"> - </w:t>
      </w: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zapewnia uczestnikom zwrot kosztów przejazdu z</w:t>
      </w:r>
      <w:r w:rsidR="00863A7E" w:rsidRPr="006956F1">
        <w:rPr>
          <w:rFonts w:asciiTheme="minorHAnsi" w:hAnsiTheme="minorHAnsi" w:cstheme="minorHAnsi"/>
          <w:szCs w:val="24"/>
        </w:rPr>
        <w:t xml:space="preserve"> </w:t>
      </w:r>
      <w:r w:rsidRPr="006956F1">
        <w:rPr>
          <w:rFonts w:asciiTheme="minorHAnsi" w:hAnsiTheme="minorHAnsi" w:cstheme="minorHAnsi"/>
          <w:szCs w:val="24"/>
        </w:rPr>
        <w:t>miejsca zamieszkania do ORK/</w:t>
      </w:r>
      <w:r w:rsidR="001120B1" w:rsidRPr="006956F1">
        <w:rPr>
          <w:rFonts w:asciiTheme="minorHAnsi" w:hAnsiTheme="minorHAnsi" w:cstheme="minorHAnsi"/>
          <w:szCs w:val="24"/>
        </w:rPr>
        <w:t>ORK ZP</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i z powrotem, w dni wolne od zajęć. Zasady rozliczania kosztów dojazdu zostały ujęte w Regulaminie rozliczania kosztów dojazdu dostępnym w Załączniku </w:t>
      </w:r>
      <w:r w:rsidRPr="006956F1">
        <w:rPr>
          <w:rFonts w:asciiTheme="minorHAnsi" w:hAnsiTheme="minorHAnsi" w:cstheme="minorHAnsi"/>
          <w:i/>
          <w:szCs w:val="24"/>
        </w:rPr>
        <w:t>Model Rehabilitacji Kompleksowej.</w:t>
      </w:r>
      <w:r w:rsidR="009D141E" w:rsidRPr="006956F1">
        <w:rPr>
          <w:rFonts w:asciiTheme="minorHAnsi" w:hAnsiTheme="minorHAnsi" w:cstheme="minorHAnsi"/>
          <w:i/>
          <w:szCs w:val="24"/>
        </w:rPr>
        <w:t xml:space="preserve"> Załączniki </w:t>
      </w:r>
      <w:r w:rsidRPr="006956F1">
        <w:rPr>
          <w:rFonts w:asciiTheme="minorHAnsi" w:hAnsiTheme="minorHAnsi" w:cstheme="minorHAnsi"/>
          <w:i/>
          <w:szCs w:val="24"/>
        </w:rPr>
        <w:t xml:space="preserve">– Wzory Dokumentów. </w:t>
      </w:r>
      <w:r w:rsidRPr="006956F1">
        <w:rPr>
          <w:rFonts w:asciiTheme="minorHAnsi" w:hAnsiTheme="minorHAnsi" w:cstheme="minorHAnsi"/>
          <w:szCs w:val="24"/>
        </w:rPr>
        <w:t>Zwrot kosztów dojazdu przysługuje również dzieciom przebywającym z rodzicami/opiekunami w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1926D173" w14:textId="02E8C440" w:rsidR="00F46806" w:rsidRPr="006956F1" w:rsidRDefault="00F46806" w:rsidP="00776DDA">
      <w:pPr>
        <w:pStyle w:val="Akapitzlist"/>
        <w:numPr>
          <w:ilvl w:val="0"/>
          <w:numId w:val="99"/>
        </w:numPr>
        <w:spacing w:before="120" w:after="120" w:line="23" w:lineRule="atLeast"/>
        <w:ind w:left="426" w:hanging="426"/>
        <w:contextualSpacing w:val="0"/>
        <w:rPr>
          <w:rFonts w:asciiTheme="minorHAnsi" w:hAnsiTheme="minorHAnsi" w:cstheme="minorHAnsi"/>
          <w:bCs/>
          <w:i/>
          <w:szCs w:val="24"/>
        </w:rPr>
      </w:pPr>
      <w:r w:rsidRPr="006956F1">
        <w:rPr>
          <w:rFonts w:asciiTheme="minorHAnsi" w:hAnsiTheme="minorHAnsi" w:cstheme="minorHAnsi"/>
          <w:szCs w:val="24"/>
        </w:rPr>
        <w:t xml:space="preserve">Wykonawca odpowiada za przekazywanie Uczestnikom stypendiów na zasadach określonych w </w:t>
      </w:r>
      <w:r w:rsidRPr="006956F1">
        <w:rPr>
          <w:rFonts w:asciiTheme="minorHAnsi" w:hAnsiTheme="minorHAnsi" w:cstheme="minorHAnsi"/>
          <w:bCs/>
          <w:i/>
          <w:szCs w:val="24"/>
        </w:rPr>
        <w:t>Regulaminie</w:t>
      </w:r>
      <w:r w:rsidR="00863A7E" w:rsidRPr="006956F1">
        <w:rPr>
          <w:rFonts w:asciiTheme="minorHAnsi" w:hAnsiTheme="minorHAnsi" w:cstheme="minorHAnsi"/>
          <w:bCs/>
          <w:i/>
          <w:szCs w:val="24"/>
        </w:rPr>
        <w:t xml:space="preserve"> </w:t>
      </w:r>
      <w:r w:rsidRPr="006956F1">
        <w:rPr>
          <w:rFonts w:asciiTheme="minorHAnsi" w:hAnsiTheme="minorHAnsi" w:cstheme="minorHAnsi"/>
          <w:bCs/>
          <w:i/>
          <w:szCs w:val="24"/>
        </w:rPr>
        <w:t>rekrutacji i udziału w kompleksowej rehabilitacji</w:t>
      </w:r>
      <w:r w:rsidR="009D141E" w:rsidRPr="006956F1">
        <w:rPr>
          <w:rFonts w:asciiTheme="minorHAnsi" w:hAnsiTheme="minorHAnsi" w:cstheme="minorHAnsi"/>
          <w:bCs/>
          <w:szCs w:val="24"/>
        </w:rPr>
        <w:t>.</w:t>
      </w:r>
    </w:p>
    <w:p w14:paraId="4E3D6009" w14:textId="3A41E066" w:rsidR="00C00524" w:rsidRDefault="00F22A38" w:rsidP="006623E3">
      <w:pPr>
        <w:pStyle w:val="Akapitzlist"/>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13.</w:t>
      </w:r>
      <w:r w:rsidR="00863A7E" w:rsidRPr="006956F1">
        <w:rPr>
          <w:rFonts w:asciiTheme="minorHAnsi" w:hAnsiTheme="minorHAnsi" w:cstheme="minorHAnsi"/>
          <w:szCs w:val="24"/>
        </w:rPr>
        <w:t xml:space="preserve"> </w:t>
      </w:r>
      <w:r w:rsidR="00F46806" w:rsidRPr="006956F1">
        <w:rPr>
          <w:rFonts w:asciiTheme="minorHAnsi" w:hAnsiTheme="minorHAnsi" w:cstheme="minorHAnsi"/>
          <w:szCs w:val="24"/>
        </w:rPr>
        <w:t>Koszty zwrotne nie są ujmowane w cenie usługi. Zamawiający przewiduje pulę środków przekazywanych</w:t>
      </w:r>
      <w:r w:rsidR="00863A7E" w:rsidRPr="006956F1">
        <w:rPr>
          <w:rFonts w:asciiTheme="minorHAnsi" w:hAnsiTheme="minorHAnsi" w:cstheme="minorHAnsi"/>
          <w:szCs w:val="24"/>
        </w:rPr>
        <w:t xml:space="preserve"> </w:t>
      </w:r>
      <w:r w:rsidR="00F46806" w:rsidRPr="006956F1">
        <w:rPr>
          <w:rFonts w:asciiTheme="minorHAnsi" w:hAnsiTheme="minorHAnsi" w:cstheme="minorHAnsi"/>
          <w:szCs w:val="24"/>
        </w:rPr>
        <w:t xml:space="preserve">Wykonawcy na pokrycie kosztów zwrotnych na zasadach określonych </w:t>
      </w:r>
      <w:r w:rsidR="006523C6">
        <w:rPr>
          <w:rFonts w:asciiTheme="minorHAnsi" w:hAnsiTheme="minorHAnsi" w:cstheme="minorHAnsi"/>
          <w:szCs w:val="24"/>
        </w:rPr>
        <w:br/>
      </w:r>
      <w:r w:rsidR="00F46806" w:rsidRPr="006956F1">
        <w:rPr>
          <w:rFonts w:asciiTheme="minorHAnsi" w:hAnsiTheme="minorHAnsi" w:cstheme="minorHAnsi"/>
          <w:szCs w:val="24"/>
        </w:rPr>
        <w:t>w</w:t>
      </w:r>
      <w:r w:rsidR="00C00524" w:rsidRPr="006956F1">
        <w:rPr>
          <w:rFonts w:asciiTheme="minorHAnsi" w:hAnsiTheme="minorHAnsi" w:cstheme="minorHAnsi"/>
          <w:color w:val="000000" w:themeColor="text1"/>
          <w:szCs w:val="24"/>
        </w:rPr>
        <w:t> </w:t>
      </w:r>
      <w:r w:rsidR="00F46806" w:rsidRPr="006956F1">
        <w:rPr>
          <w:rFonts w:asciiTheme="minorHAnsi" w:hAnsiTheme="minorHAnsi" w:cstheme="minorHAnsi"/>
          <w:szCs w:val="24"/>
        </w:rPr>
        <w:t>projekcie umowy</w:t>
      </w:r>
      <w:bookmarkStart w:id="77" w:name="_Toc523385666"/>
      <w:r w:rsidR="009D141E" w:rsidRPr="006956F1">
        <w:rPr>
          <w:rFonts w:asciiTheme="minorHAnsi" w:hAnsiTheme="minorHAnsi" w:cstheme="minorHAnsi"/>
          <w:szCs w:val="24"/>
        </w:rPr>
        <w:t>.</w:t>
      </w:r>
    </w:p>
    <w:p w14:paraId="0C4A7915" w14:textId="77777777" w:rsidR="00C00524" w:rsidRDefault="00C00524">
      <w:pPr>
        <w:spacing w:after="0" w:line="240" w:lineRule="auto"/>
        <w:rPr>
          <w:rFonts w:asciiTheme="minorHAnsi" w:hAnsiTheme="minorHAnsi" w:cstheme="minorHAnsi"/>
          <w:szCs w:val="24"/>
        </w:rPr>
      </w:pPr>
      <w:r>
        <w:rPr>
          <w:rFonts w:asciiTheme="minorHAnsi" w:hAnsiTheme="minorHAnsi" w:cstheme="minorHAnsi"/>
          <w:szCs w:val="24"/>
        </w:rPr>
        <w:br w:type="page"/>
      </w:r>
    </w:p>
    <w:p w14:paraId="4D1EAC0B" w14:textId="36A6A397" w:rsidR="00F46806" w:rsidRPr="006956F1" w:rsidRDefault="00F46806" w:rsidP="00C00524">
      <w:pPr>
        <w:pStyle w:val="Nagwek4"/>
      </w:pPr>
      <w:bookmarkStart w:id="78" w:name="_Toc152256724"/>
      <w:r w:rsidRPr="006956F1">
        <w:lastRenderedPageBreak/>
        <w:t>V.</w:t>
      </w:r>
      <w:r w:rsidR="00C46653" w:rsidRPr="006956F1">
        <w:t>2</w:t>
      </w:r>
      <w:r w:rsidRPr="006956F1">
        <w:t>. Wymogi w zakresie wyposażenia ORK/</w:t>
      </w:r>
      <w:r w:rsidR="001120B1" w:rsidRPr="006956F1">
        <w:t>ORK ZP</w:t>
      </w:r>
      <w:r w:rsidRPr="006956F1">
        <w:t xml:space="preserve"> i pomieszczeń</w:t>
      </w:r>
      <w:bookmarkEnd w:id="77"/>
      <w:bookmarkEnd w:id="78"/>
    </w:p>
    <w:p w14:paraId="2CBB11DE" w14:textId="04BD41B5" w:rsidR="00F46806" w:rsidRPr="006956F1" w:rsidRDefault="0088471E" w:rsidP="006623E3">
      <w:pPr>
        <w:pStyle w:val="Akapitzlist"/>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1. </w:t>
      </w:r>
      <w:r w:rsidRPr="006956F1">
        <w:rPr>
          <w:rFonts w:asciiTheme="minorHAnsi" w:hAnsiTheme="minorHAnsi" w:cstheme="minorHAnsi"/>
          <w:szCs w:val="24"/>
        </w:rPr>
        <w:tab/>
      </w:r>
      <w:r w:rsidR="00F46806" w:rsidRPr="006956F1">
        <w:rPr>
          <w:rFonts w:asciiTheme="minorHAnsi" w:hAnsiTheme="minorHAnsi" w:cstheme="minorHAnsi"/>
          <w:szCs w:val="24"/>
        </w:rPr>
        <w:t>Wykonawca odpowiada za zapewnienie odpowiednich pomieszczeń i ich wyposażenia. Pomieszczenia lub zespół pomieszczeń powinny znajdować się w nie więcej niż dwóch lokalizacjach i</w:t>
      </w:r>
      <w:r w:rsidR="00863A7E" w:rsidRPr="006956F1">
        <w:rPr>
          <w:rFonts w:asciiTheme="minorHAnsi" w:hAnsiTheme="minorHAnsi" w:cstheme="minorHAnsi"/>
          <w:szCs w:val="24"/>
        </w:rPr>
        <w:t xml:space="preserve"> </w:t>
      </w:r>
      <w:r w:rsidR="00F46806" w:rsidRPr="006956F1">
        <w:rPr>
          <w:rFonts w:asciiTheme="minorHAnsi" w:hAnsiTheme="minorHAnsi" w:cstheme="minorHAnsi"/>
          <w:szCs w:val="24"/>
        </w:rPr>
        <w:t>umożliwiać funkcjonalną realizację świadczeń kompleksowej rehabilitacji.</w:t>
      </w:r>
    </w:p>
    <w:p w14:paraId="1FA92C65" w14:textId="6B8E6D15" w:rsidR="00F46806" w:rsidRPr="006956F1" w:rsidRDefault="00F46806" w:rsidP="00776DDA">
      <w:pPr>
        <w:pStyle w:val="Akapitzlist"/>
        <w:numPr>
          <w:ilvl w:val="0"/>
          <w:numId w:val="9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W tabeli poniżej przedstawiono </w:t>
      </w:r>
      <w:r w:rsidRPr="006956F1">
        <w:rPr>
          <w:rFonts w:asciiTheme="minorHAnsi" w:hAnsiTheme="minorHAnsi" w:cstheme="minorHAnsi"/>
          <w:b/>
          <w:color w:val="002060"/>
          <w:szCs w:val="24"/>
        </w:rPr>
        <w:t>minimalne wymagania</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w zakresie warunków lokalowych i wyposażenia jednego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do realizacji w tym samym czasie rehabilitacji kompleksowej 30 Uczestników. W wypadku większej grupy uczestników należy podane wielkości traktować jako jednostkę przeliczeniową do celów określenia wymagań dla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2D997265" w14:textId="747AF037" w:rsidR="00F46806" w:rsidRPr="006956F1" w:rsidRDefault="00F46806" w:rsidP="00776DDA">
      <w:pPr>
        <w:pStyle w:val="Akapitzlist"/>
        <w:numPr>
          <w:ilvl w:val="0"/>
          <w:numId w:val="9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Oprócz wymagań zawartych w tabeli, ośrodek zapewnia</w:t>
      </w:r>
      <w:r w:rsidR="00863A7E" w:rsidRPr="006956F1">
        <w:rPr>
          <w:rFonts w:asciiTheme="minorHAnsi" w:hAnsiTheme="minorHAnsi" w:cstheme="minorHAnsi"/>
          <w:szCs w:val="24"/>
        </w:rPr>
        <w:t xml:space="preserve"> </w:t>
      </w:r>
      <w:r w:rsidRPr="006956F1">
        <w:rPr>
          <w:rFonts w:asciiTheme="minorHAnsi" w:hAnsiTheme="minorHAnsi" w:cstheme="minorHAnsi"/>
          <w:szCs w:val="24"/>
        </w:rPr>
        <w:t>w pomieszczeniach podstawowe wyposażenie (biurka, krzesła, szafki), zestawy komputerowe wraz z drukarkami oraz oprogramowaniem w zakresie programów biurowych. ORK zapewnia również pomieszczenie do archiwizowania dokumentów, wyposażone w odpowiednie szafy (zamykane, bez przeszkleń) oraz dostęp do dokumentacji jedynie osobom uprawnionym.</w:t>
      </w:r>
    </w:p>
    <w:p w14:paraId="72C658E4" w14:textId="60E9907E" w:rsidR="00F46806" w:rsidRPr="006956F1" w:rsidRDefault="00F46806" w:rsidP="00776DDA">
      <w:pPr>
        <w:pStyle w:val="Akapitzlist"/>
        <w:numPr>
          <w:ilvl w:val="0"/>
          <w:numId w:val="9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00863A7E" w:rsidRPr="006956F1">
        <w:rPr>
          <w:rFonts w:asciiTheme="minorHAnsi" w:hAnsiTheme="minorHAnsi" w:cstheme="minorHAnsi"/>
          <w:szCs w:val="24"/>
        </w:rPr>
        <w:t xml:space="preserve"> </w:t>
      </w:r>
      <w:r w:rsidRPr="006956F1">
        <w:rPr>
          <w:rFonts w:asciiTheme="minorHAnsi" w:hAnsiTheme="minorHAnsi" w:cstheme="minorHAnsi"/>
          <w:szCs w:val="24"/>
        </w:rPr>
        <w:t>jest zobowiązany do zapewnia na czas prowadzonych przez PFRON szkoleń dla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niezbędnych pomieszczeń wraz z wyposażeniem.</w:t>
      </w:r>
    </w:p>
    <w:p w14:paraId="2EB62D8E" w14:textId="19C1242E" w:rsidR="00D13ECC" w:rsidRPr="006956F1" w:rsidRDefault="00D13ECC" w:rsidP="006623E3">
      <w:pPr>
        <w:tabs>
          <w:tab w:val="left" w:pos="8231"/>
        </w:tabs>
        <w:spacing w:before="120" w:after="120" w:line="23" w:lineRule="atLeast"/>
        <w:rPr>
          <w:rFonts w:asciiTheme="minorHAnsi" w:hAnsiTheme="minorHAnsi" w:cstheme="minorHAnsi"/>
          <w:szCs w:val="24"/>
        </w:rPr>
        <w:sectPr w:rsidR="00D13ECC" w:rsidRPr="006956F1" w:rsidSect="009729C4">
          <w:headerReference w:type="even" r:id="rId16"/>
          <w:footerReference w:type="default" r:id="rId17"/>
          <w:headerReference w:type="first" r:id="rId18"/>
          <w:pgSz w:w="11906" w:h="16838"/>
          <w:pgMar w:top="1871" w:right="1134" w:bottom="1134" w:left="1247" w:header="284" w:footer="851" w:gutter="0"/>
          <w:cols w:space="708"/>
          <w:docGrid w:linePitch="360"/>
        </w:sectPr>
      </w:pPr>
      <w:r w:rsidRPr="006956F1">
        <w:rPr>
          <w:rFonts w:asciiTheme="minorHAnsi" w:hAnsiTheme="minorHAnsi" w:cstheme="minorHAnsi"/>
          <w:szCs w:val="24"/>
        </w:rPr>
        <w:tab/>
      </w:r>
    </w:p>
    <w:p w14:paraId="1DFE775B" w14:textId="0D8B9DC8" w:rsidR="00F46806" w:rsidRPr="006523C6" w:rsidRDefault="00F46806" w:rsidP="00DA2035">
      <w:pPr>
        <w:pStyle w:val="Nagwek5"/>
      </w:pPr>
      <w:bookmarkStart w:id="79" w:name="_Toc6433609"/>
      <w:r w:rsidRPr="006523C6">
        <w:lastRenderedPageBreak/>
        <w:t xml:space="preserve">Tabela </w:t>
      </w:r>
      <w:r w:rsidR="00E0025C" w:rsidRPr="006523C6">
        <w:t>1</w:t>
      </w:r>
      <w:r w:rsidRPr="006523C6">
        <w:t xml:space="preserve">. Minimalne warunki realizacji kompleksowej rehabilitacji w zakresie warunków lokalowych </w:t>
      </w:r>
      <w:r w:rsidR="003B5C71" w:rsidRPr="006523C6">
        <w:t>i</w:t>
      </w:r>
      <w:r w:rsidRPr="006523C6">
        <w:t xml:space="preserve"> wyposażenia jednego ORK</w:t>
      </w:r>
      <w:bookmarkEnd w:id="79"/>
      <w:r w:rsidR="006523C6">
        <w:t xml:space="preserve"> -</w:t>
      </w:r>
      <w:r w:rsidR="004967A1" w:rsidRPr="006523C6">
        <w:t xml:space="preserve"> </w:t>
      </w:r>
      <w:r w:rsidRPr="006523C6">
        <w:t>30 Uczestników</w:t>
      </w:r>
      <w:r w:rsidR="004967A1" w:rsidRPr="006523C6">
        <w:t>.</w:t>
      </w:r>
    </w:p>
    <w:p w14:paraId="0311546C" w14:textId="733B9475" w:rsidR="00AA15BE" w:rsidRPr="006956F1" w:rsidRDefault="00AA15BE" w:rsidP="00DA2035">
      <w:pPr>
        <w:pStyle w:val="Nagwek5"/>
      </w:pPr>
      <w:r w:rsidRPr="006956F1">
        <w:t>Moduł zawodowy:</w:t>
      </w:r>
    </w:p>
    <w:tbl>
      <w:tblPr>
        <w:tblStyle w:val="Jasnasiatkaakcent12"/>
        <w:tblW w:w="15168" w:type="dxa"/>
        <w:tblInd w:w="-1570" w:type="dxa"/>
        <w:tblLayout w:type="fixed"/>
        <w:tblLook w:val="04A0" w:firstRow="1" w:lastRow="0" w:firstColumn="1" w:lastColumn="0" w:noHBand="0" w:noVBand="1"/>
      </w:tblPr>
      <w:tblGrid>
        <w:gridCol w:w="529"/>
        <w:gridCol w:w="2307"/>
        <w:gridCol w:w="709"/>
        <w:gridCol w:w="2268"/>
        <w:gridCol w:w="2977"/>
        <w:gridCol w:w="6378"/>
      </w:tblGrid>
      <w:tr w:rsidR="00AA15BE" w:rsidRPr="006956F1" w14:paraId="7D95297F" w14:textId="77777777" w:rsidTr="00FA2E2D">
        <w:trPr>
          <w:cnfStyle w:val="100000000000" w:firstRow="1" w:lastRow="0" w:firstColumn="0" w:lastColumn="0" w:oddVBand="0" w:evenVBand="0" w:oddHBand="0" w:evenHBand="0" w:firstRowFirstColumn="0" w:firstRowLastColumn="0" w:lastRowFirstColumn="0" w:lastRowLastColumn="0"/>
          <w:trHeight w:val="551"/>
          <w:tblHeader/>
        </w:trPr>
        <w:tc>
          <w:tcPr>
            <w:cnfStyle w:val="001000000000" w:firstRow="0" w:lastRow="0" w:firstColumn="1" w:lastColumn="0" w:oddVBand="0" w:evenVBand="0" w:oddHBand="0" w:evenHBand="0" w:firstRowFirstColumn="0" w:firstRowLastColumn="0" w:lastRowFirstColumn="0" w:lastRowLastColumn="0"/>
            <w:tcW w:w="529" w:type="dxa"/>
          </w:tcPr>
          <w:p w14:paraId="46359E92" w14:textId="77777777" w:rsidR="00AA15BE" w:rsidRPr="006956F1" w:rsidRDefault="00AA15BE" w:rsidP="006623E3">
            <w:pPr>
              <w:spacing w:before="120" w:after="120" w:line="23" w:lineRule="atLeast"/>
              <w:rPr>
                <w:rFonts w:asciiTheme="minorHAnsi" w:hAnsiTheme="minorHAnsi" w:cstheme="minorHAnsi"/>
                <w:bCs w:val="0"/>
                <w:szCs w:val="24"/>
              </w:rPr>
            </w:pPr>
            <w:r w:rsidRPr="006956F1">
              <w:rPr>
                <w:rFonts w:asciiTheme="minorHAnsi" w:hAnsiTheme="minorHAnsi" w:cstheme="minorHAnsi"/>
                <w:bCs w:val="0"/>
                <w:szCs w:val="24"/>
              </w:rPr>
              <w:t>Lp.</w:t>
            </w:r>
          </w:p>
        </w:tc>
        <w:tc>
          <w:tcPr>
            <w:tcW w:w="2307" w:type="dxa"/>
          </w:tcPr>
          <w:p w14:paraId="12112FF1" w14:textId="77777777" w:rsidR="00AA15BE" w:rsidRPr="006956F1" w:rsidRDefault="00AA15BE"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Rodzaj pomieszczenia</w:t>
            </w:r>
          </w:p>
        </w:tc>
        <w:tc>
          <w:tcPr>
            <w:tcW w:w="709" w:type="dxa"/>
          </w:tcPr>
          <w:p w14:paraId="3868EF6B" w14:textId="77777777" w:rsidR="00AA15BE" w:rsidRPr="006956F1" w:rsidRDefault="00AA15BE" w:rsidP="006623E3">
            <w:pPr>
              <w:spacing w:before="120" w:after="120" w:line="23" w:lineRule="atLeast"/>
              <w:ind w:left="-145" w:right="-19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liczba</w:t>
            </w:r>
          </w:p>
        </w:tc>
        <w:tc>
          <w:tcPr>
            <w:tcW w:w="2268" w:type="dxa"/>
          </w:tcPr>
          <w:p w14:paraId="2CB59E8F" w14:textId="77777777" w:rsidR="00AA15BE" w:rsidRPr="006956F1" w:rsidRDefault="00AA15BE"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Świadczona usługa</w:t>
            </w:r>
          </w:p>
        </w:tc>
        <w:tc>
          <w:tcPr>
            <w:tcW w:w="2977" w:type="dxa"/>
          </w:tcPr>
          <w:p w14:paraId="4E90A0C0" w14:textId="77777777" w:rsidR="00AA15BE" w:rsidRPr="006956F1" w:rsidRDefault="00AA15BE"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Kluczowe parametry</w:t>
            </w:r>
          </w:p>
        </w:tc>
        <w:tc>
          <w:tcPr>
            <w:tcW w:w="6378" w:type="dxa"/>
          </w:tcPr>
          <w:p w14:paraId="1D73C68F" w14:textId="57530B28" w:rsidR="00AA15BE" w:rsidRPr="006956F1" w:rsidRDefault="00AA15BE" w:rsidP="006623E3">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Wyposażenie: Nazwa, Liczba, Kluczowe parametry</w:t>
            </w:r>
          </w:p>
        </w:tc>
      </w:tr>
      <w:tr w:rsidR="00AA15BE" w:rsidRPr="006956F1" w14:paraId="55EAB316" w14:textId="77777777" w:rsidTr="00FA2E2D">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tcPr>
          <w:p w14:paraId="7B5196D2" w14:textId="77777777" w:rsidR="00AA15BE" w:rsidRPr="006956F1" w:rsidRDefault="00AA15BE"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1</w:t>
            </w:r>
          </w:p>
        </w:tc>
        <w:tc>
          <w:tcPr>
            <w:tcW w:w="2307" w:type="dxa"/>
          </w:tcPr>
          <w:p w14:paraId="0413E75C" w14:textId="77777777" w:rsidR="00AA15BE" w:rsidRPr="006956F1" w:rsidRDefault="00AA15BE"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pokoje do spotkań indywidualnych w zakresie doradztwa zawodowego</w:t>
            </w:r>
          </w:p>
        </w:tc>
        <w:tc>
          <w:tcPr>
            <w:tcW w:w="709" w:type="dxa"/>
          </w:tcPr>
          <w:p w14:paraId="0A9F7A09" w14:textId="77777777" w:rsidR="00AA15BE" w:rsidRPr="006956F1" w:rsidRDefault="00AA15BE"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2</w:t>
            </w:r>
          </w:p>
        </w:tc>
        <w:tc>
          <w:tcPr>
            <w:tcW w:w="2268" w:type="dxa"/>
          </w:tcPr>
          <w:p w14:paraId="231954EF" w14:textId="77777777" w:rsidR="00AA15BE" w:rsidRPr="006956F1" w:rsidRDefault="00AA15BE"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doradztwo i pośrednictwo - spotkania indywidualne</w:t>
            </w:r>
          </w:p>
        </w:tc>
        <w:tc>
          <w:tcPr>
            <w:tcW w:w="2977" w:type="dxa"/>
          </w:tcPr>
          <w:p w14:paraId="1DDC0801" w14:textId="77777777" w:rsidR="00AA15BE" w:rsidRPr="006956F1" w:rsidRDefault="00AA15BE"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pokój powinien zapewnić możliwość swobodnej rozmowy pomiędzy uczestnikiem a doradcą lub pośrednikiem pracy</w:t>
            </w:r>
          </w:p>
        </w:tc>
        <w:tc>
          <w:tcPr>
            <w:tcW w:w="6378" w:type="dxa"/>
          </w:tcPr>
          <w:p w14:paraId="383B4C4B" w14:textId="698A41C0" w:rsidR="00AA15BE" w:rsidRPr="006956F1" w:rsidRDefault="00AA15BE"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minimalne niezbędne do wykonywania usług</w:t>
            </w:r>
          </w:p>
        </w:tc>
      </w:tr>
      <w:tr w:rsidR="00AA15BE" w:rsidRPr="006956F1" w14:paraId="590304AB" w14:textId="77777777" w:rsidTr="00FA2E2D">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tcPr>
          <w:p w14:paraId="27E524AA" w14:textId="77777777" w:rsidR="00AA15BE" w:rsidRPr="006956F1" w:rsidRDefault="00AA15BE"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2</w:t>
            </w:r>
          </w:p>
        </w:tc>
        <w:tc>
          <w:tcPr>
            <w:tcW w:w="2307" w:type="dxa"/>
          </w:tcPr>
          <w:p w14:paraId="1CBC6726" w14:textId="77777777" w:rsidR="00AA15BE" w:rsidRPr="006956F1" w:rsidRDefault="00AA15BE"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sala do spotkań grupowych w zakresie doradztwa i pośrednictwa pracy</w:t>
            </w:r>
          </w:p>
        </w:tc>
        <w:tc>
          <w:tcPr>
            <w:tcW w:w="709" w:type="dxa"/>
          </w:tcPr>
          <w:p w14:paraId="02CDEB09" w14:textId="77777777" w:rsidR="00AA15BE" w:rsidRPr="006956F1" w:rsidRDefault="00AA15BE" w:rsidP="006623E3">
            <w:pPr>
              <w:spacing w:before="120" w:after="120" w:line="23"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w:t>
            </w:r>
          </w:p>
        </w:tc>
        <w:tc>
          <w:tcPr>
            <w:tcW w:w="2268" w:type="dxa"/>
          </w:tcPr>
          <w:p w14:paraId="30BE5DA9" w14:textId="77777777" w:rsidR="00AA15BE" w:rsidRPr="006956F1" w:rsidRDefault="00AA15BE"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doradztwo i pośrednictwo, spotkania grupowe</w:t>
            </w:r>
          </w:p>
        </w:tc>
        <w:tc>
          <w:tcPr>
            <w:tcW w:w="2977" w:type="dxa"/>
          </w:tcPr>
          <w:p w14:paraId="121BE861" w14:textId="391DC3F4" w:rsidR="00801924" w:rsidRPr="006956F1" w:rsidRDefault="00AA15BE"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sala powinna zapewnić możliwość swobodnej rozmowy dla co najmniej 10 osób oraz pracownika sekcji</w:t>
            </w:r>
          </w:p>
        </w:tc>
        <w:tc>
          <w:tcPr>
            <w:tcW w:w="6378" w:type="dxa"/>
          </w:tcPr>
          <w:p w14:paraId="55CF27F3" w14:textId="77777777" w:rsidR="00AA15BE" w:rsidRPr="006956F1" w:rsidRDefault="00AA15BE"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minimalne niezbędne do wykonywania usług</w:t>
            </w:r>
          </w:p>
          <w:p w14:paraId="28D6F1B2" w14:textId="164390FC" w:rsidR="00801924" w:rsidRPr="006956F1" w:rsidRDefault="00801924" w:rsidP="006623E3">
            <w:pPr>
              <w:tabs>
                <w:tab w:val="left" w:pos="2568"/>
              </w:tabs>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p>
        </w:tc>
      </w:tr>
      <w:tr w:rsidR="00AA15BE" w:rsidRPr="006956F1" w14:paraId="6C7E4C9B" w14:textId="77777777" w:rsidTr="00E0025C">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529" w:type="dxa"/>
          </w:tcPr>
          <w:p w14:paraId="63D6E724" w14:textId="77777777" w:rsidR="00AA15BE" w:rsidRPr="006956F1" w:rsidRDefault="00AA15BE"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3</w:t>
            </w:r>
          </w:p>
        </w:tc>
        <w:tc>
          <w:tcPr>
            <w:tcW w:w="2307" w:type="dxa"/>
          </w:tcPr>
          <w:p w14:paraId="466E33CF" w14:textId="77777777" w:rsidR="00AA15BE" w:rsidRPr="006956F1" w:rsidRDefault="00AA15BE"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sala szkoleniowa dla minimum 10 osób</w:t>
            </w:r>
          </w:p>
        </w:tc>
        <w:tc>
          <w:tcPr>
            <w:tcW w:w="709" w:type="dxa"/>
          </w:tcPr>
          <w:p w14:paraId="0CC65CFA" w14:textId="77777777" w:rsidR="00AA15BE" w:rsidRPr="006956F1" w:rsidRDefault="00AA15BE"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3</w:t>
            </w:r>
          </w:p>
        </w:tc>
        <w:tc>
          <w:tcPr>
            <w:tcW w:w="2268" w:type="dxa"/>
          </w:tcPr>
          <w:p w14:paraId="30E98EF4" w14:textId="77777777" w:rsidR="00AA15BE" w:rsidRPr="006956F1" w:rsidRDefault="00AA15BE"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kształcenie zawodowe</w:t>
            </w:r>
          </w:p>
        </w:tc>
        <w:tc>
          <w:tcPr>
            <w:tcW w:w="2977" w:type="dxa"/>
          </w:tcPr>
          <w:p w14:paraId="0B1DFFF5" w14:textId="77777777" w:rsidR="00AA15BE" w:rsidRPr="006956F1" w:rsidRDefault="00AA15BE"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p>
        </w:tc>
        <w:tc>
          <w:tcPr>
            <w:tcW w:w="6378" w:type="dxa"/>
          </w:tcPr>
          <w:p w14:paraId="12DEB276" w14:textId="3B77CFD8" w:rsidR="00AA15BE" w:rsidRPr="006956F1" w:rsidRDefault="00AA15BE" w:rsidP="00EC28C2">
            <w:pPr>
              <w:pStyle w:val="Akapitzlist"/>
              <w:numPr>
                <w:ilvl w:val="0"/>
                <w:numId w:val="274"/>
              </w:numPr>
              <w:spacing w:before="120" w:after="120" w:line="23" w:lineRule="atLeast"/>
              <w:ind w:left="31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zestawy komputerowe - </w:t>
            </w:r>
            <w:r w:rsidRPr="006956F1">
              <w:rPr>
                <w:rFonts w:asciiTheme="minorHAnsi" w:hAnsiTheme="minorHAnsi" w:cstheme="minorHAnsi"/>
                <w:szCs w:val="24"/>
              </w:rPr>
              <w:t xml:space="preserve">10 - </w:t>
            </w:r>
            <w:r w:rsidRPr="006956F1">
              <w:rPr>
                <w:rFonts w:asciiTheme="minorHAnsi" w:hAnsiTheme="minorHAnsi" w:cstheme="minorHAnsi"/>
                <w:color w:val="000000" w:themeColor="text1"/>
                <w:szCs w:val="24"/>
              </w:rPr>
              <w:t>obsługa programów biurowych i Internetu, możliwość instalacji oprogramowania szkoleniowego</w:t>
            </w:r>
          </w:p>
          <w:p w14:paraId="04710D3F" w14:textId="77777777" w:rsidR="00AA15BE" w:rsidRPr="006956F1" w:rsidRDefault="00AA15BE" w:rsidP="00EC28C2">
            <w:pPr>
              <w:pStyle w:val="Akapitzlist"/>
              <w:numPr>
                <w:ilvl w:val="0"/>
                <w:numId w:val="274"/>
              </w:numPr>
              <w:spacing w:before="120" w:after="120" w:line="23" w:lineRule="atLeast"/>
              <w:ind w:left="31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fotele biurowe – </w:t>
            </w:r>
            <w:r w:rsidRPr="006956F1">
              <w:rPr>
                <w:rFonts w:asciiTheme="minorHAnsi" w:hAnsiTheme="minorHAnsi" w:cstheme="minorHAnsi"/>
                <w:szCs w:val="24"/>
              </w:rPr>
              <w:t>10</w:t>
            </w:r>
          </w:p>
          <w:p w14:paraId="0015DC18" w14:textId="77777777" w:rsidR="00AA15BE" w:rsidRPr="006956F1" w:rsidRDefault="00AA15BE" w:rsidP="00EC28C2">
            <w:pPr>
              <w:pStyle w:val="Akapitzlist"/>
              <w:numPr>
                <w:ilvl w:val="0"/>
                <w:numId w:val="274"/>
              </w:numPr>
              <w:spacing w:before="120" w:after="120" w:line="23" w:lineRule="atLeast"/>
              <w:ind w:left="31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 xml:space="preserve">rzutnik i tablica multimedialna - </w:t>
            </w:r>
            <w:r w:rsidRPr="006956F1">
              <w:rPr>
                <w:rFonts w:asciiTheme="minorHAnsi" w:hAnsiTheme="minorHAnsi" w:cstheme="minorHAnsi"/>
                <w:szCs w:val="24"/>
              </w:rPr>
              <w:t>1 kpl</w:t>
            </w:r>
          </w:p>
          <w:p w14:paraId="106E2496" w14:textId="61A92CA7" w:rsidR="00AA15BE" w:rsidRPr="006956F1" w:rsidRDefault="00AA15BE" w:rsidP="00EC28C2">
            <w:pPr>
              <w:pStyle w:val="Akapitzlist"/>
              <w:numPr>
                <w:ilvl w:val="0"/>
                <w:numId w:val="274"/>
              </w:numPr>
              <w:spacing w:before="120" w:after="120" w:line="23" w:lineRule="atLeast"/>
              <w:ind w:left="31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oprogramowanie do nauki przedmiotów zawodowych – licencje - w zależności od rodzaju szkolenia</w:t>
            </w:r>
          </w:p>
        </w:tc>
      </w:tr>
    </w:tbl>
    <w:p w14:paraId="4F7FF77E" w14:textId="5AA27826" w:rsidR="00AA15BE" w:rsidRPr="006956F1" w:rsidRDefault="00AA15BE" w:rsidP="00DA2035">
      <w:pPr>
        <w:pStyle w:val="Nagwek5"/>
      </w:pPr>
      <w:r w:rsidRPr="006956F1">
        <w:lastRenderedPageBreak/>
        <w:t>Moduł psychospołeczny:</w:t>
      </w:r>
    </w:p>
    <w:tbl>
      <w:tblPr>
        <w:tblStyle w:val="Jasnasiatkaakcent12"/>
        <w:tblW w:w="15168" w:type="dxa"/>
        <w:tblInd w:w="-1570" w:type="dxa"/>
        <w:tblLayout w:type="fixed"/>
        <w:tblLook w:val="04A0" w:firstRow="1" w:lastRow="0" w:firstColumn="1" w:lastColumn="0" w:noHBand="0" w:noVBand="1"/>
      </w:tblPr>
      <w:tblGrid>
        <w:gridCol w:w="529"/>
        <w:gridCol w:w="2307"/>
        <w:gridCol w:w="709"/>
        <w:gridCol w:w="2268"/>
        <w:gridCol w:w="2977"/>
        <w:gridCol w:w="6378"/>
      </w:tblGrid>
      <w:tr w:rsidR="00AA15BE" w:rsidRPr="006956F1" w14:paraId="061F2870" w14:textId="77777777" w:rsidTr="00FA2E2D">
        <w:trPr>
          <w:cnfStyle w:val="100000000000" w:firstRow="1" w:lastRow="0" w:firstColumn="0" w:lastColumn="0" w:oddVBand="0" w:evenVBand="0" w:oddHBand="0" w:evenHBand="0" w:firstRowFirstColumn="0" w:firstRowLastColumn="0" w:lastRowFirstColumn="0" w:lastRowLastColumn="0"/>
          <w:trHeight w:val="551"/>
          <w:tblHeader/>
        </w:trPr>
        <w:tc>
          <w:tcPr>
            <w:cnfStyle w:val="001000000000" w:firstRow="0" w:lastRow="0" w:firstColumn="1" w:lastColumn="0" w:oddVBand="0" w:evenVBand="0" w:oddHBand="0" w:evenHBand="0" w:firstRowFirstColumn="0" w:firstRowLastColumn="0" w:lastRowFirstColumn="0" w:lastRowLastColumn="0"/>
            <w:tcW w:w="529" w:type="dxa"/>
          </w:tcPr>
          <w:p w14:paraId="69F54221" w14:textId="77777777" w:rsidR="00AA15BE" w:rsidRPr="006956F1" w:rsidRDefault="00AA15BE" w:rsidP="006623E3">
            <w:pPr>
              <w:spacing w:before="120" w:after="120" w:line="23" w:lineRule="atLeast"/>
              <w:rPr>
                <w:rFonts w:asciiTheme="minorHAnsi" w:hAnsiTheme="minorHAnsi" w:cstheme="minorHAnsi"/>
                <w:bCs w:val="0"/>
                <w:szCs w:val="24"/>
              </w:rPr>
            </w:pPr>
            <w:r w:rsidRPr="006956F1">
              <w:rPr>
                <w:rFonts w:asciiTheme="minorHAnsi" w:hAnsiTheme="minorHAnsi" w:cstheme="minorHAnsi"/>
                <w:bCs w:val="0"/>
                <w:szCs w:val="24"/>
              </w:rPr>
              <w:t>Lp.</w:t>
            </w:r>
          </w:p>
        </w:tc>
        <w:tc>
          <w:tcPr>
            <w:tcW w:w="2307" w:type="dxa"/>
          </w:tcPr>
          <w:p w14:paraId="00F6EEAB" w14:textId="77777777" w:rsidR="00AA15BE" w:rsidRPr="006956F1" w:rsidRDefault="00AA15BE"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Rodzaj pomieszczenia</w:t>
            </w:r>
          </w:p>
        </w:tc>
        <w:tc>
          <w:tcPr>
            <w:tcW w:w="709" w:type="dxa"/>
          </w:tcPr>
          <w:p w14:paraId="1C2EC135" w14:textId="77777777" w:rsidR="00AA15BE" w:rsidRPr="006956F1" w:rsidRDefault="00AA15BE" w:rsidP="006623E3">
            <w:pPr>
              <w:spacing w:before="120" w:after="120" w:line="23" w:lineRule="atLeast"/>
              <w:ind w:left="-145" w:right="-19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liczba</w:t>
            </w:r>
          </w:p>
        </w:tc>
        <w:tc>
          <w:tcPr>
            <w:tcW w:w="2268" w:type="dxa"/>
          </w:tcPr>
          <w:p w14:paraId="48B6D2BD" w14:textId="77777777" w:rsidR="00AA15BE" w:rsidRPr="006956F1" w:rsidRDefault="00AA15BE"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Świadczona usługa</w:t>
            </w:r>
          </w:p>
        </w:tc>
        <w:tc>
          <w:tcPr>
            <w:tcW w:w="2977" w:type="dxa"/>
          </w:tcPr>
          <w:p w14:paraId="28BF82C0" w14:textId="77777777" w:rsidR="00AA15BE" w:rsidRPr="006956F1" w:rsidRDefault="00AA15BE"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Kluczowe parametry</w:t>
            </w:r>
          </w:p>
        </w:tc>
        <w:tc>
          <w:tcPr>
            <w:tcW w:w="6378" w:type="dxa"/>
          </w:tcPr>
          <w:p w14:paraId="5607D910" w14:textId="77777777" w:rsidR="00AA15BE" w:rsidRPr="006956F1" w:rsidRDefault="00AA15BE" w:rsidP="006623E3">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Wyposażenie: Nazwa, Liczba, Kluczowe parametry</w:t>
            </w:r>
          </w:p>
        </w:tc>
      </w:tr>
      <w:tr w:rsidR="00801924" w:rsidRPr="006956F1" w14:paraId="7C9BBA6D" w14:textId="77777777" w:rsidTr="00FA2E2D">
        <w:trPr>
          <w:cnfStyle w:val="000000100000" w:firstRow="0" w:lastRow="0" w:firstColumn="0" w:lastColumn="0" w:oddVBand="0" w:evenVBand="0" w:oddHBand="1" w:evenHBand="0" w:firstRowFirstColumn="0" w:firstRowLastColumn="0" w:lastRowFirstColumn="0" w:lastRowLastColumn="0"/>
          <w:trHeight w:val="2662"/>
        </w:trPr>
        <w:tc>
          <w:tcPr>
            <w:cnfStyle w:val="001000000000" w:firstRow="0" w:lastRow="0" w:firstColumn="1" w:lastColumn="0" w:oddVBand="0" w:evenVBand="0" w:oddHBand="0" w:evenHBand="0" w:firstRowFirstColumn="0" w:firstRowLastColumn="0" w:lastRowFirstColumn="0" w:lastRowLastColumn="0"/>
            <w:tcW w:w="529" w:type="dxa"/>
          </w:tcPr>
          <w:p w14:paraId="5ABF3C30" w14:textId="77777777" w:rsidR="00801924" w:rsidRPr="006956F1" w:rsidRDefault="00801924"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4</w:t>
            </w:r>
          </w:p>
        </w:tc>
        <w:tc>
          <w:tcPr>
            <w:tcW w:w="2307" w:type="dxa"/>
          </w:tcPr>
          <w:p w14:paraId="7574DB2B" w14:textId="77777777" w:rsidR="00801924" w:rsidRPr="006956F1" w:rsidRDefault="00801924"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gabinet psychologa (pokój terapii indywidualnej)</w:t>
            </w:r>
          </w:p>
        </w:tc>
        <w:tc>
          <w:tcPr>
            <w:tcW w:w="709" w:type="dxa"/>
          </w:tcPr>
          <w:p w14:paraId="1F0909BE" w14:textId="77777777" w:rsidR="00801924" w:rsidRPr="006956F1" w:rsidRDefault="00801924"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2</w:t>
            </w:r>
          </w:p>
        </w:tc>
        <w:tc>
          <w:tcPr>
            <w:tcW w:w="2268" w:type="dxa"/>
          </w:tcPr>
          <w:p w14:paraId="38C78116" w14:textId="77777777" w:rsidR="00801924" w:rsidRPr="006956F1" w:rsidRDefault="00801924"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realizacja czynności zgodnie z kompetencjami</w:t>
            </w:r>
          </w:p>
        </w:tc>
        <w:tc>
          <w:tcPr>
            <w:tcW w:w="2977" w:type="dxa"/>
          </w:tcPr>
          <w:p w14:paraId="7D3F9D46" w14:textId="62C649D5" w:rsidR="00801924" w:rsidRPr="006956F1" w:rsidRDefault="00801924"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z oknem, powierzchnia pokoju min. 10 m2., pomieszczenia mogą być wykorzystywane </w:t>
            </w:r>
            <w:r w:rsidRPr="006956F1">
              <w:rPr>
                <w:rFonts w:asciiTheme="minorHAnsi" w:hAnsiTheme="minorHAnsi" w:cstheme="minorHAnsi"/>
                <w:szCs w:val="24"/>
              </w:rPr>
              <w:t xml:space="preserve">wymiennie przez psychiatrę, fizjoterapeutę, </w:t>
            </w:r>
            <w:r w:rsidRPr="006956F1">
              <w:rPr>
                <w:rFonts w:asciiTheme="minorHAnsi" w:hAnsiTheme="minorHAnsi" w:cstheme="minorHAnsi"/>
                <w:color w:val="000000" w:themeColor="text1"/>
                <w:szCs w:val="24"/>
              </w:rPr>
              <w:t>psychologa i</w:t>
            </w:r>
            <w:r w:rsidR="00EC28C2" w:rsidRPr="006956F1">
              <w:rPr>
                <w:rFonts w:asciiTheme="minorHAnsi" w:hAnsiTheme="minorHAnsi" w:cstheme="minorHAnsi"/>
                <w:color w:val="000000" w:themeColor="text1"/>
                <w:szCs w:val="24"/>
              </w:rPr>
              <w:t> </w:t>
            </w:r>
            <w:r w:rsidRPr="006956F1">
              <w:rPr>
                <w:rFonts w:asciiTheme="minorHAnsi" w:hAnsiTheme="minorHAnsi" w:cstheme="minorHAnsi"/>
                <w:color w:val="000000" w:themeColor="text1"/>
                <w:szCs w:val="24"/>
              </w:rPr>
              <w:t>logopedę</w:t>
            </w:r>
          </w:p>
        </w:tc>
        <w:tc>
          <w:tcPr>
            <w:tcW w:w="6378" w:type="dxa"/>
          </w:tcPr>
          <w:p w14:paraId="2417116B" w14:textId="4769127E" w:rsidR="00801924" w:rsidRPr="006956F1" w:rsidRDefault="00801924" w:rsidP="00C00524">
            <w:pPr>
              <w:pStyle w:val="Akapitzlist"/>
              <w:numPr>
                <w:ilvl w:val="0"/>
                <w:numId w:val="275"/>
              </w:numPr>
              <w:spacing w:before="120" w:after="120" w:line="23" w:lineRule="atLeast"/>
              <w:ind w:left="318"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testy do przeprowadzenia diagnostyki i prowadzenia terapii (wykaz wg sugestii zespołu) - testy psychologiczne do badania poziomu umysłowego, sprawności analizatorów, testy do badania osobowości i sfery emocjonalno- motorycznej</w:t>
            </w:r>
          </w:p>
          <w:p w14:paraId="13EFFC1E" w14:textId="77777777" w:rsidR="00801924" w:rsidRPr="006956F1" w:rsidRDefault="00801924" w:rsidP="00C00524">
            <w:pPr>
              <w:pStyle w:val="Akapitzlist"/>
              <w:numPr>
                <w:ilvl w:val="0"/>
                <w:numId w:val="275"/>
              </w:numPr>
              <w:spacing w:before="120" w:after="120" w:line="23" w:lineRule="atLeast"/>
              <w:ind w:left="318"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fotele - 3 szt. na gabinet, w tym 1 szt. z możliwością regulacji ustawienia i podparcia głowy</w:t>
            </w:r>
          </w:p>
          <w:p w14:paraId="2F842C14" w14:textId="2C5BAEB0" w:rsidR="003B5C71" w:rsidRPr="006956F1" w:rsidRDefault="00801924" w:rsidP="00C00524">
            <w:pPr>
              <w:pStyle w:val="Akapitzlist"/>
              <w:numPr>
                <w:ilvl w:val="0"/>
                <w:numId w:val="275"/>
              </w:numPr>
              <w:spacing w:before="120" w:after="120" w:line="23" w:lineRule="atLeast"/>
              <w:ind w:left="318"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leżanka z regulowaną wysokością - 1 szt. na 2 gabinety</w:t>
            </w:r>
          </w:p>
        </w:tc>
      </w:tr>
      <w:tr w:rsidR="003B5C71" w:rsidRPr="006956F1" w14:paraId="586FE86A" w14:textId="77777777" w:rsidTr="00FA2E2D">
        <w:trPr>
          <w:cnfStyle w:val="000000010000" w:firstRow="0" w:lastRow="0" w:firstColumn="0" w:lastColumn="0" w:oddVBand="0" w:evenVBand="0" w:oddHBand="0" w:evenHBand="1" w:firstRowFirstColumn="0" w:firstRowLastColumn="0" w:lastRowFirstColumn="0" w:lastRowLastColumn="0"/>
          <w:trHeight w:val="1690"/>
        </w:trPr>
        <w:tc>
          <w:tcPr>
            <w:cnfStyle w:val="001000000000" w:firstRow="0" w:lastRow="0" w:firstColumn="1" w:lastColumn="0" w:oddVBand="0" w:evenVBand="0" w:oddHBand="0" w:evenHBand="0" w:firstRowFirstColumn="0" w:firstRowLastColumn="0" w:lastRowFirstColumn="0" w:lastRowLastColumn="0"/>
            <w:tcW w:w="529" w:type="dxa"/>
          </w:tcPr>
          <w:p w14:paraId="1ED7E34A" w14:textId="77777777" w:rsidR="003B5C71" w:rsidRPr="006956F1" w:rsidRDefault="003B5C71"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5</w:t>
            </w:r>
          </w:p>
        </w:tc>
        <w:tc>
          <w:tcPr>
            <w:tcW w:w="2307" w:type="dxa"/>
          </w:tcPr>
          <w:p w14:paraId="5B3749AD" w14:textId="77777777" w:rsidR="003B5C71" w:rsidRPr="006956F1" w:rsidRDefault="003B5C71"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 xml:space="preserve">sala do prowadzenia psychoedukacji </w:t>
            </w:r>
            <w:r w:rsidRPr="006956F1">
              <w:rPr>
                <w:rFonts w:asciiTheme="minorHAnsi" w:hAnsiTheme="minorHAnsi" w:cstheme="minorHAnsi"/>
                <w:color w:val="000000" w:themeColor="text1"/>
                <w:szCs w:val="24"/>
              </w:rPr>
              <w:br/>
              <w:t>i spotkań grupowych</w:t>
            </w:r>
          </w:p>
        </w:tc>
        <w:tc>
          <w:tcPr>
            <w:tcW w:w="709" w:type="dxa"/>
          </w:tcPr>
          <w:p w14:paraId="731249BC" w14:textId="77777777" w:rsidR="003B5C71" w:rsidRPr="006956F1" w:rsidRDefault="003B5C71" w:rsidP="006623E3">
            <w:pPr>
              <w:spacing w:before="120" w:after="120" w:line="23"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w:t>
            </w:r>
          </w:p>
        </w:tc>
        <w:tc>
          <w:tcPr>
            <w:tcW w:w="2268" w:type="dxa"/>
          </w:tcPr>
          <w:p w14:paraId="1FA3B3F9" w14:textId="77777777" w:rsidR="003B5C71" w:rsidRPr="006956F1" w:rsidRDefault="003B5C71"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psychoterapia, psychoedukacja, terapia grupowa</w:t>
            </w:r>
          </w:p>
        </w:tc>
        <w:tc>
          <w:tcPr>
            <w:tcW w:w="2977" w:type="dxa"/>
          </w:tcPr>
          <w:p w14:paraId="663C28E7" w14:textId="70AAF13B" w:rsidR="003B5C71" w:rsidRPr="006956F1" w:rsidRDefault="003B5C71"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z oknem, powierzchnia pokoju min. 30 m2</w:t>
            </w:r>
          </w:p>
        </w:tc>
        <w:tc>
          <w:tcPr>
            <w:tcW w:w="6378" w:type="dxa"/>
          </w:tcPr>
          <w:p w14:paraId="1B1A5C9C" w14:textId="77777777" w:rsidR="003B5C71" w:rsidRPr="006956F1" w:rsidRDefault="003B5C71" w:rsidP="00C00524">
            <w:pPr>
              <w:pStyle w:val="Akapitzlist"/>
              <w:numPr>
                <w:ilvl w:val="0"/>
                <w:numId w:val="276"/>
              </w:numPr>
              <w:spacing w:before="120" w:after="120" w:line="23" w:lineRule="atLeast"/>
              <w:ind w:left="322"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zestaw komputerowy z rzutnikiem multimedialnym- 1 szt.</w:t>
            </w:r>
          </w:p>
          <w:p w14:paraId="5D5F95CD" w14:textId="09A3451A" w:rsidR="003B5C71" w:rsidRPr="006956F1" w:rsidRDefault="0064420F" w:rsidP="00C00524">
            <w:pPr>
              <w:pStyle w:val="Akapitzlist"/>
              <w:numPr>
                <w:ilvl w:val="0"/>
                <w:numId w:val="276"/>
              </w:numPr>
              <w:spacing w:before="120" w:after="120" w:line="23" w:lineRule="atLeast"/>
              <w:ind w:left="322"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E</w:t>
            </w:r>
            <w:r w:rsidR="003B5C71" w:rsidRPr="006956F1">
              <w:rPr>
                <w:rFonts w:asciiTheme="minorHAnsi" w:hAnsiTheme="minorHAnsi" w:cstheme="minorHAnsi"/>
                <w:color w:val="000000" w:themeColor="text1"/>
                <w:szCs w:val="24"/>
              </w:rPr>
              <w:t>kran</w:t>
            </w:r>
            <w:r>
              <w:rPr>
                <w:rFonts w:asciiTheme="minorHAnsi" w:hAnsiTheme="minorHAnsi" w:cstheme="minorHAnsi"/>
                <w:color w:val="000000" w:themeColor="text1"/>
                <w:szCs w:val="24"/>
              </w:rPr>
              <w:t xml:space="preserve"> </w:t>
            </w:r>
            <w:r w:rsidR="003B5C71" w:rsidRPr="006956F1">
              <w:rPr>
                <w:rFonts w:asciiTheme="minorHAnsi" w:hAnsiTheme="minorHAnsi" w:cstheme="minorHAnsi"/>
                <w:color w:val="000000" w:themeColor="text1"/>
                <w:szCs w:val="24"/>
              </w:rPr>
              <w:t>- 1 szt.</w:t>
            </w:r>
          </w:p>
          <w:p w14:paraId="3702BE1A" w14:textId="77777777" w:rsidR="003B5C71" w:rsidRPr="006956F1" w:rsidRDefault="003B5C71" w:rsidP="00C00524">
            <w:pPr>
              <w:pStyle w:val="Akapitzlist"/>
              <w:numPr>
                <w:ilvl w:val="0"/>
                <w:numId w:val="276"/>
              </w:numPr>
              <w:spacing w:before="120" w:after="120" w:line="23" w:lineRule="atLeast"/>
              <w:ind w:left="322"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krzesła z tackami do notowania – 21 szt.</w:t>
            </w:r>
          </w:p>
          <w:p w14:paraId="7F43C31C" w14:textId="49CB172B" w:rsidR="003B5C71" w:rsidRPr="006956F1" w:rsidRDefault="003B5C71" w:rsidP="00C00524">
            <w:pPr>
              <w:pStyle w:val="Akapitzlist"/>
              <w:numPr>
                <w:ilvl w:val="0"/>
                <w:numId w:val="276"/>
              </w:numPr>
              <w:spacing w:before="120" w:after="120" w:line="23" w:lineRule="atLeast"/>
              <w:ind w:left="322"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nagłośnienie - 1 szt.</w:t>
            </w:r>
          </w:p>
          <w:p w14:paraId="1C1E7B61" w14:textId="7E6D5C2B" w:rsidR="003B5C71" w:rsidRPr="006956F1" w:rsidRDefault="003B5C71" w:rsidP="00C00524">
            <w:pPr>
              <w:pStyle w:val="Akapitzlist"/>
              <w:numPr>
                <w:ilvl w:val="0"/>
                <w:numId w:val="276"/>
              </w:numPr>
              <w:spacing w:before="120" w:after="120" w:line="23" w:lineRule="atLeast"/>
              <w:ind w:left="322"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flipchart - 1 szt.</w:t>
            </w:r>
          </w:p>
        </w:tc>
      </w:tr>
      <w:tr w:rsidR="003B5C71" w:rsidRPr="006956F1" w14:paraId="38CA82C2" w14:textId="77777777" w:rsidTr="00FA2E2D">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29" w:type="dxa"/>
          </w:tcPr>
          <w:p w14:paraId="3FCF691E" w14:textId="77777777" w:rsidR="003B5C71" w:rsidRPr="006956F1" w:rsidRDefault="003B5C71" w:rsidP="006623E3">
            <w:pPr>
              <w:spacing w:before="120" w:after="120" w:line="23" w:lineRule="atLeast"/>
              <w:rPr>
                <w:rFonts w:asciiTheme="minorHAnsi" w:hAnsiTheme="minorHAnsi" w:cstheme="minorHAnsi"/>
                <w:b w:val="0"/>
                <w:bCs w:val="0"/>
                <w:color w:val="002060"/>
                <w:szCs w:val="24"/>
              </w:rPr>
            </w:pPr>
            <w:r w:rsidRPr="006956F1">
              <w:rPr>
                <w:rFonts w:asciiTheme="minorHAnsi" w:hAnsiTheme="minorHAnsi" w:cstheme="minorHAnsi"/>
                <w:b w:val="0"/>
                <w:bCs w:val="0"/>
                <w:color w:val="002060"/>
                <w:szCs w:val="24"/>
              </w:rPr>
              <w:t>6</w:t>
            </w:r>
          </w:p>
        </w:tc>
        <w:tc>
          <w:tcPr>
            <w:tcW w:w="2307" w:type="dxa"/>
          </w:tcPr>
          <w:p w14:paraId="130080D0" w14:textId="77777777" w:rsidR="003B5C71" w:rsidRPr="006956F1" w:rsidRDefault="003B5C71"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pokój do prowadzenia treningów relaksacyjnych</w:t>
            </w:r>
          </w:p>
        </w:tc>
        <w:tc>
          <w:tcPr>
            <w:tcW w:w="709" w:type="dxa"/>
          </w:tcPr>
          <w:p w14:paraId="155A6808" w14:textId="77777777" w:rsidR="003B5C71" w:rsidRPr="006956F1" w:rsidRDefault="003B5C71"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w:t>
            </w:r>
          </w:p>
        </w:tc>
        <w:tc>
          <w:tcPr>
            <w:tcW w:w="2268" w:type="dxa"/>
          </w:tcPr>
          <w:p w14:paraId="4855C4C9" w14:textId="77777777" w:rsidR="003B5C71" w:rsidRPr="006956F1" w:rsidRDefault="003B5C71"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terapia relaksacyjna</w:t>
            </w:r>
          </w:p>
        </w:tc>
        <w:tc>
          <w:tcPr>
            <w:tcW w:w="2977" w:type="dxa"/>
          </w:tcPr>
          <w:p w14:paraId="1D6B309B" w14:textId="292292F7" w:rsidR="003B5C71" w:rsidRPr="006956F1" w:rsidRDefault="003B5C71"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z oknem, powierzchnia pokoju min. 30 m2, ciche otoczenie</w:t>
            </w:r>
          </w:p>
        </w:tc>
        <w:tc>
          <w:tcPr>
            <w:tcW w:w="6378" w:type="dxa"/>
          </w:tcPr>
          <w:p w14:paraId="679F4C24" w14:textId="77777777" w:rsidR="003B5C71" w:rsidRPr="006956F1" w:rsidRDefault="003B5C71" w:rsidP="00C00524">
            <w:pPr>
              <w:pStyle w:val="Akapitzlist"/>
              <w:numPr>
                <w:ilvl w:val="0"/>
                <w:numId w:val="277"/>
              </w:numPr>
              <w:spacing w:before="120" w:after="120" w:line="23" w:lineRule="atLeast"/>
              <w:ind w:left="322"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sprzęt audio z nagłośnieniem</w:t>
            </w:r>
          </w:p>
          <w:p w14:paraId="6538FD88" w14:textId="77777777" w:rsidR="003B5C71" w:rsidRPr="006956F1" w:rsidRDefault="003B5C71" w:rsidP="00C00524">
            <w:pPr>
              <w:pStyle w:val="Akapitzlist"/>
              <w:numPr>
                <w:ilvl w:val="0"/>
                <w:numId w:val="277"/>
              </w:numPr>
              <w:spacing w:before="120" w:after="12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000000" w:themeColor="text1"/>
                <w:szCs w:val="24"/>
              </w:rPr>
            </w:pPr>
            <w:r w:rsidRPr="006956F1">
              <w:rPr>
                <w:rFonts w:asciiTheme="minorHAnsi" w:hAnsiTheme="minorHAnsi" w:cstheme="minorHAnsi"/>
                <w:color w:val="000000" w:themeColor="text1"/>
                <w:szCs w:val="24"/>
              </w:rPr>
              <w:t xml:space="preserve">materac – 10 szt. </w:t>
            </w:r>
          </w:p>
          <w:p w14:paraId="56633F4B" w14:textId="77777777" w:rsidR="003B5C71" w:rsidRPr="006956F1" w:rsidRDefault="003B5C71" w:rsidP="00C00524">
            <w:pPr>
              <w:pStyle w:val="Akapitzlist"/>
              <w:numPr>
                <w:ilvl w:val="0"/>
                <w:numId w:val="277"/>
              </w:numPr>
              <w:spacing w:before="120" w:after="120" w:line="23" w:lineRule="atLeast"/>
              <w:ind w:left="322"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fotel- 1 szt.</w:t>
            </w:r>
          </w:p>
          <w:p w14:paraId="128CA60A" w14:textId="388007DF" w:rsidR="003B5C71" w:rsidRPr="006956F1" w:rsidRDefault="003B5C71" w:rsidP="00C00524">
            <w:pPr>
              <w:pStyle w:val="Akapitzlist"/>
              <w:numPr>
                <w:ilvl w:val="0"/>
                <w:numId w:val="277"/>
              </w:numPr>
              <w:spacing w:before="120" w:after="120" w:line="23" w:lineRule="atLeast"/>
              <w:ind w:left="322"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stolik podręczny – 1 szt.</w:t>
            </w:r>
          </w:p>
        </w:tc>
      </w:tr>
    </w:tbl>
    <w:p w14:paraId="3229D5BB" w14:textId="2875462E" w:rsidR="003B5C71" w:rsidRPr="006956F1" w:rsidRDefault="003B5C71" w:rsidP="00DA2035">
      <w:pPr>
        <w:pStyle w:val="Nagwek5"/>
      </w:pPr>
      <w:r w:rsidRPr="006956F1">
        <w:lastRenderedPageBreak/>
        <w:t>Moduł medyczny</w:t>
      </w:r>
    </w:p>
    <w:tbl>
      <w:tblPr>
        <w:tblStyle w:val="Jasnasiatkaakcent12"/>
        <w:tblW w:w="15168" w:type="dxa"/>
        <w:tblInd w:w="-1570" w:type="dxa"/>
        <w:tblLayout w:type="fixed"/>
        <w:tblLook w:val="04A0" w:firstRow="1" w:lastRow="0" w:firstColumn="1" w:lastColumn="0" w:noHBand="0" w:noVBand="1"/>
      </w:tblPr>
      <w:tblGrid>
        <w:gridCol w:w="529"/>
        <w:gridCol w:w="2307"/>
        <w:gridCol w:w="709"/>
        <w:gridCol w:w="2268"/>
        <w:gridCol w:w="2977"/>
        <w:gridCol w:w="6378"/>
      </w:tblGrid>
      <w:tr w:rsidR="003B5C71" w:rsidRPr="006956F1" w14:paraId="08DC85F0" w14:textId="77777777" w:rsidTr="00265C9C">
        <w:trPr>
          <w:cnfStyle w:val="100000000000" w:firstRow="1" w:lastRow="0" w:firstColumn="0" w:lastColumn="0" w:oddVBand="0" w:evenVBand="0" w:oddHBand="0" w:evenHBand="0" w:firstRowFirstColumn="0" w:firstRowLastColumn="0" w:lastRowFirstColumn="0" w:lastRowLastColumn="0"/>
          <w:trHeight w:val="551"/>
          <w:tblHeader/>
        </w:trPr>
        <w:tc>
          <w:tcPr>
            <w:cnfStyle w:val="001000000000" w:firstRow="0" w:lastRow="0" w:firstColumn="1" w:lastColumn="0" w:oddVBand="0" w:evenVBand="0" w:oddHBand="0" w:evenHBand="0" w:firstRowFirstColumn="0" w:firstRowLastColumn="0" w:lastRowFirstColumn="0" w:lastRowLastColumn="0"/>
            <w:tcW w:w="529" w:type="dxa"/>
          </w:tcPr>
          <w:p w14:paraId="27F43437" w14:textId="77777777" w:rsidR="003B5C71" w:rsidRPr="006956F1" w:rsidRDefault="003B5C71" w:rsidP="006623E3">
            <w:pPr>
              <w:spacing w:before="120" w:after="120" w:line="23" w:lineRule="atLeast"/>
              <w:rPr>
                <w:rFonts w:asciiTheme="minorHAnsi" w:hAnsiTheme="minorHAnsi" w:cstheme="minorHAnsi"/>
                <w:bCs w:val="0"/>
                <w:szCs w:val="24"/>
              </w:rPr>
            </w:pPr>
            <w:r w:rsidRPr="006956F1">
              <w:rPr>
                <w:rFonts w:asciiTheme="minorHAnsi" w:hAnsiTheme="minorHAnsi" w:cstheme="minorHAnsi"/>
                <w:bCs w:val="0"/>
                <w:szCs w:val="24"/>
              </w:rPr>
              <w:t>Lp.</w:t>
            </w:r>
          </w:p>
        </w:tc>
        <w:tc>
          <w:tcPr>
            <w:tcW w:w="2307" w:type="dxa"/>
          </w:tcPr>
          <w:p w14:paraId="5E83F500" w14:textId="77777777" w:rsidR="003B5C71" w:rsidRPr="006956F1" w:rsidRDefault="003B5C71"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Rodzaj pomieszczenia</w:t>
            </w:r>
          </w:p>
        </w:tc>
        <w:tc>
          <w:tcPr>
            <w:tcW w:w="709" w:type="dxa"/>
          </w:tcPr>
          <w:p w14:paraId="075AE4BC" w14:textId="77777777" w:rsidR="003B5C71" w:rsidRPr="006956F1" w:rsidRDefault="003B5C71" w:rsidP="006623E3">
            <w:pPr>
              <w:spacing w:before="120" w:after="120" w:line="23" w:lineRule="atLeast"/>
              <w:ind w:left="-145" w:right="-19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liczba</w:t>
            </w:r>
          </w:p>
        </w:tc>
        <w:tc>
          <w:tcPr>
            <w:tcW w:w="2268" w:type="dxa"/>
          </w:tcPr>
          <w:p w14:paraId="4505AAB5" w14:textId="77777777" w:rsidR="003B5C71" w:rsidRPr="006956F1" w:rsidRDefault="003B5C71"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Świadczona usługa</w:t>
            </w:r>
          </w:p>
        </w:tc>
        <w:tc>
          <w:tcPr>
            <w:tcW w:w="2977" w:type="dxa"/>
          </w:tcPr>
          <w:p w14:paraId="0572B441" w14:textId="77777777" w:rsidR="003B5C71" w:rsidRPr="006956F1" w:rsidRDefault="003B5C71"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Kluczowe parametry</w:t>
            </w:r>
          </w:p>
        </w:tc>
        <w:tc>
          <w:tcPr>
            <w:tcW w:w="6378" w:type="dxa"/>
          </w:tcPr>
          <w:p w14:paraId="1C79D491" w14:textId="77777777" w:rsidR="003B5C71" w:rsidRPr="006956F1" w:rsidRDefault="003B5C71" w:rsidP="006623E3">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Wyposażenie: Nazwa, Liczba, Kluczowe parametry</w:t>
            </w:r>
          </w:p>
        </w:tc>
      </w:tr>
      <w:tr w:rsidR="003B5C71" w:rsidRPr="006956F1" w14:paraId="331AAF7B" w14:textId="77777777" w:rsidTr="00FA2E2D">
        <w:trPr>
          <w:cnfStyle w:val="000000100000" w:firstRow="0" w:lastRow="0" w:firstColumn="0" w:lastColumn="0" w:oddVBand="0" w:evenVBand="0" w:oddHBand="1"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529" w:type="dxa"/>
          </w:tcPr>
          <w:p w14:paraId="4CEDEA98" w14:textId="77777777" w:rsidR="003B5C71" w:rsidRPr="006956F1" w:rsidRDefault="003B5C71" w:rsidP="006623E3">
            <w:pPr>
              <w:spacing w:before="120" w:after="120" w:line="23" w:lineRule="atLeast"/>
              <w:rPr>
                <w:rFonts w:asciiTheme="minorHAnsi" w:hAnsiTheme="minorHAnsi" w:cstheme="minorHAnsi"/>
                <w:b w:val="0"/>
                <w:bCs w:val="0"/>
                <w:color w:val="002060"/>
                <w:szCs w:val="24"/>
              </w:rPr>
            </w:pPr>
            <w:r w:rsidRPr="006956F1">
              <w:rPr>
                <w:rFonts w:asciiTheme="minorHAnsi" w:hAnsiTheme="minorHAnsi" w:cstheme="minorHAnsi"/>
                <w:b w:val="0"/>
                <w:bCs w:val="0"/>
                <w:color w:val="002060"/>
                <w:szCs w:val="24"/>
              </w:rPr>
              <w:t>7</w:t>
            </w:r>
          </w:p>
        </w:tc>
        <w:tc>
          <w:tcPr>
            <w:tcW w:w="2307" w:type="dxa"/>
          </w:tcPr>
          <w:p w14:paraId="5E4D9592" w14:textId="77777777" w:rsidR="003B5C71" w:rsidRPr="006956F1" w:rsidRDefault="003B5C71"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gabinet lekarski</w:t>
            </w:r>
          </w:p>
        </w:tc>
        <w:tc>
          <w:tcPr>
            <w:tcW w:w="709" w:type="dxa"/>
          </w:tcPr>
          <w:p w14:paraId="616FDF66" w14:textId="77777777" w:rsidR="003B5C71" w:rsidRPr="006956F1" w:rsidRDefault="003B5C71"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2</w:t>
            </w:r>
          </w:p>
        </w:tc>
        <w:tc>
          <w:tcPr>
            <w:tcW w:w="2268" w:type="dxa"/>
          </w:tcPr>
          <w:p w14:paraId="1BDA3256" w14:textId="04F6FC09" w:rsidR="003B5C71" w:rsidRPr="006956F1" w:rsidRDefault="003B5C71"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realizacja</w:t>
            </w:r>
            <w:r w:rsidRPr="006956F1">
              <w:rPr>
                <w:rFonts w:asciiTheme="minorHAnsi" w:hAnsiTheme="minorHAnsi" w:cstheme="minorHAnsi"/>
                <w:szCs w:val="24"/>
              </w:rPr>
              <w:t xml:space="preserve"> czynności zgodnie z</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kompetencjami</w:t>
            </w:r>
          </w:p>
        </w:tc>
        <w:tc>
          <w:tcPr>
            <w:tcW w:w="2977" w:type="dxa"/>
          </w:tcPr>
          <w:p w14:paraId="1CC9BE66" w14:textId="77777777" w:rsidR="003B5C71" w:rsidRPr="006956F1" w:rsidRDefault="003B5C71"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6378" w:type="dxa"/>
          </w:tcPr>
          <w:p w14:paraId="7264F4FD" w14:textId="77777777" w:rsidR="003B5C71" w:rsidRPr="006956F1" w:rsidRDefault="003B5C71"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leżanka z regulowaną wysokością - 1 szt.</w:t>
            </w:r>
          </w:p>
          <w:p w14:paraId="26178EB7" w14:textId="77777777" w:rsidR="003B5C71" w:rsidRPr="006956F1" w:rsidRDefault="003B5C71"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aparat do mierzenia ciśnienia tętniczego krwi - 1 szt.</w:t>
            </w:r>
          </w:p>
          <w:p w14:paraId="161808EA" w14:textId="0CA4677F" w:rsidR="003B5C71" w:rsidRPr="006956F1" w:rsidRDefault="003B5C71" w:rsidP="00C00524">
            <w:pPr>
              <w:pStyle w:val="Akapitzlist"/>
              <w:numPr>
                <w:ilvl w:val="0"/>
                <w:numId w:val="278"/>
              </w:numPr>
              <w:spacing w:before="80" w:after="80" w:line="23" w:lineRule="atLeast"/>
              <w:ind w:left="322"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negatoskop - 1 szt.</w:t>
            </w:r>
          </w:p>
        </w:tc>
      </w:tr>
      <w:tr w:rsidR="003B5C71" w:rsidRPr="006956F1" w14:paraId="79079CAC" w14:textId="77777777" w:rsidTr="00FA2E2D">
        <w:trPr>
          <w:cnfStyle w:val="000000010000" w:firstRow="0" w:lastRow="0" w:firstColumn="0" w:lastColumn="0" w:oddVBand="0" w:evenVBand="0" w:oddHBand="0" w:evenHBand="1" w:firstRowFirstColumn="0" w:firstRowLastColumn="0" w:lastRowFirstColumn="0" w:lastRowLastColumn="0"/>
          <w:trHeight w:val="2084"/>
        </w:trPr>
        <w:tc>
          <w:tcPr>
            <w:cnfStyle w:val="001000000000" w:firstRow="0" w:lastRow="0" w:firstColumn="1" w:lastColumn="0" w:oddVBand="0" w:evenVBand="0" w:oddHBand="0" w:evenHBand="0" w:firstRowFirstColumn="0" w:firstRowLastColumn="0" w:lastRowFirstColumn="0" w:lastRowLastColumn="0"/>
            <w:tcW w:w="529" w:type="dxa"/>
          </w:tcPr>
          <w:p w14:paraId="1344EABE" w14:textId="77777777" w:rsidR="003B5C71" w:rsidRPr="006956F1" w:rsidRDefault="003B5C71"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8</w:t>
            </w:r>
          </w:p>
        </w:tc>
        <w:tc>
          <w:tcPr>
            <w:tcW w:w="2307" w:type="dxa"/>
          </w:tcPr>
          <w:p w14:paraId="55EE29DA" w14:textId="77777777" w:rsidR="003B5C71" w:rsidRPr="006956F1" w:rsidRDefault="003B5C71"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gabinet pielęgniarski</w:t>
            </w:r>
          </w:p>
        </w:tc>
        <w:tc>
          <w:tcPr>
            <w:tcW w:w="709" w:type="dxa"/>
          </w:tcPr>
          <w:p w14:paraId="2CC87E31" w14:textId="77777777" w:rsidR="003B5C71" w:rsidRPr="006956F1" w:rsidRDefault="003B5C71" w:rsidP="006623E3">
            <w:pPr>
              <w:spacing w:before="120" w:after="120" w:line="23"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w:t>
            </w:r>
          </w:p>
        </w:tc>
        <w:tc>
          <w:tcPr>
            <w:tcW w:w="2268" w:type="dxa"/>
          </w:tcPr>
          <w:p w14:paraId="229DEA28" w14:textId="35AE4F1C" w:rsidR="003B5C71" w:rsidRPr="006956F1" w:rsidRDefault="003B5C71"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czynności pielęgniarskie</w:t>
            </w:r>
            <w:r w:rsidR="00EC28C2">
              <w:rPr>
                <w:rFonts w:asciiTheme="minorHAnsi" w:hAnsiTheme="minorHAnsi" w:cstheme="minorHAnsi"/>
                <w:szCs w:val="24"/>
              </w:rPr>
              <w:t xml:space="preserve"> </w:t>
            </w:r>
            <w:r w:rsidRPr="006956F1">
              <w:rPr>
                <w:rFonts w:asciiTheme="minorHAnsi" w:hAnsiTheme="minorHAnsi" w:cstheme="minorHAnsi"/>
                <w:szCs w:val="24"/>
              </w:rPr>
              <w:t>i</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lekarskie</w:t>
            </w:r>
          </w:p>
        </w:tc>
        <w:tc>
          <w:tcPr>
            <w:tcW w:w="2977" w:type="dxa"/>
          </w:tcPr>
          <w:p w14:paraId="1F2CB788" w14:textId="77777777" w:rsidR="003B5C71" w:rsidRPr="006956F1" w:rsidRDefault="003B5C71"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p>
        </w:tc>
        <w:tc>
          <w:tcPr>
            <w:tcW w:w="6378" w:type="dxa"/>
          </w:tcPr>
          <w:p w14:paraId="6CB687BA" w14:textId="77777777" w:rsidR="003B5C71" w:rsidRPr="006956F1" w:rsidRDefault="003B5C71" w:rsidP="00C00524">
            <w:pPr>
              <w:pStyle w:val="Akapitzlist"/>
              <w:numPr>
                <w:ilvl w:val="0"/>
                <w:numId w:val="278"/>
              </w:numPr>
              <w:spacing w:before="80" w:after="80" w:line="23" w:lineRule="atLeast"/>
              <w:ind w:left="32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leżanka z regulowaną wysokością - 1 szt.</w:t>
            </w:r>
          </w:p>
          <w:p w14:paraId="3181DA97" w14:textId="77777777" w:rsidR="003B5C71" w:rsidRPr="006956F1" w:rsidRDefault="003B5C71" w:rsidP="00C00524">
            <w:pPr>
              <w:pStyle w:val="Akapitzlist"/>
              <w:numPr>
                <w:ilvl w:val="0"/>
                <w:numId w:val="278"/>
              </w:numPr>
              <w:spacing w:before="80" w:after="80" w:line="23" w:lineRule="atLeast"/>
              <w:ind w:left="32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defibrylator - 1 szt.</w:t>
            </w:r>
          </w:p>
          <w:p w14:paraId="5DAB9B9C" w14:textId="77777777" w:rsidR="003B5C71" w:rsidRPr="006956F1" w:rsidRDefault="003B5C71" w:rsidP="00C00524">
            <w:pPr>
              <w:pStyle w:val="Akapitzlist"/>
              <w:numPr>
                <w:ilvl w:val="0"/>
                <w:numId w:val="278"/>
              </w:numPr>
              <w:spacing w:before="80" w:after="80" w:line="23" w:lineRule="atLeast"/>
              <w:ind w:left="32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zestaw do resuscytacji na miejscu - 1 szt.</w:t>
            </w:r>
          </w:p>
          <w:p w14:paraId="1B7D97D3" w14:textId="77777777" w:rsidR="003B5C71" w:rsidRPr="006956F1" w:rsidRDefault="003B5C71" w:rsidP="00C00524">
            <w:pPr>
              <w:pStyle w:val="Akapitzlist"/>
              <w:numPr>
                <w:ilvl w:val="0"/>
                <w:numId w:val="278"/>
              </w:numPr>
              <w:spacing w:before="80" w:after="80" w:line="23" w:lineRule="atLeast"/>
              <w:ind w:left="32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aparat EKG - 1 szt.</w:t>
            </w:r>
          </w:p>
          <w:p w14:paraId="3C363F90" w14:textId="77777777" w:rsidR="003B5C71" w:rsidRPr="006956F1" w:rsidRDefault="003B5C71" w:rsidP="00C00524">
            <w:pPr>
              <w:pStyle w:val="Akapitzlist"/>
              <w:numPr>
                <w:ilvl w:val="0"/>
                <w:numId w:val="278"/>
              </w:numPr>
              <w:spacing w:before="80" w:after="80" w:line="23" w:lineRule="atLeast"/>
              <w:ind w:left="32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pulsoksymetr - 1 szt.</w:t>
            </w:r>
          </w:p>
          <w:p w14:paraId="6F57092B" w14:textId="08313CDA" w:rsidR="003B5C71" w:rsidRPr="006956F1" w:rsidRDefault="003B5C71" w:rsidP="00C00524">
            <w:pPr>
              <w:pStyle w:val="Akapitzlist"/>
              <w:numPr>
                <w:ilvl w:val="0"/>
                <w:numId w:val="278"/>
              </w:numPr>
              <w:spacing w:before="80" w:after="80" w:line="23" w:lineRule="atLeast"/>
              <w:ind w:left="322"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aparat do mierzenia ciśnienia tętniczego krwi - 1 szt.</w:t>
            </w:r>
          </w:p>
        </w:tc>
      </w:tr>
      <w:tr w:rsidR="0003427D" w:rsidRPr="006956F1" w14:paraId="25C96F0F" w14:textId="77777777" w:rsidTr="00FA2E2D">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529" w:type="dxa"/>
          </w:tcPr>
          <w:p w14:paraId="6534E699" w14:textId="77777777" w:rsidR="0003427D" w:rsidRPr="006956F1" w:rsidRDefault="0003427D"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9</w:t>
            </w:r>
          </w:p>
        </w:tc>
        <w:tc>
          <w:tcPr>
            <w:tcW w:w="2307" w:type="dxa"/>
          </w:tcPr>
          <w:p w14:paraId="397F6FB9" w14:textId="77777777" w:rsidR="0003427D" w:rsidRPr="006956F1" w:rsidRDefault="0003427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gabinet fizjoterapii</w:t>
            </w:r>
          </w:p>
        </w:tc>
        <w:tc>
          <w:tcPr>
            <w:tcW w:w="709" w:type="dxa"/>
          </w:tcPr>
          <w:p w14:paraId="68EDD483" w14:textId="77777777" w:rsidR="0003427D" w:rsidRPr="006956F1" w:rsidRDefault="0003427D"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w:t>
            </w:r>
          </w:p>
        </w:tc>
        <w:tc>
          <w:tcPr>
            <w:tcW w:w="2268" w:type="dxa"/>
          </w:tcPr>
          <w:p w14:paraId="06FE8A4C" w14:textId="77777777" w:rsidR="0003427D" w:rsidRPr="006956F1" w:rsidRDefault="0003427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badanie fizjoterapeutyczne i zabiegi kinezyterapii</w:t>
            </w:r>
          </w:p>
        </w:tc>
        <w:tc>
          <w:tcPr>
            <w:tcW w:w="2977" w:type="dxa"/>
          </w:tcPr>
          <w:p w14:paraId="6E0C3DE1" w14:textId="77777777" w:rsidR="0003427D" w:rsidRPr="006956F1" w:rsidRDefault="0003427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pomieszczenie może być wykorzystywane wymiennie przez fizjoterapeutę, psychologa, logopedę</w:t>
            </w:r>
          </w:p>
        </w:tc>
        <w:tc>
          <w:tcPr>
            <w:tcW w:w="6378" w:type="dxa"/>
          </w:tcPr>
          <w:p w14:paraId="2DCB0DA4"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stół rehabilitacyjny z elektryczną regulacją wysokości</w:t>
            </w:r>
            <w:r w:rsidRPr="006956F1">
              <w:rPr>
                <w:rFonts w:asciiTheme="minorHAnsi" w:hAnsiTheme="minorHAnsi" w:cstheme="minorHAnsi"/>
                <w:szCs w:val="24"/>
              </w:rPr>
              <w:t xml:space="preserve"> - 1 szt.</w:t>
            </w:r>
          </w:p>
          <w:p w14:paraId="713F55BF" w14:textId="61D7060C" w:rsidR="0003427D" w:rsidRPr="006956F1" w:rsidRDefault="0003427D" w:rsidP="00C00524">
            <w:pPr>
              <w:pStyle w:val="Akapitzlist"/>
              <w:numPr>
                <w:ilvl w:val="0"/>
                <w:numId w:val="278"/>
              </w:numPr>
              <w:spacing w:before="80" w:after="80" w:line="23" w:lineRule="atLeast"/>
              <w:ind w:left="322"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dynamometr ręczny</w:t>
            </w:r>
            <w:r w:rsidRPr="006956F1">
              <w:rPr>
                <w:rFonts w:asciiTheme="minorHAnsi" w:hAnsiTheme="minorHAnsi" w:cstheme="minorHAnsi"/>
                <w:szCs w:val="24"/>
              </w:rPr>
              <w:t xml:space="preserve"> - 1 szt.</w:t>
            </w:r>
          </w:p>
        </w:tc>
      </w:tr>
      <w:tr w:rsidR="0003427D" w:rsidRPr="006956F1" w14:paraId="060BCE4A" w14:textId="77777777" w:rsidTr="00FA2E2D">
        <w:trPr>
          <w:cnfStyle w:val="000000010000" w:firstRow="0" w:lastRow="0" w:firstColumn="0" w:lastColumn="0" w:oddVBand="0" w:evenVBand="0" w:oddHBand="0" w:evenHBand="1"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529" w:type="dxa"/>
          </w:tcPr>
          <w:p w14:paraId="39FFBE83" w14:textId="77777777" w:rsidR="0003427D" w:rsidRPr="006956F1" w:rsidRDefault="0003427D"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10</w:t>
            </w:r>
          </w:p>
        </w:tc>
        <w:tc>
          <w:tcPr>
            <w:tcW w:w="2307" w:type="dxa"/>
          </w:tcPr>
          <w:p w14:paraId="233C8374" w14:textId="77777777" w:rsidR="0003427D" w:rsidRPr="006956F1" w:rsidRDefault="0003427D"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sala do terapii zajęciowej dla minimum 6 osób</w:t>
            </w:r>
          </w:p>
        </w:tc>
        <w:tc>
          <w:tcPr>
            <w:tcW w:w="709" w:type="dxa"/>
          </w:tcPr>
          <w:p w14:paraId="638BC724" w14:textId="77777777" w:rsidR="0003427D" w:rsidRPr="006956F1" w:rsidRDefault="0003427D" w:rsidP="006623E3">
            <w:pPr>
              <w:spacing w:before="120" w:after="120" w:line="23"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1</w:t>
            </w:r>
          </w:p>
        </w:tc>
        <w:tc>
          <w:tcPr>
            <w:tcW w:w="2268" w:type="dxa"/>
          </w:tcPr>
          <w:p w14:paraId="04638D4B" w14:textId="77777777" w:rsidR="0003427D" w:rsidRPr="006956F1" w:rsidRDefault="0003427D"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terapia zajęciowa</w:t>
            </w:r>
          </w:p>
        </w:tc>
        <w:tc>
          <w:tcPr>
            <w:tcW w:w="2977" w:type="dxa"/>
          </w:tcPr>
          <w:p w14:paraId="7A302838" w14:textId="77777777" w:rsidR="0003427D" w:rsidRPr="006956F1" w:rsidRDefault="0003427D"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p>
        </w:tc>
        <w:tc>
          <w:tcPr>
            <w:tcW w:w="6378" w:type="dxa"/>
          </w:tcPr>
          <w:p w14:paraId="3B7BF37A" w14:textId="77777777" w:rsidR="0003427D" w:rsidRPr="006956F1" w:rsidRDefault="0003427D" w:rsidP="00C00524">
            <w:pPr>
              <w:pStyle w:val="Akapitzlist"/>
              <w:numPr>
                <w:ilvl w:val="0"/>
                <w:numId w:val="278"/>
              </w:numPr>
              <w:spacing w:before="80" w:after="80" w:line="23" w:lineRule="atLeast"/>
              <w:ind w:left="32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krzesło z regulowaną wysokością z oparciem pleców i przedramion</w:t>
            </w:r>
            <w:r w:rsidRPr="006956F1">
              <w:rPr>
                <w:rFonts w:asciiTheme="minorHAnsi" w:hAnsiTheme="minorHAnsi" w:cstheme="minorHAnsi"/>
                <w:szCs w:val="24"/>
              </w:rPr>
              <w:t xml:space="preserve"> - 7 szt.</w:t>
            </w:r>
          </w:p>
          <w:p w14:paraId="1D387227" w14:textId="77777777" w:rsidR="0003427D" w:rsidRPr="006956F1" w:rsidRDefault="0003427D" w:rsidP="00C00524">
            <w:pPr>
              <w:pStyle w:val="Akapitzlist"/>
              <w:numPr>
                <w:ilvl w:val="0"/>
                <w:numId w:val="278"/>
              </w:numPr>
              <w:spacing w:before="80" w:after="80" w:line="23" w:lineRule="atLeast"/>
              <w:ind w:left="32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stół do terapii zajęciowej</w:t>
            </w:r>
            <w:r w:rsidRPr="006956F1">
              <w:rPr>
                <w:rFonts w:asciiTheme="minorHAnsi" w:hAnsiTheme="minorHAnsi" w:cstheme="minorHAnsi"/>
                <w:szCs w:val="24"/>
              </w:rPr>
              <w:t xml:space="preserve"> - 1 szt. </w:t>
            </w:r>
            <w:r w:rsidRPr="006956F1">
              <w:rPr>
                <w:rFonts w:asciiTheme="minorHAnsi" w:hAnsiTheme="minorHAnsi" w:cstheme="minorHAnsi"/>
                <w:color w:val="000000" w:themeColor="text1"/>
                <w:szCs w:val="24"/>
              </w:rPr>
              <w:t>dla min. 6 osób</w:t>
            </w:r>
          </w:p>
          <w:p w14:paraId="27410FE7" w14:textId="19800C0D" w:rsidR="0003427D" w:rsidRPr="006956F1" w:rsidRDefault="0003427D" w:rsidP="00C00524">
            <w:pPr>
              <w:pStyle w:val="Akapitzlist"/>
              <w:numPr>
                <w:ilvl w:val="0"/>
                <w:numId w:val="278"/>
              </w:numPr>
              <w:spacing w:before="80" w:after="80" w:line="23" w:lineRule="atLeast"/>
              <w:ind w:left="32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zestaw przyrządów do ćwiczeń manualnych</w:t>
            </w:r>
            <w:r w:rsidRPr="006956F1">
              <w:rPr>
                <w:rFonts w:asciiTheme="minorHAnsi" w:hAnsiTheme="minorHAnsi" w:cstheme="minorHAnsi"/>
                <w:szCs w:val="24"/>
              </w:rPr>
              <w:t xml:space="preserve"> - 6 szt.</w:t>
            </w:r>
          </w:p>
        </w:tc>
      </w:tr>
      <w:tr w:rsidR="0003427D" w:rsidRPr="006956F1" w14:paraId="71B0DC28" w14:textId="77777777" w:rsidTr="00FA2E2D">
        <w:trPr>
          <w:cnfStyle w:val="000000100000" w:firstRow="0" w:lastRow="0" w:firstColumn="0" w:lastColumn="0" w:oddVBand="0" w:evenVBand="0" w:oddHBand="1" w:evenHBand="0" w:firstRowFirstColumn="0" w:firstRowLastColumn="0" w:lastRowFirstColumn="0" w:lastRowLastColumn="0"/>
          <w:trHeight w:val="17964"/>
        </w:trPr>
        <w:tc>
          <w:tcPr>
            <w:cnfStyle w:val="001000000000" w:firstRow="0" w:lastRow="0" w:firstColumn="1" w:lastColumn="0" w:oddVBand="0" w:evenVBand="0" w:oddHBand="0" w:evenHBand="0" w:firstRowFirstColumn="0" w:firstRowLastColumn="0" w:lastRowFirstColumn="0" w:lastRowLastColumn="0"/>
            <w:tcW w:w="529" w:type="dxa"/>
          </w:tcPr>
          <w:p w14:paraId="44CA4D6F" w14:textId="77777777" w:rsidR="0003427D" w:rsidRPr="006956F1" w:rsidRDefault="0003427D"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lastRenderedPageBreak/>
              <w:t>11</w:t>
            </w:r>
          </w:p>
        </w:tc>
        <w:tc>
          <w:tcPr>
            <w:tcW w:w="2307" w:type="dxa"/>
          </w:tcPr>
          <w:p w14:paraId="20097CF5" w14:textId="77777777" w:rsidR="0003427D" w:rsidRPr="006956F1" w:rsidRDefault="0003427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sala/sale (gabinety do kinezyterapii indywidualnej i grupowej</w:t>
            </w:r>
          </w:p>
        </w:tc>
        <w:tc>
          <w:tcPr>
            <w:tcW w:w="709" w:type="dxa"/>
          </w:tcPr>
          <w:p w14:paraId="270B907B" w14:textId="77777777" w:rsidR="0003427D" w:rsidRPr="006956F1" w:rsidRDefault="0003427D"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w:t>
            </w:r>
          </w:p>
        </w:tc>
        <w:tc>
          <w:tcPr>
            <w:tcW w:w="2268" w:type="dxa"/>
          </w:tcPr>
          <w:p w14:paraId="01B2917C" w14:textId="77777777" w:rsidR="0003427D" w:rsidRPr="006956F1" w:rsidRDefault="0003427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kinezyterapia</w:t>
            </w:r>
          </w:p>
        </w:tc>
        <w:tc>
          <w:tcPr>
            <w:tcW w:w="2977" w:type="dxa"/>
          </w:tcPr>
          <w:p w14:paraId="3A83EA82" w14:textId="77777777" w:rsidR="0003427D" w:rsidRPr="006956F1" w:rsidRDefault="0003427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zgodnie z obowiązującymi przepisami</w:t>
            </w:r>
          </w:p>
        </w:tc>
        <w:tc>
          <w:tcPr>
            <w:tcW w:w="6378" w:type="dxa"/>
          </w:tcPr>
          <w:p w14:paraId="38488D19"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stół rehabilitacyjny z elektryczną regulacją wysokości</w:t>
            </w:r>
            <w:r w:rsidRPr="006956F1">
              <w:rPr>
                <w:rFonts w:asciiTheme="minorHAnsi" w:hAnsiTheme="minorHAnsi" w:cstheme="minorHAnsi"/>
                <w:szCs w:val="24"/>
              </w:rPr>
              <w:t xml:space="preserve"> - 2 szt. </w:t>
            </w:r>
            <w:r w:rsidRPr="006956F1">
              <w:rPr>
                <w:rFonts w:asciiTheme="minorHAnsi" w:hAnsiTheme="minorHAnsi" w:cstheme="minorHAnsi"/>
                <w:color w:val="000000" w:themeColor="text1"/>
                <w:szCs w:val="24"/>
              </w:rPr>
              <w:t>standardowej szerokości</w:t>
            </w:r>
          </w:p>
          <w:p w14:paraId="5259DB96"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stół rehabilitacyjny minimum 3 częściowy</w:t>
            </w:r>
            <w:r w:rsidRPr="006956F1">
              <w:rPr>
                <w:rFonts w:asciiTheme="minorHAnsi" w:hAnsiTheme="minorHAnsi" w:cstheme="minorHAnsi"/>
                <w:szCs w:val="24"/>
              </w:rPr>
              <w:t xml:space="preserve"> - 1 szt.</w:t>
            </w:r>
          </w:p>
          <w:p w14:paraId="5C49EBB9"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rotor do ćwiczeń kończyn górnych</w:t>
            </w:r>
            <w:r w:rsidRPr="006956F1">
              <w:rPr>
                <w:rFonts w:asciiTheme="minorHAnsi" w:hAnsiTheme="minorHAnsi" w:cstheme="minorHAnsi"/>
                <w:szCs w:val="24"/>
              </w:rPr>
              <w:t xml:space="preserve"> - 1 szt.</w:t>
            </w:r>
          </w:p>
          <w:p w14:paraId="1AE4F712"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rotor do ćwiczeń kończyn dolnych</w:t>
            </w:r>
            <w:r w:rsidRPr="006956F1">
              <w:rPr>
                <w:rFonts w:asciiTheme="minorHAnsi" w:hAnsiTheme="minorHAnsi" w:cstheme="minorHAnsi"/>
                <w:szCs w:val="24"/>
              </w:rPr>
              <w:t xml:space="preserve"> - 1 szt.</w:t>
            </w:r>
          </w:p>
          <w:p w14:paraId="5CE71F5D"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UGUL lub inny system spełniający jego rolę z oprzyrządowaniem</w:t>
            </w:r>
            <w:r w:rsidRPr="006956F1">
              <w:rPr>
                <w:rFonts w:asciiTheme="minorHAnsi" w:hAnsiTheme="minorHAnsi" w:cstheme="minorHAnsi"/>
                <w:szCs w:val="24"/>
              </w:rPr>
              <w:t xml:space="preserve"> - 1 szt.</w:t>
            </w:r>
          </w:p>
          <w:p w14:paraId="29AB2AF9"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bieżnie ruchome</w:t>
            </w:r>
            <w:r w:rsidRPr="006956F1">
              <w:rPr>
                <w:rFonts w:asciiTheme="minorHAnsi" w:hAnsiTheme="minorHAnsi" w:cstheme="minorHAnsi"/>
                <w:szCs w:val="24"/>
              </w:rPr>
              <w:t xml:space="preserve"> - 1 szt.</w:t>
            </w:r>
          </w:p>
          <w:p w14:paraId="269C536C"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cykloergometr</w:t>
            </w:r>
            <w:r w:rsidRPr="006956F1">
              <w:rPr>
                <w:rFonts w:asciiTheme="minorHAnsi" w:hAnsiTheme="minorHAnsi" w:cstheme="minorHAnsi"/>
                <w:szCs w:val="24"/>
              </w:rPr>
              <w:t xml:space="preserve"> - 2 szt.</w:t>
            </w:r>
          </w:p>
          <w:p w14:paraId="56391C37"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lustro do ćwiczeń reedukacji posturalnej</w:t>
            </w:r>
            <w:r w:rsidRPr="006956F1">
              <w:rPr>
                <w:rFonts w:asciiTheme="minorHAnsi" w:hAnsiTheme="minorHAnsi" w:cstheme="minorHAnsi"/>
                <w:szCs w:val="24"/>
              </w:rPr>
              <w:t xml:space="preserve"> - 1 szt.</w:t>
            </w:r>
          </w:p>
          <w:p w14:paraId="67FC5CD8"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schody do nauki chodzenia dwustronne</w:t>
            </w:r>
            <w:r w:rsidRPr="006956F1">
              <w:rPr>
                <w:rFonts w:asciiTheme="minorHAnsi" w:hAnsiTheme="minorHAnsi" w:cstheme="minorHAnsi"/>
                <w:szCs w:val="24"/>
              </w:rPr>
              <w:t xml:space="preserve"> - 1 szt.</w:t>
            </w:r>
          </w:p>
          <w:p w14:paraId="5782B5C4"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krzesła z oparciem z kółkami blokowanymi</w:t>
            </w:r>
            <w:r w:rsidRPr="006956F1">
              <w:rPr>
                <w:rFonts w:asciiTheme="minorHAnsi" w:hAnsiTheme="minorHAnsi" w:cstheme="minorHAnsi"/>
                <w:szCs w:val="24"/>
              </w:rPr>
              <w:t xml:space="preserve"> - 2 szt.</w:t>
            </w:r>
          </w:p>
          <w:p w14:paraId="4C83FE3D"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stołki do terapii z kółkami blokowanymi</w:t>
            </w:r>
            <w:r w:rsidRPr="006956F1">
              <w:rPr>
                <w:rFonts w:asciiTheme="minorHAnsi" w:hAnsiTheme="minorHAnsi" w:cstheme="minorHAnsi"/>
                <w:szCs w:val="24"/>
              </w:rPr>
              <w:t xml:space="preserve"> - 4 szt.</w:t>
            </w:r>
          </w:p>
          <w:p w14:paraId="7EBD426C"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półwałki</w:t>
            </w:r>
            <w:r w:rsidRPr="006956F1">
              <w:rPr>
                <w:rFonts w:asciiTheme="minorHAnsi" w:hAnsiTheme="minorHAnsi" w:cstheme="minorHAnsi"/>
                <w:szCs w:val="24"/>
              </w:rPr>
              <w:t xml:space="preserve"> - 5 szt.</w:t>
            </w:r>
          </w:p>
          <w:p w14:paraId="3DAA2863"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piłki rehabilitacyjne (różne rozmiary) </w:t>
            </w:r>
            <w:r w:rsidRPr="006956F1">
              <w:rPr>
                <w:rFonts w:asciiTheme="minorHAnsi" w:hAnsiTheme="minorHAnsi" w:cstheme="minorHAnsi"/>
                <w:szCs w:val="24"/>
              </w:rPr>
              <w:t>- 5 szt.</w:t>
            </w:r>
          </w:p>
          <w:p w14:paraId="73BFDB36" w14:textId="6517C274"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tuby/taśmy elastyczne – 50 szt.  ORK, 20 szt. ORK ZP</w:t>
            </w:r>
          </w:p>
          <w:p w14:paraId="224991D7"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kliny</w:t>
            </w:r>
            <w:r w:rsidRPr="006956F1">
              <w:rPr>
                <w:rFonts w:asciiTheme="minorHAnsi" w:hAnsiTheme="minorHAnsi" w:cstheme="minorHAnsi"/>
                <w:szCs w:val="24"/>
              </w:rPr>
              <w:t xml:space="preserve"> - 5 szt.</w:t>
            </w:r>
          </w:p>
          <w:p w14:paraId="7B6CBC3E"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kostki i poduszki rehabilitacyjne</w:t>
            </w:r>
            <w:r w:rsidRPr="006956F1">
              <w:rPr>
                <w:rFonts w:asciiTheme="minorHAnsi" w:hAnsiTheme="minorHAnsi" w:cstheme="minorHAnsi"/>
                <w:szCs w:val="24"/>
              </w:rPr>
              <w:t xml:space="preserve"> - 5 szt.</w:t>
            </w:r>
          </w:p>
          <w:p w14:paraId="157EA03F"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trampolina lub inny przyrząd spełniający te funkcje</w:t>
            </w:r>
            <w:r w:rsidRPr="006956F1">
              <w:rPr>
                <w:rFonts w:asciiTheme="minorHAnsi" w:hAnsiTheme="minorHAnsi" w:cstheme="minorHAnsi"/>
                <w:szCs w:val="24"/>
              </w:rPr>
              <w:t xml:space="preserve"> - 1 szt.</w:t>
            </w:r>
          </w:p>
          <w:p w14:paraId="56A421C8" w14:textId="35D63EF8"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aparat do mierzenia ciśnienia tętniczego krwi</w:t>
            </w:r>
            <w:r w:rsidRPr="006956F1">
              <w:rPr>
                <w:rFonts w:asciiTheme="minorHAnsi" w:hAnsiTheme="minorHAnsi" w:cstheme="minorHAnsi"/>
                <w:szCs w:val="24"/>
              </w:rPr>
              <w:t xml:space="preserve"> - 1 szt.</w:t>
            </w:r>
          </w:p>
        </w:tc>
      </w:tr>
      <w:tr w:rsidR="0003427D" w:rsidRPr="006956F1" w14:paraId="61E8422B" w14:textId="77777777" w:rsidTr="00EC28C2">
        <w:trPr>
          <w:cnfStyle w:val="000000010000" w:firstRow="0" w:lastRow="0" w:firstColumn="0" w:lastColumn="0" w:oddVBand="0" w:evenVBand="0" w:oddHBand="0" w:evenHBand="1" w:firstRowFirstColumn="0" w:firstRowLastColumn="0" w:lastRowFirstColumn="0" w:lastRowLastColumn="0"/>
          <w:trHeight w:val="3093"/>
        </w:trPr>
        <w:tc>
          <w:tcPr>
            <w:cnfStyle w:val="001000000000" w:firstRow="0" w:lastRow="0" w:firstColumn="1" w:lastColumn="0" w:oddVBand="0" w:evenVBand="0" w:oddHBand="0" w:evenHBand="0" w:firstRowFirstColumn="0" w:firstRowLastColumn="0" w:lastRowFirstColumn="0" w:lastRowLastColumn="0"/>
            <w:tcW w:w="529" w:type="dxa"/>
          </w:tcPr>
          <w:p w14:paraId="63E3345D" w14:textId="77777777" w:rsidR="0003427D" w:rsidRPr="006956F1" w:rsidRDefault="0003427D"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lastRenderedPageBreak/>
              <w:t>12</w:t>
            </w:r>
          </w:p>
        </w:tc>
        <w:tc>
          <w:tcPr>
            <w:tcW w:w="2307" w:type="dxa"/>
          </w:tcPr>
          <w:p w14:paraId="1E5CAFCD" w14:textId="77777777" w:rsidR="0003427D" w:rsidRPr="006956F1" w:rsidRDefault="0003427D"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gabinet (sala) kinezyterapii grupowej</w:t>
            </w:r>
          </w:p>
        </w:tc>
        <w:tc>
          <w:tcPr>
            <w:tcW w:w="709" w:type="dxa"/>
          </w:tcPr>
          <w:p w14:paraId="64D1010B" w14:textId="77777777" w:rsidR="0003427D" w:rsidRPr="006956F1" w:rsidRDefault="0003427D" w:rsidP="006623E3">
            <w:pPr>
              <w:spacing w:before="120" w:after="120" w:line="23"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1</w:t>
            </w:r>
          </w:p>
        </w:tc>
        <w:tc>
          <w:tcPr>
            <w:tcW w:w="2268" w:type="dxa"/>
          </w:tcPr>
          <w:p w14:paraId="4121FE54" w14:textId="77777777" w:rsidR="0003427D" w:rsidRPr="006956F1" w:rsidRDefault="0003427D"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kinezyterapia</w:t>
            </w:r>
          </w:p>
        </w:tc>
        <w:tc>
          <w:tcPr>
            <w:tcW w:w="2977" w:type="dxa"/>
          </w:tcPr>
          <w:p w14:paraId="5026B59B" w14:textId="77777777" w:rsidR="0003427D" w:rsidRPr="006956F1" w:rsidRDefault="0003427D"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p>
        </w:tc>
        <w:tc>
          <w:tcPr>
            <w:tcW w:w="6378" w:type="dxa"/>
          </w:tcPr>
          <w:p w14:paraId="3FF42AB6" w14:textId="77777777" w:rsidR="0003427D" w:rsidRPr="006956F1" w:rsidRDefault="0003427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drabinki rehabilitacyjne lub inne spełniające takie same funkcje przyrządy</w:t>
            </w:r>
            <w:r w:rsidRPr="006956F1">
              <w:rPr>
                <w:rFonts w:asciiTheme="minorHAnsi" w:hAnsiTheme="minorHAnsi" w:cstheme="minorHAnsi"/>
                <w:szCs w:val="24"/>
              </w:rPr>
              <w:t xml:space="preserve"> - 5 szt.</w:t>
            </w:r>
          </w:p>
          <w:p w14:paraId="151762B5" w14:textId="77777777" w:rsidR="0003427D" w:rsidRPr="006956F1" w:rsidRDefault="0003427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mata lub materace do kinezyterapii</w:t>
            </w:r>
            <w:r w:rsidRPr="006956F1">
              <w:rPr>
                <w:rFonts w:asciiTheme="minorHAnsi" w:hAnsiTheme="minorHAnsi" w:cstheme="minorHAnsi"/>
                <w:szCs w:val="24"/>
              </w:rPr>
              <w:t xml:space="preserve"> - 7 szt.</w:t>
            </w:r>
          </w:p>
          <w:p w14:paraId="3D328462" w14:textId="77777777" w:rsidR="0003427D" w:rsidRPr="006956F1" w:rsidRDefault="0003427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lustro do ćwiczeń reedukacji posturalnej</w:t>
            </w:r>
            <w:r w:rsidRPr="006956F1">
              <w:rPr>
                <w:rFonts w:asciiTheme="minorHAnsi" w:hAnsiTheme="minorHAnsi" w:cstheme="minorHAnsi"/>
                <w:szCs w:val="24"/>
              </w:rPr>
              <w:t xml:space="preserve"> - 1 szt.</w:t>
            </w:r>
          </w:p>
          <w:p w14:paraId="560D7A25" w14:textId="77777777" w:rsidR="0003427D" w:rsidRPr="006956F1" w:rsidRDefault="0003427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kije do terapii, kije do treningu marszowego (np. Nordic Walking)</w:t>
            </w:r>
            <w:r w:rsidRPr="006956F1">
              <w:rPr>
                <w:rFonts w:asciiTheme="minorHAnsi" w:hAnsiTheme="minorHAnsi" w:cstheme="minorHAnsi"/>
                <w:szCs w:val="24"/>
              </w:rPr>
              <w:t xml:space="preserve"> - 20 par.</w:t>
            </w:r>
          </w:p>
          <w:p w14:paraId="5E13AF69" w14:textId="77777777" w:rsidR="0003427D" w:rsidRPr="006956F1" w:rsidRDefault="0003427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belki balansowe</w:t>
            </w:r>
            <w:r w:rsidRPr="006956F1">
              <w:rPr>
                <w:rFonts w:asciiTheme="minorHAnsi" w:hAnsiTheme="minorHAnsi" w:cstheme="minorHAnsi"/>
                <w:szCs w:val="24"/>
              </w:rPr>
              <w:t xml:space="preserve"> - 3 szt.</w:t>
            </w:r>
          </w:p>
          <w:p w14:paraId="343D4469" w14:textId="77777777" w:rsidR="0003427D" w:rsidRPr="006956F1" w:rsidRDefault="0003427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półwałki</w:t>
            </w:r>
            <w:r w:rsidRPr="006956F1">
              <w:rPr>
                <w:rFonts w:asciiTheme="minorHAnsi" w:hAnsiTheme="minorHAnsi" w:cstheme="minorHAnsi"/>
                <w:szCs w:val="24"/>
              </w:rPr>
              <w:t xml:space="preserve"> - 4 szt.</w:t>
            </w:r>
          </w:p>
          <w:p w14:paraId="156BC16D" w14:textId="2806EC0F" w:rsidR="006523C6" w:rsidRPr="006523C6" w:rsidRDefault="0003427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piłki rehabilitacyjne (różne rozmiary) - 10 szt. ORK, 5 szt. ORK ZP</w:t>
            </w:r>
          </w:p>
        </w:tc>
      </w:tr>
      <w:tr w:rsidR="00FA2E2D" w:rsidRPr="006523C6" w14:paraId="416A429F" w14:textId="77777777" w:rsidTr="006523C6">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529" w:type="dxa"/>
          </w:tcPr>
          <w:p w14:paraId="45B68860" w14:textId="77777777" w:rsidR="00FA2E2D" w:rsidRPr="006523C6" w:rsidRDefault="00FA2E2D" w:rsidP="006623E3">
            <w:pPr>
              <w:spacing w:before="120" w:after="120" w:line="23" w:lineRule="atLeast"/>
              <w:rPr>
                <w:rFonts w:asciiTheme="minorHAnsi" w:hAnsiTheme="minorHAnsi" w:cstheme="minorHAnsi"/>
                <w:b w:val="0"/>
                <w:bCs w:val="0"/>
                <w:color w:val="002060"/>
                <w:szCs w:val="24"/>
              </w:rPr>
            </w:pPr>
            <w:r w:rsidRPr="006523C6">
              <w:rPr>
                <w:rFonts w:asciiTheme="minorHAnsi" w:hAnsiTheme="minorHAnsi" w:cstheme="minorHAnsi"/>
                <w:b w:val="0"/>
                <w:bCs w:val="0"/>
                <w:color w:val="002060"/>
                <w:szCs w:val="24"/>
              </w:rPr>
              <w:t>13</w:t>
            </w:r>
          </w:p>
        </w:tc>
        <w:tc>
          <w:tcPr>
            <w:tcW w:w="2307" w:type="dxa"/>
          </w:tcPr>
          <w:p w14:paraId="069AAB16" w14:textId="77777777" w:rsidR="00FA2E2D" w:rsidRPr="006523C6" w:rsidRDefault="00FA2E2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523C6">
              <w:rPr>
                <w:rFonts w:asciiTheme="minorHAnsi" w:hAnsiTheme="minorHAnsi" w:cstheme="minorHAnsi"/>
                <w:color w:val="000000" w:themeColor="text1"/>
                <w:szCs w:val="24"/>
              </w:rPr>
              <w:t>sala do hydroterapii</w:t>
            </w:r>
          </w:p>
        </w:tc>
        <w:tc>
          <w:tcPr>
            <w:tcW w:w="709" w:type="dxa"/>
          </w:tcPr>
          <w:p w14:paraId="76A22728" w14:textId="77777777" w:rsidR="00FA2E2D" w:rsidRPr="006523C6" w:rsidRDefault="00FA2E2D"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523C6">
              <w:rPr>
                <w:rFonts w:asciiTheme="minorHAnsi" w:hAnsiTheme="minorHAnsi" w:cstheme="minorHAnsi"/>
                <w:color w:val="000000" w:themeColor="text1"/>
                <w:szCs w:val="24"/>
              </w:rPr>
              <w:t>1</w:t>
            </w:r>
          </w:p>
        </w:tc>
        <w:tc>
          <w:tcPr>
            <w:tcW w:w="2268" w:type="dxa"/>
          </w:tcPr>
          <w:p w14:paraId="45C52444" w14:textId="77777777" w:rsidR="00FA2E2D" w:rsidRPr="006523C6" w:rsidRDefault="00FA2E2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523C6">
              <w:rPr>
                <w:rFonts w:asciiTheme="minorHAnsi" w:hAnsiTheme="minorHAnsi" w:cstheme="minorHAnsi"/>
                <w:color w:val="000000" w:themeColor="text1"/>
                <w:szCs w:val="24"/>
              </w:rPr>
              <w:t>hydroterapia</w:t>
            </w:r>
          </w:p>
        </w:tc>
        <w:tc>
          <w:tcPr>
            <w:tcW w:w="2977" w:type="dxa"/>
          </w:tcPr>
          <w:p w14:paraId="370D0C8F" w14:textId="77777777" w:rsidR="00FA2E2D" w:rsidRPr="006523C6" w:rsidRDefault="00FA2E2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p>
        </w:tc>
        <w:tc>
          <w:tcPr>
            <w:tcW w:w="6378" w:type="dxa"/>
          </w:tcPr>
          <w:p w14:paraId="52547499" w14:textId="77777777" w:rsidR="00FA2E2D" w:rsidRPr="006523C6" w:rsidRDefault="00FA2E2D" w:rsidP="00C00524">
            <w:pPr>
              <w:pStyle w:val="Akapitzlist"/>
              <w:numPr>
                <w:ilvl w:val="0"/>
                <w:numId w:val="278"/>
              </w:numPr>
              <w:spacing w:before="80" w:after="80" w:line="23" w:lineRule="atLeast"/>
              <w:ind w:left="464"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523C6">
              <w:rPr>
                <w:rFonts w:asciiTheme="minorHAnsi" w:hAnsiTheme="minorHAnsi" w:cstheme="minorHAnsi"/>
                <w:color w:val="000000" w:themeColor="text1"/>
                <w:szCs w:val="24"/>
              </w:rPr>
              <w:t>wanna do masażu wirowego kończyn górnych</w:t>
            </w:r>
            <w:r w:rsidRPr="006523C6">
              <w:rPr>
                <w:rFonts w:asciiTheme="minorHAnsi" w:hAnsiTheme="minorHAnsi" w:cstheme="minorHAnsi"/>
                <w:szCs w:val="24"/>
              </w:rPr>
              <w:t xml:space="preserve"> - 1 szt.</w:t>
            </w:r>
          </w:p>
          <w:p w14:paraId="42513BA7" w14:textId="0D09EFEC" w:rsidR="00FA2E2D" w:rsidRPr="006523C6" w:rsidRDefault="00FA2E2D" w:rsidP="00C00524">
            <w:pPr>
              <w:pStyle w:val="Akapitzlist"/>
              <w:numPr>
                <w:ilvl w:val="0"/>
                <w:numId w:val="278"/>
              </w:numPr>
              <w:spacing w:before="80" w:after="80" w:line="23" w:lineRule="atLeast"/>
              <w:ind w:left="464"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523C6">
              <w:rPr>
                <w:rFonts w:asciiTheme="minorHAnsi" w:hAnsiTheme="minorHAnsi" w:cstheme="minorHAnsi"/>
                <w:color w:val="000000" w:themeColor="text1"/>
                <w:szCs w:val="24"/>
              </w:rPr>
              <w:t>wanna do masażu wirowego kończyn dolnych</w:t>
            </w:r>
            <w:r w:rsidRPr="006523C6">
              <w:rPr>
                <w:rFonts w:asciiTheme="minorHAnsi" w:hAnsiTheme="minorHAnsi" w:cstheme="minorHAnsi"/>
                <w:szCs w:val="24"/>
              </w:rPr>
              <w:t xml:space="preserve"> - 1 szt.</w:t>
            </w:r>
          </w:p>
        </w:tc>
      </w:tr>
      <w:tr w:rsidR="00FA2E2D" w:rsidRPr="006956F1" w14:paraId="288C4D64" w14:textId="77777777" w:rsidTr="00265C9C">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29" w:type="dxa"/>
          </w:tcPr>
          <w:p w14:paraId="67668019" w14:textId="77777777" w:rsidR="00FA2E2D" w:rsidRPr="006956F1" w:rsidRDefault="00FA2E2D"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14</w:t>
            </w:r>
          </w:p>
        </w:tc>
        <w:tc>
          <w:tcPr>
            <w:tcW w:w="2307" w:type="dxa"/>
          </w:tcPr>
          <w:p w14:paraId="624D3491" w14:textId="3DD940D5" w:rsidR="00FA2E2D" w:rsidRPr="006956F1" w:rsidRDefault="00FA2E2D"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gabinet fizykoterapii z</w:t>
            </w:r>
            <w:r w:rsidR="00EC28C2" w:rsidRPr="006956F1">
              <w:rPr>
                <w:rFonts w:asciiTheme="minorHAnsi" w:hAnsiTheme="minorHAnsi" w:cstheme="minorHAnsi"/>
                <w:color w:val="000000" w:themeColor="text1"/>
                <w:szCs w:val="24"/>
              </w:rPr>
              <w:t> </w:t>
            </w:r>
            <w:r w:rsidRPr="006956F1">
              <w:rPr>
                <w:rFonts w:asciiTheme="minorHAnsi" w:hAnsiTheme="minorHAnsi" w:cstheme="minorHAnsi"/>
                <w:color w:val="000000" w:themeColor="text1"/>
                <w:szCs w:val="24"/>
              </w:rPr>
              <w:t>wydzielonymi stanowiskami</w:t>
            </w:r>
          </w:p>
        </w:tc>
        <w:tc>
          <w:tcPr>
            <w:tcW w:w="709" w:type="dxa"/>
          </w:tcPr>
          <w:p w14:paraId="46E697AF" w14:textId="77777777" w:rsidR="00FA2E2D" w:rsidRPr="006956F1" w:rsidRDefault="00FA2E2D" w:rsidP="006623E3">
            <w:pPr>
              <w:spacing w:before="120" w:after="120" w:line="23"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1</w:t>
            </w:r>
          </w:p>
        </w:tc>
        <w:tc>
          <w:tcPr>
            <w:tcW w:w="2268" w:type="dxa"/>
          </w:tcPr>
          <w:p w14:paraId="1755FBD4" w14:textId="77777777" w:rsidR="00FA2E2D" w:rsidRPr="006956F1" w:rsidRDefault="00FA2E2D"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fizykoterapia</w:t>
            </w:r>
          </w:p>
        </w:tc>
        <w:tc>
          <w:tcPr>
            <w:tcW w:w="2977" w:type="dxa"/>
          </w:tcPr>
          <w:p w14:paraId="58AAB307" w14:textId="77777777" w:rsidR="00FA2E2D" w:rsidRPr="006956F1" w:rsidRDefault="00FA2E2D"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p>
        </w:tc>
        <w:tc>
          <w:tcPr>
            <w:tcW w:w="6378" w:type="dxa"/>
          </w:tcPr>
          <w:p w14:paraId="3D4C4738" w14:textId="77777777" w:rsidR="00FA2E2D" w:rsidRPr="006956F1" w:rsidRDefault="00FA2E2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wielofunkcyjny zestaw do elektroterapii terapii fala ultradźwięków wraz z sprzętem</w:t>
            </w:r>
            <w:r w:rsidRPr="006956F1">
              <w:rPr>
                <w:rFonts w:asciiTheme="minorHAnsi" w:hAnsiTheme="minorHAnsi" w:cstheme="minorHAnsi"/>
                <w:szCs w:val="24"/>
              </w:rPr>
              <w:t xml:space="preserve"> - 1 szt.</w:t>
            </w:r>
          </w:p>
          <w:p w14:paraId="32550BBB" w14:textId="77777777" w:rsidR="00FA2E2D" w:rsidRPr="006956F1" w:rsidRDefault="00FA2E2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lampa do naświetlań promieniowaniem widzialnym, podczerwonym lub ultrafioletowym</w:t>
            </w:r>
            <w:r w:rsidRPr="006956F1">
              <w:rPr>
                <w:rFonts w:asciiTheme="minorHAnsi" w:hAnsiTheme="minorHAnsi" w:cstheme="minorHAnsi"/>
                <w:szCs w:val="24"/>
              </w:rPr>
              <w:t xml:space="preserve"> - 1 szt.</w:t>
            </w:r>
          </w:p>
          <w:p w14:paraId="03AFDD5A" w14:textId="77777777" w:rsidR="00FA2E2D" w:rsidRPr="006956F1" w:rsidRDefault="00FA2E2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zestaw do magnetoterapii</w:t>
            </w:r>
            <w:r w:rsidRPr="006956F1">
              <w:rPr>
                <w:rFonts w:asciiTheme="minorHAnsi" w:hAnsiTheme="minorHAnsi" w:cstheme="minorHAnsi"/>
                <w:szCs w:val="24"/>
              </w:rPr>
              <w:t xml:space="preserve"> - 1 szt.</w:t>
            </w:r>
          </w:p>
          <w:p w14:paraId="0CCB8610" w14:textId="77777777" w:rsidR="00FA2E2D" w:rsidRPr="006956F1" w:rsidRDefault="00FA2E2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zestaw do biostymulacji laserowej</w:t>
            </w:r>
            <w:r w:rsidRPr="006956F1">
              <w:rPr>
                <w:rFonts w:asciiTheme="minorHAnsi" w:hAnsiTheme="minorHAnsi" w:cstheme="minorHAnsi"/>
                <w:szCs w:val="24"/>
              </w:rPr>
              <w:t xml:space="preserve"> - 1 szt.</w:t>
            </w:r>
          </w:p>
          <w:p w14:paraId="551F3049" w14:textId="76E2C869" w:rsidR="00FA2E2D" w:rsidRPr="006956F1" w:rsidRDefault="00FA2E2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zestaw do kriostymulacji parami ciekłego azotu</w:t>
            </w:r>
            <w:r w:rsidRPr="006956F1">
              <w:rPr>
                <w:rFonts w:asciiTheme="minorHAnsi" w:hAnsiTheme="minorHAnsi" w:cstheme="minorHAnsi"/>
                <w:szCs w:val="24"/>
              </w:rPr>
              <w:t xml:space="preserve"> - 1 szt.</w:t>
            </w:r>
          </w:p>
        </w:tc>
      </w:tr>
      <w:tr w:rsidR="00FA2E2D" w:rsidRPr="006956F1" w14:paraId="15BAC6B5" w14:textId="77777777" w:rsidTr="00FA2E2D">
        <w:trPr>
          <w:cnfStyle w:val="000000100000" w:firstRow="0" w:lastRow="0" w:firstColumn="0" w:lastColumn="0" w:oddVBand="0" w:evenVBand="0" w:oddHBand="1" w:evenHBand="0" w:firstRowFirstColumn="0" w:firstRowLastColumn="0" w:lastRowFirstColumn="0" w:lastRowLastColumn="0"/>
          <w:trHeight w:val="1399"/>
        </w:trPr>
        <w:tc>
          <w:tcPr>
            <w:cnfStyle w:val="001000000000" w:firstRow="0" w:lastRow="0" w:firstColumn="1" w:lastColumn="0" w:oddVBand="0" w:evenVBand="0" w:oddHBand="0" w:evenHBand="0" w:firstRowFirstColumn="0" w:firstRowLastColumn="0" w:lastRowFirstColumn="0" w:lastRowLastColumn="0"/>
            <w:tcW w:w="529" w:type="dxa"/>
          </w:tcPr>
          <w:p w14:paraId="54C67E5A" w14:textId="77777777" w:rsidR="00FA2E2D" w:rsidRPr="006956F1" w:rsidRDefault="00FA2E2D"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15</w:t>
            </w:r>
          </w:p>
        </w:tc>
        <w:tc>
          <w:tcPr>
            <w:tcW w:w="2307" w:type="dxa"/>
          </w:tcPr>
          <w:p w14:paraId="5DEA1AE2" w14:textId="77777777" w:rsidR="00FA2E2D" w:rsidRPr="006956F1" w:rsidRDefault="00FA2E2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gabinet masażu leczniczego</w:t>
            </w:r>
          </w:p>
        </w:tc>
        <w:tc>
          <w:tcPr>
            <w:tcW w:w="709" w:type="dxa"/>
          </w:tcPr>
          <w:p w14:paraId="79164849" w14:textId="77777777" w:rsidR="00FA2E2D" w:rsidRPr="006956F1" w:rsidRDefault="00FA2E2D"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1</w:t>
            </w:r>
          </w:p>
        </w:tc>
        <w:tc>
          <w:tcPr>
            <w:tcW w:w="2268" w:type="dxa"/>
          </w:tcPr>
          <w:p w14:paraId="66DFFFD8" w14:textId="48B9D8F5" w:rsidR="00FA2E2D" w:rsidRPr="006956F1" w:rsidRDefault="00FA2E2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masaż ręczny i</w:t>
            </w:r>
            <w:r w:rsidR="00EC28C2" w:rsidRPr="006956F1">
              <w:rPr>
                <w:rFonts w:asciiTheme="minorHAnsi" w:hAnsiTheme="minorHAnsi" w:cstheme="minorHAnsi"/>
                <w:color w:val="000000" w:themeColor="text1"/>
                <w:szCs w:val="24"/>
              </w:rPr>
              <w:t> </w:t>
            </w:r>
            <w:r w:rsidRPr="006956F1">
              <w:rPr>
                <w:rFonts w:asciiTheme="minorHAnsi" w:hAnsiTheme="minorHAnsi" w:cstheme="minorHAnsi"/>
                <w:color w:val="000000" w:themeColor="text1"/>
                <w:szCs w:val="24"/>
              </w:rPr>
              <w:t>mechaniczny</w:t>
            </w:r>
          </w:p>
        </w:tc>
        <w:tc>
          <w:tcPr>
            <w:tcW w:w="2977" w:type="dxa"/>
          </w:tcPr>
          <w:p w14:paraId="3A66EDE4" w14:textId="77777777" w:rsidR="00FA2E2D" w:rsidRPr="006956F1" w:rsidRDefault="00FA2E2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6378" w:type="dxa"/>
          </w:tcPr>
          <w:p w14:paraId="293B81E9" w14:textId="77777777" w:rsidR="00FA2E2D" w:rsidRPr="006956F1" w:rsidRDefault="00FA2E2D" w:rsidP="00C00524">
            <w:pPr>
              <w:pStyle w:val="Akapitzlist"/>
              <w:numPr>
                <w:ilvl w:val="0"/>
                <w:numId w:val="278"/>
              </w:numPr>
              <w:spacing w:before="80" w:after="80" w:line="23" w:lineRule="atLeast"/>
              <w:ind w:left="464"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stół do masażu</w:t>
            </w:r>
            <w:r w:rsidRPr="006956F1">
              <w:rPr>
                <w:rFonts w:asciiTheme="minorHAnsi" w:hAnsiTheme="minorHAnsi" w:cstheme="minorHAnsi"/>
                <w:szCs w:val="24"/>
              </w:rPr>
              <w:t xml:space="preserve"> - 1 szt.</w:t>
            </w:r>
          </w:p>
          <w:p w14:paraId="6AF38383" w14:textId="77777777" w:rsidR="00FA2E2D" w:rsidRPr="006956F1" w:rsidRDefault="00FA2E2D" w:rsidP="00C00524">
            <w:pPr>
              <w:pStyle w:val="Akapitzlist"/>
              <w:numPr>
                <w:ilvl w:val="0"/>
                <w:numId w:val="278"/>
              </w:numPr>
              <w:spacing w:before="80" w:after="80" w:line="23" w:lineRule="atLeast"/>
              <w:ind w:left="464"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aquavibron</w:t>
            </w:r>
            <w:r w:rsidRPr="006956F1">
              <w:rPr>
                <w:rFonts w:asciiTheme="minorHAnsi" w:hAnsiTheme="minorHAnsi" w:cstheme="minorHAnsi"/>
                <w:szCs w:val="24"/>
              </w:rPr>
              <w:t xml:space="preserve"> - 1 szt.</w:t>
            </w:r>
          </w:p>
          <w:p w14:paraId="1B091774" w14:textId="77777777" w:rsidR="00FA2E2D" w:rsidRPr="006956F1" w:rsidRDefault="00FA2E2D" w:rsidP="00C00524">
            <w:pPr>
              <w:pStyle w:val="Akapitzlist"/>
              <w:numPr>
                <w:ilvl w:val="0"/>
                <w:numId w:val="278"/>
              </w:numPr>
              <w:spacing w:before="80" w:after="80" w:line="23" w:lineRule="atLeast"/>
              <w:ind w:left="464"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krzesło z oparciem z kółkami blokowanymi</w:t>
            </w:r>
            <w:r w:rsidRPr="006956F1">
              <w:rPr>
                <w:rFonts w:asciiTheme="minorHAnsi" w:hAnsiTheme="minorHAnsi" w:cstheme="minorHAnsi"/>
                <w:szCs w:val="24"/>
              </w:rPr>
              <w:t xml:space="preserve"> - 1 szt.</w:t>
            </w:r>
          </w:p>
          <w:p w14:paraId="7D8FEE6D" w14:textId="46D56F1E" w:rsidR="00FA2E2D" w:rsidRPr="006956F1" w:rsidRDefault="00FA2E2D" w:rsidP="00C00524">
            <w:pPr>
              <w:pStyle w:val="Akapitzlist"/>
              <w:numPr>
                <w:ilvl w:val="0"/>
                <w:numId w:val="278"/>
              </w:numPr>
              <w:spacing w:before="80" w:after="80" w:line="23" w:lineRule="atLeast"/>
              <w:ind w:left="464"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stołek do terapii z kółkami blokowanymi</w:t>
            </w:r>
            <w:r w:rsidRPr="006956F1">
              <w:rPr>
                <w:rFonts w:asciiTheme="minorHAnsi" w:hAnsiTheme="minorHAnsi" w:cstheme="minorHAnsi"/>
                <w:szCs w:val="24"/>
              </w:rPr>
              <w:t xml:space="preserve"> - 1 szt.</w:t>
            </w:r>
          </w:p>
        </w:tc>
      </w:tr>
    </w:tbl>
    <w:p w14:paraId="18A6ABF1" w14:textId="2C2B9D92" w:rsidR="00FA2E2D" w:rsidRPr="006956F1" w:rsidRDefault="00FA2E2D" w:rsidP="00DA2035">
      <w:pPr>
        <w:pStyle w:val="Nagwek5"/>
      </w:pPr>
      <w:r w:rsidRPr="006956F1">
        <w:lastRenderedPageBreak/>
        <w:t>Pozostałe:</w:t>
      </w:r>
    </w:p>
    <w:tbl>
      <w:tblPr>
        <w:tblStyle w:val="Jasnasiatkaakcent12"/>
        <w:tblW w:w="15168" w:type="dxa"/>
        <w:tblInd w:w="-1570" w:type="dxa"/>
        <w:tblLayout w:type="fixed"/>
        <w:tblLook w:val="04A0" w:firstRow="1" w:lastRow="0" w:firstColumn="1" w:lastColumn="0" w:noHBand="0" w:noVBand="1"/>
      </w:tblPr>
      <w:tblGrid>
        <w:gridCol w:w="529"/>
        <w:gridCol w:w="2307"/>
        <w:gridCol w:w="709"/>
        <w:gridCol w:w="2268"/>
        <w:gridCol w:w="2977"/>
        <w:gridCol w:w="6378"/>
      </w:tblGrid>
      <w:tr w:rsidR="00AB11CE" w:rsidRPr="006956F1" w14:paraId="75BA827C" w14:textId="77777777" w:rsidTr="00CF51B2">
        <w:trPr>
          <w:cnfStyle w:val="100000000000" w:firstRow="1" w:lastRow="0" w:firstColumn="0" w:lastColumn="0" w:oddVBand="0" w:evenVBand="0" w:oddHBand="0" w:evenHBand="0" w:firstRowFirstColumn="0" w:firstRowLastColumn="0" w:lastRowFirstColumn="0" w:lastRowLastColumn="0"/>
          <w:trHeight w:val="551"/>
          <w:tblHeader/>
        </w:trPr>
        <w:tc>
          <w:tcPr>
            <w:cnfStyle w:val="001000000000" w:firstRow="0" w:lastRow="0" w:firstColumn="1" w:lastColumn="0" w:oddVBand="0" w:evenVBand="0" w:oddHBand="0" w:evenHBand="0" w:firstRowFirstColumn="0" w:firstRowLastColumn="0" w:lastRowFirstColumn="0" w:lastRowLastColumn="0"/>
            <w:tcW w:w="529" w:type="dxa"/>
          </w:tcPr>
          <w:p w14:paraId="143D1B03" w14:textId="77777777" w:rsidR="00AB11CE" w:rsidRPr="006956F1" w:rsidRDefault="00AB11CE" w:rsidP="006623E3">
            <w:pPr>
              <w:spacing w:before="120" w:after="120" w:line="23" w:lineRule="atLeast"/>
              <w:rPr>
                <w:rFonts w:asciiTheme="minorHAnsi" w:hAnsiTheme="minorHAnsi" w:cstheme="minorHAnsi"/>
                <w:bCs w:val="0"/>
                <w:szCs w:val="24"/>
              </w:rPr>
            </w:pPr>
            <w:r w:rsidRPr="006956F1">
              <w:rPr>
                <w:rFonts w:asciiTheme="minorHAnsi" w:hAnsiTheme="minorHAnsi" w:cstheme="minorHAnsi"/>
                <w:bCs w:val="0"/>
                <w:szCs w:val="24"/>
              </w:rPr>
              <w:t>Lp.</w:t>
            </w:r>
          </w:p>
        </w:tc>
        <w:tc>
          <w:tcPr>
            <w:tcW w:w="2307" w:type="dxa"/>
          </w:tcPr>
          <w:p w14:paraId="0741F3C5" w14:textId="77777777" w:rsidR="00AB11CE" w:rsidRPr="006956F1" w:rsidRDefault="00AB11CE"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Rodzaj pomieszczenia</w:t>
            </w:r>
          </w:p>
        </w:tc>
        <w:tc>
          <w:tcPr>
            <w:tcW w:w="709" w:type="dxa"/>
          </w:tcPr>
          <w:p w14:paraId="08319075" w14:textId="77777777" w:rsidR="00AB11CE" w:rsidRPr="006956F1" w:rsidRDefault="00AB11CE" w:rsidP="006623E3">
            <w:pPr>
              <w:spacing w:before="120" w:after="120" w:line="23" w:lineRule="atLeast"/>
              <w:ind w:left="-145" w:right="-19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liczba</w:t>
            </w:r>
          </w:p>
        </w:tc>
        <w:tc>
          <w:tcPr>
            <w:tcW w:w="2268" w:type="dxa"/>
          </w:tcPr>
          <w:p w14:paraId="707F7B58" w14:textId="77777777" w:rsidR="00AB11CE" w:rsidRPr="006956F1" w:rsidRDefault="00AB11CE"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Świadczona usługa</w:t>
            </w:r>
          </w:p>
        </w:tc>
        <w:tc>
          <w:tcPr>
            <w:tcW w:w="2977" w:type="dxa"/>
          </w:tcPr>
          <w:p w14:paraId="65ABCA90" w14:textId="77777777" w:rsidR="00AB11CE" w:rsidRPr="006956F1" w:rsidRDefault="00AB11CE"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Kluczowe parametry</w:t>
            </w:r>
          </w:p>
        </w:tc>
        <w:tc>
          <w:tcPr>
            <w:tcW w:w="6378" w:type="dxa"/>
          </w:tcPr>
          <w:p w14:paraId="0A86F039" w14:textId="77777777" w:rsidR="00AB11CE" w:rsidRPr="006956F1" w:rsidRDefault="00AB11CE" w:rsidP="006623E3">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Wyposażenie: Nazwa, Liczba, Kluczowe parametry</w:t>
            </w:r>
          </w:p>
        </w:tc>
      </w:tr>
      <w:tr w:rsidR="00AB11CE" w:rsidRPr="006956F1" w14:paraId="2CAFD6AB" w14:textId="77777777" w:rsidTr="00AB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14:paraId="236822ED" w14:textId="77777777" w:rsidR="00F46806" w:rsidRPr="006956F1" w:rsidRDefault="00F46806"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16</w:t>
            </w:r>
          </w:p>
        </w:tc>
        <w:tc>
          <w:tcPr>
            <w:tcW w:w="2307" w:type="dxa"/>
          </w:tcPr>
          <w:p w14:paraId="6D1095EB" w14:textId="77777777" w:rsidR="00F46806" w:rsidRPr="006956F1" w:rsidRDefault="00F46806"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000000" w:themeColor="text1"/>
                <w:szCs w:val="24"/>
              </w:rPr>
            </w:pPr>
            <w:r w:rsidRPr="006956F1">
              <w:rPr>
                <w:rFonts w:asciiTheme="minorHAnsi" w:hAnsiTheme="minorHAnsi" w:cstheme="minorHAnsi"/>
                <w:szCs w:val="24"/>
              </w:rPr>
              <w:t>pokój koordynatora rehabilitacji</w:t>
            </w:r>
          </w:p>
        </w:tc>
        <w:tc>
          <w:tcPr>
            <w:tcW w:w="709" w:type="dxa"/>
          </w:tcPr>
          <w:p w14:paraId="30543E93" w14:textId="77777777" w:rsidR="00F46806" w:rsidRPr="006956F1" w:rsidRDefault="00F46806"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2</w:t>
            </w:r>
          </w:p>
        </w:tc>
        <w:tc>
          <w:tcPr>
            <w:tcW w:w="2268" w:type="dxa"/>
          </w:tcPr>
          <w:p w14:paraId="2AF15DF4" w14:textId="77777777" w:rsidR="00F46806" w:rsidRPr="006956F1" w:rsidRDefault="00F46806"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spotkania z uczestnikami, spotkania Zespołu rehabilitacyjnego</w:t>
            </w:r>
          </w:p>
        </w:tc>
        <w:tc>
          <w:tcPr>
            <w:tcW w:w="2977" w:type="dxa"/>
          </w:tcPr>
          <w:p w14:paraId="08AE173C" w14:textId="77777777" w:rsidR="00F46806" w:rsidRPr="006956F1" w:rsidRDefault="00F46806"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p>
        </w:tc>
        <w:tc>
          <w:tcPr>
            <w:tcW w:w="6378" w:type="dxa"/>
          </w:tcPr>
          <w:p w14:paraId="19BE181D" w14:textId="77777777" w:rsidR="00F46806" w:rsidRPr="006956F1" w:rsidRDefault="00F46806"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wyposażenie niezbędne do realizacji czynności biurowych, w tym jeden pokój umożliwiający pracę Zespołu rehabilitacyjnego (około 10 osób)</w:t>
            </w:r>
          </w:p>
        </w:tc>
      </w:tr>
      <w:tr w:rsidR="00AB11CE" w:rsidRPr="006956F1" w14:paraId="2A65E307" w14:textId="77777777" w:rsidTr="00AB1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14:paraId="70CB388F" w14:textId="77777777" w:rsidR="00F46806" w:rsidRPr="006956F1" w:rsidRDefault="00F46806"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17</w:t>
            </w:r>
          </w:p>
        </w:tc>
        <w:tc>
          <w:tcPr>
            <w:tcW w:w="2307" w:type="dxa"/>
          </w:tcPr>
          <w:p w14:paraId="3F45A901" w14:textId="77777777" w:rsidR="00F46806" w:rsidRPr="006956F1" w:rsidRDefault="00F46806"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pokój administracyjny</w:t>
            </w:r>
          </w:p>
        </w:tc>
        <w:tc>
          <w:tcPr>
            <w:tcW w:w="709" w:type="dxa"/>
          </w:tcPr>
          <w:p w14:paraId="6E716A4B" w14:textId="77777777" w:rsidR="00F46806" w:rsidRPr="006956F1" w:rsidRDefault="00F46806" w:rsidP="006623E3">
            <w:pPr>
              <w:spacing w:before="120" w:after="120" w:line="23"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1</w:t>
            </w:r>
          </w:p>
        </w:tc>
        <w:tc>
          <w:tcPr>
            <w:tcW w:w="2268" w:type="dxa"/>
          </w:tcPr>
          <w:p w14:paraId="1007C4C6" w14:textId="77777777" w:rsidR="00F46806" w:rsidRPr="006956F1" w:rsidRDefault="00F46806"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trike/>
                <w:color w:val="000000" w:themeColor="text1"/>
                <w:szCs w:val="24"/>
              </w:rPr>
            </w:pPr>
            <w:r w:rsidRPr="006956F1">
              <w:rPr>
                <w:rFonts w:asciiTheme="minorHAnsi" w:hAnsiTheme="minorHAnsi" w:cstheme="minorHAnsi"/>
                <w:szCs w:val="24"/>
              </w:rPr>
              <w:t>prace administracyjno-biurowe</w:t>
            </w:r>
          </w:p>
        </w:tc>
        <w:tc>
          <w:tcPr>
            <w:tcW w:w="2977" w:type="dxa"/>
          </w:tcPr>
          <w:p w14:paraId="1514876B" w14:textId="77777777" w:rsidR="00F46806" w:rsidRPr="006956F1" w:rsidRDefault="00F46806"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p>
        </w:tc>
        <w:tc>
          <w:tcPr>
            <w:tcW w:w="6378" w:type="dxa"/>
          </w:tcPr>
          <w:p w14:paraId="4F9BE325" w14:textId="77777777" w:rsidR="00F46806" w:rsidRPr="006956F1" w:rsidRDefault="00F46806"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wyposażenie niezbędne do realizacji czynności biurowych</w:t>
            </w:r>
          </w:p>
        </w:tc>
      </w:tr>
    </w:tbl>
    <w:p w14:paraId="21C33C31" w14:textId="77777777" w:rsidR="00F46806" w:rsidRPr="006956F1" w:rsidRDefault="00F46806" w:rsidP="006623E3">
      <w:pPr>
        <w:spacing w:before="120" w:after="120" w:line="23" w:lineRule="atLeast"/>
        <w:jc w:val="both"/>
        <w:rPr>
          <w:rFonts w:asciiTheme="minorHAnsi" w:hAnsiTheme="minorHAnsi" w:cstheme="minorHAnsi"/>
          <w:color w:val="000000" w:themeColor="text1"/>
          <w:szCs w:val="24"/>
        </w:rPr>
        <w:sectPr w:rsidR="00F46806" w:rsidRPr="006956F1" w:rsidSect="009729C4">
          <w:headerReference w:type="even" r:id="rId19"/>
          <w:headerReference w:type="default" r:id="rId20"/>
          <w:footerReference w:type="default" r:id="rId21"/>
          <w:headerReference w:type="first" r:id="rId22"/>
          <w:pgSz w:w="16838" w:h="11906" w:orient="landscape"/>
          <w:pgMar w:top="1560" w:right="2410" w:bottom="1418" w:left="2410" w:header="426" w:footer="204" w:gutter="0"/>
          <w:cols w:space="708"/>
          <w:docGrid w:linePitch="360"/>
        </w:sectPr>
      </w:pPr>
    </w:p>
    <w:p w14:paraId="59E8E390" w14:textId="061061C1" w:rsidR="00F46806" w:rsidRPr="006956F1" w:rsidRDefault="00F46806" w:rsidP="00EC28C2">
      <w:pPr>
        <w:pStyle w:val="Nagwek4"/>
      </w:pPr>
      <w:bookmarkStart w:id="80" w:name="_Toc523385667"/>
      <w:bookmarkStart w:id="81" w:name="_Toc152256725"/>
      <w:r w:rsidRPr="006956F1">
        <w:lastRenderedPageBreak/>
        <w:t>V.</w:t>
      </w:r>
      <w:r w:rsidR="00C46653" w:rsidRPr="006956F1">
        <w:t>3</w:t>
      </w:r>
      <w:r w:rsidRPr="006956F1">
        <w:t xml:space="preserve"> </w:t>
      </w:r>
      <w:bookmarkEnd w:id="80"/>
      <w:r w:rsidRPr="006956F1">
        <w:t>M</w:t>
      </w:r>
      <w:r w:rsidR="00F15FEC" w:rsidRPr="006956F1">
        <w:t>inimalne wymagania w zakresie kadry ośrodków</w:t>
      </w:r>
      <w:bookmarkEnd w:id="81"/>
    </w:p>
    <w:p w14:paraId="76F0F99B" w14:textId="3E77E2EB" w:rsidR="00AB11CE" w:rsidRPr="006956F1" w:rsidRDefault="00F46806" w:rsidP="00776DDA">
      <w:pPr>
        <w:pStyle w:val="Akapitzlist"/>
        <w:numPr>
          <w:ilvl w:val="0"/>
          <w:numId w:val="18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Do realizacji kompleksowej rehabilitacji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zatrudnia interdyscyplinarny zespół specjalistów o odpowiednich kwalifikacjach i uprawnieniach. Minimalne wymagania w zakresie personelu (dla jednego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niezbędne do jednoczasowej realizacji rehabilitacji kompleksowej 30 Uczestników, przedstawiono w tabeli poniżej. W wypadku większej grupy uczestników należy podane wielkości traktować jako jednostkę </w:t>
      </w:r>
      <w:r w:rsidR="002E35BD" w:rsidRPr="006956F1">
        <w:rPr>
          <w:rFonts w:asciiTheme="minorHAnsi" w:hAnsiTheme="minorHAnsi" w:cstheme="minorHAnsi"/>
          <w:szCs w:val="24"/>
        </w:rPr>
        <w:t>przeliczeniową do</w:t>
      </w:r>
      <w:r w:rsidRPr="006956F1">
        <w:rPr>
          <w:rFonts w:asciiTheme="minorHAnsi" w:hAnsiTheme="minorHAnsi" w:cstheme="minorHAnsi"/>
          <w:szCs w:val="24"/>
        </w:rPr>
        <w:t xml:space="preserve"> celów określenia wymagań dla personelu i specjalistów.</w:t>
      </w:r>
    </w:p>
    <w:p w14:paraId="33B234F3" w14:textId="77777777" w:rsidR="00AB11CE" w:rsidRPr="006956F1" w:rsidRDefault="00320B1E" w:rsidP="00776DDA">
      <w:pPr>
        <w:pStyle w:val="Akapitzlist"/>
        <w:numPr>
          <w:ilvl w:val="0"/>
          <w:numId w:val="18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color w:val="000000" w:themeColor="text1"/>
          <w:szCs w:val="24"/>
        </w:rPr>
        <w:t>Osoby</w:t>
      </w:r>
      <w:r w:rsidR="00863A7E" w:rsidRPr="006956F1">
        <w:rPr>
          <w:rFonts w:asciiTheme="minorHAnsi" w:hAnsiTheme="minorHAnsi" w:cstheme="minorHAnsi"/>
          <w:color w:val="000000" w:themeColor="text1"/>
          <w:szCs w:val="24"/>
        </w:rPr>
        <w:t xml:space="preserve"> </w:t>
      </w:r>
      <w:r w:rsidR="00F46806" w:rsidRPr="006956F1">
        <w:rPr>
          <w:rFonts w:asciiTheme="minorHAnsi" w:hAnsiTheme="minorHAnsi" w:cstheme="minorHAnsi"/>
          <w:color w:val="000000" w:themeColor="text1"/>
          <w:szCs w:val="24"/>
        </w:rPr>
        <w:t>wymienion</w:t>
      </w:r>
      <w:r w:rsidR="00F15FEC" w:rsidRPr="006956F1">
        <w:rPr>
          <w:rFonts w:asciiTheme="minorHAnsi" w:hAnsiTheme="minorHAnsi" w:cstheme="minorHAnsi"/>
          <w:color w:val="000000" w:themeColor="text1"/>
          <w:szCs w:val="24"/>
        </w:rPr>
        <w:t>e</w:t>
      </w:r>
      <w:r w:rsidR="00F46806" w:rsidRPr="006956F1">
        <w:rPr>
          <w:rFonts w:asciiTheme="minorHAnsi" w:hAnsiTheme="minorHAnsi" w:cstheme="minorHAnsi"/>
          <w:color w:val="000000" w:themeColor="text1"/>
          <w:szCs w:val="24"/>
        </w:rPr>
        <w:t xml:space="preserve"> w tabeli (z wyjątkiem gabinetu pielęgniarskiego i zespołu zarządzającego) mają być dostępne w wymiarze niezbędnym do płynnego świadczenia usług.</w:t>
      </w:r>
    </w:p>
    <w:p w14:paraId="2973992E" w14:textId="56A6221F" w:rsidR="00F46806" w:rsidRPr="006956F1" w:rsidRDefault="00F46806" w:rsidP="00776DDA">
      <w:pPr>
        <w:pStyle w:val="Akapitzlist"/>
        <w:numPr>
          <w:ilvl w:val="0"/>
          <w:numId w:val="18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Obecność pielęgniarki lub ratownika medycznego powinna być zapewniona w sposób ciągły (24 godziny/7dni w tygodniu) przez cały czas pobytu Uczestników w Ośrodku.</w:t>
      </w:r>
    </w:p>
    <w:p w14:paraId="52C84264" w14:textId="77777777" w:rsidR="00F46806" w:rsidRPr="006956F1" w:rsidRDefault="00F46806" w:rsidP="006623E3">
      <w:pPr>
        <w:spacing w:before="120" w:after="120" w:line="23" w:lineRule="atLeast"/>
        <w:jc w:val="both"/>
        <w:rPr>
          <w:rFonts w:asciiTheme="minorHAnsi" w:hAnsiTheme="minorHAnsi" w:cstheme="minorHAnsi"/>
          <w:color w:val="000000" w:themeColor="text1"/>
          <w:szCs w:val="24"/>
        </w:rPr>
      </w:pPr>
    </w:p>
    <w:p w14:paraId="67A7D782" w14:textId="77777777" w:rsidR="00F46806" w:rsidRPr="006956F1" w:rsidRDefault="00F46806" w:rsidP="006623E3">
      <w:pPr>
        <w:pStyle w:val="Akapitzlist"/>
        <w:spacing w:before="120" w:after="120" w:line="23" w:lineRule="atLeast"/>
        <w:contextualSpacing w:val="0"/>
        <w:jc w:val="both"/>
        <w:rPr>
          <w:rFonts w:asciiTheme="minorHAnsi" w:hAnsiTheme="minorHAnsi" w:cstheme="minorHAnsi"/>
          <w:color w:val="000000" w:themeColor="text1"/>
          <w:szCs w:val="24"/>
        </w:rPr>
        <w:sectPr w:rsidR="00F46806" w:rsidRPr="006956F1" w:rsidSect="009729C4">
          <w:headerReference w:type="even" r:id="rId23"/>
          <w:headerReference w:type="default" r:id="rId24"/>
          <w:footerReference w:type="default" r:id="rId25"/>
          <w:headerReference w:type="first" r:id="rId26"/>
          <w:pgSz w:w="11906" w:h="16838"/>
          <w:pgMar w:top="2410" w:right="1701" w:bottom="2410" w:left="1134" w:header="709" w:footer="1327" w:gutter="0"/>
          <w:cols w:space="708"/>
          <w:docGrid w:linePitch="360"/>
        </w:sectPr>
      </w:pPr>
    </w:p>
    <w:p w14:paraId="2D03869F" w14:textId="39B60C9C" w:rsidR="00F46806" w:rsidRPr="006956F1" w:rsidRDefault="00F46806" w:rsidP="00DA2035">
      <w:pPr>
        <w:pStyle w:val="Nagwek5"/>
        <w:rPr>
          <w:color w:val="000000" w:themeColor="text1"/>
        </w:rPr>
      </w:pPr>
      <w:r w:rsidRPr="006956F1">
        <w:lastRenderedPageBreak/>
        <w:t xml:space="preserve">Tabela </w:t>
      </w:r>
      <w:r w:rsidR="00E0025C" w:rsidRPr="006956F1">
        <w:t>2</w:t>
      </w:r>
      <w:r w:rsidRPr="006956F1">
        <w:t>.</w:t>
      </w:r>
      <w:r w:rsidR="00863A7E" w:rsidRPr="006956F1">
        <w:t xml:space="preserve"> </w:t>
      </w:r>
      <w:r w:rsidRPr="006956F1">
        <w:t>Minimalne wymagania w zakresie personelu</w:t>
      </w:r>
      <w:r w:rsidR="00863A7E" w:rsidRPr="006956F1">
        <w:t xml:space="preserve"> </w:t>
      </w:r>
      <w:r w:rsidRPr="006956F1">
        <w:t>ORK/</w:t>
      </w:r>
      <w:r w:rsidR="001120B1" w:rsidRPr="006956F1">
        <w:t>ORK ZP</w:t>
      </w:r>
      <w:r w:rsidRPr="006956F1">
        <w:t xml:space="preserve"> do realizacji kompleksowej rehabilitacji 30 Uczestników jednoczasowo</w:t>
      </w:r>
      <w:r w:rsidR="00A80663" w:rsidRPr="006956F1">
        <w:rPr>
          <w:color w:val="000000" w:themeColor="text1"/>
        </w:rPr>
        <w:t>.</w:t>
      </w:r>
      <w:r w:rsidRPr="006956F1">
        <w:rPr>
          <w:color w:val="000000" w:themeColor="text1"/>
        </w:rPr>
        <w:t xml:space="preserve"> </w:t>
      </w:r>
    </w:p>
    <w:tbl>
      <w:tblPr>
        <w:tblStyle w:val="Jasnasiatkaakcent12"/>
        <w:tblW w:w="15168" w:type="dxa"/>
        <w:tblInd w:w="-577" w:type="dxa"/>
        <w:tblLayout w:type="fixed"/>
        <w:tblLook w:val="04A0" w:firstRow="1" w:lastRow="0" w:firstColumn="1" w:lastColumn="0" w:noHBand="0" w:noVBand="1"/>
      </w:tblPr>
      <w:tblGrid>
        <w:gridCol w:w="567"/>
        <w:gridCol w:w="1418"/>
        <w:gridCol w:w="3189"/>
        <w:gridCol w:w="3190"/>
        <w:gridCol w:w="1275"/>
        <w:gridCol w:w="5529"/>
      </w:tblGrid>
      <w:tr w:rsidR="007076C4" w:rsidRPr="006956F1" w14:paraId="06ABBF20" w14:textId="77777777" w:rsidTr="0064420F">
        <w:trPr>
          <w:cnfStyle w:val="100000000000" w:firstRow="1" w:lastRow="0" w:firstColumn="0" w:lastColumn="0" w:oddVBand="0" w:evenVBand="0" w:oddHBand="0" w:evenHBand="0" w:firstRowFirstColumn="0" w:firstRowLastColumn="0" w:lastRowFirstColumn="0" w:lastRowLastColumn="0"/>
          <w:trHeight w:val="1045"/>
          <w:tblHead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7B5046EB" w14:textId="77777777" w:rsidR="00C96EE2" w:rsidRPr="006956F1" w:rsidRDefault="00C96EE2" w:rsidP="006623E3">
            <w:pPr>
              <w:spacing w:before="120" w:after="120" w:line="23" w:lineRule="atLeast"/>
              <w:jc w:val="both"/>
              <w:rPr>
                <w:rFonts w:asciiTheme="minorHAnsi" w:hAnsiTheme="minorHAnsi" w:cstheme="minorHAnsi"/>
                <w:bCs w:val="0"/>
                <w:szCs w:val="24"/>
              </w:rPr>
            </w:pPr>
            <w:r w:rsidRPr="006956F1">
              <w:rPr>
                <w:rFonts w:asciiTheme="minorHAnsi" w:hAnsiTheme="minorHAnsi" w:cstheme="minorHAnsi"/>
                <w:bCs w:val="0"/>
                <w:szCs w:val="24"/>
              </w:rPr>
              <w:t>Lp.</w:t>
            </w:r>
          </w:p>
        </w:tc>
        <w:tc>
          <w:tcPr>
            <w:tcW w:w="1418" w:type="dxa"/>
            <w:hideMark/>
          </w:tcPr>
          <w:p w14:paraId="51BD984F" w14:textId="77777777" w:rsidR="00C96EE2" w:rsidRPr="006956F1" w:rsidRDefault="00C96EE2"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Nazwa stanowiska</w:t>
            </w:r>
          </w:p>
        </w:tc>
        <w:tc>
          <w:tcPr>
            <w:tcW w:w="3189" w:type="dxa"/>
            <w:hideMark/>
          </w:tcPr>
          <w:p w14:paraId="7189011D" w14:textId="187D0AFF" w:rsidR="00C96EE2" w:rsidRPr="006956F1" w:rsidRDefault="00C96EE2"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Formalne wykształcenie, wymagane uprawnienia, certyfikaty</w:t>
            </w:r>
          </w:p>
        </w:tc>
        <w:tc>
          <w:tcPr>
            <w:tcW w:w="3190" w:type="dxa"/>
            <w:hideMark/>
          </w:tcPr>
          <w:p w14:paraId="092EAF84" w14:textId="6FCF5EDA" w:rsidR="00C96EE2" w:rsidRPr="006956F1" w:rsidRDefault="00C96EE2"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Doświadczenie zawodowe na danym stanowisku, kwalifikacje - Staż pracy</w:t>
            </w:r>
          </w:p>
        </w:tc>
        <w:tc>
          <w:tcPr>
            <w:tcW w:w="1275" w:type="dxa"/>
            <w:hideMark/>
          </w:tcPr>
          <w:p w14:paraId="078A722D" w14:textId="7A047949" w:rsidR="00C96EE2" w:rsidRPr="006956F1" w:rsidRDefault="00C96EE2"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Wymiar zaangażowania</w:t>
            </w:r>
          </w:p>
        </w:tc>
        <w:tc>
          <w:tcPr>
            <w:tcW w:w="5529" w:type="dxa"/>
            <w:hideMark/>
          </w:tcPr>
          <w:p w14:paraId="654AEE7B" w14:textId="77777777" w:rsidR="00C96EE2" w:rsidRPr="006956F1" w:rsidRDefault="00C96EE2"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Zakres obowiązków (zadania do wykonania)</w:t>
            </w:r>
          </w:p>
        </w:tc>
      </w:tr>
      <w:tr w:rsidR="00C96EE2" w:rsidRPr="006956F1" w14:paraId="54602488" w14:textId="77777777" w:rsidTr="0064420F">
        <w:trPr>
          <w:cnfStyle w:val="000000100000" w:firstRow="0" w:lastRow="0" w:firstColumn="0" w:lastColumn="0" w:oddVBand="0" w:evenVBand="0" w:oddHBand="1" w:evenHBand="0" w:firstRowFirstColumn="0" w:firstRowLastColumn="0" w:lastRowFirstColumn="0" w:lastRowLastColumn="0"/>
          <w:trHeight w:val="1359"/>
        </w:trPr>
        <w:tc>
          <w:tcPr>
            <w:cnfStyle w:val="001000000000" w:firstRow="0" w:lastRow="0" w:firstColumn="1" w:lastColumn="0" w:oddVBand="0" w:evenVBand="0" w:oddHBand="0" w:evenHBand="0" w:firstRowFirstColumn="0" w:firstRowLastColumn="0" w:lastRowFirstColumn="0" w:lastRowLastColumn="0"/>
            <w:tcW w:w="567" w:type="dxa"/>
            <w:hideMark/>
          </w:tcPr>
          <w:p w14:paraId="608399BE"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1</w:t>
            </w:r>
          </w:p>
        </w:tc>
        <w:tc>
          <w:tcPr>
            <w:tcW w:w="1418" w:type="dxa"/>
            <w:hideMark/>
          </w:tcPr>
          <w:p w14:paraId="33AE03D0" w14:textId="77777777" w:rsidR="00C96EE2" w:rsidRPr="006956F1" w:rsidRDefault="00C96EE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doradca zawodowy </w:t>
            </w:r>
          </w:p>
        </w:tc>
        <w:tc>
          <w:tcPr>
            <w:tcW w:w="3189" w:type="dxa"/>
            <w:hideMark/>
          </w:tcPr>
          <w:p w14:paraId="35D50AB8" w14:textId="77777777"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wyższe </w:t>
            </w:r>
          </w:p>
        </w:tc>
        <w:tc>
          <w:tcPr>
            <w:tcW w:w="3190" w:type="dxa"/>
            <w:hideMark/>
          </w:tcPr>
          <w:p w14:paraId="7B0F468C" w14:textId="77777777"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co najmniej 5 letnie doświadczenie w pracy jako doradca zawodowy,</w:t>
            </w:r>
          </w:p>
          <w:p w14:paraId="141251C3" w14:textId="060B1B8A"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co najmniej 2 letnie doświadczenie w pracy z osobami z niepełno-sprawnością</w:t>
            </w:r>
          </w:p>
        </w:tc>
        <w:tc>
          <w:tcPr>
            <w:tcW w:w="1275" w:type="dxa"/>
            <w:hideMark/>
          </w:tcPr>
          <w:p w14:paraId="1DD764B5" w14:textId="77777777"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2 osoby</w:t>
            </w:r>
          </w:p>
        </w:tc>
        <w:tc>
          <w:tcPr>
            <w:tcW w:w="5529" w:type="dxa"/>
            <w:hideMark/>
          </w:tcPr>
          <w:p w14:paraId="6B3F3670" w14:textId="77777777" w:rsidR="00C96EE2" w:rsidRPr="006956F1" w:rsidRDefault="00C96EE2" w:rsidP="00EC28C2">
            <w:pPr>
              <w:pStyle w:val="Akapitzlist"/>
              <w:numPr>
                <w:ilvl w:val="0"/>
                <w:numId w:val="188"/>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udział w ocenie kompetencji zawodowych </w:t>
            </w:r>
            <w:r w:rsidRPr="006956F1">
              <w:rPr>
                <w:rFonts w:asciiTheme="minorHAnsi" w:hAnsiTheme="minorHAnsi" w:cstheme="minorHAnsi"/>
                <w:szCs w:val="24"/>
              </w:rPr>
              <w:br/>
              <w:t>i tworzeniu IPR,</w:t>
            </w:r>
          </w:p>
          <w:p w14:paraId="731859D9" w14:textId="77777777" w:rsidR="00C96EE2" w:rsidRPr="006956F1" w:rsidRDefault="00C96EE2" w:rsidP="00EC28C2">
            <w:pPr>
              <w:pStyle w:val="Akapitzlist"/>
              <w:numPr>
                <w:ilvl w:val="0"/>
                <w:numId w:val="188"/>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przygotowanie i ewentualna korekta oferty szkoleń ORK,</w:t>
            </w:r>
          </w:p>
          <w:p w14:paraId="083BE115" w14:textId="77777777" w:rsidR="00C96EE2" w:rsidRPr="006956F1" w:rsidRDefault="00C96EE2" w:rsidP="00EC28C2">
            <w:pPr>
              <w:pStyle w:val="Akapitzlist"/>
              <w:numPr>
                <w:ilvl w:val="0"/>
                <w:numId w:val="188"/>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typowanie zawodów o wysokim poziomie uniwersalności zatrudnienia,</w:t>
            </w:r>
          </w:p>
          <w:p w14:paraId="7C3690DB" w14:textId="24F33DD3" w:rsidR="00C96EE2" w:rsidRPr="006956F1" w:rsidRDefault="00C96EE2" w:rsidP="00EC28C2">
            <w:pPr>
              <w:pStyle w:val="Akapitzlist"/>
              <w:numPr>
                <w:ilvl w:val="0"/>
                <w:numId w:val="188"/>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monitorowanie procesów szkolenia oraz ich efektu.</w:t>
            </w:r>
          </w:p>
        </w:tc>
      </w:tr>
      <w:tr w:rsidR="00C96EE2" w:rsidRPr="006956F1" w14:paraId="3B118E11" w14:textId="77777777" w:rsidTr="0064420F">
        <w:trPr>
          <w:cnfStyle w:val="000000010000" w:firstRow="0" w:lastRow="0" w:firstColumn="0" w:lastColumn="0" w:oddVBand="0" w:evenVBand="0" w:oddHBand="0" w:evenHBand="1"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567" w:type="dxa"/>
            <w:hideMark/>
          </w:tcPr>
          <w:p w14:paraId="076662BB"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2</w:t>
            </w:r>
          </w:p>
        </w:tc>
        <w:tc>
          <w:tcPr>
            <w:tcW w:w="1418" w:type="dxa"/>
            <w:hideMark/>
          </w:tcPr>
          <w:p w14:paraId="7DE653EE" w14:textId="77777777" w:rsidR="00C96EE2" w:rsidRPr="006956F1" w:rsidRDefault="00C96EE2"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pośrednik pracy</w:t>
            </w:r>
          </w:p>
        </w:tc>
        <w:tc>
          <w:tcPr>
            <w:tcW w:w="3189" w:type="dxa"/>
            <w:hideMark/>
          </w:tcPr>
          <w:p w14:paraId="082ED3EA"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wyższe </w:t>
            </w:r>
          </w:p>
        </w:tc>
        <w:tc>
          <w:tcPr>
            <w:tcW w:w="3190" w:type="dxa"/>
            <w:hideMark/>
          </w:tcPr>
          <w:p w14:paraId="7F7AF5F0"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co najmniej 5 letnie doświadczenie w pracy jako pośrednik pracy,</w:t>
            </w:r>
          </w:p>
          <w:p w14:paraId="2B39F3E5" w14:textId="574EA514"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co najmniej 2 letnie doświadczenie w pracy z osobami z niepełno-sprawnością</w:t>
            </w:r>
          </w:p>
        </w:tc>
        <w:tc>
          <w:tcPr>
            <w:tcW w:w="1275" w:type="dxa"/>
            <w:hideMark/>
          </w:tcPr>
          <w:p w14:paraId="694E6DD5"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2 osoby</w:t>
            </w:r>
          </w:p>
        </w:tc>
        <w:tc>
          <w:tcPr>
            <w:tcW w:w="5529" w:type="dxa"/>
            <w:hideMark/>
          </w:tcPr>
          <w:p w14:paraId="00D875D3" w14:textId="77777777" w:rsidR="00C96EE2" w:rsidRPr="006956F1" w:rsidRDefault="00C96EE2" w:rsidP="00EC28C2">
            <w:pPr>
              <w:pStyle w:val="Akapitzlist"/>
              <w:numPr>
                <w:ilvl w:val="0"/>
                <w:numId w:val="188"/>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identyfikacja barier i dodatkowych potrzeb w wykonywaniu pracy zawodowej,</w:t>
            </w:r>
          </w:p>
          <w:p w14:paraId="0B2CD348" w14:textId="77777777" w:rsidR="00C96EE2" w:rsidRPr="006956F1" w:rsidRDefault="00C96EE2" w:rsidP="00EC28C2">
            <w:pPr>
              <w:pStyle w:val="Akapitzlist"/>
              <w:numPr>
                <w:ilvl w:val="0"/>
                <w:numId w:val="188"/>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kontakt z ostatnim pracodawcą Uczestnika oraz potencjalnymi pracodawcami,</w:t>
            </w:r>
          </w:p>
          <w:p w14:paraId="51B22A67" w14:textId="77777777" w:rsidR="00C96EE2" w:rsidRPr="006956F1" w:rsidRDefault="00C96EE2" w:rsidP="00EC28C2">
            <w:pPr>
              <w:pStyle w:val="Akapitzlist"/>
              <w:numPr>
                <w:ilvl w:val="0"/>
                <w:numId w:val="188"/>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 przypadku podjęcia zatrudnienia lub powrotu do pracy - analiza proponowanego stanowiska pracy.</w:t>
            </w:r>
          </w:p>
        </w:tc>
      </w:tr>
      <w:tr w:rsidR="00C96EE2" w:rsidRPr="006956F1" w14:paraId="763606FA" w14:textId="77777777" w:rsidTr="0064420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67" w:type="dxa"/>
          </w:tcPr>
          <w:p w14:paraId="2B83FFD6"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3</w:t>
            </w:r>
          </w:p>
        </w:tc>
        <w:tc>
          <w:tcPr>
            <w:tcW w:w="1418" w:type="dxa"/>
          </w:tcPr>
          <w:p w14:paraId="04877871" w14:textId="121004BE" w:rsidR="00C96EE2" w:rsidRPr="006956F1" w:rsidRDefault="00C96EE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w:t>
            </w:r>
            <w:r w:rsidR="00EC28C2">
              <w:rPr>
                <w:rFonts w:asciiTheme="minorHAnsi" w:hAnsiTheme="minorHAnsi" w:cstheme="minorHAnsi"/>
                <w:szCs w:val="24"/>
              </w:rPr>
              <w:t xml:space="preserve"> </w:t>
            </w:r>
            <w:r w:rsidRPr="006956F1">
              <w:rPr>
                <w:rFonts w:asciiTheme="minorHAnsi" w:hAnsiTheme="minorHAnsi" w:cstheme="minorHAnsi"/>
                <w:szCs w:val="24"/>
              </w:rPr>
              <w:t xml:space="preserve">psycholog </w:t>
            </w:r>
          </w:p>
          <w:p w14:paraId="5C244205" w14:textId="77777777" w:rsidR="00C96EE2" w:rsidRPr="006956F1" w:rsidRDefault="00C96EE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3189" w:type="dxa"/>
          </w:tcPr>
          <w:p w14:paraId="3B68C554" w14:textId="1F914BE4"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wyższe psychologiczne </w:t>
            </w:r>
            <w:r w:rsidR="00D42BCD" w:rsidRPr="006956F1">
              <w:rPr>
                <w:rFonts w:asciiTheme="minorHAnsi" w:hAnsiTheme="minorHAnsi" w:cstheme="minorHAnsi"/>
                <w:szCs w:val="24"/>
              </w:rPr>
              <w:br/>
            </w:r>
            <w:r w:rsidRPr="006956F1">
              <w:rPr>
                <w:rFonts w:asciiTheme="minorHAnsi" w:hAnsiTheme="minorHAnsi" w:cstheme="minorHAnsi"/>
                <w:szCs w:val="24"/>
              </w:rPr>
              <w:t>(5-letnie jednolite studia magisterskie psycholog)</w:t>
            </w:r>
          </w:p>
        </w:tc>
        <w:tc>
          <w:tcPr>
            <w:tcW w:w="3190" w:type="dxa"/>
          </w:tcPr>
          <w:p w14:paraId="324761C5" w14:textId="590F8518"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co najmniej 2 lata doświadczenia pracy klinicznej w warunkach szpitalnych </w:t>
            </w:r>
            <w:r w:rsidRPr="006956F1">
              <w:rPr>
                <w:rFonts w:asciiTheme="minorHAnsi" w:hAnsiTheme="minorHAnsi" w:cstheme="minorHAnsi"/>
                <w:szCs w:val="24"/>
              </w:rPr>
              <w:lastRenderedPageBreak/>
              <w:t>(oddział stacjonarny/ dzienny) lub 4 lata w warunkach ambulatoryjnych (Poradnia Zdrowia Psychicznego/ Poradnia Psychologiczna)</w:t>
            </w:r>
            <w:r w:rsidRPr="006956F1">
              <w:rPr>
                <w:rStyle w:val="Odwoaniedokomentarza"/>
                <w:rFonts w:asciiTheme="minorHAnsi" w:hAnsiTheme="minorHAnsi" w:cstheme="minorHAnsi"/>
                <w:sz w:val="24"/>
                <w:szCs w:val="24"/>
              </w:rPr>
              <w:t xml:space="preserve"> </w:t>
            </w:r>
          </w:p>
        </w:tc>
        <w:tc>
          <w:tcPr>
            <w:tcW w:w="1275" w:type="dxa"/>
          </w:tcPr>
          <w:p w14:paraId="777E81E1" w14:textId="77777777"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lastRenderedPageBreak/>
              <w:t>2 osoby</w:t>
            </w:r>
          </w:p>
        </w:tc>
        <w:tc>
          <w:tcPr>
            <w:tcW w:w="5529" w:type="dxa"/>
          </w:tcPr>
          <w:p w14:paraId="4B49813C" w14:textId="77777777" w:rsidR="00C96EE2" w:rsidRPr="006956F1" w:rsidRDefault="00C96EE2" w:rsidP="00EC28C2">
            <w:pPr>
              <w:pStyle w:val="Akapitzlist"/>
              <w:numPr>
                <w:ilvl w:val="0"/>
                <w:numId w:val="188"/>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udział w ocenie kompetencji zawodowych </w:t>
            </w:r>
            <w:r w:rsidRPr="006956F1">
              <w:rPr>
                <w:rFonts w:asciiTheme="minorHAnsi" w:hAnsiTheme="minorHAnsi" w:cstheme="minorHAnsi"/>
                <w:szCs w:val="24"/>
              </w:rPr>
              <w:br/>
              <w:t>i tworzeniu IPR,</w:t>
            </w:r>
          </w:p>
          <w:p w14:paraId="5008A1DA" w14:textId="0B929916" w:rsidR="00C96EE2" w:rsidRPr="006956F1" w:rsidRDefault="00C96EE2" w:rsidP="00EC28C2">
            <w:pPr>
              <w:pStyle w:val="Akapitzlist"/>
              <w:numPr>
                <w:ilvl w:val="0"/>
                <w:numId w:val="188"/>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lastRenderedPageBreak/>
              <w:t>realizacja procedur psychospołecznych określonych w IPR.</w:t>
            </w:r>
          </w:p>
        </w:tc>
      </w:tr>
      <w:tr w:rsidR="00C96EE2" w:rsidRPr="006956F1" w14:paraId="335B2B90" w14:textId="77777777" w:rsidTr="0064420F">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567" w:type="dxa"/>
            <w:hideMark/>
          </w:tcPr>
          <w:p w14:paraId="11B69C69"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lastRenderedPageBreak/>
              <w:t>4</w:t>
            </w:r>
          </w:p>
        </w:tc>
        <w:tc>
          <w:tcPr>
            <w:tcW w:w="1418" w:type="dxa"/>
            <w:hideMark/>
          </w:tcPr>
          <w:p w14:paraId="1231DBA2" w14:textId="5685D21F"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 ZP:</w:t>
            </w:r>
            <w:r w:rsidRPr="006956F1">
              <w:rPr>
                <w:rFonts w:asciiTheme="minorHAnsi" w:hAnsiTheme="minorHAnsi" w:cstheme="minorHAnsi"/>
                <w:szCs w:val="24"/>
              </w:rPr>
              <w:br/>
              <w:t>psycholog kliniczny/ psycho-terapeuta</w:t>
            </w:r>
          </w:p>
          <w:p w14:paraId="0D880735" w14:textId="1EDB997D" w:rsidR="00C96EE2" w:rsidRPr="006956F1" w:rsidRDefault="00C96EE2"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p>
        </w:tc>
        <w:tc>
          <w:tcPr>
            <w:tcW w:w="3189" w:type="dxa"/>
            <w:hideMark/>
          </w:tcPr>
          <w:p w14:paraId="542865FB" w14:textId="2419385B"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wyższe psychologiczne </w:t>
            </w:r>
            <w:r w:rsidR="00D42BCD" w:rsidRPr="006956F1">
              <w:rPr>
                <w:rFonts w:asciiTheme="minorHAnsi" w:hAnsiTheme="minorHAnsi" w:cstheme="minorHAnsi"/>
                <w:szCs w:val="24"/>
              </w:rPr>
              <w:br/>
            </w:r>
            <w:r w:rsidRPr="006956F1">
              <w:rPr>
                <w:rFonts w:asciiTheme="minorHAnsi" w:hAnsiTheme="minorHAnsi" w:cstheme="minorHAnsi"/>
                <w:szCs w:val="24"/>
              </w:rPr>
              <w:t>(5-letnie jednolite studia magisterskie psycholog)</w:t>
            </w:r>
            <w:r w:rsidR="00D42BCD" w:rsidRPr="006956F1">
              <w:rPr>
                <w:rFonts w:asciiTheme="minorHAnsi" w:hAnsiTheme="minorHAnsi" w:cstheme="minorHAnsi"/>
                <w:szCs w:val="24"/>
              </w:rPr>
              <w:t xml:space="preserve"> </w:t>
            </w:r>
            <w:r w:rsidRPr="006956F1">
              <w:rPr>
                <w:rFonts w:asciiTheme="minorHAnsi" w:hAnsiTheme="minorHAnsi" w:cstheme="minorHAnsi"/>
                <w:szCs w:val="24"/>
              </w:rPr>
              <w:t>oraz specjalizacja kliniczna (minimum pierwszego stopnia) /certyfikat psychoterapii wydany przez Polskie Towarzystwo Psychologiczne lub Psychiatryczne</w:t>
            </w:r>
          </w:p>
        </w:tc>
        <w:tc>
          <w:tcPr>
            <w:tcW w:w="3190" w:type="dxa"/>
            <w:hideMark/>
          </w:tcPr>
          <w:p w14:paraId="1FD708DA" w14:textId="77777777" w:rsidR="00D42BCD"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co najmniej 3 lata doświadczenia pracy klinicznej w warunkach szpitalnych (oddział stacjonarny/</w:t>
            </w:r>
            <w:r w:rsidR="007076C4" w:rsidRPr="006956F1">
              <w:rPr>
                <w:rFonts w:asciiTheme="minorHAnsi" w:hAnsiTheme="minorHAnsi" w:cstheme="minorHAnsi"/>
                <w:szCs w:val="24"/>
              </w:rPr>
              <w:t xml:space="preserve"> </w:t>
            </w:r>
            <w:r w:rsidRPr="006956F1">
              <w:rPr>
                <w:rFonts w:asciiTheme="minorHAnsi" w:hAnsiTheme="minorHAnsi" w:cstheme="minorHAnsi"/>
                <w:szCs w:val="24"/>
              </w:rPr>
              <w:t>oddział dzienny)</w:t>
            </w:r>
            <w:r w:rsidR="007076C4" w:rsidRPr="006956F1">
              <w:rPr>
                <w:rFonts w:asciiTheme="minorHAnsi" w:hAnsiTheme="minorHAnsi" w:cstheme="minorHAnsi"/>
                <w:szCs w:val="24"/>
              </w:rPr>
              <w:t xml:space="preserve"> </w:t>
            </w:r>
          </w:p>
          <w:p w14:paraId="0C85CF18" w14:textId="731FA3AD"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lub</w:t>
            </w:r>
            <w:r w:rsidR="007076C4" w:rsidRPr="006956F1">
              <w:rPr>
                <w:rFonts w:asciiTheme="minorHAnsi" w:hAnsiTheme="minorHAnsi" w:cstheme="minorHAnsi"/>
                <w:szCs w:val="24"/>
              </w:rPr>
              <w:t xml:space="preserve"> </w:t>
            </w:r>
            <w:r w:rsidRPr="006956F1">
              <w:rPr>
                <w:rFonts w:asciiTheme="minorHAnsi" w:hAnsiTheme="minorHAnsi" w:cstheme="minorHAnsi"/>
                <w:szCs w:val="24"/>
              </w:rPr>
              <w:t>6 lat doświadczenia w warunkach ambulatoryjnych (Poradnia Zdrowia Psychicznego/Poradnia Psychologiczna)</w:t>
            </w:r>
          </w:p>
        </w:tc>
        <w:tc>
          <w:tcPr>
            <w:tcW w:w="1275" w:type="dxa"/>
            <w:hideMark/>
          </w:tcPr>
          <w:p w14:paraId="7854DEEF" w14:textId="5384F44A"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 osoba</w:t>
            </w:r>
          </w:p>
        </w:tc>
        <w:tc>
          <w:tcPr>
            <w:tcW w:w="5529" w:type="dxa"/>
            <w:hideMark/>
          </w:tcPr>
          <w:p w14:paraId="6AF97FA4" w14:textId="77777777" w:rsidR="00C96EE2" w:rsidRPr="006956F1" w:rsidRDefault="00C96EE2" w:rsidP="00EC28C2">
            <w:pPr>
              <w:pStyle w:val="Akapitzlist"/>
              <w:numPr>
                <w:ilvl w:val="0"/>
                <w:numId w:val="189"/>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udział w ocenie kompetencji zawodowych </w:t>
            </w:r>
          </w:p>
          <w:p w14:paraId="00A2AA7F" w14:textId="2686A623" w:rsidR="00C96EE2" w:rsidRPr="006956F1" w:rsidRDefault="00C96EE2" w:rsidP="00EC28C2">
            <w:pPr>
              <w:spacing w:before="120" w:after="120" w:line="23" w:lineRule="atLeast"/>
              <w:ind w:left="34"/>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 i tworzeniu IPR,</w:t>
            </w:r>
          </w:p>
          <w:p w14:paraId="7B737D9C" w14:textId="2E9CA103" w:rsidR="00C96EE2" w:rsidRPr="006956F1" w:rsidRDefault="00C96EE2" w:rsidP="00EC28C2">
            <w:pPr>
              <w:pStyle w:val="Akapitzlist"/>
              <w:numPr>
                <w:ilvl w:val="0"/>
                <w:numId w:val="189"/>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realizacja procedur psychospołecznych określonych w IPR,</w:t>
            </w:r>
          </w:p>
          <w:p w14:paraId="18A6C1B6" w14:textId="77777777" w:rsidR="00C96EE2" w:rsidRPr="006956F1" w:rsidRDefault="00C96EE2" w:rsidP="00EC28C2">
            <w:pPr>
              <w:pStyle w:val="Akapitzlist"/>
              <w:numPr>
                <w:ilvl w:val="0"/>
                <w:numId w:val="189"/>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prowadzenie szeroko pojętej terapii </w:t>
            </w:r>
            <w:r w:rsidRPr="006956F1">
              <w:rPr>
                <w:rFonts w:asciiTheme="minorHAnsi" w:hAnsiTheme="minorHAnsi" w:cstheme="minorHAnsi"/>
                <w:szCs w:val="24"/>
              </w:rPr>
              <w:br/>
              <w:t>z Uczestnikami,</w:t>
            </w:r>
          </w:p>
          <w:p w14:paraId="6242AFB2" w14:textId="5CA60A64" w:rsidR="00C96EE2" w:rsidRPr="006956F1" w:rsidRDefault="00C96EE2" w:rsidP="00EC28C2">
            <w:pPr>
              <w:pStyle w:val="Akapitzlist"/>
              <w:numPr>
                <w:ilvl w:val="0"/>
                <w:numId w:val="189"/>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współpraca z lekarzem psychiatrą.</w:t>
            </w:r>
          </w:p>
        </w:tc>
      </w:tr>
      <w:tr w:rsidR="00C96EE2" w:rsidRPr="006956F1" w14:paraId="5FAD4B89" w14:textId="77777777" w:rsidTr="0064420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67" w:type="dxa"/>
          </w:tcPr>
          <w:p w14:paraId="05E055BE" w14:textId="77777777" w:rsidR="00C96EE2" w:rsidRPr="006956F1" w:rsidRDefault="00C96EE2" w:rsidP="006623E3">
            <w:pPr>
              <w:spacing w:before="120" w:after="120" w:line="23" w:lineRule="atLeast"/>
              <w:jc w:val="both"/>
              <w:rPr>
                <w:rFonts w:asciiTheme="minorHAnsi" w:hAnsiTheme="minorHAnsi" w:cstheme="minorHAnsi"/>
                <w:szCs w:val="24"/>
              </w:rPr>
            </w:pPr>
          </w:p>
        </w:tc>
        <w:tc>
          <w:tcPr>
            <w:tcW w:w="1418" w:type="dxa"/>
          </w:tcPr>
          <w:p w14:paraId="0307A80E" w14:textId="38AA2140"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 ZP:</w:t>
            </w:r>
            <w:r w:rsidR="007076C4" w:rsidRPr="006956F1">
              <w:rPr>
                <w:rFonts w:asciiTheme="minorHAnsi" w:hAnsiTheme="minorHAnsi" w:cstheme="minorHAnsi"/>
                <w:szCs w:val="24"/>
              </w:rPr>
              <w:t xml:space="preserve"> </w:t>
            </w:r>
            <w:r w:rsidRPr="006956F1">
              <w:rPr>
                <w:rFonts w:asciiTheme="minorHAnsi" w:hAnsiTheme="minorHAnsi" w:cstheme="minorHAnsi"/>
                <w:szCs w:val="24"/>
              </w:rPr>
              <w:t>psycholog</w:t>
            </w:r>
          </w:p>
          <w:p w14:paraId="0A46069C" w14:textId="77777777" w:rsidR="00C96EE2" w:rsidRPr="006956F1" w:rsidRDefault="00C96EE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3189" w:type="dxa"/>
          </w:tcPr>
          <w:p w14:paraId="3B784512" w14:textId="1CAC77A6"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wyższe psychologiczne </w:t>
            </w:r>
            <w:r w:rsidR="00D42BCD" w:rsidRPr="006956F1">
              <w:rPr>
                <w:rFonts w:asciiTheme="minorHAnsi" w:hAnsiTheme="minorHAnsi" w:cstheme="minorHAnsi"/>
                <w:szCs w:val="24"/>
              </w:rPr>
              <w:br/>
            </w:r>
            <w:r w:rsidR="007076C4" w:rsidRPr="006956F1">
              <w:rPr>
                <w:rFonts w:asciiTheme="minorHAnsi" w:hAnsiTheme="minorHAnsi" w:cstheme="minorHAnsi"/>
                <w:szCs w:val="24"/>
              </w:rPr>
              <w:t>(5-letnie jednolite studia magisterskie psycholog)</w:t>
            </w:r>
          </w:p>
        </w:tc>
        <w:tc>
          <w:tcPr>
            <w:tcW w:w="3190" w:type="dxa"/>
          </w:tcPr>
          <w:p w14:paraId="74384DC4" w14:textId="77777777" w:rsidR="00D42BCD"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co najmniej 3 lata doświadczenia pracy klinicznej w warunkach szpitalnych (oddział stacjonarny/</w:t>
            </w:r>
            <w:r w:rsidR="007076C4" w:rsidRPr="006956F1">
              <w:rPr>
                <w:rFonts w:asciiTheme="minorHAnsi" w:hAnsiTheme="minorHAnsi" w:cstheme="minorHAnsi"/>
                <w:szCs w:val="24"/>
              </w:rPr>
              <w:t xml:space="preserve"> </w:t>
            </w:r>
            <w:r w:rsidRPr="006956F1">
              <w:rPr>
                <w:rFonts w:asciiTheme="minorHAnsi" w:hAnsiTheme="minorHAnsi" w:cstheme="minorHAnsi"/>
                <w:szCs w:val="24"/>
              </w:rPr>
              <w:t>oddział dzienny)</w:t>
            </w:r>
            <w:r w:rsidR="007076C4" w:rsidRPr="006956F1">
              <w:rPr>
                <w:rFonts w:asciiTheme="minorHAnsi" w:hAnsiTheme="minorHAnsi" w:cstheme="minorHAnsi"/>
                <w:szCs w:val="24"/>
              </w:rPr>
              <w:t xml:space="preserve"> </w:t>
            </w:r>
          </w:p>
          <w:p w14:paraId="352AAC72" w14:textId="2213F135"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lub</w:t>
            </w:r>
            <w:r w:rsidR="007076C4" w:rsidRPr="006956F1">
              <w:rPr>
                <w:rFonts w:asciiTheme="minorHAnsi" w:hAnsiTheme="minorHAnsi" w:cstheme="minorHAnsi"/>
                <w:szCs w:val="24"/>
              </w:rPr>
              <w:t xml:space="preserve"> </w:t>
            </w:r>
            <w:r w:rsidRPr="006956F1">
              <w:rPr>
                <w:rFonts w:asciiTheme="minorHAnsi" w:hAnsiTheme="minorHAnsi" w:cstheme="minorHAnsi"/>
                <w:szCs w:val="24"/>
              </w:rPr>
              <w:t xml:space="preserve">6 lat doświadczenia w warunkach ambulatoryjnych (Poradnia Zdrowia </w:t>
            </w:r>
            <w:r w:rsidRPr="006956F1">
              <w:rPr>
                <w:rFonts w:asciiTheme="minorHAnsi" w:hAnsiTheme="minorHAnsi" w:cstheme="minorHAnsi"/>
                <w:szCs w:val="24"/>
              </w:rPr>
              <w:lastRenderedPageBreak/>
              <w:t>Psychicznego/</w:t>
            </w:r>
            <w:r w:rsidR="00D42BCD" w:rsidRPr="006956F1">
              <w:rPr>
                <w:rFonts w:asciiTheme="minorHAnsi" w:hAnsiTheme="minorHAnsi" w:cstheme="minorHAnsi"/>
                <w:szCs w:val="24"/>
              </w:rPr>
              <w:t xml:space="preserve"> </w:t>
            </w:r>
            <w:r w:rsidRPr="006956F1">
              <w:rPr>
                <w:rFonts w:asciiTheme="minorHAnsi" w:hAnsiTheme="minorHAnsi" w:cstheme="minorHAnsi"/>
                <w:szCs w:val="24"/>
              </w:rPr>
              <w:t>Poradnia Psychologiczna)</w:t>
            </w:r>
          </w:p>
        </w:tc>
        <w:tc>
          <w:tcPr>
            <w:tcW w:w="1275" w:type="dxa"/>
          </w:tcPr>
          <w:p w14:paraId="41266E40" w14:textId="419385E8"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lastRenderedPageBreak/>
              <w:t>2 osoby</w:t>
            </w:r>
          </w:p>
        </w:tc>
        <w:tc>
          <w:tcPr>
            <w:tcW w:w="5529" w:type="dxa"/>
          </w:tcPr>
          <w:p w14:paraId="2BF8BDED" w14:textId="77777777" w:rsidR="00C96EE2" w:rsidRPr="006956F1" w:rsidRDefault="00C96EE2" w:rsidP="00EC28C2">
            <w:pPr>
              <w:pStyle w:val="Akapitzlist"/>
              <w:numPr>
                <w:ilvl w:val="0"/>
                <w:numId w:val="189"/>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udział w ocenie kompetencji zawodowych </w:t>
            </w:r>
          </w:p>
          <w:p w14:paraId="009AE992" w14:textId="77777777" w:rsidR="00C96EE2" w:rsidRPr="006956F1" w:rsidRDefault="00C96EE2" w:rsidP="00EC28C2">
            <w:pPr>
              <w:spacing w:before="120" w:after="120" w:line="23" w:lineRule="atLeast"/>
              <w:ind w:left="3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i tworzeniu IPR,</w:t>
            </w:r>
          </w:p>
          <w:p w14:paraId="51FF298E" w14:textId="77777777" w:rsidR="00C96EE2" w:rsidRPr="006956F1" w:rsidRDefault="00C96EE2" w:rsidP="00EC28C2">
            <w:pPr>
              <w:pStyle w:val="Akapitzlist"/>
              <w:numPr>
                <w:ilvl w:val="0"/>
                <w:numId w:val="189"/>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realizacja procedur psychospołecznych określonych w IPR,</w:t>
            </w:r>
          </w:p>
          <w:p w14:paraId="44EA0A2C" w14:textId="3815BA16" w:rsidR="00C96EE2" w:rsidRPr="006956F1" w:rsidRDefault="00C96EE2" w:rsidP="00EC28C2">
            <w:pPr>
              <w:pStyle w:val="Akapitzlist"/>
              <w:numPr>
                <w:ilvl w:val="0"/>
                <w:numId w:val="189"/>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prowadzenie szeroko pojętej terapii z</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Uczestnikami,</w:t>
            </w:r>
          </w:p>
          <w:p w14:paraId="7A60691C" w14:textId="22B02F2C" w:rsidR="00C96EE2" w:rsidRPr="006956F1" w:rsidRDefault="00C96EE2" w:rsidP="00EC28C2">
            <w:pPr>
              <w:pStyle w:val="Akapitzlist"/>
              <w:numPr>
                <w:ilvl w:val="0"/>
                <w:numId w:val="189"/>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współpraca z lekarzem psychiatrą.</w:t>
            </w:r>
          </w:p>
        </w:tc>
      </w:tr>
      <w:tr w:rsidR="00C96EE2" w:rsidRPr="006956F1" w14:paraId="483D64F6" w14:textId="77777777" w:rsidTr="0064420F">
        <w:trPr>
          <w:cnfStyle w:val="000000010000" w:firstRow="0" w:lastRow="0" w:firstColumn="0" w:lastColumn="0" w:oddVBand="0" w:evenVBand="0" w:oddHBand="0" w:evenHBand="1"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567" w:type="dxa"/>
            <w:hideMark/>
          </w:tcPr>
          <w:p w14:paraId="4BA2FC5E"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5</w:t>
            </w:r>
          </w:p>
        </w:tc>
        <w:tc>
          <w:tcPr>
            <w:tcW w:w="1418" w:type="dxa"/>
            <w:hideMark/>
          </w:tcPr>
          <w:p w14:paraId="46B87FCF" w14:textId="08E3F356"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pacing w:val="-8"/>
                <w:szCs w:val="24"/>
              </w:rPr>
            </w:pPr>
            <w:r w:rsidRPr="006956F1">
              <w:rPr>
                <w:rFonts w:asciiTheme="minorHAnsi" w:hAnsiTheme="minorHAnsi" w:cstheme="minorHAnsi"/>
                <w:spacing w:val="-8"/>
                <w:szCs w:val="24"/>
              </w:rPr>
              <w:t>ORK/ORK ZP: lekarz specjalista rehabilitacji</w:t>
            </w:r>
          </w:p>
        </w:tc>
        <w:tc>
          <w:tcPr>
            <w:tcW w:w="3189" w:type="dxa"/>
            <w:hideMark/>
          </w:tcPr>
          <w:p w14:paraId="7B01C7F0" w14:textId="2BC016BD"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wyższe lekarskie</w:t>
            </w:r>
            <w:r w:rsidR="007076C4" w:rsidRPr="006956F1">
              <w:rPr>
                <w:rFonts w:asciiTheme="minorHAnsi" w:hAnsiTheme="minorHAnsi" w:cstheme="minorHAnsi"/>
                <w:szCs w:val="24"/>
              </w:rPr>
              <w:t xml:space="preserve"> - </w:t>
            </w:r>
            <w:r w:rsidRPr="006956F1">
              <w:rPr>
                <w:rFonts w:asciiTheme="minorHAnsi" w:hAnsiTheme="minorHAnsi" w:cstheme="minorHAnsi"/>
                <w:szCs w:val="24"/>
              </w:rPr>
              <w:t>lekarz medycyny</w:t>
            </w:r>
            <w:r w:rsidR="007076C4" w:rsidRPr="006956F1">
              <w:rPr>
                <w:rFonts w:asciiTheme="minorHAnsi" w:hAnsiTheme="minorHAnsi" w:cstheme="minorHAnsi"/>
                <w:szCs w:val="24"/>
              </w:rPr>
              <w:t xml:space="preserve">, </w:t>
            </w:r>
            <w:r w:rsidRPr="006956F1">
              <w:rPr>
                <w:rFonts w:asciiTheme="minorHAnsi" w:hAnsiTheme="minorHAnsi" w:cstheme="minorHAnsi"/>
                <w:szCs w:val="24"/>
              </w:rPr>
              <w:t>specjalizacja w dziedzinie rehabilitacji lub rehabilitacji w chorobach narządu ruchu lub rehabilitacji ogólnej, lub rehabilitacji medycznej</w:t>
            </w:r>
          </w:p>
        </w:tc>
        <w:tc>
          <w:tcPr>
            <w:tcW w:w="3190" w:type="dxa"/>
            <w:hideMark/>
          </w:tcPr>
          <w:p w14:paraId="5E0EE4D7" w14:textId="61A8E8E8"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co najmniej 2 lata praktyki zawodowej po uzyskaniu specjalizacji</w:t>
            </w:r>
          </w:p>
        </w:tc>
        <w:tc>
          <w:tcPr>
            <w:tcW w:w="1275" w:type="dxa"/>
            <w:hideMark/>
          </w:tcPr>
          <w:p w14:paraId="7C6E02F0"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 osoba</w:t>
            </w:r>
          </w:p>
        </w:tc>
        <w:tc>
          <w:tcPr>
            <w:tcW w:w="5529" w:type="dxa"/>
            <w:hideMark/>
          </w:tcPr>
          <w:p w14:paraId="2373B48A" w14:textId="55A7B722" w:rsidR="00C96EE2" w:rsidRPr="006956F1" w:rsidRDefault="00C96EE2" w:rsidP="00EC28C2">
            <w:pPr>
              <w:pStyle w:val="Akapitzlist"/>
              <w:numPr>
                <w:ilvl w:val="0"/>
                <w:numId w:val="191"/>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realizacja czynności zgodnie z kompetencjami,</w:t>
            </w:r>
          </w:p>
          <w:p w14:paraId="28E1D5A5" w14:textId="3BF2B403" w:rsidR="00C96EE2" w:rsidRPr="006956F1" w:rsidRDefault="00C96EE2" w:rsidP="00EC28C2">
            <w:pPr>
              <w:pStyle w:val="Akapitzlist"/>
              <w:numPr>
                <w:ilvl w:val="0"/>
                <w:numId w:val="191"/>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diagnozowanie wg klasyfikacji ICF, udział w ocenie kompetencji zawodowych i w tworzeniu IPR,</w:t>
            </w:r>
          </w:p>
          <w:p w14:paraId="7ACDE7AA" w14:textId="77777777" w:rsidR="00C96EE2" w:rsidRPr="006956F1" w:rsidRDefault="00C96EE2" w:rsidP="00EC28C2">
            <w:pPr>
              <w:pStyle w:val="Akapitzlist"/>
              <w:numPr>
                <w:ilvl w:val="0"/>
                <w:numId w:val="191"/>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kierowanie pracą zespołu rehabilitacyjnego.</w:t>
            </w:r>
          </w:p>
        </w:tc>
      </w:tr>
      <w:tr w:rsidR="00C96EE2" w:rsidRPr="006956F1" w14:paraId="5164E0ED" w14:textId="77777777" w:rsidTr="0064420F">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567" w:type="dxa"/>
          </w:tcPr>
          <w:p w14:paraId="7657031C"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6</w:t>
            </w:r>
          </w:p>
        </w:tc>
        <w:tc>
          <w:tcPr>
            <w:tcW w:w="1418" w:type="dxa"/>
          </w:tcPr>
          <w:p w14:paraId="031F4FE6" w14:textId="52498B51"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 ZP: lekarz specjalista psychiatra</w:t>
            </w:r>
          </w:p>
        </w:tc>
        <w:tc>
          <w:tcPr>
            <w:tcW w:w="3189" w:type="dxa"/>
          </w:tcPr>
          <w:p w14:paraId="7B24C57A" w14:textId="58C1D83C"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wyższe lekarskie</w:t>
            </w:r>
            <w:r w:rsidR="00D42BCD" w:rsidRPr="006956F1">
              <w:rPr>
                <w:rFonts w:asciiTheme="minorHAnsi" w:hAnsiTheme="minorHAnsi" w:cstheme="minorHAnsi"/>
                <w:szCs w:val="24"/>
              </w:rPr>
              <w:t xml:space="preserve"> - </w:t>
            </w:r>
            <w:r w:rsidRPr="006956F1">
              <w:rPr>
                <w:rFonts w:asciiTheme="minorHAnsi" w:hAnsiTheme="minorHAnsi" w:cstheme="minorHAnsi"/>
                <w:szCs w:val="24"/>
              </w:rPr>
              <w:t>lekarz medycyny</w:t>
            </w:r>
            <w:r w:rsidR="007076C4" w:rsidRPr="006956F1">
              <w:rPr>
                <w:rFonts w:asciiTheme="minorHAnsi" w:hAnsiTheme="minorHAnsi" w:cstheme="minorHAnsi"/>
                <w:szCs w:val="24"/>
              </w:rPr>
              <w:t xml:space="preserve">, </w:t>
            </w:r>
            <w:r w:rsidRPr="006956F1">
              <w:rPr>
                <w:rFonts w:asciiTheme="minorHAnsi" w:hAnsiTheme="minorHAnsi" w:cstheme="minorHAnsi"/>
                <w:szCs w:val="24"/>
              </w:rPr>
              <w:t>specjalizacja w dziedzinie psychiatrii</w:t>
            </w:r>
          </w:p>
        </w:tc>
        <w:tc>
          <w:tcPr>
            <w:tcW w:w="3190" w:type="dxa"/>
          </w:tcPr>
          <w:p w14:paraId="6A191FE0" w14:textId="01B209F3"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szCs w:val="24"/>
              </w:rPr>
            </w:pPr>
          </w:p>
        </w:tc>
        <w:tc>
          <w:tcPr>
            <w:tcW w:w="1275" w:type="dxa"/>
          </w:tcPr>
          <w:p w14:paraId="60E8CAE9" w14:textId="77777777"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 osoba</w:t>
            </w:r>
          </w:p>
        </w:tc>
        <w:tc>
          <w:tcPr>
            <w:tcW w:w="5529" w:type="dxa"/>
          </w:tcPr>
          <w:p w14:paraId="5DBD341E" w14:textId="2EF5B1BB" w:rsidR="00C96EE2" w:rsidRPr="006956F1" w:rsidRDefault="00C96EE2" w:rsidP="00EC28C2">
            <w:pPr>
              <w:pStyle w:val="Akapitzlist"/>
              <w:numPr>
                <w:ilvl w:val="0"/>
                <w:numId w:val="190"/>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szCs w:val="24"/>
              </w:rPr>
            </w:pPr>
            <w:r w:rsidRPr="006956F1">
              <w:rPr>
                <w:rFonts w:asciiTheme="minorHAnsi" w:hAnsiTheme="minorHAnsi" w:cstheme="minorHAnsi"/>
                <w:szCs w:val="24"/>
              </w:rPr>
              <w:t>realizacja czynności zgodnie z kompetencjami</w:t>
            </w:r>
            <w:r w:rsidRPr="006956F1">
              <w:rPr>
                <w:rFonts w:asciiTheme="minorHAnsi" w:hAnsiTheme="minorHAnsi" w:cstheme="minorHAnsi"/>
                <w:strike/>
                <w:szCs w:val="24"/>
              </w:rPr>
              <w:t>,</w:t>
            </w:r>
          </w:p>
          <w:p w14:paraId="3E855D2F" w14:textId="0FC32B9C" w:rsidR="00C96EE2" w:rsidRPr="006956F1" w:rsidRDefault="00C96EE2" w:rsidP="00EC28C2">
            <w:pPr>
              <w:pStyle w:val="Akapitzlist"/>
              <w:numPr>
                <w:ilvl w:val="0"/>
                <w:numId w:val="190"/>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diagnozowanie wg klasyfikacji ICF, udział w ocenie kompetencji zawodowych i w tworzeniu IPR,</w:t>
            </w:r>
          </w:p>
          <w:p w14:paraId="1D549856" w14:textId="77777777" w:rsidR="00C96EE2" w:rsidRPr="006956F1" w:rsidRDefault="00C96EE2" w:rsidP="00EC28C2">
            <w:pPr>
              <w:pStyle w:val="Akapitzlist"/>
              <w:numPr>
                <w:ilvl w:val="0"/>
                <w:numId w:val="190"/>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kierowanie pracą zespołu rehabilitacyjnego.</w:t>
            </w:r>
          </w:p>
        </w:tc>
      </w:tr>
      <w:tr w:rsidR="00C96EE2" w:rsidRPr="006956F1" w14:paraId="449FE219" w14:textId="77777777" w:rsidTr="0064420F">
        <w:trPr>
          <w:cnfStyle w:val="000000010000" w:firstRow="0" w:lastRow="0" w:firstColumn="0" w:lastColumn="0" w:oddVBand="0" w:evenVBand="0" w:oddHBand="0" w:evenHBand="1" w:firstRowFirstColumn="0" w:firstRowLastColumn="0" w:lastRowFirstColumn="0" w:lastRowLastColumn="0"/>
          <w:trHeight w:val="1750"/>
        </w:trPr>
        <w:tc>
          <w:tcPr>
            <w:cnfStyle w:val="001000000000" w:firstRow="0" w:lastRow="0" w:firstColumn="1" w:lastColumn="0" w:oddVBand="0" w:evenVBand="0" w:oddHBand="0" w:evenHBand="0" w:firstRowFirstColumn="0" w:firstRowLastColumn="0" w:lastRowFirstColumn="0" w:lastRowLastColumn="0"/>
            <w:tcW w:w="567" w:type="dxa"/>
            <w:hideMark/>
          </w:tcPr>
          <w:p w14:paraId="2615BB17"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7</w:t>
            </w:r>
          </w:p>
        </w:tc>
        <w:tc>
          <w:tcPr>
            <w:tcW w:w="1418" w:type="dxa"/>
            <w:hideMark/>
          </w:tcPr>
          <w:p w14:paraId="2AB736C6" w14:textId="4DD097B9"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 lekarz rehabilitacji</w:t>
            </w:r>
          </w:p>
        </w:tc>
        <w:tc>
          <w:tcPr>
            <w:tcW w:w="3189" w:type="dxa"/>
            <w:hideMark/>
          </w:tcPr>
          <w:p w14:paraId="578777C7" w14:textId="1277DD08"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wyższe lekarskie</w:t>
            </w:r>
            <w:r w:rsidR="00D42BCD" w:rsidRPr="006956F1">
              <w:rPr>
                <w:rFonts w:asciiTheme="minorHAnsi" w:hAnsiTheme="minorHAnsi" w:cstheme="minorHAnsi"/>
                <w:szCs w:val="24"/>
              </w:rPr>
              <w:t xml:space="preserve"> - </w:t>
            </w:r>
            <w:r w:rsidRPr="006956F1">
              <w:rPr>
                <w:rFonts w:asciiTheme="minorHAnsi" w:hAnsiTheme="minorHAnsi" w:cstheme="minorHAnsi"/>
                <w:szCs w:val="24"/>
              </w:rPr>
              <w:t>lekarz medycyny</w:t>
            </w:r>
            <w:r w:rsidR="007076C4" w:rsidRPr="006956F1">
              <w:rPr>
                <w:rFonts w:asciiTheme="minorHAnsi" w:hAnsiTheme="minorHAnsi" w:cstheme="minorHAnsi"/>
                <w:szCs w:val="24"/>
              </w:rPr>
              <w:t xml:space="preserve">, </w:t>
            </w:r>
            <w:r w:rsidRPr="006956F1">
              <w:rPr>
                <w:rFonts w:asciiTheme="minorHAnsi" w:hAnsiTheme="minorHAnsi" w:cstheme="minorHAnsi"/>
                <w:szCs w:val="24"/>
              </w:rPr>
              <w:t xml:space="preserve">specjalizacja w dziedzinie rehabilitacji lub rehabilitacji w chorobach narządu ruchu lub rehabilitacji ogólnej, lub rehabilitacji medycznej, </w:t>
            </w:r>
          </w:p>
          <w:p w14:paraId="55B644FC" w14:textId="25BE370F"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lub lekarz ze specjalizacją I</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 xml:space="preserve">stopnia w dziedzinie </w:t>
            </w:r>
            <w:r w:rsidRPr="006956F1">
              <w:rPr>
                <w:rFonts w:asciiTheme="minorHAnsi" w:hAnsiTheme="minorHAnsi" w:cstheme="minorHAnsi"/>
                <w:szCs w:val="24"/>
              </w:rPr>
              <w:lastRenderedPageBreak/>
              <w:t>rehabilitacji w chorobach narządu ruchu lub rehabilitacji ogólnej, lub rehabilitacji medycznej</w:t>
            </w:r>
          </w:p>
          <w:p w14:paraId="60798995" w14:textId="681F34FA"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trike/>
                <w:szCs w:val="24"/>
              </w:rPr>
            </w:pPr>
            <w:r w:rsidRPr="006956F1">
              <w:rPr>
                <w:rFonts w:asciiTheme="minorHAnsi" w:hAnsiTheme="minorHAnsi" w:cstheme="minorHAnsi"/>
                <w:szCs w:val="24"/>
              </w:rPr>
              <w:t>lub</w:t>
            </w:r>
            <w:r w:rsidR="007076C4" w:rsidRPr="006956F1">
              <w:rPr>
                <w:rFonts w:asciiTheme="minorHAnsi" w:hAnsiTheme="minorHAnsi" w:cstheme="minorHAnsi"/>
                <w:strike/>
                <w:szCs w:val="24"/>
              </w:rPr>
              <w:t xml:space="preserve"> </w:t>
            </w:r>
            <w:r w:rsidRPr="006956F1">
              <w:rPr>
                <w:rFonts w:asciiTheme="minorHAnsi" w:hAnsiTheme="minorHAnsi" w:cstheme="minorHAnsi"/>
                <w:szCs w:val="24"/>
              </w:rPr>
              <w:t>ukończenie minimum drugiego roku specjalizacji w</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dziedzinie rehabilitacji medycznej.</w:t>
            </w:r>
          </w:p>
        </w:tc>
        <w:tc>
          <w:tcPr>
            <w:tcW w:w="3190" w:type="dxa"/>
            <w:hideMark/>
          </w:tcPr>
          <w:p w14:paraId="23BCABEA"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trike/>
                <w:szCs w:val="24"/>
              </w:rPr>
            </w:pPr>
          </w:p>
        </w:tc>
        <w:tc>
          <w:tcPr>
            <w:tcW w:w="1275" w:type="dxa"/>
            <w:hideMark/>
          </w:tcPr>
          <w:p w14:paraId="181BEEE0"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 osoba</w:t>
            </w:r>
          </w:p>
        </w:tc>
        <w:tc>
          <w:tcPr>
            <w:tcW w:w="5529" w:type="dxa"/>
            <w:hideMark/>
          </w:tcPr>
          <w:p w14:paraId="02A7CA11" w14:textId="6237176A" w:rsidR="00C96EE2" w:rsidRPr="006956F1" w:rsidRDefault="00C96EE2" w:rsidP="00EC28C2">
            <w:pPr>
              <w:pStyle w:val="Akapitzlist"/>
              <w:numPr>
                <w:ilvl w:val="0"/>
                <w:numId w:val="192"/>
              </w:numPr>
              <w:spacing w:before="120" w:after="120" w:line="23" w:lineRule="atLeast"/>
              <w:ind w:left="318"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realizacja czynności zgodnie z kompetencjami,</w:t>
            </w:r>
          </w:p>
          <w:p w14:paraId="79FF949C" w14:textId="5C4CFF8E" w:rsidR="00C96EE2" w:rsidRPr="006956F1" w:rsidRDefault="00C96EE2" w:rsidP="00EC28C2">
            <w:pPr>
              <w:pStyle w:val="Akapitzlist"/>
              <w:numPr>
                <w:ilvl w:val="0"/>
                <w:numId w:val="192"/>
              </w:numPr>
              <w:spacing w:before="120" w:after="120" w:line="23" w:lineRule="atLeast"/>
              <w:ind w:left="318"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diagnozowanie wg klasyfikacji ICF, udział w ocenie kompetencji zawodowych i w tworzeniu IPR,</w:t>
            </w:r>
          </w:p>
          <w:p w14:paraId="5CF52BD8" w14:textId="1BFD5A4B" w:rsidR="00C96EE2" w:rsidRPr="006956F1" w:rsidRDefault="00C96EE2" w:rsidP="00EC28C2">
            <w:pPr>
              <w:pStyle w:val="Akapitzlist"/>
              <w:numPr>
                <w:ilvl w:val="0"/>
                <w:numId w:val="192"/>
              </w:numPr>
              <w:spacing w:before="120" w:after="120" w:line="23" w:lineRule="atLeast"/>
              <w:ind w:left="318"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uczestnictwo w pracy zespołu rehabilitacyjnego.</w:t>
            </w:r>
          </w:p>
        </w:tc>
      </w:tr>
      <w:tr w:rsidR="00C96EE2" w:rsidRPr="006956F1" w14:paraId="6D40FD42" w14:textId="77777777" w:rsidTr="0064420F">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567" w:type="dxa"/>
          </w:tcPr>
          <w:p w14:paraId="44B1B0C0" w14:textId="77777777" w:rsidR="00C96EE2" w:rsidRPr="006956F1" w:rsidRDefault="00C96EE2" w:rsidP="006623E3">
            <w:pPr>
              <w:spacing w:before="120" w:after="120" w:line="23" w:lineRule="atLeast"/>
              <w:rPr>
                <w:rFonts w:asciiTheme="minorHAnsi" w:hAnsiTheme="minorHAnsi" w:cstheme="minorHAnsi"/>
                <w:szCs w:val="24"/>
              </w:rPr>
            </w:pPr>
            <w:r w:rsidRPr="006956F1">
              <w:rPr>
                <w:rFonts w:asciiTheme="minorHAnsi" w:hAnsiTheme="minorHAnsi" w:cstheme="minorHAnsi"/>
                <w:szCs w:val="24"/>
              </w:rPr>
              <w:t>8</w:t>
            </w:r>
          </w:p>
        </w:tc>
        <w:tc>
          <w:tcPr>
            <w:tcW w:w="1418" w:type="dxa"/>
          </w:tcPr>
          <w:p w14:paraId="6FD67D27" w14:textId="4604A3A4"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 ZP: lekarz - psychiatra</w:t>
            </w:r>
          </w:p>
        </w:tc>
        <w:tc>
          <w:tcPr>
            <w:tcW w:w="3189" w:type="dxa"/>
          </w:tcPr>
          <w:p w14:paraId="2A4D0455" w14:textId="3B10F86B"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wyższe lekarskie</w:t>
            </w:r>
            <w:r w:rsidR="00D42BCD" w:rsidRPr="006956F1">
              <w:rPr>
                <w:rFonts w:asciiTheme="minorHAnsi" w:hAnsiTheme="minorHAnsi" w:cstheme="minorHAnsi"/>
                <w:szCs w:val="24"/>
              </w:rPr>
              <w:t xml:space="preserve"> - </w:t>
            </w:r>
            <w:r w:rsidRPr="006956F1">
              <w:rPr>
                <w:rFonts w:asciiTheme="minorHAnsi" w:hAnsiTheme="minorHAnsi" w:cstheme="minorHAnsi"/>
                <w:szCs w:val="24"/>
              </w:rPr>
              <w:t>lekarz medycyny</w:t>
            </w:r>
            <w:r w:rsidR="007076C4" w:rsidRPr="006956F1">
              <w:rPr>
                <w:rFonts w:asciiTheme="minorHAnsi" w:hAnsiTheme="minorHAnsi" w:cstheme="minorHAnsi"/>
                <w:szCs w:val="24"/>
              </w:rPr>
              <w:t xml:space="preserve">, </w:t>
            </w:r>
            <w:r w:rsidRPr="006956F1">
              <w:rPr>
                <w:rFonts w:asciiTheme="minorHAnsi" w:hAnsiTheme="minorHAnsi" w:cstheme="minorHAnsi"/>
                <w:szCs w:val="24"/>
              </w:rPr>
              <w:t>specjalizacja w dziedzinie psychiatrii lub ukończenie minimum drugiego roku specjalizacji w</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dziedzinie psychiatrii</w:t>
            </w:r>
          </w:p>
        </w:tc>
        <w:tc>
          <w:tcPr>
            <w:tcW w:w="3190" w:type="dxa"/>
          </w:tcPr>
          <w:p w14:paraId="4A165534" w14:textId="77777777"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co najmniej 2 lata pracy na oddziale psychiatrycznym</w:t>
            </w:r>
          </w:p>
        </w:tc>
        <w:tc>
          <w:tcPr>
            <w:tcW w:w="1275" w:type="dxa"/>
          </w:tcPr>
          <w:p w14:paraId="55CF7CD0" w14:textId="77777777"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 1 osoba</w:t>
            </w:r>
          </w:p>
        </w:tc>
        <w:tc>
          <w:tcPr>
            <w:tcW w:w="5529" w:type="dxa"/>
          </w:tcPr>
          <w:p w14:paraId="13F41800" w14:textId="5CCD4899" w:rsidR="00C96EE2" w:rsidRPr="006956F1" w:rsidRDefault="00C96EE2" w:rsidP="00EC28C2">
            <w:pPr>
              <w:pStyle w:val="Akapitzlist"/>
              <w:numPr>
                <w:ilvl w:val="0"/>
                <w:numId w:val="193"/>
              </w:numPr>
              <w:spacing w:before="120" w:after="120" w:line="23" w:lineRule="atLeast"/>
              <w:ind w:left="318"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realizacja czynności zgodnie z kompetencjami, </w:t>
            </w:r>
          </w:p>
          <w:p w14:paraId="164962B6" w14:textId="2F451D70" w:rsidR="00C96EE2" w:rsidRPr="006956F1" w:rsidRDefault="00C96EE2" w:rsidP="00EC28C2">
            <w:pPr>
              <w:pStyle w:val="Akapitzlist"/>
              <w:numPr>
                <w:ilvl w:val="0"/>
                <w:numId w:val="193"/>
              </w:numPr>
              <w:spacing w:before="120" w:after="120" w:line="23" w:lineRule="atLeast"/>
              <w:ind w:left="318"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diagnozowanie wg klasyfikacji ICF, udział w ocenie kompetencji zawodowych i w tworzeniu IPR,</w:t>
            </w:r>
          </w:p>
          <w:p w14:paraId="185CA820" w14:textId="1D287F0F" w:rsidR="00C96EE2" w:rsidRPr="006956F1" w:rsidRDefault="00C96EE2" w:rsidP="00EC28C2">
            <w:pPr>
              <w:pStyle w:val="Akapitzlist"/>
              <w:numPr>
                <w:ilvl w:val="0"/>
                <w:numId w:val="193"/>
              </w:numPr>
              <w:spacing w:before="120" w:after="120" w:line="23" w:lineRule="atLeast"/>
              <w:ind w:left="318"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uczestnictwo w pracy zespołu rehabilitacyjnego,</w:t>
            </w:r>
          </w:p>
          <w:p w14:paraId="35AA9C75" w14:textId="77777777" w:rsidR="00C96EE2" w:rsidRPr="006956F1" w:rsidRDefault="00C96EE2" w:rsidP="00EC28C2">
            <w:pPr>
              <w:pStyle w:val="Akapitzlist"/>
              <w:numPr>
                <w:ilvl w:val="0"/>
                <w:numId w:val="193"/>
              </w:numPr>
              <w:spacing w:before="120" w:after="120" w:line="23" w:lineRule="atLeast"/>
              <w:ind w:left="318"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ścisła współpraca z lekarzem specjalistą.</w:t>
            </w:r>
          </w:p>
        </w:tc>
      </w:tr>
      <w:tr w:rsidR="00C96EE2" w:rsidRPr="006956F1" w14:paraId="40FC007B" w14:textId="77777777" w:rsidTr="0064420F">
        <w:trPr>
          <w:cnfStyle w:val="000000010000" w:firstRow="0" w:lastRow="0" w:firstColumn="0" w:lastColumn="0" w:oddVBand="0" w:evenVBand="0" w:oddHBand="0" w:evenHBand="1"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567" w:type="dxa"/>
            <w:hideMark/>
          </w:tcPr>
          <w:p w14:paraId="7140B520"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9</w:t>
            </w:r>
          </w:p>
        </w:tc>
        <w:tc>
          <w:tcPr>
            <w:tcW w:w="1418" w:type="dxa"/>
            <w:hideMark/>
          </w:tcPr>
          <w:p w14:paraId="5A71790C" w14:textId="11CB67E0" w:rsidR="00C96EE2" w:rsidRPr="006956F1" w:rsidRDefault="00C96EE2"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fizjoterapeuta</w:t>
            </w:r>
          </w:p>
        </w:tc>
        <w:tc>
          <w:tcPr>
            <w:tcW w:w="3189" w:type="dxa"/>
            <w:shd w:val="clear" w:color="auto" w:fill="auto"/>
            <w:hideMark/>
          </w:tcPr>
          <w:p w14:paraId="2B865010" w14:textId="33A2D1F1" w:rsidR="00C96EE2" w:rsidRPr="006956F1" w:rsidRDefault="00C96EE2"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wyższe fizjoterapia </w:t>
            </w:r>
          </w:p>
        </w:tc>
        <w:tc>
          <w:tcPr>
            <w:tcW w:w="3190" w:type="dxa"/>
            <w:shd w:val="clear" w:color="auto" w:fill="auto"/>
            <w:hideMark/>
          </w:tcPr>
          <w:p w14:paraId="389FCA91"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2 lata jako fizjoterapeuta</w:t>
            </w:r>
          </w:p>
        </w:tc>
        <w:tc>
          <w:tcPr>
            <w:tcW w:w="1275" w:type="dxa"/>
            <w:shd w:val="clear" w:color="auto" w:fill="auto"/>
            <w:hideMark/>
          </w:tcPr>
          <w:p w14:paraId="652ADD56"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4 osoby ORK</w:t>
            </w:r>
          </w:p>
          <w:p w14:paraId="387A2314" w14:textId="0948C9C3"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2 osoby ORK ZP</w:t>
            </w:r>
          </w:p>
        </w:tc>
        <w:tc>
          <w:tcPr>
            <w:tcW w:w="5529" w:type="dxa"/>
            <w:hideMark/>
          </w:tcPr>
          <w:p w14:paraId="40A09340" w14:textId="375B60E7" w:rsidR="00C96EE2" w:rsidRPr="006956F1" w:rsidRDefault="00C96EE2" w:rsidP="00EC28C2">
            <w:pPr>
              <w:pStyle w:val="Akapitzlist"/>
              <w:numPr>
                <w:ilvl w:val="0"/>
                <w:numId w:val="194"/>
              </w:numPr>
              <w:spacing w:before="120" w:after="120" w:line="23" w:lineRule="atLeast"/>
              <w:ind w:left="318"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udział w ocenie kompetencji zawodowych i</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tworzeniu IPR,</w:t>
            </w:r>
          </w:p>
          <w:p w14:paraId="6B3DE80C" w14:textId="45B66C88" w:rsidR="00C96EE2" w:rsidRPr="006956F1" w:rsidRDefault="00C96EE2" w:rsidP="00EC28C2">
            <w:pPr>
              <w:pStyle w:val="Akapitzlist"/>
              <w:numPr>
                <w:ilvl w:val="0"/>
                <w:numId w:val="194"/>
              </w:numPr>
              <w:spacing w:before="120" w:after="120" w:line="23" w:lineRule="atLeast"/>
              <w:ind w:left="318"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realizacja procedur fizjoterapeutycznych, kinezyterapeutycznych, fizykoterapeutycznych i</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masażu leczniczego określonych w IPR.</w:t>
            </w:r>
          </w:p>
        </w:tc>
      </w:tr>
      <w:tr w:rsidR="00C96EE2" w:rsidRPr="006956F1" w14:paraId="11BFA923" w14:textId="77777777" w:rsidTr="0064420F">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567" w:type="dxa"/>
            <w:hideMark/>
          </w:tcPr>
          <w:p w14:paraId="1EAB4CB9" w14:textId="77777777" w:rsidR="00C96EE2" w:rsidRPr="006956F1" w:rsidRDefault="00C96EE2" w:rsidP="006623E3">
            <w:pPr>
              <w:spacing w:before="120" w:after="120" w:line="23" w:lineRule="atLeast"/>
              <w:rPr>
                <w:rFonts w:asciiTheme="minorHAnsi" w:hAnsiTheme="minorHAnsi" w:cstheme="minorHAnsi"/>
                <w:szCs w:val="24"/>
              </w:rPr>
            </w:pPr>
            <w:r w:rsidRPr="006956F1">
              <w:rPr>
                <w:rFonts w:asciiTheme="minorHAnsi" w:hAnsiTheme="minorHAnsi" w:cstheme="minorHAnsi"/>
                <w:szCs w:val="24"/>
              </w:rPr>
              <w:t>10</w:t>
            </w:r>
          </w:p>
        </w:tc>
        <w:tc>
          <w:tcPr>
            <w:tcW w:w="1418" w:type="dxa"/>
            <w:hideMark/>
          </w:tcPr>
          <w:p w14:paraId="2CAB071C" w14:textId="77777777"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terapeuta zajęciowy</w:t>
            </w:r>
          </w:p>
        </w:tc>
        <w:tc>
          <w:tcPr>
            <w:tcW w:w="3189" w:type="dxa"/>
            <w:hideMark/>
          </w:tcPr>
          <w:p w14:paraId="0751E193" w14:textId="085CD256"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szCs w:val="24"/>
              </w:rPr>
            </w:pPr>
            <w:r w:rsidRPr="006956F1">
              <w:rPr>
                <w:rFonts w:asciiTheme="minorHAnsi" w:hAnsiTheme="minorHAnsi" w:cstheme="minorHAnsi"/>
                <w:szCs w:val="24"/>
              </w:rPr>
              <w:t>policealne</w:t>
            </w:r>
            <w:r w:rsidRPr="006956F1">
              <w:rPr>
                <w:rFonts w:asciiTheme="minorHAnsi" w:hAnsiTheme="minorHAnsi" w:cstheme="minorHAnsi"/>
                <w:strike/>
                <w:szCs w:val="24"/>
              </w:rPr>
              <w:t xml:space="preserve"> </w:t>
            </w:r>
            <w:r w:rsidRPr="006956F1">
              <w:rPr>
                <w:rFonts w:asciiTheme="minorHAnsi" w:hAnsiTheme="minorHAnsi" w:cstheme="minorHAnsi"/>
                <w:szCs w:val="24"/>
              </w:rPr>
              <w:t>lub wyższe na kierunku terapia zajęciowa</w:t>
            </w:r>
          </w:p>
        </w:tc>
        <w:tc>
          <w:tcPr>
            <w:tcW w:w="3190" w:type="dxa"/>
            <w:hideMark/>
          </w:tcPr>
          <w:p w14:paraId="32A323D2" w14:textId="77777777"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2 lata jako terapeuta zajęciowy</w:t>
            </w:r>
          </w:p>
        </w:tc>
        <w:tc>
          <w:tcPr>
            <w:tcW w:w="1275" w:type="dxa"/>
            <w:hideMark/>
          </w:tcPr>
          <w:p w14:paraId="37A20622" w14:textId="53A63E02"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 osoba</w:t>
            </w:r>
          </w:p>
        </w:tc>
        <w:tc>
          <w:tcPr>
            <w:tcW w:w="5529" w:type="dxa"/>
            <w:hideMark/>
          </w:tcPr>
          <w:p w14:paraId="5DD20DD5" w14:textId="77777777" w:rsidR="00C96EE2" w:rsidRPr="006956F1" w:rsidRDefault="00C96EE2" w:rsidP="00EC28C2">
            <w:pPr>
              <w:pStyle w:val="Akapitzlist"/>
              <w:numPr>
                <w:ilvl w:val="0"/>
                <w:numId w:val="195"/>
              </w:numPr>
              <w:spacing w:before="120" w:after="120" w:line="23" w:lineRule="atLeast"/>
              <w:ind w:left="318" w:hanging="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udział w tworzeniu IPR,</w:t>
            </w:r>
          </w:p>
          <w:p w14:paraId="5E698928" w14:textId="0E27A4DC" w:rsidR="00C96EE2" w:rsidRPr="006956F1" w:rsidRDefault="00C96EE2" w:rsidP="00EC28C2">
            <w:pPr>
              <w:pStyle w:val="Akapitzlist"/>
              <w:numPr>
                <w:ilvl w:val="0"/>
                <w:numId w:val="195"/>
              </w:numPr>
              <w:spacing w:before="120" w:after="120" w:line="23" w:lineRule="atLeast"/>
              <w:ind w:left="318" w:hanging="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realizacja procedur z zakresu terapii zajęciowej określonych w IPR.</w:t>
            </w:r>
          </w:p>
        </w:tc>
      </w:tr>
      <w:tr w:rsidR="00C96EE2" w:rsidRPr="006956F1" w14:paraId="55318ED0" w14:textId="77777777" w:rsidTr="0064420F">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567" w:type="dxa"/>
          </w:tcPr>
          <w:p w14:paraId="00C862E2"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lastRenderedPageBreak/>
              <w:t>11</w:t>
            </w:r>
          </w:p>
        </w:tc>
        <w:tc>
          <w:tcPr>
            <w:tcW w:w="1418" w:type="dxa"/>
          </w:tcPr>
          <w:p w14:paraId="784A54FC" w14:textId="6BFDE12A" w:rsidR="00C96EE2" w:rsidRPr="006956F1" w:rsidRDefault="00C96EE2"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pielęgniarka</w:t>
            </w:r>
          </w:p>
        </w:tc>
        <w:tc>
          <w:tcPr>
            <w:tcW w:w="3189" w:type="dxa"/>
          </w:tcPr>
          <w:p w14:paraId="65ED9FC3" w14:textId="5EA66F68"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minimum średnie na kierunku Pielęgniarstwo</w:t>
            </w:r>
          </w:p>
        </w:tc>
        <w:tc>
          <w:tcPr>
            <w:tcW w:w="3190" w:type="dxa"/>
          </w:tcPr>
          <w:p w14:paraId="5296DD46" w14:textId="7FCA57E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 co najmniej 2 lata pracy w zawodzie</w:t>
            </w:r>
          </w:p>
          <w:p w14:paraId="0793B7AC" w14:textId="2112938E"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 ZP: co najmniej 2 lata doświadczenia klinicznego z</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 xml:space="preserve">osobami z zaburzeniami psychicznymi </w:t>
            </w:r>
          </w:p>
        </w:tc>
        <w:tc>
          <w:tcPr>
            <w:tcW w:w="1275" w:type="dxa"/>
          </w:tcPr>
          <w:p w14:paraId="48F9ED9E" w14:textId="35D8D196"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 dyżury </w:t>
            </w:r>
          </w:p>
        </w:tc>
        <w:tc>
          <w:tcPr>
            <w:tcW w:w="5529" w:type="dxa"/>
          </w:tcPr>
          <w:p w14:paraId="083E32DA" w14:textId="34710366" w:rsidR="00C96EE2" w:rsidRPr="00EC28C2" w:rsidRDefault="00C96EE2" w:rsidP="00EC28C2">
            <w:pPr>
              <w:pStyle w:val="Akapitzlist"/>
              <w:numPr>
                <w:ilvl w:val="0"/>
                <w:numId w:val="198"/>
              </w:numPr>
              <w:spacing w:before="120" w:after="120" w:line="23" w:lineRule="atLeast"/>
              <w:ind w:left="318" w:hanging="31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czynności wykonywane zgodnie z kompetencjami.</w:t>
            </w:r>
          </w:p>
        </w:tc>
      </w:tr>
      <w:tr w:rsidR="00C96EE2" w:rsidRPr="006956F1" w14:paraId="05C55CDF" w14:textId="77777777" w:rsidTr="0064420F">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567" w:type="dxa"/>
          </w:tcPr>
          <w:p w14:paraId="077E9D9B" w14:textId="54DB24F5" w:rsidR="00C96EE2" w:rsidRPr="006956F1" w:rsidRDefault="00C96EE2" w:rsidP="006623E3">
            <w:pPr>
              <w:spacing w:before="120" w:after="120" w:line="23" w:lineRule="atLeast"/>
              <w:rPr>
                <w:rFonts w:asciiTheme="minorHAnsi" w:hAnsiTheme="minorHAnsi" w:cstheme="minorHAnsi"/>
                <w:szCs w:val="24"/>
              </w:rPr>
            </w:pPr>
            <w:r w:rsidRPr="006956F1">
              <w:rPr>
                <w:rFonts w:asciiTheme="minorHAnsi" w:hAnsiTheme="minorHAnsi" w:cstheme="minorHAnsi"/>
                <w:szCs w:val="24"/>
              </w:rPr>
              <w:t>12</w:t>
            </w:r>
          </w:p>
        </w:tc>
        <w:tc>
          <w:tcPr>
            <w:tcW w:w="1418" w:type="dxa"/>
          </w:tcPr>
          <w:p w14:paraId="1F70EC99" w14:textId="45C26B9A"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 ZP: ratownik medyczny</w:t>
            </w:r>
          </w:p>
        </w:tc>
        <w:tc>
          <w:tcPr>
            <w:tcW w:w="3189" w:type="dxa"/>
          </w:tcPr>
          <w:p w14:paraId="4A316048" w14:textId="0DCAB30A"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wyższe na kierunku Ratownictwo medyczne</w:t>
            </w:r>
          </w:p>
        </w:tc>
        <w:tc>
          <w:tcPr>
            <w:tcW w:w="3190" w:type="dxa"/>
          </w:tcPr>
          <w:p w14:paraId="474F79F3" w14:textId="577C2501"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 ZP: co najmniej 2 lata doświadczenia klinicznego</w:t>
            </w:r>
          </w:p>
        </w:tc>
        <w:tc>
          <w:tcPr>
            <w:tcW w:w="1275" w:type="dxa"/>
          </w:tcPr>
          <w:p w14:paraId="4F063D9D" w14:textId="59ED4A79"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dyżury </w:t>
            </w:r>
          </w:p>
        </w:tc>
        <w:tc>
          <w:tcPr>
            <w:tcW w:w="5529" w:type="dxa"/>
          </w:tcPr>
          <w:p w14:paraId="3D767DD0" w14:textId="7794F1D9" w:rsidR="00C96EE2" w:rsidRPr="006956F1" w:rsidRDefault="00C96EE2" w:rsidP="00EC28C2">
            <w:pPr>
              <w:pStyle w:val="Akapitzlist"/>
              <w:numPr>
                <w:ilvl w:val="0"/>
                <w:numId w:val="197"/>
              </w:numPr>
              <w:spacing w:before="120" w:after="120" w:line="23" w:lineRule="atLeast"/>
              <w:ind w:left="318" w:hanging="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czynności wykonywane zgodnie z kompetencjami.</w:t>
            </w:r>
          </w:p>
        </w:tc>
      </w:tr>
      <w:tr w:rsidR="00C96EE2" w:rsidRPr="006956F1" w14:paraId="70AD0CD3" w14:textId="77777777" w:rsidTr="0064420F">
        <w:trPr>
          <w:cnfStyle w:val="000000010000" w:firstRow="0" w:lastRow="0" w:firstColumn="0" w:lastColumn="0" w:oddVBand="0" w:evenVBand="0" w:oddHBand="0" w:evenHBand="1"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567" w:type="dxa"/>
          </w:tcPr>
          <w:p w14:paraId="6940B58D"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13</w:t>
            </w:r>
          </w:p>
        </w:tc>
        <w:tc>
          <w:tcPr>
            <w:tcW w:w="1418" w:type="dxa"/>
          </w:tcPr>
          <w:p w14:paraId="7281C2F4" w14:textId="77777777" w:rsidR="00C96EE2" w:rsidRPr="006956F1" w:rsidRDefault="00C96EE2"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dietetyk</w:t>
            </w:r>
          </w:p>
        </w:tc>
        <w:tc>
          <w:tcPr>
            <w:tcW w:w="3189" w:type="dxa"/>
          </w:tcPr>
          <w:p w14:paraId="37A8283B" w14:textId="02CC2B8F" w:rsidR="00C96EE2" w:rsidRPr="006956F1" w:rsidRDefault="00EC28C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w</w:t>
            </w:r>
            <w:r w:rsidR="00C96EE2" w:rsidRPr="006956F1">
              <w:rPr>
                <w:rFonts w:asciiTheme="minorHAnsi" w:hAnsiTheme="minorHAnsi" w:cstheme="minorHAnsi"/>
                <w:szCs w:val="24"/>
              </w:rPr>
              <w:t>yższe</w:t>
            </w:r>
            <w:r w:rsidR="00D42BCD" w:rsidRPr="006956F1">
              <w:rPr>
                <w:rFonts w:asciiTheme="minorHAnsi" w:hAnsiTheme="minorHAnsi" w:cstheme="minorHAnsi"/>
                <w:szCs w:val="24"/>
              </w:rPr>
              <w:t xml:space="preserve"> </w:t>
            </w:r>
            <w:r w:rsidR="00C96EE2" w:rsidRPr="006956F1">
              <w:rPr>
                <w:rFonts w:asciiTheme="minorHAnsi" w:hAnsiTheme="minorHAnsi" w:cstheme="minorHAnsi"/>
                <w:szCs w:val="24"/>
              </w:rPr>
              <w:t>dietetyk</w:t>
            </w:r>
          </w:p>
          <w:p w14:paraId="46C71387" w14:textId="1534406E"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Studia wyższe lub studia podyplomowe z zakresu dietetyki</w:t>
            </w:r>
          </w:p>
        </w:tc>
        <w:tc>
          <w:tcPr>
            <w:tcW w:w="3190" w:type="dxa"/>
          </w:tcPr>
          <w:p w14:paraId="1746615D" w14:textId="6DAFCD4F" w:rsidR="00C96EE2" w:rsidRPr="006956F1" w:rsidRDefault="00EC28C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w:t>
            </w:r>
          </w:p>
        </w:tc>
        <w:tc>
          <w:tcPr>
            <w:tcW w:w="1275" w:type="dxa"/>
          </w:tcPr>
          <w:p w14:paraId="0211E583" w14:textId="7E0EC736" w:rsidR="00C96EE2" w:rsidRPr="006956F1" w:rsidRDefault="00C96EE2" w:rsidP="0064420F">
            <w:pPr>
              <w:spacing w:before="120" w:after="120" w:line="23" w:lineRule="atLeast"/>
              <w:ind w:right="-10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dostępność</w:t>
            </w:r>
          </w:p>
        </w:tc>
        <w:tc>
          <w:tcPr>
            <w:tcW w:w="5529" w:type="dxa"/>
          </w:tcPr>
          <w:p w14:paraId="039E72F6" w14:textId="77777777" w:rsidR="00C96EE2" w:rsidRPr="006956F1" w:rsidRDefault="00C96EE2" w:rsidP="00EC28C2">
            <w:pPr>
              <w:pStyle w:val="Akapitzlist"/>
              <w:numPr>
                <w:ilvl w:val="0"/>
                <w:numId w:val="197"/>
              </w:numPr>
              <w:spacing w:before="120" w:after="120" w:line="23" w:lineRule="atLeast"/>
              <w:ind w:left="318" w:hanging="31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udział w działaniach podejmowanych przez zespół rehabilitacyjny w zależności od potrzeb, porada dietetyczna</w:t>
            </w:r>
          </w:p>
        </w:tc>
      </w:tr>
      <w:tr w:rsidR="00C96EE2" w:rsidRPr="006956F1" w14:paraId="7E996E3C" w14:textId="77777777" w:rsidTr="0064420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dxa"/>
          </w:tcPr>
          <w:p w14:paraId="39D1FA19"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14</w:t>
            </w:r>
          </w:p>
        </w:tc>
        <w:tc>
          <w:tcPr>
            <w:tcW w:w="1418" w:type="dxa"/>
          </w:tcPr>
          <w:p w14:paraId="47745A96" w14:textId="77777777" w:rsidR="00C96EE2" w:rsidRPr="006956F1" w:rsidRDefault="00C96EE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logopeda</w:t>
            </w:r>
          </w:p>
        </w:tc>
        <w:tc>
          <w:tcPr>
            <w:tcW w:w="3189" w:type="dxa"/>
          </w:tcPr>
          <w:p w14:paraId="7DDCC94A" w14:textId="10987463"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wyższe</w:t>
            </w:r>
            <w:r w:rsidR="007076C4" w:rsidRPr="006956F1">
              <w:rPr>
                <w:rFonts w:asciiTheme="minorHAnsi" w:hAnsiTheme="minorHAnsi" w:cstheme="minorHAnsi"/>
                <w:szCs w:val="24"/>
              </w:rPr>
              <w:t xml:space="preserve"> </w:t>
            </w:r>
            <w:r w:rsidRPr="006956F1">
              <w:rPr>
                <w:rFonts w:asciiTheme="minorHAnsi" w:hAnsiTheme="minorHAnsi" w:cstheme="minorHAnsi"/>
                <w:szCs w:val="24"/>
              </w:rPr>
              <w:t xml:space="preserve">logopeda </w:t>
            </w:r>
          </w:p>
          <w:p w14:paraId="5D4A9001" w14:textId="05B403BE"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Studia wyższe lub studia podyplomowe w dziedzinie logopedii</w:t>
            </w:r>
          </w:p>
        </w:tc>
        <w:tc>
          <w:tcPr>
            <w:tcW w:w="3190" w:type="dxa"/>
          </w:tcPr>
          <w:p w14:paraId="1BED26EE" w14:textId="35244069"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 rok jako logopeda</w:t>
            </w:r>
          </w:p>
        </w:tc>
        <w:tc>
          <w:tcPr>
            <w:tcW w:w="1275" w:type="dxa"/>
          </w:tcPr>
          <w:p w14:paraId="73FB47E2" w14:textId="17FD6405" w:rsidR="00C96EE2" w:rsidRPr="006956F1" w:rsidRDefault="00C96EE2" w:rsidP="0064420F">
            <w:pPr>
              <w:spacing w:before="120" w:after="120" w:line="23" w:lineRule="atLeast"/>
              <w:ind w:right="-1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dostępność </w:t>
            </w:r>
          </w:p>
        </w:tc>
        <w:tc>
          <w:tcPr>
            <w:tcW w:w="5529" w:type="dxa"/>
          </w:tcPr>
          <w:p w14:paraId="0A0197A0" w14:textId="77777777" w:rsidR="00C96EE2" w:rsidRPr="006956F1" w:rsidRDefault="00C96EE2" w:rsidP="00EC28C2">
            <w:pPr>
              <w:pStyle w:val="Akapitzlist"/>
              <w:numPr>
                <w:ilvl w:val="0"/>
                <w:numId w:val="196"/>
              </w:numPr>
              <w:spacing w:before="120" w:after="120" w:line="23" w:lineRule="atLeast"/>
              <w:ind w:left="318"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udział w ocenie kompetencji zawodowych, w tworzeniu IPR,</w:t>
            </w:r>
          </w:p>
          <w:p w14:paraId="6BB0F44F" w14:textId="5D60FF58" w:rsidR="00C96EE2" w:rsidRPr="006956F1" w:rsidRDefault="00C96EE2" w:rsidP="00EC28C2">
            <w:pPr>
              <w:pStyle w:val="Akapitzlist"/>
              <w:numPr>
                <w:ilvl w:val="0"/>
                <w:numId w:val="196"/>
              </w:numPr>
              <w:spacing w:before="120" w:after="120" w:line="23" w:lineRule="atLeast"/>
              <w:ind w:left="318"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realizacja procedur logopedycznych określonych w</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IPR</w:t>
            </w:r>
          </w:p>
        </w:tc>
      </w:tr>
      <w:tr w:rsidR="00C96EE2" w:rsidRPr="006956F1" w14:paraId="1E707B2F" w14:textId="77777777" w:rsidTr="00837B71">
        <w:trPr>
          <w:cnfStyle w:val="000000010000" w:firstRow="0" w:lastRow="0" w:firstColumn="0" w:lastColumn="0" w:oddVBand="0" w:evenVBand="0" w:oddHBand="0" w:evenHBand="1" w:firstRowFirstColumn="0" w:firstRowLastColumn="0" w:lastRowFirstColumn="0" w:lastRowLastColumn="0"/>
          <w:trHeight w:val="1608"/>
        </w:trPr>
        <w:tc>
          <w:tcPr>
            <w:cnfStyle w:val="001000000000" w:firstRow="0" w:lastRow="0" w:firstColumn="1" w:lastColumn="0" w:oddVBand="0" w:evenVBand="0" w:oddHBand="0" w:evenHBand="0" w:firstRowFirstColumn="0" w:firstRowLastColumn="0" w:lastRowFirstColumn="0" w:lastRowLastColumn="0"/>
            <w:tcW w:w="567" w:type="dxa"/>
          </w:tcPr>
          <w:p w14:paraId="5F26F798"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lastRenderedPageBreak/>
              <w:t>15</w:t>
            </w:r>
          </w:p>
        </w:tc>
        <w:tc>
          <w:tcPr>
            <w:tcW w:w="1418" w:type="dxa"/>
          </w:tcPr>
          <w:p w14:paraId="74F56F89" w14:textId="77777777" w:rsidR="00C96EE2" w:rsidRPr="006956F1" w:rsidRDefault="00C96EE2"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pacing w:val="-4"/>
                <w:szCs w:val="24"/>
              </w:rPr>
              <w:t xml:space="preserve">koordynator </w:t>
            </w:r>
            <w:r w:rsidRPr="006956F1">
              <w:rPr>
                <w:rFonts w:asciiTheme="minorHAnsi" w:hAnsiTheme="minorHAnsi" w:cstheme="minorHAnsi"/>
                <w:szCs w:val="24"/>
              </w:rPr>
              <w:t>rehabilitacji</w:t>
            </w:r>
          </w:p>
        </w:tc>
        <w:tc>
          <w:tcPr>
            <w:tcW w:w="3189" w:type="dxa"/>
          </w:tcPr>
          <w:p w14:paraId="06C4DB80"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wyższe</w:t>
            </w:r>
          </w:p>
        </w:tc>
        <w:tc>
          <w:tcPr>
            <w:tcW w:w="3190" w:type="dxa"/>
          </w:tcPr>
          <w:p w14:paraId="3CC7F45B" w14:textId="6FE1B0C9"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doświadczenie w pracy z osobami niepełnosprawnymi, min. 1 rok</w:t>
            </w:r>
          </w:p>
        </w:tc>
        <w:tc>
          <w:tcPr>
            <w:tcW w:w="1275" w:type="dxa"/>
          </w:tcPr>
          <w:p w14:paraId="5DF60FAA"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3 osoby </w:t>
            </w:r>
          </w:p>
        </w:tc>
        <w:tc>
          <w:tcPr>
            <w:tcW w:w="5529" w:type="dxa"/>
          </w:tcPr>
          <w:p w14:paraId="3937BA5A" w14:textId="63747A1B" w:rsidR="00C96EE2" w:rsidRPr="006956F1" w:rsidRDefault="00C96EE2" w:rsidP="00EC28C2">
            <w:pPr>
              <w:pStyle w:val="Akapitzlist"/>
              <w:numPr>
                <w:ilvl w:val="0"/>
                <w:numId w:val="199"/>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odpowiedzialność za współdziałanie zespołu rehabilitacyjnego i pracowników administracyjnych ORK/ORK ZP, </w:t>
            </w:r>
          </w:p>
          <w:p w14:paraId="3FFEF320" w14:textId="77777777" w:rsidR="00C96EE2" w:rsidRPr="006956F1" w:rsidRDefault="00C96EE2" w:rsidP="00EC28C2">
            <w:pPr>
              <w:pStyle w:val="Akapitzlist"/>
              <w:numPr>
                <w:ilvl w:val="0"/>
                <w:numId w:val="199"/>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przygotowywanie tygodniowych planów rehabilitacji, </w:t>
            </w:r>
          </w:p>
          <w:p w14:paraId="710D2556" w14:textId="7F627F6D" w:rsidR="00C96EE2" w:rsidRPr="006956F1" w:rsidRDefault="00C96EE2" w:rsidP="00EC28C2">
            <w:pPr>
              <w:pStyle w:val="Akapitzlist"/>
              <w:numPr>
                <w:ilvl w:val="0"/>
                <w:numId w:val="199"/>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wsparcie Uczestnika we wszystkich aspektach związanych z procesem rehabilitacji i</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pobytem w</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 xml:space="preserve">ORK/ORK ZP, </w:t>
            </w:r>
          </w:p>
          <w:p w14:paraId="17F08E37" w14:textId="2DE7AA14" w:rsidR="00C96EE2" w:rsidRPr="006956F1" w:rsidRDefault="00C96EE2" w:rsidP="00EC28C2">
            <w:pPr>
              <w:pStyle w:val="Akapitzlist"/>
              <w:numPr>
                <w:ilvl w:val="0"/>
                <w:numId w:val="199"/>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organizacja współpracy z rodziną Uczestnika, potencjalnym pracodawcą, instytucjami społecznymi i państwowymi,</w:t>
            </w:r>
          </w:p>
          <w:p w14:paraId="48B50C9B" w14:textId="311D0249" w:rsidR="00C96EE2" w:rsidRPr="006956F1" w:rsidRDefault="00C96EE2" w:rsidP="00EC28C2">
            <w:pPr>
              <w:pStyle w:val="Akapitzlist"/>
              <w:numPr>
                <w:ilvl w:val="0"/>
                <w:numId w:val="199"/>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prowadzenie badań satysfakcji personelu i uczestników,</w:t>
            </w:r>
          </w:p>
          <w:p w14:paraId="64B18174" w14:textId="74B5EECB" w:rsidR="00C96EE2" w:rsidRPr="006956F1" w:rsidRDefault="00C96EE2" w:rsidP="00EC28C2">
            <w:pPr>
              <w:pStyle w:val="Akapitzlist"/>
              <w:numPr>
                <w:ilvl w:val="0"/>
                <w:numId w:val="199"/>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współpraca z PFRON w zakresie sprawozdań z</w:t>
            </w:r>
            <w:r w:rsidR="00EC28C2" w:rsidRPr="006956F1">
              <w:rPr>
                <w:rFonts w:asciiTheme="minorHAnsi" w:hAnsiTheme="minorHAnsi" w:cstheme="minorHAnsi"/>
                <w:color w:val="000000" w:themeColor="text1"/>
                <w:szCs w:val="24"/>
              </w:rPr>
              <w:t> </w:t>
            </w:r>
            <w:r w:rsidRPr="006956F1">
              <w:rPr>
                <w:rFonts w:asciiTheme="minorHAnsi" w:hAnsiTheme="minorHAnsi" w:cstheme="minorHAnsi"/>
                <w:color w:val="000000" w:themeColor="text1"/>
                <w:szCs w:val="24"/>
              </w:rPr>
              <w:t>realizacji umowy,</w:t>
            </w:r>
            <w:r w:rsidRPr="006956F1">
              <w:rPr>
                <w:rFonts w:asciiTheme="minorHAnsi" w:hAnsiTheme="minorHAnsi" w:cstheme="minorHAnsi"/>
                <w:szCs w:val="24"/>
              </w:rPr>
              <w:t xml:space="preserve"> </w:t>
            </w:r>
            <w:r w:rsidRPr="006956F1">
              <w:rPr>
                <w:rFonts w:asciiTheme="minorHAnsi" w:hAnsiTheme="minorHAnsi" w:cstheme="minorHAnsi"/>
                <w:color w:val="000000" w:themeColor="text1"/>
                <w:szCs w:val="24"/>
              </w:rPr>
              <w:t>zbierania wymaganych danych, wizyt monitorujących w ORK/ORK ZP.</w:t>
            </w:r>
          </w:p>
          <w:p w14:paraId="08C0359B" w14:textId="62DD2134" w:rsidR="00C96EE2" w:rsidRPr="006956F1" w:rsidRDefault="00C96EE2" w:rsidP="00EC28C2">
            <w:pPr>
              <w:pStyle w:val="Akapitzlist"/>
              <w:numPr>
                <w:ilvl w:val="0"/>
                <w:numId w:val="199"/>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analiza wyników działań monitorujących, inicjowanie działań naprawczych i</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udoskonalających</w:t>
            </w:r>
          </w:p>
          <w:p w14:paraId="50D53574" w14:textId="77777777" w:rsidR="00C96EE2" w:rsidRPr="006956F1" w:rsidRDefault="00C96EE2" w:rsidP="00EC28C2">
            <w:pPr>
              <w:pStyle w:val="Akapitzlist"/>
              <w:numPr>
                <w:ilvl w:val="0"/>
                <w:numId w:val="199"/>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szCs w:val="24"/>
              </w:rPr>
              <w:t>prowadzenie dokumentacji dla tych działań.</w:t>
            </w:r>
          </w:p>
        </w:tc>
      </w:tr>
      <w:tr w:rsidR="00C96EE2" w:rsidRPr="006956F1" w14:paraId="76AE37D2" w14:textId="77777777" w:rsidTr="0064420F">
        <w:trPr>
          <w:cnfStyle w:val="000000100000" w:firstRow="0" w:lastRow="0" w:firstColumn="0" w:lastColumn="0" w:oddVBand="0" w:evenVBand="0" w:oddHBand="1" w:evenHBand="0" w:firstRowFirstColumn="0" w:firstRowLastColumn="0" w:lastRowFirstColumn="0" w:lastRowLastColumn="0"/>
          <w:trHeight w:val="1623"/>
        </w:trPr>
        <w:tc>
          <w:tcPr>
            <w:cnfStyle w:val="001000000000" w:firstRow="0" w:lastRow="0" w:firstColumn="1" w:lastColumn="0" w:oddVBand="0" w:evenVBand="0" w:oddHBand="0" w:evenHBand="0" w:firstRowFirstColumn="0" w:firstRowLastColumn="0" w:lastRowFirstColumn="0" w:lastRowLastColumn="0"/>
            <w:tcW w:w="567" w:type="dxa"/>
          </w:tcPr>
          <w:p w14:paraId="5C327DF5"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lastRenderedPageBreak/>
              <w:t>16</w:t>
            </w:r>
          </w:p>
        </w:tc>
        <w:tc>
          <w:tcPr>
            <w:tcW w:w="1418" w:type="dxa"/>
          </w:tcPr>
          <w:p w14:paraId="18170F93" w14:textId="77777777" w:rsidR="00C96EE2" w:rsidRPr="006956F1" w:rsidRDefault="00C96EE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sekretarka medyczna</w:t>
            </w:r>
          </w:p>
        </w:tc>
        <w:tc>
          <w:tcPr>
            <w:tcW w:w="3189" w:type="dxa"/>
          </w:tcPr>
          <w:p w14:paraId="47BD3FA3" w14:textId="77777777" w:rsidR="00C96EE2" w:rsidRPr="006956F1" w:rsidRDefault="00C96EE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średnie</w:t>
            </w:r>
            <w:r w:rsidRPr="006956F1">
              <w:rPr>
                <w:rFonts w:asciiTheme="minorHAnsi" w:hAnsiTheme="minorHAnsi" w:cstheme="minorHAnsi"/>
                <w:szCs w:val="24"/>
              </w:rPr>
              <w:t xml:space="preserve"> lub wyższe</w:t>
            </w:r>
          </w:p>
        </w:tc>
        <w:tc>
          <w:tcPr>
            <w:tcW w:w="3190" w:type="dxa"/>
          </w:tcPr>
          <w:p w14:paraId="2A810899" w14:textId="77777777" w:rsidR="00D42BCD"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bardzo dobra znajomość obsługi komputera, w tym oprogramowania biurowego, do formułowania i edycji pism oraz arkusza kalkulacyjnego oraz urządzeń biurowych </w:t>
            </w:r>
          </w:p>
          <w:p w14:paraId="0B4BB7A0" w14:textId="43B5A4D3"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szCs w:val="24"/>
              </w:rPr>
              <w:t xml:space="preserve">co najmniej </w:t>
            </w:r>
            <w:r w:rsidRPr="006956F1">
              <w:rPr>
                <w:rFonts w:asciiTheme="minorHAnsi" w:hAnsiTheme="minorHAnsi" w:cstheme="minorHAnsi"/>
                <w:color w:val="000000" w:themeColor="text1"/>
                <w:szCs w:val="24"/>
              </w:rPr>
              <w:t>1 rok na stanowisku sekretarki medycznej</w:t>
            </w:r>
          </w:p>
        </w:tc>
        <w:tc>
          <w:tcPr>
            <w:tcW w:w="1275" w:type="dxa"/>
          </w:tcPr>
          <w:p w14:paraId="72D0290C" w14:textId="4047FB24"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1 osoba-0,5 etatu przeliczeniowego</w:t>
            </w:r>
          </w:p>
        </w:tc>
        <w:tc>
          <w:tcPr>
            <w:tcW w:w="5529" w:type="dxa"/>
          </w:tcPr>
          <w:p w14:paraId="36C3ACD8" w14:textId="77777777" w:rsidR="00C96EE2" w:rsidRPr="006956F1" w:rsidRDefault="00C96EE2" w:rsidP="00EC28C2">
            <w:pPr>
              <w:pStyle w:val="Akapitzlist"/>
              <w:numPr>
                <w:ilvl w:val="0"/>
                <w:numId w:val="200"/>
              </w:numPr>
              <w:spacing w:before="120" w:after="120" w:line="23" w:lineRule="atLeast"/>
              <w:ind w:left="318"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prowadzenie dokumentacji związanej z realizacją rehabilitacji kompleksowej (w szczególności jej scalanie i archiwizowanie),</w:t>
            </w:r>
          </w:p>
          <w:p w14:paraId="0BCA9B23" w14:textId="26BCCCC8" w:rsidR="00C96EE2" w:rsidRPr="006956F1" w:rsidRDefault="00C96EE2" w:rsidP="00EC28C2">
            <w:pPr>
              <w:pStyle w:val="Akapitzlist"/>
              <w:numPr>
                <w:ilvl w:val="0"/>
                <w:numId w:val="200"/>
              </w:numPr>
              <w:spacing w:before="120" w:after="120" w:line="23" w:lineRule="atLeast"/>
              <w:ind w:left="318"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obsługa korespondencji, gromadzenie, przechowywanie i przetwarzanie informacji o</w:t>
            </w:r>
            <w:r w:rsidR="00EC28C2" w:rsidRPr="006956F1">
              <w:rPr>
                <w:rFonts w:asciiTheme="minorHAnsi" w:hAnsiTheme="minorHAnsi" w:cstheme="minorHAnsi"/>
                <w:color w:val="000000" w:themeColor="text1"/>
                <w:szCs w:val="24"/>
              </w:rPr>
              <w:t> </w:t>
            </w:r>
            <w:r w:rsidRPr="006956F1">
              <w:rPr>
                <w:rFonts w:asciiTheme="minorHAnsi" w:hAnsiTheme="minorHAnsi" w:cstheme="minorHAnsi"/>
                <w:color w:val="000000" w:themeColor="text1"/>
                <w:szCs w:val="24"/>
              </w:rPr>
              <w:t>uczestnikach programu (w tym raportowanie w ramach monitoringu).</w:t>
            </w:r>
          </w:p>
        </w:tc>
      </w:tr>
      <w:tr w:rsidR="00C96EE2" w:rsidRPr="006956F1" w14:paraId="2D547D6C" w14:textId="77777777" w:rsidTr="0064420F">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67" w:type="dxa"/>
          </w:tcPr>
          <w:p w14:paraId="14A076A4"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17</w:t>
            </w:r>
          </w:p>
        </w:tc>
        <w:tc>
          <w:tcPr>
            <w:tcW w:w="1418" w:type="dxa"/>
          </w:tcPr>
          <w:p w14:paraId="6AF43516" w14:textId="103FAC72" w:rsidR="00C96EE2" w:rsidRPr="006956F1" w:rsidRDefault="00C96EE2"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bookmarkStart w:id="82" w:name="_Hlk146454793"/>
            <w:r w:rsidRPr="006956F1">
              <w:rPr>
                <w:rFonts w:asciiTheme="minorHAnsi" w:hAnsiTheme="minorHAnsi" w:cstheme="minorHAnsi"/>
                <w:szCs w:val="24"/>
              </w:rPr>
              <w:t xml:space="preserve">kierownik </w:t>
            </w:r>
            <w:bookmarkEnd w:id="82"/>
            <w:r w:rsidRPr="006956F1">
              <w:rPr>
                <w:rFonts w:asciiTheme="minorHAnsi" w:hAnsiTheme="minorHAnsi" w:cstheme="minorHAnsi"/>
                <w:szCs w:val="24"/>
              </w:rPr>
              <w:t>ORK/ORK ZP</w:t>
            </w:r>
          </w:p>
        </w:tc>
        <w:tc>
          <w:tcPr>
            <w:tcW w:w="3189" w:type="dxa"/>
          </w:tcPr>
          <w:p w14:paraId="35A58015" w14:textId="77777777" w:rsidR="00C96EE2" w:rsidRPr="006956F1" w:rsidRDefault="00C96EE2"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wyższe</w:t>
            </w:r>
          </w:p>
        </w:tc>
        <w:tc>
          <w:tcPr>
            <w:tcW w:w="3190" w:type="dxa"/>
          </w:tcPr>
          <w:p w14:paraId="1E39F045" w14:textId="0109A089"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bCs/>
                <w:iCs/>
                <w:szCs w:val="24"/>
              </w:rPr>
              <w:t xml:space="preserve">3 letnie doświadczenie menadżerskie w kierowaniu projektami lub przedsięwzięciami </w:t>
            </w:r>
            <w:r w:rsidRPr="006956F1">
              <w:rPr>
                <w:rFonts w:asciiTheme="minorHAnsi" w:hAnsiTheme="minorHAnsi" w:cstheme="minorHAnsi"/>
                <w:szCs w:val="24"/>
              </w:rPr>
              <w:t>z</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zakresu ochrony zdrowia lub usług i</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interwencji w obszarze rynku pracy lub innowacji społecznych.</w:t>
            </w:r>
          </w:p>
        </w:tc>
        <w:tc>
          <w:tcPr>
            <w:tcW w:w="1275" w:type="dxa"/>
          </w:tcPr>
          <w:p w14:paraId="2FC33A18"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 osoba</w:t>
            </w:r>
            <w:r w:rsidRPr="006956F1">
              <w:rPr>
                <w:rFonts w:asciiTheme="minorHAnsi" w:hAnsiTheme="minorHAnsi" w:cstheme="minorHAnsi"/>
                <w:strike/>
                <w:szCs w:val="24"/>
              </w:rPr>
              <w:t xml:space="preserve"> </w:t>
            </w:r>
          </w:p>
        </w:tc>
        <w:tc>
          <w:tcPr>
            <w:tcW w:w="5529" w:type="dxa"/>
          </w:tcPr>
          <w:p w14:paraId="6F9878F1" w14:textId="6DBA4523" w:rsidR="00C96EE2" w:rsidRPr="006956F1" w:rsidRDefault="00C96EE2" w:rsidP="00EC28C2">
            <w:pPr>
              <w:pStyle w:val="Akapitzlist"/>
              <w:numPr>
                <w:ilvl w:val="0"/>
                <w:numId w:val="201"/>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zarządzanie kontraktem,</w:t>
            </w:r>
          </w:p>
          <w:p w14:paraId="4764A7AB" w14:textId="2F73C936" w:rsidR="00C96EE2" w:rsidRPr="006956F1" w:rsidRDefault="00C96EE2" w:rsidP="00EC28C2">
            <w:pPr>
              <w:pStyle w:val="Akapitzlist"/>
              <w:numPr>
                <w:ilvl w:val="0"/>
                <w:numId w:val="201"/>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zarządzaniem </w:t>
            </w:r>
            <w:hyperlink r:id="rId27" w:tooltip="Zarządzanie ryzykiem" w:history="1">
              <w:r w:rsidRPr="006956F1">
                <w:rPr>
                  <w:rStyle w:val="Hipercze"/>
                  <w:rFonts w:asciiTheme="minorHAnsi" w:hAnsiTheme="minorHAnsi" w:cstheme="minorHAnsi"/>
                  <w:color w:val="auto"/>
                  <w:szCs w:val="24"/>
                  <w:u w:val="none"/>
                </w:rPr>
                <w:t xml:space="preserve"> ryzykiem</w:t>
              </w:r>
            </w:hyperlink>
            <w:r w:rsidRPr="006956F1">
              <w:rPr>
                <w:rFonts w:asciiTheme="minorHAnsi" w:hAnsiTheme="minorHAnsi" w:cstheme="minorHAnsi"/>
                <w:szCs w:val="24"/>
              </w:rPr>
              <w:t xml:space="preserve"> oraz podejmowanie działań zaradczych,</w:t>
            </w:r>
          </w:p>
          <w:p w14:paraId="7B81172C" w14:textId="77777777" w:rsidR="00C96EE2" w:rsidRPr="006956F1" w:rsidRDefault="00C96EE2" w:rsidP="00EC28C2">
            <w:pPr>
              <w:pStyle w:val="Akapitzlist"/>
              <w:numPr>
                <w:ilvl w:val="0"/>
                <w:numId w:val="201"/>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komunikacja z </w:t>
            </w:r>
            <w:r w:rsidRPr="006956F1">
              <w:rPr>
                <w:rFonts w:asciiTheme="minorHAnsi" w:hAnsiTheme="minorHAnsi" w:cstheme="minorHAnsi"/>
                <w:bCs/>
                <w:iCs/>
                <w:szCs w:val="24"/>
              </w:rPr>
              <w:t>PFRON</w:t>
            </w:r>
            <w:r w:rsidRPr="006956F1">
              <w:rPr>
                <w:rFonts w:asciiTheme="minorHAnsi" w:hAnsiTheme="minorHAnsi" w:cstheme="minorHAnsi"/>
                <w:szCs w:val="24"/>
              </w:rPr>
              <w:t>,</w:t>
            </w:r>
          </w:p>
          <w:p w14:paraId="2262DAD6" w14:textId="77777777" w:rsidR="00C96EE2" w:rsidRPr="006956F1" w:rsidRDefault="00C96EE2" w:rsidP="00EC28C2">
            <w:pPr>
              <w:pStyle w:val="Akapitzlist"/>
              <w:numPr>
                <w:ilvl w:val="0"/>
                <w:numId w:val="201"/>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dobór zespołu i zarządzanie </w:t>
            </w:r>
            <w:r w:rsidRPr="006956F1">
              <w:rPr>
                <w:rFonts w:asciiTheme="minorHAnsi" w:hAnsiTheme="minorHAnsi" w:cstheme="minorHAnsi"/>
                <w:bCs/>
                <w:iCs/>
                <w:szCs w:val="24"/>
              </w:rPr>
              <w:t>zespołem</w:t>
            </w:r>
            <w:r w:rsidRPr="006956F1">
              <w:rPr>
                <w:rFonts w:asciiTheme="minorHAnsi" w:hAnsiTheme="minorHAnsi" w:cstheme="minorHAnsi"/>
                <w:szCs w:val="24"/>
              </w:rPr>
              <w:t>,</w:t>
            </w:r>
          </w:p>
          <w:p w14:paraId="44813ED6" w14:textId="5731F5BD" w:rsidR="00C96EE2" w:rsidRPr="006956F1" w:rsidRDefault="00C96EE2" w:rsidP="00EC28C2">
            <w:pPr>
              <w:pStyle w:val="Akapitzlist"/>
              <w:numPr>
                <w:ilvl w:val="0"/>
                <w:numId w:val="201"/>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planowanie i nadzór nad realizacją budżetu.</w:t>
            </w:r>
          </w:p>
        </w:tc>
      </w:tr>
    </w:tbl>
    <w:p w14:paraId="6042DCFE" w14:textId="77777777" w:rsidR="00AD08BD" w:rsidRPr="006956F1" w:rsidRDefault="00AD08BD" w:rsidP="006623E3">
      <w:pPr>
        <w:spacing w:before="120" w:after="120" w:line="23" w:lineRule="atLeast"/>
        <w:jc w:val="both"/>
        <w:rPr>
          <w:rFonts w:asciiTheme="minorHAnsi" w:hAnsiTheme="minorHAnsi" w:cstheme="minorHAnsi"/>
          <w:b/>
          <w:i/>
          <w:color w:val="153357"/>
          <w:szCs w:val="24"/>
        </w:rPr>
        <w:sectPr w:rsidR="00AD08BD" w:rsidRPr="006956F1" w:rsidSect="009729C4">
          <w:pgSz w:w="16838" w:h="11906" w:orient="landscape"/>
          <w:pgMar w:top="1701" w:right="1134" w:bottom="1134" w:left="1418" w:header="709" w:footer="505" w:gutter="0"/>
          <w:cols w:space="708"/>
          <w:docGrid w:linePitch="360"/>
        </w:sectPr>
      </w:pPr>
    </w:p>
    <w:p w14:paraId="5E76BC0B" w14:textId="1273D9D2" w:rsidR="00830B7B" w:rsidRPr="006956F1" w:rsidRDefault="0015225F" w:rsidP="00EC28C2">
      <w:pPr>
        <w:pStyle w:val="Nagwek4"/>
      </w:pPr>
      <w:bookmarkStart w:id="83" w:name="_Toc526260697"/>
      <w:bookmarkStart w:id="84" w:name="_Toc152256726"/>
      <w:bookmarkStart w:id="85" w:name="_Toc520310527"/>
      <w:bookmarkStart w:id="86" w:name="_Toc515145414"/>
      <w:bookmarkStart w:id="87" w:name="_Toc518045682"/>
      <w:bookmarkStart w:id="88" w:name="_Toc523385669"/>
      <w:bookmarkStart w:id="89" w:name="_Toc6433703"/>
      <w:r w:rsidRPr="006956F1">
        <w:lastRenderedPageBreak/>
        <w:t>V</w:t>
      </w:r>
      <w:r w:rsidR="00830B7B" w:rsidRPr="006956F1">
        <w:t>.4.</w:t>
      </w:r>
      <w:r w:rsidR="00830B7B" w:rsidRPr="006956F1">
        <w:tab/>
        <w:t>Wymogi formalnopr</w:t>
      </w:r>
      <w:bookmarkEnd w:id="83"/>
      <w:r w:rsidR="00297C7C" w:rsidRPr="006956F1">
        <w:t>awne</w:t>
      </w:r>
      <w:bookmarkEnd w:id="84"/>
    </w:p>
    <w:p w14:paraId="191D042C" w14:textId="223D365B" w:rsidR="00297C7C" w:rsidRPr="006956F1" w:rsidRDefault="00297C7C" w:rsidP="006623E3">
      <w:pPr>
        <w:spacing w:before="120" w:after="120" w:line="23" w:lineRule="atLeast"/>
        <w:rPr>
          <w:rFonts w:asciiTheme="minorHAnsi" w:hAnsiTheme="minorHAnsi" w:cstheme="minorHAnsi"/>
          <w:szCs w:val="24"/>
        </w:rPr>
      </w:pPr>
      <w:r w:rsidRPr="006956F1">
        <w:rPr>
          <w:rFonts w:asciiTheme="minorHAnsi" w:hAnsiTheme="minorHAnsi" w:cstheme="minorHAnsi"/>
          <w:szCs w:val="24"/>
        </w:rPr>
        <w:t xml:space="preserve">Rehabilitacja kompleksowa będzie realizowana </w:t>
      </w:r>
      <w:r w:rsidR="004C7C9C" w:rsidRPr="006956F1">
        <w:rPr>
          <w:rFonts w:asciiTheme="minorHAnsi" w:hAnsiTheme="minorHAnsi" w:cstheme="minorHAnsi"/>
          <w:szCs w:val="24"/>
        </w:rPr>
        <w:t xml:space="preserve">i finansowana </w:t>
      </w:r>
      <w:r w:rsidRPr="006956F1">
        <w:rPr>
          <w:rFonts w:asciiTheme="minorHAnsi" w:hAnsiTheme="minorHAnsi" w:cstheme="minorHAnsi"/>
          <w:szCs w:val="24"/>
        </w:rPr>
        <w:t>jako zadanie ustawowe PFRON</w:t>
      </w:r>
      <w:r w:rsidR="00B42D93" w:rsidRPr="006956F1">
        <w:rPr>
          <w:rFonts w:asciiTheme="minorHAnsi" w:hAnsiTheme="minorHAnsi" w:cstheme="minorHAnsi"/>
          <w:szCs w:val="24"/>
        </w:rPr>
        <w:t xml:space="preserve"> po</w:t>
      </w:r>
      <w:r w:rsidR="00294E56" w:rsidRPr="006956F1">
        <w:rPr>
          <w:rFonts w:asciiTheme="minorHAnsi" w:hAnsiTheme="minorHAnsi" w:cstheme="minorHAnsi"/>
          <w:szCs w:val="24"/>
        </w:rPr>
        <w:t> </w:t>
      </w:r>
      <w:r w:rsidR="00B42D93" w:rsidRPr="006956F1">
        <w:rPr>
          <w:rFonts w:asciiTheme="minorHAnsi" w:hAnsiTheme="minorHAnsi" w:cstheme="minorHAnsi"/>
          <w:szCs w:val="24"/>
        </w:rPr>
        <w:t>wprowadzeniu niezbędnych zmian legislacyjnych</w:t>
      </w:r>
      <w:r w:rsidRPr="006956F1">
        <w:rPr>
          <w:rFonts w:asciiTheme="minorHAnsi" w:hAnsiTheme="minorHAnsi" w:cstheme="minorHAnsi"/>
          <w:szCs w:val="24"/>
        </w:rPr>
        <w:t xml:space="preserve">. </w:t>
      </w:r>
    </w:p>
    <w:p w14:paraId="0DAB181F" w14:textId="77C91109" w:rsidR="005F3AE5" w:rsidRPr="006956F1" w:rsidRDefault="005F3AE5" w:rsidP="006623E3">
      <w:pPr>
        <w:spacing w:before="120" w:after="120" w:line="23" w:lineRule="atLeast"/>
        <w:rPr>
          <w:rFonts w:asciiTheme="minorHAnsi" w:hAnsiTheme="minorHAnsi" w:cstheme="minorHAnsi"/>
          <w:szCs w:val="24"/>
        </w:rPr>
      </w:pPr>
      <w:r w:rsidRPr="006956F1">
        <w:rPr>
          <w:rFonts w:asciiTheme="minorHAnsi" w:eastAsia="Times New Roman" w:hAnsiTheme="minorHAnsi" w:cstheme="minorHAnsi"/>
          <w:szCs w:val="24"/>
        </w:rPr>
        <w:t>Obecnie w PFRON trwają prace nad zmianami w legislacji oraz opracowywany jest OSR, ostateczna wersja dokumentów powstanie niezwłocznie po zaakceptowaniu Modelu przez Komitet Sterujący.</w:t>
      </w:r>
    </w:p>
    <w:p w14:paraId="0C18E17E" w14:textId="402FCACD" w:rsidR="00830B7B" w:rsidRPr="006956F1" w:rsidRDefault="00830B7B" w:rsidP="006623E3">
      <w:pPr>
        <w:tabs>
          <w:tab w:val="left" w:pos="0"/>
        </w:tabs>
        <w:spacing w:before="120" w:after="120" w:line="23" w:lineRule="atLeast"/>
        <w:rPr>
          <w:rFonts w:asciiTheme="minorHAnsi" w:hAnsiTheme="minorHAnsi" w:cstheme="minorHAnsi"/>
          <w:b/>
          <w:color w:val="002060"/>
          <w:szCs w:val="24"/>
        </w:rPr>
      </w:pPr>
      <w:r w:rsidRPr="006956F1">
        <w:rPr>
          <w:rFonts w:asciiTheme="minorHAnsi" w:hAnsiTheme="minorHAnsi" w:cstheme="minorHAnsi"/>
          <w:b/>
          <w:color w:val="002060"/>
          <w:szCs w:val="24"/>
        </w:rPr>
        <w:t>A.</w:t>
      </w:r>
      <w:r w:rsidR="00863A7E" w:rsidRPr="006956F1">
        <w:rPr>
          <w:rFonts w:asciiTheme="minorHAnsi" w:hAnsiTheme="minorHAnsi" w:cstheme="minorHAnsi"/>
          <w:b/>
          <w:color w:val="002060"/>
          <w:szCs w:val="24"/>
        </w:rPr>
        <w:t xml:space="preserve"> </w:t>
      </w:r>
      <w:r w:rsidRPr="006956F1">
        <w:rPr>
          <w:rFonts w:asciiTheme="minorHAnsi" w:hAnsiTheme="minorHAnsi" w:cstheme="minorHAnsi"/>
          <w:b/>
          <w:color w:val="002060"/>
          <w:szCs w:val="24"/>
        </w:rPr>
        <w:t>Kwalifikacja uczestników do Ośrodka Rehabilitacji Kompleksowej (ORK/</w:t>
      </w:r>
      <w:r w:rsidR="001120B1" w:rsidRPr="006956F1">
        <w:rPr>
          <w:rFonts w:asciiTheme="minorHAnsi" w:hAnsiTheme="minorHAnsi" w:cstheme="minorHAnsi"/>
          <w:b/>
          <w:color w:val="002060"/>
          <w:szCs w:val="24"/>
        </w:rPr>
        <w:t>ORK ZP</w:t>
      </w:r>
      <w:r w:rsidRPr="006956F1">
        <w:rPr>
          <w:rFonts w:asciiTheme="minorHAnsi" w:hAnsiTheme="minorHAnsi" w:cstheme="minorHAnsi"/>
          <w:b/>
          <w:color w:val="002060"/>
          <w:szCs w:val="24"/>
        </w:rPr>
        <w:t>)</w:t>
      </w:r>
      <w:bookmarkEnd w:id="85"/>
    </w:p>
    <w:p w14:paraId="318F5D0A" w14:textId="522156B0" w:rsidR="00830B7B" w:rsidRPr="006956F1" w:rsidRDefault="00830B7B" w:rsidP="006623E3">
      <w:pPr>
        <w:spacing w:before="120" w:after="120" w:line="23" w:lineRule="atLeast"/>
        <w:rPr>
          <w:rFonts w:asciiTheme="minorHAnsi" w:hAnsiTheme="minorHAnsi" w:cstheme="minorHAnsi"/>
          <w:bCs/>
          <w:szCs w:val="24"/>
        </w:rPr>
      </w:pPr>
      <w:r w:rsidRPr="006956F1">
        <w:rPr>
          <w:rFonts w:asciiTheme="minorHAnsi" w:hAnsiTheme="minorHAnsi" w:cstheme="minorHAnsi"/>
          <w:bCs/>
          <w:szCs w:val="24"/>
        </w:rPr>
        <w:t>Wyniki pilotażu wskazują na zasadność przeprowadzania procesu</w:t>
      </w:r>
      <w:r w:rsidR="00863A7E" w:rsidRPr="006956F1">
        <w:rPr>
          <w:rFonts w:asciiTheme="minorHAnsi" w:hAnsiTheme="minorHAnsi" w:cstheme="minorHAnsi"/>
          <w:bCs/>
          <w:szCs w:val="24"/>
        </w:rPr>
        <w:t xml:space="preserve"> </w:t>
      </w:r>
      <w:r w:rsidRPr="006956F1">
        <w:rPr>
          <w:rFonts w:asciiTheme="minorHAnsi" w:hAnsiTheme="minorHAnsi" w:cstheme="minorHAnsi"/>
          <w:bCs/>
          <w:szCs w:val="24"/>
        </w:rPr>
        <w:t xml:space="preserve">kwalifikacji do rehabilitacji kompleksowej dwuetapowo: </w:t>
      </w:r>
    </w:p>
    <w:p w14:paraId="63F1204C" w14:textId="3CB12F72" w:rsidR="00830B7B" w:rsidRPr="006956F1" w:rsidRDefault="00830B7B" w:rsidP="006623E3">
      <w:pPr>
        <w:spacing w:before="120" w:after="120" w:line="23" w:lineRule="atLeast"/>
        <w:rPr>
          <w:rFonts w:asciiTheme="minorHAnsi" w:hAnsiTheme="minorHAnsi" w:cstheme="minorHAnsi"/>
          <w:bCs/>
          <w:szCs w:val="24"/>
        </w:rPr>
      </w:pPr>
      <w:r w:rsidRPr="006956F1">
        <w:rPr>
          <w:rFonts w:asciiTheme="minorHAnsi" w:hAnsiTheme="minorHAnsi" w:cstheme="minorHAnsi"/>
          <w:b/>
          <w:color w:val="002060"/>
          <w:szCs w:val="24"/>
        </w:rPr>
        <w:t>Etap pierwszy</w:t>
      </w:r>
      <w:r w:rsidRPr="006956F1">
        <w:rPr>
          <w:rFonts w:asciiTheme="minorHAnsi" w:hAnsiTheme="minorHAnsi" w:cstheme="minorHAnsi"/>
          <w:bCs/>
          <w:szCs w:val="24"/>
        </w:rPr>
        <w:t xml:space="preserve">: ustalenie wskazań do rehabilitacji kompleksowej przez organy orzekające w ZUS, </w:t>
      </w:r>
      <w:r w:rsidR="000230D7" w:rsidRPr="006956F1">
        <w:rPr>
          <w:rFonts w:asciiTheme="minorHAnsi" w:hAnsiTheme="minorHAnsi" w:cstheme="minorHAnsi"/>
          <w:bCs/>
          <w:szCs w:val="24"/>
        </w:rPr>
        <w:t>KRUS, MON</w:t>
      </w:r>
      <w:r w:rsidRPr="006956F1">
        <w:rPr>
          <w:rFonts w:asciiTheme="minorHAnsi" w:hAnsiTheme="minorHAnsi" w:cstheme="minorHAnsi"/>
          <w:bCs/>
          <w:szCs w:val="24"/>
        </w:rPr>
        <w:t>, MSWIA, zespoły do spraw orzekania o niepełnosprawności- wydanie Orzeczenia o</w:t>
      </w:r>
      <w:r w:rsidR="00294E56" w:rsidRPr="006956F1">
        <w:rPr>
          <w:rFonts w:asciiTheme="minorHAnsi" w:hAnsiTheme="minorHAnsi" w:cstheme="minorHAnsi"/>
          <w:szCs w:val="24"/>
        </w:rPr>
        <w:t> </w:t>
      </w:r>
      <w:r w:rsidRPr="006956F1">
        <w:rPr>
          <w:rFonts w:asciiTheme="minorHAnsi" w:hAnsiTheme="minorHAnsi" w:cstheme="minorHAnsi"/>
          <w:bCs/>
          <w:szCs w:val="24"/>
        </w:rPr>
        <w:t>wskazaniach do rehabilitacji kompleksowej.</w:t>
      </w:r>
    </w:p>
    <w:p w14:paraId="3470F161" w14:textId="70DB55AD" w:rsidR="00830B7B" w:rsidRPr="006956F1" w:rsidRDefault="00830B7B" w:rsidP="006623E3">
      <w:pPr>
        <w:tabs>
          <w:tab w:val="left" w:pos="709"/>
        </w:tabs>
        <w:spacing w:before="120" w:after="120" w:line="23" w:lineRule="atLeast"/>
        <w:rPr>
          <w:rFonts w:asciiTheme="minorHAnsi" w:hAnsiTheme="minorHAnsi" w:cstheme="minorHAnsi"/>
          <w:bCs/>
          <w:szCs w:val="24"/>
        </w:rPr>
      </w:pPr>
      <w:r w:rsidRPr="006956F1">
        <w:rPr>
          <w:rFonts w:asciiTheme="minorHAnsi" w:hAnsiTheme="minorHAnsi" w:cstheme="minorHAnsi"/>
          <w:b/>
          <w:color w:val="002060"/>
          <w:szCs w:val="24"/>
        </w:rPr>
        <w:t>Etap drugi:</w:t>
      </w:r>
      <w:r w:rsidRPr="006956F1">
        <w:rPr>
          <w:rFonts w:asciiTheme="minorHAnsi" w:hAnsiTheme="minorHAnsi" w:cstheme="minorHAnsi"/>
          <w:bCs/>
          <w:color w:val="002060"/>
          <w:szCs w:val="24"/>
        </w:rPr>
        <w:t xml:space="preserve"> </w:t>
      </w:r>
      <w:r w:rsidRPr="006956F1">
        <w:rPr>
          <w:rFonts w:asciiTheme="minorHAnsi" w:hAnsiTheme="minorHAnsi" w:cstheme="minorHAnsi"/>
          <w:bCs/>
          <w:szCs w:val="24"/>
        </w:rPr>
        <w:t>kwalifikacja do rehabilitacji kompleksowej w ORK/</w:t>
      </w:r>
      <w:r w:rsidR="001120B1" w:rsidRPr="006956F1">
        <w:rPr>
          <w:rFonts w:asciiTheme="minorHAnsi" w:hAnsiTheme="minorHAnsi" w:cstheme="minorHAnsi"/>
          <w:bCs/>
          <w:szCs w:val="24"/>
        </w:rPr>
        <w:t>ORK ZP</w:t>
      </w:r>
      <w:r w:rsidRPr="006956F1">
        <w:rPr>
          <w:rFonts w:asciiTheme="minorHAnsi" w:hAnsiTheme="minorHAnsi" w:cstheme="minorHAnsi"/>
          <w:bCs/>
          <w:szCs w:val="24"/>
        </w:rPr>
        <w:t xml:space="preserve"> przez PFRON.</w:t>
      </w:r>
    </w:p>
    <w:p w14:paraId="43FC82E9" w14:textId="2FD6EE68" w:rsidR="00830B7B" w:rsidRPr="006956F1" w:rsidRDefault="00830B7B" w:rsidP="006623E3">
      <w:pPr>
        <w:tabs>
          <w:tab w:val="left" w:pos="1418"/>
        </w:tabs>
        <w:spacing w:before="120" w:after="120" w:line="23" w:lineRule="atLeast"/>
        <w:rPr>
          <w:rFonts w:asciiTheme="minorHAnsi" w:eastAsiaTheme="minorHAnsi" w:hAnsiTheme="minorHAnsi" w:cstheme="minorHAnsi"/>
          <w:color w:val="000000" w:themeColor="text1"/>
          <w:szCs w:val="24"/>
        </w:rPr>
      </w:pPr>
      <w:r w:rsidRPr="006956F1">
        <w:rPr>
          <w:rFonts w:asciiTheme="minorHAnsi" w:eastAsiaTheme="minorHAnsi" w:hAnsiTheme="minorHAnsi" w:cstheme="minorHAnsi"/>
          <w:color w:val="000000" w:themeColor="text1"/>
          <w:szCs w:val="24"/>
        </w:rPr>
        <w:t>Szczegółowe zasady kwalifikowania uczestników na kompleksową rehabilitację prowadzoną w ORK/</w:t>
      </w:r>
      <w:r w:rsidR="001120B1" w:rsidRPr="006956F1">
        <w:rPr>
          <w:rFonts w:asciiTheme="minorHAnsi" w:eastAsiaTheme="minorHAnsi" w:hAnsiTheme="minorHAnsi" w:cstheme="minorHAnsi"/>
          <w:color w:val="000000" w:themeColor="text1"/>
          <w:szCs w:val="24"/>
        </w:rPr>
        <w:t>ORK ZP</w:t>
      </w:r>
      <w:r w:rsidRPr="006956F1">
        <w:rPr>
          <w:rFonts w:asciiTheme="minorHAnsi" w:eastAsiaTheme="minorHAnsi" w:hAnsiTheme="minorHAnsi" w:cstheme="minorHAnsi"/>
          <w:color w:val="000000" w:themeColor="text1"/>
          <w:szCs w:val="24"/>
        </w:rPr>
        <w:t xml:space="preserve"> zostały opracowane przez zespół ds. kwalifikacji uczestników do rehabilitacji kompleksowej i są opisane w rozdziale Modelu poświęconym temu zagadnieniu. </w:t>
      </w:r>
    </w:p>
    <w:p w14:paraId="0DD6DBAD" w14:textId="59E567F2" w:rsidR="00B42D93" w:rsidRPr="006956F1" w:rsidRDefault="005F3AE5" w:rsidP="006623E3">
      <w:pPr>
        <w:pStyle w:val="Standard"/>
        <w:spacing w:before="120" w:after="120" w:line="23" w:lineRule="atLeast"/>
        <w:ind w:left="284" w:hanging="284"/>
        <w:rPr>
          <w:rFonts w:asciiTheme="minorHAnsi" w:eastAsia="Times New Roman" w:hAnsiTheme="minorHAnsi" w:cstheme="minorHAnsi"/>
          <w:b/>
          <w:bCs/>
          <w:i/>
          <w:iCs/>
        </w:rPr>
      </w:pPr>
      <w:bookmarkStart w:id="90" w:name="_Toc514078522"/>
      <w:r w:rsidRPr="006956F1">
        <w:rPr>
          <w:rFonts w:asciiTheme="minorHAnsi" w:eastAsiaTheme="majorEastAsia" w:hAnsiTheme="minorHAnsi" w:cstheme="minorHAnsi"/>
          <w:b/>
          <w:color w:val="002060"/>
        </w:rPr>
        <w:t>B.</w:t>
      </w:r>
      <w:r w:rsidRPr="006956F1">
        <w:rPr>
          <w:rFonts w:asciiTheme="minorHAnsi" w:eastAsiaTheme="majorEastAsia" w:hAnsiTheme="minorHAnsi" w:cstheme="minorHAnsi"/>
          <w:b/>
          <w:color w:val="002060"/>
        </w:rPr>
        <w:tab/>
      </w:r>
      <w:r w:rsidR="00DB31FE" w:rsidRPr="006956F1">
        <w:rPr>
          <w:rFonts w:asciiTheme="minorHAnsi" w:eastAsiaTheme="majorEastAsia" w:hAnsiTheme="minorHAnsi" w:cstheme="minorHAnsi"/>
          <w:b/>
          <w:color w:val="002060"/>
        </w:rPr>
        <w:t>Do rehabilitacji k</w:t>
      </w:r>
      <w:r w:rsidR="00830B7B" w:rsidRPr="006956F1">
        <w:rPr>
          <w:rFonts w:asciiTheme="minorHAnsi" w:eastAsiaTheme="majorEastAsia" w:hAnsiTheme="minorHAnsi" w:cstheme="minorHAnsi"/>
          <w:b/>
          <w:color w:val="002060"/>
        </w:rPr>
        <w:t>ompleksow</w:t>
      </w:r>
      <w:r w:rsidR="00DB31FE" w:rsidRPr="006956F1">
        <w:rPr>
          <w:rFonts w:asciiTheme="minorHAnsi" w:eastAsiaTheme="majorEastAsia" w:hAnsiTheme="minorHAnsi" w:cstheme="minorHAnsi"/>
          <w:b/>
          <w:color w:val="002060"/>
        </w:rPr>
        <w:t>ej realizowanej</w:t>
      </w:r>
      <w:r w:rsidR="00830B7B" w:rsidRPr="006956F1">
        <w:rPr>
          <w:rFonts w:asciiTheme="minorHAnsi" w:eastAsiaTheme="majorEastAsia" w:hAnsiTheme="minorHAnsi" w:cstheme="minorHAnsi"/>
          <w:b/>
          <w:color w:val="002060"/>
        </w:rPr>
        <w:t xml:space="preserve"> </w:t>
      </w:r>
      <w:bookmarkEnd w:id="90"/>
      <w:r w:rsidR="00830B7B" w:rsidRPr="006956F1">
        <w:rPr>
          <w:rFonts w:asciiTheme="minorHAnsi" w:eastAsiaTheme="majorEastAsia" w:hAnsiTheme="minorHAnsi" w:cstheme="minorHAnsi"/>
          <w:b/>
          <w:color w:val="002060"/>
        </w:rPr>
        <w:t>w</w:t>
      </w:r>
      <w:r w:rsidR="00863A7E" w:rsidRPr="006956F1">
        <w:rPr>
          <w:rFonts w:asciiTheme="minorHAnsi" w:eastAsiaTheme="majorEastAsia" w:hAnsiTheme="minorHAnsi" w:cstheme="minorHAnsi"/>
          <w:b/>
          <w:color w:val="002060"/>
        </w:rPr>
        <w:t xml:space="preserve"> </w:t>
      </w:r>
      <w:r w:rsidR="00830B7B" w:rsidRPr="006956F1">
        <w:rPr>
          <w:rFonts w:asciiTheme="minorHAnsi" w:eastAsiaTheme="majorEastAsia" w:hAnsiTheme="minorHAnsi" w:cstheme="minorHAnsi"/>
          <w:b/>
          <w:color w:val="002060"/>
        </w:rPr>
        <w:t>Ośrodka</w:t>
      </w:r>
      <w:r w:rsidR="00DB31FE" w:rsidRPr="006956F1">
        <w:rPr>
          <w:rFonts w:asciiTheme="minorHAnsi" w:eastAsiaTheme="majorEastAsia" w:hAnsiTheme="minorHAnsi" w:cstheme="minorHAnsi"/>
          <w:b/>
          <w:color w:val="002060"/>
        </w:rPr>
        <w:t>ch</w:t>
      </w:r>
      <w:r w:rsidR="00830B7B" w:rsidRPr="006956F1">
        <w:rPr>
          <w:rFonts w:asciiTheme="minorHAnsi" w:eastAsiaTheme="majorEastAsia" w:hAnsiTheme="minorHAnsi" w:cstheme="minorHAnsi"/>
          <w:b/>
          <w:color w:val="002060"/>
        </w:rPr>
        <w:t xml:space="preserve"> Rehabilitacji Kompleksowej</w:t>
      </w:r>
      <w:r w:rsidR="00863A7E" w:rsidRPr="006956F1">
        <w:rPr>
          <w:rFonts w:asciiTheme="minorHAnsi" w:eastAsiaTheme="majorEastAsia" w:hAnsiTheme="minorHAnsi" w:cstheme="minorHAnsi"/>
          <w:b/>
          <w:color w:val="002060"/>
        </w:rPr>
        <w:t xml:space="preserve"> </w:t>
      </w:r>
      <w:r w:rsidR="00B42D93" w:rsidRPr="006956F1">
        <w:rPr>
          <w:rFonts w:asciiTheme="minorHAnsi" w:hAnsiTheme="minorHAnsi" w:cstheme="minorHAnsi"/>
        </w:rPr>
        <w:t>(ORK/</w:t>
      </w:r>
      <w:r w:rsidR="001120B1" w:rsidRPr="006956F1">
        <w:rPr>
          <w:rFonts w:asciiTheme="minorHAnsi" w:hAnsiTheme="minorHAnsi" w:cstheme="minorHAnsi"/>
        </w:rPr>
        <w:t>ORK ZP</w:t>
      </w:r>
      <w:r w:rsidR="00B42D93" w:rsidRPr="006956F1">
        <w:rPr>
          <w:rFonts w:asciiTheme="minorHAnsi" w:hAnsiTheme="minorHAnsi" w:cstheme="minorHAnsi"/>
        </w:rPr>
        <w:t xml:space="preserve">) będą miały odpowiednie zastosowanie, </w:t>
      </w:r>
      <w:r w:rsidR="00B42D93" w:rsidRPr="006956F1">
        <w:rPr>
          <w:rFonts w:asciiTheme="minorHAnsi" w:eastAsia="Times New Roman" w:hAnsiTheme="minorHAnsi" w:cstheme="minorHAnsi"/>
        </w:rPr>
        <w:t>w zakresie nieuregulowanym w</w:t>
      </w:r>
      <w:r w:rsidR="00294E56" w:rsidRPr="006956F1">
        <w:rPr>
          <w:rFonts w:asciiTheme="minorHAnsi" w:hAnsiTheme="minorHAnsi" w:cstheme="minorHAnsi"/>
        </w:rPr>
        <w:t> </w:t>
      </w:r>
      <w:r w:rsidR="00B42D93" w:rsidRPr="006956F1">
        <w:rPr>
          <w:rFonts w:asciiTheme="minorHAnsi" w:eastAsia="Times New Roman" w:hAnsiTheme="minorHAnsi" w:cstheme="minorHAnsi"/>
        </w:rPr>
        <w:t>przepisach odnoszących się wprost do rehabilitacji kompleksowej</w:t>
      </w:r>
      <w:r w:rsidR="00B42D93" w:rsidRPr="006956F1">
        <w:rPr>
          <w:rFonts w:asciiTheme="minorHAnsi" w:eastAsia="Times New Roman" w:hAnsiTheme="minorHAnsi" w:cstheme="minorHAnsi"/>
          <w:i/>
          <w:iCs/>
        </w:rPr>
        <w:t>,</w:t>
      </w:r>
      <w:r w:rsidR="00B42D93" w:rsidRPr="006956F1">
        <w:rPr>
          <w:rFonts w:asciiTheme="minorHAnsi" w:hAnsiTheme="minorHAnsi" w:cstheme="minorHAnsi"/>
        </w:rPr>
        <w:t xml:space="preserve"> następujące akty prawne:</w:t>
      </w:r>
    </w:p>
    <w:p w14:paraId="6062CEF9" w14:textId="335BAD4A" w:rsidR="00830B7B" w:rsidRPr="006956F1" w:rsidRDefault="00C52494" w:rsidP="006623E3">
      <w:pPr>
        <w:spacing w:before="120" w:after="120" w:line="23" w:lineRule="atLeast"/>
        <w:ind w:left="709" w:hanging="425"/>
        <w:rPr>
          <w:rFonts w:asciiTheme="minorHAnsi" w:hAnsiTheme="minorHAnsi" w:cstheme="minorHAnsi"/>
          <w:color w:val="002060"/>
          <w:szCs w:val="24"/>
        </w:rPr>
      </w:pPr>
      <w:r w:rsidRPr="006956F1">
        <w:rPr>
          <w:rFonts w:asciiTheme="minorHAnsi" w:hAnsiTheme="minorHAnsi" w:cstheme="minorHAnsi"/>
          <w:b/>
          <w:color w:val="002060"/>
          <w:szCs w:val="24"/>
        </w:rPr>
        <w:t>1.</w:t>
      </w:r>
      <w:r w:rsidRPr="006956F1">
        <w:rPr>
          <w:rFonts w:asciiTheme="minorHAnsi" w:hAnsiTheme="minorHAnsi" w:cstheme="minorHAnsi"/>
          <w:b/>
          <w:color w:val="002060"/>
          <w:szCs w:val="24"/>
        </w:rPr>
        <w:tab/>
      </w:r>
      <w:r w:rsidR="00830B7B" w:rsidRPr="006956F1">
        <w:rPr>
          <w:rFonts w:asciiTheme="minorHAnsi" w:hAnsiTheme="minorHAnsi" w:cstheme="minorHAnsi"/>
          <w:b/>
          <w:color w:val="002060"/>
          <w:szCs w:val="24"/>
        </w:rPr>
        <w:t>Rehabilitacja zawodowa</w:t>
      </w:r>
      <w:r w:rsidR="00830B7B" w:rsidRPr="006956F1">
        <w:rPr>
          <w:rFonts w:asciiTheme="minorHAnsi" w:hAnsiTheme="minorHAnsi" w:cstheme="minorHAnsi"/>
          <w:color w:val="002060"/>
          <w:szCs w:val="24"/>
        </w:rPr>
        <w:t>:</w:t>
      </w:r>
    </w:p>
    <w:p w14:paraId="49AB0B16" w14:textId="18EF0638" w:rsidR="00830B7B" w:rsidRPr="006956F1" w:rsidRDefault="00830B7B" w:rsidP="00776DDA">
      <w:pPr>
        <w:pStyle w:val="Akapitzlist"/>
        <w:numPr>
          <w:ilvl w:val="0"/>
          <w:numId w:val="229"/>
        </w:numPr>
        <w:spacing w:before="120" w:after="120" w:line="23" w:lineRule="atLeast"/>
        <w:ind w:left="1134" w:hanging="357"/>
        <w:contextualSpacing w:val="0"/>
        <w:rPr>
          <w:rFonts w:asciiTheme="minorHAnsi" w:hAnsiTheme="minorHAnsi" w:cstheme="minorHAnsi"/>
          <w:szCs w:val="24"/>
        </w:rPr>
      </w:pPr>
      <w:r w:rsidRPr="006956F1">
        <w:rPr>
          <w:rFonts w:asciiTheme="minorHAnsi" w:hAnsiTheme="minorHAnsi" w:cstheme="minorHAnsi"/>
          <w:szCs w:val="24"/>
        </w:rPr>
        <w:t>Ustawa z dnia 27 sierpnia 1997 r. o rehabilitacji zawodowej i społecznej oraz zatrudnianiu osób niepełnosprawnych (</w:t>
      </w:r>
      <w:r w:rsidR="0015225F" w:rsidRPr="006956F1">
        <w:rPr>
          <w:rFonts w:asciiTheme="minorHAnsi" w:hAnsiTheme="minorHAnsi" w:cstheme="minorHAnsi"/>
          <w:szCs w:val="24"/>
        </w:rPr>
        <w:t>tj.</w:t>
      </w:r>
      <w:r w:rsidRPr="006956F1">
        <w:rPr>
          <w:rFonts w:asciiTheme="minorHAnsi" w:hAnsiTheme="minorHAnsi" w:cstheme="minorHAnsi"/>
          <w:szCs w:val="24"/>
        </w:rPr>
        <w:t xml:space="preserve"> Dz.U. z 2023 r. poz. 100 z późn. zm.). Ustawa definiuje rehabilitację zawodową poprzez jej cel, którym jest</w:t>
      </w:r>
      <w:r w:rsidRPr="006956F1">
        <w:rPr>
          <w:rFonts w:asciiTheme="minorHAnsi" w:hAnsiTheme="minorHAnsi" w:cstheme="minorHAnsi"/>
          <w:szCs w:val="24"/>
          <w:shd w:val="clear" w:color="auto" w:fill="FFFFFF"/>
        </w:rPr>
        <w:t xml:space="preserve"> ułatwienie osobie niepełnosprawnej uzyskanie i utrzymanie odpowiedniego zatrudnienia i</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shd w:val="clear" w:color="auto" w:fill="FFFFFF"/>
        </w:rPr>
        <w:t xml:space="preserve">awansu zawodowego przez umożliwienie jej korzystania z poradnictwa zawodowego, szkolenia zawodowego i pośrednictwa pracy. Przepisy tej ustawy mają zastosowanie do osób niepełnosprawnych, których </w:t>
      </w:r>
      <w:r w:rsidRPr="006956F1">
        <w:rPr>
          <w:rFonts w:asciiTheme="minorHAnsi" w:hAnsiTheme="minorHAnsi" w:cstheme="minorHAnsi"/>
          <w:szCs w:val="24"/>
        </w:rPr>
        <w:t xml:space="preserve">niepełnosprawność została potwierdzona w sposób w niej określony. </w:t>
      </w:r>
    </w:p>
    <w:p w14:paraId="41D522A9" w14:textId="4527D568" w:rsidR="00830B7B" w:rsidRPr="006956F1" w:rsidRDefault="00830B7B" w:rsidP="00776DDA">
      <w:pPr>
        <w:pStyle w:val="Akapitzlist"/>
        <w:numPr>
          <w:ilvl w:val="0"/>
          <w:numId w:val="229"/>
        </w:numPr>
        <w:spacing w:before="120" w:after="120" w:line="23" w:lineRule="atLeast"/>
        <w:ind w:left="1134" w:hanging="357"/>
        <w:contextualSpacing w:val="0"/>
        <w:rPr>
          <w:rFonts w:asciiTheme="minorHAnsi" w:hAnsiTheme="minorHAnsi" w:cstheme="minorHAnsi"/>
          <w:szCs w:val="24"/>
        </w:rPr>
      </w:pPr>
      <w:r w:rsidRPr="006956F1">
        <w:rPr>
          <w:rFonts w:asciiTheme="minorHAnsi" w:hAnsiTheme="minorHAnsi" w:cstheme="minorHAnsi"/>
          <w:szCs w:val="24"/>
        </w:rPr>
        <w:t>Ustawa z dnia 20 kwietnia 2004 r. o promocji zatrudnienia i instytucjach rynku pracy (</w:t>
      </w:r>
      <w:r w:rsidR="00BA12B1" w:rsidRPr="006956F1">
        <w:rPr>
          <w:rFonts w:asciiTheme="minorHAnsi" w:hAnsiTheme="minorHAnsi" w:cstheme="minorHAnsi"/>
          <w:szCs w:val="24"/>
        </w:rPr>
        <w:t xml:space="preserve">tj. </w:t>
      </w:r>
      <w:r w:rsidRPr="006956F1">
        <w:rPr>
          <w:rFonts w:asciiTheme="minorHAnsi" w:hAnsiTheme="minorHAnsi" w:cstheme="minorHAnsi"/>
          <w:szCs w:val="24"/>
        </w:rPr>
        <w:t xml:space="preserve">Dz. U. 2023 poz. 735 z późn. zm.) </w:t>
      </w:r>
      <w:r w:rsidRPr="006956F1">
        <w:rPr>
          <w:rFonts w:asciiTheme="minorHAnsi" w:hAnsiTheme="minorHAnsi" w:cstheme="minorHAnsi"/>
          <w:szCs w:val="24"/>
          <w:shd w:val="clear" w:color="auto" w:fill="FFFFFF"/>
        </w:rPr>
        <w:t xml:space="preserve">Ustawa ta określa zadania państwa w zakresie promocji zatrudnienia, łagodzenia skutków bezrobocia oraz aktywizacji zawodowej. </w:t>
      </w:r>
      <w:r w:rsidRPr="006956F1">
        <w:rPr>
          <w:rFonts w:asciiTheme="minorHAnsi" w:hAnsiTheme="minorHAnsi" w:cstheme="minorHAnsi"/>
          <w:bCs/>
          <w:szCs w:val="24"/>
          <w:shd w:val="clear" w:color="auto" w:fill="FFFFFF"/>
        </w:rPr>
        <w:t>Zadania te są realizowane przez instytucje rynku pracy</w:t>
      </w:r>
      <w:r w:rsidRPr="006956F1">
        <w:rPr>
          <w:rFonts w:asciiTheme="minorHAnsi" w:hAnsiTheme="minorHAnsi" w:cstheme="minorHAnsi"/>
          <w:szCs w:val="24"/>
          <w:shd w:val="clear" w:color="auto" w:fill="FFFFFF"/>
        </w:rPr>
        <w:t> działające w ww. obszarze. Do</w:t>
      </w:r>
      <w:r w:rsidR="00294E56" w:rsidRPr="006956F1">
        <w:rPr>
          <w:rFonts w:asciiTheme="minorHAnsi" w:hAnsiTheme="minorHAnsi" w:cstheme="minorHAnsi"/>
          <w:szCs w:val="24"/>
        </w:rPr>
        <w:t> </w:t>
      </w:r>
      <w:r w:rsidRPr="006956F1">
        <w:rPr>
          <w:rFonts w:asciiTheme="minorHAnsi" w:hAnsiTheme="minorHAnsi" w:cstheme="minorHAnsi"/>
          <w:bCs/>
          <w:szCs w:val="24"/>
        </w:rPr>
        <w:t>instytucji rynku ustawa zalicza: publiczne służby zatrudnienia,</w:t>
      </w:r>
      <w:r w:rsidRPr="006956F1">
        <w:rPr>
          <w:rFonts w:asciiTheme="minorHAnsi" w:hAnsiTheme="minorHAnsi" w:cstheme="minorHAnsi"/>
          <w:szCs w:val="24"/>
        </w:rPr>
        <w:t xml:space="preserve"> </w:t>
      </w:r>
      <w:r w:rsidRPr="006956F1">
        <w:rPr>
          <w:rFonts w:asciiTheme="minorHAnsi" w:hAnsiTheme="minorHAnsi" w:cstheme="minorHAnsi"/>
          <w:bCs/>
          <w:szCs w:val="24"/>
        </w:rPr>
        <w:t>Ochotnicze Hufce Pracy,</w:t>
      </w:r>
      <w:r w:rsidRPr="006956F1">
        <w:rPr>
          <w:rFonts w:asciiTheme="minorHAnsi" w:hAnsiTheme="minorHAnsi" w:cstheme="minorHAnsi"/>
          <w:szCs w:val="24"/>
        </w:rPr>
        <w:t xml:space="preserve"> </w:t>
      </w:r>
      <w:r w:rsidRPr="006956F1">
        <w:rPr>
          <w:rFonts w:asciiTheme="minorHAnsi" w:hAnsiTheme="minorHAnsi" w:cstheme="minorHAnsi"/>
          <w:bCs/>
          <w:szCs w:val="24"/>
        </w:rPr>
        <w:t>agencje zatrudnienia,</w:t>
      </w:r>
      <w:r w:rsidRPr="006956F1">
        <w:rPr>
          <w:rFonts w:asciiTheme="minorHAnsi" w:hAnsiTheme="minorHAnsi" w:cstheme="minorHAnsi"/>
          <w:szCs w:val="24"/>
        </w:rPr>
        <w:t xml:space="preserve"> </w:t>
      </w:r>
      <w:r w:rsidRPr="006956F1">
        <w:rPr>
          <w:rFonts w:asciiTheme="minorHAnsi" w:hAnsiTheme="minorHAnsi" w:cstheme="minorHAnsi"/>
          <w:bCs/>
          <w:szCs w:val="24"/>
        </w:rPr>
        <w:t>instytucje szkoleniowe,</w:t>
      </w:r>
      <w:r w:rsidRPr="006956F1">
        <w:rPr>
          <w:rFonts w:asciiTheme="minorHAnsi" w:hAnsiTheme="minorHAnsi" w:cstheme="minorHAnsi"/>
          <w:szCs w:val="24"/>
        </w:rPr>
        <w:t xml:space="preserve"> </w:t>
      </w:r>
      <w:r w:rsidRPr="006956F1">
        <w:rPr>
          <w:rFonts w:asciiTheme="minorHAnsi" w:hAnsiTheme="minorHAnsi" w:cstheme="minorHAnsi"/>
          <w:bCs/>
          <w:szCs w:val="24"/>
        </w:rPr>
        <w:t>instytucje dialogu społecznego oraz</w:t>
      </w:r>
      <w:r w:rsidRPr="006956F1">
        <w:rPr>
          <w:rFonts w:asciiTheme="minorHAnsi" w:hAnsiTheme="minorHAnsi" w:cstheme="minorHAnsi"/>
          <w:szCs w:val="24"/>
        </w:rPr>
        <w:t xml:space="preserve"> </w:t>
      </w:r>
      <w:r w:rsidRPr="006956F1">
        <w:rPr>
          <w:rFonts w:asciiTheme="minorHAnsi" w:hAnsiTheme="minorHAnsi" w:cstheme="minorHAnsi"/>
          <w:bCs/>
          <w:szCs w:val="24"/>
        </w:rPr>
        <w:t>instytucje partnerstwa lokalnego.</w:t>
      </w:r>
    </w:p>
    <w:p w14:paraId="0700BF33" w14:textId="7D1E0FE7" w:rsidR="00F8236B" w:rsidRPr="006956F1" w:rsidRDefault="00830B7B" w:rsidP="00776DDA">
      <w:pPr>
        <w:pStyle w:val="Akapitzlist"/>
        <w:numPr>
          <w:ilvl w:val="0"/>
          <w:numId w:val="229"/>
        </w:numPr>
        <w:spacing w:before="120" w:after="120" w:line="23" w:lineRule="atLeast"/>
        <w:ind w:left="1134" w:hanging="357"/>
        <w:contextualSpacing w:val="0"/>
        <w:rPr>
          <w:rFonts w:asciiTheme="minorHAnsi" w:hAnsiTheme="minorHAnsi" w:cstheme="minorHAnsi"/>
          <w:szCs w:val="24"/>
        </w:rPr>
      </w:pPr>
      <w:r w:rsidRPr="006956F1">
        <w:rPr>
          <w:rFonts w:asciiTheme="minorHAnsi" w:hAnsiTheme="minorHAnsi" w:cstheme="minorHAnsi"/>
          <w:szCs w:val="24"/>
        </w:rPr>
        <w:t xml:space="preserve">Ustawa z dnia 14 grudnia 2016 r. - Prawo oświatowe </w:t>
      </w:r>
      <w:r w:rsidR="000230D7" w:rsidRPr="006956F1">
        <w:rPr>
          <w:rFonts w:asciiTheme="minorHAnsi" w:hAnsiTheme="minorHAnsi" w:cstheme="minorHAnsi"/>
          <w:szCs w:val="24"/>
          <w:shd w:val="clear" w:color="auto" w:fill="FFFFFF"/>
        </w:rPr>
        <w:t>(tj.</w:t>
      </w:r>
      <w:r w:rsidRPr="006956F1">
        <w:rPr>
          <w:rFonts w:asciiTheme="minorHAnsi" w:hAnsiTheme="minorHAnsi" w:cstheme="minorHAnsi"/>
          <w:szCs w:val="24"/>
          <w:shd w:val="clear" w:color="auto" w:fill="FFFFFF"/>
        </w:rPr>
        <w:t xml:space="preserve"> Dz. U. z 2023 r. poz. 900 z późn. zm.)</w:t>
      </w:r>
      <w:r w:rsidRPr="006956F1">
        <w:rPr>
          <w:rFonts w:asciiTheme="minorHAnsi" w:hAnsiTheme="minorHAnsi" w:cstheme="minorHAnsi"/>
          <w:szCs w:val="24"/>
        </w:rPr>
        <w:t xml:space="preserve"> oraz Rozporządzenie Ministra Edukacji Narodowej z dnia 18 sierpnia 2017 r. w sprawie kształcenia ustawicznego w formach pozaszkolnych (Dz.U. z 2017 r. poz. 1632). System oświaty w Polsce obejmuje m.in.</w:t>
      </w:r>
      <w:r w:rsidR="00863A7E" w:rsidRPr="006956F1">
        <w:rPr>
          <w:rFonts w:asciiTheme="minorHAnsi" w:hAnsiTheme="minorHAnsi" w:cstheme="minorHAnsi"/>
          <w:szCs w:val="24"/>
        </w:rPr>
        <w:t xml:space="preserve"> </w:t>
      </w:r>
      <w:r w:rsidRPr="006956F1">
        <w:rPr>
          <w:rFonts w:asciiTheme="minorHAnsi" w:hAnsiTheme="minorHAnsi" w:cstheme="minorHAnsi"/>
          <w:szCs w:val="24"/>
          <w:shd w:val="clear" w:color="auto" w:fill="FFFFFF"/>
        </w:rPr>
        <w:t xml:space="preserve">placówki kształcenia ustawicznego, placówki kształcenia praktycznego oraz ośrodki dokształcania i doskonalenia zawodowego, umożliwiające uzyskanie i uzupełnienie wiedzy, umiejętności </w:t>
      </w:r>
      <w:r w:rsidRPr="006956F1">
        <w:rPr>
          <w:rFonts w:asciiTheme="minorHAnsi" w:hAnsiTheme="minorHAnsi" w:cstheme="minorHAnsi"/>
          <w:szCs w:val="24"/>
          <w:shd w:val="clear" w:color="auto" w:fill="FFFFFF"/>
        </w:rPr>
        <w:lastRenderedPageBreak/>
        <w:t>i kwalifikacji zawodowych. Prawo oświatowe m.in. definiuje pojęcie kształcenia ustawicznego oraz wskazuje na dopuszczalne jego formy oraz organizację i tryb ich prowadzenia.</w:t>
      </w:r>
    </w:p>
    <w:p w14:paraId="24B87A7B" w14:textId="7750455C" w:rsidR="00C52494" w:rsidRPr="006956F1" w:rsidRDefault="00830B7B" w:rsidP="006623E3">
      <w:pPr>
        <w:pStyle w:val="Akapitzlist"/>
        <w:numPr>
          <w:ilvl w:val="2"/>
          <w:numId w:val="39"/>
        </w:numPr>
        <w:spacing w:before="120" w:after="120" w:line="23" w:lineRule="atLeast"/>
        <w:ind w:left="709"/>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Rehabilitacja psychospołeczna:</w:t>
      </w:r>
    </w:p>
    <w:p w14:paraId="1C0745E2" w14:textId="3A390412" w:rsidR="00830B7B" w:rsidRPr="006956F1" w:rsidRDefault="00830B7B" w:rsidP="00776DDA">
      <w:pPr>
        <w:pStyle w:val="Akapitzlist"/>
        <w:numPr>
          <w:ilvl w:val="0"/>
          <w:numId w:val="230"/>
        </w:numPr>
        <w:spacing w:before="120" w:after="120" w:line="23" w:lineRule="atLeast"/>
        <w:ind w:left="1134"/>
        <w:contextualSpacing w:val="0"/>
        <w:rPr>
          <w:rFonts w:asciiTheme="minorHAnsi" w:hAnsiTheme="minorHAnsi" w:cstheme="minorHAnsi"/>
          <w:szCs w:val="24"/>
        </w:rPr>
      </w:pPr>
      <w:r w:rsidRPr="006956F1">
        <w:rPr>
          <w:rFonts w:asciiTheme="minorHAnsi" w:hAnsiTheme="minorHAnsi" w:cstheme="minorHAnsi"/>
          <w:szCs w:val="24"/>
        </w:rPr>
        <w:t xml:space="preserve">Ustawa z dnia 27 sierpnia 1997 r. o rehabilitacji zawodowej i społecznej oraz zatrudnianiu osób niepełnosprawnych </w:t>
      </w:r>
      <w:r w:rsidR="000230D7" w:rsidRPr="006956F1">
        <w:rPr>
          <w:rFonts w:asciiTheme="minorHAnsi" w:hAnsiTheme="minorHAnsi" w:cstheme="minorHAnsi"/>
          <w:szCs w:val="24"/>
        </w:rPr>
        <w:t>(tj.</w:t>
      </w:r>
      <w:r w:rsidRPr="006956F1">
        <w:rPr>
          <w:rFonts w:asciiTheme="minorHAnsi" w:hAnsiTheme="minorHAnsi" w:cstheme="minorHAnsi"/>
          <w:szCs w:val="24"/>
        </w:rPr>
        <w:t xml:space="preserve"> Dz.U. z </w:t>
      </w:r>
      <w:r w:rsidR="000230D7" w:rsidRPr="006956F1">
        <w:rPr>
          <w:rFonts w:asciiTheme="minorHAnsi" w:hAnsiTheme="minorHAnsi" w:cstheme="minorHAnsi"/>
          <w:szCs w:val="24"/>
        </w:rPr>
        <w:t>2023 r.</w:t>
      </w:r>
      <w:r w:rsidRPr="006956F1">
        <w:rPr>
          <w:rFonts w:asciiTheme="minorHAnsi" w:hAnsiTheme="minorHAnsi" w:cstheme="minorHAnsi"/>
          <w:szCs w:val="24"/>
        </w:rPr>
        <w:t xml:space="preserve"> poz. 100, z późn. zm.). Ustawa definiuje rehabilitację społeczną poprzez jej </w:t>
      </w:r>
      <w:r w:rsidR="000230D7" w:rsidRPr="006956F1">
        <w:rPr>
          <w:rFonts w:asciiTheme="minorHAnsi" w:hAnsiTheme="minorHAnsi" w:cstheme="minorHAnsi"/>
          <w:szCs w:val="24"/>
        </w:rPr>
        <w:t>cel, którym</w:t>
      </w:r>
      <w:r w:rsidRPr="006956F1">
        <w:rPr>
          <w:rFonts w:asciiTheme="minorHAnsi" w:hAnsiTheme="minorHAnsi" w:cstheme="minorHAnsi"/>
          <w:szCs w:val="24"/>
        </w:rPr>
        <w:t xml:space="preserve"> jest umożliwianie osobom niepełnosprawnym uczestnictwa w życiu społecznym.</w:t>
      </w:r>
    </w:p>
    <w:p w14:paraId="5E10ADE4" w14:textId="5D02E640" w:rsidR="00830B7B" w:rsidRPr="006956F1" w:rsidRDefault="00830B7B" w:rsidP="00776DDA">
      <w:pPr>
        <w:pStyle w:val="Akapitzlist"/>
        <w:numPr>
          <w:ilvl w:val="0"/>
          <w:numId w:val="230"/>
        </w:numPr>
        <w:spacing w:before="120" w:after="120" w:line="23" w:lineRule="atLeast"/>
        <w:ind w:left="1134"/>
        <w:contextualSpacing w:val="0"/>
        <w:rPr>
          <w:rFonts w:asciiTheme="minorHAnsi" w:hAnsiTheme="minorHAnsi" w:cstheme="minorHAnsi"/>
          <w:szCs w:val="24"/>
        </w:rPr>
      </w:pPr>
      <w:r w:rsidRPr="006956F1">
        <w:rPr>
          <w:rFonts w:asciiTheme="minorHAnsi" w:hAnsiTheme="minorHAnsi" w:cstheme="minorHAnsi"/>
          <w:szCs w:val="24"/>
        </w:rPr>
        <w:t>Ustawa z dnia 8 czerwca 2001 r. o zawodzie psychologa i samorządzie zawodowym psychologów (tj.</w:t>
      </w:r>
      <w:r w:rsidR="0015225F" w:rsidRPr="006956F1">
        <w:rPr>
          <w:rFonts w:asciiTheme="minorHAnsi" w:hAnsiTheme="minorHAnsi" w:cstheme="minorHAnsi"/>
          <w:szCs w:val="24"/>
        </w:rPr>
        <w:t xml:space="preserve"> Dz.U. 2019 poz.1026</w:t>
      </w:r>
      <w:r w:rsidRPr="006956F1">
        <w:rPr>
          <w:rFonts w:asciiTheme="minorHAnsi" w:hAnsiTheme="minorHAnsi" w:cstheme="minorHAnsi"/>
          <w:szCs w:val="24"/>
        </w:rPr>
        <w:t>) określająca z</w:t>
      </w:r>
      <w:r w:rsidRPr="006956F1">
        <w:rPr>
          <w:rFonts w:asciiTheme="minorHAnsi" w:hAnsiTheme="minorHAnsi" w:cstheme="minorHAnsi"/>
          <w:szCs w:val="24"/>
          <w:shd w:val="clear" w:color="auto" w:fill="FFFFFF"/>
        </w:rPr>
        <w:t>asady i warunki wykonywania zawodu psychologa, który polega na świadczeniu usług psychologicznych, a</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shd w:val="clear" w:color="auto" w:fill="FFFFFF"/>
        </w:rPr>
        <w:t>w</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shd w:val="clear" w:color="auto" w:fill="FFFFFF"/>
        </w:rPr>
        <w:t>szczególności na</w:t>
      </w:r>
      <w:r w:rsidRPr="006956F1">
        <w:rPr>
          <w:rFonts w:asciiTheme="minorHAnsi" w:hAnsiTheme="minorHAnsi" w:cstheme="minorHAnsi"/>
          <w:szCs w:val="24"/>
        </w:rPr>
        <w:t>: diagnozie psychologicznej, opiniowaniu, orzekaniu (o ile odrębne przepisy tak stanowią), psychoterapii, udzielaniu pomocy psychologicznej.</w:t>
      </w:r>
    </w:p>
    <w:p w14:paraId="2B8E8106" w14:textId="6263AAC3" w:rsidR="00383B17" w:rsidRPr="006956F1" w:rsidRDefault="00830B7B" w:rsidP="00776DDA">
      <w:pPr>
        <w:pStyle w:val="Akapitzlist"/>
        <w:numPr>
          <w:ilvl w:val="0"/>
          <w:numId w:val="230"/>
        </w:numPr>
        <w:spacing w:before="120" w:after="120" w:line="23" w:lineRule="atLeast"/>
        <w:ind w:left="1134"/>
        <w:contextualSpacing w:val="0"/>
        <w:rPr>
          <w:rFonts w:asciiTheme="minorHAnsi" w:hAnsiTheme="minorHAnsi" w:cstheme="minorHAnsi"/>
          <w:szCs w:val="24"/>
        </w:rPr>
      </w:pPr>
      <w:r w:rsidRPr="006956F1">
        <w:rPr>
          <w:rFonts w:asciiTheme="minorHAnsi" w:hAnsiTheme="minorHAnsi" w:cstheme="minorHAnsi"/>
          <w:szCs w:val="24"/>
        </w:rPr>
        <w:t>Standardy diagnozy psychologicznej uchwalone przez Ogólnopolską Sekcję Diagnozy Psychologicznej Polskiego Towarzystwa Psychologicznego 21 czerwca 2014 r. wraz z uzupełniającymi je wytycznymi dotyczącymi ogólnego diagnozowania osób z niepełnosprawnościami w zakresie innym niż diagnoza niepełnosprawności.</w:t>
      </w:r>
    </w:p>
    <w:p w14:paraId="0D83571D" w14:textId="2CFADC02" w:rsidR="00830B7B" w:rsidRPr="006956F1" w:rsidRDefault="00830B7B" w:rsidP="006623E3">
      <w:pPr>
        <w:pStyle w:val="Akapitzlist"/>
        <w:numPr>
          <w:ilvl w:val="2"/>
          <w:numId w:val="39"/>
        </w:numPr>
        <w:spacing w:before="120" w:after="120" w:line="23" w:lineRule="atLeast"/>
        <w:ind w:left="709"/>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Rehabilitacja medyczna:</w:t>
      </w:r>
    </w:p>
    <w:p w14:paraId="02B19E40" w14:textId="11172134" w:rsidR="00830B7B" w:rsidRPr="006956F1" w:rsidRDefault="00830B7B" w:rsidP="00776DDA">
      <w:pPr>
        <w:pStyle w:val="Akapitzlist"/>
        <w:numPr>
          <w:ilvl w:val="0"/>
          <w:numId w:val="231"/>
        </w:numPr>
        <w:spacing w:before="120" w:after="120" w:line="23" w:lineRule="atLeast"/>
        <w:ind w:left="1134" w:hanging="284"/>
        <w:contextualSpacing w:val="0"/>
        <w:rPr>
          <w:rFonts w:asciiTheme="minorHAnsi" w:hAnsiTheme="minorHAnsi" w:cstheme="minorHAnsi"/>
          <w:szCs w:val="24"/>
        </w:rPr>
      </w:pPr>
      <w:r w:rsidRPr="006956F1">
        <w:rPr>
          <w:rFonts w:asciiTheme="minorHAnsi" w:hAnsiTheme="minorHAnsi" w:cstheme="minorHAnsi"/>
          <w:szCs w:val="24"/>
        </w:rPr>
        <w:t xml:space="preserve">Ustawa z dnia 15 kwietnia 2011 r. o działalności </w:t>
      </w:r>
      <w:r w:rsidR="000230D7" w:rsidRPr="006956F1">
        <w:rPr>
          <w:rFonts w:asciiTheme="minorHAnsi" w:hAnsiTheme="minorHAnsi" w:cstheme="minorHAnsi"/>
          <w:szCs w:val="24"/>
        </w:rPr>
        <w:t>leczniczej (</w:t>
      </w:r>
      <w:r w:rsidR="0015225F" w:rsidRPr="006956F1">
        <w:rPr>
          <w:rFonts w:asciiTheme="minorHAnsi" w:hAnsiTheme="minorHAnsi" w:cstheme="minorHAnsi"/>
          <w:szCs w:val="24"/>
        </w:rPr>
        <w:t>tj. Dz.U. 2023 poz. 991 z późn. zm</w:t>
      </w:r>
      <w:r w:rsidR="00515E8D" w:rsidRPr="006956F1">
        <w:rPr>
          <w:rFonts w:asciiTheme="minorHAnsi" w:hAnsiTheme="minorHAnsi" w:cstheme="minorHAnsi"/>
          <w:szCs w:val="24"/>
        </w:rPr>
        <w:t>.</w:t>
      </w:r>
      <w:r w:rsidR="0015225F" w:rsidRPr="006956F1">
        <w:rPr>
          <w:rFonts w:asciiTheme="minorHAnsi" w:hAnsiTheme="minorHAnsi" w:cstheme="minorHAnsi"/>
          <w:szCs w:val="24"/>
        </w:rPr>
        <w:t>)</w:t>
      </w:r>
      <w:r w:rsidRPr="006956F1">
        <w:rPr>
          <w:rFonts w:asciiTheme="minorHAnsi" w:hAnsiTheme="minorHAnsi" w:cstheme="minorHAnsi"/>
          <w:szCs w:val="24"/>
        </w:rPr>
        <w:t>, zwan</w:t>
      </w:r>
      <w:r w:rsidR="00383B17" w:rsidRPr="006956F1">
        <w:rPr>
          <w:rFonts w:asciiTheme="minorHAnsi" w:hAnsiTheme="minorHAnsi" w:cstheme="minorHAnsi"/>
          <w:szCs w:val="24"/>
        </w:rPr>
        <w:t>a</w:t>
      </w:r>
      <w:r w:rsidRPr="006956F1">
        <w:rPr>
          <w:rFonts w:asciiTheme="minorHAnsi" w:hAnsiTheme="minorHAnsi" w:cstheme="minorHAnsi"/>
          <w:szCs w:val="24"/>
        </w:rPr>
        <w:t xml:space="preserve"> dalej u.d.l. Zgodnie z jej przepisami, świadczenia zdrowotne, w tym świadczenia z zakresu rehabilitacji medycznej, mogą być udzielane przez podmioty, którym przysługuje status podmiotu leczniczego. Podmiotem leczniczym </w:t>
      </w:r>
      <w:r w:rsidRPr="006956F1">
        <w:rPr>
          <w:rFonts w:asciiTheme="minorHAnsi" w:hAnsiTheme="minorHAnsi" w:cstheme="minorHAnsi"/>
          <w:szCs w:val="24"/>
          <w:shd w:val="clear" w:color="auto" w:fill="FFFFFF"/>
        </w:rPr>
        <w:t>może być przedsiębiorca w rozumieniu </w:t>
      </w:r>
      <w:r w:rsidRPr="006956F1">
        <w:rPr>
          <w:rFonts w:asciiTheme="minorHAnsi" w:hAnsiTheme="minorHAnsi" w:cstheme="minorHAnsi"/>
          <w:szCs w:val="24"/>
        </w:rPr>
        <w:t xml:space="preserve">Ustawy z dnia 6 marca 2018 r. </w:t>
      </w:r>
      <w:r w:rsidRPr="006956F1">
        <w:rPr>
          <w:rFonts w:asciiTheme="minorHAnsi" w:hAnsiTheme="minorHAnsi" w:cstheme="minorHAnsi"/>
          <w:szCs w:val="24"/>
          <w:shd w:val="clear" w:color="auto" w:fill="FFFFFF"/>
        </w:rPr>
        <w:t>Prawo przedsiębiorców (</w:t>
      </w:r>
      <w:r w:rsidR="00515E8D" w:rsidRPr="006956F1">
        <w:rPr>
          <w:rFonts w:asciiTheme="minorHAnsi" w:hAnsiTheme="minorHAnsi" w:cstheme="minorHAnsi"/>
          <w:szCs w:val="24"/>
          <w:shd w:val="clear" w:color="auto" w:fill="FFFFFF"/>
        </w:rPr>
        <w:t>tj.</w:t>
      </w:r>
      <w:r w:rsidRPr="006956F1">
        <w:rPr>
          <w:rFonts w:asciiTheme="minorHAnsi" w:hAnsiTheme="minorHAnsi" w:cstheme="minorHAnsi"/>
          <w:szCs w:val="24"/>
          <w:shd w:val="clear" w:color="auto" w:fill="FFFFFF"/>
        </w:rPr>
        <w:t xml:space="preserve"> Dz.U.2023, poz. 221 z późn. zm.) we wszystkich formach prowadzenia działalności gospodarczej przewidzianych przez tę ustawę</w:t>
      </w:r>
      <w:r w:rsidRPr="006956F1">
        <w:rPr>
          <w:rFonts w:asciiTheme="minorHAnsi" w:hAnsiTheme="minorHAnsi" w:cstheme="minorHAnsi"/>
          <w:szCs w:val="24"/>
        </w:rPr>
        <w:t xml:space="preserve">, a także podmioty niebędące przedsiębiorcami, m.in.: </w:t>
      </w:r>
      <w:r w:rsidRPr="006956F1">
        <w:rPr>
          <w:rFonts w:asciiTheme="minorHAnsi" w:hAnsiTheme="minorHAnsi" w:cstheme="minorHAnsi"/>
          <w:szCs w:val="24"/>
          <w:shd w:val="clear" w:color="auto" w:fill="FFFFFF"/>
        </w:rPr>
        <w:t>samodzielne publiczne zakłady opieki zdrowotnej, jednostki budżetowe, w tym państwowe jednostki budżetowe, instytuty badawcze, fundacje i stowarzyszenia, których celem statutowym jest wykonywanie zadań w zakresie ochrony zdrowia i których statut dopuszcza prowadzenie działalności leczniczej, a</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shd w:val="clear" w:color="auto" w:fill="FFFFFF"/>
        </w:rPr>
        <w:t>także stowarzyszenia kościoły. Za działalność leczniczą uważa się także praktyki zawodowe lekarzy – indywidualne bądź grupowe. Podmiot musi spełniać następujące wymagania:</w:t>
      </w:r>
    </w:p>
    <w:p w14:paraId="73109EE4" w14:textId="77777777" w:rsidR="00830B7B" w:rsidRPr="006956F1" w:rsidRDefault="00830B7B" w:rsidP="00776DDA">
      <w:pPr>
        <w:pStyle w:val="Akapitzlist"/>
        <w:numPr>
          <w:ilvl w:val="0"/>
          <w:numId w:val="228"/>
        </w:numPr>
        <w:spacing w:before="120" w:after="120" w:line="23" w:lineRule="atLeast"/>
        <w:ind w:left="1702" w:hanging="284"/>
        <w:contextualSpacing w:val="0"/>
        <w:rPr>
          <w:rFonts w:asciiTheme="minorHAnsi" w:hAnsiTheme="minorHAnsi" w:cstheme="minorHAnsi"/>
          <w:szCs w:val="24"/>
        </w:rPr>
      </w:pPr>
      <w:r w:rsidRPr="006956F1">
        <w:rPr>
          <w:rFonts w:asciiTheme="minorHAnsi" w:hAnsiTheme="minorHAnsi" w:cstheme="minorHAnsi"/>
          <w:szCs w:val="24"/>
        </w:rPr>
        <w:t>posiadać wpis do rejestru podmiotów wykonujących działalność leczniczą,</w:t>
      </w:r>
    </w:p>
    <w:p w14:paraId="5FAC8006" w14:textId="25A3D9EE" w:rsidR="00830B7B" w:rsidRPr="006956F1" w:rsidRDefault="00830B7B" w:rsidP="00776DDA">
      <w:pPr>
        <w:pStyle w:val="Akapitzlist"/>
        <w:numPr>
          <w:ilvl w:val="0"/>
          <w:numId w:val="228"/>
        </w:numPr>
        <w:spacing w:before="120" w:after="120" w:line="23" w:lineRule="atLeast"/>
        <w:ind w:left="1702" w:hanging="284"/>
        <w:contextualSpacing w:val="0"/>
        <w:rPr>
          <w:rFonts w:asciiTheme="minorHAnsi" w:hAnsiTheme="minorHAnsi" w:cstheme="minorHAnsi"/>
          <w:szCs w:val="24"/>
        </w:rPr>
      </w:pPr>
      <w:r w:rsidRPr="006956F1">
        <w:rPr>
          <w:rFonts w:asciiTheme="minorHAnsi" w:hAnsiTheme="minorHAnsi" w:cstheme="minorHAnsi"/>
          <w:szCs w:val="24"/>
        </w:rPr>
        <w:t>posiadać pomieszczenia lub urządzenia odpowiadające wymaganiom ogólnoprzestrzennym, sanitarnym i instalacyjnym, określonym w rozporządzeniu Ministra Zdrowia z dnia 26 czerwca 2012 r. w sprawie szczegółowych wymagań, jakim powinny odpowiadać pomieszczenia i</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urządzenia podmiotu wykonującego działalność leczniczą (Dz.U. z 2012 r. poz. 739),</w:t>
      </w:r>
    </w:p>
    <w:p w14:paraId="77B84603" w14:textId="1204C18D" w:rsidR="00830B7B" w:rsidRPr="006956F1" w:rsidRDefault="00830B7B" w:rsidP="00776DDA">
      <w:pPr>
        <w:pStyle w:val="Akapitzlist"/>
        <w:numPr>
          <w:ilvl w:val="0"/>
          <w:numId w:val="228"/>
        </w:numPr>
        <w:spacing w:before="120" w:after="120" w:line="23" w:lineRule="atLeast"/>
        <w:ind w:left="1702" w:hanging="284"/>
        <w:contextualSpacing w:val="0"/>
        <w:rPr>
          <w:rFonts w:asciiTheme="minorHAnsi" w:hAnsiTheme="minorHAnsi" w:cstheme="minorHAnsi"/>
          <w:color w:val="000000" w:themeColor="text1"/>
          <w:szCs w:val="24"/>
        </w:rPr>
      </w:pPr>
      <w:r w:rsidRPr="006956F1">
        <w:rPr>
          <w:rFonts w:asciiTheme="minorHAnsi" w:hAnsiTheme="minorHAnsi" w:cstheme="minorHAnsi"/>
          <w:szCs w:val="24"/>
        </w:rPr>
        <w:t xml:space="preserve">stosować wyroby odpowiadające wymaganiom ustawy z dnia 7 kwietnia 2022 r. o wyrobach </w:t>
      </w:r>
      <w:r w:rsidRPr="006956F1">
        <w:rPr>
          <w:rFonts w:asciiTheme="minorHAnsi" w:hAnsiTheme="minorHAnsi" w:cstheme="minorHAnsi"/>
          <w:color w:val="000000" w:themeColor="text1"/>
          <w:szCs w:val="24"/>
        </w:rPr>
        <w:t>medycznych (</w:t>
      </w:r>
      <w:hyperlink r:id="rId28" w:history="1">
        <w:r w:rsidRPr="006956F1">
          <w:rPr>
            <w:rStyle w:val="Hipercze"/>
            <w:rFonts w:asciiTheme="minorHAnsi" w:hAnsiTheme="minorHAnsi" w:cstheme="minorHAnsi"/>
            <w:color w:val="000000" w:themeColor="text1"/>
            <w:szCs w:val="24"/>
            <w:u w:val="none"/>
            <w:shd w:val="clear" w:color="auto" w:fill="F5F5F5"/>
          </w:rPr>
          <w:t>Dz.U. 2022 poz. 974</w:t>
        </w:r>
      </w:hyperlink>
      <w:r w:rsidRPr="006956F1">
        <w:rPr>
          <w:rFonts w:asciiTheme="minorHAnsi" w:hAnsiTheme="minorHAnsi" w:cstheme="minorHAnsi"/>
          <w:color w:val="000000" w:themeColor="text1"/>
          <w:szCs w:val="24"/>
        </w:rPr>
        <w:t xml:space="preserve"> z póżn. zm.)</w:t>
      </w:r>
    </w:p>
    <w:p w14:paraId="7362C724" w14:textId="62CC5826" w:rsidR="00830B7B" w:rsidRPr="006956F1" w:rsidRDefault="00830B7B" w:rsidP="00776DDA">
      <w:pPr>
        <w:pStyle w:val="Akapitzlist"/>
        <w:numPr>
          <w:ilvl w:val="0"/>
          <w:numId w:val="228"/>
        </w:numPr>
        <w:shd w:val="clear" w:color="auto" w:fill="FFFFFF"/>
        <w:spacing w:before="120" w:after="120" w:line="23" w:lineRule="atLeast"/>
        <w:ind w:left="1702" w:hanging="284"/>
        <w:contextualSpacing w:val="0"/>
        <w:rPr>
          <w:rFonts w:asciiTheme="minorHAnsi" w:hAnsiTheme="minorHAnsi" w:cstheme="minorHAnsi"/>
          <w:szCs w:val="24"/>
        </w:rPr>
      </w:pPr>
      <w:r w:rsidRPr="006956F1">
        <w:rPr>
          <w:rFonts w:asciiTheme="minorHAnsi" w:hAnsiTheme="minorHAnsi" w:cstheme="minorHAnsi"/>
          <w:szCs w:val="24"/>
        </w:rPr>
        <w:lastRenderedPageBreak/>
        <w:t xml:space="preserve">zapewniać udzielanie świadczeń rehabilitacyjnych przez osoby wykonujące zawód medyczny </w:t>
      </w:r>
      <w:r w:rsidRPr="006956F1">
        <w:rPr>
          <w:rFonts w:asciiTheme="minorHAnsi" w:hAnsiTheme="minorHAnsi" w:cstheme="minorHAnsi"/>
          <w:szCs w:val="24"/>
          <w:shd w:val="clear" w:color="auto" w:fill="FFFFFF"/>
        </w:rPr>
        <w:t>oraz spełniające wymagania zdrowotne określone w</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shd w:val="clear" w:color="auto" w:fill="FFFFFF"/>
        </w:rPr>
        <w:t>odrębnych przepisach,</w:t>
      </w:r>
    </w:p>
    <w:p w14:paraId="2F7E9934" w14:textId="698160EB" w:rsidR="00830B7B" w:rsidRPr="006956F1" w:rsidRDefault="00830B7B" w:rsidP="00776DDA">
      <w:pPr>
        <w:pStyle w:val="Akapitzlist"/>
        <w:numPr>
          <w:ilvl w:val="0"/>
          <w:numId w:val="228"/>
        </w:numPr>
        <w:shd w:val="clear" w:color="auto" w:fill="FFFFFF"/>
        <w:spacing w:before="120" w:after="120" w:line="23" w:lineRule="atLeast"/>
        <w:ind w:left="1702" w:hanging="284"/>
        <w:contextualSpacing w:val="0"/>
        <w:rPr>
          <w:rFonts w:asciiTheme="minorHAnsi" w:hAnsiTheme="minorHAnsi" w:cstheme="minorHAnsi"/>
          <w:szCs w:val="24"/>
        </w:rPr>
      </w:pPr>
      <w:r w:rsidRPr="006956F1">
        <w:rPr>
          <w:rFonts w:asciiTheme="minorHAnsi" w:hAnsiTheme="minorHAnsi" w:cstheme="minorHAnsi"/>
          <w:szCs w:val="24"/>
        </w:rPr>
        <w:t>mieć zawartą umowę ubezpieczenia odpowiedzialności cywilnej, zgodnie z</w:t>
      </w:r>
      <w:r w:rsidR="00294E56" w:rsidRPr="006956F1">
        <w:rPr>
          <w:rFonts w:asciiTheme="minorHAnsi" w:hAnsiTheme="minorHAnsi" w:cstheme="minorHAnsi"/>
          <w:szCs w:val="24"/>
        </w:rPr>
        <w:t> </w:t>
      </w:r>
      <w:r w:rsidRPr="006956F1">
        <w:rPr>
          <w:rFonts w:asciiTheme="minorHAnsi" w:hAnsiTheme="minorHAnsi" w:cstheme="minorHAnsi"/>
          <w:szCs w:val="24"/>
        </w:rPr>
        <w:t>zasadami określonymi w rozporządzeniu Ministra Finansów z dnia 22 grudnia 2011 r. w sprawie obowiązkowego ubezpieczenia odpowiedzialności cywilnej podmiotu wykonującego działalność leczniczą (Dz.U. Nr 293, poz. 1729),</w:t>
      </w:r>
    </w:p>
    <w:p w14:paraId="26C833BD" w14:textId="77777777" w:rsidR="00830B7B" w:rsidRPr="006956F1" w:rsidRDefault="00830B7B" w:rsidP="00776DDA">
      <w:pPr>
        <w:pStyle w:val="Akapitzlist"/>
        <w:numPr>
          <w:ilvl w:val="0"/>
          <w:numId w:val="228"/>
        </w:numPr>
        <w:shd w:val="clear" w:color="auto" w:fill="FFFFFF"/>
        <w:spacing w:before="120" w:after="120" w:line="23" w:lineRule="atLeast"/>
        <w:ind w:left="1702" w:hanging="284"/>
        <w:contextualSpacing w:val="0"/>
        <w:rPr>
          <w:rFonts w:asciiTheme="minorHAnsi" w:hAnsiTheme="minorHAnsi" w:cstheme="minorHAnsi"/>
          <w:szCs w:val="24"/>
        </w:rPr>
      </w:pPr>
      <w:r w:rsidRPr="006956F1">
        <w:rPr>
          <w:rFonts w:asciiTheme="minorHAnsi" w:hAnsiTheme="minorHAnsi" w:cstheme="minorHAnsi"/>
          <w:szCs w:val="24"/>
        </w:rPr>
        <w:t>posiadać regulamin organizacyjny spełniający wymagania określone w art. 24 u.d.l.</w:t>
      </w:r>
    </w:p>
    <w:p w14:paraId="697596F3" w14:textId="43916FB6" w:rsidR="00830B7B" w:rsidRPr="006956F1" w:rsidRDefault="00830B7B" w:rsidP="00776DDA">
      <w:pPr>
        <w:pStyle w:val="Akapitzlist"/>
        <w:numPr>
          <w:ilvl w:val="0"/>
          <w:numId w:val="231"/>
        </w:numPr>
        <w:spacing w:before="120" w:after="120" w:line="23" w:lineRule="atLeast"/>
        <w:ind w:left="1134"/>
        <w:contextualSpacing w:val="0"/>
        <w:rPr>
          <w:rFonts w:asciiTheme="minorHAnsi" w:hAnsiTheme="minorHAnsi" w:cstheme="minorHAnsi"/>
          <w:szCs w:val="24"/>
        </w:rPr>
      </w:pPr>
      <w:r w:rsidRPr="006956F1">
        <w:rPr>
          <w:rFonts w:asciiTheme="minorHAnsi" w:hAnsiTheme="minorHAnsi" w:cstheme="minorHAnsi"/>
          <w:szCs w:val="24"/>
        </w:rPr>
        <w:t>Rozporządzenie Ministra Zdrowia z dnia 6 listopada 2013 r. w sprawie świadczeń gwarantowanych z zakresu rehabilitacji leczniczej (tj.Dz.U.2021 poz</w:t>
      </w:r>
      <w:r w:rsidR="0015225F" w:rsidRPr="006956F1">
        <w:rPr>
          <w:rFonts w:asciiTheme="minorHAnsi" w:hAnsiTheme="minorHAnsi" w:cstheme="minorHAnsi"/>
          <w:szCs w:val="24"/>
        </w:rPr>
        <w:t>.</w:t>
      </w:r>
      <w:r w:rsidRPr="006956F1">
        <w:rPr>
          <w:rFonts w:asciiTheme="minorHAnsi" w:hAnsiTheme="minorHAnsi" w:cstheme="minorHAnsi"/>
          <w:szCs w:val="24"/>
        </w:rPr>
        <w:t xml:space="preserve"> 265 z pó</w:t>
      </w:r>
      <w:r w:rsidR="0015225F" w:rsidRPr="006956F1">
        <w:rPr>
          <w:rFonts w:asciiTheme="minorHAnsi" w:hAnsiTheme="minorHAnsi" w:cstheme="minorHAnsi"/>
          <w:szCs w:val="24"/>
        </w:rPr>
        <w:t>ź</w:t>
      </w:r>
      <w:r w:rsidRPr="006956F1">
        <w:rPr>
          <w:rFonts w:asciiTheme="minorHAnsi" w:hAnsiTheme="minorHAnsi" w:cstheme="minorHAnsi"/>
          <w:szCs w:val="24"/>
        </w:rPr>
        <w:t>n. zm.),</w:t>
      </w:r>
    </w:p>
    <w:p w14:paraId="5F2CD872" w14:textId="5F2222C8" w:rsidR="00830B7B" w:rsidRPr="006956F1" w:rsidRDefault="00830B7B" w:rsidP="00776DDA">
      <w:pPr>
        <w:pStyle w:val="Akapitzlist"/>
        <w:numPr>
          <w:ilvl w:val="0"/>
          <w:numId w:val="231"/>
        </w:numPr>
        <w:spacing w:before="120" w:after="120" w:line="23" w:lineRule="atLeast"/>
        <w:ind w:left="1134"/>
        <w:contextualSpacing w:val="0"/>
        <w:rPr>
          <w:rFonts w:asciiTheme="minorHAnsi" w:eastAsiaTheme="minorEastAsia" w:hAnsiTheme="minorHAnsi" w:cstheme="minorHAnsi"/>
          <w:bCs/>
          <w:szCs w:val="24"/>
          <w:shd w:val="clear" w:color="auto" w:fill="FFFFFF"/>
        </w:rPr>
      </w:pPr>
      <w:r w:rsidRPr="006956F1">
        <w:rPr>
          <w:rFonts w:asciiTheme="minorHAnsi" w:hAnsiTheme="minorHAnsi" w:cstheme="minorHAnsi"/>
          <w:szCs w:val="24"/>
        </w:rPr>
        <w:t xml:space="preserve">Rozporządzenie Ministra Zdrowia </w:t>
      </w:r>
      <w:r w:rsidRPr="006956F1">
        <w:rPr>
          <w:rFonts w:asciiTheme="minorHAnsi" w:eastAsiaTheme="minorEastAsia" w:hAnsiTheme="minorHAnsi" w:cstheme="minorHAnsi"/>
          <w:bCs/>
          <w:szCs w:val="24"/>
          <w:shd w:val="clear" w:color="auto" w:fill="FFFFFF"/>
        </w:rPr>
        <w:t>z dnia 6 kwietnia 2020 r. w sprawie rodzajów, zakresu i wzorów dokumentacji medycznej oraz sposobu jej przetwarzania. (t.j.Dz.U.2022 poz. 1304 z pózn.zm) oraz</w:t>
      </w:r>
      <w:r w:rsidR="00863A7E" w:rsidRPr="006956F1">
        <w:rPr>
          <w:rFonts w:asciiTheme="minorHAnsi" w:eastAsiaTheme="minorEastAsia" w:hAnsiTheme="minorHAnsi" w:cstheme="minorHAnsi"/>
          <w:bCs/>
          <w:szCs w:val="24"/>
          <w:shd w:val="clear" w:color="auto" w:fill="FFFFFF"/>
        </w:rPr>
        <w:t xml:space="preserve"> </w:t>
      </w:r>
      <w:r w:rsidRPr="006956F1">
        <w:rPr>
          <w:rFonts w:asciiTheme="minorHAnsi" w:eastAsiaTheme="minorEastAsia" w:hAnsiTheme="minorHAnsi" w:cstheme="minorHAnsi"/>
          <w:bCs/>
          <w:szCs w:val="24"/>
        </w:rPr>
        <w:t>U</w:t>
      </w:r>
      <w:r w:rsidRPr="006956F1">
        <w:rPr>
          <w:rFonts w:asciiTheme="minorHAnsi" w:eastAsiaTheme="minorEastAsia" w:hAnsiTheme="minorHAnsi" w:cstheme="minorHAnsi"/>
          <w:bCs/>
          <w:szCs w:val="24"/>
          <w:shd w:val="clear" w:color="auto" w:fill="FFFFFF"/>
        </w:rPr>
        <w:t>stawy z dnia 28 kwietnia 2011 r. o systemie informacji w ochronie zdrowia (t</w:t>
      </w:r>
      <w:r w:rsidR="0015225F" w:rsidRPr="006956F1">
        <w:rPr>
          <w:rFonts w:asciiTheme="minorHAnsi" w:eastAsiaTheme="minorEastAsia" w:hAnsiTheme="minorHAnsi" w:cstheme="minorHAnsi"/>
          <w:bCs/>
          <w:szCs w:val="24"/>
          <w:shd w:val="clear" w:color="auto" w:fill="FFFFFF"/>
        </w:rPr>
        <w:t xml:space="preserve">j. </w:t>
      </w:r>
      <w:r w:rsidRPr="006956F1">
        <w:rPr>
          <w:rFonts w:asciiTheme="minorHAnsi" w:hAnsiTheme="minorHAnsi" w:cstheme="minorHAnsi"/>
          <w:szCs w:val="24"/>
          <w:shd w:val="clear" w:color="auto" w:fill="FFFFFF"/>
        </w:rPr>
        <w:t xml:space="preserve">Dz.U.2022. poz. 1555 </w:t>
      </w:r>
      <w:r w:rsidRPr="006956F1">
        <w:rPr>
          <w:rFonts w:asciiTheme="minorHAnsi" w:hAnsiTheme="minorHAnsi" w:cstheme="minorHAnsi"/>
          <w:szCs w:val="24"/>
        </w:rPr>
        <w:t>z póżn. zm.)</w:t>
      </w:r>
    </w:p>
    <w:p w14:paraId="56786408" w14:textId="545E8FB5" w:rsidR="00830B7B" w:rsidRPr="006956F1" w:rsidRDefault="00830B7B" w:rsidP="00776DDA">
      <w:pPr>
        <w:pStyle w:val="Akapitzlist"/>
        <w:numPr>
          <w:ilvl w:val="0"/>
          <w:numId w:val="231"/>
        </w:numPr>
        <w:spacing w:before="120" w:after="120" w:line="23" w:lineRule="atLeast"/>
        <w:ind w:left="1134" w:hanging="426"/>
        <w:contextualSpacing w:val="0"/>
        <w:rPr>
          <w:rFonts w:asciiTheme="minorHAnsi" w:eastAsiaTheme="minorEastAsia" w:hAnsiTheme="minorHAnsi" w:cstheme="minorHAnsi"/>
          <w:bCs/>
          <w:szCs w:val="24"/>
          <w:shd w:val="clear" w:color="auto" w:fill="FFFFFF"/>
        </w:rPr>
      </w:pPr>
      <w:r w:rsidRPr="006956F1">
        <w:rPr>
          <w:rFonts w:asciiTheme="minorHAnsi" w:eastAsiaTheme="minorEastAsia" w:hAnsiTheme="minorHAnsi" w:cstheme="minorHAnsi"/>
          <w:bCs/>
          <w:szCs w:val="24"/>
          <w:shd w:val="clear" w:color="auto" w:fill="FFFFFF"/>
        </w:rPr>
        <w:t xml:space="preserve">Ustawa z dnia 16 czerwca 2023 r. o jakości w opiece zdrowotnej i bezpieczeństwie </w:t>
      </w:r>
      <w:r w:rsidR="00BA12B1" w:rsidRPr="006956F1">
        <w:rPr>
          <w:rFonts w:asciiTheme="minorHAnsi" w:eastAsiaTheme="minorEastAsia" w:hAnsiTheme="minorHAnsi" w:cstheme="minorHAnsi"/>
          <w:bCs/>
          <w:szCs w:val="24"/>
          <w:shd w:val="clear" w:color="auto" w:fill="FFFFFF"/>
        </w:rPr>
        <w:t>pacjenta (</w:t>
      </w:r>
      <w:r w:rsidR="0015225F" w:rsidRPr="006956F1">
        <w:rPr>
          <w:rFonts w:asciiTheme="minorHAnsi" w:eastAsiaTheme="minorEastAsia" w:hAnsiTheme="minorHAnsi" w:cstheme="minorHAnsi"/>
          <w:bCs/>
          <w:szCs w:val="24"/>
          <w:shd w:val="clear" w:color="auto" w:fill="FFFFFF"/>
        </w:rPr>
        <w:t>tj.</w:t>
      </w:r>
      <w:r w:rsidR="00863A7E" w:rsidRPr="006956F1">
        <w:rPr>
          <w:rFonts w:asciiTheme="minorHAnsi" w:eastAsiaTheme="minorEastAsia" w:hAnsiTheme="minorHAnsi" w:cstheme="minorHAnsi"/>
          <w:bCs/>
          <w:szCs w:val="24"/>
          <w:shd w:val="clear" w:color="auto" w:fill="FFFFFF"/>
        </w:rPr>
        <w:t xml:space="preserve"> </w:t>
      </w:r>
      <w:r w:rsidRPr="006956F1">
        <w:rPr>
          <w:rFonts w:asciiTheme="minorHAnsi" w:hAnsiTheme="minorHAnsi" w:cstheme="minorHAnsi"/>
          <w:szCs w:val="24"/>
          <w:shd w:val="clear" w:color="auto" w:fill="FFFFFF"/>
        </w:rPr>
        <w:t xml:space="preserve">Dz.U. 2023 poz. 1692 </w:t>
      </w:r>
      <w:r w:rsidRPr="006956F1">
        <w:rPr>
          <w:rFonts w:asciiTheme="minorHAnsi" w:hAnsiTheme="minorHAnsi" w:cstheme="minorHAnsi"/>
          <w:szCs w:val="24"/>
        </w:rPr>
        <w:t>z pó</w:t>
      </w:r>
      <w:r w:rsidR="00BA12B1" w:rsidRPr="006956F1">
        <w:rPr>
          <w:rFonts w:asciiTheme="minorHAnsi" w:hAnsiTheme="minorHAnsi" w:cstheme="minorHAnsi"/>
          <w:szCs w:val="24"/>
        </w:rPr>
        <w:t>ź</w:t>
      </w:r>
      <w:r w:rsidRPr="006956F1">
        <w:rPr>
          <w:rFonts w:asciiTheme="minorHAnsi" w:hAnsiTheme="minorHAnsi" w:cstheme="minorHAnsi"/>
          <w:szCs w:val="24"/>
        </w:rPr>
        <w:t>n. zm.)</w:t>
      </w:r>
    </w:p>
    <w:p w14:paraId="6743D29C" w14:textId="2E3E3EDB" w:rsidR="00830B7B" w:rsidRPr="006956F1" w:rsidRDefault="00830B7B" w:rsidP="00776DDA">
      <w:pPr>
        <w:pStyle w:val="Akapitzlist"/>
        <w:numPr>
          <w:ilvl w:val="0"/>
          <w:numId w:val="231"/>
        </w:numPr>
        <w:spacing w:before="120" w:after="120" w:line="23" w:lineRule="atLeast"/>
        <w:ind w:left="1134" w:hanging="426"/>
        <w:contextualSpacing w:val="0"/>
        <w:rPr>
          <w:rFonts w:asciiTheme="minorHAnsi" w:hAnsiTheme="minorHAnsi" w:cstheme="minorHAnsi"/>
          <w:bCs/>
          <w:szCs w:val="24"/>
        </w:rPr>
      </w:pPr>
      <w:r w:rsidRPr="006956F1">
        <w:rPr>
          <w:rFonts w:asciiTheme="minorHAnsi" w:hAnsiTheme="minorHAnsi" w:cstheme="minorHAnsi"/>
          <w:bCs/>
          <w:szCs w:val="2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 RODO)</w:t>
      </w:r>
      <w:r w:rsidR="00515E8D" w:rsidRPr="006956F1">
        <w:rPr>
          <w:rFonts w:asciiTheme="minorHAnsi" w:hAnsiTheme="minorHAnsi" w:cstheme="minorHAnsi"/>
          <w:bCs/>
          <w:szCs w:val="24"/>
        </w:rPr>
        <w:t xml:space="preserve"> </w:t>
      </w:r>
      <w:r w:rsidRPr="006956F1">
        <w:rPr>
          <w:rFonts w:asciiTheme="minorHAnsi" w:hAnsiTheme="minorHAnsi" w:cstheme="minorHAnsi"/>
          <w:bCs/>
          <w:szCs w:val="24"/>
        </w:rPr>
        <w:t xml:space="preserve">oraz ustawa </w:t>
      </w:r>
      <w:r w:rsidRPr="006956F1">
        <w:rPr>
          <w:rFonts w:asciiTheme="minorHAnsi" w:hAnsiTheme="minorHAnsi" w:cstheme="minorHAnsi"/>
          <w:szCs w:val="24"/>
        </w:rPr>
        <w:t>z dnia 21 lutego 2019 r. o zmianie niektórych ustaw w związku z zapewnieniem stosowania rozporządzenia Parlamentu Europejskiego i Rady (UE) 2016/679 z dnia 27 kwietnia 2016 r. w sprawie ochrony osób fizycznych w związku z</w:t>
      </w:r>
      <w:r w:rsidR="00294E56" w:rsidRPr="006956F1">
        <w:rPr>
          <w:rFonts w:asciiTheme="minorHAnsi" w:hAnsiTheme="minorHAnsi" w:cstheme="minorHAnsi"/>
          <w:szCs w:val="24"/>
        </w:rPr>
        <w:t xml:space="preserve">  </w:t>
      </w:r>
      <w:r w:rsidRPr="006956F1">
        <w:rPr>
          <w:rFonts w:asciiTheme="minorHAnsi" w:hAnsiTheme="minorHAnsi" w:cstheme="minorHAnsi"/>
          <w:szCs w:val="24"/>
        </w:rPr>
        <w:t>przetwarzaniem danych osobowych i w sprawie swobodnego przepływu takich danych oraz uchylenia dyrektywy 95/46/WE (ogólne</w:t>
      </w:r>
      <w:r w:rsidR="00863A7E" w:rsidRPr="006956F1">
        <w:rPr>
          <w:rFonts w:asciiTheme="minorHAnsi" w:hAnsiTheme="minorHAnsi" w:cstheme="minorHAnsi"/>
          <w:szCs w:val="24"/>
        </w:rPr>
        <w:t xml:space="preserve"> </w:t>
      </w:r>
      <w:r w:rsidRPr="006956F1">
        <w:rPr>
          <w:rFonts w:asciiTheme="minorHAnsi" w:hAnsiTheme="minorHAnsi" w:cstheme="minorHAnsi"/>
          <w:szCs w:val="24"/>
        </w:rPr>
        <w:t>rozporządzenie o ochronie danych) (</w:t>
      </w:r>
      <w:r w:rsidR="0015225F" w:rsidRPr="006956F1">
        <w:rPr>
          <w:rFonts w:asciiTheme="minorHAnsi" w:hAnsiTheme="minorHAnsi" w:cstheme="minorHAnsi"/>
          <w:szCs w:val="24"/>
        </w:rPr>
        <w:t>tj.</w:t>
      </w:r>
      <w:r w:rsidRPr="006956F1">
        <w:rPr>
          <w:rFonts w:asciiTheme="minorHAnsi" w:hAnsiTheme="minorHAnsi" w:cstheme="minorHAnsi"/>
          <w:szCs w:val="24"/>
        </w:rPr>
        <w:t xml:space="preserve"> </w:t>
      </w:r>
      <w:r w:rsidRPr="006956F1">
        <w:rPr>
          <w:rFonts w:asciiTheme="minorHAnsi" w:hAnsiTheme="minorHAnsi" w:cstheme="minorHAnsi"/>
          <w:szCs w:val="24"/>
          <w:shd w:val="clear" w:color="auto" w:fill="F5F5F5"/>
        </w:rPr>
        <w:t>Dz.U.2019 poz</w:t>
      </w:r>
      <w:r w:rsidR="0015225F" w:rsidRPr="006956F1">
        <w:rPr>
          <w:rFonts w:asciiTheme="minorHAnsi" w:hAnsiTheme="minorHAnsi" w:cstheme="minorHAnsi"/>
          <w:szCs w:val="24"/>
          <w:shd w:val="clear" w:color="auto" w:fill="F5F5F5"/>
        </w:rPr>
        <w:t>.</w:t>
      </w:r>
      <w:r w:rsidRPr="006956F1">
        <w:rPr>
          <w:rFonts w:asciiTheme="minorHAnsi" w:hAnsiTheme="minorHAnsi" w:cstheme="minorHAnsi"/>
          <w:szCs w:val="24"/>
          <w:shd w:val="clear" w:color="auto" w:fill="F5F5F5"/>
        </w:rPr>
        <w:t xml:space="preserve"> 730 z pó</w:t>
      </w:r>
      <w:r w:rsidR="0015225F" w:rsidRPr="006956F1">
        <w:rPr>
          <w:rFonts w:asciiTheme="minorHAnsi" w:hAnsiTheme="minorHAnsi" w:cstheme="minorHAnsi"/>
          <w:szCs w:val="24"/>
          <w:shd w:val="clear" w:color="auto" w:fill="F5F5F5"/>
        </w:rPr>
        <w:t>ź</w:t>
      </w:r>
      <w:r w:rsidRPr="006956F1">
        <w:rPr>
          <w:rFonts w:asciiTheme="minorHAnsi" w:hAnsiTheme="minorHAnsi" w:cstheme="minorHAnsi"/>
          <w:szCs w:val="24"/>
          <w:shd w:val="clear" w:color="auto" w:fill="F5F5F5"/>
        </w:rPr>
        <w:t xml:space="preserve">n. zm.). </w:t>
      </w:r>
    </w:p>
    <w:p w14:paraId="2DC794E6" w14:textId="08B4992B" w:rsidR="00830B7B" w:rsidRPr="006956F1" w:rsidRDefault="00830B7B" w:rsidP="00776DDA">
      <w:pPr>
        <w:pStyle w:val="Akapitzlist"/>
        <w:numPr>
          <w:ilvl w:val="0"/>
          <w:numId w:val="231"/>
        </w:numPr>
        <w:spacing w:before="120" w:after="120" w:line="23" w:lineRule="atLeast"/>
        <w:ind w:left="1134"/>
        <w:contextualSpacing w:val="0"/>
        <w:rPr>
          <w:rFonts w:asciiTheme="minorHAnsi" w:hAnsiTheme="minorHAnsi" w:cstheme="minorHAnsi"/>
          <w:szCs w:val="24"/>
        </w:rPr>
      </w:pPr>
      <w:r w:rsidRPr="006956F1">
        <w:rPr>
          <w:rFonts w:asciiTheme="minorHAnsi" w:eastAsiaTheme="majorEastAsia" w:hAnsiTheme="minorHAnsi" w:cstheme="minorHAnsi"/>
          <w:bCs/>
          <w:color w:val="000000" w:themeColor="text1"/>
          <w:szCs w:val="24"/>
          <w:shd w:val="clear" w:color="auto" w:fill="FFFFFF"/>
        </w:rPr>
        <w:t xml:space="preserve">Ustawa </w:t>
      </w:r>
      <w:r w:rsidRPr="006956F1">
        <w:rPr>
          <w:rFonts w:asciiTheme="minorHAnsi" w:eastAsiaTheme="majorEastAsia" w:hAnsiTheme="minorHAnsi" w:cstheme="minorHAnsi"/>
          <w:bCs/>
          <w:color w:val="000000" w:themeColor="text1"/>
          <w:szCs w:val="24"/>
        </w:rPr>
        <w:t xml:space="preserve">z dnia 6 listopada 2008 r. o prawach pacjenta i Rzeczniku Praw Pacjenta </w:t>
      </w:r>
      <w:r w:rsidR="00BA12B1" w:rsidRPr="006956F1">
        <w:rPr>
          <w:rFonts w:asciiTheme="minorHAnsi" w:eastAsiaTheme="majorEastAsia" w:hAnsiTheme="minorHAnsi" w:cstheme="minorHAnsi"/>
          <w:bCs/>
          <w:color w:val="000000" w:themeColor="text1"/>
          <w:szCs w:val="24"/>
        </w:rPr>
        <w:t>(tj.</w:t>
      </w:r>
      <w:r w:rsidRPr="006956F1">
        <w:rPr>
          <w:rFonts w:asciiTheme="minorHAnsi" w:eastAsiaTheme="majorEastAsia" w:hAnsiTheme="minorHAnsi" w:cstheme="minorHAnsi"/>
          <w:bCs/>
          <w:color w:val="000000" w:themeColor="text1"/>
          <w:szCs w:val="24"/>
        </w:rPr>
        <w:t xml:space="preserve"> </w:t>
      </w:r>
      <w:hyperlink r:id="rId29" w:history="1">
        <w:r w:rsidRPr="006956F1">
          <w:rPr>
            <w:rStyle w:val="Hipercze"/>
            <w:rFonts w:asciiTheme="minorHAnsi" w:hAnsiTheme="minorHAnsi" w:cstheme="minorHAnsi"/>
            <w:color w:val="000000" w:themeColor="text1"/>
            <w:szCs w:val="24"/>
            <w:u w:val="none"/>
            <w:shd w:val="clear" w:color="auto" w:fill="F5F5F5"/>
          </w:rPr>
          <w:t>Dz.U. 2023 poz. 1545</w:t>
        </w:r>
      </w:hyperlink>
      <w:r w:rsidRPr="006956F1">
        <w:rPr>
          <w:rStyle w:val="Hipercze"/>
          <w:rFonts w:asciiTheme="minorHAnsi" w:hAnsiTheme="minorHAnsi" w:cstheme="minorHAnsi"/>
          <w:color w:val="000000" w:themeColor="text1"/>
          <w:szCs w:val="24"/>
          <w:u w:val="none"/>
          <w:shd w:val="clear" w:color="auto" w:fill="F5F5F5"/>
        </w:rPr>
        <w:t xml:space="preserve"> z późn. zm</w:t>
      </w:r>
      <w:r w:rsidRPr="006956F1">
        <w:rPr>
          <w:rFonts w:asciiTheme="minorHAnsi" w:eastAsiaTheme="majorEastAsia" w:hAnsiTheme="minorHAnsi" w:cstheme="minorHAnsi"/>
          <w:bCs/>
          <w:color w:val="000000" w:themeColor="text1"/>
          <w:szCs w:val="24"/>
        </w:rPr>
        <w:t xml:space="preserve">.) w </w:t>
      </w:r>
      <w:r w:rsidR="00CE4CAC" w:rsidRPr="006956F1">
        <w:rPr>
          <w:rFonts w:asciiTheme="minorHAnsi" w:eastAsiaTheme="majorEastAsia" w:hAnsiTheme="minorHAnsi" w:cstheme="minorHAnsi"/>
          <w:bCs/>
          <w:color w:val="000000" w:themeColor="text1"/>
          <w:szCs w:val="24"/>
        </w:rPr>
        <w:t>myśl,</w:t>
      </w:r>
      <w:r w:rsidRPr="006956F1">
        <w:rPr>
          <w:rFonts w:asciiTheme="minorHAnsi" w:eastAsiaTheme="majorEastAsia" w:hAnsiTheme="minorHAnsi" w:cstheme="minorHAnsi"/>
          <w:bCs/>
          <w:color w:val="000000" w:themeColor="text1"/>
          <w:szCs w:val="24"/>
        </w:rPr>
        <w:t xml:space="preserve"> której </w:t>
      </w:r>
      <w:r w:rsidRPr="006956F1">
        <w:rPr>
          <w:rFonts w:asciiTheme="minorHAnsi" w:eastAsiaTheme="majorEastAsia" w:hAnsiTheme="minorHAnsi" w:cstheme="minorHAnsi"/>
          <w:bCs/>
          <w:color w:val="000000" w:themeColor="text1"/>
          <w:szCs w:val="24"/>
          <w:shd w:val="clear" w:color="auto" w:fill="FFFFFF"/>
        </w:rPr>
        <w:t xml:space="preserve">pacjent ma prawo do dostępu do dokumentacji medycznej dotyczącej jego stanu zdrowia oraz udzielonych </w:t>
      </w:r>
      <w:r w:rsidRPr="006956F1">
        <w:rPr>
          <w:rFonts w:asciiTheme="minorHAnsi" w:eastAsiaTheme="majorEastAsia" w:hAnsiTheme="minorHAnsi" w:cstheme="minorHAnsi"/>
          <w:bCs/>
          <w:szCs w:val="24"/>
          <w:shd w:val="clear" w:color="auto" w:fill="FFFFFF"/>
        </w:rPr>
        <w:t>mu świadczeń zdrowotnych (art. 23 ustawy). Wgląd do dokumentacji medycznej realizowany jest na wniosek pacjenta, jego przedstawiciela ustawowego lub osoby upoważnionej przez pacjenta.</w:t>
      </w:r>
    </w:p>
    <w:p w14:paraId="5CA80B34" w14:textId="325D3391" w:rsidR="00830B7B" w:rsidRPr="006956F1" w:rsidRDefault="00FA47EC" w:rsidP="006623E3">
      <w:pPr>
        <w:spacing w:before="120" w:after="120" w:line="23" w:lineRule="atLeast"/>
        <w:ind w:left="284" w:hanging="284"/>
        <w:rPr>
          <w:rFonts w:asciiTheme="minorHAnsi" w:hAnsiTheme="minorHAnsi" w:cstheme="minorHAnsi"/>
          <w:color w:val="1D1B11" w:themeColor="background2" w:themeShade="1A"/>
          <w:szCs w:val="24"/>
        </w:rPr>
      </w:pPr>
      <w:r w:rsidRPr="006956F1">
        <w:rPr>
          <w:rFonts w:asciiTheme="minorHAnsi" w:eastAsiaTheme="majorEastAsia" w:hAnsiTheme="minorHAnsi" w:cstheme="minorHAnsi"/>
          <w:b/>
          <w:color w:val="002060"/>
        </w:rPr>
        <w:t>C.</w:t>
      </w:r>
      <w:r w:rsidRPr="006956F1">
        <w:rPr>
          <w:rFonts w:asciiTheme="minorHAnsi" w:eastAsiaTheme="majorEastAsia" w:hAnsiTheme="minorHAnsi" w:cstheme="minorHAnsi"/>
          <w:b/>
          <w:color w:val="002060"/>
        </w:rPr>
        <w:tab/>
      </w:r>
      <w:r w:rsidR="00830B7B" w:rsidRPr="006956F1">
        <w:rPr>
          <w:rFonts w:asciiTheme="minorHAnsi" w:hAnsiTheme="minorHAnsi" w:cstheme="minorHAnsi"/>
          <w:color w:val="1D1B11" w:themeColor="background2" w:themeShade="1A"/>
          <w:szCs w:val="24"/>
        </w:rPr>
        <w:t xml:space="preserve">Realizacja czynności przez </w:t>
      </w:r>
      <w:r w:rsidR="00830B7B" w:rsidRPr="006956F1">
        <w:rPr>
          <w:rFonts w:asciiTheme="minorHAnsi" w:hAnsiTheme="minorHAnsi" w:cstheme="minorHAnsi"/>
          <w:b/>
          <w:bCs/>
          <w:color w:val="002060"/>
          <w:szCs w:val="24"/>
        </w:rPr>
        <w:t>Kadrę ORK/</w:t>
      </w:r>
      <w:r w:rsidR="001120B1" w:rsidRPr="006956F1">
        <w:rPr>
          <w:rFonts w:asciiTheme="minorHAnsi" w:hAnsiTheme="minorHAnsi" w:cstheme="minorHAnsi"/>
          <w:b/>
          <w:bCs/>
          <w:color w:val="002060"/>
          <w:szCs w:val="24"/>
        </w:rPr>
        <w:t>ORK ZP</w:t>
      </w:r>
      <w:r w:rsidR="00830B7B" w:rsidRPr="006956F1">
        <w:rPr>
          <w:rFonts w:asciiTheme="minorHAnsi" w:hAnsiTheme="minorHAnsi" w:cstheme="minorHAnsi"/>
          <w:b/>
          <w:bCs/>
          <w:color w:val="002060"/>
          <w:szCs w:val="24"/>
        </w:rPr>
        <w:t xml:space="preserve"> powinna być prowadzona</w:t>
      </w:r>
      <w:r w:rsidR="00863A7E" w:rsidRPr="006956F1">
        <w:rPr>
          <w:rFonts w:asciiTheme="minorHAnsi" w:hAnsiTheme="minorHAnsi" w:cstheme="minorHAnsi"/>
          <w:b/>
          <w:bCs/>
          <w:color w:val="002060"/>
          <w:szCs w:val="24"/>
        </w:rPr>
        <w:t xml:space="preserve"> </w:t>
      </w:r>
      <w:r w:rsidR="00830B7B" w:rsidRPr="006956F1">
        <w:rPr>
          <w:rFonts w:asciiTheme="minorHAnsi" w:hAnsiTheme="minorHAnsi" w:cstheme="minorHAnsi"/>
          <w:color w:val="1D1B11" w:themeColor="background2" w:themeShade="1A"/>
          <w:szCs w:val="24"/>
        </w:rPr>
        <w:t>zgodnie z zapisam</w:t>
      </w:r>
      <w:r w:rsidR="00D43649" w:rsidRPr="006956F1">
        <w:rPr>
          <w:rFonts w:asciiTheme="minorHAnsi" w:hAnsiTheme="minorHAnsi" w:cstheme="minorHAnsi"/>
          <w:color w:val="1D1B11" w:themeColor="background2" w:themeShade="1A"/>
          <w:szCs w:val="24"/>
        </w:rPr>
        <w:t xml:space="preserve">i </w:t>
      </w:r>
      <w:r w:rsidR="00830B7B" w:rsidRPr="006956F1">
        <w:rPr>
          <w:rFonts w:asciiTheme="minorHAnsi" w:hAnsiTheme="minorHAnsi" w:cstheme="minorHAnsi"/>
          <w:color w:val="1D1B11" w:themeColor="background2" w:themeShade="1A"/>
          <w:szCs w:val="24"/>
        </w:rPr>
        <w:t>odpowiednich aktów normatywnych (ustawa, rozporządzenie) oraz zdobytymi kwalifikacjami zawodowymi potwierdzonymi odpowiednimi dokumentami, w tym:</w:t>
      </w:r>
    </w:p>
    <w:p w14:paraId="31AC788D" w14:textId="49FC9E47" w:rsidR="00D43649" w:rsidRPr="006956F1" w:rsidRDefault="00830B7B" w:rsidP="00776DDA">
      <w:pPr>
        <w:pStyle w:val="Akapitzlist"/>
        <w:numPr>
          <w:ilvl w:val="0"/>
          <w:numId w:val="232"/>
        </w:numPr>
        <w:spacing w:before="120" w:after="120" w:line="23" w:lineRule="atLeast"/>
        <w:ind w:left="1134" w:hanging="425"/>
        <w:contextualSpacing w:val="0"/>
        <w:rPr>
          <w:rFonts w:asciiTheme="minorHAnsi" w:hAnsiTheme="minorHAnsi" w:cstheme="minorHAnsi"/>
          <w:b/>
          <w:bCs/>
          <w:szCs w:val="24"/>
        </w:rPr>
      </w:pPr>
      <w:bookmarkStart w:id="91" w:name="_Hlk150975145"/>
      <w:r w:rsidRPr="006956F1">
        <w:rPr>
          <w:rFonts w:asciiTheme="minorHAnsi" w:hAnsiTheme="minorHAnsi" w:cstheme="minorHAnsi"/>
          <w:szCs w:val="24"/>
        </w:rPr>
        <w:t>doradca zawodowy: Rozporządzenie Ministra Edukacji Narodowej z dnia 12 lutego 2019 r. w sprawie doradztwa zawodowego (Dz. U. 2019 poz</w:t>
      </w:r>
      <w:r w:rsidR="00D43649" w:rsidRPr="006956F1">
        <w:rPr>
          <w:rFonts w:asciiTheme="minorHAnsi" w:hAnsiTheme="minorHAnsi" w:cstheme="minorHAnsi"/>
          <w:b/>
          <w:bCs/>
          <w:szCs w:val="24"/>
        </w:rPr>
        <w:t>.</w:t>
      </w:r>
      <w:r w:rsidRPr="006956F1">
        <w:rPr>
          <w:rFonts w:asciiTheme="minorHAnsi" w:hAnsiTheme="minorHAnsi" w:cstheme="minorHAnsi"/>
          <w:szCs w:val="24"/>
        </w:rPr>
        <w:t xml:space="preserve"> 325). </w:t>
      </w:r>
    </w:p>
    <w:p w14:paraId="22B79033" w14:textId="405F8801" w:rsidR="00CB3B0C" w:rsidRPr="006956F1" w:rsidRDefault="00CB3B0C" w:rsidP="00776DDA">
      <w:pPr>
        <w:pStyle w:val="Akapitzlist"/>
        <w:numPr>
          <w:ilvl w:val="0"/>
          <w:numId w:val="232"/>
        </w:numPr>
        <w:spacing w:before="120" w:after="120" w:line="23" w:lineRule="atLeast"/>
        <w:ind w:left="1134" w:hanging="425"/>
        <w:contextualSpacing w:val="0"/>
        <w:rPr>
          <w:rFonts w:asciiTheme="minorHAnsi" w:hAnsiTheme="minorHAnsi" w:cstheme="minorHAnsi"/>
          <w:b/>
          <w:bCs/>
          <w:szCs w:val="24"/>
        </w:rPr>
      </w:pPr>
      <w:r w:rsidRPr="006956F1">
        <w:rPr>
          <w:rFonts w:asciiTheme="minorHAnsi" w:hAnsiTheme="minorHAnsi" w:cstheme="minorHAnsi"/>
          <w:szCs w:val="24"/>
        </w:rPr>
        <w:t xml:space="preserve">pośrednik </w:t>
      </w:r>
      <w:r w:rsidR="00CE4CAC" w:rsidRPr="006956F1">
        <w:rPr>
          <w:rFonts w:asciiTheme="minorHAnsi" w:hAnsiTheme="minorHAnsi" w:cstheme="minorHAnsi"/>
          <w:szCs w:val="24"/>
        </w:rPr>
        <w:t>pracy: ustawa</w:t>
      </w:r>
      <w:r w:rsidRPr="006956F1">
        <w:rPr>
          <w:rFonts w:asciiTheme="minorHAnsi" w:eastAsiaTheme="minorHAnsi" w:hAnsiTheme="minorHAnsi" w:cstheme="minorHAnsi"/>
          <w:szCs w:val="24"/>
        </w:rPr>
        <w:t xml:space="preserve"> z dnia 20 kwietnia 2004 r. o promocji zatrudnienia i instytucjach rynku </w:t>
      </w:r>
      <w:r w:rsidR="00CE4CAC" w:rsidRPr="006956F1">
        <w:rPr>
          <w:rFonts w:asciiTheme="minorHAnsi" w:eastAsiaTheme="minorHAnsi" w:hAnsiTheme="minorHAnsi" w:cstheme="minorHAnsi"/>
          <w:szCs w:val="24"/>
        </w:rPr>
        <w:t>pracy (</w:t>
      </w:r>
      <w:r w:rsidRPr="006956F1">
        <w:rPr>
          <w:rFonts w:asciiTheme="minorHAnsi" w:hAnsiTheme="minorHAnsi" w:cstheme="minorHAnsi"/>
          <w:szCs w:val="24"/>
        </w:rPr>
        <w:t>Dz. U. 2023 poz. 735);</w:t>
      </w:r>
    </w:p>
    <w:p w14:paraId="257934EF" w14:textId="4BF325C4" w:rsidR="00CB3B0C" w:rsidRPr="006956F1" w:rsidRDefault="00CE4CAC" w:rsidP="00776DDA">
      <w:pPr>
        <w:pStyle w:val="Akapitzlist"/>
        <w:numPr>
          <w:ilvl w:val="0"/>
          <w:numId w:val="232"/>
        </w:numPr>
        <w:spacing w:before="120" w:after="120" w:line="23" w:lineRule="atLeast"/>
        <w:ind w:left="1134" w:hanging="425"/>
        <w:contextualSpacing w:val="0"/>
        <w:rPr>
          <w:rFonts w:asciiTheme="minorHAnsi" w:hAnsiTheme="minorHAnsi" w:cstheme="minorHAnsi"/>
          <w:szCs w:val="24"/>
        </w:rPr>
      </w:pPr>
      <w:r w:rsidRPr="006956F1">
        <w:rPr>
          <w:rFonts w:asciiTheme="minorHAnsi" w:hAnsiTheme="minorHAnsi" w:cstheme="minorHAnsi"/>
          <w:szCs w:val="24"/>
        </w:rPr>
        <w:t>lekarz: ustawa</w:t>
      </w:r>
      <w:r w:rsidR="00863A7E" w:rsidRPr="006956F1">
        <w:rPr>
          <w:rFonts w:asciiTheme="minorHAnsi" w:hAnsiTheme="minorHAnsi" w:cstheme="minorHAnsi"/>
          <w:szCs w:val="24"/>
        </w:rPr>
        <w:t xml:space="preserve"> </w:t>
      </w:r>
      <w:r w:rsidR="00CB3B0C" w:rsidRPr="006956F1">
        <w:rPr>
          <w:rFonts w:asciiTheme="minorHAnsi" w:hAnsiTheme="minorHAnsi" w:cstheme="minorHAnsi"/>
          <w:szCs w:val="24"/>
        </w:rPr>
        <w:t>z dnia 5 grudnia 1996 r. o zawodach lekarza i lekarza dentysty (tj. Dz. U. 2023 poz. 1516</w:t>
      </w:r>
      <w:r w:rsidR="00863A7E" w:rsidRPr="006956F1">
        <w:rPr>
          <w:rFonts w:asciiTheme="minorHAnsi" w:hAnsiTheme="minorHAnsi" w:cstheme="minorHAnsi"/>
          <w:szCs w:val="24"/>
        </w:rPr>
        <w:t xml:space="preserve"> </w:t>
      </w:r>
      <w:r w:rsidR="00830B7B" w:rsidRPr="006956F1">
        <w:rPr>
          <w:rFonts w:asciiTheme="minorHAnsi" w:hAnsiTheme="minorHAnsi" w:cstheme="minorHAnsi"/>
          <w:szCs w:val="24"/>
        </w:rPr>
        <w:t>z pó</w:t>
      </w:r>
      <w:r w:rsidR="00CB3B0C" w:rsidRPr="006956F1">
        <w:rPr>
          <w:rFonts w:asciiTheme="minorHAnsi" w:hAnsiTheme="minorHAnsi" w:cstheme="minorHAnsi"/>
          <w:szCs w:val="24"/>
        </w:rPr>
        <w:t>ź</w:t>
      </w:r>
      <w:r w:rsidR="00830B7B" w:rsidRPr="006956F1">
        <w:rPr>
          <w:rFonts w:asciiTheme="minorHAnsi" w:hAnsiTheme="minorHAnsi" w:cstheme="minorHAnsi"/>
          <w:szCs w:val="24"/>
        </w:rPr>
        <w:t>n.zm.);</w:t>
      </w:r>
    </w:p>
    <w:p w14:paraId="7C0582D1" w14:textId="55832835" w:rsidR="00CB3B0C" w:rsidRPr="006956F1" w:rsidRDefault="00CB3B0C" w:rsidP="00776DDA">
      <w:pPr>
        <w:pStyle w:val="Akapitzlist"/>
        <w:numPr>
          <w:ilvl w:val="0"/>
          <w:numId w:val="232"/>
        </w:numPr>
        <w:spacing w:before="120" w:after="120" w:line="23" w:lineRule="atLeast"/>
        <w:ind w:left="1134" w:hanging="425"/>
        <w:contextualSpacing w:val="0"/>
        <w:rPr>
          <w:rFonts w:asciiTheme="minorHAnsi" w:hAnsiTheme="minorHAnsi" w:cstheme="minorHAnsi"/>
          <w:szCs w:val="24"/>
        </w:rPr>
      </w:pPr>
      <w:r w:rsidRPr="006956F1">
        <w:rPr>
          <w:rFonts w:asciiTheme="minorHAnsi" w:hAnsiTheme="minorHAnsi" w:cstheme="minorHAnsi"/>
          <w:szCs w:val="24"/>
        </w:rPr>
        <w:lastRenderedPageBreak/>
        <w:t>fizjoterapeuta: ustawa z dnia 25 września 2015 r. o zawodzie fizjoterapeuty. (tj. Dz. U. 2023 poz. 1213 z późn.zm);</w:t>
      </w:r>
    </w:p>
    <w:p w14:paraId="0B915793" w14:textId="20461530" w:rsidR="00CB3B0C" w:rsidRPr="006956F1" w:rsidRDefault="00CE4CAC" w:rsidP="00776DDA">
      <w:pPr>
        <w:pStyle w:val="Akapitzlist"/>
        <w:numPr>
          <w:ilvl w:val="0"/>
          <w:numId w:val="232"/>
        </w:numPr>
        <w:spacing w:before="120" w:after="120" w:line="23" w:lineRule="atLeast"/>
        <w:ind w:left="1134" w:hanging="425"/>
        <w:contextualSpacing w:val="0"/>
        <w:rPr>
          <w:rFonts w:asciiTheme="minorHAnsi" w:hAnsiTheme="minorHAnsi" w:cstheme="minorHAnsi"/>
          <w:b/>
          <w:bCs/>
          <w:szCs w:val="24"/>
        </w:rPr>
      </w:pPr>
      <w:r w:rsidRPr="006956F1">
        <w:rPr>
          <w:rFonts w:asciiTheme="minorHAnsi" w:hAnsiTheme="minorHAnsi" w:cstheme="minorHAnsi"/>
          <w:szCs w:val="24"/>
        </w:rPr>
        <w:t>pielęgniarka: ustawa</w:t>
      </w:r>
      <w:r w:rsidR="00CB3B0C" w:rsidRPr="006956F1">
        <w:rPr>
          <w:rFonts w:asciiTheme="minorHAnsi" w:hAnsiTheme="minorHAnsi" w:cstheme="minorHAnsi"/>
          <w:szCs w:val="24"/>
        </w:rPr>
        <w:t xml:space="preserve"> z dnia 15 lipca 2011 r. o zawodach pielęgniarki i położnej (tj. Dz. U. z 2022 r. poz. 2702 z późn.zm.);</w:t>
      </w:r>
    </w:p>
    <w:p w14:paraId="39CC2697" w14:textId="31E072D2" w:rsidR="00CB3B0C" w:rsidRPr="006956F1" w:rsidRDefault="00CB3B0C" w:rsidP="00776DDA">
      <w:pPr>
        <w:pStyle w:val="Akapitzlist"/>
        <w:numPr>
          <w:ilvl w:val="0"/>
          <w:numId w:val="232"/>
        </w:numPr>
        <w:spacing w:before="120" w:after="120" w:line="23" w:lineRule="atLeast"/>
        <w:ind w:left="1134" w:hanging="425"/>
        <w:contextualSpacing w:val="0"/>
        <w:rPr>
          <w:rFonts w:asciiTheme="minorHAnsi" w:hAnsiTheme="minorHAnsi" w:cstheme="minorHAnsi"/>
          <w:b/>
          <w:bCs/>
          <w:szCs w:val="24"/>
        </w:rPr>
      </w:pPr>
      <w:r w:rsidRPr="006956F1">
        <w:rPr>
          <w:rFonts w:asciiTheme="minorHAnsi" w:hAnsiTheme="minorHAnsi" w:cstheme="minorHAnsi"/>
          <w:szCs w:val="24"/>
        </w:rPr>
        <w:t>ratownik medyczny: ustawa z dnia 1 grudnia 2022 r. o zawodzie ratownika medycznego oraz</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samorządzie ratowników </w:t>
      </w:r>
      <w:r w:rsidR="00CE4CAC" w:rsidRPr="006956F1">
        <w:rPr>
          <w:rFonts w:asciiTheme="minorHAnsi" w:hAnsiTheme="minorHAnsi" w:cstheme="minorHAnsi"/>
          <w:szCs w:val="24"/>
        </w:rPr>
        <w:t>medycznych. (tj.</w:t>
      </w:r>
      <w:r w:rsidRPr="006956F1">
        <w:rPr>
          <w:rFonts w:asciiTheme="minorHAnsi" w:hAnsiTheme="minorHAnsi" w:cstheme="minorHAnsi"/>
          <w:szCs w:val="24"/>
        </w:rPr>
        <w:t xml:space="preserve"> Dz. U. 2023 poz. 2187 z</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późn. zm), Rozporządzenie Ministra Zdrowia z dnia 22 czerwca 2023 r. w sprawie medycznych czynności ratunkowych i świadczeń zdrowotnych</w:t>
      </w:r>
      <w:r w:rsidR="00863A7E" w:rsidRPr="006956F1">
        <w:rPr>
          <w:rFonts w:asciiTheme="minorHAnsi" w:hAnsiTheme="minorHAnsi" w:cstheme="minorHAnsi"/>
          <w:szCs w:val="24"/>
        </w:rPr>
        <w:t xml:space="preserve"> </w:t>
      </w:r>
      <w:r w:rsidRPr="006956F1">
        <w:rPr>
          <w:rFonts w:asciiTheme="minorHAnsi" w:hAnsiTheme="minorHAnsi" w:cstheme="minorHAnsi"/>
          <w:szCs w:val="24"/>
        </w:rPr>
        <w:t>innych niż medyczne czynności ratunkowe, które mogą być udzielane przez ratownika</w:t>
      </w:r>
      <w:r w:rsidR="00863A7E" w:rsidRPr="006956F1">
        <w:rPr>
          <w:rFonts w:asciiTheme="minorHAnsi" w:hAnsiTheme="minorHAnsi" w:cstheme="minorHAnsi"/>
          <w:szCs w:val="24"/>
        </w:rPr>
        <w:t xml:space="preserve"> </w:t>
      </w:r>
      <w:r w:rsidRPr="006956F1">
        <w:rPr>
          <w:rFonts w:asciiTheme="minorHAnsi" w:hAnsiTheme="minorHAnsi" w:cstheme="minorHAnsi"/>
          <w:szCs w:val="24"/>
        </w:rPr>
        <w:t>medycznego (tj. Dz.U</w:t>
      </w:r>
      <w:r w:rsidR="00CE4CAC" w:rsidRPr="006956F1">
        <w:rPr>
          <w:rFonts w:asciiTheme="minorHAnsi" w:hAnsiTheme="minorHAnsi" w:cstheme="minorHAnsi"/>
          <w:szCs w:val="24"/>
        </w:rPr>
        <w:t>.</w:t>
      </w:r>
      <w:r w:rsidRPr="006956F1">
        <w:rPr>
          <w:rFonts w:asciiTheme="minorHAnsi" w:hAnsiTheme="minorHAnsi" w:cstheme="minorHAnsi"/>
          <w:szCs w:val="24"/>
        </w:rPr>
        <w:t xml:space="preserve"> 2023 Poz. 1180);</w:t>
      </w:r>
    </w:p>
    <w:p w14:paraId="1116AA75" w14:textId="4E650DA5" w:rsidR="00CB3B0C" w:rsidRPr="006956F1" w:rsidRDefault="00CB3B0C" w:rsidP="00776DDA">
      <w:pPr>
        <w:pStyle w:val="Akapitzlist"/>
        <w:numPr>
          <w:ilvl w:val="0"/>
          <w:numId w:val="232"/>
        </w:numPr>
        <w:spacing w:before="120" w:after="120" w:line="23" w:lineRule="atLeast"/>
        <w:ind w:left="1134" w:hanging="425"/>
        <w:contextualSpacing w:val="0"/>
        <w:rPr>
          <w:rFonts w:asciiTheme="minorHAnsi" w:hAnsiTheme="minorHAnsi" w:cstheme="minorHAnsi"/>
          <w:b/>
          <w:bCs/>
          <w:szCs w:val="24"/>
        </w:rPr>
      </w:pPr>
      <w:r w:rsidRPr="006956F1">
        <w:rPr>
          <w:rFonts w:asciiTheme="minorHAnsi" w:hAnsiTheme="minorHAnsi" w:cstheme="minorHAnsi"/>
          <w:szCs w:val="24"/>
        </w:rPr>
        <w:t>terapeuta zajęciowy: ustawa</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z dnia 17 sierpnia 2023 r. o niektórych zawodach </w:t>
      </w:r>
      <w:r w:rsidR="00CE4CAC" w:rsidRPr="006956F1">
        <w:rPr>
          <w:rFonts w:asciiTheme="minorHAnsi" w:hAnsiTheme="minorHAnsi" w:cstheme="minorHAnsi"/>
          <w:szCs w:val="24"/>
        </w:rPr>
        <w:t>medycznych (</w:t>
      </w:r>
      <w:r w:rsidRPr="006956F1">
        <w:rPr>
          <w:rFonts w:asciiTheme="minorHAnsi" w:hAnsiTheme="minorHAnsi" w:cstheme="minorHAnsi"/>
          <w:szCs w:val="24"/>
        </w:rPr>
        <w:t>Dz.U.2023</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poz. </w:t>
      </w:r>
      <w:r w:rsidR="00CE4CAC" w:rsidRPr="006956F1">
        <w:rPr>
          <w:rFonts w:asciiTheme="minorHAnsi" w:hAnsiTheme="minorHAnsi" w:cstheme="minorHAnsi"/>
          <w:szCs w:val="24"/>
        </w:rPr>
        <w:t>1972.)</w:t>
      </w:r>
      <w:r w:rsidRPr="006956F1">
        <w:rPr>
          <w:rFonts w:asciiTheme="minorHAnsi" w:hAnsiTheme="minorHAnsi" w:cstheme="minorHAnsi"/>
          <w:szCs w:val="24"/>
        </w:rPr>
        <w:t>, która wejdzie w życie 26 marca 2024 roku;</w:t>
      </w:r>
    </w:p>
    <w:p w14:paraId="1F071D11" w14:textId="1B4D2CF2" w:rsidR="00F625B8" w:rsidRPr="006956F1" w:rsidRDefault="00CB3B0C" w:rsidP="00776DDA">
      <w:pPr>
        <w:pStyle w:val="Akapitzlist"/>
        <w:numPr>
          <w:ilvl w:val="0"/>
          <w:numId w:val="232"/>
        </w:numPr>
        <w:spacing w:before="120" w:after="120" w:line="23" w:lineRule="atLeast"/>
        <w:ind w:left="1134" w:hanging="425"/>
        <w:contextualSpacing w:val="0"/>
        <w:rPr>
          <w:rFonts w:asciiTheme="minorHAnsi" w:hAnsiTheme="minorHAnsi" w:cstheme="minorHAnsi"/>
          <w:szCs w:val="24"/>
        </w:rPr>
      </w:pPr>
      <w:r w:rsidRPr="006956F1">
        <w:rPr>
          <w:rFonts w:asciiTheme="minorHAnsi" w:hAnsiTheme="minorHAnsi" w:cstheme="minorHAnsi"/>
          <w:szCs w:val="24"/>
        </w:rPr>
        <w:t>dietetyk</w:t>
      </w:r>
      <w:r w:rsidRPr="006956F1">
        <w:rPr>
          <w:rFonts w:asciiTheme="minorHAnsi" w:hAnsiTheme="minorHAnsi" w:cstheme="minorHAnsi"/>
          <w:szCs w:val="24"/>
          <w:u w:val="single"/>
        </w:rPr>
        <w:t>:</w:t>
      </w:r>
      <w:r w:rsidRPr="006956F1">
        <w:rPr>
          <w:rFonts w:asciiTheme="minorHAnsi" w:hAnsiTheme="minorHAnsi" w:cstheme="minorHAnsi"/>
          <w:szCs w:val="24"/>
        </w:rPr>
        <w:t xml:space="preserve"> ustawa z dnia 27 sierpnia 2004 r. o świadczeniach opieki zdrowotnej finansowanych ze</w:t>
      </w:r>
      <w:r w:rsidR="00863A7E" w:rsidRPr="006956F1">
        <w:rPr>
          <w:rFonts w:asciiTheme="minorHAnsi" w:hAnsiTheme="minorHAnsi" w:cstheme="minorHAnsi"/>
          <w:szCs w:val="24"/>
        </w:rPr>
        <w:t xml:space="preserve"> </w:t>
      </w:r>
      <w:r w:rsidRPr="006956F1">
        <w:rPr>
          <w:rFonts w:asciiTheme="minorHAnsi" w:hAnsiTheme="minorHAnsi" w:cstheme="minorHAnsi"/>
          <w:szCs w:val="24"/>
        </w:rPr>
        <w:t>środków publicznych (tj. Dz. U. z 2022 r. poz. 2561, z późn. zm.).</w:t>
      </w:r>
    </w:p>
    <w:bookmarkEnd w:id="91"/>
    <w:p w14:paraId="078BA90C" w14:textId="6DE9AED7" w:rsidR="00830B7B" w:rsidRPr="006956F1" w:rsidRDefault="00830B7B" w:rsidP="00776DDA">
      <w:pPr>
        <w:pStyle w:val="Akapitzlist"/>
        <w:numPr>
          <w:ilvl w:val="4"/>
          <w:numId w:val="54"/>
        </w:numPr>
        <w:tabs>
          <w:tab w:val="left" w:pos="284"/>
        </w:tabs>
        <w:spacing w:before="120" w:after="120" w:line="23" w:lineRule="atLeast"/>
        <w:ind w:left="284" w:hanging="284"/>
        <w:contextualSpacing w:val="0"/>
        <w:rPr>
          <w:rFonts w:asciiTheme="minorHAnsi" w:eastAsiaTheme="majorEastAsia" w:hAnsiTheme="minorHAnsi" w:cstheme="minorHAnsi"/>
          <w:b/>
          <w:szCs w:val="24"/>
          <w:shd w:val="clear" w:color="auto" w:fill="FFFFFF"/>
        </w:rPr>
      </w:pPr>
      <w:r w:rsidRPr="006956F1">
        <w:rPr>
          <w:rFonts w:asciiTheme="minorHAnsi" w:eastAsiaTheme="majorEastAsia" w:hAnsiTheme="minorHAnsi" w:cstheme="minorHAnsi"/>
          <w:b/>
          <w:color w:val="002060"/>
          <w:szCs w:val="24"/>
          <w:shd w:val="clear" w:color="auto" w:fill="FFFFFF"/>
        </w:rPr>
        <w:t>Ochrona danych osobowych w ORK/RKZP</w:t>
      </w:r>
    </w:p>
    <w:p w14:paraId="13E0F300" w14:textId="2C0CB99E" w:rsidR="00830B7B" w:rsidRPr="006956F1" w:rsidRDefault="00830B7B" w:rsidP="006623E3">
      <w:pPr>
        <w:spacing w:before="120" w:after="120" w:line="23" w:lineRule="atLeast"/>
        <w:ind w:left="284"/>
        <w:rPr>
          <w:rFonts w:asciiTheme="minorHAnsi" w:eastAsiaTheme="minorHAnsi" w:hAnsiTheme="minorHAnsi" w:cstheme="minorHAnsi"/>
          <w:bCs/>
          <w:color w:val="000000" w:themeColor="text1"/>
          <w:szCs w:val="24"/>
        </w:rPr>
      </w:pPr>
      <w:r w:rsidRPr="006956F1">
        <w:rPr>
          <w:rFonts w:asciiTheme="minorHAnsi" w:eastAsiaTheme="minorHAnsi" w:hAnsiTheme="minorHAnsi" w:cstheme="minorHAnsi"/>
          <w:color w:val="000000" w:themeColor="text1"/>
          <w:szCs w:val="24"/>
        </w:rPr>
        <w:t>Przetwarzane przez ORK/</w:t>
      </w:r>
      <w:r w:rsidR="001120B1" w:rsidRPr="006956F1">
        <w:rPr>
          <w:rFonts w:asciiTheme="minorHAnsi" w:eastAsiaTheme="minorHAnsi" w:hAnsiTheme="minorHAnsi" w:cstheme="minorHAnsi"/>
          <w:color w:val="000000" w:themeColor="text1"/>
          <w:szCs w:val="24"/>
        </w:rPr>
        <w:t>ORK ZP</w:t>
      </w:r>
      <w:r w:rsidRPr="006956F1">
        <w:rPr>
          <w:rFonts w:asciiTheme="minorHAnsi" w:eastAsiaTheme="minorHAnsi" w:hAnsiTheme="minorHAnsi" w:cstheme="minorHAnsi"/>
          <w:color w:val="000000" w:themeColor="text1"/>
          <w:szCs w:val="24"/>
        </w:rPr>
        <w:t xml:space="preserve"> dane osobowe uczestników kompleksowej rehabilitacji podlegają ochronie przewidzianej w przepisach </w:t>
      </w:r>
      <w:r w:rsidRPr="006956F1">
        <w:rPr>
          <w:rFonts w:asciiTheme="minorHAnsi" w:eastAsiaTheme="minorHAnsi" w:hAnsiTheme="minorHAnsi" w:cstheme="minorHAnsi"/>
          <w:bCs/>
          <w:color w:val="000000" w:themeColor="text1"/>
          <w:szCs w:val="24"/>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RODO). </w:t>
      </w:r>
    </w:p>
    <w:p w14:paraId="0AD7395F" w14:textId="471C92AC" w:rsidR="00370C83" w:rsidRPr="006956F1" w:rsidRDefault="00830B7B" w:rsidP="006623E3">
      <w:pPr>
        <w:spacing w:before="120" w:after="120" w:line="23" w:lineRule="atLeast"/>
        <w:ind w:left="284"/>
        <w:rPr>
          <w:rFonts w:asciiTheme="minorHAnsi" w:eastAsia="Times New Roman" w:hAnsiTheme="minorHAnsi" w:cstheme="minorHAnsi"/>
          <w:b/>
          <w:bCs/>
          <w:color w:val="002060"/>
          <w:kern w:val="32"/>
          <w:szCs w:val="24"/>
        </w:rPr>
      </w:pPr>
      <w:r w:rsidRPr="006956F1">
        <w:rPr>
          <w:rFonts w:asciiTheme="minorHAnsi" w:eastAsiaTheme="minorHAnsi" w:hAnsiTheme="minorHAnsi" w:cstheme="minorHAnsi"/>
          <w:color w:val="000000" w:themeColor="text1"/>
          <w:szCs w:val="24"/>
          <w:shd w:val="clear" w:color="auto" w:fill="FFFFFF"/>
        </w:rPr>
        <w:t>D</w:t>
      </w:r>
      <w:r w:rsidRPr="006956F1">
        <w:rPr>
          <w:rFonts w:asciiTheme="minorHAnsi" w:eastAsiaTheme="minorHAnsi" w:hAnsiTheme="minorHAnsi" w:cstheme="minorHAnsi"/>
          <w:bCs/>
          <w:color w:val="000000" w:themeColor="text1"/>
          <w:szCs w:val="24"/>
          <w:shd w:val="clear" w:color="auto" w:fill="FFFFFF"/>
        </w:rPr>
        <w:t>ane zawarte w dokumentacji medycznej pacjenta podlegają ponadto ochronie określonej w</w:t>
      </w:r>
      <w:r w:rsidR="00A86F06" w:rsidRPr="006956F1">
        <w:rPr>
          <w:rFonts w:asciiTheme="minorHAnsi" w:hAnsiTheme="minorHAnsi" w:cstheme="minorHAnsi"/>
          <w:color w:val="000000" w:themeColor="text1"/>
          <w:szCs w:val="24"/>
        </w:rPr>
        <w:t> </w:t>
      </w:r>
      <w:r w:rsidRPr="006956F1">
        <w:rPr>
          <w:rFonts w:asciiTheme="minorHAnsi" w:hAnsiTheme="minorHAnsi" w:cstheme="minorHAnsi"/>
          <w:color w:val="1B1B1B"/>
          <w:szCs w:val="24"/>
          <w:shd w:val="clear" w:color="auto" w:fill="FFFFFF"/>
        </w:rPr>
        <w:t>ustawie a z dnia</w:t>
      </w:r>
      <w:r w:rsidR="00863A7E" w:rsidRPr="006956F1">
        <w:rPr>
          <w:rFonts w:asciiTheme="minorHAnsi" w:hAnsiTheme="minorHAnsi" w:cstheme="minorHAnsi"/>
          <w:color w:val="1B1B1B"/>
          <w:szCs w:val="24"/>
          <w:shd w:val="clear" w:color="auto" w:fill="FFFFFF"/>
        </w:rPr>
        <w:t xml:space="preserve"> </w:t>
      </w:r>
      <w:r w:rsidRPr="006956F1">
        <w:rPr>
          <w:rFonts w:asciiTheme="minorHAnsi" w:hAnsiTheme="minorHAnsi" w:cstheme="minorHAnsi"/>
          <w:color w:val="1B1B1B"/>
          <w:szCs w:val="24"/>
          <w:shd w:val="clear" w:color="auto" w:fill="FFFFFF"/>
        </w:rPr>
        <w:t>6 listopada 2008 r. o prawach pacjenta i Rzeczniku Praw Pacjenta (</w:t>
      </w:r>
      <w:r w:rsidR="00CB3B0C" w:rsidRPr="006956F1">
        <w:rPr>
          <w:rFonts w:asciiTheme="minorHAnsi" w:hAnsiTheme="minorHAnsi" w:cstheme="minorHAnsi"/>
          <w:color w:val="1B1B1B"/>
          <w:szCs w:val="24"/>
          <w:shd w:val="clear" w:color="auto" w:fill="FFFFFF"/>
        </w:rPr>
        <w:t>tj.</w:t>
      </w:r>
      <w:r w:rsidRPr="006956F1">
        <w:rPr>
          <w:rFonts w:asciiTheme="minorHAnsi" w:hAnsiTheme="minorHAnsi" w:cstheme="minorHAnsi"/>
          <w:color w:val="1B1B1B"/>
          <w:szCs w:val="24"/>
          <w:shd w:val="clear" w:color="auto" w:fill="FFFFFF"/>
        </w:rPr>
        <w:t xml:space="preserve"> Dz.U. z</w:t>
      </w:r>
      <w:r w:rsidR="00294E56" w:rsidRPr="006956F1">
        <w:rPr>
          <w:rFonts w:asciiTheme="minorHAnsi" w:hAnsiTheme="minorHAnsi" w:cstheme="minorHAnsi"/>
          <w:szCs w:val="24"/>
        </w:rPr>
        <w:t> </w:t>
      </w:r>
      <w:r w:rsidR="00DB31FE" w:rsidRPr="006956F1">
        <w:rPr>
          <w:rFonts w:asciiTheme="minorHAnsi" w:hAnsiTheme="minorHAnsi" w:cstheme="minorHAnsi"/>
          <w:color w:val="1B1B1B"/>
          <w:szCs w:val="24"/>
          <w:shd w:val="clear" w:color="auto" w:fill="FFFFFF"/>
        </w:rPr>
        <w:t>2023</w:t>
      </w:r>
      <w:r w:rsidRPr="006956F1">
        <w:rPr>
          <w:rFonts w:asciiTheme="minorHAnsi" w:hAnsiTheme="minorHAnsi" w:cstheme="minorHAnsi"/>
          <w:color w:val="1B1B1B"/>
          <w:szCs w:val="24"/>
          <w:shd w:val="clear" w:color="auto" w:fill="FFFFFF"/>
        </w:rPr>
        <w:t xml:space="preserve"> r., poz. 15</w:t>
      </w:r>
      <w:r w:rsidR="00DB31FE" w:rsidRPr="006956F1">
        <w:rPr>
          <w:rFonts w:asciiTheme="minorHAnsi" w:hAnsiTheme="minorHAnsi" w:cstheme="minorHAnsi"/>
          <w:color w:val="1B1B1B"/>
          <w:szCs w:val="24"/>
          <w:shd w:val="clear" w:color="auto" w:fill="FFFFFF"/>
        </w:rPr>
        <w:t>45, z późn. zm</w:t>
      </w:r>
      <w:r w:rsidRPr="006956F1">
        <w:rPr>
          <w:rFonts w:asciiTheme="minorHAnsi" w:hAnsiTheme="minorHAnsi" w:cstheme="minorHAnsi"/>
          <w:color w:val="1B1B1B"/>
          <w:szCs w:val="24"/>
          <w:shd w:val="clear" w:color="auto" w:fill="FFFFFF"/>
        </w:rPr>
        <w:t>). </w:t>
      </w:r>
    </w:p>
    <w:p w14:paraId="6F3FC935" w14:textId="39DDBF8D" w:rsidR="00413D4B" w:rsidRPr="00A86F06" w:rsidRDefault="00830B7B" w:rsidP="00A86F06">
      <w:pPr>
        <w:pStyle w:val="Nagwek3"/>
        <w:rPr>
          <w:rFonts w:eastAsiaTheme="minorEastAsia"/>
        </w:rPr>
      </w:pPr>
      <w:r w:rsidRPr="006956F1">
        <w:br w:type="page"/>
      </w:r>
      <w:hyperlink w:anchor="_Toc6433705" w:history="1">
        <w:bookmarkStart w:id="92" w:name="_Toc152256727"/>
        <w:r w:rsidR="00413D4B" w:rsidRPr="00A86F06">
          <w:rPr>
            <w:rStyle w:val="Hipercze"/>
            <w:color w:val="002060"/>
            <w:u w:val="none"/>
          </w:rPr>
          <w:t xml:space="preserve">SYSTEM </w:t>
        </w:r>
        <w:r w:rsidR="002C50C7" w:rsidRPr="00A86F06">
          <w:rPr>
            <w:rStyle w:val="Hipercze"/>
            <w:color w:val="002060"/>
            <w:u w:val="none"/>
          </w:rPr>
          <w:t xml:space="preserve">MONITORINGU, </w:t>
        </w:r>
        <w:r w:rsidR="00413D4B" w:rsidRPr="00A86F06">
          <w:rPr>
            <w:rStyle w:val="Hipercze"/>
            <w:color w:val="002060"/>
            <w:u w:val="none"/>
          </w:rPr>
          <w:t>EWALUACJI I OCENY EFEKTYWNOŚCI</w:t>
        </w:r>
        <w:bookmarkEnd w:id="92"/>
      </w:hyperlink>
    </w:p>
    <w:p w14:paraId="7D16EEA9" w14:textId="78C801C9" w:rsidR="00413D4B" w:rsidRPr="006956F1" w:rsidRDefault="00413D4B" w:rsidP="00A86F06">
      <w:pPr>
        <w:pStyle w:val="Nagwek4"/>
      </w:pPr>
      <w:bookmarkStart w:id="93" w:name="_Toc152256728"/>
      <w:r w:rsidRPr="006956F1">
        <w:t>VI.1.</w:t>
      </w:r>
      <w:r w:rsidRPr="006956F1">
        <w:tab/>
        <w:t>System monitoringu</w:t>
      </w:r>
      <w:bookmarkEnd w:id="86"/>
      <w:bookmarkEnd w:id="87"/>
      <w:bookmarkEnd w:id="88"/>
      <w:bookmarkEnd w:id="89"/>
      <w:bookmarkEnd w:id="93"/>
    </w:p>
    <w:p w14:paraId="73CEC5B3" w14:textId="7259DADE"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Monitoring</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to bieżąca analiza postępu rzeczowego i finansowego w realizacji przedsięwzięcia w odniesieniu do planowanych rezultatów, prowadzona w celu usprawnienia podejmowania decyzji w procesie zarządzania. Monitoring polega na systematycznym zbieraniu informacji o przebiegu i wynikach realizacji przedsięwzięcia, ich przetwarzaniu i analizowaniu, a następnie dostarczaniu informacji wynikowej, dzięki której można identyfikować i rozwiązywać powstałe problemy (a także zapobiegać pojawianiu się podobnych problemów w przyszłości), jak również oceniać postępy realizacji planu wykonywania działań.</w:t>
      </w:r>
    </w:p>
    <w:p w14:paraId="5E834B0D" w14:textId="01E63B23"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Ramy czasowe systemu monitoringu</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to okres od rozpoczęcia rekrutacji uczestników (w tym także monitorowanie procesu rekrutacji) do zakończenia programu rehabilitacji i spełnienia jej celów. Zakończenie programu rehabilitacji na poziomie uczestnika następuje w momencie spełnienia jej celów ogólnych i szczegółowych (wg wzoru formularza IPR). Cele te zostaną zdefiniowane po przyjęciu uczestnika do ośrodka w ramach przygotowywania IPR.</w:t>
      </w:r>
    </w:p>
    <w:p w14:paraId="3E9AB2CE" w14:textId="77777777"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Za system monitoringu będą odpowiedzialne następujące podmioty i stanowiska pracy</w:t>
      </w:r>
      <w:r w:rsidRPr="006956F1">
        <w:rPr>
          <w:rFonts w:asciiTheme="minorHAnsi" w:hAnsiTheme="minorHAnsi" w:cstheme="minorHAnsi"/>
          <w:szCs w:val="24"/>
        </w:rPr>
        <w:t>:</w:t>
      </w:r>
    </w:p>
    <w:p w14:paraId="4FCA6EAA" w14:textId="77777777" w:rsidR="00413D4B" w:rsidRPr="006956F1" w:rsidRDefault="00413D4B" w:rsidP="00A86F06">
      <w:pPr>
        <w:tabs>
          <w:tab w:val="left" w:pos="709"/>
        </w:tabs>
        <w:spacing w:before="120" w:after="120" w:line="23" w:lineRule="atLeast"/>
        <w:ind w:left="709" w:hanging="283"/>
        <w:contextualSpacing/>
        <w:rPr>
          <w:rFonts w:asciiTheme="minorHAnsi" w:hAnsiTheme="minorHAnsi" w:cstheme="minorHAnsi"/>
          <w:szCs w:val="24"/>
        </w:rPr>
      </w:pPr>
      <w:r w:rsidRPr="006956F1">
        <w:rPr>
          <w:rFonts w:asciiTheme="minorHAnsi" w:hAnsiTheme="minorHAnsi" w:cstheme="minorHAnsi"/>
          <w:szCs w:val="24"/>
        </w:rPr>
        <w:t>Na poziomie podmiotów:</w:t>
      </w:r>
    </w:p>
    <w:p w14:paraId="240443D4" w14:textId="1316F24B" w:rsidR="00413D4B" w:rsidRPr="006956F1" w:rsidRDefault="00413D4B" w:rsidP="00A86F06">
      <w:pPr>
        <w:numPr>
          <w:ilvl w:val="0"/>
          <w:numId w:val="134"/>
        </w:numPr>
        <w:tabs>
          <w:tab w:val="left" w:pos="709"/>
        </w:tabs>
        <w:spacing w:before="120" w:after="120" w:line="23" w:lineRule="atLeast"/>
        <w:ind w:left="1134"/>
        <w:contextualSpacing/>
        <w:rPr>
          <w:rFonts w:asciiTheme="minorHAnsi" w:hAnsiTheme="minorHAnsi" w:cstheme="minorHAnsi"/>
          <w:szCs w:val="24"/>
        </w:rPr>
      </w:pPr>
      <w:r w:rsidRPr="006956F1">
        <w:rPr>
          <w:rFonts w:asciiTheme="minorHAnsi" w:hAnsiTheme="minorHAnsi" w:cstheme="minorHAnsi"/>
          <w:szCs w:val="24"/>
        </w:rPr>
        <w:t>PFRON – jako podmiot finansujący i kontrolujący wykonywanie zadań zleconych ośrodkom – w zakresie monitorowania postępów rekrutacji, realizacji procesów kompleksowej rehabilitacji, prowadzenia wizyt monitorujących oraz oceny zgodności otrzymywanych informacji monitorujących z zasadami i procedurami,</w:t>
      </w:r>
    </w:p>
    <w:p w14:paraId="52AAEE36" w14:textId="77777777" w:rsidR="00413D4B" w:rsidRPr="006956F1" w:rsidRDefault="00413D4B" w:rsidP="00A86F06">
      <w:pPr>
        <w:numPr>
          <w:ilvl w:val="0"/>
          <w:numId w:val="134"/>
        </w:numPr>
        <w:tabs>
          <w:tab w:val="left" w:pos="709"/>
        </w:tabs>
        <w:spacing w:before="120" w:after="120" w:line="23" w:lineRule="atLeast"/>
        <w:ind w:left="1134"/>
        <w:contextualSpacing/>
        <w:rPr>
          <w:rFonts w:asciiTheme="minorHAnsi" w:hAnsiTheme="minorHAnsi" w:cstheme="minorHAnsi"/>
          <w:szCs w:val="24"/>
        </w:rPr>
      </w:pPr>
      <w:r w:rsidRPr="006956F1">
        <w:rPr>
          <w:rFonts w:asciiTheme="minorHAnsi" w:hAnsiTheme="minorHAnsi" w:cstheme="minorHAnsi"/>
          <w:szCs w:val="24"/>
        </w:rPr>
        <w:t>podmioty realizujące zadania ORK – w zakresie prowadzenia systemu monitoringu oraz raportowania wyników.</w:t>
      </w:r>
    </w:p>
    <w:p w14:paraId="0281716D" w14:textId="77777777" w:rsidR="00413D4B" w:rsidRPr="006956F1" w:rsidRDefault="00413D4B" w:rsidP="00A86F06">
      <w:pPr>
        <w:tabs>
          <w:tab w:val="left" w:pos="709"/>
        </w:tabs>
        <w:spacing w:before="120" w:after="120" w:line="23" w:lineRule="atLeast"/>
        <w:ind w:left="709" w:hanging="283"/>
        <w:contextualSpacing/>
        <w:rPr>
          <w:rFonts w:asciiTheme="minorHAnsi" w:hAnsiTheme="minorHAnsi" w:cstheme="minorHAnsi"/>
          <w:szCs w:val="24"/>
        </w:rPr>
      </w:pPr>
      <w:r w:rsidRPr="006956F1">
        <w:rPr>
          <w:rFonts w:asciiTheme="minorHAnsi" w:hAnsiTheme="minorHAnsi" w:cstheme="minorHAnsi"/>
          <w:szCs w:val="24"/>
        </w:rPr>
        <w:t>Na poziomie stanowisk pracy:</w:t>
      </w:r>
    </w:p>
    <w:p w14:paraId="3AE913FA" w14:textId="77777777" w:rsidR="00413D4B" w:rsidRPr="006956F1" w:rsidRDefault="00413D4B" w:rsidP="00A86F06">
      <w:pPr>
        <w:numPr>
          <w:ilvl w:val="0"/>
          <w:numId w:val="141"/>
        </w:numPr>
        <w:tabs>
          <w:tab w:val="left" w:pos="709"/>
        </w:tabs>
        <w:spacing w:before="120" w:after="120" w:line="23" w:lineRule="atLeast"/>
        <w:ind w:left="1134"/>
        <w:contextualSpacing/>
        <w:rPr>
          <w:rFonts w:asciiTheme="minorHAnsi" w:hAnsiTheme="minorHAnsi" w:cstheme="minorHAnsi"/>
          <w:szCs w:val="24"/>
        </w:rPr>
      </w:pPr>
      <w:r w:rsidRPr="006956F1">
        <w:rPr>
          <w:rFonts w:asciiTheme="minorHAnsi" w:hAnsiTheme="minorHAnsi" w:cstheme="minorHAnsi"/>
          <w:szCs w:val="24"/>
        </w:rPr>
        <w:t>kierownik odpowiedniej jednostki organizacyjnej PFRON odpowiedzialny w ramach struktury organizacyjnej za nadzór nad całym procesem – w tym monitorowanie rekrutacji Uczestników,</w:t>
      </w:r>
    </w:p>
    <w:p w14:paraId="1AB02C33" w14:textId="77777777" w:rsidR="00413D4B" w:rsidRPr="006956F1" w:rsidRDefault="00413D4B" w:rsidP="00A86F06">
      <w:pPr>
        <w:numPr>
          <w:ilvl w:val="0"/>
          <w:numId w:val="138"/>
        </w:numPr>
        <w:tabs>
          <w:tab w:val="left" w:pos="709"/>
        </w:tabs>
        <w:spacing w:before="120" w:after="120" w:line="23" w:lineRule="atLeast"/>
        <w:ind w:left="1134"/>
        <w:contextualSpacing/>
        <w:rPr>
          <w:rFonts w:asciiTheme="minorHAnsi" w:hAnsiTheme="minorHAnsi" w:cstheme="minorHAnsi"/>
          <w:szCs w:val="24"/>
        </w:rPr>
      </w:pPr>
      <w:r w:rsidRPr="006956F1">
        <w:rPr>
          <w:rFonts w:asciiTheme="minorHAnsi" w:hAnsiTheme="minorHAnsi" w:cstheme="minorHAnsi"/>
          <w:szCs w:val="24"/>
        </w:rPr>
        <w:t>dyrektor/kierownik podmiotu realizującego zadania ORK odpowiedzialny formalnie wobec zleceniodawcy (PFRON) za całość działań związanych z procesem kompleksowej rehabilitacji – w zakresie nadzoru nad wewnętrznym systemem monitorowania oraz realizacją zaleceń wynikających z monitoringu,</w:t>
      </w:r>
    </w:p>
    <w:p w14:paraId="739C6ADA" w14:textId="65CAF4C8" w:rsidR="00413D4B" w:rsidRPr="006956F1" w:rsidRDefault="002D5FC0" w:rsidP="00A86F06">
      <w:pPr>
        <w:numPr>
          <w:ilvl w:val="0"/>
          <w:numId w:val="138"/>
        </w:numPr>
        <w:tabs>
          <w:tab w:val="left" w:pos="709"/>
        </w:tabs>
        <w:spacing w:before="120" w:after="120" w:line="23" w:lineRule="atLeast"/>
        <w:ind w:left="1134"/>
        <w:contextualSpacing/>
        <w:rPr>
          <w:rFonts w:asciiTheme="minorHAnsi" w:hAnsiTheme="minorHAnsi" w:cstheme="minorHAnsi"/>
          <w:szCs w:val="24"/>
        </w:rPr>
      </w:pPr>
      <w:r w:rsidRPr="006956F1">
        <w:rPr>
          <w:rFonts w:asciiTheme="minorHAnsi" w:hAnsiTheme="minorHAnsi" w:cstheme="minorHAnsi"/>
          <w:szCs w:val="24"/>
        </w:rPr>
        <w:t>k</w:t>
      </w:r>
      <w:r w:rsidR="00413D4B" w:rsidRPr="006956F1">
        <w:rPr>
          <w:rFonts w:asciiTheme="minorHAnsi" w:hAnsiTheme="minorHAnsi" w:cstheme="minorHAnsi"/>
          <w:szCs w:val="24"/>
        </w:rPr>
        <w:t>oordynator rehabilitacji – w zakresie zgodnym z zakresem obowiązków podanym w opisie warunków rehabilitacji kompleksowej w innej części opracowania.</w:t>
      </w:r>
    </w:p>
    <w:p w14:paraId="52BC3497" w14:textId="77777777"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Zakres podmiotowy działań monitoringowych</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(trzy podstawowe grupy docelowe) to:</w:t>
      </w:r>
    </w:p>
    <w:p w14:paraId="193A6764" w14:textId="77777777" w:rsidR="00413D4B" w:rsidRPr="006956F1" w:rsidRDefault="00413D4B" w:rsidP="00A86F06">
      <w:pPr>
        <w:numPr>
          <w:ilvl w:val="0"/>
          <w:numId w:val="135"/>
        </w:numPr>
        <w:spacing w:before="120" w:after="120" w:line="23" w:lineRule="atLeast"/>
        <w:ind w:left="1134"/>
        <w:contextualSpacing/>
        <w:rPr>
          <w:rFonts w:asciiTheme="minorHAnsi" w:hAnsiTheme="minorHAnsi" w:cstheme="minorHAnsi"/>
          <w:szCs w:val="24"/>
        </w:rPr>
      </w:pPr>
      <w:bookmarkStart w:id="94" w:name="_Hlk521269446"/>
      <w:r w:rsidRPr="006956F1">
        <w:rPr>
          <w:rFonts w:asciiTheme="minorHAnsi" w:hAnsiTheme="minorHAnsi" w:cstheme="minorHAnsi"/>
          <w:szCs w:val="24"/>
        </w:rPr>
        <w:t xml:space="preserve">lekarze orzekający o potrzebie rehabilitacji </w:t>
      </w:r>
      <w:bookmarkEnd w:id="94"/>
      <w:r w:rsidRPr="006956F1">
        <w:rPr>
          <w:rFonts w:asciiTheme="minorHAnsi" w:hAnsiTheme="minorHAnsi" w:cstheme="minorHAnsi"/>
          <w:szCs w:val="24"/>
        </w:rPr>
        <w:t>kompleksowej,</w:t>
      </w:r>
    </w:p>
    <w:p w14:paraId="55484BF3" w14:textId="253E55FA" w:rsidR="00413D4B" w:rsidRPr="006956F1" w:rsidRDefault="00413D4B" w:rsidP="00A86F06">
      <w:pPr>
        <w:numPr>
          <w:ilvl w:val="0"/>
          <w:numId w:val="135"/>
        </w:numPr>
        <w:spacing w:before="120" w:after="120" w:line="23" w:lineRule="atLeast"/>
        <w:ind w:left="1134"/>
        <w:contextualSpacing/>
        <w:rPr>
          <w:rFonts w:asciiTheme="minorHAnsi" w:hAnsiTheme="minorHAnsi" w:cstheme="minorHAnsi"/>
          <w:szCs w:val="24"/>
        </w:rPr>
      </w:pPr>
      <w:r w:rsidRPr="006956F1">
        <w:rPr>
          <w:rFonts w:asciiTheme="minorHAnsi" w:hAnsiTheme="minorHAnsi" w:cstheme="minorHAnsi"/>
          <w:szCs w:val="24"/>
        </w:rPr>
        <w:t>Uczestnicy programu rehabilitacji kompleksowej</w:t>
      </w:r>
      <w:r w:rsidR="0027136C" w:rsidRPr="006956F1">
        <w:rPr>
          <w:rFonts w:asciiTheme="minorHAnsi" w:hAnsiTheme="minorHAnsi" w:cstheme="minorHAnsi"/>
          <w:szCs w:val="24"/>
        </w:rPr>
        <w:t xml:space="preserve"> -</w:t>
      </w:r>
      <w:r w:rsidR="00863A7E" w:rsidRPr="006956F1">
        <w:rPr>
          <w:rFonts w:asciiTheme="minorHAnsi" w:hAnsiTheme="minorHAnsi" w:cstheme="minorHAnsi"/>
          <w:szCs w:val="24"/>
        </w:rPr>
        <w:t xml:space="preserve"> </w:t>
      </w:r>
      <w:r w:rsidRPr="006956F1">
        <w:rPr>
          <w:rFonts w:asciiTheme="minorHAnsi" w:hAnsiTheme="minorHAnsi" w:cstheme="minorHAnsi"/>
          <w:szCs w:val="24"/>
        </w:rPr>
        <w:t>ocena będzie odbywała się poprzez ankiety satysfakcji Uczestnika - zgodnie z zakresem podanym poniżej),</w:t>
      </w:r>
    </w:p>
    <w:p w14:paraId="51967CAC" w14:textId="77777777" w:rsidR="00413D4B" w:rsidRPr="006956F1" w:rsidRDefault="00413D4B" w:rsidP="00A86F06">
      <w:pPr>
        <w:numPr>
          <w:ilvl w:val="0"/>
          <w:numId w:val="135"/>
        </w:numPr>
        <w:spacing w:before="120" w:after="120" w:line="23" w:lineRule="atLeast"/>
        <w:ind w:left="1134"/>
        <w:contextualSpacing/>
        <w:rPr>
          <w:rFonts w:asciiTheme="minorHAnsi" w:hAnsiTheme="minorHAnsi" w:cstheme="minorHAnsi"/>
          <w:szCs w:val="24"/>
        </w:rPr>
      </w:pPr>
      <w:r w:rsidRPr="006956F1">
        <w:rPr>
          <w:rFonts w:asciiTheme="minorHAnsi" w:hAnsiTheme="minorHAnsi" w:cstheme="minorHAnsi"/>
          <w:szCs w:val="24"/>
        </w:rPr>
        <w:t>personel ośrodków rehabilitacyjnych na różnych poziomach organizacyjnych – kierownictwo oraz członkowie zespołów specjalistów,</w:t>
      </w:r>
    </w:p>
    <w:p w14:paraId="1539B2B2" w14:textId="77777777" w:rsidR="00413D4B" w:rsidRPr="006956F1" w:rsidRDefault="00413D4B" w:rsidP="00A86F06">
      <w:pPr>
        <w:tabs>
          <w:tab w:val="left" w:pos="709"/>
          <w:tab w:val="left" w:pos="851"/>
        </w:tabs>
        <w:spacing w:before="120" w:after="120" w:line="23" w:lineRule="atLeast"/>
        <w:ind w:left="1134"/>
        <w:contextualSpacing/>
        <w:rPr>
          <w:rFonts w:asciiTheme="minorHAnsi" w:hAnsiTheme="minorHAnsi" w:cstheme="minorHAnsi"/>
          <w:szCs w:val="24"/>
        </w:rPr>
      </w:pPr>
      <w:r w:rsidRPr="006956F1">
        <w:rPr>
          <w:rFonts w:asciiTheme="minorHAnsi" w:hAnsiTheme="minorHAnsi" w:cstheme="minorHAnsi"/>
          <w:szCs w:val="24"/>
        </w:rPr>
        <w:t>(ocena będzie odbywała się przez ankiety dla personelu ośrodków prowadzących kompleksową rehabilitację – zgodnie z zakresem podanym poniżej).</w:t>
      </w:r>
    </w:p>
    <w:p w14:paraId="618912D4" w14:textId="7C11DDE9" w:rsidR="00413D4B" w:rsidRPr="006956F1" w:rsidRDefault="00413D4B" w:rsidP="00A86F06">
      <w:pPr>
        <w:spacing w:before="120" w:after="120" w:line="23" w:lineRule="atLeast"/>
        <w:ind w:left="709"/>
        <w:contextualSpacing/>
        <w:rPr>
          <w:rFonts w:asciiTheme="minorHAnsi" w:hAnsiTheme="minorHAnsi" w:cstheme="minorHAnsi"/>
          <w:szCs w:val="24"/>
        </w:rPr>
      </w:pPr>
      <w:r w:rsidRPr="006956F1">
        <w:rPr>
          <w:rFonts w:asciiTheme="minorHAnsi" w:hAnsiTheme="minorHAnsi" w:cstheme="minorHAnsi"/>
          <w:szCs w:val="24"/>
        </w:rPr>
        <w:lastRenderedPageBreak/>
        <w:t>Działania monitorujące będą uwzględniać ocenę Modelu oraz procesu jego wdrażania – w</w:t>
      </w:r>
      <w:r w:rsidR="00294E56" w:rsidRPr="006956F1">
        <w:rPr>
          <w:rFonts w:asciiTheme="minorHAnsi" w:hAnsiTheme="minorHAnsi" w:cstheme="minorHAnsi"/>
          <w:szCs w:val="24"/>
        </w:rPr>
        <w:t> </w:t>
      </w:r>
      <w:r w:rsidRPr="006956F1">
        <w:rPr>
          <w:rFonts w:asciiTheme="minorHAnsi" w:hAnsiTheme="minorHAnsi" w:cstheme="minorHAnsi"/>
          <w:szCs w:val="24"/>
        </w:rPr>
        <w:t>relacji do przyjętych wcześniej założeń/planów/celów.</w:t>
      </w:r>
    </w:p>
    <w:p w14:paraId="62A449BF" w14:textId="77777777"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color w:val="002060"/>
          <w:szCs w:val="24"/>
        </w:rPr>
      </w:pPr>
      <w:r w:rsidRPr="006956F1">
        <w:rPr>
          <w:rFonts w:asciiTheme="minorHAnsi" w:hAnsiTheme="minorHAnsi" w:cstheme="minorHAnsi"/>
          <w:b/>
          <w:color w:val="002060"/>
          <w:szCs w:val="24"/>
        </w:rPr>
        <w:t>Wskaźniki monitoringu zostały ustalone z uwzględnieniem następujących podstawowych zasad</w:t>
      </w:r>
      <w:r w:rsidRPr="006956F1">
        <w:rPr>
          <w:rFonts w:asciiTheme="minorHAnsi" w:hAnsiTheme="minorHAnsi" w:cstheme="minorHAnsi"/>
          <w:color w:val="002060"/>
          <w:szCs w:val="24"/>
        </w:rPr>
        <w:t>:</w:t>
      </w:r>
    </w:p>
    <w:p w14:paraId="53AE1275" w14:textId="77777777" w:rsidR="00413D4B" w:rsidRPr="006956F1" w:rsidRDefault="00413D4B" w:rsidP="00A86F06">
      <w:pPr>
        <w:numPr>
          <w:ilvl w:val="0"/>
          <w:numId w:val="136"/>
        </w:numPr>
        <w:spacing w:before="120" w:after="120" w:line="23" w:lineRule="atLeast"/>
        <w:ind w:left="1134" w:hanging="357"/>
        <w:contextualSpacing/>
        <w:rPr>
          <w:rFonts w:asciiTheme="minorHAnsi" w:hAnsiTheme="minorHAnsi" w:cstheme="minorHAnsi"/>
          <w:szCs w:val="24"/>
        </w:rPr>
      </w:pPr>
      <w:r w:rsidRPr="006956F1">
        <w:rPr>
          <w:rFonts w:asciiTheme="minorHAnsi" w:hAnsiTheme="minorHAnsi" w:cstheme="minorHAnsi"/>
          <w:szCs w:val="24"/>
        </w:rPr>
        <w:t>wskaźniki powinny reprezentować przekrój różnych aspektów rehabilitacji kompleksowej (medyczny, społeczny, psychologiczny i zawodowy),</w:t>
      </w:r>
    </w:p>
    <w:p w14:paraId="5806E5D3" w14:textId="77777777" w:rsidR="00413D4B" w:rsidRPr="006956F1" w:rsidRDefault="00413D4B" w:rsidP="00A86F06">
      <w:pPr>
        <w:numPr>
          <w:ilvl w:val="0"/>
          <w:numId w:val="136"/>
        </w:numPr>
        <w:spacing w:before="120" w:after="120" w:line="23" w:lineRule="atLeast"/>
        <w:ind w:left="1134" w:hanging="357"/>
        <w:contextualSpacing/>
        <w:rPr>
          <w:rFonts w:asciiTheme="minorHAnsi" w:hAnsiTheme="minorHAnsi" w:cstheme="minorHAnsi"/>
          <w:szCs w:val="24"/>
        </w:rPr>
      </w:pPr>
      <w:r w:rsidRPr="006956F1">
        <w:rPr>
          <w:rFonts w:asciiTheme="minorHAnsi" w:hAnsiTheme="minorHAnsi" w:cstheme="minorHAnsi"/>
          <w:szCs w:val="24"/>
        </w:rPr>
        <w:t>wskaźniki powinny być mierzone na poziomie indywidualnych odbiorców oraz zbiorczo - na poziomie ośrodków oraz całego Modelu,</w:t>
      </w:r>
    </w:p>
    <w:p w14:paraId="1BABA8E5" w14:textId="44FE4A46" w:rsidR="00413D4B" w:rsidRPr="006956F1" w:rsidRDefault="00413D4B" w:rsidP="00A86F06">
      <w:pPr>
        <w:numPr>
          <w:ilvl w:val="0"/>
          <w:numId w:val="136"/>
        </w:numPr>
        <w:spacing w:before="120" w:after="120" w:line="23" w:lineRule="atLeast"/>
        <w:ind w:left="1134" w:hanging="357"/>
        <w:contextualSpacing/>
        <w:rPr>
          <w:rFonts w:asciiTheme="minorHAnsi" w:hAnsiTheme="minorHAnsi" w:cstheme="minorHAnsi"/>
          <w:szCs w:val="24"/>
        </w:rPr>
      </w:pPr>
      <w:r w:rsidRPr="006956F1">
        <w:rPr>
          <w:rFonts w:asciiTheme="minorHAnsi" w:hAnsiTheme="minorHAnsi" w:cstheme="minorHAnsi"/>
          <w:szCs w:val="24"/>
        </w:rPr>
        <w:t>wskaźniki na poziomie modelu powinny wykorzystywać dane zagregowane dla wszystkich ośrodków i umożliwiać dokonywanie porównań benchmarkingowych pomiędzy ośrodkami.</w:t>
      </w:r>
    </w:p>
    <w:p w14:paraId="237B197B" w14:textId="77777777"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 xml:space="preserve">Podstawowe wskaźniki systemu monitorowania </w:t>
      </w:r>
      <w:r w:rsidRPr="006956F1">
        <w:rPr>
          <w:rFonts w:asciiTheme="minorHAnsi" w:hAnsiTheme="minorHAnsi" w:cstheme="minorHAnsi"/>
          <w:b/>
          <w:szCs w:val="24"/>
        </w:rPr>
        <w:t>to:</w:t>
      </w:r>
    </w:p>
    <w:p w14:paraId="16CB77F7" w14:textId="77777777" w:rsidR="00B01E06" w:rsidRPr="006956F1" w:rsidRDefault="00B01E06" w:rsidP="006623E3">
      <w:pPr>
        <w:spacing w:before="120" w:after="120" w:line="23" w:lineRule="atLeast"/>
        <w:ind w:left="567"/>
        <w:rPr>
          <w:rFonts w:asciiTheme="minorHAnsi" w:eastAsia="Times New Roman" w:hAnsiTheme="minorHAnsi" w:cstheme="minorHAnsi"/>
          <w:b/>
          <w:bCs/>
          <w:color w:val="000000"/>
          <w:szCs w:val="24"/>
          <w:lang w:eastAsia="pl-PL"/>
        </w:rPr>
      </w:pPr>
      <w:r w:rsidRPr="006956F1">
        <w:rPr>
          <w:rFonts w:asciiTheme="minorHAnsi" w:eastAsia="Times New Roman" w:hAnsiTheme="minorHAnsi" w:cstheme="minorHAnsi"/>
          <w:b/>
          <w:bCs/>
          <w:color w:val="002060"/>
          <w:szCs w:val="24"/>
          <w:lang w:eastAsia="pl-PL"/>
        </w:rPr>
        <w:t xml:space="preserve">Liczba uczestników ogółem, w tym: </w:t>
      </w:r>
    </w:p>
    <w:p w14:paraId="16C60850"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tryb: stacjonarny</w:t>
      </w:r>
    </w:p>
    <w:p w14:paraId="4639B524"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tryb: niestacjonarny</w:t>
      </w:r>
    </w:p>
    <w:p w14:paraId="2EE70E70"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płeć: kobiety</w:t>
      </w:r>
    </w:p>
    <w:p w14:paraId="71219B01"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płeć: mężczyźni</w:t>
      </w:r>
    </w:p>
    <w:p w14:paraId="314457AC"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 xml:space="preserve">wykształcenie: niepełne podstawowe </w:t>
      </w:r>
      <w:r w:rsidRPr="006956F1">
        <w:rPr>
          <w:rFonts w:asciiTheme="minorHAnsi" w:eastAsia="Times New Roman" w:hAnsiTheme="minorHAnsi" w:cstheme="minorHAnsi"/>
          <w:szCs w:val="24"/>
          <w:lang w:eastAsia="pl-PL"/>
        </w:rPr>
        <w:t>(ISCED 0)</w:t>
      </w:r>
    </w:p>
    <w:p w14:paraId="25E420F3"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 xml:space="preserve">wykształcenie: podstawowe </w:t>
      </w:r>
      <w:r w:rsidRPr="006956F1">
        <w:rPr>
          <w:rFonts w:asciiTheme="minorHAnsi" w:eastAsia="Times New Roman" w:hAnsiTheme="minorHAnsi" w:cstheme="minorHAnsi"/>
          <w:szCs w:val="24"/>
          <w:lang w:eastAsia="pl-PL"/>
        </w:rPr>
        <w:t>(ISCED 1)</w:t>
      </w:r>
    </w:p>
    <w:p w14:paraId="3BD0DE59"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 xml:space="preserve">wykształcenie: gimnazjalne </w:t>
      </w:r>
      <w:r w:rsidRPr="006956F1">
        <w:rPr>
          <w:rFonts w:asciiTheme="minorHAnsi" w:eastAsia="Times New Roman" w:hAnsiTheme="minorHAnsi" w:cstheme="minorHAnsi"/>
          <w:szCs w:val="24"/>
          <w:lang w:eastAsia="pl-PL"/>
        </w:rPr>
        <w:t>(ISCED 2)</w:t>
      </w:r>
    </w:p>
    <w:p w14:paraId="56EECE87"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 xml:space="preserve">wykształcenie: zasadnicze zawodowe </w:t>
      </w:r>
      <w:r w:rsidRPr="006956F1">
        <w:rPr>
          <w:rFonts w:asciiTheme="minorHAnsi" w:eastAsia="Times New Roman" w:hAnsiTheme="minorHAnsi" w:cstheme="minorHAnsi"/>
          <w:szCs w:val="24"/>
          <w:lang w:eastAsia="pl-PL"/>
        </w:rPr>
        <w:t>(ISCED 3)</w:t>
      </w:r>
    </w:p>
    <w:p w14:paraId="2275F4D9"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wykształcenie: średnie zawodowe (</w:t>
      </w:r>
      <w:r w:rsidRPr="006956F1">
        <w:rPr>
          <w:rFonts w:asciiTheme="minorHAnsi" w:eastAsia="Times New Roman" w:hAnsiTheme="minorHAnsi" w:cstheme="minorHAnsi"/>
          <w:szCs w:val="24"/>
          <w:lang w:eastAsia="pl-PL"/>
        </w:rPr>
        <w:t>ISCED 3)</w:t>
      </w:r>
    </w:p>
    <w:p w14:paraId="223F0093"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 xml:space="preserve">wykształcenie: licealne </w:t>
      </w:r>
      <w:r w:rsidRPr="006956F1">
        <w:rPr>
          <w:rFonts w:asciiTheme="minorHAnsi" w:eastAsia="Times New Roman" w:hAnsiTheme="minorHAnsi" w:cstheme="minorHAnsi"/>
          <w:szCs w:val="24"/>
          <w:lang w:eastAsia="pl-PL"/>
        </w:rPr>
        <w:t>(ISCED 3)</w:t>
      </w:r>
    </w:p>
    <w:p w14:paraId="6605D5C6"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 xml:space="preserve">wykształcenie: pomaturalne </w:t>
      </w:r>
      <w:r w:rsidRPr="006956F1">
        <w:rPr>
          <w:rFonts w:asciiTheme="minorHAnsi" w:eastAsia="Times New Roman" w:hAnsiTheme="minorHAnsi" w:cstheme="minorHAnsi"/>
          <w:szCs w:val="24"/>
          <w:lang w:eastAsia="pl-PL"/>
        </w:rPr>
        <w:t>(ISCED 4)</w:t>
      </w:r>
    </w:p>
    <w:p w14:paraId="08E70CFC"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Wykształcenie: wyższe zawodowe (</w:t>
      </w:r>
      <w:r w:rsidRPr="006956F1">
        <w:rPr>
          <w:rFonts w:asciiTheme="minorHAnsi" w:eastAsia="Times New Roman" w:hAnsiTheme="minorHAnsi" w:cstheme="minorHAnsi"/>
          <w:szCs w:val="24"/>
          <w:lang w:eastAsia="pl-PL"/>
        </w:rPr>
        <w:t>ISCED 5-6)</w:t>
      </w:r>
    </w:p>
    <w:p w14:paraId="22E9E349"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wykształcenie: wyższe magisterskie)</w:t>
      </w:r>
      <w:r w:rsidRPr="006956F1">
        <w:rPr>
          <w:rFonts w:asciiTheme="minorHAnsi" w:eastAsia="Times New Roman" w:hAnsiTheme="minorHAnsi" w:cstheme="minorHAnsi"/>
          <w:szCs w:val="24"/>
          <w:lang w:eastAsia="pl-PL"/>
        </w:rPr>
        <w:t xml:space="preserve"> (ISCED 7)</w:t>
      </w:r>
    </w:p>
    <w:p w14:paraId="01C122CB"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Wyższy stopień lub tytuł naukowy (</w:t>
      </w:r>
      <w:r w:rsidRPr="006956F1">
        <w:rPr>
          <w:rFonts w:asciiTheme="minorHAnsi" w:eastAsia="Times New Roman" w:hAnsiTheme="minorHAnsi" w:cstheme="minorHAnsi"/>
          <w:szCs w:val="24"/>
          <w:lang w:eastAsia="pl-PL"/>
        </w:rPr>
        <w:t>ISCED 8)</w:t>
      </w:r>
    </w:p>
    <w:p w14:paraId="69606CDB"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wiek: do 25 lat</w:t>
      </w:r>
    </w:p>
    <w:p w14:paraId="333D06B9"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wiek: 26-35 lat</w:t>
      </w:r>
    </w:p>
    <w:p w14:paraId="4737A6AC"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wiek: 36-45 lat</w:t>
      </w:r>
    </w:p>
    <w:p w14:paraId="3D01E88E"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wiek: 46-55 lat</w:t>
      </w:r>
    </w:p>
    <w:p w14:paraId="0D4361C9"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wiek: 56 lat i powyżej</w:t>
      </w:r>
    </w:p>
    <w:p w14:paraId="6D0B1975"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zakwalifikowany w związku z chorobą zawodową</w:t>
      </w:r>
    </w:p>
    <w:p w14:paraId="5DDC9B9B"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zakwalifikowany w związku z wypadkiem przy pracy</w:t>
      </w:r>
    </w:p>
    <w:p w14:paraId="734A7E1E"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zakwalifikowany z powodu ogólnego stanu zdrowia</w:t>
      </w:r>
    </w:p>
    <w:p w14:paraId="0BD54BEC"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instytucja kierująca: ZUS</w:t>
      </w:r>
    </w:p>
    <w:p w14:paraId="10CE5C80"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instytucja kierująca: KRUS</w:t>
      </w:r>
    </w:p>
    <w:p w14:paraId="57BF6414"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instytucja kierująca: MSWiA i MON</w:t>
      </w:r>
    </w:p>
    <w:p w14:paraId="646F3B57"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instytucja kierująca: zespoły ds. orzekania o niepełnosprawności</w:t>
      </w:r>
    </w:p>
    <w:p w14:paraId="1A445DE9"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Instytucja kierująca: CZP</w:t>
      </w:r>
    </w:p>
    <w:p w14:paraId="4BD37D4C"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samodzielne zgłoszenie uczestnika do PFRON</w:t>
      </w:r>
    </w:p>
    <w:p w14:paraId="0B7ABBA8"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bCs/>
          <w:color w:val="000000"/>
          <w:szCs w:val="24"/>
          <w:lang w:eastAsia="pl-PL"/>
        </w:rPr>
      </w:pPr>
      <w:r w:rsidRPr="006956F1">
        <w:rPr>
          <w:rFonts w:asciiTheme="minorHAnsi" w:eastAsia="Times New Roman" w:hAnsiTheme="minorHAnsi" w:cstheme="minorHAnsi"/>
          <w:szCs w:val="24"/>
          <w:lang w:eastAsia="pl-PL"/>
        </w:rPr>
        <w:t>korzystających ze świadczeń dodatkowych (np. opieki nad dziećmi)</w:t>
      </w:r>
    </w:p>
    <w:p w14:paraId="7E7DD6D9"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bCs/>
          <w:color w:val="000000"/>
          <w:szCs w:val="24"/>
          <w:lang w:eastAsia="pl-PL"/>
        </w:rPr>
      </w:pPr>
      <w:r w:rsidRPr="006956F1">
        <w:rPr>
          <w:rFonts w:asciiTheme="minorHAnsi" w:eastAsia="Times New Roman" w:hAnsiTheme="minorHAnsi" w:cstheme="minorHAnsi"/>
          <w:bCs/>
          <w:color w:val="000000"/>
          <w:szCs w:val="24"/>
          <w:lang w:eastAsia="pl-PL"/>
        </w:rPr>
        <w:t>Liczba opracowanych IPR</w:t>
      </w:r>
    </w:p>
    <w:p w14:paraId="3CA8333A"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bCs/>
          <w:color w:val="000000"/>
          <w:szCs w:val="24"/>
          <w:lang w:eastAsia="pl-PL"/>
        </w:rPr>
      </w:pPr>
      <w:r w:rsidRPr="006956F1">
        <w:rPr>
          <w:rFonts w:asciiTheme="minorHAnsi" w:eastAsia="Times New Roman" w:hAnsiTheme="minorHAnsi" w:cstheme="minorHAnsi"/>
          <w:bCs/>
          <w:color w:val="000000"/>
          <w:szCs w:val="24"/>
          <w:lang w:eastAsia="pl-PL"/>
        </w:rPr>
        <w:lastRenderedPageBreak/>
        <w:t>Liczba realizowanych IPR</w:t>
      </w:r>
    </w:p>
    <w:p w14:paraId="1BC1FD3B"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bCs/>
          <w:color w:val="000000"/>
          <w:szCs w:val="24"/>
          <w:lang w:eastAsia="pl-PL"/>
        </w:rPr>
      </w:pPr>
      <w:r w:rsidRPr="006956F1">
        <w:rPr>
          <w:rFonts w:asciiTheme="minorHAnsi" w:eastAsia="Times New Roman" w:hAnsiTheme="minorHAnsi" w:cstheme="minorHAnsi"/>
          <w:bCs/>
          <w:color w:val="000000"/>
          <w:szCs w:val="24"/>
          <w:lang w:eastAsia="pl-PL"/>
        </w:rPr>
        <w:t>Liczba zakończonych IPR</w:t>
      </w:r>
    </w:p>
    <w:p w14:paraId="7C1C8D02"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bCs/>
          <w:color w:val="000000"/>
          <w:szCs w:val="24"/>
          <w:lang w:eastAsia="pl-PL"/>
        </w:rPr>
      </w:pPr>
      <w:r w:rsidRPr="006956F1">
        <w:rPr>
          <w:rFonts w:asciiTheme="minorHAnsi" w:eastAsia="Times New Roman" w:hAnsiTheme="minorHAnsi" w:cstheme="minorHAnsi"/>
          <w:bCs/>
          <w:color w:val="000000"/>
          <w:szCs w:val="24"/>
          <w:lang w:eastAsia="pl-PL"/>
        </w:rPr>
        <w:t>Liczba uczestników, którzy zrezygnowali</w:t>
      </w:r>
    </w:p>
    <w:p w14:paraId="6E5A77FD"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bCs/>
          <w:color w:val="000000"/>
          <w:szCs w:val="24"/>
          <w:lang w:eastAsia="pl-PL"/>
        </w:rPr>
      </w:pPr>
      <w:r w:rsidRPr="006956F1">
        <w:rPr>
          <w:rFonts w:asciiTheme="minorHAnsi" w:eastAsia="Times New Roman" w:hAnsiTheme="minorHAnsi" w:cstheme="minorHAnsi"/>
          <w:bCs/>
          <w:color w:val="000000"/>
          <w:szCs w:val="24"/>
          <w:lang w:eastAsia="pl-PL"/>
        </w:rPr>
        <w:t>Liczba uczestników, którzy zostali usunięci z listy uczestników</w:t>
      </w:r>
    </w:p>
    <w:p w14:paraId="671229DA" w14:textId="0B722DBB" w:rsidR="006E23F9" w:rsidRPr="00A86F06"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bCs/>
          <w:color w:val="000000"/>
          <w:szCs w:val="24"/>
          <w:lang w:eastAsia="pl-PL"/>
        </w:rPr>
      </w:pPr>
      <w:r w:rsidRPr="006956F1">
        <w:rPr>
          <w:rFonts w:asciiTheme="minorHAnsi" w:eastAsia="Times New Roman" w:hAnsiTheme="minorHAnsi" w:cstheme="minorHAnsi"/>
          <w:bCs/>
          <w:color w:val="000000"/>
          <w:szCs w:val="24"/>
          <w:lang w:eastAsia="pl-PL"/>
        </w:rPr>
        <w:t xml:space="preserve">Średni czas pobytu uczestników w ORK w dniach, w tym: </w:t>
      </w:r>
      <w:r w:rsidRPr="00A86F06">
        <w:rPr>
          <w:rFonts w:asciiTheme="minorHAnsi" w:eastAsia="Times New Roman" w:hAnsiTheme="minorHAnsi" w:cstheme="minorHAnsi"/>
          <w:color w:val="000000"/>
          <w:szCs w:val="24"/>
          <w:lang w:eastAsia="pl-PL"/>
        </w:rPr>
        <w:t>Kobiety</w:t>
      </w:r>
      <w:r w:rsidR="00A86F06">
        <w:rPr>
          <w:rFonts w:asciiTheme="minorHAnsi" w:eastAsia="Times New Roman" w:hAnsiTheme="minorHAnsi" w:cstheme="minorHAnsi"/>
          <w:color w:val="000000"/>
          <w:szCs w:val="24"/>
          <w:lang w:eastAsia="pl-PL"/>
        </w:rPr>
        <w:t xml:space="preserve">, </w:t>
      </w:r>
      <w:r w:rsidRPr="00A86F06">
        <w:rPr>
          <w:rFonts w:asciiTheme="minorHAnsi" w:eastAsia="Times New Roman" w:hAnsiTheme="minorHAnsi" w:cstheme="minorHAnsi"/>
          <w:color w:val="000000"/>
          <w:szCs w:val="24"/>
          <w:lang w:eastAsia="pl-PL"/>
        </w:rPr>
        <w:t xml:space="preserve">Mężczyźni </w:t>
      </w:r>
    </w:p>
    <w:p w14:paraId="78ED5C10" w14:textId="6445223A" w:rsidR="00413D4B" w:rsidRPr="006956F1" w:rsidRDefault="00413D4B" w:rsidP="006623E3">
      <w:pPr>
        <w:spacing w:before="120" w:after="120" w:line="23" w:lineRule="atLeast"/>
        <w:ind w:left="709"/>
        <w:rPr>
          <w:rFonts w:asciiTheme="minorHAnsi" w:hAnsiTheme="minorHAnsi" w:cstheme="minorHAnsi"/>
          <w:szCs w:val="24"/>
        </w:rPr>
      </w:pPr>
      <w:r w:rsidRPr="006956F1">
        <w:rPr>
          <w:rFonts w:asciiTheme="minorHAnsi" w:hAnsiTheme="minorHAnsi" w:cstheme="minorHAnsi"/>
          <w:szCs w:val="24"/>
        </w:rPr>
        <w:t>Pełna lista wskaźników monitorowan</w:t>
      </w:r>
      <w:r w:rsidR="00204A62" w:rsidRPr="006956F1">
        <w:rPr>
          <w:rFonts w:asciiTheme="minorHAnsi" w:hAnsiTheme="minorHAnsi" w:cstheme="minorHAnsi"/>
          <w:szCs w:val="24"/>
        </w:rPr>
        <w:t>i</w:t>
      </w:r>
      <w:r w:rsidRPr="006956F1">
        <w:rPr>
          <w:rFonts w:asciiTheme="minorHAnsi" w:hAnsiTheme="minorHAnsi" w:cstheme="minorHAnsi"/>
          <w:szCs w:val="24"/>
        </w:rPr>
        <w:t xml:space="preserve">a, obejmująca wskaźniki szczegółowe, zawarta jest w formularzu sprawozdawczym. </w:t>
      </w:r>
    </w:p>
    <w:p w14:paraId="44F1C73A" w14:textId="77777777"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Narzędzia systemu monitorowania</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to:</w:t>
      </w:r>
    </w:p>
    <w:p w14:paraId="0A74C7D4" w14:textId="77777777" w:rsidR="00413D4B" w:rsidRPr="006956F1" w:rsidRDefault="00413D4B" w:rsidP="00A86F06">
      <w:pPr>
        <w:numPr>
          <w:ilvl w:val="0"/>
          <w:numId w:val="137"/>
        </w:numPr>
        <w:spacing w:before="120" w:after="120" w:line="23" w:lineRule="atLeast"/>
        <w:ind w:left="1276" w:hanging="425"/>
        <w:contextualSpacing/>
        <w:rPr>
          <w:rFonts w:asciiTheme="minorHAnsi" w:hAnsiTheme="minorHAnsi" w:cstheme="minorHAnsi"/>
          <w:szCs w:val="24"/>
        </w:rPr>
      </w:pPr>
      <w:r w:rsidRPr="006956F1">
        <w:rPr>
          <w:rFonts w:asciiTheme="minorHAnsi" w:hAnsiTheme="minorHAnsi" w:cstheme="minorHAnsi"/>
          <w:szCs w:val="24"/>
        </w:rPr>
        <w:t>Formularz sprawozdawczy z rekrutacji uczestników,</w:t>
      </w:r>
    </w:p>
    <w:p w14:paraId="3D22B5A1" w14:textId="77777777" w:rsidR="00413D4B" w:rsidRPr="006956F1" w:rsidRDefault="00413D4B" w:rsidP="00A86F06">
      <w:pPr>
        <w:numPr>
          <w:ilvl w:val="0"/>
          <w:numId w:val="137"/>
        </w:numPr>
        <w:spacing w:before="120" w:after="120" w:line="23" w:lineRule="atLeast"/>
        <w:ind w:left="1276" w:hanging="425"/>
        <w:contextualSpacing/>
        <w:rPr>
          <w:rFonts w:asciiTheme="minorHAnsi" w:hAnsiTheme="minorHAnsi" w:cstheme="minorHAnsi"/>
          <w:szCs w:val="24"/>
        </w:rPr>
      </w:pPr>
      <w:r w:rsidRPr="006956F1">
        <w:rPr>
          <w:rFonts w:asciiTheme="minorHAnsi" w:hAnsiTheme="minorHAnsi" w:cstheme="minorHAnsi"/>
          <w:szCs w:val="24"/>
        </w:rPr>
        <w:t>Harmonogramy realizacji IPR</w:t>
      </w:r>
    </w:p>
    <w:p w14:paraId="779EC25E" w14:textId="77777777" w:rsidR="00413D4B" w:rsidRPr="006956F1" w:rsidRDefault="00413D4B" w:rsidP="00A86F06">
      <w:pPr>
        <w:numPr>
          <w:ilvl w:val="0"/>
          <w:numId w:val="137"/>
        </w:numPr>
        <w:spacing w:before="120" w:after="120" w:line="23" w:lineRule="atLeast"/>
        <w:ind w:left="1276" w:hanging="425"/>
        <w:contextualSpacing/>
        <w:rPr>
          <w:rFonts w:asciiTheme="minorHAnsi" w:hAnsiTheme="minorHAnsi" w:cstheme="minorHAnsi"/>
          <w:szCs w:val="24"/>
        </w:rPr>
      </w:pPr>
      <w:r w:rsidRPr="006956F1">
        <w:rPr>
          <w:rFonts w:asciiTheme="minorHAnsi" w:hAnsiTheme="minorHAnsi" w:cstheme="minorHAnsi"/>
          <w:szCs w:val="24"/>
        </w:rPr>
        <w:t>Formularze sprawozdawcze z działalności ośrodka,</w:t>
      </w:r>
    </w:p>
    <w:p w14:paraId="20938B08" w14:textId="77777777" w:rsidR="00413D4B" w:rsidRPr="006956F1" w:rsidRDefault="00413D4B" w:rsidP="00A86F06">
      <w:pPr>
        <w:numPr>
          <w:ilvl w:val="0"/>
          <w:numId w:val="137"/>
        </w:numPr>
        <w:spacing w:before="120" w:after="120" w:line="23" w:lineRule="atLeast"/>
        <w:ind w:left="1276" w:hanging="425"/>
        <w:contextualSpacing/>
        <w:rPr>
          <w:rFonts w:asciiTheme="minorHAnsi" w:hAnsiTheme="minorHAnsi" w:cstheme="minorHAnsi"/>
          <w:szCs w:val="24"/>
        </w:rPr>
      </w:pPr>
      <w:r w:rsidRPr="006956F1">
        <w:rPr>
          <w:rFonts w:asciiTheme="minorHAnsi" w:hAnsiTheme="minorHAnsi" w:cstheme="minorHAnsi"/>
          <w:szCs w:val="24"/>
        </w:rPr>
        <w:t>Ankiety satysfakcji Uczestników,</w:t>
      </w:r>
    </w:p>
    <w:p w14:paraId="5749878C" w14:textId="77777777" w:rsidR="00413D4B" w:rsidRPr="006956F1" w:rsidRDefault="00413D4B" w:rsidP="00A86F06">
      <w:pPr>
        <w:numPr>
          <w:ilvl w:val="0"/>
          <w:numId w:val="137"/>
        </w:numPr>
        <w:spacing w:before="120" w:after="120" w:line="23" w:lineRule="atLeast"/>
        <w:ind w:left="1276" w:hanging="425"/>
        <w:contextualSpacing/>
        <w:rPr>
          <w:rFonts w:asciiTheme="minorHAnsi" w:hAnsiTheme="minorHAnsi" w:cstheme="minorHAnsi"/>
          <w:szCs w:val="24"/>
        </w:rPr>
      </w:pPr>
      <w:r w:rsidRPr="006956F1">
        <w:rPr>
          <w:rFonts w:asciiTheme="minorHAnsi" w:hAnsiTheme="minorHAnsi" w:cstheme="minorHAnsi"/>
          <w:szCs w:val="24"/>
        </w:rPr>
        <w:t>Ankiety satysfakcji personelu ośrodków,</w:t>
      </w:r>
    </w:p>
    <w:p w14:paraId="3AE1F74D" w14:textId="19BB2D82" w:rsidR="00413D4B" w:rsidRPr="006956F1" w:rsidRDefault="00413D4B" w:rsidP="00A86F06">
      <w:pPr>
        <w:numPr>
          <w:ilvl w:val="0"/>
          <w:numId w:val="137"/>
        </w:numPr>
        <w:spacing w:before="120" w:after="120" w:line="23" w:lineRule="atLeast"/>
        <w:ind w:left="1276" w:hanging="425"/>
        <w:contextualSpacing/>
        <w:rPr>
          <w:rFonts w:asciiTheme="minorHAnsi" w:hAnsiTheme="minorHAnsi" w:cstheme="minorHAnsi"/>
          <w:szCs w:val="24"/>
        </w:rPr>
      </w:pPr>
      <w:r w:rsidRPr="006956F1">
        <w:rPr>
          <w:rFonts w:asciiTheme="minorHAnsi" w:hAnsiTheme="minorHAnsi" w:cstheme="minorHAnsi"/>
          <w:szCs w:val="24"/>
        </w:rPr>
        <w:t>Ankiety dla lekarzy orzekających</w:t>
      </w:r>
      <w:r w:rsidR="00F35D1E" w:rsidRPr="006956F1">
        <w:rPr>
          <w:rFonts w:asciiTheme="minorHAnsi" w:hAnsiTheme="minorHAnsi" w:cstheme="minorHAnsi"/>
          <w:szCs w:val="24"/>
        </w:rPr>
        <w:t xml:space="preserve"> i psychologów</w:t>
      </w:r>
      <w:r w:rsidRPr="006956F1">
        <w:rPr>
          <w:rFonts w:asciiTheme="minorHAnsi" w:hAnsiTheme="minorHAnsi" w:cstheme="minorHAnsi"/>
          <w:szCs w:val="24"/>
        </w:rPr>
        <w:t>,</w:t>
      </w:r>
    </w:p>
    <w:p w14:paraId="09D91EF7" w14:textId="77777777" w:rsidR="00413D4B" w:rsidRPr="006956F1" w:rsidRDefault="00413D4B" w:rsidP="00A86F06">
      <w:pPr>
        <w:numPr>
          <w:ilvl w:val="0"/>
          <w:numId w:val="137"/>
        </w:numPr>
        <w:spacing w:before="120" w:after="120" w:line="23" w:lineRule="atLeast"/>
        <w:ind w:left="1276" w:hanging="425"/>
        <w:contextualSpacing/>
        <w:rPr>
          <w:rFonts w:asciiTheme="minorHAnsi" w:hAnsiTheme="minorHAnsi" w:cstheme="minorHAnsi"/>
          <w:szCs w:val="24"/>
        </w:rPr>
      </w:pPr>
      <w:r w:rsidRPr="006956F1">
        <w:rPr>
          <w:rFonts w:asciiTheme="minorHAnsi" w:hAnsiTheme="minorHAnsi" w:cstheme="minorHAnsi"/>
          <w:szCs w:val="24"/>
        </w:rPr>
        <w:t xml:space="preserve">Karty wizyty monitorującej przedstawicieli PFRON. </w:t>
      </w:r>
    </w:p>
    <w:p w14:paraId="6985A2F9" w14:textId="77777777" w:rsidR="00413D4B" w:rsidRPr="006956F1" w:rsidRDefault="00413D4B" w:rsidP="006623E3">
      <w:pPr>
        <w:spacing w:before="120" w:after="120" w:line="23" w:lineRule="atLeast"/>
        <w:ind w:left="708"/>
        <w:rPr>
          <w:rFonts w:asciiTheme="minorHAnsi" w:hAnsiTheme="minorHAnsi" w:cstheme="minorHAnsi"/>
          <w:szCs w:val="24"/>
        </w:rPr>
      </w:pPr>
      <w:r w:rsidRPr="006956F1">
        <w:rPr>
          <w:rFonts w:asciiTheme="minorHAnsi" w:hAnsiTheme="minorHAnsi" w:cstheme="minorHAnsi"/>
          <w:szCs w:val="24"/>
        </w:rPr>
        <w:t>Zakres powyższych narzędzi jest omówiony poniżej.</w:t>
      </w:r>
    </w:p>
    <w:p w14:paraId="5385F611" w14:textId="5CEE623C" w:rsidR="00413D4B" w:rsidRPr="006956F1" w:rsidRDefault="00413D4B" w:rsidP="00776DDA">
      <w:pPr>
        <w:pStyle w:val="Akapitzlist"/>
        <w:numPr>
          <w:ilvl w:val="0"/>
          <w:numId w:val="142"/>
        </w:numPr>
        <w:spacing w:before="120" w:after="120" w:line="23" w:lineRule="atLeast"/>
        <w:ind w:left="714" w:hanging="357"/>
        <w:contextualSpacing w:val="0"/>
        <w:rPr>
          <w:rFonts w:asciiTheme="minorHAnsi" w:hAnsiTheme="minorHAnsi" w:cstheme="minorHAnsi"/>
          <w:b/>
          <w:szCs w:val="24"/>
        </w:rPr>
      </w:pPr>
      <w:r w:rsidRPr="006956F1">
        <w:rPr>
          <w:rFonts w:asciiTheme="minorHAnsi" w:hAnsiTheme="minorHAnsi" w:cstheme="minorHAnsi"/>
          <w:b/>
          <w:color w:val="002060"/>
          <w:szCs w:val="24"/>
        </w:rPr>
        <w:t>Formularz sprawozdawczy z rekrutacji Uczestników</w:t>
      </w:r>
      <w:r w:rsidR="008D599F" w:rsidRPr="006956F1">
        <w:rPr>
          <w:rFonts w:asciiTheme="minorHAnsi" w:hAnsiTheme="minorHAnsi" w:cstheme="minorHAnsi"/>
          <w:b/>
          <w:color w:val="002060"/>
          <w:szCs w:val="24"/>
        </w:rPr>
        <w:t xml:space="preserve"> </w:t>
      </w:r>
      <w:r w:rsidR="008D599F" w:rsidRPr="006956F1">
        <w:rPr>
          <w:rFonts w:asciiTheme="minorHAnsi" w:hAnsiTheme="minorHAnsi" w:cstheme="minorHAnsi"/>
          <w:b/>
          <w:szCs w:val="24"/>
        </w:rPr>
        <w:t xml:space="preserve">- </w:t>
      </w:r>
      <w:r w:rsidRPr="006956F1">
        <w:rPr>
          <w:rFonts w:asciiTheme="minorHAnsi" w:hAnsiTheme="minorHAnsi" w:cstheme="minorHAnsi"/>
          <w:szCs w:val="24"/>
        </w:rPr>
        <w:t>Formularz sprawozdawczy z</w:t>
      </w:r>
      <w:r w:rsidR="002277F5" w:rsidRPr="006956F1">
        <w:rPr>
          <w:rFonts w:asciiTheme="minorHAnsi" w:hAnsiTheme="minorHAnsi" w:cstheme="minorHAnsi"/>
          <w:szCs w:val="24"/>
        </w:rPr>
        <w:t> </w:t>
      </w:r>
      <w:r w:rsidRPr="006956F1">
        <w:rPr>
          <w:rFonts w:asciiTheme="minorHAnsi" w:hAnsiTheme="minorHAnsi" w:cstheme="minorHAnsi"/>
          <w:szCs w:val="24"/>
        </w:rPr>
        <w:t>rekrutacji zawiera dane o liczbach Uczestników zakwalifikowanych i skierowanych do programu kompleksowej rehabilitacji – w podziale na poszczególne instytucje rekrutujące. Celem jest uzyskanie informacji o źródłach rekrutacji Uczestników programu oraz ew. rozbieżnościach pomiędzy liczbą Uczestników zakwalifikowanych i faktycznie rozpoczynających proces rehabilitacji. Dane do formularza będą wprowadzane w cyklu miesięcznym przez lekarzy /zespoły orzekające i przekazywane do PFRON - w formacie umożliwiającym elektroniczne przetwarzanie danych w systemie sprawozdawczości Programu.</w:t>
      </w:r>
    </w:p>
    <w:p w14:paraId="77613E50" w14:textId="1A768D51" w:rsidR="00413D4B" w:rsidRPr="006956F1" w:rsidRDefault="00413D4B" w:rsidP="00776DDA">
      <w:pPr>
        <w:pStyle w:val="Akapitzlist"/>
        <w:numPr>
          <w:ilvl w:val="0"/>
          <w:numId w:val="142"/>
        </w:numPr>
        <w:spacing w:before="120" w:after="120" w:line="23" w:lineRule="atLeast"/>
        <w:contextualSpacing w:val="0"/>
        <w:rPr>
          <w:rFonts w:asciiTheme="minorHAnsi" w:hAnsiTheme="minorHAnsi" w:cstheme="minorHAnsi"/>
          <w:b/>
          <w:szCs w:val="24"/>
        </w:rPr>
      </w:pPr>
      <w:r w:rsidRPr="006956F1">
        <w:rPr>
          <w:rFonts w:asciiTheme="minorHAnsi" w:hAnsiTheme="minorHAnsi" w:cstheme="minorHAnsi"/>
          <w:b/>
          <w:color w:val="002060"/>
          <w:szCs w:val="24"/>
        </w:rPr>
        <w:t>Harmonogramy realizacji IPR</w:t>
      </w:r>
      <w:r w:rsidR="008D599F" w:rsidRPr="006956F1">
        <w:rPr>
          <w:rFonts w:asciiTheme="minorHAnsi" w:hAnsiTheme="minorHAnsi" w:cstheme="minorHAnsi"/>
          <w:b/>
          <w:color w:val="002060"/>
          <w:szCs w:val="24"/>
        </w:rPr>
        <w:t xml:space="preserve"> </w:t>
      </w:r>
      <w:r w:rsidR="008D599F" w:rsidRPr="006956F1">
        <w:rPr>
          <w:rFonts w:asciiTheme="minorHAnsi" w:hAnsiTheme="minorHAnsi" w:cstheme="minorHAnsi"/>
          <w:b/>
          <w:szCs w:val="24"/>
        </w:rPr>
        <w:t xml:space="preserve">- </w:t>
      </w:r>
      <w:r w:rsidRPr="006956F1">
        <w:rPr>
          <w:rFonts w:asciiTheme="minorHAnsi" w:hAnsiTheme="minorHAnsi" w:cstheme="minorHAnsi"/>
          <w:bCs/>
          <w:szCs w:val="24"/>
        </w:rPr>
        <w:t>Indywidualne harmonogramy realizacji IPR dla każdego uczestnika na następny tydzień przesyłane są przez ORK na koniec każdego tygodnia w piątek, a w poniedziałek w następnym tygodniu przekazywane są harmonogramy realizacji IPR za ubiegły tydzień.</w:t>
      </w:r>
    </w:p>
    <w:p w14:paraId="68A070D5" w14:textId="51182A0D" w:rsidR="00413D4B" w:rsidRPr="006956F1" w:rsidRDefault="00413D4B" w:rsidP="006623E3">
      <w:pPr>
        <w:pStyle w:val="Akapitzlist"/>
        <w:spacing w:before="120" w:after="120" w:line="23" w:lineRule="atLeast"/>
        <w:contextualSpacing w:val="0"/>
        <w:rPr>
          <w:rFonts w:asciiTheme="minorHAnsi" w:hAnsiTheme="minorHAnsi" w:cstheme="minorHAnsi"/>
          <w:bCs/>
          <w:szCs w:val="24"/>
        </w:rPr>
      </w:pPr>
      <w:r w:rsidRPr="006956F1">
        <w:rPr>
          <w:rFonts w:asciiTheme="minorHAnsi" w:hAnsiTheme="minorHAnsi" w:cstheme="minorHAnsi"/>
          <w:bCs/>
          <w:szCs w:val="24"/>
        </w:rPr>
        <w:t>Weryfikacji przez PFRON będzie podlegać zgodność indywidualnych harmonogramów realizacji IPR z zasadami kompleksowej rehabilitacji zawartymi w umowie z ORK oraz Modelem. Weryfikacja będzie m.in. obejmować następujące elementy:</w:t>
      </w:r>
    </w:p>
    <w:p w14:paraId="48D9F008" w14:textId="77777777" w:rsidR="00413D4B" w:rsidRPr="006956F1" w:rsidRDefault="00413D4B" w:rsidP="00A86F06">
      <w:pPr>
        <w:shd w:val="clear" w:color="auto" w:fill="FFFFFF"/>
        <w:spacing w:before="120" w:after="120" w:line="23" w:lineRule="atLeast"/>
        <w:ind w:left="426"/>
        <w:contextualSpacing/>
        <w:rPr>
          <w:rFonts w:asciiTheme="minorHAnsi" w:hAnsiTheme="minorHAnsi" w:cstheme="minorHAnsi"/>
          <w:iCs/>
          <w:szCs w:val="24"/>
        </w:rPr>
      </w:pPr>
      <w:r w:rsidRPr="006956F1">
        <w:rPr>
          <w:rFonts w:asciiTheme="minorHAnsi" w:hAnsiTheme="minorHAnsi" w:cstheme="minorHAnsi"/>
          <w:iCs/>
          <w:szCs w:val="24"/>
        </w:rPr>
        <w:t xml:space="preserve">IPR </w:t>
      </w:r>
    </w:p>
    <w:p w14:paraId="6BDA43F0" w14:textId="7F4EDBC5" w:rsidR="00413D4B" w:rsidRPr="006956F1" w:rsidRDefault="00413D4B" w:rsidP="00A86F06">
      <w:pPr>
        <w:pStyle w:val="Akapitzlist"/>
        <w:numPr>
          <w:ilvl w:val="0"/>
          <w:numId w:val="156"/>
        </w:numPr>
        <w:shd w:val="clear" w:color="auto" w:fill="FFFFFF"/>
        <w:spacing w:before="120" w:after="120" w:line="23" w:lineRule="atLeast"/>
        <w:ind w:hanging="425"/>
        <w:rPr>
          <w:rFonts w:asciiTheme="minorHAnsi" w:hAnsiTheme="minorHAnsi" w:cstheme="minorHAnsi"/>
          <w:i/>
          <w:szCs w:val="24"/>
        </w:rPr>
      </w:pPr>
      <w:r w:rsidRPr="006956F1">
        <w:rPr>
          <w:rFonts w:asciiTheme="minorHAnsi" w:hAnsiTheme="minorHAnsi" w:cstheme="minorHAnsi"/>
          <w:iCs/>
          <w:szCs w:val="24"/>
        </w:rPr>
        <w:t>Datę przygotowania IPR</w:t>
      </w:r>
      <w:r w:rsidR="008D599F" w:rsidRPr="006956F1">
        <w:rPr>
          <w:rFonts w:asciiTheme="minorHAnsi" w:hAnsiTheme="minorHAnsi" w:cstheme="minorHAnsi"/>
          <w:iCs/>
          <w:szCs w:val="24"/>
        </w:rPr>
        <w:t>,</w:t>
      </w:r>
      <w:r w:rsidRPr="006956F1">
        <w:rPr>
          <w:rFonts w:asciiTheme="minorHAnsi" w:hAnsiTheme="minorHAnsi" w:cstheme="minorHAnsi"/>
          <w:iCs/>
          <w:szCs w:val="24"/>
        </w:rPr>
        <w:t xml:space="preserve"> </w:t>
      </w:r>
    </w:p>
    <w:p w14:paraId="2F6D30A5" w14:textId="3C92F03D" w:rsidR="00413D4B" w:rsidRPr="006956F1" w:rsidRDefault="00413D4B" w:rsidP="00A86F06">
      <w:pPr>
        <w:pStyle w:val="Akapitzlist"/>
        <w:numPr>
          <w:ilvl w:val="0"/>
          <w:numId w:val="156"/>
        </w:numPr>
        <w:shd w:val="clear" w:color="auto" w:fill="FFFFFF"/>
        <w:spacing w:before="120" w:after="120" w:line="23" w:lineRule="atLeast"/>
        <w:ind w:hanging="425"/>
        <w:rPr>
          <w:rFonts w:asciiTheme="minorHAnsi" w:hAnsiTheme="minorHAnsi" w:cstheme="minorHAnsi"/>
          <w:i/>
          <w:szCs w:val="24"/>
        </w:rPr>
      </w:pPr>
      <w:r w:rsidRPr="006956F1">
        <w:rPr>
          <w:rFonts w:asciiTheme="minorHAnsi" w:hAnsiTheme="minorHAnsi" w:cstheme="minorHAnsi"/>
          <w:iCs/>
          <w:szCs w:val="24"/>
        </w:rPr>
        <w:t>Łączny wymiar czasu IPR</w:t>
      </w:r>
      <w:r w:rsidR="008D599F" w:rsidRPr="006956F1">
        <w:rPr>
          <w:rFonts w:asciiTheme="minorHAnsi" w:hAnsiTheme="minorHAnsi" w:cstheme="minorHAnsi"/>
          <w:iCs/>
          <w:szCs w:val="24"/>
        </w:rPr>
        <w:t>,</w:t>
      </w:r>
    </w:p>
    <w:p w14:paraId="0AEFF77F" w14:textId="6C1726A7" w:rsidR="00413D4B" w:rsidRPr="006956F1" w:rsidRDefault="00413D4B" w:rsidP="00A86F06">
      <w:pPr>
        <w:pStyle w:val="Akapitzlist"/>
        <w:numPr>
          <w:ilvl w:val="0"/>
          <w:numId w:val="156"/>
        </w:numPr>
        <w:shd w:val="clear" w:color="auto" w:fill="FFFFFF"/>
        <w:spacing w:before="120" w:after="120" w:line="23" w:lineRule="atLeast"/>
        <w:ind w:hanging="425"/>
        <w:rPr>
          <w:rFonts w:asciiTheme="minorHAnsi" w:hAnsiTheme="minorHAnsi" w:cstheme="minorHAnsi"/>
          <w:i/>
          <w:szCs w:val="24"/>
        </w:rPr>
      </w:pPr>
      <w:r w:rsidRPr="006956F1">
        <w:rPr>
          <w:rFonts w:asciiTheme="minorHAnsi" w:hAnsiTheme="minorHAnsi" w:cstheme="minorHAnsi"/>
          <w:iCs/>
          <w:szCs w:val="24"/>
        </w:rPr>
        <w:t>Skład zespołu IPR oraz zespołu realizującego Ocenę Kompetencji Zawodowych</w:t>
      </w:r>
      <w:r w:rsidR="008D599F" w:rsidRPr="006956F1">
        <w:rPr>
          <w:rFonts w:asciiTheme="minorHAnsi" w:hAnsiTheme="minorHAnsi" w:cstheme="minorHAnsi"/>
          <w:iCs/>
          <w:szCs w:val="24"/>
        </w:rPr>
        <w:t>,</w:t>
      </w:r>
      <w:r w:rsidRPr="006956F1">
        <w:rPr>
          <w:rFonts w:asciiTheme="minorHAnsi" w:hAnsiTheme="minorHAnsi" w:cstheme="minorHAnsi"/>
          <w:iCs/>
          <w:szCs w:val="24"/>
        </w:rPr>
        <w:t xml:space="preserve"> </w:t>
      </w:r>
    </w:p>
    <w:p w14:paraId="32F6768A" w14:textId="539B10AA" w:rsidR="00413D4B" w:rsidRPr="006956F1" w:rsidRDefault="00413D4B" w:rsidP="00A86F06">
      <w:pPr>
        <w:pStyle w:val="Akapitzlist"/>
        <w:numPr>
          <w:ilvl w:val="0"/>
          <w:numId w:val="156"/>
        </w:numPr>
        <w:shd w:val="clear" w:color="auto" w:fill="FFFFFF"/>
        <w:spacing w:before="120" w:after="120" w:line="23" w:lineRule="atLeast"/>
        <w:ind w:hanging="425"/>
        <w:rPr>
          <w:rFonts w:asciiTheme="minorHAnsi" w:hAnsiTheme="minorHAnsi" w:cstheme="minorHAnsi"/>
          <w:i/>
          <w:szCs w:val="24"/>
        </w:rPr>
      </w:pPr>
      <w:r w:rsidRPr="006956F1">
        <w:rPr>
          <w:rFonts w:asciiTheme="minorHAnsi" w:eastAsiaTheme="minorHAnsi" w:hAnsiTheme="minorHAnsi" w:cstheme="minorHAnsi"/>
          <w:szCs w:val="24"/>
        </w:rPr>
        <w:t>Akceptacja kadry realizującej IPR</w:t>
      </w:r>
      <w:r w:rsidR="008D599F" w:rsidRPr="006956F1">
        <w:rPr>
          <w:rFonts w:asciiTheme="minorHAnsi" w:eastAsiaTheme="minorHAnsi" w:hAnsiTheme="minorHAnsi" w:cstheme="minorHAnsi"/>
          <w:szCs w:val="24"/>
        </w:rPr>
        <w:t>,</w:t>
      </w:r>
      <w:r w:rsidRPr="006956F1">
        <w:rPr>
          <w:rFonts w:asciiTheme="minorHAnsi" w:eastAsiaTheme="minorHAnsi" w:hAnsiTheme="minorHAnsi" w:cstheme="minorHAnsi"/>
          <w:szCs w:val="24"/>
        </w:rPr>
        <w:t xml:space="preserve"> </w:t>
      </w:r>
    </w:p>
    <w:p w14:paraId="342E56D6" w14:textId="3D11168E" w:rsidR="00413D4B" w:rsidRPr="006956F1" w:rsidRDefault="00413D4B" w:rsidP="00A86F06">
      <w:pPr>
        <w:pStyle w:val="Akapitzlist"/>
        <w:numPr>
          <w:ilvl w:val="0"/>
          <w:numId w:val="156"/>
        </w:numPr>
        <w:shd w:val="clear" w:color="auto" w:fill="FFFFFF"/>
        <w:spacing w:before="120" w:after="120" w:line="23" w:lineRule="atLeast"/>
        <w:ind w:hanging="425"/>
        <w:rPr>
          <w:rFonts w:asciiTheme="minorHAnsi" w:hAnsiTheme="minorHAnsi" w:cstheme="minorHAnsi"/>
          <w:i/>
          <w:szCs w:val="24"/>
        </w:rPr>
      </w:pPr>
      <w:r w:rsidRPr="006956F1">
        <w:rPr>
          <w:rFonts w:asciiTheme="minorHAnsi" w:eastAsiaTheme="minorHAnsi" w:hAnsiTheme="minorHAnsi" w:cstheme="minorHAnsi"/>
          <w:iCs/>
          <w:szCs w:val="24"/>
        </w:rPr>
        <w:t>Najmniejsza jednostka rozliczeniowa zajęć</w:t>
      </w:r>
      <w:r w:rsidR="008D599F" w:rsidRPr="006956F1">
        <w:rPr>
          <w:rFonts w:asciiTheme="minorHAnsi" w:eastAsiaTheme="minorHAnsi" w:hAnsiTheme="minorHAnsi" w:cstheme="minorHAnsi"/>
          <w:iCs/>
          <w:szCs w:val="24"/>
        </w:rPr>
        <w:t>,</w:t>
      </w:r>
    </w:p>
    <w:p w14:paraId="70C62D40" w14:textId="226EDED5" w:rsidR="00413D4B" w:rsidRPr="006956F1" w:rsidRDefault="00413D4B" w:rsidP="00A86F06">
      <w:pPr>
        <w:pStyle w:val="Akapitzlist"/>
        <w:numPr>
          <w:ilvl w:val="0"/>
          <w:numId w:val="156"/>
        </w:numPr>
        <w:shd w:val="clear" w:color="auto" w:fill="FFFFFF"/>
        <w:spacing w:before="120" w:after="120" w:line="23" w:lineRule="atLeast"/>
        <w:ind w:hanging="425"/>
        <w:rPr>
          <w:rFonts w:asciiTheme="minorHAnsi" w:hAnsiTheme="minorHAnsi" w:cstheme="minorHAnsi"/>
          <w:iCs/>
          <w:szCs w:val="24"/>
        </w:rPr>
      </w:pPr>
      <w:r w:rsidRPr="006956F1">
        <w:rPr>
          <w:rFonts w:asciiTheme="minorHAnsi" w:hAnsiTheme="minorHAnsi" w:cstheme="minorHAnsi"/>
          <w:iCs/>
          <w:szCs w:val="24"/>
        </w:rPr>
        <w:t>Zastosowanie odpowiednich jednostek rozliczeniowych do zajęć indywidualnych i</w:t>
      </w:r>
      <w:r w:rsidR="002277F5" w:rsidRPr="006956F1">
        <w:rPr>
          <w:rFonts w:asciiTheme="minorHAnsi" w:hAnsiTheme="minorHAnsi" w:cstheme="minorHAnsi"/>
          <w:szCs w:val="24"/>
        </w:rPr>
        <w:t> </w:t>
      </w:r>
      <w:r w:rsidRPr="006956F1">
        <w:rPr>
          <w:rFonts w:asciiTheme="minorHAnsi" w:hAnsiTheme="minorHAnsi" w:cstheme="minorHAnsi"/>
          <w:iCs/>
          <w:szCs w:val="24"/>
        </w:rPr>
        <w:t>grupowych</w:t>
      </w:r>
      <w:r w:rsidR="008D599F" w:rsidRPr="006956F1">
        <w:rPr>
          <w:rFonts w:asciiTheme="minorHAnsi" w:hAnsiTheme="minorHAnsi" w:cstheme="minorHAnsi"/>
          <w:iCs/>
          <w:szCs w:val="24"/>
        </w:rPr>
        <w:t>,</w:t>
      </w:r>
      <w:r w:rsidRPr="006956F1">
        <w:rPr>
          <w:rFonts w:asciiTheme="minorHAnsi" w:hAnsiTheme="minorHAnsi" w:cstheme="minorHAnsi"/>
          <w:iCs/>
          <w:szCs w:val="24"/>
        </w:rPr>
        <w:t xml:space="preserve"> </w:t>
      </w:r>
    </w:p>
    <w:p w14:paraId="7DC2E476" w14:textId="37F735FF" w:rsidR="00413D4B" w:rsidRPr="006956F1" w:rsidRDefault="00413D4B" w:rsidP="00A86F06">
      <w:pPr>
        <w:pStyle w:val="Akapitzlist"/>
        <w:numPr>
          <w:ilvl w:val="0"/>
          <w:numId w:val="156"/>
        </w:numPr>
        <w:shd w:val="clear" w:color="auto" w:fill="FFFFFF"/>
        <w:spacing w:before="120" w:after="120" w:line="23" w:lineRule="atLeast"/>
        <w:ind w:hanging="425"/>
        <w:rPr>
          <w:rFonts w:asciiTheme="minorHAnsi" w:hAnsiTheme="minorHAnsi" w:cstheme="minorHAnsi"/>
          <w:i/>
          <w:szCs w:val="24"/>
        </w:rPr>
      </w:pPr>
      <w:r w:rsidRPr="006956F1">
        <w:rPr>
          <w:rFonts w:asciiTheme="minorHAnsi" w:hAnsiTheme="minorHAnsi" w:cstheme="minorHAnsi"/>
          <w:iCs/>
          <w:szCs w:val="24"/>
        </w:rPr>
        <w:t>Podpisy uczestnika i lekarza – weryfikacja podpisów</w:t>
      </w:r>
      <w:r w:rsidR="008D599F" w:rsidRPr="006956F1">
        <w:rPr>
          <w:rFonts w:asciiTheme="minorHAnsi" w:hAnsiTheme="minorHAnsi" w:cstheme="minorHAnsi"/>
          <w:iCs/>
          <w:szCs w:val="24"/>
        </w:rPr>
        <w:t>,</w:t>
      </w:r>
    </w:p>
    <w:p w14:paraId="38C37895" w14:textId="77777777" w:rsidR="00413D4B" w:rsidRPr="006956F1" w:rsidRDefault="00413D4B" w:rsidP="00A86F06">
      <w:pPr>
        <w:pStyle w:val="Akapitzlist"/>
        <w:numPr>
          <w:ilvl w:val="0"/>
          <w:numId w:val="156"/>
        </w:numPr>
        <w:shd w:val="clear" w:color="auto" w:fill="FFFFFF"/>
        <w:spacing w:before="120" w:after="120" w:line="23" w:lineRule="atLeast"/>
        <w:ind w:hanging="425"/>
        <w:rPr>
          <w:rFonts w:asciiTheme="minorHAnsi" w:hAnsiTheme="minorHAnsi" w:cstheme="minorHAnsi"/>
          <w:iCs/>
          <w:szCs w:val="24"/>
        </w:rPr>
      </w:pPr>
      <w:r w:rsidRPr="006956F1">
        <w:rPr>
          <w:rFonts w:asciiTheme="minorHAnsi" w:hAnsiTheme="minorHAnsi" w:cstheme="minorHAnsi"/>
          <w:iCs/>
          <w:szCs w:val="24"/>
        </w:rPr>
        <w:t>Poprawność obliczeń.</w:t>
      </w:r>
    </w:p>
    <w:p w14:paraId="1509B730" w14:textId="77777777" w:rsidR="00413D4B" w:rsidRPr="006956F1" w:rsidRDefault="00413D4B" w:rsidP="00A86F06">
      <w:pPr>
        <w:shd w:val="clear" w:color="auto" w:fill="FFFFFF"/>
        <w:spacing w:before="120" w:after="120" w:line="23" w:lineRule="atLeast"/>
        <w:ind w:left="426"/>
        <w:contextualSpacing/>
        <w:rPr>
          <w:rFonts w:asciiTheme="minorHAnsi" w:hAnsiTheme="minorHAnsi" w:cstheme="minorHAnsi"/>
          <w:iCs/>
          <w:szCs w:val="24"/>
        </w:rPr>
      </w:pPr>
      <w:r w:rsidRPr="006956F1">
        <w:rPr>
          <w:rFonts w:asciiTheme="minorHAnsi" w:hAnsiTheme="minorHAnsi" w:cstheme="minorHAnsi"/>
          <w:iCs/>
          <w:szCs w:val="24"/>
        </w:rPr>
        <w:lastRenderedPageBreak/>
        <w:t>IPR Plan tygodniowy</w:t>
      </w:r>
    </w:p>
    <w:p w14:paraId="30C56875" w14:textId="4BCFA4D2" w:rsidR="00413D4B" w:rsidRPr="006956F1" w:rsidRDefault="00413D4B" w:rsidP="00A86F06">
      <w:pPr>
        <w:pStyle w:val="Akapitzlist"/>
        <w:numPr>
          <w:ilvl w:val="0"/>
          <w:numId w:val="157"/>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hAnsiTheme="minorHAnsi" w:cstheme="minorHAnsi"/>
          <w:iCs/>
          <w:szCs w:val="24"/>
        </w:rPr>
        <w:t>Adekwatność zajęć w stosunku do IPR</w:t>
      </w:r>
      <w:r w:rsidR="008D599F" w:rsidRPr="006956F1">
        <w:rPr>
          <w:rFonts w:asciiTheme="minorHAnsi" w:hAnsiTheme="minorHAnsi" w:cstheme="minorHAnsi"/>
          <w:iCs/>
          <w:szCs w:val="24"/>
        </w:rPr>
        <w:t xml:space="preserve">, </w:t>
      </w:r>
    </w:p>
    <w:p w14:paraId="204516F0" w14:textId="2E8D2460" w:rsidR="00413D4B" w:rsidRPr="006956F1" w:rsidRDefault="00413D4B" w:rsidP="00A86F06">
      <w:pPr>
        <w:pStyle w:val="Akapitzlist"/>
        <w:numPr>
          <w:ilvl w:val="0"/>
          <w:numId w:val="157"/>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eastAsiaTheme="minorHAnsi" w:hAnsiTheme="minorHAnsi" w:cstheme="minorHAnsi"/>
          <w:szCs w:val="24"/>
        </w:rPr>
        <w:t>Łączny czas trwania wsparcia w godzinach w tygodniu</w:t>
      </w:r>
      <w:r w:rsidR="008D599F" w:rsidRPr="006956F1">
        <w:rPr>
          <w:rFonts w:asciiTheme="minorHAnsi" w:eastAsiaTheme="minorHAnsi" w:hAnsiTheme="minorHAnsi" w:cstheme="minorHAnsi"/>
          <w:szCs w:val="24"/>
        </w:rPr>
        <w:t>,</w:t>
      </w:r>
      <w:r w:rsidRPr="006956F1">
        <w:rPr>
          <w:rFonts w:asciiTheme="minorHAnsi" w:eastAsiaTheme="minorHAnsi" w:hAnsiTheme="minorHAnsi" w:cstheme="minorHAnsi"/>
          <w:szCs w:val="24"/>
        </w:rPr>
        <w:t xml:space="preserve"> </w:t>
      </w:r>
    </w:p>
    <w:p w14:paraId="158DC524" w14:textId="0EAD6F22" w:rsidR="00413D4B" w:rsidRPr="006956F1" w:rsidRDefault="00413D4B" w:rsidP="00A86F06">
      <w:pPr>
        <w:pStyle w:val="Akapitzlist"/>
        <w:numPr>
          <w:ilvl w:val="0"/>
          <w:numId w:val="157"/>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eastAsiaTheme="minorHAnsi" w:hAnsiTheme="minorHAnsi" w:cstheme="minorHAnsi"/>
          <w:szCs w:val="24"/>
        </w:rPr>
        <w:t>Ciągłość zajęć we wszystkie dni</w:t>
      </w:r>
      <w:r w:rsidR="008D599F" w:rsidRPr="006956F1">
        <w:rPr>
          <w:rFonts w:asciiTheme="minorHAnsi" w:eastAsiaTheme="minorHAnsi" w:hAnsiTheme="minorHAnsi" w:cstheme="minorHAnsi"/>
          <w:szCs w:val="24"/>
        </w:rPr>
        <w:t xml:space="preserve">, </w:t>
      </w:r>
    </w:p>
    <w:p w14:paraId="7AD0A248" w14:textId="21BE677D" w:rsidR="00413D4B" w:rsidRPr="006956F1" w:rsidRDefault="00413D4B" w:rsidP="00A86F06">
      <w:pPr>
        <w:pStyle w:val="Akapitzlist"/>
        <w:numPr>
          <w:ilvl w:val="0"/>
          <w:numId w:val="157"/>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eastAsiaTheme="minorHAnsi" w:hAnsiTheme="minorHAnsi" w:cstheme="minorHAnsi"/>
          <w:szCs w:val="24"/>
        </w:rPr>
        <w:t>Ciągłość zespołu rehabilitacyjnego z IPR</w:t>
      </w:r>
      <w:r w:rsidR="008D599F" w:rsidRPr="006956F1">
        <w:rPr>
          <w:rFonts w:asciiTheme="minorHAnsi" w:eastAsiaTheme="minorHAnsi" w:hAnsiTheme="minorHAnsi" w:cstheme="minorHAnsi"/>
          <w:szCs w:val="24"/>
        </w:rPr>
        <w:t>,</w:t>
      </w:r>
      <w:r w:rsidRPr="006956F1">
        <w:rPr>
          <w:rFonts w:asciiTheme="minorHAnsi" w:eastAsiaTheme="minorHAnsi" w:hAnsiTheme="minorHAnsi" w:cstheme="minorHAnsi"/>
          <w:szCs w:val="24"/>
        </w:rPr>
        <w:t xml:space="preserve"> </w:t>
      </w:r>
    </w:p>
    <w:p w14:paraId="30EEAACE" w14:textId="611946CF" w:rsidR="00413D4B" w:rsidRPr="006956F1" w:rsidRDefault="00413D4B" w:rsidP="00A86F06">
      <w:pPr>
        <w:pStyle w:val="Akapitzlist"/>
        <w:numPr>
          <w:ilvl w:val="0"/>
          <w:numId w:val="157"/>
        </w:numPr>
        <w:shd w:val="clear" w:color="auto" w:fill="FFFFFF"/>
        <w:spacing w:before="120" w:after="120" w:line="23" w:lineRule="atLeast"/>
        <w:ind w:left="1276" w:hanging="425"/>
        <w:rPr>
          <w:rFonts w:asciiTheme="minorHAnsi" w:hAnsiTheme="minorHAnsi" w:cstheme="minorHAnsi"/>
          <w:i/>
          <w:szCs w:val="24"/>
        </w:rPr>
      </w:pPr>
      <w:r w:rsidRPr="006956F1">
        <w:rPr>
          <w:rFonts w:asciiTheme="minorHAnsi" w:eastAsiaTheme="minorHAnsi" w:hAnsiTheme="minorHAnsi" w:cstheme="minorHAnsi"/>
          <w:szCs w:val="24"/>
        </w:rPr>
        <w:t>Akceptacja kadry realizującej IPR</w:t>
      </w:r>
      <w:r w:rsidR="008D599F" w:rsidRPr="006956F1">
        <w:rPr>
          <w:rFonts w:asciiTheme="minorHAnsi" w:eastAsiaTheme="minorHAnsi" w:hAnsiTheme="minorHAnsi" w:cstheme="minorHAnsi"/>
          <w:szCs w:val="24"/>
        </w:rPr>
        <w:t>,</w:t>
      </w:r>
      <w:r w:rsidRPr="006956F1">
        <w:rPr>
          <w:rFonts w:asciiTheme="minorHAnsi" w:eastAsiaTheme="minorHAnsi" w:hAnsiTheme="minorHAnsi" w:cstheme="minorHAnsi"/>
          <w:szCs w:val="24"/>
        </w:rPr>
        <w:t xml:space="preserve"> </w:t>
      </w:r>
    </w:p>
    <w:p w14:paraId="4F1B640C" w14:textId="299007CF" w:rsidR="00413D4B" w:rsidRPr="006956F1" w:rsidRDefault="00413D4B" w:rsidP="00A86F06">
      <w:pPr>
        <w:pStyle w:val="Akapitzlist"/>
        <w:numPr>
          <w:ilvl w:val="0"/>
          <w:numId w:val="157"/>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hAnsiTheme="minorHAnsi" w:cstheme="minorHAnsi"/>
          <w:iCs/>
          <w:szCs w:val="24"/>
        </w:rPr>
        <w:t xml:space="preserve">Zaplanowanie spotkania zespołu </w:t>
      </w:r>
      <w:r w:rsidR="00CE4CAC" w:rsidRPr="006956F1">
        <w:rPr>
          <w:rFonts w:asciiTheme="minorHAnsi" w:hAnsiTheme="minorHAnsi" w:cstheme="minorHAnsi"/>
          <w:iCs/>
          <w:szCs w:val="24"/>
        </w:rPr>
        <w:t>rehabilitacyjnego,</w:t>
      </w:r>
    </w:p>
    <w:p w14:paraId="68D9F793" w14:textId="77777777" w:rsidR="00413D4B" w:rsidRPr="006956F1" w:rsidRDefault="00413D4B" w:rsidP="00A86F06">
      <w:pPr>
        <w:pStyle w:val="Akapitzlist"/>
        <w:numPr>
          <w:ilvl w:val="0"/>
          <w:numId w:val="157"/>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hAnsiTheme="minorHAnsi" w:cstheme="minorHAnsi"/>
          <w:iCs/>
          <w:szCs w:val="24"/>
        </w:rPr>
        <w:t>Poprawność obliczeń.</w:t>
      </w:r>
    </w:p>
    <w:p w14:paraId="0CFBACBB" w14:textId="0F4C5468" w:rsidR="00413D4B" w:rsidRPr="006956F1" w:rsidRDefault="00413D4B" w:rsidP="00A86F06">
      <w:pPr>
        <w:shd w:val="clear" w:color="auto" w:fill="FFFFFF"/>
        <w:spacing w:before="120" w:after="120" w:line="23" w:lineRule="atLeast"/>
        <w:ind w:left="426" w:hanging="142"/>
        <w:contextualSpacing/>
        <w:rPr>
          <w:rFonts w:asciiTheme="minorHAnsi" w:hAnsiTheme="minorHAnsi" w:cstheme="minorHAnsi"/>
          <w:iCs/>
          <w:szCs w:val="24"/>
        </w:rPr>
      </w:pPr>
      <w:r w:rsidRPr="006956F1">
        <w:rPr>
          <w:rFonts w:asciiTheme="minorHAnsi" w:hAnsiTheme="minorHAnsi" w:cstheme="minorHAnsi"/>
          <w:iCs/>
          <w:szCs w:val="24"/>
        </w:rPr>
        <w:t>IPR Realizacja</w:t>
      </w:r>
    </w:p>
    <w:p w14:paraId="2E1E2BBF" w14:textId="0DF815FF" w:rsidR="00413D4B" w:rsidRPr="006956F1" w:rsidRDefault="00413D4B" w:rsidP="00A86F06">
      <w:pPr>
        <w:pStyle w:val="Akapitzlist"/>
        <w:numPr>
          <w:ilvl w:val="0"/>
          <w:numId w:val="158"/>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hAnsiTheme="minorHAnsi" w:cstheme="minorHAnsi"/>
          <w:iCs/>
          <w:szCs w:val="24"/>
        </w:rPr>
        <w:t>Spójność z planem</w:t>
      </w:r>
      <w:r w:rsidR="008D599F" w:rsidRPr="006956F1">
        <w:rPr>
          <w:rFonts w:asciiTheme="minorHAnsi" w:hAnsiTheme="minorHAnsi" w:cstheme="minorHAnsi"/>
          <w:iCs/>
          <w:szCs w:val="24"/>
        </w:rPr>
        <w:t>,</w:t>
      </w:r>
      <w:r w:rsidRPr="006956F1">
        <w:rPr>
          <w:rFonts w:asciiTheme="minorHAnsi" w:hAnsiTheme="minorHAnsi" w:cstheme="minorHAnsi"/>
          <w:iCs/>
          <w:szCs w:val="24"/>
        </w:rPr>
        <w:t xml:space="preserve"> </w:t>
      </w:r>
    </w:p>
    <w:p w14:paraId="5680FF80" w14:textId="01709C5A" w:rsidR="00413D4B" w:rsidRPr="006956F1" w:rsidRDefault="00413D4B" w:rsidP="00A86F06">
      <w:pPr>
        <w:pStyle w:val="Akapitzlist"/>
        <w:numPr>
          <w:ilvl w:val="0"/>
          <w:numId w:val="158"/>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eastAsiaTheme="minorHAnsi" w:hAnsiTheme="minorHAnsi" w:cstheme="minorHAnsi"/>
          <w:szCs w:val="24"/>
        </w:rPr>
        <w:t>Ciągłość zespołu rehabilitacyjnego z IPR</w:t>
      </w:r>
      <w:r w:rsidR="008D599F" w:rsidRPr="006956F1">
        <w:rPr>
          <w:rFonts w:asciiTheme="minorHAnsi" w:eastAsiaTheme="minorHAnsi" w:hAnsiTheme="minorHAnsi" w:cstheme="minorHAnsi"/>
          <w:szCs w:val="24"/>
        </w:rPr>
        <w:t>,</w:t>
      </w:r>
      <w:r w:rsidRPr="006956F1">
        <w:rPr>
          <w:rFonts w:asciiTheme="minorHAnsi" w:eastAsiaTheme="minorHAnsi" w:hAnsiTheme="minorHAnsi" w:cstheme="minorHAnsi"/>
          <w:szCs w:val="24"/>
        </w:rPr>
        <w:t xml:space="preserve"> </w:t>
      </w:r>
    </w:p>
    <w:p w14:paraId="2DD6A56C" w14:textId="582ACB76" w:rsidR="00413D4B" w:rsidRPr="006956F1" w:rsidRDefault="00413D4B" w:rsidP="00A86F06">
      <w:pPr>
        <w:pStyle w:val="Akapitzlist"/>
        <w:numPr>
          <w:ilvl w:val="0"/>
          <w:numId w:val="158"/>
        </w:numPr>
        <w:shd w:val="clear" w:color="auto" w:fill="FFFFFF"/>
        <w:spacing w:before="120" w:after="120" w:line="23" w:lineRule="atLeast"/>
        <w:ind w:left="1276" w:hanging="425"/>
        <w:rPr>
          <w:rFonts w:asciiTheme="minorHAnsi" w:hAnsiTheme="minorHAnsi" w:cstheme="minorHAnsi"/>
          <w:i/>
          <w:szCs w:val="24"/>
        </w:rPr>
      </w:pPr>
      <w:r w:rsidRPr="006956F1">
        <w:rPr>
          <w:rFonts w:asciiTheme="minorHAnsi" w:eastAsiaTheme="minorHAnsi" w:hAnsiTheme="minorHAnsi" w:cstheme="minorHAnsi"/>
          <w:szCs w:val="24"/>
        </w:rPr>
        <w:t>Akceptacja kadry realizującej IPR</w:t>
      </w:r>
      <w:r w:rsidR="008D599F" w:rsidRPr="006956F1">
        <w:rPr>
          <w:rFonts w:asciiTheme="minorHAnsi" w:eastAsiaTheme="minorHAnsi" w:hAnsiTheme="minorHAnsi" w:cstheme="minorHAnsi"/>
          <w:szCs w:val="24"/>
        </w:rPr>
        <w:t>,</w:t>
      </w:r>
      <w:r w:rsidRPr="006956F1">
        <w:rPr>
          <w:rFonts w:asciiTheme="minorHAnsi" w:eastAsiaTheme="minorHAnsi" w:hAnsiTheme="minorHAnsi" w:cstheme="minorHAnsi"/>
          <w:szCs w:val="24"/>
        </w:rPr>
        <w:t xml:space="preserve"> </w:t>
      </w:r>
    </w:p>
    <w:p w14:paraId="1E94E47F" w14:textId="7CCC527E" w:rsidR="00413D4B" w:rsidRPr="006956F1" w:rsidRDefault="00413D4B" w:rsidP="00A86F06">
      <w:pPr>
        <w:pStyle w:val="Akapitzlist"/>
        <w:numPr>
          <w:ilvl w:val="0"/>
          <w:numId w:val="158"/>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eastAsiaTheme="minorHAnsi" w:hAnsiTheme="minorHAnsi" w:cstheme="minorHAnsi"/>
          <w:szCs w:val="24"/>
        </w:rPr>
        <w:t>Wymiar czasu zgodny z założeniami programu</w:t>
      </w:r>
      <w:r w:rsidR="008D599F" w:rsidRPr="006956F1">
        <w:rPr>
          <w:rFonts w:asciiTheme="minorHAnsi" w:eastAsiaTheme="minorHAnsi" w:hAnsiTheme="minorHAnsi" w:cstheme="minorHAnsi"/>
          <w:szCs w:val="24"/>
        </w:rPr>
        <w:t>.</w:t>
      </w:r>
      <w:r w:rsidRPr="006956F1">
        <w:rPr>
          <w:rFonts w:asciiTheme="minorHAnsi" w:eastAsiaTheme="minorHAnsi" w:hAnsiTheme="minorHAnsi" w:cstheme="minorHAnsi"/>
          <w:szCs w:val="24"/>
        </w:rPr>
        <w:t xml:space="preserve"> </w:t>
      </w:r>
    </w:p>
    <w:p w14:paraId="510EA1D2" w14:textId="3587D788" w:rsidR="00413D4B" w:rsidRPr="006956F1" w:rsidRDefault="00413D4B" w:rsidP="00A86F06">
      <w:pPr>
        <w:pStyle w:val="Akapitzlist"/>
        <w:numPr>
          <w:ilvl w:val="0"/>
          <w:numId w:val="158"/>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hAnsiTheme="minorHAnsi" w:cstheme="minorHAnsi"/>
          <w:iCs/>
          <w:szCs w:val="24"/>
        </w:rPr>
        <w:t>Spotkanie zespołu rehabilitacyjnego – podpisy uczestnika</w:t>
      </w:r>
      <w:r w:rsidR="008D599F" w:rsidRPr="006956F1">
        <w:rPr>
          <w:rFonts w:asciiTheme="minorHAnsi" w:hAnsiTheme="minorHAnsi" w:cstheme="minorHAnsi"/>
          <w:iCs/>
          <w:szCs w:val="24"/>
        </w:rPr>
        <w:t>,</w:t>
      </w:r>
    </w:p>
    <w:p w14:paraId="3962CC48" w14:textId="3764507A" w:rsidR="00413D4B" w:rsidRPr="006956F1" w:rsidRDefault="00413D4B" w:rsidP="00A86F06">
      <w:pPr>
        <w:pStyle w:val="Akapitzlist"/>
        <w:numPr>
          <w:ilvl w:val="0"/>
          <w:numId w:val="158"/>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hAnsiTheme="minorHAnsi" w:cstheme="minorHAnsi"/>
          <w:iCs/>
          <w:szCs w:val="24"/>
        </w:rPr>
        <w:t>Podpisy specjalistów i uczestnika</w:t>
      </w:r>
      <w:r w:rsidR="008D599F" w:rsidRPr="006956F1">
        <w:rPr>
          <w:rFonts w:asciiTheme="minorHAnsi" w:hAnsiTheme="minorHAnsi" w:cstheme="minorHAnsi"/>
          <w:iCs/>
          <w:szCs w:val="24"/>
        </w:rPr>
        <w:t>,</w:t>
      </w:r>
      <w:r w:rsidRPr="006956F1">
        <w:rPr>
          <w:rFonts w:asciiTheme="minorHAnsi" w:hAnsiTheme="minorHAnsi" w:cstheme="minorHAnsi"/>
          <w:iCs/>
          <w:szCs w:val="24"/>
        </w:rPr>
        <w:t xml:space="preserve"> </w:t>
      </w:r>
    </w:p>
    <w:p w14:paraId="1E43BB94" w14:textId="77777777" w:rsidR="00413D4B" w:rsidRPr="006956F1" w:rsidRDefault="00413D4B" w:rsidP="00A86F06">
      <w:pPr>
        <w:pStyle w:val="Akapitzlist"/>
        <w:numPr>
          <w:ilvl w:val="0"/>
          <w:numId w:val="158"/>
        </w:numPr>
        <w:shd w:val="clear" w:color="auto" w:fill="FFFFFF"/>
        <w:spacing w:before="120" w:after="120" w:line="23" w:lineRule="atLeast"/>
        <w:ind w:left="1276" w:hanging="425"/>
        <w:contextualSpacing w:val="0"/>
        <w:rPr>
          <w:rFonts w:asciiTheme="minorHAnsi" w:hAnsiTheme="minorHAnsi" w:cstheme="minorHAnsi"/>
          <w:iCs/>
          <w:szCs w:val="24"/>
        </w:rPr>
      </w:pPr>
      <w:r w:rsidRPr="006956F1">
        <w:rPr>
          <w:rFonts w:asciiTheme="minorHAnsi" w:hAnsiTheme="minorHAnsi" w:cstheme="minorHAnsi"/>
          <w:iCs/>
          <w:szCs w:val="24"/>
        </w:rPr>
        <w:t>Poprawność obliczeń.</w:t>
      </w:r>
    </w:p>
    <w:p w14:paraId="7832042F" w14:textId="076F92C5" w:rsidR="00413D4B" w:rsidRPr="006956F1" w:rsidRDefault="00413D4B" w:rsidP="00A86F06">
      <w:pPr>
        <w:pStyle w:val="Akapitzlist"/>
        <w:numPr>
          <w:ilvl w:val="0"/>
          <w:numId w:val="142"/>
        </w:numPr>
        <w:spacing w:before="120" w:after="120" w:line="23" w:lineRule="atLeast"/>
        <w:ind w:left="426"/>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Formularz sprawozdawczy z działalności Ośrodka</w:t>
      </w:r>
      <w:r w:rsidR="008D599F" w:rsidRPr="006956F1">
        <w:rPr>
          <w:rFonts w:asciiTheme="minorHAnsi" w:hAnsiTheme="minorHAnsi" w:cstheme="minorHAnsi"/>
          <w:b/>
          <w:color w:val="002060"/>
          <w:szCs w:val="24"/>
        </w:rPr>
        <w:t xml:space="preserve"> </w:t>
      </w:r>
      <w:r w:rsidR="008D599F" w:rsidRPr="006956F1">
        <w:rPr>
          <w:rFonts w:asciiTheme="minorHAnsi" w:hAnsiTheme="minorHAnsi" w:cstheme="minorHAnsi"/>
          <w:b/>
          <w:szCs w:val="24"/>
        </w:rPr>
        <w:t xml:space="preserve">- </w:t>
      </w:r>
      <w:r w:rsidR="000425CD" w:rsidRPr="006956F1">
        <w:rPr>
          <w:rFonts w:asciiTheme="minorHAnsi" w:hAnsiTheme="minorHAnsi" w:cstheme="minorHAnsi"/>
          <w:szCs w:val="24"/>
        </w:rPr>
        <w:t>f</w:t>
      </w:r>
      <w:r w:rsidRPr="006956F1">
        <w:rPr>
          <w:rFonts w:asciiTheme="minorHAnsi" w:hAnsiTheme="minorHAnsi" w:cstheme="minorHAnsi"/>
          <w:szCs w:val="24"/>
        </w:rPr>
        <w:t xml:space="preserve">ormularz wypełniany w cyklu </w:t>
      </w:r>
      <w:r w:rsidR="00794C5A" w:rsidRPr="006956F1">
        <w:rPr>
          <w:rFonts w:asciiTheme="minorHAnsi" w:hAnsiTheme="minorHAnsi" w:cstheme="minorHAnsi"/>
          <w:szCs w:val="24"/>
        </w:rPr>
        <w:t>miesięcz</w:t>
      </w:r>
      <w:r w:rsidRPr="006956F1">
        <w:rPr>
          <w:rFonts w:asciiTheme="minorHAnsi" w:hAnsiTheme="minorHAnsi" w:cstheme="minorHAnsi"/>
          <w:szCs w:val="24"/>
        </w:rPr>
        <w:t>nym przez ORK ma format arkusza MS Excel z zakładkami zawierającymi informacje co do różnych aspektów i wymiarów procesu kompleksowej rehabilitacji:</w:t>
      </w:r>
    </w:p>
    <w:p w14:paraId="31D76C79" w14:textId="77777777" w:rsidR="00413D4B" w:rsidRPr="006956F1" w:rsidRDefault="00413D4B" w:rsidP="00776DDA">
      <w:pPr>
        <w:numPr>
          <w:ilvl w:val="0"/>
          <w:numId w:val="139"/>
        </w:numPr>
        <w:spacing w:before="120" w:after="120" w:line="23" w:lineRule="atLeast"/>
        <w:ind w:left="1134" w:hanging="357"/>
        <w:rPr>
          <w:rFonts w:asciiTheme="minorHAnsi" w:hAnsiTheme="minorHAnsi" w:cstheme="minorHAnsi"/>
          <w:szCs w:val="24"/>
        </w:rPr>
      </w:pPr>
      <w:r w:rsidRPr="006956F1">
        <w:rPr>
          <w:rFonts w:asciiTheme="minorHAnsi" w:hAnsiTheme="minorHAnsi" w:cstheme="minorHAnsi"/>
          <w:szCs w:val="24"/>
        </w:rPr>
        <w:t>podstawowe dane o ośrodku kompleksowej rehabilitacji,</w:t>
      </w:r>
    </w:p>
    <w:p w14:paraId="306918ED" w14:textId="77777777" w:rsidR="00413D4B" w:rsidRPr="006956F1" w:rsidRDefault="00413D4B" w:rsidP="00776DDA">
      <w:pPr>
        <w:numPr>
          <w:ilvl w:val="0"/>
          <w:numId w:val="139"/>
        </w:numPr>
        <w:spacing w:before="120" w:after="120" w:line="23" w:lineRule="atLeast"/>
        <w:ind w:left="1134" w:hanging="357"/>
        <w:rPr>
          <w:rFonts w:asciiTheme="minorHAnsi" w:hAnsiTheme="minorHAnsi" w:cstheme="minorHAnsi"/>
          <w:szCs w:val="24"/>
        </w:rPr>
      </w:pPr>
      <w:r w:rsidRPr="006956F1">
        <w:rPr>
          <w:rFonts w:asciiTheme="minorHAnsi" w:hAnsiTheme="minorHAnsi" w:cstheme="minorHAnsi"/>
          <w:szCs w:val="24"/>
        </w:rPr>
        <w:t>zbiorcze dane liczbowe o Uczestnikach i ich podstawowych danych demograficznych,</w:t>
      </w:r>
    </w:p>
    <w:p w14:paraId="50535438" w14:textId="4AC23891"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Formularz będzie przygotowywany przez </w:t>
      </w:r>
      <w:r w:rsidR="008D599F" w:rsidRPr="006956F1">
        <w:rPr>
          <w:rFonts w:asciiTheme="minorHAnsi" w:hAnsiTheme="minorHAnsi" w:cstheme="minorHAnsi"/>
          <w:szCs w:val="24"/>
        </w:rPr>
        <w:t>k</w:t>
      </w:r>
      <w:r w:rsidRPr="006956F1">
        <w:rPr>
          <w:rFonts w:asciiTheme="minorHAnsi" w:hAnsiTheme="minorHAnsi" w:cstheme="minorHAnsi"/>
          <w:szCs w:val="24"/>
        </w:rPr>
        <w:t>oordynatora rehabilitacji na podstawie danych uzyskiwanych z innych wewnętrznych systemów ORK lub informacji od personelu ośrodka.</w:t>
      </w:r>
    </w:p>
    <w:p w14:paraId="27D2BF6A" w14:textId="27121575"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Poszczególne kolumny arkusza będą pozwalały na ocenę stanu wykonania poszczególnych danych liczbowych w danym okresie rozliczeniowym w relacji do wielkości zaplanowanych oraz narastająco – od rozpoczęcia procesu rehabilitacji.</w:t>
      </w:r>
    </w:p>
    <w:p w14:paraId="5B05FB88" w14:textId="494AEAB9"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Formularz będzie przekazywany do PFRON w terminie do 5 dni roboczych po zakończeniu każdego </w:t>
      </w:r>
      <w:r w:rsidR="00794C5A" w:rsidRPr="006956F1">
        <w:rPr>
          <w:rFonts w:asciiTheme="minorHAnsi" w:hAnsiTheme="minorHAnsi" w:cstheme="minorHAnsi"/>
          <w:szCs w:val="24"/>
        </w:rPr>
        <w:t>miesiąca</w:t>
      </w:r>
      <w:r w:rsidRPr="006956F1">
        <w:rPr>
          <w:rFonts w:asciiTheme="minorHAnsi" w:hAnsiTheme="minorHAnsi" w:cstheme="minorHAnsi"/>
          <w:szCs w:val="24"/>
        </w:rPr>
        <w:t xml:space="preserve"> realizacji usługi.</w:t>
      </w:r>
    </w:p>
    <w:p w14:paraId="0BB52705" w14:textId="6D2858F1" w:rsidR="00413D4B" w:rsidRPr="006956F1" w:rsidRDefault="008D599F" w:rsidP="00776DDA">
      <w:pPr>
        <w:pStyle w:val="Akapitzlist"/>
        <w:numPr>
          <w:ilvl w:val="0"/>
          <w:numId w:val="142"/>
        </w:numPr>
        <w:shd w:val="clear" w:color="auto" w:fill="FFFFFF"/>
        <w:spacing w:before="120" w:after="120" w:line="23" w:lineRule="atLeast"/>
        <w:ind w:left="426" w:hanging="426"/>
        <w:contextualSpacing w:val="0"/>
        <w:rPr>
          <w:rFonts w:asciiTheme="minorHAnsi" w:hAnsiTheme="minorHAnsi" w:cstheme="minorHAnsi"/>
          <w:iCs/>
          <w:szCs w:val="24"/>
        </w:rPr>
      </w:pPr>
      <w:r w:rsidRPr="006956F1">
        <w:rPr>
          <w:rFonts w:asciiTheme="minorHAnsi" w:hAnsiTheme="minorHAnsi" w:cstheme="minorHAnsi"/>
          <w:b/>
          <w:bCs/>
          <w:iCs/>
          <w:color w:val="002060"/>
          <w:szCs w:val="24"/>
        </w:rPr>
        <w:t>Sprawozdania kwartalne</w:t>
      </w:r>
      <w:r w:rsidRPr="006956F1">
        <w:rPr>
          <w:rFonts w:asciiTheme="minorHAnsi" w:hAnsiTheme="minorHAnsi" w:cstheme="minorHAnsi"/>
          <w:iCs/>
          <w:color w:val="002060"/>
          <w:szCs w:val="24"/>
        </w:rPr>
        <w:t xml:space="preserve"> </w:t>
      </w:r>
      <w:r w:rsidRPr="006956F1">
        <w:rPr>
          <w:rFonts w:asciiTheme="minorHAnsi" w:hAnsiTheme="minorHAnsi" w:cstheme="minorHAnsi"/>
          <w:iCs/>
          <w:szCs w:val="24"/>
        </w:rPr>
        <w:t>- w</w:t>
      </w:r>
      <w:r w:rsidR="00413D4B" w:rsidRPr="006956F1">
        <w:rPr>
          <w:rFonts w:asciiTheme="minorHAnsi" w:hAnsiTheme="minorHAnsi" w:cstheme="minorHAnsi"/>
          <w:iCs/>
          <w:szCs w:val="24"/>
        </w:rPr>
        <w:t xml:space="preserve"> ramach systemu monitorowania system weryfikacji sprawozdań kwartalnych ORK będzie obejmował następujące kryteria: </w:t>
      </w:r>
    </w:p>
    <w:p w14:paraId="763E92FA" w14:textId="38E54E68" w:rsidR="00413D4B" w:rsidRPr="006956F1" w:rsidRDefault="00794C5A" w:rsidP="00A86F06">
      <w:pPr>
        <w:pStyle w:val="Akapitzlist"/>
        <w:spacing w:before="120" w:after="120" w:line="23" w:lineRule="atLeast"/>
        <w:ind w:left="426" w:hanging="426"/>
        <w:rPr>
          <w:rFonts w:asciiTheme="minorHAnsi" w:hAnsiTheme="minorHAnsi" w:cstheme="minorHAnsi"/>
          <w:iCs/>
          <w:szCs w:val="24"/>
        </w:rPr>
      </w:pPr>
      <w:r w:rsidRPr="006956F1">
        <w:rPr>
          <w:rFonts w:asciiTheme="minorHAnsi" w:hAnsiTheme="minorHAnsi" w:cstheme="minorHAnsi"/>
          <w:iCs/>
          <w:szCs w:val="24"/>
        </w:rPr>
        <w:t xml:space="preserve">14.1 </w:t>
      </w:r>
      <w:r w:rsidR="00413D4B" w:rsidRPr="006956F1">
        <w:rPr>
          <w:rFonts w:asciiTheme="minorHAnsi" w:hAnsiTheme="minorHAnsi" w:cstheme="minorHAnsi"/>
          <w:iCs/>
          <w:szCs w:val="24"/>
        </w:rPr>
        <w:t>Zgodność z wymaganiami modelu kompleksowej rehabilitacji – w tym następujące kryteria szczegółowe:</w:t>
      </w:r>
    </w:p>
    <w:p w14:paraId="7B585576" w14:textId="2614BFC3" w:rsidR="00413D4B" w:rsidRPr="006956F1" w:rsidRDefault="00483600" w:rsidP="00A86F06">
      <w:pPr>
        <w:pStyle w:val="Akapitzlist"/>
        <w:numPr>
          <w:ilvl w:val="0"/>
          <w:numId w:val="202"/>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z</w:t>
      </w:r>
      <w:r w:rsidR="00413D4B" w:rsidRPr="006956F1">
        <w:rPr>
          <w:rFonts w:asciiTheme="minorHAnsi" w:hAnsiTheme="minorHAnsi" w:cstheme="minorHAnsi"/>
          <w:iCs/>
          <w:szCs w:val="24"/>
        </w:rPr>
        <w:t>godność działań wykazywanych w ramach modułów: medycznego, zawodowego oraz psychospołecznego w tygodniowych harmonogramach realizacji usług z IPR dla</w:t>
      </w:r>
      <w:r w:rsidR="00A86F06" w:rsidRPr="006956F1">
        <w:rPr>
          <w:rFonts w:asciiTheme="minorHAnsi" w:hAnsiTheme="minorHAnsi" w:cstheme="minorHAnsi"/>
          <w:color w:val="000000" w:themeColor="text1"/>
          <w:szCs w:val="24"/>
        </w:rPr>
        <w:t> </w:t>
      </w:r>
      <w:r w:rsidR="00413D4B" w:rsidRPr="006956F1">
        <w:rPr>
          <w:rFonts w:asciiTheme="minorHAnsi" w:hAnsiTheme="minorHAnsi" w:cstheme="minorHAnsi"/>
          <w:iCs/>
          <w:szCs w:val="24"/>
        </w:rPr>
        <w:t>danej osoby</w:t>
      </w:r>
      <w:r w:rsidR="00794C5A" w:rsidRPr="006956F1">
        <w:rPr>
          <w:rFonts w:asciiTheme="minorHAnsi" w:hAnsiTheme="minorHAnsi" w:cstheme="minorHAnsi"/>
          <w:iCs/>
          <w:szCs w:val="24"/>
        </w:rPr>
        <w:t xml:space="preserve"> oraz</w:t>
      </w:r>
      <w:r w:rsidR="00AD41B9" w:rsidRPr="006956F1">
        <w:rPr>
          <w:rFonts w:asciiTheme="minorHAnsi" w:hAnsiTheme="minorHAnsi" w:cstheme="minorHAnsi"/>
          <w:iCs/>
          <w:szCs w:val="24"/>
        </w:rPr>
        <w:t xml:space="preserve"> </w:t>
      </w:r>
      <w:r w:rsidR="00413D4B" w:rsidRPr="006956F1">
        <w:rPr>
          <w:rFonts w:asciiTheme="minorHAnsi" w:hAnsiTheme="minorHAnsi" w:cstheme="minorHAnsi"/>
          <w:iCs/>
          <w:szCs w:val="24"/>
        </w:rPr>
        <w:t>z kartami potwierdzenia realizacji usług i indywidualnymi listami obecności uczestników</w:t>
      </w:r>
      <w:r w:rsidR="000B3C95" w:rsidRPr="006956F1">
        <w:rPr>
          <w:rFonts w:asciiTheme="minorHAnsi" w:hAnsiTheme="minorHAnsi" w:cstheme="minorHAnsi"/>
          <w:iCs/>
          <w:szCs w:val="24"/>
        </w:rPr>
        <w:t>,</w:t>
      </w:r>
    </w:p>
    <w:p w14:paraId="06D38030" w14:textId="55B17D24" w:rsidR="00413D4B" w:rsidRPr="006956F1" w:rsidRDefault="00483600" w:rsidP="00A86F06">
      <w:pPr>
        <w:pStyle w:val="Akapitzlist"/>
        <w:numPr>
          <w:ilvl w:val="0"/>
          <w:numId w:val="202"/>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w</w:t>
      </w:r>
      <w:r w:rsidR="00413D4B" w:rsidRPr="006956F1">
        <w:rPr>
          <w:rFonts w:asciiTheme="minorHAnsi" w:hAnsiTheme="minorHAnsi" w:cstheme="minorHAnsi"/>
          <w:iCs/>
          <w:szCs w:val="24"/>
        </w:rPr>
        <w:t>eryfikacja kwalifikacji kadry realizującej usługi</w:t>
      </w:r>
      <w:r w:rsidR="000B3C95" w:rsidRPr="006956F1">
        <w:rPr>
          <w:rFonts w:asciiTheme="minorHAnsi" w:hAnsiTheme="minorHAnsi" w:cstheme="minorHAnsi"/>
          <w:iCs/>
          <w:szCs w:val="24"/>
        </w:rPr>
        <w:t>,</w:t>
      </w:r>
    </w:p>
    <w:p w14:paraId="7AE96FB3" w14:textId="151AB063" w:rsidR="00413D4B" w:rsidRPr="006956F1" w:rsidRDefault="00483600" w:rsidP="00A86F06">
      <w:pPr>
        <w:pStyle w:val="Akapitzlist"/>
        <w:numPr>
          <w:ilvl w:val="0"/>
          <w:numId w:val="202"/>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w</w:t>
      </w:r>
      <w:r w:rsidR="00413D4B" w:rsidRPr="006956F1">
        <w:rPr>
          <w:rFonts w:asciiTheme="minorHAnsi" w:hAnsiTheme="minorHAnsi" w:cstheme="minorHAnsi"/>
          <w:iCs/>
          <w:szCs w:val="24"/>
        </w:rPr>
        <w:t>eryfikacja terminu określania tematu szkolenia zawodowego</w:t>
      </w:r>
      <w:r w:rsidR="000B3C95" w:rsidRPr="006956F1">
        <w:rPr>
          <w:rFonts w:asciiTheme="minorHAnsi" w:hAnsiTheme="minorHAnsi" w:cstheme="minorHAnsi"/>
          <w:iCs/>
          <w:szCs w:val="24"/>
        </w:rPr>
        <w:t>,</w:t>
      </w:r>
    </w:p>
    <w:p w14:paraId="686F240E" w14:textId="3BED856E" w:rsidR="00413D4B" w:rsidRPr="006956F1" w:rsidRDefault="00483600" w:rsidP="00A86F06">
      <w:pPr>
        <w:pStyle w:val="Akapitzlist"/>
        <w:numPr>
          <w:ilvl w:val="0"/>
          <w:numId w:val="202"/>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w</w:t>
      </w:r>
      <w:r w:rsidR="00413D4B" w:rsidRPr="006956F1">
        <w:rPr>
          <w:rFonts w:asciiTheme="minorHAnsi" w:hAnsiTheme="minorHAnsi" w:cstheme="minorHAnsi"/>
          <w:iCs/>
          <w:szCs w:val="24"/>
        </w:rPr>
        <w:t>eryfikacja natężenia i tematyki sesji indywidualnego doradztwa zawodowego</w:t>
      </w:r>
      <w:r w:rsidR="000B3C95" w:rsidRPr="006956F1">
        <w:rPr>
          <w:rFonts w:asciiTheme="minorHAnsi" w:hAnsiTheme="minorHAnsi" w:cstheme="minorHAnsi"/>
          <w:iCs/>
          <w:szCs w:val="24"/>
        </w:rPr>
        <w:t>,</w:t>
      </w:r>
    </w:p>
    <w:p w14:paraId="0AC71B02" w14:textId="2224A108" w:rsidR="00413D4B" w:rsidRPr="006956F1" w:rsidRDefault="00483600" w:rsidP="00A86F06">
      <w:pPr>
        <w:pStyle w:val="Akapitzlist"/>
        <w:numPr>
          <w:ilvl w:val="0"/>
          <w:numId w:val="202"/>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w</w:t>
      </w:r>
      <w:r w:rsidR="00413D4B" w:rsidRPr="006956F1">
        <w:rPr>
          <w:rFonts w:asciiTheme="minorHAnsi" w:hAnsiTheme="minorHAnsi" w:cstheme="minorHAnsi"/>
          <w:iCs/>
          <w:szCs w:val="24"/>
        </w:rPr>
        <w:t>eryfikacja równoległej realizacji zajęć w ramach wszystkich 3 modułów</w:t>
      </w:r>
      <w:r w:rsidR="000B3C95" w:rsidRPr="006956F1">
        <w:rPr>
          <w:rFonts w:asciiTheme="minorHAnsi" w:hAnsiTheme="minorHAnsi" w:cstheme="minorHAnsi"/>
          <w:iCs/>
          <w:szCs w:val="24"/>
        </w:rPr>
        <w:t>,</w:t>
      </w:r>
    </w:p>
    <w:p w14:paraId="79BFD0A6" w14:textId="517E3C21" w:rsidR="00413D4B" w:rsidRPr="006956F1" w:rsidRDefault="00794C5A" w:rsidP="00A86F06">
      <w:pPr>
        <w:pStyle w:val="Akapitzlist"/>
        <w:spacing w:before="120" w:after="120" w:line="23" w:lineRule="atLeast"/>
        <w:ind w:left="426" w:hanging="426"/>
        <w:rPr>
          <w:rFonts w:asciiTheme="minorHAnsi" w:hAnsiTheme="minorHAnsi" w:cstheme="minorHAnsi"/>
          <w:iCs/>
          <w:szCs w:val="24"/>
        </w:rPr>
      </w:pPr>
      <w:r w:rsidRPr="006956F1">
        <w:rPr>
          <w:rFonts w:asciiTheme="minorHAnsi" w:hAnsiTheme="minorHAnsi" w:cstheme="minorHAnsi"/>
          <w:iCs/>
          <w:szCs w:val="24"/>
        </w:rPr>
        <w:lastRenderedPageBreak/>
        <w:t xml:space="preserve">14.2 </w:t>
      </w:r>
      <w:r w:rsidR="00413D4B" w:rsidRPr="006956F1">
        <w:rPr>
          <w:rFonts w:asciiTheme="minorHAnsi" w:hAnsiTheme="minorHAnsi" w:cstheme="minorHAnsi"/>
          <w:iCs/>
          <w:szCs w:val="24"/>
        </w:rPr>
        <w:t>Poprawność wypełnienia kart potwierdzających usługi rehabilitacji kompleksowej - w tym następujące kryteria szczegółowe obejmujące kolejne szczegółowe weryfikacje:</w:t>
      </w:r>
    </w:p>
    <w:p w14:paraId="7D1BC813" w14:textId="7C86033F" w:rsidR="00413D4B" w:rsidRPr="006956F1" w:rsidRDefault="00413D4B" w:rsidP="00A86F06">
      <w:pPr>
        <w:pStyle w:val="Akapitzlist"/>
        <w:numPr>
          <w:ilvl w:val="0"/>
          <w:numId w:val="203"/>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poprawności wypełniania dzienników szkoleń zawodowych</w:t>
      </w:r>
      <w:r w:rsidR="000B3C95" w:rsidRPr="006956F1">
        <w:rPr>
          <w:rFonts w:asciiTheme="minorHAnsi" w:hAnsiTheme="minorHAnsi" w:cstheme="minorHAnsi"/>
          <w:iCs/>
          <w:szCs w:val="24"/>
        </w:rPr>
        <w:t>,</w:t>
      </w:r>
    </w:p>
    <w:p w14:paraId="2DD77558" w14:textId="3C3785FE" w:rsidR="00413D4B" w:rsidRPr="006956F1" w:rsidRDefault="00413D4B" w:rsidP="00A86F06">
      <w:pPr>
        <w:pStyle w:val="Akapitzlist"/>
        <w:numPr>
          <w:ilvl w:val="0"/>
          <w:numId w:val="203"/>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poprawności stosowania kart potwierdzających realizację usług</w:t>
      </w:r>
      <w:r w:rsidR="000B3C95" w:rsidRPr="006956F1">
        <w:rPr>
          <w:rFonts w:asciiTheme="minorHAnsi" w:hAnsiTheme="minorHAnsi" w:cstheme="minorHAnsi"/>
          <w:iCs/>
          <w:szCs w:val="24"/>
        </w:rPr>
        <w:t>,</w:t>
      </w:r>
    </w:p>
    <w:p w14:paraId="3DBD6EEF" w14:textId="391C2FB9" w:rsidR="00413D4B" w:rsidRPr="006956F1" w:rsidRDefault="00413D4B" w:rsidP="00A86F06">
      <w:pPr>
        <w:pStyle w:val="Akapitzlist"/>
        <w:numPr>
          <w:ilvl w:val="0"/>
          <w:numId w:val="203"/>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poprawności wypełniania dokumentacji w module medycznym i zawodowym</w:t>
      </w:r>
      <w:r w:rsidR="000B3C95" w:rsidRPr="006956F1">
        <w:rPr>
          <w:rFonts w:asciiTheme="minorHAnsi" w:hAnsiTheme="minorHAnsi" w:cstheme="minorHAnsi"/>
          <w:iCs/>
          <w:szCs w:val="24"/>
        </w:rPr>
        <w:t>,</w:t>
      </w:r>
    </w:p>
    <w:p w14:paraId="2755A8FB" w14:textId="095FACDE" w:rsidR="00413D4B" w:rsidRPr="006956F1" w:rsidRDefault="00413D4B" w:rsidP="00A86F06">
      <w:pPr>
        <w:pStyle w:val="Akapitzlist"/>
        <w:numPr>
          <w:ilvl w:val="0"/>
          <w:numId w:val="203"/>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poprawności rachunkowej wykazywanych usług</w:t>
      </w:r>
      <w:r w:rsidR="000B3C95" w:rsidRPr="006956F1">
        <w:rPr>
          <w:rFonts w:asciiTheme="minorHAnsi" w:hAnsiTheme="minorHAnsi" w:cstheme="minorHAnsi"/>
          <w:iCs/>
          <w:szCs w:val="24"/>
        </w:rPr>
        <w:t>,</w:t>
      </w:r>
    </w:p>
    <w:p w14:paraId="1C407D14" w14:textId="36778043" w:rsidR="00413D4B" w:rsidRPr="006956F1" w:rsidRDefault="00413D4B" w:rsidP="00A86F06">
      <w:pPr>
        <w:pStyle w:val="Akapitzlist"/>
        <w:numPr>
          <w:ilvl w:val="0"/>
          <w:numId w:val="203"/>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dat i podpisów wykazywanych na kartach usług doradczych</w:t>
      </w:r>
      <w:r w:rsidR="000B3C95" w:rsidRPr="006956F1">
        <w:rPr>
          <w:rFonts w:asciiTheme="minorHAnsi" w:hAnsiTheme="minorHAnsi" w:cstheme="minorHAnsi"/>
          <w:iCs/>
          <w:szCs w:val="24"/>
        </w:rPr>
        <w:t>,</w:t>
      </w:r>
    </w:p>
    <w:p w14:paraId="710B1E36" w14:textId="05E64114" w:rsidR="00413D4B" w:rsidRPr="006956F1" w:rsidRDefault="00413D4B" w:rsidP="00A86F06">
      <w:pPr>
        <w:pStyle w:val="Akapitzlist"/>
        <w:numPr>
          <w:ilvl w:val="0"/>
          <w:numId w:val="203"/>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poprawności jednostek rozliczania usług</w:t>
      </w:r>
      <w:r w:rsidR="000B3C95" w:rsidRPr="006956F1">
        <w:rPr>
          <w:rFonts w:asciiTheme="minorHAnsi" w:hAnsiTheme="minorHAnsi" w:cstheme="minorHAnsi"/>
          <w:iCs/>
          <w:szCs w:val="24"/>
        </w:rPr>
        <w:t>,</w:t>
      </w:r>
    </w:p>
    <w:p w14:paraId="5292F56D" w14:textId="685A8DD4" w:rsidR="00413D4B" w:rsidRPr="006956F1" w:rsidRDefault="00413D4B" w:rsidP="00A86F06">
      <w:pPr>
        <w:pStyle w:val="Akapitzlist"/>
        <w:numPr>
          <w:ilvl w:val="0"/>
          <w:numId w:val="203"/>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zgodności wykazywanej liczby godzin szkoleń zawodowych w ramach różnych dokumentów</w:t>
      </w:r>
      <w:r w:rsidR="008B52F3" w:rsidRPr="006956F1">
        <w:rPr>
          <w:rFonts w:asciiTheme="minorHAnsi" w:hAnsiTheme="minorHAnsi" w:cstheme="minorHAnsi"/>
          <w:iCs/>
          <w:szCs w:val="24"/>
        </w:rPr>
        <w:t>,</w:t>
      </w:r>
    </w:p>
    <w:p w14:paraId="6ADE4185" w14:textId="74FFEE41" w:rsidR="00413D4B" w:rsidRPr="006956F1" w:rsidRDefault="00413D4B" w:rsidP="00A86F06">
      <w:pPr>
        <w:pStyle w:val="Akapitzlist"/>
        <w:numPr>
          <w:ilvl w:val="0"/>
          <w:numId w:val="203"/>
        </w:numPr>
        <w:tabs>
          <w:tab w:val="left" w:pos="851"/>
        </w:tabs>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dublowania się usług świadczonych dla danego uczestnika</w:t>
      </w:r>
      <w:r w:rsidR="008B52F3" w:rsidRPr="006956F1">
        <w:rPr>
          <w:rFonts w:asciiTheme="minorHAnsi" w:hAnsiTheme="minorHAnsi" w:cstheme="minorHAnsi"/>
          <w:iCs/>
          <w:szCs w:val="24"/>
        </w:rPr>
        <w:t>,</w:t>
      </w:r>
    </w:p>
    <w:p w14:paraId="6B846CDF" w14:textId="6919DAA0" w:rsidR="00413D4B" w:rsidRPr="006956F1" w:rsidRDefault="00413D4B" w:rsidP="00A86F06">
      <w:pPr>
        <w:pStyle w:val="Akapitzlist"/>
        <w:numPr>
          <w:ilvl w:val="0"/>
          <w:numId w:val="203"/>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poprawności naliczania kosztów noclegów</w:t>
      </w:r>
      <w:r w:rsidR="008B52F3" w:rsidRPr="006956F1">
        <w:rPr>
          <w:rFonts w:asciiTheme="minorHAnsi" w:hAnsiTheme="minorHAnsi" w:cstheme="minorHAnsi"/>
          <w:iCs/>
          <w:szCs w:val="24"/>
        </w:rPr>
        <w:t>.</w:t>
      </w:r>
    </w:p>
    <w:p w14:paraId="1EA8DBD6" w14:textId="68D5522F" w:rsidR="00413D4B" w:rsidRPr="006956F1" w:rsidRDefault="008B52F3" w:rsidP="006623E3">
      <w:pPr>
        <w:pStyle w:val="Akapitzlist"/>
        <w:spacing w:before="120" w:after="120" w:line="23" w:lineRule="atLeast"/>
        <w:ind w:left="426" w:hanging="426"/>
        <w:contextualSpacing w:val="0"/>
        <w:rPr>
          <w:rFonts w:asciiTheme="minorHAnsi" w:hAnsiTheme="minorHAnsi" w:cstheme="minorHAnsi"/>
          <w:iCs/>
          <w:szCs w:val="24"/>
        </w:rPr>
      </w:pPr>
      <w:r w:rsidRPr="006956F1">
        <w:rPr>
          <w:rFonts w:asciiTheme="minorHAnsi" w:hAnsiTheme="minorHAnsi" w:cstheme="minorHAnsi"/>
          <w:iCs/>
          <w:szCs w:val="24"/>
        </w:rPr>
        <w:t xml:space="preserve">14.3 </w:t>
      </w:r>
      <w:r w:rsidR="00413D4B" w:rsidRPr="006956F1">
        <w:rPr>
          <w:rFonts w:asciiTheme="minorHAnsi" w:hAnsiTheme="minorHAnsi" w:cstheme="minorHAnsi"/>
          <w:iCs/>
          <w:szCs w:val="24"/>
        </w:rPr>
        <w:t>Analiza nieobecności uczestników – w tym weryfikacja niestandardowych i/lub przedłużających się nieobecności uczestników wpływających na realizację celu głównego rehabilitacji kompleksowej jakim jest uzyskanie zatrudnienia przez uczestnika.</w:t>
      </w:r>
    </w:p>
    <w:p w14:paraId="74E227FB" w14:textId="1E245614"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Ankiety satysfakcji</w:t>
      </w:r>
      <w:r w:rsidR="00DE04FA" w:rsidRPr="006956F1">
        <w:rPr>
          <w:rFonts w:asciiTheme="minorHAnsi" w:hAnsiTheme="minorHAnsi" w:cstheme="minorHAnsi"/>
          <w:b/>
          <w:color w:val="002060"/>
          <w:szCs w:val="24"/>
        </w:rPr>
        <w:t xml:space="preserve"> - </w:t>
      </w:r>
      <w:r w:rsidR="00DE04FA" w:rsidRPr="006956F1">
        <w:rPr>
          <w:rFonts w:asciiTheme="minorHAnsi" w:hAnsiTheme="minorHAnsi" w:cstheme="minorHAnsi"/>
          <w:szCs w:val="24"/>
        </w:rPr>
        <w:t>c</w:t>
      </w:r>
      <w:r w:rsidRPr="006956F1">
        <w:rPr>
          <w:rFonts w:asciiTheme="minorHAnsi" w:hAnsiTheme="minorHAnsi" w:cstheme="minorHAnsi"/>
          <w:szCs w:val="24"/>
        </w:rPr>
        <w:t>elem ankiet jest zbadanie poziomu satysfakcji interesariuszy Modelu i</w:t>
      </w:r>
      <w:r w:rsidR="002277F5" w:rsidRPr="006956F1">
        <w:rPr>
          <w:rFonts w:asciiTheme="minorHAnsi" w:hAnsiTheme="minorHAnsi" w:cstheme="minorHAnsi"/>
          <w:szCs w:val="24"/>
        </w:rPr>
        <w:t> </w:t>
      </w:r>
      <w:r w:rsidRPr="006956F1">
        <w:rPr>
          <w:rFonts w:asciiTheme="minorHAnsi" w:hAnsiTheme="minorHAnsi" w:cstheme="minorHAnsi"/>
          <w:szCs w:val="24"/>
        </w:rPr>
        <w:t>poprzez uzyskanie</w:t>
      </w:r>
      <w:r w:rsidR="00863A7E" w:rsidRPr="006956F1">
        <w:rPr>
          <w:rFonts w:asciiTheme="minorHAnsi" w:hAnsiTheme="minorHAnsi" w:cstheme="minorHAnsi"/>
          <w:szCs w:val="24"/>
        </w:rPr>
        <w:t xml:space="preserve"> </w:t>
      </w:r>
      <w:r w:rsidRPr="006956F1">
        <w:rPr>
          <w:rFonts w:asciiTheme="minorHAnsi" w:hAnsiTheme="minorHAnsi" w:cstheme="minorHAnsi"/>
          <w:szCs w:val="24"/>
        </w:rPr>
        <w:t>informacji zwrotnej umożliwienie dokonywania ew. zmian</w:t>
      </w:r>
      <w:r w:rsidR="00863A7E" w:rsidRPr="006956F1">
        <w:rPr>
          <w:rFonts w:asciiTheme="minorHAnsi" w:hAnsiTheme="minorHAnsi" w:cstheme="minorHAnsi"/>
          <w:szCs w:val="24"/>
        </w:rPr>
        <w:t xml:space="preserve"> </w:t>
      </w:r>
      <w:r w:rsidRPr="006956F1">
        <w:rPr>
          <w:rFonts w:asciiTheme="minorHAnsi" w:hAnsiTheme="minorHAnsi" w:cstheme="minorHAnsi"/>
          <w:szCs w:val="24"/>
        </w:rPr>
        <w:t>w trakcie procesu wdrażania.</w:t>
      </w:r>
    </w:p>
    <w:p w14:paraId="2324B1C2" w14:textId="37FBA8F6" w:rsidR="00413D4B" w:rsidRPr="006956F1" w:rsidRDefault="00DE04FA"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b/>
          <w:color w:val="002060"/>
          <w:szCs w:val="24"/>
        </w:rPr>
        <w:t xml:space="preserve">15.1 </w:t>
      </w:r>
      <w:r w:rsidR="00413D4B" w:rsidRPr="006956F1">
        <w:rPr>
          <w:rFonts w:asciiTheme="minorHAnsi" w:hAnsiTheme="minorHAnsi" w:cstheme="minorHAnsi"/>
          <w:b/>
          <w:color w:val="002060"/>
          <w:szCs w:val="24"/>
        </w:rPr>
        <w:t>Ankieta dla Uczestnika</w:t>
      </w:r>
      <w:r w:rsidR="00413D4B" w:rsidRPr="006956F1">
        <w:rPr>
          <w:rFonts w:asciiTheme="minorHAnsi" w:hAnsiTheme="minorHAnsi" w:cstheme="minorHAnsi"/>
          <w:color w:val="002060"/>
          <w:szCs w:val="24"/>
        </w:rPr>
        <w:t xml:space="preserve"> </w:t>
      </w:r>
      <w:r w:rsidR="00413D4B" w:rsidRPr="006956F1">
        <w:rPr>
          <w:rFonts w:asciiTheme="minorHAnsi" w:hAnsiTheme="minorHAnsi" w:cstheme="minorHAnsi"/>
          <w:szCs w:val="24"/>
        </w:rPr>
        <w:t>rehabilitacji kompleksowej (wypełniana po zakończeniu cyklu rehabilitacji) zawiera pytania co do oczekiwań związanych z udziałem w programie rehabilitacji kompleksowej, oceny przebiegu kwalifikacji do rehabilitacji kompleksowej, funkcjonowania ORK, diagnozowania kompetencji zawodowych, sposobu opracowywania i</w:t>
      </w:r>
      <w:r w:rsidR="002277F5" w:rsidRPr="006956F1">
        <w:rPr>
          <w:rFonts w:asciiTheme="minorHAnsi" w:hAnsiTheme="minorHAnsi" w:cstheme="minorHAnsi"/>
          <w:szCs w:val="24"/>
        </w:rPr>
        <w:t> </w:t>
      </w:r>
      <w:r w:rsidR="00413D4B" w:rsidRPr="006956F1">
        <w:rPr>
          <w:rFonts w:asciiTheme="minorHAnsi" w:hAnsiTheme="minorHAnsi" w:cstheme="minorHAnsi"/>
          <w:szCs w:val="24"/>
        </w:rPr>
        <w:t>realizacji IPR oraz efektów rehabilitacji kompleksowej (pytania zamknięte oraz otwarte), a</w:t>
      </w:r>
      <w:r w:rsidR="002277F5" w:rsidRPr="006956F1">
        <w:rPr>
          <w:rFonts w:asciiTheme="minorHAnsi" w:hAnsiTheme="minorHAnsi" w:cstheme="minorHAnsi"/>
          <w:szCs w:val="24"/>
        </w:rPr>
        <w:t> </w:t>
      </w:r>
      <w:r w:rsidR="00413D4B" w:rsidRPr="006956F1">
        <w:rPr>
          <w:rFonts w:asciiTheme="minorHAnsi" w:hAnsiTheme="minorHAnsi" w:cstheme="minorHAnsi"/>
          <w:szCs w:val="24"/>
        </w:rPr>
        <w:t>także część demograficzną.</w:t>
      </w:r>
    </w:p>
    <w:p w14:paraId="51C436C4" w14:textId="19D5CE7C" w:rsidR="00413D4B" w:rsidRPr="006956F1" w:rsidRDefault="00DE04FA"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b/>
          <w:color w:val="002060"/>
          <w:szCs w:val="24"/>
        </w:rPr>
        <w:t xml:space="preserve">15.2 </w:t>
      </w:r>
      <w:r w:rsidR="00413D4B" w:rsidRPr="006956F1">
        <w:rPr>
          <w:rFonts w:asciiTheme="minorHAnsi" w:hAnsiTheme="minorHAnsi" w:cstheme="minorHAnsi"/>
          <w:b/>
          <w:color w:val="002060"/>
          <w:szCs w:val="24"/>
        </w:rPr>
        <w:t xml:space="preserve">Ankiety dla personelu ORK </w:t>
      </w:r>
      <w:r w:rsidR="00413D4B" w:rsidRPr="006956F1">
        <w:rPr>
          <w:rFonts w:asciiTheme="minorHAnsi" w:hAnsiTheme="minorHAnsi" w:cstheme="minorHAnsi"/>
          <w:szCs w:val="24"/>
        </w:rPr>
        <w:t>prowadzącego kompleksową rehabilitację (oddzielne ankiety dla</w:t>
      </w:r>
      <w:r w:rsidR="002277F5" w:rsidRPr="006956F1">
        <w:rPr>
          <w:rFonts w:asciiTheme="minorHAnsi" w:hAnsiTheme="minorHAnsi" w:cstheme="minorHAnsi"/>
          <w:szCs w:val="24"/>
        </w:rPr>
        <w:t> </w:t>
      </w:r>
      <w:r w:rsidR="00413D4B" w:rsidRPr="006956F1">
        <w:rPr>
          <w:rFonts w:asciiTheme="minorHAnsi" w:hAnsiTheme="minorHAnsi" w:cstheme="minorHAnsi"/>
          <w:szCs w:val="24"/>
        </w:rPr>
        <w:t>lekarzy, doradc</w:t>
      </w:r>
      <w:r w:rsidR="000A1240" w:rsidRPr="006956F1">
        <w:rPr>
          <w:rFonts w:asciiTheme="minorHAnsi" w:hAnsiTheme="minorHAnsi" w:cstheme="minorHAnsi"/>
          <w:szCs w:val="24"/>
        </w:rPr>
        <w:t>ów</w:t>
      </w:r>
      <w:r w:rsidR="00413D4B" w:rsidRPr="006956F1">
        <w:rPr>
          <w:rFonts w:asciiTheme="minorHAnsi" w:hAnsiTheme="minorHAnsi" w:cstheme="minorHAnsi"/>
          <w:szCs w:val="24"/>
        </w:rPr>
        <w:t xml:space="preserve"> zawodowych, fizjoterapeutów, nauczycieli zawodu, pośredników pracy, psychologów, terapeutów zajęciowych oraz</w:t>
      </w:r>
      <w:r w:rsidR="00863A7E" w:rsidRPr="006956F1">
        <w:rPr>
          <w:rFonts w:asciiTheme="minorHAnsi" w:hAnsiTheme="minorHAnsi" w:cstheme="minorHAnsi"/>
          <w:szCs w:val="24"/>
        </w:rPr>
        <w:t xml:space="preserve"> </w:t>
      </w:r>
      <w:r w:rsidR="000A1240" w:rsidRPr="006956F1">
        <w:rPr>
          <w:rFonts w:asciiTheme="minorHAnsi" w:hAnsiTheme="minorHAnsi" w:cstheme="minorHAnsi"/>
          <w:szCs w:val="24"/>
        </w:rPr>
        <w:t xml:space="preserve">koordynatorów rehabilitacji); </w:t>
      </w:r>
      <w:r w:rsidR="00413D4B" w:rsidRPr="006956F1">
        <w:rPr>
          <w:rFonts w:asciiTheme="minorHAnsi" w:hAnsiTheme="minorHAnsi" w:cstheme="minorHAnsi"/>
          <w:szCs w:val="24"/>
        </w:rPr>
        <w:t>są</w:t>
      </w:r>
      <w:r w:rsidR="002277F5" w:rsidRPr="006956F1">
        <w:rPr>
          <w:rFonts w:asciiTheme="minorHAnsi" w:hAnsiTheme="minorHAnsi" w:cstheme="minorHAnsi"/>
          <w:szCs w:val="24"/>
        </w:rPr>
        <w:t> </w:t>
      </w:r>
      <w:r w:rsidR="00413D4B" w:rsidRPr="006956F1">
        <w:rPr>
          <w:rFonts w:asciiTheme="minorHAnsi" w:hAnsiTheme="minorHAnsi" w:cstheme="minorHAnsi"/>
          <w:szCs w:val="24"/>
        </w:rPr>
        <w:t>zbudowane wg podobnej struktury i zawierają także pytania co do oceny stopnia spełnienia oczekiwań i celu rehabilitacji kompleksowej uczestnika projektu. Celem ankiety – wypełnianej raz w kwartale jest uzyskanie opinii na temat komunikacji, przeszkolenia, elementów rehabilitacji, pracy ośrodka</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 co pozwoli na ocenę modelu rehabilitacji ze strony wykonawców.</w:t>
      </w:r>
    </w:p>
    <w:p w14:paraId="6F75EE7E" w14:textId="2B3F4B7D" w:rsidR="00413D4B" w:rsidRPr="006956F1" w:rsidRDefault="00DE04FA"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15.3 </w:t>
      </w:r>
      <w:r w:rsidR="00413D4B" w:rsidRPr="006956F1">
        <w:rPr>
          <w:rFonts w:asciiTheme="minorHAnsi" w:hAnsiTheme="minorHAnsi" w:cstheme="minorHAnsi"/>
          <w:szCs w:val="24"/>
        </w:rPr>
        <w:t xml:space="preserve">Za organizację procesu przygotowywania ankiet, ich dystrybucji, generowania wyników zbiorczych i analizy wyników badania będzie odpowiedzialny </w:t>
      </w:r>
      <w:r w:rsidRPr="006956F1">
        <w:rPr>
          <w:rFonts w:asciiTheme="minorHAnsi" w:hAnsiTheme="minorHAnsi" w:cstheme="minorHAnsi"/>
          <w:szCs w:val="24"/>
        </w:rPr>
        <w:t>k</w:t>
      </w:r>
      <w:r w:rsidR="00413D4B" w:rsidRPr="006956F1">
        <w:rPr>
          <w:rFonts w:asciiTheme="minorHAnsi" w:hAnsiTheme="minorHAnsi" w:cstheme="minorHAnsi"/>
          <w:szCs w:val="24"/>
        </w:rPr>
        <w:t xml:space="preserve">oordynator </w:t>
      </w:r>
      <w:r w:rsidR="00CE4CAC" w:rsidRPr="006956F1">
        <w:rPr>
          <w:rFonts w:asciiTheme="minorHAnsi" w:hAnsiTheme="minorHAnsi" w:cstheme="minorHAnsi"/>
          <w:szCs w:val="24"/>
        </w:rPr>
        <w:t>rehabilitacji.</w:t>
      </w:r>
    </w:p>
    <w:p w14:paraId="1A4B4A31" w14:textId="5F21E1A0" w:rsidR="00413D4B" w:rsidRPr="006956F1" w:rsidRDefault="00DE04FA"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15.4 </w:t>
      </w:r>
      <w:r w:rsidR="00413D4B" w:rsidRPr="006956F1">
        <w:rPr>
          <w:rFonts w:asciiTheme="minorHAnsi" w:hAnsiTheme="minorHAnsi" w:cstheme="minorHAnsi"/>
          <w:szCs w:val="24"/>
        </w:rPr>
        <w:t>Ankiety dla uczestników i specjalistów będą przeprowadzane w cyklu kwartalnym, są anonimowe, a wyniki będą generowane wyłącznie na poziomie zbiorczym. Organizacja badania powinna zapewnić poziom zwrotności w wysokości co najmniej 80% uczestników obecnych w ORK w danym okresie sprawozdawczym oraz co najmniej analogiczny poziom dla personelu.</w:t>
      </w:r>
    </w:p>
    <w:p w14:paraId="5569FB5D" w14:textId="40ACD500" w:rsidR="00413D4B" w:rsidRPr="006956F1" w:rsidRDefault="00DE04FA"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15.5 </w:t>
      </w:r>
      <w:r w:rsidR="00413D4B" w:rsidRPr="006956F1">
        <w:rPr>
          <w:rFonts w:asciiTheme="minorHAnsi" w:hAnsiTheme="minorHAnsi" w:cstheme="minorHAnsi"/>
          <w:szCs w:val="24"/>
        </w:rPr>
        <w:t>Wypełnione ankiety wraz z ich analizą powinny być przesłane do PFRON w terminie do 5 dni roboczych od dnia zakończenia każdego kwartału kalendarzowego.</w:t>
      </w:r>
    </w:p>
    <w:p w14:paraId="00DC0812" w14:textId="5F3A8FB2" w:rsidR="00413D4B" w:rsidRPr="006956F1" w:rsidRDefault="00DE04FA"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b/>
          <w:color w:val="002060"/>
          <w:szCs w:val="24"/>
        </w:rPr>
        <w:t xml:space="preserve">15.6 </w:t>
      </w:r>
      <w:r w:rsidR="00413D4B" w:rsidRPr="006956F1">
        <w:rPr>
          <w:rFonts w:asciiTheme="minorHAnsi" w:hAnsiTheme="minorHAnsi" w:cstheme="minorHAnsi"/>
          <w:b/>
          <w:color w:val="002060"/>
          <w:szCs w:val="24"/>
        </w:rPr>
        <w:t xml:space="preserve">Ankieta dla lekarzy orzekających o potrzebie kompleksowej rehabilitacji </w:t>
      </w:r>
      <w:r w:rsidRPr="006956F1">
        <w:rPr>
          <w:rFonts w:asciiTheme="minorHAnsi" w:hAnsiTheme="minorHAnsi" w:cstheme="minorHAnsi"/>
          <w:b/>
          <w:color w:val="002060"/>
          <w:szCs w:val="24"/>
        </w:rPr>
        <w:t>i psychologów</w:t>
      </w:r>
      <w:r w:rsidRPr="006956F1">
        <w:rPr>
          <w:rFonts w:asciiTheme="minorHAnsi" w:hAnsiTheme="minorHAnsi" w:cstheme="minorHAnsi"/>
          <w:color w:val="002060"/>
          <w:szCs w:val="24"/>
        </w:rPr>
        <w:t xml:space="preserve"> </w:t>
      </w:r>
      <w:r w:rsidR="00413D4B" w:rsidRPr="006956F1">
        <w:rPr>
          <w:rFonts w:asciiTheme="minorHAnsi" w:hAnsiTheme="minorHAnsi" w:cstheme="minorHAnsi"/>
          <w:szCs w:val="24"/>
        </w:rPr>
        <w:t xml:space="preserve">zawiera m.in. pytania o ocenę procesu kwalifikowania uczestników do kompleksowej </w:t>
      </w:r>
      <w:r w:rsidR="00413D4B" w:rsidRPr="006956F1">
        <w:rPr>
          <w:rFonts w:asciiTheme="minorHAnsi" w:hAnsiTheme="minorHAnsi" w:cstheme="minorHAnsi"/>
          <w:szCs w:val="24"/>
        </w:rPr>
        <w:lastRenderedPageBreak/>
        <w:t>rehabilitacji.</w:t>
      </w:r>
      <w:r w:rsidRPr="006956F1">
        <w:rPr>
          <w:rFonts w:asciiTheme="minorHAnsi" w:hAnsiTheme="minorHAnsi" w:cstheme="minorHAnsi"/>
          <w:szCs w:val="24"/>
        </w:rPr>
        <w:t xml:space="preserve"> </w:t>
      </w:r>
      <w:r w:rsidR="00413D4B" w:rsidRPr="006956F1">
        <w:rPr>
          <w:rFonts w:asciiTheme="minorHAnsi" w:hAnsiTheme="minorHAnsi" w:cstheme="minorHAnsi"/>
          <w:szCs w:val="24"/>
        </w:rPr>
        <w:t>Ankiety</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te </w:t>
      </w:r>
      <w:r w:rsidR="00413D4B" w:rsidRPr="006956F1">
        <w:rPr>
          <w:rFonts w:asciiTheme="minorHAnsi" w:hAnsiTheme="minorHAnsi" w:cstheme="minorHAnsi"/>
          <w:szCs w:val="24"/>
        </w:rPr>
        <w:t xml:space="preserve">(wypełniane jednokrotnie) będą wysyłane indywidualnie przez lekarzy </w:t>
      </w:r>
      <w:r w:rsidRPr="006956F1">
        <w:rPr>
          <w:rFonts w:asciiTheme="minorHAnsi" w:hAnsiTheme="minorHAnsi" w:cstheme="minorHAnsi"/>
          <w:szCs w:val="24"/>
        </w:rPr>
        <w:t xml:space="preserve">i psychologów </w:t>
      </w:r>
      <w:r w:rsidR="00413D4B" w:rsidRPr="006956F1">
        <w:rPr>
          <w:rFonts w:asciiTheme="minorHAnsi" w:hAnsiTheme="minorHAnsi" w:cstheme="minorHAnsi"/>
          <w:szCs w:val="24"/>
        </w:rPr>
        <w:t>do PFRON (drogą mailową – skan wypełnionej ankiety lub oryginał ankiety - pocztą)</w:t>
      </w:r>
      <w:r w:rsidR="000A1240" w:rsidRPr="006956F1">
        <w:rPr>
          <w:rFonts w:asciiTheme="minorHAnsi" w:hAnsiTheme="minorHAnsi" w:cstheme="minorHAnsi"/>
          <w:szCs w:val="24"/>
        </w:rPr>
        <w:t>.</w:t>
      </w:r>
    </w:p>
    <w:p w14:paraId="4CC4C009" w14:textId="26FEA23F"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Karta wizyty monitorującej</w:t>
      </w:r>
      <w:r w:rsidR="00490363" w:rsidRPr="006956F1">
        <w:rPr>
          <w:rFonts w:asciiTheme="minorHAnsi" w:hAnsiTheme="minorHAnsi" w:cstheme="minorHAnsi"/>
          <w:b/>
          <w:color w:val="002060"/>
          <w:szCs w:val="24"/>
        </w:rPr>
        <w:t xml:space="preserve"> - </w:t>
      </w:r>
      <w:r w:rsidR="00490363" w:rsidRPr="006956F1">
        <w:rPr>
          <w:rFonts w:asciiTheme="minorHAnsi" w:hAnsiTheme="minorHAnsi" w:cstheme="minorHAnsi"/>
          <w:szCs w:val="24"/>
        </w:rPr>
        <w:t>w</w:t>
      </w:r>
      <w:r w:rsidRPr="006956F1">
        <w:rPr>
          <w:rFonts w:asciiTheme="minorHAnsi" w:hAnsiTheme="minorHAnsi" w:cstheme="minorHAnsi"/>
          <w:szCs w:val="24"/>
        </w:rPr>
        <w:t xml:space="preserve">izyty monitorujące są podstawowym narzędziem monitorowania realizacji modelu ze strony PFRON. Wizyty będą odbywać się w częstotliwości zróżnicowanej w zależności od przebiegu realizacji </w:t>
      </w:r>
      <w:r w:rsidR="00CE4CAC" w:rsidRPr="006956F1">
        <w:rPr>
          <w:rFonts w:asciiTheme="minorHAnsi" w:hAnsiTheme="minorHAnsi" w:cstheme="minorHAnsi"/>
          <w:szCs w:val="24"/>
        </w:rPr>
        <w:t>Modelu (</w:t>
      </w:r>
      <w:r w:rsidR="00490363" w:rsidRPr="006956F1">
        <w:rPr>
          <w:rFonts w:asciiTheme="minorHAnsi" w:hAnsiTheme="minorHAnsi" w:cstheme="minorHAnsi"/>
          <w:szCs w:val="24"/>
        </w:rPr>
        <w:t>co do</w:t>
      </w:r>
      <w:r w:rsidR="00863A7E" w:rsidRPr="006956F1">
        <w:rPr>
          <w:rFonts w:asciiTheme="minorHAnsi" w:hAnsiTheme="minorHAnsi" w:cstheme="minorHAnsi"/>
          <w:szCs w:val="24"/>
        </w:rPr>
        <w:t xml:space="preserve"> </w:t>
      </w:r>
      <w:r w:rsidRPr="006956F1">
        <w:rPr>
          <w:rFonts w:asciiTheme="minorHAnsi" w:hAnsiTheme="minorHAnsi" w:cstheme="minorHAnsi"/>
          <w:szCs w:val="24"/>
        </w:rPr>
        <w:t>zasad</w:t>
      </w:r>
      <w:r w:rsidR="00490363" w:rsidRPr="006956F1">
        <w:rPr>
          <w:rFonts w:asciiTheme="minorHAnsi" w:hAnsiTheme="minorHAnsi" w:cstheme="minorHAnsi"/>
          <w:szCs w:val="24"/>
        </w:rPr>
        <w:t>y</w:t>
      </w:r>
      <w:r w:rsidRPr="006956F1">
        <w:rPr>
          <w:rFonts w:asciiTheme="minorHAnsi" w:hAnsiTheme="minorHAnsi" w:cstheme="minorHAnsi"/>
          <w:szCs w:val="24"/>
        </w:rPr>
        <w:t xml:space="preserve"> raz na 1,5 </w:t>
      </w:r>
      <w:r w:rsidR="00CE4CAC" w:rsidRPr="006956F1">
        <w:rPr>
          <w:rFonts w:asciiTheme="minorHAnsi" w:hAnsiTheme="minorHAnsi" w:cstheme="minorHAnsi"/>
          <w:szCs w:val="24"/>
        </w:rPr>
        <w:t>miesiąca,</w:t>
      </w:r>
      <w:r w:rsidRPr="006956F1">
        <w:rPr>
          <w:rFonts w:asciiTheme="minorHAnsi" w:hAnsiTheme="minorHAnsi" w:cstheme="minorHAnsi"/>
          <w:szCs w:val="24"/>
        </w:rPr>
        <w:t xml:space="preserve"> ale nie rzadziej niż</w:t>
      </w:r>
      <w:r w:rsidR="00863A7E" w:rsidRPr="006956F1">
        <w:rPr>
          <w:rFonts w:asciiTheme="minorHAnsi" w:hAnsiTheme="minorHAnsi" w:cstheme="minorHAnsi"/>
          <w:szCs w:val="24"/>
        </w:rPr>
        <w:t xml:space="preserve"> </w:t>
      </w:r>
      <w:r w:rsidRPr="006956F1">
        <w:rPr>
          <w:rFonts w:asciiTheme="minorHAnsi" w:hAnsiTheme="minorHAnsi" w:cstheme="minorHAnsi"/>
          <w:szCs w:val="24"/>
        </w:rPr>
        <w:t>raz na 3 miesiące) i będą realizowane przez zespół 2-3 osobowy w ciągu 2</w:t>
      </w:r>
      <w:r w:rsidR="002277F5" w:rsidRPr="006956F1">
        <w:rPr>
          <w:rFonts w:asciiTheme="minorHAnsi" w:hAnsiTheme="minorHAnsi" w:cstheme="minorHAnsi"/>
          <w:szCs w:val="24"/>
        </w:rPr>
        <w:t> </w:t>
      </w:r>
      <w:r w:rsidRPr="006956F1">
        <w:rPr>
          <w:rFonts w:asciiTheme="minorHAnsi" w:hAnsiTheme="minorHAnsi" w:cstheme="minorHAnsi"/>
          <w:szCs w:val="24"/>
        </w:rPr>
        <w:t>dni – na podstawie wcześniej uzgodnionego planu.</w:t>
      </w:r>
    </w:p>
    <w:p w14:paraId="3307F1A6" w14:textId="11A31CDD" w:rsidR="00413D4B" w:rsidRPr="006956F1" w:rsidRDefault="00490363"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16.1 </w:t>
      </w:r>
      <w:r w:rsidR="00413D4B" w:rsidRPr="006956F1">
        <w:rPr>
          <w:rFonts w:asciiTheme="minorHAnsi" w:hAnsiTheme="minorHAnsi" w:cstheme="minorHAnsi"/>
          <w:szCs w:val="24"/>
        </w:rPr>
        <w:t>Zespół monitorujący powinien składać się z: 1 osoby z doświadczeniem w zakresie procesów monitorowania i/lub audytu/ewaluacji projektów usługowych oraz 1-2 osób z doświadczeniem merytorycznym w zakresie rehabilitacji – lub specyficznych rodzajów rehabilitacji (w zależności od szczegółowych wymagań określonych w planie wizyty monitorującej).</w:t>
      </w:r>
    </w:p>
    <w:p w14:paraId="52CE3D54" w14:textId="53B78025" w:rsidR="00413D4B" w:rsidRPr="006956F1" w:rsidRDefault="00490363"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16.2 </w:t>
      </w:r>
      <w:r w:rsidR="00413D4B" w:rsidRPr="006956F1">
        <w:rPr>
          <w:rFonts w:asciiTheme="minorHAnsi" w:hAnsiTheme="minorHAnsi" w:cstheme="minorHAnsi"/>
          <w:szCs w:val="24"/>
        </w:rPr>
        <w:t>Karta składa się z części wstępnej definiującej podstawowe założenia i etapy wizyty, wskazówek do wywiadów (zestaw pytań otwartych) z poszczególnymi osobami (kierownictwo i pracownicy ORK, uczestnicy) oraz karty zawierającej ocenę warunków dostępności i estetyki ośrodka oraz warunków rehabilitacji – na podstawie zdefiniowanych kryteriów oraz pytań szczegółowych.</w:t>
      </w:r>
    </w:p>
    <w:p w14:paraId="4D13990E" w14:textId="29460BFB" w:rsidR="00413D4B" w:rsidRPr="006956F1" w:rsidRDefault="00517899"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16.3</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Formularze sprawozdawcze oraz wyniki ankiet badania satysfakcji klientów i personelu przekazywane przez ośrodek będą wykorzystywane przez PFRON do przygotowania planu oraz szczegółowego zakresu wizyty monitorującej.</w:t>
      </w:r>
    </w:p>
    <w:p w14:paraId="03E38A40" w14:textId="18015102" w:rsidR="00413D4B" w:rsidRPr="006956F1" w:rsidRDefault="00517899"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16.4</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Wstępne ustalenia zespołu monitorującego z wizyty będą komunikowane kierownictwu ośrodka na spotkaniu końcowym na którym nastąpi także wstępne uzgodnienie ew. proponowanych zmian lub działań naprawczych, a ustalenia końcowe zostaną zawarte w</w:t>
      </w:r>
      <w:r w:rsidR="002277F5" w:rsidRPr="006956F1">
        <w:rPr>
          <w:rFonts w:asciiTheme="minorHAnsi" w:hAnsiTheme="minorHAnsi" w:cstheme="minorHAnsi"/>
          <w:szCs w:val="24"/>
        </w:rPr>
        <w:t> </w:t>
      </w:r>
      <w:r w:rsidR="00413D4B" w:rsidRPr="006956F1">
        <w:rPr>
          <w:rFonts w:asciiTheme="minorHAnsi" w:hAnsiTheme="minorHAnsi" w:cstheme="minorHAnsi"/>
          <w:szCs w:val="24"/>
        </w:rPr>
        <w:t>raporcie z wizyty. W przypadku określenia w raporcie potrzeby zmian lub działań naprawczych, kierownictwo powinno w okresie 7 dni roboczych od daty otrzymania sprawozdania przekazać do akceptacji PFRON szczegółowy plan działania dla rozwiązania wskazanych problemów – zawierający wykaz proponowanych działań naprawczych wraz z</w:t>
      </w:r>
      <w:r w:rsidR="002277F5" w:rsidRPr="006956F1">
        <w:rPr>
          <w:rFonts w:asciiTheme="minorHAnsi" w:hAnsiTheme="minorHAnsi" w:cstheme="minorHAnsi"/>
          <w:szCs w:val="24"/>
        </w:rPr>
        <w:t> </w:t>
      </w:r>
      <w:r w:rsidR="00413D4B" w:rsidRPr="006956F1">
        <w:rPr>
          <w:rFonts w:asciiTheme="minorHAnsi" w:hAnsiTheme="minorHAnsi" w:cstheme="minorHAnsi"/>
          <w:szCs w:val="24"/>
        </w:rPr>
        <w:t>ich priorytetami, terminy ich wdrożenia oraz osoby odpowiedzialne za wykonanie poszczególnych działań. Po wykonaniu każdego działania ośrodek informuje PFRON, a</w:t>
      </w:r>
      <w:r w:rsidR="002277F5" w:rsidRPr="006956F1">
        <w:rPr>
          <w:rFonts w:asciiTheme="minorHAnsi" w:hAnsiTheme="minorHAnsi" w:cstheme="minorHAnsi"/>
          <w:szCs w:val="24"/>
        </w:rPr>
        <w:t> </w:t>
      </w:r>
      <w:r w:rsidR="00413D4B" w:rsidRPr="006956F1">
        <w:rPr>
          <w:rFonts w:asciiTheme="minorHAnsi" w:hAnsiTheme="minorHAnsi" w:cstheme="minorHAnsi"/>
          <w:szCs w:val="24"/>
        </w:rPr>
        <w:t xml:space="preserve">weryfikacja wdrożenia działania likwidującego wcześniej sygnalizowany problem następuje podczas następnej wizyty monitorującej. </w:t>
      </w:r>
    </w:p>
    <w:p w14:paraId="4B3B7CC3" w14:textId="3F067DCE" w:rsidR="00413D4B" w:rsidRPr="006956F1" w:rsidRDefault="00517899"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16.5 </w:t>
      </w:r>
      <w:r w:rsidR="00413D4B" w:rsidRPr="006956F1">
        <w:rPr>
          <w:rFonts w:asciiTheme="minorHAnsi" w:hAnsiTheme="minorHAnsi" w:cstheme="minorHAnsi"/>
          <w:szCs w:val="24"/>
        </w:rPr>
        <w:t>Monitorowanie obejmuje także wyrywkową (losową) kontrolę dokumentacji związanej z procesem rehabilitacji uczestników.</w:t>
      </w:r>
    </w:p>
    <w:p w14:paraId="5260B6A0" w14:textId="5C7133B9"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color w:val="002060"/>
          <w:szCs w:val="24"/>
        </w:rPr>
      </w:pPr>
      <w:r w:rsidRPr="006956F1">
        <w:rPr>
          <w:rFonts w:asciiTheme="minorHAnsi" w:hAnsiTheme="minorHAnsi" w:cstheme="minorHAnsi"/>
          <w:b/>
          <w:color w:val="002060"/>
          <w:szCs w:val="24"/>
        </w:rPr>
        <w:t>Procedura monitorowania</w:t>
      </w:r>
      <w:r w:rsidR="00B46A38" w:rsidRPr="006956F1">
        <w:rPr>
          <w:rFonts w:asciiTheme="minorHAnsi" w:hAnsiTheme="minorHAnsi" w:cstheme="minorHAnsi"/>
          <w:b/>
          <w:color w:val="002060"/>
          <w:szCs w:val="24"/>
        </w:rPr>
        <w:t xml:space="preserve"> - </w:t>
      </w:r>
      <w:r w:rsidR="00B46A38" w:rsidRPr="006956F1">
        <w:rPr>
          <w:rFonts w:asciiTheme="minorHAnsi" w:hAnsiTheme="minorHAnsi" w:cstheme="minorHAnsi"/>
          <w:szCs w:val="24"/>
        </w:rPr>
        <w:t>p</w:t>
      </w:r>
      <w:r w:rsidRPr="006956F1">
        <w:rPr>
          <w:rFonts w:asciiTheme="minorHAnsi" w:hAnsiTheme="minorHAnsi" w:cstheme="minorHAnsi"/>
          <w:szCs w:val="24"/>
        </w:rPr>
        <w:t>rzed rozpoczęciem realizacji usług podmiot podejmujący się realizacji zadań ORK</w:t>
      </w:r>
      <w:r w:rsidR="00B46A38" w:rsidRPr="006956F1">
        <w:rPr>
          <w:rFonts w:asciiTheme="minorHAnsi" w:hAnsiTheme="minorHAnsi" w:cstheme="minorHAnsi"/>
          <w:szCs w:val="24"/>
        </w:rPr>
        <w:t>/</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przygotowuje procedurę monitorowania i przedkłada ją do akceptacji PFRON. Procedura powinna uwzględniać następujące elementy: </w:t>
      </w:r>
    </w:p>
    <w:p w14:paraId="634AF183" w14:textId="462B1C76" w:rsidR="00413D4B" w:rsidRPr="006956F1" w:rsidRDefault="00413D4B" w:rsidP="00A86F06">
      <w:pPr>
        <w:numPr>
          <w:ilvl w:val="0"/>
          <w:numId w:val="140"/>
        </w:numPr>
        <w:spacing w:before="120" w:after="120" w:line="23" w:lineRule="atLeast"/>
        <w:ind w:left="1066" w:hanging="357"/>
        <w:contextualSpacing/>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odpowiedzialność za proces monitorowania w ośrodku w ramach zakresu obowiązków Koordynatora</w:t>
      </w:r>
      <w:r w:rsidR="00863A7E" w:rsidRPr="006956F1">
        <w:rPr>
          <w:rFonts w:asciiTheme="minorHAnsi" w:eastAsia="+mn-ea" w:hAnsiTheme="minorHAnsi" w:cstheme="minorHAnsi"/>
          <w:kern w:val="24"/>
          <w:szCs w:val="24"/>
          <w:lang w:eastAsia="pl-PL"/>
        </w:rPr>
        <w:t xml:space="preserve"> </w:t>
      </w:r>
      <w:r w:rsidRPr="006956F1">
        <w:rPr>
          <w:rFonts w:asciiTheme="minorHAnsi" w:eastAsia="+mn-ea" w:hAnsiTheme="minorHAnsi" w:cstheme="minorHAnsi"/>
          <w:kern w:val="24"/>
          <w:szCs w:val="24"/>
          <w:lang w:eastAsia="pl-PL"/>
        </w:rPr>
        <w:t>rehabilitacji oraz ew. innych stanowisk,</w:t>
      </w:r>
    </w:p>
    <w:p w14:paraId="4D20232E" w14:textId="77777777" w:rsidR="00413D4B" w:rsidRPr="006956F1" w:rsidRDefault="00413D4B" w:rsidP="00A86F06">
      <w:pPr>
        <w:numPr>
          <w:ilvl w:val="0"/>
          <w:numId w:val="140"/>
        </w:numPr>
        <w:spacing w:before="120" w:after="120" w:line="23" w:lineRule="atLeast"/>
        <w:ind w:left="1066" w:hanging="357"/>
        <w:contextualSpacing/>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częstotliwość pomiaru – zgodnie z założeniami przyjętymi powyżej dla poszczególnych narzędzi,</w:t>
      </w:r>
    </w:p>
    <w:p w14:paraId="64F26776" w14:textId="7D16313D" w:rsidR="00413D4B" w:rsidRPr="006956F1" w:rsidRDefault="00413D4B" w:rsidP="00A86F06">
      <w:pPr>
        <w:numPr>
          <w:ilvl w:val="0"/>
          <w:numId w:val="140"/>
        </w:numPr>
        <w:spacing w:before="120" w:after="120" w:line="23" w:lineRule="atLeast"/>
        <w:ind w:left="1066" w:hanging="357"/>
        <w:contextualSpacing/>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metody i formy komunikacji wewnętrznej (w ramach ośrodka) i zewnętrznej (PFRON i</w:t>
      </w:r>
      <w:r w:rsidR="002277F5" w:rsidRPr="006956F1">
        <w:rPr>
          <w:rFonts w:asciiTheme="minorHAnsi" w:hAnsiTheme="minorHAnsi" w:cstheme="minorHAnsi"/>
          <w:szCs w:val="24"/>
        </w:rPr>
        <w:t> </w:t>
      </w:r>
      <w:r w:rsidRPr="006956F1">
        <w:rPr>
          <w:rFonts w:asciiTheme="minorHAnsi" w:eastAsia="+mn-ea" w:hAnsiTheme="minorHAnsi" w:cstheme="minorHAnsi"/>
          <w:kern w:val="24"/>
          <w:szCs w:val="24"/>
          <w:lang w:eastAsia="pl-PL"/>
        </w:rPr>
        <w:t>inni interesariusze),</w:t>
      </w:r>
    </w:p>
    <w:p w14:paraId="42780C35" w14:textId="77777777" w:rsidR="00413D4B" w:rsidRPr="006956F1" w:rsidRDefault="00413D4B" w:rsidP="00A86F06">
      <w:pPr>
        <w:numPr>
          <w:ilvl w:val="0"/>
          <w:numId w:val="140"/>
        </w:numPr>
        <w:spacing w:before="120" w:after="120" w:line="23" w:lineRule="atLeast"/>
        <w:ind w:left="1066" w:hanging="357"/>
        <w:contextualSpacing/>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lastRenderedPageBreak/>
        <w:t>zasady gromadzenia, przetwarzania, udostępniania, przechowywania i archiwizacji informacji z systemu monitorowania,</w:t>
      </w:r>
    </w:p>
    <w:p w14:paraId="12792E24" w14:textId="59836BCD" w:rsidR="00413D4B" w:rsidRPr="006956F1" w:rsidRDefault="00413D4B" w:rsidP="00A86F06">
      <w:pPr>
        <w:numPr>
          <w:ilvl w:val="0"/>
          <w:numId w:val="140"/>
        </w:numPr>
        <w:spacing w:before="120" w:after="120" w:line="23" w:lineRule="atLeast"/>
        <w:ind w:left="1066" w:hanging="357"/>
        <w:contextualSpacing/>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zasady reagowania na problemy wynikające z wizyt monitorujących (zgodne z</w:t>
      </w:r>
      <w:r w:rsidR="00A86F06" w:rsidRPr="006956F1">
        <w:rPr>
          <w:rFonts w:asciiTheme="minorHAnsi" w:hAnsiTheme="minorHAnsi" w:cstheme="minorHAnsi"/>
          <w:color w:val="000000" w:themeColor="text1"/>
          <w:szCs w:val="24"/>
        </w:rPr>
        <w:t> </w:t>
      </w:r>
      <w:r w:rsidRPr="006956F1">
        <w:rPr>
          <w:rFonts w:asciiTheme="minorHAnsi" w:eastAsia="+mn-ea" w:hAnsiTheme="minorHAnsi" w:cstheme="minorHAnsi"/>
          <w:kern w:val="24"/>
          <w:szCs w:val="24"/>
          <w:lang w:eastAsia="pl-PL"/>
        </w:rPr>
        <w:t>wymaganiami zawartymi w pkt. 11 powyżej) i analizy ankiet satysfakcji uczestników i</w:t>
      </w:r>
      <w:r w:rsidR="002277F5" w:rsidRPr="006956F1">
        <w:rPr>
          <w:rFonts w:asciiTheme="minorHAnsi" w:hAnsiTheme="minorHAnsi" w:cstheme="minorHAnsi"/>
          <w:szCs w:val="24"/>
        </w:rPr>
        <w:t> </w:t>
      </w:r>
      <w:r w:rsidRPr="006956F1">
        <w:rPr>
          <w:rFonts w:asciiTheme="minorHAnsi" w:eastAsia="+mn-ea" w:hAnsiTheme="minorHAnsi" w:cstheme="minorHAnsi"/>
          <w:kern w:val="24"/>
          <w:szCs w:val="24"/>
          <w:lang w:eastAsia="pl-PL"/>
        </w:rPr>
        <w:t>personelu.</w:t>
      </w:r>
    </w:p>
    <w:p w14:paraId="6993D870" w14:textId="446294DA"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W toku procesu monitorowania i ewaluacji zakłada się możliwość ew. zmian w zakresie założeń i sposobu wdrożenia Modelu.</w:t>
      </w:r>
    </w:p>
    <w:p w14:paraId="0A81E81D" w14:textId="5DC9F12B" w:rsidR="00413D4B" w:rsidRPr="006956F1" w:rsidRDefault="00413D4B" w:rsidP="00A86F06">
      <w:pPr>
        <w:pStyle w:val="Nagwek4"/>
      </w:pPr>
      <w:bookmarkStart w:id="95" w:name="_Toc6433706"/>
      <w:bookmarkStart w:id="96" w:name="_Toc152256729"/>
      <w:r w:rsidRPr="006956F1">
        <w:t>VI.</w:t>
      </w:r>
      <w:r w:rsidR="00996AAF" w:rsidRPr="006956F1">
        <w:t>2</w:t>
      </w:r>
      <w:r w:rsidR="005F6C2E" w:rsidRPr="006956F1">
        <w:t>.</w:t>
      </w:r>
      <w:r w:rsidRPr="006956F1">
        <w:t xml:space="preserve"> Ewaluacja</w:t>
      </w:r>
      <w:bookmarkEnd w:id="95"/>
      <w:bookmarkEnd w:id="96"/>
    </w:p>
    <w:p w14:paraId="26BB2989" w14:textId="471B826D" w:rsidR="00560587" w:rsidRPr="006956F1" w:rsidRDefault="00EF79B3" w:rsidP="00776DDA">
      <w:pPr>
        <w:pStyle w:val="Akapitzlist"/>
        <w:numPr>
          <w:ilvl w:val="0"/>
          <w:numId w:val="143"/>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Niniejsze końcowe rekomendacje bazują na założeniach przyjętych w fazie formułowania</w:t>
      </w:r>
      <w:r w:rsidR="00863A7E" w:rsidRPr="006956F1">
        <w:rPr>
          <w:rFonts w:asciiTheme="minorHAnsi" w:hAnsiTheme="minorHAnsi" w:cstheme="minorHAnsi"/>
          <w:szCs w:val="24"/>
        </w:rPr>
        <w:t xml:space="preserve"> </w:t>
      </w:r>
      <w:r w:rsidRPr="006956F1">
        <w:rPr>
          <w:rFonts w:asciiTheme="minorHAnsi" w:hAnsiTheme="minorHAnsi" w:cstheme="minorHAnsi"/>
          <w:szCs w:val="24"/>
        </w:rPr>
        <w:t>wstępnej wersji Modelu kompleksowej rehabilitacji oraz wykorzystują</w:t>
      </w:r>
      <w:r w:rsidR="00863A7E" w:rsidRPr="006956F1">
        <w:rPr>
          <w:rFonts w:asciiTheme="minorHAnsi" w:hAnsiTheme="minorHAnsi" w:cstheme="minorHAnsi"/>
          <w:szCs w:val="24"/>
        </w:rPr>
        <w:t xml:space="preserve"> </w:t>
      </w:r>
      <w:r w:rsidRPr="006956F1">
        <w:rPr>
          <w:rFonts w:asciiTheme="minorHAnsi" w:hAnsiTheme="minorHAnsi" w:cstheme="minorHAnsi"/>
          <w:szCs w:val="24"/>
        </w:rPr>
        <w:t>wyniki ewaluacji i oceny efektywności wersji wstępnej Modelu, które zostały przeprowadzone w latach 202</w:t>
      </w:r>
      <w:r w:rsidR="00560587" w:rsidRPr="006956F1">
        <w:rPr>
          <w:rFonts w:asciiTheme="minorHAnsi" w:hAnsiTheme="minorHAnsi" w:cstheme="minorHAnsi"/>
          <w:szCs w:val="24"/>
        </w:rPr>
        <w:t>2</w:t>
      </w:r>
      <w:r w:rsidRPr="006956F1">
        <w:rPr>
          <w:rFonts w:asciiTheme="minorHAnsi" w:hAnsiTheme="minorHAnsi" w:cstheme="minorHAnsi"/>
          <w:szCs w:val="24"/>
        </w:rPr>
        <w:t>-23 przez zewnętrznego wykonawcę.</w:t>
      </w:r>
    </w:p>
    <w:p w14:paraId="34B24926" w14:textId="48ADBBA4" w:rsidR="00413D4B" w:rsidRPr="006956F1" w:rsidRDefault="00413D4B" w:rsidP="00776DDA">
      <w:pPr>
        <w:pStyle w:val="Akapitzlist"/>
        <w:numPr>
          <w:ilvl w:val="0"/>
          <w:numId w:val="143"/>
        </w:numPr>
        <w:tabs>
          <w:tab w:val="left" w:pos="1134"/>
          <w:tab w:val="left" w:pos="1560"/>
        </w:tabs>
        <w:spacing w:before="120" w:after="120" w:line="23" w:lineRule="atLeast"/>
        <w:ind w:left="426" w:hanging="426"/>
        <w:contextualSpacing w:val="0"/>
        <w:rPr>
          <w:rFonts w:asciiTheme="minorHAnsi" w:hAnsiTheme="minorHAnsi" w:cstheme="minorHAnsi"/>
          <w:color w:val="002060"/>
          <w:szCs w:val="24"/>
        </w:rPr>
      </w:pPr>
      <w:r w:rsidRPr="006956F1">
        <w:rPr>
          <w:rFonts w:asciiTheme="minorHAnsi" w:hAnsiTheme="minorHAnsi" w:cstheme="minorHAnsi"/>
          <w:szCs w:val="24"/>
        </w:rPr>
        <w:t>Ewaluacja to ocena programu/modelu z punktu widzenia przyjętych kryteriów oceny, w celu weryfikacji jego osiągnięć i tym samym uzyskania możliwości usprawnienia jego realizacji w</w:t>
      </w:r>
      <w:r w:rsidR="002277F5" w:rsidRPr="006956F1">
        <w:rPr>
          <w:rFonts w:asciiTheme="minorHAnsi" w:hAnsiTheme="minorHAnsi" w:cstheme="minorHAnsi"/>
          <w:szCs w:val="24"/>
        </w:rPr>
        <w:t> </w:t>
      </w:r>
      <w:r w:rsidRPr="006956F1">
        <w:rPr>
          <w:rFonts w:asciiTheme="minorHAnsi" w:hAnsiTheme="minorHAnsi" w:cstheme="minorHAnsi"/>
          <w:szCs w:val="24"/>
        </w:rPr>
        <w:t xml:space="preserve">przyszłości. </w:t>
      </w:r>
      <w:r w:rsidRPr="006956F1">
        <w:rPr>
          <w:rFonts w:asciiTheme="minorHAnsi" w:hAnsiTheme="minorHAnsi" w:cstheme="minorHAnsi"/>
          <w:b/>
          <w:color w:val="002060"/>
          <w:szCs w:val="24"/>
        </w:rPr>
        <w:t>Celem badania ewaluacyjnego będzie więc ocena modelu kompleksowej rehabilitacji z zastosowaniem następujących kryteriów</w:t>
      </w:r>
      <w:r w:rsidRPr="006956F1">
        <w:rPr>
          <w:rFonts w:asciiTheme="minorHAnsi" w:hAnsiTheme="minorHAnsi" w:cstheme="minorHAnsi"/>
          <w:color w:val="002060"/>
          <w:szCs w:val="24"/>
        </w:rPr>
        <w:t>:</w:t>
      </w:r>
    </w:p>
    <w:p w14:paraId="36ACFB84" w14:textId="77777777" w:rsidR="00413D4B" w:rsidRPr="006956F1" w:rsidRDefault="00413D4B" w:rsidP="00A86F06">
      <w:pPr>
        <w:pStyle w:val="Akapitzlist"/>
        <w:numPr>
          <w:ilvl w:val="0"/>
          <w:numId w:val="144"/>
        </w:numPr>
        <w:pBdr>
          <w:top w:val="nil"/>
          <w:left w:val="nil"/>
          <w:bottom w:val="nil"/>
          <w:right w:val="nil"/>
          <w:between w:val="nil"/>
          <w:bar w:val="nil"/>
        </w:pBd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Trafności - rozumianej jako dopasowanie oferowanego wsparcia do potrzeb odbiorców (osób poddawanych kompleksowej rehabilitacji),</w:t>
      </w:r>
    </w:p>
    <w:p w14:paraId="2539C016" w14:textId="77777777" w:rsidR="00413D4B" w:rsidRPr="006956F1" w:rsidRDefault="00413D4B" w:rsidP="00A86F06">
      <w:pPr>
        <w:pStyle w:val="Akapitzlist"/>
        <w:numPr>
          <w:ilvl w:val="0"/>
          <w:numId w:val="144"/>
        </w:numPr>
        <w:pBdr>
          <w:top w:val="nil"/>
          <w:left w:val="nil"/>
          <w:bottom w:val="nil"/>
          <w:right w:val="nil"/>
          <w:between w:val="nil"/>
          <w:bar w:val="nil"/>
        </w:pBd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Skuteczności - rozumianej jako osiąganie celów modelu, tj. powrotu lub wejścia na rynek pracy osób poddawanych kompleksowej rehabilitacji,</w:t>
      </w:r>
    </w:p>
    <w:p w14:paraId="338ACA42" w14:textId="407B005B" w:rsidR="00413D4B" w:rsidRPr="006956F1" w:rsidRDefault="00413D4B" w:rsidP="00A86F06">
      <w:pPr>
        <w:pStyle w:val="Akapitzlist"/>
        <w:numPr>
          <w:ilvl w:val="0"/>
          <w:numId w:val="144"/>
        </w:numPr>
        <w:pBdr>
          <w:top w:val="nil"/>
          <w:left w:val="nil"/>
          <w:bottom w:val="nil"/>
          <w:right w:val="nil"/>
          <w:between w:val="nil"/>
          <w:bar w:val="nil"/>
        </w:pBd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Efektywności - rozumianej jako racjonalność kosztowa modelu tj. ocena relacji między nakładami a efektami,</w:t>
      </w:r>
    </w:p>
    <w:p w14:paraId="6E7E1DA4" w14:textId="4445778E" w:rsidR="00413D4B" w:rsidRPr="006956F1" w:rsidRDefault="00413D4B" w:rsidP="00A86F06">
      <w:pPr>
        <w:pStyle w:val="Akapitzlist"/>
        <w:numPr>
          <w:ilvl w:val="0"/>
          <w:numId w:val="144"/>
        </w:numPr>
        <w:pBdr>
          <w:top w:val="nil"/>
          <w:left w:val="nil"/>
          <w:bottom w:val="nil"/>
          <w:right w:val="nil"/>
          <w:between w:val="nil"/>
          <w:bar w:val="nil"/>
        </w:pBd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Trwałości - rozumianej jako długookresowe trwanie rezultatów projektu, w tym utrzymanie zatrudnienia przez okres 6 i 12 miesięcy od zakończenia kompleksowej rehabilitacji w ramach</w:t>
      </w:r>
      <w:r w:rsidR="00863A7E" w:rsidRPr="006956F1">
        <w:rPr>
          <w:rFonts w:asciiTheme="minorHAnsi" w:hAnsiTheme="minorHAnsi" w:cstheme="minorHAnsi"/>
          <w:szCs w:val="24"/>
        </w:rPr>
        <w:t xml:space="preserve"> </w:t>
      </w:r>
      <w:r w:rsidRPr="006956F1">
        <w:rPr>
          <w:rFonts w:asciiTheme="minorHAnsi" w:hAnsiTheme="minorHAnsi" w:cstheme="minorHAnsi"/>
          <w:szCs w:val="24"/>
        </w:rPr>
        <w:t>modelu.</w:t>
      </w:r>
    </w:p>
    <w:p w14:paraId="77440A58" w14:textId="77777777" w:rsidR="00413D4B" w:rsidRPr="006956F1" w:rsidRDefault="00413D4B" w:rsidP="00776DDA">
      <w:pPr>
        <w:pStyle w:val="Akapitzlist"/>
        <w:numPr>
          <w:ilvl w:val="8"/>
          <w:numId w:val="20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Zakres badania</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obejmuje następujące wymiary:</w:t>
      </w:r>
    </w:p>
    <w:p w14:paraId="084DD639" w14:textId="77777777" w:rsidR="00413D4B" w:rsidRPr="006956F1" w:rsidRDefault="00413D4B" w:rsidP="00A86F06">
      <w:pPr>
        <w:pStyle w:val="Akapitzlist"/>
        <w:numPr>
          <w:ilvl w:val="0"/>
          <w:numId w:val="145"/>
        </w:numPr>
        <w:pBdr>
          <w:top w:val="nil"/>
          <w:left w:val="nil"/>
          <w:bottom w:val="nil"/>
          <w:right w:val="nil"/>
          <w:between w:val="nil"/>
          <w:bar w:val="nil"/>
        </w:pBdr>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Podmiotowy – badaniem objęte zostaną ośrodki ORK (kierownictwo i personel oraz podmioty współpracujące jako konsorcjanci lub podwykonawcy), uczestnicy (osoby poddawane kompleksowej rehabilitacji) oraz ich rodziny;</w:t>
      </w:r>
    </w:p>
    <w:p w14:paraId="2D1FECC0" w14:textId="77777777" w:rsidR="00413D4B" w:rsidRPr="006956F1" w:rsidRDefault="00413D4B" w:rsidP="00A86F06">
      <w:pPr>
        <w:pStyle w:val="Akapitzlist"/>
        <w:numPr>
          <w:ilvl w:val="0"/>
          <w:numId w:val="145"/>
        </w:numPr>
        <w:pBdr>
          <w:top w:val="nil"/>
          <w:left w:val="nil"/>
          <w:bottom w:val="nil"/>
          <w:right w:val="nil"/>
          <w:between w:val="nil"/>
          <w:bar w:val="nil"/>
        </w:pBdr>
        <w:spacing w:before="120" w:after="120" w:line="23" w:lineRule="atLeast"/>
        <w:ind w:left="851" w:hanging="284"/>
        <w:contextualSpacing w:val="0"/>
        <w:rPr>
          <w:rFonts w:asciiTheme="minorHAnsi" w:hAnsiTheme="minorHAnsi" w:cstheme="minorHAnsi"/>
          <w:szCs w:val="24"/>
        </w:rPr>
      </w:pPr>
      <w:r w:rsidRPr="006956F1">
        <w:rPr>
          <w:rFonts w:asciiTheme="minorHAnsi" w:hAnsiTheme="minorHAnsi" w:cstheme="minorHAnsi"/>
          <w:szCs w:val="24"/>
        </w:rPr>
        <w:t>Przedmiotowy – przedmiotem badania jest model kompleksowej rehabilitacji – w tym jego elementy i poszczególne bloki modelu;</w:t>
      </w:r>
    </w:p>
    <w:p w14:paraId="3CCA4363" w14:textId="00E885C2" w:rsidR="00413D4B" w:rsidRPr="006956F1" w:rsidRDefault="00413D4B" w:rsidP="00A86F06">
      <w:pPr>
        <w:pStyle w:val="Akapitzlist"/>
        <w:numPr>
          <w:ilvl w:val="8"/>
          <w:numId w:val="20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Czasowy – badaniem objęty będzie okres od rozpoczęcia realizacji Programu – na zasadzie ewaluacji bieżącej prowadzonej w cyklach 2-letnich – tj. pierwsze badanie powinno zakończyć się po 2 latach od rozpoczęcia realizacji działań – co będzie jednocześnie punktem startowym do rozpoczęcia następnego cyklu ewaluacji. Ewaluacja będzie wykonywana przez wewnętrzną komórkę ewaluacyjną PFRON, która będzie przygotowywać także założenia i plany badania. Ewaluacja śródokresowa (</w:t>
      </w:r>
      <w:r w:rsidRPr="006956F1">
        <w:rPr>
          <w:rFonts w:asciiTheme="minorHAnsi" w:hAnsiTheme="minorHAnsi" w:cstheme="minorHAnsi"/>
          <w:i/>
          <w:iCs/>
          <w:szCs w:val="24"/>
        </w:rPr>
        <w:t>mid-term</w:t>
      </w:r>
      <w:r w:rsidRPr="006956F1">
        <w:rPr>
          <w:rFonts w:asciiTheme="minorHAnsi" w:hAnsiTheme="minorHAnsi" w:cstheme="minorHAnsi"/>
          <w:szCs w:val="24"/>
        </w:rPr>
        <w:t xml:space="preserve">) – wykorzystująca w większym stopniu badania jakościowe – powinna być </w:t>
      </w:r>
      <w:r w:rsidR="00CE4CAC" w:rsidRPr="006956F1">
        <w:rPr>
          <w:rFonts w:asciiTheme="minorHAnsi" w:hAnsiTheme="minorHAnsi" w:cstheme="minorHAnsi"/>
          <w:szCs w:val="24"/>
        </w:rPr>
        <w:t>wykonana,</w:t>
      </w:r>
      <w:r w:rsidRPr="006956F1">
        <w:rPr>
          <w:rFonts w:asciiTheme="minorHAnsi" w:hAnsiTheme="minorHAnsi" w:cstheme="minorHAnsi"/>
          <w:szCs w:val="24"/>
        </w:rPr>
        <w:t xml:space="preserve"> gdy będą dostępne wyniki co najmniej dwóch ewaluacji bieżących – tj. po okresie 5-6 lat od rozpoczęcia realizacji Programu i/lub w</w:t>
      </w:r>
      <w:r w:rsidR="002277F5" w:rsidRPr="006956F1">
        <w:rPr>
          <w:rFonts w:asciiTheme="minorHAnsi" w:hAnsiTheme="minorHAnsi" w:cstheme="minorHAnsi"/>
          <w:szCs w:val="24"/>
        </w:rPr>
        <w:t> </w:t>
      </w:r>
      <w:r w:rsidRPr="006956F1">
        <w:rPr>
          <w:rFonts w:asciiTheme="minorHAnsi" w:hAnsiTheme="minorHAnsi" w:cstheme="minorHAnsi"/>
          <w:szCs w:val="24"/>
        </w:rPr>
        <w:t>przypadku pojawienia się nowych uwarunkowań legislacyjnych/finansowych/</w:t>
      </w:r>
      <w:r w:rsidR="002277F5">
        <w:rPr>
          <w:rFonts w:asciiTheme="minorHAnsi" w:hAnsiTheme="minorHAnsi" w:cstheme="minorHAnsi"/>
          <w:szCs w:val="24"/>
        </w:rPr>
        <w:t xml:space="preserve"> </w:t>
      </w:r>
      <w:r w:rsidRPr="006956F1">
        <w:rPr>
          <w:rFonts w:asciiTheme="minorHAnsi" w:hAnsiTheme="minorHAnsi" w:cstheme="minorHAnsi"/>
          <w:szCs w:val="24"/>
        </w:rPr>
        <w:t xml:space="preserve">organizacyjnych wymuszających konieczność dokonania zasadniczych zmian założeń realizacyjnych Modelu. </w:t>
      </w:r>
    </w:p>
    <w:p w14:paraId="36880B4D" w14:textId="6E53CF98" w:rsidR="00413D4B" w:rsidRPr="006956F1" w:rsidRDefault="00413D4B" w:rsidP="00776DDA">
      <w:pPr>
        <w:pStyle w:val="Akapitzlist"/>
        <w:numPr>
          <w:ilvl w:val="8"/>
          <w:numId w:val="204"/>
        </w:numPr>
        <w:spacing w:before="120" w:after="120" w:line="23" w:lineRule="atLeast"/>
        <w:ind w:left="426" w:hanging="426"/>
        <w:contextualSpacing w:val="0"/>
        <w:rPr>
          <w:rFonts w:asciiTheme="minorHAnsi" w:eastAsiaTheme="minorHAnsi" w:hAnsiTheme="minorHAnsi" w:cstheme="minorHAnsi"/>
          <w:kern w:val="2"/>
          <w:szCs w:val="24"/>
          <w14:ligatures w14:val="standardContextual"/>
        </w:rPr>
      </w:pPr>
      <w:r w:rsidRPr="006956F1">
        <w:rPr>
          <w:rFonts w:asciiTheme="minorHAnsi" w:eastAsiaTheme="minorHAnsi" w:hAnsiTheme="minorHAnsi" w:cstheme="minorHAnsi"/>
          <w:b/>
          <w:color w:val="002060"/>
          <w:kern w:val="2"/>
          <w:szCs w:val="24"/>
          <w14:ligatures w14:val="standardContextual"/>
        </w:rPr>
        <w:lastRenderedPageBreak/>
        <w:t>Obszary badawcze (cele szczegółowe badania)</w:t>
      </w:r>
      <w:r w:rsidRPr="006956F1">
        <w:rPr>
          <w:rFonts w:asciiTheme="minorHAnsi" w:eastAsiaTheme="minorHAnsi" w:hAnsiTheme="minorHAnsi" w:cstheme="minorHAnsi"/>
          <w:color w:val="002060"/>
          <w:kern w:val="2"/>
          <w:szCs w:val="24"/>
          <w14:ligatures w14:val="standardContextual"/>
        </w:rPr>
        <w:t xml:space="preserve"> </w:t>
      </w:r>
      <w:r w:rsidRPr="006956F1">
        <w:rPr>
          <w:rFonts w:asciiTheme="minorHAnsi" w:eastAsiaTheme="minorHAnsi" w:hAnsiTheme="minorHAnsi" w:cstheme="minorHAnsi"/>
          <w:kern w:val="2"/>
          <w:szCs w:val="24"/>
          <w14:ligatures w14:val="standardContextual"/>
        </w:rPr>
        <w:t>to:</w:t>
      </w:r>
    </w:p>
    <w:p w14:paraId="1C2656C0" w14:textId="51FEE5A0" w:rsidR="00413D4B" w:rsidRPr="006956F1" w:rsidRDefault="00413D4B" w:rsidP="00A86F06">
      <w:pPr>
        <w:pStyle w:val="Akapitzlist"/>
        <w:numPr>
          <w:ilvl w:val="0"/>
          <w:numId w:val="146"/>
        </w:numPr>
        <w:pBdr>
          <w:top w:val="nil"/>
          <w:left w:val="nil"/>
          <w:bottom w:val="nil"/>
          <w:right w:val="nil"/>
          <w:between w:val="nil"/>
          <w:bar w:val="nil"/>
        </w:pBdr>
        <w:spacing w:before="120" w:after="120" w:line="23" w:lineRule="atLeast"/>
        <w:ind w:left="1134" w:hanging="437"/>
        <w:rPr>
          <w:rFonts w:asciiTheme="minorHAnsi" w:hAnsiTheme="minorHAnsi" w:cstheme="minorHAnsi"/>
          <w:szCs w:val="24"/>
        </w:rPr>
      </w:pPr>
      <w:r w:rsidRPr="006956F1">
        <w:rPr>
          <w:rFonts w:asciiTheme="minorHAnsi" w:hAnsiTheme="minorHAnsi" w:cstheme="minorHAnsi"/>
          <w:szCs w:val="24"/>
        </w:rPr>
        <w:t>Ocena ścieżki wsparcia, w tym trafności doboru poszczególnych usług, czas i intensywność ich trwania, wpływ użytkowników (uczestników i personelu) na</w:t>
      </w:r>
      <w:r w:rsidR="002277F5" w:rsidRPr="006956F1">
        <w:rPr>
          <w:rFonts w:asciiTheme="minorHAnsi" w:hAnsiTheme="minorHAnsi" w:cstheme="minorHAnsi"/>
          <w:szCs w:val="24"/>
        </w:rPr>
        <w:t> </w:t>
      </w:r>
      <w:r w:rsidRPr="006956F1">
        <w:rPr>
          <w:rFonts w:asciiTheme="minorHAnsi" w:hAnsiTheme="minorHAnsi" w:cstheme="minorHAnsi"/>
          <w:szCs w:val="24"/>
        </w:rPr>
        <w:t>indywidualizację wsparcia;</w:t>
      </w:r>
    </w:p>
    <w:p w14:paraId="05DACC0F" w14:textId="77777777" w:rsidR="00413D4B" w:rsidRPr="006956F1" w:rsidRDefault="00413D4B" w:rsidP="00A86F06">
      <w:pPr>
        <w:pStyle w:val="Akapitzlist"/>
        <w:numPr>
          <w:ilvl w:val="0"/>
          <w:numId w:val="146"/>
        </w:numPr>
        <w:pBdr>
          <w:top w:val="nil"/>
          <w:left w:val="nil"/>
          <w:bottom w:val="nil"/>
          <w:right w:val="nil"/>
          <w:between w:val="nil"/>
          <w:bar w:val="nil"/>
        </w:pBdr>
        <w:spacing w:before="120" w:after="120" w:line="23" w:lineRule="atLeast"/>
        <w:ind w:left="1134" w:hanging="437"/>
        <w:rPr>
          <w:rFonts w:asciiTheme="minorHAnsi" w:hAnsiTheme="minorHAnsi" w:cstheme="minorHAnsi"/>
          <w:szCs w:val="24"/>
        </w:rPr>
      </w:pPr>
      <w:r w:rsidRPr="006956F1">
        <w:rPr>
          <w:rFonts w:asciiTheme="minorHAnsi" w:hAnsiTheme="minorHAnsi" w:cstheme="minorHAnsi"/>
          <w:spacing w:val="-4"/>
          <w:szCs w:val="24"/>
        </w:rPr>
        <w:t>Wpływ modelu kompleksowej rehabilitacji na sytuację uczestnika programu z uwzględnieniem</w:t>
      </w:r>
      <w:r w:rsidRPr="006956F1">
        <w:rPr>
          <w:rFonts w:asciiTheme="minorHAnsi" w:hAnsiTheme="minorHAnsi" w:cstheme="minorHAnsi"/>
          <w:szCs w:val="24"/>
        </w:rPr>
        <w:t xml:space="preserve"> sytuacji na rynku pracy, sytuacji rodzinnej, jakości życia;</w:t>
      </w:r>
    </w:p>
    <w:p w14:paraId="35D319CA" w14:textId="37F458AE" w:rsidR="00413D4B" w:rsidRPr="006956F1" w:rsidRDefault="00413D4B" w:rsidP="00A86F06">
      <w:pPr>
        <w:pStyle w:val="Akapitzlist"/>
        <w:numPr>
          <w:ilvl w:val="0"/>
          <w:numId w:val="146"/>
        </w:numPr>
        <w:pBdr>
          <w:top w:val="nil"/>
          <w:left w:val="nil"/>
          <w:bottom w:val="nil"/>
          <w:right w:val="nil"/>
          <w:between w:val="nil"/>
          <w:bar w:val="nil"/>
        </w:pBdr>
        <w:spacing w:before="120" w:after="120" w:line="23" w:lineRule="atLeast"/>
        <w:ind w:left="1134" w:hanging="437"/>
        <w:rPr>
          <w:rFonts w:asciiTheme="minorHAnsi" w:hAnsiTheme="minorHAnsi" w:cstheme="minorHAnsi"/>
          <w:szCs w:val="24"/>
        </w:rPr>
      </w:pPr>
      <w:r w:rsidRPr="006956F1">
        <w:rPr>
          <w:rFonts w:asciiTheme="minorHAnsi" w:hAnsiTheme="minorHAnsi" w:cstheme="minorHAnsi"/>
          <w:szCs w:val="24"/>
        </w:rPr>
        <w:t>Ocena aspektów organizacyjnych ORK</w:t>
      </w:r>
      <w:r w:rsidR="00560587" w:rsidRPr="006956F1">
        <w:rPr>
          <w:rFonts w:asciiTheme="minorHAnsi" w:hAnsiTheme="minorHAnsi" w:cstheme="minorHAnsi"/>
          <w:szCs w:val="24"/>
        </w:rPr>
        <w:t>/</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7E913904" w14:textId="77777777" w:rsidR="00413D4B" w:rsidRPr="006956F1" w:rsidRDefault="00413D4B" w:rsidP="00A86F06">
      <w:pPr>
        <w:pStyle w:val="Akapitzlist"/>
        <w:numPr>
          <w:ilvl w:val="0"/>
          <w:numId w:val="146"/>
        </w:numPr>
        <w:pBdr>
          <w:top w:val="nil"/>
          <w:left w:val="nil"/>
          <w:bottom w:val="nil"/>
          <w:right w:val="nil"/>
          <w:between w:val="nil"/>
          <w:bar w:val="nil"/>
        </w:pBdr>
        <w:spacing w:before="120" w:after="120" w:line="23" w:lineRule="atLeast"/>
        <w:ind w:left="1134" w:hanging="437"/>
        <w:rPr>
          <w:rFonts w:asciiTheme="minorHAnsi" w:hAnsiTheme="minorHAnsi" w:cstheme="minorHAnsi"/>
          <w:szCs w:val="24"/>
        </w:rPr>
      </w:pPr>
      <w:r w:rsidRPr="006956F1">
        <w:rPr>
          <w:rFonts w:asciiTheme="minorHAnsi" w:hAnsiTheme="minorHAnsi" w:cstheme="minorHAnsi"/>
          <w:szCs w:val="24"/>
        </w:rPr>
        <w:t>Ocena relacji koszty – korzyści;</w:t>
      </w:r>
    </w:p>
    <w:p w14:paraId="2445381B" w14:textId="77777777" w:rsidR="00413D4B" w:rsidRPr="006956F1" w:rsidRDefault="00413D4B" w:rsidP="00A86F06">
      <w:pPr>
        <w:pStyle w:val="Akapitzlist"/>
        <w:numPr>
          <w:ilvl w:val="0"/>
          <w:numId w:val="146"/>
        </w:numPr>
        <w:pBdr>
          <w:top w:val="nil"/>
          <w:left w:val="nil"/>
          <w:bottom w:val="nil"/>
          <w:right w:val="nil"/>
          <w:between w:val="nil"/>
          <w:bar w:val="nil"/>
        </w:pBdr>
        <w:spacing w:before="120" w:after="120" w:line="23" w:lineRule="atLeast"/>
        <w:ind w:left="1134" w:hanging="437"/>
        <w:rPr>
          <w:rFonts w:asciiTheme="minorHAnsi" w:hAnsiTheme="minorHAnsi" w:cstheme="minorHAnsi"/>
          <w:szCs w:val="24"/>
        </w:rPr>
      </w:pPr>
      <w:r w:rsidRPr="006956F1">
        <w:rPr>
          <w:rFonts w:asciiTheme="minorHAnsi" w:hAnsiTheme="minorHAnsi" w:cstheme="minorHAnsi"/>
          <w:szCs w:val="24"/>
        </w:rPr>
        <w:t>Trwałość zmian dotyczących sytuacji uczestnika na rynku pracy;</w:t>
      </w:r>
    </w:p>
    <w:p w14:paraId="0E861BC9" w14:textId="77777777" w:rsidR="00413D4B" w:rsidRPr="006956F1" w:rsidRDefault="00413D4B" w:rsidP="00A86F06">
      <w:pPr>
        <w:pStyle w:val="Akapitzlist"/>
        <w:numPr>
          <w:ilvl w:val="0"/>
          <w:numId w:val="146"/>
        </w:numPr>
        <w:pBdr>
          <w:top w:val="nil"/>
          <w:left w:val="nil"/>
          <w:bottom w:val="nil"/>
          <w:right w:val="nil"/>
          <w:between w:val="nil"/>
          <w:bar w:val="nil"/>
        </w:pBdr>
        <w:spacing w:before="120" w:after="120" w:line="23" w:lineRule="atLeast"/>
        <w:ind w:left="1134" w:hanging="437"/>
        <w:contextualSpacing w:val="0"/>
        <w:rPr>
          <w:rFonts w:asciiTheme="minorHAnsi" w:hAnsiTheme="minorHAnsi" w:cstheme="minorHAnsi"/>
          <w:szCs w:val="24"/>
        </w:rPr>
      </w:pPr>
      <w:r w:rsidRPr="006956F1">
        <w:rPr>
          <w:rFonts w:asciiTheme="minorHAnsi" w:hAnsiTheme="minorHAnsi" w:cstheme="minorHAnsi"/>
          <w:szCs w:val="24"/>
        </w:rPr>
        <w:t>Replikowalność modelu, w tym ocena modeli współpracy z partnerami i dostępność partnerów do oferowania usług rehabilitacji kompleksowej.</w:t>
      </w:r>
    </w:p>
    <w:p w14:paraId="49E4956E" w14:textId="77777777" w:rsidR="00413D4B" w:rsidRPr="006956F1" w:rsidRDefault="00413D4B" w:rsidP="00A86F06">
      <w:pPr>
        <w:pStyle w:val="Akapitzlist"/>
        <w:numPr>
          <w:ilvl w:val="8"/>
          <w:numId w:val="20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Na podstawie powyższych założeń oraz oceny obszarów badawczych i wyników fazy pilotażowej został opracowany wykaz pytań badawczych odnoszący się do kluczowych kryteriów i obszarów badawczych. Poniżej przedstawiono </w:t>
      </w:r>
      <w:r w:rsidRPr="006956F1">
        <w:rPr>
          <w:rFonts w:asciiTheme="minorHAnsi" w:hAnsiTheme="minorHAnsi" w:cstheme="minorHAnsi"/>
          <w:b/>
          <w:color w:val="002060"/>
          <w:szCs w:val="24"/>
        </w:rPr>
        <w:t>listę pytań badawczych</w:t>
      </w:r>
      <w:r w:rsidRPr="006956F1">
        <w:rPr>
          <w:rFonts w:asciiTheme="minorHAnsi" w:hAnsiTheme="minorHAnsi" w:cstheme="minorHAnsi"/>
          <w:szCs w:val="24"/>
        </w:rPr>
        <w:t>, które będą poddawane weryfikacji i uzupełnione w wyniku analizy wyników monitoringu i ewaluacji bieżącej</w:t>
      </w:r>
      <w:r w:rsidRPr="006956F1">
        <w:rPr>
          <w:rFonts w:asciiTheme="minorHAnsi" w:hAnsiTheme="minorHAnsi" w:cstheme="minorHAnsi"/>
          <w:i/>
          <w:iCs/>
          <w:szCs w:val="24"/>
        </w:rPr>
        <w:t>:</w:t>
      </w:r>
      <w:r w:rsidRPr="006956F1">
        <w:rPr>
          <w:rFonts w:asciiTheme="minorHAnsi" w:hAnsiTheme="minorHAnsi" w:cstheme="minorHAnsi"/>
          <w:szCs w:val="24"/>
        </w:rPr>
        <w:t xml:space="preserve"> </w:t>
      </w:r>
    </w:p>
    <w:p w14:paraId="61458BA1" w14:textId="77777777" w:rsidR="00413D4B" w:rsidRPr="006956F1" w:rsidRDefault="00413D4B" w:rsidP="00A86F06">
      <w:pPr>
        <w:pStyle w:val="Akapitzlist"/>
        <w:numPr>
          <w:ilvl w:val="0"/>
          <w:numId w:val="147"/>
        </w:numPr>
        <w:pBdr>
          <w:top w:val="nil"/>
          <w:left w:val="nil"/>
          <w:bottom w:val="nil"/>
          <w:right w:val="nil"/>
          <w:between w:val="nil"/>
          <w:bar w:val="nil"/>
        </w:pBdr>
        <w:spacing w:before="120" w:after="120" w:line="23" w:lineRule="atLeast"/>
        <w:ind w:left="1134" w:hanging="437"/>
        <w:rPr>
          <w:rFonts w:asciiTheme="minorHAnsi" w:hAnsiTheme="minorHAnsi" w:cstheme="minorHAnsi"/>
          <w:color w:val="000000"/>
          <w:szCs w:val="24"/>
        </w:rPr>
      </w:pPr>
      <w:r w:rsidRPr="006956F1">
        <w:rPr>
          <w:rFonts w:asciiTheme="minorHAnsi" w:hAnsiTheme="minorHAnsi" w:cstheme="minorHAnsi"/>
          <w:color w:val="000000"/>
          <w:szCs w:val="24"/>
          <w:u w:color="FF0000"/>
        </w:rPr>
        <w:t>Jaki jest wpływ udziału w programie na sytuację uczestników na rynku pracy, sytuację rodzinną czy ogólną jakość życia? Jak kształtują się te procesy wg ośrodków i jednorodnych grup</w:t>
      </w:r>
      <w:r w:rsidRPr="006956F1">
        <w:rPr>
          <w:rStyle w:val="Odwoanieprzypisudolnego"/>
          <w:rFonts w:asciiTheme="minorHAnsi" w:hAnsiTheme="minorHAnsi" w:cstheme="minorHAnsi"/>
          <w:color w:val="000000"/>
          <w:szCs w:val="24"/>
          <w:u w:color="FF0000"/>
        </w:rPr>
        <w:footnoteReference w:id="19"/>
      </w:r>
      <w:r w:rsidRPr="006956F1">
        <w:rPr>
          <w:rFonts w:asciiTheme="minorHAnsi" w:hAnsiTheme="minorHAnsi" w:cstheme="minorHAnsi"/>
          <w:color w:val="000000"/>
          <w:szCs w:val="24"/>
          <w:u w:color="FF0000"/>
        </w:rPr>
        <w:t xml:space="preserve"> uczestników?</w:t>
      </w:r>
    </w:p>
    <w:p w14:paraId="440A8431" w14:textId="3ABA952D" w:rsidR="00413D4B" w:rsidRPr="006956F1" w:rsidRDefault="00413D4B" w:rsidP="00A86F06">
      <w:pPr>
        <w:pStyle w:val="Akapitzlist"/>
        <w:numPr>
          <w:ilvl w:val="0"/>
          <w:numId w:val="147"/>
        </w:numPr>
        <w:pBdr>
          <w:top w:val="nil"/>
          <w:left w:val="nil"/>
          <w:bottom w:val="nil"/>
          <w:right w:val="nil"/>
          <w:between w:val="nil"/>
          <w:bar w:val="nil"/>
        </w:pBdr>
        <w:spacing w:before="120" w:after="120" w:line="23" w:lineRule="atLeast"/>
        <w:ind w:left="1134" w:hanging="437"/>
        <w:rPr>
          <w:rFonts w:asciiTheme="minorHAnsi" w:hAnsiTheme="minorHAnsi" w:cstheme="minorHAnsi"/>
          <w:color w:val="000000"/>
          <w:szCs w:val="24"/>
        </w:rPr>
      </w:pPr>
      <w:r w:rsidRPr="006956F1">
        <w:rPr>
          <w:rFonts w:asciiTheme="minorHAnsi" w:hAnsiTheme="minorHAnsi" w:cstheme="minorHAnsi"/>
          <w:color w:val="000000"/>
          <w:szCs w:val="24"/>
          <w:u w:color="FF0000"/>
        </w:rPr>
        <w:t>Jaka jest skuteczność modelu, rozumiana jako podjęcie trwałego zatrudnienia przez uczestnika programu (w tym także w stosunku do innych interwencji/ projektów/ programów aktywizacji zawodowej osób z niepełnosprawnościami realizowanych w</w:t>
      </w:r>
      <w:r w:rsidR="002277F5" w:rsidRPr="006956F1">
        <w:rPr>
          <w:rFonts w:asciiTheme="minorHAnsi" w:hAnsiTheme="minorHAnsi" w:cstheme="minorHAnsi"/>
          <w:szCs w:val="24"/>
        </w:rPr>
        <w:t> </w:t>
      </w:r>
      <w:r w:rsidRPr="006956F1">
        <w:rPr>
          <w:rFonts w:asciiTheme="minorHAnsi" w:hAnsiTheme="minorHAnsi" w:cstheme="minorHAnsi"/>
          <w:color w:val="000000"/>
          <w:szCs w:val="24"/>
          <w:u w:color="FF0000"/>
        </w:rPr>
        <w:t>Polsce), w tym wg różnych ośrodków czy jednorodnych grup uczestników?</w:t>
      </w:r>
    </w:p>
    <w:p w14:paraId="627E2A6F" w14:textId="6125FB81" w:rsidR="00413D4B" w:rsidRPr="006956F1" w:rsidRDefault="00413D4B" w:rsidP="00A86F06">
      <w:pPr>
        <w:pStyle w:val="Akapitzlist"/>
        <w:numPr>
          <w:ilvl w:val="0"/>
          <w:numId w:val="147"/>
        </w:numPr>
        <w:pBdr>
          <w:top w:val="nil"/>
          <w:left w:val="nil"/>
          <w:bottom w:val="nil"/>
          <w:right w:val="nil"/>
          <w:between w:val="nil"/>
          <w:bar w:val="nil"/>
        </w:pBdr>
        <w:spacing w:before="120" w:after="120" w:line="23" w:lineRule="atLeast"/>
        <w:ind w:left="1134" w:hanging="437"/>
        <w:rPr>
          <w:rFonts w:asciiTheme="minorHAnsi" w:hAnsiTheme="minorHAnsi" w:cstheme="minorHAnsi"/>
          <w:color w:val="000000"/>
          <w:szCs w:val="24"/>
        </w:rPr>
      </w:pPr>
      <w:r w:rsidRPr="006956F1">
        <w:rPr>
          <w:rFonts w:asciiTheme="minorHAnsi" w:hAnsiTheme="minorHAnsi" w:cstheme="minorHAnsi"/>
          <w:color w:val="000000"/>
          <w:szCs w:val="24"/>
          <w:u w:color="FF0000"/>
        </w:rPr>
        <w:t>Jaka jest trwałość zatrudnienia osób, które podjęły zatrudnienie w następstwie rehabilitacji w ramach programu w okresie 3 i 6 miesięcy, roku i dwóch lat po zakończeniu uczestnictwa w projekcie? Jak kształtuje się trwałość zatrudnienia wg</w:t>
      </w:r>
      <w:r w:rsidR="002277F5" w:rsidRPr="006956F1">
        <w:rPr>
          <w:rFonts w:asciiTheme="minorHAnsi" w:hAnsiTheme="minorHAnsi" w:cstheme="minorHAnsi"/>
          <w:szCs w:val="24"/>
        </w:rPr>
        <w:t> </w:t>
      </w:r>
      <w:r w:rsidRPr="006956F1">
        <w:rPr>
          <w:rFonts w:asciiTheme="minorHAnsi" w:hAnsiTheme="minorHAnsi" w:cstheme="minorHAnsi"/>
          <w:color w:val="000000"/>
          <w:szCs w:val="24"/>
          <w:u w:color="FF0000"/>
        </w:rPr>
        <w:t>ośrodków i jednorodnych grup uczestników?</w:t>
      </w:r>
    </w:p>
    <w:p w14:paraId="0AFB9CEF" w14:textId="77777777" w:rsidR="00A86F06" w:rsidRPr="00A86F06" w:rsidRDefault="00413D4B" w:rsidP="00A86F06">
      <w:pPr>
        <w:pStyle w:val="Akapitzlist"/>
        <w:numPr>
          <w:ilvl w:val="0"/>
          <w:numId w:val="147"/>
        </w:numPr>
        <w:pBdr>
          <w:top w:val="nil"/>
          <w:left w:val="nil"/>
          <w:bottom w:val="nil"/>
          <w:right w:val="nil"/>
          <w:between w:val="nil"/>
          <w:bar w:val="nil"/>
        </w:pBdr>
        <w:spacing w:before="120" w:after="120" w:line="23" w:lineRule="atLeast"/>
        <w:ind w:left="1134" w:hanging="437"/>
        <w:rPr>
          <w:rFonts w:asciiTheme="minorHAnsi" w:hAnsiTheme="minorHAnsi" w:cstheme="minorHAnsi"/>
          <w:color w:val="000000"/>
          <w:szCs w:val="24"/>
        </w:rPr>
      </w:pPr>
      <w:r w:rsidRPr="006956F1">
        <w:rPr>
          <w:rFonts w:asciiTheme="minorHAnsi" w:hAnsiTheme="minorHAnsi" w:cstheme="minorHAnsi"/>
          <w:color w:val="000000"/>
          <w:szCs w:val="24"/>
          <w:u w:color="FF0000"/>
        </w:rPr>
        <w:t>Jaka jest efektywność kosztowa modelu (rozumiana jako stosunek kosztów poniesionych na kompleksową rehabilitację do uzyskanych rezultatów) ogółem i w podziale na ośrodki i jednorodne grupy uczestników?</w:t>
      </w:r>
    </w:p>
    <w:p w14:paraId="7B188926" w14:textId="77777777" w:rsidR="00A86F06" w:rsidRPr="00A86F06" w:rsidRDefault="00413D4B" w:rsidP="00A86F06">
      <w:pPr>
        <w:pStyle w:val="Akapitzlist"/>
        <w:numPr>
          <w:ilvl w:val="0"/>
          <w:numId w:val="147"/>
        </w:numPr>
        <w:pBdr>
          <w:top w:val="nil"/>
          <w:left w:val="nil"/>
          <w:bottom w:val="nil"/>
          <w:right w:val="nil"/>
          <w:between w:val="nil"/>
          <w:bar w:val="nil"/>
        </w:pBdr>
        <w:spacing w:before="120" w:after="120" w:line="23" w:lineRule="atLeast"/>
        <w:ind w:left="1134" w:hanging="437"/>
        <w:rPr>
          <w:rFonts w:asciiTheme="minorHAnsi" w:hAnsiTheme="minorHAnsi" w:cstheme="minorHAnsi"/>
          <w:color w:val="000000"/>
          <w:szCs w:val="24"/>
        </w:rPr>
      </w:pPr>
      <w:r w:rsidRPr="00A86F06">
        <w:rPr>
          <w:rFonts w:asciiTheme="minorHAnsi" w:hAnsiTheme="minorHAnsi" w:cstheme="minorHAnsi"/>
          <w:color w:val="000000"/>
          <w:szCs w:val="24"/>
          <w:u w:color="FF0000"/>
        </w:rPr>
        <w:t>Jaka jest struktura populacji osób, które odbyły rehabilitację kompleksową w podziale m.in. na takie czynniki jak: płeć, wiek, miejsce zamieszkania, wykształcenie, pobierane świadczenia, jednostki chorobowe, stan funkcjonalny, które były powodem kompleksowej rehabilitacji?</w:t>
      </w:r>
    </w:p>
    <w:p w14:paraId="594C24C7" w14:textId="16E57079" w:rsidR="00413D4B" w:rsidRPr="00A86F06" w:rsidRDefault="00413D4B" w:rsidP="00A86F06">
      <w:pPr>
        <w:pStyle w:val="Akapitzlist"/>
        <w:numPr>
          <w:ilvl w:val="0"/>
          <w:numId w:val="147"/>
        </w:numPr>
        <w:pBdr>
          <w:top w:val="nil"/>
          <w:left w:val="nil"/>
          <w:bottom w:val="nil"/>
          <w:right w:val="nil"/>
          <w:between w:val="nil"/>
          <w:bar w:val="nil"/>
        </w:pBdr>
        <w:spacing w:before="120" w:after="120" w:line="23" w:lineRule="atLeast"/>
        <w:ind w:left="1134" w:hanging="437"/>
        <w:rPr>
          <w:rFonts w:asciiTheme="minorHAnsi" w:hAnsiTheme="minorHAnsi" w:cstheme="minorHAnsi"/>
          <w:color w:val="000000"/>
          <w:szCs w:val="24"/>
        </w:rPr>
      </w:pPr>
      <w:r w:rsidRPr="00A86F06">
        <w:rPr>
          <w:rFonts w:asciiTheme="minorHAnsi" w:hAnsiTheme="minorHAnsi" w:cstheme="minorHAnsi"/>
          <w:color w:val="000000"/>
          <w:szCs w:val="24"/>
          <w:u w:color="FF0000"/>
        </w:rPr>
        <w:t>Jaki powinien być kierunek dalszych zmian/działań poprawiających efektywność rehabilitacji kompleksowej – uwzględniając skuteczność modelu rozumianą jako podjęcie trwałego zatrudnienia lub działalności gospodarczej przez uczestników programu?</w:t>
      </w:r>
    </w:p>
    <w:p w14:paraId="592BDD34" w14:textId="49C98032" w:rsidR="00413D4B" w:rsidRPr="006956F1" w:rsidRDefault="00413D4B" w:rsidP="00A86F06">
      <w:pPr>
        <w:pStyle w:val="Akapitzlist"/>
        <w:numPr>
          <w:ilvl w:val="0"/>
          <w:numId w:val="147"/>
        </w:numPr>
        <w:pBdr>
          <w:top w:val="nil"/>
          <w:left w:val="nil"/>
          <w:bottom w:val="nil"/>
          <w:right w:val="nil"/>
          <w:between w:val="nil"/>
          <w:bar w:val="nil"/>
        </w:pBdr>
        <w:spacing w:before="120" w:after="120" w:line="23" w:lineRule="atLeast"/>
        <w:ind w:left="1134" w:hanging="437"/>
        <w:rPr>
          <w:rFonts w:asciiTheme="minorHAnsi" w:hAnsiTheme="minorHAnsi" w:cstheme="minorHAnsi"/>
          <w:color w:val="000000"/>
          <w:szCs w:val="24"/>
        </w:rPr>
      </w:pPr>
      <w:r w:rsidRPr="006956F1">
        <w:rPr>
          <w:rFonts w:asciiTheme="minorHAnsi" w:hAnsiTheme="minorHAnsi" w:cstheme="minorHAnsi"/>
          <w:color w:val="000000"/>
          <w:szCs w:val="24"/>
        </w:rPr>
        <w:t>Jaka jest ocena modelu funkcjonowania ORK (sposób organizacji procesu rehabilitacji kompleksowej (w tym IPR)?</w:t>
      </w:r>
    </w:p>
    <w:p w14:paraId="02D1F7D9" w14:textId="77777777" w:rsidR="00413D4B" w:rsidRPr="006956F1" w:rsidRDefault="00413D4B" w:rsidP="00776DDA">
      <w:pPr>
        <w:pStyle w:val="Akapitzlist"/>
        <w:numPr>
          <w:ilvl w:val="8"/>
          <w:numId w:val="20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lastRenderedPageBreak/>
        <w:t xml:space="preserve">W ramach ewaluacji zastosowane zostaną typowe </w:t>
      </w:r>
      <w:r w:rsidRPr="006956F1">
        <w:rPr>
          <w:rFonts w:asciiTheme="minorHAnsi" w:hAnsiTheme="minorHAnsi" w:cstheme="minorHAnsi"/>
          <w:b/>
          <w:color w:val="002060"/>
          <w:szCs w:val="24"/>
        </w:rPr>
        <w:t>wskaźniki ewaluacyjne</w:t>
      </w:r>
      <w:r w:rsidRPr="006956F1">
        <w:rPr>
          <w:rFonts w:asciiTheme="minorHAnsi" w:hAnsiTheme="minorHAnsi" w:cstheme="minorHAnsi"/>
          <w:szCs w:val="24"/>
        </w:rPr>
        <w:t>, tj.:</w:t>
      </w:r>
    </w:p>
    <w:p w14:paraId="4C1DFF25" w14:textId="77777777" w:rsidR="00413D4B" w:rsidRPr="006956F1" w:rsidRDefault="00413D4B" w:rsidP="00A86F06">
      <w:pPr>
        <w:pStyle w:val="Akapitzlist"/>
        <w:numPr>
          <w:ilvl w:val="0"/>
          <w:numId w:val="148"/>
        </w:numPr>
        <w:pBdr>
          <w:top w:val="nil"/>
          <w:left w:val="nil"/>
          <w:bottom w:val="nil"/>
          <w:right w:val="nil"/>
          <w:between w:val="nil"/>
          <w:bar w:val="nil"/>
        </w:pBdr>
        <w:spacing w:before="120" w:after="120" w:line="23" w:lineRule="atLeast"/>
        <w:ind w:left="1134" w:hanging="437"/>
        <w:rPr>
          <w:rFonts w:asciiTheme="minorHAnsi" w:hAnsiTheme="minorHAnsi" w:cstheme="minorHAnsi"/>
          <w:szCs w:val="24"/>
        </w:rPr>
      </w:pPr>
      <w:r w:rsidRPr="006956F1">
        <w:rPr>
          <w:rFonts w:asciiTheme="minorHAnsi" w:hAnsiTheme="minorHAnsi" w:cstheme="minorHAnsi"/>
          <w:b/>
          <w:color w:val="002060"/>
          <w:szCs w:val="24"/>
        </w:rPr>
        <w:t>Wskaźniki nakładu</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mierzone nakładami finansowymi (np. koszt doprowadzenia do uzyskania zatrudnienia przez jednego uczestnika);</w:t>
      </w:r>
    </w:p>
    <w:p w14:paraId="35D21AF1" w14:textId="77777777" w:rsidR="00413D4B" w:rsidRPr="006956F1" w:rsidRDefault="00413D4B" w:rsidP="00A86F06">
      <w:pPr>
        <w:pStyle w:val="Akapitzlist"/>
        <w:numPr>
          <w:ilvl w:val="0"/>
          <w:numId w:val="148"/>
        </w:numPr>
        <w:pBdr>
          <w:top w:val="nil"/>
          <w:left w:val="nil"/>
          <w:bottom w:val="nil"/>
          <w:right w:val="nil"/>
          <w:between w:val="nil"/>
          <w:bar w:val="nil"/>
        </w:pBdr>
        <w:spacing w:before="120" w:after="120" w:line="23" w:lineRule="atLeast"/>
        <w:ind w:left="1134" w:hanging="437"/>
        <w:rPr>
          <w:rFonts w:asciiTheme="minorHAnsi" w:hAnsiTheme="minorHAnsi" w:cstheme="minorHAnsi"/>
          <w:szCs w:val="24"/>
        </w:rPr>
      </w:pPr>
      <w:r w:rsidRPr="006956F1">
        <w:rPr>
          <w:rFonts w:asciiTheme="minorHAnsi" w:hAnsiTheme="minorHAnsi" w:cstheme="minorHAnsi"/>
          <w:b/>
          <w:color w:val="002060"/>
          <w:szCs w:val="24"/>
        </w:rPr>
        <w:t>Wskaźniki rezultatu</w:t>
      </w:r>
      <w:r w:rsidRPr="006956F1">
        <w:rPr>
          <w:rFonts w:asciiTheme="minorHAnsi" w:hAnsiTheme="minorHAnsi" w:cstheme="minorHAnsi"/>
          <w:szCs w:val="24"/>
        </w:rPr>
        <w:t>, których rolą jest opis zmiany w obszarze interwencji. W przypadku ewaluacji modelu kluczowym oczekiwanym rezultatem jest zatrudnienie</w:t>
      </w:r>
      <w:r w:rsidRPr="006956F1">
        <w:rPr>
          <w:rStyle w:val="Odwoanieprzypisudolnego"/>
          <w:rFonts w:asciiTheme="minorHAnsi" w:hAnsiTheme="minorHAnsi" w:cstheme="minorHAnsi"/>
          <w:szCs w:val="24"/>
        </w:rPr>
        <w:footnoteReference w:id="20"/>
      </w:r>
      <w:r w:rsidRPr="006956F1">
        <w:rPr>
          <w:rFonts w:asciiTheme="minorHAnsi" w:hAnsiTheme="minorHAnsi" w:cstheme="minorHAnsi"/>
          <w:szCs w:val="24"/>
        </w:rPr>
        <w:t xml:space="preserve"> lub podjęcie działalności gospodarczej po zakończeniu procesu rehabilitacji i jego utrzymanie (przez okres min. 6 i 12 miesięcy). Kluczowymi wskaźnikami rezultatu będą więc:</w:t>
      </w:r>
    </w:p>
    <w:p w14:paraId="58605AA1" w14:textId="5247CF89" w:rsidR="00413D4B" w:rsidRPr="006956F1" w:rsidRDefault="00413D4B" w:rsidP="00A86F06">
      <w:pPr>
        <w:pStyle w:val="Akapitzlist"/>
        <w:numPr>
          <w:ilvl w:val="2"/>
          <w:numId w:val="205"/>
        </w:numPr>
        <w:pBdr>
          <w:top w:val="nil"/>
          <w:left w:val="nil"/>
          <w:bottom w:val="nil"/>
          <w:right w:val="nil"/>
          <w:between w:val="nil"/>
          <w:bar w:val="nil"/>
        </w:pBdr>
        <w:tabs>
          <w:tab w:val="left" w:pos="426"/>
        </w:tabs>
        <w:spacing w:before="120" w:after="120" w:line="23" w:lineRule="atLeast"/>
        <w:ind w:left="1701" w:hanging="283"/>
        <w:rPr>
          <w:rFonts w:asciiTheme="minorHAnsi" w:hAnsiTheme="minorHAnsi" w:cstheme="minorHAnsi"/>
          <w:szCs w:val="24"/>
        </w:rPr>
      </w:pPr>
      <w:r w:rsidRPr="006956F1">
        <w:rPr>
          <w:rFonts w:asciiTheme="minorHAnsi" w:hAnsiTheme="minorHAnsi" w:cstheme="minorHAnsi"/>
          <w:szCs w:val="24"/>
        </w:rPr>
        <w:t>liczba osób, które uzyskały zatrudnienie w okresie do 3 miesięcy od zakończenia rehabilitacji w stosunku do wszystkich osób, które zakończyły rehabilitację,</w:t>
      </w:r>
    </w:p>
    <w:p w14:paraId="0381AC7B" w14:textId="77777777" w:rsidR="00413D4B" w:rsidRPr="006956F1" w:rsidRDefault="00413D4B" w:rsidP="00A86F06">
      <w:pPr>
        <w:pStyle w:val="Akapitzlist"/>
        <w:numPr>
          <w:ilvl w:val="2"/>
          <w:numId w:val="205"/>
        </w:numPr>
        <w:pBdr>
          <w:top w:val="nil"/>
          <w:left w:val="nil"/>
          <w:bottom w:val="nil"/>
          <w:right w:val="nil"/>
          <w:between w:val="nil"/>
          <w:bar w:val="nil"/>
        </w:pBdr>
        <w:spacing w:before="120" w:after="120" w:line="23" w:lineRule="atLeast"/>
        <w:ind w:left="1701" w:hanging="283"/>
        <w:rPr>
          <w:rFonts w:asciiTheme="minorHAnsi" w:hAnsiTheme="minorHAnsi" w:cstheme="minorHAnsi"/>
          <w:szCs w:val="24"/>
        </w:rPr>
      </w:pPr>
      <w:r w:rsidRPr="006956F1">
        <w:rPr>
          <w:rFonts w:asciiTheme="minorHAnsi" w:hAnsiTheme="minorHAnsi" w:cstheme="minorHAnsi"/>
          <w:szCs w:val="24"/>
        </w:rPr>
        <w:t>liczba osób, które utrzymały zatrudnienie przez min. 6 miesięcy (a) w stosunku do wszystkich osób, które zakończyły rehabilitację oraz (b) w stosunku do osób, które uzyskały zatrudnienie,</w:t>
      </w:r>
    </w:p>
    <w:p w14:paraId="20C2A3EE" w14:textId="77777777" w:rsidR="00413D4B" w:rsidRPr="006956F1" w:rsidRDefault="00413D4B" w:rsidP="00A86F06">
      <w:pPr>
        <w:pStyle w:val="Akapitzlist"/>
        <w:numPr>
          <w:ilvl w:val="2"/>
          <w:numId w:val="205"/>
        </w:numPr>
        <w:pBdr>
          <w:top w:val="nil"/>
          <w:left w:val="nil"/>
          <w:bottom w:val="nil"/>
          <w:right w:val="nil"/>
          <w:between w:val="nil"/>
          <w:bar w:val="nil"/>
        </w:pBdr>
        <w:spacing w:before="120" w:after="120" w:line="23" w:lineRule="atLeast"/>
        <w:ind w:left="1701" w:hanging="283"/>
        <w:rPr>
          <w:rFonts w:asciiTheme="minorHAnsi" w:hAnsiTheme="minorHAnsi" w:cstheme="minorHAnsi"/>
          <w:szCs w:val="24"/>
        </w:rPr>
      </w:pPr>
      <w:r w:rsidRPr="006956F1">
        <w:rPr>
          <w:rFonts w:asciiTheme="minorHAnsi" w:hAnsiTheme="minorHAnsi" w:cstheme="minorHAnsi"/>
          <w:szCs w:val="24"/>
        </w:rPr>
        <w:t>liczba osób, które utrzymały zatrudnienie przez min. 12 miesięcy (a) w stosunku do wszystkich osób, które zakończyły rehabilitację oraz (b) w stosunku do osób, które uzyskały zatrudnienie lub podjęły działalność gospodarczą.</w:t>
      </w:r>
    </w:p>
    <w:p w14:paraId="6617B29B" w14:textId="3D1AE08D" w:rsidR="00413D4B" w:rsidRPr="006956F1" w:rsidRDefault="00413D4B" w:rsidP="006623E3">
      <w:pPr>
        <w:tabs>
          <w:tab w:val="left" w:pos="426"/>
        </w:tabs>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Powyższe wskaźniki będą analizowane w różnych przekrojach – analogiczne jak w opisie dla systemu monitorowania.</w:t>
      </w:r>
    </w:p>
    <w:p w14:paraId="362BD9A6" w14:textId="77777777" w:rsidR="00413D4B" w:rsidRPr="006956F1" w:rsidRDefault="00413D4B" w:rsidP="00776DDA">
      <w:pPr>
        <w:pStyle w:val="Akapitzlist"/>
        <w:numPr>
          <w:ilvl w:val="8"/>
          <w:numId w:val="204"/>
        </w:numPr>
        <w:spacing w:before="120" w:after="120" w:line="23" w:lineRule="atLeast"/>
        <w:ind w:left="426" w:hanging="426"/>
        <w:contextualSpacing w:val="0"/>
        <w:rPr>
          <w:rFonts w:asciiTheme="minorHAnsi" w:hAnsiTheme="minorHAnsi" w:cstheme="minorHAnsi"/>
          <w:bCs/>
          <w:szCs w:val="24"/>
        </w:rPr>
      </w:pPr>
      <w:r w:rsidRPr="006956F1">
        <w:rPr>
          <w:rFonts w:asciiTheme="minorHAnsi" w:hAnsiTheme="minorHAnsi" w:cstheme="minorHAnsi"/>
          <w:b/>
          <w:bCs/>
          <w:color w:val="002060"/>
          <w:szCs w:val="24"/>
        </w:rPr>
        <w:t>Metodologia badania</w:t>
      </w:r>
      <w:r w:rsidRPr="006956F1">
        <w:rPr>
          <w:rFonts w:asciiTheme="minorHAnsi" w:hAnsiTheme="minorHAnsi" w:cstheme="minorHAnsi"/>
          <w:bCs/>
          <w:color w:val="002060"/>
          <w:szCs w:val="24"/>
        </w:rPr>
        <w:t xml:space="preserve"> </w:t>
      </w:r>
      <w:r w:rsidRPr="006956F1">
        <w:rPr>
          <w:rFonts w:asciiTheme="minorHAnsi" w:hAnsiTheme="minorHAnsi" w:cstheme="minorHAnsi"/>
          <w:bCs/>
          <w:szCs w:val="24"/>
        </w:rPr>
        <w:t xml:space="preserve">- w badaniach wykorzystane zostaną </w:t>
      </w:r>
      <w:r w:rsidRPr="006956F1">
        <w:rPr>
          <w:rFonts w:asciiTheme="minorHAnsi" w:hAnsiTheme="minorHAnsi" w:cstheme="minorHAnsi"/>
          <w:b/>
          <w:bCs/>
          <w:color w:val="002060"/>
          <w:szCs w:val="24"/>
        </w:rPr>
        <w:t>metody</w:t>
      </w:r>
      <w:r w:rsidRPr="006956F1">
        <w:rPr>
          <w:rFonts w:asciiTheme="minorHAnsi" w:hAnsiTheme="minorHAnsi" w:cstheme="minorHAnsi"/>
          <w:bCs/>
          <w:szCs w:val="24"/>
        </w:rPr>
        <w:t>:</w:t>
      </w:r>
    </w:p>
    <w:p w14:paraId="4B497A03" w14:textId="77777777" w:rsidR="00413D4B" w:rsidRPr="006956F1" w:rsidRDefault="00413D4B" w:rsidP="00A86F06">
      <w:pPr>
        <w:pStyle w:val="Akapitzlist"/>
        <w:numPr>
          <w:ilvl w:val="0"/>
          <w:numId w:val="154"/>
        </w:numPr>
        <w:spacing w:before="120" w:after="120" w:line="23" w:lineRule="atLeast"/>
        <w:ind w:left="1134" w:hanging="425"/>
        <w:rPr>
          <w:rFonts w:asciiTheme="minorHAnsi" w:hAnsiTheme="minorHAnsi" w:cstheme="minorHAnsi"/>
          <w:szCs w:val="24"/>
        </w:rPr>
      </w:pPr>
      <w:r w:rsidRPr="006956F1">
        <w:rPr>
          <w:rFonts w:asciiTheme="minorHAnsi" w:hAnsiTheme="minorHAnsi" w:cstheme="minorHAnsi"/>
          <w:b/>
          <w:color w:val="002060"/>
          <w:szCs w:val="24"/>
        </w:rPr>
        <w:t>jakościowe</w:t>
      </w:r>
      <w:r w:rsidRPr="006956F1">
        <w:rPr>
          <w:rFonts w:asciiTheme="minorHAnsi" w:hAnsiTheme="minorHAnsi" w:cstheme="minorHAnsi"/>
          <w:szCs w:val="24"/>
        </w:rPr>
        <w:t xml:space="preserve"> - analiza danych zastanych, indywidualne wywiady pogłębione, zogniskowane wywiady grupowe, studia przypadku,</w:t>
      </w:r>
    </w:p>
    <w:p w14:paraId="5CDAB495" w14:textId="77777777" w:rsidR="00413D4B" w:rsidRPr="006956F1" w:rsidRDefault="00413D4B" w:rsidP="00A86F06">
      <w:pPr>
        <w:pStyle w:val="Akapitzlist"/>
        <w:numPr>
          <w:ilvl w:val="0"/>
          <w:numId w:val="154"/>
        </w:numPr>
        <w:pBdr>
          <w:top w:val="nil"/>
          <w:left w:val="nil"/>
          <w:bottom w:val="nil"/>
          <w:right w:val="nil"/>
          <w:between w:val="nil"/>
          <w:bar w:val="nil"/>
        </w:pBdr>
        <w:spacing w:before="120" w:after="120" w:line="23" w:lineRule="atLeast"/>
        <w:ind w:left="1134" w:hanging="425"/>
        <w:rPr>
          <w:rFonts w:asciiTheme="minorHAnsi" w:hAnsiTheme="minorHAnsi" w:cstheme="minorHAnsi"/>
          <w:szCs w:val="24"/>
        </w:rPr>
      </w:pPr>
      <w:r w:rsidRPr="006956F1">
        <w:rPr>
          <w:rFonts w:asciiTheme="minorHAnsi" w:hAnsiTheme="minorHAnsi" w:cstheme="minorHAnsi"/>
          <w:b/>
          <w:color w:val="002060"/>
          <w:szCs w:val="24"/>
        </w:rPr>
        <w:t>ilościowe</w:t>
      </w:r>
      <w:r w:rsidRPr="006956F1">
        <w:rPr>
          <w:rFonts w:asciiTheme="minorHAnsi" w:hAnsiTheme="minorHAnsi" w:cstheme="minorHAnsi"/>
          <w:szCs w:val="24"/>
        </w:rPr>
        <w:t xml:space="preserve"> (CAWI/CATI). </w:t>
      </w:r>
    </w:p>
    <w:p w14:paraId="4D4E9CC2" w14:textId="77777777" w:rsidR="00413D4B" w:rsidRPr="006956F1" w:rsidRDefault="00413D4B" w:rsidP="006623E3">
      <w:pPr>
        <w:spacing w:before="120" w:after="120" w:line="23" w:lineRule="atLeast"/>
        <w:ind w:left="1276" w:hanging="567"/>
        <w:rPr>
          <w:rFonts w:asciiTheme="minorHAnsi" w:hAnsiTheme="minorHAnsi" w:cstheme="minorHAnsi"/>
          <w:szCs w:val="24"/>
        </w:rPr>
      </w:pPr>
      <w:r w:rsidRPr="006956F1">
        <w:rPr>
          <w:rFonts w:asciiTheme="minorHAnsi" w:hAnsiTheme="minorHAnsi" w:cstheme="minorHAnsi"/>
          <w:szCs w:val="24"/>
        </w:rPr>
        <w:t>Poniżej wskazujemy syntetycznie zastosowanie każdej z wymienionych metod.</w:t>
      </w:r>
    </w:p>
    <w:p w14:paraId="5BE09624" w14:textId="77777777" w:rsidR="00413D4B" w:rsidRPr="006956F1" w:rsidRDefault="00413D4B" w:rsidP="00776DDA">
      <w:pPr>
        <w:pStyle w:val="Akapitzlist"/>
        <w:numPr>
          <w:ilvl w:val="8"/>
          <w:numId w:val="20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 xml:space="preserve">Analiza danych zastanych </w:t>
      </w:r>
      <w:r w:rsidRPr="006956F1">
        <w:rPr>
          <w:rFonts w:asciiTheme="minorHAnsi" w:hAnsiTheme="minorHAnsi" w:cstheme="minorHAnsi"/>
          <w:b/>
          <w:szCs w:val="24"/>
        </w:rPr>
        <w:t xml:space="preserve">- </w:t>
      </w:r>
      <w:r w:rsidRPr="006956F1">
        <w:rPr>
          <w:rFonts w:asciiTheme="minorHAnsi" w:hAnsiTheme="minorHAnsi" w:cstheme="minorHAnsi"/>
          <w:szCs w:val="24"/>
        </w:rPr>
        <w:t xml:space="preserve">będą to trzy rodzaje danych: </w:t>
      </w:r>
    </w:p>
    <w:p w14:paraId="51ECD0D9" w14:textId="77777777" w:rsidR="00413D4B" w:rsidRPr="006956F1" w:rsidRDefault="00413D4B" w:rsidP="00A86F06">
      <w:pPr>
        <w:pStyle w:val="Akapitzlist"/>
        <w:numPr>
          <w:ilvl w:val="0"/>
          <w:numId w:val="206"/>
        </w:numPr>
        <w:pBdr>
          <w:top w:val="nil"/>
          <w:left w:val="nil"/>
          <w:bottom w:val="nil"/>
          <w:right w:val="nil"/>
          <w:between w:val="nil"/>
          <w:bar w:val="nil"/>
        </w:pBdr>
        <w:tabs>
          <w:tab w:val="left" w:pos="1134"/>
        </w:tabs>
        <w:spacing w:before="120" w:after="120" w:line="23" w:lineRule="atLeast"/>
        <w:ind w:left="1134" w:hanging="425"/>
        <w:rPr>
          <w:rFonts w:asciiTheme="minorHAnsi" w:hAnsiTheme="minorHAnsi" w:cstheme="minorHAnsi"/>
          <w:szCs w:val="24"/>
        </w:rPr>
      </w:pPr>
      <w:r w:rsidRPr="006956F1">
        <w:rPr>
          <w:rFonts w:asciiTheme="minorHAnsi" w:hAnsiTheme="minorHAnsi" w:cstheme="minorHAnsi"/>
          <w:szCs w:val="24"/>
        </w:rPr>
        <w:t>dokumenty opisujące założenia modelu, stanowiące punkt odniesienia do oceny jego funkcjonowania,</w:t>
      </w:r>
    </w:p>
    <w:p w14:paraId="0514F2A5" w14:textId="77777777" w:rsidR="00413D4B" w:rsidRPr="006956F1" w:rsidRDefault="00413D4B" w:rsidP="00A86F06">
      <w:pPr>
        <w:pStyle w:val="Akapitzlist"/>
        <w:numPr>
          <w:ilvl w:val="0"/>
          <w:numId w:val="206"/>
        </w:numPr>
        <w:pBdr>
          <w:top w:val="nil"/>
          <w:left w:val="nil"/>
          <w:bottom w:val="nil"/>
          <w:right w:val="nil"/>
          <w:between w:val="nil"/>
          <w:bar w:val="nil"/>
        </w:pBdr>
        <w:tabs>
          <w:tab w:val="left" w:pos="1134"/>
        </w:tabs>
        <w:spacing w:before="120" w:after="120" w:line="23" w:lineRule="atLeast"/>
        <w:ind w:left="1134" w:hanging="425"/>
        <w:rPr>
          <w:rFonts w:asciiTheme="minorHAnsi" w:hAnsiTheme="minorHAnsi" w:cstheme="minorHAnsi"/>
          <w:szCs w:val="24"/>
        </w:rPr>
      </w:pPr>
      <w:r w:rsidRPr="006956F1">
        <w:rPr>
          <w:rFonts w:asciiTheme="minorHAnsi" w:hAnsiTheme="minorHAnsi" w:cstheme="minorHAnsi"/>
          <w:szCs w:val="24"/>
        </w:rPr>
        <w:t>dane z systemu monitoringu, zbierane zgodnie z założeniami przedstawionymi powyżej w punkcie dotyczącym monitorowania</w:t>
      </w:r>
      <w:r w:rsidRPr="006956F1">
        <w:rPr>
          <w:rStyle w:val="Odwoanieprzypisudolnego"/>
          <w:rFonts w:asciiTheme="minorHAnsi" w:hAnsiTheme="minorHAnsi" w:cstheme="minorHAnsi"/>
          <w:szCs w:val="24"/>
        </w:rPr>
        <w:footnoteReference w:id="21"/>
      </w:r>
      <w:r w:rsidRPr="006956F1">
        <w:rPr>
          <w:rFonts w:asciiTheme="minorHAnsi" w:hAnsiTheme="minorHAnsi" w:cstheme="minorHAnsi"/>
          <w:szCs w:val="24"/>
        </w:rPr>
        <w:t>,</w:t>
      </w:r>
    </w:p>
    <w:p w14:paraId="0FAD674E" w14:textId="2125F51C" w:rsidR="00413D4B" w:rsidRPr="006956F1" w:rsidRDefault="00413D4B" w:rsidP="00A86F06">
      <w:pPr>
        <w:pStyle w:val="Akapitzlist"/>
        <w:numPr>
          <w:ilvl w:val="0"/>
          <w:numId w:val="206"/>
        </w:numPr>
        <w:pBdr>
          <w:top w:val="nil"/>
          <w:left w:val="nil"/>
          <w:bottom w:val="nil"/>
          <w:right w:val="nil"/>
          <w:between w:val="nil"/>
          <w:bar w:val="nil"/>
        </w:pBdr>
        <w:tabs>
          <w:tab w:val="left" w:pos="1134"/>
        </w:tabs>
        <w:spacing w:before="120" w:after="120" w:line="23" w:lineRule="atLeast"/>
        <w:ind w:left="1134" w:hanging="425"/>
        <w:rPr>
          <w:rFonts w:asciiTheme="minorHAnsi" w:hAnsiTheme="minorHAnsi" w:cstheme="minorHAnsi"/>
          <w:szCs w:val="24"/>
        </w:rPr>
      </w:pPr>
      <w:r w:rsidRPr="006956F1">
        <w:rPr>
          <w:rFonts w:asciiTheme="minorHAnsi" w:hAnsiTheme="minorHAnsi" w:cstheme="minorHAnsi"/>
          <w:szCs w:val="24"/>
        </w:rPr>
        <w:t>dane z systemów ZUS, KRUS i PFRON, służące do weryfikacji skuteczności i</w:t>
      </w:r>
      <w:r w:rsidR="002277F5" w:rsidRPr="006956F1">
        <w:rPr>
          <w:rFonts w:asciiTheme="minorHAnsi" w:hAnsiTheme="minorHAnsi" w:cstheme="minorHAnsi"/>
          <w:szCs w:val="24"/>
        </w:rPr>
        <w:t> </w:t>
      </w:r>
      <w:r w:rsidRPr="006956F1">
        <w:rPr>
          <w:rFonts w:asciiTheme="minorHAnsi" w:hAnsiTheme="minorHAnsi" w:cstheme="minorHAnsi"/>
          <w:szCs w:val="24"/>
        </w:rPr>
        <w:t>efektywności modelu kompleksowej rehabilitacji (dane dotyczące zatrudnienia i</w:t>
      </w:r>
      <w:r w:rsidR="002277F5" w:rsidRPr="006956F1">
        <w:rPr>
          <w:rFonts w:asciiTheme="minorHAnsi" w:hAnsiTheme="minorHAnsi" w:cstheme="minorHAnsi"/>
          <w:szCs w:val="24"/>
        </w:rPr>
        <w:t> </w:t>
      </w:r>
      <w:r w:rsidRPr="006956F1">
        <w:rPr>
          <w:rFonts w:asciiTheme="minorHAnsi" w:hAnsiTheme="minorHAnsi" w:cstheme="minorHAnsi"/>
          <w:szCs w:val="24"/>
        </w:rPr>
        <w:t>osiąganego wynagrodzenia oraz dane o korzystaniu z SODiR lub innego wsparcia PFRON w ramach tego zatrudnienia).</w:t>
      </w:r>
    </w:p>
    <w:p w14:paraId="0A60DA21" w14:textId="3B48F45C" w:rsidR="00413D4B" w:rsidRPr="006956F1" w:rsidRDefault="00413D4B"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 xml:space="preserve">Dodatkowo w celu interpretacji uzyskanych wskaźników celowe będzie użycie danych GUS (Bank Danych Lokalnych) i MRPiPS (statystyka rynku pracy), charakteryzujących rynek pracy w obszarze działania ośrodków </w:t>
      </w:r>
      <w:r w:rsidR="00783D49"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409CDFB5" w14:textId="77777777" w:rsidR="00413D4B" w:rsidRPr="006956F1" w:rsidRDefault="00413D4B" w:rsidP="00776DDA">
      <w:pPr>
        <w:pStyle w:val="Akapitzlist"/>
        <w:numPr>
          <w:ilvl w:val="8"/>
          <w:numId w:val="20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lastRenderedPageBreak/>
        <w:t>IDI</w:t>
      </w:r>
      <w:r w:rsidRPr="006956F1">
        <w:rPr>
          <w:rFonts w:asciiTheme="minorHAnsi" w:hAnsiTheme="minorHAnsi" w:cstheme="minorHAnsi"/>
          <w:b/>
          <w:szCs w:val="24"/>
        </w:rPr>
        <w:t xml:space="preserve"> - </w:t>
      </w:r>
      <w:r w:rsidRPr="006956F1">
        <w:rPr>
          <w:rFonts w:asciiTheme="minorHAnsi" w:hAnsiTheme="minorHAnsi" w:cstheme="minorHAnsi"/>
          <w:szCs w:val="24"/>
        </w:rPr>
        <w:t xml:space="preserve">w ramach </w:t>
      </w:r>
      <w:r w:rsidRPr="006956F1">
        <w:rPr>
          <w:rFonts w:asciiTheme="minorHAnsi" w:hAnsiTheme="minorHAnsi" w:cstheme="minorHAnsi"/>
          <w:b/>
          <w:color w:val="002060"/>
          <w:szCs w:val="24"/>
        </w:rPr>
        <w:t>indywidualnego wywiadu pogłębionego</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moderator prowadzi rozmowę, w której dopytuje respondenta o pewne szczegóły istotne w badaniu, posługując się ustalonym wcześniej scenariuszem.</w:t>
      </w:r>
    </w:p>
    <w:p w14:paraId="5D3EF3AD" w14:textId="58798E06" w:rsidR="00413D4B" w:rsidRPr="006956F1" w:rsidRDefault="00413D4B"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 xml:space="preserve">Badaniem tą metodą objęci zostaną uczestnicy programu, personel ośrodków, lekarze orzekający, </w:t>
      </w:r>
      <w:r w:rsidR="00E16D68" w:rsidRPr="006956F1">
        <w:rPr>
          <w:rFonts w:asciiTheme="minorHAnsi" w:hAnsiTheme="minorHAnsi" w:cstheme="minorHAnsi"/>
          <w:szCs w:val="24"/>
        </w:rPr>
        <w:t xml:space="preserve">psychologowie, </w:t>
      </w:r>
      <w:r w:rsidRPr="006956F1">
        <w:rPr>
          <w:rFonts w:asciiTheme="minorHAnsi" w:hAnsiTheme="minorHAnsi" w:cstheme="minorHAnsi"/>
          <w:szCs w:val="24"/>
        </w:rPr>
        <w:t>kierownictwo ośrodków, partnerzy ośrodków.</w:t>
      </w:r>
    </w:p>
    <w:p w14:paraId="53171448" w14:textId="0BB44F08" w:rsidR="00413D4B" w:rsidRPr="006956F1" w:rsidRDefault="00413D4B" w:rsidP="00776DDA">
      <w:pPr>
        <w:pStyle w:val="Akapitzlist"/>
        <w:numPr>
          <w:ilvl w:val="8"/>
          <w:numId w:val="20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 xml:space="preserve">FGI </w:t>
      </w:r>
      <w:r w:rsidRPr="006956F1">
        <w:rPr>
          <w:rFonts w:asciiTheme="minorHAnsi" w:hAnsiTheme="minorHAnsi" w:cstheme="minorHAnsi"/>
          <w:b/>
          <w:szCs w:val="24"/>
        </w:rPr>
        <w:t xml:space="preserve">- </w:t>
      </w:r>
      <w:r w:rsidRPr="006956F1">
        <w:rPr>
          <w:rFonts w:asciiTheme="minorHAnsi" w:hAnsiTheme="minorHAnsi" w:cstheme="minorHAnsi"/>
          <w:szCs w:val="24"/>
        </w:rPr>
        <w:t xml:space="preserve">w </w:t>
      </w:r>
      <w:r w:rsidRPr="006956F1">
        <w:rPr>
          <w:rFonts w:asciiTheme="minorHAnsi" w:hAnsiTheme="minorHAnsi" w:cstheme="minorHAnsi"/>
          <w:b/>
          <w:color w:val="002060"/>
          <w:szCs w:val="24"/>
        </w:rPr>
        <w:t>wywiadzie grupowym</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bierze udział od 6 do 8 osób, przy czym optymalnie powinna być to grupa jednorodna z punktu widzenia zdefiniowanych wcześniej cech istotnych dla celu badania. Wywiad prowadzony jest przez moderatora. Wywiady grupowe to metoda oparta na dialogu. Ich zaletą jest możliwość wykorzystania procesów grupowych uruchamianych w</w:t>
      </w:r>
      <w:r w:rsidR="002277F5" w:rsidRPr="006956F1">
        <w:rPr>
          <w:rFonts w:asciiTheme="minorHAnsi" w:hAnsiTheme="minorHAnsi" w:cstheme="minorHAnsi"/>
          <w:szCs w:val="24"/>
        </w:rPr>
        <w:t> </w:t>
      </w:r>
      <w:r w:rsidRPr="006956F1">
        <w:rPr>
          <w:rFonts w:asciiTheme="minorHAnsi" w:hAnsiTheme="minorHAnsi" w:cstheme="minorHAnsi"/>
          <w:szCs w:val="24"/>
        </w:rPr>
        <w:t>trakcie spotkania i wywołanie szeregu efektów:</w:t>
      </w:r>
    </w:p>
    <w:p w14:paraId="3771DF3B" w14:textId="58C23A14" w:rsidR="00413D4B" w:rsidRPr="006956F1" w:rsidRDefault="00413D4B" w:rsidP="00A86F06">
      <w:pPr>
        <w:pStyle w:val="Akapitzlist"/>
        <w:numPr>
          <w:ilvl w:val="0"/>
          <w:numId w:val="149"/>
        </w:numPr>
        <w:pBdr>
          <w:top w:val="nil"/>
          <w:left w:val="nil"/>
          <w:bottom w:val="nil"/>
          <w:right w:val="nil"/>
          <w:between w:val="nil"/>
          <w:bar w:val="nil"/>
        </w:pBdr>
        <w:tabs>
          <w:tab w:val="left" w:pos="1276"/>
        </w:tabs>
        <w:spacing w:before="120" w:after="120" w:line="23" w:lineRule="atLeast"/>
        <w:ind w:left="1134" w:hanging="425"/>
        <w:rPr>
          <w:rFonts w:asciiTheme="minorHAnsi" w:hAnsiTheme="minorHAnsi" w:cstheme="minorHAnsi"/>
          <w:szCs w:val="24"/>
        </w:rPr>
      </w:pPr>
      <w:r w:rsidRPr="006956F1">
        <w:rPr>
          <w:rFonts w:asciiTheme="minorHAnsi" w:hAnsiTheme="minorHAnsi" w:cstheme="minorHAnsi"/>
          <w:szCs w:val="24"/>
        </w:rPr>
        <w:t>efektu spontaniczności – nasze opinie kształtują się w kontakcie z innymi ludźmi, a</w:t>
      </w:r>
      <w:r w:rsidR="002277F5" w:rsidRPr="006956F1">
        <w:rPr>
          <w:rFonts w:asciiTheme="minorHAnsi" w:hAnsiTheme="minorHAnsi" w:cstheme="minorHAnsi"/>
          <w:szCs w:val="24"/>
        </w:rPr>
        <w:t> </w:t>
      </w:r>
      <w:r w:rsidRPr="006956F1">
        <w:rPr>
          <w:rFonts w:asciiTheme="minorHAnsi" w:hAnsiTheme="minorHAnsi" w:cstheme="minorHAnsi"/>
          <w:szCs w:val="24"/>
        </w:rPr>
        <w:t>nie</w:t>
      </w:r>
      <w:r w:rsidR="002277F5" w:rsidRPr="006956F1">
        <w:rPr>
          <w:rFonts w:asciiTheme="minorHAnsi" w:hAnsiTheme="minorHAnsi" w:cstheme="minorHAnsi"/>
          <w:szCs w:val="24"/>
        </w:rPr>
        <w:t> </w:t>
      </w:r>
      <w:r w:rsidRPr="006956F1">
        <w:rPr>
          <w:rFonts w:asciiTheme="minorHAnsi" w:hAnsiTheme="minorHAnsi" w:cstheme="minorHAnsi"/>
          <w:szCs w:val="24"/>
        </w:rPr>
        <w:t>w odosobnieniu, stąd sytuacja grupowa jest bardziej naturalna dla wyrażania opinii i sprzyja naturalności wypowiedzi,</w:t>
      </w:r>
    </w:p>
    <w:p w14:paraId="268DA271" w14:textId="27F19EA7" w:rsidR="00413D4B" w:rsidRPr="006956F1" w:rsidRDefault="00413D4B" w:rsidP="00A86F06">
      <w:pPr>
        <w:pStyle w:val="Akapitzlist"/>
        <w:numPr>
          <w:ilvl w:val="0"/>
          <w:numId w:val="149"/>
        </w:numPr>
        <w:pBdr>
          <w:top w:val="nil"/>
          <w:left w:val="nil"/>
          <w:bottom w:val="nil"/>
          <w:right w:val="nil"/>
          <w:between w:val="nil"/>
          <w:bar w:val="nil"/>
        </w:pBdr>
        <w:tabs>
          <w:tab w:val="left" w:pos="1276"/>
        </w:tabs>
        <w:spacing w:before="120" w:after="120" w:line="23" w:lineRule="atLeast"/>
        <w:ind w:left="1134" w:hanging="425"/>
        <w:rPr>
          <w:rFonts w:asciiTheme="minorHAnsi" w:hAnsiTheme="minorHAnsi" w:cstheme="minorHAnsi"/>
          <w:szCs w:val="24"/>
        </w:rPr>
      </w:pPr>
      <w:r w:rsidRPr="006956F1">
        <w:rPr>
          <w:rFonts w:asciiTheme="minorHAnsi" w:hAnsiTheme="minorHAnsi" w:cstheme="minorHAnsi"/>
          <w:szCs w:val="24"/>
        </w:rPr>
        <w:t>efektu synergii – wspólny wysiłek grupy prowadzi do ujawnienia się dodatkowego potencjału jednostek, a co za tym idzie do powstania szerszej gamy opinii i pomysłów niż podczas rozmowy z pojedynczymi osobami,</w:t>
      </w:r>
    </w:p>
    <w:p w14:paraId="229D91E2" w14:textId="7B602503" w:rsidR="00413D4B" w:rsidRPr="006956F1" w:rsidRDefault="00413D4B" w:rsidP="00A86F06">
      <w:pPr>
        <w:pStyle w:val="Akapitzlist"/>
        <w:numPr>
          <w:ilvl w:val="0"/>
          <w:numId w:val="149"/>
        </w:numPr>
        <w:pBdr>
          <w:top w:val="nil"/>
          <w:left w:val="nil"/>
          <w:bottom w:val="nil"/>
          <w:right w:val="nil"/>
          <w:between w:val="nil"/>
          <w:bar w:val="nil"/>
        </w:pBdr>
        <w:tabs>
          <w:tab w:val="left" w:pos="1276"/>
        </w:tabs>
        <w:spacing w:before="120" w:after="120" w:line="23" w:lineRule="atLeast"/>
        <w:ind w:left="1134" w:hanging="425"/>
        <w:rPr>
          <w:rFonts w:asciiTheme="minorHAnsi" w:hAnsiTheme="minorHAnsi" w:cstheme="minorHAnsi"/>
          <w:szCs w:val="24"/>
        </w:rPr>
      </w:pPr>
      <w:r w:rsidRPr="006956F1">
        <w:rPr>
          <w:rFonts w:asciiTheme="minorHAnsi" w:hAnsiTheme="minorHAnsi" w:cstheme="minorHAnsi"/>
          <w:szCs w:val="24"/>
        </w:rPr>
        <w:t>efektu kuli śnieżnej – wypowiedzi jednych uczestników grupy wywołują odpowiedzi kolejnych osób, co zwiększa ilość otrzymywanych informacji,</w:t>
      </w:r>
    </w:p>
    <w:p w14:paraId="11F253DC" w14:textId="77777777" w:rsidR="00413D4B" w:rsidRPr="006956F1" w:rsidRDefault="00413D4B" w:rsidP="00A86F06">
      <w:pPr>
        <w:pStyle w:val="Akapitzlist"/>
        <w:numPr>
          <w:ilvl w:val="0"/>
          <w:numId w:val="149"/>
        </w:numPr>
        <w:pBdr>
          <w:top w:val="nil"/>
          <w:left w:val="nil"/>
          <w:bottom w:val="nil"/>
          <w:right w:val="nil"/>
          <w:between w:val="nil"/>
          <w:bar w:val="nil"/>
        </w:pBdr>
        <w:tabs>
          <w:tab w:val="left" w:pos="1276"/>
        </w:tabs>
        <w:spacing w:before="120" w:after="120" w:line="23" w:lineRule="atLeast"/>
        <w:ind w:left="1134" w:hanging="425"/>
        <w:rPr>
          <w:rFonts w:asciiTheme="minorHAnsi" w:hAnsiTheme="minorHAnsi" w:cstheme="minorHAnsi"/>
          <w:szCs w:val="24"/>
        </w:rPr>
      </w:pPr>
      <w:r w:rsidRPr="006956F1">
        <w:rPr>
          <w:rFonts w:asciiTheme="minorHAnsi" w:hAnsiTheme="minorHAnsi" w:cstheme="minorHAnsi"/>
          <w:szCs w:val="24"/>
        </w:rPr>
        <w:t>efektu stymulacji – grupa zwiększa motywację uczestników do wykonania zadania, powoduje więc też większą skłonność do dyskusji.</w:t>
      </w:r>
    </w:p>
    <w:p w14:paraId="1887E0B6" w14:textId="6491DBED" w:rsidR="00413D4B" w:rsidRPr="006956F1" w:rsidRDefault="00E16D68"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Proponujemy wykorzystanie</w:t>
      </w:r>
      <w:r w:rsidR="00413D4B" w:rsidRPr="006956F1">
        <w:rPr>
          <w:rFonts w:asciiTheme="minorHAnsi" w:hAnsiTheme="minorHAnsi" w:cstheme="minorHAnsi"/>
          <w:szCs w:val="24"/>
        </w:rPr>
        <w:t xml:space="preserve"> bardziej rozbudowanych badań IDI i FGI w zasadzie tylko w</w:t>
      </w:r>
      <w:r w:rsidR="002277F5" w:rsidRPr="006956F1">
        <w:rPr>
          <w:rFonts w:asciiTheme="minorHAnsi" w:hAnsiTheme="minorHAnsi" w:cstheme="minorHAnsi"/>
          <w:szCs w:val="24"/>
        </w:rPr>
        <w:t> </w:t>
      </w:r>
      <w:r w:rsidR="00413D4B" w:rsidRPr="006956F1">
        <w:rPr>
          <w:rFonts w:asciiTheme="minorHAnsi" w:hAnsiTheme="minorHAnsi" w:cstheme="minorHAnsi"/>
          <w:szCs w:val="24"/>
        </w:rPr>
        <w:t xml:space="preserve">wypadku ewaluacji śródokresowej. Tym niemniej tego typu badania mogą być wykonywane także w cyklu ewaluacji bieżącej – szczególnie w </w:t>
      </w:r>
      <w:r w:rsidR="000230D7" w:rsidRPr="006956F1">
        <w:rPr>
          <w:rFonts w:asciiTheme="minorHAnsi" w:hAnsiTheme="minorHAnsi" w:cstheme="minorHAnsi"/>
          <w:szCs w:val="24"/>
        </w:rPr>
        <w:t>wypadku,</w:t>
      </w:r>
      <w:r w:rsidR="00413D4B" w:rsidRPr="006956F1">
        <w:rPr>
          <w:rFonts w:asciiTheme="minorHAnsi" w:hAnsiTheme="minorHAnsi" w:cstheme="minorHAnsi"/>
          <w:szCs w:val="24"/>
        </w:rPr>
        <w:t xml:space="preserve"> gdy przeprowadzone badania ilościowe wymagać będą dodatkowej interpretacji.</w:t>
      </w:r>
    </w:p>
    <w:p w14:paraId="2FC46C07" w14:textId="2A827259" w:rsidR="00413D4B" w:rsidRPr="006956F1" w:rsidRDefault="00413D4B" w:rsidP="00776DDA">
      <w:pPr>
        <w:pStyle w:val="Akapitzlist"/>
        <w:numPr>
          <w:ilvl w:val="8"/>
          <w:numId w:val="204"/>
        </w:numPr>
        <w:tabs>
          <w:tab w:val="left" w:pos="426"/>
        </w:tabs>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 xml:space="preserve">Studium przypadku </w:t>
      </w:r>
      <w:r w:rsidRPr="006956F1">
        <w:rPr>
          <w:rFonts w:asciiTheme="minorHAnsi" w:hAnsiTheme="minorHAnsi" w:cstheme="minorHAnsi"/>
          <w:b/>
          <w:szCs w:val="24"/>
        </w:rPr>
        <w:t>-</w:t>
      </w:r>
      <w:r w:rsidRPr="006956F1">
        <w:rPr>
          <w:rFonts w:asciiTheme="minorHAnsi" w:hAnsiTheme="minorHAnsi" w:cstheme="minorHAnsi"/>
          <w:szCs w:val="24"/>
        </w:rPr>
        <w:t xml:space="preserve"> metoda studium przypadku pozwala na precyzyjne zilustrowanie działania interwencji w praktyce. Proponujemy identyfikację i opisanie od 3 do 5 „przypadków” (osób), przez co rozumiemy historie uczestników kompleksowej rehabilitacji. Jako metoda, studium przypadku powinno obejmować wcześniejszą analizę dokumentów i</w:t>
      </w:r>
      <w:r w:rsidR="002277F5" w:rsidRPr="006956F1">
        <w:rPr>
          <w:rFonts w:asciiTheme="minorHAnsi" w:hAnsiTheme="minorHAnsi" w:cstheme="minorHAnsi"/>
          <w:szCs w:val="24"/>
        </w:rPr>
        <w:t> </w:t>
      </w:r>
      <w:r w:rsidRPr="006956F1">
        <w:rPr>
          <w:rFonts w:asciiTheme="minorHAnsi" w:hAnsiTheme="minorHAnsi" w:cstheme="minorHAnsi"/>
          <w:szCs w:val="24"/>
        </w:rPr>
        <w:t>następnie wywiady z uczestnikiem oraz jego rodziną, zakończone mini raportem – identyfikującym w końcowej części osiągnięte dobre praktyki lub obszary do doskonalenia w</w:t>
      </w:r>
      <w:r w:rsidR="002277F5" w:rsidRPr="006956F1">
        <w:rPr>
          <w:rFonts w:asciiTheme="minorHAnsi" w:hAnsiTheme="minorHAnsi" w:cstheme="minorHAnsi"/>
          <w:szCs w:val="24"/>
        </w:rPr>
        <w:t> </w:t>
      </w:r>
      <w:r w:rsidRPr="006956F1">
        <w:rPr>
          <w:rFonts w:asciiTheme="minorHAnsi" w:hAnsiTheme="minorHAnsi" w:cstheme="minorHAnsi"/>
          <w:szCs w:val="24"/>
        </w:rPr>
        <w:t>przyszłości. Metoda ta zostanie wykorzystana podczas ewaluacji śródokresowej.</w:t>
      </w:r>
    </w:p>
    <w:p w14:paraId="1D710E14" w14:textId="34EE0657" w:rsidR="00413D4B" w:rsidRPr="006956F1" w:rsidRDefault="00413D4B" w:rsidP="00776DDA">
      <w:pPr>
        <w:pStyle w:val="Akapitzlist"/>
        <w:numPr>
          <w:ilvl w:val="8"/>
          <w:numId w:val="20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 xml:space="preserve">CAWI/CATI </w:t>
      </w:r>
      <w:r w:rsidRPr="006956F1">
        <w:rPr>
          <w:rFonts w:asciiTheme="minorHAnsi" w:hAnsiTheme="minorHAnsi" w:cstheme="minorHAnsi"/>
          <w:szCs w:val="24"/>
        </w:rPr>
        <w:t>– do badania ilościowego</w:t>
      </w:r>
      <w:r w:rsidRPr="006956F1">
        <w:rPr>
          <w:rFonts w:asciiTheme="minorHAnsi" w:hAnsiTheme="minorHAnsi" w:cstheme="minorHAnsi"/>
          <w:b/>
          <w:szCs w:val="24"/>
        </w:rPr>
        <w:t xml:space="preserve"> </w:t>
      </w:r>
      <w:r w:rsidRPr="006956F1">
        <w:rPr>
          <w:rFonts w:asciiTheme="minorHAnsi" w:hAnsiTheme="minorHAnsi" w:cstheme="minorHAnsi"/>
          <w:szCs w:val="24"/>
        </w:rPr>
        <w:t>zastosowana zostanie metoda</w:t>
      </w:r>
      <w:r w:rsidR="00863A7E" w:rsidRPr="006956F1">
        <w:rPr>
          <w:rFonts w:asciiTheme="minorHAnsi" w:hAnsiTheme="minorHAnsi" w:cstheme="minorHAnsi"/>
          <w:szCs w:val="24"/>
        </w:rPr>
        <w:t xml:space="preserve"> </w:t>
      </w:r>
      <w:r w:rsidRPr="006956F1">
        <w:rPr>
          <w:rFonts w:asciiTheme="minorHAnsi" w:hAnsiTheme="minorHAnsi" w:cstheme="minorHAnsi"/>
          <w:i/>
          <w:szCs w:val="24"/>
        </w:rPr>
        <w:t>mix-mode design</w:t>
      </w:r>
      <w:r w:rsidRPr="006956F1">
        <w:rPr>
          <w:rFonts w:asciiTheme="minorHAnsi" w:hAnsiTheme="minorHAnsi" w:cstheme="minorHAnsi"/>
          <w:szCs w:val="24"/>
        </w:rPr>
        <w:t>, czyli połączenie technik CAWI i CATI w taki sposób, że w pierwszej kolejności rozsyłana jest ankieta CAWI, a potem do osób, które mimo elektronicznego monitu jej nie wypełnią telefonuje ankieter z propozycją przeprowadzenia ankiety przez telefon.</w:t>
      </w:r>
    </w:p>
    <w:p w14:paraId="1535DE53" w14:textId="0A328602" w:rsidR="00413D4B" w:rsidRPr="006956F1" w:rsidRDefault="00343D74"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13.1 </w:t>
      </w:r>
      <w:r w:rsidR="00413D4B" w:rsidRPr="006956F1">
        <w:rPr>
          <w:rFonts w:asciiTheme="minorHAnsi" w:hAnsiTheme="minorHAnsi" w:cstheme="minorHAnsi"/>
          <w:szCs w:val="24"/>
        </w:rPr>
        <w:t>Ankiety skierowane będą do uczestników programu i ich rodzin. Proponujemy przyjęcie założenia o skierowaniu ankiety do wszystkich uczestników oraz założenia o konieczności uzyskania min. 60% prawidłowo</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 xml:space="preserve">wypełnionych kwestionariuszy. </w:t>
      </w:r>
    </w:p>
    <w:p w14:paraId="4E9ECD73" w14:textId="502A819A" w:rsidR="00413D4B" w:rsidRPr="006956F1" w:rsidRDefault="00343D74"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13.2 </w:t>
      </w:r>
      <w:r w:rsidR="00413D4B" w:rsidRPr="006956F1">
        <w:rPr>
          <w:rFonts w:asciiTheme="minorHAnsi" w:hAnsiTheme="minorHAnsi" w:cstheme="minorHAnsi"/>
          <w:szCs w:val="24"/>
        </w:rPr>
        <w:t>Ważnym czynnikiem sprzyjającym udziałowi w badaniach będzie zawarcie w umowach z uczestnikami warunku dotyczącego obowiązku udziału w badaniach (analogicznie do</w:t>
      </w:r>
      <w:r w:rsidR="002277F5" w:rsidRPr="006956F1">
        <w:rPr>
          <w:rFonts w:asciiTheme="minorHAnsi" w:hAnsiTheme="minorHAnsi" w:cstheme="minorHAnsi"/>
          <w:szCs w:val="24"/>
        </w:rPr>
        <w:t> </w:t>
      </w:r>
      <w:r w:rsidR="00413D4B" w:rsidRPr="006956F1">
        <w:rPr>
          <w:rFonts w:asciiTheme="minorHAnsi" w:hAnsiTheme="minorHAnsi" w:cstheme="minorHAnsi"/>
          <w:szCs w:val="24"/>
        </w:rPr>
        <w:t>warunku wymaganego w projektach EFS), ale także zobowiązania do informowania o</w:t>
      </w:r>
      <w:r w:rsidR="002277F5" w:rsidRPr="006956F1">
        <w:rPr>
          <w:rFonts w:asciiTheme="minorHAnsi" w:hAnsiTheme="minorHAnsi" w:cstheme="minorHAnsi"/>
          <w:szCs w:val="24"/>
        </w:rPr>
        <w:t> </w:t>
      </w:r>
      <w:r w:rsidR="00413D4B" w:rsidRPr="006956F1">
        <w:rPr>
          <w:rFonts w:asciiTheme="minorHAnsi" w:hAnsiTheme="minorHAnsi" w:cstheme="minorHAnsi"/>
          <w:szCs w:val="24"/>
        </w:rPr>
        <w:t>podjęciu i zmianach zatrudnienia przez okres 24 miesięcy od zakończeniu udziału w</w:t>
      </w:r>
      <w:r w:rsidR="002277F5" w:rsidRPr="006956F1">
        <w:rPr>
          <w:rFonts w:asciiTheme="minorHAnsi" w:hAnsiTheme="minorHAnsi" w:cstheme="minorHAnsi"/>
          <w:szCs w:val="24"/>
        </w:rPr>
        <w:t> </w:t>
      </w:r>
      <w:r w:rsidR="00413D4B" w:rsidRPr="006956F1">
        <w:rPr>
          <w:rFonts w:asciiTheme="minorHAnsi" w:hAnsiTheme="minorHAnsi" w:cstheme="minorHAnsi"/>
          <w:szCs w:val="24"/>
        </w:rPr>
        <w:t>projekcie.</w:t>
      </w:r>
    </w:p>
    <w:p w14:paraId="3D3C9091" w14:textId="77777777" w:rsidR="00413D4B" w:rsidRPr="006956F1" w:rsidRDefault="00413D4B" w:rsidP="00776DDA">
      <w:pPr>
        <w:pStyle w:val="Akapitzlist"/>
        <w:numPr>
          <w:ilvl w:val="8"/>
          <w:numId w:val="20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lastRenderedPageBreak/>
        <w:t xml:space="preserve">Wyniki każdego badania przedstawione zostaną w </w:t>
      </w:r>
      <w:r w:rsidRPr="006956F1">
        <w:rPr>
          <w:rFonts w:asciiTheme="minorHAnsi" w:hAnsiTheme="minorHAnsi" w:cstheme="minorHAnsi"/>
          <w:b/>
          <w:color w:val="002060"/>
          <w:szCs w:val="24"/>
        </w:rPr>
        <w:t>raportach</w:t>
      </w:r>
      <w:r w:rsidRPr="006956F1">
        <w:rPr>
          <w:rFonts w:asciiTheme="minorHAnsi" w:hAnsiTheme="minorHAnsi" w:cstheme="minorHAnsi"/>
          <w:szCs w:val="24"/>
        </w:rPr>
        <w:t xml:space="preserve">. Wymaganym elementem raportu będzie tzw. </w:t>
      </w:r>
      <w:r w:rsidRPr="006956F1">
        <w:rPr>
          <w:rFonts w:asciiTheme="minorHAnsi" w:hAnsiTheme="minorHAnsi" w:cstheme="minorHAnsi"/>
          <w:b/>
          <w:color w:val="002060"/>
          <w:szCs w:val="24"/>
        </w:rPr>
        <w:t>streszczenie wykonawcze</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sporządzone tak, by mogło funkcjonować jako samodzielny dokument, syntetycznie prezentujący wyniki badania.</w:t>
      </w:r>
    </w:p>
    <w:p w14:paraId="5782D1B5" w14:textId="77777777" w:rsidR="00413D4B" w:rsidRPr="006956F1" w:rsidRDefault="00413D4B" w:rsidP="006623E3">
      <w:pPr>
        <w:tabs>
          <w:tab w:val="left" w:pos="284"/>
          <w:tab w:val="left" w:pos="567"/>
          <w:tab w:val="left" w:pos="709"/>
          <w:tab w:val="left" w:pos="851"/>
        </w:tabs>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 xml:space="preserve">Ważnym elementem każdego raportu będą </w:t>
      </w:r>
      <w:r w:rsidRPr="006956F1">
        <w:rPr>
          <w:rFonts w:asciiTheme="minorHAnsi" w:hAnsiTheme="minorHAnsi" w:cstheme="minorHAnsi"/>
          <w:b/>
          <w:color w:val="002060"/>
          <w:szCs w:val="24"/>
        </w:rPr>
        <w:t>rekomendacje</w:t>
      </w:r>
      <w:r w:rsidRPr="006956F1">
        <w:rPr>
          <w:rFonts w:asciiTheme="minorHAnsi" w:hAnsiTheme="minorHAnsi" w:cstheme="minorHAnsi"/>
          <w:szCs w:val="24"/>
        </w:rPr>
        <w:t>, sporządzone wg następującego schematu:</w:t>
      </w:r>
    </w:p>
    <w:tbl>
      <w:tblPr>
        <w:tblW w:w="4734" w:type="pct"/>
        <w:tblInd w:w="4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CellMar>
          <w:left w:w="0" w:type="dxa"/>
          <w:right w:w="0" w:type="dxa"/>
        </w:tblCellMar>
        <w:tblLook w:val="04A0" w:firstRow="1" w:lastRow="0" w:firstColumn="1" w:lastColumn="0" w:noHBand="0" w:noVBand="1"/>
      </w:tblPr>
      <w:tblGrid>
        <w:gridCol w:w="2250"/>
        <w:gridCol w:w="2251"/>
        <w:gridCol w:w="2251"/>
        <w:gridCol w:w="2251"/>
      </w:tblGrid>
      <w:tr w:rsidR="00413D4B" w:rsidRPr="006956F1" w14:paraId="5ACED9B1" w14:textId="77777777" w:rsidTr="00A86F06">
        <w:trPr>
          <w:trHeight w:val="685"/>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3EE16" w14:textId="77777777" w:rsidR="00413D4B" w:rsidRPr="006956F1" w:rsidRDefault="00413D4B" w:rsidP="00A86F06">
            <w:pPr>
              <w:spacing w:before="80" w:after="80" w:line="23" w:lineRule="atLeast"/>
              <w:jc w:val="center"/>
              <w:rPr>
                <w:rFonts w:asciiTheme="minorHAnsi" w:hAnsiTheme="minorHAnsi" w:cstheme="minorHAnsi"/>
                <w:szCs w:val="24"/>
              </w:rPr>
            </w:pPr>
            <w:r w:rsidRPr="006956F1">
              <w:rPr>
                <w:rFonts w:asciiTheme="minorHAnsi" w:hAnsiTheme="minorHAnsi" w:cstheme="minorHAnsi"/>
                <w:szCs w:val="24"/>
              </w:rPr>
              <w:t>Wniosek z badania</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199F6" w14:textId="77777777" w:rsidR="00413D4B" w:rsidRPr="006956F1" w:rsidRDefault="00413D4B" w:rsidP="00A86F06">
            <w:pPr>
              <w:spacing w:before="80" w:after="80" w:line="23" w:lineRule="atLeast"/>
              <w:jc w:val="center"/>
              <w:rPr>
                <w:rFonts w:asciiTheme="minorHAnsi" w:hAnsiTheme="minorHAnsi" w:cstheme="minorHAnsi"/>
                <w:szCs w:val="24"/>
              </w:rPr>
            </w:pPr>
            <w:r w:rsidRPr="006956F1">
              <w:rPr>
                <w:rFonts w:asciiTheme="minorHAnsi" w:hAnsiTheme="minorHAnsi" w:cstheme="minorHAnsi"/>
                <w:szCs w:val="24"/>
              </w:rPr>
              <w:t>Rekomendacja</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C2F49" w14:textId="77777777" w:rsidR="00413D4B" w:rsidRPr="006956F1" w:rsidRDefault="00413D4B" w:rsidP="00A86F06">
            <w:pPr>
              <w:spacing w:before="80" w:after="80" w:line="23" w:lineRule="atLeast"/>
              <w:ind w:left="-181" w:firstLine="92"/>
              <w:jc w:val="center"/>
              <w:rPr>
                <w:rFonts w:asciiTheme="minorHAnsi" w:hAnsiTheme="minorHAnsi" w:cstheme="minorHAnsi"/>
                <w:szCs w:val="24"/>
              </w:rPr>
            </w:pPr>
            <w:r w:rsidRPr="006956F1">
              <w:rPr>
                <w:rFonts w:asciiTheme="minorHAnsi" w:hAnsiTheme="minorHAnsi" w:cstheme="minorHAnsi"/>
                <w:szCs w:val="24"/>
              </w:rPr>
              <w:t>Adresat/wykonawca rekomendacji</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ED0D8" w14:textId="77777777" w:rsidR="00413D4B" w:rsidRPr="006956F1" w:rsidRDefault="00413D4B" w:rsidP="00A86F06">
            <w:pPr>
              <w:spacing w:before="80" w:after="80" w:line="23" w:lineRule="atLeast"/>
              <w:jc w:val="center"/>
              <w:rPr>
                <w:rFonts w:asciiTheme="minorHAnsi" w:hAnsiTheme="minorHAnsi" w:cstheme="minorHAnsi"/>
                <w:szCs w:val="24"/>
              </w:rPr>
            </w:pPr>
            <w:r w:rsidRPr="006956F1">
              <w:rPr>
                <w:rFonts w:asciiTheme="minorHAnsi" w:hAnsiTheme="minorHAnsi" w:cstheme="minorHAnsi"/>
                <w:szCs w:val="24"/>
              </w:rPr>
              <w:t>Termin wdrożenia</w:t>
            </w:r>
          </w:p>
        </w:tc>
      </w:tr>
      <w:tr w:rsidR="00413D4B" w:rsidRPr="006956F1" w14:paraId="21E4E3CF" w14:textId="77777777" w:rsidTr="00E07885">
        <w:trPr>
          <w:trHeight w:val="19"/>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23271" w14:textId="77777777" w:rsidR="00413D4B" w:rsidRPr="006956F1" w:rsidRDefault="00413D4B" w:rsidP="00A86F06">
            <w:pPr>
              <w:spacing w:before="80" w:after="80" w:line="23" w:lineRule="atLeast"/>
              <w:ind w:left="786" w:hanging="360"/>
              <w:rPr>
                <w:rFonts w:asciiTheme="minorHAnsi" w:hAnsiTheme="minorHAnsi" w:cstheme="minorHAnsi"/>
                <w:szCs w:val="24"/>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5FC68" w14:textId="77777777" w:rsidR="00413D4B" w:rsidRPr="006956F1" w:rsidRDefault="00413D4B" w:rsidP="00A86F06">
            <w:pPr>
              <w:spacing w:before="80" w:after="80" w:line="23" w:lineRule="atLeast"/>
              <w:ind w:left="786" w:hanging="360"/>
              <w:rPr>
                <w:rFonts w:asciiTheme="minorHAnsi" w:hAnsiTheme="minorHAnsi" w:cstheme="minorHAnsi"/>
                <w:szCs w:val="24"/>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0F613" w14:textId="77777777" w:rsidR="00413D4B" w:rsidRPr="006956F1" w:rsidRDefault="00413D4B" w:rsidP="00A86F06">
            <w:pPr>
              <w:spacing w:before="80" w:after="80" w:line="23" w:lineRule="atLeast"/>
              <w:ind w:left="786" w:hanging="360"/>
              <w:rPr>
                <w:rFonts w:asciiTheme="minorHAnsi" w:hAnsiTheme="minorHAnsi" w:cstheme="minorHAnsi"/>
                <w:szCs w:val="24"/>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D1E02" w14:textId="77777777" w:rsidR="00413D4B" w:rsidRPr="006956F1" w:rsidRDefault="00413D4B" w:rsidP="00A86F06">
            <w:pPr>
              <w:spacing w:before="80" w:after="80" w:line="23" w:lineRule="atLeast"/>
              <w:ind w:left="786" w:hanging="360"/>
              <w:rPr>
                <w:rFonts w:asciiTheme="minorHAnsi" w:hAnsiTheme="minorHAnsi" w:cstheme="minorHAnsi"/>
                <w:szCs w:val="24"/>
              </w:rPr>
            </w:pPr>
          </w:p>
        </w:tc>
      </w:tr>
    </w:tbl>
    <w:p w14:paraId="65042EB3" w14:textId="77777777" w:rsidR="00413D4B" w:rsidRPr="006956F1" w:rsidRDefault="00413D4B"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Dodatkowym produktem badania będą prezentacje Power Point, przygotowane dla przedstawiania wyników badania różnym gremiom odbiorców.</w:t>
      </w:r>
    </w:p>
    <w:p w14:paraId="6C807333" w14:textId="2735F157" w:rsidR="00413D4B" w:rsidRPr="006956F1" w:rsidRDefault="00413D4B" w:rsidP="00A86F06">
      <w:pPr>
        <w:pStyle w:val="Nagwek4"/>
      </w:pPr>
      <w:bookmarkStart w:id="97" w:name="_Toc515145416"/>
      <w:bookmarkStart w:id="98" w:name="_Toc518045684"/>
      <w:bookmarkStart w:id="99" w:name="_Toc523385671"/>
      <w:bookmarkStart w:id="100" w:name="_Toc6433707"/>
      <w:bookmarkStart w:id="101" w:name="_Toc152256730"/>
      <w:r w:rsidRPr="006956F1">
        <w:t>VI.</w:t>
      </w:r>
      <w:r w:rsidR="00996AAF" w:rsidRPr="006956F1">
        <w:t>3</w:t>
      </w:r>
      <w:r w:rsidR="005F6C2E" w:rsidRPr="006956F1">
        <w:t>.</w:t>
      </w:r>
      <w:r w:rsidRPr="006956F1">
        <w:t xml:space="preserve"> System badania efektywności modelu</w:t>
      </w:r>
      <w:bookmarkEnd w:id="97"/>
      <w:bookmarkEnd w:id="98"/>
      <w:bookmarkEnd w:id="99"/>
      <w:bookmarkEnd w:id="100"/>
      <w:bookmarkEnd w:id="101"/>
    </w:p>
    <w:p w14:paraId="16D05421" w14:textId="77777777" w:rsidR="00413D4B" w:rsidRPr="006956F1" w:rsidRDefault="00413D4B" w:rsidP="00776DDA">
      <w:pPr>
        <w:pStyle w:val="Akapitzlist"/>
        <w:numPr>
          <w:ilvl w:val="8"/>
          <w:numId w:val="15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Badanie efektywności modelu dotyczyć będzie następujących kwestii:</w:t>
      </w:r>
    </w:p>
    <w:p w14:paraId="51383F58" w14:textId="2801B490" w:rsidR="00413D4B" w:rsidRPr="006956F1" w:rsidRDefault="007F7D19" w:rsidP="006623E3">
      <w:pPr>
        <w:pBdr>
          <w:top w:val="nil"/>
          <w:left w:val="nil"/>
          <w:bottom w:val="nil"/>
          <w:right w:val="nil"/>
          <w:between w:val="nil"/>
          <w:bar w:val="nil"/>
        </w:pBdr>
        <w:tabs>
          <w:tab w:val="left" w:pos="426"/>
          <w:tab w:val="left" w:pos="567"/>
        </w:tabs>
        <w:spacing w:before="120" w:after="120" w:line="23" w:lineRule="atLeast"/>
        <w:ind w:left="426" w:hanging="426"/>
        <w:rPr>
          <w:rFonts w:asciiTheme="minorHAnsi" w:hAnsiTheme="minorHAnsi" w:cstheme="minorHAnsi"/>
          <w:szCs w:val="24"/>
        </w:rPr>
      </w:pPr>
      <w:r w:rsidRPr="006956F1">
        <w:rPr>
          <w:rFonts w:asciiTheme="minorHAnsi" w:hAnsiTheme="minorHAnsi" w:cstheme="minorHAnsi"/>
          <w:bCs/>
          <w:szCs w:val="24"/>
        </w:rPr>
        <w:t>1.1</w:t>
      </w:r>
      <w:r w:rsidR="00863A7E" w:rsidRPr="006956F1">
        <w:rPr>
          <w:rFonts w:asciiTheme="minorHAnsi" w:hAnsiTheme="minorHAnsi" w:cstheme="minorHAnsi"/>
          <w:b/>
          <w:szCs w:val="24"/>
        </w:rPr>
        <w:t xml:space="preserve"> </w:t>
      </w:r>
      <w:r w:rsidR="00413D4B" w:rsidRPr="006956F1">
        <w:rPr>
          <w:rFonts w:asciiTheme="minorHAnsi" w:hAnsiTheme="minorHAnsi" w:cstheme="minorHAnsi"/>
          <w:b/>
          <w:color w:val="002060"/>
          <w:szCs w:val="24"/>
        </w:rPr>
        <w:t xml:space="preserve">Analiza w ujęciu koszty - korzyści </w:t>
      </w:r>
      <w:r w:rsidR="00413D4B" w:rsidRPr="006956F1">
        <w:rPr>
          <w:rFonts w:asciiTheme="minorHAnsi" w:hAnsiTheme="minorHAnsi" w:cstheme="minorHAnsi"/>
          <w:b/>
          <w:szCs w:val="24"/>
        </w:rPr>
        <w:t xml:space="preserve">- </w:t>
      </w:r>
      <w:r w:rsidR="00413D4B" w:rsidRPr="006956F1">
        <w:rPr>
          <w:rFonts w:asciiTheme="minorHAnsi" w:hAnsiTheme="minorHAnsi" w:cstheme="minorHAnsi"/>
          <w:szCs w:val="24"/>
        </w:rPr>
        <w:t>w tym ujęciu odniesiemy poniesione koszty związane z kompleksową rehabilitacją uczestników – zarówno w ujęciu ogólnym, jak i na pojedynczego uczestnika, do efektów/korzyści, których podstawowym przejawem będzie aktywizacja zawodowa osób biorących udział w procesie rehabilitacji – i tym samym wielkość zasilenia systemu ubezpieczeń społecznych przez składki płacone przez osobę zatrudnioną w wyniku udziału w programie.</w:t>
      </w:r>
    </w:p>
    <w:p w14:paraId="75E2E623" w14:textId="4C027995" w:rsidR="00413D4B" w:rsidRPr="006956F1" w:rsidRDefault="007F7D19" w:rsidP="006623E3">
      <w:pPr>
        <w:pBdr>
          <w:top w:val="nil"/>
          <w:left w:val="nil"/>
          <w:bottom w:val="nil"/>
          <w:right w:val="nil"/>
          <w:between w:val="nil"/>
          <w:bar w:val="nil"/>
        </w:pBdr>
        <w:tabs>
          <w:tab w:val="left" w:pos="567"/>
          <w:tab w:val="left" w:pos="709"/>
        </w:tabs>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1.2</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 xml:space="preserve">Podstawową trudnością przy zastosowaniu tego podejścia jest brak precyzyjnego punktu odniesienia przy ocenie tak zaproponowanej efektywności kosztowej - nie jest możliwe precyzyjne </w:t>
      </w:r>
      <w:r w:rsidR="00CE4CAC" w:rsidRPr="006956F1">
        <w:rPr>
          <w:rFonts w:asciiTheme="minorHAnsi" w:hAnsiTheme="minorHAnsi" w:cstheme="minorHAnsi"/>
          <w:szCs w:val="24"/>
        </w:rPr>
        <w:t>określenie</w:t>
      </w:r>
      <w:r w:rsidR="00413D4B" w:rsidRPr="006956F1">
        <w:rPr>
          <w:rFonts w:asciiTheme="minorHAnsi" w:hAnsiTheme="minorHAnsi" w:cstheme="minorHAnsi"/>
          <w:szCs w:val="24"/>
        </w:rPr>
        <w:t xml:space="preserve"> czy koszt kompleksowej rehabilitacji jest wysoki czy niski na tle analogicznych interwencji. Z wyjątkiem zrealizowanego programu pilotażowego Brak było dotychczas w Polsce wcześniejszych analogicznych projektów, które zakładały pełną i kompleksową rehabilitację, a więc brak jest punktu odniesienia. Przykłady zagraniczne mogą służyć jedynie jako ilustracja działania innych modeli o zbliżonym charakterze, jednak pełna analiza porównawcza w ujęciu nakłady – koszty nie jest możliwa ze względu na różny poziom kosztów, ich wycenę czy inny sposób rozliczania. </w:t>
      </w:r>
    </w:p>
    <w:p w14:paraId="1CA3BE62" w14:textId="3AAC51FB" w:rsidR="00413D4B" w:rsidRPr="006956F1" w:rsidRDefault="007F7D19"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1.3</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Podsumowując, w ramach analizy koszty - korzyści przedstawione zostaną stosowne wyliczenia umożliwiające porównania o charakterze wewnętrznym, tj. pomiędzy ośrodkami, jednorodnymi grupami uczestników programu, itp.</w:t>
      </w:r>
    </w:p>
    <w:p w14:paraId="50CB7E35" w14:textId="2A1C39D5" w:rsidR="00413D4B" w:rsidRPr="006956F1" w:rsidRDefault="007F7D19" w:rsidP="006623E3">
      <w:pPr>
        <w:pBdr>
          <w:top w:val="nil"/>
          <w:left w:val="nil"/>
          <w:bottom w:val="nil"/>
          <w:right w:val="nil"/>
          <w:between w:val="nil"/>
          <w:bar w:val="nil"/>
        </w:pBdr>
        <w:spacing w:before="120" w:after="120" w:line="23" w:lineRule="atLeast"/>
        <w:ind w:left="426" w:hanging="426"/>
        <w:rPr>
          <w:rFonts w:asciiTheme="minorHAnsi" w:hAnsiTheme="minorHAnsi" w:cstheme="minorHAnsi"/>
          <w:szCs w:val="24"/>
        </w:rPr>
      </w:pPr>
      <w:r w:rsidRPr="006956F1">
        <w:rPr>
          <w:rFonts w:asciiTheme="minorHAnsi" w:hAnsiTheme="minorHAnsi" w:cstheme="minorHAnsi"/>
          <w:bCs/>
          <w:szCs w:val="24"/>
        </w:rPr>
        <w:t>1.4</w:t>
      </w:r>
      <w:r w:rsidR="00863A7E" w:rsidRPr="006956F1">
        <w:rPr>
          <w:rFonts w:asciiTheme="minorHAnsi" w:hAnsiTheme="minorHAnsi" w:cstheme="minorHAnsi"/>
          <w:b/>
          <w:szCs w:val="24"/>
        </w:rPr>
        <w:t xml:space="preserve"> </w:t>
      </w:r>
      <w:r w:rsidR="00413D4B" w:rsidRPr="006956F1">
        <w:rPr>
          <w:rFonts w:asciiTheme="minorHAnsi" w:hAnsiTheme="minorHAnsi" w:cstheme="minorHAnsi"/>
          <w:b/>
          <w:color w:val="002060"/>
          <w:szCs w:val="24"/>
        </w:rPr>
        <w:t>Analiza skuteczności</w:t>
      </w:r>
      <w:r w:rsidR="00863A7E" w:rsidRPr="006956F1">
        <w:rPr>
          <w:rFonts w:asciiTheme="minorHAnsi" w:hAnsiTheme="minorHAnsi" w:cstheme="minorHAnsi"/>
          <w:color w:val="002060"/>
          <w:szCs w:val="24"/>
        </w:rPr>
        <w:t xml:space="preserve"> </w:t>
      </w:r>
      <w:r w:rsidR="00413D4B" w:rsidRPr="006956F1">
        <w:rPr>
          <w:rFonts w:asciiTheme="minorHAnsi" w:hAnsiTheme="minorHAnsi" w:cstheme="minorHAnsi"/>
          <w:szCs w:val="24"/>
        </w:rPr>
        <w:t>- w tym ujęciu analiza dotyczyć będzie skuteczności zatrudnieniowej, rozumianej jako podjęcie trwałego zatrudnienia przez uczestników programu. W tym przypadku możliwe będą analizy porównawcze o charakterze zewnętrznym i wewnętrznym. W ramach porównań zewnętrznych zestawiona będzie skuteczność zatrudnieniowa w ramach modelu do innych projektów, programów, interwencji skierowanych na aktywizację osób z niepełnosprawnościami. W ramach porównań wewnętrznych dokonamy porównań skuteczności</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zatrudnieniowej w ramach działania ośrodków/jednorodnych grup uczestników, itp.</w:t>
      </w:r>
    </w:p>
    <w:p w14:paraId="29B59178" w14:textId="1A3C718A" w:rsidR="00413D4B" w:rsidRPr="006956F1" w:rsidRDefault="00A51364" w:rsidP="006623E3">
      <w:pPr>
        <w:pBdr>
          <w:top w:val="nil"/>
          <w:left w:val="nil"/>
          <w:bottom w:val="nil"/>
          <w:right w:val="nil"/>
          <w:between w:val="nil"/>
          <w:bar w:val="nil"/>
        </w:pBdr>
        <w:tabs>
          <w:tab w:val="left" w:pos="284"/>
        </w:tabs>
        <w:spacing w:before="120" w:after="120" w:line="23" w:lineRule="atLeast"/>
        <w:ind w:left="426" w:hanging="426"/>
        <w:rPr>
          <w:rFonts w:asciiTheme="minorHAnsi" w:hAnsiTheme="minorHAnsi" w:cstheme="minorHAnsi"/>
          <w:szCs w:val="24"/>
        </w:rPr>
      </w:pPr>
      <w:r w:rsidRPr="006956F1">
        <w:rPr>
          <w:rFonts w:asciiTheme="minorHAnsi" w:hAnsiTheme="minorHAnsi" w:cstheme="minorHAnsi"/>
          <w:b/>
          <w:color w:val="002060"/>
          <w:szCs w:val="24"/>
        </w:rPr>
        <w:lastRenderedPageBreak/>
        <w:t>1.5</w:t>
      </w:r>
      <w:r w:rsidR="00863A7E" w:rsidRPr="006956F1">
        <w:rPr>
          <w:rFonts w:asciiTheme="minorHAnsi" w:hAnsiTheme="minorHAnsi" w:cstheme="minorHAnsi"/>
          <w:b/>
          <w:color w:val="002060"/>
          <w:szCs w:val="24"/>
        </w:rPr>
        <w:t xml:space="preserve"> </w:t>
      </w:r>
      <w:r w:rsidR="00413D4B" w:rsidRPr="006956F1">
        <w:rPr>
          <w:rFonts w:asciiTheme="minorHAnsi" w:hAnsiTheme="minorHAnsi" w:cstheme="minorHAnsi"/>
          <w:b/>
          <w:color w:val="002060"/>
          <w:szCs w:val="24"/>
        </w:rPr>
        <w:t xml:space="preserve">Analiza historii zatrudnienia uczestników </w:t>
      </w:r>
      <w:r w:rsidR="00413D4B" w:rsidRPr="006956F1">
        <w:rPr>
          <w:rFonts w:asciiTheme="minorHAnsi" w:hAnsiTheme="minorHAnsi" w:cstheme="minorHAnsi"/>
          <w:szCs w:val="24"/>
        </w:rPr>
        <w:t>- na podstawie danych pochodzących z badań uczestników realizowanych w ramach działań ewaluacyjnych, w szczególności z badania CAWI/CATI dokonana zostanie analiza historii zatrudnienia oraz pobierania różnego typu świadczeń z ZUS, KRUS i PFRON przez uczestników programu przed rozpoczęciem udziału w</w:t>
      </w:r>
      <w:r w:rsidR="002277F5" w:rsidRPr="006956F1">
        <w:rPr>
          <w:rFonts w:asciiTheme="minorHAnsi" w:hAnsiTheme="minorHAnsi" w:cstheme="minorHAnsi"/>
          <w:szCs w:val="24"/>
        </w:rPr>
        <w:t> </w:t>
      </w:r>
      <w:r w:rsidR="00413D4B" w:rsidRPr="006956F1">
        <w:rPr>
          <w:rFonts w:asciiTheme="minorHAnsi" w:hAnsiTheme="minorHAnsi" w:cstheme="minorHAnsi"/>
          <w:szCs w:val="24"/>
        </w:rPr>
        <w:t>programie oraz po jego zakończeniu. Ze względu na to, że analiza oparta tylko</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na deklaracjach uczestników może nie zapewniać kompletności i pełnej wiarygodności danych, wysoce pożądane byłoby wykorzystanie danych pozyskiwanych z systemu składkowego ZUS. Przy założeniu możliwości uzyskania kompletnych danych możliwa będzie analiza porównawcza kosztów ponoszonych przez państwo w ramach świadczeń na rzecz uczestników przed rozpoczęciem udziału w rehabilitacji i po jej zakończeniu, uwzględniając wpływy składkowe związane z zatrudnieniem. Analiza dotyczyć będzie zarówno poziomu indywidualnego, jak i całego systemu.</w:t>
      </w:r>
    </w:p>
    <w:p w14:paraId="359A76BF" w14:textId="5D77BA2B" w:rsidR="00413D4B" w:rsidRPr="006956F1" w:rsidRDefault="00413D4B" w:rsidP="00E07885">
      <w:pPr>
        <w:pStyle w:val="Akapitzlist"/>
        <w:spacing w:before="120" w:after="120" w:line="23" w:lineRule="atLeast"/>
        <w:ind w:left="426"/>
        <w:contextualSpacing w:val="0"/>
        <w:rPr>
          <w:rFonts w:asciiTheme="minorHAnsi" w:hAnsiTheme="minorHAnsi" w:cstheme="minorHAnsi"/>
          <w:color w:val="002060"/>
          <w:szCs w:val="24"/>
        </w:rPr>
      </w:pPr>
      <w:r w:rsidRPr="006956F1">
        <w:rPr>
          <w:rFonts w:asciiTheme="minorHAnsi" w:hAnsiTheme="minorHAnsi" w:cstheme="minorHAnsi"/>
          <w:szCs w:val="24"/>
        </w:rPr>
        <w:t xml:space="preserve">Ze względu na liczbę i różnorodność czynników wpływających na analizę efektywności modelu, badania należy dokonywać z szerokim </w:t>
      </w:r>
      <w:r w:rsidRPr="006956F1">
        <w:rPr>
          <w:rFonts w:asciiTheme="minorHAnsi" w:hAnsiTheme="minorHAnsi" w:cstheme="minorHAnsi"/>
          <w:b/>
          <w:color w:val="002060"/>
          <w:szCs w:val="24"/>
        </w:rPr>
        <w:t>uwzględnieniem kontekstu społecznego, demograficznego i ekonomicznego wdrażanego modelu</w:t>
      </w:r>
      <w:r w:rsidRPr="006956F1">
        <w:rPr>
          <w:rFonts w:asciiTheme="minorHAnsi" w:hAnsiTheme="minorHAnsi" w:cstheme="minorHAnsi"/>
          <w:color w:val="002060"/>
          <w:szCs w:val="24"/>
        </w:rPr>
        <w:t>.</w:t>
      </w:r>
    </w:p>
    <w:p w14:paraId="01CA422D" w14:textId="32D05256" w:rsidR="00413D4B" w:rsidRPr="006956F1" w:rsidRDefault="001F5EC7"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1.7</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Skuteczność</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zatrudnieniową, która jest kluczowym pojęciem w analizie efektywności modelu należy rozumieć jako podjęcie i utrzymanie pracy przez uczestnika programu na otwartym rynku. Jest to fundamentalne założenie, które definiować będzie działania z zakresu aktywizacji zawodowej wraz z ich ewaluacją.</w:t>
      </w:r>
    </w:p>
    <w:p w14:paraId="47596215" w14:textId="216A7227" w:rsidR="00413D4B" w:rsidRPr="006956F1" w:rsidRDefault="001F5EC7" w:rsidP="006623E3">
      <w:pPr>
        <w:tabs>
          <w:tab w:val="left" w:pos="426"/>
        </w:tabs>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1.8</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Analiza efektywności modelu jest elementem całościowej ewaluacji i w tym kontekście powinna być analizowana i interpretowana. Pozostałe elementy systemu ewaluacji oraz system monitoringu dostarczają danych, które powinny być interpretowane w innych płaszczyznach i obszarach modelu dla uzyskania całościowej oceny funkcjonowania modelu.</w:t>
      </w:r>
    </w:p>
    <w:p w14:paraId="4B14A023" w14:textId="77777777" w:rsidR="00413D4B" w:rsidRPr="006956F1" w:rsidRDefault="00413D4B" w:rsidP="00776DDA">
      <w:pPr>
        <w:pStyle w:val="Akapitzlist"/>
        <w:numPr>
          <w:ilvl w:val="8"/>
          <w:numId w:val="15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bCs/>
          <w:color w:val="002060"/>
          <w:szCs w:val="24"/>
        </w:rPr>
        <w:t>Podstawowe wskaźniki efektywności</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to:</w:t>
      </w:r>
    </w:p>
    <w:p w14:paraId="71504DC2" w14:textId="057B8DAD" w:rsidR="00413D4B" w:rsidRPr="006956F1" w:rsidRDefault="00413D4B" w:rsidP="00A86F06">
      <w:pPr>
        <w:pStyle w:val="Akapitzlist"/>
        <w:numPr>
          <w:ilvl w:val="0"/>
          <w:numId w:val="150"/>
        </w:numPr>
        <w:pBdr>
          <w:top w:val="nil"/>
          <w:left w:val="nil"/>
          <w:bottom w:val="nil"/>
          <w:right w:val="nil"/>
          <w:between w:val="nil"/>
          <w:bar w:val="nil"/>
        </w:pBdr>
        <w:spacing w:before="120" w:after="120" w:line="23" w:lineRule="atLeast"/>
        <w:ind w:left="1134"/>
        <w:rPr>
          <w:rFonts w:asciiTheme="minorHAnsi" w:hAnsiTheme="minorHAnsi" w:cstheme="minorHAnsi"/>
          <w:szCs w:val="24"/>
        </w:rPr>
      </w:pPr>
      <w:r w:rsidRPr="006956F1">
        <w:rPr>
          <w:rFonts w:asciiTheme="minorHAnsi" w:hAnsiTheme="minorHAnsi" w:cstheme="minorHAnsi"/>
          <w:b/>
          <w:color w:val="002060"/>
          <w:szCs w:val="24"/>
        </w:rPr>
        <w:t>Średni koszt ponownego zatrudnienia</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wskaźnik ten liczony będzie jako iloraz sumy kosztów związanych z kompleksową rehabilitacją ponoszonych w modelu na wszystkich uczestników do liczby osób, które znalazły trwałe zatrudnienie. Pomiar trwałości zatrudnienia w ramach modelu realizowany będzie w odstępie 1 roku (dla</w:t>
      </w:r>
      <w:r w:rsidR="002277F5" w:rsidRPr="006956F1">
        <w:rPr>
          <w:rFonts w:asciiTheme="minorHAnsi" w:hAnsiTheme="minorHAnsi" w:cstheme="minorHAnsi"/>
          <w:szCs w:val="24"/>
        </w:rPr>
        <w:t> </w:t>
      </w:r>
      <w:r w:rsidRPr="006956F1">
        <w:rPr>
          <w:rFonts w:asciiTheme="minorHAnsi" w:hAnsiTheme="minorHAnsi" w:cstheme="minorHAnsi"/>
          <w:szCs w:val="24"/>
        </w:rPr>
        <w:t>uczestników z pierwszego i drugiego roku wdrażania modelu) i 2 lat od zakończenia działań rehabilitacyjnych (dla uczestników z roku pierwszego). Wskaźnik</w:t>
      </w:r>
      <w:r w:rsidR="002277F5" w:rsidRPr="006956F1">
        <w:rPr>
          <w:rFonts w:asciiTheme="minorHAnsi" w:hAnsiTheme="minorHAnsi" w:cstheme="minorHAnsi"/>
          <w:szCs w:val="24"/>
        </w:rPr>
        <w:t> </w:t>
      </w:r>
      <w:r w:rsidRPr="006956F1">
        <w:rPr>
          <w:rFonts w:asciiTheme="minorHAnsi" w:hAnsiTheme="minorHAnsi" w:cstheme="minorHAnsi"/>
          <w:szCs w:val="24"/>
        </w:rPr>
        <w:t>ten tworzony będzie na różnych poziomach agregacji, np. dla jednorodnych grup uczestników, dla ośrodków, itp.</w:t>
      </w:r>
    </w:p>
    <w:p w14:paraId="30C3ECA9" w14:textId="2F716DBE" w:rsidR="00413D4B" w:rsidRPr="006956F1" w:rsidRDefault="00413D4B" w:rsidP="00A86F06">
      <w:pPr>
        <w:pStyle w:val="Akapitzlist"/>
        <w:numPr>
          <w:ilvl w:val="0"/>
          <w:numId w:val="150"/>
        </w:numPr>
        <w:pBdr>
          <w:top w:val="nil"/>
          <w:left w:val="nil"/>
          <w:bottom w:val="nil"/>
          <w:right w:val="nil"/>
          <w:between w:val="nil"/>
          <w:bar w:val="nil"/>
        </w:pBdr>
        <w:spacing w:before="120" w:after="120" w:line="23" w:lineRule="atLeast"/>
        <w:ind w:left="1134"/>
        <w:rPr>
          <w:rFonts w:asciiTheme="minorHAnsi" w:hAnsiTheme="minorHAnsi" w:cstheme="minorHAnsi"/>
          <w:color w:val="002060"/>
          <w:szCs w:val="24"/>
        </w:rPr>
      </w:pPr>
      <w:r w:rsidRPr="006956F1">
        <w:rPr>
          <w:rFonts w:asciiTheme="minorHAnsi" w:hAnsiTheme="minorHAnsi" w:cstheme="minorHAnsi"/>
          <w:b/>
          <w:color w:val="002060"/>
          <w:szCs w:val="24"/>
        </w:rPr>
        <w:t xml:space="preserve">Średni koszt udziału w programie na 1 uczestnika </w:t>
      </w:r>
      <w:r w:rsidRPr="006956F1">
        <w:rPr>
          <w:rFonts w:asciiTheme="minorHAnsi" w:hAnsiTheme="minorHAnsi" w:cstheme="minorHAnsi"/>
          <w:b/>
          <w:szCs w:val="24"/>
        </w:rPr>
        <w:t>(</w:t>
      </w:r>
      <w:r w:rsidRPr="006956F1">
        <w:rPr>
          <w:rFonts w:asciiTheme="minorHAnsi" w:hAnsiTheme="minorHAnsi" w:cstheme="minorHAnsi"/>
          <w:b/>
          <w:color w:val="002060"/>
          <w:szCs w:val="24"/>
        </w:rPr>
        <w:t>wg ośrodków i jednorodnych grup uczestników</w:t>
      </w:r>
      <w:r w:rsidR="001F5EC7" w:rsidRPr="006956F1">
        <w:rPr>
          <w:rFonts w:asciiTheme="minorHAnsi" w:hAnsiTheme="minorHAnsi" w:cstheme="minorHAnsi"/>
          <w:b/>
          <w:szCs w:val="24"/>
        </w:rPr>
        <w:t xml:space="preserve"> </w:t>
      </w:r>
      <w:r w:rsidR="001F5EC7" w:rsidRPr="006956F1">
        <w:rPr>
          <w:rFonts w:asciiTheme="minorHAnsi" w:hAnsiTheme="minorHAnsi" w:cstheme="minorHAnsi"/>
          <w:b/>
          <w:color w:val="002060"/>
          <w:szCs w:val="24"/>
        </w:rPr>
        <w:t>oraz z uwzględnieniem kosztów stałych i zmiennych</w:t>
      </w:r>
      <w:r w:rsidRPr="006956F1">
        <w:rPr>
          <w:rFonts w:asciiTheme="minorHAnsi" w:hAnsiTheme="minorHAnsi" w:cstheme="minorHAnsi"/>
          <w:b/>
          <w:color w:val="002060"/>
          <w:szCs w:val="24"/>
        </w:rPr>
        <w:t>).</w:t>
      </w:r>
    </w:p>
    <w:p w14:paraId="675AD97F" w14:textId="2CF4056A" w:rsidR="00413D4B" w:rsidRPr="006956F1" w:rsidRDefault="00413D4B" w:rsidP="00A86F06">
      <w:pPr>
        <w:pStyle w:val="Akapitzlist"/>
        <w:numPr>
          <w:ilvl w:val="0"/>
          <w:numId w:val="150"/>
        </w:numPr>
        <w:pBdr>
          <w:top w:val="nil"/>
          <w:left w:val="nil"/>
          <w:bottom w:val="nil"/>
          <w:right w:val="nil"/>
          <w:between w:val="nil"/>
          <w:bar w:val="nil"/>
        </w:pBdr>
        <w:spacing w:before="120" w:after="120" w:line="23" w:lineRule="atLeast"/>
        <w:ind w:left="1134"/>
        <w:rPr>
          <w:rFonts w:asciiTheme="minorHAnsi" w:hAnsiTheme="minorHAnsi" w:cstheme="minorHAnsi"/>
          <w:szCs w:val="24"/>
        </w:rPr>
      </w:pPr>
      <w:r w:rsidRPr="006956F1">
        <w:rPr>
          <w:rFonts w:asciiTheme="minorHAnsi" w:hAnsiTheme="minorHAnsi" w:cstheme="minorHAnsi"/>
          <w:b/>
          <w:color w:val="002060"/>
          <w:szCs w:val="24"/>
        </w:rPr>
        <w:t>Skuteczność modelu</w:t>
      </w:r>
      <w:r w:rsidR="001F5EC7" w:rsidRPr="006956F1">
        <w:rPr>
          <w:rFonts w:asciiTheme="minorHAnsi" w:hAnsiTheme="minorHAnsi" w:cstheme="minorHAnsi"/>
          <w:b/>
          <w:color w:val="002060"/>
          <w:szCs w:val="24"/>
        </w:rPr>
        <w:t xml:space="preserve"> </w:t>
      </w:r>
      <w:r w:rsidRPr="006956F1">
        <w:rPr>
          <w:rFonts w:asciiTheme="minorHAnsi" w:hAnsiTheme="minorHAnsi" w:cstheme="minorHAnsi"/>
          <w:szCs w:val="24"/>
        </w:rPr>
        <w:t>– % osób po zakończeniu rehabilitacji, które podjęły pracę. Wskaźnik ten tworzony będzie na różnych poziomach agregacji, np. dla jednorodnych grup uczestników kompleksowej rehabilitacji, dla ośrodków, itp.</w:t>
      </w:r>
    </w:p>
    <w:p w14:paraId="2356CFA1" w14:textId="0C07FF60" w:rsidR="00413D4B" w:rsidRPr="006956F1" w:rsidRDefault="001F5EC7" w:rsidP="00A86F06">
      <w:pPr>
        <w:pBdr>
          <w:top w:val="nil"/>
          <w:left w:val="nil"/>
          <w:bottom w:val="nil"/>
          <w:right w:val="nil"/>
          <w:between w:val="nil"/>
          <w:bar w:val="nil"/>
        </w:pBdr>
        <w:spacing w:before="120" w:after="120" w:line="23" w:lineRule="atLeast"/>
        <w:ind w:left="709"/>
        <w:contextualSpacing/>
        <w:rPr>
          <w:rFonts w:asciiTheme="minorHAnsi" w:hAnsiTheme="minorHAnsi" w:cstheme="minorHAnsi"/>
          <w:szCs w:val="24"/>
        </w:rPr>
      </w:pPr>
      <w:r w:rsidRPr="006956F1">
        <w:rPr>
          <w:rFonts w:asciiTheme="minorHAnsi" w:hAnsiTheme="minorHAnsi" w:cstheme="minorHAnsi"/>
          <w:szCs w:val="24"/>
        </w:rPr>
        <w:t>o</w:t>
      </w:r>
      <w:r w:rsidR="00413D4B" w:rsidRPr="006956F1">
        <w:rPr>
          <w:rFonts w:asciiTheme="minorHAnsi" w:hAnsiTheme="minorHAnsi" w:cstheme="minorHAnsi"/>
          <w:szCs w:val="24"/>
        </w:rPr>
        <w:t>raz wskaźniki uzupełniające:</w:t>
      </w:r>
    </w:p>
    <w:p w14:paraId="54681BF1" w14:textId="0FB0C135" w:rsidR="00413D4B" w:rsidRPr="006956F1" w:rsidRDefault="001F5EC7" w:rsidP="00A86F06">
      <w:pPr>
        <w:pStyle w:val="Akapitzlist"/>
        <w:numPr>
          <w:ilvl w:val="0"/>
          <w:numId w:val="150"/>
        </w:numPr>
        <w:spacing w:before="120" w:after="120" w:line="23" w:lineRule="atLeast"/>
        <w:ind w:left="1134" w:hanging="425"/>
        <w:rPr>
          <w:rFonts w:asciiTheme="minorHAnsi" w:hAnsiTheme="minorHAnsi" w:cstheme="minorHAnsi"/>
          <w:szCs w:val="24"/>
        </w:rPr>
      </w:pPr>
      <w:r w:rsidRPr="006956F1">
        <w:rPr>
          <w:rFonts w:asciiTheme="minorHAnsi" w:hAnsiTheme="minorHAnsi" w:cstheme="minorHAnsi"/>
          <w:b/>
          <w:bCs/>
          <w:color w:val="002060"/>
          <w:szCs w:val="24"/>
        </w:rPr>
        <w:t>W</w:t>
      </w:r>
      <w:r w:rsidR="00413D4B" w:rsidRPr="006956F1">
        <w:rPr>
          <w:rFonts w:asciiTheme="minorHAnsi" w:hAnsiTheme="minorHAnsi" w:cstheme="minorHAnsi"/>
          <w:b/>
          <w:bCs/>
          <w:color w:val="002060"/>
          <w:szCs w:val="24"/>
        </w:rPr>
        <w:t>skaźnik sukcesu rekrutacji</w:t>
      </w:r>
      <w:r w:rsidR="00413D4B" w:rsidRPr="006956F1">
        <w:rPr>
          <w:rFonts w:asciiTheme="minorHAnsi" w:hAnsiTheme="minorHAnsi" w:cstheme="minorHAnsi"/>
          <w:color w:val="002060"/>
          <w:szCs w:val="24"/>
        </w:rPr>
        <w:t xml:space="preserve"> </w:t>
      </w:r>
      <w:r w:rsidR="00413D4B" w:rsidRPr="006956F1">
        <w:rPr>
          <w:rFonts w:asciiTheme="minorHAnsi" w:hAnsiTheme="minorHAnsi" w:cstheme="minorHAnsi"/>
          <w:szCs w:val="24"/>
        </w:rPr>
        <w:t>– liczba osób biorących udział w procesie rekrutacji do liczby osób zakwalifikowanych do udziału w programie (oraz dodatkowa analiza najważniejszych przyczyn odstępstw pomiędzy tymi wielkościami),</w:t>
      </w:r>
    </w:p>
    <w:p w14:paraId="03685A67" w14:textId="18E59BF2" w:rsidR="008D48BD" w:rsidRDefault="001F5EC7" w:rsidP="00A86F06">
      <w:pPr>
        <w:pStyle w:val="Akapitzlist"/>
        <w:numPr>
          <w:ilvl w:val="0"/>
          <w:numId w:val="150"/>
        </w:numPr>
        <w:spacing w:before="120" w:after="120" w:line="23" w:lineRule="atLeast"/>
        <w:ind w:left="1134" w:hanging="425"/>
        <w:rPr>
          <w:rFonts w:asciiTheme="minorHAnsi" w:hAnsiTheme="minorHAnsi" w:cstheme="minorHAnsi"/>
          <w:szCs w:val="24"/>
        </w:rPr>
      </w:pPr>
      <w:r w:rsidRPr="006956F1">
        <w:rPr>
          <w:rFonts w:asciiTheme="minorHAnsi" w:hAnsiTheme="minorHAnsi" w:cstheme="minorHAnsi"/>
          <w:b/>
          <w:bCs/>
          <w:color w:val="002060"/>
          <w:szCs w:val="24"/>
        </w:rPr>
        <w:t>O</w:t>
      </w:r>
      <w:r w:rsidR="00413D4B" w:rsidRPr="006956F1">
        <w:rPr>
          <w:rFonts w:asciiTheme="minorHAnsi" w:hAnsiTheme="minorHAnsi" w:cstheme="minorHAnsi"/>
          <w:b/>
          <w:bCs/>
          <w:color w:val="002060"/>
          <w:szCs w:val="24"/>
        </w:rPr>
        <w:t>dsetek uczestników, który w pełni zrealizowali założenia IPR</w:t>
      </w:r>
      <w:r w:rsidR="00413D4B" w:rsidRPr="006956F1">
        <w:rPr>
          <w:rFonts w:asciiTheme="minorHAnsi" w:hAnsiTheme="minorHAnsi" w:cstheme="minorHAnsi"/>
          <w:szCs w:val="24"/>
        </w:rPr>
        <w:t>.</w:t>
      </w:r>
    </w:p>
    <w:p w14:paraId="3B9C5201" w14:textId="77777777" w:rsidR="008D48BD" w:rsidRDefault="008D48BD">
      <w:pPr>
        <w:spacing w:after="0" w:line="240" w:lineRule="auto"/>
        <w:rPr>
          <w:rFonts w:asciiTheme="minorHAnsi" w:hAnsiTheme="minorHAnsi" w:cstheme="minorHAnsi"/>
          <w:szCs w:val="24"/>
        </w:rPr>
      </w:pPr>
      <w:r>
        <w:rPr>
          <w:rFonts w:asciiTheme="minorHAnsi" w:hAnsiTheme="minorHAnsi" w:cstheme="minorHAnsi"/>
          <w:szCs w:val="24"/>
        </w:rPr>
        <w:br w:type="page"/>
      </w:r>
    </w:p>
    <w:p w14:paraId="0AF33132" w14:textId="77777777" w:rsidR="00413D4B" w:rsidRPr="006956F1" w:rsidRDefault="00413D4B" w:rsidP="00776DDA">
      <w:pPr>
        <w:pStyle w:val="Akapitzlist"/>
        <w:numPr>
          <w:ilvl w:val="8"/>
          <w:numId w:val="155"/>
        </w:numPr>
        <w:spacing w:before="120" w:after="120" w:line="23" w:lineRule="atLeast"/>
        <w:ind w:left="426" w:hanging="426"/>
        <w:contextualSpacing w:val="0"/>
        <w:rPr>
          <w:rFonts w:asciiTheme="minorHAnsi" w:hAnsiTheme="minorHAnsi" w:cstheme="minorHAnsi"/>
          <w:color w:val="002060"/>
          <w:szCs w:val="24"/>
        </w:rPr>
      </w:pPr>
      <w:r w:rsidRPr="006956F1">
        <w:rPr>
          <w:rFonts w:asciiTheme="minorHAnsi" w:hAnsiTheme="minorHAnsi" w:cstheme="minorHAnsi"/>
          <w:b/>
          <w:color w:val="002060"/>
          <w:szCs w:val="24"/>
        </w:rPr>
        <w:lastRenderedPageBreak/>
        <w:t>Źródła danych</w:t>
      </w:r>
      <w:r w:rsidRPr="006956F1">
        <w:rPr>
          <w:rFonts w:asciiTheme="minorHAnsi" w:hAnsiTheme="minorHAnsi" w:cstheme="minorHAnsi"/>
          <w:color w:val="002060"/>
          <w:szCs w:val="24"/>
        </w:rPr>
        <w:t>:</w:t>
      </w:r>
    </w:p>
    <w:p w14:paraId="2EB30F33" w14:textId="77777777" w:rsidR="00413D4B" w:rsidRPr="006956F1" w:rsidRDefault="00413D4B" w:rsidP="00776DDA">
      <w:pPr>
        <w:pStyle w:val="Akapitzlist"/>
        <w:numPr>
          <w:ilvl w:val="0"/>
          <w:numId w:val="151"/>
        </w:numPr>
        <w:spacing w:before="120" w:after="120" w:line="23" w:lineRule="atLeast"/>
        <w:ind w:left="1134" w:hanging="426"/>
        <w:contextualSpacing w:val="0"/>
        <w:rPr>
          <w:rFonts w:asciiTheme="minorHAnsi" w:hAnsiTheme="minorHAnsi" w:cstheme="minorHAnsi"/>
          <w:szCs w:val="24"/>
        </w:rPr>
      </w:pPr>
      <w:r w:rsidRPr="006956F1">
        <w:rPr>
          <w:rFonts w:asciiTheme="minorHAnsi" w:hAnsiTheme="minorHAnsi" w:cstheme="minorHAnsi"/>
          <w:szCs w:val="24"/>
        </w:rPr>
        <w:t>bazy danych tworzone w oparciu o system monitoringu i ewaluacji oraz w ramach działań podejmowanych w projekcie (np. pomiar uczestników wg ICF, badania ankietowe CAWI/CATI uczestników),</w:t>
      </w:r>
    </w:p>
    <w:p w14:paraId="265AEEAC" w14:textId="77777777" w:rsidR="00413D4B" w:rsidRPr="006956F1" w:rsidRDefault="00413D4B" w:rsidP="00776DDA">
      <w:pPr>
        <w:pStyle w:val="Akapitzlist"/>
        <w:numPr>
          <w:ilvl w:val="0"/>
          <w:numId w:val="151"/>
        </w:numPr>
        <w:spacing w:before="120" w:after="120" w:line="23" w:lineRule="atLeast"/>
        <w:ind w:left="1134" w:hanging="426"/>
        <w:contextualSpacing w:val="0"/>
        <w:rPr>
          <w:rFonts w:asciiTheme="minorHAnsi" w:hAnsiTheme="minorHAnsi" w:cstheme="minorHAnsi"/>
          <w:szCs w:val="24"/>
        </w:rPr>
      </w:pPr>
      <w:r w:rsidRPr="006956F1">
        <w:rPr>
          <w:rFonts w:asciiTheme="minorHAnsi" w:hAnsiTheme="minorHAnsi" w:cstheme="minorHAnsi"/>
          <w:szCs w:val="24"/>
        </w:rPr>
        <w:t>bazy danych z systemów ZUS, KRUS i PFRON,</w:t>
      </w:r>
    </w:p>
    <w:p w14:paraId="0982F97B" w14:textId="77777777" w:rsidR="00413D4B" w:rsidRPr="006956F1" w:rsidRDefault="00413D4B" w:rsidP="00776DDA">
      <w:pPr>
        <w:pStyle w:val="Akapitzlist"/>
        <w:numPr>
          <w:ilvl w:val="0"/>
          <w:numId w:val="151"/>
        </w:numPr>
        <w:spacing w:before="120" w:after="120" w:line="23" w:lineRule="atLeast"/>
        <w:ind w:left="1134" w:hanging="426"/>
        <w:contextualSpacing w:val="0"/>
        <w:rPr>
          <w:rFonts w:asciiTheme="minorHAnsi" w:hAnsiTheme="minorHAnsi" w:cstheme="minorHAnsi"/>
          <w:szCs w:val="24"/>
        </w:rPr>
      </w:pPr>
      <w:r w:rsidRPr="006956F1">
        <w:rPr>
          <w:rFonts w:asciiTheme="minorHAnsi" w:hAnsiTheme="minorHAnsi" w:cstheme="minorHAnsi"/>
          <w:szCs w:val="24"/>
        </w:rPr>
        <w:t>IDI, FGI, studia przypadku w ramach analiz kontekstowych – szczególnie w ramach ewaluacji śródokresowej</w:t>
      </w:r>
    </w:p>
    <w:p w14:paraId="00A9919E" w14:textId="77777777" w:rsidR="00413D4B" w:rsidRPr="006956F1" w:rsidRDefault="00413D4B" w:rsidP="00776DDA">
      <w:pPr>
        <w:pStyle w:val="Akapitzlist"/>
        <w:numPr>
          <w:ilvl w:val="8"/>
          <w:numId w:val="155"/>
        </w:numPr>
        <w:spacing w:before="120" w:after="120" w:line="23" w:lineRule="atLeast"/>
        <w:ind w:left="426" w:hanging="426"/>
        <w:contextualSpacing w:val="0"/>
        <w:rPr>
          <w:rFonts w:asciiTheme="minorHAnsi" w:hAnsiTheme="minorHAnsi" w:cstheme="minorHAnsi"/>
          <w:color w:val="002060"/>
          <w:szCs w:val="24"/>
        </w:rPr>
      </w:pPr>
      <w:r w:rsidRPr="006956F1">
        <w:rPr>
          <w:rFonts w:asciiTheme="minorHAnsi" w:hAnsiTheme="minorHAnsi" w:cstheme="minorHAnsi"/>
          <w:szCs w:val="24"/>
        </w:rPr>
        <w:t xml:space="preserve">Zgodnie z założeniami, </w:t>
      </w:r>
      <w:r w:rsidRPr="006956F1">
        <w:rPr>
          <w:rFonts w:asciiTheme="minorHAnsi" w:hAnsiTheme="minorHAnsi" w:cstheme="minorHAnsi"/>
          <w:color w:val="002060"/>
          <w:szCs w:val="24"/>
        </w:rPr>
        <w:t>o</w:t>
      </w:r>
      <w:r w:rsidRPr="006956F1">
        <w:rPr>
          <w:rFonts w:asciiTheme="minorHAnsi" w:hAnsiTheme="minorHAnsi" w:cstheme="minorHAnsi"/>
          <w:b/>
          <w:color w:val="002060"/>
          <w:szCs w:val="24"/>
        </w:rPr>
        <w:t>cena efektywności modelu prowadzona będzie na kilku przenikających się poziomach</w:t>
      </w:r>
      <w:r w:rsidRPr="006956F1">
        <w:rPr>
          <w:rFonts w:asciiTheme="minorHAnsi" w:hAnsiTheme="minorHAnsi" w:cstheme="minorHAnsi"/>
          <w:color w:val="002060"/>
          <w:szCs w:val="24"/>
        </w:rPr>
        <w:t>:</w:t>
      </w:r>
    </w:p>
    <w:p w14:paraId="04441B24" w14:textId="539E8239" w:rsidR="00413D4B" w:rsidRPr="006956F1" w:rsidRDefault="00413D4B" w:rsidP="00776DDA">
      <w:pPr>
        <w:pStyle w:val="Akapitzlist"/>
        <w:numPr>
          <w:ilvl w:val="0"/>
          <w:numId w:val="152"/>
        </w:numPr>
        <w:spacing w:before="120" w:after="120" w:line="23" w:lineRule="atLeast"/>
        <w:ind w:left="1134" w:hanging="426"/>
        <w:contextualSpacing w:val="0"/>
        <w:rPr>
          <w:rFonts w:asciiTheme="minorHAnsi" w:hAnsiTheme="minorHAnsi" w:cstheme="minorHAnsi"/>
          <w:szCs w:val="24"/>
        </w:rPr>
      </w:pPr>
      <w:r w:rsidRPr="006956F1">
        <w:rPr>
          <w:rFonts w:asciiTheme="minorHAnsi" w:hAnsiTheme="minorHAnsi" w:cstheme="minorHAnsi"/>
          <w:b/>
          <w:color w:val="002060"/>
          <w:szCs w:val="24"/>
        </w:rPr>
        <w:t>całość modelu</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 głównie w odniesieniu do porównań poziomu </w:t>
      </w:r>
      <w:r w:rsidR="00CE4CAC" w:rsidRPr="006956F1">
        <w:rPr>
          <w:rFonts w:asciiTheme="minorHAnsi" w:hAnsiTheme="minorHAnsi" w:cstheme="minorHAnsi"/>
          <w:szCs w:val="24"/>
        </w:rPr>
        <w:t>kosztów</w:t>
      </w:r>
      <w:r w:rsidRPr="006956F1">
        <w:rPr>
          <w:rFonts w:asciiTheme="minorHAnsi" w:hAnsiTheme="minorHAnsi" w:cstheme="minorHAnsi"/>
          <w:szCs w:val="24"/>
        </w:rPr>
        <w:t xml:space="preserve"> czy analiz historii zatrudnienia uczestników modelu;</w:t>
      </w:r>
    </w:p>
    <w:p w14:paraId="43D1E528" w14:textId="298F7611" w:rsidR="00413D4B" w:rsidRPr="006956F1" w:rsidRDefault="00413D4B" w:rsidP="00776DDA">
      <w:pPr>
        <w:pStyle w:val="Akapitzlist"/>
        <w:numPr>
          <w:ilvl w:val="0"/>
          <w:numId w:val="152"/>
        </w:numPr>
        <w:spacing w:before="120" w:after="120" w:line="23" w:lineRule="atLeast"/>
        <w:ind w:left="1134" w:hanging="426"/>
        <w:contextualSpacing w:val="0"/>
        <w:rPr>
          <w:rFonts w:asciiTheme="minorHAnsi" w:hAnsiTheme="minorHAnsi" w:cstheme="minorHAnsi"/>
          <w:szCs w:val="24"/>
        </w:rPr>
      </w:pPr>
      <w:r w:rsidRPr="006956F1">
        <w:rPr>
          <w:rFonts w:asciiTheme="minorHAnsi" w:hAnsiTheme="minorHAnsi" w:cstheme="minorHAnsi"/>
          <w:b/>
          <w:color w:val="002060"/>
          <w:szCs w:val="24"/>
        </w:rPr>
        <w:t>jednorodne grupy uczestników</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projektu - analiza kosztów ponownego zatrudnienia i</w:t>
      </w:r>
      <w:r w:rsidR="002277F5" w:rsidRPr="006956F1">
        <w:rPr>
          <w:rFonts w:asciiTheme="minorHAnsi" w:hAnsiTheme="minorHAnsi" w:cstheme="minorHAnsi"/>
          <w:szCs w:val="24"/>
        </w:rPr>
        <w:t> </w:t>
      </w:r>
      <w:r w:rsidRPr="006956F1">
        <w:rPr>
          <w:rFonts w:asciiTheme="minorHAnsi" w:hAnsiTheme="minorHAnsi" w:cstheme="minorHAnsi"/>
          <w:szCs w:val="24"/>
        </w:rPr>
        <w:t>analiza skuteczności. Analizy prowadzone będą w ujęciu grup wieku uczestników modelu, poziomu niepełnosprawności, wykształcenia, a także wcześniejszej historii zatrudniania. W razie potrzeby na etapie badania tworzona będzie struktura uczestników wg dodatkowych cech, które posłużą jako przekrój analiz efektywności;</w:t>
      </w:r>
    </w:p>
    <w:p w14:paraId="665113E4" w14:textId="167A5BFD" w:rsidR="00413D4B" w:rsidRPr="006956F1" w:rsidRDefault="00413D4B" w:rsidP="00776DDA">
      <w:pPr>
        <w:pStyle w:val="Akapitzlist"/>
        <w:numPr>
          <w:ilvl w:val="0"/>
          <w:numId w:val="152"/>
        </w:numPr>
        <w:spacing w:before="120" w:after="120" w:line="23" w:lineRule="atLeast"/>
        <w:ind w:left="1134" w:hanging="426"/>
        <w:contextualSpacing w:val="0"/>
        <w:rPr>
          <w:rFonts w:asciiTheme="minorHAnsi" w:hAnsiTheme="minorHAnsi" w:cstheme="minorHAnsi"/>
          <w:szCs w:val="24"/>
        </w:rPr>
      </w:pPr>
      <w:r w:rsidRPr="006956F1">
        <w:rPr>
          <w:rFonts w:asciiTheme="minorHAnsi" w:hAnsiTheme="minorHAnsi" w:cstheme="minorHAnsi"/>
          <w:b/>
          <w:color w:val="002060"/>
          <w:szCs w:val="24"/>
        </w:rPr>
        <w:t>ośrodki rehabilitacji kompleksowej</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w tym przypadku analizy uwzględniać będą czynniki</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funkcjonowania poszczególnych ośrodków, biorąc pod uwagę zasoby instytucjonalne, zakres usług, poziom kompetencji </w:t>
      </w:r>
      <w:r w:rsidR="00CE4CAC" w:rsidRPr="006956F1">
        <w:rPr>
          <w:rFonts w:asciiTheme="minorHAnsi" w:hAnsiTheme="minorHAnsi" w:cstheme="minorHAnsi"/>
          <w:szCs w:val="24"/>
        </w:rPr>
        <w:t>pracowników</w:t>
      </w:r>
      <w:r w:rsidRPr="006956F1">
        <w:rPr>
          <w:rFonts w:asciiTheme="minorHAnsi" w:hAnsiTheme="minorHAnsi" w:cstheme="minorHAnsi"/>
          <w:szCs w:val="24"/>
        </w:rPr>
        <w:t xml:space="preserve"> czy sprawność instytucjonalną. Ma to szczególne znaczenie w kontekście włączenia modelu do przyszłych zasad polityki publicznej w skali całego kraju.</w:t>
      </w:r>
    </w:p>
    <w:p w14:paraId="4F75030B" w14:textId="6FF6E1CA" w:rsidR="00413D4B" w:rsidRPr="006956F1" w:rsidRDefault="00413D4B" w:rsidP="00776DDA">
      <w:pPr>
        <w:pStyle w:val="Akapitzlist"/>
        <w:numPr>
          <w:ilvl w:val="8"/>
          <w:numId w:val="155"/>
        </w:numPr>
        <w:spacing w:before="120" w:after="120" w:line="23" w:lineRule="atLeast"/>
        <w:ind w:left="567" w:hanging="567"/>
        <w:contextualSpacing w:val="0"/>
        <w:rPr>
          <w:rFonts w:asciiTheme="minorHAnsi" w:hAnsiTheme="minorHAnsi" w:cstheme="minorHAnsi"/>
          <w:szCs w:val="24"/>
        </w:rPr>
      </w:pPr>
      <w:r w:rsidRPr="006956F1">
        <w:rPr>
          <w:rFonts w:asciiTheme="minorHAnsi" w:hAnsiTheme="minorHAnsi" w:cstheme="minorHAnsi"/>
          <w:b/>
          <w:color w:val="002060"/>
          <w:szCs w:val="24"/>
        </w:rPr>
        <w:t>Interesariusze systemu oceny efektywności modelu</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to przede wszystkim przedstawiciele instytucji zaangażowanych we wdrażanie modelu oraz instytucje zainteresowane ocenami efektywności modelu. Są to zatem:</w:t>
      </w:r>
    </w:p>
    <w:p w14:paraId="5702A871" w14:textId="0097FE8A" w:rsidR="00413D4B" w:rsidRPr="006956F1" w:rsidRDefault="00413D4B" w:rsidP="00776DDA">
      <w:pPr>
        <w:pStyle w:val="Akapitzlist"/>
        <w:numPr>
          <w:ilvl w:val="0"/>
          <w:numId w:val="153"/>
        </w:numPr>
        <w:spacing w:before="120" w:after="120" w:line="23" w:lineRule="atLeast"/>
        <w:ind w:left="1134" w:hanging="425"/>
        <w:contextualSpacing w:val="0"/>
        <w:rPr>
          <w:rFonts w:asciiTheme="minorHAnsi" w:hAnsiTheme="minorHAnsi" w:cstheme="minorHAnsi"/>
          <w:szCs w:val="24"/>
        </w:rPr>
      </w:pPr>
      <w:r w:rsidRPr="006956F1">
        <w:rPr>
          <w:rFonts w:asciiTheme="minorHAnsi" w:hAnsiTheme="minorHAnsi" w:cstheme="minorHAnsi"/>
          <w:szCs w:val="24"/>
        </w:rPr>
        <w:t>ośrodki rehabilitacji kompleksowej – zainteresowane oceną własnej efektywności w</w:t>
      </w:r>
      <w:r w:rsidR="002277F5" w:rsidRPr="006956F1">
        <w:rPr>
          <w:rFonts w:asciiTheme="minorHAnsi" w:hAnsiTheme="minorHAnsi" w:cstheme="minorHAnsi"/>
          <w:szCs w:val="24"/>
        </w:rPr>
        <w:t> </w:t>
      </w:r>
      <w:r w:rsidRPr="006956F1">
        <w:rPr>
          <w:rFonts w:asciiTheme="minorHAnsi" w:hAnsiTheme="minorHAnsi" w:cstheme="minorHAnsi"/>
          <w:szCs w:val="24"/>
        </w:rPr>
        <w:t xml:space="preserve">przekroju czasowym oraz na tle innych ośrodków, </w:t>
      </w:r>
    </w:p>
    <w:p w14:paraId="1C04E306" w14:textId="2E63EE95" w:rsidR="00413D4B" w:rsidRPr="006956F1" w:rsidRDefault="00413D4B" w:rsidP="00776DDA">
      <w:pPr>
        <w:pStyle w:val="Akapitzlist"/>
        <w:numPr>
          <w:ilvl w:val="0"/>
          <w:numId w:val="153"/>
        </w:numPr>
        <w:spacing w:before="120" w:after="120" w:line="23" w:lineRule="atLeast"/>
        <w:ind w:left="1134" w:hanging="425"/>
        <w:contextualSpacing w:val="0"/>
        <w:rPr>
          <w:rFonts w:asciiTheme="minorHAnsi" w:hAnsiTheme="minorHAnsi" w:cstheme="minorHAnsi"/>
          <w:szCs w:val="24"/>
        </w:rPr>
      </w:pPr>
      <w:r w:rsidRPr="006956F1">
        <w:rPr>
          <w:rFonts w:asciiTheme="minorHAnsi" w:hAnsiTheme="minorHAnsi" w:cstheme="minorHAnsi"/>
          <w:szCs w:val="24"/>
        </w:rPr>
        <w:t>P</w:t>
      </w:r>
      <w:r w:rsidR="00166077" w:rsidRPr="006956F1">
        <w:rPr>
          <w:rFonts w:asciiTheme="minorHAnsi" w:hAnsiTheme="minorHAnsi" w:cstheme="minorHAnsi"/>
          <w:szCs w:val="24"/>
        </w:rPr>
        <w:t>aństwowy Fundusz Rehabilitacji Osób Niepełnosprawnych (</w:t>
      </w:r>
      <w:r w:rsidRPr="006956F1">
        <w:rPr>
          <w:rFonts w:asciiTheme="minorHAnsi" w:hAnsiTheme="minorHAnsi" w:cstheme="minorHAnsi"/>
          <w:szCs w:val="24"/>
        </w:rPr>
        <w:t>FRON</w:t>
      </w:r>
      <w:r w:rsidR="00166077" w:rsidRPr="006956F1">
        <w:rPr>
          <w:rFonts w:asciiTheme="minorHAnsi" w:hAnsiTheme="minorHAnsi" w:cstheme="minorHAnsi"/>
          <w:szCs w:val="24"/>
        </w:rPr>
        <w:t>)</w:t>
      </w:r>
      <w:r w:rsidRPr="006956F1">
        <w:rPr>
          <w:rFonts w:asciiTheme="minorHAnsi" w:hAnsiTheme="minorHAnsi" w:cstheme="minorHAnsi"/>
          <w:szCs w:val="24"/>
        </w:rPr>
        <w:t xml:space="preserve"> – jako instytucja wspierająca osoby z niepełnosprawnościami i w największej mierze odpowiedzialna za realizację wdrożenia modelu kompleksowej rehabilitacji,</w:t>
      </w:r>
    </w:p>
    <w:p w14:paraId="02862D35" w14:textId="5DC90607" w:rsidR="00413D4B" w:rsidRPr="006956F1" w:rsidRDefault="00166077" w:rsidP="00776DDA">
      <w:pPr>
        <w:pStyle w:val="Akapitzlist"/>
        <w:numPr>
          <w:ilvl w:val="0"/>
          <w:numId w:val="153"/>
        </w:numPr>
        <w:spacing w:before="120" w:after="120" w:line="23" w:lineRule="atLeast"/>
        <w:ind w:left="1134" w:hanging="425"/>
        <w:contextualSpacing w:val="0"/>
        <w:rPr>
          <w:rFonts w:asciiTheme="minorHAnsi" w:hAnsiTheme="minorHAnsi" w:cstheme="minorHAnsi"/>
          <w:szCs w:val="24"/>
        </w:rPr>
      </w:pPr>
      <w:r w:rsidRPr="006956F1">
        <w:rPr>
          <w:rFonts w:asciiTheme="minorHAnsi" w:hAnsiTheme="minorHAnsi" w:cstheme="minorHAnsi"/>
          <w:szCs w:val="24"/>
        </w:rPr>
        <w:t xml:space="preserve">Zakład Ubezpieczeń Społecznych (ZUS) i Centralny Instytut Ochrony Prazy </w:t>
      </w:r>
      <w:r w:rsidR="00D63ED9" w:rsidRPr="006956F1">
        <w:rPr>
          <w:rFonts w:asciiTheme="minorHAnsi" w:hAnsiTheme="minorHAnsi" w:cstheme="minorHAnsi"/>
          <w:szCs w:val="24"/>
        </w:rPr>
        <w:t>– Państwowy Instytut Badawczy (CIOP-</w:t>
      </w:r>
      <w:r w:rsidR="00CE4CAC" w:rsidRPr="006956F1">
        <w:rPr>
          <w:rFonts w:asciiTheme="minorHAnsi" w:hAnsiTheme="minorHAnsi" w:cstheme="minorHAnsi"/>
          <w:szCs w:val="24"/>
        </w:rPr>
        <w:t>PIB) –</w:t>
      </w:r>
      <w:r w:rsidRPr="006956F1">
        <w:rPr>
          <w:rFonts w:asciiTheme="minorHAnsi" w:hAnsiTheme="minorHAnsi" w:cstheme="minorHAnsi"/>
          <w:szCs w:val="24"/>
        </w:rPr>
        <w:t xml:space="preserve"> jako partnerzy programu, zainteresowani ostatecznymi wynikami tj. powrotem/wejściem na rynek pracy osób z niepełno</w:t>
      </w:r>
      <w:r w:rsidR="00240738">
        <w:rPr>
          <w:rFonts w:asciiTheme="minorHAnsi" w:hAnsiTheme="minorHAnsi" w:cstheme="minorHAnsi"/>
          <w:szCs w:val="24"/>
        </w:rPr>
        <w:t>-</w:t>
      </w:r>
      <w:r w:rsidRPr="006956F1">
        <w:rPr>
          <w:rFonts w:asciiTheme="minorHAnsi" w:hAnsiTheme="minorHAnsi" w:cstheme="minorHAnsi"/>
          <w:szCs w:val="24"/>
        </w:rPr>
        <w:t>sprawnościami (ZUS) oraz tworzeniem standaryzowanych metod oceny kompetencji zawodowych i odpowiednich warunków, w których osoby z niepełnosprawnościami mogą podjąć zatrudnienie zgodne ze swoimi możliwościami (CIOP-PIB).</w:t>
      </w:r>
    </w:p>
    <w:p w14:paraId="7080FD6D" w14:textId="7DE20965" w:rsidR="00E07885" w:rsidRPr="006956F1" w:rsidRDefault="00413D4B" w:rsidP="00776DDA">
      <w:pPr>
        <w:pStyle w:val="Akapitzlist"/>
        <w:numPr>
          <w:ilvl w:val="8"/>
          <w:numId w:val="155"/>
        </w:numPr>
        <w:spacing w:before="120" w:after="120" w:line="23" w:lineRule="atLeast"/>
        <w:ind w:left="567" w:hanging="567"/>
        <w:contextualSpacing w:val="0"/>
        <w:rPr>
          <w:rFonts w:asciiTheme="minorHAnsi" w:hAnsiTheme="minorHAnsi" w:cstheme="minorHAnsi"/>
          <w:szCs w:val="24"/>
        </w:rPr>
      </w:pPr>
      <w:r w:rsidRPr="006956F1">
        <w:rPr>
          <w:rFonts w:asciiTheme="minorHAnsi" w:hAnsiTheme="minorHAnsi" w:cstheme="minorHAnsi"/>
          <w:szCs w:val="24"/>
        </w:rPr>
        <w:t xml:space="preserve">Ocena efektywności modelu </w:t>
      </w:r>
      <w:r w:rsidRPr="006956F1">
        <w:rPr>
          <w:rFonts w:asciiTheme="minorHAnsi" w:hAnsiTheme="minorHAnsi" w:cstheme="minorHAnsi"/>
          <w:b/>
          <w:color w:val="002060"/>
          <w:szCs w:val="24"/>
        </w:rPr>
        <w:t>dostarczy informacji niezbędnych do podjęcia decyzji o upowszechnieniu modelu i jego włączeniu do polityki publicznej</w:t>
      </w:r>
      <w:r w:rsidRPr="006956F1">
        <w:rPr>
          <w:rFonts w:asciiTheme="minorHAnsi" w:hAnsiTheme="minorHAnsi" w:cstheme="minorHAnsi"/>
          <w:szCs w:val="24"/>
        </w:rPr>
        <w:t>. Głównym odbiorcą tych analiz będą zatem decydenci różnych szczebli.</w:t>
      </w:r>
    </w:p>
    <w:p w14:paraId="638F5A68" w14:textId="77777777" w:rsidR="00E07885" w:rsidRPr="006956F1" w:rsidRDefault="00E07885">
      <w:pPr>
        <w:spacing w:after="0" w:line="240" w:lineRule="auto"/>
        <w:rPr>
          <w:rFonts w:asciiTheme="minorHAnsi" w:hAnsiTheme="minorHAnsi" w:cstheme="minorHAnsi"/>
          <w:szCs w:val="24"/>
        </w:rPr>
      </w:pPr>
      <w:r w:rsidRPr="006956F1">
        <w:rPr>
          <w:rFonts w:asciiTheme="minorHAnsi" w:hAnsiTheme="minorHAnsi" w:cstheme="minorHAnsi"/>
          <w:szCs w:val="24"/>
        </w:rPr>
        <w:br w:type="page"/>
      </w:r>
    </w:p>
    <w:p w14:paraId="0A36497E" w14:textId="5E24F00A" w:rsidR="00925F71" w:rsidRPr="008D48BD" w:rsidRDefault="00C06E3A" w:rsidP="008D48BD">
      <w:pPr>
        <w:pStyle w:val="Nagwek3"/>
      </w:pPr>
      <w:hyperlink w:anchor="_Toc6433688" w:history="1">
        <w:bookmarkStart w:id="102" w:name="_Toc148616073"/>
        <w:bookmarkStart w:id="103" w:name="_Toc152256731"/>
        <w:r w:rsidR="00925F71" w:rsidRPr="008D48BD">
          <w:rPr>
            <w:rStyle w:val="Hipercze"/>
            <w:color w:val="002060"/>
            <w:u w:val="none"/>
          </w:rPr>
          <w:t>ANALIZA INTERESARIUSZY</w:t>
        </w:r>
        <w:bookmarkEnd w:id="102"/>
        <w:bookmarkEnd w:id="103"/>
        <w:r w:rsidR="00925F71" w:rsidRPr="008D48BD">
          <w:rPr>
            <w:webHidden/>
          </w:rPr>
          <w:tab/>
        </w:r>
      </w:hyperlink>
    </w:p>
    <w:p w14:paraId="5FAE1228" w14:textId="768F66B3" w:rsidR="00925F71" w:rsidRPr="006956F1" w:rsidRDefault="00DE324F" w:rsidP="00DA2035">
      <w:pPr>
        <w:pStyle w:val="Nagwek5"/>
      </w:pPr>
      <w:r w:rsidRPr="006956F1">
        <w:t xml:space="preserve">Wprowadzenie </w:t>
      </w:r>
    </w:p>
    <w:p w14:paraId="33FB68E4" w14:textId="7C9F3D3C" w:rsidR="00925F71" w:rsidRPr="006956F1" w:rsidRDefault="00925F71" w:rsidP="00C070E4">
      <w:pPr>
        <w:pStyle w:val="Akapitzlist"/>
        <w:numPr>
          <w:ilvl w:val="6"/>
          <w:numId w:val="36"/>
        </w:numPr>
        <w:spacing w:before="120" w:after="120" w:line="23" w:lineRule="atLeast"/>
        <w:ind w:left="567" w:hanging="425"/>
        <w:contextualSpacing w:val="0"/>
        <w:rPr>
          <w:rFonts w:asciiTheme="minorHAnsi" w:hAnsiTheme="minorHAnsi" w:cstheme="minorHAnsi"/>
          <w:szCs w:val="24"/>
        </w:rPr>
      </w:pPr>
      <w:r w:rsidRPr="006956F1">
        <w:rPr>
          <w:rFonts w:asciiTheme="minorHAnsi" w:hAnsiTheme="minorHAnsi" w:cstheme="minorHAnsi"/>
          <w:szCs w:val="24"/>
        </w:rPr>
        <w:t>Jednym z kluczowych aspektów projektowania nowego modelu rehabilitacji była identyfikacja instytucji i organizacji mogących mieć wpływ na docelowy system rehabilitacji kompleksowej tzw. interesariuszy, w kontekście już funkcjonujących różnych wymiarów rehabilitacji, różnych źródeł finansowania oraz podstaw prawnych procesu rehabilitacji. W</w:t>
      </w:r>
      <w:r w:rsidR="002277F5" w:rsidRPr="006956F1">
        <w:rPr>
          <w:rFonts w:asciiTheme="minorHAnsi" w:hAnsiTheme="minorHAnsi" w:cstheme="minorHAnsi"/>
          <w:szCs w:val="24"/>
        </w:rPr>
        <w:t> </w:t>
      </w:r>
      <w:r w:rsidRPr="006956F1">
        <w:rPr>
          <w:rFonts w:asciiTheme="minorHAnsi" w:hAnsiTheme="minorHAnsi" w:cstheme="minorHAnsi"/>
          <w:szCs w:val="24"/>
        </w:rPr>
        <w:t>ramach pilotażu zostały przetestowane niektóre rozwiązania w tym zakresie, zaś w ramach rekomendacji dla systemu, zostały sformułowane szczegółowe zadania i role poszczególnych grup interesariuszy, w kontekście sposobu finansowania, systemu zarządzania i regulacji prawnych dotyczących wdrożenia nowego modelu rehabilitacji kompleksowej.</w:t>
      </w:r>
    </w:p>
    <w:p w14:paraId="134F0C47" w14:textId="6730D726" w:rsidR="00E07885" w:rsidRPr="006956F1" w:rsidRDefault="00925F71" w:rsidP="00E07885">
      <w:pPr>
        <w:pStyle w:val="Akapitzlist"/>
        <w:numPr>
          <w:ilvl w:val="6"/>
          <w:numId w:val="36"/>
        </w:numPr>
        <w:spacing w:before="120" w:after="120" w:line="23" w:lineRule="atLeast"/>
        <w:ind w:left="567" w:hanging="425"/>
        <w:contextualSpacing w:val="0"/>
        <w:rPr>
          <w:rFonts w:asciiTheme="minorHAnsi" w:hAnsiTheme="minorHAnsi" w:cstheme="minorHAnsi"/>
          <w:szCs w:val="24"/>
        </w:rPr>
      </w:pPr>
      <w:r w:rsidRPr="006956F1">
        <w:rPr>
          <w:rFonts w:asciiTheme="minorHAnsi" w:hAnsiTheme="minorHAnsi" w:cstheme="minorHAnsi"/>
          <w:szCs w:val="24"/>
        </w:rPr>
        <w:t xml:space="preserve">Interesariuszy (czasami określanych jako zainteresowane strony) można zdefiniować jako osoby, grupy osób lub organizacje, które mają bezpośredni lub pośredni związek lub udział w danej </w:t>
      </w:r>
      <w:r w:rsidR="00CE4CAC" w:rsidRPr="006956F1">
        <w:rPr>
          <w:rFonts w:asciiTheme="minorHAnsi" w:hAnsiTheme="minorHAnsi" w:cstheme="minorHAnsi"/>
          <w:szCs w:val="24"/>
        </w:rPr>
        <w:t>organizacji,</w:t>
      </w:r>
      <w:r w:rsidRPr="006956F1">
        <w:rPr>
          <w:rFonts w:asciiTheme="minorHAnsi" w:hAnsiTheme="minorHAnsi" w:cstheme="minorHAnsi"/>
          <w:szCs w:val="24"/>
        </w:rPr>
        <w:t xml:space="preserve"> ponieważ moż</w:t>
      </w:r>
      <w:r w:rsidR="00294B5A" w:rsidRPr="006956F1">
        <w:rPr>
          <w:rFonts w:asciiTheme="minorHAnsi" w:hAnsiTheme="minorHAnsi" w:cstheme="minorHAnsi"/>
          <w:szCs w:val="24"/>
        </w:rPr>
        <w:t>e</w:t>
      </w:r>
      <w:r w:rsidRPr="006956F1">
        <w:rPr>
          <w:rFonts w:asciiTheme="minorHAnsi" w:hAnsiTheme="minorHAnsi" w:cstheme="minorHAnsi"/>
          <w:szCs w:val="24"/>
        </w:rPr>
        <w:t xml:space="preserve"> ona albo mieć wpływ na organizację albo być pod jej wpływem. Organizacja w tym kontekście może być rozumiana także jako projekt, program czy zadanie realizowane przez i dla określonych interesariuszy. Ze względu na ich rolę w</w:t>
      </w:r>
      <w:r w:rsidR="008D48BD" w:rsidRPr="006956F1">
        <w:rPr>
          <w:rFonts w:asciiTheme="minorHAnsi" w:hAnsiTheme="minorHAnsi" w:cstheme="minorHAnsi"/>
          <w:color w:val="000000" w:themeColor="text1"/>
          <w:szCs w:val="24"/>
        </w:rPr>
        <w:t> </w:t>
      </w:r>
      <w:r w:rsidRPr="006956F1">
        <w:rPr>
          <w:rFonts w:asciiTheme="minorHAnsi" w:hAnsiTheme="minorHAnsi" w:cstheme="minorHAnsi"/>
          <w:szCs w:val="24"/>
        </w:rPr>
        <w:t xml:space="preserve">ramach systemu organizacyjnego interesariuszy można podzielić na wewnętrznych i zewnętrznych. Do wewnętrznych należą wszystkie osoby/podmioty bezpośrednio zaangażowane w realizację modelu rehabilitacji kompleksowej, natomiast interesariusze zewnętrzni należą do grona </w:t>
      </w:r>
      <w:r w:rsidR="00CE4CAC" w:rsidRPr="006956F1">
        <w:rPr>
          <w:rFonts w:asciiTheme="minorHAnsi" w:hAnsiTheme="minorHAnsi" w:cstheme="minorHAnsi"/>
          <w:szCs w:val="24"/>
        </w:rPr>
        <w:t>osób</w:t>
      </w:r>
      <w:r w:rsidRPr="006956F1">
        <w:rPr>
          <w:rFonts w:asciiTheme="minorHAnsi" w:hAnsiTheme="minorHAnsi" w:cstheme="minorHAnsi"/>
          <w:szCs w:val="24"/>
        </w:rPr>
        <w:t xml:space="preserve"> bądź grupy instytucji, na które może mieć wpływ realizacja docelowego modelu rehabilitacji kompleksowej -</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bezpośrednio lub </w:t>
      </w:r>
      <w:r w:rsidR="000230D7" w:rsidRPr="006956F1">
        <w:rPr>
          <w:rFonts w:asciiTheme="minorHAnsi" w:hAnsiTheme="minorHAnsi" w:cstheme="minorHAnsi"/>
          <w:szCs w:val="24"/>
        </w:rPr>
        <w:t>pośrednio,</w:t>
      </w:r>
      <w:r w:rsidRPr="006956F1">
        <w:rPr>
          <w:rFonts w:asciiTheme="minorHAnsi" w:hAnsiTheme="minorHAnsi" w:cstheme="minorHAnsi"/>
          <w:szCs w:val="24"/>
        </w:rPr>
        <w:t xml:space="preserve"> ale</w:t>
      </w:r>
      <w:r w:rsidR="008D48BD" w:rsidRPr="006956F1">
        <w:rPr>
          <w:rFonts w:asciiTheme="minorHAnsi" w:hAnsiTheme="minorHAnsi" w:cstheme="minorHAnsi"/>
          <w:color w:val="000000" w:themeColor="text1"/>
          <w:szCs w:val="24"/>
        </w:rPr>
        <w:t> </w:t>
      </w:r>
      <w:r w:rsidRPr="006956F1">
        <w:rPr>
          <w:rFonts w:asciiTheme="minorHAnsi" w:hAnsiTheme="minorHAnsi" w:cstheme="minorHAnsi"/>
          <w:szCs w:val="24"/>
        </w:rPr>
        <w:t>także w perspektywie krótkookresowej i długookresowej.</w:t>
      </w:r>
    </w:p>
    <w:p w14:paraId="77A3E8F3" w14:textId="11B7760D" w:rsidR="00925F71" w:rsidRPr="006956F1" w:rsidRDefault="00925F71" w:rsidP="00E07885">
      <w:pPr>
        <w:pStyle w:val="Akapitzlist"/>
        <w:numPr>
          <w:ilvl w:val="6"/>
          <w:numId w:val="36"/>
        </w:numPr>
        <w:spacing w:before="120" w:after="120" w:line="23" w:lineRule="atLeast"/>
        <w:ind w:left="567" w:hanging="425"/>
        <w:contextualSpacing w:val="0"/>
        <w:rPr>
          <w:rFonts w:asciiTheme="minorHAnsi" w:hAnsiTheme="minorHAnsi" w:cstheme="minorHAnsi"/>
          <w:szCs w:val="24"/>
        </w:rPr>
      </w:pPr>
      <w:r w:rsidRPr="006956F1">
        <w:rPr>
          <w:rFonts w:asciiTheme="minorHAnsi" w:hAnsiTheme="minorHAnsi" w:cstheme="minorHAnsi"/>
          <w:szCs w:val="24"/>
        </w:rPr>
        <w:t>Z założenia, interesariusze wewnętrzni w większości przypadków podejmują działania mające na celu wspieranie realizacji i wdrożenia do praktyki modelu rehabilitacji kompleksowej pod kątem osiągnięcia zaplanowanych założeń – chociaż ich poszczególne grupy mogą cechować się czasami sprzecznymi interesami (np. jeżeli ich systemy oceny i</w:t>
      </w:r>
      <w:r w:rsidR="002277F5" w:rsidRPr="006956F1">
        <w:rPr>
          <w:rFonts w:asciiTheme="minorHAnsi" w:hAnsiTheme="minorHAnsi" w:cstheme="minorHAnsi"/>
          <w:szCs w:val="24"/>
        </w:rPr>
        <w:t> </w:t>
      </w:r>
      <w:r w:rsidRPr="006956F1">
        <w:rPr>
          <w:rFonts w:asciiTheme="minorHAnsi" w:hAnsiTheme="minorHAnsi" w:cstheme="minorHAnsi"/>
          <w:szCs w:val="24"/>
        </w:rPr>
        <w:t xml:space="preserve">stosowane wskaźniki wykonania zadań nie są zharmonizowane z celami na poziomie ogólnoorganizacyjnym). Interesariusze zewnętrzni mogą natomiast w sposób pozytywny lub negatywny oddziaływać na realizację docelowego modelu rehabilitacji </w:t>
      </w:r>
      <w:r w:rsidR="00CE4CAC" w:rsidRPr="006956F1">
        <w:rPr>
          <w:rFonts w:asciiTheme="minorHAnsi" w:hAnsiTheme="minorHAnsi" w:cstheme="minorHAnsi"/>
          <w:szCs w:val="24"/>
        </w:rPr>
        <w:t>kompleksowej,</w:t>
      </w:r>
      <w:r w:rsidRPr="006956F1">
        <w:rPr>
          <w:rFonts w:asciiTheme="minorHAnsi" w:hAnsiTheme="minorHAnsi" w:cstheme="minorHAnsi"/>
          <w:szCs w:val="24"/>
        </w:rPr>
        <w:t xml:space="preserve"> gdyż nie są zależni funkcjonalnie od danej organizacji/projektu, a ich oczekiwania mogą odbiegać od tych zaplanowanych przez organizację. Dlatego też, zalecane są konsultacje z</w:t>
      </w:r>
      <w:r w:rsidR="002277F5" w:rsidRPr="006956F1">
        <w:rPr>
          <w:rFonts w:asciiTheme="minorHAnsi" w:hAnsiTheme="minorHAnsi" w:cstheme="minorHAnsi"/>
          <w:szCs w:val="24"/>
        </w:rPr>
        <w:t> </w:t>
      </w:r>
      <w:r w:rsidRPr="006956F1">
        <w:rPr>
          <w:rFonts w:asciiTheme="minorHAnsi" w:hAnsiTheme="minorHAnsi" w:cstheme="minorHAnsi"/>
          <w:szCs w:val="24"/>
        </w:rPr>
        <w:t xml:space="preserve">interesariuszami zewnętrznymi jeszcze przed rozpoczęciem procesu </w:t>
      </w:r>
      <w:r w:rsidR="00CE4CAC" w:rsidRPr="006956F1">
        <w:rPr>
          <w:rFonts w:asciiTheme="minorHAnsi" w:hAnsiTheme="minorHAnsi" w:cstheme="minorHAnsi"/>
          <w:szCs w:val="24"/>
        </w:rPr>
        <w:t>wdrażania,</w:t>
      </w:r>
      <w:r w:rsidRPr="006956F1">
        <w:rPr>
          <w:rFonts w:asciiTheme="minorHAnsi" w:hAnsiTheme="minorHAnsi" w:cstheme="minorHAnsi"/>
          <w:szCs w:val="24"/>
        </w:rPr>
        <w:t xml:space="preserve"> gdyż w</w:t>
      </w:r>
      <w:r w:rsidR="002277F5" w:rsidRPr="006956F1">
        <w:rPr>
          <w:rFonts w:asciiTheme="minorHAnsi" w:hAnsiTheme="minorHAnsi" w:cstheme="minorHAnsi"/>
          <w:szCs w:val="24"/>
        </w:rPr>
        <w:t> </w:t>
      </w:r>
      <w:r w:rsidRPr="006956F1">
        <w:rPr>
          <w:rFonts w:asciiTheme="minorHAnsi" w:hAnsiTheme="minorHAnsi" w:cstheme="minorHAnsi"/>
          <w:szCs w:val="24"/>
        </w:rPr>
        <w:t>ten sposób możemy zminimalizować ryzyko rozbieżności w dalszych etapach.</w:t>
      </w:r>
    </w:p>
    <w:p w14:paraId="662CA118" w14:textId="77777777" w:rsidR="00925F71" w:rsidRPr="006956F1" w:rsidRDefault="00925F71" w:rsidP="00DA2035">
      <w:pPr>
        <w:pStyle w:val="Nagwek5"/>
      </w:pPr>
      <w:r w:rsidRPr="006956F1">
        <w:t>Interesariusze wewnętrzni</w:t>
      </w:r>
    </w:p>
    <w:p w14:paraId="592D086F" w14:textId="29BA261B" w:rsidR="00925F71" w:rsidRPr="006956F1" w:rsidRDefault="00925F71" w:rsidP="00E07885">
      <w:pPr>
        <w:pStyle w:val="Akapitzlist"/>
        <w:numPr>
          <w:ilvl w:val="6"/>
          <w:numId w:val="36"/>
        </w:numPr>
        <w:spacing w:before="120" w:after="120" w:line="23" w:lineRule="atLeast"/>
        <w:ind w:left="567"/>
        <w:rPr>
          <w:rFonts w:asciiTheme="minorHAnsi" w:hAnsiTheme="minorHAnsi" w:cstheme="minorHAnsi"/>
          <w:szCs w:val="24"/>
        </w:rPr>
      </w:pPr>
      <w:r w:rsidRPr="006956F1">
        <w:rPr>
          <w:rFonts w:asciiTheme="minorHAnsi" w:hAnsiTheme="minorHAnsi" w:cstheme="minorHAnsi"/>
          <w:szCs w:val="24"/>
        </w:rPr>
        <w:t>Interesariusze wewnętrzni to osoby, wobec których odpowiedzialność za realizację procesu rehabilitacji kompleksowej ponosi osoba zarządzająca tym procesem – a szerzej organizacja, która zatrudniła taką osobę i przekazała jej odpowiednie kompetencje:</w:t>
      </w:r>
    </w:p>
    <w:p w14:paraId="2FA967B0" w14:textId="77777777" w:rsidR="00925F71" w:rsidRPr="006956F1" w:rsidRDefault="00925F71" w:rsidP="008D48BD">
      <w:pPr>
        <w:pStyle w:val="Akapitzlist"/>
        <w:numPr>
          <w:ilvl w:val="0"/>
          <w:numId w:val="225"/>
        </w:numPr>
        <w:spacing w:before="120" w:after="120" w:line="23" w:lineRule="atLeast"/>
        <w:ind w:left="1418" w:hanging="284"/>
        <w:rPr>
          <w:rFonts w:asciiTheme="minorHAnsi" w:hAnsiTheme="minorHAnsi" w:cstheme="minorHAnsi"/>
          <w:szCs w:val="24"/>
        </w:rPr>
      </w:pPr>
      <w:r w:rsidRPr="006956F1">
        <w:rPr>
          <w:rFonts w:asciiTheme="minorHAnsi" w:hAnsiTheme="minorHAnsi" w:cstheme="minorHAnsi"/>
          <w:szCs w:val="24"/>
        </w:rPr>
        <w:t>Uczestnik - uczestnik rehabilitacji kompleksowej;</w:t>
      </w:r>
    </w:p>
    <w:p w14:paraId="10FB8ADB" w14:textId="77777777" w:rsidR="00925F71" w:rsidRPr="006956F1" w:rsidRDefault="00925F71" w:rsidP="008D48BD">
      <w:pPr>
        <w:pStyle w:val="Akapitzlist"/>
        <w:numPr>
          <w:ilvl w:val="0"/>
          <w:numId w:val="225"/>
        </w:numPr>
        <w:spacing w:before="120" w:after="120" w:line="23" w:lineRule="atLeast"/>
        <w:ind w:left="1418" w:hanging="284"/>
        <w:rPr>
          <w:rFonts w:asciiTheme="minorHAnsi" w:hAnsiTheme="minorHAnsi" w:cstheme="minorHAnsi"/>
          <w:szCs w:val="24"/>
        </w:rPr>
      </w:pPr>
      <w:r w:rsidRPr="006956F1">
        <w:rPr>
          <w:rFonts w:asciiTheme="minorHAnsi" w:hAnsiTheme="minorHAnsi" w:cstheme="minorHAnsi"/>
          <w:szCs w:val="24"/>
        </w:rPr>
        <w:t>Osoby z najbliższego otoczenia uczestnika;</w:t>
      </w:r>
    </w:p>
    <w:p w14:paraId="1D0AA4B7" w14:textId="77777777" w:rsidR="00925F71" w:rsidRPr="006956F1" w:rsidRDefault="00925F71" w:rsidP="008D48BD">
      <w:pPr>
        <w:pStyle w:val="Akapitzlist"/>
        <w:numPr>
          <w:ilvl w:val="0"/>
          <w:numId w:val="225"/>
        </w:numPr>
        <w:spacing w:before="120" w:after="120" w:line="23" w:lineRule="atLeast"/>
        <w:ind w:left="1418" w:hanging="284"/>
        <w:rPr>
          <w:rFonts w:asciiTheme="minorHAnsi" w:hAnsiTheme="minorHAnsi" w:cstheme="minorHAnsi"/>
          <w:szCs w:val="24"/>
        </w:rPr>
      </w:pPr>
      <w:r w:rsidRPr="006956F1">
        <w:rPr>
          <w:rFonts w:asciiTheme="minorHAnsi" w:hAnsiTheme="minorHAnsi" w:cstheme="minorHAnsi"/>
          <w:szCs w:val="24"/>
        </w:rPr>
        <w:t>ORK – zespół rehabilitacyjny;</w:t>
      </w:r>
    </w:p>
    <w:p w14:paraId="3C5DB9F3" w14:textId="77777777" w:rsidR="00925F71" w:rsidRPr="006956F1" w:rsidRDefault="00925F71" w:rsidP="008D48BD">
      <w:pPr>
        <w:pStyle w:val="Akapitzlist"/>
        <w:numPr>
          <w:ilvl w:val="0"/>
          <w:numId w:val="225"/>
        </w:numPr>
        <w:spacing w:before="120" w:after="120" w:line="23" w:lineRule="atLeast"/>
        <w:ind w:left="1418" w:hanging="284"/>
        <w:rPr>
          <w:rFonts w:asciiTheme="minorHAnsi" w:hAnsiTheme="minorHAnsi" w:cstheme="minorHAnsi"/>
          <w:szCs w:val="24"/>
        </w:rPr>
      </w:pPr>
      <w:r w:rsidRPr="006956F1">
        <w:rPr>
          <w:rFonts w:asciiTheme="minorHAnsi" w:hAnsiTheme="minorHAnsi" w:cstheme="minorHAnsi"/>
          <w:szCs w:val="24"/>
        </w:rPr>
        <w:t>ORK – kierownictwo ORK;</w:t>
      </w:r>
    </w:p>
    <w:p w14:paraId="72B38554" w14:textId="77777777" w:rsidR="00925F71" w:rsidRPr="006956F1" w:rsidRDefault="00925F71" w:rsidP="008D48BD">
      <w:pPr>
        <w:pStyle w:val="Akapitzlist"/>
        <w:numPr>
          <w:ilvl w:val="0"/>
          <w:numId w:val="225"/>
        </w:numPr>
        <w:spacing w:before="120" w:after="120" w:line="23" w:lineRule="atLeast"/>
        <w:ind w:left="1418" w:hanging="284"/>
        <w:rPr>
          <w:rFonts w:asciiTheme="minorHAnsi" w:hAnsiTheme="minorHAnsi" w:cstheme="minorHAnsi"/>
          <w:szCs w:val="24"/>
        </w:rPr>
      </w:pPr>
      <w:r w:rsidRPr="006956F1">
        <w:rPr>
          <w:rFonts w:asciiTheme="minorHAnsi" w:hAnsiTheme="minorHAnsi" w:cstheme="minorHAnsi"/>
          <w:szCs w:val="24"/>
        </w:rPr>
        <w:lastRenderedPageBreak/>
        <w:t xml:space="preserve">PFRON – kierownictwo i pracownicy </w:t>
      </w:r>
    </w:p>
    <w:p w14:paraId="6C0ED07D" w14:textId="77777777" w:rsidR="00925F71" w:rsidRPr="006956F1" w:rsidRDefault="00925F71" w:rsidP="008D48BD">
      <w:pPr>
        <w:pStyle w:val="Akapitzlist"/>
        <w:numPr>
          <w:ilvl w:val="0"/>
          <w:numId w:val="216"/>
        </w:numPr>
        <w:spacing w:before="120" w:after="120" w:line="23" w:lineRule="atLeast"/>
        <w:ind w:left="851"/>
        <w:rPr>
          <w:rFonts w:asciiTheme="minorHAnsi" w:hAnsiTheme="minorHAnsi" w:cstheme="minorHAnsi"/>
          <w:szCs w:val="24"/>
        </w:rPr>
      </w:pPr>
      <w:r w:rsidRPr="006956F1">
        <w:rPr>
          <w:rFonts w:asciiTheme="minorHAnsi" w:hAnsiTheme="minorHAnsi" w:cstheme="minorHAnsi"/>
          <w:szCs w:val="24"/>
        </w:rPr>
        <w:t>Uczestnik - Uczestnik rehabilitacji kompleksowej:</w:t>
      </w:r>
    </w:p>
    <w:p w14:paraId="0F6137AF" w14:textId="0652431C" w:rsidR="00925F71" w:rsidRPr="006956F1" w:rsidRDefault="00925F71" w:rsidP="008D48BD">
      <w:pPr>
        <w:pStyle w:val="Akapitzlist"/>
        <w:numPr>
          <w:ilvl w:val="0"/>
          <w:numId w:val="219"/>
        </w:numPr>
        <w:spacing w:before="120" w:after="120" w:line="23" w:lineRule="atLeast"/>
        <w:ind w:left="1434" w:hanging="357"/>
        <w:rPr>
          <w:rFonts w:asciiTheme="minorHAnsi" w:hAnsiTheme="minorHAnsi" w:cstheme="minorHAnsi"/>
          <w:szCs w:val="24"/>
        </w:rPr>
      </w:pPr>
      <w:r w:rsidRPr="006956F1">
        <w:rPr>
          <w:rFonts w:asciiTheme="minorHAnsi" w:hAnsiTheme="minorHAnsi" w:cstheme="minorHAnsi"/>
          <w:szCs w:val="24"/>
        </w:rPr>
        <w:t xml:space="preserve">osoba pracująca, która w następstwie choroby lub urazu stała się niezdolną do pracy </w:t>
      </w:r>
      <w:r w:rsidR="005107B3" w:rsidRPr="006956F1">
        <w:rPr>
          <w:rFonts w:asciiTheme="minorHAnsi" w:hAnsiTheme="minorHAnsi" w:cstheme="minorHAnsi"/>
          <w:szCs w:val="24"/>
        </w:rPr>
        <w:br/>
      </w:r>
      <w:r w:rsidRPr="006956F1">
        <w:rPr>
          <w:rFonts w:asciiTheme="minorHAnsi" w:hAnsiTheme="minorHAnsi" w:cstheme="minorHAnsi"/>
          <w:szCs w:val="24"/>
        </w:rPr>
        <w:t>w dotychczasowym zawodzie, ale rokuje powrót do pracy po przekwalifikowaniu (praca w tym samym, innym zakładzie pracy; samozatrudnienie),</w:t>
      </w:r>
    </w:p>
    <w:p w14:paraId="1FA1FA2F" w14:textId="77777777" w:rsidR="00925F71" w:rsidRPr="006956F1" w:rsidRDefault="00925F71" w:rsidP="008D48BD">
      <w:pPr>
        <w:pStyle w:val="Akapitzlist"/>
        <w:numPr>
          <w:ilvl w:val="0"/>
          <w:numId w:val="219"/>
        </w:numPr>
        <w:spacing w:before="120" w:after="120" w:line="23" w:lineRule="atLeast"/>
        <w:ind w:left="1434" w:hanging="357"/>
        <w:rPr>
          <w:rFonts w:asciiTheme="minorHAnsi" w:hAnsiTheme="minorHAnsi" w:cstheme="minorHAnsi"/>
          <w:szCs w:val="24"/>
        </w:rPr>
      </w:pPr>
      <w:r w:rsidRPr="006956F1">
        <w:rPr>
          <w:rFonts w:asciiTheme="minorHAnsi" w:hAnsiTheme="minorHAnsi" w:cstheme="minorHAnsi"/>
          <w:szCs w:val="24"/>
        </w:rPr>
        <w:t>osoba niepełnosprawna, niepracująca (wejście na rynek pracy);</w:t>
      </w:r>
    </w:p>
    <w:p w14:paraId="2407AD1A" w14:textId="77777777" w:rsidR="00925F71" w:rsidRPr="006956F1" w:rsidRDefault="00925F71" w:rsidP="00776DDA">
      <w:pPr>
        <w:pStyle w:val="Akapitzlist"/>
        <w:numPr>
          <w:ilvl w:val="0"/>
          <w:numId w:val="216"/>
        </w:numPr>
        <w:spacing w:before="120" w:after="120" w:line="23" w:lineRule="atLeast"/>
        <w:ind w:left="850" w:hanging="357"/>
        <w:contextualSpacing w:val="0"/>
        <w:rPr>
          <w:rFonts w:asciiTheme="minorHAnsi" w:hAnsiTheme="minorHAnsi" w:cstheme="minorHAnsi"/>
          <w:szCs w:val="24"/>
        </w:rPr>
      </w:pPr>
      <w:r w:rsidRPr="006956F1">
        <w:rPr>
          <w:rFonts w:asciiTheme="minorHAnsi" w:hAnsiTheme="minorHAnsi" w:cstheme="minorHAnsi"/>
          <w:szCs w:val="24"/>
        </w:rPr>
        <w:t>Osoby z najbliższego otoczenia uczestnika – rodzina, osoby z najbliższego otoczenia uczestnika procesu rehabilitacji kompleksowej; są to osoby, dla których zaplanowano część działań w module psychospołecznym;</w:t>
      </w:r>
    </w:p>
    <w:p w14:paraId="5588719F" w14:textId="2B71CF95" w:rsidR="00925F71" w:rsidRPr="006956F1" w:rsidRDefault="00925F71" w:rsidP="00776DDA">
      <w:pPr>
        <w:pStyle w:val="Akapitzlist"/>
        <w:numPr>
          <w:ilvl w:val="0"/>
          <w:numId w:val="216"/>
        </w:numPr>
        <w:spacing w:before="120" w:after="120" w:line="23" w:lineRule="atLeast"/>
        <w:ind w:left="850" w:hanging="357"/>
        <w:contextualSpacing w:val="0"/>
        <w:rPr>
          <w:rFonts w:asciiTheme="minorHAnsi" w:hAnsiTheme="minorHAnsi" w:cstheme="minorHAnsi"/>
          <w:szCs w:val="24"/>
        </w:rPr>
      </w:pPr>
      <w:r w:rsidRPr="006956F1">
        <w:rPr>
          <w:rFonts w:asciiTheme="minorHAnsi" w:hAnsiTheme="minorHAnsi" w:cstheme="minorHAnsi"/>
          <w:szCs w:val="24"/>
        </w:rPr>
        <w:t>Zespół rehabilitacyjny ORK – Interdyscyplinarny zespół rehabilitacyjny; jest to zespół Ośrodka Rehabilitacji Kompleksowej prowadzący rehabilitację w modułach zawodowym, medycznym i psychospołecznym. Zespół w składzie: lekarz, fizjoterapeuta, terapeuta zajęciowy, psycholog, doradca zawodowy, pośrednik pracy, koordynator</w:t>
      </w:r>
      <w:r w:rsidR="00863A7E" w:rsidRPr="006956F1">
        <w:rPr>
          <w:rFonts w:asciiTheme="minorHAnsi" w:hAnsiTheme="minorHAnsi" w:cstheme="minorHAnsi"/>
          <w:szCs w:val="24"/>
        </w:rPr>
        <w:t xml:space="preserve"> </w:t>
      </w:r>
      <w:r w:rsidRPr="006956F1">
        <w:rPr>
          <w:rFonts w:asciiTheme="minorHAnsi" w:hAnsiTheme="minorHAnsi" w:cstheme="minorHAnsi"/>
          <w:szCs w:val="24"/>
        </w:rPr>
        <w:t>rehabilitacji i inni;</w:t>
      </w:r>
    </w:p>
    <w:p w14:paraId="6E7BBCEC" w14:textId="77777777" w:rsidR="00925F71" w:rsidRPr="006956F1" w:rsidRDefault="00925F71" w:rsidP="00776DDA">
      <w:pPr>
        <w:pStyle w:val="Akapitzlist"/>
        <w:numPr>
          <w:ilvl w:val="0"/>
          <w:numId w:val="216"/>
        </w:numPr>
        <w:spacing w:before="120" w:after="120" w:line="23" w:lineRule="atLeast"/>
        <w:ind w:left="850" w:hanging="357"/>
        <w:contextualSpacing w:val="0"/>
        <w:rPr>
          <w:rFonts w:asciiTheme="minorHAnsi" w:hAnsiTheme="minorHAnsi" w:cstheme="minorHAnsi"/>
          <w:szCs w:val="24"/>
        </w:rPr>
      </w:pPr>
      <w:r w:rsidRPr="006956F1">
        <w:rPr>
          <w:rFonts w:asciiTheme="minorHAnsi" w:hAnsiTheme="minorHAnsi" w:cstheme="minorHAnsi"/>
          <w:szCs w:val="24"/>
        </w:rPr>
        <w:t>Kierownictwo ORK – osoby zarządzające ośrodkiem i nadzorujące proces rehabilitacji kompleksowej.</w:t>
      </w:r>
    </w:p>
    <w:p w14:paraId="032A947A" w14:textId="46388253" w:rsidR="00925F71" w:rsidRPr="006956F1" w:rsidRDefault="00925F71" w:rsidP="00776DDA">
      <w:pPr>
        <w:pStyle w:val="Akapitzlist"/>
        <w:numPr>
          <w:ilvl w:val="0"/>
          <w:numId w:val="216"/>
        </w:numPr>
        <w:spacing w:before="120" w:after="120" w:line="23" w:lineRule="atLeast"/>
        <w:ind w:left="850" w:hanging="357"/>
        <w:contextualSpacing w:val="0"/>
        <w:rPr>
          <w:rFonts w:asciiTheme="minorHAnsi" w:hAnsiTheme="minorHAnsi" w:cstheme="minorHAnsi"/>
          <w:szCs w:val="24"/>
        </w:rPr>
      </w:pPr>
      <w:r w:rsidRPr="006956F1">
        <w:rPr>
          <w:rFonts w:asciiTheme="minorHAnsi" w:hAnsiTheme="minorHAnsi" w:cstheme="minorHAnsi"/>
          <w:szCs w:val="24"/>
        </w:rPr>
        <w:t>PFRON – kierownicy i pracownicy – zarówno osoby oddelegowane bezpośrednio do realizacji projektu (w zakresie zarządzania, nadzorowania działań ORK, administracji, monitorowania, itp.) jak i personel PFRON, który zajmuje się projektem jako elementem swoich innych stałych obowiązków (np. księgowanie, finansowanie, wsparcie IT, itp.).</w:t>
      </w:r>
    </w:p>
    <w:p w14:paraId="138EC6C4" w14:textId="77777777" w:rsidR="00925F71" w:rsidRPr="006956F1" w:rsidRDefault="00925F71" w:rsidP="006623E3">
      <w:pPr>
        <w:spacing w:before="120" w:after="120" w:line="23" w:lineRule="atLeast"/>
        <w:ind w:firstLine="142"/>
        <w:rPr>
          <w:rFonts w:asciiTheme="minorHAnsi" w:hAnsiTheme="minorHAnsi" w:cstheme="minorHAnsi"/>
          <w:b/>
          <w:i/>
          <w:color w:val="002060"/>
          <w:szCs w:val="24"/>
        </w:rPr>
      </w:pPr>
      <w:r w:rsidRPr="006956F1">
        <w:rPr>
          <w:rFonts w:asciiTheme="minorHAnsi" w:hAnsiTheme="minorHAnsi" w:cstheme="minorHAnsi"/>
          <w:b/>
          <w:i/>
          <w:color w:val="002060"/>
          <w:szCs w:val="24"/>
        </w:rPr>
        <w:t xml:space="preserve">Interesariusze zewnętrzni </w:t>
      </w:r>
    </w:p>
    <w:p w14:paraId="676C1AC1" w14:textId="642DD000" w:rsidR="00925F71" w:rsidRPr="006956F1" w:rsidRDefault="00925F71" w:rsidP="00E07885">
      <w:pPr>
        <w:pStyle w:val="Akapitzlist"/>
        <w:numPr>
          <w:ilvl w:val="6"/>
          <w:numId w:val="36"/>
        </w:numPr>
        <w:spacing w:before="120" w:after="120" w:line="23" w:lineRule="atLeast"/>
        <w:ind w:left="567"/>
        <w:rPr>
          <w:rFonts w:asciiTheme="minorHAnsi" w:hAnsiTheme="minorHAnsi" w:cstheme="minorHAnsi"/>
          <w:szCs w:val="24"/>
        </w:rPr>
      </w:pPr>
      <w:r w:rsidRPr="006956F1">
        <w:rPr>
          <w:rFonts w:asciiTheme="minorHAnsi" w:hAnsiTheme="minorHAnsi" w:cstheme="minorHAnsi"/>
          <w:szCs w:val="24"/>
        </w:rPr>
        <w:t xml:space="preserve">Interesariusze zewnętrzni to osoby, jednostki i organizacje </w:t>
      </w:r>
      <w:r w:rsidRPr="006956F1">
        <w:rPr>
          <w:rFonts w:asciiTheme="minorHAnsi" w:hAnsiTheme="minorHAnsi" w:cstheme="minorHAnsi"/>
          <w:b/>
          <w:color w:val="002060"/>
          <w:szCs w:val="24"/>
        </w:rPr>
        <w:t>wywierające wpływ</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na proces rehabilitacji kompleksowej poprzez działania w otoczeniu Ośrodka Rehabilitacji Kompleksowej. Są to:</w:t>
      </w:r>
    </w:p>
    <w:p w14:paraId="394B4EE2" w14:textId="77777777" w:rsidR="00925F71" w:rsidRPr="006956F1" w:rsidRDefault="00925F7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pracodawcy,</w:t>
      </w:r>
    </w:p>
    <w:p w14:paraId="191DF5BE" w14:textId="77777777" w:rsidR="00925F71" w:rsidRPr="006956F1" w:rsidRDefault="00925F7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instytucje szkoleniowe,</w:t>
      </w:r>
    </w:p>
    <w:p w14:paraId="2D6931FF" w14:textId="77777777" w:rsidR="00925F71" w:rsidRPr="006956F1" w:rsidRDefault="00925F7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Powiatowe Urzędy Pracy,</w:t>
      </w:r>
    </w:p>
    <w:p w14:paraId="37AFD16A" w14:textId="77777777" w:rsidR="00925F71" w:rsidRPr="006956F1" w:rsidRDefault="00925F7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PFRON,</w:t>
      </w:r>
    </w:p>
    <w:p w14:paraId="6F0197D0" w14:textId="40353A07" w:rsidR="00925F71" w:rsidRPr="006956F1" w:rsidRDefault="000053A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Lekarze orzekający/k</w:t>
      </w:r>
      <w:r w:rsidR="00925F71" w:rsidRPr="006956F1">
        <w:rPr>
          <w:rFonts w:asciiTheme="minorHAnsi" w:hAnsiTheme="minorHAnsi" w:cstheme="minorHAnsi"/>
          <w:szCs w:val="24"/>
        </w:rPr>
        <w:t>omisje lekarskie</w:t>
      </w:r>
      <w:r w:rsidR="00863A7E" w:rsidRPr="006956F1">
        <w:rPr>
          <w:rFonts w:asciiTheme="minorHAnsi" w:hAnsiTheme="minorHAnsi" w:cstheme="minorHAnsi"/>
          <w:szCs w:val="24"/>
        </w:rPr>
        <w:t xml:space="preserve"> </w:t>
      </w:r>
      <w:r w:rsidR="00925F71" w:rsidRPr="006956F1">
        <w:rPr>
          <w:rFonts w:asciiTheme="minorHAnsi" w:hAnsiTheme="minorHAnsi" w:cstheme="minorHAnsi"/>
          <w:szCs w:val="24"/>
        </w:rPr>
        <w:t>ZUS, KRUS, MON, MSWiA,</w:t>
      </w:r>
    </w:p>
    <w:p w14:paraId="2B29EB45" w14:textId="77777777" w:rsidR="00925F71" w:rsidRPr="006956F1" w:rsidRDefault="00925F7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NFZ,</w:t>
      </w:r>
    </w:p>
    <w:p w14:paraId="02336E57" w14:textId="77777777" w:rsidR="00925F71" w:rsidRPr="006956F1" w:rsidRDefault="00925F7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Zespoły ds. orzekania o niepełnosprawności,</w:t>
      </w:r>
    </w:p>
    <w:p w14:paraId="0A1CC2E5" w14:textId="77777777" w:rsidR="00925F71" w:rsidRPr="006956F1" w:rsidRDefault="00925F7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organizacje pozarządowe,</w:t>
      </w:r>
    </w:p>
    <w:p w14:paraId="0C6D8305" w14:textId="77777777" w:rsidR="00925F71" w:rsidRPr="006956F1" w:rsidRDefault="00925F7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administracja samorządowa,</w:t>
      </w:r>
    </w:p>
    <w:p w14:paraId="60480749" w14:textId="77777777" w:rsidR="00925F71" w:rsidRPr="006956F1" w:rsidRDefault="00925F7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społeczeństwo;</w:t>
      </w:r>
    </w:p>
    <w:p w14:paraId="464C5A1B" w14:textId="77BFB83D" w:rsidR="00925F71" w:rsidRPr="006956F1" w:rsidRDefault="00925F71" w:rsidP="00776DDA">
      <w:pPr>
        <w:pStyle w:val="Akapitzlist"/>
        <w:numPr>
          <w:ilvl w:val="0"/>
          <w:numId w:val="217"/>
        </w:numPr>
        <w:spacing w:before="120" w:after="120" w:line="23" w:lineRule="atLeast"/>
        <w:ind w:left="850" w:hanging="357"/>
        <w:contextualSpacing w:val="0"/>
        <w:rPr>
          <w:rFonts w:asciiTheme="minorHAnsi" w:hAnsiTheme="minorHAnsi" w:cstheme="minorHAnsi"/>
          <w:szCs w:val="24"/>
        </w:rPr>
      </w:pPr>
      <w:r w:rsidRPr="006956F1">
        <w:rPr>
          <w:rFonts w:asciiTheme="minorHAnsi" w:hAnsiTheme="minorHAnsi" w:cstheme="minorHAnsi"/>
          <w:b/>
          <w:color w:val="002060"/>
          <w:szCs w:val="24"/>
        </w:rPr>
        <w:t>Pracodawcy</w:t>
      </w:r>
      <w:r w:rsidRPr="006956F1">
        <w:rPr>
          <w:rFonts w:asciiTheme="minorHAnsi" w:hAnsiTheme="minorHAnsi" w:cstheme="minorHAnsi"/>
          <w:szCs w:val="24"/>
        </w:rPr>
        <w:t xml:space="preserve"> – najważniejszy interesariusz zewnętrzny. W kontekście celu głównego rehabilitacji kompleksowej zakładającego powrót na rynek pracy uczestnika kompleksowej rehabilitacji stanowią końcowy etap udziału w rehabilitacji i stanowią o</w:t>
      </w:r>
      <w:r w:rsidR="008D48BD" w:rsidRPr="006956F1">
        <w:rPr>
          <w:rFonts w:asciiTheme="minorHAnsi" w:hAnsiTheme="minorHAnsi" w:cstheme="minorHAnsi"/>
          <w:color w:val="000000" w:themeColor="text1"/>
          <w:szCs w:val="24"/>
        </w:rPr>
        <w:t> </w:t>
      </w:r>
      <w:r w:rsidRPr="006956F1">
        <w:rPr>
          <w:rFonts w:asciiTheme="minorHAnsi" w:hAnsiTheme="minorHAnsi" w:cstheme="minorHAnsi"/>
          <w:szCs w:val="24"/>
        </w:rPr>
        <w:t>sukcesie całego procesu;</w:t>
      </w:r>
    </w:p>
    <w:p w14:paraId="7A29A7E7" w14:textId="77777777" w:rsidR="00925F71" w:rsidRPr="006956F1" w:rsidRDefault="00925F71" w:rsidP="00776DDA">
      <w:pPr>
        <w:pStyle w:val="Akapitzlist"/>
        <w:numPr>
          <w:ilvl w:val="0"/>
          <w:numId w:val="217"/>
        </w:numPr>
        <w:spacing w:before="120" w:after="120" w:line="23" w:lineRule="atLeast"/>
        <w:ind w:left="850" w:hanging="357"/>
        <w:contextualSpacing w:val="0"/>
        <w:rPr>
          <w:rFonts w:asciiTheme="minorHAnsi" w:hAnsiTheme="minorHAnsi" w:cstheme="minorHAnsi"/>
          <w:szCs w:val="24"/>
        </w:rPr>
      </w:pPr>
      <w:r w:rsidRPr="006956F1">
        <w:rPr>
          <w:rFonts w:asciiTheme="minorHAnsi" w:hAnsiTheme="minorHAnsi" w:cstheme="minorHAnsi"/>
          <w:b/>
          <w:color w:val="002060"/>
          <w:szCs w:val="24"/>
        </w:rPr>
        <w:t>Instytucje szkoleniowe</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jednostki, w których realizowana jest część modułu zawodowego rehabilitacji kompleksowej prowadząca do przekwalifikowania/nabycia nowych kwalifikacji zawodowych. Udział jako interesariusz realizowany w przypadku, gdy zaistnieje konieczność wyboru realizacji kursów przekwalifikowujących poza ORK. Kursy realizowane będą przez:</w:t>
      </w:r>
    </w:p>
    <w:p w14:paraId="2B1B50EA" w14:textId="77777777" w:rsidR="00925F71" w:rsidRPr="006956F1" w:rsidRDefault="00925F71" w:rsidP="008D48BD">
      <w:pPr>
        <w:pStyle w:val="Akapitzlist"/>
        <w:numPr>
          <w:ilvl w:val="0"/>
          <w:numId w:val="218"/>
        </w:numPr>
        <w:spacing w:before="120" w:after="120" w:line="23" w:lineRule="atLeast"/>
        <w:ind w:left="1797" w:hanging="357"/>
        <w:rPr>
          <w:rFonts w:asciiTheme="minorHAnsi" w:hAnsiTheme="minorHAnsi" w:cstheme="minorHAnsi"/>
          <w:szCs w:val="24"/>
        </w:rPr>
      </w:pPr>
      <w:r w:rsidRPr="006956F1">
        <w:rPr>
          <w:rFonts w:asciiTheme="minorHAnsi" w:hAnsiTheme="minorHAnsi" w:cstheme="minorHAnsi"/>
          <w:szCs w:val="24"/>
        </w:rPr>
        <w:lastRenderedPageBreak/>
        <w:t>Instytucje Szkoleniowe – realizacja kursów nadających nowe kwalifikacje, uprawnienia zawodowe,</w:t>
      </w:r>
    </w:p>
    <w:p w14:paraId="51FBEE8F" w14:textId="77777777" w:rsidR="00925F71" w:rsidRPr="006956F1" w:rsidRDefault="00925F71" w:rsidP="008D48BD">
      <w:pPr>
        <w:pStyle w:val="Akapitzlist"/>
        <w:numPr>
          <w:ilvl w:val="0"/>
          <w:numId w:val="218"/>
        </w:numPr>
        <w:spacing w:before="120" w:after="120" w:line="23" w:lineRule="atLeast"/>
        <w:ind w:left="1797" w:hanging="357"/>
        <w:rPr>
          <w:rFonts w:asciiTheme="minorHAnsi" w:hAnsiTheme="minorHAnsi" w:cstheme="minorHAnsi"/>
          <w:szCs w:val="24"/>
        </w:rPr>
      </w:pPr>
      <w:r w:rsidRPr="006956F1">
        <w:rPr>
          <w:rFonts w:asciiTheme="minorHAnsi" w:hAnsiTheme="minorHAnsi" w:cstheme="minorHAnsi"/>
          <w:szCs w:val="24"/>
        </w:rPr>
        <w:t>Izby Rzemieślnicze – realizacja kursów czeladniczych;</w:t>
      </w:r>
    </w:p>
    <w:p w14:paraId="48FBBDB7" w14:textId="443B33A6" w:rsidR="00925F71" w:rsidRPr="006956F1" w:rsidRDefault="00925F71" w:rsidP="00776DDA">
      <w:pPr>
        <w:pStyle w:val="Akapitzlist"/>
        <w:numPr>
          <w:ilvl w:val="0"/>
          <w:numId w:val="217"/>
        </w:numPr>
        <w:spacing w:before="120" w:after="120" w:line="23" w:lineRule="atLeast"/>
        <w:ind w:left="850" w:hanging="357"/>
        <w:contextualSpacing w:val="0"/>
        <w:rPr>
          <w:rFonts w:asciiTheme="minorHAnsi" w:hAnsiTheme="minorHAnsi" w:cstheme="minorHAnsi"/>
          <w:szCs w:val="24"/>
        </w:rPr>
      </w:pPr>
      <w:r w:rsidRPr="006956F1">
        <w:rPr>
          <w:rFonts w:asciiTheme="minorHAnsi" w:hAnsiTheme="minorHAnsi" w:cstheme="minorHAnsi"/>
          <w:b/>
          <w:color w:val="002060"/>
          <w:szCs w:val="24"/>
        </w:rPr>
        <w:t>Powiatowe Urzędy Pracy</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PUP</w:t>
      </w:r>
      <w:r w:rsidR="00CC0CC6" w:rsidRPr="006956F1">
        <w:rPr>
          <w:rFonts w:asciiTheme="minorHAnsi" w:hAnsiTheme="minorHAnsi" w:cstheme="minorHAnsi"/>
          <w:szCs w:val="24"/>
        </w:rPr>
        <w:t>-y</w:t>
      </w:r>
      <w:r w:rsidRPr="006956F1">
        <w:rPr>
          <w:rFonts w:asciiTheme="minorHAnsi" w:hAnsiTheme="minorHAnsi" w:cstheme="minorHAnsi"/>
          <w:szCs w:val="24"/>
        </w:rPr>
        <w:t xml:space="preserve"> stanowią ważny element wsparcia procesu związanego z poszukiwaniem zatrudnienia i wejściem na rynek pracy uczestników rehabilitacji kompleksowej. Współpraca z ORK i udział w procesie rehabilitacji kompleksowej będą miały wielowymiarowy charakter. Z jednej strony urzędy będą pełniły rolę instytucji przekazujących informacje: o ofercie ORK i o sytuacji na lokalnym/regionalnym rynku pracy i możliwych ofertach zatrudnienia. Z drugiej strony będą pełniły funkcje instytucji wspomagających proces rehabilitacji poprzez finansowanie działań wspierających zatrudnienie uczestnika rehabilitacji na otwartym rynku pracy takich jak:</w:t>
      </w:r>
    </w:p>
    <w:p w14:paraId="7CA9E02E" w14:textId="77777777" w:rsidR="00925F71" w:rsidRPr="006956F1" w:rsidRDefault="00925F71" w:rsidP="008D48BD">
      <w:pPr>
        <w:pStyle w:val="Akapitzlist"/>
        <w:numPr>
          <w:ilvl w:val="0"/>
          <w:numId w:val="220"/>
        </w:numPr>
        <w:spacing w:before="120" w:after="120" w:line="23" w:lineRule="atLeast"/>
        <w:ind w:left="1797" w:hanging="357"/>
        <w:rPr>
          <w:rFonts w:asciiTheme="minorHAnsi" w:hAnsiTheme="minorHAnsi" w:cstheme="minorHAnsi"/>
          <w:szCs w:val="24"/>
        </w:rPr>
      </w:pPr>
      <w:r w:rsidRPr="006956F1">
        <w:rPr>
          <w:rFonts w:asciiTheme="minorHAnsi" w:hAnsiTheme="minorHAnsi" w:cstheme="minorHAnsi"/>
          <w:szCs w:val="24"/>
        </w:rPr>
        <w:t>przyznawanie środków na przystosowanie stanowiska pracy,</w:t>
      </w:r>
    </w:p>
    <w:p w14:paraId="1C0A4896" w14:textId="7BA090FE" w:rsidR="00925F71" w:rsidRPr="006956F1" w:rsidRDefault="00925F71" w:rsidP="008D48BD">
      <w:pPr>
        <w:pStyle w:val="Akapitzlist"/>
        <w:numPr>
          <w:ilvl w:val="0"/>
          <w:numId w:val="220"/>
        </w:numPr>
        <w:spacing w:before="120" w:after="120" w:line="23" w:lineRule="atLeast"/>
        <w:ind w:left="1797" w:hanging="357"/>
        <w:rPr>
          <w:rFonts w:asciiTheme="minorHAnsi" w:hAnsiTheme="minorHAnsi" w:cstheme="minorHAnsi"/>
          <w:szCs w:val="24"/>
        </w:rPr>
      </w:pPr>
      <w:r w:rsidRPr="006956F1">
        <w:rPr>
          <w:rFonts w:asciiTheme="minorHAnsi" w:hAnsiTheme="minorHAnsi" w:cstheme="minorHAnsi"/>
          <w:szCs w:val="24"/>
        </w:rPr>
        <w:t>przyznawanie środków na założenie</w:t>
      </w:r>
      <w:r w:rsidR="00863A7E" w:rsidRPr="006956F1">
        <w:rPr>
          <w:rFonts w:asciiTheme="minorHAnsi" w:hAnsiTheme="minorHAnsi" w:cstheme="minorHAnsi"/>
          <w:szCs w:val="24"/>
        </w:rPr>
        <w:t xml:space="preserve"> </w:t>
      </w:r>
      <w:r w:rsidRPr="006956F1">
        <w:rPr>
          <w:rFonts w:asciiTheme="minorHAnsi" w:hAnsiTheme="minorHAnsi" w:cstheme="minorHAnsi"/>
          <w:szCs w:val="24"/>
        </w:rPr>
        <w:t>samodzielnej działalności gospodarczej;</w:t>
      </w:r>
    </w:p>
    <w:p w14:paraId="518F7058" w14:textId="77777777" w:rsidR="00925F71" w:rsidRPr="006956F1" w:rsidRDefault="00925F71" w:rsidP="00776DDA">
      <w:pPr>
        <w:pStyle w:val="Akapitzlist"/>
        <w:numPr>
          <w:ilvl w:val="0"/>
          <w:numId w:val="217"/>
        </w:numPr>
        <w:spacing w:before="120" w:after="120" w:line="23" w:lineRule="atLeast"/>
        <w:ind w:left="850" w:hanging="357"/>
        <w:contextualSpacing w:val="0"/>
        <w:rPr>
          <w:rFonts w:asciiTheme="minorHAnsi" w:hAnsiTheme="minorHAnsi" w:cstheme="minorHAnsi"/>
          <w:szCs w:val="24"/>
        </w:rPr>
      </w:pPr>
      <w:r w:rsidRPr="006956F1">
        <w:rPr>
          <w:rFonts w:asciiTheme="minorHAnsi" w:hAnsiTheme="minorHAnsi" w:cstheme="minorHAnsi"/>
          <w:b/>
          <w:color w:val="002060"/>
          <w:szCs w:val="24"/>
        </w:rPr>
        <w:t>PFRON</w:t>
      </w:r>
      <w:r w:rsidRPr="006956F1">
        <w:rPr>
          <w:rFonts w:asciiTheme="minorHAnsi" w:hAnsiTheme="minorHAnsi" w:cstheme="minorHAnsi"/>
          <w:b/>
          <w:szCs w:val="24"/>
        </w:rPr>
        <w:t xml:space="preserve"> </w:t>
      </w:r>
      <w:r w:rsidRPr="006956F1">
        <w:rPr>
          <w:rFonts w:asciiTheme="minorHAnsi" w:hAnsiTheme="minorHAnsi" w:cstheme="minorHAnsi"/>
          <w:szCs w:val="24"/>
        </w:rPr>
        <w:t>–</w:t>
      </w:r>
      <w:r w:rsidRPr="006956F1">
        <w:rPr>
          <w:rFonts w:asciiTheme="minorHAnsi" w:hAnsiTheme="minorHAnsi" w:cstheme="minorHAnsi"/>
          <w:b/>
          <w:szCs w:val="24"/>
        </w:rPr>
        <w:t xml:space="preserve"> </w:t>
      </w:r>
      <w:r w:rsidRPr="006956F1">
        <w:rPr>
          <w:rFonts w:asciiTheme="minorHAnsi" w:hAnsiTheme="minorHAnsi" w:cstheme="minorHAnsi"/>
          <w:szCs w:val="24"/>
        </w:rPr>
        <w:t>instytucja inicjująca i realizująca projekty systemowe zmieniające podejście do rehabilitacji; zapewnia wsparcie w procesie tworzenia modelu skutecznej rehabilitacji kompleksowej osób z niepełnosprawnościami. Poprzez system finansowania umożliwia wsparcie pośrednie uczestników rehabilitacji np. w formie dofinansowania do wyposażenia stanowiska pracy dla uczestnika rehabilitacji. Podejmowane działania poprzez wykorzystanie dostępnych instrumentów wsparcia osób z niepełnosprawnościami możliwe będą także w formie:</w:t>
      </w:r>
    </w:p>
    <w:p w14:paraId="06D5AF3F" w14:textId="77777777" w:rsidR="00925F71" w:rsidRPr="006956F1" w:rsidRDefault="00925F71" w:rsidP="008D48BD">
      <w:pPr>
        <w:pStyle w:val="Akapitzlist"/>
        <w:numPr>
          <w:ilvl w:val="0"/>
          <w:numId w:val="221"/>
        </w:numPr>
        <w:spacing w:before="120" w:after="120" w:line="23" w:lineRule="atLeast"/>
        <w:ind w:left="1797" w:hanging="357"/>
        <w:rPr>
          <w:rFonts w:asciiTheme="minorHAnsi" w:hAnsiTheme="minorHAnsi" w:cstheme="minorHAnsi"/>
          <w:szCs w:val="24"/>
        </w:rPr>
      </w:pPr>
      <w:r w:rsidRPr="006956F1">
        <w:rPr>
          <w:rFonts w:asciiTheme="minorHAnsi" w:hAnsiTheme="minorHAnsi" w:cstheme="minorHAnsi"/>
          <w:szCs w:val="24"/>
        </w:rPr>
        <w:t>przekazywania środków finansowych do Powiatowych Urzędów Pracy na działania w obszarze aktywizacji zawodowej,</w:t>
      </w:r>
    </w:p>
    <w:p w14:paraId="4EB0BE1B" w14:textId="77777777" w:rsidR="00925F71" w:rsidRPr="006956F1" w:rsidRDefault="00925F71" w:rsidP="008D48BD">
      <w:pPr>
        <w:pStyle w:val="Akapitzlist"/>
        <w:numPr>
          <w:ilvl w:val="0"/>
          <w:numId w:val="221"/>
        </w:numPr>
        <w:spacing w:before="120" w:after="120" w:line="23" w:lineRule="atLeast"/>
        <w:ind w:left="1797" w:hanging="357"/>
        <w:rPr>
          <w:rFonts w:asciiTheme="minorHAnsi" w:hAnsiTheme="minorHAnsi" w:cstheme="minorHAnsi"/>
          <w:szCs w:val="24"/>
        </w:rPr>
      </w:pPr>
      <w:r w:rsidRPr="006956F1">
        <w:rPr>
          <w:rFonts w:asciiTheme="minorHAnsi" w:hAnsiTheme="minorHAnsi" w:cstheme="minorHAnsi"/>
          <w:szCs w:val="24"/>
        </w:rPr>
        <w:t>realizacji programów wspierających funkcjonowanie systemu rehabilitacji kompleksowej,</w:t>
      </w:r>
    </w:p>
    <w:p w14:paraId="6D79F0D1" w14:textId="0146E647" w:rsidR="00925F71" w:rsidRPr="006956F1" w:rsidRDefault="00925F71" w:rsidP="008D48BD">
      <w:pPr>
        <w:pStyle w:val="Akapitzlist"/>
        <w:numPr>
          <w:ilvl w:val="0"/>
          <w:numId w:val="221"/>
        </w:numPr>
        <w:spacing w:before="120" w:after="120" w:line="23" w:lineRule="atLeast"/>
        <w:ind w:left="1797" w:hanging="357"/>
        <w:rPr>
          <w:rFonts w:asciiTheme="minorHAnsi" w:hAnsiTheme="minorHAnsi" w:cstheme="minorHAnsi"/>
          <w:szCs w:val="24"/>
        </w:rPr>
      </w:pPr>
      <w:r w:rsidRPr="006956F1">
        <w:rPr>
          <w:rFonts w:asciiTheme="minorHAnsi" w:hAnsiTheme="minorHAnsi" w:cstheme="minorHAnsi"/>
          <w:szCs w:val="24"/>
        </w:rPr>
        <w:t xml:space="preserve">współfinansowania systemu </w:t>
      </w:r>
      <w:r w:rsidR="00CE4CAC" w:rsidRPr="006956F1">
        <w:rPr>
          <w:rFonts w:asciiTheme="minorHAnsi" w:hAnsiTheme="minorHAnsi" w:cstheme="minorHAnsi"/>
          <w:szCs w:val="24"/>
        </w:rPr>
        <w:t>rehabilitacji.</w:t>
      </w:r>
    </w:p>
    <w:p w14:paraId="7A18680D" w14:textId="468EDDA2" w:rsidR="00925F71" w:rsidRPr="006956F1" w:rsidRDefault="00925F71" w:rsidP="00776DDA">
      <w:pPr>
        <w:pStyle w:val="Akapitzlist"/>
        <w:numPr>
          <w:ilvl w:val="0"/>
          <w:numId w:val="217"/>
        </w:numPr>
        <w:spacing w:before="120" w:after="120" w:line="23" w:lineRule="atLeast"/>
        <w:ind w:left="851"/>
        <w:contextualSpacing w:val="0"/>
        <w:rPr>
          <w:rFonts w:asciiTheme="minorHAnsi" w:hAnsiTheme="minorHAnsi" w:cstheme="minorHAnsi"/>
          <w:b/>
          <w:szCs w:val="24"/>
        </w:rPr>
      </w:pPr>
      <w:r w:rsidRPr="006956F1">
        <w:rPr>
          <w:rFonts w:asciiTheme="minorHAnsi" w:hAnsiTheme="minorHAnsi" w:cstheme="minorHAnsi"/>
          <w:b/>
          <w:color w:val="002060"/>
          <w:szCs w:val="24"/>
        </w:rPr>
        <w:t xml:space="preserve">ZUS, KRUS, MON, MSWiA </w:t>
      </w:r>
      <w:r w:rsidRPr="006956F1">
        <w:rPr>
          <w:rFonts w:asciiTheme="minorHAnsi" w:hAnsiTheme="minorHAnsi" w:cstheme="minorHAnsi"/>
          <w:b/>
          <w:szCs w:val="24"/>
        </w:rPr>
        <w:t xml:space="preserve">– </w:t>
      </w:r>
      <w:r w:rsidRPr="006956F1">
        <w:rPr>
          <w:rFonts w:asciiTheme="minorHAnsi" w:hAnsiTheme="minorHAnsi" w:cstheme="minorHAnsi"/>
          <w:szCs w:val="24"/>
        </w:rPr>
        <w:t xml:space="preserve">instytucje, dla których powodzenie wdrożenia systemu jest ważne w kontekście przyszłości systemu zabezpieczenia społecznego. To także instytucje, z których systemów pochodzić może znaczna część uczestników programów rehabilitacji kompleksowej. Rola tych instytucji obejmuje zarówno udział w tworzeniu systemu rehabilitacji kompleksowej, jak i orzekania o potrzebie </w:t>
      </w:r>
      <w:r w:rsidR="0011690A" w:rsidRPr="006956F1">
        <w:rPr>
          <w:rFonts w:asciiTheme="minorHAnsi" w:hAnsiTheme="minorHAnsi" w:cstheme="minorHAnsi"/>
          <w:szCs w:val="24"/>
        </w:rPr>
        <w:t xml:space="preserve">o wskazaniach do </w:t>
      </w:r>
      <w:r w:rsidRPr="006956F1">
        <w:rPr>
          <w:rFonts w:asciiTheme="minorHAnsi" w:hAnsiTheme="minorHAnsi" w:cstheme="minorHAnsi"/>
          <w:szCs w:val="24"/>
        </w:rPr>
        <w:t xml:space="preserve">rehabilitacji kompleksowej osób ubiegających się o świadczenia z tytułu niezdolności do pracy w następstwie choroby lub urazu rokujących powrót do pracy. Istotną rolą tych instytucji w znaczeniu bardziej ogólnym </w:t>
      </w:r>
      <w:r w:rsidR="0011690A" w:rsidRPr="006956F1">
        <w:rPr>
          <w:rFonts w:asciiTheme="minorHAnsi" w:hAnsiTheme="minorHAnsi" w:cstheme="minorHAnsi"/>
          <w:szCs w:val="24"/>
        </w:rPr>
        <w:t>może być współudział w</w:t>
      </w:r>
      <w:r w:rsidRPr="006956F1">
        <w:rPr>
          <w:rFonts w:asciiTheme="minorHAnsi" w:hAnsiTheme="minorHAnsi" w:cstheme="minorHAnsi"/>
          <w:szCs w:val="24"/>
        </w:rPr>
        <w:t xml:space="preserve"> tworzenie ram legislacyjnych </w:t>
      </w:r>
      <w:r w:rsidR="0011690A" w:rsidRPr="006956F1">
        <w:rPr>
          <w:rFonts w:asciiTheme="minorHAnsi" w:hAnsiTheme="minorHAnsi" w:cstheme="minorHAnsi"/>
          <w:szCs w:val="24"/>
        </w:rPr>
        <w:t xml:space="preserve">w zakresie ich działania </w:t>
      </w:r>
      <w:r w:rsidRPr="006956F1">
        <w:rPr>
          <w:rFonts w:asciiTheme="minorHAnsi" w:hAnsiTheme="minorHAnsi" w:cstheme="minorHAnsi"/>
          <w:szCs w:val="24"/>
        </w:rPr>
        <w:t>mogących mieć znaczenie dla systemu rehabilitacji kompleksowej;</w:t>
      </w:r>
    </w:p>
    <w:p w14:paraId="155CAABE" w14:textId="5F70ABA5" w:rsidR="00925F71" w:rsidRPr="006956F1" w:rsidRDefault="00925F71" w:rsidP="00776DDA">
      <w:pPr>
        <w:pStyle w:val="Akapitzlist"/>
        <w:numPr>
          <w:ilvl w:val="0"/>
          <w:numId w:val="217"/>
        </w:numPr>
        <w:spacing w:before="120" w:after="120" w:line="23" w:lineRule="atLeast"/>
        <w:ind w:left="851"/>
        <w:contextualSpacing w:val="0"/>
        <w:rPr>
          <w:rFonts w:asciiTheme="minorHAnsi" w:hAnsiTheme="minorHAnsi" w:cstheme="minorHAnsi"/>
          <w:b/>
          <w:szCs w:val="24"/>
        </w:rPr>
      </w:pPr>
      <w:r w:rsidRPr="006956F1">
        <w:rPr>
          <w:rFonts w:asciiTheme="minorHAnsi" w:hAnsiTheme="minorHAnsi" w:cstheme="minorHAnsi"/>
          <w:b/>
          <w:color w:val="002060"/>
          <w:szCs w:val="24"/>
        </w:rPr>
        <w:t>NFZ</w:t>
      </w:r>
      <w:r w:rsidRPr="006956F1">
        <w:rPr>
          <w:rFonts w:asciiTheme="minorHAnsi" w:hAnsiTheme="minorHAnsi" w:cstheme="minorHAnsi"/>
          <w:b/>
          <w:szCs w:val="24"/>
        </w:rPr>
        <w:t xml:space="preserve"> </w:t>
      </w:r>
      <w:r w:rsidRPr="006956F1">
        <w:rPr>
          <w:rFonts w:asciiTheme="minorHAnsi" w:hAnsiTheme="minorHAnsi" w:cstheme="minorHAnsi"/>
          <w:szCs w:val="24"/>
        </w:rPr>
        <w:t>–</w:t>
      </w:r>
      <w:r w:rsidRPr="006956F1">
        <w:rPr>
          <w:rFonts w:asciiTheme="minorHAnsi" w:hAnsiTheme="minorHAnsi" w:cstheme="minorHAnsi"/>
          <w:b/>
          <w:szCs w:val="24"/>
        </w:rPr>
        <w:t xml:space="preserve"> </w:t>
      </w:r>
      <w:r w:rsidRPr="006956F1">
        <w:rPr>
          <w:rFonts w:asciiTheme="minorHAnsi" w:hAnsiTheme="minorHAnsi" w:cstheme="minorHAnsi"/>
          <w:szCs w:val="24"/>
        </w:rPr>
        <w:t>instytucja w obecnym systemie finansująca rehabilitację medyczną. NFZ odpowiada za finansowanie działań w obszarze rehabilitacji medycznej i finansowania sprzętu kompensującego dysfunkcje osób z niepełnosprawnościami. Stanowić będzie ważny element przyszłego modelu w zakresie finansowania części działań związanych z</w:t>
      </w:r>
      <w:r w:rsidR="002277F5" w:rsidRPr="006956F1">
        <w:rPr>
          <w:rFonts w:asciiTheme="minorHAnsi" w:hAnsiTheme="minorHAnsi" w:cstheme="minorHAnsi"/>
          <w:szCs w:val="24"/>
        </w:rPr>
        <w:t> </w:t>
      </w:r>
      <w:r w:rsidRPr="006956F1">
        <w:rPr>
          <w:rFonts w:asciiTheme="minorHAnsi" w:hAnsiTheme="minorHAnsi" w:cstheme="minorHAnsi"/>
          <w:szCs w:val="24"/>
        </w:rPr>
        <w:t>obszarem rehabilitacji medycznej. Rola instytucji obejmie wsparcie w tworzeniu systemu rehabilitacji kompleksowej;</w:t>
      </w:r>
    </w:p>
    <w:p w14:paraId="1F0F03C8" w14:textId="1D13B292" w:rsidR="00925F71" w:rsidRPr="006956F1" w:rsidRDefault="00925F71" w:rsidP="00776DDA">
      <w:pPr>
        <w:pStyle w:val="Akapitzlist"/>
        <w:numPr>
          <w:ilvl w:val="0"/>
          <w:numId w:val="217"/>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b/>
          <w:color w:val="002060"/>
          <w:szCs w:val="24"/>
        </w:rPr>
        <w:t xml:space="preserve">Zespoły ds. orzekania o niepełnosprawności </w:t>
      </w:r>
      <w:r w:rsidRPr="006956F1">
        <w:rPr>
          <w:rFonts w:asciiTheme="minorHAnsi" w:hAnsiTheme="minorHAnsi" w:cstheme="minorHAnsi"/>
          <w:szCs w:val="24"/>
        </w:rPr>
        <w:t>- rola zespołów jako interesariuszy zewnętrznych jest bardzo istotna. Rodzaj</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kwalifikacji uczestników do Ośrodków pozwala zidentyfikować osoby, dla których realizowany w ORK proces będzie najbardziej </w:t>
      </w:r>
      <w:r w:rsidRPr="006956F1">
        <w:rPr>
          <w:rFonts w:asciiTheme="minorHAnsi" w:hAnsiTheme="minorHAnsi" w:cstheme="minorHAnsi"/>
          <w:szCs w:val="24"/>
        </w:rPr>
        <w:lastRenderedPageBreak/>
        <w:t>efektywny i pozwoli na wejście/powrót na rynek pracy tj. osoby niepracujące ubiegające się o orzeczenie o stopniu niepełnosprawności dla podjęcia pracy lub osoby nieposiadające uprawnień do świadczenia związanego z niepełnosprawnością;</w:t>
      </w:r>
    </w:p>
    <w:p w14:paraId="1E10D172" w14:textId="453003A2" w:rsidR="00925F71" w:rsidRPr="006956F1" w:rsidRDefault="00925F71" w:rsidP="00776DDA">
      <w:pPr>
        <w:pStyle w:val="Akapitzlist"/>
        <w:numPr>
          <w:ilvl w:val="0"/>
          <w:numId w:val="217"/>
        </w:numPr>
        <w:spacing w:before="120" w:after="120" w:line="23" w:lineRule="atLeast"/>
        <w:ind w:left="851"/>
        <w:contextualSpacing w:val="0"/>
        <w:rPr>
          <w:rFonts w:asciiTheme="minorHAnsi" w:hAnsiTheme="minorHAnsi" w:cstheme="minorHAnsi"/>
          <w:b/>
          <w:szCs w:val="24"/>
        </w:rPr>
      </w:pPr>
      <w:r w:rsidRPr="006956F1">
        <w:rPr>
          <w:rFonts w:asciiTheme="minorHAnsi" w:hAnsiTheme="minorHAnsi" w:cstheme="minorHAnsi"/>
          <w:b/>
          <w:color w:val="002060"/>
          <w:szCs w:val="24"/>
        </w:rPr>
        <w:t xml:space="preserve">Organizacje pozarządowe </w:t>
      </w:r>
      <w:r w:rsidRPr="006956F1">
        <w:rPr>
          <w:rFonts w:asciiTheme="minorHAnsi" w:hAnsiTheme="minorHAnsi" w:cstheme="minorHAnsi"/>
          <w:b/>
          <w:szCs w:val="24"/>
        </w:rPr>
        <w:t xml:space="preserve">– </w:t>
      </w:r>
      <w:r w:rsidRPr="006956F1">
        <w:rPr>
          <w:rFonts w:asciiTheme="minorHAnsi" w:hAnsiTheme="minorHAnsi" w:cstheme="minorHAnsi"/>
          <w:szCs w:val="24"/>
        </w:rPr>
        <w:t>ważny element systemu wspierający powrót uczestnika projektu do społeczności oraz wejście/powrót na rynek pracy. Działania wspierające i uzupełniające wsparcie realizowane w miejscu zamieszkania uczestników –</w:t>
      </w:r>
      <w:r w:rsidR="00863A7E" w:rsidRPr="006956F1">
        <w:rPr>
          <w:rFonts w:asciiTheme="minorHAnsi" w:hAnsiTheme="minorHAnsi" w:cstheme="minorHAnsi"/>
          <w:szCs w:val="24"/>
        </w:rPr>
        <w:t xml:space="preserve"> </w:t>
      </w:r>
      <w:r w:rsidRPr="006956F1">
        <w:rPr>
          <w:rFonts w:asciiTheme="minorHAnsi" w:hAnsiTheme="minorHAnsi" w:cstheme="minorHAnsi"/>
          <w:szCs w:val="24"/>
        </w:rPr>
        <w:t>np. poprzez pomoc w dostępie do asystenta osoby niepełnosprawnej, trenera pracy, wsparcia w powrocie na rynek pracy, współpracy z pracodawcami mogą stanowić ważny element systemu przy rekrutacji do ORK, a także po zakończeniu procesu rehabilitacji kompleksowej. Jest to ważny element modelu ze względu na wiedzę i działania realizowane w stosunku do potencjalnych uczestników wsparcia (programy aktywizujące);</w:t>
      </w:r>
    </w:p>
    <w:p w14:paraId="063FC853" w14:textId="77777777" w:rsidR="00925F71" w:rsidRPr="006956F1" w:rsidRDefault="00925F71" w:rsidP="00776DDA">
      <w:pPr>
        <w:pStyle w:val="Akapitzlist"/>
        <w:numPr>
          <w:ilvl w:val="0"/>
          <w:numId w:val="217"/>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b/>
          <w:color w:val="002060"/>
          <w:szCs w:val="24"/>
        </w:rPr>
        <w:t xml:space="preserve">Administracja samorządowa </w:t>
      </w:r>
      <w:r w:rsidRPr="006956F1">
        <w:rPr>
          <w:rFonts w:asciiTheme="minorHAnsi" w:hAnsiTheme="minorHAnsi" w:cstheme="minorHAnsi"/>
          <w:szCs w:val="24"/>
        </w:rPr>
        <w:t>–</w:t>
      </w:r>
      <w:r w:rsidRPr="006956F1">
        <w:rPr>
          <w:rFonts w:asciiTheme="minorHAnsi" w:hAnsiTheme="minorHAnsi" w:cstheme="minorHAnsi"/>
          <w:b/>
          <w:szCs w:val="24"/>
        </w:rPr>
        <w:t xml:space="preserve"> </w:t>
      </w:r>
      <w:r w:rsidRPr="006956F1">
        <w:rPr>
          <w:rFonts w:asciiTheme="minorHAnsi" w:hAnsiTheme="minorHAnsi" w:cstheme="minorHAnsi"/>
          <w:szCs w:val="24"/>
        </w:rPr>
        <w:t>instytucje wchodzące w skład systemu administracji samorządowej (przede wszystkim na poziomie lokalnym) to element wspierający proces rehabilitacji kompleksowej w wielu wymiarach, przede wszystkim w obszarze wsparcia uczestników m.in. poprzez:</w:t>
      </w:r>
    </w:p>
    <w:p w14:paraId="57F4DDAF" w14:textId="77777777" w:rsidR="00925F71" w:rsidRPr="006956F1" w:rsidRDefault="00925F71" w:rsidP="008D48BD">
      <w:pPr>
        <w:pStyle w:val="Akapitzlist"/>
        <w:numPr>
          <w:ilvl w:val="0"/>
          <w:numId w:val="222"/>
        </w:numPr>
        <w:spacing w:before="120" w:after="120" w:line="23" w:lineRule="atLeast"/>
        <w:ind w:left="1797" w:hanging="357"/>
        <w:rPr>
          <w:rFonts w:asciiTheme="minorHAnsi" w:hAnsiTheme="minorHAnsi" w:cstheme="minorHAnsi"/>
          <w:szCs w:val="24"/>
        </w:rPr>
      </w:pPr>
      <w:r w:rsidRPr="006956F1">
        <w:rPr>
          <w:rFonts w:asciiTheme="minorHAnsi" w:hAnsiTheme="minorHAnsi" w:cstheme="minorHAnsi"/>
          <w:szCs w:val="24"/>
        </w:rPr>
        <w:t>wsparcie w zabezpieczeniu finansowym uczestników projektu podczas długotrwałej niezdolności do pracy (zabezpieczenie finansowe, pomoc społeczna na poziomie lokalnym),</w:t>
      </w:r>
    </w:p>
    <w:p w14:paraId="67E971FE" w14:textId="77777777" w:rsidR="00925F71" w:rsidRPr="006956F1" w:rsidRDefault="00925F71" w:rsidP="008D48BD">
      <w:pPr>
        <w:pStyle w:val="Akapitzlist"/>
        <w:numPr>
          <w:ilvl w:val="0"/>
          <w:numId w:val="222"/>
        </w:numPr>
        <w:spacing w:before="120" w:after="120" w:line="23" w:lineRule="atLeast"/>
        <w:ind w:left="1797" w:hanging="357"/>
        <w:rPr>
          <w:rFonts w:asciiTheme="minorHAnsi" w:hAnsiTheme="minorHAnsi" w:cstheme="minorHAnsi"/>
          <w:szCs w:val="24"/>
        </w:rPr>
      </w:pPr>
      <w:r w:rsidRPr="006956F1">
        <w:rPr>
          <w:rFonts w:asciiTheme="minorHAnsi" w:hAnsiTheme="minorHAnsi" w:cstheme="minorHAnsi"/>
          <w:szCs w:val="24"/>
        </w:rPr>
        <w:t>wsparcie pośrednie poprzez wyposażenie w sprzęt rehabilitacyjny (dofinansowanie w zakupie protez itp.);</w:t>
      </w:r>
    </w:p>
    <w:p w14:paraId="01C6FAF0" w14:textId="7E21DDE4" w:rsidR="00925F71" w:rsidRPr="006956F1" w:rsidRDefault="00925F71" w:rsidP="00776DDA">
      <w:pPr>
        <w:pStyle w:val="Akapitzlist"/>
        <w:numPr>
          <w:ilvl w:val="0"/>
          <w:numId w:val="217"/>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b/>
          <w:color w:val="002060"/>
          <w:szCs w:val="24"/>
        </w:rPr>
        <w:t>Społeczeństwo</w:t>
      </w:r>
      <w:r w:rsidRPr="006956F1">
        <w:rPr>
          <w:rFonts w:asciiTheme="minorHAnsi" w:hAnsiTheme="minorHAnsi" w:cstheme="minorHAnsi"/>
          <w:b/>
          <w:szCs w:val="24"/>
        </w:rPr>
        <w:t xml:space="preserve"> – </w:t>
      </w:r>
      <w:r w:rsidRPr="006956F1">
        <w:rPr>
          <w:rFonts w:asciiTheme="minorHAnsi" w:hAnsiTheme="minorHAnsi" w:cstheme="minorHAnsi"/>
          <w:szCs w:val="24"/>
        </w:rPr>
        <w:t xml:space="preserve">interesariusz mający wpływ na akceptację społeczną podejmowanych działań i zmiany postaw społecznych wobec osób z niepełnosprawnościami oraz odbiór społeczny podejmowanych działań. Bez akceptacji społeczeństwa dla proponowanego modelu trudno będzie uzyskać pozytywny efekt w postaci wdrożenia modelu i osiągnięcia zakładanych celów oraz aktywizację zawodową uczestników rehabilitacji – przede wszystkim w wymiarze </w:t>
      </w:r>
      <w:r w:rsidR="00CE4CAC" w:rsidRPr="006956F1">
        <w:rPr>
          <w:rFonts w:asciiTheme="minorHAnsi" w:hAnsiTheme="minorHAnsi" w:cstheme="minorHAnsi"/>
          <w:szCs w:val="24"/>
        </w:rPr>
        <w:t>długoterminowym,</w:t>
      </w:r>
      <w:r w:rsidRPr="006956F1">
        <w:rPr>
          <w:rFonts w:asciiTheme="minorHAnsi" w:hAnsiTheme="minorHAnsi" w:cstheme="minorHAnsi"/>
          <w:szCs w:val="24"/>
        </w:rPr>
        <w:t xml:space="preserve"> gdzie pożądana jest akceptacja społeczna w środowisku pracy uczestnika oraz jego otoczeniu lokalnym</w:t>
      </w:r>
      <w:r w:rsidR="00863A7E" w:rsidRPr="006956F1">
        <w:rPr>
          <w:rFonts w:asciiTheme="minorHAnsi" w:hAnsiTheme="minorHAnsi" w:cstheme="minorHAnsi"/>
          <w:szCs w:val="24"/>
        </w:rPr>
        <w:t xml:space="preserve"> </w:t>
      </w:r>
      <w:r w:rsidRPr="006956F1">
        <w:rPr>
          <w:rFonts w:asciiTheme="minorHAnsi" w:hAnsiTheme="minorHAnsi" w:cstheme="minorHAnsi"/>
          <w:szCs w:val="24"/>
        </w:rPr>
        <w:t>- co prowadzi do wzrostu poziomu satysfakcji i samorealizacji zawodowej i osobistej.</w:t>
      </w:r>
    </w:p>
    <w:p w14:paraId="49957E9C" w14:textId="12305761" w:rsidR="00925F71" w:rsidRPr="006956F1" w:rsidRDefault="00925F71" w:rsidP="00DA2035">
      <w:pPr>
        <w:pStyle w:val="Nagwek5"/>
      </w:pPr>
      <w:r w:rsidRPr="006956F1">
        <w:t xml:space="preserve">Interesariusze – ocena czynników </w:t>
      </w:r>
    </w:p>
    <w:p w14:paraId="07271413" w14:textId="6D52FCA1" w:rsidR="00925F71" w:rsidRPr="006956F1" w:rsidRDefault="00925F71" w:rsidP="00E07885">
      <w:pPr>
        <w:pStyle w:val="Akapitzlist"/>
        <w:numPr>
          <w:ilvl w:val="6"/>
          <w:numId w:val="36"/>
        </w:numPr>
        <w:spacing w:before="120" w:after="120" w:line="23" w:lineRule="atLeast"/>
        <w:ind w:left="709"/>
        <w:contextualSpacing w:val="0"/>
        <w:rPr>
          <w:rFonts w:asciiTheme="minorHAnsi" w:hAnsiTheme="minorHAnsi" w:cstheme="minorHAnsi"/>
          <w:szCs w:val="24"/>
        </w:rPr>
      </w:pPr>
      <w:r w:rsidRPr="006956F1">
        <w:rPr>
          <w:rFonts w:asciiTheme="minorHAnsi" w:hAnsiTheme="minorHAnsi" w:cstheme="minorHAnsi"/>
          <w:szCs w:val="24"/>
        </w:rPr>
        <w:t>Wprowadzenie skutecznego systemu rehabilitacji kompleksowej wymaga precyzyjnego określenia interesów, problemów oraz potencjału każdej z grup interesariuszy. Ocena</w:t>
      </w:r>
      <w:r w:rsidR="002277F5" w:rsidRPr="006956F1">
        <w:rPr>
          <w:rFonts w:asciiTheme="minorHAnsi" w:hAnsiTheme="minorHAnsi" w:cstheme="minorHAnsi"/>
          <w:szCs w:val="24"/>
        </w:rPr>
        <w:t> </w:t>
      </w:r>
      <w:r w:rsidRPr="006956F1">
        <w:rPr>
          <w:rFonts w:asciiTheme="minorHAnsi" w:hAnsiTheme="minorHAnsi" w:cstheme="minorHAnsi"/>
          <w:szCs w:val="24"/>
        </w:rPr>
        <w:t>interesariuszy objęła zdefiniowanie oczekiwań poszczególnych grup interesariuszy i sposobów ich realizacji. Dokonano także oceny interesariuszy pod kątem dwóch czynników mających wpływ na podejmowane wobec tych grup działania:</w:t>
      </w:r>
    </w:p>
    <w:p w14:paraId="0139C884" w14:textId="77777777" w:rsidR="00925F71" w:rsidRPr="006956F1" w:rsidRDefault="00925F71" w:rsidP="00776DDA">
      <w:pPr>
        <w:pStyle w:val="Akapitzlist"/>
        <w:numPr>
          <w:ilvl w:val="0"/>
          <w:numId w:val="224"/>
        </w:numPr>
        <w:spacing w:before="120" w:after="120" w:line="23" w:lineRule="atLeast"/>
        <w:contextualSpacing w:val="0"/>
        <w:rPr>
          <w:rFonts w:asciiTheme="minorHAnsi" w:hAnsiTheme="minorHAnsi" w:cstheme="minorHAnsi"/>
          <w:szCs w:val="24"/>
        </w:rPr>
      </w:pPr>
      <w:r w:rsidRPr="006956F1">
        <w:rPr>
          <w:rFonts w:asciiTheme="minorHAnsi" w:hAnsiTheme="minorHAnsi" w:cstheme="minorHAnsi"/>
          <w:b/>
          <w:color w:val="002060"/>
          <w:szCs w:val="24"/>
        </w:rPr>
        <w:t>Zainteresowanie/Prawdopodobieństwo konfliktu</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rozumiane jako zainteresowanie sukcesem/porażką projektu;</w:t>
      </w:r>
    </w:p>
    <w:p w14:paraId="20CE187E" w14:textId="77777777" w:rsidR="00925F71" w:rsidRPr="006956F1" w:rsidRDefault="00925F71" w:rsidP="00776DDA">
      <w:pPr>
        <w:pStyle w:val="Akapitzlist"/>
        <w:numPr>
          <w:ilvl w:val="0"/>
          <w:numId w:val="224"/>
        </w:numPr>
        <w:spacing w:before="120" w:after="120" w:line="23" w:lineRule="atLeast"/>
        <w:contextualSpacing w:val="0"/>
        <w:rPr>
          <w:rFonts w:asciiTheme="minorHAnsi" w:hAnsiTheme="minorHAnsi" w:cstheme="minorHAnsi"/>
          <w:szCs w:val="24"/>
        </w:rPr>
      </w:pPr>
      <w:r w:rsidRPr="006956F1">
        <w:rPr>
          <w:rFonts w:asciiTheme="minorHAnsi" w:hAnsiTheme="minorHAnsi" w:cstheme="minorHAnsi"/>
          <w:b/>
          <w:color w:val="002060"/>
          <w:szCs w:val="24"/>
        </w:rPr>
        <w:t>Wpływ</w:t>
      </w:r>
      <w:r w:rsidRPr="006956F1">
        <w:rPr>
          <w:rFonts w:asciiTheme="minorHAnsi" w:hAnsiTheme="minorHAnsi" w:cstheme="minorHAnsi"/>
          <w:szCs w:val="24"/>
        </w:rPr>
        <w:t xml:space="preserve"> – rozumiany jako siły oddziaływania interesariusza na projekt.</w:t>
      </w:r>
    </w:p>
    <w:p w14:paraId="1D8E5785" w14:textId="77777777" w:rsidR="00925F71" w:rsidRPr="006956F1" w:rsidRDefault="00925F71" w:rsidP="006623E3">
      <w:pPr>
        <w:spacing w:before="120" w:after="120" w:line="23" w:lineRule="atLeast"/>
        <w:ind w:left="567"/>
        <w:rPr>
          <w:rFonts w:asciiTheme="minorHAnsi" w:hAnsiTheme="minorHAnsi" w:cstheme="minorHAnsi"/>
          <w:szCs w:val="24"/>
        </w:rPr>
      </w:pPr>
      <w:r w:rsidRPr="006956F1">
        <w:rPr>
          <w:rFonts w:asciiTheme="minorHAnsi" w:hAnsiTheme="minorHAnsi" w:cstheme="minorHAnsi"/>
          <w:szCs w:val="24"/>
        </w:rPr>
        <w:t>W ujęciu graficznym ocenę tę można przeprowadzić w oparciu o macierz. Na pierwszym schemacie pokazano znaczenie poszczególnych pól macierzy, na drugim – wyniki analizy.</w:t>
      </w:r>
    </w:p>
    <w:p w14:paraId="186E0CF3" w14:textId="7390FBF1" w:rsidR="00164870" w:rsidRPr="006956F1" w:rsidRDefault="00164870" w:rsidP="006623E3">
      <w:pPr>
        <w:spacing w:before="120" w:after="120" w:line="23" w:lineRule="atLeast"/>
        <w:ind w:left="567"/>
        <w:rPr>
          <w:rFonts w:asciiTheme="minorHAnsi" w:hAnsiTheme="minorHAnsi" w:cstheme="minorHAnsi"/>
          <w:b/>
          <w:bCs/>
          <w:color w:val="002060"/>
          <w:szCs w:val="24"/>
        </w:rPr>
      </w:pPr>
      <w:r w:rsidRPr="006956F1">
        <w:rPr>
          <w:rFonts w:cstheme="minorHAnsi"/>
          <w:b/>
          <w:bCs/>
          <w:color w:val="002060"/>
          <w:szCs w:val="24"/>
        </w:rPr>
        <w:t>Macierz Zainteresowanie/Prawdopodobieństwo konfliktu – Wpływ.</w:t>
      </w:r>
    </w:p>
    <w:tbl>
      <w:tblPr>
        <w:tblStyle w:val="Tabela-Siatka"/>
        <w:tblW w:w="0" w:type="auto"/>
        <w:tblInd w:w="567" w:type="dxa"/>
        <w:tblLook w:val="04A0" w:firstRow="1" w:lastRow="0" w:firstColumn="1" w:lastColumn="0" w:noHBand="0" w:noVBand="1"/>
      </w:tblPr>
      <w:tblGrid>
        <w:gridCol w:w="5098"/>
        <w:gridCol w:w="3844"/>
      </w:tblGrid>
      <w:tr w:rsidR="00164870" w:rsidRPr="006956F1" w14:paraId="7E44EE2B" w14:textId="77777777" w:rsidTr="00164870">
        <w:trPr>
          <w:tblHeader/>
        </w:trPr>
        <w:tc>
          <w:tcPr>
            <w:tcW w:w="5098" w:type="dxa"/>
          </w:tcPr>
          <w:p w14:paraId="717A5E9F" w14:textId="6BE774D4" w:rsidR="00164870" w:rsidRPr="006956F1" w:rsidRDefault="00164870" w:rsidP="00164870">
            <w:pPr>
              <w:spacing w:before="120" w:after="120" w:line="23" w:lineRule="atLeast"/>
              <w:rPr>
                <w:rFonts w:asciiTheme="minorHAnsi" w:hAnsiTheme="minorHAnsi" w:cstheme="minorHAnsi"/>
                <w:b/>
                <w:bCs/>
                <w:color w:val="002060"/>
                <w:szCs w:val="24"/>
              </w:rPr>
            </w:pPr>
            <w:r w:rsidRPr="006956F1">
              <w:rPr>
                <w:rFonts w:asciiTheme="minorHAnsi" w:hAnsiTheme="minorHAnsi" w:cstheme="minorHAnsi"/>
                <w:b/>
                <w:bCs/>
                <w:color w:val="002060"/>
                <w:szCs w:val="24"/>
              </w:rPr>
              <w:lastRenderedPageBreak/>
              <w:t xml:space="preserve">Zainteresowanie/Prawdopodobieństwo konfliktu </w:t>
            </w:r>
          </w:p>
        </w:tc>
        <w:tc>
          <w:tcPr>
            <w:tcW w:w="3844" w:type="dxa"/>
          </w:tcPr>
          <w:p w14:paraId="7E8CE548" w14:textId="2FF4374A" w:rsidR="00164870" w:rsidRPr="006956F1" w:rsidRDefault="00164870" w:rsidP="00164870">
            <w:pPr>
              <w:spacing w:before="120" w:after="120" w:line="23" w:lineRule="atLeast"/>
              <w:rPr>
                <w:rFonts w:asciiTheme="minorHAnsi" w:hAnsiTheme="minorHAnsi" w:cstheme="minorHAnsi"/>
                <w:b/>
                <w:bCs/>
                <w:color w:val="002060"/>
                <w:szCs w:val="24"/>
              </w:rPr>
            </w:pPr>
            <w:r w:rsidRPr="006956F1">
              <w:rPr>
                <w:rFonts w:asciiTheme="minorHAnsi" w:hAnsiTheme="minorHAnsi" w:cstheme="minorHAnsi"/>
                <w:b/>
                <w:bCs/>
                <w:color w:val="002060"/>
                <w:szCs w:val="24"/>
              </w:rPr>
              <w:t>Wynik - interesariusze</w:t>
            </w:r>
          </w:p>
        </w:tc>
      </w:tr>
      <w:tr w:rsidR="00164870" w:rsidRPr="006956F1" w14:paraId="588C2A78" w14:textId="77777777" w:rsidTr="00164870">
        <w:tc>
          <w:tcPr>
            <w:tcW w:w="5098" w:type="dxa"/>
          </w:tcPr>
          <w:p w14:paraId="3571E0EE" w14:textId="26D01C7D" w:rsidR="00164870" w:rsidRPr="006956F1" w:rsidRDefault="00164870" w:rsidP="00164870">
            <w:pPr>
              <w:spacing w:before="120" w:after="120" w:line="23" w:lineRule="atLeast"/>
              <w:rPr>
                <w:rFonts w:asciiTheme="minorHAnsi" w:hAnsiTheme="minorHAnsi" w:cstheme="minorHAnsi"/>
                <w:szCs w:val="24"/>
              </w:rPr>
            </w:pPr>
            <w:r w:rsidRPr="006956F1">
              <w:rPr>
                <w:rFonts w:asciiTheme="minorHAnsi" w:hAnsiTheme="minorHAnsi" w:cstheme="minorHAnsi"/>
                <w:szCs w:val="24"/>
              </w:rPr>
              <w:t>Wysoki wpływ, wysokie prawdopodobieństwo konfliktu: grupa ta stanowić może źródło ryzyka - należy nią zarządzać dość intensywnie w celu zapewnienia wysokiego poziomu satysfakcji</w:t>
            </w:r>
          </w:p>
        </w:tc>
        <w:tc>
          <w:tcPr>
            <w:tcW w:w="3844" w:type="dxa"/>
          </w:tcPr>
          <w:p w14:paraId="6CCEE74B" w14:textId="142D420A" w:rsidR="00164870" w:rsidRPr="006956F1" w:rsidRDefault="00164870" w:rsidP="00164870">
            <w:pPr>
              <w:spacing w:before="120" w:after="120" w:line="23" w:lineRule="atLeast"/>
              <w:rPr>
                <w:rFonts w:asciiTheme="minorHAnsi" w:hAnsiTheme="minorHAnsi" w:cstheme="minorHAnsi"/>
                <w:szCs w:val="24"/>
              </w:rPr>
            </w:pPr>
            <w:r w:rsidRPr="006956F1">
              <w:rPr>
                <w:rFonts w:asciiTheme="minorHAnsi" w:hAnsiTheme="minorHAnsi" w:cstheme="minorHAnsi"/>
                <w:szCs w:val="24"/>
              </w:rPr>
              <w:t>Uczestnicy rehabilitacji kompleksowej</w:t>
            </w:r>
          </w:p>
        </w:tc>
      </w:tr>
      <w:tr w:rsidR="00164870" w:rsidRPr="006956F1" w14:paraId="00E6271B" w14:textId="77777777" w:rsidTr="00164870">
        <w:tc>
          <w:tcPr>
            <w:tcW w:w="5098" w:type="dxa"/>
          </w:tcPr>
          <w:p w14:paraId="1446321C" w14:textId="06DD3331" w:rsidR="00164870" w:rsidRPr="006956F1" w:rsidRDefault="00164870" w:rsidP="00164870">
            <w:pPr>
              <w:spacing w:before="120" w:after="120" w:line="23" w:lineRule="atLeast"/>
              <w:rPr>
                <w:rFonts w:asciiTheme="minorHAnsi" w:hAnsiTheme="minorHAnsi" w:cstheme="minorHAnsi"/>
                <w:szCs w:val="24"/>
              </w:rPr>
            </w:pPr>
            <w:r w:rsidRPr="006956F1">
              <w:rPr>
                <w:rFonts w:asciiTheme="minorHAnsi" w:hAnsiTheme="minorHAnsi" w:cstheme="minorHAnsi"/>
                <w:szCs w:val="24"/>
              </w:rPr>
              <w:t>Wysoki wpływ, niskie prawdopodobieństwo konfliktu: grupę tę należy utrzymywać w ciągłej satysfakcji - można ją wykorzystać do zarządzania innymi grupami interesariuszy</w:t>
            </w:r>
          </w:p>
        </w:tc>
        <w:tc>
          <w:tcPr>
            <w:tcW w:w="3844" w:type="dxa"/>
          </w:tcPr>
          <w:p w14:paraId="63FD20F4" w14:textId="274B270B" w:rsidR="00164870" w:rsidRPr="006956F1" w:rsidRDefault="00164870" w:rsidP="00164870">
            <w:pPr>
              <w:spacing w:before="120" w:after="120" w:line="23" w:lineRule="atLeast"/>
              <w:rPr>
                <w:rFonts w:asciiTheme="minorHAnsi" w:hAnsiTheme="minorHAnsi" w:cstheme="minorHAnsi"/>
                <w:szCs w:val="24"/>
              </w:rPr>
            </w:pPr>
            <w:r w:rsidRPr="006956F1">
              <w:rPr>
                <w:rFonts w:asciiTheme="minorHAnsi" w:hAnsiTheme="minorHAnsi" w:cstheme="minorHAnsi"/>
                <w:szCs w:val="24"/>
              </w:rPr>
              <w:t>ORK - kierownictwo ORK ORK - zespół rehabilitacyjny Osoby z najbliższego otoczenia uczestnika</w:t>
            </w:r>
          </w:p>
        </w:tc>
      </w:tr>
      <w:tr w:rsidR="00164870" w:rsidRPr="006956F1" w14:paraId="661C40F5" w14:textId="77777777" w:rsidTr="00164870">
        <w:tc>
          <w:tcPr>
            <w:tcW w:w="5098" w:type="dxa"/>
          </w:tcPr>
          <w:p w14:paraId="1876F0F5" w14:textId="296514A8" w:rsidR="00164870" w:rsidRPr="006956F1" w:rsidRDefault="00164870" w:rsidP="00164870">
            <w:pPr>
              <w:spacing w:before="120" w:after="120" w:line="23" w:lineRule="atLeast"/>
              <w:rPr>
                <w:rFonts w:asciiTheme="minorHAnsi" w:hAnsiTheme="minorHAnsi" w:cstheme="minorHAnsi"/>
                <w:szCs w:val="24"/>
              </w:rPr>
            </w:pPr>
            <w:r w:rsidRPr="006956F1">
              <w:rPr>
                <w:rFonts w:asciiTheme="minorHAnsi" w:hAnsiTheme="minorHAnsi" w:cstheme="minorHAnsi"/>
                <w:szCs w:val="24"/>
              </w:rPr>
              <w:t>Niski wpływ, niskie prawdopodobieństwo konfliktu: należy monitorować tą grupę interesariuszy oraz informować o postępach prowadzonych działań</w:t>
            </w:r>
          </w:p>
        </w:tc>
        <w:tc>
          <w:tcPr>
            <w:tcW w:w="3844" w:type="dxa"/>
          </w:tcPr>
          <w:p w14:paraId="260698AF" w14:textId="09258753" w:rsidR="00164870" w:rsidRPr="006956F1" w:rsidRDefault="00164870" w:rsidP="00164870">
            <w:pPr>
              <w:spacing w:before="120" w:after="120" w:line="23" w:lineRule="atLeast"/>
              <w:rPr>
                <w:rFonts w:asciiTheme="minorHAnsi" w:hAnsiTheme="minorHAnsi" w:cstheme="minorHAnsi"/>
                <w:szCs w:val="24"/>
              </w:rPr>
            </w:pPr>
            <w:r w:rsidRPr="006956F1">
              <w:rPr>
                <w:rFonts w:asciiTheme="minorHAnsi" w:hAnsiTheme="minorHAnsi" w:cstheme="minorHAnsi"/>
                <w:szCs w:val="24"/>
              </w:rPr>
              <w:t>Instytucje szkoleniowe Organizacje pozarządowe CIOP, PUP, Społeczeństwo</w:t>
            </w:r>
          </w:p>
        </w:tc>
      </w:tr>
      <w:tr w:rsidR="00164870" w:rsidRPr="006956F1" w14:paraId="03EF4053" w14:textId="77777777" w:rsidTr="00164870">
        <w:tc>
          <w:tcPr>
            <w:tcW w:w="5098" w:type="dxa"/>
          </w:tcPr>
          <w:p w14:paraId="64F4F538" w14:textId="10E0508F" w:rsidR="00164870" w:rsidRPr="006956F1" w:rsidRDefault="00164870" w:rsidP="00164870">
            <w:pPr>
              <w:spacing w:before="120" w:after="120" w:line="23" w:lineRule="atLeast"/>
              <w:rPr>
                <w:rFonts w:asciiTheme="minorHAnsi" w:hAnsiTheme="minorHAnsi" w:cstheme="minorHAnsi"/>
                <w:szCs w:val="24"/>
              </w:rPr>
            </w:pPr>
            <w:r w:rsidRPr="006956F1">
              <w:rPr>
                <w:rFonts w:asciiTheme="minorHAnsi" w:hAnsiTheme="minorHAnsi" w:cstheme="minorHAnsi"/>
                <w:szCs w:val="24"/>
              </w:rPr>
              <w:t>Niski wpływ, wysokie prawdopodobieństwo konfliktu: należy monitorować tą grupę interesariuszy, grupa ta może stanowić źródło informacji o oczekiwaniach w stosunku do efektu końcowego</w:t>
            </w:r>
          </w:p>
        </w:tc>
        <w:tc>
          <w:tcPr>
            <w:tcW w:w="3844" w:type="dxa"/>
          </w:tcPr>
          <w:p w14:paraId="24705164" w14:textId="087F3BFE" w:rsidR="00164870" w:rsidRPr="006956F1" w:rsidRDefault="00164870" w:rsidP="00164870">
            <w:pPr>
              <w:spacing w:before="120" w:after="120" w:line="23" w:lineRule="atLeast"/>
              <w:rPr>
                <w:rFonts w:asciiTheme="minorHAnsi" w:hAnsiTheme="minorHAnsi" w:cstheme="minorHAnsi"/>
                <w:szCs w:val="24"/>
              </w:rPr>
            </w:pPr>
            <w:r w:rsidRPr="006956F1">
              <w:rPr>
                <w:rFonts w:asciiTheme="minorHAnsi" w:hAnsiTheme="minorHAnsi" w:cstheme="minorHAnsi"/>
                <w:szCs w:val="24"/>
              </w:rPr>
              <w:t>ZUS, PFRON, MSWIA, MON, KRUS, NFZ, Zespoły ds. orzekania Pracodawcy, Organy administracji samorządowej i rządowej, Firmy ubezpieczeniowe</w:t>
            </w:r>
          </w:p>
        </w:tc>
      </w:tr>
    </w:tbl>
    <w:p w14:paraId="6BA2B686" w14:textId="7AFD75C4" w:rsidR="007136BF" w:rsidRPr="006956F1" w:rsidRDefault="004E17C8" w:rsidP="006623E3">
      <w:pPr>
        <w:spacing w:before="120" w:after="120" w:line="23" w:lineRule="atLeast"/>
        <w:rPr>
          <w:rFonts w:asciiTheme="minorHAnsi" w:hAnsiTheme="minorHAnsi" w:cstheme="minorHAnsi"/>
          <w:szCs w:val="24"/>
        </w:rPr>
        <w:sectPr w:rsidR="007136BF" w:rsidRPr="006956F1" w:rsidSect="009729C4">
          <w:pgSz w:w="11900" w:h="16840"/>
          <w:pgMar w:top="1418" w:right="1134" w:bottom="1247" w:left="1247" w:header="425" w:footer="709" w:gutter="0"/>
          <w:cols w:space="708"/>
          <w:docGrid w:linePitch="360"/>
        </w:sectPr>
      </w:pPr>
      <w:r w:rsidRPr="006956F1">
        <w:rPr>
          <w:rFonts w:asciiTheme="minorHAnsi" w:hAnsiTheme="minorHAnsi" w:cstheme="minorHAnsi"/>
          <w:szCs w:val="24"/>
        </w:rPr>
        <w:t>Na następnych stronach prezentujemy wyniki analizy</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interesariuszy </w:t>
      </w:r>
      <w:r w:rsidR="00DE324F" w:rsidRPr="006956F1">
        <w:rPr>
          <w:rFonts w:asciiTheme="minorHAnsi" w:hAnsiTheme="minorHAnsi" w:cstheme="minorHAnsi"/>
          <w:szCs w:val="24"/>
        </w:rPr>
        <w:t>modelu rehabilitacji kompleksowej</w:t>
      </w:r>
      <w:r w:rsidRPr="006956F1">
        <w:rPr>
          <w:rFonts w:asciiTheme="minorHAnsi" w:hAnsiTheme="minorHAnsi" w:cstheme="minorHAnsi"/>
          <w:szCs w:val="24"/>
        </w:rPr>
        <w:t>, wraz z zestawieniem</w:t>
      </w:r>
      <w:r w:rsidR="00863A7E" w:rsidRPr="006956F1">
        <w:rPr>
          <w:rFonts w:asciiTheme="minorHAnsi" w:hAnsiTheme="minorHAnsi" w:cstheme="minorHAnsi"/>
          <w:szCs w:val="24"/>
        </w:rPr>
        <w:t xml:space="preserve"> </w:t>
      </w:r>
      <w:r w:rsidRPr="006956F1">
        <w:rPr>
          <w:rFonts w:asciiTheme="minorHAnsi" w:hAnsiTheme="minorHAnsi" w:cstheme="minorHAnsi"/>
          <w:szCs w:val="24"/>
        </w:rPr>
        <w:t>ich oczekiwań, sposobu realizacji orz priorytetu danego działania.</w:t>
      </w:r>
      <w:r w:rsidR="00863A7E" w:rsidRPr="006956F1">
        <w:rPr>
          <w:rFonts w:asciiTheme="minorHAnsi" w:hAnsiTheme="minorHAnsi" w:cstheme="minorHAnsi"/>
          <w:szCs w:val="24"/>
        </w:rPr>
        <w:t xml:space="preserve"> </w:t>
      </w:r>
    </w:p>
    <w:p w14:paraId="5C412731" w14:textId="23A8E171" w:rsidR="00925F71" w:rsidRPr="006956F1" w:rsidRDefault="00925F71" w:rsidP="00DA2035">
      <w:pPr>
        <w:pStyle w:val="Nagwek5"/>
      </w:pPr>
      <w:r w:rsidRPr="006956F1">
        <w:lastRenderedPageBreak/>
        <w:t>Interesariusze i oczekiwania w projekcie</w:t>
      </w:r>
    </w:p>
    <w:p w14:paraId="264E5397" w14:textId="25E98BE4" w:rsidR="00164870" w:rsidRPr="006956F1" w:rsidRDefault="00164870" w:rsidP="00DA2035">
      <w:pPr>
        <w:pStyle w:val="Nagwek5"/>
      </w:pPr>
      <w:r w:rsidRPr="006956F1">
        <w:t>Uczestnik</w:t>
      </w:r>
    </w:p>
    <w:tbl>
      <w:tblPr>
        <w:tblStyle w:val="Tabelalisty1jasnaakcent1"/>
        <w:tblW w:w="1574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513"/>
        <w:gridCol w:w="2132"/>
        <w:gridCol w:w="1134"/>
      </w:tblGrid>
      <w:tr w:rsidR="00E15752" w:rsidRPr="006956F1" w14:paraId="76B3CB20" w14:textId="77777777" w:rsidTr="008D48BD">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000" w:firstRow="0" w:lastRow="0" w:firstColumn="1" w:lastColumn="0" w:oddVBand="0" w:evenVBand="0" w:oddHBand="0" w:evenHBand="0" w:firstRowFirstColumn="0" w:firstRowLastColumn="0" w:lastRowFirstColumn="0" w:lastRowLastColumn="0"/>
            <w:tcW w:w="4962" w:type="dxa"/>
            <w:hideMark/>
          </w:tcPr>
          <w:p w14:paraId="154EB340" w14:textId="77777777" w:rsidR="00F1685D" w:rsidRPr="006956F1" w:rsidRDefault="00F1685D" w:rsidP="006623E3">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513" w:type="dxa"/>
            <w:hideMark/>
          </w:tcPr>
          <w:p w14:paraId="073F5447" w14:textId="77777777" w:rsidR="00F1685D" w:rsidRPr="006956F1" w:rsidRDefault="00F1685D" w:rsidP="006623E3">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132" w:type="dxa"/>
            <w:hideMark/>
          </w:tcPr>
          <w:p w14:paraId="2390D9D9" w14:textId="77777777" w:rsidR="00F1685D" w:rsidRPr="006956F1" w:rsidRDefault="00F1685D" w:rsidP="00712C92">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07021A33" w14:textId="77777777" w:rsidR="00F1685D" w:rsidRPr="006956F1" w:rsidRDefault="00F1685D" w:rsidP="00712C92">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F1685D" w:rsidRPr="006956F1" w14:paraId="325E58BB" w14:textId="77777777" w:rsidTr="008D48B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62" w:type="dxa"/>
            <w:vMerge w:val="restart"/>
            <w:hideMark/>
          </w:tcPr>
          <w:p w14:paraId="77001917" w14:textId="609C02CE" w:rsidR="00F1685D" w:rsidRPr="006956F1" w:rsidRDefault="00F1685D" w:rsidP="006623E3">
            <w:pPr>
              <w:spacing w:before="120" w:after="120" w:line="23" w:lineRule="atLeast"/>
              <w:rPr>
                <w:rFonts w:asciiTheme="minorHAnsi" w:eastAsia="Times New Roman" w:hAnsiTheme="minorHAnsi" w:cstheme="minorHAnsi"/>
                <w:color w:val="002060"/>
                <w:szCs w:val="24"/>
              </w:rPr>
            </w:pPr>
            <w:r w:rsidRPr="006956F1">
              <w:rPr>
                <w:rFonts w:asciiTheme="minorHAnsi" w:eastAsia="Times New Roman" w:hAnsiTheme="minorHAnsi" w:cstheme="minorHAnsi"/>
                <w:color w:val="002060"/>
                <w:szCs w:val="24"/>
              </w:rPr>
              <w:t>Rehabilitacja, która pozwoli na wejście/</w:t>
            </w:r>
            <w:r w:rsidR="00E15752" w:rsidRPr="006956F1">
              <w:rPr>
                <w:rFonts w:asciiTheme="minorHAnsi" w:eastAsia="Times New Roman" w:hAnsiTheme="minorHAnsi" w:cstheme="minorHAnsi"/>
                <w:color w:val="002060"/>
                <w:szCs w:val="24"/>
              </w:rPr>
              <w:t xml:space="preserve"> </w:t>
            </w:r>
            <w:r w:rsidRPr="006956F1">
              <w:rPr>
                <w:rFonts w:asciiTheme="minorHAnsi" w:eastAsia="Times New Roman" w:hAnsiTheme="minorHAnsi" w:cstheme="minorHAnsi"/>
                <w:color w:val="002060"/>
                <w:szCs w:val="24"/>
              </w:rPr>
              <w:t>powrót na rynek pracy i integrację społeczną.</w:t>
            </w:r>
          </w:p>
          <w:p w14:paraId="59CF8888" w14:textId="7D8174C2" w:rsidR="00F1685D" w:rsidRPr="006956F1" w:rsidRDefault="00F1685D" w:rsidP="006623E3">
            <w:pPr>
              <w:spacing w:before="120" w:after="120" w:line="23" w:lineRule="atLeast"/>
              <w:rPr>
                <w:rFonts w:asciiTheme="minorHAnsi" w:eastAsia="Times New Roman" w:hAnsiTheme="minorHAnsi" w:cstheme="minorHAnsi"/>
                <w:szCs w:val="24"/>
              </w:rPr>
            </w:pPr>
            <w:r w:rsidRPr="006956F1">
              <w:rPr>
                <w:rFonts w:asciiTheme="minorHAnsi" w:eastAsia="Times New Roman" w:hAnsiTheme="minorHAnsi" w:cstheme="minorHAnsi"/>
                <w:b w:val="0"/>
                <w:bCs w:val="0"/>
                <w:szCs w:val="24"/>
              </w:rPr>
              <w:t>Osoby podejmujące decyzję o udziale w</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rehabilitacji kompleksowej wykazują na ogół wysoki poziom motywacji do pełnego wejścia/powrotu na rynek pracy. Pozwoli to na</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poprawę jakości życia oraz wielkości otrzymywanej rekompensaty finansowej, a</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także zwiększy szansę na integrację społeczną osoby zagrożonej wykluczeniem społecznym.</w:t>
            </w:r>
          </w:p>
        </w:tc>
        <w:tc>
          <w:tcPr>
            <w:tcW w:w="7513" w:type="dxa"/>
            <w:hideMark/>
          </w:tcPr>
          <w:p w14:paraId="09B5A8F2"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Program rehabilitacji kompleksowej adekwatny do potencjału i możliwości Uczestnika.</w:t>
            </w:r>
          </w:p>
          <w:p w14:paraId="191EEFBC" w14:textId="1BAE0A90"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Program rehabilitacji ujęty w Indywidualnym Programie Rehabilitacji zawiera zintegrowane rozwiązania (moduł zawodowy, psychospołeczny i</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medyczny), pozwalające na ukształtowanie:</w:t>
            </w:r>
          </w:p>
          <w:p w14:paraId="52DFAC07" w14:textId="082B47E6" w:rsidR="00F1685D" w:rsidRPr="006956F1" w:rsidRDefault="00F1685D" w:rsidP="00776DDA">
            <w:pPr>
              <w:pStyle w:val="Akapitzlist"/>
              <w:numPr>
                <w:ilvl w:val="0"/>
                <w:numId w:val="282"/>
              </w:numPr>
              <w:spacing w:before="120" w:after="120" w:line="23" w:lineRule="atLeast"/>
              <w:ind w:left="322"/>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kompetencji zawodowych, prowadzących do uzyskana nowego zawodu,</w:t>
            </w:r>
          </w:p>
          <w:p w14:paraId="69D7733D" w14:textId="5093F29D" w:rsidR="00F1685D" w:rsidRPr="006956F1" w:rsidRDefault="00F1685D" w:rsidP="00776DDA">
            <w:pPr>
              <w:pStyle w:val="Akapitzlist"/>
              <w:numPr>
                <w:ilvl w:val="0"/>
                <w:numId w:val="282"/>
              </w:numPr>
              <w:spacing w:before="120" w:after="120" w:line="23" w:lineRule="atLeast"/>
              <w:ind w:left="322"/>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kompetencji społecznych (umiejętności współpracy w grupie,</w:t>
            </w:r>
          </w:p>
          <w:p w14:paraId="096CDE2E" w14:textId="6B44305A" w:rsidR="00F1685D" w:rsidRPr="006956F1" w:rsidRDefault="00F1685D" w:rsidP="00776DDA">
            <w:pPr>
              <w:pStyle w:val="Akapitzlist"/>
              <w:numPr>
                <w:ilvl w:val="0"/>
                <w:numId w:val="282"/>
              </w:numPr>
              <w:spacing w:before="120" w:after="120" w:line="23" w:lineRule="atLeast"/>
              <w:ind w:left="322"/>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kompetencji osobistych (zdolność do komunikowania własnych potrzeb, zdolność do akceptowania własnych ograniczeń, asertywność, radzenie sobie ze stresem).</w:t>
            </w:r>
          </w:p>
        </w:tc>
        <w:tc>
          <w:tcPr>
            <w:tcW w:w="2132" w:type="dxa"/>
            <w:hideMark/>
          </w:tcPr>
          <w:p w14:paraId="30943738" w14:textId="77777777" w:rsidR="00F1685D" w:rsidRPr="006956F1" w:rsidRDefault="00F1685D"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Zespół rehabilitacyjny</w:t>
            </w:r>
          </w:p>
        </w:tc>
        <w:tc>
          <w:tcPr>
            <w:tcW w:w="1134" w:type="dxa"/>
            <w:hideMark/>
          </w:tcPr>
          <w:p w14:paraId="41173523" w14:textId="77777777" w:rsidR="00F1685D" w:rsidRPr="006956F1" w:rsidRDefault="00F1685D"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04" w:name="OLE_LINK9"/>
            <w:bookmarkStart w:id="105" w:name="OLE_LINK10"/>
            <w:r w:rsidRPr="006956F1">
              <w:rPr>
                <w:rFonts w:asciiTheme="minorHAnsi" w:eastAsia="Times New Roman" w:hAnsiTheme="minorHAnsi" w:cstheme="minorHAnsi"/>
                <w:szCs w:val="24"/>
              </w:rPr>
              <w:t>Wysoki</w:t>
            </w:r>
            <w:bookmarkEnd w:id="104"/>
            <w:bookmarkEnd w:id="105"/>
          </w:p>
        </w:tc>
      </w:tr>
      <w:tr w:rsidR="00F1685D" w:rsidRPr="006956F1" w14:paraId="64A3E9E6" w14:textId="77777777" w:rsidTr="008D48BD">
        <w:trPr>
          <w:trHeight w:val="680"/>
        </w:trPr>
        <w:tc>
          <w:tcPr>
            <w:cnfStyle w:val="001000000000" w:firstRow="0" w:lastRow="0" w:firstColumn="1" w:lastColumn="0" w:oddVBand="0" w:evenVBand="0" w:oddHBand="0" w:evenHBand="0" w:firstRowFirstColumn="0" w:firstRowLastColumn="0" w:lastRowFirstColumn="0" w:lastRowLastColumn="0"/>
            <w:tcW w:w="4962" w:type="dxa"/>
            <w:vMerge/>
            <w:hideMark/>
          </w:tcPr>
          <w:p w14:paraId="63F22691" w14:textId="77777777" w:rsidR="00F1685D" w:rsidRPr="006956F1" w:rsidRDefault="00F1685D" w:rsidP="006623E3">
            <w:pPr>
              <w:spacing w:before="120" w:after="120" w:line="23" w:lineRule="atLeast"/>
              <w:rPr>
                <w:rFonts w:asciiTheme="minorHAnsi" w:eastAsia="Times New Roman" w:hAnsiTheme="minorHAnsi" w:cstheme="minorHAnsi"/>
                <w:szCs w:val="24"/>
              </w:rPr>
            </w:pPr>
            <w:bookmarkStart w:id="106" w:name="_Hlk524673600"/>
          </w:p>
        </w:tc>
        <w:tc>
          <w:tcPr>
            <w:tcW w:w="7513" w:type="dxa"/>
            <w:hideMark/>
          </w:tcPr>
          <w:p w14:paraId="5BBE7924" w14:textId="77777777"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Program rehabilitacji kompleksowej uwzględnia aspekt integracji społecznej.</w:t>
            </w:r>
          </w:p>
          <w:p w14:paraId="353A4C92" w14:textId="19434A76"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Aktywny powrót uczestnika do roli jaką pełnił dotychczas w społeczeństwie wymaga efektywnego oddziaływania na sferę psychiczną i</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 xml:space="preserve">społeczną, dlatego oprócz opieki psychologicznej na każdym z etapów realizacji kompleksowej rehabilitacji zostanie uwzględniony zespół działań społecznych przygotowujących do pełnej integracji społecznej Uczestnika. </w:t>
            </w:r>
          </w:p>
        </w:tc>
        <w:tc>
          <w:tcPr>
            <w:tcW w:w="2132" w:type="dxa"/>
            <w:hideMark/>
          </w:tcPr>
          <w:p w14:paraId="1898457F" w14:textId="77777777" w:rsidR="00F1685D" w:rsidRPr="006956F1" w:rsidRDefault="00F1685D" w:rsidP="006623E3">
            <w:pPr>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Zespół rehabilitacyjny</w:t>
            </w:r>
          </w:p>
        </w:tc>
        <w:tc>
          <w:tcPr>
            <w:tcW w:w="1134" w:type="dxa"/>
            <w:hideMark/>
          </w:tcPr>
          <w:p w14:paraId="24AEE56A" w14:textId="77777777" w:rsidR="00F1685D" w:rsidRPr="006956F1" w:rsidRDefault="00F1685D"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bookmarkEnd w:id="106"/>
      <w:tr w:rsidR="00F1685D" w:rsidRPr="006956F1" w14:paraId="28F0E19D" w14:textId="77777777" w:rsidTr="008D48BD">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4962" w:type="dxa"/>
            <w:vMerge/>
            <w:hideMark/>
          </w:tcPr>
          <w:p w14:paraId="628495C8" w14:textId="77777777" w:rsidR="00F1685D" w:rsidRPr="006956F1" w:rsidRDefault="00F1685D" w:rsidP="006623E3">
            <w:pPr>
              <w:spacing w:before="120" w:after="120" w:line="23" w:lineRule="atLeast"/>
              <w:rPr>
                <w:rFonts w:asciiTheme="minorHAnsi" w:eastAsia="Times New Roman" w:hAnsiTheme="minorHAnsi" w:cstheme="minorHAnsi"/>
                <w:szCs w:val="24"/>
              </w:rPr>
            </w:pPr>
          </w:p>
        </w:tc>
        <w:tc>
          <w:tcPr>
            <w:tcW w:w="7513" w:type="dxa"/>
            <w:hideMark/>
          </w:tcPr>
          <w:p w14:paraId="1372FD17"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Realizacja programu kompleksowej rehabilitacji pod kątem predyspozycji zawodowych Uczestnika i oczekiwań rynku pracy/pracodawcy.</w:t>
            </w:r>
          </w:p>
          <w:p w14:paraId="3D641041"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Działania związane z kwalifikacją i diagnozą potencjału zawodowego Uczestnika będą przygotowane w sposób umożliwiający precyzyjne przygotowanie IPR i realizację rehabilitacji kompleksowej w modułach medycznym, zawodowym i psychospołecznym. W IPR zostaną także określone realne cele procesu rehabilitacji kompleksowej.</w:t>
            </w:r>
          </w:p>
        </w:tc>
        <w:tc>
          <w:tcPr>
            <w:tcW w:w="2132" w:type="dxa"/>
          </w:tcPr>
          <w:p w14:paraId="42D07098" w14:textId="77777777" w:rsidR="00F1685D" w:rsidRPr="006956F1" w:rsidRDefault="00F1685D"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Zespół rehabilitacyjny</w:t>
            </w:r>
          </w:p>
        </w:tc>
        <w:tc>
          <w:tcPr>
            <w:tcW w:w="1134" w:type="dxa"/>
          </w:tcPr>
          <w:p w14:paraId="517C4F09" w14:textId="77777777" w:rsidR="00F1685D" w:rsidRPr="006956F1" w:rsidRDefault="00F1685D"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r w:rsidR="00F1685D" w:rsidRPr="006956F1" w14:paraId="010F63E7" w14:textId="77777777" w:rsidTr="008D48BD">
        <w:trPr>
          <w:trHeight w:val="1020"/>
        </w:trPr>
        <w:tc>
          <w:tcPr>
            <w:cnfStyle w:val="001000000000" w:firstRow="0" w:lastRow="0" w:firstColumn="1" w:lastColumn="0" w:oddVBand="0" w:evenVBand="0" w:oddHBand="0" w:evenHBand="0" w:firstRowFirstColumn="0" w:firstRowLastColumn="0" w:lastRowFirstColumn="0" w:lastRowLastColumn="0"/>
            <w:tcW w:w="4962" w:type="dxa"/>
            <w:hideMark/>
          </w:tcPr>
          <w:p w14:paraId="373F136B" w14:textId="77777777" w:rsidR="00F1685D" w:rsidRPr="006956F1" w:rsidRDefault="00F1685D"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Realizacja usług w ORK na wysokim poziomie merytorycznym i organizacyjnym.</w:t>
            </w:r>
          </w:p>
          <w:p w14:paraId="09D8CDFC" w14:textId="6181D64C" w:rsidR="00F1685D" w:rsidRPr="006956F1" w:rsidRDefault="00F1685D"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Uczestnik oczekuje od Ośrodka Kompleksowej Rehabilitacji zaangażowania oraz wsparcia w</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adaptacji do nowych warunków i realizacji określonych celów rehabilitacji. Możliwy okres rehabilitacji w ORK może wynieść ok. 6 miesięcy i z tego względu realizowane usługi muszą wykazywać się wysokim standardem realizacji i</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jakości obsługi w całym okresie ich realizacji.</w:t>
            </w:r>
          </w:p>
        </w:tc>
        <w:tc>
          <w:tcPr>
            <w:tcW w:w="7513" w:type="dxa"/>
            <w:hideMark/>
          </w:tcPr>
          <w:p w14:paraId="5D62F56A" w14:textId="77777777"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Zapewnienie wysokiego standardu usług świadczonych przez ORK poprzez sformułowanie warunków jakie musi spełniać jednostka.</w:t>
            </w:r>
          </w:p>
          <w:p w14:paraId="386DDE8A" w14:textId="108727BB"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Jednostka, która realizować będzie zadania Ośrodka Kompleksowej Rehabilitacji będzie musiała spełnić warunki dotyczące zarówno personelu realizującego rehabilitację, jak i posiadać odpowiednie zaplecze organizacyjno- techniczne do realizacji zadań. Na etapie wyboru jednostki sformułowane zostaną wymagania odnoszące się zarówno do kadry (wykształcenie, doświadczenie zawodowe itp.) jak i programu działań zapewniających wysoką jakość obsługi. Wymagania zostaną zweryfikowane w</w:t>
            </w:r>
            <w:r w:rsidR="002277F5" w:rsidRPr="006956F1">
              <w:rPr>
                <w:rFonts w:asciiTheme="minorHAnsi" w:hAnsiTheme="minorHAnsi" w:cstheme="minorHAnsi"/>
                <w:szCs w:val="24"/>
              </w:rPr>
              <w:t> </w:t>
            </w:r>
            <w:r w:rsidRPr="006956F1">
              <w:rPr>
                <w:rFonts w:asciiTheme="minorHAnsi" w:eastAsia="Times New Roman" w:hAnsiTheme="minorHAnsi" w:cstheme="minorHAnsi"/>
                <w:szCs w:val="24"/>
              </w:rPr>
              <w:t>czasie audytu dostępności zawierającego listy kontrolne dla kilkudziesięciu wymagań szczegółowych.</w:t>
            </w:r>
          </w:p>
          <w:p w14:paraId="69FF37B6" w14:textId="0724185E" w:rsidR="00E15752" w:rsidRPr="006956F1" w:rsidRDefault="00F1685D" w:rsidP="00B16671">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Realizacja zadań w ramach ORK poddana zostanie także okresowej ewaluacji poziomu zadowolenia wśród Uczestników na każdym etapie realizacji usług w</w:t>
            </w:r>
            <w:r w:rsidR="002277F5" w:rsidRPr="006956F1">
              <w:rPr>
                <w:rFonts w:asciiTheme="minorHAnsi" w:hAnsiTheme="minorHAnsi" w:cstheme="minorHAnsi"/>
                <w:szCs w:val="24"/>
              </w:rPr>
              <w:t> </w:t>
            </w:r>
            <w:r w:rsidRPr="006956F1">
              <w:rPr>
                <w:rFonts w:asciiTheme="minorHAnsi" w:eastAsia="Times New Roman" w:hAnsiTheme="minorHAnsi" w:cstheme="minorHAnsi"/>
                <w:szCs w:val="24"/>
              </w:rPr>
              <w:t>ORK.</w:t>
            </w:r>
          </w:p>
        </w:tc>
        <w:tc>
          <w:tcPr>
            <w:tcW w:w="2132" w:type="dxa"/>
          </w:tcPr>
          <w:p w14:paraId="7F092A50" w14:textId="77777777" w:rsidR="00F1685D" w:rsidRPr="006956F1" w:rsidRDefault="00F1685D" w:rsidP="006623E3">
            <w:pPr>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bookmarkStart w:id="107" w:name="OLE_LINK15"/>
            <w:bookmarkStart w:id="108" w:name="OLE_LINK16"/>
            <w:r w:rsidRPr="006956F1">
              <w:rPr>
                <w:rFonts w:asciiTheme="minorHAnsi" w:eastAsia="Times New Roman" w:hAnsiTheme="minorHAnsi" w:cstheme="minorHAnsi"/>
                <w:szCs w:val="24"/>
              </w:rPr>
              <w:t>PFRON/ Kierownictwo ORK</w:t>
            </w:r>
            <w:bookmarkEnd w:id="107"/>
            <w:bookmarkEnd w:id="108"/>
          </w:p>
        </w:tc>
        <w:tc>
          <w:tcPr>
            <w:tcW w:w="1134" w:type="dxa"/>
          </w:tcPr>
          <w:p w14:paraId="1DA9402B" w14:textId="77777777" w:rsidR="00F1685D" w:rsidRPr="006956F1" w:rsidRDefault="00F1685D"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r w:rsidR="00F1685D" w:rsidRPr="006956F1" w14:paraId="6426B0E8" w14:textId="77777777" w:rsidTr="008D48B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962" w:type="dxa"/>
            <w:hideMark/>
          </w:tcPr>
          <w:p w14:paraId="0ECEC442" w14:textId="77777777" w:rsidR="00F1685D" w:rsidRPr="006956F1" w:rsidRDefault="00F1685D"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Wyposażenie i infrastruktura, adekwatna do zaplanowanych działań w ramach rehabilitacji kompleksowej.</w:t>
            </w:r>
          </w:p>
          <w:p w14:paraId="2D4BC54F" w14:textId="394AF8BF" w:rsidR="00F1685D" w:rsidRPr="006956F1" w:rsidRDefault="00F1685D"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lastRenderedPageBreak/>
              <w:t>Uczestnik w ORK oczekuje dostępu do wyposażenia i infrastruktury, która odpowiada zaplanowanym działaniom w ramach poszczególnych modułów rehabilitacji kompleksowej.</w:t>
            </w:r>
          </w:p>
        </w:tc>
        <w:tc>
          <w:tcPr>
            <w:tcW w:w="7513" w:type="dxa"/>
            <w:hideMark/>
          </w:tcPr>
          <w:p w14:paraId="4EDD3D6B"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lastRenderedPageBreak/>
              <w:t>Precyzyjne sformułowanie minimalnych wymagań w zakresie wyposażenia ORK.</w:t>
            </w:r>
          </w:p>
          <w:p w14:paraId="188A03EC"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lastRenderedPageBreak/>
              <w:t>Model zawiera wykaz minimalnych wymagań w zakresie wyposażenia jakie musi spełnić jednostka, aby poziom realizowanych usług był odpowiedni do planowanego procesu rehabilitacji kompleksowej – potwierdzone w audycie dostępności.</w:t>
            </w:r>
          </w:p>
          <w:p w14:paraId="01C5243E"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Kierownictwo ORK zapewni najwyższy możliwy standard świadczonych usług z punktu widzenia prawidłowości prowadzonych działań rehabilitacyjnych – co będzie weryfikowane przez wizyty monitorujące oraz ankiety oceny przez uczestników.</w:t>
            </w:r>
          </w:p>
        </w:tc>
        <w:tc>
          <w:tcPr>
            <w:tcW w:w="2132" w:type="dxa"/>
          </w:tcPr>
          <w:p w14:paraId="030C1826" w14:textId="77777777" w:rsidR="00F1685D" w:rsidRPr="006956F1" w:rsidRDefault="00F1685D"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09" w:name="OLE_LINK17"/>
            <w:bookmarkStart w:id="110" w:name="OLE_LINK18"/>
            <w:r w:rsidRPr="006956F1">
              <w:rPr>
                <w:rFonts w:asciiTheme="minorHAnsi" w:eastAsia="Times New Roman" w:hAnsiTheme="minorHAnsi" w:cstheme="minorHAnsi"/>
                <w:szCs w:val="24"/>
              </w:rPr>
              <w:lastRenderedPageBreak/>
              <w:t xml:space="preserve">PFRON/ </w:t>
            </w:r>
            <w:bookmarkEnd w:id="109"/>
            <w:bookmarkEnd w:id="110"/>
            <w:r w:rsidRPr="006956F1">
              <w:rPr>
                <w:rFonts w:asciiTheme="minorHAnsi" w:eastAsia="Times New Roman" w:hAnsiTheme="minorHAnsi" w:cstheme="minorHAnsi"/>
                <w:szCs w:val="24"/>
              </w:rPr>
              <w:t>Kierownictwo ORK</w:t>
            </w:r>
          </w:p>
        </w:tc>
        <w:tc>
          <w:tcPr>
            <w:tcW w:w="1134" w:type="dxa"/>
          </w:tcPr>
          <w:p w14:paraId="02071113" w14:textId="77777777" w:rsidR="00F1685D" w:rsidRPr="006956F1" w:rsidRDefault="00F1685D"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r w:rsidR="00F1685D" w:rsidRPr="006956F1" w14:paraId="1542CA10" w14:textId="77777777" w:rsidTr="008D48BD">
        <w:trPr>
          <w:trHeight w:val="680"/>
        </w:trPr>
        <w:tc>
          <w:tcPr>
            <w:cnfStyle w:val="001000000000" w:firstRow="0" w:lastRow="0" w:firstColumn="1" w:lastColumn="0" w:oddVBand="0" w:evenVBand="0" w:oddHBand="0" w:evenHBand="0" w:firstRowFirstColumn="0" w:firstRowLastColumn="0" w:lastRowFirstColumn="0" w:lastRowLastColumn="0"/>
            <w:tcW w:w="4962" w:type="dxa"/>
            <w:vMerge w:val="restart"/>
            <w:hideMark/>
          </w:tcPr>
          <w:p w14:paraId="0F7EA9BF" w14:textId="77777777" w:rsidR="00F1685D" w:rsidRPr="006956F1" w:rsidRDefault="00F1685D" w:rsidP="006623E3">
            <w:pPr>
              <w:spacing w:before="120" w:after="120" w:line="23" w:lineRule="atLeast"/>
              <w:rPr>
                <w:rFonts w:asciiTheme="minorHAnsi" w:eastAsia="Times New Roman" w:hAnsiTheme="minorHAnsi" w:cstheme="minorHAnsi"/>
                <w:b w:val="0"/>
                <w:szCs w:val="24"/>
              </w:rPr>
            </w:pPr>
            <w:r w:rsidRPr="006956F1">
              <w:rPr>
                <w:rFonts w:asciiTheme="minorHAnsi" w:eastAsia="Times New Roman" w:hAnsiTheme="minorHAnsi" w:cstheme="minorHAnsi"/>
                <w:color w:val="002060"/>
                <w:szCs w:val="24"/>
              </w:rPr>
              <w:t>Rehabilitacja adekwatna do potrzeb i możliwości Uczestnika</w:t>
            </w:r>
            <w:r w:rsidRPr="006956F1">
              <w:rPr>
                <w:rFonts w:asciiTheme="minorHAnsi" w:eastAsia="Times New Roman" w:hAnsiTheme="minorHAnsi" w:cstheme="minorHAnsi"/>
                <w:szCs w:val="24"/>
              </w:rPr>
              <w:t>.</w:t>
            </w:r>
          </w:p>
          <w:p w14:paraId="0942ACED" w14:textId="4D070470" w:rsidR="00F1685D" w:rsidRPr="006956F1" w:rsidRDefault="00F1685D"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Uczestnik oczekuje realizacji procesu rehabilitacji dopasowanej do jego potrzeb i</w:t>
            </w:r>
            <w:r w:rsidR="002277F5" w:rsidRPr="006956F1">
              <w:rPr>
                <w:rFonts w:asciiTheme="minorHAnsi" w:hAnsiTheme="minorHAnsi" w:cstheme="minorHAnsi"/>
                <w:szCs w:val="24"/>
              </w:rPr>
              <w:t> </w:t>
            </w:r>
            <w:r w:rsidRPr="006956F1">
              <w:rPr>
                <w:rFonts w:asciiTheme="minorHAnsi" w:eastAsia="Times New Roman" w:hAnsiTheme="minorHAnsi" w:cstheme="minorHAnsi"/>
                <w:b w:val="0"/>
                <w:bCs w:val="0"/>
                <w:szCs w:val="24"/>
              </w:rPr>
              <w:t>możliwości, które mogą być ograniczone skutkami niepełnosprawności i jego stanem funkcjonalnym oraz pozytywnych efektów rehabilitacji już w trakcie pobytu w ORK. Jest to warunkiem utrzymania wysokiego poziomu motywacji do udziału w kompleksowej rehabilitacji w ORK oraz późniejszego zatrudnienia.</w:t>
            </w:r>
          </w:p>
        </w:tc>
        <w:tc>
          <w:tcPr>
            <w:tcW w:w="7513" w:type="dxa"/>
            <w:hideMark/>
          </w:tcPr>
          <w:p w14:paraId="5DF0BDD6" w14:textId="77777777"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Zapewnienie wysokiego poziomu procesu rehabilitacji Uczestnika.</w:t>
            </w:r>
          </w:p>
          <w:p w14:paraId="77AFAE5A" w14:textId="2C62B58B"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 trakcie pobytu Uczestnika w ORK zostanie zapewniony stały monitoring prowadzonej rehabilitacji pod kątem zgodności z potrzebami w formule cyklicznych spotkań zespołu rehabilitacyjnego z Uczestnikiem. W ramach realizacji procesu rehabilitacji kompleksowej będą dokonywane okresowe przeglądy i analizy postępów prowadzonej rehabilitacji.</w:t>
            </w:r>
          </w:p>
          <w:p w14:paraId="29C0BD50" w14:textId="77777777"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Zadaniem PFRON jako jednostki monitorującej będzie analiza poprawności wykonywania tych czynności przez ORK.</w:t>
            </w:r>
          </w:p>
        </w:tc>
        <w:tc>
          <w:tcPr>
            <w:tcW w:w="2132" w:type="dxa"/>
          </w:tcPr>
          <w:p w14:paraId="622B8166" w14:textId="5A872692" w:rsidR="00F1685D" w:rsidRPr="006956F1" w:rsidRDefault="00F1685D"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bookmarkStart w:id="111" w:name="OLE_LINK37"/>
            <w:bookmarkStart w:id="112" w:name="OLE_LINK38"/>
            <w:bookmarkStart w:id="113" w:name="OLE_LINK39"/>
            <w:r w:rsidRPr="006956F1">
              <w:rPr>
                <w:rFonts w:asciiTheme="minorHAnsi" w:eastAsia="Times New Roman" w:hAnsiTheme="minorHAnsi" w:cstheme="minorHAnsi"/>
                <w:szCs w:val="24"/>
              </w:rPr>
              <w:t>Koordynator rehabilitacji/ PFRON</w:t>
            </w:r>
            <w:bookmarkEnd w:id="111"/>
            <w:bookmarkEnd w:id="112"/>
            <w:bookmarkEnd w:id="113"/>
          </w:p>
        </w:tc>
        <w:tc>
          <w:tcPr>
            <w:tcW w:w="1134" w:type="dxa"/>
          </w:tcPr>
          <w:p w14:paraId="3A101001" w14:textId="77777777" w:rsidR="00F1685D" w:rsidRPr="006956F1" w:rsidRDefault="00F1685D"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r w:rsidR="00F1685D" w:rsidRPr="006956F1" w14:paraId="07EC53DF" w14:textId="77777777" w:rsidTr="008D48B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62" w:type="dxa"/>
            <w:vMerge/>
            <w:hideMark/>
          </w:tcPr>
          <w:p w14:paraId="633E7EAA" w14:textId="77777777" w:rsidR="00F1685D" w:rsidRPr="006956F1" w:rsidRDefault="00F1685D" w:rsidP="006623E3">
            <w:pPr>
              <w:spacing w:before="120" w:after="120" w:line="23" w:lineRule="atLeast"/>
              <w:rPr>
                <w:rFonts w:asciiTheme="minorHAnsi" w:eastAsia="Times New Roman" w:hAnsiTheme="minorHAnsi" w:cstheme="minorHAnsi"/>
                <w:b w:val="0"/>
                <w:szCs w:val="24"/>
              </w:rPr>
            </w:pPr>
          </w:p>
        </w:tc>
        <w:tc>
          <w:tcPr>
            <w:tcW w:w="7513" w:type="dxa"/>
            <w:hideMark/>
          </w:tcPr>
          <w:p w14:paraId="6F8E3BFD"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Monitorowanie lokalnego i regionalnego rynku pracy.</w:t>
            </w:r>
          </w:p>
          <w:p w14:paraId="3EA038E5"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 xml:space="preserve">Osoby odpowiedzialne za czynności wspomagające zatrudnienie Uczestnika na bieżąco monitorują rynek pracy oraz współpracują z instytucjami rynku pracy zgodnymi z miejscem zamieszkania uczestnika. </w:t>
            </w:r>
          </w:p>
        </w:tc>
        <w:tc>
          <w:tcPr>
            <w:tcW w:w="2132" w:type="dxa"/>
          </w:tcPr>
          <w:p w14:paraId="23B376E5" w14:textId="77777777" w:rsidR="00F1685D" w:rsidRPr="006956F1" w:rsidRDefault="00F1685D"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14" w:name="OLE_LINK68"/>
            <w:bookmarkStart w:id="115" w:name="OLE_LINK69"/>
            <w:bookmarkStart w:id="116" w:name="OLE_LINK72"/>
            <w:r w:rsidRPr="006956F1">
              <w:rPr>
                <w:rFonts w:asciiTheme="minorHAnsi" w:eastAsia="Times New Roman" w:hAnsiTheme="minorHAnsi" w:cstheme="minorHAnsi"/>
                <w:szCs w:val="24"/>
              </w:rPr>
              <w:t>Pośrednik pracy</w:t>
            </w:r>
            <w:bookmarkEnd w:id="114"/>
            <w:bookmarkEnd w:id="115"/>
            <w:bookmarkEnd w:id="116"/>
          </w:p>
        </w:tc>
        <w:tc>
          <w:tcPr>
            <w:tcW w:w="1134" w:type="dxa"/>
          </w:tcPr>
          <w:p w14:paraId="36E4F088" w14:textId="77777777" w:rsidR="00F1685D" w:rsidRPr="006956F1" w:rsidRDefault="00F1685D"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17" w:name="OLE_LINK42"/>
            <w:bookmarkStart w:id="118" w:name="OLE_LINK43"/>
            <w:r w:rsidRPr="006956F1">
              <w:rPr>
                <w:rFonts w:asciiTheme="minorHAnsi" w:eastAsia="Times New Roman" w:hAnsiTheme="minorHAnsi" w:cstheme="minorHAnsi"/>
                <w:szCs w:val="24"/>
              </w:rPr>
              <w:t>Wysoki</w:t>
            </w:r>
            <w:bookmarkEnd w:id="117"/>
            <w:bookmarkEnd w:id="118"/>
          </w:p>
        </w:tc>
      </w:tr>
    </w:tbl>
    <w:p w14:paraId="449F1BE0" w14:textId="6D4AC522" w:rsidR="00164870" w:rsidRPr="006956F1" w:rsidRDefault="00164870" w:rsidP="00DA2035">
      <w:pPr>
        <w:pStyle w:val="Nagwek5"/>
      </w:pPr>
      <w:r w:rsidRPr="006956F1">
        <w:lastRenderedPageBreak/>
        <w:t>Rodzina i najbliższe otoczenie uczestnika</w:t>
      </w:r>
      <w:r w:rsidRPr="006956F1">
        <w:tab/>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513"/>
        <w:gridCol w:w="2126"/>
        <w:gridCol w:w="1134"/>
      </w:tblGrid>
      <w:tr w:rsidR="00712C92" w:rsidRPr="006956F1" w14:paraId="49ABE455" w14:textId="77777777" w:rsidTr="008D48BD">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000" w:firstRow="0" w:lastRow="0" w:firstColumn="1" w:lastColumn="0" w:oddVBand="0" w:evenVBand="0" w:oddHBand="0" w:evenHBand="0" w:firstRowFirstColumn="0" w:firstRowLastColumn="0" w:lastRowFirstColumn="0" w:lastRowLastColumn="0"/>
            <w:tcW w:w="4962" w:type="dxa"/>
            <w:hideMark/>
          </w:tcPr>
          <w:p w14:paraId="0EA54B02" w14:textId="77777777" w:rsidR="00ED6A12" w:rsidRPr="006956F1" w:rsidRDefault="00ED6A12" w:rsidP="00CF51B2">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513" w:type="dxa"/>
            <w:hideMark/>
          </w:tcPr>
          <w:p w14:paraId="763B43FF" w14:textId="77777777" w:rsidR="00ED6A12" w:rsidRPr="006956F1" w:rsidRDefault="00ED6A12" w:rsidP="00CF51B2">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126" w:type="dxa"/>
            <w:hideMark/>
          </w:tcPr>
          <w:p w14:paraId="5AAC7749" w14:textId="77777777" w:rsidR="00ED6A12" w:rsidRPr="006956F1" w:rsidRDefault="00ED6A12" w:rsidP="00712C92">
            <w:pPr>
              <w:spacing w:before="120" w:after="120" w:line="23" w:lineRule="atLeast"/>
              <w:ind w:left="39"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256909DB" w14:textId="77777777" w:rsidR="00ED6A12" w:rsidRPr="006956F1" w:rsidRDefault="00ED6A12" w:rsidP="00CF51B2">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F1685D" w:rsidRPr="006956F1" w14:paraId="1CE92E12" w14:textId="77777777" w:rsidTr="008D48B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62" w:type="dxa"/>
            <w:hideMark/>
          </w:tcPr>
          <w:p w14:paraId="72D23673" w14:textId="77777777" w:rsidR="00F1685D" w:rsidRPr="006956F1" w:rsidRDefault="00F1685D"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Podniesienie poziomu samooceny Uczestnika.</w:t>
            </w:r>
          </w:p>
          <w:p w14:paraId="057FCC92" w14:textId="306162A9" w:rsidR="00F1685D" w:rsidRPr="006956F1" w:rsidRDefault="00F1685D"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Rodzina akceptując warunki rehabilitacji kompleksowej i możliwy długi okres pobytu w</w:t>
            </w:r>
            <w:r w:rsidR="002277F5" w:rsidRPr="006956F1">
              <w:rPr>
                <w:rFonts w:asciiTheme="minorHAnsi" w:hAnsiTheme="minorHAnsi" w:cstheme="minorHAnsi"/>
                <w:szCs w:val="24"/>
              </w:rPr>
              <w:t> </w:t>
            </w:r>
            <w:r w:rsidRPr="006956F1">
              <w:rPr>
                <w:rFonts w:asciiTheme="minorHAnsi" w:eastAsia="Times New Roman" w:hAnsiTheme="minorHAnsi" w:cstheme="minorHAnsi"/>
                <w:b w:val="0"/>
                <w:bCs w:val="0"/>
                <w:szCs w:val="24"/>
              </w:rPr>
              <w:t>ORK (rozłąka, ograniczenia w kontaktach itp.) oczekuje podniesienia i utrzymania wysokiej samooceny Uczestnika.</w:t>
            </w:r>
          </w:p>
        </w:tc>
        <w:tc>
          <w:tcPr>
            <w:tcW w:w="7513" w:type="dxa"/>
            <w:hideMark/>
          </w:tcPr>
          <w:p w14:paraId="12D7BB02"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Zapewnienie wysokiego poziomu rehabilitacji kompleksowej w module psychospołecznym.</w:t>
            </w:r>
          </w:p>
          <w:p w14:paraId="792DF784" w14:textId="593A5DB3"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Realizacja modułu psychospołecznego będzie realizowana w sposób umożliwiający podniesienie samooceny Uczestnika rehabilitacji, w tym poprzez zapewnienie mu możliwości stałego kontaktu z jego bliskimi i</w:t>
            </w:r>
            <w:r w:rsidR="002277F5" w:rsidRPr="006956F1">
              <w:rPr>
                <w:rFonts w:asciiTheme="minorHAnsi" w:hAnsiTheme="minorHAnsi" w:cstheme="minorHAnsi"/>
                <w:szCs w:val="24"/>
              </w:rPr>
              <w:t> </w:t>
            </w:r>
            <w:r w:rsidRPr="006956F1">
              <w:rPr>
                <w:rFonts w:asciiTheme="minorHAnsi" w:eastAsia="Times New Roman" w:hAnsiTheme="minorHAnsi" w:cstheme="minorHAnsi"/>
                <w:szCs w:val="24"/>
              </w:rPr>
              <w:t>bieżącego dzielenia się swoimi spostrzeżeniami dotyczącymi obecności w</w:t>
            </w:r>
            <w:r w:rsidR="002277F5" w:rsidRPr="006956F1">
              <w:rPr>
                <w:rFonts w:asciiTheme="minorHAnsi" w:hAnsiTheme="minorHAnsi" w:cstheme="minorHAnsi"/>
                <w:szCs w:val="24"/>
              </w:rPr>
              <w:t> </w:t>
            </w:r>
            <w:r w:rsidRPr="006956F1">
              <w:rPr>
                <w:rFonts w:asciiTheme="minorHAnsi" w:eastAsia="Times New Roman" w:hAnsiTheme="minorHAnsi" w:cstheme="minorHAnsi"/>
                <w:szCs w:val="24"/>
              </w:rPr>
              <w:t>ORK. Systematycznie zbierane i analizowane będą informacje od członków rodziny na temat spełniania ich oraz Uczestnika oczekiwań w</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trakcie pobytu w ORK i na ich podstawie w razie potrzeby będą dokonywane korekty działań.</w:t>
            </w:r>
          </w:p>
        </w:tc>
        <w:tc>
          <w:tcPr>
            <w:tcW w:w="2126" w:type="dxa"/>
          </w:tcPr>
          <w:p w14:paraId="737D8134" w14:textId="7ED7E537" w:rsidR="00F1685D" w:rsidRPr="006956F1" w:rsidRDefault="00F1685D"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19" w:name="OLE_LINK40"/>
            <w:bookmarkStart w:id="120" w:name="OLE_LINK41"/>
            <w:r w:rsidRPr="006956F1">
              <w:rPr>
                <w:rFonts w:asciiTheme="minorHAnsi" w:eastAsia="Times New Roman" w:hAnsiTheme="minorHAnsi" w:cstheme="minorHAnsi"/>
                <w:szCs w:val="24"/>
              </w:rPr>
              <w:t>Zespół rehabilitacyjny/</w:t>
            </w:r>
            <w:r w:rsidR="00712C92" w:rsidRPr="006956F1">
              <w:rPr>
                <w:rFonts w:asciiTheme="minorHAnsi" w:eastAsia="Times New Roman" w:hAnsiTheme="minorHAnsi" w:cstheme="minorHAnsi"/>
                <w:szCs w:val="24"/>
              </w:rPr>
              <w:t xml:space="preserve"> </w:t>
            </w:r>
            <w:r w:rsidRPr="006956F1">
              <w:rPr>
                <w:rFonts w:asciiTheme="minorHAnsi" w:eastAsia="Times New Roman" w:hAnsiTheme="minorHAnsi" w:cstheme="minorHAnsi"/>
                <w:szCs w:val="24"/>
              </w:rPr>
              <w:t>Koordynator rehabilitacji</w:t>
            </w:r>
            <w:bookmarkEnd w:id="119"/>
            <w:bookmarkEnd w:id="120"/>
            <w:r w:rsidRPr="006956F1">
              <w:rPr>
                <w:rFonts w:asciiTheme="minorHAnsi" w:eastAsia="Times New Roman" w:hAnsiTheme="minorHAnsi" w:cstheme="minorHAnsi"/>
                <w:szCs w:val="24"/>
              </w:rPr>
              <w:t>/PFRON</w:t>
            </w:r>
          </w:p>
        </w:tc>
        <w:tc>
          <w:tcPr>
            <w:tcW w:w="1134" w:type="dxa"/>
          </w:tcPr>
          <w:p w14:paraId="30D2AAA4"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r w:rsidR="00F1685D" w:rsidRPr="006956F1" w14:paraId="1AAB0690" w14:textId="77777777" w:rsidTr="008D48BD">
        <w:trPr>
          <w:trHeight w:val="340"/>
        </w:trPr>
        <w:tc>
          <w:tcPr>
            <w:cnfStyle w:val="001000000000" w:firstRow="0" w:lastRow="0" w:firstColumn="1" w:lastColumn="0" w:oddVBand="0" w:evenVBand="0" w:oddHBand="0" w:evenHBand="0" w:firstRowFirstColumn="0" w:firstRowLastColumn="0" w:lastRowFirstColumn="0" w:lastRowLastColumn="0"/>
            <w:tcW w:w="4962" w:type="dxa"/>
            <w:vMerge w:val="restart"/>
            <w:hideMark/>
          </w:tcPr>
          <w:p w14:paraId="67CE54DA" w14:textId="77777777" w:rsidR="00F1685D" w:rsidRPr="006956F1" w:rsidRDefault="00F1685D"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Ograniczenie czasu pobytu Uczestnika poza miejscem zamieszkania.</w:t>
            </w:r>
          </w:p>
          <w:p w14:paraId="719A1D0A" w14:textId="79CB2AA3" w:rsidR="00F1685D" w:rsidRPr="006956F1" w:rsidRDefault="00F1685D"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Najbliżsi Uczestnika oczekują rozwiązania, które w możliwie najmniejszym stopniu wpłynie na osłabienie ich wspólnych więzi i relacji.</w:t>
            </w:r>
          </w:p>
        </w:tc>
        <w:tc>
          <w:tcPr>
            <w:tcW w:w="7513" w:type="dxa"/>
            <w:hideMark/>
          </w:tcPr>
          <w:p w14:paraId="4058ED69" w14:textId="7D0E7B61"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Ustalenie jasnego i precyzyjnego planu rehabilitacji oraz jego akceptacja przez Uczestnika, a następnie wdrażanie planu zgodnie z przyjętym harmonogramem</w:t>
            </w:r>
          </w:p>
          <w:p w14:paraId="2E98BAD3" w14:textId="32516243"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Uczestnik oraz jego najbliżsi znają zasady uczestnictwa w rehabilitacji kompleksowej w ORK. Zasady i warunki realizacji IPR będą sformalizowane i</w:t>
            </w:r>
            <w:r w:rsidR="002277F5" w:rsidRPr="006956F1">
              <w:rPr>
                <w:rFonts w:asciiTheme="minorHAnsi" w:hAnsiTheme="minorHAnsi" w:cstheme="minorHAnsi"/>
                <w:szCs w:val="24"/>
              </w:rPr>
              <w:t> </w:t>
            </w:r>
            <w:r w:rsidRPr="006956F1">
              <w:rPr>
                <w:rFonts w:asciiTheme="minorHAnsi" w:eastAsia="Times New Roman" w:hAnsiTheme="minorHAnsi" w:cstheme="minorHAnsi"/>
                <w:szCs w:val="24"/>
              </w:rPr>
              <w:t>będą miały formę pisemną.</w:t>
            </w:r>
          </w:p>
        </w:tc>
        <w:tc>
          <w:tcPr>
            <w:tcW w:w="2126" w:type="dxa"/>
          </w:tcPr>
          <w:p w14:paraId="3443F6C9" w14:textId="3B8163F2" w:rsidR="00F1685D" w:rsidRPr="006956F1" w:rsidRDefault="00F1685D" w:rsidP="006623E3">
            <w:pPr>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Koordynator rehabilitacji/Zespół rehabilitacyjny</w:t>
            </w:r>
          </w:p>
        </w:tc>
        <w:tc>
          <w:tcPr>
            <w:tcW w:w="1134" w:type="dxa"/>
          </w:tcPr>
          <w:p w14:paraId="2E5F5776" w14:textId="77777777"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r w:rsidR="00F1685D" w:rsidRPr="006956F1" w14:paraId="7F3CE6E4" w14:textId="77777777" w:rsidTr="008D48B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962" w:type="dxa"/>
            <w:vMerge/>
            <w:hideMark/>
          </w:tcPr>
          <w:p w14:paraId="3B9C4F85" w14:textId="77777777" w:rsidR="00F1685D" w:rsidRPr="006956F1" w:rsidRDefault="00F1685D" w:rsidP="006623E3">
            <w:pPr>
              <w:spacing w:before="120" w:after="120" w:line="23" w:lineRule="atLeast"/>
              <w:rPr>
                <w:rFonts w:asciiTheme="minorHAnsi" w:eastAsia="Times New Roman" w:hAnsiTheme="minorHAnsi" w:cstheme="minorHAnsi"/>
                <w:b w:val="0"/>
                <w:szCs w:val="24"/>
              </w:rPr>
            </w:pPr>
          </w:p>
        </w:tc>
        <w:tc>
          <w:tcPr>
            <w:tcW w:w="7513" w:type="dxa"/>
            <w:hideMark/>
          </w:tcPr>
          <w:p w14:paraId="76A37742"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Cs w:val="24"/>
              </w:rPr>
            </w:pPr>
            <w:r w:rsidRPr="006956F1">
              <w:rPr>
                <w:rFonts w:asciiTheme="minorHAnsi" w:eastAsia="Times New Roman" w:hAnsiTheme="minorHAnsi" w:cstheme="minorHAnsi"/>
                <w:b/>
                <w:color w:val="002060"/>
                <w:szCs w:val="24"/>
              </w:rPr>
              <w:t>Możliwie krótki czas pobytu stacjonarnego Uczestnika w ORK.</w:t>
            </w:r>
          </w:p>
          <w:p w14:paraId="782305ED" w14:textId="4441B9CA"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 xml:space="preserve">Realizacja rehabilitacji powinna być prowadzona w sposób umożliwiający wysoką jakość działań w jak najkrótszym </w:t>
            </w:r>
            <w:r w:rsidR="008D48BD">
              <w:rPr>
                <w:rFonts w:asciiTheme="minorHAnsi" w:eastAsia="Times New Roman" w:hAnsiTheme="minorHAnsi" w:cstheme="minorHAnsi"/>
                <w:szCs w:val="24"/>
              </w:rPr>
              <w:t>czasie</w:t>
            </w:r>
            <w:r w:rsidRPr="006956F1">
              <w:rPr>
                <w:rFonts w:asciiTheme="minorHAnsi" w:eastAsia="Times New Roman" w:hAnsiTheme="minorHAnsi" w:cstheme="minorHAnsi"/>
                <w:szCs w:val="24"/>
              </w:rPr>
              <w:t>. Skrócenie czasu pobytu stacjonarnego ma na celu minimalizację negatywnych skutków rozłąki z</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rodziną (np. rozpad więzi).</w:t>
            </w:r>
          </w:p>
        </w:tc>
        <w:tc>
          <w:tcPr>
            <w:tcW w:w="2126" w:type="dxa"/>
          </w:tcPr>
          <w:p w14:paraId="72A7451D" w14:textId="77777777" w:rsidR="00F1685D" w:rsidRPr="006956F1" w:rsidRDefault="00F1685D"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Zespół rehabilitacyjny</w:t>
            </w:r>
          </w:p>
        </w:tc>
        <w:tc>
          <w:tcPr>
            <w:tcW w:w="1134" w:type="dxa"/>
          </w:tcPr>
          <w:p w14:paraId="161358A8"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bl>
    <w:p w14:paraId="7E26DC40" w14:textId="6B1C0325" w:rsidR="00164870" w:rsidRPr="006956F1" w:rsidRDefault="00A1404B" w:rsidP="00DA2035">
      <w:pPr>
        <w:pStyle w:val="Nagwek5"/>
      </w:pPr>
      <w:bookmarkStart w:id="121" w:name="_Hlk524687024"/>
      <w:r w:rsidRPr="006956F1">
        <w:lastRenderedPageBreak/>
        <w:t>Ośrodek Rehabilitacji Kompleksowej</w:t>
      </w:r>
      <w:r w:rsidR="00164870" w:rsidRPr="006956F1">
        <w:t xml:space="preserve"> – Kierownictwo ORK</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513"/>
        <w:gridCol w:w="2126"/>
        <w:gridCol w:w="1134"/>
      </w:tblGrid>
      <w:tr w:rsidR="00712C92" w:rsidRPr="006956F1" w14:paraId="4BBF8323" w14:textId="77777777" w:rsidTr="008D48BD">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tcBorders>
            <w:hideMark/>
          </w:tcPr>
          <w:p w14:paraId="47D1E8C6" w14:textId="77777777" w:rsidR="00ED6A12" w:rsidRPr="006956F1" w:rsidRDefault="00ED6A12" w:rsidP="00CF51B2">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513" w:type="dxa"/>
            <w:tcBorders>
              <w:bottom w:val="none" w:sz="0" w:space="0" w:color="auto"/>
            </w:tcBorders>
            <w:hideMark/>
          </w:tcPr>
          <w:p w14:paraId="5ADBBFFB" w14:textId="77777777" w:rsidR="00ED6A12" w:rsidRPr="006956F1" w:rsidRDefault="00ED6A12" w:rsidP="00CF51B2">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126" w:type="dxa"/>
            <w:tcBorders>
              <w:bottom w:val="none" w:sz="0" w:space="0" w:color="auto"/>
            </w:tcBorders>
            <w:hideMark/>
          </w:tcPr>
          <w:p w14:paraId="3B60E809" w14:textId="77777777" w:rsidR="00ED6A12" w:rsidRPr="006956F1" w:rsidRDefault="00ED6A12" w:rsidP="00CF51B2">
            <w:pPr>
              <w:spacing w:before="120" w:after="120" w:line="23" w:lineRule="atLeast"/>
              <w:ind w:left="-107"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tcBorders>
              <w:bottom w:val="none" w:sz="0" w:space="0" w:color="auto"/>
            </w:tcBorders>
            <w:hideMark/>
          </w:tcPr>
          <w:p w14:paraId="0FB271AC" w14:textId="77777777" w:rsidR="00ED6A12" w:rsidRPr="006956F1" w:rsidRDefault="00ED6A12" w:rsidP="00CF51B2">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bookmarkEnd w:id="121"/>
      <w:tr w:rsidR="00871FC6" w:rsidRPr="006956F1" w14:paraId="1646266A" w14:textId="77777777" w:rsidTr="008D48BD">
        <w:trPr>
          <w:cnfStyle w:val="000000100000" w:firstRow="0" w:lastRow="0" w:firstColumn="0" w:lastColumn="0" w:oddVBand="0" w:evenVBand="0" w:oddHBand="1" w:evenHBand="0" w:firstRowFirstColumn="0" w:firstRowLastColumn="0" w:lastRowFirstColumn="0" w:lastRowLastColumn="0"/>
          <w:trHeight w:val="1465"/>
        </w:trPr>
        <w:tc>
          <w:tcPr>
            <w:cnfStyle w:val="001000000000" w:firstRow="0" w:lastRow="0" w:firstColumn="1" w:lastColumn="0" w:oddVBand="0" w:evenVBand="0" w:oddHBand="0" w:evenHBand="0" w:firstRowFirstColumn="0" w:firstRowLastColumn="0" w:lastRowFirstColumn="0" w:lastRowLastColumn="0"/>
            <w:tcW w:w="4962" w:type="dxa"/>
          </w:tcPr>
          <w:p w14:paraId="3F47D34F" w14:textId="77777777" w:rsidR="00F1685D" w:rsidRPr="006956F1" w:rsidRDefault="00F1685D"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Pozyskanie środków na rozwój jednostki.</w:t>
            </w:r>
          </w:p>
          <w:p w14:paraId="5FEAECCF" w14:textId="41824B7A" w:rsidR="00F1685D" w:rsidRPr="006956F1" w:rsidRDefault="00F1685D" w:rsidP="00B8230B">
            <w:pPr>
              <w:spacing w:before="120" w:after="120" w:line="23" w:lineRule="atLeast"/>
              <w:ind w:left="33"/>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Realizacja nowego procesu rehabilitacji kompleksowej, który nie był wcześniej realizowany przez jednostkę (ORK) może wymagać przeprowadzenia inwestycji angażującej środki finansowe</w:t>
            </w:r>
          </w:p>
        </w:tc>
        <w:tc>
          <w:tcPr>
            <w:tcW w:w="7513" w:type="dxa"/>
          </w:tcPr>
          <w:p w14:paraId="7DA2BC55"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Zapewnienie formy finansowania adekwatnej do stawianych wymagań i koniecznych do poniesienia nakładów inwestycyjnych.</w:t>
            </w:r>
          </w:p>
          <w:p w14:paraId="555C6B8A" w14:textId="3EF92494"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 xml:space="preserve">Forma finansowania jednostki kompensująca możliwe koszty poniesione przez jednostkę dla spełnienia wysokich wymagań wobec przyszłego ORK (niezbędne zakupy i inwestycje). </w:t>
            </w:r>
          </w:p>
        </w:tc>
        <w:tc>
          <w:tcPr>
            <w:tcW w:w="2126" w:type="dxa"/>
          </w:tcPr>
          <w:p w14:paraId="55966D1D" w14:textId="462DA350" w:rsidR="00F1685D" w:rsidRPr="006956F1" w:rsidRDefault="00F1685D"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PFRON</w:t>
            </w:r>
          </w:p>
        </w:tc>
        <w:tc>
          <w:tcPr>
            <w:tcW w:w="1134" w:type="dxa"/>
          </w:tcPr>
          <w:p w14:paraId="06E4E587" w14:textId="45AD30FD"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r w:rsidR="00B8230B" w:rsidRPr="006956F1" w14:paraId="3BA57DFC" w14:textId="77777777" w:rsidTr="008D48BD">
        <w:trPr>
          <w:trHeight w:val="680"/>
        </w:trPr>
        <w:tc>
          <w:tcPr>
            <w:cnfStyle w:val="001000000000" w:firstRow="0" w:lastRow="0" w:firstColumn="1" w:lastColumn="0" w:oddVBand="0" w:evenVBand="0" w:oddHBand="0" w:evenHBand="0" w:firstRowFirstColumn="0" w:firstRowLastColumn="0" w:lastRowFirstColumn="0" w:lastRowLastColumn="0"/>
            <w:tcW w:w="4962" w:type="dxa"/>
            <w:hideMark/>
          </w:tcPr>
          <w:p w14:paraId="3823B6EF" w14:textId="77777777" w:rsidR="00F1685D" w:rsidRPr="006956F1" w:rsidRDefault="00F1685D"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Rekrutacja odpowiedniej liczby uczestników kompleksowej rehabilitacji.</w:t>
            </w:r>
          </w:p>
          <w:p w14:paraId="4D2DC9C9" w14:textId="77777777" w:rsidR="00F1685D" w:rsidRPr="006956F1" w:rsidRDefault="00F1685D"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ORK oczekuje zapewnienia dopływu określonej w umowie liczby uczestników rehabilitacji kompleksowej w ORK.</w:t>
            </w:r>
          </w:p>
        </w:tc>
        <w:tc>
          <w:tcPr>
            <w:tcW w:w="7513" w:type="dxa"/>
            <w:hideMark/>
          </w:tcPr>
          <w:p w14:paraId="7EE48188" w14:textId="77777777"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Realizacja pilotażowego projektu testującego wypracowany Model Rehabilitacji Kompleksowej.</w:t>
            </w:r>
          </w:p>
          <w:p w14:paraId="3AE2D0B6" w14:textId="08914A4D"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pacing w:val="-4"/>
                <w:szCs w:val="24"/>
              </w:rPr>
            </w:pPr>
            <w:r w:rsidRPr="006956F1">
              <w:rPr>
                <w:rFonts w:asciiTheme="minorHAnsi" w:eastAsia="Times New Roman" w:hAnsiTheme="minorHAnsi" w:cstheme="minorHAnsi"/>
                <w:spacing w:val="-4"/>
                <w:szCs w:val="24"/>
              </w:rPr>
              <w:t>Intensywna akcja upowszechniająca model (artykuły w prasie specjalistycznej, reklamy, wydruk i dystrybucja modelu do potencjalnych interesariuszy - dystrybucja materiałów promocyjnych w instytucjach zabezpieczenia społecznego takich jak ZUS, KRUS, MON, MSWiA oraz zespołach orzekania o</w:t>
            </w:r>
            <w:r w:rsidR="002277F5" w:rsidRPr="006956F1">
              <w:rPr>
                <w:rFonts w:asciiTheme="minorHAnsi" w:hAnsiTheme="minorHAnsi" w:cstheme="minorHAnsi"/>
                <w:szCs w:val="24"/>
              </w:rPr>
              <w:t> </w:t>
            </w:r>
            <w:r w:rsidRPr="006956F1">
              <w:rPr>
                <w:rFonts w:asciiTheme="minorHAnsi" w:eastAsia="Times New Roman" w:hAnsiTheme="minorHAnsi" w:cstheme="minorHAnsi"/>
                <w:spacing w:val="-4"/>
                <w:szCs w:val="24"/>
              </w:rPr>
              <w:t>niepełnosprawności). Upowszechnienie wiedzy na temat możliwości udziału w</w:t>
            </w:r>
            <w:r w:rsidR="002277F5" w:rsidRPr="006956F1">
              <w:rPr>
                <w:rFonts w:asciiTheme="minorHAnsi" w:hAnsiTheme="minorHAnsi" w:cstheme="minorHAnsi"/>
                <w:szCs w:val="24"/>
              </w:rPr>
              <w:t> </w:t>
            </w:r>
            <w:r w:rsidRPr="006956F1">
              <w:rPr>
                <w:rFonts w:asciiTheme="minorHAnsi" w:eastAsia="Times New Roman" w:hAnsiTheme="minorHAnsi" w:cstheme="minorHAnsi"/>
                <w:spacing w:val="-4"/>
                <w:szCs w:val="24"/>
              </w:rPr>
              <w:t>projekcie wśród organizacji i instytucji zrzeszających lub pomagających osobom niepełnosprawnym.</w:t>
            </w:r>
          </w:p>
        </w:tc>
        <w:tc>
          <w:tcPr>
            <w:tcW w:w="2126" w:type="dxa"/>
          </w:tcPr>
          <w:p w14:paraId="2A6DA9F7" w14:textId="7D4C57E0" w:rsidR="00F1685D" w:rsidRPr="006956F1" w:rsidRDefault="00F1685D" w:rsidP="006623E3">
            <w:pPr>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bookmarkStart w:id="122" w:name="OLE_LINK91"/>
            <w:bookmarkStart w:id="123" w:name="OLE_LINK92"/>
            <w:r w:rsidRPr="006956F1">
              <w:rPr>
                <w:rFonts w:asciiTheme="minorHAnsi" w:eastAsia="Times New Roman" w:hAnsiTheme="minorHAnsi" w:cstheme="minorHAnsi"/>
                <w:szCs w:val="24"/>
              </w:rPr>
              <w:t>PFRON</w:t>
            </w:r>
            <w:bookmarkEnd w:id="122"/>
            <w:bookmarkEnd w:id="123"/>
            <w:r w:rsidRPr="006956F1">
              <w:rPr>
                <w:rFonts w:asciiTheme="minorHAnsi" w:eastAsia="Times New Roman" w:hAnsiTheme="minorHAnsi" w:cstheme="minorHAnsi"/>
                <w:szCs w:val="24"/>
              </w:rPr>
              <w:t>/ZUS/ KRUS/MON/</w:t>
            </w:r>
            <w:r w:rsidR="00712C92" w:rsidRPr="006956F1">
              <w:rPr>
                <w:rFonts w:asciiTheme="minorHAnsi" w:eastAsia="Times New Roman" w:hAnsiTheme="minorHAnsi" w:cstheme="minorHAnsi"/>
                <w:szCs w:val="24"/>
              </w:rPr>
              <w:t xml:space="preserve"> </w:t>
            </w:r>
            <w:r w:rsidRPr="006956F1">
              <w:rPr>
                <w:rFonts w:asciiTheme="minorHAnsi" w:eastAsia="Times New Roman" w:hAnsiTheme="minorHAnsi" w:cstheme="minorHAnsi"/>
                <w:szCs w:val="24"/>
              </w:rPr>
              <w:t>MSWiA/</w:t>
            </w:r>
            <w:r w:rsidR="00712C92" w:rsidRPr="006956F1">
              <w:rPr>
                <w:rFonts w:asciiTheme="minorHAnsi" w:eastAsia="Times New Roman" w:hAnsiTheme="minorHAnsi" w:cstheme="minorHAnsi"/>
                <w:szCs w:val="24"/>
              </w:rPr>
              <w:t xml:space="preserve"> </w:t>
            </w:r>
            <w:r w:rsidRPr="006956F1">
              <w:rPr>
                <w:rFonts w:asciiTheme="minorHAnsi" w:eastAsia="Times New Roman" w:hAnsiTheme="minorHAnsi" w:cstheme="minorHAnsi"/>
                <w:szCs w:val="24"/>
              </w:rPr>
              <w:t>zespoły ds. orzekania o niepełnosprawności</w:t>
            </w:r>
          </w:p>
        </w:tc>
        <w:tc>
          <w:tcPr>
            <w:tcW w:w="1134" w:type="dxa"/>
          </w:tcPr>
          <w:p w14:paraId="4C1E2605" w14:textId="77777777"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bookmarkStart w:id="124" w:name="OLE_LINK48"/>
            <w:bookmarkStart w:id="125" w:name="OLE_LINK49"/>
            <w:r w:rsidRPr="006956F1">
              <w:rPr>
                <w:rFonts w:asciiTheme="minorHAnsi" w:eastAsia="Times New Roman" w:hAnsiTheme="minorHAnsi" w:cstheme="minorHAnsi"/>
                <w:szCs w:val="24"/>
              </w:rPr>
              <w:t>Wysoki</w:t>
            </w:r>
            <w:bookmarkEnd w:id="124"/>
            <w:bookmarkEnd w:id="125"/>
          </w:p>
        </w:tc>
      </w:tr>
    </w:tbl>
    <w:p w14:paraId="65E79C40" w14:textId="408AC825" w:rsidR="00164870" w:rsidRPr="006956F1" w:rsidRDefault="00A1404B" w:rsidP="00DA2035">
      <w:pPr>
        <w:pStyle w:val="Nagwek5"/>
      </w:pPr>
      <w:r w:rsidRPr="006956F1">
        <w:t>Ośrodek Rehabilitacji Kompleksowej</w:t>
      </w:r>
      <w:r w:rsidR="00F1685D" w:rsidRPr="006956F1">
        <w:t xml:space="preserve"> - zarządzanie kompleksową rehabilitacją.</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513"/>
        <w:gridCol w:w="2137"/>
        <w:gridCol w:w="1123"/>
      </w:tblGrid>
      <w:tr w:rsidR="00144531" w:rsidRPr="006956F1" w14:paraId="72B805AD" w14:textId="77777777" w:rsidTr="008D48BD">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05ED97FC" w14:textId="77777777" w:rsidR="00ED6A12" w:rsidRPr="006956F1" w:rsidRDefault="00ED6A12" w:rsidP="00CF51B2">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513" w:type="dxa"/>
            <w:hideMark/>
          </w:tcPr>
          <w:p w14:paraId="06EC4630" w14:textId="77777777" w:rsidR="00ED6A12" w:rsidRPr="006956F1" w:rsidRDefault="00ED6A12" w:rsidP="00CF51B2">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137" w:type="dxa"/>
            <w:hideMark/>
          </w:tcPr>
          <w:p w14:paraId="314D5649" w14:textId="77777777" w:rsidR="00ED6A12" w:rsidRPr="006956F1" w:rsidRDefault="00ED6A12" w:rsidP="00144531">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23" w:type="dxa"/>
            <w:hideMark/>
          </w:tcPr>
          <w:p w14:paraId="7EF406DB" w14:textId="77777777" w:rsidR="00ED6A12" w:rsidRPr="006956F1" w:rsidRDefault="00ED6A12" w:rsidP="00CF51B2">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F1685D" w:rsidRPr="006956F1" w14:paraId="3E1514B4" w14:textId="77777777" w:rsidTr="008D48B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62" w:type="dxa"/>
            <w:hideMark/>
          </w:tcPr>
          <w:p w14:paraId="44893B33" w14:textId="77777777" w:rsidR="00F1685D" w:rsidRPr="006956F1" w:rsidRDefault="00F1685D"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Współpraca specjalistów prowadzących rehabilitację kompleksową w ramach zespołów rehabilitacyjnych.</w:t>
            </w:r>
          </w:p>
          <w:p w14:paraId="5FB0DE4E" w14:textId="77777777" w:rsidR="00F1685D" w:rsidRPr="006956F1" w:rsidRDefault="00F1685D"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lastRenderedPageBreak/>
              <w:t>ORK prowadząc działania rehabilitacyjne zapewni współpracę osób prowadzących rehabilitację Uczestnika.</w:t>
            </w:r>
          </w:p>
        </w:tc>
        <w:tc>
          <w:tcPr>
            <w:tcW w:w="7513" w:type="dxa"/>
            <w:hideMark/>
          </w:tcPr>
          <w:p w14:paraId="1F4D3AD1"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lastRenderedPageBreak/>
              <w:t>Zapewnienie odpowiedniej wiedzy i zaspokojenie oczekiwań w zakresie pracy zespołów rehabilitacyjnych i realizacja działań integracyjnych tych zespołów.</w:t>
            </w:r>
          </w:p>
          <w:p w14:paraId="70D62DA7" w14:textId="68372D45"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lastRenderedPageBreak/>
              <w:t>Zostanie zapewniony wysoki poziom współpracy osób wchodzących w</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skład zespołów rehabilitacyjnych realizujących proces rehabilitacji kompleksowej m.in. poprzez działania integracyjne prowadzone w ramach ORK oraz cykl szkoleń z zakresu komunikacji, pracy zespołowej w ramach multidyscyplinarnego zespołu oraz umiejętności współpracy z osobami niepełnosprawnymi. Zadania w tym zakresie realizowane będą przez zespół zewnętrznych ekspertów.</w:t>
            </w:r>
          </w:p>
        </w:tc>
        <w:tc>
          <w:tcPr>
            <w:tcW w:w="2137" w:type="dxa"/>
          </w:tcPr>
          <w:p w14:paraId="63A255AE" w14:textId="7D2E002E" w:rsidR="00F1685D" w:rsidRPr="006956F1" w:rsidRDefault="00F1685D"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26" w:name="OLE_LINK21"/>
            <w:bookmarkStart w:id="127" w:name="OLE_LINK22"/>
            <w:r w:rsidRPr="006956F1">
              <w:rPr>
                <w:rFonts w:asciiTheme="minorHAnsi" w:eastAsia="Times New Roman" w:hAnsiTheme="minorHAnsi" w:cstheme="minorHAnsi"/>
                <w:szCs w:val="24"/>
              </w:rPr>
              <w:lastRenderedPageBreak/>
              <w:t xml:space="preserve">Kierownictwo ORK/ </w:t>
            </w:r>
            <w:bookmarkEnd w:id="126"/>
            <w:bookmarkEnd w:id="127"/>
            <w:r w:rsidRPr="006956F1">
              <w:rPr>
                <w:rFonts w:asciiTheme="minorHAnsi" w:eastAsia="Times New Roman" w:hAnsiTheme="minorHAnsi" w:cstheme="minorHAnsi"/>
                <w:szCs w:val="24"/>
              </w:rPr>
              <w:t>Kierownik zespołu rehabilitacyjnego</w:t>
            </w:r>
          </w:p>
        </w:tc>
        <w:tc>
          <w:tcPr>
            <w:tcW w:w="1123" w:type="dxa"/>
          </w:tcPr>
          <w:p w14:paraId="65BDD158" w14:textId="77777777" w:rsidR="00F1685D" w:rsidRPr="006956F1" w:rsidRDefault="00F1685D"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r w:rsidR="00F1685D" w:rsidRPr="006956F1" w14:paraId="0139CDF2" w14:textId="77777777" w:rsidTr="008D48BD">
        <w:trPr>
          <w:trHeight w:val="1020"/>
        </w:trPr>
        <w:tc>
          <w:tcPr>
            <w:cnfStyle w:val="001000000000" w:firstRow="0" w:lastRow="0" w:firstColumn="1" w:lastColumn="0" w:oddVBand="0" w:evenVBand="0" w:oddHBand="0" w:evenHBand="0" w:firstRowFirstColumn="0" w:firstRowLastColumn="0" w:lastRowFirstColumn="0" w:lastRowLastColumn="0"/>
            <w:tcW w:w="4962" w:type="dxa"/>
            <w:hideMark/>
          </w:tcPr>
          <w:p w14:paraId="1DB132C7" w14:textId="77777777" w:rsidR="00F1685D" w:rsidRPr="006956F1" w:rsidRDefault="00F1685D"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Precyzyjne wytyczne w zakresie zarządzania rehabilitacją kompleksową.</w:t>
            </w:r>
          </w:p>
          <w:p w14:paraId="31F5C68C" w14:textId="4B8FB830" w:rsidR="00F1685D" w:rsidRPr="006956F1" w:rsidRDefault="00F1685D"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 xml:space="preserve">Koordynatorzy rehabilitacji oczekują wytycznych </w:t>
            </w:r>
            <w:proofErr w:type="gramStart"/>
            <w:r w:rsidRPr="006956F1">
              <w:rPr>
                <w:rFonts w:asciiTheme="minorHAnsi" w:eastAsia="Times New Roman" w:hAnsiTheme="minorHAnsi" w:cstheme="minorHAnsi"/>
                <w:b w:val="0"/>
                <w:bCs w:val="0"/>
                <w:szCs w:val="24"/>
              </w:rPr>
              <w:t>odnośnie</w:t>
            </w:r>
            <w:proofErr w:type="gramEnd"/>
            <w:r w:rsidRPr="006956F1">
              <w:rPr>
                <w:rFonts w:asciiTheme="minorHAnsi" w:eastAsia="Times New Roman" w:hAnsiTheme="minorHAnsi" w:cstheme="minorHAnsi"/>
                <w:b w:val="0"/>
                <w:bCs w:val="0"/>
                <w:szCs w:val="24"/>
              </w:rPr>
              <w:t xml:space="preserve"> wymagań, jakie mają spełnić w trakcie realizacji procesu rehabilitacji kompleksowej.</w:t>
            </w:r>
          </w:p>
        </w:tc>
        <w:tc>
          <w:tcPr>
            <w:tcW w:w="7513" w:type="dxa"/>
            <w:hideMark/>
          </w:tcPr>
          <w:p w14:paraId="3CCEC2EC" w14:textId="77777777"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Określenie wymagań stawianych ORK w zakresie organizacji procesu rehabilitacji kompleksowej.</w:t>
            </w:r>
          </w:p>
          <w:p w14:paraId="6318BE4F" w14:textId="25C9C6A5"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Wymagania stawiane ORK będą odpowiednio opisane i upowszechnione, aby każdy członek ORK związany z realizacją umowy był poinformowany o stawianych mu zadaniach i oczekiwaniach.</w:t>
            </w:r>
          </w:p>
        </w:tc>
        <w:tc>
          <w:tcPr>
            <w:tcW w:w="2137" w:type="dxa"/>
          </w:tcPr>
          <w:p w14:paraId="4749D017" w14:textId="77777777" w:rsidR="00F1685D" w:rsidRPr="006956F1" w:rsidRDefault="00F1685D" w:rsidP="006623E3">
            <w:pPr>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bookmarkStart w:id="128" w:name="OLE_LINK50"/>
            <w:bookmarkStart w:id="129" w:name="OLE_LINK51"/>
            <w:r w:rsidRPr="006956F1">
              <w:rPr>
                <w:rFonts w:asciiTheme="minorHAnsi" w:eastAsia="Times New Roman" w:hAnsiTheme="minorHAnsi" w:cstheme="minorHAnsi"/>
                <w:szCs w:val="24"/>
              </w:rPr>
              <w:t xml:space="preserve">Kierownictwo ORK/ </w:t>
            </w:r>
            <w:bookmarkEnd w:id="128"/>
            <w:bookmarkEnd w:id="129"/>
            <w:r w:rsidRPr="006956F1">
              <w:rPr>
                <w:rFonts w:asciiTheme="minorHAnsi" w:eastAsia="Times New Roman" w:hAnsiTheme="minorHAnsi" w:cstheme="minorHAnsi"/>
                <w:szCs w:val="24"/>
              </w:rPr>
              <w:t>Kierownik zespołu rehabilitacyjnego</w:t>
            </w:r>
          </w:p>
        </w:tc>
        <w:tc>
          <w:tcPr>
            <w:tcW w:w="1123" w:type="dxa"/>
          </w:tcPr>
          <w:p w14:paraId="75C0D1B4" w14:textId="77777777" w:rsidR="00F1685D" w:rsidRPr="006956F1" w:rsidRDefault="00F1685D"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bookmarkStart w:id="130" w:name="OLE_LINK64"/>
            <w:bookmarkStart w:id="131" w:name="OLE_LINK65"/>
            <w:r w:rsidRPr="006956F1">
              <w:rPr>
                <w:rFonts w:asciiTheme="minorHAnsi" w:eastAsia="Times New Roman" w:hAnsiTheme="minorHAnsi" w:cstheme="minorHAnsi"/>
                <w:szCs w:val="24"/>
              </w:rPr>
              <w:t>Wysoki</w:t>
            </w:r>
            <w:bookmarkEnd w:id="130"/>
            <w:bookmarkEnd w:id="131"/>
          </w:p>
        </w:tc>
      </w:tr>
    </w:tbl>
    <w:p w14:paraId="10348353" w14:textId="39C63BC2" w:rsidR="00F1685D" w:rsidRPr="006956F1" w:rsidRDefault="00F1685D" w:rsidP="00DA2035">
      <w:pPr>
        <w:pStyle w:val="Nagwek5"/>
      </w:pPr>
      <w:r w:rsidRPr="006956F1">
        <w:t>O</w:t>
      </w:r>
      <w:r w:rsidR="00A1404B" w:rsidRPr="006956F1">
        <w:t xml:space="preserve">środek </w:t>
      </w:r>
      <w:r w:rsidRPr="006956F1">
        <w:t>R</w:t>
      </w:r>
      <w:r w:rsidR="00A1404B" w:rsidRPr="006956F1">
        <w:t xml:space="preserve">ehabilitacji </w:t>
      </w:r>
      <w:r w:rsidRPr="006956F1">
        <w:t>K</w:t>
      </w:r>
      <w:r w:rsidR="00A1404B" w:rsidRPr="006956F1">
        <w:t>ompleksowej</w:t>
      </w:r>
      <w:r w:rsidRPr="006956F1">
        <w:t xml:space="preserve"> – zespół rehabilitacyjny.</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513"/>
        <w:gridCol w:w="2126"/>
        <w:gridCol w:w="1134"/>
      </w:tblGrid>
      <w:tr w:rsidR="00144531" w:rsidRPr="006956F1" w14:paraId="1570D63B" w14:textId="77777777" w:rsidTr="008D48BD">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25333373" w14:textId="77777777" w:rsidR="00144531" w:rsidRPr="006956F1" w:rsidRDefault="00144531"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513" w:type="dxa"/>
            <w:hideMark/>
          </w:tcPr>
          <w:p w14:paraId="3849834B" w14:textId="77777777" w:rsidR="00144531" w:rsidRPr="006956F1" w:rsidRDefault="00144531"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126" w:type="dxa"/>
            <w:hideMark/>
          </w:tcPr>
          <w:p w14:paraId="773E96C8" w14:textId="77777777" w:rsidR="00144531" w:rsidRPr="006956F1" w:rsidRDefault="00144531"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372B5BE3" w14:textId="77777777" w:rsidR="00144531" w:rsidRPr="006956F1" w:rsidRDefault="00144531"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144531" w:rsidRPr="006956F1" w14:paraId="5F596691" w14:textId="77777777" w:rsidTr="008D48BD">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962" w:type="dxa"/>
            <w:vMerge w:val="restart"/>
            <w:hideMark/>
          </w:tcPr>
          <w:p w14:paraId="56787BEE"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Zapewnienie wysokiego poziomu rehabilitacji kompleksowej.</w:t>
            </w:r>
          </w:p>
          <w:p w14:paraId="67374924"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Członkowie zespołu rehabilitacyjnego oczekują możliwości realizacji zadań w ramach rehabilitacji kompleksowej zgodnie z posiadaną wiedzą, umiejętnościami i doświadczeniem.</w:t>
            </w:r>
          </w:p>
        </w:tc>
        <w:tc>
          <w:tcPr>
            <w:tcW w:w="7513" w:type="dxa"/>
            <w:hideMark/>
          </w:tcPr>
          <w:p w14:paraId="4EFDCCFC"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6956F1">
              <w:rPr>
                <w:rFonts w:asciiTheme="minorHAnsi" w:eastAsia="Times New Roman" w:hAnsiTheme="minorHAnsi" w:cstheme="minorHAnsi"/>
                <w:b/>
                <w:bCs/>
                <w:color w:val="002060"/>
                <w:szCs w:val="24"/>
              </w:rPr>
              <w:t>Zapewnienie wysokiej wydajności i efektywności systemu organizacji procesu rehabilitacji.</w:t>
            </w:r>
          </w:p>
          <w:p w14:paraId="79ADB064"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Realizowane będą działania rehabilitacyjne adekwatne do potrzeb Uczestnika, które w możliwie najlepszy sposób wpłyną na poprawę jego stanu.</w:t>
            </w:r>
          </w:p>
          <w:p w14:paraId="1754EC29"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Efektywność procesu rehabilitacji kompleksowej zostanie zapewniona m.in. poprzez:</w:t>
            </w:r>
          </w:p>
          <w:p w14:paraId="2FF48FE0" w14:textId="20101F38" w:rsidR="00ED6A12" w:rsidRPr="006956F1" w:rsidRDefault="00ED6A12" w:rsidP="00776DDA">
            <w:pPr>
              <w:pStyle w:val="Akapitzlist"/>
              <w:numPr>
                <w:ilvl w:val="0"/>
                <w:numId w:val="223"/>
              </w:numPr>
              <w:spacing w:before="120" w:after="120" w:line="23" w:lineRule="atLeast"/>
              <w:ind w:left="459" w:hanging="357"/>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Koordynację procesu rehabilitacji kompleksowej przez koordynatorów rehabilitacji;</w:t>
            </w:r>
          </w:p>
          <w:p w14:paraId="544059F1" w14:textId="77777777" w:rsidR="00ED6A12" w:rsidRPr="006956F1" w:rsidRDefault="00ED6A12" w:rsidP="00776DDA">
            <w:pPr>
              <w:pStyle w:val="Akapitzlist"/>
              <w:numPr>
                <w:ilvl w:val="0"/>
                <w:numId w:val="223"/>
              </w:numPr>
              <w:spacing w:before="120" w:after="120" w:line="23" w:lineRule="atLeast"/>
              <w:ind w:left="459" w:hanging="357"/>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lastRenderedPageBreak/>
              <w:t>Zastosowanie podejścia procesowego do opisu działań realizowanych na poszczególnych etapach realizacji IPR;</w:t>
            </w:r>
          </w:p>
          <w:p w14:paraId="43C75D06" w14:textId="77777777" w:rsidR="00ED6A12" w:rsidRPr="006956F1" w:rsidRDefault="00ED6A12" w:rsidP="00776DDA">
            <w:pPr>
              <w:pStyle w:val="Akapitzlist"/>
              <w:numPr>
                <w:ilvl w:val="0"/>
                <w:numId w:val="223"/>
              </w:numPr>
              <w:spacing w:before="120" w:after="120" w:line="23" w:lineRule="atLeast"/>
              <w:ind w:left="459" w:hanging="357"/>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Okresową weryfikację i przegląd IPR.</w:t>
            </w:r>
          </w:p>
        </w:tc>
        <w:tc>
          <w:tcPr>
            <w:tcW w:w="2126" w:type="dxa"/>
          </w:tcPr>
          <w:p w14:paraId="52488D4A" w14:textId="77777777"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lastRenderedPageBreak/>
              <w:t>Kierownik zespołu rehabilitacyjnego</w:t>
            </w:r>
          </w:p>
        </w:tc>
        <w:tc>
          <w:tcPr>
            <w:tcW w:w="1134" w:type="dxa"/>
          </w:tcPr>
          <w:p w14:paraId="44612F1E"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r w:rsidR="00144531" w:rsidRPr="006956F1" w14:paraId="2CCBBB38" w14:textId="77777777" w:rsidTr="008D48BD">
        <w:trPr>
          <w:trHeight w:val="680"/>
        </w:trPr>
        <w:tc>
          <w:tcPr>
            <w:cnfStyle w:val="001000000000" w:firstRow="0" w:lastRow="0" w:firstColumn="1" w:lastColumn="0" w:oddVBand="0" w:evenVBand="0" w:oddHBand="0" w:evenHBand="0" w:firstRowFirstColumn="0" w:firstRowLastColumn="0" w:lastRowFirstColumn="0" w:lastRowLastColumn="0"/>
            <w:tcW w:w="4962" w:type="dxa"/>
            <w:vMerge/>
            <w:hideMark/>
          </w:tcPr>
          <w:p w14:paraId="119D22D1" w14:textId="77777777" w:rsidR="00ED6A12" w:rsidRPr="006956F1" w:rsidRDefault="00ED6A12" w:rsidP="006623E3">
            <w:pPr>
              <w:spacing w:before="120" w:after="120" w:line="23" w:lineRule="atLeast"/>
              <w:rPr>
                <w:rFonts w:asciiTheme="minorHAnsi" w:eastAsia="Times New Roman" w:hAnsiTheme="minorHAnsi" w:cstheme="minorHAnsi"/>
                <w:b w:val="0"/>
                <w:szCs w:val="24"/>
              </w:rPr>
            </w:pPr>
          </w:p>
        </w:tc>
        <w:tc>
          <w:tcPr>
            <w:tcW w:w="7513" w:type="dxa"/>
            <w:hideMark/>
          </w:tcPr>
          <w:p w14:paraId="544D604D"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Zapewnienie adekwatnego doboru członków zespołu rehabilitacyjnego pod kątem jakości ich kwalifikacji.</w:t>
            </w:r>
          </w:p>
          <w:p w14:paraId="3774428A"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bookmarkStart w:id="132" w:name="OLE_LINK58"/>
            <w:bookmarkStart w:id="133" w:name="OLE_LINK59"/>
            <w:r w:rsidRPr="006956F1">
              <w:rPr>
                <w:rFonts w:asciiTheme="minorHAnsi" w:eastAsia="Times New Roman" w:hAnsiTheme="minorHAnsi" w:cstheme="minorHAnsi"/>
                <w:szCs w:val="24"/>
              </w:rPr>
              <w:t>Kierownictwo ORK zapewni, że zadania w ramach ORK będą wykonywane przez osoby posiadające odpowiednie kwalifikacje, adekwatnie do potrzeb Uczestnika</w:t>
            </w:r>
            <w:bookmarkEnd w:id="132"/>
            <w:bookmarkEnd w:id="133"/>
            <w:r w:rsidRPr="006956F1">
              <w:rPr>
                <w:rFonts w:asciiTheme="minorHAnsi" w:eastAsia="Times New Roman" w:hAnsiTheme="minorHAnsi" w:cstheme="minorHAnsi"/>
                <w:szCs w:val="24"/>
              </w:rPr>
              <w:t xml:space="preserve"> oraz wymagań zawartych w modelu.</w:t>
            </w:r>
          </w:p>
        </w:tc>
        <w:tc>
          <w:tcPr>
            <w:tcW w:w="2126" w:type="dxa"/>
          </w:tcPr>
          <w:p w14:paraId="02297670" w14:textId="77777777" w:rsidR="00ED6A12" w:rsidRPr="006956F1" w:rsidRDefault="00ED6A12" w:rsidP="006623E3">
            <w:pPr>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Kierownictwo ORK/ Kierownik zespołu rehabilitacyjnego</w:t>
            </w:r>
          </w:p>
        </w:tc>
        <w:tc>
          <w:tcPr>
            <w:tcW w:w="1134" w:type="dxa"/>
          </w:tcPr>
          <w:p w14:paraId="0BB1530C"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r w:rsidR="00871FC6" w:rsidRPr="006956F1" w14:paraId="15CEBBA0" w14:textId="77777777" w:rsidTr="008D48BD">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4962" w:type="dxa"/>
            <w:hideMark/>
          </w:tcPr>
          <w:p w14:paraId="31D3277B"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Realizacja procesu rehabilitacji kompleksowej w odpowiadającej potrzebom infrastrukturze.</w:t>
            </w:r>
          </w:p>
          <w:p w14:paraId="0C9E701E" w14:textId="4DC30B1D"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 xml:space="preserve">Członkowie zespołu rehabilitacyjnego, realizujący zadania w ramach rehabilitacji kompleksowej oczekują zapewnienia przez ORK wyposażenia i infrastruktury, która pozwala na realizację rehabilitacji zgodnie z posiadaną </w:t>
            </w:r>
            <w:bookmarkStart w:id="134" w:name="OLE_LINK23"/>
            <w:bookmarkStart w:id="135" w:name="OLE_LINK24"/>
            <w:r w:rsidRPr="006956F1">
              <w:rPr>
                <w:rFonts w:asciiTheme="minorHAnsi" w:eastAsia="Times New Roman" w:hAnsiTheme="minorHAnsi" w:cstheme="minorHAnsi"/>
                <w:b w:val="0"/>
                <w:bCs w:val="0"/>
                <w:szCs w:val="24"/>
              </w:rPr>
              <w:t>wiedzą, umiejętnościami i doświadczeniem</w:t>
            </w:r>
            <w:bookmarkEnd w:id="134"/>
            <w:bookmarkEnd w:id="135"/>
            <w:r w:rsidRPr="006956F1">
              <w:rPr>
                <w:rFonts w:asciiTheme="minorHAnsi" w:eastAsia="Times New Roman" w:hAnsiTheme="minorHAnsi" w:cstheme="minorHAnsi"/>
                <w:b w:val="0"/>
                <w:bCs w:val="0"/>
                <w:szCs w:val="24"/>
              </w:rPr>
              <w:t>.</w:t>
            </w:r>
          </w:p>
        </w:tc>
        <w:tc>
          <w:tcPr>
            <w:tcW w:w="7513" w:type="dxa"/>
            <w:hideMark/>
          </w:tcPr>
          <w:p w14:paraId="353FE33D"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Zapewnienie dostępu do odpowiedniej infrastruktury w ORK.</w:t>
            </w:r>
          </w:p>
          <w:p w14:paraId="6EFD5D0F"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Kierownictwo ORK zapewnia dostęp do infrastruktury i wyposażenia, które jest adekwatne do potrzeb prowadzonej rehabilitacji Uczestnika. Pewną wskazówką w tym zakresie powinny być wytyczne stawiane przez PFRON zaakceptowane przez ORK w fazie wstępnej.</w:t>
            </w:r>
          </w:p>
        </w:tc>
        <w:tc>
          <w:tcPr>
            <w:tcW w:w="2126" w:type="dxa"/>
          </w:tcPr>
          <w:p w14:paraId="08E7EBFF" w14:textId="77777777" w:rsidR="00ED6A12" w:rsidRPr="006956F1" w:rsidRDefault="00ED6A12"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36" w:name="OLE_LINK52"/>
            <w:bookmarkStart w:id="137" w:name="OLE_LINK53"/>
            <w:bookmarkStart w:id="138" w:name="OLE_LINK77"/>
            <w:r w:rsidRPr="006956F1">
              <w:rPr>
                <w:rFonts w:asciiTheme="minorHAnsi" w:eastAsia="Times New Roman" w:hAnsiTheme="minorHAnsi" w:cstheme="minorHAnsi"/>
                <w:szCs w:val="24"/>
              </w:rPr>
              <w:t>Kierownictwo ORK</w:t>
            </w:r>
            <w:bookmarkEnd w:id="136"/>
            <w:bookmarkEnd w:id="137"/>
            <w:bookmarkEnd w:id="138"/>
          </w:p>
        </w:tc>
        <w:tc>
          <w:tcPr>
            <w:tcW w:w="1134" w:type="dxa"/>
          </w:tcPr>
          <w:p w14:paraId="445541EB"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r w:rsidR="00144531" w:rsidRPr="006956F1" w14:paraId="2BBE9233" w14:textId="77777777" w:rsidTr="008D48BD">
        <w:trPr>
          <w:trHeight w:val="1020"/>
        </w:trPr>
        <w:tc>
          <w:tcPr>
            <w:cnfStyle w:val="001000000000" w:firstRow="0" w:lastRow="0" w:firstColumn="1" w:lastColumn="0" w:oddVBand="0" w:evenVBand="0" w:oddHBand="0" w:evenHBand="0" w:firstRowFirstColumn="0" w:firstRowLastColumn="0" w:lastRowFirstColumn="0" w:lastRowLastColumn="0"/>
            <w:tcW w:w="4962" w:type="dxa"/>
            <w:hideMark/>
          </w:tcPr>
          <w:p w14:paraId="2F3F3DB4"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Informacja na temat terminów, miejsc i zasad prowadzenia rehabilitacji w ORK.</w:t>
            </w:r>
          </w:p>
          <w:p w14:paraId="282EE6F4" w14:textId="73F5AA14"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Członkowie zespołu rehabilitacyjnego realizujący zadania w ramach rehabilitacji kompleksowej oczekują jasnych zasad prowadzenia rehabilitacji, aby możliwe było zaplanowanie z</w:t>
            </w:r>
            <w:r w:rsidR="002277F5" w:rsidRPr="006956F1">
              <w:rPr>
                <w:rFonts w:asciiTheme="minorHAnsi" w:hAnsiTheme="minorHAnsi" w:cstheme="minorHAnsi"/>
                <w:szCs w:val="24"/>
              </w:rPr>
              <w:t> </w:t>
            </w:r>
            <w:r w:rsidRPr="006956F1">
              <w:rPr>
                <w:rFonts w:asciiTheme="minorHAnsi" w:eastAsia="Times New Roman" w:hAnsiTheme="minorHAnsi" w:cstheme="minorHAnsi"/>
                <w:b w:val="0"/>
                <w:bCs w:val="0"/>
                <w:szCs w:val="24"/>
              </w:rPr>
              <w:t>odpowiednim wyprzedzeniem wykonywanych przez nich czynności.</w:t>
            </w:r>
          </w:p>
        </w:tc>
        <w:tc>
          <w:tcPr>
            <w:tcW w:w="7513" w:type="dxa"/>
            <w:hideMark/>
          </w:tcPr>
          <w:p w14:paraId="2A5ED9D6"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Zapewnienie sprawnej organizacji procesu rehabilitacji kompleksowej.</w:t>
            </w:r>
          </w:p>
          <w:p w14:paraId="13D7AD41" w14:textId="0DDD6E61"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Członkowie zespołu rehabilitacyjnego realizujący zadania w ramach rehabilitacji kompleksowej znają system organizacji pracy w ORK, a</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zadania w</w:t>
            </w:r>
            <w:r w:rsidR="002277F5" w:rsidRPr="006956F1">
              <w:rPr>
                <w:rFonts w:asciiTheme="minorHAnsi" w:hAnsiTheme="minorHAnsi" w:cstheme="minorHAnsi"/>
                <w:szCs w:val="24"/>
              </w:rPr>
              <w:t> </w:t>
            </w:r>
            <w:r w:rsidRPr="006956F1">
              <w:rPr>
                <w:rFonts w:asciiTheme="minorHAnsi" w:eastAsia="Times New Roman" w:hAnsiTheme="minorHAnsi" w:cstheme="minorHAnsi"/>
                <w:szCs w:val="24"/>
              </w:rPr>
              <w:t>zakresie rehabilitacji kompleksowej odbywają się zgodnie z</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planem</w:t>
            </w:r>
          </w:p>
        </w:tc>
        <w:tc>
          <w:tcPr>
            <w:tcW w:w="2126" w:type="dxa"/>
          </w:tcPr>
          <w:p w14:paraId="541E472A" w14:textId="77777777" w:rsidR="00ED6A12" w:rsidRPr="006956F1" w:rsidRDefault="00ED6A12"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bookmarkStart w:id="139" w:name="OLE_LINK66"/>
            <w:bookmarkStart w:id="140" w:name="OLE_LINK67"/>
            <w:r w:rsidRPr="006956F1">
              <w:rPr>
                <w:rFonts w:asciiTheme="minorHAnsi" w:eastAsia="Times New Roman" w:hAnsiTheme="minorHAnsi" w:cstheme="minorHAnsi"/>
                <w:szCs w:val="24"/>
              </w:rPr>
              <w:t>Kierownictwo ORK</w:t>
            </w:r>
            <w:bookmarkEnd w:id="139"/>
            <w:bookmarkEnd w:id="140"/>
          </w:p>
        </w:tc>
        <w:tc>
          <w:tcPr>
            <w:tcW w:w="1134" w:type="dxa"/>
          </w:tcPr>
          <w:p w14:paraId="289D0B13"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bl>
    <w:p w14:paraId="3CD3F25F" w14:textId="52ADDE36" w:rsidR="00F1685D" w:rsidRPr="006956F1" w:rsidRDefault="00F1685D" w:rsidP="00DA2035">
      <w:pPr>
        <w:pStyle w:val="Nagwek5"/>
      </w:pPr>
      <w:r w:rsidRPr="006956F1">
        <w:lastRenderedPageBreak/>
        <w:t>Instytucje szkoleniowe</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6B6332" w:rsidRPr="006956F1" w14:paraId="46705BFD" w14:textId="77777777" w:rsidTr="008D48BD">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6D7292DD" w14:textId="77777777" w:rsidR="006B6332" w:rsidRPr="006956F1" w:rsidRDefault="006B6332"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5F7929FC" w14:textId="77777777" w:rsidR="006B6332" w:rsidRPr="006956F1" w:rsidRDefault="006B6332"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464C9292" w14:textId="77777777" w:rsidR="006B6332" w:rsidRPr="006956F1" w:rsidRDefault="006B6332"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029FC5B5" w14:textId="77777777" w:rsidR="006B6332" w:rsidRPr="006956F1" w:rsidRDefault="006B6332"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19D9CB67" w14:textId="77777777" w:rsidTr="008D48B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962" w:type="dxa"/>
            <w:hideMark/>
          </w:tcPr>
          <w:p w14:paraId="70BD3D15"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Pozyskanie zlecenia na świadczenie usług w zakresie szkoleń/kursów zawodowych.</w:t>
            </w:r>
          </w:p>
          <w:p w14:paraId="26DD3EF3" w14:textId="06B70684"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Instytucje zewnętrzne świadczące usługi szkoleniowe związane z</w:t>
            </w:r>
            <w:r w:rsidR="00F53E68" w:rsidRPr="006956F1">
              <w:rPr>
                <w:rFonts w:asciiTheme="minorHAnsi" w:eastAsia="Times New Roman" w:hAnsiTheme="minorHAnsi" w:cstheme="minorHAnsi"/>
                <w:b w:val="0"/>
                <w:bCs w:val="0"/>
                <w:szCs w:val="24"/>
              </w:rPr>
              <w:t xml:space="preserve"> </w:t>
            </w:r>
            <w:r w:rsidRPr="006956F1">
              <w:rPr>
                <w:rFonts w:asciiTheme="minorHAnsi" w:eastAsia="Times New Roman" w:hAnsiTheme="minorHAnsi" w:cstheme="minorHAnsi"/>
                <w:b w:val="0"/>
                <w:bCs w:val="0"/>
                <w:spacing w:val="-6"/>
                <w:szCs w:val="24"/>
              </w:rPr>
              <w:t xml:space="preserve">przekwalifikowaniem </w:t>
            </w:r>
            <w:r w:rsidRPr="006956F1">
              <w:rPr>
                <w:rFonts w:asciiTheme="minorHAnsi" w:eastAsia="Times New Roman" w:hAnsiTheme="minorHAnsi" w:cstheme="minorHAnsi"/>
                <w:b w:val="0"/>
                <w:bCs w:val="0"/>
                <w:szCs w:val="24"/>
              </w:rPr>
              <w:t>zawodowym liczą na możliwość włączenia się w</w:t>
            </w:r>
            <w:r w:rsidR="002277F5" w:rsidRPr="006956F1">
              <w:rPr>
                <w:rFonts w:asciiTheme="minorHAnsi" w:hAnsiTheme="minorHAnsi" w:cstheme="minorHAnsi"/>
                <w:szCs w:val="24"/>
              </w:rPr>
              <w:t> </w:t>
            </w:r>
            <w:r w:rsidRPr="006956F1">
              <w:rPr>
                <w:rFonts w:asciiTheme="minorHAnsi" w:eastAsia="Times New Roman" w:hAnsiTheme="minorHAnsi" w:cstheme="minorHAnsi"/>
                <w:b w:val="0"/>
                <w:bCs w:val="0"/>
                <w:szCs w:val="24"/>
              </w:rPr>
              <w:t xml:space="preserve">realizację rehabilitacji kompleksowej </w:t>
            </w:r>
            <w:r w:rsidR="00871FC6" w:rsidRPr="006956F1">
              <w:rPr>
                <w:rFonts w:asciiTheme="minorHAnsi" w:eastAsia="Times New Roman" w:hAnsiTheme="minorHAnsi" w:cstheme="minorHAnsi"/>
                <w:b w:val="0"/>
                <w:bCs w:val="0"/>
                <w:szCs w:val="24"/>
              </w:rPr>
              <w:br/>
            </w:r>
            <w:r w:rsidRPr="006956F1">
              <w:rPr>
                <w:rFonts w:asciiTheme="minorHAnsi" w:eastAsia="Times New Roman" w:hAnsiTheme="minorHAnsi" w:cstheme="minorHAnsi"/>
                <w:b w:val="0"/>
                <w:bCs w:val="0"/>
                <w:szCs w:val="24"/>
              </w:rPr>
              <w:t>w module zawodowym.</w:t>
            </w:r>
          </w:p>
        </w:tc>
        <w:tc>
          <w:tcPr>
            <w:tcW w:w="7371" w:type="dxa"/>
            <w:hideMark/>
          </w:tcPr>
          <w:p w14:paraId="10C4AE8C"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6956F1">
              <w:rPr>
                <w:rFonts w:asciiTheme="minorHAnsi" w:eastAsia="Times New Roman" w:hAnsiTheme="minorHAnsi" w:cstheme="minorHAnsi"/>
                <w:b/>
                <w:bCs/>
                <w:color w:val="002060"/>
                <w:szCs w:val="24"/>
              </w:rPr>
              <w:t>Zapewnienie możliwości włączania się instytucji szkoleniowych w proces rehabilitacji kompleksowej.</w:t>
            </w:r>
          </w:p>
          <w:p w14:paraId="6468E229" w14:textId="56295DB5"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Zapewniony zostanie dostęp do szkoleń/kursów zawodowych prowadzonych przez instytucje szkoleniowe posiadające odpowiednie doświadczenie z</w:t>
            </w:r>
            <w:r w:rsidR="002277F5" w:rsidRPr="006956F1">
              <w:rPr>
                <w:rFonts w:asciiTheme="minorHAnsi" w:hAnsiTheme="minorHAnsi" w:cstheme="minorHAnsi"/>
                <w:szCs w:val="24"/>
              </w:rPr>
              <w:t> </w:t>
            </w:r>
            <w:r w:rsidRPr="006956F1">
              <w:rPr>
                <w:rFonts w:asciiTheme="minorHAnsi" w:eastAsia="Times New Roman" w:hAnsiTheme="minorHAnsi" w:cstheme="minorHAnsi"/>
                <w:szCs w:val="24"/>
              </w:rPr>
              <w:t>punktu widzenia możliwości realizacji działań w zakresie przekwalifikowania zawodowego oraz oferujące warunki realizacji zamówienia zgodne z</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wymaganiami PFRON.</w:t>
            </w:r>
          </w:p>
        </w:tc>
        <w:tc>
          <w:tcPr>
            <w:tcW w:w="2268" w:type="dxa"/>
          </w:tcPr>
          <w:p w14:paraId="26B92CAB" w14:textId="77777777" w:rsidR="00ED6A12" w:rsidRPr="006956F1" w:rsidRDefault="00ED6A12"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Kierownictwo ORK</w:t>
            </w:r>
          </w:p>
        </w:tc>
        <w:tc>
          <w:tcPr>
            <w:tcW w:w="1134" w:type="dxa"/>
          </w:tcPr>
          <w:p w14:paraId="28F35392"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r w:rsidR="00ED6A12" w:rsidRPr="006956F1" w14:paraId="434FAFC8" w14:textId="77777777" w:rsidTr="008D48BD">
        <w:trPr>
          <w:trHeight w:val="585"/>
        </w:trPr>
        <w:tc>
          <w:tcPr>
            <w:cnfStyle w:val="001000000000" w:firstRow="0" w:lastRow="0" w:firstColumn="1" w:lastColumn="0" w:oddVBand="0" w:evenVBand="0" w:oddHBand="0" w:evenHBand="0" w:firstRowFirstColumn="0" w:firstRowLastColumn="0" w:lastRowFirstColumn="0" w:lastRowLastColumn="0"/>
            <w:tcW w:w="4962" w:type="dxa"/>
            <w:hideMark/>
          </w:tcPr>
          <w:p w14:paraId="2F04EC56"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Prowadzenie zajęć w grupach gwarantujących opłacalność zleceń.</w:t>
            </w:r>
          </w:p>
          <w:p w14:paraId="6AEB702A"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Oczekiwaniem jednostki szkoleniowej jest prowadzenie kształcenia w sposób najbardziej efektywny finansowo (dobór odpowiednio licznej grupy szkoleniowej).</w:t>
            </w:r>
          </w:p>
        </w:tc>
        <w:tc>
          <w:tcPr>
            <w:tcW w:w="7371" w:type="dxa"/>
            <w:hideMark/>
          </w:tcPr>
          <w:p w14:paraId="653ADBB0"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Prowadzenie właściwej i efektywnej organizacji procesu kształcenia zawodowego.</w:t>
            </w:r>
          </w:p>
          <w:p w14:paraId="1E0AE673"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Zapewnienie współpracy na warunkach partnerskich zapewniających efektywność finansową dla obu stron pomiędzy OKR a instytucją szkoleniową, przy równoczesnym uwzględnieniu potrzeb minimalizowania czasu pobytu Uczestnika w ORK.</w:t>
            </w:r>
          </w:p>
        </w:tc>
        <w:tc>
          <w:tcPr>
            <w:tcW w:w="2268" w:type="dxa"/>
          </w:tcPr>
          <w:p w14:paraId="233798C1" w14:textId="77777777" w:rsidR="00ED6A12" w:rsidRPr="006956F1" w:rsidRDefault="00ED6A12"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bookmarkStart w:id="141" w:name="OLE_LINK70"/>
            <w:bookmarkStart w:id="142" w:name="OLE_LINK71"/>
            <w:r w:rsidRPr="006956F1">
              <w:rPr>
                <w:rFonts w:asciiTheme="minorHAnsi" w:eastAsia="Times New Roman" w:hAnsiTheme="minorHAnsi" w:cstheme="minorHAnsi"/>
                <w:szCs w:val="24"/>
              </w:rPr>
              <w:t>Kierownictwo ORK</w:t>
            </w:r>
            <w:bookmarkEnd w:id="141"/>
            <w:bookmarkEnd w:id="142"/>
          </w:p>
        </w:tc>
        <w:tc>
          <w:tcPr>
            <w:tcW w:w="1134" w:type="dxa"/>
          </w:tcPr>
          <w:p w14:paraId="26EBE8D3"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bl>
    <w:p w14:paraId="18615217" w14:textId="2FA4151F" w:rsidR="00F1685D" w:rsidRPr="006956F1" w:rsidRDefault="00F1685D" w:rsidP="00DA2035">
      <w:pPr>
        <w:pStyle w:val="Nagwek5"/>
      </w:pPr>
      <w:r w:rsidRPr="006956F1">
        <w:t>Pracodawcy</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6B6332" w:rsidRPr="006956F1" w14:paraId="0B2DD0FD" w14:textId="77777777" w:rsidTr="008D48BD">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000" w:firstRow="0" w:lastRow="0" w:firstColumn="1" w:lastColumn="0" w:oddVBand="0" w:evenVBand="0" w:oddHBand="0" w:evenHBand="0" w:firstRowFirstColumn="0" w:firstRowLastColumn="0" w:lastRowFirstColumn="0" w:lastRowLastColumn="0"/>
            <w:tcW w:w="4962" w:type="dxa"/>
            <w:tcBorders>
              <w:bottom w:val="single" w:sz="4" w:space="0" w:color="auto"/>
            </w:tcBorders>
            <w:hideMark/>
          </w:tcPr>
          <w:p w14:paraId="5F70B5E0" w14:textId="77777777" w:rsidR="006B6332" w:rsidRPr="006956F1" w:rsidRDefault="006B6332"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tcBorders>
              <w:bottom w:val="single" w:sz="4" w:space="0" w:color="auto"/>
            </w:tcBorders>
            <w:hideMark/>
          </w:tcPr>
          <w:p w14:paraId="01FE29BF" w14:textId="77777777" w:rsidR="006B6332" w:rsidRPr="006956F1" w:rsidRDefault="006B6332"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tcBorders>
              <w:bottom w:val="single" w:sz="4" w:space="0" w:color="auto"/>
            </w:tcBorders>
            <w:hideMark/>
          </w:tcPr>
          <w:p w14:paraId="0E942FEC" w14:textId="77777777" w:rsidR="006B6332" w:rsidRPr="006956F1" w:rsidRDefault="006B6332"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tcBorders>
              <w:bottom w:val="single" w:sz="4" w:space="0" w:color="auto"/>
            </w:tcBorders>
            <w:hideMark/>
          </w:tcPr>
          <w:p w14:paraId="65FF38AA" w14:textId="77777777" w:rsidR="006B6332" w:rsidRPr="006956F1" w:rsidRDefault="006B6332"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027F0DC2" w14:textId="77777777" w:rsidTr="008D48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62" w:type="dxa"/>
            <w:vMerge w:val="restart"/>
            <w:tcBorders>
              <w:top w:val="single" w:sz="4" w:space="0" w:color="auto"/>
              <w:left w:val="single" w:sz="4" w:space="0" w:color="auto"/>
              <w:bottom w:val="single" w:sz="4" w:space="0" w:color="auto"/>
              <w:right w:val="single" w:sz="4" w:space="0" w:color="auto"/>
            </w:tcBorders>
            <w:hideMark/>
          </w:tcPr>
          <w:p w14:paraId="257E90D9" w14:textId="6E2B74E8" w:rsidR="00ED6A12" w:rsidRPr="00A704D7"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Pozyskanie kompetentnego i wartościowego pracownika.</w:t>
            </w:r>
            <w:r w:rsidR="00A704D7">
              <w:rPr>
                <w:rFonts w:asciiTheme="minorHAnsi" w:eastAsia="Times New Roman" w:hAnsiTheme="minorHAnsi" w:cstheme="minorHAnsi"/>
                <w:b w:val="0"/>
                <w:color w:val="002060"/>
                <w:szCs w:val="24"/>
              </w:rPr>
              <w:br/>
            </w:r>
            <w:r w:rsidRPr="006956F1">
              <w:rPr>
                <w:rFonts w:asciiTheme="minorHAnsi" w:eastAsia="Times New Roman" w:hAnsiTheme="minorHAnsi" w:cstheme="minorHAnsi"/>
                <w:b w:val="0"/>
                <w:bCs w:val="0"/>
                <w:szCs w:val="24"/>
              </w:rPr>
              <w:t>Pracodawca oczekuje pracownika, któremu bez obaw może powierzyć realizację określonych zadań.</w:t>
            </w:r>
          </w:p>
        </w:tc>
        <w:tc>
          <w:tcPr>
            <w:tcW w:w="7371" w:type="dxa"/>
            <w:tcBorders>
              <w:top w:val="single" w:sz="4" w:space="0" w:color="auto"/>
              <w:left w:val="single" w:sz="4" w:space="0" w:color="auto"/>
              <w:bottom w:val="single" w:sz="4" w:space="0" w:color="auto"/>
              <w:right w:val="single" w:sz="4" w:space="0" w:color="auto"/>
            </w:tcBorders>
            <w:hideMark/>
          </w:tcPr>
          <w:p w14:paraId="03878C48" w14:textId="77777777" w:rsidR="00ED6A12" w:rsidRPr="008D48BD"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8D48BD">
              <w:rPr>
                <w:rFonts w:asciiTheme="minorHAnsi" w:eastAsia="Times New Roman" w:hAnsiTheme="minorHAnsi" w:cstheme="minorHAnsi"/>
                <w:b/>
                <w:bCs/>
                <w:color w:val="002060"/>
                <w:szCs w:val="24"/>
              </w:rPr>
              <w:t>Efektywne przygotowanie Uczestników rehabilitacji kompleksowej i ich wysokie kwalifikacje.</w:t>
            </w:r>
          </w:p>
          <w:p w14:paraId="021D6985" w14:textId="5B8CAE82"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 xml:space="preserve">Uczestnik uzyska adekwatne do potrzeb rynkowych kwalifikacje zawodowe, co jest możliwe przez dobór najbardziej odpowiedniego dla niego zawodu na podstawie procesu oceny kompetencji zawodowych, </w:t>
            </w:r>
            <w:r w:rsidRPr="006956F1">
              <w:rPr>
                <w:rFonts w:asciiTheme="minorHAnsi" w:eastAsia="Times New Roman" w:hAnsiTheme="minorHAnsi" w:cstheme="minorHAnsi"/>
                <w:szCs w:val="24"/>
              </w:rPr>
              <w:lastRenderedPageBreak/>
              <w:t>z</w:t>
            </w:r>
            <w:r w:rsidR="00A704D7"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uwzględnieniem ICF oraz adekwatnych szkoleń/kursów zawodowych zapewniających wysoką jakość zdobytych kwalifikacji.</w:t>
            </w:r>
          </w:p>
        </w:tc>
        <w:tc>
          <w:tcPr>
            <w:tcW w:w="2268" w:type="dxa"/>
            <w:tcBorders>
              <w:top w:val="single" w:sz="4" w:space="0" w:color="auto"/>
              <w:left w:val="single" w:sz="4" w:space="0" w:color="auto"/>
              <w:bottom w:val="single" w:sz="4" w:space="0" w:color="auto"/>
              <w:right w:val="single" w:sz="4" w:space="0" w:color="auto"/>
            </w:tcBorders>
          </w:tcPr>
          <w:p w14:paraId="3D65D21B" w14:textId="77777777" w:rsidR="00ED6A12" w:rsidRPr="006956F1" w:rsidRDefault="00ED6A12"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lastRenderedPageBreak/>
              <w:t>Zespół rehabilitacyjny</w:t>
            </w:r>
          </w:p>
        </w:tc>
        <w:tc>
          <w:tcPr>
            <w:tcW w:w="1134" w:type="dxa"/>
            <w:tcBorders>
              <w:top w:val="single" w:sz="4" w:space="0" w:color="auto"/>
              <w:left w:val="single" w:sz="4" w:space="0" w:color="auto"/>
              <w:bottom w:val="single" w:sz="4" w:space="0" w:color="auto"/>
              <w:right w:val="single" w:sz="4" w:space="0" w:color="auto"/>
            </w:tcBorders>
          </w:tcPr>
          <w:p w14:paraId="063A37E5"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r w:rsidR="00ED6A12" w:rsidRPr="006956F1" w14:paraId="64363F20" w14:textId="77777777" w:rsidTr="008D48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cnfStyle w:val="001000000000" w:firstRow="0" w:lastRow="0" w:firstColumn="1" w:lastColumn="0" w:oddVBand="0" w:evenVBand="0" w:oddHBand="0" w:evenHBand="0" w:firstRowFirstColumn="0" w:firstRowLastColumn="0" w:lastRowFirstColumn="0" w:lastRowLastColumn="0"/>
            <w:tcW w:w="4962" w:type="dxa"/>
            <w:vMerge/>
            <w:tcBorders>
              <w:top w:val="single" w:sz="4" w:space="0" w:color="auto"/>
              <w:left w:val="single" w:sz="4" w:space="0" w:color="auto"/>
              <w:bottom w:val="single" w:sz="4" w:space="0" w:color="auto"/>
              <w:right w:val="single" w:sz="4" w:space="0" w:color="auto"/>
            </w:tcBorders>
            <w:hideMark/>
          </w:tcPr>
          <w:p w14:paraId="21974C96" w14:textId="77777777" w:rsidR="00ED6A12" w:rsidRPr="006956F1" w:rsidRDefault="00ED6A12" w:rsidP="006623E3">
            <w:pPr>
              <w:spacing w:before="120" w:after="120" w:line="23" w:lineRule="atLeast"/>
              <w:rPr>
                <w:rFonts w:asciiTheme="minorHAnsi" w:eastAsia="Times New Roman" w:hAnsiTheme="minorHAnsi" w:cstheme="minorHAnsi"/>
                <w:b w:val="0"/>
                <w:szCs w:val="24"/>
              </w:rPr>
            </w:pPr>
          </w:p>
        </w:tc>
        <w:tc>
          <w:tcPr>
            <w:tcW w:w="7371" w:type="dxa"/>
            <w:tcBorders>
              <w:top w:val="single" w:sz="4" w:space="0" w:color="auto"/>
              <w:left w:val="single" w:sz="4" w:space="0" w:color="auto"/>
              <w:bottom w:val="single" w:sz="4" w:space="0" w:color="auto"/>
              <w:right w:val="single" w:sz="4" w:space="0" w:color="auto"/>
            </w:tcBorders>
            <w:hideMark/>
          </w:tcPr>
          <w:p w14:paraId="4461CF10"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Odpowiednie prezentowanie umiejętności Uczestnika na lokalnym rynku pracy.</w:t>
            </w:r>
          </w:p>
          <w:p w14:paraId="775177F8"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Popularyzacja informacji o kompetencjach Uczestnika wśród potencjalnych pracodawców na lokalnym rynku pracy (z uwagi na miejsce zamieszkania Uczestnika).</w:t>
            </w:r>
          </w:p>
          <w:p w14:paraId="0B745929"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Przygotowanie uczestnika do skutecznej aplikacji o stanowisko pracy przez budowę umiejętności komunikacyjnych/prezentacyjnych.</w:t>
            </w:r>
          </w:p>
        </w:tc>
        <w:tc>
          <w:tcPr>
            <w:tcW w:w="2268" w:type="dxa"/>
            <w:tcBorders>
              <w:top w:val="single" w:sz="4" w:space="0" w:color="auto"/>
              <w:left w:val="single" w:sz="4" w:space="0" w:color="auto"/>
              <w:bottom w:val="single" w:sz="4" w:space="0" w:color="auto"/>
              <w:right w:val="single" w:sz="4" w:space="0" w:color="auto"/>
            </w:tcBorders>
          </w:tcPr>
          <w:p w14:paraId="098D3B50" w14:textId="77777777" w:rsidR="00ED6A12" w:rsidRPr="006956F1" w:rsidRDefault="00ED6A12"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bookmarkStart w:id="143" w:name="OLE_LINK73"/>
            <w:bookmarkStart w:id="144" w:name="OLE_LINK74"/>
            <w:r w:rsidRPr="006956F1">
              <w:rPr>
                <w:rFonts w:asciiTheme="minorHAnsi" w:eastAsia="Times New Roman" w:hAnsiTheme="minorHAnsi" w:cstheme="minorHAnsi"/>
                <w:szCs w:val="24"/>
              </w:rPr>
              <w:t>Pośrednik pracy</w:t>
            </w:r>
            <w:bookmarkEnd w:id="143"/>
            <w:bookmarkEnd w:id="144"/>
          </w:p>
        </w:tc>
        <w:tc>
          <w:tcPr>
            <w:tcW w:w="1134" w:type="dxa"/>
            <w:tcBorders>
              <w:top w:val="single" w:sz="4" w:space="0" w:color="auto"/>
              <w:left w:val="single" w:sz="4" w:space="0" w:color="auto"/>
              <w:bottom w:val="single" w:sz="4" w:space="0" w:color="auto"/>
              <w:right w:val="single" w:sz="4" w:space="0" w:color="auto"/>
            </w:tcBorders>
          </w:tcPr>
          <w:p w14:paraId="0A290F22"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r w:rsidR="00ED6A12" w:rsidRPr="006956F1" w14:paraId="2C85E7E6" w14:textId="77777777" w:rsidTr="008D48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4E140CE4"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Wiedza na temat ewentualnego dostosowania, jakie musi spełnić pracodawca, aby zatrudnić Uczestnika.</w:t>
            </w:r>
          </w:p>
          <w:p w14:paraId="723F568D" w14:textId="00411C68"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Pracodawca przed zatrudnieniem osoby niepełnosprawnej oczekuje informacji o tym, w</w:t>
            </w:r>
            <w:r w:rsidR="005C1F1A" w:rsidRPr="006956F1">
              <w:rPr>
                <w:rFonts w:asciiTheme="minorHAnsi" w:hAnsiTheme="minorHAnsi" w:cstheme="minorHAnsi"/>
                <w:szCs w:val="24"/>
              </w:rPr>
              <w:t> </w:t>
            </w:r>
            <w:r w:rsidRPr="006956F1">
              <w:rPr>
                <w:rFonts w:asciiTheme="minorHAnsi" w:eastAsia="Times New Roman" w:hAnsiTheme="minorHAnsi" w:cstheme="minorHAnsi"/>
                <w:b w:val="0"/>
                <w:bCs w:val="0"/>
                <w:szCs w:val="24"/>
              </w:rPr>
              <w:t>jakim stopniu jej dysfunkcja może wpłynąć na</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pracę (miejsce pracy, relacje z innymi pracownikami itp.).</w:t>
            </w:r>
          </w:p>
        </w:tc>
        <w:tc>
          <w:tcPr>
            <w:tcW w:w="7371" w:type="dxa"/>
            <w:tcBorders>
              <w:top w:val="single" w:sz="4" w:space="0" w:color="auto"/>
              <w:left w:val="single" w:sz="4" w:space="0" w:color="auto"/>
              <w:bottom w:val="single" w:sz="4" w:space="0" w:color="auto"/>
              <w:right w:val="single" w:sz="4" w:space="0" w:color="auto"/>
            </w:tcBorders>
            <w:hideMark/>
          </w:tcPr>
          <w:p w14:paraId="02E84342"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Skuteczny monitoring sytuacji na lokalnym rynku pracy.</w:t>
            </w:r>
          </w:p>
          <w:p w14:paraId="2368DAF9" w14:textId="1924BA13"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Monitoring lokalnego (z uwagi na potrzeby Uczestników) rynku pracy pod kątem zapotrzebowania na określone kompetencje oraz stała komunikacja z</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potencjalnymi pracodawcami, ze wskazaniem na korzyści wynikające z</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 xml:space="preserve">zatrudnienia Uczestnika. </w:t>
            </w:r>
          </w:p>
          <w:p w14:paraId="08A54B71"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Przekazanie pracodawcy precyzyjnej informacji o ew. wymaganym zakresie dostosowania stanowiska pracy do zatrudnienia Uczestnika.</w:t>
            </w:r>
          </w:p>
        </w:tc>
        <w:tc>
          <w:tcPr>
            <w:tcW w:w="2268" w:type="dxa"/>
            <w:tcBorders>
              <w:top w:val="single" w:sz="4" w:space="0" w:color="auto"/>
              <w:left w:val="single" w:sz="4" w:space="0" w:color="auto"/>
              <w:bottom w:val="single" w:sz="4" w:space="0" w:color="auto"/>
              <w:right w:val="single" w:sz="4" w:space="0" w:color="auto"/>
            </w:tcBorders>
          </w:tcPr>
          <w:p w14:paraId="484BF562" w14:textId="77777777" w:rsidR="00ED6A12" w:rsidRPr="006956F1" w:rsidRDefault="00ED6A12"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Pośrednik pracy</w:t>
            </w:r>
          </w:p>
        </w:tc>
        <w:tc>
          <w:tcPr>
            <w:tcW w:w="1134" w:type="dxa"/>
            <w:tcBorders>
              <w:top w:val="single" w:sz="4" w:space="0" w:color="auto"/>
              <w:left w:val="single" w:sz="4" w:space="0" w:color="auto"/>
              <w:bottom w:val="single" w:sz="4" w:space="0" w:color="auto"/>
              <w:right w:val="single" w:sz="4" w:space="0" w:color="auto"/>
            </w:tcBorders>
          </w:tcPr>
          <w:p w14:paraId="25118772"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r w:rsidR="00ED6A12" w:rsidRPr="006956F1" w14:paraId="082512D7" w14:textId="77777777" w:rsidTr="008D48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26E3AFB3" w14:textId="77777777" w:rsidR="00ED6A12" w:rsidRPr="006956F1" w:rsidRDefault="00ED6A12" w:rsidP="006623E3">
            <w:pPr>
              <w:spacing w:before="120" w:after="120" w:line="23" w:lineRule="atLeast"/>
              <w:rPr>
                <w:rFonts w:asciiTheme="minorHAnsi" w:eastAsia="Times New Roman" w:hAnsiTheme="minorHAnsi" w:cstheme="minorHAnsi"/>
                <w:b w:val="0"/>
                <w:szCs w:val="24"/>
              </w:rPr>
            </w:pPr>
            <w:r w:rsidRPr="006956F1">
              <w:rPr>
                <w:rFonts w:asciiTheme="minorHAnsi" w:eastAsia="Times New Roman" w:hAnsiTheme="minorHAnsi" w:cstheme="minorHAnsi"/>
                <w:color w:val="002060"/>
                <w:szCs w:val="24"/>
              </w:rPr>
              <w:t>Wiedza na temat korzyści i kosztów związanych z zatrudnieniem Uczestnika</w:t>
            </w:r>
            <w:r w:rsidRPr="006956F1">
              <w:rPr>
                <w:rFonts w:asciiTheme="minorHAnsi" w:eastAsia="Times New Roman" w:hAnsiTheme="minorHAnsi" w:cstheme="minorHAnsi"/>
                <w:szCs w:val="24"/>
              </w:rPr>
              <w:t>.</w:t>
            </w:r>
          </w:p>
          <w:p w14:paraId="07D82532" w14:textId="6093A9B0"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Pracodawca oczekuje jasnego przekazu na temat bilansu kosztów i korzyści związanych z</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zatrudnieniem osoby niepełnosprawnej.</w:t>
            </w:r>
          </w:p>
        </w:tc>
        <w:tc>
          <w:tcPr>
            <w:tcW w:w="7371" w:type="dxa"/>
            <w:tcBorders>
              <w:top w:val="single" w:sz="4" w:space="0" w:color="auto"/>
              <w:left w:val="single" w:sz="4" w:space="0" w:color="auto"/>
              <w:bottom w:val="single" w:sz="4" w:space="0" w:color="auto"/>
              <w:right w:val="single" w:sz="4" w:space="0" w:color="auto"/>
            </w:tcBorders>
            <w:hideMark/>
          </w:tcPr>
          <w:p w14:paraId="0A17A75D"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Odpowiednia prezentacja umiejętności Uczestnika na rynku pracy.</w:t>
            </w:r>
          </w:p>
          <w:p w14:paraId="487C571A" w14:textId="1B5D2A68"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Upowszechnienie informacji na temat bilansu kosztów i korzyści związanych z</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zatrudnieniem Uczestnika. Przedstawiciel ORK zapewnia komunikację z</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potencjalnymi pracodawcami jeszcze w momencie trwania rehabilitacji kompleksowej.</w:t>
            </w:r>
          </w:p>
        </w:tc>
        <w:tc>
          <w:tcPr>
            <w:tcW w:w="2268" w:type="dxa"/>
            <w:tcBorders>
              <w:top w:val="single" w:sz="4" w:space="0" w:color="auto"/>
              <w:left w:val="single" w:sz="4" w:space="0" w:color="auto"/>
              <w:bottom w:val="single" w:sz="4" w:space="0" w:color="auto"/>
              <w:right w:val="single" w:sz="4" w:space="0" w:color="auto"/>
            </w:tcBorders>
          </w:tcPr>
          <w:p w14:paraId="652662C0" w14:textId="77777777" w:rsidR="00ED6A12" w:rsidRPr="006956F1" w:rsidRDefault="00ED6A12"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Pośrednik pracy</w:t>
            </w:r>
          </w:p>
        </w:tc>
        <w:tc>
          <w:tcPr>
            <w:tcW w:w="1134" w:type="dxa"/>
            <w:tcBorders>
              <w:top w:val="single" w:sz="4" w:space="0" w:color="auto"/>
              <w:left w:val="single" w:sz="4" w:space="0" w:color="auto"/>
              <w:bottom w:val="single" w:sz="4" w:space="0" w:color="auto"/>
              <w:right w:val="single" w:sz="4" w:space="0" w:color="auto"/>
            </w:tcBorders>
          </w:tcPr>
          <w:p w14:paraId="0CA74595"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bl>
    <w:p w14:paraId="24387AE3" w14:textId="2110F097" w:rsidR="00F1685D" w:rsidRPr="006956F1" w:rsidRDefault="00F1685D" w:rsidP="00DA2035">
      <w:pPr>
        <w:pStyle w:val="Nagwek5"/>
      </w:pPr>
      <w:r w:rsidRPr="006956F1">
        <w:lastRenderedPageBreak/>
        <w:t>P</w:t>
      </w:r>
      <w:r w:rsidR="00A1404B" w:rsidRPr="006956F1">
        <w:t xml:space="preserve">aństwowy </w:t>
      </w:r>
      <w:r w:rsidRPr="006956F1">
        <w:t>F</w:t>
      </w:r>
      <w:r w:rsidR="00A1404B" w:rsidRPr="006956F1">
        <w:t xml:space="preserve">undusz </w:t>
      </w:r>
      <w:r w:rsidRPr="006956F1">
        <w:t>R</w:t>
      </w:r>
      <w:r w:rsidR="00A1404B" w:rsidRPr="006956F1">
        <w:t xml:space="preserve">ehabilitacji </w:t>
      </w:r>
      <w:r w:rsidRPr="006956F1">
        <w:t>O</w:t>
      </w:r>
      <w:r w:rsidR="00A1404B" w:rsidRPr="006956F1">
        <w:t xml:space="preserve">sób </w:t>
      </w:r>
      <w:r w:rsidRPr="006956F1">
        <w:t>N</w:t>
      </w:r>
      <w:r w:rsidR="00A1404B" w:rsidRPr="006956F1">
        <w:t>iepełnosprawnych</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6B6332" w:rsidRPr="006956F1" w14:paraId="3CE8F5AC" w14:textId="77777777" w:rsidTr="00A704D7">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000" w:firstRow="0" w:lastRow="0" w:firstColumn="1" w:lastColumn="0" w:oddVBand="0" w:evenVBand="0" w:oddHBand="0" w:evenHBand="0" w:firstRowFirstColumn="0" w:firstRowLastColumn="0" w:lastRowFirstColumn="0" w:lastRowLastColumn="0"/>
            <w:tcW w:w="4962" w:type="dxa"/>
            <w:tcBorders>
              <w:bottom w:val="single" w:sz="4" w:space="0" w:color="auto"/>
            </w:tcBorders>
            <w:hideMark/>
          </w:tcPr>
          <w:p w14:paraId="01286709" w14:textId="77777777" w:rsidR="006B6332" w:rsidRPr="006956F1" w:rsidRDefault="006B6332"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tcBorders>
              <w:bottom w:val="single" w:sz="4" w:space="0" w:color="auto"/>
            </w:tcBorders>
            <w:hideMark/>
          </w:tcPr>
          <w:p w14:paraId="0605828A" w14:textId="77777777" w:rsidR="006B6332" w:rsidRPr="006956F1" w:rsidRDefault="006B6332"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tcBorders>
              <w:bottom w:val="single" w:sz="4" w:space="0" w:color="auto"/>
            </w:tcBorders>
            <w:hideMark/>
          </w:tcPr>
          <w:p w14:paraId="1C6D9970" w14:textId="77777777" w:rsidR="006B6332" w:rsidRPr="006956F1" w:rsidRDefault="006B6332"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tcBorders>
              <w:bottom w:val="single" w:sz="4" w:space="0" w:color="auto"/>
            </w:tcBorders>
            <w:hideMark/>
          </w:tcPr>
          <w:p w14:paraId="33A43098" w14:textId="77777777" w:rsidR="006B6332" w:rsidRPr="006956F1" w:rsidRDefault="006B6332"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5913E779" w14:textId="77777777" w:rsidTr="00A70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62" w:type="dxa"/>
            <w:vMerge w:val="restart"/>
            <w:tcBorders>
              <w:top w:val="single" w:sz="4" w:space="0" w:color="auto"/>
              <w:left w:val="single" w:sz="4" w:space="0" w:color="auto"/>
              <w:bottom w:val="single" w:sz="4" w:space="0" w:color="auto"/>
              <w:right w:val="single" w:sz="4" w:space="0" w:color="auto"/>
            </w:tcBorders>
            <w:hideMark/>
          </w:tcPr>
          <w:p w14:paraId="559673FE" w14:textId="4B8E9E81"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Prowadzenie działań ustawowych i realizacja misji.</w:t>
            </w:r>
          </w:p>
          <w:p w14:paraId="07ECAF05"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PFRON oczekuje dzięki realizacji projektu zmniejszenia liczby osób niepełnosprawnych wykluczonych społecznie i zawodowo.</w:t>
            </w:r>
          </w:p>
        </w:tc>
        <w:tc>
          <w:tcPr>
            <w:tcW w:w="7371" w:type="dxa"/>
            <w:tcBorders>
              <w:top w:val="single" w:sz="4" w:space="0" w:color="auto"/>
              <w:left w:val="single" w:sz="4" w:space="0" w:color="auto"/>
              <w:bottom w:val="single" w:sz="4" w:space="0" w:color="auto"/>
              <w:right w:val="single" w:sz="4" w:space="0" w:color="auto"/>
            </w:tcBorders>
            <w:hideMark/>
          </w:tcPr>
          <w:p w14:paraId="1E02FAD5"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6956F1">
              <w:rPr>
                <w:rFonts w:asciiTheme="minorHAnsi" w:eastAsia="Times New Roman" w:hAnsiTheme="minorHAnsi" w:cstheme="minorHAnsi"/>
                <w:b/>
                <w:bCs/>
                <w:color w:val="002060"/>
                <w:szCs w:val="24"/>
              </w:rPr>
              <w:t>Realizacja pilotażowego projektu testującego model kompleksowej rehabilitacji.</w:t>
            </w:r>
          </w:p>
          <w:p w14:paraId="735D70B4" w14:textId="4A16E3EC"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45" w:name="OLE_LINK78"/>
            <w:bookmarkStart w:id="146" w:name="OLE_LINK79"/>
            <w:r w:rsidRPr="006956F1">
              <w:rPr>
                <w:rFonts w:asciiTheme="minorHAnsi" w:eastAsia="Times New Roman" w:hAnsiTheme="minorHAnsi" w:cstheme="minorHAnsi"/>
                <w:szCs w:val="24"/>
              </w:rPr>
              <w:t>Działania mające na celu weryfikację i modyfikację przyjętych założeń (3</w:t>
            </w:r>
            <w:r w:rsidR="00A704D7"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cykle ewaluacji mid-term, po każdym roku pilotażu), pozwoliły na sformułowanie właściwych wniosków i rekomendacji do zmian systemu rehabilitacji, które są przedmiotem obecnego Modelu.</w:t>
            </w:r>
            <w:bookmarkEnd w:id="145"/>
            <w:bookmarkEnd w:id="146"/>
          </w:p>
        </w:tc>
        <w:tc>
          <w:tcPr>
            <w:tcW w:w="2268" w:type="dxa"/>
            <w:tcBorders>
              <w:top w:val="single" w:sz="4" w:space="0" w:color="auto"/>
              <w:left w:val="single" w:sz="4" w:space="0" w:color="auto"/>
              <w:bottom w:val="single" w:sz="4" w:space="0" w:color="auto"/>
              <w:right w:val="single" w:sz="4" w:space="0" w:color="auto"/>
            </w:tcBorders>
          </w:tcPr>
          <w:p w14:paraId="62B9937D" w14:textId="77777777" w:rsidR="00ED6A12" w:rsidRPr="006956F1" w:rsidRDefault="00ED6A12"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PFRON</w:t>
            </w:r>
          </w:p>
        </w:tc>
        <w:tc>
          <w:tcPr>
            <w:tcW w:w="1134" w:type="dxa"/>
            <w:tcBorders>
              <w:top w:val="single" w:sz="4" w:space="0" w:color="auto"/>
              <w:left w:val="single" w:sz="4" w:space="0" w:color="auto"/>
              <w:bottom w:val="single" w:sz="4" w:space="0" w:color="auto"/>
              <w:right w:val="single" w:sz="4" w:space="0" w:color="auto"/>
            </w:tcBorders>
          </w:tcPr>
          <w:p w14:paraId="045C040C"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47" w:name="OLE_LINK60"/>
            <w:bookmarkStart w:id="148" w:name="OLE_LINK61"/>
            <w:r w:rsidRPr="006956F1">
              <w:rPr>
                <w:rFonts w:asciiTheme="minorHAnsi" w:eastAsia="Times New Roman" w:hAnsiTheme="minorHAnsi" w:cstheme="minorHAnsi"/>
                <w:szCs w:val="24"/>
              </w:rPr>
              <w:t>Wysoki</w:t>
            </w:r>
            <w:bookmarkEnd w:id="147"/>
            <w:bookmarkEnd w:id="148"/>
          </w:p>
        </w:tc>
      </w:tr>
      <w:tr w:rsidR="00ED6A12" w:rsidRPr="006956F1" w14:paraId="20B7C3A7" w14:textId="77777777" w:rsidTr="00A70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cnfStyle w:val="001000000000" w:firstRow="0" w:lastRow="0" w:firstColumn="1" w:lastColumn="0" w:oddVBand="0" w:evenVBand="0" w:oddHBand="0" w:evenHBand="0" w:firstRowFirstColumn="0" w:firstRowLastColumn="0" w:lastRowFirstColumn="0" w:lastRowLastColumn="0"/>
            <w:tcW w:w="4962" w:type="dxa"/>
            <w:vMerge/>
            <w:tcBorders>
              <w:top w:val="single" w:sz="4" w:space="0" w:color="auto"/>
              <w:left w:val="single" w:sz="4" w:space="0" w:color="auto"/>
              <w:bottom w:val="single" w:sz="4" w:space="0" w:color="auto"/>
              <w:right w:val="single" w:sz="4" w:space="0" w:color="auto"/>
            </w:tcBorders>
            <w:hideMark/>
          </w:tcPr>
          <w:p w14:paraId="08CBBDF1" w14:textId="77777777" w:rsidR="00ED6A12" w:rsidRPr="006956F1" w:rsidRDefault="00ED6A12" w:rsidP="006623E3">
            <w:pPr>
              <w:spacing w:before="120" w:after="120" w:line="23" w:lineRule="atLeast"/>
              <w:rPr>
                <w:rFonts w:asciiTheme="minorHAnsi" w:eastAsia="Times New Roman" w:hAnsiTheme="minorHAnsi" w:cstheme="minorHAnsi"/>
                <w:b w:val="0"/>
                <w:szCs w:val="24"/>
              </w:rPr>
            </w:pPr>
          </w:p>
        </w:tc>
        <w:tc>
          <w:tcPr>
            <w:tcW w:w="7371" w:type="dxa"/>
            <w:tcBorders>
              <w:top w:val="single" w:sz="4" w:space="0" w:color="auto"/>
              <w:left w:val="single" w:sz="4" w:space="0" w:color="auto"/>
              <w:bottom w:val="single" w:sz="4" w:space="0" w:color="auto"/>
              <w:right w:val="single" w:sz="4" w:space="0" w:color="auto"/>
            </w:tcBorders>
            <w:hideMark/>
          </w:tcPr>
          <w:p w14:paraId="0B427D54"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Upowszechnienie Modelu Kompleksowej Rehabilitacji.</w:t>
            </w:r>
          </w:p>
          <w:p w14:paraId="10CEAA87" w14:textId="07306F2A"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bookmarkStart w:id="149" w:name="OLE_LINK80"/>
            <w:bookmarkStart w:id="150" w:name="OLE_LINK81"/>
            <w:r w:rsidRPr="006956F1">
              <w:rPr>
                <w:rFonts w:asciiTheme="minorHAnsi" w:eastAsia="Times New Roman" w:hAnsiTheme="minorHAnsi" w:cstheme="minorHAnsi"/>
                <w:szCs w:val="24"/>
              </w:rPr>
              <w:t>Popularyzacja idei projektu oraz jego rezultatów (artykuły w prasie specjalistycznej, reklamy, wydruk i dystrybucja modelu do potencjalnych interesariuszy, dystrybucja materiałów promocyjnych w instytucjach zabezpieczenia społecznego takich jak ZUS, KRUS, MON, MSWiA oraz zespołach orzekania o niepełnosprawności. Im większa popularność modelu, tym większe prawdopodobieństwo zmian systemowych w</w:t>
            </w:r>
            <w:r w:rsidR="00A704D7"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zakresie działań rehabilitacyjnych prowadzonych w kraju.</w:t>
            </w:r>
            <w:bookmarkEnd w:id="149"/>
            <w:bookmarkEnd w:id="150"/>
          </w:p>
        </w:tc>
        <w:tc>
          <w:tcPr>
            <w:tcW w:w="2268" w:type="dxa"/>
            <w:tcBorders>
              <w:top w:val="single" w:sz="4" w:space="0" w:color="auto"/>
              <w:left w:val="single" w:sz="4" w:space="0" w:color="auto"/>
              <w:bottom w:val="single" w:sz="4" w:space="0" w:color="auto"/>
              <w:right w:val="single" w:sz="4" w:space="0" w:color="auto"/>
            </w:tcBorders>
          </w:tcPr>
          <w:p w14:paraId="6370BA8F" w14:textId="77777777" w:rsidR="00ED6A12" w:rsidRPr="006956F1" w:rsidRDefault="00ED6A12"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PFRON</w:t>
            </w:r>
          </w:p>
        </w:tc>
        <w:tc>
          <w:tcPr>
            <w:tcW w:w="1134" w:type="dxa"/>
            <w:tcBorders>
              <w:top w:val="single" w:sz="4" w:space="0" w:color="auto"/>
              <w:left w:val="single" w:sz="4" w:space="0" w:color="auto"/>
              <w:bottom w:val="single" w:sz="4" w:space="0" w:color="auto"/>
              <w:right w:val="single" w:sz="4" w:space="0" w:color="auto"/>
            </w:tcBorders>
          </w:tcPr>
          <w:p w14:paraId="76B1DEA8"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r w:rsidR="00ED6A12" w:rsidRPr="006956F1" w14:paraId="4F523422" w14:textId="77777777" w:rsidTr="00A70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69AD8998"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Wyłonienie ORK, które spełnią wymagania instytucjonalne i organizacyjne.</w:t>
            </w:r>
          </w:p>
          <w:p w14:paraId="41847B7D" w14:textId="3963A38A"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Zadaniem PRFON jest zapewnienie wyboru ORK w taki sposób, aby możliwe stało się prawidłowe przetestowanie rozwiązania modelowego, które następnie posłuży wypracowaniu rozwiązań systemowych zmieniających system rehabilitacji w Polsce.</w:t>
            </w:r>
          </w:p>
        </w:tc>
        <w:tc>
          <w:tcPr>
            <w:tcW w:w="7371" w:type="dxa"/>
            <w:tcBorders>
              <w:top w:val="single" w:sz="4" w:space="0" w:color="auto"/>
              <w:left w:val="single" w:sz="4" w:space="0" w:color="auto"/>
              <w:bottom w:val="single" w:sz="4" w:space="0" w:color="auto"/>
              <w:right w:val="single" w:sz="4" w:space="0" w:color="auto"/>
            </w:tcBorders>
            <w:hideMark/>
          </w:tcPr>
          <w:p w14:paraId="12823A23"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Odpowiednie sformalizowanie wymagań stawianych ORK.</w:t>
            </w:r>
          </w:p>
          <w:p w14:paraId="28FD0E62" w14:textId="7AE7B279"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Wyłonienie podmiotu, który będzie spełniał wysokie wymagania jakościowe – na podstawie doświadczeń zebranych w fazie pilotażowej wdrażania Modelu. Równocześnie wyłonione jednostki będą reprezentantami grupy podmiotów, które w skuteczny sposób są w</w:t>
            </w:r>
            <w:r w:rsidR="00A704D7"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stanie zapewnić wysokie prawdopodobieństwo zatrudnienia Uczestnika.</w:t>
            </w:r>
          </w:p>
        </w:tc>
        <w:tc>
          <w:tcPr>
            <w:tcW w:w="2268" w:type="dxa"/>
            <w:tcBorders>
              <w:top w:val="single" w:sz="4" w:space="0" w:color="auto"/>
              <w:left w:val="single" w:sz="4" w:space="0" w:color="auto"/>
              <w:bottom w:val="single" w:sz="4" w:space="0" w:color="auto"/>
              <w:right w:val="single" w:sz="4" w:space="0" w:color="auto"/>
            </w:tcBorders>
          </w:tcPr>
          <w:p w14:paraId="0F1D8BE3" w14:textId="77777777" w:rsidR="00ED6A12" w:rsidRPr="006956F1" w:rsidRDefault="00ED6A12"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PFRON</w:t>
            </w:r>
          </w:p>
        </w:tc>
        <w:tc>
          <w:tcPr>
            <w:tcW w:w="1134" w:type="dxa"/>
            <w:tcBorders>
              <w:top w:val="single" w:sz="4" w:space="0" w:color="auto"/>
              <w:left w:val="single" w:sz="4" w:space="0" w:color="auto"/>
              <w:bottom w:val="single" w:sz="4" w:space="0" w:color="auto"/>
              <w:right w:val="single" w:sz="4" w:space="0" w:color="auto"/>
            </w:tcBorders>
          </w:tcPr>
          <w:p w14:paraId="7B8C4579"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r w:rsidR="00ED6A12" w:rsidRPr="006956F1" w14:paraId="28E03495" w14:textId="77777777" w:rsidTr="00A70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5F4E5DA4"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lastRenderedPageBreak/>
              <w:t>Koordynacja działalności instytucji biorących udział w projekcie.</w:t>
            </w:r>
          </w:p>
          <w:p w14:paraId="5C6B5609"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PFRON oczekuje ścisłej współpracy wszelkich podmiotów zaangażowanych w realizację pilotażu w celu jego terminowej i efektywnej realizacji.</w:t>
            </w:r>
          </w:p>
        </w:tc>
        <w:tc>
          <w:tcPr>
            <w:tcW w:w="7371" w:type="dxa"/>
            <w:tcBorders>
              <w:top w:val="single" w:sz="4" w:space="0" w:color="auto"/>
              <w:left w:val="single" w:sz="4" w:space="0" w:color="auto"/>
              <w:bottom w:val="single" w:sz="4" w:space="0" w:color="auto"/>
              <w:right w:val="single" w:sz="4" w:space="0" w:color="auto"/>
            </w:tcBorders>
            <w:hideMark/>
          </w:tcPr>
          <w:p w14:paraId="1CD081F8"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Odpowiedni przepływ informacji pomiędzy jednostkami.</w:t>
            </w:r>
          </w:p>
          <w:p w14:paraId="0616D3C0"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Aktywne włączenie wszystkich podmiotów zaangażowanych w realizację programu poprzez zapewnienie im odpowiedniej informacji oraz przydziału zadań, zgodnie z ich kompetencjami i profilem działalności.</w:t>
            </w:r>
          </w:p>
        </w:tc>
        <w:tc>
          <w:tcPr>
            <w:tcW w:w="2268" w:type="dxa"/>
            <w:tcBorders>
              <w:top w:val="single" w:sz="4" w:space="0" w:color="auto"/>
              <w:left w:val="single" w:sz="4" w:space="0" w:color="auto"/>
              <w:bottom w:val="single" w:sz="4" w:space="0" w:color="auto"/>
              <w:right w:val="single" w:sz="4" w:space="0" w:color="auto"/>
            </w:tcBorders>
          </w:tcPr>
          <w:p w14:paraId="34C61942" w14:textId="77777777" w:rsidR="00ED6A12" w:rsidRPr="006956F1" w:rsidRDefault="00ED6A12"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PFRON</w:t>
            </w:r>
          </w:p>
        </w:tc>
        <w:tc>
          <w:tcPr>
            <w:tcW w:w="1134" w:type="dxa"/>
            <w:tcBorders>
              <w:top w:val="single" w:sz="4" w:space="0" w:color="auto"/>
              <w:left w:val="single" w:sz="4" w:space="0" w:color="auto"/>
              <w:bottom w:val="single" w:sz="4" w:space="0" w:color="auto"/>
              <w:right w:val="single" w:sz="4" w:space="0" w:color="auto"/>
            </w:tcBorders>
          </w:tcPr>
          <w:p w14:paraId="2EC3CEC5"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bl>
    <w:p w14:paraId="0D01177B" w14:textId="2FB9FF9F" w:rsidR="00F1685D" w:rsidRPr="006956F1" w:rsidRDefault="00F1685D" w:rsidP="00DA2035">
      <w:pPr>
        <w:pStyle w:val="Nagwek5"/>
      </w:pPr>
      <w:bookmarkStart w:id="151" w:name="OLE_LINK75"/>
      <w:bookmarkStart w:id="152" w:name="OLE_LINK76"/>
      <w:r w:rsidRPr="006956F1">
        <w:t>C</w:t>
      </w:r>
      <w:r w:rsidR="00A1404B" w:rsidRPr="006956F1">
        <w:t xml:space="preserve">entralny </w:t>
      </w:r>
      <w:r w:rsidRPr="006956F1">
        <w:t>I</w:t>
      </w:r>
      <w:r w:rsidR="00A1404B" w:rsidRPr="006956F1">
        <w:t xml:space="preserve">nstytut </w:t>
      </w:r>
      <w:r w:rsidRPr="006956F1">
        <w:t>O</w:t>
      </w:r>
      <w:r w:rsidR="00A1404B" w:rsidRPr="006956F1">
        <w:t xml:space="preserve">chrony </w:t>
      </w:r>
      <w:r w:rsidRPr="006956F1">
        <w:t>P</w:t>
      </w:r>
      <w:r w:rsidR="00A1404B" w:rsidRPr="006956F1">
        <w:t>racy –</w:t>
      </w:r>
      <w:r w:rsidRPr="006956F1">
        <w:t xml:space="preserve"> P</w:t>
      </w:r>
      <w:r w:rsidR="00A1404B" w:rsidRPr="006956F1">
        <w:t xml:space="preserve">aństwowy </w:t>
      </w:r>
      <w:r w:rsidRPr="006956F1">
        <w:t>I</w:t>
      </w:r>
      <w:r w:rsidR="00A1404B" w:rsidRPr="006956F1">
        <w:t xml:space="preserve">nstytut </w:t>
      </w:r>
      <w:r w:rsidRPr="006956F1">
        <w:t>B</w:t>
      </w:r>
      <w:bookmarkEnd w:id="151"/>
      <w:bookmarkEnd w:id="152"/>
      <w:r w:rsidR="00A1404B" w:rsidRPr="006956F1">
        <w:t>adawczy</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3E50AA05" w14:textId="77777777" w:rsidTr="00A704D7">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175B362D"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213A1286"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4BE55EAB"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396DA49B"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6D4BFACB" w14:textId="77777777" w:rsidTr="00A70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tcPr>
          <w:p w14:paraId="18DDB6BC"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Możliwość prowadzenia badań statutowych i realizacji misji Instytutu.</w:t>
            </w:r>
          </w:p>
          <w:p w14:paraId="0CB81468"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CIOP-PIB oczekuje możliwości przetestowania przyjętych rozwiązań oraz aktywnego wpływu na kształt prowadzonej rehabilitacji kompleksowej jako doradca merytoryczny.</w:t>
            </w:r>
          </w:p>
        </w:tc>
        <w:tc>
          <w:tcPr>
            <w:tcW w:w="7371" w:type="dxa"/>
            <w:tcBorders>
              <w:top w:val="single" w:sz="4" w:space="0" w:color="auto"/>
              <w:left w:val="single" w:sz="4" w:space="0" w:color="auto"/>
              <w:bottom w:val="single" w:sz="4" w:space="0" w:color="auto"/>
              <w:right w:val="single" w:sz="4" w:space="0" w:color="auto"/>
            </w:tcBorders>
          </w:tcPr>
          <w:p w14:paraId="0CF37F8C"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6956F1">
              <w:rPr>
                <w:rFonts w:asciiTheme="minorHAnsi" w:eastAsia="Times New Roman" w:hAnsiTheme="minorHAnsi" w:cstheme="minorHAnsi"/>
                <w:b/>
                <w:bCs/>
                <w:color w:val="002060"/>
                <w:szCs w:val="24"/>
              </w:rPr>
              <w:t>Realizacja pilotażowego projektu testującego wypracowany Model Rehabilitacji Kompleksowej.</w:t>
            </w:r>
          </w:p>
          <w:p w14:paraId="7470E650"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Podczas realizacji projektu pilotażowego zapewnienie możliwości udziału przedstawicieli CIOP-PIB w ocenie kompetencji zawodowych - ocenie początkowej i końcowej oraz procesie rehabilitacji. Działania mające na celu weryfikację i modyfikację przyjętych założeń (m.in. 3 cykle ewaluacji md-term, po każdym roku pilotażu) pozwoliły na sformułowanie właściwych wniosków i rekomendacji do zmian systemu rehabilitacji, które będą wdrożone do realizacji w ramach rozwiązań kompleksowych.</w:t>
            </w:r>
          </w:p>
        </w:tc>
        <w:tc>
          <w:tcPr>
            <w:tcW w:w="2268" w:type="dxa"/>
            <w:tcBorders>
              <w:top w:val="single" w:sz="4" w:space="0" w:color="auto"/>
              <w:left w:val="single" w:sz="4" w:space="0" w:color="auto"/>
              <w:bottom w:val="single" w:sz="4" w:space="0" w:color="auto"/>
              <w:right w:val="single" w:sz="4" w:space="0" w:color="auto"/>
            </w:tcBorders>
          </w:tcPr>
          <w:p w14:paraId="2A407DB4" w14:textId="77777777" w:rsidR="00ED6A12" w:rsidRPr="006956F1" w:rsidRDefault="00ED6A12"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CIOP PIB</w:t>
            </w:r>
          </w:p>
        </w:tc>
        <w:tc>
          <w:tcPr>
            <w:tcW w:w="1134" w:type="dxa"/>
            <w:tcBorders>
              <w:top w:val="single" w:sz="4" w:space="0" w:color="auto"/>
              <w:left w:val="single" w:sz="4" w:space="0" w:color="auto"/>
              <w:bottom w:val="single" w:sz="4" w:space="0" w:color="auto"/>
              <w:right w:val="single" w:sz="4" w:space="0" w:color="auto"/>
            </w:tcBorders>
          </w:tcPr>
          <w:p w14:paraId="072338F0"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Wysoki</w:t>
            </w:r>
          </w:p>
        </w:tc>
      </w:tr>
      <w:tr w:rsidR="00ED6A12" w:rsidRPr="006956F1" w14:paraId="4D2C60B8" w14:textId="77777777" w:rsidTr="00A70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8"/>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tcPr>
          <w:p w14:paraId="586EB7E8"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Kompleksowa i weryfikowalna ocena Uczestnika pod kątem predyspozycji zawodowych.</w:t>
            </w:r>
          </w:p>
          <w:p w14:paraId="2A921381"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 xml:space="preserve">CIOP-PIB oczekuje możliwości prowadzenia badań w zakresie wykorzystania ICF do diagnozy </w:t>
            </w:r>
            <w:r w:rsidRPr="006956F1">
              <w:rPr>
                <w:rFonts w:asciiTheme="minorHAnsi" w:eastAsia="Times New Roman" w:hAnsiTheme="minorHAnsi" w:cstheme="minorHAnsi"/>
                <w:b w:val="0"/>
                <w:bCs w:val="0"/>
                <w:szCs w:val="24"/>
              </w:rPr>
              <w:lastRenderedPageBreak/>
              <w:t>i oceny potencjału zawodowego osób z niepełnosprawnościami.</w:t>
            </w:r>
          </w:p>
        </w:tc>
        <w:tc>
          <w:tcPr>
            <w:tcW w:w="7371" w:type="dxa"/>
            <w:tcBorders>
              <w:top w:val="single" w:sz="4" w:space="0" w:color="auto"/>
              <w:left w:val="single" w:sz="4" w:space="0" w:color="auto"/>
              <w:bottom w:val="single" w:sz="4" w:space="0" w:color="auto"/>
              <w:right w:val="single" w:sz="4" w:space="0" w:color="auto"/>
            </w:tcBorders>
          </w:tcPr>
          <w:p w14:paraId="4102F5A2"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lastRenderedPageBreak/>
              <w:t>Utrzymanie wysokiego standardu i wysokiego poziomu oceny potencjału zawodowego Uczestników.</w:t>
            </w:r>
          </w:p>
          <w:p w14:paraId="2996236A"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Standaryzowane badania i oceny Uczestników we wszystkich ORK.</w:t>
            </w:r>
          </w:p>
        </w:tc>
        <w:tc>
          <w:tcPr>
            <w:tcW w:w="2268" w:type="dxa"/>
            <w:tcBorders>
              <w:top w:val="single" w:sz="4" w:space="0" w:color="auto"/>
              <w:left w:val="single" w:sz="4" w:space="0" w:color="auto"/>
              <w:bottom w:val="single" w:sz="4" w:space="0" w:color="auto"/>
              <w:right w:val="single" w:sz="4" w:space="0" w:color="auto"/>
            </w:tcBorders>
          </w:tcPr>
          <w:p w14:paraId="7FD971FF" w14:textId="77777777" w:rsidR="00ED6A12" w:rsidRPr="006956F1" w:rsidRDefault="00ED6A12" w:rsidP="006623E3">
            <w:pPr>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CIOP PIB</w:t>
            </w:r>
          </w:p>
        </w:tc>
        <w:tc>
          <w:tcPr>
            <w:tcW w:w="1134" w:type="dxa"/>
            <w:tcBorders>
              <w:top w:val="single" w:sz="4" w:space="0" w:color="auto"/>
              <w:left w:val="single" w:sz="4" w:space="0" w:color="auto"/>
              <w:bottom w:val="single" w:sz="4" w:space="0" w:color="auto"/>
              <w:right w:val="single" w:sz="4" w:space="0" w:color="auto"/>
            </w:tcBorders>
          </w:tcPr>
          <w:p w14:paraId="53F73155"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bl>
    <w:p w14:paraId="583C38C9" w14:textId="33B44E27" w:rsidR="00F1685D" w:rsidRPr="006956F1" w:rsidRDefault="00F1685D" w:rsidP="00DA2035">
      <w:pPr>
        <w:pStyle w:val="Nagwek5"/>
      </w:pPr>
      <w:r w:rsidRPr="006956F1">
        <w:t>Z</w:t>
      </w:r>
      <w:r w:rsidR="00A1404B" w:rsidRPr="006956F1">
        <w:t xml:space="preserve">akład Ubezpieczeń </w:t>
      </w:r>
      <w:r w:rsidRPr="006956F1">
        <w:t>S</w:t>
      </w:r>
      <w:r w:rsidR="00A1404B" w:rsidRPr="006956F1">
        <w:t>połecznych</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4B5410D8" w14:textId="77777777" w:rsidTr="0097214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3797683F"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4686F7FA"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42E40969"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4149E7F2"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0F8CD33C"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08F01BBC" w14:textId="37C3158B"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Ocena potencjalnych uczestników w postępowaniach z wniosków o świadczenia z</w:t>
            </w:r>
            <w:r w:rsidR="005C1F1A" w:rsidRPr="006956F1">
              <w:rPr>
                <w:rFonts w:asciiTheme="minorHAnsi" w:hAnsiTheme="minorHAnsi" w:cstheme="minorHAnsi"/>
                <w:szCs w:val="24"/>
              </w:rPr>
              <w:t> </w:t>
            </w:r>
            <w:r w:rsidRPr="006956F1">
              <w:rPr>
                <w:rFonts w:asciiTheme="minorHAnsi" w:eastAsia="Times New Roman" w:hAnsiTheme="minorHAnsi" w:cstheme="minorHAnsi"/>
                <w:color w:val="002060"/>
                <w:szCs w:val="24"/>
              </w:rPr>
              <w:t>tytułu niezdolności do pracy pod kątem przesłanek orzeczniczych odnoszących się do</w:t>
            </w:r>
            <w:r w:rsidR="005C1F1A" w:rsidRPr="006956F1">
              <w:rPr>
                <w:rFonts w:asciiTheme="minorHAnsi" w:hAnsiTheme="minorHAnsi" w:cstheme="minorHAnsi"/>
                <w:szCs w:val="24"/>
              </w:rPr>
              <w:t> </w:t>
            </w:r>
            <w:r w:rsidRPr="006956F1">
              <w:rPr>
                <w:rFonts w:asciiTheme="minorHAnsi" w:eastAsia="Times New Roman" w:hAnsiTheme="minorHAnsi" w:cstheme="minorHAnsi"/>
                <w:color w:val="002060"/>
                <w:szCs w:val="24"/>
              </w:rPr>
              <w:t xml:space="preserve">udziału w programie rehabilitacji kompleksowej. </w:t>
            </w:r>
          </w:p>
          <w:p w14:paraId="52AE6615" w14:textId="174658D9" w:rsidR="00ED6A12" w:rsidRPr="006956F1" w:rsidRDefault="00ED6A12" w:rsidP="006623E3">
            <w:pPr>
              <w:spacing w:before="120" w:after="120" w:line="23" w:lineRule="atLeast"/>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b w:val="0"/>
                <w:bCs w:val="0"/>
                <w:szCs w:val="24"/>
              </w:rPr>
              <w:t xml:space="preserve">ZUS oczekuje możliwości weryfikacji w praktyce orzeczniczej przyjętych do programu pilotażowego kryteriów kwalifikowania do rehabilitacji kompleksowej. </w:t>
            </w:r>
          </w:p>
        </w:tc>
        <w:tc>
          <w:tcPr>
            <w:tcW w:w="7371" w:type="dxa"/>
            <w:tcBorders>
              <w:top w:val="single" w:sz="4" w:space="0" w:color="auto"/>
              <w:left w:val="single" w:sz="4" w:space="0" w:color="auto"/>
              <w:bottom w:val="single" w:sz="4" w:space="0" w:color="auto"/>
              <w:right w:val="single" w:sz="4" w:space="0" w:color="auto"/>
            </w:tcBorders>
            <w:hideMark/>
          </w:tcPr>
          <w:p w14:paraId="078F1929" w14:textId="77777777" w:rsidR="00ED6A12" w:rsidRPr="005C1F1A"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5C1F1A">
              <w:rPr>
                <w:rFonts w:asciiTheme="minorHAnsi" w:eastAsia="Times New Roman" w:hAnsiTheme="minorHAnsi" w:cstheme="minorHAnsi"/>
                <w:b/>
                <w:bCs/>
                <w:color w:val="002060"/>
                <w:szCs w:val="24"/>
              </w:rPr>
              <w:t>Realizacja pilotażowego projektu testującego wypracowany Model Rehabilitacji Kompleksowej.</w:t>
            </w:r>
          </w:p>
          <w:p w14:paraId="17C4F218" w14:textId="700D74DB"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Działania mające na celu weryfikację i modyfikację przyjętych założeń (m.in. 3</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cykle ewaluacji md-term, po każdym roku pilotażu) pozwoliły na sformułowanie właściwych wniosków i rekomendacji do zmian systemu rehabilitacji, które będą wdrożone do realizacji w ramach rozwiązań kompleksowych.</w:t>
            </w:r>
          </w:p>
        </w:tc>
        <w:tc>
          <w:tcPr>
            <w:tcW w:w="2268" w:type="dxa"/>
            <w:tcBorders>
              <w:top w:val="single" w:sz="4" w:space="0" w:color="auto"/>
              <w:left w:val="single" w:sz="4" w:space="0" w:color="auto"/>
              <w:bottom w:val="single" w:sz="4" w:space="0" w:color="auto"/>
              <w:right w:val="single" w:sz="4" w:space="0" w:color="auto"/>
            </w:tcBorders>
          </w:tcPr>
          <w:p w14:paraId="79883F08" w14:textId="62EF6A12"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ZUS/PFRON/</w:t>
            </w:r>
            <w:r w:rsidRPr="006956F1">
              <w:rPr>
                <w:rFonts w:asciiTheme="minorHAnsi" w:eastAsia="Times New Roman" w:hAnsiTheme="minorHAnsi" w:cstheme="minorHAnsi"/>
                <w:szCs w:val="24"/>
              </w:rPr>
              <w:br/>
              <w:t>CIOP-PIB</w:t>
            </w:r>
          </w:p>
        </w:tc>
        <w:tc>
          <w:tcPr>
            <w:tcW w:w="1134" w:type="dxa"/>
            <w:tcBorders>
              <w:top w:val="single" w:sz="4" w:space="0" w:color="auto"/>
              <w:left w:val="single" w:sz="4" w:space="0" w:color="auto"/>
              <w:bottom w:val="single" w:sz="4" w:space="0" w:color="auto"/>
              <w:right w:val="single" w:sz="4" w:space="0" w:color="auto"/>
            </w:tcBorders>
          </w:tcPr>
          <w:p w14:paraId="7AE71E92"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r w:rsidR="00ED6A12" w:rsidRPr="006956F1" w14:paraId="3B5A0383"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1FCA8665"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Wysoka jakość orzeczeń o potrzebie kompleksowej rehabilitacji.</w:t>
            </w:r>
          </w:p>
          <w:p w14:paraId="3792A3CA"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ZUS oczekuje orzeczeń, które pozwolą na kwalifikację osób, które spełniają warunki:</w:t>
            </w:r>
          </w:p>
          <w:p w14:paraId="0FA240B8" w14:textId="1734A9D2" w:rsidR="00ED6A12" w:rsidRPr="006956F1" w:rsidRDefault="00ED6A12" w:rsidP="00776DDA">
            <w:pPr>
              <w:pStyle w:val="Akapitzlist"/>
              <w:numPr>
                <w:ilvl w:val="0"/>
                <w:numId w:val="283"/>
              </w:numPr>
              <w:spacing w:before="120" w:after="120" w:line="23" w:lineRule="atLeast"/>
              <w:ind w:left="321"/>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niezdolności do pracy,</w:t>
            </w:r>
          </w:p>
          <w:p w14:paraId="5E999F7E" w14:textId="39E6332B" w:rsidR="00ED6A12" w:rsidRPr="006956F1" w:rsidRDefault="00ED6A12" w:rsidP="00776DDA">
            <w:pPr>
              <w:pStyle w:val="Akapitzlist"/>
              <w:numPr>
                <w:ilvl w:val="0"/>
                <w:numId w:val="283"/>
              </w:numPr>
              <w:spacing w:before="120" w:after="120" w:line="23" w:lineRule="atLeast"/>
              <w:ind w:left="321"/>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rokowania do odzyskania zdolności do pracy po rehabilitacji,</w:t>
            </w:r>
          </w:p>
          <w:p w14:paraId="46889E02" w14:textId="425D64EC" w:rsidR="00ED6A12" w:rsidRPr="006956F1" w:rsidRDefault="00ED6A12" w:rsidP="00776DDA">
            <w:pPr>
              <w:pStyle w:val="Akapitzlist"/>
              <w:numPr>
                <w:ilvl w:val="0"/>
                <w:numId w:val="283"/>
              </w:numPr>
              <w:spacing w:before="120" w:after="120" w:line="23" w:lineRule="atLeast"/>
              <w:ind w:left="321"/>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 xml:space="preserve">zdolności do samodzielnej egzystencji, </w:t>
            </w:r>
          </w:p>
          <w:p w14:paraId="03DC5B38" w14:textId="4D689E8A" w:rsidR="00ED6A12" w:rsidRPr="006956F1" w:rsidRDefault="00ED6A12" w:rsidP="00776DDA">
            <w:pPr>
              <w:pStyle w:val="Akapitzlist"/>
              <w:numPr>
                <w:ilvl w:val="0"/>
                <w:numId w:val="283"/>
              </w:numPr>
              <w:spacing w:before="120" w:after="120" w:line="23" w:lineRule="atLeast"/>
              <w:ind w:left="321"/>
              <w:rPr>
                <w:rFonts w:asciiTheme="minorHAnsi" w:eastAsia="Times New Roman" w:hAnsiTheme="minorHAnsi" w:cstheme="minorHAnsi"/>
                <w:szCs w:val="24"/>
              </w:rPr>
            </w:pPr>
            <w:r w:rsidRPr="006956F1">
              <w:rPr>
                <w:rFonts w:asciiTheme="minorHAnsi" w:eastAsia="Times New Roman" w:hAnsiTheme="minorHAnsi" w:cstheme="minorHAnsi"/>
                <w:b w:val="0"/>
                <w:bCs w:val="0"/>
                <w:szCs w:val="24"/>
              </w:rPr>
              <w:t>wykazują się motywacją do podjęcia rehabilitacji i nauki nowego zawodu.</w:t>
            </w:r>
          </w:p>
        </w:tc>
        <w:tc>
          <w:tcPr>
            <w:tcW w:w="7371" w:type="dxa"/>
            <w:tcBorders>
              <w:top w:val="single" w:sz="4" w:space="0" w:color="auto"/>
              <w:left w:val="single" w:sz="4" w:space="0" w:color="auto"/>
              <w:bottom w:val="single" w:sz="4" w:space="0" w:color="auto"/>
              <w:right w:val="single" w:sz="4" w:space="0" w:color="auto"/>
            </w:tcBorders>
            <w:hideMark/>
          </w:tcPr>
          <w:p w14:paraId="0FC2B07D"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Zapewnienie wysokiego poziomu szkoleń dla lekarzy orzekających.</w:t>
            </w:r>
          </w:p>
          <w:p w14:paraId="2D5B7004" w14:textId="3AF95658"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 xml:space="preserve">Działania informacyjne i szkoleniowe mające na celu zdobycie przez lekarzy orzekających wiedzy o celach i założeniach programu rehabilitacji kompleksowej oraz o </w:t>
            </w:r>
            <w:r w:rsidRPr="006956F1">
              <w:rPr>
                <w:rFonts w:asciiTheme="minorHAnsi" w:hAnsiTheme="minorHAnsi" w:cstheme="minorHAnsi"/>
                <w:bCs/>
                <w:szCs w:val="24"/>
              </w:rPr>
              <w:t>warunkach, jakie muszą spełniać osoby kierowane do programu rehabilitacji kompleksowej.</w:t>
            </w:r>
          </w:p>
        </w:tc>
        <w:tc>
          <w:tcPr>
            <w:tcW w:w="2268" w:type="dxa"/>
            <w:tcBorders>
              <w:top w:val="single" w:sz="4" w:space="0" w:color="auto"/>
              <w:left w:val="single" w:sz="4" w:space="0" w:color="auto"/>
              <w:bottom w:val="single" w:sz="4" w:space="0" w:color="auto"/>
              <w:right w:val="single" w:sz="4" w:space="0" w:color="auto"/>
            </w:tcBorders>
          </w:tcPr>
          <w:p w14:paraId="27E52218" w14:textId="77777777" w:rsidR="00ED6A12" w:rsidRPr="006956F1" w:rsidRDefault="00ED6A12" w:rsidP="006623E3">
            <w:pPr>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ZUS</w:t>
            </w:r>
          </w:p>
        </w:tc>
        <w:tc>
          <w:tcPr>
            <w:tcW w:w="1134" w:type="dxa"/>
            <w:tcBorders>
              <w:top w:val="single" w:sz="4" w:space="0" w:color="auto"/>
              <w:left w:val="single" w:sz="4" w:space="0" w:color="auto"/>
              <w:bottom w:val="single" w:sz="4" w:space="0" w:color="auto"/>
              <w:right w:val="single" w:sz="4" w:space="0" w:color="auto"/>
            </w:tcBorders>
          </w:tcPr>
          <w:p w14:paraId="1C59C7FD"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r w:rsidR="00ED6A12" w:rsidRPr="006956F1" w14:paraId="114FB91E"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6CC8A3F5"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lastRenderedPageBreak/>
              <w:t>Zmniejszenie kosztów wypłat świadczeń pieniężnych wypłacanych osobom ubezpieczonym niezdolnym do pracy w wyniku choroby lub urazu.</w:t>
            </w:r>
          </w:p>
          <w:p w14:paraId="13FE86F0" w14:textId="6846E35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 xml:space="preserve">ZUS </w:t>
            </w:r>
            <w:bookmarkStart w:id="153" w:name="OLE_LINK27"/>
            <w:bookmarkStart w:id="154" w:name="OLE_LINK28"/>
            <w:r w:rsidRPr="006956F1">
              <w:rPr>
                <w:rFonts w:asciiTheme="minorHAnsi" w:eastAsia="Times New Roman" w:hAnsiTheme="minorHAnsi" w:cstheme="minorHAnsi"/>
                <w:b w:val="0"/>
                <w:bCs w:val="0"/>
                <w:szCs w:val="24"/>
              </w:rPr>
              <w:t>oczekuje, że w wyniku realizacji programu rehabilitacji kompleksowej zmniejszy się liczba/wartość świadczeń wypłacanych osobom niezdolnym do pracy i pobierających świadczenia z ZUS.</w:t>
            </w:r>
            <w:bookmarkEnd w:id="153"/>
            <w:bookmarkEnd w:id="154"/>
          </w:p>
        </w:tc>
        <w:tc>
          <w:tcPr>
            <w:tcW w:w="7371" w:type="dxa"/>
            <w:tcBorders>
              <w:top w:val="single" w:sz="4" w:space="0" w:color="auto"/>
              <w:left w:val="single" w:sz="4" w:space="0" w:color="auto"/>
              <w:bottom w:val="single" w:sz="4" w:space="0" w:color="auto"/>
              <w:right w:val="single" w:sz="4" w:space="0" w:color="auto"/>
            </w:tcBorders>
            <w:hideMark/>
          </w:tcPr>
          <w:p w14:paraId="268B681A"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Upowszechnienie Modelu Kompleksowej Rehabilitacji.</w:t>
            </w:r>
          </w:p>
          <w:p w14:paraId="2F31E1D4" w14:textId="6326292B"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Wyniki projektu pilotażowego w postaci wysokich wskaźników zdobycia zatrudnienia przez Uczestników projektu wskazują na możliwość utrzymania się takiej tendencji w czasie dalszego wdrożenia i tym samym zmniejszenie kosztów wypłat świadczeń pieniężnych przez ZUS – co</w:t>
            </w:r>
            <w:r w:rsidR="00972149"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będzie monitorowane w czasie trwania programu.</w:t>
            </w:r>
          </w:p>
        </w:tc>
        <w:tc>
          <w:tcPr>
            <w:tcW w:w="2268" w:type="dxa"/>
            <w:tcBorders>
              <w:top w:val="single" w:sz="4" w:space="0" w:color="auto"/>
              <w:left w:val="single" w:sz="4" w:space="0" w:color="auto"/>
              <w:bottom w:val="single" w:sz="4" w:space="0" w:color="auto"/>
              <w:right w:val="single" w:sz="4" w:space="0" w:color="auto"/>
            </w:tcBorders>
          </w:tcPr>
          <w:p w14:paraId="27B150B1" w14:textId="77777777" w:rsidR="00ED6A12" w:rsidRPr="006956F1" w:rsidRDefault="00ED6A12"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55" w:name="OLE_LINK84"/>
            <w:bookmarkStart w:id="156" w:name="OLE_LINK85"/>
            <w:bookmarkStart w:id="157" w:name="OLE_LINK86"/>
            <w:r w:rsidRPr="006956F1">
              <w:rPr>
                <w:rFonts w:asciiTheme="minorHAnsi" w:eastAsia="Times New Roman" w:hAnsiTheme="minorHAnsi" w:cstheme="minorHAnsi"/>
                <w:szCs w:val="24"/>
              </w:rPr>
              <w:t>ZUS/ PFRON</w:t>
            </w:r>
            <w:bookmarkEnd w:id="155"/>
            <w:bookmarkEnd w:id="156"/>
            <w:bookmarkEnd w:id="157"/>
          </w:p>
        </w:tc>
        <w:tc>
          <w:tcPr>
            <w:tcW w:w="1134" w:type="dxa"/>
            <w:tcBorders>
              <w:top w:val="single" w:sz="4" w:space="0" w:color="auto"/>
              <w:left w:val="single" w:sz="4" w:space="0" w:color="auto"/>
              <w:bottom w:val="single" w:sz="4" w:space="0" w:color="auto"/>
              <w:right w:val="single" w:sz="4" w:space="0" w:color="auto"/>
            </w:tcBorders>
          </w:tcPr>
          <w:p w14:paraId="58716580"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r w:rsidR="00ED6A12" w:rsidRPr="006956F1" w14:paraId="656699A7"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3BED7D21"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Zmniejszenie liczby osób pozostających poza rynkiem pracy, a zatem zwiększenie liczby osób odprowadzających składki na ubezpieczenia społeczne.</w:t>
            </w:r>
          </w:p>
          <w:p w14:paraId="4257E1B1" w14:textId="20E640BE"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 xml:space="preserve">ZUS </w:t>
            </w:r>
            <w:bookmarkStart w:id="158" w:name="OLE_LINK29"/>
            <w:bookmarkStart w:id="159" w:name="OLE_LINK30"/>
            <w:r w:rsidRPr="006956F1">
              <w:rPr>
                <w:rFonts w:asciiTheme="minorHAnsi" w:eastAsia="Times New Roman" w:hAnsiTheme="minorHAnsi" w:cstheme="minorHAnsi"/>
                <w:b w:val="0"/>
                <w:bCs w:val="0"/>
                <w:szCs w:val="24"/>
              </w:rPr>
              <w:t>oczekuje zwiększenia liczby osób niepełnosprawnych, które podjęły zatrudnienie.</w:t>
            </w:r>
            <w:bookmarkEnd w:id="158"/>
            <w:bookmarkEnd w:id="159"/>
          </w:p>
        </w:tc>
        <w:tc>
          <w:tcPr>
            <w:tcW w:w="7371" w:type="dxa"/>
            <w:tcBorders>
              <w:top w:val="single" w:sz="4" w:space="0" w:color="auto"/>
              <w:left w:val="single" w:sz="4" w:space="0" w:color="auto"/>
              <w:bottom w:val="single" w:sz="4" w:space="0" w:color="auto"/>
              <w:right w:val="single" w:sz="4" w:space="0" w:color="auto"/>
            </w:tcBorders>
            <w:hideMark/>
          </w:tcPr>
          <w:p w14:paraId="407A19B2"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Upowszechnienie Modelu Kompleksowej Rehabilitacji.</w:t>
            </w:r>
          </w:p>
          <w:p w14:paraId="1C4983FA" w14:textId="18346A9E"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Cs w:val="24"/>
              </w:rPr>
            </w:pPr>
            <w:r w:rsidRPr="006956F1">
              <w:rPr>
                <w:rFonts w:asciiTheme="minorHAnsi" w:eastAsia="Times New Roman" w:hAnsiTheme="minorHAnsi" w:cstheme="minorHAnsi"/>
                <w:szCs w:val="24"/>
              </w:rPr>
              <w:t xml:space="preserve">Wyniki projektu pilotażowego w postaci wysokich wskaźników zdobycia zatrudnienia przez osoby pozostające wcześniej poza rynkiem pracy wskazują na możliwość utrzymania się takiej tendencji w czasie dalszego wdrożenia - </w:t>
            </w:r>
            <w:r w:rsidRPr="006956F1">
              <w:rPr>
                <w:rFonts w:asciiTheme="minorHAnsi" w:eastAsia="Times New Roman" w:hAnsiTheme="minorHAnsi" w:cstheme="minorHAnsi"/>
                <w:bCs/>
                <w:szCs w:val="24"/>
              </w:rPr>
              <w:t>zmniejszenie liczby osób pozostających poza rynkiem pracy, a zatem zwiększenie liczby płatników składek</w:t>
            </w:r>
            <w:r w:rsidRPr="006956F1">
              <w:rPr>
                <w:rFonts w:asciiTheme="minorHAnsi" w:eastAsia="Times New Roman" w:hAnsiTheme="minorHAnsi" w:cstheme="minorHAnsi"/>
                <w:szCs w:val="24"/>
              </w:rPr>
              <w:t xml:space="preserve"> – co będzie monitorowane w czasie trwania programu.</w:t>
            </w:r>
          </w:p>
        </w:tc>
        <w:tc>
          <w:tcPr>
            <w:tcW w:w="2268" w:type="dxa"/>
            <w:tcBorders>
              <w:top w:val="single" w:sz="4" w:space="0" w:color="auto"/>
              <w:left w:val="single" w:sz="4" w:space="0" w:color="auto"/>
              <w:bottom w:val="single" w:sz="4" w:space="0" w:color="auto"/>
              <w:right w:val="single" w:sz="4" w:space="0" w:color="auto"/>
            </w:tcBorders>
          </w:tcPr>
          <w:p w14:paraId="4B58E21D" w14:textId="0B0134EC" w:rsidR="00ED6A12" w:rsidRPr="006956F1" w:rsidRDefault="00ED6A12"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PFRON/ZUS</w:t>
            </w:r>
          </w:p>
        </w:tc>
        <w:tc>
          <w:tcPr>
            <w:tcW w:w="1134" w:type="dxa"/>
            <w:tcBorders>
              <w:top w:val="single" w:sz="4" w:space="0" w:color="auto"/>
              <w:left w:val="single" w:sz="4" w:space="0" w:color="auto"/>
              <w:bottom w:val="single" w:sz="4" w:space="0" w:color="auto"/>
              <w:right w:val="single" w:sz="4" w:space="0" w:color="auto"/>
            </w:tcBorders>
          </w:tcPr>
          <w:p w14:paraId="2BE759A3"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bl>
    <w:p w14:paraId="3197257D" w14:textId="054AB44D" w:rsidR="00F1685D" w:rsidRPr="006956F1" w:rsidRDefault="00F1685D" w:rsidP="00DA2035">
      <w:pPr>
        <w:pStyle w:val="Nagwek5"/>
      </w:pPr>
      <w:r w:rsidRPr="006956F1">
        <w:t>K</w:t>
      </w:r>
      <w:r w:rsidR="00A1404B" w:rsidRPr="006956F1">
        <w:t xml:space="preserve">asa </w:t>
      </w:r>
      <w:r w:rsidRPr="006956F1">
        <w:t>R</w:t>
      </w:r>
      <w:r w:rsidR="00A1404B" w:rsidRPr="006956F1">
        <w:t xml:space="preserve">olniczego </w:t>
      </w:r>
      <w:r w:rsidRPr="006956F1">
        <w:t>U</w:t>
      </w:r>
      <w:r w:rsidR="00A1404B" w:rsidRPr="006956F1">
        <w:t xml:space="preserve">bezpieczenia </w:t>
      </w:r>
      <w:r w:rsidRPr="006956F1">
        <w:t>S</w:t>
      </w:r>
      <w:r w:rsidR="00A1404B" w:rsidRPr="006956F1">
        <w:t>połecznego</w:t>
      </w:r>
      <w:r w:rsidRPr="006956F1">
        <w:t>, M</w:t>
      </w:r>
      <w:r w:rsidR="00A1404B" w:rsidRPr="006956F1">
        <w:t xml:space="preserve">inisterstwo </w:t>
      </w:r>
      <w:r w:rsidRPr="006956F1">
        <w:t>O</w:t>
      </w:r>
      <w:r w:rsidR="00A1404B" w:rsidRPr="006956F1">
        <w:t xml:space="preserve">brony </w:t>
      </w:r>
      <w:r w:rsidRPr="006956F1">
        <w:t>N</w:t>
      </w:r>
      <w:r w:rsidR="00A1404B" w:rsidRPr="006956F1">
        <w:t>arodowej</w:t>
      </w:r>
      <w:r w:rsidRPr="006956F1">
        <w:t>, M</w:t>
      </w:r>
      <w:r w:rsidR="00A1404B" w:rsidRPr="006956F1">
        <w:t xml:space="preserve">inisterstwo </w:t>
      </w:r>
      <w:r w:rsidRPr="006956F1">
        <w:t>S</w:t>
      </w:r>
      <w:r w:rsidR="00A1404B" w:rsidRPr="006956F1">
        <w:t xml:space="preserve">praw </w:t>
      </w:r>
      <w:r w:rsidRPr="006956F1">
        <w:t>W</w:t>
      </w:r>
      <w:r w:rsidR="00A1404B" w:rsidRPr="006956F1">
        <w:t xml:space="preserve">ewnętrznych </w:t>
      </w:r>
      <w:r w:rsidRPr="006956F1">
        <w:t>i</w:t>
      </w:r>
      <w:r w:rsidR="00A1404B" w:rsidRPr="006956F1">
        <w:t xml:space="preserve"> </w:t>
      </w:r>
      <w:r w:rsidRPr="006956F1">
        <w:t>A</w:t>
      </w:r>
      <w:r w:rsidR="00A1404B" w:rsidRPr="006956F1">
        <w:t>dministracji</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3E2E6F78" w14:textId="77777777" w:rsidTr="0097214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731717D1"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57F99599"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1CED0559"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4BF2D6FC"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7F81484C"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20402D5E"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Zmniejszenie kwoty wypłat świadczeń pieniężnych wypłacanych potencjalnym Uczestnikom.</w:t>
            </w:r>
          </w:p>
          <w:p w14:paraId="59193162" w14:textId="58ECBA7A" w:rsidR="00ED6A12" w:rsidRPr="006956F1" w:rsidRDefault="00ED6A12" w:rsidP="006623E3">
            <w:pPr>
              <w:spacing w:before="120" w:after="120" w:line="23" w:lineRule="atLeast"/>
              <w:rPr>
                <w:rFonts w:asciiTheme="minorHAnsi" w:eastAsia="Times New Roman" w:hAnsiTheme="minorHAnsi" w:cstheme="minorHAnsi"/>
                <w:b w:val="0"/>
                <w:bCs w:val="0"/>
                <w:szCs w:val="24"/>
              </w:rPr>
            </w:pPr>
            <w:bookmarkStart w:id="160" w:name="OLE_LINK35"/>
            <w:bookmarkStart w:id="161" w:name="OLE_LINK36"/>
            <w:bookmarkStart w:id="162" w:name="OLE_LINK33"/>
            <w:bookmarkStart w:id="163" w:name="OLE_LINK34"/>
            <w:r w:rsidRPr="006956F1">
              <w:rPr>
                <w:rFonts w:asciiTheme="minorHAnsi" w:eastAsia="Times New Roman" w:hAnsiTheme="minorHAnsi" w:cstheme="minorHAnsi"/>
                <w:b w:val="0"/>
                <w:bCs w:val="0"/>
                <w:szCs w:val="24"/>
              </w:rPr>
              <w:t xml:space="preserve">Instytucje te </w:t>
            </w:r>
            <w:bookmarkStart w:id="164" w:name="OLE_LINK31"/>
            <w:bookmarkStart w:id="165" w:name="OLE_LINK32"/>
            <w:r w:rsidRPr="006956F1">
              <w:rPr>
                <w:rFonts w:asciiTheme="minorHAnsi" w:eastAsia="Times New Roman" w:hAnsiTheme="minorHAnsi" w:cstheme="minorHAnsi"/>
                <w:b w:val="0"/>
                <w:bCs w:val="0"/>
                <w:szCs w:val="24"/>
              </w:rPr>
              <w:t xml:space="preserve">oczekują, że w wyniku realizacji programu rehabilitacji kompleksowej zmniejszy się liczba świadczeń wypłacanych osobom </w:t>
            </w:r>
            <w:r w:rsidRPr="006956F1">
              <w:rPr>
                <w:rFonts w:asciiTheme="minorHAnsi" w:eastAsia="Times New Roman" w:hAnsiTheme="minorHAnsi" w:cstheme="minorHAnsi"/>
                <w:b w:val="0"/>
                <w:bCs w:val="0"/>
                <w:szCs w:val="24"/>
              </w:rPr>
              <w:lastRenderedPageBreak/>
              <w:t xml:space="preserve">niezdolnym do pracy i pobierających świadczenia z systemu </w:t>
            </w:r>
            <w:bookmarkEnd w:id="160"/>
            <w:bookmarkEnd w:id="161"/>
            <w:r w:rsidRPr="006956F1">
              <w:rPr>
                <w:rFonts w:asciiTheme="minorHAnsi" w:eastAsia="Times New Roman" w:hAnsiTheme="minorHAnsi" w:cstheme="minorHAnsi"/>
                <w:b w:val="0"/>
                <w:bCs w:val="0"/>
                <w:szCs w:val="24"/>
              </w:rPr>
              <w:t>zabezpieczenia społecznego.</w:t>
            </w:r>
            <w:bookmarkEnd w:id="162"/>
            <w:bookmarkEnd w:id="163"/>
            <w:bookmarkEnd w:id="164"/>
            <w:bookmarkEnd w:id="165"/>
          </w:p>
        </w:tc>
        <w:tc>
          <w:tcPr>
            <w:tcW w:w="7371" w:type="dxa"/>
            <w:tcBorders>
              <w:top w:val="single" w:sz="4" w:space="0" w:color="auto"/>
              <w:left w:val="single" w:sz="4" w:space="0" w:color="auto"/>
              <w:bottom w:val="single" w:sz="4" w:space="0" w:color="auto"/>
              <w:right w:val="single" w:sz="4" w:space="0" w:color="auto"/>
            </w:tcBorders>
            <w:hideMark/>
          </w:tcPr>
          <w:p w14:paraId="36886C52"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Cs w:val="24"/>
              </w:rPr>
            </w:pPr>
            <w:r w:rsidRPr="006956F1">
              <w:rPr>
                <w:rFonts w:asciiTheme="minorHAnsi" w:eastAsia="Times New Roman" w:hAnsiTheme="minorHAnsi" w:cstheme="minorHAnsi"/>
                <w:b/>
                <w:bCs/>
                <w:color w:val="002060"/>
                <w:szCs w:val="24"/>
              </w:rPr>
              <w:lastRenderedPageBreak/>
              <w:t>Upowszechnienie Modelu Kompleksowej Rehabilitacji.</w:t>
            </w:r>
          </w:p>
          <w:p w14:paraId="4A51A0AB" w14:textId="6C08EE19"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Cs w:val="24"/>
              </w:rPr>
            </w:pPr>
            <w:r w:rsidRPr="006956F1">
              <w:rPr>
                <w:rFonts w:asciiTheme="minorHAnsi" w:eastAsia="Times New Roman" w:hAnsiTheme="minorHAnsi" w:cstheme="minorHAnsi"/>
                <w:szCs w:val="24"/>
              </w:rPr>
              <w:t>Wyniki projektu pilotażowego w postaci wysokich wskaźników zdobycia zatrudnienia przez osoby niezdolne do pracy i pobierające świadczenia z</w:t>
            </w:r>
            <w:r w:rsidR="00972149"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 xml:space="preserve">systemu zabezpieczenia społecznego wskazują na możliwość utrzymania się takiej tendencji w czasie dalszego wdrożenia - zmniejszenie liczby osób pobierających świadczenia z systemu </w:t>
            </w:r>
            <w:r w:rsidRPr="006956F1">
              <w:rPr>
                <w:rFonts w:asciiTheme="minorHAnsi" w:eastAsia="Times New Roman" w:hAnsiTheme="minorHAnsi" w:cstheme="minorHAnsi"/>
                <w:szCs w:val="24"/>
              </w:rPr>
              <w:lastRenderedPageBreak/>
              <w:t>zabezpieczenia społecznego – co będzie monitorowane w czasie trwania programu.</w:t>
            </w:r>
          </w:p>
        </w:tc>
        <w:tc>
          <w:tcPr>
            <w:tcW w:w="2268" w:type="dxa"/>
            <w:tcBorders>
              <w:top w:val="single" w:sz="4" w:space="0" w:color="auto"/>
              <w:left w:val="single" w:sz="4" w:space="0" w:color="auto"/>
              <w:bottom w:val="single" w:sz="4" w:space="0" w:color="auto"/>
              <w:right w:val="single" w:sz="4" w:space="0" w:color="auto"/>
            </w:tcBorders>
          </w:tcPr>
          <w:p w14:paraId="336C4505" w14:textId="77777777"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lastRenderedPageBreak/>
              <w:t>PFRON/KRUS/</w:t>
            </w:r>
          </w:p>
          <w:p w14:paraId="388DAF04" w14:textId="1C34DF6E"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MON/MSWiA</w:t>
            </w:r>
          </w:p>
        </w:tc>
        <w:tc>
          <w:tcPr>
            <w:tcW w:w="1134" w:type="dxa"/>
            <w:tcBorders>
              <w:top w:val="single" w:sz="4" w:space="0" w:color="auto"/>
              <w:left w:val="single" w:sz="4" w:space="0" w:color="auto"/>
              <w:bottom w:val="single" w:sz="4" w:space="0" w:color="auto"/>
              <w:right w:val="single" w:sz="4" w:space="0" w:color="auto"/>
            </w:tcBorders>
          </w:tcPr>
          <w:p w14:paraId="2E7FFFB3"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66" w:name="OLE_LINK62"/>
            <w:bookmarkStart w:id="167" w:name="OLE_LINK63"/>
            <w:r w:rsidRPr="006956F1">
              <w:rPr>
                <w:rFonts w:asciiTheme="minorHAnsi" w:eastAsia="Times New Roman" w:hAnsiTheme="minorHAnsi" w:cstheme="minorHAnsi"/>
                <w:szCs w:val="24"/>
              </w:rPr>
              <w:t>Średni</w:t>
            </w:r>
            <w:bookmarkEnd w:id="166"/>
            <w:bookmarkEnd w:id="167"/>
          </w:p>
        </w:tc>
      </w:tr>
      <w:tr w:rsidR="00ED6A12" w:rsidRPr="006956F1" w14:paraId="0E568EE0"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1"/>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552D614C" w14:textId="77777777" w:rsidR="00ED6A12" w:rsidRPr="006956F1" w:rsidRDefault="00ED6A12" w:rsidP="006623E3">
            <w:pPr>
              <w:spacing w:before="120" w:after="120" w:line="23" w:lineRule="atLeast"/>
              <w:rPr>
                <w:rFonts w:asciiTheme="minorHAnsi" w:eastAsia="Times New Roman" w:hAnsiTheme="minorHAnsi" w:cstheme="minorHAnsi"/>
                <w:b w:val="0"/>
                <w:szCs w:val="24"/>
              </w:rPr>
            </w:pPr>
            <w:r w:rsidRPr="006956F1">
              <w:rPr>
                <w:rFonts w:asciiTheme="minorHAnsi" w:eastAsia="Times New Roman" w:hAnsiTheme="minorHAnsi" w:cstheme="minorHAnsi"/>
                <w:color w:val="002060"/>
                <w:szCs w:val="24"/>
              </w:rPr>
              <w:t>Zmniejszenie liczby osób pozostających poza rynkiem pracy</w:t>
            </w:r>
            <w:r w:rsidRPr="006956F1">
              <w:rPr>
                <w:rFonts w:asciiTheme="minorHAnsi" w:eastAsia="Times New Roman" w:hAnsiTheme="minorHAnsi" w:cstheme="minorHAnsi"/>
                <w:szCs w:val="24"/>
              </w:rPr>
              <w:t>.</w:t>
            </w:r>
          </w:p>
          <w:p w14:paraId="48FA7654"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Jednostki te oczekują zwiększenia liczby osób niepełnosprawnych, które podjęły zatrudnienie.</w:t>
            </w:r>
          </w:p>
        </w:tc>
        <w:tc>
          <w:tcPr>
            <w:tcW w:w="7371" w:type="dxa"/>
            <w:tcBorders>
              <w:top w:val="single" w:sz="4" w:space="0" w:color="auto"/>
              <w:left w:val="single" w:sz="4" w:space="0" w:color="auto"/>
              <w:bottom w:val="single" w:sz="4" w:space="0" w:color="auto"/>
              <w:right w:val="single" w:sz="4" w:space="0" w:color="auto"/>
            </w:tcBorders>
            <w:hideMark/>
          </w:tcPr>
          <w:p w14:paraId="4B9A4690"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Upowszechnienie Modelu Kompleksowej Rehabilitacji.</w:t>
            </w:r>
          </w:p>
          <w:p w14:paraId="0E1F3CB3" w14:textId="398A0635"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Wyniki projektu pilotażowego w postaci wysokich wskaźników zdobycia zatrudnienia przez osoby pozostające poza rynkiem pracy wskazują na możliwość utrzymania się takiej tendencji w czasie dalszego wdrożenia – co</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będzie monitorowane w czasie trwania programu</w:t>
            </w:r>
          </w:p>
        </w:tc>
        <w:tc>
          <w:tcPr>
            <w:tcW w:w="2268" w:type="dxa"/>
            <w:tcBorders>
              <w:top w:val="single" w:sz="4" w:space="0" w:color="auto"/>
              <w:left w:val="single" w:sz="4" w:space="0" w:color="auto"/>
              <w:bottom w:val="single" w:sz="4" w:space="0" w:color="auto"/>
              <w:right w:val="single" w:sz="4" w:space="0" w:color="auto"/>
            </w:tcBorders>
          </w:tcPr>
          <w:p w14:paraId="5F68465D" w14:textId="40E114A6" w:rsidR="00ED6A12" w:rsidRPr="006956F1" w:rsidRDefault="00ED6A12"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PFRON/MR</w:t>
            </w:r>
            <w:r w:rsidR="00A42D82" w:rsidRPr="006956F1">
              <w:rPr>
                <w:rFonts w:asciiTheme="minorHAnsi" w:eastAsia="Times New Roman" w:hAnsiTheme="minorHAnsi" w:cstheme="minorHAnsi"/>
                <w:szCs w:val="24"/>
              </w:rPr>
              <w:t>P</w:t>
            </w:r>
            <w:r w:rsidRPr="006956F1">
              <w:rPr>
                <w:rFonts w:asciiTheme="minorHAnsi" w:eastAsia="Times New Roman" w:hAnsiTheme="minorHAnsi" w:cstheme="minorHAnsi"/>
                <w:szCs w:val="24"/>
              </w:rPr>
              <w:t>iPS</w:t>
            </w:r>
          </w:p>
        </w:tc>
        <w:tc>
          <w:tcPr>
            <w:tcW w:w="1134" w:type="dxa"/>
            <w:tcBorders>
              <w:top w:val="single" w:sz="4" w:space="0" w:color="auto"/>
              <w:left w:val="single" w:sz="4" w:space="0" w:color="auto"/>
              <w:bottom w:val="single" w:sz="4" w:space="0" w:color="auto"/>
              <w:right w:val="single" w:sz="4" w:space="0" w:color="auto"/>
            </w:tcBorders>
          </w:tcPr>
          <w:p w14:paraId="3E60457D"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bl>
    <w:p w14:paraId="505C572B" w14:textId="4EBCEA4C" w:rsidR="00F1685D" w:rsidRPr="006956F1" w:rsidRDefault="00F1685D" w:rsidP="00DA2035">
      <w:pPr>
        <w:pStyle w:val="Nagwek5"/>
      </w:pPr>
      <w:r w:rsidRPr="006956F1">
        <w:t>Zespoły ds. orzekania o niepełnosprawności</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04BB4E96" w14:textId="77777777" w:rsidTr="0097214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167713FB"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71463F4D"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2EF752E0"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61333669"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006A7F9F"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7489473C" w14:textId="77777777" w:rsidR="00ED6A12" w:rsidRPr="006956F1" w:rsidRDefault="00ED6A12" w:rsidP="006623E3">
            <w:pPr>
              <w:spacing w:before="120" w:after="120" w:line="23" w:lineRule="atLeast"/>
              <w:rPr>
                <w:rFonts w:asciiTheme="minorHAnsi" w:eastAsia="Times New Roman" w:hAnsiTheme="minorHAnsi" w:cstheme="minorHAnsi"/>
                <w:b w:val="0"/>
                <w:szCs w:val="24"/>
              </w:rPr>
            </w:pPr>
            <w:r w:rsidRPr="006956F1">
              <w:rPr>
                <w:rFonts w:asciiTheme="minorHAnsi" w:eastAsia="Times New Roman" w:hAnsiTheme="minorHAnsi" w:cstheme="minorHAnsi"/>
                <w:color w:val="002060"/>
                <w:szCs w:val="24"/>
              </w:rPr>
              <w:t>Wzrost wskaźnika aktywności zawodowej wśród osób z niepełnosprawnościami</w:t>
            </w:r>
            <w:r w:rsidRPr="006956F1">
              <w:rPr>
                <w:rFonts w:asciiTheme="minorHAnsi" w:eastAsia="Times New Roman" w:hAnsiTheme="minorHAnsi" w:cstheme="minorHAnsi"/>
                <w:szCs w:val="24"/>
              </w:rPr>
              <w:t>.</w:t>
            </w:r>
          </w:p>
          <w:p w14:paraId="517EBB96"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Jednostki te oczekują, że w wyniku realizacji projektu zmniejszy się liczba świadczeń wypłacanych osobom pozostającym bez pracy.</w:t>
            </w:r>
          </w:p>
        </w:tc>
        <w:tc>
          <w:tcPr>
            <w:tcW w:w="7371" w:type="dxa"/>
            <w:tcBorders>
              <w:top w:val="single" w:sz="4" w:space="0" w:color="auto"/>
              <w:left w:val="single" w:sz="4" w:space="0" w:color="auto"/>
              <w:bottom w:val="single" w:sz="4" w:space="0" w:color="auto"/>
              <w:right w:val="single" w:sz="4" w:space="0" w:color="auto"/>
            </w:tcBorders>
            <w:hideMark/>
          </w:tcPr>
          <w:p w14:paraId="05EF4DD3"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6956F1">
              <w:rPr>
                <w:rFonts w:asciiTheme="minorHAnsi" w:eastAsia="Times New Roman" w:hAnsiTheme="minorHAnsi" w:cstheme="minorHAnsi"/>
                <w:b/>
                <w:bCs/>
                <w:color w:val="002060"/>
                <w:szCs w:val="24"/>
              </w:rPr>
              <w:t>Upowszechnienie Modelu Kompleksowej Rehabilitacji.</w:t>
            </w:r>
          </w:p>
          <w:p w14:paraId="69D741C0" w14:textId="5D9DD49E"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Wyniki projektu pilotażowego w postaci wysokich wskaźników zdobycia zatrudnienia przez osoby z niepełnosprawnościami pozostających bez pracy wskazują na możliwość utrzymania się takiej tendencji w czasie dalszego wdrożenia - zmniejszenia liczby osób pobierających świadczenia wypłacane osobom pozostającym bez pracy – co będzie monitorowane w</w:t>
            </w:r>
            <w:r w:rsidR="00972149"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czasie trwania programu.</w:t>
            </w:r>
          </w:p>
        </w:tc>
        <w:tc>
          <w:tcPr>
            <w:tcW w:w="2268" w:type="dxa"/>
            <w:tcBorders>
              <w:top w:val="single" w:sz="4" w:space="0" w:color="auto"/>
              <w:left w:val="single" w:sz="4" w:space="0" w:color="auto"/>
              <w:bottom w:val="single" w:sz="4" w:space="0" w:color="auto"/>
              <w:right w:val="single" w:sz="4" w:space="0" w:color="auto"/>
            </w:tcBorders>
          </w:tcPr>
          <w:p w14:paraId="02024D9A" w14:textId="2DA32B9F"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ZUS/ PFRON/ MR</w:t>
            </w:r>
            <w:r w:rsidR="00972149">
              <w:rPr>
                <w:rFonts w:asciiTheme="minorHAnsi" w:eastAsia="Times New Roman" w:hAnsiTheme="minorHAnsi" w:cstheme="minorHAnsi"/>
                <w:szCs w:val="24"/>
              </w:rPr>
              <w:t>P</w:t>
            </w:r>
            <w:r w:rsidRPr="006956F1">
              <w:rPr>
                <w:rFonts w:asciiTheme="minorHAnsi" w:eastAsia="Times New Roman" w:hAnsiTheme="minorHAnsi" w:cstheme="minorHAnsi"/>
                <w:szCs w:val="24"/>
              </w:rPr>
              <w:t>iPS</w:t>
            </w:r>
          </w:p>
        </w:tc>
        <w:tc>
          <w:tcPr>
            <w:tcW w:w="1134" w:type="dxa"/>
            <w:tcBorders>
              <w:top w:val="single" w:sz="4" w:space="0" w:color="auto"/>
              <w:left w:val="single" w:sz="4" w:space="0" w:color="auto"/>
              <w:bottom w:val="single" w:sz="4" w:space="0" w:color="auto"/>
              <w:right w:val="single" w:sz="4" w:space="0" w:color="auto"/>
            </w:tcBorders>
          </w:tcPr>
          <w:p w14:paraId="2D67C12C"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bl>
    <w:p w14:paraId="3E2203F1" w14:textId="77777777" w:rsidR="00972149" w:rsidRDefault="00972149">
      <w:pPr>
        <w:spacing w:after="0" w:line="240" w:lineRule="auto"/>
        <w:rPr>
          <w:rFonts w:eastAsia="Times New Roman" w:cstheme="majorBidi"/>
          <w:b/>
          <w:color w:val="243F60" w:themeColor="accent1" w:themeShade="7F"/>
          <w:sz w:val="28"/>
        </w:rPr>
      </w:pPr>
      <w:r>
        <w:br w:type="page"/>
      </w:r>
    </w:p>
    <w:p w14:paraId="2B5B2DB2" w14:textId="14EC0900" w:rsidR="00F1685D" w:rsidRPr="006956F1" w:rsidRDefault="00F1685D" w:rsidP="00DA2035">
      <w:pPr>
        <w:pStyle w:val="Nagwek5"/>
      </w:pPr>
      <w:r w:rsidRPr="006956F1">
        <w:lastRenderedPageBreak/>
        <w:t>Powiatowe Urzędy Pracy</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6FEEED16" w14:textId="77777777" w:rsidTr="0097214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20C28E4F"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62DA40EB"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69F95780"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1D9ECB6E"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A42D82" w:rsidRPr="006956F1" w14:paraId="2B050BCC"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683"/>
        </w:trPr>
        <w:tc>
          <w:tcPr>
            <w:cnfStyle w:val="001000000000" w:firstRow="0" w:lastRow="0" w:firstColumn="1" w:lastColumn="0" w:oddVBand="0" w:evenVBand="0" w:oddHBand="0" w:evenHBand="0" w:firstRowFirstColumn="0" w:firstRowLastColumn="0" w:lastRowFirstColumn="0" w:lastRowLastColumn="0"/>
            <w:tcW w:w="4962" w:type="dxa"/>
            <w:vMerge w:val="restart"/>
            <w:tcBorders>
              <w:top w:val="single" w:sz="4" w:space="0" w:color="auto"/>
              <w:left w:val="single" w:sz="4" w:space="0" w:color="auto"/>
              <w:bottom w:val="single" w:sz="4" w:space="0" w:color="auto"/>
              <w:right w:val="single" w:sz="4" w:space="0" w:color="auto"/>
            </w:tcBorders>
            <w:hideMark/>
          </w:tcPr>
          <w:p w14:paraId="14F9F80A" w14:textId="683A6F52" w:rsidR="00A42D82" w:rsidRPr="006956F1" w:rsidRDefault="00A42D8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Wzrost wskaźnika aktywności zawodowej wśród osób z niepełnosprawnościami, zmniejszenie liczby osób z niepełno-sprawnościami pozostających w rejestrach PUP.</w:t>
            </w:r>
          </w:p>
          <w:p w14:paraId="54AD4C7E" w14:textId="289675DF" w:rsidR="00A42D82" w:rsidRPr="006956F1" w:rsidRDefault="00A42D8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Obecny rynek pracy ma charakter rynku pracownika i urzędy pracy mają często więcej ofert pracy niż osób, które są w stanie ją podjąć. Jako podmiotom aktywnie zaangażowanym w</w:t>
            </w:r>
            <w:r w:rsidR="00972149"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politykę rynku pracy zależy im na zmniejszaniu liczby osób, które nie pracują.</w:t>
            </w:r>
          </w:p>
        </w:tc>
        <w:tc>
          <w:tcPr>
            <w:tcW w:w="7371" w:type="dxa"/>
            <w:tcBorders>
              <w:top w:val="single" w:sz="4" w:space="0" w:color="auto"/>
              <w:left w:val="single" w:sz="4" w:space="0" w:color="auto"/>
              <w:bottom w:val="single" w:sz="4" w:space="0" w:color="auto"/>
              <w:right w:val="single" w:sz="4" w:space="0" w:color="auto"/>
            </w:tcBorders>
            <w:hideMark/>
          </w:tcPr>
          <w:p w14:paraId="175C7074" w14:textId="77777777" w:rsidR="00A42D82" w:rsidRPr="006956F1" w:rsidRDefault="00A42D8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6956F1">
              <w:rPr>
                <w:rFonts w:asciiTheme="minorHAnsi" w:eastAsia="Times New Roman" w:hAnsiTheme="minorHAnsi" w:cstheme="minorHAnsi"/>
                <w:b/>
                <w:bCs/>
                <w:color w:val="002060"/>
                <w:szCs w:val="24"/>
              </w:rPr>
              <w:t>Zadbać o odpowiednią prezentację umiejętności Uczestnika na rynku pracy.</w:t>
            </w:r>
          </w:p>
          <w:p w14:paraId="5052D8DF" w14:textId="48C41730" w:rsidR="00A42D82" w:rsidRPr="006956F1" w:rsidRDefault="00A42D8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 ramach modułu zawodowego zostaną podjęte działania w zakresie rozwoju umiejętności Uczestnika rehabilitacji w zakresie aktywnego poruszania się po rynku pracy. Przygotowanie warunków, opisanie barier i</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możliwości zatrudnienia uczestnika. Współpraca z IRP.</w:t>
            </w:r>
          </w:p>
        </w:tc>
        <w:tc>
          <w:tcPr>
            <w:tcW w:w="2268" w:type="dxa"/>
            <w:tcBorders>
              <w:top w:val="single" w:sz="4" w:space="0" w:color="auto"/>
              <w:left w:val="single" w:sz="4" w:space="0" w:color="auto"/>
              <w:bottom w:val="single" w:sz="4" w:space="0" w:color="auto"/>
              <w:right w:val="single" w:sz="4" w:space="0" w:color="auto"/>
            </w:tcBorders>
          </w:tcPr>
          <w:p w14:paraId="1556CED6" w14:textId="762726E3" w:rsidR="00A42D82" w:rsidRPr="006956F1" w:rsidRDefault="00A42D8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Pośrednik pracy, specjalista ds. ergonomii, koordynator rehabilitacji</w:t>
            </w:r>
          </w:p>
        </w:tc>
        <w:tc>
          <w:tcPr>
            <w:tcW w:w="1134" w:type="dxa"/>
            <w:tcBorders>
              <w:top w:val="single" w:sz="4" w:space="0" w:color="auto"/>
              <w:left w:val="single" w:sz="4" w:space="0" w:color="auto"/>
              <w:bottom w:val="single" w:sz="4" w:space="0" w:color="auto"/>
              <w:right w:val="single" w:sz="4" w:space="0" w:color="auto"/>
            </w:tcBorders>
          </w:tcPr>
          <w:p w14:paraId="3E49A9D4" w14:textId="77777777" w:rsidR="00A42D82" w:rsidRPr="006956F1" w:rsidRDefault="00A42D8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r w:rsidR="00A42D82" w:rsidRPr="006956F1" w14:paraId="60B9E399"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cnfStyle w:val="001000000000" w:firstRow="0" w:lastRow="0" w:firstColumn="1" w:lastColumn="0" w:oddVBand="0" w:evenVBand="0" w:oddHBand="0" w:evenHBand="0" w:firstRowFirstColumn="0" w:firstRowLastColumn="0" w:lastRowFirstColumn="0" w:lastRowLastColumn="0"/>
            <w:tcW w:w="4962" w:type="dxa"/>
            <w:vMerge/>
            <w:tcBorders>
              <w:top w:val="single" w:sz="4" w:space="0" w:color="auto"/>
              <w:left w:val="single" w:sz="4" w:space="0" w:color="auto"/>
              <w:bottom w:val="single" w:sz="4" w:space="0" w:color="auto"/>
              <w:right w:val="single" w:sz="4" w:space="0" w:color="auto"/>
            </w:tcBorders>
            <w:hideMark/>
          </w:tcPr>
          <w:p w14:paraId="212A1B3C" w14:textId="77777777" w:rsidR="00A42D82" w:rsidRPr="006956F1" w:rsidRDefault="00A42D82" w:rsidP="006623E3">
            <w:pPr>
              <w:spacing w:before="120" w:after="120" w:line="23" w:lineRule="atLeast"/>
              <w:rPr>
                <w:rFonts w:asciiTheme="minorHAnsi" w:eastAsia="Times New Roman" w:hAnsiTheme="minorHAnsi" w:cstheme="minorHAnsi"/>
                <w:b w:val="0"/>
                <w:szCs w:val="24"/>
              </w:rPr>
            </w:pPr>
          </w:p>
        </w:tc>
        <w:tc>
          <w:tcPr>
            <w:tcW w:w="7371" w:type="dxa"/>
            <w:tcBorders>
              <w:top w:val="single" w:sz="4" w:space="0" w:color="auto"/>
              <w:left w:val="single" w:sz="4" w:space="0" w:color="auto"/>
              <w:bottom w:val="single" w:sz="4" w:space="0" w:color="auto"/>
              <w:right w:val="single" w:sz="4" w:space="0" w:color="auto"/>
            </w:tcBorders>
            <w:hideMark/>
          </w:tcPr>
          <w:p w14:paraId="67639C72" w14:textId="77777777" w:rsidR="00A42D82" w:rsidRPr="006956F1" w:rsidRDefault="00A42D8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Współpraca z pracodawcami na terenie działania PUP.</w:t>
            </w:r>
          </w:p>
          <w:p w14:paraId="024D78BA" w14:textId="1C08B896" w:rsidR="00A42D82" w:rsidRPr="006956F1" w:rsidRDefault="00A42D8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 ramach współpracy z PFRON, PUP powinny prowadzić szeroki zakres działań informacyjnych skierowanych do pracodawców na swoim terenie działania dysponujących ofertami pracy.</w:t>
            </w:r>
          </w:p>
        </w:tc>
        <w:tc>
          <w:tcPr>
            <w:tcW w:w="2268" w:type="dxa"/>
            <w:tcBorders>
              <w:top w:val="single" w:sz="4" w:space="0" w:color="auto"/>
              <w:left w:val="single" w:sz="4" w:space="0" w:color="auto"/>
              <w:bottom w:val="single" w:sz="4" w:space="0" w:color="auto"/>
              <w:right w:val="single" w:sz="4" w:space="0" w:color="auto"/>
            </w:tcBorders>
          </w:tcPr>
          <w:p w14:paraId="711D3948" w14:textId="4C20D1E9" w:rsidR="00A42D82" w:rsidRPr="006956F1" w:rsidRDefault="00A42D82"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PFRON</w:t>
            </w:r>
          </w:p>
        </w:tc>
        <w:tc>
          <w:tcPr>
            <w:tcW w:w="1134" w:type="dxa"/>
            <w:tcBorders>
              <w:top w:val="single" w:sz="4" w:space="0" w:color="auto"/>
              <w:left w:val="single" w:sz="4" w:space="0" w:color="auto"/>
              <w:bottom w:val="single" w:sz="4" w:space="0" w:color="auto"/>
              <w:right w:val="single" w:sz="4" w:space="0" w:color="auto"/>
            </w:tcBorders>
          </w:tcPr>
          <w:p w14:paraId="092B6477" w14:textId="77777777" w:rsidR="00A42D82" w:rsidRPr="006956F1" w:rsidRDefault="00A42D8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Niski</w:t>
            </w:r>
          </w:p>
        </w:tc>
      </w:tr>
    </w:tbl>
    <w:p w14:paraId="5657782D" w14:textId="3E24D660" w:rsidR="00F1685D" w:rsidRPr="006956F1" w:rsidRDefault="00F1685D" w:rsidP="00DA2035">
      <w:pPr>
        <w:pStyle w:val="Nagwek5"/>
      </w:pPr>
      <w:r w:rsidRPr="006956F1">
        <w:t>Samorząd terytorialny (powiatowy, gminny)</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5D9DFE1E" w14:textId="77777777" w:rsidTr="0097214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3C0A52B0"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731300C7"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3B11C023"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3304E3A5"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6D32A2A9"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550D85ED" w14:textId="2BF1FF48"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Zmniejszenie wysokości świadczeń pieniężnych wypłacanych przez pomoc społeczną osobom z niepełno</w:t>
            </w:r>
            <w:r w:rsidR="00A42D82" w:rsidRPr="006956F1">
              <w:rPr>
                <w:rFonts w:asciiTheme="minorHAnsi" w:eastAsia="Times New Roman" w:hAnsiTheme="minorHAnsi" w:cstheme="minorHAnsi"/>
                <w:color w:val="002060"/>
                <w:szCs w:val="24"/>
              </w:rPr>
              <w:t>-</w:t>
            </w:r>
            <w:r w:rsidRPr="006956F1">
              <w:rPr>
                <w:rFonts w:asciiTheme="minorHAnsi" w:eastAsia="Times New Roman" w:hAnsiTheme="minorHAnsi" w:cstheme="minorHAnsi"/>
                <w:color w:val="002060"/>
                <w:szCs w:val="24"/>
              </w:rPr>
              <w:t>sprawnościami.</w:t>
            </w:r>
          </w:p>
          <w:p w14:paraId="02D7C5CB"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Instytucje te oczekują, że w wyniku realizacji projektu zmniejszy się liczba świadczeń wypłacanych osobom niepełnosprawnym.</w:t>
            </w:r>
          </w:p>
        </w:tc>
        <w:tc>
          <w:tcPr>
            <w:tcW w:w="7371" w:type="dxa"/>
            <w:tcBorders>
              <w:top w:val="single" w:sz="4" w:space="0" w:color="auto"/>
              <w:left w:val="single" w:sz="4" w:space="0" w:color="auto"/>
              <w:bottom w:val="single" w:sz="4" w:space="0" w:color="auto"/>
              <w:right w:val="single" w:sz="4" w:space="0" w:color="auto"/>
            </w:tcBorders>
          </w:tcPr>
          <w:p w14:paraId="2ACBB76B"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Cs w:val="24"/>
              </w:rPr>
            </w:pPr>
            <w:r w:rsidRPr="006956F1">
              <w:rPr>
                <w:rFonts w:asciiTheme="minorHAnsi" w:eastAsia="Times New Roman" w:hAnsiTheme="minorHAnsi" w:cstheme="minorHAnsi"/>
                <w:b/>
                <w:bCs/>
                <w:color w:val="002060"/>
                <w:szCs w:val="24"/>
              </w:rPr>
              <w:t>Upowszechnienie Modelu Kompleksowej Rehabilitacj</w:t>
            </w:r>
            <w:r w:rsidRPr="006956F1">
              <w:rPr>
                <w:rFonts w:asciiTheme="minorHAnsi" w:eastAsia="Times New Roman" w:hAnsiTheme="minorHAnsi" w:cstheme="minorHAnsi"/>
                <w:b/>
                <w:bCs/>
                <w:szCs w:val="24"/>
              </w:rPr>
              <w:t>i.</w:t>
            </w:r>
          </w:p>
          <w:p w14:paraId="78DFC079" w14:textId="7DDB348F"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Wyniki projektu pilotażowego w postaci wysokich wskaźników zdobycia zatrudnienia przez osoby z niepełnosprawnościami pozostające bez pracy wskazują na możliwość utrzymania się takiej tendencji w czasie dalszego wdrożenia - zmniejszenia liczby osób pobierających świadczenia wypłacane przez gminne Ośrodki Pomocy Społecznej – co będzie monitorowane w czasie trwania programu.</w:t>
            </w:r>
          </w:p>
        </w:tc>
        <w:tc>
          <w:tcPr>
            <w:tcW w:w="2268" w:type="dxa"/>
            <w:tcBorders>
              <w:top w:val="single" w:sz="4" w:space="0" w:color="auto"/>
              <w:left w:val="single" w:sz="4" w:space="0" w:color="auto"/>
              <w:bottom w:val="single" w:sz="4" w:space="0" w:color="auto"/>
              <w:right w:val="single" w:sz="4" w:space="0" w:color="auto"/>
            </w:tcBorders>
          </w:tcPr>
          <w:p w14:paraId="3AE7DC17" w14:textId="39FDFE35"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PFRON/MR</w:t>
            </w:r>
            <w:r w:rsidR="00972149">
              <w:rPr>
                <w:rFonts w:asciiTheme="minorHAnsi" w:eastAsia="Times New Roman" w:hAnsiTheme="minorHAnsi" w:cstheme="minorHAnsi"/>
                <w:szCs w:val="24"/>
              </w:rPr>
              <w:t>P</w:t>
            </w:r>
            <w:r w:rsidRPr="006956F1">
              <w:rPr>
                <w:rFonts w:asciiTheme="minorHAnsi" w:eastAsia="Times New Roman" w:hAnsiTheme="minorHAnsi" w:cstheme="minorHAnsi"/>
                <w:szCs w:val="24"/>
              </w:rPr>
              <w:t>iPS</w:t>
            </w:r>
          </w:p>
        </w:tc>
        <w:tc>
          <w:tcPr>
            <w:tcW w:w="1134" w:type="dxa"/>
            <w:tcBorders>
              <w:top w:val="single" w:sz="4" w:space="0" w:color="auto"/>
              <w:left w:val="single" w:sz="4" w:space="0" w:color="auto"/>
              <w:bottom w:val="single" w:sz="4" w:space="0" w:color="auto"/>
              <w:right w:val="single" w:sz="4" w:space="0" w:color="auto"/>
            </w:tcBorders>
          </w:tcPr>
          <w:p w14:paraId="6BF33B30"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Niski</w:t>
            </w:r>
          </w:p>
        </w:tc>
      </w:tr>
      <w:tr w:rsidR="00ED6A12" w:rsidRPr="006956F1" w14:paraId="393C2E1C"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22FCAC81"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lastRenderedPageBreak/>
              <w:t>Realizacja zadań samorządu wobec osób z niepełnosprawnościami.</w:t>
            </w:r>
          </w:p>
          <w:p w14:paraId="5272A7EE"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Samorządowi zależy na aktywne włączenie osób niepełnosprawnych pozostających bez pracy do społeczności.</w:t>
            </w:r>
          </w:p>
        </w:tc>
        <w:tc>
          <w:tcPr>
            <w:tcW w:w="7371" w:type="dxa"/>
            <w:tcBorders>
              <w:top w:val="single" w:sz="4" w:space="0" w:color="auto"/>
              <w:left w:val="single" w:sz="4" w:space="0" w:color="auto"/>
              <w:bottom w:val="single" w:sz="4" w:space="0" w:color="auto"/>
              <w:right w:val="single" w:sz="4" w:space="0" w:color="auto"/>
            </w:tcBorders>
          </w:tcPr>
          <w:p w14:paraId="13A131DA"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Upowszechnienie Modelu Kompleksowej Rehabilitacji.</w:t>
            </w:r>
          </w:p>
          <w:p w14:paraId="301B999D" w14:textId="6802A569"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 xml:space="preserve">Wyniki projektu pilotażowego w postaci włączenia osób </w:t>
            </w:r>
            <w:r w:rsidRPr="006956F1">
              <w:rPr>
                <w:rFonts w:asciiTheme="minorHAnsi" w:eastAsia="Times New Roman" w:hAnsiTheme="minorHAnsi" w:cstheme="minorHAnsi"/>
                <w:bCs/>
                <w:szCs w:val="24"/>
              </w:rPr>
              <w:t>z niepełnosprawnościami</w:t>
            </w:r>
            <w:r w:rsidRPr="006956F1">
              <w:rPr>
                <w:rFonts w:asciiTheme="minorHAnsi" w:eastAsia="Times New Roman" w:hAnsiTheme="minorHAnsi" w:cstheme="minorHAnsi"/>
                <w:szCs w:val="24"/>
              </w:rPr>
              <w:t xml:space="preserve"> do lokalnych rynków pracy wskazują na możliwość utrzymania się pozytywnych tendencji w tym zakresie w czasie dalszego wdrożenia i tym samym większy udział uczestników programu w społecznościach lokalnych.</w:t>
            </w:r>
          </w:p>
        </w:tc>
        <w:tc>
          <w:tcPr>
            <w:tcW w:w="2268" w:type="dxa"/>
            <w:tcBorders>
              <w:top w:val="single" w:sz="4" w:space="0" w:color="auto"/>
              <w:left w:val="single" w:sz="4" w:space="0" w:color="auto"/>
              <w:bottom w:val="single" w:sz="4" w:space="0" w:color="auto"/>
              <w:right w:val="single" w:sz="4" w:space="0" w:color="auto"/>
            </w:tcBorders>
          </w:tcPr>
          <w:p w14:paraId="2DE0F700" w14:textId="600DFFEF" w:rsidR="00ED6A12" w:rsidRPr="006956F1" w:rsidRDefault="00ED6A12" w:rsidP="006623E3">
            <w:pPr>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PFRON/MR</w:t>
            </w:r>
            <w:r w:rsidR="00972149">
              <w:rPr>
                <w:rFonts w:asciiTheme="minorHAnsi" w:eastAsia="Times New Roman" w:hAnsiTheme="minorHAnsi" w:cstheme="minorHAnsi"/>
                <w:szCs w:val="24"/>
              </w:rPr>
              <w:t>P</w:t>
            </w:r>
            <w:r w:rsidRPr="006956F1">
              <w:rPr>
                <w:rFonts w:asciiTheme="minorHAnsi" w:eastAsia="Times New Roman" w:hAnsiTheme="minorHAnsi" w:cstheme="minorHAnsi"/>
                <w:szCs w:val="24"/>
              </w:rPr>
              <w:t>iPS</w:t>
            </w:r>
          </w:p>
        </w:tc>
        <w:tc>
          <w:tcPr>
            <w:tcW w:w="1134" w:type="dxa"/>
            <w:tcBorders>
              <w:top w:val="single" w:sz="4" w:space="0" w:color="auto"/>
              <w:left w:val="single" w:sz="4" w:space="0" w:color="auto"/>
              <w:bottom w:val="single" w:sz="4" w:space="0" w:color="auto"/>
              <w:right w:val="single" w:sz="4" w:space="0" w:color="auto"/>
            </w:tcBorders>
          </w:tcPr>
          <w:p w14:paraId="2A70821C"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Niski</w:t>
            </w:r>
          </w:p>
        </w:tc>
      </w:tr>
      <w:tr w:rsidR="00ED6A12" w:rsidRPr="006956F1" w14:paraId="204DFACE"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2756C91C" w14:textId="77777777" w:rsidR="00ED6A12" w:rsidRPr="006956F1" w:rsidRDefault="00ED6A12" w:rsidP="006623E3">
            <w:pPr>
              <w:spacing w:before="120" w:after="120" w:line="23" w:lineRule="atLeast"/>
              <w:rPr>
                <w:rFonts w:asciiTheme="minorHAnsi" w:eastAsia="Times New Roman" w:hAnsiTheme="minorHAnsi" w:cstheme="minorHAnsi"/>
                <w:b w:val="0"/>
                <w:szCs w:val="24"/>
              </w:rPr>
            </w:pPr>
            <w:r w:rsidRPr="006956F1">
              <w:rPr>
                <w:rFonts w:asciiTheme="minorHAnsi" w:eastAsia="Times New Roman" w:hAnsiTheme="minorHAnsi" w:cstheme="minorHAnsi"/>
                <w:color w:val="002060"/>
                <w:szCs w:val="24"/>
              </w:rPr>
              <w:t>Pozytywny odbiór wśród społeczeństwa</w:t>
            </w:r>
            <w:r w:rsidRPr="006956F1">
              <w:rPr>
                <w:rFonts w:asciiTheme="minorHAnsi" w:eastAsia="Times New Roman" w:hAnsiTheme="minorHAnsi" w:cstheme="minorHAnsi"/>
                <w:szCs w:val="24"/>
              </w:rPr>
              <w:t>.</w:t>
            </w:r>
          </w:p>
          <w:p w14:paraId="476E00FA" w14:textId="18367A95"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Samorządowi zależy na wykazaniu, że</w:t>
            </w:r>
            <w:r w:rsidR="005C1F1A" w:rsidRPr="006956F1">
              <w:rPr>
                <w:rFonts w:asciiTheme="minorHAnsi" w:hAnsiTheme="minorHAnsi" w:cstheme="minorHAnsi"/>
                <w:szCs w:val="24"/>
              </w:rPr>
              <w:t> </w:t>
            </w:r>
            <w:r w:rsidRPr="006956F1">
              <w:rPr>
                <w:rFonts w:asciiTheme="minorHAnsi" w:eastAsia="Times New Roman" w:hAnsiTheme="minorHAnsi" w:cstheme="minorHAnsi"/>
                <w:b w:val="0"/>
                <w:bCs w:val="0"/>
                <w:szCs w:val="24"/>
              </w:rPr>
              <w:t>efektywnie wykorzystuje dostępne rozwiązania do integracji społecznej.</w:t>
            </w:r>
          </w:p>
        </w:tc>
        <w:tc>
          <w:tcPr>
            <w:tcW w:w="7371" w:type="dxa"/>
            <w:tcBorders>
              <w:top w:val="single" w:sz="4" w:space="0" w:color="auto"/>
              <w:left w:val="single" w:sz="4" w:space="0" w:color="auto"/>
              <w:bottom w:val="single" w:sz="4" w:space="0" w:color="auto"/>
              <w:right w:val="single" w:sz="4" w:space="0" w:color="auto"/>
            </w:tcBorders>
          </w:tcPr>
          <w:p w14:paraId="62284D70"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Upowszechnienie Modelu Kompleksowej Rehabilitacji.</w:t>
            </w:r>
          </w:p>
          <w:p w14:paraId="3F2F9AA1" w14:textId="6E18BE1B"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Popularyzacja idei projektu oraz jego rezultatów w skali regionalnej i</w:t>
            </w:r>
            <w:r w:rsidR="00972149"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lokalnej (np.</w:t>
            </w:r>
            <w:r w:rsidR="005C1F1A" w:rsidRPr="006956F1">
              <w:rPr>
                <w:rFonts w:asciiTheme="minorHAnsi" w:hAnsiTheme="minorHAnsi" w:cstheme="minorHAnsi"/>
                <w:szCs w:val="24"/>
              </w:rPr>
              <w:t xml:space="preserve">  </w:t>
            </w:r>
            <w:r w:rsidRPr="006956F1">
              <w:rPr>
                <w:rFonts w:asciiTheme="minorHAnsi" w:eastAsia="Times New Roman" w:hAnsiTheme="minorHAnsi" w:cstheme="minorHAnsi"/>
                <w:szCs w:val="24"/>
              </w:rPr>
              <w:t>przez oddziały ZUS, regionalne oddziały PFRON, PUP) pozwoli na zwiększenie stopnia akceptacji społeczności lokalnej dla stosowanych rozwiązań – szczególnie przez wykazanie korzyści finansowych dla budżetów lokalnych oraz szersze włączanie osób niepełnosprawnych do rynku pracy i</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 xml:space="preserve">społeczności lokalnych. </w:t>
            </w:r>
          </w:p>
        </w:tc>
        <w:tc>
          <w:tcPr>
            <w:tcW w:w="2268" w:type="dxa"/>
            <w:tcBorders>
              <w:top w:val="single" w:sz="4" w:space="0" w:color="auto"/>
              <w:left w:val="single" w:sz="4" w:space="0" w:color="auto"/>
              <w:bottom w:val="single" w:sz="4" w:space="0" w:color="auto"/>
              <w:right w:val="single" w:sz="4" w:space="0" w:color="auto"/>
            </w:tcBorders>
          </w:tcPr>
          <w:p w14:paraId="204BDD45" w14:textId="14205502"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PFRON/MR</w:t>
            </w:r>
            <w:r w:rsidR="00972149">
              <w:rPr>
                <w:rFonts w:asciiTheme="minorHAnsi" w:eastAsia="Times New Roman" w:hAnsiTheme="minorHAnsi" w:cstheme="minorHAnsi"/>
                <w:szCs w:val="24"/>
              </w:rPr>
              <w:t>P</w:t>
            </w:r>
            <w:r w:rsidRPr="006956F1">
              <w:rPr>
                <w:rFonts w:asciiTheme="minorHAnsi" w:eastAsia="Times New Roman" w:hAnsiTheme="minorHAnsi" w:cstheme="minorHAnsi"/>
                <w:szCs w:val="24"/>
              </w:rPr>
              <w:t>iPS</w:t>
            </w:r>
          </w:p>
        </w:tc>
        <w:tc>
          <w:tcPr>
            <w:tcW w:w="1134" w:type="dxa"/>
            <w:tcBorders>
              <w:top w:val="single" w:sz="4" w:space="0" w:color="auto"/>
              <w:left w:val="single" w:sz="4" w:space="0" w:color="auto"/>
              <w:bottom w:val="single" w:sz="4" w:space="0" w:color="auto"/>
              <w:right w:val="single" w:sz="4" w:space="0" w:color="auto"/>
            </w:tcBorders>
          </w:tcPr>
          <w:p w14:paraId="19745E2F"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Niski</w:t>
            </w:r>
          </w:p>
        </w:tc>
      </w:tr>
    </w:tbl>
    <w:p w14:paraId="75E5A9BB" w14:textId="40E23F65" w:rsidR="00F1685D" w:rsidRPr="006956F1" w:rsidRDefault="00F1685D" w:rsidP="00DA2035">
      <w:pPr>
        <w:pStyle w:val="Nagwek5"/>
      </w:pPr>
      <w:r w:rsidRPr="006956F1">
        <w:t>N</w:t>
      </w:r>
      <w:r w:rsidR="00A1404B" w:rsidRPr="006956F1">
        <w:t xml:space="preserve">arodowy </w:t>
      </w:r>
      <w:r w:rsidRPr="006956F1">
        <w:t>F</w:t>
      </w:r>
      <w:r w:rsidR="00A1404B" w:rsidRPr="006956F1">
        <w:t xml:space="preserve">undusz </w:t>
      </w:r>
      <w:r w:rsidRPr="006956F1">
        <w:t>Z</w:t>
      </w:r>
      <w:r w:rsidR="00A1404B" w:rsidRPr="006956F1">
        <w:t>drowia</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6904A4F8" w14:textId="77777777" w:rsidTr="0097214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112AA230"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2B9CC462"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3826BF3D"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4183669E"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078CCE95"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6A9CF21B"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Bardziej efektywne wydatkowanie środków na rehabilitację</w:t>
            </w:r>
          </w:p>
          <w:p w14:paraId="2200E694"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NFZ zależy na obniżeniu wydatków na rehabilitację lub zapewnieniu większej efektywności ponoszonych wydatków</w:t>
            </w:r>
          </w:p>
        </w:tc>
        <w:tc>
          <w:tcPr>
            <w:tcW w:w="7371" w:type="dxa"/>
            <w:tcBorders>
              <w:top w:val="single" w:sz="4" w:space="0" w:color="auto"/>
              <w:left w:val="single" w:sz="4" w:space="0" w:color="auto"/>
              <w:bottom w:val="single" w:sz="4" w:space="0" w:color="auto"/>
              <w:right w:val="single" w:sz="4" w:space="0" w:color="auto"/>
            </w:tcBorders>
            <w:hideMark/>
          </w:tcPr>
          <w:p w14:paraId="179A7D68" w14:textId="71302D86"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6956F1">
              <w:rPr>
                <w:rFonts w:asciiTheme="minorHAnsi" w:eastAsia="Times New Roman" w:hAnsiTheme="minorHAnsi" w:cstheme="minorHAnsi"/>
                <w:b/>
                <w:bCs/>
                <w:color w:val="002060"/>
                <w:szCs w:val="24"/>
              </w:rPr>
              <w:t>Upowszechnienie Modelu Kompleksowej Rehabilitacji.</w:t>
            </w:r>
          </w:p>
          <w:p w14:paraId="7A8B0E21" w14:textId="5784F58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Badania ewaluacyjne oraz badania efektywności Modelu, które będą prowadzone w okresie jego pełnego wdrażania pozwolą na określenie poziomu efektywności prowadzonych działań rehabilitacyjnych w relacji do stanu uczestnika w momencie zakwalifikowania do programu – a więc już po odbyciu zasadniczej części rehabilitacji zdrowotnej finansowanej w</w:t>
            </w:r>
            <w:r w:rsidR="004F0C40"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 xml:space="preserve">ramach NFZ. Tym samym możliwe będzie określenie relacji kosztowych </w:t>
            </w:r>
            <w:r w:rsidRPr="006956F1">
              <w:rPr>
                <w:rFonts w:asciiTheme="minorHAnsi" w:eastAsia="Times New Roman" w:hAnsiTheme="minorHAnsi" w:cstheme="minorHAnsi"/>
                <w:szCs w:val="24"/>
              </w:rPr>
              <w:lastRenderedPageBreak/>
              <w:t>i efektywności wydatków ponoszonych w</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ramach systemu w stosunku do wydatków ponoszonych przez NFZ.</w:t>
            </w:r>
          </w:p>
        </w:tc>
        <w:tc>
          <w:tcPr>
            <w:tcW w:w="2268" w:type="dxa"/>
            <w:tcBorders>
              <w:top w:val="single" w:sz="4" w:space="0" w:color="auto"/>
              <w:left w:val="single" w:sz="4" w:space="0" w:color="auto"/>
              <w:bottom w:val="single" w:sz="4" w:space="0" w:color="auto"/>
              <w:right w:val="single" w:sz="4" w:space="0" w:color="auto"/>
            </w:tcBorders>
          </w:tcPr>
          <w:p w14:paraId="43AA130E" w14:textId="3BE3C85B"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lastRenderedPageBreak/>
              <w:t>PFRON/NFZ</w:t>
            </w:r>
          </w:p>
        </w:tc>
        <w:tc>
          <w:tcPr>
            <w:tcW w:w="1134" w:type="dxa"/>
            <w:tcBorders>
              <w:top w:val="single" w:sz="4" w:space="0" w:color="auto"/>
              <w:left w:val="single" w:sz="4" w:space="0" w:color="auto"/>
              <w:bottom w:val="single" w:sz="4" w:space="0" w:color="auto"/>
              <w:right w:val="single" w:sz="4" w:space="0" w:color="auto"/>
            </w:tcBorders>
          </w:tcPr>
          <w:p w14:paraId="6EA9EA42"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bl>
    <w:p w14:paraId="2FCF0AA3" w14:textId="60E76E48" w:rsidR="00F1685D" w:rsidRPr="006956F1" w:rsidRDefault="00F1685D" w:rsidP="00DA2035">
      <w:pPr>
        <w:pStyle w:val="Nagwek5"/>
      </w:pPr>
      <w:r w:rsidRPr="006956F1">
        <w:t>Administracja rządowa</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32D236B9" w14:textId="77777777" w:rsidTr="0097214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7239BBAC"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2BE19FCF"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09BC9873"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23313BDC"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2EE7BF96"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3B12F16F"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Zmniejszenie obciążenia kosztami świadczeń pieniężnych oferowanych osobom, które mogą powrócić na rynek pracy.</w:t>
            </w:r>
          </w:p>
          <w:p w14:paraId="60C4FAA0" w14:textId="65C6FBED"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Urzędom zależy na wypracowaniu rozwiązania systemowego, które pozwoli na</w:t>
            </w:r>
            <w:r w:rsidR="00972149"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bardziej adekwatny i efektywny transfer środków publicznych dla osób niepełnosprawnych.</w:t>
            </w:r>
          </w:p>
        </w:tc>
        <w:tc>
          <w:tcPr>
            <w:tcW w:w="7371" w:type="dxa"/>
            <w:tcBorders>
              <w:top w:val="single" w:sz="4" w:space="0" w:color="auto"/>
              <w:left w:val="single" w:sz="4" w:space="0" w:color="auto"/>
              <w:bottom w:val="single" w:sz="4" w:space="0" w:color="auto"/>
              <w:right w:val="single" w:sz="4" w:space="0" w:color="auto"/>
            </w:tcBorders>
            <w:hideMark/>
          </w:tcPr>
          <w:p w14:paraId="7FCFBB04"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color w:val="002060"/>
                <w:szCs w:val="24"/>
              </w:rPr>
              <w:t>Upowszechnienie Modelu Kompleksowej Rehabilitacji.</w:t>
            </w:r>
          </w:p>
          <w:p w14:paraId="2EF87229" w14:textId="5FD2542E"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Zastosowanie Modelu w perspektywie kilkuletniej pozwoli na zebranie informacji o uzyskanych korzyściach – oszczędnościach środków publicznych wynikających z</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uzyskania trwałego zatrudnienia przez uczestników i zasileniach systemu podatkowego i składkowego. Takie informacje dostępne dla stosunkowo dużej grupy docelowej mogą posłużyć do bardziej kompleksowej analizy porównawczej rozwiązań transferowych – dotychczas stosowanych i alternatywnych.</w:t>
            </w:r>
          </w:p>
        </w:tc>
        <w:tc>
          <w:tcPr>
            <w:tcW w:w="2268" w:type="dxa"/>
            <w:tcBorders>
              <w:top w:val="single" w:sz="4" w:space="0" w:color="auto"/>
              <w:left w:val="single" w:sz="4" w:space="0" w:color="auto"/>
              <w:bottom w:val="single" w:sz="4" w:space="0" w:color="auto"/>
              <w:right w:val="single" w:sz="4" w:space="0" w:color="auto"/>
            </w:tcBorders>
          </w:tcPr>
          <w:p w14:paraId="0C405A47" w14:textId="4641F876"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MR</w:t>
            </w:r>
            <w:r w:rsidR="00972149">
              <w:rPr>
                <w:rFonts w:asciiTheme="minorHAnsi" w:eastAsia="Times New Roman" w:hAnsiTheme="minorHAnsi" w:cstheme="minorHAnsi"/>
                <w:szCs w:val="24"/>
              </w:rPr>
              <w:t>P</w:t>
            </w:r>
            <w:r w:rsidRPr="006956F1">
              <w:rPr>
                <w:rFonts w:asciiTheme="minorHAnsi" w:eastAsia="Times New Roman" w:hAnsiTheme="minorHAnsi" w:cstheme="minorHAnsi"/>
                <w:szCs w:val="24"/>
              </w:rPr>
              <w:t>iPS/ZUS/ PFRON/KRUS/ MON / MSWiA</w:t>
            </w:r>
          </w:p>
        </w:tc>
        <w:tc>
          <w:tcPr>
            <w:tcW w:w="1134" w:type="dxa"/>
            <w:tcBorders>
              <w:top w:val="single" w:sz="4" w:space="0" w:color="auto"/>
              <w:left w:val="single" w:sz="4" w:space="0" w:color="auto"/>
              <w:bottom w:val="single" w:sz="4" w:space="0" w:color="auto"/>
              <w:right w:val="single" w:sz="4" w:space="0" w:color="auto"/>
            </w:tcBorders>
          </w:tcPr>
          <w:p w14:paraId="1BD3FEEE"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bl>
    <w:p w14:paraId="78063BE6" w14:textId="5758D539" w:rsidR="00F1685D" w:rsidRPr="006956F1" w:rsidRDefault="00F1685D" w:rsidP="00DA2035">
      <w:pPr>
        <w:pStyle w:val="Nagwek5"/>
      </w:pPr>
      <w:r w:rsidRPr="006956F1">
        <w:t>Organizacje pozarządowe</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73941811" w14:textId="77777777" w:rsidTr="0097214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458A1BD7"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5E5AEFA1"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61A7DC3C"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7FB8E773"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3DB19C4A"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214B15F8"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Włączenie społeczne osób, które mogą pracować.</w:t>
            </w:r>
          </w:p>
          <w:p w14:paraId="58968A1B" w14:textId="73736BAE"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Organizacjom zależy na rozwiązaniu pozwalającym na efektywną integrację osób zagrożonych wykluczeniem społecznym i</w:t>
            </w:r>
            <w:r w:rsidR="00972149"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zawodowym.</w:t>
            </w:r>
          </w:p>
        </w:tc>
        <w:tc>
          <w:tcPr>
            <w:tcW w:w="7371" w:type="dxa"/>
            <w:tcBorders>
              <w:top w:val="single" w:sz="4" w:space="0" w:color="auto"/>
              <w:left w:val="single" w:sz="4" w:space="0" w:color="auto"/>
              <w:bottom w:val="single" w:sz="4" w:space="0" w:color="auto"/>
              <w:right w:val="single" w:sz="4" w:space="0" w:color="auto"/>
            </w:tcBorders>
            <w:hideMark/>
          </w:tcPr>
          <w:p w14:paraId="223D24CC"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6956F1">
              <w:rPr>
                <w:rFonts w:asciiTheme="minorHAnsi" w:eastAsia="Times New Roman" w:hAnsiTheme="minorHAnsi" w:cstheme="minorHAnsi"/>
                <w:b/>
                <w:bCs/>
                <w:color w:val="002060"/>
                <w:szCs w:val="24"/>
              </w:rPr>
              <w:t>Zapewnienie organizacjom pozarządowym udziału w procesie kompleksowej rehabilitacji.</w:t>
            </w:r>
          </w:p>
          <w:p w14:paraId="4A3E03AD" w14:textId="6F74F24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Możliwość wzięcia udziału w programie jako konsorcjant dla organizacji pozarządowych. Określenie warunków i wsparcia dla organizacji np. w</w:t>
            </w:r>
            <w:r w:rsidR="00972149"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zakresie wsparcia społecznego uczestników po zakończeniu rehabilitacji kompleksowej w</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postaci programów finansowanych ze</w:t>
            </w:r>
            <w:r w:rsidR="00972149"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środków zewnętrznych.</w:t>
            </w:r>
          </w:p>
        </w:tc>
        <w:tc>
          <w:tcPr>
            <w:tcW w:w="2268" w:type="dxa"/>
            <w:tcBorders>
              <w:top w:val="single" w:sz="4" w:space="0" w:color="auto"/>
              <w:left w:val="single" w:sz="4" w:space="0" w:color="auto"/>
              <w:bottom w:val="single" w:sz="4" w:space="0" w:color="auto"/>
              <w:right w:val="single" w:sz="4" w:space="0" w:color="auto"/>
            </w:tcBorders>
          </w:tcPr>
          <w:p w14:paraId="481FF0B8" w14:textId="77777777"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PFRON</w:t>
            </w:r>
          </w:p>
        </w:tc>
        <w:tc>
          <w:tcPr>
            <w:tcW w:w="1134" w:type="dxa"/>
            <w:tcBorders>
              <w:top w:val="single" w:sz="4" w:space="0" w:color="auto"/>
              <w:left w:val="single" w:sz="4" w:space="0" w:color="auto"/>
              <w:bottom w:val="single" w:sz="4" w:space="0" w:color="auto"/>
              <w:right w:val="single" w:sz="4" w:space="0" w:color="auto"/>
            </w:tcBorders>
          </w:tcPr>
          <w:p w14:paraId="0C6299C4"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bl>
    <w:p w14:paraId="714C0B12" w14:textId="652FDF9A" w:rsidR="00F1685D" w:rsidRPr="006956F1" w:rsidRDefault="00F1685D" w:rsidP="00DA2035">
      <w:pPr>
        <w:pStyle w:val="Nagwek5"/>
      </w:pPr>
      <w:r w:rsidRPr="006956F1">
        <w:lastRenderedPageBreak/>
        <w:t>Społeczeństwo</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1F8CAD33" w14:textId="77777777" w:rsidTr="0097214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136C3698"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397726C8"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2B179E06"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44161E14"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06959796"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761FCB1B"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Poczucie, że pieniądze płacone w składkach, podatkach służą celom społecznym.</w:t>
            </w:r>
          </w:p>
          <w:p w14:paraId="3CBFD32E"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Społeczeństwo oczekuje, że środki, którymi zarządza państwo służą minimalizacji ważnych problemów społecznych.</w:t>
            </w:r>
          </w:p>
        </w:tc>
        <w:tc>
          <w:tcPr>
            <w:tcW w:w="7371" w:type="dxa"/>
            <w:tcBorders>
              <w:top w:val="single" w:sz="4" w:space="0" w:color="auto"/>
              <w:left w:val="single" w:sz="4" w:space="0" w:color="auto"/>
              <w:bottom w:val="single" w:sz="4" w:space="0" w:color="auto"/>
              <w:right w:val="single" w:sz="4" w:space="0" w:color="auto"/>
            </w:tcBorders>
            <w:hideMark/>
          </w:tcPr>
          <w:p w14:paraId="261555AB"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6956F1">
              <w:rPr>
                <w:rFonts w:asciiTheme="minorHAnsi" w:eastAsia="Times New Roman" w:hAnsiTheme="minorHAnsi" w:cstheme="minorHAnsi"/>
                <w:b/>
                <w:bCs/>
                <w:color w:val="002060"/>
                <w:szCs w:val="24"/>
              </w:rPr>
              <w:t>Upowszechnienie Modelu Kompleksowej Rehabilitacji.</w:t>
            </w:r>
          </w:p>
          <w:p w14:paraId="1B843F50" w14:textId="2C4B657E"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 xml:space="preserve">Popularyzacja idei projektu oraz jego rezultatów (artykuły w prasie specjalistycznej, reklamy, wydruk i dystrybucja modelu do potencjalnych interesariuszy - dystrybucja materiałów promocyjnych w instytucjach zabezpieczenia społecznego takich jak ZUS, KRUS, MON, MSWiA oraz zespołach orzekania o niepełnosprawności - zapewnienie wysokiego poziomu akceptacji założeń, celów i planowanych rezultatów programu. Im większa popularność modelu oraz świadomość pozytywnego efektu finansowego brutto, tym większe prawdopodobieństwo akceptacji przez społeczeństwo wydatków ponoszonych przez państwo na rehabilitację osób niepełnosprawnych </w:t>
            </w:r>
          </w:p>
        </w:tc>
        <w:tc>
          <w:tcPr>
            <w:tcW w:w="2268" w:type="dxa"/>
            <w:tcBorders>
              <w:top w:val="single" w:sz="4" w:space="0" w:color="auto"/>
              <w:left w:val="single" w:sz="4" w:space="0" w:color="auto"/>
              <w:bottom w:val="single" w:sz="4" w:space="0" w:color="auto"/>
              <w:right w:val="single" w:sz="4" w:space="0" w:color="auto"/>
            </w:tcBorders>
          </w:tcPr>
          <w:p w14:paraId="3B7DB0C3" w14:textId="372E8155"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ZUS/ PFRON/KRUS/</w:t>
            </w:r>
            <w:r w:rsidR="00972149">
              <w:rPr>
                <w:rFonts w:asciiTheme="minorHAnsi" w:eastAsia="Times New Roman" w:hAnsiTheme="minorHAnsi" w:cstheme="minorHAnsi"/>
                <w:szCs w:val="24"/>
              </w:rPr>
              <w:t xml:space="preserve"> </w:t>
            </w:r>
            <w:r w:rsidRPr="006956F1">
              <w:rPr>
                <w:rFonts w:asciiTheme="minorHAnsi" w:eastAsia="Times New Roman" w:hAnsiTheme="minorHAnsi" w:cstheme="minorHAnsi"/>
                <w:szCs w:val="24"/>
              </w:rPr>
              <w:t>MON/MSWiA/ zespoły ds. orzekania o niepełnosprawności</w:t>
            </w:r>
          </w:p>
        </w:tc>
        <w:tc>
          <w:tcPr>
            <w:tcW w:w="1134" w:type="dxa"/>
            <w:tcBorders>
              <w:top w:val="single" w:sz="4" w:space="0" w:color="auto"/>
              <w:left w:val="single" w:sz="4" w:space="0" w:color="auto"/>
              <w:bottom w:val="single" w:sz="4" w:space="0" w:color="auto"/>
              <w:right w:val="single" w:sz="4" w:space="0" w:color="auto"/>
            </w:tcBorders>
          </w:tcPr>
          <w:p w14:paraId="5FF2F45E"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bl>
    <w:p w14:paraId="56A98D19" w14:textId="77777777" w:rsidR="00CC0B90" w:rsidRPr="006956F1" w:rsidRDefault="00CC0B90" w:rsidP="006623E3">
      <w:pPr>
        <w:spacing w:before="120" w:after="120" w:line="23" w:lineRule="atLeast"/>
        <w:rPr>
          <w:rFonts w:asciiTheme="minorHAnsi" w:hAnsiTheme="minorHAnsi" w:cstheme="minorHAnsi"/>
          <w:szCs w:val="24"/>
        </w:rPr>
        <w:sectPr w:rsidR="00CC0B90" w:rsidRPr="006956F1" w:rsidSect="009729C4">
          <w:pgSz w:w="16840" w:h="11900" w:orient="landscape"/>
          <w:pgMar w:top="1247" w:right="1985" w:bottom="1276" w:left="1418" w:header="284" w:footer="709" w:gutter="0"/>
          <w:cols w:space="708"/>
          <w:docGrid w:linePitch="360"/>
        </w:sectPr>
      </w:pPr>
    </w:p>
    <w:p w14:paraId="514B048E" w14:textId="183E171F" w:rsidR="00CC0B90" w:rsidRPr="006956F1" w:rsidRDefault="00CC0B90" w:rsidP="00972149">
      <w:pPr>
        <w:pStyle w:val="Nagwek4"/>
      </w:pPr>
      <w:bookmarkStart w:id="168" w:name="_Toc535575730"/>
      <w:bookmarkStart w:id="169" w:name="_Toc152256732"/>
      <w:r w:rsidRPr="006956F1">
        <w:lastRenderedPageBreak/>
        <w:t>W</w:t>
      </w:r>
      <w:bookmarkEnd w:id="168"/>
      <w:r w:rsidR="00761DCB" w:rsidRPr="006956F1">
        <w:t>YKAZ SKRÓTÓW</w:t>
      </w:r>
      <w:bookmarkEnd w:id="169"/>
    </w:p>
    <w:p w14:paraId="1F4AE199" w14:textId="77777777" w:rsidR="00B8230B" w:rsidRPr="006956F1" w:rsidRDefault="00B8230B" w:rsidP="00B8230B">
      <w:pPr>
        <w:tabs>
          <w:tab w:val="left" w:pos="1384"/>
        </w:tabs>
        <w:spacing w:before="120" w:after="120" w:line="23" w:lineRule="atLeast"/>
        <w:ind w:left="108"/>
        <w:rPr>
          <w:rFonts w:asciiTheme="minorHAnsi" w:hAnsiTheme="minorHAnsi" w:cstheme="minorHAnsi"/>
          <w:szCs w:val="24"/>
        </w:rPr>
      </w:pPr>
      <w:r w:rsidRPr="006956F1">
        <w:rPr>
          <w:rFonts w:asciiTheme="minorHAnsi" w:eastAsia="Times New Roman" w:hAnsiTheme="minorHAnsi" w:cstheme="minorHAnsi"/>
          <w:szCs w:val="24"/>
        </w:rPr>
        <w:t>CIOP-PIB</w:t>
      </w:r>
      <w:r w:rsidRPr="006956F1">
        <w:rPr>
          <w:rFonts w:asciiTheme="minorHAnsi" w:eastAsia="Times New Roman" w:hAnsiTheme="minorHAnsi" w:cstheme="minorHAnsi"/>
          <w:szCs w:val="24"/>
        </w:rPr>
        <w:tab/>
      </w:r>
      <w:r w:rsidRPr="006956F1">
        <w:rPr>
          <w:rFonts w:asciiTheme="minorHAnsi" w:hAnsiTheme="minorHAnsi" w:cstheme="minorHAnsi"/>
          <w:szCs w:val="24"/>
        </w:rPr>
        <w:t>Centralny Instytut Ochrony Pracy – Państwowy Instytut Badawczy</w:t>
      </w:r>
    </w:p>
    <w:p w14:paraId="16BD7AD5"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rPr>
      </w:pPr>
      <w:r w:rsidRPr="006956F1">
        <w:rPr>
          <w:rFonts w:asciiTheme="minorHAnsi" w:eastAsia="Times New Roman" w:hAnsiTheme="minorHAnsi" w:cstheme="minorHAnsi"/>
          <w:szCs w:val="24"/>
        </w:rPr>
        <w:t>GUS</w:t>
      </w:r>
      <w:r w:rsidRPr="006956F1">
        <w:rPr>
          <w:rFonts w:asciiTheme="minorHAnsi" w:eastAsia="Times New Roman" w:hAnsiTheme="minorHAnsi" w:cstheme="minorHAnsi"/>
          <w:szCs w:val="24"/>
        </w:rPr>
        <w:tab/>
      </w:r>
      <w:r w:rsidRPr="006956F1">
        <w:rPr>
          <w:rFonts w:asciiTheme="minorHAnsi" w:hAnsiTheme="minorHAnsi" w:cstheme="minorHAnsi"/>
          <w:szCs w:val="24"/>
        </w:rPr>
        <w:t>Główny Urząd Statystyczny</w:t>
      </w:r>
    </w:p>
    <w:p w14:paraId="7E1E0575" w14:textId="2E934137" w:rsidR="00B8230B" w:rsidRPr="00BE7BEC" w:rsidRDefault="00B8230B" w:rsidP="00A1404B">
      <w:pPr>
        <w:tabs>
          <w:tab w:val="left" w:pos="1384"/>
        </w:tabs>
        <w:spacing w:before="120" w:after="120" w:line="23" w:lineRule="atLeast"/>
        <w:ind w:left="1418" w:hanging="1310"/>
        <w:rPr>
          <w:rFonts w:asciiTheme="minorHAnsi" w:eastAsia="Times New Roman" w:hAnsiTheme="minorHAnsi" w:cstheme="minorHAnsi"/>
          <w:szCs w:val="24"/>
          <w:lang w:val="en-GB"/>
        </w:rPr>
      </w:pPr>
      <w:r w:rsidRPr="006956F1">
        <w:rPr>
          <w:rFonts w:asciiTheme="minorHAnsi" w:eastAsia="Times New Roman" w:hAnsiTheme="minorHAnsi" w:cstheme="minorHAnsi"/>
          <w:szCs w:val="24"/>
        </w:rPr>
        <w:t>ICF</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Międzynarodowa Klasyfikacja Funkcjonowania, Niepełnosprawności i Zdrowia</w:t>
      </w:r>
      <w:r w:rsidRPr="006956F1">
        <w:rPr>
          <w:rFonts w:asciiTheme="minorHAnsi" w:eastAsia="Times New Roman" w:hAnsiTheme="minorHAnsi" w:cstheme="minorHAnsi"/>
          <w:szCs w:val="24"/>
        </w:rPr>
        <w:t xml:space="preserve"> </w:t>
      </w:r>
      <w:r w:rsidR="00A1404B" w:rsidRPr="006956F1">
        <w:rPr>
          <w:rFonts w:asciiTheme="minorHAnsi" w:eastAsia="Times New Roman" w:hAnsiTheme="minorHAnsi" w:cstheme="minorHAnsi"/>
          <w:szCs w:val="24"/>
        </w:rPr>
        <w:br/>
      </w:r>
      <w:r w:rsidRPr="006956F1">
        <w:rPr>
          <w:rFonts w:asciiTheme="minorHAnsi" w:hAnsiTheme="minorHAnsi" w:cstheme="minorHAnsi"/>
          <w:szCs w:val="24"/>
        </w:rPr>
        <w:t xml:space="preserve">(z ang. </w:t>
      </w:r>
      <w:r w:rsidRPr="00BE7BEC">
        <w:rPr>
          <w:rFonts w:asciiTheme="minorHAnsi" w:hAnsiTheme="minorHAnsi" w:cstheme="minorHAnsi"/>
          <w:szCs w:val="24"/>
          <w:lang w:val="en-GB"/>
        </w:rPr>
        <w:t>International classification of functioning, disability and health)</w:t>
      </w:r>
    </w:p>
    <w:p w14:paraId="60C44FAA" w14:textId="77777777" w:rsidR="00B8230B" w:rsidRPr="00BE7BEC" w:rsidRDefault="00B8230B" w:rsidP="00A1404B">
      <w:pPr>
        <w:tabs>
          <w:tab w:val="left" w:pos="1384"/>
        </w:tabs>
        <w:spacing w:before="120" w:after="120" w:line="23" w:lineRule="atLeast"/>
        <w:ind w:left="1418" w:hanging="1310"/>
        <w:rPr>
          <w:rFonts w:asciiTheme="minorHAnsi" w:eastAsia="Times New Roman" w:hAnsiTheme="minorHAnsi" w:cstheme="minorHAnsi"/>
          <w:szCs w:val="24"/>
          <w:lang w:val="en-GB" w:eastAsia="pl-PL"/>
        </w:rPr>
      </w:pPr>
      <w:r w:rsidRPr="00BE7BEC">
        <w:rPr>
          <w:rFonts w:asciiTheme="minorHAnsi" w:eastAsia="Times New Roman" w:hAnsiTheme="minorHAnsi" w:cstheme="minorHAnsi"/>
          <w:szCs w:val="24"/>
          <w:lang w:val="en-GB"/>
        </w:rPr>
        <w:t>IPR</w:t>
      </w:r>
      <w:r w:rsidRPr="00BE7BEC">
        <w:rPr>
          <w:rFonts w:asciiTheme="minorHAnsi" w:eastAsia="Times New Roman" w:hAnsiTheme="minorHAnsi" w:cstheme="minorHAnsi"/>
          <w:szCs w:val="24"/>
          <w:lang w:val="en-GB"/>
        </w:rPr>
        <w:tab/>
      </w:r>
      <w:r w:rsidRPr="00BE7BEC">
        <w:rPr>
          <w:rFonts w:asciiTheme="minorHAnsi" w:eastAsia="Times New Roman" w:hAnsiTheme="minorHAnsi" w:cstheme="minorHAnsi"/>
          <w:szCs w:val="24"/>
          <w:lang w:val="en-GB" w:eastAsia="pl-PL"/>
        </w:rPr>
        <w:t>Indywidualny Program Rehabilitacji</w:t>
      </w:r>
    </w:p>
    <w:p w14:paraId="663117D4" w14:textId="6239B485" w:rsidR="00B8230B" w:rsidRPr="006956F1" w:rsidRDefault="00B8230B" w:rsidP="00A1404B">
      <w:pPr>
        <w:tabs>
          <w:tab w:val="left" w:pos="1384"/>
        </w:tabs>
        <w:spacing w:before="120" w:after="120" w:line="23" w:lineRule="atLeast"/>
        <w:ind w:left="1418" w:hanging="131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ISSA</w:t>
      </w:r>
      <w:r w:rsidRPr="006956F1">
        <w:rPr>
          <w:rFonts w:asciiTheme="minorHAnsi" w:eastAsia="Times New Roman" w:hAnsiTheme="minorHAnsi" w:cstheme="minorHAnsi"/>
          <w:szCs w:val="24"/>
        </w:rPr>
        <w:tab/>
      </w:r>
      <w:r w:rsidRPr="006956F1">
        <w:rPr>
          <w:rFonts w:asciiTheme="minorHAnsi" w:hAnsiTheme="minorHAnsi" w:cstheme="minorHAnsi"/>
          <w:szCs w:val="24"/>
        </w:rPr>
        <w:t xml:space="preserve">Międzynarodowe Stowarzyszenie Zabezpieczenia Społecznego </w:t>
      </w:r>
      <w:r w:rsidR="00A1404B" w:rsidRPr="006956F1">
        <w:rPr>
          <w:rFonts w:asciiTheme="minorHAnsi" w:hAnsiTheme="minorHAnsi" w:cstheme="minorHAnsi"/>
          <w:szCs w:val="24"/>
        </w:rPr>
        <w:br/>
      </w:r>
      <w:r w:rsidRPr="006956F1">
        <w:rPr>
          <w:rFonts w:asciiTheme="minorHAnsi" w:hAnsiTheme="minorHAnsi" w:cstheme="minorHAnsi"/>
          <w:szCs w:val="24"/>
        </w:rPr>
        <w:t xml:space="preserve">(z ang. </w:t>
      </w:r>
      <w:r w:rsidRPr="006956F1">
        <w:rPr>
          <w:rFonts w:asciiTheme="minorHAnsi" w:hAnsiTheme="minorHAnsi" w:cstheme="minorHAnsi"/>
          <w:szCs w:val="24"/>
          <w:shd w:val="clear" w:color="auto" w:fill="FFFFFF"/>
        </w:rPr>
        <w:t>International Social Security Association)</w:t>
      </w:r>
    </w:p>
    <w:p w14:paraId="046C0F83" w14:textId="77777777" w:rsidR="00B8230B" w:rsidRPr="006956F1" w:rsidRDefault="00B8230B" w:rsidP="00B8230B">
      <w:pPr>
        <w:tabs>
          <w:tab w:val="left" w:pos="1384"/>
        </w:tabs>
        <w:spacing w:before="120" w:after="120" w:line="23" w:lineRule="atLeast"/>
        <w:ind w:left="108"/>
        <w:rPr>
          <w:rFonts w:asciiTheme="minorHAnsi" w:hAnsiTheme="minorHAnsi" w:cstheme="minorHAnsi"/>
          <w:szCs w:val="24"/>
        </w:rPr>
      </w:pPr>
      <w:r w:rsidRPr="006956F1">
        <w:rPr>
          <w:rFonts w:asciiTheme="minorHAnsi" w:eastAsia="Times New Roman" w:hAnsiTheme="minorHAnsi" w:cstheme="minorHAnsi"/>
          <w:szCs w:val="24"/>
        </w:rPr>
        <w:t>KPON</w:t>
      </w:r>
      <w:r w:rsidRPr="006956F1">
        <w:rPr>
          <w:rFonts w:asciiTheme="minorHAnsi" w:eastAsia="Times New Roman" w:hAnsiTheme="minorHAnsi" w:cstheme="minorHAnsi"/>
          <w:szCs w:val="24"/>
        </w:rPr>
        <w:tab/>
      </w:r>
      <w:r w:rsidRPr="006956F1">
        <w:rPr>
          <w:rFonts w:asciiTheme="minorHAnsi" w:hAnsiTheme="minorHAnsi" w:cstheme="minorHAnsi"/>
          <w:szCs w:val="24"/>
        </w:rPr>
        <w:t>Konwencja ONZ o prawach osób niepełnosprawnych</w:t>
      </w:r>
    </w:p>
    <w:p w14:paraId="409BD2DB"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KRUS</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Kasa Rolniczego Ubezpieczenia Społecznego</w:t>
      </w:r>
    </w:p>
    <w:p w14:paraId="34F4F33A"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MON</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Ministerstwo Obrony Narodowej</w:t>
      </w:r>
    </w:p>
    <w:p w14:paraId="3423BF7A"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MOP</w:t>
      </w:r>
      <w:r w:rsidRPr="006956F1">
        <w:rPr>
          <w:rFonts w:asciiTheme="minorHAnsi" w:eastAsia="Times New Roman" w:hAnsiTheme="minorHAnsi" w:cstheme="minorHAnsi"/>
          <w:szCs w:val="24"/>
        </w:rPr>
        <w:tab/>
      </w:r>
      <w:r w:rsidRPr="006956F1">
        <w:rPr>
          <w:rFonts w:asciiTheme="minorHAnsi" w:hAnsiTheme="minorHAnsi" w:cstheme="minorHAnsi"/>
          <w:szCs w:val="24"/>
        </w:rPr>
        <w:t>Międzynarodowa Organizacja Pracy</w:t>
      </w:r>
    </w:p>
    <w:p w14:paraId="5A758921"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MSWiA</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Ministerstwo Spraw Wewnętrznych i Administracji</w:t>
      </w:r>
    </w:p>
    <w:p w14:paraId="6A1AA0B6"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NFZ</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Narodowy Fundusz Zdrowia</w:t>
      </w:r>
    </w:p>
    <w:p w14:paraId="1A944B46"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OKZ</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Ocena kompetencji zawodowych</w:t>
      </w:r>
    </w:p>
    <w:p w14:paraId="46187826"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ORK</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Ośrodek Rehabilitacji Kompleksowej</w:t>
      </w:r>
    </w:p>
    <w:p w14:paraId="33C61ABA"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ORK ZP</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Ośrodek Rehabilitacji Kompleksowej dla osób z zaburzeniami psychicznymi</w:t>
      </w:r>
    </w:p>
    <w:p w14:paraId="51FC3201"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PFRON</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Państwowy Fundusz Rehabilitacji Osób Niepełnosprawnych</w:t>
      </w:r>
    </w:p>
    <w:p w14:paraId="5317216F"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PO WER</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Program Operacyjny Wiedza Edukacja Rozwój 2014-2020</w:t>
      </w:r>
    </w:p>
    <w:p w14:paraId="396A8DB2"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POZ</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Podstawowa Opieka Zdrowotna</w:t>
      </w:r>
    </w:p>
    <w:p w14:paraId="47CAAE7F"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RK</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Rehabilitacja Kompleksowa</w:t>
      </w:r>
    </w:p>
    <w:p w14:paraId="459506E4" w14:textId="77777777" w:rsidR="00B8230B" w:rsidRPr="00BE7BEC" w:rsidRDefault="00B8230B" w:rsidP="00B8230B">
      <w:pPr>
        <w:tabs>
          <w:tab w:val="left" w:pos="1384"/>
        </w:tabs>
        <w:spacing w:before="120" w:after="120" w:line="23" w:lineRule="atLeast"/>
        <w:ind w:left="108"/>
        <w:rPr>
          <w:rFonts w:asciiTheme="minorHAnsi" w:eastAsia="Times New Roman" w:hAnsiTheme="minorHAnsi" w:cstheme="minorHAnsi"/>
          <w:szCs w:val="24"/>
          <w:lang w:val="en-GB" w:eastAsia="pl-PL"/>
        </w:rPr>
      </w:pPr>
      <w:r w:rsidRPr="006956F1">
        <w:rPr>
          <w:rFonts w:asciiTheme="minorHAnsi" w:eastAsia="Times New Roman" w:hAnsiTheme="minorHAnsi" w:cstheme="minorHAnsi"/>
          <w:szCs w:val="24"/>
        </w:rPr>
        <w:t>RTW</w:t>
      </w:r>
      <w:r w:rsidRPr="006956F1">
        <w:rPr>
          <w:rFonts w:asciiTheme="minorHAnsi" w:eastAsia="Times New Roman" w:hAnsiTheme="minorHAnsi" w:cstheme="minorHAnsi"/>
          <w:szCs w:val="24"/>
        </w:rPr>
        <w:tab/>
      </w:r>
      <w:r w:rsidRPr="006956F1">
        <w:rPr>
          <w:rFonts w:asciiTheme="minorHAnsi" w:hAnsiTheme="minorHAnsi" w:cstheme="minorHAnsi"/>
          <w:szCs w:val="24"/>
        </w:rPr>
        <w:t xml:space="preserve">Powrót do pracy (z ang. </w:t>
      </w:r>
      <w:r w:rsidRPr="00BE7BEC">
        <w:rPr>
          <w:rFonts w:asciiTheme="minorHAnsi" w:hAnsiTheme="minorHAnsi" w:cstheme="minorHAnsi"/>
          <w:szCs w:val="24"/>
          <w:lang w:val="en-GB"/>
        </w:rPr>
        <w:t>Return To Work)</w:t>
      </w:r>
    </w:p>
    <w:p w14:paraId="013640FC" w14:textId="77777777" w:rsidR="00B8230B" w:rsidRPr="00BE7BEC" w:rsidRDefault="00B8230B" w:rsidP="00B8230B">
      <w:pPr>
        <w:tabs>
          <w:tab w:val="left" w:pos="1384"/>
        </w:tabs>
        <w:spacing w:before="120" w:after="120" w:line="23" w:lineRule="atLeast"/>
        <w:ind w:left="108"/>
        <w:rPr>
          <w:rFonts w:asciiTheme="minorHAnsi" w:eastAsia="Times New Roman" w:hAnsiTheme="minorHAnsi" w:cstheme="minorHAnsi"/>
          <w:szCs w:val="24"/>
          <w:lang w:val="en-GB" w:eastAsia="pl-PL"/>
        </w:rPr>
      </w:pPr>
      <w:r w:rsidRPr="00BE7BEC">
        <w:rPr>
          <w:rFonts w:asciiTheme="minorHAnsi" w:eastAsia="Times New Roman" w:hAnsiTheme="minorHAnsi" w:cstheme="minorHAnsi"/>
          <w:szCs w:val="24"/>
          <w:lang w:val="en-GB"/>
        </w:rPr>
        <w:t>UE</w:t>
      </w:r>
      <w:r w:rsidRPr="00BE7BEC">
        <w:rPr>
          <w:rFonts w:asciiTheme="minorHAnsi" w:eastAsia="Times New Roman" w:hAnsiTheme="minorHAnsi" w:cstheme="minorHAnsi"/>
          <w:szCs w:val="24"/>
          <w:lang w:val="en-GB"/>
        </w:rPr>
        <w:tab/>
      </w:r>
      <w:r w:rsidRPr="00BE7BEC">
        <w:rPr>
          <w:rFonts w:asciiTheme="minorHAnsi" w:eastAsia="Times New Roman" w:hAnsiTheme="minorHAnsi" w:cstheme="minorHAnsi"/>
          <w:szCs w:val="24"/>
          <w:lang w:val="en-GB" w:eastAsia="pl-PL"/>
        </w:rPr>
        <w:t>Unia Europejska</w:t>
      </w:r>
    </w:p>
    <w:p w14:paraId="1967A318"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WHO</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Międzynarodowa Organizacja Zdrowia (z ang. World Health Organization)</w:t>
      </w:r>
    </w:p>
    <w:p w14:paraId="37E89541"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WTZ</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Warsztat Terapii Zajęciowej</w:t>
      </w:r>
    </w:p>
    <w:p w14:paraId="70B2B32B"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ZPCh</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Zakład Pracy Chronionej</w:t>
      </w:r>
    </w:p>
    <w:p w14:paraId="129064F8"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ZAZ</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Zakład Aktywizacji Zawodowej</w:t>
      </w:r>
    </w:p>
    <w:p w14:paraId="487E4ABF"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ZUS</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Zakład Ubezpieczeń Społecznych</w:t>
      </w:r>
    </w:p>
    <w:p w14:paraId="041FD5D6" w14:textId="77777777" w:rsidR="00925F71" w:rsidRPr="006956F1" w:rsidRDefault="00925F71" w:rsidP="00B8230B">
      <w:pPr>
        <w:spacing w:before="120" w:after="120" w:line="23" w:lineRule="atLeast"/>
        <w:rPr>
          <w:rFonts w:asciiTheme="minorHAnsi" w:hAnsiTheme="minorHAnsi" w:cstheme="minorHAnsi"/>
          <w:szCs w:val="24"/>
        </w:rPr>
      </w:pPr>
    </w:p>
    <w:sectPr w:rsidR="00925F71" w:rsidRPr="006956F1" w:rsidSect="009729C4">
      <w:pgSz w:w="11900" w:h="16840"/>
      <w:pgMar w:top="1985" w:right="1134" w:bottom="1418"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E117F" w14:textId="77777777" w:rsidR="009729C4" w:rsidRDefault="009729C4" w:rsidP="004A4EE4">
      <w:pPr>
        <w:spacing w:after="0" w:line="240" w:lineRule="auto"/>
      </w:pPr>
      <w:r>
        <w:separator/>
      </w:r>
    </w:p>
  </w:endnote>
  <w:endnote w:type="continuationSeparator" w:id="0">
    <w:p w14:paraId="2C84C729" w14:textId="77777777" w:rsidR="009729C4" w:rsidRDefault="009729C4" w:rsidP="004A4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Helvetica Neue">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Italic">
    <w:altName w:val="Times New Roman"/>
    <w:panose1 w:val="00000000000000000000"/>
    <w:charset w:val="00"/>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3B2C2" w14:textId="77777777" w:rsidR="001A669D" w:rsidRDefault="001A669D">
    <w:pPr>
      <w:tabs>
        <w:tab w:val="center" w:pos="4550"/>
        <w:tab w:val="left" w:pos="5818"/>
      </w:tabs>
      <w:ind w:right="260"/>
      <w:jc w:val="right"/>
      <w:rPr>
        <w:color w:val="0F243E" w:themeColor="text2" w:themeShade="80"/>
        <w:szCs w:val="24"/>
      </w:rPr>
    </w:pPr>
    <w:r>
      <w:rPr>
        <w:color w:val="548DD4" w:themeColor="text2" w:themeTint="99"/>
        <w:spacing w:val="60"/>
        <w:szCs w:val="24"/>
      </w:rPr>
      <w:t>Strona</w:t>
    </w:r>
    <w:r>
      <w:rPr>
        <w:color w:val="548DD4" w:themeColor="text2" w:themeTint="99"/>
        <w:szCs w:val="24"/>
      </w:rPr>
      <w:t xml:space="preserve"> </w:t>
    </w:r>
    <w:r>
      <w:rPr>
        <w:color w:val="17365D" w:themeColor="text2" w:themeShade="BF"/>
        <w:szCs w:val="24"/>
      </w:rPr>
      <w:fldChar w:fldCharType="begin"/>
    </w:r>
    <w:r>
      <w:rPr>
        <w:color w:val="17365D" w:themeColor="text2" w:themeShade="BF"/>
        <w:szCs w:val="24"/>
      </w:rPr>
      <w:instrText>PAGE   \* MERGEFORMAT</w:instrText>
    </w:r>
    <w:r>
      <w:rPr>
        <w:color w:val="17365D" w:themeColor="text2" w:themeShade="BF"/>
        <w:szCs w:val="24"/>
      </w:rPr>
      <w:fldChar w:fldCharType="separate"/>
    </w:r>
    <w:r w:rsidR="00802722">
      <w:rPr>
        <w:noProof/>
        <w:color w:val="17365D" w:themeColor="text2" w:themeShade="BF"/>
        <w:szCs w:val="24"/>
      </w:rPr>
      <w:t>29</w:t>
    </w:r>
    <w:r>
      <w:rPr>
        <w:color w:val="17365D" w:themeColor="text2" w:themeShade="BF"/>
        <w:szCs w:val="24"/>
      </w:rPr>
      <w:fldChar w:fldCharType="end"/>
    </w:r>
    <w:r>
      <w:rPr>
        <w:color w:val="17365D" w:themeColor="text2" w:themeShade="BF"/>
        <w:szCs w:val="24"/>
      </w:rPr>
      <w:t xml:space="preserve"> | </w:t>
    </w:r>
    <w:r>
      <w:rPr>
        <w:color w:val="17365D" w:themeColor="text2" w:themeShade="BF"/>
        <w:szCs w:val="24"/>
      </w:rPr>
      <w:fldChar w:fldCharType="begin"/>
    </w:r>
    <w:r>
      <w:rPr>
        <w:color w:val="17365D" w:themeColor="text2" w:themeShade="BF"/>
        <w:szCs w:val="24"/>
      </w:rPr>
      <w:instrText>NUMPAGES  \* Arabic  \* MERGEFORMAT</w:instrText>
    </w:r>
    <w:r>
      <w:rPr>
        <w:color w:val="17365D" w:themeColor="text2" w:themeShade="BF"/>
        <w:szCs w:val="24"/>
      </w:rPr>
      <w:fldChar w:fldCharType="separate"/>
    </w:r>
    <w:r w:rsidR="00802722">
      <w:rPr>
        <w:noProof/>
        <w:color w:val="17365D" w:themeColor="text2" w:themeShade="BF"/>
        <w:szCs w:val="24"/>
      </w:rPr>
      <w:t>116</w:t>
    </w:r>
    <w:r>
      <w:rPr>
        <w:color w:val="17365D" w:themeColor="text2" w:themeShade="B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E4B0D" w14:textId="60435A75" w:rsidR="00DC01F7" w:rsidRPr="00755CF0" w:rsidRDefault="001A669D" w:rsidP="003452B2">
    <w:pPr>
      <w:tabs>
        <w:tab w:val="center" w:pos="4550"/>
        <w:tab w:val="left" w:pos="5818"/>
      </w:tabs>
      <w:ind w:right="260"/>
      <w:jc w:val="right"/>
      <w:rPr>
        <w:color w:val="002060"/>
        <w:szCs w:val="24"/>
      </w:rPr>
    </w:pPr>
    <w:r w:rsidRPr="00755CF0">
      <w:rPr>
        <w:color w:val="002060"/>
        <w:spacing w:val="60"/>
        <w:szCs w:val="24"/>
      </w:rPr>
      <w:t>Strona</w:t>
    </w:r>
    <w:r w:rsidRPr="00755CF0">
      <w:rPr>
        <w:color w:val="002060"/>
        <w:szCs w:val="24"/>
      </w:rPr>
      <w:t xml:space="preserve"> </w:t>
    </w:r>
    <w:r w:rsidRPr="00755CF0">
      <w:rPr>
        <w:color w:val="002060"/>
        <w:szCs w:val="24"/>
      </w:rPr>
      <w:fldChar w:fldCharType="begin"/>
    </w:r>
    <w:r w:rsidRPr="00755CF0">
      <w:rPr>
        <w:color w:val="002060"/>
        <w:szCs w:val="24"/>
      </w:rPr>
      <w:instrText>PAGE   \* MERGEFORMAT</w:instrText>
    </w:r>
    <w:r w:rsidRPr="00755CF0">
      <w:rPr>
        <w:color w:val="002060"/>
        <w:szCs w:val="24"/>
      </w:rPr>
      <w:fldChar w:fldCharType="separate"/>
    </w:r>
    <w:r w:rsidR="00200AB6" w:rsidRPr="00755CF0">
      <w:rPr>
        <w:noProof/>
        <w:color w:val="002060"/>
        <w:szCs w:val="24"/>
      </w:rPr>
      <w:t>104</w:t>
    </w:r>
    <w:r w:rsidRPr="00755CF0">
      <w:rPr>
        <w:color w:val="002060"/>
        <w:szCs w:val="24"/>
      </w:rPr>
      <w:fldChar w:fldCharType="end"/>
    </w:r>
    <w:r w:rsidRPr="00755CF0">
      <w:rPr>
        <w:color w:val="002060"/>
        <w:szCs w:val="24"/>
      </w:rPr>
      <w:t xml:space="preserve"> | </w:t>
    </w:r>
    <w:r w:rsidRPr="00755CF0">
      <w:rPr>
        <w:color w:val="002060"/>
        <w:szCs w:val="24"/>
      </w:rPr>
      <w:fldChar w:fldCharType="begin"/>
    </w:r>
    <w:r w:rsidRPr="00755CF0">
      <w:rPr>
        <w:color w:val="002060"/>
        <w:szCs w:val="24"/>
      </w:rPr>
      <w:instrText>NUMPAGES  \* Arabic  \* MERGEFORMAT</w:instrText>
    </w:r>
    <w:r w:rsidRPr="00755CF0">
      <w:rPr>
        <w:color w:val="002060"/>
        <w:szCs w:val="24"/>
      </w:rPr>
      <w:fldChar w:fldCharType="separate"/>
    </w:r>
    <w:r w:rsidR="00200AB6" w:rsidRPr="00755CF0">
      <w:rPr>
        <w:noProof/>
        <w:color w:val="002060"/>
        <w:szCs w:val="24"/>
      </w:rPr>
      <w:t>116</w:t>
    </w:r>
    <w:r w:rsidRPr="00755CF0">
      <w:rPr>
        <w:color w:val="00206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5266074"/>
      <w:docPartObj>
        <w:docPartGallery w:val="Page Numbers (Bottom of Page)"/>
        <w:docPartUnique/>
      </w:docPartObj>
    </w:sdtPr>
    <w:sdtEndPr>
      <w:rPr>
        <w:sz w:val="20"/>
        <w:szCs w:val="20"/>
      </w:rPr>
    </w:sdtEndPr>
    <w:sdtContent>
      <w:p w14:paraId="2122C33A" w14:textId="77777777" w:rsidR="001A669D" w:rsidRDefault="001A669D" w:rsidP="00D13ECC">
        <w:pPr>
          <w:tabs>
            <w:tab w:val="center" w:pos="4550"/>
            <w:tab w:val="left" w:pos="5818"/>
          </w:tabs>
          <w:ind w:right="260"/>
          <w:jc w:val="right"/>
          <w:rPr>
            <w:color w:val="0F243E" w:themeColor="text2" w:themeShade="80"/>
            <w:szCs w:val="24"/>
          </w:rPr>
        </w:pPr>
        <w:r w:rsidRPr="00D13ECC">
          <w:rPr>
            <w:color w:val="548DD4" w:themeColor="text2" w:themeTint="99"/>
            <w:spacing w:val="60"/>
            <w:szCs w:val="24"/>
          </w:rPr>
          <w:t xml:space="preserve"> </w:t>
        </w:r>
        <w:r>
          <w:rPr>
            <w:color w:val="548DD4" w:themeColor="text2" w:themeTint="99"/>
            <w:spacing w:val="60"/>
            <w:szCs w:val="24"/>
          </w:rPr>
          <w:t>Strona</w:t>
        </w:r>
        <w:r>
          <w:rPr>
            <w:color w:val="548DD4" w:themeColor="text2" w:themeTint="99"/>
            <w:szCs w:val="24"/>
          </w:rPr>
          <w:t xml:space="preserve"> </w:t>
        </w:r>
        <w:r>
          <w:rPr>
            <w:color w:val="17365D" w:themeColor="text2" w:themeShade="BF"/>
            <w:szCs w:val="24"/>
          </w:rPr>
          <w:fldChar w:fldCharType="begin"/>
        </w:r>
        <w:r>
          <w:rPr>
            <w:color w:val="17365D" w:themeColor="text2" w:themeShade="BF"/>
            <w:szCs w:val="24"/>
          </w:rPr>
          <w:instrText>PAGE   \* MERGEFORMAT</w:instrText>
        </w:r>
        <w:r>
          <w:rPr>
            <w:color w:val="17365D" w:themeColor="text2" w:themeShade="BF"/>
            <w:szCs w:val="24"/>
          </w:rPr>
          <w:fldChar w:fldCharType="separate"/>
        </w:r>
        <w:r w:rsidR="00786815">
          <w:rPr>
            <w:noProof/>
            <w:color w:val="17365D" w:themeColor="text2" w:themeShade="BF"/>
            <w:szCs w:val="24"/>
          </w:rPr>
          <w:t>108</w:t>
        </w:r>
        <w:r>
          <w:rPr>
            <w:color w:val="17365D" w:themeColor="text2" w:themeShade="BF"/>
            <w:szCs w:val="24"/>
          </w:rPr>
          <w:fldChar w:fldCharType="end"/>
        </w:r>
        <w:r>
          <w:rPr>
            <w:color w:val="17365D" w:themeColor="text2" w:themeShade="BF"/>
            <w:szCs w:val="24"/>
          </w:rPr>
          <w:t xml:space="preserve"> | </w:t>
        </w:r>
        <w:r>
          <w:rPr>
            <w:color w:val="17365D" w:themeColor="text2" w:themeShade="BF"/>
            <w:szCs w:val="24"/>
          </w:rPr>
          <w:fldChar w:fldCharType="begin"/>
        </w:r>
        <w:r>
          <w:rPr>
            <w:color w:val="17365D" w:themeColor="text2" w:themeShade="BF"/>
            <w:szCs w:val="24"/>
          </w:rPr>
          <w:instrText>NUMPAGES  \* Arabic  \* MERGEFORMAT</w:instrText>
        </w:r>
        <w:r>
          <w:rPr>
            <w:color w:val="17365D" w:themeColor="text2" w:themeShade="BF"/>
            <w:szCs w:val="24"/>
          </w:rPr>
          <w:fldChar w:fldCharType="separate"/>
        </w:r>
        <w:r w:rsidR="00786815">
          <w:rPr>
            <w:noProof/>
            <w:color w:val="17365D" w:themeColor="text2" w:themeShade="BF"/>
            <w:szCs w:val="24"/>
          </w:rPr>
          <w:t>116</w:t>
        </w:r>
        <w:r>
          <w:rPr>
            <w:color w:val="17365D" w:themeColor="text2" w:themeShade="BF"/>
            <w:szCs w:val="24"/>
          </w:rPr>
          <w:fldChar w:fldCharType="end"/>
        </w:r>
      </w:p>
      <w:p w14:paraId="2D738614" w14:textId="4DA84B6E" w:rsidR="001A669D" w:rsidRPr="00230EC0" w:rsidRDefault="00C06E3A">
        <w:pPr>
          <w:pStyle w:val="Stopka"/>
          <w:jc w:val="center"/>
          <w:rPr>
            <w:sz w:val="20"/>
            <w:szCs w:val="20"/>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7496725"/>
      <w:docPartObj>
        <w:docPartGallery w:val="Page Numbers (Bottom of Page)"/>
        <w:docPartUnique/>
      </w:docPartObj>
    </w:sdtPr>
    <w:sdtEndPr>
      <w:rPr>
        <w:sz w:val="20"/>
        <w:szCs w:val="20"/>
      </w:rPr>
    </w:sdtEndPr>
    <w:sdtContent>
      <w:p w14:paraId="1FFFC318" w14:textId="4EEF69D1" w:rsidR="001A669D" w:rsidRDefault="001A669D" w:rsidP="00D13ECC">
        <w:pPr>
          <w:tabs>
            <w:tab w:val="center" w:pos="4550"/>
            <w:tab w:val="left" w:pos="5818"/>
          </w:tabs>
          <w:ind w:right="260"/>
          <w:jc w:val="right"/>
          <w:rPr>
            <w:color w:val="0F243E" w:themeColor="text2" w:themeShade="80"/>
            <w:szCs w:val="24"/>
          </w:rPr>
        </w:pPr>
        <w:r>
          <w:rPr>
            <w:color w:val="548DD4" w:themeColor="text2" w:themeTint="99"/>
            <w:spacing w:val="60"/>
            <w:szCs w:val="24"/>
          </w:rPr>
          <w:t>Strona</w:t>
        </w:r>
        <w:r>
          <w:rPr>
            <w:color w:val="548DD4" w:themeColor="text2" w:themeTint="99"/>
            <w:szCs w:val="24"/>
          </w:rPr>
          <w:t xml:space="preserve"> </w:t>
        </w:r>
        <w:r>
          <w:rPr>
            <w:color w:val="17365D" w:themeColor="text2" w:themeShade="BF"/>
            <w:szCs w:val="24"/>
          </w:rPr>
          <w:fldChar w:fldCharType="begin"/>
        </w:r>
        <w:r>
          <w:rPr>
            <w:color w:val="17365D" w:themeColor="text2" w:themeShade="BF"/>
            <w:szCs w:val="24"/>
          </w:rPr>
          <w:instrText>PAGE   \* MERGEFORMAT</w:instrText>
        </w:r>
        <w:r>
          <w:rPr>
            <w:color w:val="17365D" w:themeColor="text2" w:themeShade="BF"/>
            <w:szCs w:val="24"/>
          </w:rPr>
          <w:fldChar w:fldCharType="separate"/>
        </w:r>
        <w:r w:rsidR="00200AB6">
          <w:rPr>
            <w:noProof/>
            <w:color w:val="17365D" w:themeColor="text2" w:themeShade="BF"/>
            <w:szCs w:val="24"/>
          </w:rPr>
          <w:t>109</w:t>
        </w:r>
        <w:r>
          <w:rPr>
            <w:color w:val="17365D" w:themeColor="text2" w:themeShade="BF"/>
            <w:szCs w:val="24"/>
          </w:rPr>
          <w:fldChar w:fldCharType="end"/>
        </w:r>
        <w:r>
          <w:rPr>
            <w:color w:val="17365D" w:themeColor="text2" w:themeShade="BF"/>
            <w:szCs w:val="24"/>
          </w:rPr>
          <w:t xml:space="preserve"> | </w:t>
        </w:r>
        <w:r>
          <w:rPr>
            <w:color w:val="17365D" w:themeColor="text2" w:themeShade="BF"/>
            <w:szCs w:val="24"/>
          </w:rPr>
          <w:fldChar w:fldCharType="begin"/>
        </w:r>
        <w:r>
          <w:rPr>
            <w:color w:val="17365D" w:themeColor="text2" w:themeShade="BF"/>
            <w:szCs w:val="24"/>
          </w:rPr>
          <w:instrText>NUMPAGES  \* Arabic  \* MERGEFORMAT</w:instrText>
        </w:r>
        <w:r>
          <w:rPr>
            <w:color w:val="17365D" w:themeColor="text2" w:themeShade="BF"/>
            <w:szCs w:val="24"/>
          </w:rPr>
          <w:fldChar w:fldCharType="separate"/>
        </w:r>
        <w:r w:rsidR="00200AB6">
          <w:rPr>
            <w:noProof/>
            <w:color w:val="17365D" w:themeColor="text2" w:themeShade="BF"/>
            <w:szCs w:val="24"/>
          </w:rPr>
          <w:t>116</w:t>
        </w:r>
        <w:r>
          <w:rPr>
            <w:color w:val="17365D" w:themeColor="text2" w:themeShade="B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098C1" w14:textId="77777777" w:rsidR="009729C4" w:rsidRDefault="009729C4" w:rsidP="004A4EE4">
      <w:pPr>
        <w:spacing w:after="0" w:line="240" w:lineRule="auto"/>
      </w:pPr>
      <w:r>
        <w:separator/>
      </w:r>
    </w:p>
  </w:footnote>
  <w:footnote w:type="continuationSeparator" w:id="0">
    <w:p w14:paraId="3650E3CC" w14:textId="77777777" w:rsidR="009729C4" w:rsidRDefault="009729C4" w:rsidP="004A4EE4">
      <w:pPr>
        <w:spacing w:after="0" w:line="240" w:lineRule="auto"/>
      </w:pPr>
      <w:r>
        <w:continuationSeparator/>
      </w:r>
    </w:p>
  </w:footnote>
  <w:footnote w:id="1">
    <w:p w14:paraId="48C8F1DE" w14:textId="77777777" w:rsidR="003128FD" w:rsidRPr="00D03675" w:rsidRDefault="003128FD" w:rsidP="00D03675">
      <w:pPr>
        <w:pStyle w:val="Tekstprzypisudolnego"/>
        <w:rPr>
          <w:sz w:val="24"/>
          <w:szCs w:val="24"/>
        </w:rPr>
      </w:pPr>
      <w:r w:rsidRPr="00D03675">
        <w:rPr>
          <w:rStyle w:val="Odwoanieprzypisudolnego"/>
          <w:sz w:val="24"/>
          <w:szCs w:val="24"/>
        </w:rPr>
        <w:footnoteRef/>
      </w:r>
      <w:r w:rsidRPr="00D03675">
        <w:rPr>
          <w:sz w:val="24"/>
          <w:szCs w:val="24"/>
        </w:rPr>
        <w:t xml:space="preserve"> Realizowanego przez PFRON w partnerstwie z ZUS i CIOP</w:t>
      </w:r>
    </w:p>
  </w:footnote>
  <w:footnote w:id="2">
    <w:p w14:paraId="1F295A85" w14:textId="77777777" w:rsidR="001A669D" w:rsidRPr="00D03675" w:rsidRDefault="001A669D"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Dane BAEL GUS – I kw. 2018</w:t>
      </w:r>
    </w:p>
  </w:footnote>
  <w:footnote w:id="3">
    <w:p w14:paraId="72726D09" w14:textId="77777777" w:rsidR="001A669D" w:rsidRPr="00D03675" w:rsidRDefault="001A669D"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Dane BAEL GUS – I kw. 2018</w:t>
      </w:r>
    </w:p>
  </w:footnote>
  <w:footnote w:id="4">
    <w:p w14:paraId="36519117" w14:textId="5E7C4A41" w:rsidR="006956F1" w:rsidRDefault="006956F1" w:rsidP="006956F1">
      <w:pPr>
        <w:pStyle w:val="Tekstprzypisudolnego"/>
        <w:spacing w:after="0"/>
      </w:pPr>
      <w:r>
        <w:rPr>
          <w:rStyle w:val="Odwoanieprzypisudolnego"/>
        </w:rPr>
        <w:footnoteRef/>
      </w:r>
      <w:r>
        <w:t xml:space="preserve"> </w:t>
      </w:r>
      <w:r w:rsidRPr="00D03675">
        <w:rPr>
          <w:sz w:val="24"/>
          <w:szCs w:val="24"/>
        </w:rPr>
        <w:t xml:space="preserve">Monitoring Rynku Pracy, Wypadki przy pracy w 2014 r., 2016 r., GUS 2015, 2017, </w:t>
      </w:r>
      <w:hyperlink r:id="rId1" w:history="1">
        <w:r w:rsidRPr="00D03675">
          <w:rPr>
            <w:rStyle w:val="Hipercze"/>
            <w:sz w:val="24"/>
            <w:szCs w:val="24"/>
          </w:rPr>
          <w:t>https://stat.gov.pl/obszary-tematyczne/rynek-pracy/warunki-pracy-wypadki-przy-pracy/</w:t>
        </w:r>
      </w:hyperlink>
      <w:r w:rsidRPr="00D03675">
        <w:rPr>
          <w:sz w:val="24"/>
          <w:szCs w:val="24"/>
        </w:rPr>
        <w:t>, dostęp 30.05.2018 r.</w:t>
      </w:r>
    </w:p>
  </w:footnote>
  <w:footnote w:id="5">
    <w:p w14:paraId="46669159" w14:textId="77777777" w:rsidR="001A669D" w:rsidRPr="00D03675" w:rsidRDefault="001A669D" w:rsidP="006956F1">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Badanie potrzeb osób niepełnosprawnych, MSK na zlecenie PFRON, maj 2017 r. </w:t>
      </w:r>
    </w:p>
  </w:footnote>
  <w:footnote w:id="6">
    <w:p w14:paraId="67E2E749" w14:textId="248C4665" w:rsidR="001A669D" w:rsidRPr="00D03675" w:rsidRDefault="001A669D"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Rehabilitacja i powrót do pracy - Raport sporządzony przez Europejską Agencję Bezpieczeństwa i</w:t>
      </w:r>
      <w:r w:rsidR="00A614FB" w:rsidRPr="006956F1">
        <w:rPr>
          <w:rFonts w:asciiTheme="minorHAnsi" w:hAnsiTheme="minorHAnsi" w:cstheme="minorHAnsi"/>
          <w:sz w:val="24"/>
          <w:szCs w:val="24"/>
        </w:rPr>
        <w:t> </w:t>
      </w:r>
      <w:r w:rsidRPr="00D03675">
        <w:rPr>
          <w:sz w:val="24"/>
          <w:szCs w:val="24"/>
        </w:rPr>
        <w:t>Zdrowia w Pracy, dotyczący polityk, strategii i programów realizowanych w UE i Państwach Członkowskich, 2017</w:t>
      </w:r>
    </w:p>
  </w:footnote>
  <w:footnote w:id="7">
    <w:p w14:paraId="042A7959" w14:textId="77777777" w:rsidR="004E2399" w:rsidRPr="00D03675" w:rsidRDefault="004E2399"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Wydatki na świadczenia z ubezpieczeń społecznych związane z niezdolnością do pracy w 2022 r. ZUS 2023</w:t>
      </w:r>
    </w:p>
  </w:footnote>
  <w:footnote w:id="8">
    <w:p w14:paraId="6B3387A8" w14:textId="593E99BB" w:rsidR="001A669D" w:rsidRPr="00D03675" w:rsidRDefault="001A669D" w:rsidP="00D03675">
      <w:pPr>
        <w:spacing w:after="0" w:line="240" w:lineRule="auto"/>
        <w:rPr>
          <w:rFonts w:eastAsia="Times New Roman"/>
          <w:szCs w:val="24"/>
        </w:rPr>
      </w:pPr>
      <w:r w:rsidRPr="00D03675">
        <w:rPr>
          <w:rStyle w:val="Odwoanieprzypisudolnego"/>
          <w:szCs w:val="24"/>
        </w:rPr>
        <w:footnoteRef/>
      </w:r>
      <w:r w:rsidRPr="00D03675">
        <w:rPr>
          <w:szCs w:val="24"/>
        </w:rPr>
        <w:t xml:space="preserve"> </w:t>
      </w:r>
      <w:r w:rsidRPr="00D03675">
        <w:rPr>
          <w:rFonts w:eastAsia="Times New Roman"/>
          <w:szCs w:val="24"/>
        </w:rPr>
        <w:t>Przeprowadzone przez CIOP</w:t>
      </w:r>
      <w:r w:rsidR="00B906B7" w:rsidRPr="00D03675">
        <w:rPr>
          <w:rFonts w:eastAsia="Times New Roman"/>
          <w:szCs w:val="24"/>
        </w:rPr>
        <w:t>-PIB</w:t>
      </w:r>
      <w:r w:rsidRPr="00D03675">
        <w:rPr>
          <w:rFonts w:eastAsia="Times New Roman"/>
          <w:szCs w:val="24"/>
        </w:rPr>
        <w:t xml:space="preserve"> w ramach projektu w dwóch grupach: w grupie osób niepełnosprawnych w stopniu powodującym niezdolność do pracy (ZUS) i całkowitą niezdolność do pracy w gospodarstwie rolnym (KRUS) oraz w grupie lekarzy orzekających.</w:t>
      </w:r>
    </w:p>
  </w:footnote>
  <w:footnote w:id="9">
    <w:p w14:paraId="32E838D6" w14:textId="77777777" w:rsidR="001A669D" w:rsidRPr="00D03675" w:rsidRDefault="001A669D" w:rsidP="00D03675">
      <w:pPr>
        <w:spacing w:after="0" w:line="240" w:lineRule="auto"/>
        <w:rPr>
          <w:szCs w:val="24"/>
        </w:rPr>
      </w:pPr>
      <w:r w:rsidRPr="00D03675">
        <w:rPr>
          <w:rStyle w:val="Odwoanieprzypisudolnego"/>
          <w:szCs w:val="24"/>
        </w:rPr>
        <w:footnoteRef/>
      </w:r>
      <w:r w:rsidRPr="00D03675">
        <w:rPr>
          <w:szCs w:val="24"/>
        </w:rPr>
        <w:t xml:space="preserve"> Standardowe Zasady Wyrównywania Szans Osób Niepełnosprawnych przyjęte podczas 48 sesji Zgromadzenia Ogólnego Narodów Zjednoczonych w dniu 20 grudnia 1993 (Rezolucja 48/96)</w:t>
      </w:r>
    </w:p>
  </w:footnote>
  <w:footnote w:id="10">
    <w:p w14:paraId="11D92683" w14:textId="1F6004C3" w:rsidR="001A669D" w:rsidRPr="00D03675" w:rsidRDefault="001A669D"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Konwencja ONZ o Prawach Osób Niepełnosprawnych przyjęta została przez Zgromadzenie Ogólne Narodów Zjednoczonych 13 grudnia 2006 roku, rząd Polski podpisał ją 20 marca 2007 r., natomiast ratyfikacja Konwencji przez Polskę miała miejsce 6 września </w:t>
      </w:r>
      <w:r w:rsidR="00485BFB" w:rsidRPr="00D03675">
        <w:rPr>
          <w:sz w:val="24"/>
          <w:szCs w:val="24"/>
        </w:rPr>
        <w:t>2012 r.</w:t>
      </w:r>
      <w:r w:rsidRPr="00D03675">
        <w:rPr>
          <w:sz w:val="24"/>
          <w:szCs w:val="24"/>
        </w:rPr>
        <w:t>, Dz. U. z dnia 25 października 2012 r., poz. 1169</w:t>
      </w:r>
    </w:p>
  </w:footnote>
  <w:footnote w:id="11">
    <w:p w14:paraId="52A72EFA" w14:textId="77777777" w:rsidR="001A669D" w:rsidRPr="00D03675" w:rsidRDefault="001A669D"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Światowy Raport o Niepełnosprawności (WHO, Bank Światowy 2012)</w:t>
      </w:r>
    </w:p>
  </w:footnote>
  <w:footnote w:id="12">
    <w:p w14:paraId="72C22048" w14:textId="77777777" w:rsidR="001A669D" w:rsidRPr="00D03675" w:rsidRDefault="001A669D" w:rsidP="00D03675">
      <w:pPr>
        <w:pStyle w:val="Default"/>
      </w:pPr>
      <w:r w:rsidRPr="00D03675">
        <w:rPr>
          <w:rStyle w:val="Odwoanieprzypisudolnego"/>
        </w:rPr>
        <w:footnoteRef/>
      </w:r>
      <w:r w:rsidRPr="00D03675">
        <w:t xml:space="preserve"> </w:t>
      </w:r>
      <w:r w:rsidRPr="00D03675">
        <w:rPr>
          <w:bCs/>
        </w:rPr>
        <w:t xml:space="preserve">Friedrich </w:t>
      </w:r>
      <w:r w:rsidRPr="00D03675">
        <w:rPr>
          <w:bCs/>
        </w:rPr>
        <w:t>Mehrhoff, Rekomendacje dla Polski na podstawie doświadczeń międzynarodowych. Wdrożenie Art. 27 Konwencji Narodów Zjednoczonych o Prawach Osób Niepełnosprawnych (KPON), w:</w:t>
      </w:r>
      <w:r w:rsidRPr="00D03675">
        <w:rPr>
          <w:rFonts w:cs="Calibri-Italic"/>
          <w:i/>
          <w:iCs/>
        </w:rPr>
        <w:t xml:space="preserve"> Niepełnosprawność – zagadnienia, problemy, rozwiązania. </w:t>
      </w:r>
      <w:r w:rsidRPr="00D03675">
        <w:t>Nr IV/2016(21)</w:t>
      </w:r>
    </w:p>
  </w:footnote>
  <w:footnote w:id="13">
    <w:p w14:paraId="5426496B" w14:textId="787143C3" w:rsidR="001A669D" w:rsidRPr="00D03675" w:rsidRDefault="001A669D"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Światowy Raport o Niepełnosprawności, WHO i Bank Światowy, 2011 – za: Kwartalnik Niepełnosprawność I/2013</w:t>
      </w:r>
      <w:r w:rsidR="00485BFB" w:rsidRPr="00D03675">
        <w:rPr>
          <w:sz w:val="24"/>
          <w:szCs w:val="24"/>
        </w:rPr>
        <w:t>/ (</w:t>
      </w:r>
      <w:r w:rsidRPr="00D03675">
        <w:rPr>
          <w:sz w:val="24"/>
          <w:szCs w:val="24"/>
        </w:rPr>
        <w:t>6)</w:t>
      </w:r>
    </w:p>
  </w:footnote>
  <w:footnote w:id="14">
    <w:p w14:paraId="5BDB70ED" w14:textId="048172CD" w:rsidR="001A669D" w:rsidRPr="00D03675" w:rsidRDefault="001A669D"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Za: Kwartalnik Niepełnosprawność I/2017</w:t>
      </w:r>
      <w:r w:rsidR="00485BFB" w:rsidRPr="00D03675">
        <w:rPr>
          <w:sz w:val="24"/>
          <w:szCs w:val="24"/>
        </w:rPr>
        <w:t>/ (</w:t>
      </w:r>
      <w:r w:rsidRPr="00D03675">
        <w:rPr>
          <w:sz w:val="24"/>
          <w:szCs w:val="24"/>
        </w:rPr>
        <w:t>22)</w:t>
      </w:r>
    </w:p>
  </w:footnote>
  <w:footnote w:id="15">
    <w:p w14:paraId="0C8812E3" w14:textId="77777777" w:rsidR="001A669D" w:rsidRPr="00D03675" w:rsidRDefault="001A669D" w:rsidP="00D03675">
      <w:pPr>
        <w:spacing w:after="0" w:line="240" w:lineRule="auto"/>
        <w:rPr>
          <w:szCs w:val="24"/>
        </w:rPr>
      </w:pPr>
      <w:r w:rsidRPr="00D03675">
        <w:rPr>
          <w:rStyle w:val="Odwoanieprzypisudolnego"/>
          <w:szCs w:val="24"/>
        </w:rPr>
        <w:footnoteRef/>
      </w:r>
      <w:r w:rsidRPr="00D03675">
        <w:rPr>
          <w:szCs w:val="24"/>
        </w:rPr>
        <w:t xml:space="preserve"> Biała Księga Medycyny Fizykalnej i Rehabilitacji, Raport opracowany przez Sekcję Lekarzy Medycyny Fizykalnej </w:t>
      </w:r>
      <w:r w:rsidRPr="00D03675">
        <w:rPr>
          <w:color w:val="000000"/>
          <w:szCs w:val="24"/>
        </w:rPr>
        <w:t>i Rehabilitacji Europejskiej Unii Lekarzy Specjalistów /UEMS, 2018</w:t>
      </w:r>
    </w:p>
  </w:footnote>
  <w:footnote w:id="16">
    <w:p w14:paraId="5B493953" w14:textId="2C7B5361" w:rsidR="001A669D" w:rsidRPr="00D03675" w:rsidRDefault="001A669D" w:rsidP="00D03675">
      <w:pPr>
        <w:spacing w:after="0" w:line="240" w:lineRule="auto"/>
        <w:rPr>
          <w:color w:val="000000"/>
          <w:szCs w:val="24"/>
        </w:rPr>
      </w:pPr>
      <w:r w:rsidRPr="00D03675">
        <w:rPr>
          <w:color w:val="000000"/>
          <w:szCs w:val="24"/>
        </w:rPr>
        <w:footnoteRef/>
      </w:r>
      <w:r w:rsidRPr="00D03675">
        <w:rPr>
          <w:color w:val="000000"/>
          <w:szCs w:val="24"/>
        </w:rPr>
        <w:t xml:space="preserve"> </w:t>
      </w:r>
      <w:r w:rsidRPr="00D03675">
        <w:rPr>
          <w:color w:val="000000"/>
          <w:szCs w:val="24"/>
        </w:rPr>
        <w:t>Wilmowska – Pietruszyńska A., Czechowski K., O potrzebie rehabilitacji kompleksowej, [w</w:t>
      </w:r>
      <w:r w:rsidR="00485BFB" w:rsidRPr="00D03675">
        <w:rPr>
          <w:color w:val="000000"/>
          <w:szCs w:val="24"/>
        </w:rPr>
        <w:t>:]</w:t>
      </w:r>
      <w:r w:rsidR="00A614FB" w:rsidRPr="006956F1">
        <w:rPr>
          <w:rFonts w:asciiTheme="minorHAnsi" w:hAnsiTheme="minorHAnsi" w:cstheme="minorHAnsi"/>
          <w:szCs w:val="24"/>
        </w:rPr>
        <w:t> </w:t>
      </w:r>
      <w:r w:rsidR="00485BFB" w:rsidRPr="00D03675">
        <w:rPr>
          <w:color w:val="000000"/>
          <w:szCs w:val="24"/>
        </w:rPr>
        <w:t>Niepełnosprawność</w:t>
      </w:r>
      <w:r w:rsidRPr="00D03675">
        <w:rPr>
          <w:color w:val="000000"/>
          <w:szCs w:val="24"/>
        </w:rPr>
        <w:t xml:space="preserve"> – zagadnienia, problemy, rozwiązania. Nr II/2016(19), PFRON, Warszawa 2016, s. 38.</w:t>
      </w:r>
    </w:p>
  </w:footnote>
  <w:footnote w:id="17">
    <w:p w14:paraId="2328FB19" w14:textId="77777777" w:rsidR="001A669D" w:rsidRPr="00D03675" w:rsidRDefault="001A669D" w:rsidP="00D03675">
      <w:pPr>
        <w:pStyle w:val="Tekstprzypisudolnego"/>
        <w:rPr>
          <w:sz w:val="24"/>
          <w:szCs w:val="24"/>
        </w:rPr>
      </w:pPr>
      <w:r w:rsidRPr="00D03675">
        <w:rPr>
          <w:rStyle w:val="Odwoanieprzypisudolnego"/>
          <w:sz w:val="24"/>
          <w:szCs w:val="24"/>
        </w:rPr>
        <w:footnoteRef/>
      </w:r>
      <w:r w:rsidRPr="00D03675">
        <w:rPr>
          <w:sz w:val="24"/>
          <w:szCs w:val="24"/>
        </w:rPr>
        <w:t xml:space="preserve"> Szczegółowo kwestia kwalifikowania uczestników została przedstawiona w kolejnym rozdziale.</w:t>
      </w:r>
    </w:p>
  </w:footnote>
  <w:footnote w:id="18">
    <w:p w14:paraId="7D6C3562" w14:textId="4E60DF47" w:rsidR="005F02A5" w:rsidRPr="00D03675" w:rsidRDefault="005F02A5"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w:t>
      </w:r>
      <w:r w:rsidRPr="00D03675">
        <w:rPr>
          <w:rFonts w:asciiTheme="minorHAnsi" w:hAnsiTheme="minorHAnsi" w:cstheme="minorHAnsi"/>
          <w:color w:val="000000"/>
          <w:sz w:val="24"/>
          <w:szCs w:val="24"/>
        </w:rPr>
        <w:t xml:space="preserve">Opisy zawodów powstały w ramach projektu „Rozwijanie, uzupełnienie i aktualizacja informacji o zawodach oraz jej upowszechnienie za pomocą nowoczesnych narzędzi komunikacji – INFODORADCA+". Projekt był współfinansowany ze środków Unii Europejskiej w ramach Europejskiego Funduszu Społecznego, Program Operacyjny Wiedza Edukacja Rozwój, Oś priorytetowa II Efektywne polityki publiczne dla rynku pracy, gospodarki i edukacji, Działanie 2.4 Modernizacja publicznych i niepublicznych służb zatrudnienia oraz lepsze dostosowanie ich do potrzeb rynku pracy. Opracowanie przygotowało Konsorcjum, w składzie: Doradca </w:t>
      </w:r>
      <w:r w:rsidRPr="00D03675">
        <w:rPr>
          <w:rFonts w:asciiTheme="minorHAnsi" w:hAnsiTheme="minorHAnsi" w:cstheme="minorHAnsi"/>
          <w:color w:val="000000"/>
          <w:sz w:val="24"/>
          <w:szCs w:val="24"/>
        </w:rPr>
        <w:t>Consultants Ltd., Instytut Technologii Eksploatacji - Państwowy Instytut Badawczy z Radomia, Instytut Pracy i</w:t>
      </w:r>
      <w:r w:rsidR="00C35062" w:rsidRPr="006956F1">
        <w:rPr>
          <w:rFonts w:asciiTheme="minorHAnsi" w:hAnsiTheme="minorHAnsi" w:cstheme="minorHAnsi"/>
          <w:sz w:val="24"/>
          <w:szCs w:val="24"/>
        </w:rPr>
        <w:t> </w:t>
      </w:r>
      <w:r w:rsidRPr="00D03675">
        <w:rPr>
          <w:rFonts w:asciiTheme="minorHAnsi" w:hAnsiTheme="minorHAnsi" w:cstheme="minorHAnsi"/>
          <w:color w:val="000000"/>
          <w:sz w:val="24"/>
          <w:szCs w:val="24"/>
        </w:rPr>
        <w:t>Spraw Socjalnych z Warszawy, Centralny Instytut Ochrony Pracy - Państwowy Instytut Badawczy z Warszawy oraz Agencja badawcza PBS z Sopotu.</w:t>
      </w:r>
    </w:p>
  </w:footnote>
  <w:footnote w:id="19">
    <w:p w14:paraId="2A515F9C" w14:textId="77777777" w:rsidR="00413D4B" w:rsidRPr="00D03675" w:rsidRDefault="00413D4B"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Przez jednorodne grupy uczestników rozumiemy analizowanie sytuacji w różnych przekrojach: wiek, płeć, zamieszkanie, wykształcenie, zawód, rodzaj niepełnosprawności, końcowy wynik ICF (poszczególne cechy i ich kombinacje)</w:t>
      </w:r>
    </w:p>
  </w:footnote>
  <w:footnote w:id="20">
    <w:p w14:paraId="0ECDBA38" w14:textId="77777777" w:rsidR="00413D4B" w:rsidRPr="00D03675" w:rsidRDefault="00413D4B" w:rsidP="00D03675">
      <w:pPr>
        <w:pStyle w:val="Tekstprzypisudolnego"/>
        <w:spacing w:after="0"/>
        <w:contextualSpacing/>
        <w:rPr>
          <w:sz w:val="24"/>
          <w:szCs w:val="24"/>
        </w:rPr>
      </w:pPr>
      <w:r w:rsidRPr="00D03675">
        <w:rPr>
          <w:rStyle w:val="Odwoanieprzypisudolnego"/>
          <w:sz w:val="24"/>
          <w:szCs w:val="24"/>
        </w:rPr>
        <w:footnoteRef/>
      </w:r>
      <w:r w:rsidRPr="00D03675">
        <w:rPr>
          <w:rFonts w:eastAsia="Arial Unicode MS" w:cs="Arial Unicode MS"/>
          <w:sz w:val="24"/>
          <w:szCs w:val="24"/>
        </w:rPr>
        <w:t xml:space="preserve"> rozumiane jako zatrudnienie na otwartym rynku pracy</w:t>
      </w:r>
    </w:p>
  </w:footnote>
  <w:footnote w:id="21">
    <w:p w14:paraId="056DA1F5" w14:textId="77777777" w:rsidR="00413D4B" w:rsidRPr="00D03675" w:rsidRDefault="00413D4B" w:rsidP="00D03675">
      <w:pPr>
        <w:pStyle w:val="Tekstprzypisudolnego"/>
        <w:spacing w:after="0" w:line="240" w:lineRule="auto"/>
        <w:contextualSpacing/>
        <w:rPr>
          <w:sz w:val="24"/>
          <w:szCs w:val="24"/>
        </w:rPr>
      </w:pPr>
      <w:r w:rsidRPr="00D03675">
        <w:rPr>
          <w:rStyle w:val="Odwoanieprzypisudolnego"/>
          <w:sz w:val="24"/>
          <w:szCs w:val="24"/>
        </w:rPr>
        <w:footnoteRef/>
      </w:r>
      <w:r w:rsidRPr="00D03675">
        <w:rPr>
          <w:rFonts w:eastAsia="Arial Unicode MS" w:cs="Arial Unicode MS"/>
          <w:sz w:val="24"/>
          <w:szCs w:val="24"/>
        </w:rPr>
        <w:t xml:space="preserve"> To sprawia, że system monitoringu nie może być tworzony w oderwaniu od założeń ewaluacji (tj. w przyszłości jakakolwiek zmiana w założeniach systemu monitoringu wymaga oceny wpływu na możliwość zrealizowania ewaluacji i odwrotnie – jakakolwiek zmiana w założeniach ewaluacji wymaga weryfikacji – czy system monitoringu dostarczy niezbędnych danych)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595B3" w14:textId="77777777" w:rsidR="001A669D" w:rsidRDefault="00C06E3A">
    <w:pPr>
      <w:pStyle w:val="Nagwek"/>
    </w:pPr>
    <w:r>
      <w:rPr>
        <w:noProof/>
        <w:lang w:eastAsia="pl-PL"/>
      </w:rPr>
      <w:pict w14:anchorId="6F260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394" o:spid="_x0000_s1040" type="#_x0000_t75" style="position:absolute;margin-left:0;margin-top:0;width:595.2pt;height:841.9pt;z-index:-251640832;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214CB33E">
        <v:shape id="WordPictureWatermark7182441" o:spid="_x0000_s1038" type="#_x0000_t75" style="position:absolute;margin-left:0;margin-top:0;width:841.9pt;height:595.2pt;z-index:-251642880;mso-position-horizontal:center;mso-position-horizontal-relative:margin;mso-position-vertical:center;mso-position-vertical-relative:margin" o:allowincell="f">
          <v:imagedata r:id="rId2" o:title="Papier_poziom_bez_kwiatka"/>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F0F51" w14:textId="6E6540E9" w:rsidR="001A669D" w:rsidRDefault="001A669D" w:rsidP="00D13ECC">
    <w:pPr>
      <w:pStyle w:val="Nagwek"/>
      <w:jc w:val="center"/>
    </w:pPr>
    <w:r>
      <w:rPr>
        <w:noProof/>
        <w:lang w:eastAsia="pl-PL"/>
      </w:rPr>
      <w:drawing>
        <wp:inline distT="0" distB="0" distL="0" distR="0" wp14:anchorId="3D7827B3" wp14:editId="2B4A52E2">
          <wp:extent cx="5760085" cy="855750"/>
          <wp:effectExtent l="0" t="0" r="0" b="1905"/>
          <wp:docPr id="865311344" name="Obraz 865311344" descr="Logotypy i nazwy:&#10;Po lewej: Fundusze Europejskie, Wiedza Edukacja Rozwój,&#10;Centralnie: Rzeczpospolita Polska,&#10;Po prawej: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11344" name="Obraz 865311344" descr="Logotypy i nazwy:&#10;Po lewej: Fundusze Europejskie, Wiedza Edukacja Rozwój,&#10;Centralnie: Rzeczpospolita Polska,&#10;Po prawej: Unia Europejska, Europejski Fundusz Społeczny"/>
                  <pic:cNvPicPr>
                    <a:picLocks noChangeAspect="1" noChangeArrowheads="1"/>
                  </pic:cNvPicPr>
                </pic:nvPicPr>
                <pic:blipFill>
                  <a:blip r:embed="rId1"/>
                  <a:srcRect/>
                  <a:stretch>
                    <a:fillRect/>
                  </a:stretch>
                </pic:blipFill>
                <pic:spPr bwMode="auto">
                  <a:xfrm>
                    <a:off x="0" y="0"/>
                    <a:ext cx="5760085" cy="855750"/>
                  </a:xfrm>
                  <a:prstGeom prst="rect">
                    <a:avLst/>
                  </a:prstGeom>
                  <a:noFill/>
                  <a:ln w="9525">
                    <a:noFill/>
                    <a:miter lim="800000"/>
                    <a:headEnd/>
                    <a:tailEnd/>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308AE" w14:textId="77777777" w:rsidR="001A669D" w:rsidRDefault="00C06E3A">
    <w:pPr>
      <w:pStyle w:val="Nagwek"/>
    </w:pPr>
    <w:r>
      <w:rPr>
        <w:noProof/>
        <w:lang w:eastAsia="pl-PL"/>
      </w:rPr>
      <w:pict w14:anchorId="163D9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20" o:spid="_x0000_s1035" type="#_x0000_t75" style="position:absolute;margin-left:0;margin-top:0;width:595.2pt;height:841.9pt;z-index:-251646976;mso-wrap-edited:f;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530C86DA">
        <v:shape id="WordPictureWatermark7182464" o:spid="_x0000_s1029" type="#_x0000_t75" style="position:absolute;margin-left:0;margin-top:0;width:841.9pt;height:595.2pt;z-index:-251653120;mso-wrap-edited:f;mso-position-horizontal:center;mso-position-horizontal-relative:margin;mso-position-vertical:center;mso-position-vertical-relative:margin" o:allowincell="f">
          <v:imagedata r:id="rId2" o:title="Papier_poziom_bez_kwiatk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F3315" w14:textId="6423F35E" w:rsidR="001A669D" w:rsidRDefault="001A669D" w:rsidP="00862448">
    <w:pPr>
      <w:pStyle w:val="Nagwek"/>
      <w:ind w:left="-284"/>
      <w:jc w:val="center"/>
    </w:pPr>
    <w:r>
      <w:rPr>
        <w:noProof/>
        <w:lang w:eastAsia="pl-PL"/>
      </w:rPr>
      <w:drawing>
        <wp:inline distT="0" distB="0" distL="0" distR="0" wp14:anchorId="523C5C27" wp14:editId="0FDA21E8">
          <wp:extent cx="6469812" cy="904176"/>
          <wp:effectExtent l="0" t="0" r="0" b="0"/>
          <wp:docPr id="633855031" name="Obraz 633855031" descr="Logotypy i nazwy:&#10;Po lewej: Fundusze Europejskie, Wiedza Edukacja Rozwój,&#10;Centralnie: Rzeczpospolita Polska,&#10;Po prawej: Unia Europejska, Europejski Fundusz Społeczn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85325" name="Obraz 1674585325" descr="Logotypy i nazwy:&#10;Po lewej: Fundusze Europejskie, Wiedza Edukacja Rozwój,&#10;Centralnie: Rzeczpospolita Polska,&#10;Po prawej: Unia Europejska, Europejski Fundusz Społeczny&#10;"/>
                  <pic:cNvPicPr>
                    <a:picLocks noChangeAspect="1" noChangeArrowheads="1"/>
                  </pic:cNvPicPr>
                </pic:nvPicPr>
                <pic:blipFill>
                  <a:blip r:embed="rId1"/>
                  <a:srcRect/>
                  <a:stretch>
                    <a:fillRect/>
                  </a:stretch>
                </pic:blipFill>
                <pic:spPr bwMode="auto">
                  <a:xfrm>
                    <a:off x="0" y="0"/>
                    <a:ext cx="6582976" cy="919991"/>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24E97" w14:textId="23CEFDD5" w:rsidR="001A669D" w:rsidRPr="00474849" w:rsidRDefault="00C06E3A" w:rsidP="002E4BE6">
    <w:pPr>
      <w:jc w:val="center"/>
      <w:rPr>
        <w:b/>
        <w:color w:val="365F91"/>
      </w:rPr>
    </w:pPr>
    <w:r>
      <w:rPr>
        <w:noProof/>
        <w:lang w:eastAsia="pl-PL"/>
      </w:rPr>
      <w:pict w14:anchorId="16852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393" o:spid="_x0000_s1039" type="#_x0000_t75" alt="Na górze strony: Logotypy i nazwy:&#10;- po lewej: Fundusze Europejskie - Wiedza Edukacja Rozwój,&#10;- centralnie: Rzeczpospolita Polska,&#10;- po prawej: Unia Europejska - Europejski Fundusz Społeczny.&#10;Podspoden tytuł projektu: Wypracowanie i pilotarzowe wdrożenie modelu kompleksowej rehabilitacji umozliwiającej podjęcie i powrót do pracy.&#10;Centralnie zdjęcie młodej kobiety na wózku inwalidzkim przy biurku z laptopem.&#10;Na dole strony: Logotyp Realizatora Projektu, Państwowego Funduszu Rehabilitacji Osób niepełnosprawnych,&#10;oraz Partnerów projektu Zakładu Ubezpieczeń Społecznych i Centralnego Instytutu Ochrony Pracy - Państwowego Instytutu Badawczego." style="position:absolute;left:0;text-align:left;margin-left:-66.85pt;margin-top:-99pt;width:599.8pt;height:867.5pt;z-index:-251641856;mso-position-horizontal-relative:margin;mso-position-vertical-relative:margin" o:allowincell="f">
          <v:imagedata r:id="rId1" o:title="Papier_bez_kwiatka"/>
          <w10:wrap anchorx="margin" anchory="margin"/>
        </v:shape>
      </w:pict>
    </w:r>
  </w:p>
  <w:p w14:paraId="1DC444C6" w14:textId="59842157" w:rsidR="001A669D" w:rsidRDefault="001A669D">
    <w:pPr>
      <w:pStyle w:val="Nagwek"/>
    </w:pPr>
    <w:r>
      <w:rPr>
        <w:noProof/>
        <w:lang w:eastAsia="pl-PL"/>
      </w:rPr>
      <w:drawing>
        <wp:anchor distT="0" distB="0" distL="114300" distR="114300" simplePos="0" relativeHeight="251676672" behindDoc="1" locked="0" layoutInCell="1" allowOverlap="1" wp14:anchorId="4984AFAF" wp14:editId="2AB2B8DB">
          <wp:simplePos x="0" y="0"/>
          <wp:positionH relativeFrom="column">
            <wp:posOffset>22860</wp:posOffset>
          </wp:positionH>
          <wp:positionV relativeFrom="paragraph">
            <wp:posOffset>3224864</wp:posOffset>
          </wp:positionV>
          <wp:extent cx="6048375" cy="4244975"/>
          <wp:effectExtent l="0" t="0" r="9525" b="3175"/>
          <wp:wrapNone/>
          <wp:docPr id="1211941197" name="Obraz 1211941197" descr="zdjęcie młodej kobiety siedzącej na wózku inwalidzkim przy biurku z laptop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47675" name="Obraz 702147675" descr="zdjęcie młodej kobiety siedzącej na wózku inwalidzkim przy biurku z laptope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48375" cy="4244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E43D2" w14:textId="77777777" w:rsidR="001A669D" w:rsidRDefault="00C06E3A">
    <w:pPr>
      <w:pStyle w:val="Nagwek"/>
    </w:pPr>
    <w:r>
      <w:rPr>
        <w:noProof/>
        <w:lang w:eastAsia="pl-PL"/>
      </w:rPr>
      <w:pict w14:anchorId="22AFD3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15" o:spid="_x0000_s1032" type="#_x0000_t75" style="position:absolute;margin-left:0;margin-top:0;width:595.2pt;height:841.9pt;z-index:-251650048;mso-wrap-edited:f;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4E606DED">
        <v:shape id="WordPictureWatermark7182459" o:spid="_x0000_s1026" type="#_x0000_t75" style="position:absolute;margin-left:0;margin-top:0;width:841.9pt;height:595.2pt;z-index:-251656192;mso-wrap-edited:f;mso-position-horizontal:center;mso-position-horizontal-relative:margin;mso-position-vertical:center;mso-position-vertical-relative:margin" o:allowincell="f">
          <v:imagedata r:id="rId2" o:title="Papier_poziom_bez_kwiatka"/>
          <w10:wrap anchorx="margin" anchory="margin"/>
        </v:shape>
      </w:pict>
    </w:r>
  </w:p>
  <w:p w14:paraId="3030D2AE" w14:textId="77777777" w:rsidR="00DC01F7" w:rsidRDefault="00DC01F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45B74" w14:textId="77777777" w:rsidR="001A669D" w:rsidRDefault="00C06E3A">
    <w:pPr>
      <w:pStyle w:val="Nagwek"/>
    </w:pPr>
    <w:r>
      <w:rPr>
        <w:noProof/>
        <w:lang w:eastAsia="pl-PL"/>
      </w:rPr>
      <w:pict w14:anchorId="6465F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14" o:spid="_x0000_s1031" type="#_x0000_t75" style="position:absolute;margin-left:0;margin-top:0;width:595.2pt;height:841.9pt;z-index:-251651072;mso-wrap-edited:f;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3768BF3B">
        <v:shape id="WordPictureWatermark7182458" o:spid="_x0000_s1025" type="#_x0000_t75" style="position:absolute;margin-left:0;margin-top:0;width:841.9pt;height:595.2pt;z-index:-251657216;mso-wrap-edited:f;mso-position-horizontal:center;mso-position-horizontal-relative:margin;mso-position-vertical:center;mso-position-vertical-relative:margin" o:allowincell="f">
          <v:imagedata r:id="rId2" o:title="Papier_poziom_bez_kwiatka"/>
          <w10:wrap anchorx="margin" anchory="margin"/>
        </v:shape>
      </w:pict>
    </w:r>
  </w:p>
  <w:p w14:paraId="573E1F57" w14:textId="77777777" w:rsidR="00DC01F7" w:rsidRDefault="00DC01F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7DCD0" w14:textId="77777777" w:rsidR="001A669D" w:rsidRDefault="00C06E3A">
    <w:pPr>
      <w:pStyle w:val="Nagwek"/>
    </w:pPr>
    <w:r>
      <w:rPr>
        <w:noProof/>
        <w:lang w:eastAsia="pl-PL"/>
      </w:rPr>
      <w:pict w14:anchorId="487D0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18" o:spid="_x0000_s1034" type="#_x0000_t75" style="position:absolute;margin-left:0;margin-top:0;width:595.2pt;height:841.9pt;z-index:-251648000;mso-wrap-edited:f;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7F7D0A3F">
        <v:shape id="WordPictureWatermark7182462" o:spid="_x0000_s1028" type="#_x0000_t75" style="position:absolute;margin-left:0;margin-top:0;width:841.9pt;height:595.2pt;z-index:-251654144;mso-wrap-edited:f;mso-position-horizontal:center;mso-position-horizontal-relative:margin;mso-position-vertical:center;mso-position-vertical-relative:margin" o:allowincell="f">
          <v:imagedata r:id="rId2" o:title="Papier_poziom_bez_kwiatka"/>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439CD" w14:textId="77E838D4" w:rsidR="001A669D" w:rsidRDefault="001A669D" w:rsidP="00D13ECC">
    <w:pPr>
      <w:pStyle w:val="Nagwek"/>
      <w:jc w:val="center"/>
    </w:pPr>
    <w:r>
      <w:rPr>
        <w:noProof/>
        <w:lang w:eastAsia="pl-PL"/>
      </w:rPr>
      <w:drawing>
        <wp:inline distT="0" distB="0" distL="0" distR="0" wp14:anchorId="22D9180D" wp14:editId="4A774230">
          <wp:extent cx="6086475" cy="904240"/>
          <wp:effectExtent l="0" t="0" r="9525" b="0"/>
          <wp:docPr id="846129724" name="Obraz 846129724" descr="Logotypy i nazwy:&#10;Po lewej: Fundusze Europejskie, Wiedza Edukacja Rozwój,&#10;Centralnie: Rzeczpospolita Polska,&#10;Po prawej: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29724" name="Obraz 846129724" descr="Logotypy i nazwy:&#10;Po lewej: Fundusze Europejskie, Wiedza Edukacja Rozwój,&#10;Centralnie: Rzeczpospolita Polska,&#10;Po prawej: Unia Europejska, Europejski Fundusz Społeczny"/>
                  <pic:cNvPicPr>
                    <a:picLocks noChangeAspect="1" noChangeArrowheads="1"/>
                  </pic:cNvPicPr>
                </pic:nvPicPr>
                <pic:blipFill>
                  <a:blip r:embed="rId1"/>
                  <a:srcRect/>
                  <a:stretch>
                    <a:fillRect/>
                  </a:stretch>
                </pic:blipFill>
                <pic:spPr bwMode="auto">
                  <a:xfrm>
                    <a:off x="0" y="0"/>
                    <a:ext cx="6178791" cy="917955"/>
                  </a:xfrm>
                  <a:prstGeom prst="rect">
                    <a:avLst/>
                  </a:prstGeom>
                  <a:noFill/>
                  <a:ln w="9525">
                    <a:noFill/>
                    <a:miter lim="800000"/>
                    <a:headEnd/>
                    <a:tailEnd/>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66AE1" w14:textId="77777777" w:rsidR="001A669D" w:rsidRDefault="00C06E3A">
    <w:pPr>
      <w:pStyle w:val="Nagwek"/>
    </w:pPr>
    <w:r>
      <w:rPr>
        <w:noProof/>
        <w:lang w:eastAsia="pl-PL"/>
      </w:rPr>
      <w:pict w14:anchorId="7AFF1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17" o:spid="_x0000_s1033" type="#_x0000_t75" style="position:absolute;margin-left:0;margin-top:0;width:595.2pt;height:841.9pt;z-index:-251649024;mso-wrap-edited:f;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27CB3CD3">
        <v:shape id="WordPictureWatermark7182461" o:spid="_x0000_s1027" type="#_x0000_t75" style="position:absolute;margin-left:0;margin-top:0;width:841.9pt;height:595.2pt;z-index:-251655168;mso-wrap-edited:f;mso-position-horizontal:center;mso-position-horizontal-relative:margin;mso-position-vertical:center;mso-position-vertical-relative:margin" o:allowincell="f">
          <v:imagedata r:id="rId2" o:title="Papier_poziom_bez_kwiatka"/>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8C546" w14:textId="77777777" w:rsidR="001A669D" w:rsidRDefault="00C06E3A">
    <w:pPr>
      <w:pStyle w:val="Nagwek"/>
    </w:pPr>
    <w:r>
      <w:rPr>
        <w:noProof/>
        <w:lang w:eastAsia="pl-PL"/>
      </w:rPr>
      <w:pict w14:anchorId="3AE92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21" o:spid="_x0000_s1036" type="#_x0000_t75" style="position:absolute;margin-left:0;margin-top:0;width:595.2pt;height:841.9pt;z-index:-251645952;mso-wrap-edited:f;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1EAE0D36">
        <v:shape id="WordPictureWatermark7182465" o:spid="_x0000_s1030" type="#_x0000_t75" style="position:absolute;margin-left:0;margin-top:0;width:841.9pt;height:595.2pt;z-index:-251652096;mso-wrap-edited:f;mso-position-horizontal:center;mso-position-horizontal-relative:margin;mso-position-vertical:center;mso-position-vertical-relative:margin" o:allowincell="f">
          <v:imagedata r:id="rId2" o:title="Papier_poziom_bez_kwiatk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964857E"/>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1B"/>
    <w:multiLevelType w:val="singleLevel"/>
    <w:tmpl w:val="0000001B"/>
    <w:name w:val="WW8Num27"/>
    <w:lvl w:ilvl="0">
      <w:start w:val="1"/>
      <w:numFmt w:val="lowerLetter"/>
      <w:lvlText w:val="%1)"/>
      <w:lvlJc w:val="left"/>
      <w:pPr>
        <w:tabs>
          <w:tab w:val="num" w:pos="0"/>
        </w:tabs>
        <w:ind w:left="1080" w:hanging="360"/>
      </w:pPr>
      <w:rPr>
        <w:rFonts w:cs="Times New Roman"/>
      </w:rPr>
    </w:lvl>
  </w:abstractNum>
  <w:abstractNum w:abstractNumId="2" w15:restartNumberingAfterBreak="0">
    <w:nsid w:val="00000025"/>
    <w:multiLevelType w:val="multilevel"/>
    <w:tmpl w:val="00000025"/>
    <w:name w:val="WW8Num37"/>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3" w15:restartNumberingAfterBreak="0">
    <w:nsid w:val="002B1660"/>
    <w:multiLevelType w:val="hybridMultilevel"/>
    <w:tmpl w:val="37F07266"/>
    <w:lvl w:ilvl="0" w:tplc="1DF8F368">
      <w:start w:val="3"/>
      <w:numFmt w:val="upperRoman"/>
      <w:lvlText w:val="%1."/>
      <w:lvlJc w:val="left"/>
      <w:pPr>
        <w:ind w:left="851" w:hanging="720"/>
      </w:pPr>
      <w:rPr>
        <w:rFonts w:eastAsia="Times New Roman" w:hint="default"/>
      </w:rPr>
    </w:lvl>
    <w:lvl w:ilvl="1" w:tplc="04150019">
      <w:start w:val="1"/>
      <w:numFmt w:val="lowerLetter"/>
      <w:lvlText w:val="%2."/>
      <w:lvlJc w:val="left"/>
      <w:pPr>
        <w:ind w:left="1211" w:hanging="360"/>
      </w:pPr>
    </w:lvl>
    <w:lvl w:ilvl="2" w:tplc="0415001B">
      <w:start w:val="1"/>
      <w:numFmt w:val="lowerRoman"/>
      <w:lvlText w:val="%3."/>
      <w:lvlJc w:val="right"/>
      <w:pPr>
        <w:ind w:left="1931" w:hanging="180"/>
      </w:pPr>
    </w:lvl>
    <w:lvl w:ilvl="3" w:tplc="0415000F" w:tentative="1">
      <w:start w:val="1"/>
      <w:numFmt w:val="decimal"/>
      <w:lvlText w:val="%4."/>
      <w:lvlJc w:val="left"/>
      <w:pPr>
        <w:ind w:left="2651" w:hanging="360"/>
      </w:pPr>
    </w:lvl>
    <w:lvl w:ilvl="4" w:tplc="04150019" w:tentative="1">
      <w:start w:val="1"/>
      <w:numFmt w:val="lowerLetter"/>
      <w:lvlText w:val="%5."/>
      <w:lvlJc w:val="left"/>
      <w:pPr>
        <w:ind w:left="3371" w:hanging="360"/>
      </w:pPr>
    </w:lvl>
    <w:lvl w:ilvl="5" w:tplc="0415001B" w:tentative="1">
      <w:start w:val="1"/>
      <w:numFmt w:val="lowerRoman"/>
      <w:lvlText w:val="%6."/>
      <w:lvlJc w:val="right"/>
      <w:pPr>
        <w:ind w:left="4091" w:hanging="180"/>
      </w:pPr>
    </w:lvl>
    <w:lvl w:ilvl="6" w:tplc="0415000F" w:tentative="1">
      <w:start w:val="1"/>
      <w:numFmt w:val="decimal"/>
      <w:lvlText w:val="%7."/>
      <w:lvlJc w:val="left"/>
      <w:pPr>
        <w:ind w:left="4811" w:hanging="360"/>
      </w:pPr>
    </w:lvl>
    <w:lvl w:ilvl="7" w:tplc="04150019" w:tentative="1">
      <w:start w:val="1"/>
      <w:numFmt w:val="lowerLetter"/>
      <w:lvlText w:val="%8."/>
      <w:lvlJc w:val="left"/>
      <w:pPr>
        <w:ind w:left="5531" w:hanging="360"/>
      </w:pPr>
    </w:lvl>
    <w:lvl w:ilvl="8" w:tplc="0415001B" w:tentative="1">
      <w:start w:val="1"/>
      <w:numFmt w:val="lowerRoman"/>
      <w:lvlText w:val="%9."/>
      <w:lvlJc w:val="right"/>
      <w:pPr>
        <w:ind w:left="6251" w:hanging="180"/>
      </w:pPr>
    </w:lvl>
  </w:abstractNum>
  <w:abstractNum w:abstractNumId="4" w15:restartNumberingAfterBreak="0">
    <w:nsid w:val="00B70E8D"/>
    <w:multiLevelType w:val="hybridMultilevel"/>
    <w:tmpl w:val="FA98309A"/>
    <w:lvl w:ilvl="0" w:tplc="ED2E85A2">
      <w:start w:val="1"/>
      <w:numFmt w:val="decimal"/>
      <w:lvlText w:val="%1."/>
      <w:lvlJc w:val="left"/>
      <w:pPr>
        <w:ind w:left="786" w:hanging="360"/>
      </w:pPr>
      <w:rPr>
        <w:b w:val="0"/>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02C0357D"/>
    <w:multiLevelType w:val="hybridMultilevel"/>
    <w:tmpl w:val="5DAC0D68"/>
    <w:lvl w:ilvl="0" w:tplc="04150001">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6" w15:restartNumberingAfterBreak="0">
    <w:nsid w:val="02D00A32"/>
    <w:multiLevelType w:val="hybridMultilevel"/>
    <w:tmpl w:val="B02AD640"/>
    <w:lvl w:ilvl="0" w:tplc="FFB46B4C">
      <w:start w:val="3"/>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33957D4"/>
    <w:multiLevelType w:val="hybridMultilevel"/>
    <w:tmpl w:val="4B3E103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389544D"/>
    <w:multiLevelType w:val="hybridMultilevel"/>
    <w:tmpl w:val="AD6A41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40E301E"/>
    <w:multiLevelType w:val="hybridMultilevel"/>
    <w:tmpl w:val="E9E8EFEE"/>
    <w:lvl w:ilvl="0" w:tplc="FFFFFFFF">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42D524C"/>
    <w:multiLevelType w:val="hybridMultilevel"/>
    <w:tmpl w:val="F5B6E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5954B0E"/>
    <w:multiLevelType w:val="hybridMultilevel"/>
    <w:tmpl w:val="238ABCE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2" w15:restartNumberingAfterBreak="0">
    <w:nsid w:val="05EE3929"/>
    <w:multiLevelType w:val="hybridMultilevel"/>
    <w:tmpl w:val="6450E01A"/>
    <w:lvl w:ilvl="0" w:tplc="43162FD2">
      <w:start w:val="1"/>
      <w:numFmt w:val="decimal"/>
      <w:lvlText w:val="%1."/>
      <w:lvlJc w:val="left"/>
      <w:pPr>
        <w:ind w:left="720" w:hanging="360"/>
      </w:pPr>
      <w:rPr>
        <w:rFonts w:ascii="Calibri" w:hAnsi="Calibri" w:cs="Calibri" w:hint="default"/>
        <w:i w:val="0"/>
        <w:sz w:val="24"/>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67609B8"/>
    <w:multiLevelType w:val="multilevel"/>
    <w:tmpl w:val="D3F04714"/>
    <w:lvl w:ilvl="0">
      <w:start w:val="1"/>
      <w:numFmt w:val="bullet"/>
      <w:lvlText w:val=""/>
      <w:lvlJc w:val="left"/>
      <w:pPr>
        <w:ind w:left="720" w:hanging="360"/>
      </w:pPr>
      <w:rPr>
        <w:rFonts w:ascii="Symbol" w:hAnsi="Symbol"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06D07B82"/>
    <w:multiLevelType w:val="hybridMultilevel"/>
    <w:tmpl w:val="E94A6CBA"/>
    <w:lvl w:ilvl="0" w:tplc="04150001">
      <w:start w:val="1"/>
      <w:numFmt w:val="bullet"/>
      <w:lvlText w:val=""/>
      <w:lvlJc w:val="left"/>
      <w:pPr>
        <w:ind w:left="751" w:hanging="360"/>
      </w:pPr>
      <w:rPr>
        <w:rFonts w:ascii="Symbol" w:hAnsi="Symbol" w:hint="default"/>
        <w:color w:val="auto"/>
      </w:rPr>
    </w:lvl>
    <w:lvl w:ilvl="1" w:tplc="04150003" w:tentative="1">
      <w:start w:val="1"/>
      <w:numFmt w:val="bullet"/>
      <w:lvlText w:val="o"/>
      <w:lvlJc w:val="left"/>
      <w:pPr>
        <w:ind w:left="1471" w:hanging="360"/>
      </w:pPr>
      <w:rPr>
        <w:rFonts w:ascii="Courier New" w:hAnsi="Courier New" w:cs="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cs="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cs="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15" w15:restartNumberingAfterBreak="0">
    <w:nsid w:val="07003DD1"/>
    <w:multiLevelType w:val="hybridMultilevel"/>
    <w:tmpl w:val="5688F7F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15:restartNumberingAfterBreak="0">
    <w:nsid w:val="0739372D"/>
    <w:multiLevelType w:val="hybridMultilevel"/>
    <w:tmpl w:val="3A0C5398"/>
    <w:lvl w:ilvl="0" w:tplc="04150001">
      <w:start w:val="1"/>
      <w:numFmt w:val="bullet"/>
      <w:lvlText w:val=""/>
      <w:lvlJc w:val="left"/>
      <w:pPr>
        <w:ind w:left="1068" w:hanging="360"/>
      </w:pPr>
      <w:rPr>
        <w:rFonts w:ascii="Symbol" w:hAnsi="Symbol" w:hint="default"/>
        <w:b w:val="0"/>
        <w:color w:val="000000"/>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15:restartNumberingAfterBreak="0">
    <w:nsid w:val="0756181F"/>
    <w:multiLevelType w:val="multilevel"/>
    <w:tmpl w:val="06F68F84"/>
    <w:styleLink w:val="Biecalista1"/>
    <w:lvl w:ilvl="0">
      <w:start w:val="1"/>
      <w:numFmt w:val="decimal"/>
      <w:lvlText w:val="%1."/>
      <w:lvlJc w:val="left"/>
      <w:pPr>
        <w:ind w:left="720" w:hanging="360"/>
      </w:pPr>
      <w:rPr>
        <w:rFonts w:hint="default"/>
        <w:b w:val="0"/>
        <w:bCs w:val="0"/>
        <w:color w:val="auto"/>
        <w:sz w:val="20"/>
        <w:szCs w:val="20"/>
      </w:rPr>
    </w:lvl>
    <w:lvl w:ilvl="1">
      <w:start w:val="1"/>
      <w:numFmt w:val="decimal"/>
      <w:isLgl/>
      <w:lvlText w:val="%1.%2."/>
      <w:lvlJc w:val="left"/>
      <w:pPr>
        <w:ind w:left="1119" w:hanging="40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564" w:hanging="108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632" w:hanging="1440"/>
      </w:pPr>
      <w:rPr>
        <w:rFonts w:hint="default"/>
      </w:rPr>
    </w:lvl>
  </w:abstractNum>
  <w:abstractNum w:abstractNumId="18" w15:restartNumberingAfterBreak="0">
    <w:nsid w:val="083F7FA0"/>
    <w:multiLevelType w:val="hybridMultilevel"/>
    <w:tmpl w:val="11C4FDDA"/>
    <w:lvl w:ilvl="0" w:tplc="5A3C2FD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90A0297"/>
    <w:multiLevelType w:val="hybridMultilevel"/>
    <w:tmpl w:val="0AC0C16C"/>
    <w:lvl w:ilvl="0" w:tplc="62DE4720">
      <w:start w:val="1"/>
      <w:numFmt w:val="decimal"/>
      <w:lvlText w:val="%1."/>
      <w:lvlJc w:val="left"/>
      <w:pPr>
        <w:ind w:left="786" w:hanging="360"/>
      </w:pPr>
      <w:rPr>
        <w:rFonts w:hint="default"/>
        <w:b w:val="0"/>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093C715D"/>
    <w:multiLevelType w:val="hybridMultilevel"/>
    <w:tmpl w:val="7A90846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o"/>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099A0C0A"/>
    <w:multiLevelType w:val="hybridMultilevel"/>
    <w:tmpl w:val="1A1CFF1A"/>
    <w:lvl w:ilvl="0" w:tplc="9904C082">
      <w:start w:val="1"/>
      <w:numFmt w:val="bullet"/>
      <w:lvlText w:val=""/>
      <w:lvlJc w:val="left"/>
      <w:pPr>
        <w:ind w:left="720" w:hanging="360"/>
      </w:pPr>
      <w:rPr>
        <w:rFonts w:ascii="Symbol" w:hAnsi="Symbol" w:cs="Symbol" w:hint="default"/>
        <w:b w:val="0"/>
        <w:bCs w:val="0"/>
        <w:i w:val="0"/>
        <w:iCs w:val="0"/>
        <w:caps w:val="0"/>
        <w:strike w:val="0"/>
        <w:dstrike w:val="0"/>
        <w:spacing w:val="0"/>
        <w:w w:val="100"/>
        <w:kern w:val="0"/>
        <w:position w:val="0"/>
        <w:sz w:val="24"/>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9F778D2"/>
    <w:multiLevelType w:val="hybridMultilevel"/>
    <w:tmpl w:val="A3B61A62"/>
    <w:lvl w:ilvl="0" w:tplc="04150001">
      <w:start w:val="1"/>
      <w:numFmt w:val="bullet"/>
      <w:lvlText w:val=""/>
      <w:lvlJc w:val="left"/>
      <w:pPr>
        <w:ind w:left="720" w:hanging="360"/>
      </w:pPr>
      <w:rPr>
        <w:rFonts w:ascii="Symbol" w:hAnsi="Symbol" w:hint="default"/>
      </w:rPr>
    </w:lvl>
    <w:lvl w:ilvl="1" w:tplc="1748862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A296E8E"/>
    <w:multiLevelType w:val="multilevel"/>
    <w:tmpl w:val="4394FCA6"/>
    <w:lvl w:ilvl="0">
      <w:start w:val="15"/>
      <w:numFmt w:val="decimal"/>
      <w:lvlText w:val="%1."/>
      <w:lvlJc w:val="left"/>
      <w:pPr>
        <w:ind w:left="72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b/>
        <w:bCs/>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0B4F10B0"/>
    <w:multiLevelType w:val="hybridMultilevel"/>
    <w:tmpl w:val="E1E0F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B8409A8"/>
    <w:multiLevelType w:val="hybridMultilevel"/>
    <w:tmpl w:val="4FE42CE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0BA433AE"/>
    <w:multiLevelType w:val="hybridMultilevel"/>
    <w:tmpl w:val="BEBE20A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7" w15:restartNumberingAfterBreak="0">
    <w:nsid w:val="0BEF7664"/>
    <w:multiLevelType w:val="hybridMultilevel"/>
    <w:tmpl w:val="63345B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C263F53"/>
    <w:multiLevelType w:val="hybridMultilevel"/>
    <w:tmpl w:val="A6EA13D4"/>
    <w:lvl w:ilvl="0" w:tplc="04150005">
      <w:start w:val="1"/>
      <w:numFmt w:val="bullet"/>
      <w:lvlText w:val=""/>
      <w:lvlJc w:val="left"/>
      <w:pPr>
        <w:ind w:left="1390" w:hanging="360"/>
      </w:pPr>
      <w:rPr>
        <w:rFonts w:ascii="Wingdings" w:hAnsi="Wingdings" w:cs="Wingdings" w:hint="default"/>
        <w:b w:val="0"/>
        <w:color w:val="000000"/>
      </w:rPr>
    </w:lvl>
    <w:lvl w:ilvl="1" w:tplc="FFFFFFFF" w:tentative="1">
      <w:start w:val="1"/>
      <w:numFmt w:val="bullet"/>
      <w:lvlText w:val="o"/>
      <w:lvlJc w:val="left"/>
      <w:pPr>
        <w:ind w:left="2110" w:hanging="360"/>
      </w:pPr>
      <w:rPr>
        <w:rFonts w:ascii="Courier New" w:hAnsi="Courier New" w:cs="Courier New" w:hint="default"/>
      </w:rPr>
    </w:lvl>
    <w:lvl w:ilvl="2" w:tplc="FFFFFFFF" w:tentative="1">
      <w:start w:val="1"/>
      <w:numFmt w:val="bullet"/>
      <w:lvlText w:val=""/>
      <w:lvlJc w:val="left"/>
      <w:pPr>
        <w:ind w:left="2830" w:hanging="360"/>
      </w:pPr>
      <w:rPr>
        <w:rFonts w:ascii="Wingdings" w:hAnsi="Wingdings" w:hint="default"/>
      </w:rPr>
    </w:lvl>
    <w:lvl w:ilvl="3" w:tplc="FFFFFFFF" w:tentative="1">
      <w:start w:val="1"/>
      <w:numFmt w:val="bullet"/>
      <w:lvlText w:val=""/>
      <w:lvlJc w:val="left"/>
      <w:pPr>
        <w:ind w:left="3550" w:hanging="360"/>
      </w:pPr>
      <w:rPr>
        <w:rFonts w:ascii="Symbol" w:hAnsi="Symbol" w:hint="default"/>
      </w:rPr>
    </w:lvl>
    <w:lvl w:ilvl="4" w:tplc="FFFFFFFF" w:tentative="1">
      <w:start w:val="1"/>
      <w:numFmt w:val="bullet"/>
      <w:lvlText w:val="o"/>
      <w:lvlJc w:val="left"/>
      <w:pPr>
        <w:ind w:left="4270" w:hanging="360"/>
      </w:pPr>
      <w:rPr>
        <w:rFonts w:ascii="Courier New" w:hAnsi="Courier New" w:cs="Courier New" w:hint="default"/>
      </w:rPr>
    </w:lvl>
    <w:lvl w:ilvl="5" w:tplc="FFFFFFFF" w:tentative="1">
      <w:start w:val="1"/>
      <w:numFmt w:val="bullet"/>
      <w:lvlText w:val=""/>
      <w:lvlJc w:val="left"/>
      <w:pPr>
        <w:ind w:left="4990" w:hanging="360"/>
      </w:pPr>
      <w:rPr>
        <w:rFonts w:ascii="Wingdings" w:hAnsi="Wingdings" w:hint="default"/>
      </w:rPr>
    </w:lvl>
    <w:lvl w:ilvl="6" w:tplc="FFFFFFFF" w:tentative="1">
      <w:start w:val="1"/>
      <w:numFmt w:val="bullet"/>
      <w:lvlText w:val=""/>
      <w:lvlJc w:val="left"/>
      <w:pPr>
        <w:ind w:left="5710" w:hanging="360"/>
      </w:pPr>
      <w:rPr>
        <w:rFonts w:ascii="Symbol" w:hAnsi="Symbol" w:hint="default"/>
      </w:rPr>
    </w:lvl>
    <w:lvl w:ilvl="7" w:tplc="FFFFFFFF" w:tentative="1">
      <w:start w:val="1"/>
      <w:numFmt w:val="bullet"/>
      <w:lvlText w:val="o"/>
      <w:lvlJc w:val="left"/>
      <w:pPr>
        <w:ind w:left="6430" w:hanging="360"/>
      </w:pPr>
      <w:rPr>
        <w:rFonts w:ascii="Courier New" w:hAnsi="Courier New" w:cs="Courier New" w:hint="default"/>
      </w:rPr>
    </w:lvl>
    <w:lvl w:ilvl="8" w:tplc="FFFFFFFF" w:tentative="1">
      <w:start w:val="1"/>
      <w:numFmt w:val="bullet"/>
      <w:lvlText w:val=""/>
      <w:lvlJc w:val="left"/>
      <w:pPr>
        <w:ind w:left="7150" w:hanging="360"/>
      </w:pPr>
      <w:rPr>
        <w:rFonts w:ascii="Wingdings" w:hAnsi="Wingdings" w:hint="default"/>
      </w:rPr>
    </w:lvl>
  </w:abstractNum>
  <w:abstractNum w:abstractNumId="29" w15:restartNumberingAfterBreak="0">
    <w:nsid w:val="0C35114E"/>
    <w:multiLevelType w:val="hybridMultilevel"/>
    <w:tmpl w:val="256AD6D8"/>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0CE566E5"/>
    <w:multiLevelType w:val="hybridMultilevel"/>
    <w:tmpl w:val="BA3ACB8E"/>
    <w:lvl w:ilvl="0" w:tplc="04150001">
      <w:start w:val="1"/>
      <w:numFmt w:val="bullet"/>
      <w:lvlText w:val=""/>
      <w:lvlJc w:val="left"/>
      <w:pPr>
        <w:ind w:left="1776" w:hanging="360"/>
      </w:pPr>
      <w:rPr>
        <w:rFonts w:ascii="Symbol" w:hAnsi="Symbol" w:cs="Symbol"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31" w15:restartNumberingAfterBreak="0">
    <w:nsid w:val="0D0E049F"/>
    <w:multiLevelType w:val="hybridMultilevel"/>
    <w:tmpl w:val="DF06744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15:restartNumberingAfterBreak="0">
    <w:nsid w:val="0D32735F"/>
    <w:multiLevelType w:val="hybridMultilevel"/>
    <w:tmpl w:val="8C7AB6D2"/>
    <w:lvl w:ilvl="0" w:tplc="04150001">
      <w:start w:val="1"/>
      <w:numFmt w:val="bullet"/>
      <w:lvlText w:val=""/>
      <w:lvlJc w:val="left"/>
      <w:pPr>
        <w:ind w:left="1424" w:hanging="360"/>
      </w:pPr>
      <w:rPr>
        <w:rFonts w:ascii="Symbol" w:hAnsi="Symbol" w:hint="default"/>
      </w:rPr>
    </w:lvl>
    <w:lvl w:ilvl="1" w:tplc="04150003" w:tentative="1">
      <w:start w:val="1"/>
      <w:numFmt w:val="bullet"/>
      <w:lvlText w:val="o"/>
      <w:lvlJc w:val="left"/>
      <w:pPr>
        <w:ind w:left="2144" w:hanging="360"/>
      </w:pPr>
      <w:rPr>
        <w:rFonts w:ascii="Courier New" w:hAnsi="Courier New" w:cs="Courier New" w:hint="default"/>
      </w:rPr>
    </w:lvl>
    <w:lvl w:ilvl="2" w:tplc="04150005" w:tentative="1">
      <w:start w:val="1"/>
      <w:numFmt w:val="bullet"/>
      <w:lvlText w:val=""/>
      <w:lvlJc w:val="left"/>
      <w:pPr>
        <w:ind w:left="2864" w:hanging="360"/>
      </w:pPr>
      <w:rPr>
        <w:rFonts w:ascii="Wingdings" w:hAnsi="Wingdings" w:hint="default"/>
      </w:rPr>
    </w:lvl>
    <w:lvl w:ilvl="3" w:tplc="04150001" w:tentative="1">
      <w:start w:val="1"/>
      <w:numFmt w:val="bullet"/>
      <w:lvlText w:val=""/>
      <w:lvlJc w:val="left"/>
      <w:pPr>
        <w:ind w:left="3584" w:hanging="360"/>
      </w:pPr>
      <w:rPr>
        <w:rFonts w:ascii="Symbol" w:hAnsi="Symbol" w:hint="default"/>
      </w:rPr>
    </w:lvl>
    <w:lvl w:ilvl="4" w:tplc="04150003" w:tentative="1">
      <w:start w:val="1"/>
      <w:numFmt w:val="bullet"/>
      <w:lvlText w:val="o"/>
      <w:lvlJc w:val="left"/>
      <w:pPr>
        <w:ind w:left="4304" w:hanging="360"/>
      </w:pPr>
      <w:rPr>
        <w:rFonts w:ascii="Courier New" w:hAnsi="Courier New" w:cs="Courier New" w:hint="default"/>
      </w:rPr>
    </w:lvl>
    <w:lvl w:ilvl="5" w:tplc="04150005" w:tentative="1">
      <w:start w:val="1"/>
      <w:numFmt w:val="bullet"/>
      <w:lvlText w:val=""/>
      <w:lvlJc w:val="left"/>
      <w:pPr>
        <w:ind w:left="5024" w:hanging="360"/>
      </w:pPr>
      <w:rPr>
        <w:rFonts w:ascii="Wingdings" w:hAnsi="Wingdings" w:hint="default"/>
      </w:rPr>
    </w:lvl>
    <w:lvl w:ilvl="6" w:tplc="04150001" w:tentative="1">
      <w:start w:val="1"/>
      <w:numFmt w:val="bullet"/>
      <w:lvlText w:val=""/>
      <w:lvlJc w:val="left"/>
      <w:pPr>
        <w:ind w:left="5744" w:hanging="360"/>
      </w:pPr>
      <w:rPr>
        <w:rFonts w:ascii="Symbol" w:hAnsi="Symbol" w:hint="default"/>
      </w:rPr>
    </w:lvl>
    <w:lvl w:ilvl="7" w:tplc="04150003" w:tentative="1">
      <w:start w:val="1"/>
      <w:numFmt w:val="bullet"/>
      <w:lvlText w:val="o"/>
      <w:lvlJc w:val="left"/>
      <w:pPr>
        <w:ind w:left="6464" w:hanging="360"/>
      </w:pPr>
      <w:rPr>
        <w:rFonts w:ascii="Courier New" w:hAnsi="Courier New" w:cs="Courier New" w:hint="default"/>
      </w:rPr>
    </w:lvl>
    <w:lvl w:ilvl="8" w:tplc="04150005" w:tentative="1">
      <w:start w:val="1"/>
      <w:numFmt w:val="bullet"/>
      <w:lvlText w:val=""/>
      <w:lvlJc w:val="left"/>
      <w:pPr>
        <w:ind w:left="7184" w:hanging="360"/>
      </w:pPr>
      <w:rPr>
        <w:rFonts w:ascii="Wingdings" w:hAnsi="Wingdings" w:hint="default"/>
      </w:rPr>
    </w:lvl>
  </w:abstractNum>
  <w:abstractNum w:abstractNumId="33" w15:restartNumberingAfterBreak="0">
    <w:nsid w:val="0DA23CF0"/>
    <w:multiLevelType w:val="multilevel"/>
    <w:tmpl w:val="80ACCCFE"/>
    <w:lvl w:ilvl="0">
      <w:start w:val="1"/>
      <w:numFmt w:val="bullet"/>
      <w:lvlText w:val=""/>
      <w:lvlJc w:val="left"/>
      <w:pPr>
        <w:ind w:left="738" w:hanging="360"/>
      </w:pPr>
      <w:rPr>
        <w:rFonts w:ascii="Symbol" w:hAnsi="Symbol" w:cs="Symbol" w:hint="default"/>
      </w:rPr>
    </w:lvl>
    <w:lvl w:ilvl="1">
      <w:start w:val="2"/>
      <w:numFmt w:val="decimal"/>
      <w:isLgl/>
      <w:lvlText w:val="%1.%2."/>
      <w:lvlJc w:val="left"/>
      <w:pPr>
        <w:ind w:left="873" w:hanging="495"/>
      </w:pPr>
      <w:rPr>
        <w:rFonts w:hint="default"/>
      </w:rPr>
    </w:lvl>
    <w:lvl w:ilvl="2">
      <w:start w:val="1"/>
      <w:numFmt w:val="bullet"/>
      <w:lvlText w:val=""/>
      <w:lvlJc w:val="left"/>
      <w:pPr>
        <w:ind w:left="738" w:hanging="360"/>
      </w:pPr>
      <w:rPr>
        <w:rFonts w:ascii="Symbol" w:hAnsi="Symbol" w:hint="default"/>
      </w:rPr>
    </w:lvl>
    <w:lvl w:ilvl="3">
      <w:start w:val="1"/>
      <w:numFmt w:val="decimal"/>
      <w:isLgl/>
      <w:lvlText w:val="%1.%2.%3.%4."/>
      <w:lvlJc w:val="left"/>
      <w:pPr>
        <w:ind w:left="1098" w:hanging="720"/>
      </w:pPr>
      <w:rPr>
        <w:rFonts w:hint="default"/>
      </w:rPr>
    </w:lvl>
    <w:lvl w:ilvl="4">
      <w:start w:val="1"/>
      <w:numFmt w:val="decimal"/>
      <w:isLgl/>
      <w:lvlText w:val="%1.%2.%3.%4.%5."/>
      <w:lvlJc w:val="left"/>
      <w:pPr>
        <w:ind w:left="1458" w:hanging="1080"/>
      </w:pPr>
      <w:rPr>
        <w:rFonts w:hint="default"/>
      </w:rPr>
    </w:lvl>
    <w:lvl w:ilvl="5">
      <w:start w:val="1"/>
      <w:numFmt w:val="decimal"/>
      <w:isLgl/>
      <w:lvlText w:val="%1.%2.%3.%4.%5.%6."/>
      <w:lvlJc w:val="left"/>
      <w:pPr>
        <w:ind w:left="1458" w:hanging="1080"/>
      </w:pPr>
      <w:rPr>
        <w:rFonts w:hint="default"/>
      </w:rPr>
    </w:lvl>
    <w:lvl w:ilvl="6">
      <w:start w:val="1"/>
      <w:numFmt w:val="decimal"/>
      <w:isLgl/>
      <w:lvlText w:val="%1.%2.%3.%4.%5.%6.%7."/>
      <w:lvlJc w:val="left"/>
      <w:pPr>
        <w:ind w:left="1458" w:hanging="1080"/>
      </w:pPr>
      <w:rPr>
        <w:rFonts w:hint="default"/>
      </w:rPr>
    </w:lvl>
    <w:lvl w:ilvl="7">
      <w:start w:val="1"/>
      <w:numFmt w:val="decimal"/>
      <w:isLgl/>
      <w:lvlText w:val="%1.%2.%3.%4.%5.%6.%7.%8."/>
      <w:lvlJc w:val="left"/>
      <w:pPr>
        <w:ind w:left="1818" w:hanging="1440"/>
      </w:pPr>
      <w:rPr>
        <w:rFonts w:hint="default"/>
      </w:rPr>
    </w:lvl>
    <w:lvl w:ilvl="8">
      <w:start w:val="1"/>
      <w:numFmt w:val="decimal"/>
      <w:isLgl/>
      <w:lvlText w:val="%1.%2.%3.%4.%5.%6.%7.%8.%9."/>
      <w:lvlJc w:val="left"/>
      <w:pPr>
        <w:ind w:left="1818" w:hanging="1440"/>
      </w:pPr>
      <w:rPr>
        <w:rFonts w:hint="default"/>
      </w:rPr>
    </w:lvl>
  </w:abstractNum>
  <w:abstractNum w:abstractNumId="34" w15:restartNumberingAfterBreak="0">
    <w:nsid w:val="0E7E3D04"/>
    <w:multiLevelType w:val="hybridMultilevel"/>
    <w:tmpl w:val="E1D06C7C"/>
    <w:lvl w:ilvl="0" w:tplc="04150001">
      <w:start w:val="1"/>
      <w:numFmt w:val="bullet"/>
      <w:lvlText w:val=""/>
      <w:lvlJc w:val="left"/>
      <w:pPr>
        <w:ind w:left="1211" w:hanging="360"/>
      </w:pPr>
      <w:rPr>
        <w:rFonts w:ascii="Symbol" w:hAnsi="Symbol" w:hint="default"/>
      </w:rPr>
    </w:lvl>
    <w:lvl w:ilvl="1" w:tplc="04150003">
      <w:start w:val="1"/>
      <w:numFmt w:val="bullet"/>
      <w:lvlText w:val="o"/>
      <w:lvlJc w:val="left"/>
      <w:pPr>
        <w:ind w:left="1931" w:hanging="360"/>
      </w:pPr>
      <w:rPr>
        <w:rFonts w:ascii="Courier New" w:hAnsi="Courier New" w:cs="Courier New" w:hint="default"/>
      </w:rPr>
    </w:lvl>
    <w:lvl w:ilvl="2" w:tplc="04150005">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5" w15:restartNumberingAfterBreak="0">
    <w:nsid w:val="0F0C6796"/>
    <w:multiLevelType w:val="hybridMultilevel"/>
    <w:tmpl w:val="AEA2270E"/>
    <w:lvl w:ilvl="0" w:tplc="6776B500">
      <w:start w:val="1"/>
      <w:numFmt w:val="bullet"/>
      <w:lvlText w:val=""/>
      <w:lvlJc w:val="left"/>
      <w:pPr>
        <w:ind w:left="1494" w:hanging="360"/>
      </w:pPr>
      <w:rPr>
        <w:rFonts w:ascii="Symbol" w:hAnsi="Symbol" w:hint="default"/>
        <w:sz w:val="24"/>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36" w15:restartNumberingAfterBreak="0">
    <w:nsid w:val="0F2247FE"/>
    <w:multiLevelType w:val="hybridMultilevel"/>
    <w:tmpl w:val="2DF2125C"/>
    <w:lvl w:ilvl="0" w:tplc="04150011">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7" w15:restartNumberingAfterBreak="0">
    <w:nsid w:val="0F4D3F64"/>
    <w:multiLevelType w:val="multilevel"/>
    <w:tmpl w:val="6FCC7284"/>
    <w:lvl w:ilvl="0">
      <w:start w:val="1"/>
      <w:numFmt w:val="bullet"/>
      <w:lvlText w:val=""/>
      <w:lvlJc w:val="left"/>
      <w:pPr>
        <w:ind w:left="1068" w:hanging="360"/>
      </w:pPr>
      <w:rPr>
        <w:rFonts w:ascii="Symbol" w:hAnsi="Symbol" w:cs="Symbol" w:hint="default"/>
        <w:b w:val="0"/>
        <w:bCs w:val="0"/>
        <w:i w:val="0"/>
        <w:iCs w:val="0"/>
        <w:caps w:val="0"/>
        <w:smallCaps w:val="0"/>
        <w:strike w:val="0"/>
        <w:dstrike w:val="0"/>
        <w:spacing w:val="0"/>
        <w:w w:val="100"/>
        <w:kern w:val="0"/>
        <w:position w:val="0"/>
        <w:highlight w:val="none"/>
        <w:vertAlign w:val="baseline"/>
      </w:rPr>
    </w:lvl>
    <w:lvl w:ilvl="1">
      <w:start w:val="1"/>
      <w:numFmt w:val="bullet"/>
      <w:lvlText w:val=""/>
      <w:lvlJc w:val="left"/>
      <w:pPr>
        <w:ind w:left="1788" w:hanging="360"/>
      </w:pPr>
      <w:rPr>
        <w:rFonts w:ascii="Symbol" w:hAnsi="Symbol" w:cs="Symbol"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38" w15:restartNumberingAfterBreak="0">
    <w:nsid w:val="0F7B2638"/>
    <w:multiLevelType w:val="hybridMultilevel"/>
    <w:tmpl w:val="B63E0B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005399D"/>
    <w:multiLevelType w:val="multilevel"/>
    <w:tmpl w:val="FABA3E9E"/>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0EE2C25"/>
    <w:multiLevelType w:val="hybridMultilevel"/>
    <w:tmpl w:val="9852007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1" w15:restartNumberingAfterBreak="0">
    <w:nsid w:val="11715BD1"/>
    <w:multiLevelType w:val="hybridMultilevel"/>
    <w:tmpl w:val="4E4C13E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2" w15:restartNumberingAfterBreak="0">
    <w:nsid w:val="1337479B"/>
    <w:multiLevelType w:val="hybridMultilevel"/>
    <w:tmpl w:val="930CE0D0"/>
    <w:lvl w:ilvl="0" w:tplc="04150001">
      <w:start w:val="1"/>
      <w:numFmt w:val="bullet"/>
      <w:lvlText w:val=""/>
      <w:lvlJc w:val="left"/>
      <w:pPr>
        <w:ind w:left="1502" w:hanging="360"/>
      </w:pPr>
      <w:rPr>
        <w:rFonts w:ascii="Symbol" w:hAnsi="Symbol" w:hint="default"/>
        <w:b w:val="0"/>
      </w:r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43" w15:restartNumberingAfterBreak="0">
    <w:nsid w:val="13530E32"/>
    <w:multiLevelType w:val="multilevel"/>
    <w:tmpl w:val="0415001D"/>
    <w:styleLink w:val="Styl1"/>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3CC305C"/>
    <w:multiLevelType w:val="hybridMultilevel"/>
    <w:tmpl w:val="DFC045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3D7559D"/>
    <w:multiLevelType w:val="multilevel"/>
    <w:tmpl w:val="0415001F"/>
    <w:styleLink w:val="Styl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51D3D82"/>
    <w:multiLevelType w:val="hybridMultilevel"/>
    <w:tmpl w:val="EEC0CCE8"/>
    <w:styleLink w:val="Zaimportowanystyl4"/>
    <w:lvl w:ilvl="0" w:tplc="79C885AC">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9FCE23CE">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07E2EBD2">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73341D42">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B81A36D4">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B1BCEBCC">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88780D2A">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5EC40E64">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807A2FA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47" w15:restartNumberingAfterBreak="0">
    <w:nsid w:val="158A7433"/>
    <w:multiLevelType w:val="hybridMultilevel"/>
    <w:tmpl w:val="5316F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5DC53E3"/>
    <w:multiLevelType w:val="hybridMultilevel"/>
    <w:tmpl w:val="FAFC5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5FD5275"/>
    <w:multiLevelType w:val="hybridMultilevel"/>
    <w:tmpl w:val="0D98C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6E46C95"/>
    <w:multiLevelType w:val="multilevel"/>
    <w:tmpl w:val="FE6E4E80"/>
    <w:lvl w:ilvl="0">
      <w:start w:val="1"/>
      <w:numFmt w:val="decimal"/>
      <w:lvlText w:val="%1."/>
      <w:lvlJc w:val="left"/>
      <w:pPr>
        <w:ind w:left="720" w:hanging="360"/>
      </w:pPr>
      <w:rPr>
        <w:rFonts w:hint="default"/>
        <w:i w:val="0"/>
        <w:iCs/>
        <w:color w:val="auto"/>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51" w15:restartNumberingAfterBreak="0">
    <w:nsid w:val="16FB5310"/>
    <w:multiLevelType w:val="hybridMultilevel"/>
    <w:tmpl w:val="5D96D8B0"/>
    <w:lvl w:ilvl="0" w:tplc="5874B70E">
      <w:start w:val="1"/>
      <w:numFmt w:val="decimal"/>
      <w:lvlText w:val="%1."/>
      <w:lvlJc w:val="left"/>
      <w:pPr>
        <w:ind w:left="786" w:hanging="360"/>
      </w:pPr>
      <w:rPr>
        <w:rFonts w:asciiTheme="minorHAnsi" w:hAnsiTheme="minorHAnsi" w:hint="default"/>
        <w:b w:val="0"/>
        <w:i w:val="0"/>
        <w:sz w:val="24"/>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72473C7"/>
    <w:multiLevelType w:val="hybridMultilevel"/>
    <w:tmpl w:val="412800D6"/>
    <w:lvl w:ilvl="0" w:tplc="5F56D58A">
      <w:start w:val="5"/>
      <w:numFmt w:val="decimal"/>
      <w:lvlText w:val="%1."/>
      <w:lvlJc w:val="left"/>
      <w:pPr>
        <w:ind w:left="720" w:hanging="360"/>
      </w:pPr>
      <w:rPr>
        <w:rFonts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7432BA4"/>
    <w:multiLevelType w:val="hybridMultilevel"/>
    <w:tmpl w:val="EC4E2E04"/>
    <w:lvl w:ilvl="0" w:tplc="04150001">
      <w:start w:val="1"/>
      <w:numFmt w:val="bullet"/>
      <w:lvlText w:val=""/>
      <w:lvlJc w:val="left"/>
      <w:pPr>
        <w:ind w:left="1831" w:hanging="360"/>
      </w:pPr>
      <w:rPr>
        <w:rFonts w:ascii="Symbol" w:hAnsi="Symbol" w:hint="default"/>
      </w:rPr>
    </w:lvl>
    <w:lvl w:ilvl="1" w:tplc="04150001">
      <w:start w:val="1"/>
      <w:numFmt w:val="bullet"/>
      <w:lvlText w:val=""/>
      <w:lvlJc w:val="left"/>
      <w:pPr>
        <w:ind w:left="2551" w:hanging="360"/>
      </w:pPr>
      <w:rPr>
        <w:rFonts w:ascii="Symbol" w:hAnsi="Symbol" w:hint="default"/>
      </w:rPr>
    </w:lvl>
    <w:lvl w:ilvl="2" w:tplc="04150005" w:tentative="1">
      <w:start w:val="1"/>
      <w:numFmt w:val="bullet"/>
      <w:lvlText w:val=""/>
      <w:lvlJc w:val="left"/>
      <w:pPr>
        <w:ind w:left="3271" w:hanging="360"/>
      </w:pPr>
      <w:rPr>
        <w:rFonts w:ascii="Wingdings" w:hAnsi="Wingdings" w:hint="default"/>
      </w:rPr>
    </w:lvl>
    <w:lvl w:ilvl="3" w:tplc="04150001" w:tentative="1">
      <w:start w:val="1"/>
      <w:numFmt w:val="bullet"/>
      <w:lvlText w:val=""/>
      <w:lvlJc w:val="left"/>
      <w:pPr>
        <w:ind w:left="3991" w:hanging="360"/>
      </w:pPr>
      <w:rPr>
        <w:rFonts w:ascii="Symbol" w:hAnsi="Symbol" w:hint="default"/>
      </w:rPr>
    </w:lvl>
    <w:lvl w:ilvl="4" w:tplc="04150003" w:tentative="1">
      <w:start w:val="1"/>
      <w:numFmt w:val="bullet"/>
      <w:lvlText w:val="o"/>
      <w:lvlJc w:val="left"/>
      <w:pPr>
        <w:ind w:left="4711" w:hanging="360"/>
      </w:pPr>
      <w:rPr>
        <w:rFonts w:ascii="Courier New" w:hAnsi="Courier New" w:cs="Courier New" w:hint="default"/>
      </w:rPr>
    </w:lvl>
    <w:lvl w:ilvl="5" w:tplc="04150005" w:tentative="1">
      <w:start w:val="1"/>
      <w:numFmt w:val="bullet"/>
      <w:lvlText w:val=""/>
      <w:lvlJc w:val="left"/>
      <w:pPr>
        <w:ind w:left="5431" w:hanging="360"/>
      </w:pPr>
      <w:rPr>
        <w:rFonts w:ascii="Wingdings" w:hAnsi="Wingdings" w:hint="default"/>
      </w:rPr>
    </w:lvl>
    <w:lvl w:ilvl="6" w:tplc="04150001" w:tentative="1">
      <w:start w:val="1"/>
      <w:numFmt w:val="bullet"/>
      <w:lvlText w:val=""/>
      <w:lvlJc w:val="left"/>
      <w:pPr>
        <w:ind w:left="6151" w:hanging="360"/>
      </w:pPr>
      <w:rPr>
        <w:rFonts w:ascii="Symbol" w:hAnsi="Symbol" w:hint="default"/>
      </w:rPr>
    </w:lvl>
    <w:lvl w:ilvl="7" w:tplc="04150003" w:tentative="1">
      <w:start w:val="1"/>
      <w:numFmt w:val="bullet"/>
      <w:lvlText w:val="o"/>
      <w:lvlJc w:val="left"/>
      <w:pPr>
        <w:ind w:left="6871" w:hanging="360"/>
      </w:pPr>
      <w:rPr>
        <w:rFonts w:ascii="Courier New" w:hAnsi="Courier New" w:cs="Courier New" w:hint="default"/>
      </w:rPr>
    </w:lvl>
    <w:lvl w:ilvl="8" w:tplc="04150005" w:tentative="1">
      <w:start w:val="1"/>
      <w:numFmt w:val="bullet"/>
      <w:lvlText w:val=""/>
      <w:lvlJc w:val="left"/>
      <w:pPr>
        <w:ind w:left="7591" w:hanging="360"/>
      </w:pPr>
      <w:rPr>
        <w:rFonts w:ascii="Wingdings" w:hAnsi="Wingdings" w:hint="default"/>
      </w:rPr>
    </w:lvl>
  </w:abstractNum>
  <w:abstractNum w:abstractNumId="54" w15:restartNumberingAfterBreak="0">
    <w:nsid w:val="17A70D14"/>
    <w:multiLevelType w:val="hybridMultilevel"/>
    <w:tmpl w:val="B6F676AC"/>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55" w15:restartNumberingAfterBreak="0">
    <w:nsid w:val="18372118"/>
    <w:multiLevelType w:val="hybridMultilevel"/>
    <w:tmpl w:val="D3BC649E"/>
    <w:lvl w:ilvl="0" w:tplc="0415000F">
      <w:start w:val="1"/>
      <w:numFmt w:val="decimal"/>
      <w:lvlText w:val="%1."/>
      <w:lvlJc w:val="left"/>
      <w:pPr>
        <w:ind w:left="826" w:hanging="360"/>
      </w:pPr>
    </w:lvl>
    <w:lvl w:ilvl="1" w:tplc="04150019" w:tentative="1">
      <w:start w:val="1"/>
      <w:numFmt w:val="lowerLetter"/>
      <w:lvlText w:val="%2."/>
      <w:lvlJc w:val="left"/>
      <w:pPr>
        <w:ind w:left="1546" w:hanging="360"/>
      </w:pPr>
    </w:lvl>
    <w:lvl w:ilvl="2" w:tplc="0415001B" w:tentative="1">
      <w:start w:val="1"/>
      <w:numFmt w:val="lowerRoman"/>
      <w:lvlText w:val="%3."/>
      <w:lvlJc w:val="right"/>
      <w:pPr>
        <w:ind w:left="2266" w:hanging="180"/>
      </w:pPr>
    </w:lvl>
    <w:lvl w:ilvl="3" w:tplc="0415000F" w:tentative="1">
      <w:start w:val="1"/>
      <w:numFmt w:val="decimal"/>
      <w:lvlText w:val="%4."/>
      <w:lvlJc w:val="left"/>
      <w:pPr>
        <w:ind w:left="2986" w:hanging="360"/>
      </w:pPr>
    </w:lvl>
    <w:lvl w:ilvl="4" w:tplc="04150019" w:tentative="1">
      <w:start w:val="1"/>
      <w:numFmt w:val="lowerLetter"/>
      <w:lvlText w:val="%5."/>
      <w:lvlJc w:val="left"/>
      <w:pPr>
        <w:ind w:left="3706" w:hanging="360"/>
      </w:pPr>
    </w:lvl>
    <w:lvl w:ilvl="5" w:tplc="0415001B" w:tentative="1">
      <w:start w:val="1"/>
      <w:numFmt w:val="lowerRoman"/>
      <w:lvlText w:val="%6."/>
      <w:lvlJc w:val="right"/>
      <w:pPr>
        <w:ind w:left="4426" w:hanging="180"/>
      </w:pPr>
    </w:lvl>
    <w:lvl w:ilvl="6" w:tplc="0415000F" w:tentative="1">
      <w:start w:val="1"/>
      <w:numFmt w:val="decimal"/>
      <w:lvlText w:val="%7."/>
      <w:lvlJc w:val="left"/>
      <w:pPr>
        <w:ind w:left="5146" w:hanging="360"/>
      </w:pPr>
    </w:lvl>
    <w:lvl w:ilvl="7" w:tplc="04150019" w:tentative="1">
      <w:start w:val="1"/>
      <w:numFmt w:val="lowerLetter"/>
      <w:lvlText w:val="%8."/>
      <w:lvlJc w:val="left"/>
      <w:pPr>
        <w:ind w:left="5866" w:hanging="360"/>
      </w:pPr>
    </w:lvl>
    <w:lvl w:ilvl="8" w:tplc="0415001B" w:tentative="1">
      <w:start w:val="1"/>
      <w:numFmt w:val="lowerRoman"/>
      <w:lvlText w:val="%9."/>
      <w:lvlJc w:val="right"/>
      <w:pPr>
        <w:ind w:left="6586" w:hanging="180"/>
      </w:pPr>
    </w:lvl>
  </w:abstractNum>
  <w:abstractNum w:abstractNumId="56" w15:restartNumberingAfterBreak="0">
    <w:nsid w:val="18971653"/>
    <w:multiLevelType w:val="hybridMultilevel"/>
    <w:tmpl w:val="407651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18A10FFD"/>
    <w:multiLevelType w:val="hybridMultilevel"/>
    <w:tmpl w:val="3D1CBD94"/>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58" w15:restartNumberingAfterBreak="0">
    <w:nsid w:val="191C7B17"/>
    <w:multiLevelType w:val="hybridMultilevel"/>
    <w:tmpl w:val="F97A65B2"/>
    <w:lvl w:ilvl="0" w:tplc="DC1E2578">
      <w:start w:val="1"/>
      <w:numFmt w:val="bullet"/>
      <w:lvlText w:val="•"/>
      <w:lvlJc w:val="left"/>
      <w:pPr>
        <w:tabs>
          <w:tab w:val="num" w:pos="720"/>
        </w:tabs>
        <w:ind w:left="720" w:hanging="360"/>
      </w:pPr>
      <w:rPr>
        <w:rFonts w:ascii="Calibri" w:hAnsi="Calibri" w:cs="Calibri" w:hint="default"/>
      </w:rPr>
    </w:lvl>
    <w:lvl w:ilvl="1" w:tplc="14A6986E" w:tentative="1">
      <w:start w:val="1"/>
      <w:numFmt w:val="bullet"/>
      <w:lvlText w:val="•"/>
      <w:lvlJc w:val="left"/>
      <w:pPr>
        <w:tabs>
          <w:tab w:val="num" w:pos="1440"/>
        </w:tabs>
        <w:ind w:left="1440" w:hanging="360"/>
      </w:pPr>
      <w:rPr>
        <w:rFonts w:ascii="Arial" w:hAnsi="Arial" w:hint="default"/>
      </w:rPr>
    </w:lvl>
    <w:lvl w:ilvl="2" w:tplc="253E299C" w:tentative="1">
      <w:start w:val="1"/>
      <w:numFmt w:val="bullet"/>
      <w:lvlText w:val="•"/>
      <w:lvlJc w:val="left"/>
      <w:pPr>
        <w:tabs>
          <w:tab w:val="num" w:pos="2160"/>
        </w:tabs>
        <w:ind w:left="2160" w:hanging="360"/>
      </w:pPr>
      <w:rPr>
        <w:rFonts w:ascii="Arial" w:hAnsi="Arial" w:hint="default"/>
      </w:rPr>
    </w:lvl>
    <w:lvl w:ilvl="3" w:tplc="8A44BCEA" w:tentative="1">
      <w:start w:val="1"/>
      <w:numFmt w:val="bullet"/>
      <w:lvlText w:val="•"/>
      <w:lvlJc w:val="left"/>
      <w:pPr>
        <w:tabs>
          <w:tab w:val="num" w:pos="2880"/>
        </w:tabs>
        <w:ind w:left="2880" w:hanging="360"/>
      </w:pPr>
      <w:rPr>
        <w:rFonts w:ascii="Arial" w:hAnsi="Arial" w:hint="default"/>
      </w:rPr>
    </w:lvl>
    <w:lvl w:ilvl="4" w:tplc="1700D4C4" w:tentative="1">
      <w:start w:val="1"/>
      <w:numFmt w:val="bullet"/>
      <w:lvlText w:val="•"/>
      <w:lvlJc w:val="left"/>
      <w:pPr>
        <w:tabs>
          <w:tab w:val="num" w:pos="3600"/>
        </w:tabs>
        <w:ind w:left="3600" w:hanging="360"/>
      </w:pPr>
      <w:rPr>
        <w:rFonts w:ascii="Arial" w:hAnsi="Arial" w:hint="default"/>
      </w:rPr>
    </w:lvl>
    <w:lvl w:ilvl="5" w:tplc="131C6E22" w:tentative="1">
      <w:start w:val="1"/>
      <w:numFmt w:val="bullet"/>
      <w:lvlText w:val="•"/>
      <w:lvlJc w:val="left"/>
      <w:pPr>
        <w:tabs>
          <w:tab w:val="num" w:pos="4320"/>
        </w:tabs>
        <w:ind w:left="4320" w:hanging="360"/>
      </w:pPr>
      <w:rPr>
        <w:rFonts w:ascii="Arial" w:hAnsi="Arial" w:hint="default"/>
      </w:rPr>
    </w:lvl>
    <w:lvl w:ilvl="6" w:tplc="B1D0291E" w:tentative="1">
      <w:start w:val="1"/>
      <w:numFmt w:val="bullet"/>
      <w:lvlText w:val="•"/>
      <w:lvlJc w:val="left"/>
      <w:pPr>
        <w:tabs>
          <w:tab w:val="num" w:pos="5040"/>
        </w:tabs>
        <w:ind w:left="5040" w:hanging="360"/>
      </w:pPr>
      <w:rPr>
        <w:rFonts w:ascii="Arial" w:hAnsi="Arial" w:hint="default"/>
      </w:rPr>
    </w:lvl>
    <w:lvl w:ilvl="7" w:tplc="CA00F0E4" w:tentative="1">
      <w:start w:val="1"/>
      <w:numFmt w:val="bullet"/>
      <w:lvlText w:val="•"/>
      <w:lvlJc w:val="left"/>
      <w:pPr>
        <w:tabs>
          <w:tab w:val="num" w:pos="5760"/>
        </w:tabs>
        <w:ind w:left="5760" w:hanging="360"/>
      </w:pPr>
      <w:rPr>
        <w:rFonts w:ascii="Arial" w:hAnsi="Arial" w:hint="default"/>
      </w:rPr>
    </w:lvl>
    <w:lvl w:ilvl="8" w:tplc="E5546934"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9B26CBE"/>
    <w:multiLevelType w:val="hybridMultilevel"/>
    <w:tmpl w:val="3684F30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145" w:hanging="360"/>
      </w:pPr>
      <w:rPr>
        <w:rFonts w:ascii="Arial" w:hAnsi="Arial" w:hint="default"/>
      </w:rPr>
    </w:lvl>
    <w:lvl w:ilvl="3" w:tplc="FFFFFFFF">
      <w:start w:val="1"/>
      <w:numFmt w:val="bullet"/>
      <w:lvlText w:val="o"/>
      <w:lvlJc w:val="left"/>
      <w:pPr>
        <w:ind w:left="1440" w:hanging="360"/>
      </w:pPr>
      <w:rPr>
        <w:rFonts w:ascii="Courier New" w:hAnsi="Courier New" w:cs="Courier New" w:hint="default"/>
      </w:rPr>
    </w:lvl>
    <w:lvl w:ilvl="4" w:tplc="04150005">
      <w:start w:val="1"/>
      <w:numFmt w:val="bullet"/>
      <w:lvlText w:val=""/>
      <w:lvlJc w:val="left"/>
      <w:pPr>
        <w:ind w:left="2160" w:hanging="360"/>
      </w:pPr>
      <w:rPr>
        <w:rFonts w:ascii="Wingdings" w:hAnsi="Wingdings"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1A072AF9"/>
    <w:multiLevelType w:val="hybridMultilevel"/>
    <w:tmpl w:val="CB4EF47C"/>
    <w:lvl w:ilvl="0" w:tplc="76DEBA34">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AEC05D6"/>
    <w:multiLevelType w:val="hybridMultilevel"/>
    <w:tmpl w:val="3F6EC0B6"/>
    <w:styleLink w:val="Numery"/>
    <w:lvl w:ilvl="0" w:tplc="BF98C1DE">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0776AF0C">
      <w:start w:val="1"/>
      <w:numFmt w:val="decimal"/>
      <w:lvlText w:val="%2."/>
      <w:lvlJc w:val="left"/>
      <w:pPr>
        <w:ind w:left="720" w:hanging="360"/>
      </w:pPr>
      <w:rPr>
        <w:rFonts w:hAnsi="Arial Unicode MS"/>
        <w:caps w:val="0"/>
        <w:smallCaps w:val="0"/>
        <w:strike w:val="0"/>
        <w:dstrike w:val="0"/>
        <w:spacing w:val="0"/>
        <w:w w:val="100"/>
        <w:kern w:val="0"/>
        <w:position w:val="0"/>
        <w:highlight w:val="none"/>
        <w:vertAlign w:val="baseline"/>
      </w:rPr>
    </w:lvl>
    <w:lvl w:ilvl="2" w:tplc="FA16E6D8">
      <w:start w:val="1"/>
      <w:numFmt w:val="decimal"/>
      <w:lvlText w:val="%3."/>
      <w:lvlJc w:val="left"/>
      <w:pPr>
        <w:ind w:left="1080" w:hanging="360"/>
      </w:pPr>
      <w:rPr>
        <w:rFonts w:hAnsi="Arial Unicode MS"/>
        <w:caps w:val="0"/>
        <w:smallCaps w:val="0"/>
        <w:strike w:val="0"/>
        <w:dstrike w:val="0"/>
        <w:spacing w:val="0"/>
        <w:w w:val="100"/>
        <w:kern w:val="0"/>
        <w:position w:val="0"/>
        <w:highlight w:val="none"/>
        <w:vertAlign w:val="baseline"/>
      </w:rPr>
    </w:lvl>
    <w:lvl w:ilvl="3" w:tplc="8B6E89EA">
      <w:start w:val="1"/>
      <w:numFmt w:val="decimal"/>
      <w:lvlText w:val="%4."/>
      <w:lvlJc w:val="left"/>
      <w:pPr>
        <w:ind w:left="1440" w:hanging="360"/>
      </w:pPr>
      <w:rPr>
        <w:rFonts w:hAnsi="Arial Unicode MS"/>
        <w:caps w:val="0"/>
        <w:smallCaps w:val="0"/>
        <w:strike w:val="0"/>
        <w:dstrike w:val="0"/>
        <w:spacing w:val="0"/>
        <w:w w:val="100"/>
        <w:kern w:val="0"/>
        <w:position w:val="0"/>
        <w:highlight w:val="none"/>
        <w:vertAlign w:val="baseline"/>
      </w:rPr>
    </w:lvl>
    <w:lvl w:ilvl="4" w:tplc="49E2BDE8">
      <w:start w:val="1"/>
      <w:numFmt w:val="decimal"/>
      <w:lvlText w:val="%5."/>
      <w:lvlJc w:val="left"/>
      <w:pPr>
        <w:ind w:left="1800" w:hanging="360"/>
      </w:pPr>
      <w:rPr>
        <w:rFonts w:hAnsi="Arial Unicode MS"/>
        <w:caps w:val="0"/>
        <w:smallCaps w:val="0"/>
        <w:strike w:val="0"/>
        <w:dstrike w:val="0"/>
        <w:spacing w:val="0"/>
        <w:w w:val="100"/>
        <w:kern w:val="0"/>
        <w:position w:val="0"/>
        <w:highlight w:val="none"/>
        <w:vertAlign w:val="baseline"/>
      </w:rPr>
    </w:lvl>
    <w:lvl w:ilvl="5" w:tplc="ED94C71A">
      <w:start w:val="1"/>
      <w:numFmt w:val="decimal"/>
      <w:lvlText w:val="%6."/>
      <w:lvlJc w:val="left"/>
      <w:pPr>
        <w:ind w:left="2160" w:hanging="360"/>
      </w:pPr>
      <w:rPr>
        <w:rFonts w:hAnsi="Arial Unicode MS"/>
        <w:caps w:val="0"/>
        <w:smallCaps w:val="0"/>
        <w:strike w:val="0"/>
        <w:dstrike w:val="0"/>
        <w:spacing w:val="0"/>
        <w:w w:val="100"/>
        <w:kern w:val="0"/>
        <w:position w:val="0"/>
        <w:highlight w:val="none"/>
        <w:vertAlign w:val="baseline"/>
      </w:rPr>
    </w:lvl>
    <w:lvl w:ilvl="6" w:tplc="DCB6B892">
      <w:start w:val="1"/>
      <w:numFmt w:val="decimal"/>
      <w:lvlText w:val="%7."/>
      <w:lvlJc w:val="left"/>
      <w:pPr>
        <w:ind w:left="2520" w:hanging="360"/>
      </w:pPr>
      <w:rPr>
        <w:rFonts w:hAnsi="Arial Unicode MS"/>
        <w:caps w:val="0"/>
        <w:smallCaps w:val="0"/>
        <w:strike w:val="0"/>
        <w:dstrike w:val="0"/>
        <w:spacing w:val="0"/>
        <w:w w:val="100"/>
        <w:kern w:val="0"/>
        <w:position w:val="0"/>
        <w:highlight w:val="none"/>
        <w:vertAlign w:val="baseline"/>
      </w:rPr>
    </w:lvl>
    <w:lvl w:ilvl="7" w:tplc="4588C9BC">
      <w:start w:val="1"/>
      <w:numFmt w:val="decimal"/>
      <w:lvlText w:val="%8."/>
      <w:lvlJc w:val="left"/>
      <w:pPr>
        <w:ind w:left="2880" w:hanging="360"/>
      </w:pPr>
      <w:rPr>
        <w:rFonts w:hAnsi="Arial Unicode MS"/>
        <w:caps w:val="0"/>
        <w:smallCaps w:val="0"/>
        <w:strike w:val="0"/>
        <w:dstrike w:val="0"/>
        <w:spacing w:val="0"/>
        <w:w w:val="100"/>
        <w:kern w:val="0"/>
        <w:position w:val="0"/>
        <w:highlight w:val="none"/>
        <w:vertAlign w:val="baseline"/>
      </w:rPr>
    </w:lvl>
    <w:lvl w:ilvl="8" w:tplc="CBD4F90E">
      <w:start w:val="1"/>
      <w:numFmt w:val="decimal"/>
      <w:lvlText w:val="%9."/>
      <w:lvlJc w:val="left"/>
      <w:pPr>
        <w:ind w:left="3240" w:hanging="360"/>
      </w:pPr>
      <w:rPr>
        <w:rFonts w:hAnsi="Arial Unicode MS"/>
        <w:caps w:val="0"/>
        <w:smallCaps w:val="0"/>
        <w:strike w:val="0"/>
        <w:dstrike w:val="0"/>
        <w:spacing w:val="0"/>
        <w:w w:val="100"/>
        <w:kern w:val="0"/>
        <w:position w:val="0"/>
        <w:highlight w:val="none"/>
        <w:vertAlign w:val="baseline"/>
      </w:rPr>
    </w:lvl>
  </w:abstractNum>
  <w:abstractNum w:abstractNumId="62" w15:restartNumberingAfterBreak="0">
    <w:nsid w:val="1DB54D7D"/>
    <w:multiLevelType w:val="hybridMultilevel"/>
    <w:tmpl w:val="1758CD74"/>
    <w:lvl w:ilvl="0" w:tplc="04150001">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63" w15:restartNumberingAfterBreak="0">
    <w:nsid w:val="1E030460"/>
    <w:multiLevelType w:val="hybridMultilevel"/>
    <w:tmpl w:val="2804983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4" w15:restartNumberingAfterBreak="0">
    <w:nsid w:val="1E084B39"/>
    <w:multiLevelType w:val="hybridMultilevel"/>
    <w:tmpl w:val="FC307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E3E79A8"/>
    <w:multiLevelType w:val="hybridMultilevel"/>
    <w:tmpl w:val="D588776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EA559FD"/>
    <w:multiLevelType w:val="hybridMultilevel"/>
    <w:tmpl w:val="FE82806C"/>
    <w:lvl w:ilvl="0" w:tplc="04150001">
      <w:start w:val="1"/>
      <w:numFmt w:val="bullet"/>
      <w:lvlText w:val=""/>
      <w:lvlJc w:val="left"/>
      <w:pPr>
        <w:ind w:left="1068" w:hanging="360"/>
      </w:pPr>
      <w:rPr>
        <w:rFonts w:ascii="Symbol" w:hAnsi="Symbol" w:cs="Symbol" w:hint="default"/>
      </w:rPr>
    </w:lvl>
    <w:lvl w:ilvl="1" w:tplc="04150001">
      <w:start w:val="1"/>
      <w:numFmt w:val="bullet"/>
      <w:lvlText w:val=""/>
      <w:lvlJc w:val="left"/>
      <w:pPr>
        <w:ind w:left="1788" w:hanging="360"/>
      </w:pPr>
      <w:rPr>
        <w:rFonts w:ascii="Symbol" w:hAnsi="Symbol" w:cs="Symbol" w:hint="default"/>
      </w:rPr>
    </w:lvl>
    <w:lvl w:ilvl="2" w:tplc="04150005" w:tentative="1">
      <w:start w:val="1"/>
      <w:numFmt w:val="bullet"/>
      <w:lvlText w:val=""/>
      <w:lvlJc w:val="left"/>
      <w:pPr>
        <w:ind w:left="2508" w:hanging="360"/>
      </w:pPr>
      <w:rPr>
        <w:rFonts w:ascii="Wingdings" w:hAnsi="Wingdings" w:cs="Wingdings" w:hint="default"/>
      </w:rPr>
    </w:lvl>
    <w:lvl w:ilvl="3" w:tplc="04150001" w:tentative="1">
      <w:start w:val="1"/>
      <w:numFmt w:val="bullet"/>
      <w:lvlText w:val=""/>
      <w:lvlJc w:val="left"/>
      <w:pPr>
        <w:ind w:left="3228" w:hanging="360"/>
      </w:pPr>
      <w:rPr>
        <w:rFonts w:ascii="Symbol" w:hAnsi="Symbol" w:cs="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cs="Wingdings" w:hint="default"/>
      </w:rPr>
    </w:lvl>
    <w:lvl w:ilvl="6" w:tplc="04150001" w:tentative="1">
      <w:start w:val="1"/>
      <w:numFmt w:val="bullet"/>
      <w:lvlText w:val=""/>
      <w:lvlJc w:val="left"/>
      <w:pPr>
        <w:ind w:left="5388" w:hanging="360"/>
      </w:pPr>
      <w:rPr>
        <w:rFonts w:ascii="Symbol" w:hAnsi="Symbol" w:cs="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cs="Wingdings" w:hint="default"/>
      </w:rPr>
    </w:lvl>
  </w:abstractNum>
  <w:abstractNum w:abstractNumId="67" w15:restartNumberingAfterBreak="0">
    <w:nsid w:val="1FAA723F"/>
    <w:multiLevelType w:val="hybridMultilevel"/>
    <w:tmpl w:val="37BED016"/>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68" w15:restartNumberingAfterBreak="0">
    <w:nsid w:val="1FE2477A"/>
    <w:multiLevelType w:val="hybridMultilevel"/>
    <w:tmpl w:val="88047910"/>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69" w15:restartNumberingAfterBreak="0">
    <w:nsid w:val="20CE3074"/>
    <w:multiLevelType w:val="hybridMultilevel"/>
    <w:tmpl w:val="2FDC703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0" w15:restartNumberingAfterBreak="0">
    <w:nsid w:val="20F21975"/>
    <w:multiLevelType w:val="hybridMultilevel"/>
    <w:tmpl w:val="878C65BE"/>
    <w:lvl w:ilvl="0" w:tplc="04150005">
      <w:start w:val="1"/>
      <w:numFmt w:val="bullet"/>
      <w:lvlText w:val=""/>
      <w:lvlJc w:val="left"/>
      <w:pPr>
        <w:ind w:left="1080" w:hanging="72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21101544"/>
    <w:multiLevelType w:val="hybridMultilevel"/>
    <w:tmpl w:val="E3A247F4"/>
    <w:styleLink w:val="Zaimportowanystyl6"/>
    <w:lvl w:ilvl="0" w:tplc="E3A247F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E722869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4DC8B86">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08447482">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FBFE0C1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3FA63C02">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A410666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28C0C89C">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967C84FA">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72" w15:restartNumberingAfterBreak="0">
    <w:nsid w:val="21A206E1"/>
    <w:multiLevelType w:val="hybridMultilevel"/>
    <w:tmpl w:val="69AAFE28"/>
    <w:lvl w:ilvl="0" w:tplc="5A444830">
      <w:start w:val="1"/>
      <w:numFmt w:val="bullet"/>
      <w:lvlText w:val=""/>
      <w:lvlJc w:val="left"/>
      <w:pPr>
        <w:ind w:left="1494" w:hanging="360"/>
      </w:pPr>
      <w:rPr>
        <w:rFonts w:ascii="Symbol" w:hAnsi="Symbol" w:hint="default"/>
        <w:sz w:val="24"/>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73" w15:restartNumberingAfterBreak="0">
    <w:nsid w:val="21FB51DE"/>
    <w:multiLevelType w:val="multilevel"/>
    <w:tmpl w:val="80ACCCFE"/>
    <w:lvl w:ilvl="0">
      <w:start w:val="1"/>
      <w:numFmt w:val="bullet"/>
      <w:lvlText w:val=""/>
      <w:lvlJc w:val="left"/>
      <w:pPr>
        <w:ind w:left="738" w:hanging="360"/>
      </w:pPr>
      <w:rPr>
        <w:rFonts w:ascii="Symbol" w:hAnsi="Symbol" w:cs="Symbol" w:hint="default"/>
      </w:rPr>
    </w:lvl>
    <w:lvl w:ilvl="1">
      <w:start w:val="2"/>
      <w:numFmt w:val="decimal"/>
      <w:isLgl/>
      <w:lvlText w:val="%1.%2."/>
      <w:lvlJc w:val="left"/>
      <w:pPr>
        <w:ind w:left="873" w:hanging="495"/>
      </w:pPr>
      <w:rPr>
        <w:rFonts w:hint="default"/>
      </w:rPr>
    </w:lvl>
    <w:lvl w:ilvl="2">
      <w:start w:val="1"/>
      <w:numFmt w:val="bullet"/>
      <w:lvlText w:val=""/>
      <w:lvlJc w:val="left"/>
      <w:pPr>
        <w:ind w:left="738" w:hanging="360"/>
      </w:pPr>
      <w:rPr>
        <w:rFonts w:ascii="Symbol" w:hAnsi="Symbol" w:hint="default"/>
      </w:rPr>
    </w:lvl>
    <w:lvl w:ilvl="3">
      <w:start w:val="1"/>
      <w:numFmt w:val="decimal"/>
      <w:isLgl/>
      <w:lvlText w:val="%1.%2.%3.%4."/>
      <w:lvlJc w:val="left"/>
      <w:pPr>
        <w:ind w:left="1098" w:hanging="720"/>
      </w:pPr>
      <w:rPr>
        <w:rFonts w:hint="default"/>
      </w:rPr>
    </w:lvl>
    <w:lvl w:ilvl="4">
      <w:start w:val="1"/>
      <w:numFmt w:val="decimal"/>
      <w:isLgl/>
      <w:lvlText w:val="%1.%2.%3.%4.%5."/>
      <w:lvlJc w:val="left"/>
      <w:pPr>
        <w:ind w:left="1458" w:hanging="1080"/>
      </w:pPr>
      <w:rPr>
        <w:rFonts w:hint="default"/>
      </w:rPr>
    </w:lvl>
    <w:lvl w:ilvl="5">
      <w:start w:val="1"/>
      <w:numFmt w:val="decimal"/>
      <w:isLgl/>
      <w:lvlText w:val="%1.%2.%3.%4.%5.%6."/>
      <w:lvlJc w:val="left"/>
      <w:pPr>
        <w:ind w:left="1458" w:hanging="1080"/>
      </w:pPr>
      <w:rPr>
        <w:rFonts w:hint="default"/>
      </w:rPr>
    </w:lvl>
    <w:lvl w:ilvl="6">
      <w:start w:val="1"/>
      <w:numFmt w:val="decimal"/>
      <w:isLgl/>
      <w:lvlText w:val="%1.%2.%3.%4.%5.%6.%7."/>
      <w:lvlJc w:val="left"/>
      <w:pPr>
        <w:ind w:left="1458" w:hanging="1080"/>
      </w:pPr>
      <w:rPr>
        <w:rFonts w:hint="default"/>
      </w:rPr>
    </w:lvl>
    <w:lvl w:ilvl="7">
      <w:start w:val="1"/>
      <w:numFmt w:val="decimal"/>
      <w:isLgl/>
      <w:lvlText w:val="%1.%2.%3.%4.%5.%6.%7.%8."/>
      <w:lvlJc w:val="left"/>
      <w:pPr>
        <w:ind w:left="1818" w:hanging="1440"/>
      </w:pPr>
      <w:rPr>
        <w:rFonts w:hint="default"/>
      </w:rPr>
    </w:lvl>
    <w:lvl w:ilvl="8">
      <w:start w:val="1"/>
      <w:numFmt w:val="decimal"/>
      <w:isLgl/>
      <w:lvlText w:val="%1.%2.%3.%4.%5.%6.%7.%8.%9."/>
      <w:lvlJc w:val="left"/>
      <w:pPr>
        <w:ind w:left="1818" w:hanging="1440"/>
      </w:pPr>
      <w:rPr>
        <w:rFonts w:hint="default"/>
      </w:rPr>
    </w:lvl>
  </w:abstractNum>
  <w:abstractNum w:abstractNumId="74" w15:restartNumberingAfterBreak="0">
    <w:nsid w:val="21FE4201"/>
    <w:multiLevelType w:val="hybridMultilevel"/>
    <w:tmpl w:val="D5E0A78C"/>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75" w15:restartNumberingAfterBreak="0">
    <w:nsid w:val="231B033C"/>
    <w:multiLevelType w:val="hybridMultilevel"/>
    <w:tmpl w:val="6C2A04A2"/>
    <w:styleLink w:val="Punktor"/>
    <w:lvl w:ilvl="0" w:tplc="218C7DDE">
      <w:start w:val="1"/>
      <w:numFmt w:val="bullet"/>
      <w:lvlText w:val="•"/>
      <w:lvlJc w:val="left"/>
      <w:pPr>
        <w:tabs>
          <w:tab w:val="num" w:pos="1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1" w:tplc="26D41CA2">
      <w:start w:val="1"/>
      <w:numFmt w:val="bullet"/>
      <w:lvlText w:val="•"/>
      <w:lvlJc w:val="left"/>
      <w:pPr>
        <w:tabs>
          <w:tab w:val="left" w:pos="180"/>
          <w:tab w:val="num"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7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2" w:tplc="CC7E8DE4">
      <w:start w:val="1"/>
      <w:numFmt w:val="bullet"/>
      <w:lvlText w:val="•"/>
      <w:lvlJc w:val="left"/>
      <w:pPr>
        <w:tabs>
          <w:tab w:val="left" w:pos="180"/>
          <w:tab w:val="num"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5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3" w:tplc="DFC05516">
      <w:start w:val="1"/>
      <w:numFmt w:val="bullet"/>
      <w:lvlText w:val="•"/>
      <w:lvlJc w:val="left"/>
      <w:pPr>
        <w:tabs>
          <w:tab w:val="left" w:pos="180"/>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3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4" w:tplc="B5C6ED34">
      <w:start w:val="1"/>
      <w:numFmt w:val="bullet"/>
      <w:lvlText w:val="•"/>
      <w:lvlJc w:val="left"/>
      <w:pPr>
        <w:tabs>
          <w:tab w:val="left" w:pos="180"/>
          <w:tab w:val="left" w:pos="708"/>
          <w:tab w:val="num"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1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5" w:tplc="659EEF8E">
      <w:start w:val="1"/>
      <w:numFmt w:val="bullet"/>
      <w:lvlText w:val="•"/>
      <w:lvlJc w:val="left"/>
      <w:pPr>
        <w:tabs>
          <w:tab w:val="left" w:pos="180"/>
          <w:tab w:val="left" w:pos="708"/>
          <w:tab w:val="num"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9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6" w:tplc="E4C03418">
      <w:start w:val="1"/>
      <w:numFmt w:val="bullet"/>
      <w:lvlText w:val="•"/>
      <w:lvlJc w:val="left"/>
      <w:pPr>
        <w:tabs>
          <w:tab w:val="left" w:pos="180"/>
          <w:tab w:val="left" w:pos="708"/>
          <w:tab w:val="num" w:pos="126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7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7" w:tplc="D30C2772">
      <w:start w:val="1"/>
      <w:numFmt w:val="bullet"/>
      <w:lvlText w:val="•"/>
      <w:lvlJc w:val="left"/>
      <w:pPr>
        <w:tabs>
          <w:tab w:val="left" w:pos="180"/>
          <w:tab w:val="left" w:pos="708"/>
          <w:tab w:val="num" w:pos="1440"/>
          <w:tab w:val="left" w:pos="2124"/>
          <w:tab w:val="left" w:pos="2832"/>
          <w:tab w:val="left" w:pos="3540"/>
          <w:tab w:val="left" w:pos="4248"/>
          <w:tab w:val="left" w:pos="4956"/>
          <w:tab w:val="left" w:pos="5664"/>
          <w:tab w:val="left" w:pos="6372"/>
          <w:tab w:val="left" w:pos="7080"/>
          <w:tab w:val="left" w:pos="7788"/>
          <w:tab w:val="left" w:pos="8496"/>
          <w:tab w:val="left" w:pos="9132"/>
        </w:tabs>
        <w:ind w:left="145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8" w:tplc="A08E0872">
      <w:start w:val="1"/>
      <w:numFmt w:val="bullet"/>
      <w:lvlText w:val="•"/>
      <w:lvlJc w:val="left"/>
      <w:pPr>
        <w:tabs>
          <w:tab w:val="left" w:pos="180"/>
          <w:tab w:val="left" w:pos="708"/>
          <w:tab w:val="left" w:pos="1416"/>
          <w:tab w:val="num" w:pos="1620"/>
          <w:tab w:val="left" w:pos="2124"/>
          <w:tab w:val="left" w:pos="2832"/>
          <w:tab w:val="left" w:pos="3540"/>
          <w:tab w:val="left" w:pos="4248"/>
          <w:tab w:val="left" w:pos="4956"/>
          <w:tab w:val="left" w:pos="5664"/>
          <w:tab w:val="left" w:pos="6372"/>
          <w:tab w:val="left" w:pos="7080"/>
          <w:tab w:val="left" w:pos="7788"/>
          <w:tab w:val="left" w:pos="8496"/>
          <w:tab w:val="left" w:pos="9132"/>
        </w:tabs>
        <w:ind w:left="163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abstractNum>
  <w:abstractNum w:abstractNumId="76" w15:restartNumberingAfterBreak="0">
    <w:nsid w:val="232F09FD"/>
    <w:multiLevelType w:val="multilevel"/>
    <w:tmpl w:val="80ACCCFE"/>
    <w:lvl w:ilvl="0">
      <w:start w:val="1"/>
      <w:numFmt w:val="bullet"/>
      <w:lvlText w:val=""/>
      <w:lvlJc w:val="left"/>
      <w:pPr>
        <w:ind w:left="738" w:hanging="360"/>
      </w:pPr>
      <w:rPr>
        <w:rFonts w:ascii="Symbol" w:hAnsi="Symbol" w:cs="Symbol" w:hint="default"/>
      </w:rPr>
    </w:lvl>
    <w:lvl w:ilvl="1">
      <w:start w:val="2"/>
      <w:numFmt w:val="decimal"/>
      <w:isLgl/>
      <w:lvlText w:val="%1.%2."/>
      <w:lvlJc w:val="left"/>
      <w:pPr>
        <w:ind w:left="873" w:hanging="495"/>
      </w:pPr>
      <w:rPr>
        <w:rFonts w:hint="default"/>
      </w:rPr>
    </w:lvl>
    <w:lvl w:ilvl="2">
      <w:start w:val="1"/>
      <w:numFmt w:val="bullet"/>
      <w:lvlText w:val=""/>
      <w:lvlJc w:val="left"/>
      <w:pPr>
        <w:ind w:left="738" w:hanging="360"/>
      </w:pPr>
      <w:rPr>
        <w:rFonts w:ascii="Symbol" w:hAnsi="Symbol" w:hint="default"/>
      </w:rPr>
    </w:lvl>
    <w:lvl w:ilvl="3">
      <w:start w:val="1"/>
      <w:numFmt w:val="decimal"/>
      <w:isLgl/>
      <w:lvlText w:val="%1.%2.%3.%4."/>
      <w:lvlJc w:val="left"/>
      <w:pPr>
        <w:ind w:left="1098" w:hanging="720"/>
      </w:pPr>
      <w:rPr>
        <w:rFonts w:hint="default"/>
      </w:rPr>
    </w:lvl>
    <w:lvl w:ilvl="4">
      <w:start w:val="1"/>
      <w:numFmt w:val="decimal"/>
      <w:isLgl/>
      <w:lvlText w:val="%1.%2.%3.%4.%5."/>
      <w:lvlJc w:val="left"/>
      <w:pPr>
        <w:ind w:left="1458" w:hanging="1080"/>
      </w:pPr>
      <w:rPr>
        <w:rFonts w:hint="default"/>
      </w:rPr>
    </w:lvl>
    <w:lvl w:ilvl="5">
      <w:start w:val="1"/>
      <w:numFmt w:val="decimal"/>
      <w:isLgl/>
      <w:lvlText w:val="%1.%2.%3.%4.%5.%6."/>
      <w:lvlJc w:val="left"/>
      <w:pPr>
        <w:ind w:left="1458" w:hanging="1080"/>
      </w:pPr>
      <w:rPr>
        <w:rFonts w:hint="default"/>
      </w:rPr>
    </w:lvl>
    <w:lvl w:ilvl="6">
      <w:start w:val="1"/>
      <w:numFmt w:val="decimal"/>
      <w:isLgl/>
      <w:lvlText w:val="%1.%2.%3.%4.%5.%6.%7."/>
      <w:lvlJc w:val="left"/>
      <w:pPr>
        <w:ind w:left="1458" w:hanging="1080"/>
      </w:pPr>
      <w:rPr>
        <w:rFonts w:hint="default"/>
      </w:rPr>
    </w:lvl>
    <w:lvl w:ilvl="7">
      <w:start w:val="1"/>
      <w:numFmt w:val="decimal"/>
      <w:isLgl/>
      <w:lvlText w:val="%1.%2.%3.%4.%5.%6.%7.%8."/>
      <w:lvlJc w:val="left"/>
      <w:pPr>
        <w:ind w:left="1818" w:hanging="1440"/>
      </w:pPr>
      <w:rPr>
        <w:rFonts w:hint="default"/>
      </w:rPr>
    </w:lvl>
    <w:lvl w:ilvl="8">
      <w:start w:val="1"/>
      <w:numFmt w:val="decimal"/>
      <w:isLgl/>
      <w:lvlText w:val="%1.%2.%3.%4.%5.%6.%7.%8.%9."/>
      <w:lvlJc w:val="left"/>
      <w:pPr>
        <w:ind w:left="1818" w:hanging="1440"/>
      </w:pPr>
      <w:rPr>
        <w:rFonts w:hint="default"/>
      </w:rPr>
    </w:lvl>
  </w:abstractNum>
  <w:abstractNum w:abstractNumId="77" w15:restartNumberingAfterBreak="0">
    <w:nsid w:val="234C5EE3"/>
    <w:multiLevelType w:val="hybridMultilevel"/>
    <w:tmpl w:val="0BD441EA"/>
    <w:styleLink w:val="Zaimportowanystyl3"/>
    <w:lvl w:ilvl="0" w:tplc="1CCC1F9A">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DEB8DFE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71BC9248">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5D1ED880">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3FFE8538">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2988C2B6">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769E1C10">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FEF48A52">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D687E6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78" w15:restartNumberingAfterBreak="0">
    <w:nsid w:val="23B7566C"/>
    <w:multiLevelType w:val="hybridMultilevel"/>
    <w:tmpl w:val="FADA3AC2"/>
    <w:lvl w:ilvl="0" w:tplc="81BECB60">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48F492E"/>
    <w:multiLevelType w:val="hybridMultilevel"/>
    <w:tmpl w:val="BC129B1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0" w15:restartNumberingAfterBreak="0">
    <w:nsid w:val="25962BDD"/>
    <w:multiLevelType w:val="multilevel"/>
    <w:tmpl w:val="2612D668"/>
    <w:lvl w:ilvl="0">
      <w:start w:val="1"/>
      <w:numFmt w:val="decimal"/>
      <w:lvlText w:val="%1."/>
      <w:lvlJc w:val="left"/>
      <w:pPr>
        <w:ind w:left="720" w:hanging="360"/>
      </w:pPr>
      <w:rPr>
        <w:rFonts w:hint="default"/>
        <w:b w:val="0"/>
        <w:bCs w:val="0"/>
        <w:color w:val="auto"/>
        <w:sz w:val="24"/>
        <w:szCs w:val="20"/>
      </w:rPr>
    </w:lvl>
    <w:lvl w:ilvl="1">
      <w:start w:val="1"/>
      <w:numFmt w:val="decimal"/>
      <w:isLgl/>
      <w:lvlText w:val="%1.%2."/>
      <w:lvlJc w:val="left"/>
      <w:pPr>
        <w:ind w:left="1119" w:hanging="40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564" w:hanging="108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632" w:hanging="1440"/>
      </w:pPr>
      <w:rPr>
        <w:rFonts w:hint="default"/>
      </w:rPr>
    </w:lvl>
  </w:abstractNum>
  <w:abstractNum w:abstractNumId="81" w15:restartNumberingAfterBreak="0">
    <w:nsid w:val="263A2C82"/>
    <w:multiLevelType w:val="hybridMultilevel"/>
    <w:tmpl w:val="F51613A0"/>
    <w:lvl w:ilvl="0" w:tplc="5C14E67A">
      <w:start w:val="1"/>
      <w:numFmt w:val="decimal"/>
      <w:lvlText w:val="%1."/>
      <w:lvlJc w:val="left"/>
      <w:pPr>
        <w:ind w:left="720" w:hanging="360"/>
      </w:pPr>
      <w:rPr>
        <w:rFonts w:hint="default"/>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6925C9F"/>
    <w:multiLevelType w:val="hybridMultilevel"/>
    <w:tmpl w:val="3D9865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3" w15:restartNumberingAfterBreak="0">
    <w:nsid w:val="26ED1A8B"/>
    <w:multiLevelType w:val="hybridMultilevel"/>
    <w:tmpl w:val="12522010"/>
    <w:lvl w:ilvl="0" w:tplc="1F3CB16E">
      <w:start w:val="1"/>
      <w:numFmt w:val="lowerLetter"/>
      <w:lvlText w:val="%1)"/>
      <w:lvlJc w:val="left"/>
      <w:pPr>
        <w:ind w:left="1068"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15:restartNumberingAfterBreak="0">
    <w:nsid w:val="279E1E93"/>
    <w:multiLevelType w:val="multilevel"/>
    <w:tmpl w:val="26807074"/>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27AF2A52"/>
    <w:multiLevelType w:val="hybridMultilevel"/>
    <w:tmpl w:val="0DD03A08"/>
    <w:lvl w:ilvl="0" w:tplc="04150001">
      <w:start w:val="1"/>
      <w:numFmt w:val="bullet"/>
      <w:lvlText w:val=""/>
      <w:lvlJc w:val="left"/>
      <w:pPr>
        <w:ind w:left="1145" w:hanging="360"/>
      </w:pPr>
      <w:rPr>
        <w:rFonts w:ascii="Symbol" w:hAnsi="Symbol" w:cs="Symbol"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86" w15:restartNumberingAfterBreak="0">
    <w:nsid w:val="27B03407"/>
    <w:multiLevelType w:val="hybridMultilevel"/>
    <w:tmpl w:val="76B6A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284353B0"/>
    <w:multiLevelType w:val="hybridMultilevel"/>
    <w:tmpl w:val="B172D172"/>
    <w:lvl w:ilvl="0" w:tplc="04150001">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88" w15:restartNumberingAfterBreak="0">
    <w:nsid w:val="288D6A35"/>
    <w:multiLevelType w:val="hybridMultilevel"/>
    <w:tmpl w:val="91A6301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289100DC"/>
    <w:multiLevelType w:val="multilevel"/>
    <w:tmpl w:val="162007D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0" w15:restartNumberingAfterBreak="0">
    <w:nsid w:val="28C07EA8"/>
    <w:multiLevelType w:val="hybridMultilevel"/>
    <w:tmpl w:val="F1CCD342"/>
    <w:lvl w:ilvl="0" w:tplc="04150005">
      <w:start w:val="1"/>
      <w:numFmt w:val="bullet"/>
      <w:lvlText w:val=""/>
      <w:lvlJc w:val="left"/>
      <w:pPr>
        <w:ind w:left="2160" w:hanging="360"/>
      </w:pPr>
      <w:rPr>
        <w:rFonts w:ascii="Wingdings" w:hAnsi="Wingdings" w:cs="Wingding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15:restartNumberingAfterBreak="0">
    <w:nsid w:val="29834A81"/>
    <w:multiLevelType w:val="hybridMultilevel"/>
    <w:tmpl w:val="058C0DA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2" w15:restartNumberingAfterBreak="0">
    <w:nsid w:val="2A0E2631"/>
    <w:multiLevelType w:val="hybridMultilevel"/>
    <w:tmpl w:val="AC46A9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93" w15:restartNumberingAfterBreak="0">
    <w:nsid w:val="2ABA67AD"/>
    <w:multiLevelType w:val="hybridMultilevel"/>
    <w:tmpl w:val="2990BC4C"/>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4" w15:restartNumberingAfterBreak="0">
    <w:nsid w:val="2B5A4DCF"/>
    <w:multiLevelType w:val="hybridMultilevel"/>
    <w:tmpl w:val="4600ED3C"/>
    <w:lvl w:ilvl="0" w:tplc="04150001">
      <w:start w:val="1"/>
      <w:numFmt w:val="bullet"/>
      <w:lvlText w:val=""/>
      <w:lvlJc w:val="left"/>
      <w:pPr>
        <w:ind w:left="1776" w:hanging="360"/>
      </w:pPr>
      <w:rPr>
        <w:rFonts w:ascii="Symbol" w:hAnsi="Symbol" w:cs="Symbol"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95" w15:restartNumberingAfterBreak="0">
    <w:nsid w:val="2B5E648E"/>
    <w:multiLevelType w:val="multilevel"/>
    <w:tmpl w:val="11BCA16C"/>
    <w:lvl w:ilvl="0">
      <w:start w:val="1"/>
      <w:numFmt w:val="bullet"/>
      <w:lvlText w:val=""/>
      <w:lvlJc w:val="left"/>
      <w:pPr>
        <w:tabs>
          <w:tab w:val="num" w:pos="1032"/>
        </w:tabs>
        <w:ind w:left="1032" w:hanging="360"/>
      </w:pPr>
      <w:rPr>
        <w:rFonts w:ascii="Symbol" w:hAnsi="Symbol" w:hint="default"/>
        <w:sz w:val="24"/>
      </w:rPr>
    </w:lvl>
    <w:lvl w:ilvl="1">
      <w:start w:val="1"/>
      <w:numFmt w:val="upperLetter"/>
      <w:lvlText w:val="%2."/>
      <w:lvlJc w:val="left"/>
      <w:pPr>
        <w:ind w:left="1752" w:hanging="360"/>
      </w:pPr>
      <w:rPr>
        <w:rFonts w:hint="default"/>
      </w:rPr>
    </w:lvl>
    <w:lvl w:ilvl="2">
      <w:start w:val="3"/>
      <w:numFmt w:val="upperRoman"/>
      <w:lvlText w:val="%3."/>
      <w:lvlJc w:val="left"/>
      <w:pPr>
        <w:ind w:left="2832" w:hanging="720"/>
      </w:pPr>
      <w:rPr>
        <w:rFonts w:eastAsia="Times New Roman" w:hint="default"/>
      </w:rPr>
    </w:lvl>
    <w:lvl w:ilvl="3" w:tentative="1">
      <w:start w:val="1"/>
      <w:numFmt w:val="bullet"/>
      <w:lvlText w:val=""/>
      <w:lvlJc w:val="left"/>
      <w:pPr>
        <w:tabs>
          <w:tab w:val="num" w:pos="3192"/>
        </w:tabs>
        <w:ind w:left="3192" w:hanging="360"/>
      </w:pPr>
      <w:rPr>
        <w:rFonts w:ascii="Symbol" w:hAnsi="Symbol" w:hint="default"/>
        <w:sz w:val="20"/>
      </w:rPr>
    </w:lvl>
    <w:lvl w:ilvl="4" w:tentative="1">
      <w:start w:val="1"/>
      <w:numFmt w:val="bullet"/>
      <w:lvlText w:val=""/>
      <w:lvlJc w:val="left"/>
      <w:pPr>
        <w:tabs>
          <w:tab w:val="num" w:pos="3912"/>
        </w:tabs>
        <w:ind w:left="3912" w:hanging="360"/>
      </w:pPr>
      <w:rPr>
        <w:rFonts w:ascii="Symbol" w:hAnsi="Symbol" w:hint="default"/>
        <w:sz w:val="20"/>
      </w:rPr>
    </w:lvl>
    <w:lvl w:ilvl="5" w:tentative="1">
      <w:start w:val="1"/>
      <w:numFmt w:val="bullet"/>
      <w:lvlText w:val=""/>
      <w:lvlJc w:val="left"/>
      <w:pPr>
        <w:tabs>
          <w:tab w:val="num" w:pos="4632"/>
        </w:tabs>
        <w:ind w:left="4632" w:hanging="360"/>
      </w:pPr>
      <w:rPr>
        <w:rFonts w:ascii="Symbol" w:hAnsi="Symbol" w:hint="default"/>
        <w:sz w:val="20"/>
      </w:rPr>
    </w:lvl>
    <w:lvl w:ilvl="6" w:tentative="1">
      <w:start w:val="1"/>
      <w:numFmt w:val="bullet"/>
      <w:lvlText w:val=""/>
      <w:lvlJc w:val="left"/>
      <w:pPr>
        <w:tabs>
          <w:tab w:val="num" w:pos="5352"/>
        </w:tabs>
        <w:ind w:left="5352" w:hanging="360"/>
      </w:pPr>
      <w:rPr>
        <w:rFonts w:ascii="Symbol" w:hAnsi="Symbol" w:hint="default"/>
        <w:sz w:val="20"/>
      </w:rPr>
    </w:lvl>
    <w:lvl w:ilvl="7" w:tentative="1">
      <w:start w:val="1"/>
      <w:numFmt w:val="bullet"/>
      <w:lvlText w:val=""/>
      <w:lvlJc w:val="left"/>
      <w:pPr>
        <w:tabs>
          <w:tab w:val="num" w:pos="6072"/>
        </w:tabs>
        <w:ind w:left="6072" w:hanging="360"/>
      </w:pPr>
      <w:rPr>
        <w:rFonts w:ascii="Symbol" w:hAnsi="Symbol" w:hint="default"/>
        <w:sz w:val="20"/>
      </w:rPr>
    </w:lvl>
    <w:lvl w:ilvl="8" w:tentative="1">
      <w:start w:val="1"/>
      <w:numFmt w:val="bullet"/>
      <w:lvlText w:val=""/>
      <w:lvlJc w:val="left"/>
      <w:pPr>
        <w:tabs>
          <w:tab w:val="num" w:pos="6792"/>
        </w:tabs>
        <w:ind w:left="6792" w:hanging="360"/>
      </w:pPr>
      <w:rPr>
        <w:rFonts w:ascii="Symbol" w:hAnsi="Symbol" w:hint="default"/>
        <w:sz w:val="20"/>
      </w:rPr>
    </w:lvl>
  </w:abstractNum>
  <w:abstractNum w:abstractNumId="96" w15:restartNumberingAfterBreak="0">
    <w:nsid w:val="2BF924CE"/>
    <w:multiLevelType w:val="hybridMultilevel"/>
    <w:tmpl w:val="B3C8A722"/>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2C8B7AFF"/>
    <w:multiLevelType w:val="hybridMultilevel"/>
    <w:tmpl w:val="61F8CB4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8" w15:restartNumberingAfterBreak="0">
    <w:nsid w:val="2CA330A6"/>
    <w:multiLevelType w:val="hybridMultilevel"/>
    <w:tmpl w:val="3B06A1D0"/>
    <w:lvl w:ilvl="0" w:tplc="04150001">
      <w:start w:val="1"/>
      <w:numFmt w:val="bullet"/>
      <w:lvlText w:val=""/>
      <w:lvlJc w:val="left"/>
      <w:pPr>
        <w:ind w:left="1494" w:hanging="360"/>
      </w:pPr>
      <w:rPr>
        <w:rFonts w:ascii="Symbol" w:hAnsi="Symbol" w:hint="default"/>
      </w:rPr>
    </w:lvl>
    <w:lvl w:ilvl="1" w:tplc="04150003">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99" w15:restartNumberingAfterBreak="0">
    <w:nsid w:val="2CB00924"/>
    <w:multiLevelType w:val="hybridMultilevel"/>
    <w:tmpl w:val="AD8AF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CD47659"/>
    <w:multiLevelType w:val="hybridMultilevel"/>
    <w:tmpl w:val="0A0014BC"/>
    <w:lvl w:ilvl="0" w:tplc="C43A57BE">
      <w:start w:val="1"/>
      <w:numFmt w:val="lowerLetter"/>
      <w:lvlText w:val="%1)"/>
      <w:lvlJc w:val="left"/>
      <w:pPr>
        <w:ind w:left="1494" w:hanging="360"/>
      </w:pPr>
      <w:rPr>
        <w:rFonts w:hint="default"/>
        <w:sz w:val="24"/>
      </w:rPr>
    </w:lvl>
    <w:lvl w:ilvl="1" w:tplc="04150019">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01" w15:restartNumberingAfterBreak="0">
    <w:nsid w:val="2D043E77"/>
    <w:multiLevelType w:val="multilevel"/>
    <w:tmpl w:val="53E024DC"/>
    <w:name w:val="ۉ"/>
    <w:lvl w:ilvl="0">
      <w:start w:val="1"/>
      <w:numFmt w:val="decimal"/>
      <w:lvlText w:val="%1."/>
      <w:lvlJc w:val="left"/>
      <w:pPr>
        <w:ind w:left="36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482" w:hanging="108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102" w15:restartNumberingAfterBreak="0">
    <w:nsid w:val="2D8802FA"/>
    <w:multiLevelType w:val="multilevel"/>
    <w:tmpl w:val="459E486C"/>
    <w:lvl w:ilvl="0">
      <w:start w:val="3"/>
      <w:numFmt w:val="decimal"/>
      <w:lvlText w:val="%1."/>
      <w:lvlJc w:val="left"/>
      <w:pPr>
        <w:ind w:left="644" w:hanging="360"/>
      </w:pPr>
      <w:rPr>
        <w:rFonts w:hint="default"/>
        <w:b w:val="0"/>
      </w:rPr>
    </w:lvl>
    <w:lvl w:ilvl="1">
      <w:start w:val="12"/>
      <w:numFmt w:val="decimal"/>
      <w:lvlText w:val="%2."/>
      <w:lvlJc w:val="left"/>
      <w:pPr>
        <w:ind w:left="1473" w:hanging="360"/>
      </w:pPr>
      <w:rPr>
        <w:rFonts w:hint="default"/>
      </w:rPr>
    </w:lvl>
    <w:lvl w:ilvl="2">
      <w:start w:val="1"/>
      <w:numFmt w:val="decimal"/>
      <w:isLgl/>
      <w:lvlText w:val="%1.%2.%3"/>
      <w:lvlJc w:val="left"/>
      <w:pPr>
        <w:ind w:left="2662" w:hanging="720"/>
      </w:pPr>
      <w:rPr>
        <w:rFonts w:cs="Calibri" w:hint="default"/>
      </w:rPr>
    </w:lvl>
    <w:lvl w:ilvl="3">
      <w:start w:val="1"/>
      <w:numFmt w:val="decimal"/>
      <w:isLgl/>
      <w:lvlText w:val="%1.%2.%3.%4"/>
      <w:lvlJc w:val="left"/>
      <w:pPr>
        <w:ind w:left="3491" w:hanging="720"/>
      </w:pPr>
      <w:rPr>
        <w:rFonts w:cs="Calibri" w:hint="default"/>
      </w:rPr>
    </w:lvl>
    <w:lvl w:ilvl="4">
      <w:start w:val="1"/>
      <w:numFmt w:val="decimal"/>
      <w:isLgl/>
      <w:lvlText w:val="%1.%2.%3.%4.%5"/>
      <w:lvlJc w:val="left"/>
      <w:pPr>
        <w:ind w:left="4320" w:hanging="720"/>
      </w:pPr>
      <w:rPr>
        <w:rFonts w:cs="Calibri" w:hint="default"/>
      </w:rPr>
    </w:lvl>
    <w:lvl w:ilvl="5">
      <w:start w:val="1"/>
      <w:numFmt w:val="decimal"/>
      <w:isLgl/>
      <w:lvlText w:val="%1.%2.%3.%4.%5.%6"/>
      <w:lvlJc w:val="left"/>
      <w:pPr>
        <w:ind w:left="5509" w:hanging="1080"/>
      </w:pPr>
      <w:rPr>
        <w:rFonts w:cs="Calibri" w:hint="default"/>
      </w:rPr>
    </w:lvl>
    <w:lvl w:ilvl="6">
      <w:start w:val="1"/>
      <w:numFmt w:val="decimal"/>
      <w:isLgl/>
      <w:lvlText w:val="%1.%2.%3.%4.%5.%6.%7"/>
      <w:lvlJc w:val="left"/>
      <w:pPr>
        <w:ind w:left="6338" w:hanging="1080"/>
      </w:pPr>
      <w:rPr>
        <w:rFonts w:cs="Calibri" w:hint="default"/>
      </w:rPr>
    </w:lvl>
    <w:lvl w:ilvl="7">
      <w:start w:val="1"/>
      <w:numFmt w:val="decimal"/>
      <w:isLgl/>
      <w:lvlText w:val="%1.%2.%3.%4.%5.%6.%7.%8"/>
      <w:lvlJc w:val="left"/>
      <w:pPr>
        <w:ind w:left="7527" w:hanging="1440"/>
      </w:pPr>
      <w:rPr>
        <w:rFonts w:cs="Calibri" w:hint="default"/>
      </w:rPr>
    </w:lvl>
    <w:lvl w:ilvl="8">
      <w:start w:val="1"/>
      <w:numFmt w:val="decimal"/>
      <w:isLgl/>
      <w:lvlText w:val="%1.%2.%3.%4.%5.%6.%7.%8.%9"/>
      <w:lvlJc w:val="left"/>
      <w:pPr>
        <w:ind w:left="8356" w:hanging="1440"/>
      </w:pPr>
      <w:rPr>
        <w:rFonts w:cs="Calibri" w:hint="default"/>
      </w:rPr>
    </w:lvl>
  </w:abstractNum>
  <w:abstractNum w:abstractNumId="103" w15:restartNumberingAfterBreak="0">
    <w:nsid w:val="2DC807EC"/>
    <w:multiLevelType w:val="hybridMultilevel"/>
    <w:tmpl w:val="2F7E6680"/>
    <w:lvl w:ilvl="0" w:tplc="24566D64">
      <w:start w:val="1"/>
      <w:numFmt w:val="decimal"/>
      <w:lvlText w:val="%1."/>
      <w:lvlJc w:val="left"/>
      <w:pPr>
        <w:ind w:left="36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104" w15:restartNumberingAfterBreak="0">
    <w:nsid w:val="2DF26136"/>
    <w:multiLevelType w:val="hybridMultilevel"/>
    <w:tmpl w:val="09AA0C72"/>
    <w:lvl w:ilvl="0" w:tplc="594076C4">
      <w:start w:val="2"/>
      <w:numFmt w:val="decimal"/>
      <w:lvlText w:val="%1)"/>
      <w:lvlJc w:val="left"/>
      <w:pPr>
        <w:ind w:left="1571" w:hanging="360"/>
      </w:pPr>
      <w:rPr>
        <w:rFonts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F0069452">
      <w:start w:val="3"/>
      <w:numFmt w:val="upperLetter"/>
      <w:lvlText w:val="%4."/>
      <w:lvlJc w:val="left"/>
      <w:pPr>
        <w:ind w:left="2880" w:hanging="360"/>
      </w:pPr>
      <w:rPr>
        <w:rFonts w:hint="default"/>
        <w:color w:val="002060"/>
      </w:rPr>
    </w:lvl>
    <w:lvl w:ilvl="4" w:tplc="BACEE250">
      <w:start w:val="6"/>
      <w:numFmt w:val="upperRoman"/>
      <w:lvlText w:val="%5."/>
      <w:lvlJc w:val="left"/>
      <w:pPr>
        <w:ind w:left="3960" w:hanging="720"/>
      </w:pPr>
      <w:rPr>
        <w:rFonts w:eastAsia="Calibri" w:hint="default"/>
        <w:b w:val="0"/>
      </w:r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2E7D1B92"/>
    <w:multiLevelType w:val="hybridMultilevel"/>
    <w:tmpl w:val="AEA818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F237CA3"/>
    <w:multiLevelType w:val="hybridMultilevel"/>
    <w:tmpl w:val="7062E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FD2495D"/>
    <w:multiLevelType w:val="hybridMultilevel"/>
    <w:tmpl w:val="5D6C6404"/>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2FEA57B7"/>
    <w:multiLevelType w:val="hybridMultilevel"/>
    <w:tmpl w:val="113CAB54"/>
    <w:lvl w:ilvl="0" w:tplc="FFFFFFFF">
      <w:start w:val="1"/>
      <w:numFmt w:val="bullet"/>
      <w:lvlText w:val=""/>
      <w:lvlJc w:val="left"/>
      <w:pPr>
        <w:ind w:left="1287" w:hanging="360"/>
      </w:pPr>
      <w:rPr>
        <w:rFonts w:ascii="Symbol" w:hAnsi="Symbol" w:hint="default"/>
      </w:rPr>
    </w:lvl>
    <w:lvl w:ilvl="1" w:tplc="BF08340E">
      <w:start w:val="1"/>
      <w:numFmt w:val="bullet"/>
      <w:lvlText w:val=""/>
      <w:lvlJc w:val="left"/>
      <w:pPr>
        <w:ind w:left="720" w:hanging="360"/>
      </w:pPr>
      <w:rPr>
        <w:rFonts w:ascii="Symbol" w:hAnsi="Symbol" w:hint="default"/>
        <w:sz w:val="24"/>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9" w15:restartNumberingAfterBreak="0">
    <w:nsid w:val="30B42205"/>
    <w:multiLevelType w:val="hybridMultilevel"/>
    <w:tmpl w:val="43300A6E"/>
    <w:lvl w:ilvl="0" w:tplc="04150001">
      <w:start w:val="1"/>
      <w:numFmt w:val="bullet"/>
      <w:lvlText w:val=""/>
      <w:lvlJc w:val="left"/>
      <w:pPr>
        <w:ind w:left="702" w:hanging="360"/>
      </w:pPr>
      <w:rPr>
        <w:rFonts w:ascii="Symbol" w:hAnsi="Symbol" w:hint="default"/>
      </w:rPr>
    </w:lvl>
    <w:lvl w:ilvl="1" w:tplc="04150003" w:tentative="1">
      <w:start w:val="1"/>
      <w:numFmt w:val="bullet"/>
      <w:lvlText w:val="o"/>
      <w:lvlJc w:val="left"/>
      <w:pPr>
        <w:ind w:left="1422" w:hanging="360"/>
      </w:pPr>
      <w:rPr>
        <w:rFonts w:ascii="Courier New" w:hAnsi="Courier New" w:cs="Courier New" w:hint="default"/>
      </w:rPr>
    </w:lvl>
    <w:lvl w:ilvl="2" w:tplc="04150005" w:tentative="1">
      <w:start w:val="1"/>
      <w:numFmt w:val="bullet"/>
      <w:lvlText w:val=""/>
      <w:lvlJc w:val="left"/>
      <w:pPr>
        <w:ind w:left="2142" w:hanging="360"/>
      </w:pPr>
      <w:rPr>
        <w:rFonts w:ascii="Wingdings" w:hAnsi="Wingdings" w:hint="default"/>
      </w:rPr>
    </w:lvl>
    <w:lvl w:ilvl="3" w:tplc="04150001" w:tentative="1">
      <w:start w:val="1"/>
      <w:numFmt w:val="bullet"/>
      <w:lvlText w:val=""/>
      <w:lvlJc w:val="left"/>
      <w:pPr>
        <w:ind w:left="2862" w:hanging="360"/>
      </w:pPr>
      <w:rPr>
        <w:rFonts w:ascii="Symbol" w:hAnsi="Symbol" w:hint="default"/>
      </w:rPr>
    </w:lvl>
    <w:lvl w:ilvl="4" w:tplc="04150003" w:tentative="1">
      <w:start w:val="1"/>
      <w:numFmt w:val="bullet"/>
      <w:lvlText w:val="o"/>
      <w:lvlJc w:val="left"/>
      <w:pPr>
        <w:ind w:left="3582" w:hanging="360"/>
      </w:pPr>
      <w:rPr>
        <w:rFonts w:ascii="Courier New" w:hAnsi="Courier New" w:cs="Courier New" w:hint="default"/>
      </w:rPr>
    </w:lvl>
    <w:lvl w:ilvl="5" w:tplc="04150005" w:tentative="1">
      <w:start w:val="1"/>
      <w:numFmt w:val="bullet"/>
      <w:lvlText w:val=""/>
      <w:lvlJc w:val="left"/>
      <w:pPr>
        <w:ind w:left="4302" w:hanging="360"/>
      </w:pPr>
      <w:rPr>
        <w:rFonts w:ascii="Wingdings" w:hAnsi="Wingdings" w:hint="default"/>
      </w:rPr>
    </w:lvl>
    <w:lvl w:ilvl="6" w:tplc="04150001" w:tentative="1">
      <w:start w:val="1"/>
      <w:numFmt w:val="bullet"/>
      <w:lvlText w:val=""/>
      <w:lvlJc w:val="left"/>
      <w:pPr>
        <w:ind w:left="5022" w:hanging="360"/>
      </w:pPr>
      <w:rPr>
        <w:rFonts w:ascii="Symbol" w:hAnsi="Symbol" w:hint="default"/>
      </w:rPr>
    </w:lvl>
    <w:lvl w:ilvl="7" w:tplc="04150003" w:tentative="1">
      <w:start w:val="1"/>
      <w:numFmt w:val="bullet"/>
      <w:lvlText w:val="o"/>
      <w:lvlJc w:val="left"/>
      <w:pPr>
        <w:ind w:left="5742" w:hanging="360"/>
      </w:pPr>
      <w:rPr>
        <w:rFonts w:ascii="Courier New" w:hAnsi="Courier New" w:cs="Courier New" w:hint="default"/>
      </w:rPr>
    </w:lvl>
    <w:lvl w:ilvl="8" w:tplc="04150005" w:tentative="1">
      <w:start w:val="1"/>
      <w:numFmt w:val="bullet"/>
      <w:lvlText w:val=""/>
      <w:lvlJc w:val="left"/>
      <w:pPr>
        <w:ind w:left="6462" w:hanging="360"/>
      </w:pPr>
      <w:rPr>
        <w:rFonts w:ascii="Wingdings" w:hAnsi="Wingdings" w:hint="default"/>
      </w:rPr>
    </w:lvl>
  </w:abstractNum>
  <w:abstractNum w:abstractNumId="110" w15:restartNumberingAfterBreak="0">
    <w:nsid w:val="30FD23F7"/>
    <w:multiLevelType w:val="hybridMultilevel"/>
    <w:tmpl w:val="C8E6A64C"/>
    <w:lvl w:ilvl="0" w:tplc="04150001">
      <w:start w:val="1"/>
      <w:numFmt w:val="bullet"/>
      <w:lvlText w:val=""/>
      <w:lvlJc w:val="left"/>
      <w:pPr>
        <w:ind w:left="1497" w:hanging="360"/>
      </w:pPr>
      <w:rPr>
        <w:rFonts w:ascii="Symbol" w:hAnsi="Symbol" w:hint="default"/>
      </w:rPr>
    </w:lvl>
    <w:lvl w:ilvl="1" w:tplc="04150003" w:tentative="1">
      <w:start w:val="1"/>
      <w:numFmt w:val="bullet"/>
      <w:lvlText w:val="o"/>
      <w:lvlJc w:val="left"/>
      <w:pPr>
        <w:ind w:left="2217" w:hanging="360"/>
      </w:pPr>
      <w:rPr>
        <w:rFonts w:ascii="Courier New" w:hAnsi="Courier New" w:cs="Courier New" w:hint="default"/>
      </w:rPr>
    </w:lvl>
    <w:lvl w:ilvl="2" w:tplc="04150005" w:tentative="1">
      <w:start w:val="1"/>
      <w:numFmt w:val="bullet"/>
      <w:lvlText w:val=""/>
      <w:lvlJc w:val="left"/>
      <w:pPr>
        <w:ind w:left="2937" w:hanging="360"/>
      </w:pPr>
      <w:rPr>
        <w:rFonts w:ascii="Wingdings" w:hAnsi="Wingdings" w:hint="default"/>
      </w:rPr>
    </w:lvl>
    <w:lvl w:ilvl="3" w:tplc="04150001" w:tentative="1">
      <w:start w:val="1"/>
      <w:numFmt w:val="bullet"/>
      <w:lvlText w:val=""/>
      <w:lvlJc w:val="left"/>
      <w:pPr>
        <w:ind w:left="3657" w:hanging="360"/>
      </w:pPr>
      <w:rPr>
        <w:rFonts w:ascii="Symbol" w:hAnsi="Symbol" w:hint="default"/>
      </w:rPr>
    </w:lvl>
    <w:lvl w:ilvl="4" w:tplc="04150003" w:tentative="1">
      <w:start w:val="1"/>
      <w:numFmt w:val="bullet"/>
      <w:lvlText w:val="o"/>
      <w:lvlJc w:val="left"/>
      <w:pPr>
        <w:ind w:left="4377" w:hanging="360"/>
      </w:pPr>
      <w:rPr>
        <w:rFonts w:ascii="Courier New" w:hAnsi="Courier New" w:cs="Courier New" w:hint="default"/>
      </w:rPr>
    </w:lvl>
    <w:lvl w:ilvl="5" w:tplc="04150005" w:tentative="1">
      <w:start w:val="1"/>
      <w:numFmt w:val="bullet"/>
      <w:lvlText w:val=""/>
      <w:lvlJc w:val="left"/>
      <w:pPr>
        <w:ind w:left="5097" w:hanging="360"/>
      </w:pPr>
      <w:rPr>
        <w:rFonts w:ascii="Wingdings" w:hAnsi="Wingdings" w:hint="default"/>
      </w:rPr>
    </w:lvl>
    <w:lvl w:ilvl="6" w:tplc="04150001" w:tentative="1">
      <w:start w:val="1"/>
      <w:numFmt w:val="bullet"/>
      <w:lvlText w:val=""/>
      <w:lvlJc w:val="left"/>
      <w:pPr>
        <w:ind w:left="5817" w:hanging="360"/>
      </w:pPr>
      <w:rPr>
        <w:rFonts w:ascii="Symbol" w:hAnsi="Symbol" w:hint="default"/>
      </w:rPr>
    </w:lvl>
    <w:lvl w:ilvl="7" w:tplc="04150003" w:tentative="1">
      <w:start w:val="1"/>
      <w:numFmt w:val="bullet"/>
      <w:lvlText w:val="o"/>
      <w:lvlJc w:val="left"/>
      <w:pPr>
        <w:ind w:left="6537" w:hanging="360"/>
      </w:pPr>
      <w:rPr>
        <w:rFonts w:ascii="Courier New" w:hAnsi="Courier New" w:cs="Courier New" w:hint="default"/>
      </w:rPr>
    </w:lvl>
    <w:lvl w:ilvl="8" w:tplc="04150005" w:tentative="1">
      <w:start w:val="1"/>
      <w:numFmt w:val="bullet"/>
      <w:lvlText w:val=""/>
      <w:lvlJc w:val="left"/>
      <w:pPr>
        <w:ind w:left="7257" w:hanging="360"/>
      </w:pPr>
      <w:rPr>
        <w:rFonts w:ascii="Wingdings" w:hAnsi="Wingdings" w:hint="default"/>
      </w:rPr>
    </w:lvl>
  </w:abstractNum>
  <w:abstractNum w:abstractNumId="111" w15:restartNumberingAfterBreak="0">
    <w:nsid w:val="315A18D3"/>
    <w:multiLevelType w:val="hybridMultilevel"/>
    <w:tmpl w:val="210046DE"/>
    <w:lvl w:ilvl="0" w:tplc="04150001">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112" w15:restartNumberingAfterBreak="0">
    <w:nsid w:val="32E07A18"/>
    <w:multiLevelType w:val="hybridMultilevel"/>
    <w:tmpl w:val="16C4B1FA"/>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2F102DF"/>
    <w:multiLevelType w:val="hybridMultilevel"/>
    <w:tmpl w:val="5A4EC17C"/>
    <w:lvl w:ilvl="0" w:tplc="5C189ABA">
      <w:start w:val="1"/>
      <w:numFmt w:val="bullet"/>
      <w:lvlText w:val=""/>
      <w:lvlJc w:val="left"/>
      <w:pPr>
        <w:ind w:left="1428" w:hanging="360"/>
      </w:pPr>
      <w:rPr>
        <w:rFonts w:ascii="Symbol" w:hAnsi="Symbol" w:hint="default"/>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4" w15:restartNumberingAfterBreak="0">
    <w:nsid w:val="331974CC"/>
    <w:multiLevelType w:val="hybridMultilevel"/>
    <w:tmpl w:val="0E2C1A3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335340AA"/>
    <w:multiLevelType w:val="multilevel"/>
    <w:tmpl w:val="3C0C183E"/>
    <w:lvl w:ilvl="0">
      <w:start w:val="1"/>
      <w:numFmt w:val="decimal"/>
      <w:lvlText w:val="%1."/>
      <w:lvlJc w:val="left"/>
      <w:pPr>
        <w:ind w:left="785" w:hanging="360"/>
      </w:pPr>
      <w:rPr>
        <w:rFonts w:hint="default"/>
      </w:rPr>
    </w:lvl>
    <w:lvl w:ilvl="1">
      <w:start w:val="9"/>
      <w:numFmt w:val="decimal"/>
      <w:isLgl/>
      <w:lvlText w:val="%1.%2."/>
      <w:lvlJc w:val="left"/>
      <w:pPr>
        <w:ind w:left="1146" w:hanging="360"/>
      </w:pPr>
      <w:rPr>
        <w:rFonts w:hint="default"/>
      </w:rPr>
    </w:lvl>
    <w:lvl w:ilvl="2">
      <w:start w:val="1"/>
      <w:numFmt w:val="decimal"/>
      <w:isLgl/>
      <w:lvlText w:val="%1.%2.%3."/>
      <w:lvlJc w:val="left"/>
      <w:pPr>
        <w:ind w:left="1867" w:hanging="720"/>
      </w:pPr>
      <w:rPr>
        <w:rFonts w:hint="default"/>
      </w:rPr>
    </w:lvl>
    <w:lvl w:ilvl="3">
      <w:start w:val="1"/>
      <w:numFmt w:val="decimal"/>
      <w:isLgl/>
      <w:lvlText w:val="%1.%2.%3.%4."/>
      <w:lvlJc w:val="left"/>
      <w:pPr>
        <w:ind w:left="2228" w:hanging="720"/>
      </w:pPr>
      <w:rPr>
        <w:rFonts w:hint="default"/>
      </w:rPr>
    </w:lvl>
    <w:lvl w:ilvl="4">
      <w:start w:val="1"/>
      <w:numFmt w:val="decimal"/>
      <w:isLgl/>
      <w:lvlText w:val="%1.%2.%3.%4.%5."/>
      <w:lvlJc w:val="left"/>
      <w:pPr>
        <w:ind w:left="2949" w:hanging="1080"/>
      </w:pPr>
      <w:rPr>
        <w:rFonts w:hint="default"/>
      </w:rPr>
    </w:lvl>
    <w:lvl w:ilvl="5">
      <w:start w:val="1"/>
      <w:numFmt w:val="decimal"/>
      <w:isLgl/>
      <w:lvlText w:val="%1.%2.%3.%4.%5.%6."/>
      <w:lvlJc w:val="left"/>
      <w:pPr>
        <w:ind w:left="3310" w:hanging="1080"/>
      </w:pPr>
      <w:rPr>
        <w:rFonts w:hint="default"/>
      </w:rPr>
    </w:lvl>
    <w:lvl w:ilvl="6">
      <w:start w:val="1"/>
      <w:numFmt w:val="decimal"/>
      <w:isLgl/>
      <w:lvlText w:val="%1.%2.%3.%4.%5.%6.%7."/>
      <w:lvlJc w:val="left"/>
      <w:pPr>
        <w:ind w:left="3671" w:hanging="1080"/>
      </w:pPr>
      <w:rPr>
        <w:rFonts w:hint="default"/>
      </w:rPr>
    </w:lvl>
    <w:lvl w:ilvl="7">
      <w:start w:val="1"/>
      <w:numFmt w:val="decimal"/>
      <w:isLgl/>
      <w:lvlText w:val="%1.%2.%3.%4.%5.%6.%7.%8."/>
      <w:lvlJc w:val="left"/>
      <w:pPr>
        <w:ind w:left="4392" w:hanging="1440"/>
      </w:pPr>
      <w:rPr>
        <w:rFonts w:hint="default"/>
      </w:rPr>
    </w:lvl>
    <w:lvl w:ilvl="8">
      <w:start w:val="1"/>
      <w:numFmt w:val="decimal"/>
      <w:isLgl/>
      <w:lvlText w:val="%1.%2.%3.%4.%5.%6.%7.%8.%9."/>
      <w:lvlJc w:val="left"/>
      <w:pPr>
        <w:ind w:left="4753" w:hanging="1440"/>
      </w:pPr>
      <w:rPr>
        <w:rFonts w:hint="default"/>
      </w:rPr>
    </w:lvl>
  </w:abstractNum>
  <w:abstractNum w:abstractNumId="116" w15:restartNumberingAfterBreak="0">
    <w:nsid w:val="3394701D"/>
    <w:multiLevelType w:val="hybridMultilevel"/>
    <w:tmpl w:val="B094941A"/>
    <w:lvl w:ilvl="0" w:tplc="04150001">
      <w:start w:val="1"/>
      <w:numFmt w:val="bullet"/>
      <w:lvlText w:val=""/>
      <w:lvlJc w:val="left"/>
      <w:pPr>
        <w:ind w:left="1451" w:hanging="360"/>
      </w:pPr>
      <w:rPr>
        <w:rFonts w:ascii="Symbol" w:hAnsi="Symbol" w:hint="default"/>
        <w:color w:val="auto"/>
      </w:rPr>
    </w:lvl>
    <w:lvl w:ilvl="1" w:tplc="04150019" w:tentative="1">
      <w:start w:val="1"/>
      <w:numFmt w:val="lowerLetter"/>
      <w:lvlText w:val="%2."/>
      <w:lvlJc w:val="left"/>
      <w:pPr>
        <w:ind w:left="2171" w:hanging="360"/>
      </w:pPr>
    </w:lvl>
    <w:lvl w:ilvl="2" w:tplc="0415001B" w:tentative="1">
      <w:start w:val="1"/>
      <w:numFmt w:val="lowerRoman"/>
      <w:lvlText w:val="%3."/>
      <w:lvlJc w:val="right"/>
      <w:pPr>
        <w:ind w:left="2891" w:hanging="180"/>
      </w:pPr>
    </w:lvl>
    <w:lvl w:ilvl="3" w:tplc="0415000F" w:tentative="1">
      <w:start w:val="1"/>
      <w:numFmt w:val="decimal"/>
      <w:lvlText w:val="%4."/>
      <w:lvlJc w:val="left"/>
      <w:pPr>
        <w:ind w:left="3611" w:hanging="360"/>
      </w:pPr>
    </w:lvl>
    <w:lvl w:ilvl="4" w:tplc="04150019" w:tentative="1">
      <w:start w:val="1"/>
      <w:numFmt w:val="lowerLetter"/>
      <w:lvlText w:val="%5."/>
      <w:lvlJc w:val="left"/>
      <w:pPr>
        <w:ind w:left="4331" w:hanging="360"/>
      </w:pPr>
    </w:lvl>
    <w:lvl w:ilvl="5" w:tplc="0415001B" w:tentative="1">
      <w:start w:val="1"/>
      <w:numFmt w:val="lowerRoman"/>
      <w:lvlText w:val="%6."/>
      <w:lvlJc w:val="right"/>
      <w:pPr>
        <w:ind w:left="5051" w:hanging="180"/>
      </w:pPr>
    </w:lvl>
    <w:lvl w:ilvl="6" w:tplc="0415000F" w:tentative="1">
      <w:start w:val="1"/>
      <w:numFmt w:val="decimal"/>
      <w:lvlText w:val="%7."/>
      <w:lvlJc w:val="left"/>
      <w:pPr>
        <w:ind w:left="5771" w:hanging="360"/>
      </w:pPr>
    </w:lvl>
    <w:lvl w:ilvl="7" w:tplc="04150019" w:tentative="1">
      <w:start w:val="1"/>
      <w:numFmt w:val="lowerLetter"/>
      <w:lvlText w:val="%8."/>
      <w:lvlJc w:val="left"/>
      <w:pPr>
        <w:ind w:left="6491" w:hanging="360"/>
      </w:pPr>
    </w:lvl>
    <w:lvl w:ilvl="8" w:tplc="0415001B" w:tentative="1">
      <w:start w:val="1"/>
      <w:numFmt w:val="lowerRoman"/>
      <w:lvlText w:val="%9."/>
      <w:lvlJc w:val="right"/>
      <w:pPr>
        <w:ind w:left="7211" w:hanging="180"/>
      </w:pPr>
    </w:lvl>
  </w:abstractNum>
  <w:abstractNum w:abstractNumId="117" w15:restartNumberingAfterBreak="0">
    <w:nsid w:val="35732CFB"/>
    <w:multiLevelType w:val="hybridMultilevel"/>
    <w:tmpl w:val="C8E8066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8" w15:restartNumberingAfterBreak="0">
    <w:nsid w:val="35E26C4F"/>
    <w:multiLevelType w:val="hybridMultilevel"/>
    <w:tmpl w:val="9CAAC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3695300D"/>
    <w:multiLevelType w:val="hybridMultilevel"/>
    <w:tmpl w:val="5156B432"/>
    <w:lvl w:ilvl="0" w:tplc="04150001">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120" w15:restartNumberingAfterBreak="0">
    <w:nsid w:val="36C26BCF"/>
    <w:multiLevelType w:val="multilevel"/>
    <w:tmpl w:val="1128A938"/>
    <w:lvl w:ilvl="0">
      <w:start w:val="1"/>
      <w:numFmt w:val="decimal"/>
      <w:lvlText w:val="%1."/>
      <w:lvlJc w:val="left"/>
      <w:pPr>
        <w:ind w:left="720" w:hanging="360"/>
      </w:pPr>
      <w:rPr>
        <w:rFonts w:hint="default"/>
        <w:u w:val="none"/>
      </w:rPr>
    </w:lvl>
    <w:lvl w:ilvl="1">
      <w:start w:val="1"/>
      <w:numFmt w:val="lowerRoman"/>
      <w:lvlText w:val="%2)"/>
      <w:lvlJc w:val="right"/>
      <w:pPr>
        <w:ind w:left="1440" w:hanging="360"/>
      </w:pPr>
      <w:rPr>
        <w:rFonts w:cs="Times New Roman" w:hint="default"/>
        <w:u w:val="none"/>
      </w:rPr>
    </w:lvl>
    <w:lvl w:ilvl="2">
      <w:start w:val="1"/>
      <w:numFmt w:val="decimal"/>
      <w:lvlText w:val="%3)"/>
      <w:lvlJc w:val="left"/>
      <w:pPr>
        <w:ind w:left="2160" w:hanging="360"/>
      </w:pPr>
      <w:rPr>
        <w:rFonts w:cs="Times New Roman" w:hint="default"/>
        <w:u w:val="none"/>
      </w:rPr>
    </w:lvl>
    <w:lvl w:ilvl="3">
      <w:start w:val="1"/>
      <w:numFmt w:val="lowerLetter"/>
      <w:lvlText w:val="(%4)"/>
      <w:lvlJc w:val="left"/>
      <w:pPr>
        <w:ind w:left="2880" w:hanging="360"/>
      </w:pPr>
      <w:rPr>
        <w:rFonts w:cs="Times New Roman" w:hint="default"/>
        <w:u w:val="none"/>
      </w:rPr>
    </w:lvl>
    <w:lvl w:ilvl="4">
      <w:start w:val="1"/>
      <w:numFmt w:val="lowerRoman"/>
      <w:lvlText w:val="(%5)"/>
      <w:lvlJc w:val="right"/>
      <w:pPr>
        <w:ind w:left="3600" w:hanging="360"/>
      </w:pPr>
      <w:rPr>
        <w:rFonts w:cs="Times New Roman" w:hint="default"/>
        <w:u w:val="none"/>
      </w:rPr>
    </w:lvl>
    <w:lvl w:ilvl="5">
      <w:start w:val="1"/>
      <w:numFmt w:val="decimal"/>
      <w:lvlText w:val="(%6)"/>
      <w:lvlJc w:val="left"/>
      <w:pPr>
        <w:ind w:left="4320" w:hanging="360"/>
      </w:pPr>
      <w:rPr>
        <w:rFonts w:cs="Times New Roman" w:hint="default"/>
        <w:u w:val="none"/>
      </w:rPr>
    </w:lvl>
    <w:lvl w:ilvl="6">
      <w:start w:val="1"/>
      <w:numFmt w:val="lowerLetter"/>
      <w:lvlText w:val="%7."/>
      <w:lvlJc w:val="left"/>
      <w:pPr>
        <w:ind w:left="5040" w:hanging="360"/>
      </w:pPr>
      <w:rPr>
        <w:rFonts w:cs="Times New Roman" w:hint="default"/>
        <w:u w:val="none"/>
      </w:rPr>
    </w:lvl>
    <w:lvl w:ilvl="7">
      <w:start w:val="1"/>
      <w:numFmt w:val="lowerRoman"/>
      <w:lvlText w:val="%8."/>
      <w:lvlJc w:val="right"/>
      <w:pPr>
        <w:ind w:left="5760" w:hanging="360"/>
      </w:pPr>
      <w:rPr>
        <w:rFonts w:cs="Times New Roman" w:hint="default"/>
        <w:u w:val="none"/>
      </w:rPr>
    </w:lvl>
    <w:lvl w:ilvl="8">
      <w:start w:val="1"/>
      <w:numFmt w:val="decimal"/>
      <w:lvlText w:val="%9."/>
      <w:lvlJc w:val="left"/>
      <w:pPr>
        <w:ind w:left="6480" w:hanging="360"/>
      </w:pPr>
      <w:rPr>
        <w:rFonts w:hint="default"/>
        <w:u w:val="none"/>
      </w:rPr>
    </w:lvl>
  </w:abstractNum>
  <w:abstractNum w:abstractNumId="121" w15:restartNumberingAfterBreak="0">
    <w:nsid w:val="36F92717"/>
    <w:multiLevelType w:val="hybridMultilevel"/>
    <w:tmpl w:val="FB62A3C6"/>
    <w:lvl w:ilvl="0" w:tplc="BC8CDDCA">
      <w:start w:val="2"/>
      <w:numFmt w:val="bullet"/>
      <w:lvlText w:val="•"/>
      <w:lvlJc w:val="left"/>
      <w:pPr>
        <w:ind w:left="170" w:hanging="170"/>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38583B0C"/>
    <w:multiLevelType w:val="hybridMultilevel"/>
    <w:tmpl w:val="848675C6"/>
    <w:lvl w:ilvl="0" w:tplc="0415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23" w15:restartNumberingAfterBreak="0">
    <w:nsid w:val="385B2893"/>
    <w:multiLevelType w:val="hybridMultilevel"/>
    <w:tmpl w:val="0F1618F4"/>
    <w:lvl w:ilvl="0" w:tplc="9904C082">
      <w:start w:val="1"/>
      <w:numFmt w:val="bullet"/>
      <w:lvlText w:val=""/>
      <w:lvlJc w:val="left"/>
      <w:pPr>
        <w:ind w:left="1440" w:hanging="360"/>
      </w:pPr>
      <w:rPr>
        <w:rFonts w:ascii="Symbol" w:hAnsi="Symbol" w:cs="Symbol" w:hint="default"/>
        <w:b w:val="0"/>
        <w:bCs w:val="0"/>
        <w:i w:val="0"/>
        <w:iCs w:val="0"/>
        <w:caps w:val="0"/>
        <w:smallCaps w:val="0"/>
        <w:strike w:val="0"/>
        <w:dstrike w:val="0"/>
        <w:spacing w:val="0"/>
        <w:w w:val="100"/>
        <w:kern w:val="0"/>
        <w:position w:val="0"/>
        <w:sz w:val="24"/>
        <w:highlight w:val="none"/>
        <w:vertAlign w:val="baseline"/>
      </w:rPr>
    </w:lvl>
    <w:lvl w:ilvl="1" w:tplc="FFFFFFFF">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4" w15:restartNumberingAfterBreak="0">
    <w:nsid w:val="38DA473B"/>
    <w:multiLevelType w:val="hybridMultilevel"/>
    <w:tmpl w:val="2CC4B692"/>
    <w:lvl w:ilvl="0" w:tplc="AB6A80D6">
      <w:start w:val="1"/>
      <w:numFmt w:val="decimal"/>
      <w:lvlText w:val="%1."/>
      <w:lvlJc w:val="left"/>
      <w:pPr>
        <w:ind w:left="786"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39CF7F54"/>
    <w:multiLevelType w:val="hybridMultilevel"/>
    <w:tmpl w:val="6442B5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A242E8C"/>
    <w:multiLevelType w:val="hybridMultilevel"/>
    <w:tmpl w:val="54F23ECC"/>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3A656CDD"/>
    <w:multiLevelType w:val="hybridMultilevel"/>
    <w:tmpl w:val="4BFEE58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28" w15:restartNumberingAfterBreak="0">
    <w:nsid w:val="3AA45985"/>
    <w:multiLevelType w:val="hybridMultilevel"/>
    <w:tmpl w:val="F9A257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3B172D0E"/>
    <w:multiLevelType w:val="hybridMultilevel"/>
    <w:tmpl w:val="6FA0BE74"/>
    <w:lvl w:ilvl="0" w:tplc="04150001">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130" w15:restartNumberingAfterBreak="0">
    <w:nsid w:val="3B501D7C"/>
    <w:multiLevelType w:val="hybridMultilevel"/>
    <w:tmpl w:val="A9047FB0"/>
    <w:lvl w:ilvl="0" w:tplc="04150001">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1" w15:restartNumberingAfterBreak="0">
    <w:nsid w:val="3BE15DFC"/>
    <w:multiLevelType w:val="hybridMultilevel"/>
    <w:tmpl w:val="62386D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3BE467B3"/>
    <w:multiLevelType w:val="hybridMultilevel"/>
    <w:tmpl w:val="E7AA2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3C007A8A"/>
    <w:multiLevelType w:val="hybridMultilevel"/>
    <w:tmpl w:val="E4B21FE4"/>
    <w:lvl w:ilvl="0" w:tplc="9ECEC568">
      <w:start w:val="1"/>
      <w:numFmt w:val="decimal"/>
      <w:lvlText w:val="%1."/>
      <w:lvlJc w:val="left"/>
      <w:pPr>
        <w:ind w:left="378" w:hanging="360"/>
      </w:pPr>
      <w:rPr>
        <w:rFonts w:hint="default"/>
        <w:b w:val="0"/>
      </w:rPr>
    </w:lvl>
    <w:lvl w:ilvl="1" w:tplc="04150019" w:tentative="1">
      <w:start w:val="1"/>
      <w:numFmt w:val="lowerLetter"/>
      <w:lvlText w:val="%2."/>
      <w:lvlJc w:val="left"/>
      <w:pPr>
        <w:ind w:left="1098" w:hanging="360"/>
      </w:pPr>
    </w:lvl>
    <w:lvl w:ilvl="2" w:tplc="0415001B" w:tentative="1">
      <w:start w:val="1"/>
      <w:numFmt w:val="lowerRoman"/>
      <w:lvlText w:val="%3."/>
      <w:lvlJc w:val="right"/>
      <w:pPr>
        <w:ind w:left="1818" w:hanging="180"/>
      </w:pPr>
    </w:lvl>
    <w:lvl w:ilvl="3" w:tplc="0415000F" w:tentative="1">
      <w:start w:val="1"/>
      <w:numFmt w:val="decimal"/>
      <w:lvlText w:val="%4."/>
      <w:lvlJc w:val="left"/>
      <w:pPr>
        <w:ind w:left="2538" w:hanging="360"/>
      </w:pPr>
    </w:lvl>
    <w:lvl w:ilvl="4" w:tplc="04150019" w:tentative="1">
      <w:start w:val="1"/>
      <w:numFmt w:val="lowerLetter"/>
      <w:lvlText w:val="%5."/>
      <w:lvlJc w:val="left"/>
      <w:pPr>
        <w:ind w:left="3258" w:hanging="360"/>
      </w:pPr>
    </w:lvl>
    <w:lvl w:ilvl="5" w:tplc="0415001B" w:tentative="1">
      <w:start w:val="1"/>
      <w:numFmt w:val="lowerRoman"/>
      <w:lvlText w:val="%6."/>
      <w:lvlJc w:val="right"/>
      <w:pPr>
        <w:ind w:left="3978" w:hanging="180"/>
      </w:pPr>
    </w:lvl>
    <w:lvl w:ilvl="6" w:tplc="0415000F" w:tentative="1">
      <w:start w:val="1"/>
      <w:numFmt w:val="decimal"/>
      <w:lvlText w:val="%7."/>
      <w:lvlJc w:val="left"/>
      <w:pPr>
        <w:ind w:left="4698" w:hanging="360"/>
      </w:pPr>
    </w:lvl>
    <w:lvl w:ilvl="7" w:tplc="04150019" w:tentative="1">
      <w:start w:val="1"/>
      <w:numFmt w:val="lowerLetter"/>
      <w:lvlText w:val="%8."/>
      <w:lvlJc w:val="left"/>
      <w:pPr>
        <w:ind w:left="5418" w:hanging="360"/>
      </w:pPr>
    </w:lvl>
    <w:lvl w:ilvl="8" w:tplc="0415001B" w:tentative="1">
      <w:start w:val="1"/>
      <w:numFmt w:val="lowerRoman"/>
      <w:lvlText w:val="%9."/>
      <w:lvlJc w:val="right"/>
      <w:pPr>
        <w:ind w:left="6138" w:hanging="180"/>
      </w:pPr>
    </w:lvl>
  </w:abstractNum>
  <w:abstractNum w:abstractNumId="134" w15:restartNumberingAfterBreak="0">
    <w:nsid w:val="3C4F6594"/>
    <w:multiLevelType w:val="hybridMultilevel"/>
    <w:tmpl w:val="42F41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3C5A08FD"/>
    <w:multiLevelType w:val="hybridMultilevel"/>
    <w:tmpl w:val="122C7B3A"/>
    <w:lvl w:ilvl="0" w:tplc="C3A4F9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3D3E2C95"/>
    <w:multiLevelType w:val="hybridMultilevel"/>
    <w:tmpl w:val="384E866E"/>
    <w:lvl w:ilvl="0" w:tplc="04150001">
      <w:start w:val="1"/>
      <w:numFmt w:val="bullet"/>
      <w:lvlText w:val=""/>
      <w:lvlJc w:val="left"/>
      <w:pPr>
        <w:ind w:left="1386" w:hanging="360"/>
      </w:pPr>
      <w:rPr>
        <w:rFonts w:ascii="Symbol" w:hAnsi="Symbol" w:hint="default"/>
      </w:rPr>
    </w:lvl>
    <w:lvl w:ilvl="1" w:tplc="04150003" w:tentative="1">
      <w:start w:val="1"/>
      <w:numFmt w:val="bullet"/>
      <w:lvlText w:val="o"/>
      <w:lvlJc w:val="left"/>
      <w:pPr>
        <w:ind w:left="2106" w:hanging="360"/>
      </w:pPr>
      <w:rPr>
        <w:rFonts w:ascii="Courier New" w:hAnsi="Courier New" w:cs="Courier New" w:hint="default"/>
      </w:rPr>
    </w:lvl>
    <w:lvl w:ilvl="2" w:tplc="04150005" w:tentative="1">
      <w:start w:val="1"/>
      <w:numFmt w:val="bullet"/>
      <w:lvlText w:val=""/>
      <w:lvlJc w:val="left"/>
      <w:pPr>
        <w:ind w:left="2826" w:hanging="360"/>
      </w:pPr>
      <w:rPr>
        <w:rFonts w:ascii="Wingdings" w:hAnsi="Wingdings" w:hint="default"/>
      </w:rPr>
    </w:lvl>
    <w:lvl w:ilvl="3" w:tplc="04150001" w:tentative="1">
      <w:start w:val="1"/>
      <w:numFmt w:val="bullet"/>
      <w:lvlText w:val=""/>
      <w:lvlJc w:val="left"/>
      <w:pPr>
        <w:ind w:left="3546" w:hanging="360"/>
      </w:pPr>
      <w:rPr>
        <w:rFonts w:ascii="Symbol" w:hAnsi="Symbol" w:hint="default"/>
      </w:rPr>
    </w:lvl>
    <w:lvl w:ilvl="4" w:tplc="04150003" w:tentative="1">
      <w:start w:val="1"/>
      <w:numFmt w:val="bullet"/>
      <w:lvlText w:val="o"/>
      <w:lvlJc w:val="left"/>
      <w:pPr>
        <w:ind w:left="4266" w:hanging="360"/>
      </w:pPr>
      <w:rPr>
        <w:rFonts w:ascii="Courier New" w:hAnsi="Courier New" w:cs="Courier New" w:hint="default"/>
      </w:rPr>
    </w:lvl>
    <w:lvl w:ilvl="5" w:tplc="04150005" w:tentative="1">
      <w:start w:val="1"/>
      <w:numFmt w:val="bullet"/>
      <w:lvlText w:val=""/>
      <w:lvlJc w:val="left"/>
      <w:pPr>
        <w:ind w:left="4986" w:hanging="360"/>
      </w:pPr>
      <w:rPr>
        <w:rFonts w:ascii="Wingdings" w:hAnsi="Wingdings" w:hint="default"/>
      </w:rPr>
    </w:lvl>
    <w:lvl w:ilvl="6" w:tplc="04150001" w:tentative="1">
      <w:start w:val="1"/>
      <w:numFmt w:val="bullet"/>
      <w:lvlText w:val=""/>
      <w:lvlJc w:val="left"/>
      <w:pPr>
        <w:ind w:left="5706" w:hanging="360"/>
      </w:pPr>
      <w:rPr>
        <w:rFonts w:ascii="Symbol" w:hAnsi="Symbol" w:hint="default"/>
      </w:rPr>
    </w:lvl>
    <w:lvl w:ilvl="7" w:tplc="04150003" w:tentative="1">
      <w:start w:val="1"/>
      <w:numFmt w:val="bullet"/>
      <w:lvlText w:val="o"/>
      <w:lvlJc w:val="left"/>
      <w:pPr>
        <w:ind w:left="6426" w:hanging="360"/>
      </w:pPr>
      <w:rPr>
        <w:rFonts w:ascii="Courier New" w:hAnsi="Courier New" w:cs="Courier New" w:hint="default"/>
      </w:rPr>
    </w:lvl>
    <w:lvl w:ilvl="8" w:tplc="04150005" w:tentative="1">
      <w:start w:val="1"/>
      <w:numFmt w:val="bullet"/>
      <w:lvlText w:val=""/>
      <w:lvlJc w:val="left"/>
      <w:pPr>
        <w:ind w:left="7146" w:hanging="360"/>
      </w:pPr>
      <w:rPr>
        <w:rFonts w:ascii="Wingdings" w:hAnsi="Wingdings" w:hint="default"/>
      </w:rPr>
    </w:lvl>
  </w:abstractNum>
  <w:abstractNum w:abstractNumId="137" w15:restartNumberingAfterBreak="0">
    <w:nsid w:val="3D831729"/>
    <w:multiLevelType w:val="hybridMultilevel"/>
    <w:tmpl w:val="E6A87A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E533946"/>
    <w:multiLevelType w:val="hybridMultilevel"/>
    <w:tmpl w:val="DFBE1FE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9" w15:restartNumberingAfterBreak="0">
    <w:nsid w:val="3E731175"/>
    <w:multiLevelType w:val="hybridMultilevel"/>
    <w:tmpl w:val="B3E63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F027EA8"/>
    <w:multiLevelType w:val="hybridMultilevel"/>
    <w:tmpl w:val="AF444084"/>
    <w:lvl w:ilvl="0" w:tplc="D1E01F14">
      <w:start w:val="1"/>
      <w:numFmt w:val="lowerLetter"/>
      <w:lvlText w:val="%1)"/>
      <w:lvlJc w:val="left"/>
      <w:pPr>
        <w:ind w:left="717" w:hanging="360"/>
      </w:pPr>
      <w:rPr>
        <w:rFonts w:asciiTheme="minorHAnsi" w:hAnsiTheme="minorHAnsi" w:cs="Verdana" w:hint="default"/>
        <w:sz w:val="2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41" w15:restartNumberingAfterBreak="0">
    <w:nsid w:val="3F1829B6"/>
    <w:multiLevelType w:val="hybridMultilevel"/>
    <w:tmpl w:val="EC028A56"/>
    <w:styleLink w:val="Zaimportowanystyl12"/>
    <w:lvl w:ilvl="0" w:tplc="A4DE64A8">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1" w:tplc="103E8576">
      <w:start w:val="1"/>
      <w:numFmt w:val="bullet"/>
      <w:lvlText w:val="–"/>
      <w:lvlJc w:val="left"/>
      <w:pPr>
        <w:tabs>
          <w:tab w:val="left" w:pos="720"/>
        </w:tabs>
        <w:ind w:left="144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2" w:tplc="808276BA">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3" w:tplc="59BAB1AE">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4" w:tplc="E9D2C95C">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5" w:tplc="67E07D34">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6" w:tplc="D92C1D2E">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7" w:tplc="EEC0E0DE">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8" w:tplc="6A140D58">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abstractNum>
  <w:abstractNum w:abstractNumId="142" w15:restartNumberingAfterBreak="0">
    <w:nsid w:val="3F1C51AE"/>
    <w:multiLevelType w:val="hybridMultilevel"/>
    <w:tmpl w:val="C56E9546"/>
    <w:lvl w:ilvl="0" w:tplc="04150001">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43" w15:restartNumberingAfterBreak="0">
    <w:nsid w:val="3FFE35A7"/>
    <w:multiLevelType w:val="multilevel"/>
    <w:tmpl w:val="8AFC755A"/>
    <w:lvl w:ilvl="0">
      <w:start w:val="1"/>
      <w:numFmt w:val="bullet"/>
      <w:lvlText w:val=""/>
      <w:lvlJc w:val="left"/>
      <w:pPr>
        <w:tabs>
          <w:tab w:val="num" w:pos="1032"/>
        </w:tabs>
        <w:ind w:left="1032" w:hanging="360"/>
      </w:pPr>
      <w:rPr>
        <w:rFonts w:ascii="Symbol" w:hAnsi="Symbol" w:hint="default"/>
        <w:sz w:val="20"/>
      </w:rPr>
    </w:lvl>
    <w:lvl w:ilvl="1">
      <w:start w:val="1"/>
      <w:numFmt w:val="upperLetter"/>
      <w:lvlText w:val="%2."/>
      <w:lvlJc w:val="left"/>
      <w:pPr>
        <w:ind w:left="1752" w:hanging="360"/>
      </w:pPr>
      <w:rPr>
        <w:rFonts w:hint="default"/>
      </w:rPr>
    </w:lvl>
    <w:lvl w:ilvl="2" w:tentative="1">
      <w:start w:val="1"/>
      <w:numFmt w:val="bullet"/>
      <w:lvlText w:val=""/>
      <w:lvlJc w:val="left"/>
      <w:pPr>
        <w:tabs>
          <w:tab w:val="num" w:pos="2472"/>
        </w:tabs>
        <w:ind w:left="2472" w:hanging="360"/>
      </w:pPr>
      <w:rPr>
        <w:rFonts w:ascii="Symbol" w:hAnsi="Symbol" w:hint="default"/>
        <w:sz w:val="20"/>
      </w:rPr>
    </w:lvl>
    <w:lvl w:ilvl="3" w:tentative="1">
      <w:start w:val="1"/>
      <w:numFmt w:val="bullet"/>
      <w:lvlText w:val=""/>
      <w:lvlJc w:val="left"/>
      <w:pPr>
        <w:tabs>
          <w:tab w:val="num" w:pos="3192"/>
        </w:tabs>
        <w:ind w:left="3192" w:hanging="360"/>
      </w:pPr>
      <w:rPr>
        <w:rFonts w:ascii="Symbol" w:hAnsi="Symbol" w:hint="default"/>
        <w:sz w:val="20"/>
      </w:rPr>
    </w:lvl>
    <w:lvl w:ilvl="4" w:tentative="1">
      <w:start w:val="1"/>
      <w:numFmt w:val="bullet"/>
      <w:lvlText w:val=""/>
      <w:lvlJc w:val="left"/>
      <w:pPr>
        <w:tabs>
          <w:tab w:val="num" w:pos="3912"/>
        </w:tabs>
        <w:ind w:left="3912" w:hanging="360"/>
      </w:pPr>
      <w:rPr>
        <w:rFonts w:ascii="Symbol" w:hAnsi="Symbol" w:hint="default"/>
        <w:sz w:val="20"/>
      </w:rPr>
    </w:lvl>
    <w:lvl w:ilvl="5" w:tentative="1">
      <w:start w:val="1"/>
      <w:numFmt w:val="bullet"/>
      <w:lvlText w:val=""/>
      <w:lvlJc w:val="left"/>
      <w:pPr>
        <w:tabs>
          <w:tab w:val="num" w:pos="4632"/>
        </w:tabs>
        <w:ind w:left="4632" w:hanging="360"/>
      </w:pPr>
      <w:rPr>
        <w:rFonts w:ascii="Symbol" w:hAnsi="Symbol" w:hint="default"/>
        <w:sz w:val="20"/>
      </w:rPr>
    </w:lvl>
    <w:lvl w:ilvl="6" w:tentative="1">
      <w:start w:val="1"/>
      <w:numFmt w:val="bullet"/>
      <w:lvlText w:val=""/>
      <w:lvlJc w:val="left"/>
      <w:pPr>
        <w:tabs>
          <w:tab w:val="num" w:pos="5352"/>
        </w:tabs>
        <w:ind w:left="5352" w:hanging="360"/>
      </w:pPr>
      <w:rPr>
        <w:rFonts w:ascii="Symbol" w:hAnsi="Symbol" w:hint="default"/>
        <w:sz w:val="20"/>
      </w:rPr>
    </w:lvl>
    <w:lvl w:ilvl="7" w:tentative="1">
      <w:start w:val="1"/>
      <w:numFmt w:val="bullet"/>
      <w:lvlText w:val=""/>
      <w:lvlJc w:val="left"/>
      <w:pPr>
        <w:tabs>
          <w:tab w:val="num" w:pos="6072"/>
        </w:tabs>
        <w:ind w:left="6072" w:hanging="360"/>
      </w:pPr>
      <w:rPr>
        <w:rFonts w:ascii="Symbol" w:hAnsi="Symbol" w:hint="default"/>
        <w:sz w:val="20"/>
      </w:rPr>
    </w:lvl>
    <w:lvl w:ilvl="8" w:tentative="1">
      <w:start w:val="1"/>
      <w:numFmt w:val="bullet"/>
      <w:lvlText w:val=""/>
      <w:lvlJc w:val="left"/>
      <w:pPr>
        <w:tabs>
          <w:tab w:val="num" w:pos="6792"/>
        </w:tabs>
        <w:ind w:left="6792" w:hanging="360"/>
      </w:pPr>
      <w:rPr>
        <w:rFonts w:ascii="Symbol" w:hAnsi="Symbol" w:hint="default"/>
        <w:sz w:val="20"/>
      </w:rPr>
    </w:lvl>
  </w:abstractNum>
  <w:abstractNum w:abstractNumId="144" w15:restartNumberingAfterBreak="0">
    <w:nsid w:val="40A41CA1"/>
    <w:multiLevelType w:val="hybridMultilevel"/>
    <w:tmpl w:val="60AAF8C2"/>
    <w:lvl w:ilvl="0" w:tplc="CC927EAE">
      <w:start w:val="1"/>
      <w:numFmt w:val="bullet"/>
      <w:lvlText w:val=""/>
      <w:lvlJc w:val="left"/>
      <w:pPr>
        <w:ind w:left="1494" w:hanging="360"/>
      </w:pPr>
      <w:rPr>
        <w:rFonts w:ascii="Symbol" w:hAnsi="Symbol" w:hint="default"/>
        <w:sz w:val="24"/>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45" w15:restartNumberingAfterBreak="0">
    <w:nsid w:val="40C92762"/>
    <w:multiLevelType w:val="hybridMultilevel"/>
    <w:tmpl w:val="0DF825A6"/>
    <w:lvl w:ilvl="0" w:tplc="04150001">
      <w:start w:val="1"/>
      <w:numFmt w:val="bullet"/>
      <w:lvlText w:val=""/>
      <w:lvlJc w:val="left"/>
      <w:pPr>
        <w:ind w:left="1292" w:hanging="360"/>
      </w:pPr>
      <w:rPr>
        <w:rFonts w:ascii="Symbol" w:hAnsi="Symbol" w:hint="default"/>
      </w:rPr>
    </w:lvl>
    <w:lvl w:ilvl="1" w:tplc="04150003" w:tentative="1">
      <w:start w:val="1"/>
      <w:numFmt w:val="bullet"/>
      <w:lvlText w:val="ۉ톸ށ⮜ۉⰜۉ•oੲ큨Ƌ馈օ⭄ۉo"/>
      <w:lvlJc w:val="left"/>
      <w:pPr>
        <w:ind w:left="2012" w:hanging="360"/>
      </w:pPr>
      <w:rPr>
        <w:rFonts w:ascii="Courier New" w:hAnsi="Courier New" w:cs="Courier New" w:hint="default"/>
      </w:rPr>
    </w:lvl>
    <w:lvl w:ilvl="2" w:tplc="04150005" w:tentative="1">
      <w:start w:val="1"/>
      <w:numFmt w:val="bullet"/>
      <w:lvlText w:val=""/>
      <w:lvlJc w:val="left"/>
      <w:pPr>
        <w:ind w:left="2732" w:hanging="360"/>
      </w:pPr>
      <w:rPr>
        <w:rFonts w:ascii="Wingdings" w:hAnsi="Wingdings" w:hint="default"/>
      </w:rPr>
    </w:lvl>
    <w:lvl w:ilvl="3" w:tplc="04150001" w:tentative="1">
      <w:start w:val="1"/>
      <w:numFmt w:val="bullet"/>
      <w:lvlText w:val=""/>
      <w:lvlJc w:val="left"/>
      <w:pPr>
        <w:ind w:left="3452" w:hanging="360"/>
      </w:pPr>
      <w:rPr>
        <w:rFonts w:ascii="Symbol" w:hAnsi="Symbol" w:hint="default"/>
      </w:rPr>
    </w:lvl>
    <w:lvl w:ilvl="4" w:tplc="04150003" w:tentative="1">
      <w:start w:val="1"/>
      <w:numFmt w:val="bullet"/>
      <w:lvlText w:val="o"/>
      <w:lvlJc w:val="left"/>
      <w:pPr>
        <w:ind w:left="4172" w:hanging="360"/>
      </w:pPr>
      <w:rPr>
        <w:rFonts w:ascii="Courier New" w:hAnsi="Courier New" w:cs="Courier New" w:hint="default"/>
      </w:rPr>
    </w:lvl>
    <w:lvl w:ilvl="5" w:tplc="04150005" w:tentative="1">
      <w:start w:val="1"/>
      <w:numFmt w:val="bullet"/>
      <w:lvlText w:val=""/>
      <w:lvlJc w:val="left"/>
      <w:pPr>
        <w:ind w:left="4892" w:hanging="360"/>
      </w:pPr>
      <w:rPr>
        <w:rFonts w:ascii="Wingdings" w:hAnsi="Wingdings" w:hint="default"/>
      </w:rPr>
    </w:lvl>
    <w:lvl w:ilvl="6" w:tplc="04150001" w:tentative="1">
      <w:start w:val="1"/>
      <w:numFmt w:val="bullet"/>
      <w:lvlText w:val=""/>
      <w:lvlJc w:val="left"/>
      <w:pPr>
        <w:ind w:left="5612" w:hanging="360"/>
      </w:pPr>
      <w:rPr>
        <w:rFonts w:ascii="Symbol" w:hAnsi="Symbol" w:hint="default"/>
      </w:rPr>
    </w:lvl>
    <w:lvl w:ilvl="7" w:tplc="04150003" w:tentative="1">
      <w:start w:val="1"/>
      <w:numFmt w:val="bullet"/>
      <w:lvlText w:val="o"/>
      <w:lvlJc w:val="left"/>
      <w:pPr>
        <w:ind w:left="6332" w:hanging="360"/>
      </w:pPr>
      <w:rPr>
        <w:rFonts w:ascii="Courier New" w:hAnsi="Courier New" w:cs="Courier New" w:hint="default"/>
      </w:rPr>
    </w:lvl>
    <w:lvl w:ilvl="8" w:tplc="04150005" w:tentative="1">
      <w:start w:val="1"/>
      <w:numFmt w:val="bullet"/>
      <w:lvlText w:val=""/>
      <w:lvlJc w:val="left"/>
      <w:pPr>
        <w:ind w:left="7052" w:hanging="360"/>
      </w:pPr>
      <w:rPr>
        <w:rFonts w:ascii="Wingdings" w:hAnsi="Wingdings" w:hint="default"/>
      </w:rPr>
    </w:lvl>
  </w:abstractNum>
  <w:abstractNum w:abstractNumId="146" w15:restartNumberingAfterBreak="0">
    <w:nsid w:val="41F6333D"/>
    <w:multiLevelType w:val="hybridMultilevel"/>
    <w:tmpl w:val="B3703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453700AB"/>
    <w:multiLevelType w:val="hybridMultilevel"/>
    <w:tmpl w:val="5296BB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15:restartNumberingAfterBreak="0">
    <w:nsid w:val="45D135C7"/>
    <w:multiLevelType w:val="hybridMultilevel"/>
    <w:tmpl w:val="8D34813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46561D94"/>
    <w:multiLevelType w:val="hybridMultilevel"/>
    <w:tmpl w:val="C298D02E"/>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50" w15:restartNumberingAfterBreak="0">
    <w:nsid w:val="4679665B"/>
    <w:multiLevelType w:val="hybridMultilevel"/>
    <w:tmpl w:val="F16C6CF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1776" w:hanging="360"/>
      </w:pPr>
      <w:rPr>
        <w:rFonts w:ascii="Symbol" w:hAnsi="Symbol" w:cs="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 w15:restartNumberingAfterBreak="0">
    <w:nsid w:val="46D818C1"/>
    <w:multiLevelType w:val="hybridMultilevel"/>
    <w:tmpl w:val="9E466BF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2" w15:restartNumberingAfterBreak="0">
    <w:nsid w:val="46FE4C66"/>
    <w:multiLevelType w:val="hybridMultilevel"/>
    <w:tmpl w:val="499401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3" w15:restartNumberingAfterBreak="0">
    <w:nsid w:val="486A5532"/>
    <w:multiLevelType w:val="hybridMultilevel"/>
    <w:tmpl w:val="431A9F0E"/>
    <w:lvl w:ilvl="0" w:tplc="04150001">
      <w:start w:val="1"/>
      <w:numFmt w:val="bullet"/>
      <w:lvlText w:val=""/>
      <w:lvlJc w:val="left"/>
      <w:pPr>
        <w:ind w:left="1508" w:hanging="360"/>
      </w:pPr>
      <w:rPr>
        <w:rFonts w:ascii="Symbol" w:hAnsi="Symbol" w:hint="default"/>
      </w:rPr>
    </w:lvl>
    <w:lvl w:ilvl="1" w:tplc="04150003" w:tentative="1">
      <w:start w:val="1"/>
      <w:numFmt w:val="bullet"/>
      <w:lvlText w:val="o"/>
      <w:lvlJc w:val="left"/>
      <w:pPr>
        <w:ind w:left="2228" w:hanging="360"/>
      </w:pPr>
      <w:rPr>
        <w:rFonts w:ascii="Courier New" w:hAnsi="Courier New" w:cs="Courier New" w:hint="default"/>
      </w:rPr>
    </w:lvl>
    <w:lvl w:ilvl="2" w:tplc="04150005" w:tentative="1">
      <w:start w:val="1"/>
      <w:numFmt w:val="bullet"/>
      <w:lvlText w:val=""/>
      <w:lvlJc w:val="left"/>
      <w:pPr>
        <w:ind w:left="2948" w:hanging="360"/>
      </w:pPr>
      <w:rPr>
        <w:rFonts w:ascii="Wingdings" w:hAnsi="Wingdings" w:hint="default"/>
      </w:rPr>
    </w:lvl>
    <w:lvl w:ilvl="3" w:tplc="04150001" w:tentative="1">
      <w:start w:val="1"/>
      <w:numFmt w:val="bullet"/>
      <w:lvlText w:val=""/>
      <w:lvlJc w:val="left"/>
      <w:pPr>
        <w:ind w:left="3668" w:hanging="360"/>
      </w:pPr>
      <w:rPr>
        <w:rFonts w:ascii="Symbol" w:hAnsi="Symbol" w:hint="default"/>
      </w:rPr>
    </w:lvl>
    <w:lvl w:ilvl="4" w:tplc="04150003" w:tentative="1">
      <w:start w:val="1"/>
      <w:numFmt w:val="bullet"/>
      <w:lvlText w:val="o"/>
      <w:lvlJc w:val="left"/>
      <w:pPr>
        <w:ind w:left="4388" w:hanging="360"/>
      </w:pPr>
      <w:rPr>
        <w:rFonts w:ascii="Courier New" w:hAnsi="Courier New" w:cs="Courier New" w:hint="default"/>
      </w:rPr>
    </w:lvl>
    <w:lvl w:ilvl="5" w:tplc="04150005" w:tentative="1">
      <w:start w:val="1"/>
      <w:numFmt w:val="bullet"/>
      <w:lvlText w:val=""/>
      <w:lvlJc w:val="left"/>
      <w:pPr>
        <w:ind w:left="5108" w:hanging="360"/>
      </w:pPr>
      <w:rPr>
        <w:rFonts w:ascii="Wingdings" w:hAnsi="Wingdings" w:hint="default"/>
      </w:rPr>
    </w:lvl>
    <w:lvl w:ilvl="6" w:tplc="04150001" w:tentative="1">
      <w:start w:val="1"/>
      <w:numFmt w:val="bullet"/>
      <w:lvlText w:val=""/>
      <w:lvlJc w:val="left"/>
      <w:pPr>
        <w:ind w:left="5828" w:hanging="360"/>
      </w:pPr>
      <w:rPr>
        <w:rFonts w:ascii="Symbol" w:hAnsi="Symbol" w:hint="default"/>
      </w:rPr>
    </w:lvl>
    <w:lvl w:ilvl="7" w:tplc="04150003" w:tentative="1">
      <w:start w:val="1"/>
      <w:numFmt w:val="bullet"/>
      <w:lvlText w:val="o"/>
      <w:lvlJc w:val="left"/>
      <w:pPr>
        <w:ind w:left="6548" w:hanging="360"/>
      </w:pPr>
      <w:rPr>
        <w:rFonts w:ascii="Courier New" w:hAnsi="Courier New" w:cs="Courier New" w:hint="default"/>
      </w:rPr>
    </w:lvl>
    <w:lvl w:ilvl="8" w:tplc="04150005" w:tentative="1">
      <w:start w:val="1"/>
      <w:numFmt w:val="bullet"/>
      <w:lvlText w:val=""/>
      <w:lvlJc w:val="left"/>
      <w:pPr>
        <w:ind w:left="7268" w:hanging="360"/>
      </w:pPr>
      <w:rPr>
        <w:rFonts w:ascii="Wingdings" w:hAnsi="Wingdings" w:hint="default"/>
      </w:rPr>
    </w:lvl>
  </w:abstractNum>
  <w:abstractNum w:abstractNumId="154" w15:restartNumberingAfterBreak="0">
    <w:nsid w:val="496267E1"/>
    <w:multiLevelType w:val="hybridMultilevel"/>
    <w:tmpl w:val="91062718"/>
    <w:lvl w:ilvl="0" w:tplc="04150005">
      <w:start w:val="1"/>
      <w:numFmt w:val="bullet"/>
      <w:lvlText w:val=""/>
      <w:lvlJc w:val="left"/>
      <w:pPr>
        <w:ind w:left="1390" w:hanging="360"/>
      </w:pPr>
      <w:rPr>
        <w:rFonts w:ascii="Wingdings" w:hAnsi="Wingdings" w:hint="default"/>
        <w:b w:val="0"/>
        <w:color w:val="000000"/>
      </w:rPr>
    </w:lvl>
    <w:lvl w:ilvl="1" w:tplc="FFFFFFFF" w:tentative="1">
      <w:start w:val="1"/>
      <w:numFmt w:val="bullet"/>
      <w:lvlText w:val="o"/>
      <w:lvlJc w:val="left"/>
      <w:pPr>
        <w:ind w:left="2110" w:hanging="360"/>
      </w:pPr>
      <w:rPr>
        <w:rFonts w:ascii="Courier New" w:hAnsi="Courier New" w:cs="Courier New" w:hint="default"/>
      </w:rPr>
    </w:lvl>
    <w:lvl w:ilvl="2" w:tplc="FFFFFFFF" w:tentative="1">
      <w:start w:val="1"/>
      <w:numFmt w:val="bullet"/>
      <w:lvlText w:val=""/>
      <w:lvlJc w:val="left"/>
      <w:pPr>
        <w:ind w:left="2830" w:hanging="360"/>
      </w:pPr>
      <w:rPr>
        <w:rFonts w:ascii="Wingdings" w:hAnsi="Wingdings" w:hint="default"/>
      </w:rPr>
    </w:lvl>
    <w:lvl w:ilvl="3" w:tplc="FFFFFFFF" w:tentative="1">
      <w:start w:val="1"/>
      <w:numFmt w:val="bullet"/>
      <w:lvlText w:val=""/>
      <w:lvlJc w:val="left"/>
      <w:pPr>
        <w:ind w:left="3550" w:hanging="360"/>
      </w:pPr>
      <w:rPr>
        <w:rFonts w:ascii="Symbol" w:hAnsi="Symbol" w:hint="default"/>
      </w:rPr>
    </w:lvl>
    <w:lvl w:ilvl="4" w:tplc="FFFFFFFF" w:tentative="1">
      <w:start w:val="1"/>
      <w:numFmt w:val="bullet"/>
      <w:lvlText w:val="o"/>
      <w:lvlJc w:val="left"/>
      <w:pPr>
        <w:ind w:left="4270" w:hanging="360"/>
      </w:pPr>
      <w:rPr>
        <w:rFonts w:ascii="Courier New" w:hAnsi="Courier New" w:cs="Courier New" w:hint="default"/>
      </w:rPr>
    </w:lvl>
    <w:lvl w:ilvl="5" w:tplc="FFFFFFFF" w:tentative="1">
      <w:start w:val="1"/>
      <w:numFmt w:val="bullet"/>
      <w:lvlText w:val=""/>
      <w:lvlJc w:val="left"/>
      <w:pPr>
        <w:ind w:left="4990" w:hanging="360"/>
      </w:pPr>
      <w:rPr>
        <w:rFonts w:ascii="Wingdings" w:hAnsi="Wingdings" w:hint="default"/>
      </w:rPr>
    </w:lvl>
    <w:lvl w:ilvl="6" w:tplc="FFFFFFFF" w:tentative="1">
      <w:start w:val="1"/>
      <w:numFmt w:val="bullet"/>
      <w:lvlText w:val=""/>
      <w:lvlJc w:val="left"/>
      <w:pPr>
        <w:ind w:left="5710" w:hanging="360"/>
      </w:pPr>
      <w:rPr>
        <w:rFonts w:ascii="Symbol" w:hAnsi="Symbol" w:hint="default"/>
      </w:rPr>
    </w:lvl>
    <w:lvl w:ilvl="7" w:tplc="FFFFFFFF" w:tentative="1">
      <w:start w:val="1"/>
      <w:numFmt w:val="bullet"/>
      <w:lvlText w:val="o"/>
      <w:lvlJc w:val="left"/>
      <w:pPr>
        <w:ind w:left="6430" w:hanging="360"/>
      </w:pPr>
      <w:rPr>
        <w:rFonts w:ascii="Courier New" w:hAnsi="Courier New" w:cs="Courier New" w:hint="default"/>
      </w:rPr>
    </w:lvl>
    <w:lvl w:ilvl="8" w:tplc="FFFFFFFF" w:tentative="1">
      <w:start w:val="1"/>
      <w:numFmt w:val="bullet"/>
      <w:lvlText w:val=""/>
      <w:lvlJc w:val="left"/>
      <w:pPr>
        <w:ind w:left="7150" w:hanging="360"/>
      </w:pPr>
      <w:rPr>
        <w:rFonts w:ascii="Wingdings" w:hAnsi="Wingdings" w:hint="default"/>
      </w:rPr>
    </w:lvl>
  </w:abstractNum>
  <w:abstractNum w:abstractNumId="155" w15:restartNumberingAfterBreak="0">
    <w:nsid w:val="498D6FC5"/>
    <w:multiLevelType w:val="hybridMultilevel"/>
    <w:tmpl w:val="4694EA7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6" w15:restartNumberingAfterBreak="0">
    <w:nsid w:val="49C960A4"/>
    <w:multiLevelType w:val="multilevel"/>
    <w:tmpl w:val="B5E4652A"/>
    <w:lvl w:ilvl="0">
      <w:start w:val="1"/>
      <w:numFmt w:val="decimal"/>
      <w:lvlText w:val="%1."/>
      <w:lvlJc w:val="left"/>
      <w:pPr>
        <w:ind w:left="720" w:hanging="360"/>
      </w:pPr>
      <w:rPr>
        <w:rFonts w:hint="default"/>
        <w:b w:val="0"/>
        <w:bCs w:val="0"/>
        <w:color w:val="auto"/>
      </w:rPr>
    </w:lvl>
    <w:lvl w:ilvl="1">
      <w:start w:val="1"/>
      <w:numFmt w:val="decimal"/>
      <w:isLgl/>
      <w:lvlText w:val="%1.%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7" w15:restartNumberingAfterBreak="0">
    <w:nsid w:val="4A172162"/>
    <w:multiLevelType w:val="hybridMultilevel"/>
    <w:tmpl w:val="AEAECAAE"/>
    <w:lvl w:ilvl="0" w:tplc="369EB542">
      <w:start w:val="2"/>
      <w:numFmt w:val="bullet"/>
      <w:lvlText w:val="•"/>
      <w:lvlJc w:val="left"/>
      <w:pPr>
        <w:ind w:left="1440" w:hanging="360"/>
      </w:pPr>
      <w:rPr>
        <w:rFonts w:ascii="Calibri" w:hAnsi="Calibri" w:hint="default"/>
        <w:sz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8" w15:restartNumberingAfterBreak="0">
    <w:nsid w:val="4A502264"/>
    <w:multiLevelType w:val="hybridMultilevel"/>
    <w:tmpl w:val="CFAEBEF4"/>
    <w:lvl w:ilvl="0" w:tplc="04150001">
      <w:start w:val="1"/>
      <w:numFmt w:val="bullet"/>
      <w:lvlText w:val=""/>
      <w:lvlJc w:val="left"/>
      <w:pPr>
        <w:ind w:left="1571" w:hanging="360"/>
      </w:pPr>
      <w:rPr>
        <w:rFonts w:ascii="Symbol" w:hAnsi="Symbol" w:cs="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59" w15:restartNumberingAfterBreak="0">
    <w:nsid w:val="4AC93CC4"/>
    <w:multiLevelType w:val="hybridMultilevel"/>
    <w:tmpl w:val="FCC6F4C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60" w15:restartNumberingAfterBreak="0">
    <w:nsid w:val="4ACF31D6"/>
    <w:multiLevelType w:val="hybridMultilevel"/>
    <w:tmpl w:val="416C41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4ADC2F21"/>
    <w:multiLevelType w:val="hybridMultilevel"/>
    <w:tmpl w:val="55C00290"/>
    <w:lvl w:ilvl="0" w:tplc="04150001">
      <w:start w:val="1"/>
      <w:numFmt w:val="bullet"/>
      <w:lvlText w:val=""/>
      <w:lvlJc w:val="left"/>
      <w:pPr>
        <w:ind w:left="1494" w:hanging="360"/>
      </w:pPr>
      <w:rPr>
        <w:rFonts w:ascii="Symbol" w:hAnsi="Symbol" w:cs="Symbol" w:hint="default"/>
        <w:b w:val="0"/>
        <w:bCs w:val="0"/>
        <w:i w:val="0"/>
        <w:iCs w:val="0"/>
        <w:caps w:val="0"/>
        <w:smallCaps w:val="0"/>
        <w:strike w:val="0"/>
        <w:dstrike w:val="0"/>
        <w:spacing w:val="0"/>
        <w:w w:val="100"/>
        <w:kern w:val="0"/>
        <w:position w:val="0"/>
        <w:highlight w:val="none"/>
        <w:vertAlign w:val="baseline"/>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162" w15:restartNumberingAfterBreak="0">
    <w:nsid w:val="4B496BDD"/>
    <w:multiLevelType w:val="hybridMultilevel"/>
    <w:tmpl w:val="1E7840A0"/>
    <w:lvl w:ilvl="0" w:tplc="850C7D40">
      <w:start w:val="2"/>
      <w:numFmt w:val="bullet"/>
      <w:lvlText w:val="•"/>
      <w:lvlJc w:val="left"/>
      <w:pPr>
        <w:ind w:left="170" w:hanging="170"/>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3" w15:restartNumberingAfterBreak="0">
    <w:nsid w:val="4C505A74"/>
    <w:multiLevelType w:val="hybridMultilevel"/>
    <w:tmpl w:val="A27E435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4CBD287B"/>
    <w:multiLevelType w:val="multilevel"/>
    <w:tmpl w:val="0415001D"/>
    <w:styleLink w:val="Styl9"/>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5" w15:restartNumberingAfterBreak="0">
    <w:nsid w:val="4CE11BCC"/>
    <w:multiLevelType w:val="hybridMultilevel"/>
    <w:tmpl w:val="1F1CD72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4D062D4C"/>
    <w:multiLevelType w:val="hybridMultilevel"/>
    <w:tmpl w:val="D1DC5FFE"/>
    <w:lvl w:ilvl="0" w:tplc="04150001">
      <w:start w:val="1"/>
      <w:numFmt w:val="bullet"/>
      <w:lvlText w:val=""/>
      <w:lvlJc w:val="left"/>
      <w:pPr>
        <w:ind w:left="1499" w:hanging="360"/>
      </w:pPr>
      <w:rPr>
        <w:rFonts w:ascii="Symbol" w:hAnsi="Symbol" w:hint="default"/>
      </w:rPr>
    </w:lvl>
    <w:lvl w:ilvl="1" w:tplc="04150003" w:tentative="1">
      <w:start w:val="1"/>
      <w:numFmt w:val="bullet"/>
      <w:lvlText w:val="o"/>
      <w:lvlJc w:val="left"/>
      <w:pPr>
        <w:ind w:left="2219" w:hanging="360"/>
      </w:pPr>
      <w:rPr>
        <w:rFonts w:ascii="Courier New" w:hAnsi="Courier New" w:cs="Courier New" w:hint="default"/>
      </w:rPr>
    </w:lvl>
    <w:lvl w:ilvl="2" w:tplc="04150005" w:tentative="1">
      <w:start w:val="1"/>
      <w:numFmt w:val="bullet"/>
      <w:lvlText w:val=""/>
      <w:lvlJc w:val="left"/>
      <w:pPr>
        <w:ind w:left="2939" w:hanging="360"/>
      </w:pPr>
      <w:rPr>
        <w:rFonts w:ascii="Wingdings" w:hAnsi="Wingdings" w:hint="default"/>
      </w:rPr>
    </w:lvl>
    <w:lvl w:ilvl="3" w:tplc="04150001" w:tentative="1">
      <w:start w:val="1"/>
      <w:numFmt w:val="bullet"/>
      <w:lvlText w:val=""/>
      <w:lvlJc w:val="left"/>
      <w:pPr>
        <w:ind w:left="3659" w:hanging="360"/>
      </w:pPr>
      <w:rPr>
        <w:rFonts w:ascii="Symbol" w:hAnsi="Symbol" w:hint="default"/>
      </w:rPr>
    </w:lvl>
    <w:lvl w:ilvl="4" w:tplc="04150003" w:tentative="1">
      <w:start w:val="1"/>
      <w:numFmt w:val="bullet"/>
      <w:lvlText w:val="o"/>
      <w:lvlJc w:val="left"/>
      <w:pPr>
        <w:ind w:left="4379" w:hanging="360"/>
      </w:pPr>
      <w:rPr>
        <w:rFonts w:ascii="Courier New" w:hAnsi="Courier New" w:cs="Courier New" w:hint="default"/>
      </w:rPr>
    </w:lvl>
    <w:lvl w:ilvl="5" w:tplc="04150005" w:tentative="1">
      <w:start w:val="1"/>
      <w:numFmt w:val="bullet"/>
      <w:lvlText w:val=""/>
      <w:lvlJc w:val="left"/>
      <w:pPr>
        <w:ind w:left="5099" w:hanging="360"/>
      </w:pPr>
      <w:rPr>
        <w:rFonts w:ascii="Wingdings" w:hAnsi="Wingdings" w:hint="default"/>
      </w:rPr>
    </w:lvl>
    <w:lvl w:ilvl="6" w:tplc="04150001" w:tentative="1">
      <w:start w:val="1"/>
      <w:numFmt w:val="bullet"/>
      <w:lvlText w:val=""/>
      <w:lvlJc w:val="left"/>
      <w:pPr>
        <w:ind w:left="5819" w:hanging="360"/>
      </w:pPr>
      <w:rPr>
        <w:rFonts w:ascii="Symbol" w:hAnsi="Symbol" w:hint="default"/>
      </w:rPr>
    </w:lvl>
    <w:lvl w:ilvl="7" w:tplc="04150003" w:tentative="1">
      <w:start w:val="1"/>
      <w:numFmt w:val="bullet"/>
      <w:lvlText w:val="o"/>
      <w:lvlJc w:val="left"/>
      <w:pPr>
        <w:ind w:left="6539" w:hanging="360"/>
      </w:pPr>
      <w:rPr>
        <w:rFonts w:ascii="Courier New" w:hAnsi="Courier New" w:cs="Courier New" w:hint="default"/>
      </w:rPr>
    </w:lvl>
    <w:lvl w:ilvl="8" w:tplc="04150005" w:tentative="1">
      <w:start w:val="1"/>
      <w:numFmt w:val="bullet"/>
      <w:lvlText w:val=""/>
      <w:lvlJc w:val="left"/>
      <w:pPr>
        <w:ind w:left="7259" w:hanging="360"/>
      </w:pPr>
      <w:rPr>
        <w:rFonts w:ascii="Wingdings" w:hAnsi="Wingdings" w:hint="default"/>
      </w:rPr>
    </w:lvl>
  </w:abstractNum>
  <w:abstractNum w:abstractNumId="167" w15:restartNumberingAfterBreak="0">
    <w:nsid w:val="4D3D6DB4"/>
    <w:multiLevelType w:val="hybridMultilevel"/>
    <w:tmpl w:val="A5B6B056"/>
    <w:lvl w:ilvl="0" w:tplc="5232ADD2">
      <w:start w:val="1"/>
      <w:numFmt w:val="bullet"/>
      <w:lvlText w:val="•"/>
      <w:lvlJc w:val="left"/>
      <w:pPr>
        <w:ind w:left="720" w:firstLine="0"/>
      </w:pPr>
      <w:rPr>
        <w:rFonts w:ascii="Calibri" w:hAnsi="Calibri" w:hint="default"/>
        <w:b w:val="0"/>
        <w:i w:val="0"/>
        <w:strike w:val="0"/>
        <w:dstrike w:val="0"/>
        <w:color w:val="000000"/>
        <w:sz w:val="24"/>
        <w:szCs w:val="24"/>
        <w:u w:val="none" w:color="000000"/>
        <w:effect w:val="none"/>
        <w:bdr w:val="none" w:sz="0" w:space="0" w:color="auto" w:frame="1"/>
        <w:vertAlign w:val="baseline"/>
      </w:rPr>
    </w:lvl>
    <w:lvl w:ilvl="1" w:tplc="FD100EDC">
      <w:start w:val="1"/>
      <w:numFmt w:val="bullet"/>
      <w:lvlText w:val="o"/>
      <w:lvlJc w:val="left"/>
      <w:pPr>
        <w:ind w:left="134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448304C">
      <w:start w:val="1"/>
      <w:numFmt w:val="bullet"/>
      <w:lvlText w:val="▪"/>
      <w:lvlJc w:val="left"/>
      <w:pPr>
        <w:ind w:left="206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58ECBEFA">
      <w:start w:val="1"/>
      <w:numFmt w:val="bullet"/>
      <w:lvlText w:val="•"/>
      <w:lvlJc w:val="left"/>
      <w:pPr>
        <w:ind w:left="27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A2C5716">
      <w:start w:val="1"/>
      <w:numFmt w:val="bullet"/>
      <w:lvlText w:val="o"/>
      <w:lvlJc w:val="left"/>
      <w:pPr>
        <w:ind w:left="350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5DA28F46">
      <w:start w:val="1"/>
      <w:numFmt w:val="bullet"/>
      <w:lvlText w:val="▪"/>
      <w:lvlJc w:val="left"/>
      <w:pPr>
        <w:ind w:left="422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14CD91A">
      <w:start w:val="1"/>
      <w:numFmt w:val="bullet"/>
      <w:lvlText w:val="•"/>
      <w:lvlJc w:val="left"/>
      <w:pPr>
        <w:ind w:left="494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63EC7A6">
      <w:start w:val="1"/>
      <w:numFmt w:val="bullet"/>
      <w:lvlText w:val="o"/>
      <w:lvlJc w:val="left"/>
      <w:pPr>
        <w:ind w:left="566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9E38355C">
      <w:start w:val="1"/>
      <w:numFmt w:val="bullet"/>
      <w:lvlText w:val="▪"/>
      <w:lvlJc w:val="left"/>
      <w:pPr>
        <w:ind w:left="638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68" w15:restartNumberingAfterBreak="0">
    <w:nsid w:val="4E862431"/>
    <w:multiLevelType w:val="hybridMultilevel"/>
    <w:tmpl w:val="274252A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9" w15:restartNumberingAfterBreak="0">
    <w:nsid w:val="4EDC0E47"/>
    <w:multiLevelType w:val="hybridMultilevel"/>
    <w:tmpl w:val="C69CEAF2"/>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4F471DCF"/>
    <w:multiLevelType w:val="hybridMultilevel"/>
    <w:tmpl w:val="841EEF8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1" w15:restartNumberingAfterBreak="0">
    <w:nsid w:val="504642D5"/>
    <w:multiLevelType w:val="hybridMultilevel"/>
    <w:tmpl w:val="6D06E478"/>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72" w15:restartNumberingAfterBreak="0">
    <w:nsid w:val="51087854"/>
    <w:multiLevelType w:val="hybridMultilevel"/>
    <w:tmpl w:val="BB1C95A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51185671"/>
    <w:multiLevelType w:val="hybridMultilevel"/>
    <w:tmpl w:val="0910F1A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4" w15:restartNumberingAfterBreak="0">
    <w:nsid w:val="51CB0F46"/>
    <w:multiLevelType w:val="hybridMultilevel"/>
    <w:tmpl w:val="D2CEBA3C"/>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2062"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5" w15:restartNumberingAfterBreak="0">
    <w:nsid w:val="53B47513"/>
    <w:multiLevelType w:val="hybridMultilevel"/>
    <w:tmpl w:val="694E2B0C"/>
    <w:styleLink w:val="Kreski"/>
    <w:lvl w:ilvl="0" w:tplc="D8D298BA">
      <w:start w:val="1"/>
      <w:numFmt w:val="bullet"/>
      <w:lvlText w:val="-"/>
      <w:lvlJc w:val="left"/>
      <w:pPr>
        <w:tabs>
          <w:tab w:val="num" w:pos="523"/>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7" w:hanging="404"/>
      </w:pPr>
      <w:rPr>
        <w:rFonts w:hAnsi="Arial Unicode MS"/>
        <w:caps w:val="0"/>
        <w:smallCaps w:val="0"/>
        <w:strike w:val="0"/>
        <w:dstrike w:val="0"/>
        <w:spacing w:val="0"/>
        <w:w w:val="100"/>
        <w:kern w:val="0"/>
        <w:position w:val="4"/>
        <w:sz w:val="26"/>
        <w:szCs w:val="26"/>
        <w:highlight w:val="none"/>
        <w:vertAlign w:val="baseline"/>
      </w:rPr>
    </w:lvl>
    <w:lvl w:ilvl="1" w:tplc="88349766">
      <w:start w:val="1"/>
      <w:numFmt w:val="bullet"/>
      <w:lvlText w:val="-"/>
      <w:lvlJc w:val="left"/>
      <w:pPr>
        <w:tabs>
          <w:tab w:val="num" w:pos="48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4" w:hanging="404"/>
      </w:pPr>
      <w:rPr>
        <w:rFonts w:hAnsi="Arial Unicode MS"/>
        <w:caps w:val="0"/>
        <w:smallCaps w:val="0"/>
        <w:strike w:val="0"/>
        <w:dstrike w:val="0"/>
        <w:spacing w:val="0"/>
        <w:w w:val="100"/>
        <w:kern w:val="0"/>
        <w:position w:val="4"/>
        <w:sz w:val="26"/>
        <w:szCs w:val="26"/>
        <w:highlight w:val="none"/>
        <w:vertAlign w:val="baseline"/>
      </w:rPr>
    </w:lvl>
    <w:lvl w:ilvl="2" w:tplc="B34ACC76">
      <w:start w:val="1"/>
      <w:numFmt w:val="bullet"/>
      <w:lvlText w:val="-"/>
      <w:lvlJc w:val="left"/>
      <w:pPr>
        <w:tabs>
          <w:tab w:val="num" w:pos="72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84" w:hanging="404"/>
      </w:pPr>
      <w:rPr>
        <w:rFonts w:hAnsi="Arial Unicode MS"/>
        <w:caps w:val="0"/>
        <w:smallCaps w:val="0"/>
        <w:strike w:val="0"/>
        <w:dstrike w:val="0"/>
        <w:spacing w:val="0"/>
        <w:w w:val="100"/>
        <w:kern w:val="0"/>
        <w:position w:val="4"/>
        <w:sz w:val="26"/>
        <w:szCs w:val="26"/>
        <w:highlight w:val="none"/>
        <w:vertAlign w:val="baseline"/>
      </w:rPr>
    </w:lvl>
    <w:lvl w:ilvl="3" w:tplc="75BC0CA0">
      <w:start w:val="1"/>
      <w:numFmt w:val="bullet"/>
      <w:lvlText w:val="-"/>
      <w:lvlJc w:val="left"/>
      <w:pPr>
        <w:tabs>
          <w:tab w:val="num" w:pos="96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24" w:hanging="404"/>
      </w:pPr>
      <w:rPr>
        <w:rFonts w:hAnsi="Arial Unicode MS"/>
        <w:caps w:val="0"/>
        <w:smallCaps w:val="0"/>
        <w:strike w:val="0"/>
        <w:dstrike w:val="0"/>
        <w:spacing w:val="0"/>
        <w:w w:val="100"/>
        <w:kern w:val="0"/>
        <w:position w:val="4"/>
        <w:sz w:val="26"/>
        <w:szCs w:val="26"/>
        <w:highlight w:val="none"/>
        <w:vertAlign w:val="baseline"/>
      </w:rPr>
    </w:lvl>
    <w:lvl w:ilvl="4" w:tplc="9C4A4978">
      <w:start w:val="1"/>
      <w:numFmt w:val="bullet"/>
      <w:lvlText w:val="-"/>
      <w:lvlJc w:val="left"/>
      <w:pPr>
        <w:tabs>
          <w:tab w:val="num" w:pos="120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64" w:hanging="404"/>
      </w:pPr>
      <w:rPr>
        <w:rFonts w:hAnsi="Arial Unicode MS"/>
        <w:caps w:val="0"/>
        <w:smallCaps w:val="0"/>
        <w:strike w:val="0"/>
        <w:dstrike w:val="0"/>
        <w:spacing w:val="0"/>
        <w:w w:val="100"/>
        <w:kern w:val="0"/>
        <w:position w:val="4"/>
        <w:sz w:val="26"/>
        <w:szCs w:val="26"/>
        <w:highlight w:val="none"/>
        <w:vertAlign w:val="baseline"/>
      </w:rPr>
    </w:lvl>
    <w:lvl w:ilvl="5" w:tplc="0F5E0EFC">
      <w:start w:val="1"/>
      <w:numFmt w:val="bullet"/>
      <w:lvlText w:val="-"/>
      <w:lvlJc w:val="left"/>
      <w:pPr>
        <w:tabs>
          <w:tab w:val="left" w:pos="1276"/>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s>
        <w:ind w:left="1604" w:hanging="404"/>
      </w:pPr>
      <w:rPr>
        <w:rFonts w:hAnsi="Arial Unicode MS"/>
        <w:caps w:val="0"/>
        <w:smallCaps w:val="0"/>
        <w:strike w:val="0"/>
        <w:dstrike w:val="0"/>
        <w:spacing w:val="0"/>
        <w:w w:val="100"/>
        <w:kern w:val="0"/>
        <w:position w:val="4"/>
        <w:sz w:val="26"/>
        <w:szCs w:val="26"/>
        <w:highlight w:val="none"/>
        <w:vertAlign w:val="baseline"/>
      </w:rPr>
    </w:lvl>
    <w:lvl w:ilvl="6" w:tplc="37B8F04C">
      <w:start w:val="1"/>
      <w:numFmt w:val="bullet"/>
      <w:lvlText w:val="-"/>
      <w:lvlJc w:val="left"/>
      <w:pPr>
        <w:tabs>
          <w:tab w:val="left" w:pos="1276"/>
          <w:tab w:val="left" w:pos="1416"/>
          <w:tab w:val="num" w:pos="1680"/>
          <w:tab w:val="left" w:pos="2124"/>
          <w:tab w:val="left" w:pos="2832"/>
          <w:tab w:val="left" w:pos="3540"/>
          <w:tab w:val="left" w:pos="4248"/>
          <w:tab w:val="left" w:pos="4956"/>
          <w:tab w:val="left" w:pos="5664"/>
          <w:tab w:val="left" w:pos="6372"/>
          <w:tab w:val="left" w:pos="7080"/>
          <w:tab w:val="left" w:pos="7788"/>
          <w:tab w:val="left" w:pos="8496"/>
          <w:tab w:val="left" w:pos="9204"/>
        </w:tabs>
        <w:ind w:left="1844" w:hanging="404"/>
      </w:pPr>
      <w:rPr>
        <w:rFonts w:hAnsi="Arial Unicode MS"/>
        <w:caps w:val="0"/>
        <w:smallCaps w:val="0"/>
        <w:strike w:val="0"/>
        <w:dstrike w:val="0"/>
        <w:spacing w:val="0"/>
        <w:w w:val="100"/>
        <w:kern w:val="0"/>
        <w:position w:val="4"/>
        <w:sz w:val="26"/>
        <w:szCs w:val="26"/>
        <w:highlight w:val="none"/>
        <w:vertAlign w:val="baseline"/>
      </w:rPr>
    </w:lvl>
    <w:lvl w:ilvl="7" w:tplc="3BA46E58">
      <w:start w:val="1"/>
      <w:numFmt w:val="bullet"/>
      <w:lvlText w:val="-"/>
      <w:lvlJc w:val="left"/>
      <w:pPr>
        <w:tabs>
          <w:tab w:val="left" w:pos="1276"/>
          <w:tab w:val="left" w:pos="1416"/>
          <w:tab w:val="num" w:pos="1920"/>
          <w:tab w:val="left" w:pos="2124"/>
          <w:tab w:val="left" w:pos="2832"/>
          <w:tab w:val="left" w:pos="3540"/>
          <w:tab w:val="left" w:pos="4248"/>
          <w:tab w:val="left" w:pos="4956"/>
          <w:tab w:val="left" w:pos="5664"/>
          <w:tab w:val="left" w:pos="6372"/>
          <w:tab w:val="left" w:pos="7080"/>
          <w:tab w:val="left" w:pos="7788"/>
          <w:tab w:val="left" w:pos="8496"/>
          <w:tab w:val="left" w:pos="9204"/>
        </w:tabs>
        <w:ind w:left="2084" w:hanging="404"/>
      </w:pPr>
      <w:rPr>
        <w:rFonts w:hAnsi="Arial Unicode MS"/>
        <w:caps w:val="0"/>
        <w:smallCaps w:val="0"/>
        <w:strike w:val="0"/>
        <w:dstrike w:val="0"/>
        <w:spacing w:val="0"/>
        <w:w w:val="100"/>
        <w:kern w:val="0"/>
        <w:position w:val="4"/>
        <w:sz w:val="26"/>
        <w:szCs w:val="26"/>
        <w:highlight w:val="none"/>
        <w:vertAlign w:val="baseline"/>
      </w:rPr>
    </w:lvl>
    <w:lvl w:ilvl="8" w:tplc="7FD6A044">
      <w:start w:val="1"/>
      <w:numFmt w:val="bullet"/>
      <w:lvlText w:val="-"/>
      <w:lvlJc w:val="left"/>
      <w:pPr>
        <w:tabs>
          <w:tab w:val="left" w:pos="1276"/>
          <w:tab w:val="left" w:pos="1416"/>
          <w:tab w:val="num" w:pos="2160"/>
          <w:tab w:val="left" w:pos="2832"/>
          <w:tab w:val="left" w:pos="3540"/>
          <w:tab w:val="left" w:pos="4248"/>
          <w:tab w:val="left" w:pos="4956"/>
          <w:tab w:val="left" w:pos="5664"/>
          <w:tab w:val="left" w:pos="6372"/>
          <w:tab w:val="left" w:pos="7080"/>
          <w:tab w:val="left" w:pos="7788"/>
          <w:tab w:val="left" w:pos="8496"/>
          <w:tab w:val="left" w:pos="9204"/>
        </w:tabs>
        <w:ind w:left="2324" w:hanging="404"/>
      </w:pPr>
      <w:rPr>
        <w:rFonts w:hAnsi="Arial Unicode MS"/>
        <w:caps w:val="0"/>
        <w:smallCaps w:val="0"/>
        <w:strike w:val="0"/>
        <w:dstrike w:val="0"/>
        <w:spacing w:val="0"/>
        <w:w w:val="100"/>
        <w:kern w:val="0"/>
        <w:position w:val="4"/>
        <w:sz w:val="26"/>
        <w:szCs w:val="26"/>
        <w:highlight w:val="none"/>
        <w:vertAlign w:val="baseline"/>
      </w:rPr>
    </w:lvl>
  </w:abstractNum>
  <w:abstractNum w:abstractNumId="176" w15:restartNumberingAfterBreak="0">
    <w:nsid w:val="53E073C1"/>
    <w:multiLevelType w:val="hybridMultilevel"/>
    <w:tmpl w:val="F282283E"/>
    <w:lvl w:ilvl="0" w:tplc="04150001">
      <w:start w:val="1"/>
      <w:numFmt w:val="bullet"/>
      <w:lvlText w:val=""/>
      <w:lvlJc w:val="left"/>
      <w:pPr>
        <w:ind w:left="1068" w:hanging="360"/>
      </w:pPr>
      <w:rPr>
        <w:rFonts w:ascii="Symbol" w:hAnsi="Symbol" w:hint="default"/>
        <w:b w:val="0"/>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7" w15:restartNumberingAfterBreak="0">
    <w:nsid w:val="54702419"/>
    <w:multiLevelType w:val="hybridMultilevel"/>
    <w:tmpl w:val="2E18CD1C"/>
    <w:lvl w:ilvl="0" w:tplc="C2CC9316">
      <w:start w:val="1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54A62245"/>
    <w:multiLevelType w:val="hybridMultilevel"/>
    <w:tmpl w:val="CA3ABC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54FA41C9"/>
    <w:multiLevelType w:val="hybridMultilevel"/>
    <w:tmpl w:val="0F020C6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553F13CD"/>
    <w:multiLevelType w:val="hybridMultilevel"/>
    <w:tmpl w:val="8E64013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556846EC"/>
    <w:multiLevelType w:val="hybridMultilevel"/>
    <w:tmpl w:val="260866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55695F05"/>
    <w:multiLevelType w:val="hybridMultilevel"/>
    <w:tmpl w:val="57DC24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55A84F79"/>
    <w:multiLevelType w:val="hybridMultilevel"/>
    <w:tmpl w:val="A044C202"/>
    <w:lvl w:ilvl="0" w:tplc="04150001">
      <w:start w:val="1"/>
      <w:numFmt w:val="bullet"/>
      <w:lvlText w:val=""/>
      <w:lvlJc w:val="left"/>
      <w:pPr>
        <w:ind w:left="1080" w:hanging="72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62B6FD0"/>
    <w:multiLevelType w:val="hybridMultilevel"/>
    <w:tmpl w:val="BFF81462"/>
    <w:name w:val="ۉo⢜ۉ⚜ۉ"/>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5" w15:restartNumberingAfterBreak="0">
    <w:nsid w:val="563E5D34"/>
    <w:multiLevelType w:val="hybridMultilevel"/>
    <w:tmpl w:val="B80884BC"/>
    <w:lvl w:ilvl="0" w:tplc="FFFFFFFF">
      <w:start w:val="1"/>
      <w:numFmt w:val="bullet"/>
      <w:lvlText w:val=""/>
      <w:lvlJc w:val="left"/>
      <w:pPr>
        <w:ind w:left="3720" w:hanging="360"/>
      </w:pPr>
      <w:rPr>
        <w:rFonts w:ascii="Symbol" w:hAnsi="Symbol" w:hint="default"/>
      </w:rPr>
    </w:lvl>
    <w:lvl w:ilvl="1" w:tplc="FFFFFFFF" w:tentative="1">
      <w:start w:val="1"/>
      <w:numFmt w:val="bullet"/>
      <w:lvlText w:val="o"/>
      <w:lvlJc w:val="left"/>
      <w:pPr>
        <w:ind w:left="3000" w:hanging="360"/>
      </w:pPr>
      <w:rPr>
        <w:rFonts w:ascii="Courier New" w:hAnsi="Courier New" w:cs="Courier New" w:hint="default"/>
      </w:rPr>
    </w:lvl>
    <w:lvl w:ilvl="2" w:tplc="04150001">
      <w:start w:val="1"/>
      <w:numFmt w:val="bullet"/>
      <w:lvlText w:val=""/>
      <w:lvlJc w:val="left"/>
      <w:pPr>
        <w:ind w:left="2160" w:hanging="360"/>
      </w:pPr>
      <w:rPr>
        <w:rFonts w:ascii="Symbol" w:hAnsi="Symbol" w:cs="Symbol" w:hint="default"/>
      </w:rPr>
    </w:lvl>
    <w:lvl w:ilvl="3" w:tplc="FFFFFFFF" w:tentative="1">
      <w:start w:val="1"/>
      <w:numFmt w:val="bullet"/>
      <w:lvlText w:val=""/>
      <w:lvlJc w:val="left"/>
      <w:pPr>
        <w:ind w:left="4440" w:hanging="360"/>
      </w:pPr>
      <w:rPr>
        <w:rFonts w:ascii="Symbol" w:hAnsi="Symbol" w:hint="default"/>
      </w:rPr>
    </w:lvl>
    <w:lvl w:ilvl="4" w:tplc="FFFFFFFF" w:tentative="1">
      <w:start w:val="1"/>
      <w:numFmt w:val="bullet"/>
      <w:lvlText w:val="o"/>
      <w:lvlJc w:val="left"/>
      <w:pPr>
        <w:ind w:left="5160" w:hanging="360"/>
      </w:pPr>
      <w:rPr>
        <w:rFonts w:ascii="Courier New" w:hAnsi="Courier New" w:cs="Courier New" w:hint="default"/>
      </w:rPr>
    </w:lvl>
    <w:lvl w:ilvl="5" w:tplc="FFFFFFFF" w:tentative="1">
      <w:start w:val="1"/>
      <w:numFmt w:val="bullet"/>
      <w:lvlText w:val=""/>
      <w:lvlJc w:val="left"/>
      <w:pPr>
        <w:ind w:left="5880" w:hanging="360"/>
      </w:pPr>
      <w:rPr>
        <w:rFonts w:ascii="Wingdings" w:hAnsi="Wingdings" w:hint="default"/>
      </w:rPr>
    </w:lvl>
    <w:lvl w:ilvl="6" w:tplc="FFFFFFFF" w:tentative="1">
      <w:start w:val="1"/>
      <w:numFmt w:val="bullet"/>
      <w:lvlText w:val=""/>
      <w:lvlJc w:val="left"/>
      <w:pPr>
        <w:ind w:left="6600" w:hanging="360"/>
      </w:pPr>
      <w:rPr>
        <w:rFonts w:ascii="Symbol" w:hAnsi="Symbol" w:hint="default"/>
      </w:rPr>
    </w:lvl>
    <w:lvl w:ilvl="7" w:tplc="FFFFFFFF" w:tentative="1">
      <w:start w:val="1"/>
      <w:numFmt w:val="bullet"/>
      <w:lvlText w:val="o"/>
      <w:lvlJc w:val="left"/>
      <w:pPr>
        <w:ind w:left="7320" w:hanging="360"/>
      </w:pPr>
      <w:rPr>
        <w:rFonts w:ascii="Courier New" w:hAnsi="Courier New" w:cs="Courier New" w:hint="default"/>
      </w:rPr>
    </w:lvl>
    <w:lvl w:ilvl="8" w:tplc="FFFFFFFF" w:tentative="1">
      <w:start w:val="1"/>
      <w:numFmt w:val="bullet"/>
      <w:lvlText w:val=""/>
      <w:lvlJc w:val="left"/>
      <w:pPr>
        <w:ind w:left="8040" w:hanging="360"/>
      </w:pPr>
      <w:rPr>
        <w:rFonts w:ascii="Wingdings" w:hAnsi="Wingdings" w:hint="default"/>
      </w:rPr>
    </w:lvl>
  </w:abstractNum>
  <w:abstractNum w:abstractNumId="186" w15:restartNumberingAfterBreak="0">
    <w:nsid w:val="577D2378"/>
    <w:multiLevelType w:val="hybridMultilevel"/>
    <w:tmpl w:val="39C6E2F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7" w15:restartNumberingAfterBreak="0">
    <w:nsid w:val="578558EC"/>
    <w:multiLevelType w:val="hybridMultilevel"/>
    <w:tmpl w:val="5072AE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57935EAC"/>
    <w:multiLevelType w:val="hybridMultilevel"/>
    <w:tmpl w:val="5AEC9A02"/>
    <w:lvl w:ilvl="0" w:tplc="E50467BC">
      <w:start w:val="2"/>
      <w:numFmt w:val="bullet"/>
      <w:lvlText w:val="•"/>
      <w:lvlJc w:val="left"/>
      <w:pPr>
        <w:ind w:left="170" w:hanging="170"/>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9" w15:restartNumberingAfterBreak="0">
    <w:nsid w:val="57F52B2E"/>
    <w:multiLevelType w:val="multilevel"/>
    <w:tmpl w:val="C0C4DA26"/>
    <w:styleLink w:val="Styl2"/>
    <w:lvl w:ilvl="0">
      <w:start w:val="2"/>
      <w:numFmt w:val="decimal"/>
      <w:lvlText w:val="%1."/>
      <w:lvlJc w:val="left"/>
      <w:pPr>
        <w:ind w:left="72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90" w15:restartNumberingAfterBreak="0">
    <w:nsid w:val="586723CF"/>
    <w:multiLevelType w:val="hybridMultilevel"/>
    <w:tmpl w:val="2FAC536A"/>
    <w:lvl w:ilvl="0" w:tplc="B6FC730A">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1" w15:restartNumberingAfterBreak="0">
    <w:nsid w:val="588E7604"/>
    <w:multiLevelType w:val="hybridMultilevel"/>
    <w:tmpl w:val="7A3E24A8"/>
    <w:styleLink w:val="Zaimportowanystyl11"/>
    <w:lvl w:ilvl="0" w:tplc="83525B00">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732164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032F14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8ECE50E">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D603B4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012082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12275A8">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01A628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D9EA85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92" w15:restartNumberingAfterBreak="0">
    <w:nsid w:val="58AB6466"/>
    <w:multiLevelType w:val="multilevel"/>
    <w:tmpl w:val="3C0C183E"/>
    <w:lvl w:ilvl="0">
      <w:start w:val="1"/>
      <w:numFmt w:val="decimal"/>
      <w:lvlText w:val="%1."/>
      <w:lvlJc w:val="left"/>
      <w:pPr>
        <w:ind w:left="785" w:hanging="360"/>
      </w:pPr>
      <w:rPr>
        <w:rFonts w:hint="default"/>
      </w:rPr>
    </w:lvl>
    <w:lvl w:ilvl="1">
      <w:start w:val="9"/>
      <w:numFmt w:val="decimal"/>
      <w:isLgl/>
      <w:lvlText w:val="%1.%2."/>
      <w:lvlJc w:val="left"/>
      <w:pPr>
        <w:ind w:left="1146" w:hanging="360"/>
      </w:pPr>
      <w:rPr>
        <w:rFonts w:hint="default"/>
      </w:rPr>
    </w:lvl>
    <w:lvl w:ilvl="2">
      <w:start w:val="1"/>
      <w:numFmt w:val="decimal"/>
      <w:isLgl/>
      <w:lvlText w:val="%1.%2.%3."/>
      <w:lvlJc w:val="left"/>
      <w:pPr>
        <w:ind w:left="1867" w:hanging="720"/>
      </w:pPr>
      <w:rPr>
        <w:rFonts w:hint="default"/>
      </w:rPr>
    </w:lvl>
    <w:lvl w:ilvl="3">
      <w:start w:val="1"/>
      <w:numFmt w:val="decimal"/>
      <w:isLgl/>
      <w:lvlText w:val="%1.%2.%3.%4."/>
      <w:lvlJc w:val="left"/>
      <w:pPr>
        <w:ind w:left="2228" w:hanging="720"/>
      </w:pPr>
      <w:rPr>
        <w:rFonts w:hint="default"/>
      </w:rPr>
    </w:lvl>
    <w:lvl w:ilvl="4">
      <w:start w:val="1"/>
      <w:numFmt w:val="decimal"/>
      <w:isLgl/>
      <w:lvlText w:val="%1.%2.%3.%4.%5."/>
      <w:lvlJc w:val="left"/>
      <w:pPr>
        <w:ind w:left="2949" w:hanging="1080"/>
      </w:pPr>
      <w:rPr>
        <w:rFonts w:hint="default"/>
      </w:rPr>
    </w:lvl>
    <w:lvl w:ilvl="5">
      <w:start w:val="1"/>
      <w:numFmt w:val="decimal"/>
      <w:isLgl/>
      <w:lvlText w:val="%1.%2.%3.%4.%5.%6."/>
      <w:lvlJc w:val="left"/>
      <w:pPr>
        <w:ind w:left="3310" w:hanging="1080"/>
      </w:pPr>
      <w:rPr>
        <w:rFonts w:hint="default"/>
      </w:rPr>
    </w:lvl>
    <w:lvl w:ilvl="6">
      <w:start w:val="1"/>
      <w:numFmt w:val="decimal"/>
      <w:isLgl/>
      <w:lvlText w:val="%1.%2.%3.%4.%5.%6.%7."/>
      <w:lvlJc w:val="left"/>
      <w:pPr>
        <w:ind w:left="3671" w:hanging="1080"/>
      </w:pPr>
      <w:rPr>
        <w:rFonts w:hint="default"/>
      </w:rPr>
    </w:lvl>
    <w:lvl w:ilvl="7">
      <w:start w:val="1"/>
      <w:numFmt w:val="decimal"/>
      <w:isLgl/>
      <w:lvlText w:val="%1.%2.%3.%4.%5.%6.%7.%8."/>
      <w:lvlJc w:val="left"/>
      <w:pPr>
        <w:ind w:left="4392" w:hanging="1440"/>
      </w:pPr>
      <w:rPr>
        <w:rFonts w:hint="default"/>
      </w:rPr>
    </w:lvl>
    <w:lvl w:ilvl="8">
      <w:start w:val="1"/>
      <w:numFmt w:val="decimal"/>
      <w:isLgl/>
      <w:lvlText w:val="%1.%2.%3.%4.%5.%6.%7.%8.%9."/>
      <w:lvlJc w:val="left"/>
      <w:pPr>
        <w:ind w:left="4753" w:hanging="1440"/>
      </w:pPr>
      <w:rPr>
        <w:rFonts w:hint="default"/>
      </w:rPr>
    </w:lvl>
  </w:abstractNum>
  <w:abstractNum w:abstractNumId="193" w15:restartNumberingAfterBreak="0">
    <w:nsid w:val="58D940D3"/>
    <w:multiLevelType w:val="hybridMultilevel"/>
    <w:tmpl w:val="269CB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59805A6E"/>
    <w:multiLevelType w:val="multilevel"/>
    <w:tmpl w:val="D1740576"/>
    <w:lvl w:ilvl="0">
      <w:start w:val="1"/>
      <w:numFmt w:val="bullet"/>
      <w:lvlText w:val=""/>
      <w:lvlJc w:val="left"/>
      <w:pPr>
        <w:ind w:left="786" w:hanging="360"/>
      </w:pPr>
      <w:rPr>
        <w:rFonts w:ascii="Symbol" w:hAnsi="Symbol" w:cs="Symbol" w:hint="default"/>
        <w:b w:val="0"/>
        <w:bCs w:val="0"/>
        <w:i w:val="0"/>
        <w:iCs w:val="0"/>
        <w:caps w:val="0"/>
        <w:smallCaps w:val="0"/>
        <w:strike w:val="0"/>
        <w:dstrike w:val="0"/>
        <w:spacing w:val="0"/>
        <w:w w:val="100"/>
        <w:kern w:val="0"/>
        <w:position w:val="0"/>
        <w:highlight w:val="none"/>
        <w:vertAlign w:val="baseline"/>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95" w15:restartNumberingAfterBreak="0">
    <w:nsid w:val="59F97E18"/>
    <w:multiLevelType w:val="hybridMultilevel"/>
    <w:tmpl w:val="7C44A25C"/>
    <w:lvl w:ilvl="0" w:tplc="04150005">
      <w:start w:val="1"/>
      <w:numFmt w:val="bullet"/>
      <w:lvlText w:val=""/>
      <w:lvlJc w:val="left"/>
      <w:pPr>
        <w:ind w:left="1173" w:hanging="360"/>
      </w:pPr>
      <w:rPr>
        <w:rFonts w:ascii="Wingdings" w:hAnsi="Wingdings" w:hint="default"/>
      </w:rPr>
    </w:lvl>
    <w:lvl w:ilvl="1" w:tplc="04150003" w:tentative="1">
      <w:start w:val="1"/>
      <w:numFmt w:val="bullet"/>
      <w:lvlText w:val="o"/>
      <w:lvlJc w:val="left"/>
      <w:pPr>
        <w:ind w:left="1893" w:hanging="360"/>
      </w:pPr>
      <w:rPr>
        <w:rFonts w:ascii="Courier New" w:hAnsi="Courier New" w:cs="Courier New" w:hint="default"/>
      </w:rPr>
    </w:lvl>
    <w:lvl w:ilvl="2" w:tplc="04150005" w:tentative="1">
      <w:start w:val="1"/>
      <w:numFmt w:val="bullet"/>
      <w:lvlText w:val=""/>
      <w:lvlJc w:val="left"/>
      <w:pPr>
        <w:ind w:left="2613" w:hanging="360"/>
      </w:pPr>
      <w:rPr>
        <w:rFonts w:ascii="Wingdings" w:hAnsi="Wingdings" w:hint="default"/>
      </w:rPr>
    </w:lvl>
    <w:lvl w:ilvl="3" w:tplc="04150001" w:tentative="1">
      <w:start w:val="1"/>
      <w:numFmt w:val="bullet"/>
      <w:lvlText w:val=""/>
      <w:lvlJc w:val="left"/>
      <w:pPr>
        <w:ind w:left="3333" w:hanging="360"/>
      </w:pPr>
      <w:rPr>
        <w:rFonts w:ascii="Symbol" w:hAnsi="Symbol" w:hint="default"/>
      </w:rPr>
    </w:lvl>
    <w:lvl w:ilvl="4" w:tplc="04150003" w:tentative="1">
      <w:start w:val="1"/>
      <w:numFmt w:val="bullet"/>
      <w:lvlText w:val="o"/>
      <w:lvlJc w:val="left"/>
      <w:pPr>
        <w:ind w:left="4053" w:hanging="360"/>
      </w:pPr>
      <w:rPr>
        <w:rFonts w:ascii="Courier New" w:hAnsi="Courier New" w:cs="Courier New" w:hint="default"/>
      </w:rPr>
    </w:lvl>
    <w:lvl w:ilvl="5" w:tplc="04150005" w:tentative="1">
      <w:start w:val="1"/>
      <w:numFmt w:val="bullet"/>
      <w:lvlText w:val=""/>
      <w:lvlJc w:val="left"/>
      <w:pPr>
        <w:ind w:left="4773" w:hanging="360"/>
      </w:pPr>
      <w:rPr>
        <w:rFonts w:ascii="Wingdings" w:hAnsi="Wingdings" w:hint="default"/>
      </w:rPr>
    </w:lvl>
    <w:lvl w:ilvl="6" w:tplc="04150001" w:tentative="1">
      <w:start w:val="1"/>
      <w:numFmt w:val="bullet"/>
      <w:lvlText w:val=""/>
      <w:lvlJc w:val="left"/>
      <w:pPr>
        <w:ind w:left="5493" w:hanging="360"/>
      </w:pPr>
      <w:rPr>
        <w:rFonts w:ascii="Symbol" w:hAnsi="Symbol" w:hint="default"/>
      </w:rPr>
    </w:lvl>
    <w:lvl w:ilvl="7" w:tplc="04150003" w:tentative="1">
      <w:start w:val="1"/>
      <w:numFmt w:val="bullet"/>
      <w:lvlText w:val="o"/>
      <w:lvlJc w:val="left"/>
      <w:pPr>
        <w:ind w:left="6213" w:hanging="360"/>
      </w:pPr>
      <w:rPr>
        <w:rFonts w:ascii="Courier New" w:hAnsi="Courier New" w:cs="Courier New" w:hint="default"/>
      </w:rPr>
    </w:lvl>
    <w:lvl w:ilvl="8" w:tplc="04150005" w:tentative="1">
      <w:start w:val="1"/>
      <w:numFmt w:val="bullet"/>
      <w:lvlText w:val=""/>
      <w:lvlJc w:val="left"/>
      <w:pPr>
        <w:ind w:left="6933" w:hanging="360"/>
      </w:pPr>
      <w:rPr>
        <w:rFonts w:ascii="Wingdings" w:hAnsi="Wingdings" w:hint="default"/>
      </w:rPr>
    </w:lvl>
  </w:abstractNum>
  <w:abstractNum w:abstractNumId="196" w15:restartNumberingAfterBreak="0">
    <w:nsid w:val="5A843FFF"/>
    <w:multiLevelType w:val="hybridMultilevel"/>
    <w:tmpl w:val="EB3E5290"/>
    <w:lvl w:ilvl="0" w:tplc="04150001">
      <w:start w:val="1"/>
      <w:numFmt w:val="bullet"/>
      <w:lvlText w:val=""/>
      <w:lvlJc w:val="left"/>
      <w:pPr>
        <w:ind w:left="1429" w:hanging="360"/>
      </w:pPr>
      <w:rPr>
        <w:rFonts w:ascii="Symbol" w:hAnsi="Symbol" w:cs="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cs="Wingdings" w:hint="default"/>
      </w:rPr>
    </w:lvl>
    <w:lvl w:ilvl="3" w:tplc="04150001" w:tentative="1">
      <w:start w:val="1"/>
      <w:numFmt w:val="bullet"/>
      <w:lvlText w:val=""/>
      <w:lvlJc w:val="left"/>
      <w:pPr>
        <w:ind w:left="3589" w:hanging="360"/>
      </w:pPr>
      <w:rPr>
        <w:rFonts w:ascii="Symbol" w:hAnsi="Symbol" w:cs="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cs="Wingdings" w:hint="default"/>
      </w:rPr>
    </w:lvl>
    <w:lvl w:ilvl="6" w:tplc="04150001" w:tentative="1">
      <w:start w:val="1"/>
      <w:numFmt w:val="bullet"/>
      <w:lvlText w:val=""/>
      <w:lvlJc w:val="left"/>
      <w:pPr>
        <w:ind w:left="5749" w:hanging="360"/>
      </w:pPr>
      <w:rPr>
        <w:rFonts w:ascii="Symbol" w:hAnsi="Symbol" w:cs="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cs="Wingdings" w:hint="default"/>
      </w:rPr>
    </w:lvl>
  </w:abstractNum>
  <w:abstractNum w:abstractNumId="197" w15:restartNumberingAfterBreak="0">
    <w:nsid w:val="5AED7FCF"/>
    <w:multiLevelType w:val="hybridMultilevel"/>
    <w:tmpl w:val="04B8474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98" w15:restartNumberingAfterBreak="0">
    <w:nsid w:val="5B3265D6"/>
    <w:multiLevelType w:val="hybridMultilevel"/>
    <w:tmpl w:val="31200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5B3A7E40"/>
    <w:multiLevelType w:val="hybridMultilevel"/>
    <w:tmpl w:val="27540AAC"/>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0" w15:restartNumberingAfterBreak="0">
    <w:nsid w:val="5BC30701"/>
    <w:multiLevelType w:val="multilevel"/>
    <w:tmpl w:val="04208A86"/>
    <w:lvl w:ilvl="0">
      <w:start w:val="1"/>
      <w:numFmt w:val="decimal"/>
      <w:lvlText w:val="%1."/>
      <w:lvlJc w:val="left"/>
      <w:pPr>
        <w:ind w:left="720" w:hanging="360"/>
      </w:pPr>
      <w:rPr>
        <w:rFonts w:hint="default"/>
        <w:b w:val="0"/>
        <w:bCs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1" w15:restartNumberingAfterBreak="0">
    <w:nsid w:val="5BF05D6D"/>
    <w:multiLevelType w:val="hybridMultilevel"/>
    <w:tmpl w:val="F72AB03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2" w15:restartNumberingAfterBreak="0">
    <w:nsid w:val="5C2B32DD"/>
    <w:multiLevelType w:val="hybridMultilevel"/>
    <w:tmpl w:val="2C7E50D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3" w15:restartNumberingAfterBreak="0">
    <w:nsid w:val="5C2C545D"/>
    <w:multiLevelType w:val="hybridMultilevel"/>
    <w:tmpl w:val="34563B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5C52043F"/>
    <w:multiLevelType w:val="hybridMultilevel"/>
    <w:tmpl w:val="2C0640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5CD63DDC"/>
    <w:multiLevelType w:val="hybridMultilevel"/>
    <w:tmpl w:val="D486B1FE"/>
    <w:lvl w:ilvl="0" w:tplc="10CA7B96">
      <w:start w:val="1"/>
      <w:numFmt w:val="bullet"/>
      <w:lvlText w:val="•"/>
      <w:lvlJc w:val="left"/>
      <w:pPr>
        <w:tabs>
          <w:tab w:val="num" w:pos="1068"/>
        </w:tabs>
        <w:ind w:left="1068" w:hanging="360"/>
      </w:pPr>
      <w:rPr>
        <w:rFonts w:ascii="Calibri" w:hAnsi="Calibri" w:cs="Calibri" w:hint="default"/>
      </w:rPr>
    </w:lvl>
    <w:lvl w:ilvl="1" w:tplc="5D4EDC2C">
      <w:start w:val="785"/>
      <w:numFmt w:val="bullet"/>
      <w:lvlText w:val="–"/>
      <w:lvlJc w:val="left"/>
      <w:pPr>
        <w:tabs>
          <w:tab w:val="num" w:pos="1788"/>
        </w:tabs>
        <w:ind w:left="1788" w:hanging="360"/>
      </w:pPr>
      <w:rPr>
        <w:rFonts w:ascii="Arial" w:hAnsi="Arial" w:hint="default"/>
      </w:rPr>
    </w:lvl>
    <w:lvl w:ilvl="2" w:tplc="0848F608" w:tentative="1">
      <w:start w:val="1"/>
      <w:numFmt w:val="bullet"/>
      <w:lvlText w:val="•"/>
      <w:lvlJc w:val="left"/>
      <w:pPr>
        <w:tabs>
          <w:tab w:val="num" w:pos="2508"/>
        </w:tabs>
        <w:ind w:left="2508" w:hanging="360"/>
      </w:pPr>
      <w:rPr>
        <w:rFonts w:ascii="Arial" w:hAnsi="Arial" w:hint="default"/>
      </w:rPr>
    </w:lvl>
    <w:lvl w:ilvl="3" w:tplc="2BFA6B82" w:tentative="1">
      <w:start w:val="1"/>
      <w:numFmt w:val="bullet"/>
      <w:lvlText w:val="•"/>
      <w:lvlJc w:val="left"/>
      <w:pPr>
        <w:tabs>
          <w:tab w:val="num" w:pos="3228"/>
        </w:tabs>
        <w:ind w:left="3228" w:hanging="360"/>
      </w:pPr>
      <w:rPr>
        <w:rFonts w:ascii="Arial" w:hAnsi="Arial" w:hint="default"/>
      </w:rPr>
    </w:lvl>
    <w:lvl w:ilvl="4" w:tplc="CAF6EFCE" w:tentative="1">
      <w:start w:val="1"/>
      <w:numFmt w:val="bullet"/>
      <w:lvlText w:val="•"/>
      <w:lvlJc w:val="left"/>
      <w:pPr>
        <w:tabs>
          <w:tab w:val="num" w:pos="3948"/>
        </w:tabs>
        <w:ind w:left="3948" w:hanging="360"/>
      </w:pPr>
      <w:rPr>
        <w:rFonts w:ascii="Arial" w:hAnsi="Arial" w:hint="default"/>
      </w:rPr>
    </w:lvl>
    <w:lvl w:ilvl="5" w:tplc="52A4E834" w:tentative="1">
      <w:start w:val="1"/>
      <w:numFmt w:val="bullet"/>
      <w:lvlText w:val="•"/>
      <w:lvlJc w:val="left"/>
      <w:pPr>
        <w:tabs>
          <w:tab w:val="num" w:pos="4668"/>
        </w:tabs>
        <w:ind w:left="4668" w:hanging="360"/>
      </w:pPr>
      <w:rPr>
        <w:rFonts w:ascii="Arial" w:hAnsi="Arial" w:hint="default"/>
      </w:rPr>
    </w:lvl>
    <w:lvl w:ilvl="6" w:tplc="91481BFC" w:tentative="1">
      <w:start w:val="1"/>
      <w:numFmt w:val="bullet"/>
      <w:lvlText w:val="•"/>
      <w:lvlJc w:val="left"/>
      <w:pPr>
        <w:tabs>
          <w:tab w:val="num" w:pos="5388"/>
        </w:tabs>
        <w:ind w:left="5388" w:hanging="360"/>
      </w:pPr>
      <w:rPr>
        <w:rFonts w:ascii="Arial" w:hAnsi="Arial" w:hint="default"/>
      </w:rPr>
    </w:lvl>
    <w:lvl w:ilvl="7" w:tplc="D14E3DCC" w:tentative="1">
      <w:start w:val="1"/>
      <w:numFmt w:val="bullet"/>
      <w:lvlText w:val="•"/>
      <w:lvlJc w:val="left"/>
      <w:pPr>
        <w:tabs>
          <w:tab w:val="num" w:pos="6108"/>
        </w:tabs>
        <w:ind w:left="6108" w:hanging="360"/>
      </w:pPr>
      <w:rPr>
        <w:rFonts w:ascii="Arial" w:hAnsi="Arial" w:hint="default"/>
      </w:rPr>
    </w:lvl>
    <w:lvl w:ilvl="8" w:tplc="39828F76" w:tentative="1">
      <w:start w:val="1"/>
      <w:numFmt w:val="bullet"/>
      <w:lvlText w:val="•"/>
      <w:lvlJc w:val="left"/>
      <w:pPr>
        <w:tabs>
          <w:tab w:val="num" w:pos="6828"/>
        </w:tabs>
        <w:ind w:left="6828" w:hanging="360"/>
      </w:pPr>
      <w:rPr>
        <w:rFonts w:ascii="Arial" w:hAnsi="Arial" w:hint="default"/>
      </w:rPr>
    </w:lvl>
  </w:abstractNum>
  <w:abstractNum w:abstractNumId="206" w15:restartNumberingAfterBreak="0">
    <w:nsid w:val="5CE33A40"/>
    <w:multiLevelType w:val="hybridMultilevel"/>
    <w:tmpl w:val="C11284F2"/>
    <w:styleLink w:val="Zaimportowanystyl10"/>
    <w:lvl w:ilvl="0" w:tplc="E174DF1E">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1466001C">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69A2EE8">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E54E7A20">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AA10DC5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A232D38C">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3798386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5B788FD6">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6DE2040E">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207" w15:restartNumberingAfterBreak="0">
    <w:nsid w:val="5D915E21"/>
    <w:multiLevelType w:val="hybridMultilevel"/>
    <w:tmpl w:val="95BE0D9C"/>
    <w:lvl w:ilvl="0" w:tplc="9904C082">
      <w:start w:val="1"/>
      <w:numFmt w:val="bullet"/>
      <w:lvlText w:val=""/>
      <w:lvlJc w:val="left"/>
      <w:pPr>
        <w:ind w:left="720" w:hanging="360"/>
      </w:pPr>
      <w:rPr>
        <w:rFonts w:ascii="Symbol" w:hAnsi="Symbol" w:cs="Symbol" w:hint="default"/>
        <w:b w:val="0"/>
        <w:bCs w:val="0"/>
        <w:i w:val="0"/>
        <w:iCs w:val="0"/>
        <w:caps w:val="0"/>
        <w:strike w:val="0"/>
        <w:dstrike w:val="0"/>
        <w:spacing w:val="0"/>
        <w:w w:val="100"/>
        <w:kern w:val="0"/>
        <w:position w:val="0"/>
        <w:sz w:val="24"/>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8" w15:restartNumberingAfterBreak="0">
    <w:nsid w:val="5D9848EF"/>
    <w:multiLevelType w:val="multilevel"/>
    <w:tmpl w:val="13B6B5A8"/>
    <w:lvl w:ilvl="0">
      <w:start w:val="1"/>
      <w:numFmt w:val="bullet"/>
      <w:lvlText w:val=""/>
      <w:lvlJc w:val="left"/>
      <w:pPr>
        <w:ind w:left="2586" w:hanging="360"/>
      </w:pPr>
      <w:rPr>
        <w:rFonts w:ascii="Symbol" w:hAnsi="Symbol" w:hint="default"/>
        <w:u w:val="none"/>
      </w:rPr>
    </w:lvl>
    <w:lvl w:ilvl="1">
      <w:start w:val="1"/>
      <w:numFmt w:val="lowerLetter"/>
      <w:lvlText w:val="%2."/>
      <w:lvlJc w:val="left"/>
      <w:pPr>
        <w:ind w:left="3306" w:hanging="360"/>
      </w:pPr>
      <w:rPr>
        <w:rFonts w:cs="Times New Roman"/>
        <w:u w:val="none"/>
      </w:rPr>
    </w:lvl>
    <w:lvl w:ilvl="2">
      <w:start w:val="1"/>
      <w:numFmt w:val="lowerRoman"/>
      <w:lvlText w:val="%3."/>
      <w:lvlJc w:val="left"/>
      <w:pPr>
        <w:ind w:left="4026" w:hanging="360"/>
      </w:pPr>
      <w:rPr>
        <w:rFonts w:cs="Times New Roman"/>
        <w:u w:val="none"/>
      </w:rPr>
    </w:lvl>
    <w:lvl w:ilvl="3">
      <w:start w:val="1"/>
      <w:numFmt w:val="decimal"/>
      <w:lvlText w:val="%4."/>
      <w:lvlJc w:val="left"/>
      <w:pPr>
        <w:ind w:left="4746" w:hanging="360"/>
      </w:pPr>
      <w:rPr>
        <w:rFonts w:cs="Times New Roman"/>
        <w:strike w:val="0"/>
        <w:u w:val="none"/>
      </w:rPr>
    </w:lvl>
    <w:lvl w:ilvl="4">
      <w:start w:val="1"/>
      <w:numFmt w:val="lowerLetter"/>
      <w:lvlText w:val="%5."/>
      <w:lvlJc w:val="left"/>
      <w:pPr>
        <w:ind w:left="5466" w:hanging="360"/>
      </w:pPr>
      <w:rPr>
        <w:rFonts w:cs="Times New Roman"/>
        <w:u w:val="none"/>
      </w:rPr>
    </w:lvl>
    <w:lvl w:ilvl="5">
      <w:start w:val="1"/>
      <w:numFmt w:val="lowerRoman"/>
      <w:lvlText w:val="%6."/>
      <w:lvlJc w:val="left"/>
      <w:pPr>
        <w:ind w:left="6186" w:hanging="360"/>
      </w:pPr>
      <w:rPr>
        <w:rFonts w:cs="Times New Roman"/>
        <w:u w:val="none"/>
      </w:rPr>
    </w:lvl>
    <w:lvl w:ilvl="6">
      <w:start w:val="1"/>
      <w:numFmt w:val="decimal"/>
      <w:lvlText w:val="%7."/>
      <w:lvlJc w:val="left"/>
      <w:pPr>
        <w:ind w:left="6906" w:hanging="360"/>
      </w:pPr>
      <w:rPr>
        <w:rFonts w:cs="Times New Roman"/>
        <w:u w:val="none"/>
      </w:rPr>
    </w:lvl>
    <w:lvl w:ilvl="7">
      <w:start w:val="1"/>
      <w:numFmt w:val="lowerLetter"/>
      <w:lvlText w:val="%8."/>
      <w:lvlJc w:val="left"/>
      <w:pPr>
        <w:ind w:left="7626" w:hanging="360"/>
      </w:pPr>
      <w:rPr>
        <w:rFonts w:cs="Times New Roman"/>
        <w:u w:val="none"/>
      </w:rPr>
    </w:lvl>
    <w:lvl w:ilvl="8">
      <w:start w:val="1"/>
      <w:numFmt w:val="lowerRoman"/>
      <w:lvlText w:val="%9."/>
      <w:lvlJc w:val="left"/>
      <w:pPr>
        <w:ind w:left="8346" w:hanging="360"/>
      </w:pPr>
      <w:rPr>
        <w:rFonts w:cs="Times New Roman"/>
        <w:u w:val="none"/>
      </w:rPr>
    </w:lvl>
  </w:abstractNum>
  <w:abstractNum w:abstractNumId="209" w15:restartNumberingAfterBreak="0">
    <w:nsid w:val="5E437803"/>
    <w:multiLevelType w:val="hybridMultilevel"/>
    <w:tmpl w:val="6F28EB12"/>
    <w:lvl w:ilvl="0" w:tplc="D666AB16">
      <w:start w:val="1"/>
      <w:numFmt w:val="upperRoman"/>
      <w:pStyle w:val="Nagwek3"/>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5F231F36"/>
    <w:multiLevelType w:val="hybridMultilevel"/>
    <w:tmpl w:val="3DFE8828"/>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11" w15:restartNumberingAfterBreak="0">
    <w:nsid w:val="5F2C5C5B"/>
    <w:multiLevelType w:val="hybridMultilevel"/>
    <w:tmpl w:val="CD4EA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5F405916"/>
    <w:multiLevelType w:val="hybridMultilevel"/>
    <w:tmpl w:val="BDD6401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3" w15:restartNumberingAfterBreak="0">
    <w:nsid w:val="5F8E1196"/>
    <w:multiLevelType w:val="hybridMultilevel"/>
    <w:tmpl w:val="1DDA7884"/>
    <w:lvl w:ilvl="0" w:tplc="18A015FC">
      <w:start w:val="13"/>
      <w:numFmt w:val="decimal"/>
      <w:lvlText w:val="%1."/>
      <w:lvlJc w:val="left"/>
      <w:pPr>
        <w:ind w:left="1473" w:hanging="360"/>
      </w:pPr>
      <w:rPr>
        <w:rFonts w:hint="default"/>
        <w:sz w:val="24"/>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5FBA3AC2"/>
    <w:multiLevelType w:val="hybridMultilevel"/>
    <w:tmpl w:val="16AC2D9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5" w15:restartNumberingAfterBreak="0">
    <w:nsid w:val="5FCA15B2"/>
    <w:multiLevelType w:val="hybridMultilevel"/>
    <w:tmpl w:val="1D0A5DD2"/>
    <w:lvl w:ilvl="0" w:tplc="56789040">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602E105B"/>
    <w:multiLevelType w:val="multilevel"/>
    <w:tmpl w:val="A4D4F058"/>
    <w:lvl w:ilvl="0">
      <w:start w:val="1"/>
      <w:numFmt w:val="bullet"/>
      <w:lvlText w:val=""/>
      <w:lvlJc w:val="left"/>
      <w:pPr>
        <w:tabs>
          <w:tab w:val="num" w:pos="720"/>
        </w:tabs>
        <w:ind w:left="720" w:hanging="360"/>
      </w:pPr>
      <w:rPr>
        <w:rFonts w:ascii="Symbol" w:hAnsi="Symbol" w:hint="default"/>
        <w:sz w:val="20"/>
      </w:rPr>
    </w:lvl>
    <w:lvl w:ilvl="1">
      <w:start w:val="6"/>
      <w:numFmt w:val="upperRoman"/>
      <w:lvlText w:val="%2."/>
      <w:lvlJc w:val="left"/>
      <w:pPr>
        <w:ind w:left="1800" w:hanging="720"/>
      </w:pPr>
      <w:rPr>
        <w:rFonts w:hint="default"/>
        <w:color w:val="002060"/>
      </w:rPr>
    </w:lvl>
    <w:lvl w:ilvl="2">
      <w:start w:val="1"/>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60EB5000"/>
    <w:multiLevelType w:val="multilevel"/>
    <w:tmpl w:val="4C8AB704"/>
    <w:lvl w:ilvl="0">
      <w:start w:val="1"/>
      <w:numFmt w:val="decimal"/>
      <w:lvlText w:val="%1."/>
      <w:lvlJc w:val="left"/>
      <w:pPr>
        <w:ind w:left="786" w:hanging="360"/>
      </w:pPr>
      <w:rPr>
        <w:b w:val="0"/>
        <w:bCs w:val="0"/>
        <w:i w:val="0"/>
        <w:color w:val="auto"/>
      </w:rPr>
    </w:lvl>
    <w:lvl w:ilvl="1">
      <w:start w:val="1"/>
      <w:numFmt w:val="decimal"/>
      <w:isLgl/>
      <w:lvlText w:val="%1.%2."/>
      <w:lvlJc w:val="left"/>
      <w:pPr>
        <w:ind w:left="786" w:hanging="360"/>
      </w:pPr>
      <w:rPr>
        <w:rFonts w:hint="default"/>
        <w:b w:val="0"/>
        <w:bCs w:val="0"/>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18" w15:restartNumberingAfterBreak="0">
    <w:nsid w:val="61222AD6"/>
    <w:multiLevelType w:val="multilevel"/>
    <w:tmpl w:val="80ACCCFE"/>
    <w:lvl w:ilvl="0">
      <w:start w:val="1"/>
      <w:numFmt w:val="bullet"/>
      <w:lvlText w:val=""/>
      <w:lvlJc w:val="left"/>
      <w:pPr>
        <w:ind w:left="738" w:hanging="360"/>
      </w:pPr>
      <w:rPr>
        <w:rFonts w:ascii="Symbol" w:hAnsi="Symbol" w:cs="Symbol" w:hint="default"/>
      </w:rPr>
    </w:lvl>
    <w:lvl w:ilvl="1">
      <w:start w:val="2"/>
      <w:numFmt w:val="decimal"/>
      <w:isLgl/>
      <w:lvlText w:val="%1.%2."/>
      <w:lvlJc w:val="left"/>
      <w:pPr>
        <w:ind w:left="873" w:hanging="495"/>
      </w:pPr>
      <w:rPr>
        <w:rFonts w:hint="default"/>
      </w:rPr>
    </w:lvl>
    <w:lvl w:ilvl="2">
      <w:start w:val="1"/>
      <w:numFmt w:val="bullet"/>
      <w:lvlText w:val=""/>
      <w:lvlJc w:val="left"/>
      <w:pPr>
        <w:ind w:left="738" w:hanging="360"/>
      </w:pPr>
      <w:rPr>
        <w:rFonts w:ascii="Symbol" w:hAnsi="Symbol" w:hint="default"/>
      </w:rPr>
    </w:lvl>
    <w:lvl w:ilvl="3">
      <w:start w:val="1"/>
      <w:numFmt w:val="decimal"/>
      <w:isLgl/>
      <w:lvlText w:val="%1.%2.%3.%4."/>
      <w:lvlJc w:val="left"/>
      <w:pPr>
        <w:ind w:left="1098" w:hanging="720"/>
      </w:pPr>
      <w:rPr>
        <w:rFonts w:hint="default"/>
      </w:rPr>
    </w:lvl>
    <w:lvl w:ilvl="4">
      <w:start w:val="1"/>
      <w:numFmt w:val="decimal"/>
      <w:isLgl/>
      <w:lvlText w:val="%1.%2.%3.%4.%5."/>
      <w:lvlJc w:val="left"/>
      <w:pPr>
        <w:ind w:left="1458" w:hanging="1080"/>
      </w:pPr>
      <w:rPr>
        <w:rFonts w:hint="default"/>
      </w:rPr>
    </w:lvl>
    <w:lvl w:ilvl="5">
      <w:start w:val="1"/>
      <w:numFmt w:val="decimal"/>
      <w:isLgl/>
      <w:lvlText w:val="%1.%2.%3.%4.%5.%6."/>
      <w:lvlJc w:val="left"/>
      <w:pPr>
        <w:ind w:left="1458" w:hanging="1080"/>
      </w:pPr>
      <w:rPr>
        <w:rFonts w:hint="default"/>
      </w:rPr>
    </w:lvl>
    <w:lvl w:ilvl="6">
      <w:start w:val="1"/>
      <w:numFmt w:val="decimal"/>
      <w:isLgl/>
      <w:lvlText w:val="%1.%2.%3.%4.%5.%6.%7."/>
      <w:lvlJc w:val="left"/>
      <w:pPr>
        <w:ind w:left="1458" w:hanging="1080"/>
      </w:pPr>
      <w:rPr>
        <w:rFonts w:hint="default"/>
      </w:rPr>
    </w:lvl>
    <w:lvl w:ilvl="7">
      <w:start w:val="1"/>
      <w:numFmt w:val="decimal"/>
      <w:isLgl/>
      <w:lvlText w:val="%1.%2.%3.%4.%5.%6.%7.%8."/>
      <w:lvlJc w:val="left"/>
      <w:pPr>
        <w:ind w:left="1818" w:hanging="1440"/>
      </w:pPr>
      <w:rPr>
        <w:rFonts w:hint="default"/>
      </w:rPr>
    </w:lvl>
    <w:lvl w:ilvl="8">
      <w:start w:val="1"/>
      <w:numFmt w:val="decimal"/>
      <w:isLgl/>
      <w:lvlText w:val="%1.%2.%3.%4.%5.%6.%7.%8.%9."/>
      <w:lvlJc w:val="left"/>
      <w:pPr>
        <w:ind w:left="1818" w:hanging="1440"/>
      </w:pPr>
      <w:rPr>
        <w:rFonts w:hint="default"/>
      </w:rPr>
    </w:lvl>
  </w:abstractNum>
  <w:abstractNum w:abstractNumId="219" w15:restartNumberingAfterBreak="0">
    <w:nsid w:val="61FF4F0F"/>
    <w:multiLevelType w:val="hybridMultilevel"/>
    <w:tmpl w:val="71B6D4CE"/>
    <w:styleLink w:val="Zaimportowanystyl5"/>
    <w:lvl w:ilvl="0" w:tplc="9C88AEBE">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2AF8CAD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63E841E8">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B3EAA55A">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EBEEB680">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DE76FD92">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88D6D91E">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F8D0FB0E">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090E9864">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220" w15:restartNumberingAfterBreak="0">
    <w:nsid w:val="620813D8"/>
    <w:multiLevelType w:val="hybridMultilevel"/>
    <w:tmpl w:val="02781876"/>
    <w:lvl w:ilvl="0" w:tplc="04150001">
      <w:start w:val="1"/>
      <w:numFmt w:val="bullet"/>
      <w:lvlText w:val=""/>
      <w:lvlJc w:val="left"/>
      <w:pPr>
        <w:ind w:left="4263" w:hanging="360"/>
      </w:pPr>
      <w:rPr>
        <w:rFonts w:ascii="Symbol" w:hAnsi="Symbol" w:hint="default"/>
      </w:rPr>
    </w:lvl>
    <w:lvl w:ilvl="1" w:tplc="04150003" w:tentative="1">
      <w:start w:val="1"/>
      <w:numFmt w:val="bullet"/>
      <w:lvlText w:val="o"/>
      <w:lvlJc w:val="left"/>
      <w:pPr>
        <w:ind w:left="4983" w:hanging="360"/>
      </w:pPr>
      <w:rPr>
        <w:rFonts w:ascii="Courier New" w:hAnsi="Courier New" w:cs="Courier New" w:hint="default"/>
      </w:rPr>
    </w:lvl>
    <w:lvl w:ilvl="2" w:tplc="04150005" w:tentative="1">
      <w:start w:val="1"/>
      <w:numFmt w:val="bullet"/>
      <w:lvlText w:val=""/>
      <w:lvlJc w:val="left"/>
      <w:pPr>
        <w:ind w:left="5703" w:hanging="360"/>
      </w:pPr>
      <w:rPr>
        <w:rFonts w:ascii="Wingdings" w:hAnsi="Wingdings" w:hint="default"/>
      </w:rPr>
    </w:lvl>
    <w:lvl w:ilvl="3" w:tplc="04150001" w:tentative="1">
      <w:start w:val="1"/>
      <w:numFmt w:val="bullet"/>
      <w:lvlText w:val=""/>
      <w:lvlJc w:val="left"/>
      <w:pPr>
        <w:ind w:left="6423" w:hanging="360"/>
      </w:pPr>
      <w:rPr>
        <w:rFonts w:ascii="Symbol" w:hAnsi="Symbol" w:hint="default"/>
      </w:rPr>
    </w:lvl>
    <w:lvl w:ilvl="4" w:tplc="04150003" w:tentative="1">
      <w:start w:val="1"/>
      <w:numFmt w:val="bullet"/>
      <w:lvlText w:val="o"/>
      <w:lvlJc w:val="left"/>
      <w:pPr>
        <w:ind w:left="7143" w:hanging="360"/>
      </w:pPr>
      <w:rPr>
        <w:rFonts w:ascii="Courier New" w:hAnsi="Courier New" w:cs="Courier New" w:hint="default"/>
      </w:rPr>
    </w:lvl>
    <w:lvl w:ilvl="5" w:tplc="04150005" w:tentative="1">
      <w:start w:val="1"/>
      <w:numFmt w:val="bullet"/>
      <w:lvlText w:val=""/>
      <w:lvlJc w:val="left"/>
      <w:pPr>
        <w:ind w:left="7863" w:hanging="360"/>
      </w:pPr>
      <w:rPr>
        <w:rFonts w:ascii="Wingdings" w:hAnsi="Wingdings" w:hint="default"/>
      </w:rPr>
    </w:lvl>
    <w:lvl w:ilvl="6" w:tplc="04150001" w:tentative="1">
      <w:start w:val="1"/>
      <w:numFmt w:val="bullet"/>
      <w:lvlText w:val=""/>
      <w:lvlJc w:val="left"/>
      <w:pPr>
        <w:ind w:left="8583" w:hanging="360"/>
      </w:pPr>
      <w:rPr>
        <w:rFonts w:ascii="Symbol" w:hAnsi="Symbol" w:hint="default"/>
      </w:rPr>
    </w:lvl>
    <w:lvl w:ilvl="7" w:tplc="04150003" w:tentative="1">
      <w:start w:val="1"/>
      <w:numFmt w:val="bullet"/>
      <w:lvlText w:val="o"/>
      <w:lvlJc w:val="left"/>
      <w:pPr>
        <w:ind w:left="9303" w:hanging="360"/>
      </w:pPr>
      <w:rPr>
        <w:rFonts w:ascii="Courier New" w:hAnsi="Courier New" w:cs="Courier New" w:hint="default"/>
      </w:rPr>
    </w:lvl>
    <w:lvl w:ilvl="8" w:tplc="04150005" w:tentative="1">
      <w:start w:val="1"/>
      <w:numFmt w:val="bullet"/>
      <w:lvlText w:val=""/>
      <w:lvlJc w:val="left"/>
      <w:pPr>
        <w:ind w:left="10023" w:hanging="360"/>
      </w:pPr>
      <w:rPr>
        <w:rFonts w:ascii="Wingdings" w:hAnsi="Wingdings" w:hint="default"/>
      </w:rPr>
    </w:lvl>
  </w:abstractNum>
  <w:abstractNum w:abstractNumId="221" w15:restartNumberingAfterBreak="0">
    <w:nsid w:val="621041F4"/>
    <w:multiLevelType w:val="hybridMultilevel"/>
    <w:tmpl w:val="99BADAE6"/>
    <w:lvl w:ilvl="0" w:tplc="FFFFFFFF">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FFFFFFF">
      <w:start w:val="1"/>
      <w:numFmt w:val="bullet"/>
      <w:lvlText w:val="-"/>
      <w:lvlJc w:val="left"/>
      <w:pPr>
        <w:ind w:left="1440" w:hanging="360"/>
      </w:pPr>
      <w:rPr>
        <w:rFonts w:ascii="Calibri" w:hAnsi="Calibri" w:hint="default"/>
        <w:b w:val="0"/>
        <w:bCs w:val="0"/>
        <w:i w:val="0"/>
        <w:iCs w:val="0"/>
        <w:caps w:val="0"/>
        <w:smallCaps w:val="0"/>
        <w:strike w:val="0"/>
        <w:dstrike w:val="0"/>
        <w:spacing w:val="0"/>
        <w:w w:val="100"/>
        <w:kern w:val="0"/>
        <w:position w:val="0"/>
        <w:highlight w:val="none"/>
        <w:vertAlign w:val="baseline"/>
      </w:rPr>
    </w:lvl>
    <w:lvl w:ilvl="2" w:tplc="04150005">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222" w15:restartNumberingAfterBreak="0">
    <w:nsid w:val="623D7DA7"/>
    <w:multiLevelType w:val="hybridMultilevel"/>
    <w:tmpl w:val="93FA5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626C0EEE"/>
    <w:multiLevelType w:val="hybridMultilevel"/>
    <w:tmpl w:val="EBD29C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63557403"/>
    <w:multiLevelType w:val="hybridMultilevel"/>
    <w:tmpl w:val="C2A6F312"/>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5" w15:restartNumberingAfterBreak="0">
    <w:nsid w:val="637D115F"/>
    <w:multiLevelType w:val="hybridMultilevel"/>
    <w:tmpl w:val="3C84F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63991F80"/>
    <w:multiLevelType w:val="hybridMultilevel"/>
    <w:tmpl w:val="3B3000D4"/>
    <w:lvl w:ilvl="0" w:tplc="ECA05572">
      <w:start w:val="18"/>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63BA2D9B"/>
    <w:multiLevelType w:val="multilevel"/>
    <w:tmpl w:val="876846A0"/>
    <w:lvl w:ilvl="0">
      <w:start w:val="15"/>
      <w:numFmt w:val="decimal"/>
      <w:lvlText w:val="%1."/>
      <w:lvlJc w:val="left"/>
      <w:pPr>
        <w:ind w:left="786" w:hanging="360"/>
      </w:pPr>
      <w:rPr>
        <w:rFonts w:hint="default"/>
        <w:b w:val="0"/>
        <w:bCs w:val="0"/>
        <w:i w:val="0"/>
        <w:color w:val="auto"/>
      </w:rPr>
    </w:lvl>
    <w:lvl w:ilvl="1">
      <w:start w:val="1"/>
      <w:numFmt w:val="decimal"/>
      <w:isLgl/>
      <w:lvlText w:val="%1.%2."/>
      <w:lvlJc w:val="left"/>
      <w:pPr>
        <w:ind w:left="786" w:hanging="360"/>
      </w:pPr>
      <w:rPr>
        <w:rFonts w:hint="default"/>
        <w:b w:val="0"/>
        <w:bCs w:val="0"/>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28" w15:restartNumberingAfterBreak="0">
    <w:nsid w:val="64E45B37"/>
    <w:multiLevelType w:val="hybridMultilevel"/>
    <w:tmpl w:val="4C5CED8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9" w15:restartNumberingAfterBreak="0">
    <w:nsid w:val="6547127E"/>
    <w:multiLevelType w:val="hybridMultilevel"/>
    <w:tmpl w:val="CE04EC8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0" w15:restartNumberingAfterBreak="0">
    <w:nsid w:val="66B8634F"/>
    <w:multiLevelType w:val="hybridMultilevel"/>
    <w:tmpl w:val="4994052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1" w15:restartNumberingAfterBreak="0">
    <w:nsid w:val="66C72197"/>
    <w:multiLevelType w:val="multilevel"/>
    <w:tmpl w:val="3F2ABF88"/>
    <w:lvl w:ilvl="0">
      <w:start w:val="1"/>
      <w:numFmt w:val="decimal"/>
      <w:lvlText w:val="%1."/>
      <w:lvlJc w:val="left"/>
      <w:pPr>
        <w:ind w:left="720" w:hanging="360"/>
      </w:pPr>
      <w:rPr>
        <w:rFonts w:hint="default"/>
        <w:b w:val="0"/>
      </w:rPr>
    </w:lvl>
    <w:lvl w:ilvl="1">
      <w:start w:val="1"/>
      <w:numFmt w:val="decimal"/>
      <w:isLgl/>
      <w:lvlText w:val="%1.%2"/>
      <w:lvlJc w:val="left"/>
      <w:pPr>
        <w:ind w:left="1473" w:hanging="360"/>
      </w:pPr>
      <w:rPr>
        <w:rFonts w:hint="default"/>
      </w:rPr>
    </w:lvl>
    <w:lvl w:ilvl="2">
      <w:start w:val="1"/>
      <w:numFmt w:val="decimal"/>
      <w:isLgl/>
      <w:lvlText w:val="%1.%2.%3"/>
      <w:lvlJc w:val="left"/>
      <w:pPr>
        <w:ind w:left="2586" w:hanging="720"/>
      </w:pPr>
      <w:rPr>
        <w:rFonts w:hint="default"/>
      </w:rPr>
    </w:lvl>
    <w:lvl w:ilvl="3">
      <w:start w:val="1"/>
      <w:numFmt w:val="decimal"/>
      <w:isLgl/>
      <w:lvlText w:val="%1.%2.%3.%4"/>
      <w:lvlJc w:val="left"/>
      <w:pPr>
        <w:ind w:left="3339" w:hanging="720"/>
      </w:pPr>
      <w:rPr>
        <w:rFonts w:hint="default"/>
      </w:rPr>
    </w:lvl>
    <w:lvl w:ilvl="4">
      <w:start w:val="1"/>
      <w:numFmt w:val="decimal"/>
      <w:isLgl/>
      <w:lvlText w:val="%1.%2.%3.%4.%5"/>
      <w:lvlJc w:val="left"/>
      <w:pPr>
        <w:ind w:left="4092" w:hanging="720"/>
      </w:pPr>
      <w:rPr>
        <w:rFonts w:hint="default"/>
      </w:rPr>
    </w:lvl>
    <w:lvl w:ilvl="5">
      <w:start w:val="1"/>
      <w:numFmt w:val="decimal"/>
      <w:isLgl/>
      <w:lvlText w:val="%1.%2.%3.%4.%5.%6"/>
      <w:lvlJc w:val="left"/>
      <w:pPr>
        <w:ind w:left="5205" w:hanging="1080"/>
      </w:pPr>
      <w:rPr>
        <w:rFonts w:hint="default"/>
      </w:rPr>
    </w:lvl>
    <w:lvl w:ilvl="6">
      <w:start w:val="1"/>
      <w:numFmt w:val="decimal"/>
      <w:isLgl/>
      <w:lvlText w:val="%1.%2.%3.%4.%5.%6.%7"/>
      <w:lvlJc w:val="left"/>
      <w:pPr>
        <w:ind w:left="5958" w:hanging="1080"/>
      </w:pPr>
      <w:rPr>
        <w:rFonts w:hint="default"/>
      </w:rPr>
    </w:lvl>
    <w:lvl w:ilvl="7">
      <w:start w:val="1"/>
      <w:numFmt w:val="decimal"/>
      <w:isLgl/>
      <w:lvlText w:val="%1.%2.%3.%4.%5.%6.%7.%8"/>
      <w:lvlJc w:val="left"/>
      <w:pPr>
        <w:ind w:left="7071" w:hanging="1440"/>
      </w:pPr>
      <w:rPr>
        <w:rFonts w:hint="default"/>
      </w:rPr>
    </w:lvl>
    <w:lvl w:ilvl="8">
      <w:start w:val="1"/>
      <w:numFmt w:val="decimal"/>
      <w:isLgl/>
      <w:lvlText w:val="%1.%2.%3.%4.%5.%6.%7.%8.%9"/>
      <w:lvlJc w:val="left"/>
      <w:pPr>
        <w:ind w:left="7824" w:hanging="1440"/>
      </w:pPr>
      <w:rPr>
        <w:rFonts w:hint="default"/>
      </w:rPr>
    </w:lvl>
  </w:abstractNum>
  <w:abstractNum w:abstractNumId="232" w15:restartNumberingAfterBreak="0">
    <w:nsid w:val="66FB6DD8"/>
    <w:multiLevelType w:val="hybridMultilevel"/>
    <w:tmpl w:val="813EAFCC"/>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33" w15:restartNumberingAfterBreak="0">
    <w:nsid w:val="671859D2"/>
    <w:multiLevelType w:val="hybridMultilevel"/>
    <w:tmpl w:val="3F0E6C64"/>
    <w:lvl w:ilvl="0" w:tplc="04150001">
      <w:start w:val="1"/>
      <w:numFmt w:val="bullet"/>
      <w:lvlText w:val=""/>
      <w:lvlJc w:val="left"/>
      <w:pPr>
        <w:ind w:left="1320" w:hanging="360"/>
      </w:pPr>
      <w:rPr>
        <w:rFonts w:ascii="Symbol" w:hAnsi="Symbol" w:hint="default"/>
      </w:rPr>
    </w:lvl>
    <w:lvl w:ilvl="1" w:tplc="04150003" w:tentative="1">
      <w:start w:val="1"/>
      <w:numFmt w:val="bullet"/>
      <w:lvlText w:val="o"/>
      <w:lvlJc w:val="left"/>
      <w:pPr>
        <w:ind w:left="2040" w:hanging="360"/>
      </w:pPr>
      <w:rPr>
        <w:rFonts w:ascii="Courier New" w:hAnsi="Courier New" w:cs="Courier New" w:hint="default"/>
      </w:rPr>
    </w:lvl>
    <w:lvl w:ilvl="2" w:tplc="04150005" w:tentative="1">
      <w:start w:val="1"/>
      <w:numFmt w:val="bullet"/>
      <w:lvlText w:val=""/>
      <w:lvlJc w:val="left"/>
      <w:pPr>
        <w:ind w:left="2760" w:hanging="360"/>
      </w:pPr>
      <w:rPr>
        <w:rFonts w:ascii="Wingdings" w:hAnsi="Wingdings" w:hint="default"/>
      </w:rPr>
    </w:lvl>
    <w:lvl w:ilvl="3" w:tplc="04150001" w:tentative="1">
      <w:start w:val="1"/>
      <w:numFmt w:val="bullet"/>
      <w:lvlText w:val=""/>
      <w:lvlJc w:val="left"/>
      <w:pPr>
        <w:ind w:left="3480" w:hanging="360"/>
      </w:pPr>
      <w:rPr>
        <w:rFonts w:ascii="Symbol" w:hAnsi="Symbol" w:hint="default"/>
      </w:rPr>
    </w:lvl>
    <w:lvl w:ilvl="4" w:tplc="04150003" w:tentative="1">
      <w:start w:val="1"/>
      <w:numFmt w:val="bullet"/>
      <w:lvlText w:val="o"/>
      <w:lvlJc w:val="left"/>
      <w:pPr>
        <w:ind w:left="4200" w:hanging="360"/>
      </w:pPr>
      <w:rPr>
        <w:rFonts w:ascii="Courier New" w:hAnsi="Courier New" w:cs="Courier New" w:hint="default"/>
      </w:rPr>
    </w:lvl>
    <w:lvl w:ilvl="5" w:tplc="04150005" w:tentative="1">
      <w:start w:val="1"/>
      <w:numFmt w:val="bullet"/>
      <w:lvlText w:val=""/>
      <w:lvlJc w:val="left"/>
      <w:pPr>
        <w:ind w:left="4920" w:hanging="360"/>
      </w:pPr>
      <w:rPr>
        <w:rFonts w:ascii="Wingdings" w:hAnsi="Wingdings" w:hint="default"/>
      </w:rPr>
    </w:lvl>
    <w:lvl w:ilvl="6" w:tplc="04150001" w:tentative="1">
      <w:start w:val="1"/>
      <w:numFmt w:val="bullet"/>
      <w:lvlText w:val=""/>
      <w:lvlJc w:val="left"/>
      <w:pPr>
        <w:ind w:left="5640" w:hanging="360"/>
      </w:pPr>
      <w:rPr>
        <w:rFonts w:ascii="Symbol" w:hAnsi="Symbol" w:hint="default"/>
      </w:rPr>
    </w:lvl>
    <w:lvl w:ilvl="7" w:tplc="04150003" w:tentative="1">
      <w:start w:val="1"/>
      <w:numFmt w:val="bullet"/>
      <w:lvlText w:val="o"/>
      <w:lvlJc w:val="left"/>
      <w:pPr>
        <w:ind w:left="6360" w:hanging="360"/>
      </w:pPr>
      <w:rPr>
        <w:rFonts w:ascii="Courier New" w:hAnsi="Courier New" w:cs="Courier New" w:hint="default"/>
      </w:rPr>
    </w:lvl>
    <w:lvl w:ilvl="8" w:tplc="04150005" w:tentative="1">
      <w:start w:val="1"/>
      <w:numFmt w:val="bullet"/>
      <w:lvlText w:val=""/>
      <w:lvlJc w:val="left"/>
      <w:pPr>
        <w:ind w:left="7080" w:hanging="360"/>
      </w:pPr>
      <w:rPr>
        <w:rFonts w:ascii="Wingdings" w:hAnsi="Wingdings" w:hint="default"/>
      </w:rPr>
    </w:lvl>
  </w:abstractNum>
  <w:abstractNum w:abstractNumId="234" w15:restartNumberingAfterBreak="0">
    <w:nsid w:val="68305A13"/>
    <w:multiLevelType w:val="multilevel"/>
    <w:tmpl w:val="25DA776C"/>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5" w15:restartNumberingAfterBreak="0">
    <w:nsid w:val="68D5728B"/>
    <w:multiLevelType w:val="hybridMultilevel"/>
    <w:tmpl w:val="1B76B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69302954"/>
    <w:multiLevelType w:val="hybridMultilevel"/>
    <w:tmpl w:val="E1B69012"/>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237" w15:restartNumberingAfterBreak="0">
    <w:nsid w:val="69620F9F"/>
    <w:multiLevelType w:val="multilevel"/>
    <w:tmpl w:val="06B83DFA"/>
    <w:lvl w:ilvl="0">
      <w:start w:val="1"/>
      <w:numFmt w:val="decimal"/>
      <w:lvlText w:val="%1."/>
      <w:lvlJc w:val="left"/>
      <w:pPr>
        <w:ind w:left="720" w:hanging="360"/>
      </w:pPr>
      <w:rPr>
        <w:rFonts w:hint="default"/>
        <w:b w:val="0"/>
        <w:bCs/>
      </w:rPr>
    </w:lvl>
    <w:lvl w:ilvl="1">
      <w:start w:val="1"/>
      <w:numFmt w:val="decimal"/>
      <w:isLgl/>
      <w:lvlText w:val="%1.%2."/>
      <w:lvlJc w:val="left"/>
      <w:pPr>
        <w:ind w:left="1114" w:hanging="405"/>
      </w:pPr>
      <w:rPr>
        <w:rFonts w:hint="default"/>
        <w:b/>
        <w:bCs/>
        <w:color w:val="002060"/>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238" w15:restartNumberingAfterBreak="0">
    <w:nsid w:val="696E7AAF"/>
    <w:multiLevelType w:val="hybridMultilevel"/>
    <w:tmpl w:val="D8665FC6"/>
    <w:lvl w:ilvl="0" w:tplc="04150001">
      <w:start w:val="1"/>
      <w:numFmt w:val="bullet"/>
      <w:lvlText w:val=""/>
      <w:lvlJc w:val="left"/>
      <w:pPr>
        <w:ind w:left="1276" w:hanging="360"/>
      </w:pPr>
      <w:rPr>
        <w:rFonts w:ascii="Symbol" w:hAnsi="Symbol" w:hint="default"/>
      </w:rPr>
    </w:lvl>
    <w:lvl w:ilvl="1" w:tplc="04150003" w:tentative="1">
      <w:start w:val="1"/>
      <w:numFmt w:val="bullet"/>
      <w:lvlText w:val="o"/>
      <w:lvlJc w:val="left"/>
      <w:pPr>
        <w:ind w:left="1996" w:hanging="360"/>
      </w:pPr>
      <w:rPr>
        <w:rFonts w:ascii="Courier New" w:hAnsi="Courier New" w:cs="Courier New" w:hint="default"/>
      </w:rPr>
    </w:lvl>
    <w:lvl w:ilvl="2" w:tplc="04150005" w:tentative="1">
      <w:start w:val="1"/>
      <w:numFmt w:val="bullet"/>
      <w:lvlText w:val=""/>
      <w:lvlJc w:val="left"/>
      <w:pPr>
        <w:ind w:left="2716" w:hanging="360"/>
      </w:pPr>
      <w:rPr>
        <w:rFonts w:ascii="Wingdings" w:hAnsi="Wingdings" w:hint="default"/>
      </w:rPr>
    </w:lvl>
    <w:lvl w:ilvl="3" w:tplc="04150001" w:tentative="1">
      <w:start w:val="1"/>
      <w:numFmt w:val="bullet"/>
      <w:lvlText w:val=""/>
      <w:lvlJc w:val="left"/>
      <w:pPr>
        <w:ind w:left="3436" w:hanging="360"/>
      </w:pPr>
      <w:rPr>
        <w:rFonts w:ascii="Symbol" w:hAnsi="Symbol" w:hint="default"/>
      </w:rPr>
    </w:lvl>
    <w:lvl w:ilvl="4" w:tplc="04150003" w:tentative="1">
      <w:start w:val="1"/>
      <w:numFmt w:val="bullet"/>
      <w:lvlText w:val="o"/>
      <w:lvlJc w:val="left"/>
      <w:pPr>
        <w:ind w:left="4156" w:hanging="360"/>
      </w:pPr>
      <w:rPr>
        <w:rFonts w:ascii="Courier New" w:hAnsi="Courier New" w:cs="Courier New" w:hint="default"/>
      </w:rPr>
    </w:lvl>
    <w:lvl w:ilvl="5" w:tplc="04150005" w:tentative="1">
      <w:start w:val="1"/>
      <w:numFmt w:val="bullet"/>
      <w:lvlText w:val=""/>
      <w:lvlJc w:val="left"/>
      <w:pPr>
        <w:ind w:left="4876" w:hanging="360"/>
      </w:pPr>
      <w:rPr>
        <w:rFonts w:ascii="Wingdings" w:hAnsi="Wingdings" w:hint="default"/>
      </w:rPr>
    </w:lvl>
    <w:lvl w:ilvl="6" w:tplc="04150001" w:tentative="1">
      <w:start w:val="1"/>
      <w:numFmt w:val="bullet"/>
      <w:lvlText w:val=""/>
      <w:lvlJc w:val="left"/>
      <w:pPr>
        <w:ind w:left="5596" w:hanging="360"/>
      </w:pPr>
      <w:rPr>
        <w:rFonts w:ascii="Symbol" w:hAnsi="Symbol" w:hint="default"/>
      </w:rPr>
    </w:lvl>
    <w:lvl w:ilvl="7" w:tplc="04150003" w:tentative="1">
      <w:start w:val="1"/>
      <w:numFmt w:val="bullet"/>
      <w:lvlText w:val="o"/>
      <w:lvlJc w:val="left"/>
      <w:pPr>
        <w:ind w:left="6316" w:hanging="360"/>
      </w:pPr>
      <w:rPr>
        <w:rFonts w:ascii="Courier New" w:hAnsi="Courier New" w:cs="Courier New" w:hint="default"/>
      </w:rPr>
    </w:lvl>
    <w:lvl w:ilvl="8" w:tplc="04150005" w:tentative="1">
      <w:start w:val="1"/>
      <w:numFmt w:val="bullet"/>
      <w:lvlText w:val=""/>
      <w:lvlJc w:val="left"/>
      <w:pPr>
        <w:ind w:left="7036" w:hanging="360"/>
      </w:pPr>
      <w:rPr>
        <w:rFonts w:ascii="Wingdings" w:hAnsi="Wingdings" w:hint="default"/>
      </w:rPr>
    </w:lvl>
  </w:abstractNum>
  <w:abstractNum w:abstractNumId="239" w15:restartNumberingAfterBreak="0">
    <w:nsid w:val="6A047C20"/>
    <w:multiLevelType w:val="hybridMultilevel"/>
    <w:tmpl w:val="672C6DA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57604EC0">
      <w:start w:val="6"/>
      <w:numFmt w:val="upperRoman"/>
      <w:lvlText w:val="%4&gt;"/>
      <w:lvlJc w:val="left"/>
      <w:pPr>
        <w:ind w:left="3240" w:hanging="720"/>
      </w:pPr>
      <w:rPr>
        <w:rFonts w:asciiTheme="minorHAnsi" w:hAnsiTheme="minorHAnsi" w:cstheme="minorHAnsi" w:hint="default"/>
        <w:i/>
        <w:color w:val="153357"/>
      </w:rPr>
    </w:lvl>
    <w:lvl w:ilvl="4" w:tplc="89EC8BD2">
      <w:start w:val="4"/>
      <w:numFmt w:val="upperLetter"/>
      <w:lvlText w:val="%5."/>
      <w:lvlJc w:val="left"/>
      <w:pPr>
        <w:ind w:left="3600" w:hanging="360"/>
      </w:pPr>
      <w:rPr>
        <w:rFonts w:hint="default"/>
        <w:color w:val="002060"/>
      </w:rPr>
    </w:lvl>
    <w:lvl w:ilvl="5" w:tplc="E9B8B494">
      <w:start w:val="3"/>
      <w:numFmt w:val="lowerLetter"/>
      <w:lvlText w:val="%6&gt;"/>
      <w:lvlJc w:val="left"/>
      <w:pPr>
        <w:ind w:left="4500" w:hanging="360"/>
      </w:pPr>
      <w:rPr>
        <w:rFonts w:hint="default"/>
        <w:color w:val="002060"/>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6AF75CAF"/>
    <w:multiLevelType w:val="multilevel"/>
    <w:tmpl w:val="132A89C2"/>
    <w:lvl w:ilvl="0">
      <w:start w:val="1"/>
      <w:numFmt w:val="decimal"/>
      <w:lvlText w:val="%1."/>
      <w:lvlJc w:val="left"/>
      <w:pPr>
        <w:ind w:left="378" w:hanging="360"/>
      </w:pPr>
      <w:rPr>
        <w:rFonts w:hint="default"/>
      </w:rPr>
    </w:lvl>
    <w:lvl w:ilvl="1">
      <w:start w:val="2"/>
      <w:numFmt w:val="decimal"/>
      <w:isLgl/>
      <w:lvlText w:val="%1.%2."/>
      <w:lvlJc w:val="left"/>
      <w:pPr>
        <w:ind w:left="513" w:hanging="495"/>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738" w:hanging="720"/>
      </w:pPr>
      <w:rPr>
        <w:rFonts w:hint="default"/>
      </w:rPr>
    </w:lvl>
    <w:lvl w:ilvl="4">
      <w:start w:val="1"/>
      <w:numFmt w:val="decimal"/>
      <w:isLgl/>
      <w:lvlText w:val="%1.%2.%3.%4.%5."/>
      <w:lvlJc w:val="left"/>
      <w:pPr>
        <w:ind w:left="1098" w:hanging="1080"/>
      </w:pPr>
      <w:rPr>
        <w:rFonts w:hint="default"/>
      </w:rPr>
    </w:lvl>
    <w:lvl w:ilvl="5">
      <w:start w:val="1"/>
      <w:numFmt w:val="decimal"/>
      <w:isLgl/>
      <w:lvlText w:val="%1.%2.%3.%4.%5.%6."/>
      <w:lvlJc w:val="left"/>
      <w:pPr>
        <w:ind w:left="1098" w:hanging="1080"/>
      </w:pPr>
      <w:rPr>
        <w:rFonts w:hint="default"/>
      </w:rPr>
    </w:lvl>
    <w:lvl w:ilvl="6">
      <w:start w:val="1"/>
      <w:numFmt w:val="decimal"/>
      <w:isLgl/>
      <w:lvlText w:val="%1.%2.%3.%4.%5.%6.%7."/>
      <w:lvlJc w:val="left"/>
      <w:pPr>
        <w:ind w:left="1098" w:hanging="1080"/>
      </w:pPr>
      <w:rPr>
        <w:rFonts w:hint="default"/>
      </w:rPr>
    </w:lvl>
    <w:lvl w:ilvl="7">
      <w:start w:val="1"/>
      <w:numFmt w:val="decimal"/>
      <w:isLgl/>
      <w:lvlText w:val="%1.%2.%3.%4.%5.%6.%7.%8."/>
      <w:lvlJc w:val="left"/>
      <w:pPr>
        <w:ind w:left="1458" w:hanging="1440"/>
      </w:pPr>
      <w:rPr>
        <w:rFonts w:hint="default"/>
      </w:rPr>
    </w:lvl>
    <w:lvl w:ilvl="8">
      <w:start w:val="1"/>
      <w:numFmt w:val="decimal"/>
      <w:isLgl/>
      <w:lvlText w:val="%1.%2.%3.%4.%5.%6.%7.%8.%9."/>
      <w:lvlJc w:val="left"/>
      <w:pPr>
        <w:ind w:left="1458" w:hanging="1440"/>
      </w:pPr>
      <w:rPr>
        <w:rFonts w:hint="default"/>
      </w:rPr>
    </w:lvl>
  </w:abstractNum>
  <w:abstractNum w:abstractNumId="241" w15:restartNumberingAfterBreak="0">
    <w:nsid w:val="6C704C34"/>
    <w:multiLevelType w:val="hybridMultilevel"/>
    <w:tmpl w:val="1784A176"/>
    <w:lvl w:ilvl="0" w:tplc="04150005">
      <w:start w:val="1"/>
      <w:numFmt w:val="bullet"/>
      <w:lvlText w:val=""/>
      <w:lvlJc w:val="left"/>
      <w:pPr>
        <w:ind w:left="1428" w:hanging="360"/>
      </w:pPr>
      <w:rPr>
        <w:rFonts w:ascii="Wingdings" w:hAnsi="Wingdings" w:hint="default"/>
        <w:b w:val="0"/>
        <w:color w:val="000000"/>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42" w15:restartNumberingAfterBreak="0">
    <w:nsid w:val="6CA36C50"/>
    <w:multiLevelType w:val="hybridMultilevel"/>
    <w:tmpl w:val="AA8EB94A"/>
    <w:lvl w:ilvl="0" w:tplc="0E565612">
      <w:start w:val="1"/>
      <w:numFmt w:val="decimal"/>
      <w:lvlText w:val="%1."/>
      <w:lvlJc w:val="left"/>
      <w:pPr>
        <w:ind w:left="644" w:hanging="360"/>
      </w:pPr>
      <w:rPr>
        <w:rFonts w:hint="default"/>
        <w:b w:val="0"/>
        <w:bCs w:val="0"/>
        <w:i w:val="0"/>
        <w:iCs w:val="0"/>
        <w:color w:val="auto"/>
        <w:sz w:val="24"/>
        <w:szCs w:val="20"/>
      </w:rPr>
    </w:lvl>
    <w:lvl w:ilvl="1" w:tplc="09E29FFE">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6D256D02"/>
    <w:multiLevelType w:val="multilevel"/>
    <w:tmpl w:val="6A968EE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4" w15:restartNumberingAfterBreak="0">
    <w:nsid w:val="6E3C4243"/>
    <w:multiLevelType w:val="multilevel"/>
    <w:tmpl w:val="D2047A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5" w15:restartNumberingAfterBreak="0">
    <w:nsid w:val="6E4514DE"/>
    <w:multiLevelType w:val="multilevel"/>
    <w:tmpl w:val="A10A8BC4"/>
    <w:lvl w:ilvl="0">
      <w:start w:val="2"/>
      <w:numFmt w:val="decimal"/>
      <w:lvlText w:val="%1."/>
      <w:lvlJc w:val="left"/>
      <w:pPr>
        <w:ind w:left="720" w:hanging="360"/>
      </w:pPr>
      <w:rPr>
        <w:rFonts w:hint="default"/>
        <w:u w:val="none"/>
      </w:rPr>
    </w:lvl>
    <w:lvl w:ilvl="1">
      <w:start w:val="1"/>
      <w:numFmt w:val="lowerRoman"/>
      <w:lvlText w:val="%2)"/>
      <w:lvlJc w:val="right"/>
      <w:pPr>
        <w:ind w:left="1440" w:hanging="360"/>
      </w:pPr>
      <w:rPr>
        <w:rFonts w:cs="Times New Roman" w:hint="default"/>
        <w:u w:val="none"/>
      </w:rPr>
    </w:lvl>
    <w:lvl w:ilvl="2">
      <w:start w:val="1"/>
      <w:numFmt w:val="decimal"/>
      <w:lvlText w:val="%3)"/>
      <w:lvlJc w:val="left"/>
      <w:pPr>
        <w:ind w:left="2160" w:hanging="360"/>
      </w:pPr>
      <w:rPr>
        <w:rFonts w:cs="Times New Roman" w:hint="default"/>
        <w:u w:val="none"/>
      </w:rPr>
    </w:lvl>
    <w:lvl w:ilvl="3">
      <w:start w:val="1"/>
      <w:numFmt w:val="lowerLetter"/>
      <w:lvlText w:val="(%4)"/>
      <w:lvlJc w:val="left"/>
      <w:pPr>
        <w:ind w:left="2880" w:hanging="360"/>
      </w:pPr>
      <w:rPr>
        <w:rFonts w:cs="Times New Roman" w:hint="default"/>
        <w:u w:val="none"/>
      </w:rPr>
    </w:lvl>
    <w:lvl w:ilvl="4">
      <w:start w:val="1"/>
      <w:numFmt w:val="lowerRoman"/>
      <w:lvlText w:val="(%5)"/>
      <w:lvlJc w:val="right"/>
      <w:pPr>
        <w:ind w:left="3600" w:hanging="360"/>
      </w:pPr>
      <w:rPr>
        <w:rFonts w:cs="Times New Roman" w:hint="default"/>
        <w:u w:val="none"/>
      </w:rPr>
    </w:lvl>
    <w:lvl w:ilvl="5">
      <w:start w:val="1"/>
      <w:numFmt w:val="decimal"/>
      <w:lvlText w:val="(%6)"/>
      <w:lvlJc w:val="left"/>
      <w:pPr>
        <w:ind w:left="4320" w:hanging="360"/>
      </w:pPr>
      <w:rPr>
        <w:rFonts w:cs="Times New Roman" w:hint="default"/>
        <w:u w:val="none"/>
      </w:rPr>
    </w:lvl>
    <w:lvl w:ilvl="6">
      <w:start w:val="1"/>
      <w:numFmt w:val="lowerLetter"/>
      <w:lvlText w:val="%7."/>
      <w:lvlJc w:val="left"/>
      <w:pPr>
        <w:ind w:left="5040" w:hanging="360"/>
      </w:pPr>
      <w:rPr>
        <w:rFonts w:cs="Times New Roman" w:hint="default"/>
        <w:u w:val="none"/>
      </w:rPr>
    </w:lvl>
    <w:lvl w:ilvl="7">
      <w:start w:val="1"/>
      <w:numFmt w:val="lowerRoman"/>
      <w:lvlText w:val="%8."/>
      <w:lvlJc w:val="right"/>
      <w:pPr>
        <w:ind w:left="5760" w:hanging="360"/>
      </w:pPr>
      <w:rPr>
        <w:rFonts w:cs="Times New Roman" w:hint="default"/>
        <w:u w:val="none"/>
      </w:rPr>
    </w:lvl>
    <w:lvl w:ilvl="8">
      <w:start w:val="3"/>
      <w:numFmt w:val="decimal"/>
      <w:lvlText w:val="%9."/>
      <w:lvlJc w:val="left"/>
      <w:pPr>
        <w:ind w:left="6480" w:hanging="360"/>
      </w:pPr>
      <w:rPr>
        <w:rFonts w:hint="default"/>
        <w:u w:val="none"/>
      </w:rPr>
    </w:lvl>
  </w:abstractNum>
  <w:abstractNum w:abstractNumId="246" w15:restartNumberingAfterBreak="0">
    <w:nsid w:val="6E657973"/>
    <w:multiLevelType w:val="hybridMultilevel"/>
    <w:tmpl w:val="23BAF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6E7E1CA8"/>
    <w:multiLevelType w:val="hybridMultilevel"/>
    <w:tmpl w:val="30FA50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6EBE4579"/>
    <w:multiLevelType w:val="hybridMultilevel"/>
    <w:tmpl w:val="660EA800"/>
    <w:lvl w:ilvl="0" w:tplc="9A4CD156">
      <w:start w:val="1"/>
      <w:numFmt w:val="lowerLetter"/>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9" w15:restartNumberingAfterBreak="0">
    <w:nsid w:val="6F101726"/>
    <w:multiLevelType w:val="hybridMultilevel"/>
    <w:tmpl w:val="81FADD5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0" w15:restartNumberingAfterBreak="0">
    <w:nsid w:val="70105A58"/>
    <w:multiLevelType w:val="hybridMultilevel"/>
    <w:tmpl w:val="547A611E"/>
    <w:lvl w:ilvl="0" w:tplc="04150001">
      <w:start w:val="1"/>
      <w:numFmt w:val="bullet"/>
      <w:lvlText w:val=""/>
      <w:lvlJc w:val="left"/>
      <w:pPr>
        <w:ind w:left="736" w:hanging="360"/>
      </w:pPr>
      <w:rPr>
        <w:rFonts w:ascii="Symbol" w:hAnsi="Symbol" w:hint="default"/>
        <w:color w:val="auto"/>
      </w:rPr>
    </w:lvl>
    <w:lvl w:ilvl="1" w:tplc="04150003" w:tentative="1">
      <w:start w:val="1"/>
      <w:numFmt w:val="bullet"/>
      <w:lvlText w:val="o"/>
      <w:lvlJc w:val="left"/>
      <w:pPr>
        <w:ind w:left="1456" w:hanging="360"/>
      </w:pPr>
      <w:rPr>
        <w:rFonts w:ascii="Courier New" w:hAnsi="Courier New" w:cs="Courier New" w:hint="default"/>
      </w:rPr>
    </w:lvl>
    <w:lvl w:ilvl="2" w:tplc="04150005" w:tentative="1">
      <w:start w:val="1"/>
      <w:numFmt w:val="bullet"/>
      <w:lvlText w:val=""/>
      <w:lvlJc w:val="left"/>
      <w:pPr>
        <w:ind w:left="2176" w:hanging="360"/>
      </w:pPr>
      <w:rPr>
        <w:rFonts w:ascii="Wingdings" w:hAnsi="Wingdings" w:hint="default"/>
      </w:rPr>
    </w:lvl>
    <w:lvl w:ilvl="3" w:tplc="04150001" w:tentative="1">
      <w:start w:val="1"/>
      <w:numFmt w:val="bullet"/>
      <w:lvlText w:val=""/>
      <w:lvlJc w:val="left"/>
      <w:pPr>
        <w:ind w:left="2896" w:hanging="360"/>
      </w:pPr>
      <w:rPr>
        <w:rFonts w:ascii="Symbol" w:hAnsi="Symbol" w:hint="default"/>
      </w:rPr>
    </w:lvl>
    <w:lvl w:ilvl="4" w:tplc="04150003" w:tentative="1">
      <w:start w:val="1"/>
      <w:numFmt w:val="bullet"/>
      <w:lvlText w:val="o"/>
      <w:lvlJc w:val="left"/>
      <w:pPr>
        <w:ind w:left="3616" w:hanging="360"/>
      </w:pPr>
      <w:rPr>
        <w:rFonts w:ascii="Courier New" w:hAnsi="Courier New" w:cs="Courier New" w:hint="default"/>
      </w:rPr>
    </w:lvl>
    <w:lvl w:ilvl="5" w:tplc="04150005" w:tentative="1">
      <w:start w:val="1"/>
      <w:numFmt w:val="bullet"/>
      <w:lvlText w:val=""/>
      <w:lvlJc w:val="left"/>
      <w:pPr>
        <w:ind w:left="4336" w:hanging="360"/>
      </w:pPr>
      <w:rPr>
        <w:rFonts w:ascii="Wingdings" w:hAnsi="Wingdings" w:hint="default"/>
      </w:rPr>
    </w:lvl>
    <w:lvl w:ilvl="6" w:tplc="04150001" w:tentative="1">
      <w:start w:val="1"/>
      <w:numFmt w:val="bullet"/>
      <w:lvlText w:val=""/>
      <w:lvlJc w:val="left"/>
      <w:pPr>
        <w:ind w:left="5056" w:hanging="360"/>
      </w:pPr>
      <w:rPr>
        <w:rFonts w:ascii="Symbol" w:hAnsi="Symbol" w:hint="default"/>
      </w:rPr>
    </w:lvl>
    <w:lvl w:ilvl="7" w:tplc="04150003" w:tentative="1">
      <w:start w:val="1"/>
      <w:numFmt w:val="bullet"/>
      <w:lvlText w:val="o"/>
      <w:lvlJc w:val="left"/>
      <w:pPr>
        <w:ind w:left="5776" w:hanging="360"/>
      </w:pPr>
      <w:rPr>
        <w:rFonts w:ascii="Courier New" w:hAnsi="Courier New" w:cs="Courier New" w:hint="default"/>
      </w:rPr>
    </w:lvl>
    <w:lvl w:ilvl="8" w:tplc="04150005" w:tentative="1">
      <w:start w:val="1"/>
      <w:numFmt w:val="bullet"/>
      <w:lvlText w:val=""/>
      <w:lvlJc w:val="left"/>
      <w:pPr>
        <w:ind w:left="6496" w:hanging="360"/>
      </w:pPr>
      <w:rPr>
        <w:rFonts w:ascii="Wingdings" w:hAnsi="Wingdings" w:hint="default"/>
      </w:rPr>
    </w:lvl>
  </w:abstractNum>
  <w:abstractNum w:abstractNumId="251" w15:restartNumberingAfterBreak="0">
    <w:nsid w:val="7026374A"/>
    <w:multiLevelType w:val="multilevel"/>
    <w:tmpl w:val="A2A06CA4"/>
    <w:lvl w:ilvl="0">
      <w:start w:val="1"/>
      <w:numFmt w:val="decimal"/>
      <w:lvlText w:val="%1."/>
      <w:lvlJc w:val="left"/>
      <w:pPr>
        <w:ind w:left="720" w:hanging="360"/>
      </w:pPr>
      <w:rPr>
        <w:rFonts w:hint="default"/>
        <w:u w:val="none"/>
      </w:rPr>
    </w:lvl>
    <w:lvl w:ilvl="1">
      <w:start w:val="1"/>
      <w:numFmt w:val="lowerRoman"/>
      <w:lvlText w:val="%2)"/>
      <w:lvlJc w:val="right"/>
      <w:pPr>
        <w:ind w:left="1440" w:hanging="360"/>
      </w:pPr>
      <w:rPr>
        <w:rFonts w:cs="Times New Roman" w:hint="default"/>
        <w:u w:val="none"/>
      </w:rPr>
    </w:lvl>
    <w:lvl w:ilvl="2">
      <w:start w:val="1"/>
      <w:numFmt w:val="decimal"/>
      <w:lvlText w:val="%3)"/>
      <w:lvlJc w:val="left"/>
      <w:pPr>
        <w:ind w:left="2160" w:hanging="360"/>
      </w:pPr>
      <w:rPr>
        <w:rFonts w:cs="Times New Roman" w:hint="default"/>
        <w:u w:val="none"/>
      </w:rPr>
    </w:lvl>
    <w:lvl w:ilvl="3">
      <w:start w:val="1"/>
      <w:numFmt w:val="lowerLetter"/>
      <w:lvlText w:val="(%4)"/>
      <w:lvlJc w:val="left"/>
      <w:pPr>
        <w:ind w:left="2880" w:hanging="360"/>
      </w:pPr>
      <w:rPr>
        <w:rFonts w:cs="Times New Roman" w:hint="default"/>
        <w:u w:val="none"/>
      </w:rPr>
    </w:lvl>
    <w:lvl w:ilvl="4">
      <w:start w:val="1"/>
      <w:numFmt w:val="lowerRoman"/>
      <w:lvlText w:val="(%5)"/>
      <w:lvlJc w:val="right"/>
      <w:pPr>
        <w:ind w:left="3600" w:hanging="360"/>
      </w:pPr>
      <w:rPr>
        <w:rFonts w:cs="Times New Roman" w:hint="default"/>
        <w:u w:val="none"/>
      </w:rPr>
    </w:lvl>
    <w:lvl w:ilvl="5">
      <w:start w:val="1"/>
      <w:numFmt w:val="decimal"/>
      <w:lvlText w:val="(%6)"/>
      <w:lvlJc w:val="left"/>
      <w:pPr>
        <w:ind w:left="4320" w:hanging="360"/>
      </w:pPr>
      <w:rPr>
        <w:rFonts w:cs="Times New Roman" w:hint="default"/>
        <w:u w:val="none"/>
      </w:rPr>
    </w:lvl>
    <w:lvl w:ilvl="6">
      <w:start w:val="1"/>
      <w:numFmt w:val="lowerLetter"/>
      <w:lvlText w:val="%7."/>
      <w:lvlJc w:val="left"/>
      <w:pPr>
        <w:ind w:left="5040" w:hanging="360"/>
      </w:pPr>
      <w:rPr>
        <w:rFonts w:cs="Times New Roman" w:hint="default"/>
        <w:u w:val="none"/>
      </w:rPr>
    </w:lvl>
    <w:lvl w:ilvl="7">
      <w:start w:val="1"/>
      <w:numFmt w:val="lowerRoman"/>
      <w:lvlText w:val="%8."/>
      <w:lvlJc w:val="right"/>
      <w:pPr>
        <w:ind w:left="5760" w:hanging="360"/>
      </w:pPr>
      <w:rPr>
        <w:rFonts w:cs="Times New Roman" w:hint="default"/>
        <w:u w:val="none"/>
      </w:rPr>
    </w:lvl>
    <w:lvl w:ilvl="8">
      <w:start w:val="1"/>
      <w:numFmt w:val="decimal"/>
      <w:lvlText w:val="%9."/>
      <w:lvlJc w:val="left"/>
      <w:pPr>
        <w:ind w:left="6480" w:hanging="360"/>
      </w:pPr>
      <w:rPr>
        <w:rFonts w:hint="default"/>
        <w:u w:val="none"/>
      </w:rPr>
    </w:lvl>
  </w:abstractNum>
  <w:abstractNum w:abstractNumId="252" w15:restartNumberingAfterBreak="0">
    <w:nsid w:val="704A1599"/>
    <w:multiLevelType w:val="hybridMultilevel"/>
    <w:tmpl w:val="6DE2DD30"/>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53" w15:restartNumberingAfterBreak="0">
    <w:nsid w:val="70506C48"/>
    <w:multiLevelType w:val="multilevel"/>
    <w:tmpl w:val="E2CE7ECC"/>
    <w:lvl w:ilvl="0">
      <w:start w:val="2"/>
      <w:numFmt w:val="decimal"/>
      <w:lvlText w:val="%1."/>
      <w:lvlJc w:val="left"/>
      <w:pPr>
        <w:ind w:left="720" w:hanging="360"/>
      </w:pPr>
      <w:rPr>
        <w:rFonts w:hint="default"/>
        <w:sz w:val="20"/>
        <w:szCs w:val="20"/>
      </w:rPr>
    </w:lvl>
    <w:lvl w:ilvl="1">
      <w:start w:val="1"/>
      <w:numFmt w:val="decimal"/>
      <w:isLgl/>
      <w:lvlText w:val="%1.%2."/>
      <w:lvlJc w:val="left"/>
      <w:pPr>
        <w:ind w:left="1119" w:hanging="40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564" w:hanging="108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632" w:hanging="1440"/>
      </w:pPr>
      <w:rPr>
        <w:rFonts w:hint="default"/>
      </w:rPr>
    </w:lvl>
  </w:abstractNum>
  <w:abstractNum w:abstractNumId="254" w15:restartNumberingAfterBreak="0">
    <w:nsid w:val="70694A56"/>
    <w:multiLevelType w:val="multilevel"/>
    <w:tmpl w:val="2340CD92"/>
    <w:lvl w:ilvl="0">
      <w:start w:val="8"/>
      <w:numFmt w:val="decimal"/>
      <w:lvlText w:val="%1."/>
      <w:lvlJc w:val="left"/>
      <w:pPr>
        <w:ind w:left="644" w:hanging="360"/>
      </w:pPr>
      <w:rPr>
        <w:rFonts w:hint="default"/>
        <w:b w:val="0"/>
      </w:rPr>
    </w:lvl>
    <w:lvl w:ilvl="1">
      <w:start w:val="1"/>
      <w:numFmt w:val="decimal"/>
      <w:lvlText w:val="(%2)"/>
      <w:lvlJc w:val="left"/>
      <w:pPr>
        <w:ind w:left="1473" w:hanging="360"/>
      </w:pPr>
      <w:rPr>
        <w:rFonts w:cs="Calibri" w:hint="default"/>
      </w:rPr>
    </w:lvl>
    <w:lvl w:ilvl="2">
      <w:start w:val="1"/>
      <w:numFmt w:val="decimal"/>
      <w:isLgl/>
      <w:lvlText w:val="%1.%2.%3"/>
      <w:lvlJc w:val="left"/>
      <w:pPr>
        <w:ind w:left="2662" w:hanging="720"/>
      </w:pPr>
      <w:rPr>
        <w:rFonts w:cs="Calibri" w:hint="default"/>
      </w:rPr>
    </w:lvl>
    <w:lvl w:ilvl="3">
      <w:start w:val="1"/>
      <w:numFmt w:val="decimal"/>
      <w:isLgl/>
      <w:lvlText w:val="%1.%2.%3.%4"/>
      <w:lvlJc w:val="left"/>
      <w:pPr>
        <w:ind w:left="3491" w:hanging="720"/>
      </w:pPr>
      <w:rPr>
        <w:rFonts w:cs="Calibri" w:hint="default"/>
      </w:rPr>
    </w:lvl>
    <w:lvl w:ilvl="4">
      <w:start w:val="1"/>
      <w:numFmt w:val="decimal"/>
      <w:isLgl/>
      <w:lvlText w:val="%1.%2.%3.%4.%5"/>
      <w:lvlJc w:val="left"/>
      <w:pPr>
        <w:ind w:left="4320" w:hanging="720"/>
      </w:pPr>
      <w:rPr>
        <w:rFonts w:cs="Calibri" w:hint="default"/>
      </w:rPr>
    </w:lvl>
    <w:lvl w:ilvl="5">
      <w:start w:val="1"/>
      <w:numFmt w:val="decimal"/>
      <w:isLgl/>
      <w:lvlText w:val="%1.%2.%3.%4.%5.%6"/>
      <w:lvlJc w:val="left"/>
      <w:pPr>
        <w:ind w:left="5509" w:hanging="1080"/>
      </w:pPr>
      <w:rPr>
        <w:rFonts w:cs="Calibri" w:hint="default"/>
      </w:rPr>
    </w:lvl>
    <w:lvl w:ilvl="6">
      <w:start w:val="1"/>
      <w:numFmt w:val="decimal"/>
      <w:isLgl/>
      <w:lvlText w:val="%1.%2.%3.%4.%5.%6.%7"/>
      <w:lvlJc w:val="left"/>
      <w:pPr>
        <w:ind w:left="6338" w:hanging="1080"/>
      </w:pPr>
      <w:rPr>
        <w:rFonts w:cs="Calibri" w:hint="default"/>
      </w:rPr>
    </w:lvl>
    <w:lvl w:ilvl="7">
      <w:start w:val="1"/>
      <w:numFmt w:val="decimal"/>
      <w:isLgl/>
      <w:lvlText w:val="%1.%2.%3.%4.%5.%6.%7.%8"/>
      <w:lvlJc w:val="left"/>
      <w:pPr>
        <w:ind w:left="7527" w:hanging="1440"/>
      </w:pPr>
      <w:rPr>
        <w:rFonts w:cs="Calibri" w:hint="default"/>
      </w:rPr>
    </w:lvl>
    <w:lvl w:ilvl="8">
      <w:start w:val="1"/>
      <w:numFmt w:val="decimal"/>
      <w:isLgl/>
      <w:lvlText w:val="%1.%2.%3.%4.%5.%6.%7.%8.%9"/>
      <w:lvlJc w:val="left"/>
      <w:pPr>
        <w:ind w:left="8356" w:hanging="1440"/>
      </w:pPr>
      <w:rPr>
        <w:rFonts w:cs="Calibri" w:hint="default"/>
      </w:rPr>
    </w:lvl>
  </w:abstractNum>
  <w:abstractNum w:abstractNumId="255" w15:restartNumberingAfterBreak="0">
    <w:nsid w:val="71645167"/>
    <w:multiLevelType w:val="multilevel"/>
    <w:tmpl w:val="80ACCCFE"/>
    <w:lvl w:ilvl="0">
      <w:start w:val="1"/>
      <w:numFmt w:val="bullet"/>
      <w:lvlText w:val=""/>
      <w:lvlJc w:val="left"/>
      <w:pPr>
        <w:ind w:left="738" w:hanging="360"/>
      </w:pPr>
      <w:rPr>
        <w:rFonts w:ascii="Symbol" w:hAnsi="Symbol" w:cs="Symbol" w:hint="default"/>
        <w:caps w:val="0"/>
        <w:smallCaps w:val="0"/>
        <w:strike w:val="0"/>
        <w:dstrike w:val="0"/>
        <w:spacing w:val="0"/>
        <w:w w:val="100"/>
        <w:kern w:val="0"/>
        <w:position w:val="0"/>
        <w:highlight w:val="none"/>
        <w:vertAlign w:val="baseline"/>
      </w:rPr>
    </w:lvl>
    <w:lvl w:ilvl="1">
      <w:start w:val="2"/>
      <w:numFmt w:val="decimal"/>
      <w:isLgl/>
      <w:lvlText w:val="%1.%2."/>
      <w:lvlJc w:val="left"/>
      <w:pPr>
        <w:ind w:left="873" w:hanging="495"/>
      </w:pPr>
      <w:rPr>
        <w:rFonts w:hint="default"/>
        <w:caps w:val="0"/>
        <w:smallCaps w:val="0"/>
        <w:strike w:val="0"/>
        <w:dstrike w:val="0"/>
        <w:spacing w:val="0"/>
        <w:w w:val="100"/>
        <w:kern w:val="0"/>
        <w:position w:val="0"/>
        <w:highlight w:val="none"/>
        <w:vertAlign w:val="baseline"/>
      </w:rPr>
    </w:lvl>
    <w:lvl w:ilvl="2">
      <w:start w:val="1"/>
      <w:numFmt w:val="bullet"/>
      <w:lvlText w:val=""/>
      <w:lvlJc w:val="left"/>
      <w:pPr>
        <w:ind w:left="738" w:hanging="360"/>
      </w:pPr>
      <w:rPr>
        <w:rFonts w:ascii="Symbol" w:hAnsi="Symbol" w:hint="default"/>
        <w:caps w:val="0"/>
        <w:smallCaps w:val="0"/>
        <w:strike w:val="0"/>
        <w:dstrike w:val="0"/>
        <w:spacing w:val="0"/>
        <w:w w:val="100"/>
        <w:kern w:val="0"/>
        <w:position w:val="0"/>
        <w:highlight w:val="none"/>
        <w:vertAlign w:val="baseline"/>
      </w:rPr>
    </w:lvl>
    <w:lvl w:ilvl="3">
      <w:start w:val="1"/>
      <w:numFmt w:val="decimal"/>
      <w:isLgl/>
      <w:lvlText w:val="%1.%2.%3.%4."/>
      <w:lvlJc w:val="left"/>
      <w:pPr>
        <w:ind w:left="1098" w:hanging="720"/>
      </w:pPr>
      <w:rPr>
        <w:rFonts w:hint="default"/>
        <w:caps w:val="0"/>
        <w:smallCaps w:val="0"/>
        <w:strike w:val="0"/>
        <w:dstrike w:val="0"/>
        <w:spacing w:val="0"/>
        <w:w w:val="100"/>
        <w:kern w:val="0"/>
        <w:position w:val="0"/>
        <w:highlight w:val="none"/>
        <w:vertAlign w:val="baseline"/>
      </w:rPr>
    </w:lvl>
    <w:lvl w:ilvl="4">
      <w:start w:val="1"/>
      <w:numFmt w:val="decimal"/>
      <w:isLgl/>
      <w:lvlText w:val="%1.%2.%3.%4.%5."/>
      <w:lvlJc w:val="left"/>
      <w:pPr>
        <w:ind w:left="1458" w:hanging="1080"/>
      </w:pPr>
      <w:rPr>
        <w:rFonts w:hint="default"/>
        <w:caps w:val="0"/>
        <w:smallCaps w:val="0"/>
        <w:strike w:val="0"/>
        <w:dstrike w:val="0"/>
        <w:spacing w:val="0"/>
        <w:w w:val="100"/>
        <w:kern w:val="0"/>
        <w:position w:val="0"/>
        <w:highlight w:val="none"/>
        <w:vertAlign w:val="baseline"/>
      </w:rPr>
    </w:lvl>
    <w:lvl w:ilvl="5">
      <w:start w:val="1"/>
      <w:numFmt w:val="decimal"/>
      <w:isLgl/>
      <w:lvlText w:val="%1.%2.%3.%4.%5.%6."/>
      <w:lvlJc w:val="left"/>
      <w:pPr>
        <w:ind w:left="1458" w:hanging="1080"/>
      </w:pPr>
      <w:rPr>
        <w:rFonts w:hint="default"/>
        <w:caps w:val="0"/>
        <w:smallCaps w:val="0"/>
        <w:strike w:val="0"/>
        <w:dstrike w:val="0"/>
        <w:spacing w:val="0"/>
        <w:w w:val="100"/>
        <w:kern w:val="0"/>
        <w:position w:val="0"/>
        <w:highlight w:val="none"/>
        <w:vertAlign w:val="baseline"/>
      </w:rPr>
    </w:lvl>
    <w:lvl w:ilvl="6">
      <w:start w:val="1"/>
      <w:numFmt w:val="decimal"/>
      <w:isLgl/>
      <w:lvlText w:val="%1.%2.%3.%4.%5.%6.%7."/>
      <w:lvlJc w:val="left"/>
      <w:pPr>
        <w:ind w:left="1458" w:hanging="1080"/>
      </w:pPr>
      <w:rPr>
        <w:rFonts w:hint="default"/>
        <w:caps w:val="0"/>
        <w:smallCaps w:val="0"/>
        <w:strike w:val="0"/>
        <w:dstrike w:val="0"/>
        <w:spacing w:val="0"/>
        <w:w w:val="100"/>
        <w:kern w:val="0"/>
        <w:position w:val="0"/>
        <w:highlight w:val="none"/>
        <w:vertAlign w:val="baseline"/>
      </w:rPr>
    </w:lvl>
    <w:lvl w:ilvl="7">
      <w:start w:val="1"/>
      <w:numFmt w:val="decimal"/>
      <w:isLgl/>
      <w:lvlText w:val="%1.%2.%3.%4.%5.%6.%7.%8."/>
      <w:lvlJc w:val="left"/>
      <w:pPr>
        <w:ind w:left="1818" w:hanging="1440"/>
      </w:pPr>
      <w:rPr>
        <w:rFonts w:hint="default"/>
        <w:caps w:val="0"/>
        <w:smallCaps w:val="0"/>
        <w:strike w:val="0"/>
        <w:dstrike w:val="0"/>
        <w:spacing w:val="0"/>
        <w:w w:val="100"/>
        <w:kern w:val="0"/>
        <w:position w:val="0"/>
        <w:highlight w:val="none"/>
        <w:vertAlign w:val="baseline"/>
      </w:rPr>
    </w:lvl>
    <w:lvl w:ilvl="8">
      <w:start w:val="1"/>
      <w:numFmt w:val="decimal"/>
      <w:isLgl/>
      <w:lvlText w:val="%1.%2.%3.%4.%5.%6.%7.%8.%9."/>
      <w:lvlJc w:val="left"/>
      <w:pPr>
        <w:ind w:left="1818" w:hanging="1440"/>
      </w:pPr>
      <w:rPr>
        <w:rFonts w:hint="default"/>
        <w:caps w:val="0"/>
        <w:smallCaps w:val="0"/>
        <w:strike w:val="0"/>
        <w:dstrike w:val="0"/>
        <w:spacing w:val="0"/>
        <w:w w:val="100"/>
        <w:kern w:val="0"/>
        <w:position w:val="0"/>
        <w:highlight w:val="none"/>
        <w:vertAlign w:val="baseline"/>
      </w:rPr>
    </w:lvl>
  </w:abstractNum>
  <w:abstractNum w:abstractNumId="256" w15:restartNumberingAfterBreak="0">
    <w:nsid w:val="71C96C5E"/>
    <w:multiLevelType w:val="multilevel"/>
    <w:tmpl w:val="4974651E"/>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7" w15:restartNumberingAfterBreak="0">
    <w:nsid w:val="7258592A"/>
    <w:multiLevelType w:val="hybridMultilevel"/>
    <w:tmpl w:val="ACBE95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7288217C"/>
    <w:multiLevelType w:val="multilevel"/>
    <w:tmpl w:val="3A30AACE"/>
    <w:lvl w:ilvl="0">
      <w:start w:val="1"/>
      <w:numFmt w:val="decimal"/>
      <w:lvlText w:val="%1."/>
      <w:lvlJc w:val="left"/>
      <w:pPr>
        <w:ind w:left="720" w:hanging="360"/>
      </w:pPr>
      <w:rPr>
        <w:rFonts w:hint="default"/>
        <w:sz w:val="24"/>
        <w:szCs w:val="20"/>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59" w15:restartNumberingAfterBreak="0">
    <w:nsid w:val="73456D10"/>
    <w:multiLevelType w:val="multilevel"/>
    <w:tmpl w:val="0B3C4846"/>
    <w:lvl w:ilvl="0">
      <w:start w:val="11"/>
      <w:numFmt w:val="decimal"/>
      <w:lvlText w:val="%1."/>
      <w:lvlJc w:val="left"/>
      <w:pPr>
        <w:ind w:left="720" w:hanging="360"/>
      </w:pPr>
      <w:rPr>
        <w:rFonts w:hint="default"/>
      </w:rPr>
    </w:lvl>
    <w:lvl w:ilvl="1">
      <w:start w:val="1"/>
      <w:numFmt w:val="decimal"/>
      <w:isLgl/>
      <w:lvlText w:val="%1.%2"/>
      <w:lvlJc w:val="left"/>
      <w:pPr>
        <w:ind w:left="1473" w:hanging="360"/>
      </w:pPr>
      <w:rPr>
        <w:rFonts w:hint="default"/>
      </w:rPr>
    </w:lvl>
    <w:lvl w:ilvl="2">
      <w:start w:val="1"/>
      <w:numFmt w:val="decimal"/>
      <w:isLgl/>
      <w:lvlText w:val="%1.%2.%3"/>
      <w:lvlJc w:val="left"/>
      <w:pPr>
        <w:ind w:left="2586" w:hanging="720"/>
      </w:pPr>
      <w:rPr>
        <w:rFonts w:hint="default"/>
      </w:rPr>
    </w:lvl>
    <w:lvl w:ilvl="3">
      <w:start w:val="1"/>
      <w:numFmt w:val="decimal"/>
      <w:isLgl/>
      <w:lvlText w:val="%1.%2.%3.%4"/>
      <w:lvlJc w:val="left"/>
      <w:pPr>
        <w:ind w:left="3339" w:hanging="720"/>
      </w:pPr>
      <w:rPr>
        <w:rFonts w:hint="default"/>
      </w:rPr>
    </w:lvl>
    <w:lvl w:ilvl="4">
      <w:start w:val="1"/>
      <w:numFmt w:val="decimal"/>
      <w:isLgl/>
      <w:lvlText w:val="%1.%2.%3.%4.%5"/>
      <w:lvlJc w:val="left"/>
      <w:pPr>
        <w:ind w:left="4092" w:hanging="720"/>
      </w:pPr>
      <w:rPr>
        <w:rFonts w:hint="default"/>
      </w:rPr>
    </w:lvl>
    <w:lvl w:ilvl="5">
      <w:start w:val="1"/>
      <w:numFmt w:val="decimal"/>
      <w:isLgl/>
      <w:lvlText w:val="%1.%2.%3.%4.%5.%6"/>
      <w:lvlJc w:val="left"/>
      <w:pPr>
        <w:ind w:left="5205" w:hanging="1080"/>
      </w:pPr>
      <w:rPr>
        <w:rFonts w:hint="default"/>
      </w:rPr>
    </w:lvl>
    <w:lvl w:ilvl="6">
      <w:start w:val="1"/>
      <w:numFmt w:val="decimal"/>
      <w:isLgl/>
      <w:lvlText w:val="%1.%2.%3.%4.%5.%6.%7"/>
      <w:lvlJc w:val="left"/>
      <w:pPr>
        <w:ind w:left="5958" w:hanging="1080"/>
      </w:pPr>
      <w:rPr>
        <w:rFonts w:hint="default"/>
      </w:rPr>
    </w:lvl>
    <w:lvl w:ilvl="7">
      <w:start w:val="1"/>
      <w:numFmt w:val="decimal"/>
      <w:isLgl/>
      <w:lvlText w:val="%1.%2.%3.%4.%5.%6.%7.%8"/>
      <w:lvlJc w:val="left"/>
      <w:pPr>
        <w:ind w:left="7071" w:hanging="1440"/>
      </w:pPr>
      <w:rPr>
        <w:rFonts w:hint="default"/>
      </w:rPr>
    </w:lvl>
    <w:lvl w:ilvl="8">
      <w:start w:val="1"/>
      <w:numFmt w:val="decimal"/>
      <w:isLgl/>
      <w:lvlText w:val="%1.%2.%3.%4.%5.%6.%7.%8.%9"/>
      <w:lvlJc w:val="left"/>
      <w:pPr>
        <w:ind w:left="7824" w:hanging="1440"/>
      </w:pPr>
      <w:rPr>
        <w:rFonts w:hint="default"/>
      </w:rPr>
    </w:lvl>
  </w:abstractNum>
  <w:abstractNum w:abstractNumId="260" w15:restartNumberingAfterBreak="0">
    <w:nsid w:val="73D92CEF"/>
    <w:multiLevelType w:val="hybridMultilevel"/>
    <w:tmpl w:val="1952B1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74536A6C"/>
    <w:multiLevelType w:val="multilevel"/>
    <w:tmpl w:val="A154C1CA"/>
    <w:lvl w:ilvl="0">
      <w:start w:val="26"/>
      <w:numFmt w:val="decimal"/>
      <w:lvlText w:val="%1."/>
      <w:lvlJc w:val="left"/>
      <w:pPr>
        <w:ind w:left="720" w:hanging="360"/>
      </w:pPr>
      <w:rPr>
        <w:rFonts w:hint="default"/>
      </w:rPr>
    </w:lvl>
    <w:lvl w:ilvl="1">
      <w:start w:val="10"/>
      <w:numFmt w:val="decimal"/>
      <w:lvlText w:val="%2."/>
      <w:lvlJc w:val="left"/>
      <w:pPr>
        <w:ind w:left="1473" w:hanging="360"/>
      </w:pPr>
      <w:rPr>
        <w:rFonts w:hint="default"/>
        <w:sz w:val="20"/>
        <w:szCs w:val="20"/>
      </w:rPr>
    </w:lvl>
    <w:lvl w:ilvl="2">
      <w:start w:val="1"/>
      <w:numFmt w:val="decimal"/>
      <w:isLgl/>
      <w:lvlText w:val="%1.%2.%3"/>
      <w:lvlJc w:val="left"/>
      <w:pPr>
        <w:ind w:left="2586" w:hanging="720"/>
      </w:pPr>
      <w:rPr>
        <w:rFonts w:hint="default"/>
      </w:rPr>
    </w:lvl>
    <w:lvl w:ilvl="3">
      <w:start w:val="1"/>
      <w:numFmt w:val="decimal"/>
      <w:isLgl/>
      <w:lvlText w:val="%1.%2.%3.%4"/>
      <w:lvlJc w:val="left"/>
      <w:pPr>
        <w:ind w:left="3339" w:hanging="720"/>
      </w:pPr>
      <w:rPr>
        <w:rFonts w:hint="default"/>
      </w:rPr>
    </w:lvl>
    <w:lvl w:ilvl="4">
      <w:start w:val="1"/>
      <w:numFmt w:val="decimal"/>
      <w:isLgl/>
      <w:lvlText w:val="%1.%2.%3.%4.%5"/>
      <w:lvlJc w:val="left"/>
      <w:pPr>
        <w:ind w:left="4092" w:hanging="720"/>
      </w:pPr>
      <w:rPr>
        <w:rFonts w:hint="default"/>
      </w:rPr>
    </w:lvl>
    <w:lvl w:ilvl="5">
      <w:start w:val="1"/>
      <w:numFmt w:val="decimal"/>
      <w:isLgl/>
      <w:lvlText w:val="%1.%2.%3.%4.%5.%6"/>
      <w:lvlJc w:val="left"/>
      <w:pPr>
        <w:ind w:left="5205" w:hanging="1080"/>
      </w:pPr>
      <w:rPr>
        <w:rFonts w:hint="default"/>
      </w:rPr>
    </w:lvl>
    <w:lvl w:ilvl="6">
      <w:start w:val="1"/>
      <w:numFmt w:val="decimal"/>
      <w:isLgl/>
      <w:lvlText w:val="%1.%2.%3.%4.%5.%6.%7"/>
      <w:lvlJc w:val="left"/>
      <w:pPr>
        <w:ind w:left="5958" w:hanging="1080"/>
      </w:pPr>
      <w:rPr>
        <w:rFonts w:hint="default"/>
      </w:rPr>
    </w:lvl>
    <w:lvl w:ilvl="7">
      <w:start w:val="1"/>
      <w:numFmt w:val="decimal"/>
      <w:isLgl/>
      <w:lvlText w:val="%1.%2.%3.%4.%5.%6.%7.%8"/>
      <w:lvlJc w:val="left"/>
      <w:pPr>
        <w:ind w:left="7071" w:hanging="1440"/>
      </w:pPr>
      <w:rPr>
        <w:rFonts w:hint="default"/>
      </w:rPr>
    </w:lvl>
    <w:lvl w:ilvl="8">
      <w:start w:val="1"/>
      <w:numFmt w:val="decimal"/>
      <w:isLgl/>
      <w:lvlText w:val="%1.%2.%3.%4.%5.%6.%7.%8.%9"/>
      <w:lvlJc w:val="left"/>
      <w:pPr>
        <w:ind w:left="7824" w:hanging="1440"/>
      </w:pPr>
      <w:rPr>
        <w:rFonts w:hint="default"/>
      </w:rPr>
    </w:lvl>
  </w:abstractNum>
  <w:abstractNum w:abstractNumId="262" w15:restartNumberingAfterBreak="0">
    <w:nsid w:val="746349A7"/>
    <w:multiLevelType w:val="hybridMultilevel"/>
    <w:tmpl w:val="7BDE95B0"/>
    <w:lvl w:ilvl="0" w:tplc="04150001">
      <w:start w:val="1"/>
      <w:numFmt w:val="bullet"/>
      <w:lvlText w:val=""/>
      <w:lvlJc w:val="left"/>
      <w:pPr>
        <w:ind w:left="1386" w:hanging="360"/>
      </w:pPr>
      <w:rPr>
        <w:rFonts w:ascii="Symbol" w:hAnsi="Symbol" w:hint="default"/>
      </w:rPr>
    </w:lvl>
    <w:lvl w:ilvl="1" w:tplc="04150003" w:tentative="1">
      <w:start w:val="1"/>
      <w:numFmt w:val="bullet"/>
      <w:lvlText w:val="o"/>
      <w:lvlJc w:val="left"/>
      <w:pPr>
        <w:ind w:left="2106" w:hanging="360"/>
      </w:pPr>
      <w:rPr>
        <w:rFonts w:ascii="Courier New" w:hAnsi="Courier New" w:cs="Courier New" w:hint="default"/>
      </w:rPr>
    </w:lvl>
    <w:lvl w:ilvl="2" w:tplc="04150005" w:tentative="1">
      <w:start w:val="1"/>
      <w:numFmt w:val="bullet"/>
      <w:lvlText w:val=""/>
      <w:lvlJc w:val="left"/>
      <w:pPr>
        <w:ind w:left="2826" w:hanging="360"/>
      </w:pPr>
      <w:rPr>
        <w:rFonts w:ascii="Wingdings" w:hAnsi="Wingdings" w:hint="default"/>
      </w:rPr>
    </w:lvl>
    <w:lvl w:ilvl="3" w:tplc="04150001" w:tentative="1">
      <w:start w:val="1"/>
      <w:numFmt w:val="bullet"/>
      <w:lvlText w:val=""/>
      <w:lvlJc w:val="left"/>
      <w:pPr>
        <w:ind w:left="3546" w:hanging="360"/>
      </w:pPr>
      <w:rPr>
        <w:rFonts w:ascii="Symbol" w:hAnsi="Symbol" w:hint="default"/>
      </w:rPr>
    </w:lvl>
    <w:lvl w:ilvl="4" w:tplc="04150003" w:tentative="1">
      <w:start w:val="1"/>
      <w:numFmt w:val="bullet"/>
      <w:lvlText w:val="o"/>
      <w:lvlJc w:val="left"/>
      <w:pPr>
        <w:ind w:left="4266" w:hanging="360"/>
      </w:pPr>
      <w:rPr>
        <w:rFonts w:ascii="Courier New" w:hAnsi="Courier New" w:cs="Courier New" w:hint="default"/>
      </w:rPr>
    </w:lvl>
    <w:lvl w:ilvl="5" w:tplc="04150005" w:tentative="1">
      <w:start w:val="1"/>
      <w:numFmt w:val="bullet"/>
      <w:lvlText w:val=""/>
      <w:lvlJc w:val="left"/>
      <w:pPr>
        <w:ind w:left="4986" w:hanging="360"/>
      </w:pPr>
      <w:rPr>
        <w:rFonts w:ascii="Wingdings" w:hAnsi="Wingdings" w:hint="default"/>
      </w:rPr>
    </w:lvl>
    <w:lvl w:ilvl="6" w:tplc="04150001" w:tentative="1">
      <w:start w:val="1"/>
      <w:numFmt w:val="bullet"/>
      <w:lvlText w:val=""/>
      <w:lvlJc w:val="left"/>
      <w:pPr>
        <w:ind w:left="5706" w:hanging="360"/>
      </w:pPr>
      <w:rPr>
        <w:rFonts w:ascii="Symbol" w:hAnsi="Symbol" w:hint="default"/>
      </w:rPr>
    </w:lvl>
    <w:lvl w:ilvl="7" w:tplc="04150003" w:tentative="1">
      <w:start w:val="1"/>
      <w:numFmt w:val="bullet"/>
      <w:lvlText w:val="o"/>
      <w:lvlJc w:val="left"/>
      <w:pPr>
        <w:ind w:left="6426" w:hanging="360"/>
      </w:pPr>
      <w:rPr>
        <w:rFonts w:ascii="Courier New" w:hAnsi="Courier New" w:cs="Courier New" w:hint="default"/>
      </w:rPr>
    </w:lvl>
    <w:lvl w:ilvl="8" w:tplc="04150005" w:tentative="1">
      <w:start w:val="1"/>
      <w:numFmt w:val="bullet"/>
      <w:lvlText w:val=""/>
      <w:lvlJc w:val="left"/>
      <w:pPr>
        <w:ind w:left="7146" w:hanging="360"/>
      </w:pPr>
      <w:rPr>
        <w:rFonts w:ascii="Wingdings" w:hAnsi="Wingdings" w:hint="default"/>
      </w:rPr>
    </w:lvl>
  </w:abstractNum>
  <w:abstractNum w:abstractNumId="263" w15:restartNumberingAfterBreak="0">
    <w:nsid w:val="74D14C30"/>
    <w:multiLevelType w:val="hybridMultilevel"/>
    <w:tmpl w:val="4334772E"/>
    <w:lvl w:ilvl="0" w:tplc="04150001">
      <w:start w:val="1"/>
      <w:numFmt w:val="bullet"/>
      <w:lvlText w:val=""/>
      <w:lvlJc w:val="left"/>
      <w:pPr>
        <w:ind w:left="2214" w:hanging="360"/>
      </w:pPr>
      <w:rPr>
        <w:rFonts w:ascii="Symbol" w:hAnsi="Symbol" w:hint="default"/>
      </w:rPr>
    </w:lvl>
    <w:lvl w:ilvl="1" w:tplc="04150003" w:tentative="1">
      <w:start w:val="1"/>
      <w:numFmt w:val="bullet"/>
      <w:lvlText w:val="o"/>
      <w:lvlJc w:val="left"/>
      <w:pPr>
        <w:ind w:left="2934" w:hanging="360"/>
      </w:pPr>
      <w:rPr>
        <w:rFonts w:ascii="Courier New" w:hAnsi="Courier New" w:cs="Courier New" w:hint="default"/>
      </w:rPr>
    </w:lvl>
    <w:lvl w:ilvl="2" w:tplc="04150005" w:tentative="1">
      <w:start w:val="1"/>
      <w:numFmt w:val="bullet"/>
      <w:lvlText w:val=""/>
      <w:lvlJc w:val="left"/>
      <w:pPr>
        <w:ind w:left="3654" w:hanging="360"/>
      </w:pPr>
      <w:rPr>
        <w:rFonts w:ascii="Wingdings" w:hAnsi="Wingdings" w:hint="default"/>
      </w:rPr>
    </w:lvl>
    <w:lvl w:ilvl="3" w:tplc="04150001" w:tentative="1">
      <w:start w:val="1"/>
      <w:numFmt w:val="bullet"/>
      <w:lvlText w:val=""/>
      <w:lvlJc w:val="left"/>
      <w:pPr>
        <w:ind w:left="4374" w:hanging="360"/>
      </w:pPr>
      <w:rPr>
        <w:rFonts w:ascii="Symbol" w:hAnsi="Symbol" w:hint="default"/>
      </w:rPr>
    </w:lvl>
    <w:lvl w:ilvl="4" w:tplc="04150003" w:tentative="1">
      <w:start w:val="1"/>
      <w:numFmt w:val="bullet"/>
      <w:lvlText w:val="o"/>
      <w:lvlJc w:val="left"/>
      <w:pPr>
        <w:ind w:left="5094" w:hanging="360"/>
      </w:pPr>
      <w:rPr>
        <w:rFonts w:ascii="Courier New" w:hAnsi="Courier New" w:cs="Courier New" w:hint="default"/>
      </w:rPr>
    </w:lvl>
    <w:lvl w:ilvl="5" w:tplc="04150005" w:tentative="1">
      <w:start w:val="1"/>
      <w:numFmt w:val="bullet"/>
      <w:lvlText w:val=""/>
      <w:lvlJc w:val="left"/>
      <w:pPr>
        <w:ind w:left="5814" w:hanging="360"/>
      </w:pPr>
      <w:rPr>
        <w:rFonts w:ascii="Wingdings" w:hAnsi="Wingdings" w:hint="default"/>
      </w:rPr>
    </w:lvl>
    <w:lvl w:ilvl="6" w:tplc="04150001" w:tentative="1">
      <w:start w:val="1"/>
      <w:numFmt w:val="bullet"/>
      <w:lvlText w:val=""/>
      <w:lvlJc w:val="left"/>
      <w:pPr>
        <w:ind w:left="6534" w:hanging="360"/>
      </w:pPr>
      <w:rPr>
        <w:rFonts w:ascii="Symbol" w:hAnsi="Symbol" w:hint="default"/>
      </w:rPr>
    </w:lvl>
    <w:lvl w:ilvl="7" w:tplc="04150003" w:tentative="1">
      <w:start w:val="1"/>
      <w:numFmt w:val="bullet"/>
      <w:lvlText w:val="o"/>
      <w:lvlJc w:val="left"/>
      <w:pPr>
        <w:ind w:left="7254" w:hanging="360"/>
      </w:pPr>
      <w:rPr>
        <w:rFonts w:ascii="Courier New" w:hAnsi="Courier New" w:cs="Courier New" w:hint="default"/>
      </w:rPr>
    </w:lvl>
    <w:lvl w:ilvl="8" w:tplc="04150005" w:tentative="1">
      <w:start w:val="1"/>
      <w:numFmt w:val="bullet"/>
      <w:lvlText w:val=""/>
      <w:lvlJc w:val="left"/>
      <w:pPr>
        <w:ind w:left="7974" w:hanging="360"/>
      </w:pPr>
      <w:rPr>
        <w:rFonts w:ascii="Wingdings" w:hAnsi="Wingdings" w:hint="default"/>
      </w:rPr>
    </w:lvl>
  </w:abstractNum>
  <w:abstractNum w:abstractNumId="264" w15:restartNumberingAfterBreak="0">
    <w:nsid w:val="74F82E19"/>
    <w:multiLevelType w:val="hybridMultilevel"/>
    <w:tmpl w:val="56DCAE6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5" w15:restartNumberingAfterBreak="0">
    <w:nsid w:val="75336FE4"/>
    <w:multiLevelType w:val="hybridMultilevel"/>
    <w:tmpl w:val="AEDCDA7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6" w15:restartNumberingAfterBreak="0">
    <w:nsid w:val="758B22AE"/>
    <w:multiLevelType w:val="multilevel"/>
    <w:tmpl w:val="4C06F98A"/>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7" w15:restartNumberingAfterBreak="0">
    <w:nsid w:val="76295496"/>
    <w:multiLevelType w:val="hybridMultilevel"/>
    <w:tmpl w:val="9EB0766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8" w15:restartNumberingAfterBreak="0">
    <w:nsid w:val="76532562"/>
    <w:multiLevelType w:val="hybridMultilevel"/>
    <w:tmpl w:val="97F28A54"/>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269" w15:restartNumberingAfterBreak="0">
    <w:nsid w:val="768768E5"/>
    <w:multiLevelType w:val="multilevel"/>
    <w:tmpl w:val="6FCC7284"/>
    <w:lvl w:ilvl="0">
      <w:start w:val="1"/>
      <w:numFmt w:val="bullet"/>
      <w:lvlText w:val=""/>
      <w:lvlJc w:val="left"/>
      <w:pPr>
        <w:ind w:left="786" w:hanging="360"/>
      </w:pPr>
      <w:rPr>
        <w:rFonts w:ascii="Symbol" w:hAnsi="Symbol" w:cs="Symbol" w:hint="default"/>
        <w:b w:val="0"/>
        <w:bCs w:val="0"/>
        <w:i w:val="0"/>
        <w:iCs w:val="0"/>
        <w:caps w:val="0"/>
        <w:smallCaps w:val="0"/>
        <w:strike w:val="0"/>
        <w:dstrike w:val="0"/>
        <w:spacing w:val="0"/>
        <w:w w:val="100"/>
        <w:kern w:val="0"/>
        <w:position w:val="0"/>
        <w:highlight w:val="none"/>
        <w:vertAlign w:val="baseline"/>
      </w:rPr>
    </w:lvl>
    <w:lvl w:ilvl="1">
      <w:start w:val="1"/>
      <w:numFmt w:val="bullet"/>
      <w:lvlText w:val=""/>
      <w:lvlJc w:val="left"/>
      <w:pPr>
        <w:ind w:left="1506" w:hanging="360"/>
      </w:pPr>
      <w:rPr>
        <w:rFonts w:ascii="Symbol" w:hAnsi="Symbol" w:cs="Symbol"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70" w15:restartNumberingAfterBreak="0">
    <w:nsid w:val="76E871D6"/>
    <w:multiLevelType w:val="hybridMultilevel"/>
    <w:tmpl w:val="EB98CA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77490699"/>
    <w:multiLevelType w:val="hybridMultilevel"/>
    <w:tmpl w:val="8500F3A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72" w15:restartNumberingAfterBreak="0">
    <w:nsid w:val="779D0507"/>
    <w:multiLevelType w:val="hybridMultilevel"/>
    <w:tmpl w:val="0F0EE008"/>
    <w:styleLink w:val="Zaimportowanystyl8"/>
    <w:lvl w:ilvl="0" w:tplc="4C4A4788">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A48C4226">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3502F544">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B1B85748">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F1B43C8E">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80D4D012">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E2428B70">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EA7C2A40">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488CBA0C">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273" w15:restartNumberingAfterBreak="0">
    <w:nsid w:val="77B8306A"/>
    <w:multiLevelType w:val="hybridMultilevel"/>
    <w:tmpl w:val="8176128A"/>
    <w:lvl w:ilvl="0" w:tplc="04150001">
      <w:start w:val="1"/>
      <w:numFmt w:val="bullet"/>
      <w:lvlText w:val=""/>
      <w:lvlJc w:val="left"/>
      <w:pPr>
        <w:ind w:left="1839" w:hanging="360"/>
      </w:pPr>
      <w:rPr>
        <w:rFonts w:ascii="Symbol" w:hAnsi="Symbol" w:hint="default"/>
      </w:rPr>
    </w:lvl>
    <w:lvl w:ilvl="1" w:tplc="FFFFFFFF">
      <w:start w:val="1"/>
      <w:numFmt w:val="bullet"/>
      <w:lvlText w:val="o"/>
      <w:lvlJc w:val="left"/>
      <w:pPr>
        <w:ind w:left="2559" w:hanging="360"/>
      </w:pPr>
      <w:rPr>
        <w:rFonts w:ascii="Courier New" w:hAnsi="Courier New" w:cs="Courier New" w:hint="default"/>
      </w:rPr>
    </w:lvl>
    <w:lvl w:ilvl="2" w:tplc="FFFFFFFF" w:tentative="1">
      <w:start w:val="1"/>
      <w:numFmt w:val="bullet"/>
      <w:lvlText w:val=""/>
      <w:lvlJc w:val="left"/>
      <w:pPr>
        <w:ind w:left="3279" w:hanging="360"/>
      </w:pPr>
      <w:rPr>
        <w:rFonts w:ascii="Wingdings" w:hAnsi="Wingdings" w:hint="default"/>
      </w:rPr>
    </w:lvl>
    <w:lvl w:ilvl="3" w:tplc="FFFFFFFF" w:tentative="1">
      <w:start w:val="1"/>
      <w:numFmt w:val="bullet"/>
      <w:lvlText w:val=""/>
      <w:lvlJc w:val="left"/>
      <w:pPr>
        <w:ind w:left="3999" w:hanging="360"/>
      </w:pPr>
      <w:rPr>
        <w:rFonts w:ascii="Symbol" w:hAnsi="Symbol" w:hint="default"/>
      </w:rPr>
    </w:lvl>
    <w:lvl w:ilvl="4" w:tplc="FFFFFFFF" w:tentative="1">
      <w:start w:val="1"/>
      <w:numFmt w:val="bullet"/>
      <w:lvlText w:val="o"/>
      <w:lvlJc w:val="left"/>
      <w:pPr>
        <w:ind w:left="4719" w:hanging="360"/>
      </w:pPr>
      <w:rPr>
        <w:rFonts w:ascii="Courier New" w:hAnsi="Courier New" w:cs="Courier New" w:hint="default"/>
      </w:rPr>
    </w:lvl>
    <w:lvl w:ilvl="5" w:tplc="FFFFFFFF" w:tentative="1">
      <w:start w:val="1"/>
      <w:numFmt w:val="bullet"/>
      <w:lvlText w:val=""/>
      <w:lvlJc w:val="left"/>
      <w:pPr>
        <w:ind w:left="5439" w:hanging="360"/>
      </w:pPr>
      <w:rPr>
        <w:rFonts w:ascii="Wingdings" w:hAnsi="Wingdings" w:hint="default"/>
      </w:rPr>
    </w:lvl>
    <w:lvl w:ilvl="6" w:tplc="FFFFFFFF" w:tentative="1">
      <w:start w:val="1"/>
      <w:numFmt w:val="bullet"/>
      <w:lvlText w:val=""/>
      <w:lvlJc w:val="left"/>
      <w:pPr>
        <w:ind w:left="6159" w:hanging="360"/>
      </w:pPr>
      <w:rPr>
        <w:rFonts w:ascii="Symbol" w:hAnsi="Symbol" w:hint="default"/>
      </w:rPr>
    </w:lvl>
    <w:lvl w:ilvl="7" w:tplc="FFFFFFFF" w:tentative="1">
      <w:start w:val="1"/>
      <w:numFmt w:val="bullet"/>
      <w:lvlText w:val="o"/>
      <w:lvlJc w:val="left"/>
      <w:pPr>
        <w:ind w:left="6879" w:hanging="360"/>
      </w:pPr>
      <w:rPr>
        <w:rFonts w:ascii="Courier New" w:hAnsi="Courier New" w:cs="Courier New" w:hint="default"/>
      </w:rPr>
    </w:lvl>
    <w:lvl w:ilvl="8" w:tplc="FFFFFFFF" w:tentative="1">
      <w:start w:val="1"/>
      <w:numFmt w:val="bullet"/>
      <w:lvlText w:val=""/>
      <w:lvlJc w:val="left"/>
      <w:pPr>
        <w:ind w:left="7599" w:hanging="360"/>
      </w:pPr>
      <w:rPr>
        <w:rFonts w:ascii="Wingdings" w:hAnsi="Wingdings" w:hint="default"/>
      </w:rPr>
    </w:lvl>
  </w:abstractNum>
  <w:abstractNum w:abstractNumId="274" w15:restartNumberingAfterBreak="0">
    <w:nsid w:val="78C616B8"/>
    <w:multiLevelType w:val="multilevel"/>
    <w:tmpl w:val="EC9A75CA"/>
    <w:lvl w:ilvl="0">
      <w:start w:val="1"/>
      <w:numFmt w:val="bullet"/>
      <w:lvlText w:val=""/>
      <w:lvlJc w:val="left"/>
      <w:pPr>
        <w:ind w:left="1429" w:hanging="360"/>
      </w:pPr>
      <w:rPr>
        <w:rFonts w:ascii="Symbol" w:hAnsi="Symbol" w:hint="default"/>
        <w:u w:val="none"/>
      </w:rPr>
    </w:lvl>
    <w:lvl w:ilvl="1">
      <w:start w:val="1"/>
      <w:numFmt w:val="lowerLetter"/>
      <w:lvlText w:val="%2."/>
      <w:lvlJc w:val="left"/>
      <w:pPr>
        <w:ind w:left="2149" w:hanging="360"/>
      </w:pPr>
      <w:rPr>
        <w:rFonts w:cs="Times New Roman"/>
        <w:u w:val="none"/>
      </w:rPr>
    </w:lvl>
    <w:lvl w:ilvl="2">
      <w:start w:val="1"/>
      <w:numFmt w:val="lowerRoman"/>
      <w:lvlText w:val="%3."/>
      <w:lvlJc w:val="left"/>
      <w:pPr>
        <w:ind w:left="2869" w:hanging="360"/>
      </w:pPr>
      <w:rPr>
        <w:rFonts w:cs="Times New Roman"/>
        <w:u w:val="none"/>
      </w:rPr>
    </w:lvl>
    <w:lvl w:ilvl="3">
      <w:start w:val="1"/>
      <w:numFmt w:val="decimal"/>
      <w:lvlText w:val="%4."/>
      <w:lvlJc w:val="left"/>
      <w:pPr>
        <w:ind w:left="3589" w:hanging="360"/>
      </w:pPr>
      <w:rPr>
        <w:rFonts w:cs="Times New Roman"/>
        <w:u w:val="none"/>
      </w:rPr>
    </w:lvl>
    <w:lvl w:ilvl="4">
      <w:start w:val="1"/>
      <w:numFmt w:val="lowerLetter"/>
      <w:lvlText w:val="%5."/>
      <w:lvlJc w:val="left"/>
      <w:pPr>
        <w:ind w:left="4309" w:hanging="360"/>
      </w:pPr>
      <w:rPr>
        <w:rFonts w:cs="Times New Roman"/>
        <w:u w:val="none"/>
      </w:rPr>
    </w:lvl>
    <w:lvl w:ilvl="5">
      <w:start w:val="1"/>
      <w:numFmt w:val="lowerRoman"/>
      <w:lvlText w:val="%6."/>
      <w:lvlJc w:val="left"/>
      <w:pPr>
        <w:ind w:left="5029" w:hanging="360"/>
      </w:pPr>
      <w:rPr>
        <w:rFonts w:cs="Times New Roman"/>
        <w:u w:val="none"/>
      </w:rPr>
    </w:lvl>
    <w:lvl w:ilvl="6">
      <w:start w:val="1"/>
      <w:numFmt w:val="decimal"/>
      <w:lvlText w:val="%7."/>
      <w:lvlJc w:val="left"/>
      <w:pPr>
        <w:ind w:left="5749" w:hanging="360"/>
      </w:pPr>
      <w:rPr>
        <w:rFonts w:cs="Times New Roman"/>
        <w:b w:val="0"/>
        <w:bCs/>
        <w:i w:val="0"/>
        <w:iCs/>
        <w:sz w:val="20"/>
        <w:szCs w:val="20"/>
        <w:u w:val="none"/>
      </w:rPr>
    </w:lvl>
    <w:lvl w:ilvl="7">
      <w:start w:val="1"/>
      <w:numFmt w:val="lowerLetter"/>
      <w:lvlText w:val="%8."/>
      <w:lvlJc w:val="left"/>
      <w:pPr>
        <w:ind w:left="6469" w:hanging="360"/>
      </w:pPr>
      <w:rPr>
        <w:rFonts w:cs="Times New Roman"/>
        <w:u w:val="none"/>
      </w:rPr>
    </w:lvl>
    <w:lvl w:ilvl="8">
      <w:start w:val="1"/>
      <w:numFmt w:val="lowerRoman"/>
      <w:lvlText w:val="%9."/>
      <w:lvlJc w:val="left"/>
      <w:pPr>
        <w:ind w:left="7189" w:hanging="360"/>
      </w:pPr>
      <w:rPr>
        <w:rFonts w:cs="Times New Roman"/>
        <w:u w:val="none"/>
      </w:rPr>
    </w:lvl>
  </w:abstractNum>
  <w:abstractNum w:abstractNumId="275" w15:restartNumberingAfterBreak="0">
    <w:nsid w:val="791738E6"/>
    <w:multiLevelType w:val="hybridMultilevel"/>
    <w:tmpl w:val="22BA81AC"/>
    <w:styleLink w:val="Zaimportowanystyl7"/>
    <w:lvl w:ilvl="0" w:tplc="43A2068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310ABB0A">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FDD09D2C">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3D5C54B4">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E29C313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B3D20FF8">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0C5A22EC">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3CBA0BCE">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3F3A14AE">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276" w15:restartNumberingAfterBreak="0">
    <w:nsid w:val="79574AAB"/>
    <w:multiLevelType w:val="hybridMultilevel"/>
    <w:tmpl w:val="876A4F0A"/>
    <w:lvl w:ilvl="0" w:tplc="04150001">
      <w:start w:val="1"/>
      <w:numFmt w:val="bullet"/>
      <w:lvlText w:val=""/>
      <w:lvlJc w:val="left"/>
      <w:pPr>
        <w:ind w:left="1571" w:hanging="360"/>
      </w:pPr>
      <w:rPr>
        <w:rFonts w:ascii="Symbol" w:hAnsi="Symbol" w:hint="default"/>
        <w:caps w:val="0"/>
        <w:smallCaps w:val="0"/>
        <w:strike w:val="0"/>
        <w:dstrike w:val="0"/>
        <w:spacing w:val="0"/>
        <w:w w:val="100"/>
        <w:kern w:val="0"/>
        <w:position w:val="0"/>
        <w:highlight w:val="none"/>
        <w:vertAlign w:val="baseline"/>
      </w:rPr>
    </w:lvl>
    <w:lvl w:ilvl="1" w:tplc="18C0DA48">
      <w:start w:val="1"/>
      <w:numFmt w:val="lowerLetter"/>
      <w:lvlText w:val="%2."/>
      <w:lvlJc w:val="left"/>
      <w:pPr>
        <w:ind w:left="2291" w:hanging="360"/>
      </w:pPr>
      <w:rPr>
        <w:rFonts w:hAnsi="Arial Unicode MS"/>
        <w:caps w:val="0"/>
        <w:smallCaps w:val="0"/>
        <w:strike w:val="0"/>
        <w:dstrike w:val="0"/>
        <w:spacing w:val="0"/>
        <w:w w:val="100"/>
        <w:kern w:val="0"/>
        <w:position w:val="0"/>
        <w:highlight w:val="none"/>
        <w:vertAlign w:val="baseline"/>
      </w:rPr>
    </w:lvl>
    <w:lvl w:ilvl="2" w:tplc="75E8A532">
      <w:start w:val="1"/>
      <w:numFmt w:val="lowerRoman"/>
      <w:lvlText w:val="%3."/>
      <w:lvlJc w:val="left"/>
      <w:pPr>
        <w:ind w:left="3011" w:hanging="295"/>
      </w:pPr>
      <w:rPr>
        <w:rFonts w:hAnsi="Arial Unicode MS"/>
        <w:caps w:val="0"/>
        <w:smallCaps w:val="0"/>
        <w:strike w:val="0"/>
        <w:dstrike w:val="0"/>
        <w:spacing w:val="0"/>
        <w:w w:val="100"/>
        <w:kern w:val="0"/>
        <w:position w:val="0"/>
        <w:highlight w:val="none"/>
        <w:vertAlign w:val="baseline"/>
      </w:rPr>
    </w:lvl>
    <w:lvl w:ilvl="3" w:tplc="F4341CAE">
      <w:start w:val="1"/>
      <w:numFmt w:val="decimal"/>
      <w:lvlText w:val="%4."/>
      <w:lvlJc w:val="left"/>
      <w:pPr>
        <w:ind w:left="3731" w:hanging="360"/>
      </w:pPr>
      <w:rPr>
        <w:rFonts w:hAnsi="Arial Unicode MS"/>
        <w:caps w:val="0"/>
        <w:smallCaps w:val="0"/>
        <w:strike w:val="0"/>
        <w:dstrike w:val="0"/>
        <w:spacing w:val="0"/>
        <w:w w:val="100"/>
        <w:kern w:val="0"/>
        <w:position w:val="0"/>
        <w:highlight w:val="none"/>
        <w:vertAlign w:val="baseline"/>
      </w:rPr>
    </w:lvl>
    <w:lvl w:ilvl="4" w:tplc="8F4CC892">
      <w:start w:val="1"/>
      <w:numFmt w:val="lowerLetter"/>
      <w:lvlText w:val="%5."/>
      <w:lvlJc w:val="left"/>
      <w:pPr>
        <w:ind w:left="4451" w:hanging="360"/>
      </w:pPr>
      <w:rPr>
        <w:rFonts w:hAnsi="Arial Unicode MS"/>
        <w:caps w:val="0"/>
        <w:smallCaps w:val="0"/>
        <w:strike w:val="0"/>
        <w:dstrike w:val="0"/>
        <w:spacing w:val="0"/>
        <w:w w:val="100"/>
        <w:kern w:val="0"/>
        <w:position w:val="0"/>
        <w:highlight w:val="none"/>
        <w:vertAlign w:val="baseline"/>
      </w:rPr>
    </w:lvl>
    <w:lvl w:ilvl="5" w:tplc="13FAA75A">
      <w:start w:val="1"/>
      <w:numFmt w:val="lowerRoman"/>
      <w:lvlText w:val="%6."/>
      <w:lvlJc w:val="left"/>
      <w:pPr>
        <w:ind w:left="5171" w:hanging="295"/>
      </w:pPr>
      <w:rPr>
        <w:rFonts w:hAnsi="Arial Unicode MS"/>
        <w:caps w:val="0"/>
        <w:smallCaps w:val="0"/>
        <w:strike w:val="0"/>
        <w:dstrike w:val="0"/>
        <w:spacing w:val="0"/>
        <w:w w:val="100"/>
        <w:kern w:val="0"/>
        <w:position w:val="0"/>
        <w:highlight w:val="none"/>
        <w:vertAlign w:val="baseline"/>
      </w:rPr>
    </w:lvl>
    <w:lvl w:ilvl="6" w:tplc="9E6E89DE">
      <w:start w:val="1"/>
      <w:numFmt w:val="decimal"/>
      <w:lvlText w:val="%7."/>
      <w:lvlJc w:val="left"/>
      <w:pPr>
        <w:ind w:left="5891" w:hanging="360"/>
      </w:pPr>
      <w:rPr>
        <w:rFonts w:hAnsi="Arial Unicode MS"/>
        <w:caps w:val="0"/>
        <w:smallCaps w:val="0"/>
        <w:strike w:val="0"/>
        <w:dstrike w:val="0"/>
        <w:spacing w:val="0"/>
        <w:w w:val="100"/>
        <w:kern w:val="0"/>
        <w:position w:val="0"/>
        <w:highlight w:val="none"/>
        <w:vertAlign w:val="baseline"/>
      </w:rPr>
    </w:lvl>
    <w:lvl w:ilvl="7" w:tplc="844A9712">
      <w:start w:val="1"/>
      <w:numFmt w:val="lowerLetter"/>
      <w:lvlText w:val="%8."/>
      <w:lvlJc w:val="left"/>
      <w:pPr>
        <w:ind w:left="6611" w:hanging="360"/>
      </w:pPr>
      <w:rPr>
        <w:rFonts w:hAnsi="Arial Unicode MS"/>
        <w:caps w:val="0"/>
        <w:smallCaps w:val="0"/>
        <w:strike w:val="0"/>
        <w:dstrike w:val="0"/>
        <w:spacing w:val="0"/>
        <w:w w:val="100"/>
        <w:kern w:val="0"/>
        <w:position w:val="0"/>
        <w:highlight w:val="none"/>
        <w:vertAlign w:val="baseline"/>
      </w:rPr>
    </w:lvl>
    <w:lvl w:ilvl="8" w:tplc="2504917A">
      <w:start w:val="1"/>
      <w:numFmt w:val="lowerRoman"/>
      <w:lvlText w:val="%9."/>
      <w:lvlJc w:val="left"/>
      <w:pPr>
        <w:ind w:left="7331" w:hanging="295"/>
      </w:pPr>
      <w:rPr>
        <w:rFonts w:hAnsi="Arial Unicode MS"/>
        <w:caps w:val="0"/>
        <w:smallCaps w:val="0"/>
        <w:strike w:val="0"/>
        <w:dstrike w:val="0"/>
        <w:spacing w:val="0"/>
        <w:w w:val="100"/>
        <w:kern w:val="0"/>
        <w:position w:val="0"/>
        <w:highlight w:val="none"/>
        <w:vertAlign w:val="baseline"/>
      </w:rPr>
    </w:lvl>
  </w:abstractNum>
  <w:abstractNum w:abstractNumId="277" w15:restartNumberingAfterBreak="0">
    <w:nsid w:val="79AA4BB3"/>
    <w:multiLevelType w:val="hybridMultilevel"/>
    <w:tmpl w:val="7FC42016"/>
    <w:lvl w:ilvl="0" w:tplc="04150001">
      <w:start w:val="1"/>
      <w:numFmt w:val="bullet"/>
      <w:lvlText w:val=""/>
      <w:lvlJc w:val="left"/>
      <w:pPr>
        <w:ind w:left="4048" w:hanging="360"/>
      </w:pPr>
      <w:rPr>
        <w:rFonts w:ascii="Symbol" w:hAnsi="Symbol" w:hint="default"/>
      </w:rPr>
    </w:lvl>
    <w:lvl w:ilvl="1" w:tplc="04150003" w:tentative="1">
      <w:start w:val="1"/>
      <w:numFmt w:val="bullet"/>
      <w:lvlText w:val="o"/>
      <w:lvlJc w:val="left"/>
      <w:pPr>
        <w:ind w:left="4768" w:hanging="360"/>
      </w:pPr>
      <w:rPr>
        <w:rFonts w:ascii="Courier New" w:hAnsi="Courier New" w:cs="Courier New" w:hint="default"/>
      </w:rPr>
    </w:lvl>
    <w:lvl w:ilvl="2" w:tplc="04150005" w:tentative="1">
      <w:start w:val="1"/>
      <w:numFmt w:val="bullet"/>
      <w:lvlText w:val=""/>
      <w:lvlJc w:val="left"/>
      <w:pPr>
        <w:ind w:left="5488" w:hanging="360"/>
      </w:pPr>
      <w:rPr>
        <w:rFonts w:ascii="Wingdings" w:hAnsi="Wingdings" w:hint="default"/>
      </w:rPr>
    </w:lvl>
    <w:lvl w:ilvl="3" w:tplc="04150001" w:tentative="1">
      <w:start w:val="1"/>
      <w:numFmt w:val="bullet"/>
      <w:lvlText w:val=""/>
      <w:lvlJc w:val="left"/>
      <w:pPr>
        <w:ind w:left="6208" w:hanging="360"/>
      </w:pPr>
      <w:rPr>
        <w:rFonts w:ascii="Symbol" w:hAnsi="Symbol" w:hint="default"/>
      </w:rPr>
    </w:lvl>
    <w:lvl w:ilvl="4" w:tplc="04150003" w:tentative="1">
      <w:start w:val="1"/>
      <w:numFmt w:val="bullet"/>
      <w:lvlText w:val="o"/>
      <w:lvlJc w:val="left"/>
      <w:pPr>
        <w:ind w:left="6928" w:hanging="360"/>
      </w:pPr>
      <w:rPr>
        <w:rFonts w:ascii="Courier New" w:hAnsi="Courier New" w:cs="Courier New" w:hint="default"/>
      </w:rPr>
    </w:lvl>
    <w:lvl w:ilvl="5" w:tplc="04150005" w:tentative="1">
      <w:start w:val="1"/>
      <w:numFmt w:val="bullet"/>
      <w:lvlText w:val=""/>
      <w:lvlJc w:val="left"/>
      <w:pPr>
        <w:ind w:left="7648" w:hanging="360"/>
      </w:pPr>
      <w:rPr>
        <w:rFonts w:ascii="Wingdings" w:hAnsi="Wingdings" w:hint="default"/>
      </w:rPr>
    </w:lvl>
    <w:lvl w:ilvl="6" w:tplc="04150001" w:tentative="1">
      <w:start w:val="1"/>
      <w:numFmt w:val="bullet"/>
      <w:lvlText w:val=""/>
      <w:lvlJc w:val="left"/>
      <w:pPr>
        <w:ind w:left="8368" w:hanging="360"/>
      </w:pPr>
      <w:rPr>
        <w:rFonts w:ascii="Symbol" w:hAnsi="Symbol" w:hint="default"/>
      </w:rPr>
    </w:lvl>
    <w:lvl w:ilvl="7" w:tplc="04150003" w:tentative="1">
      <w:start w:val="1"/>
      <w:numFmt w:val="bullet"/>
      <w:lvlText w:val="o"/>
      <w:lvlJc w:val="left"/>
      <w:pPr>
        <w:ind w:left="9088" w:hanging="360"/>
      </w:pPr>
      <w:rPr>
        <w:rFonts w:ascii="Courier New" w:hAnsi="Courier New" w:cs="Courier New" w:hint="default"/>
      </w:rPr>
    </w:lvl>
    <w:lvl w:ilvl="8" w:tplc="04150005" w:tentative="1">
      <w:start w:val="1"/>
      <w:numFmt w:val="bullet"/>
      <w:lvlText w:val=""/>
      <w:lvlJc w:val="left"/>
      <w:pPr>
        <w:ind w:left="9808" w:hanging="360"/>
      </w:pPr>
      <w:rPr>
        <w:rFonts w:ascii="Wingdings" w:hAnsi="Wingdings" w:hint="default"/>
      </w:rPr>
    </w:lvl>
  </w:abstractNum>
  <w:abstractNum w:abstractNumId="278" w15:restartNumberingAfterBreak="0">
    <w:nsid w:val="79FF6F69"/>
    <w:multiLevelType w:val="hybridMultilevel"/>
    <w:tmpl w:val="C38C7AEA"/>
    <w:lvl w:ilvl="0" w:tplc="61F2E314">
      <w:start w:val="1"/>
      <w:numFmt w:val="decimal"/>
      <w:lvlText w:val="%1."/>
      <w:lvlJc w:val="left"/>
      <w:pPr>
        <w:ind w:left="786" w:hanging="360"/>
      </w:pPr>
      <w:rPr>
        <w:rFonts w:hint="default"/>
        <w:b w:val="0"/>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9" w15:restartNumberingAfterBreak="0">
    <w:nsid w:val="7B2058B5"/>
    <w:multiLevelType w:val="hybridMultilevel"/>
    <w:tmpl w:val="A8C8B52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80" w15:restartNumberingAfterBreak="0">
    <w:nsid w:val="7B874B80"/>
    <w:multiLevelType w:val="hybridMultilevel"/>
    <w:tmpl w:val="69C2962C"/>
    <w:lvl w:ilvl="0" w:tplc="04150001">
      <w:start w:val="1"/>
      <w:numFmt w:val="bullet"/>
      <w:lvlText w:val=""/>
      <w:lvlJc w:val="left"/>
      <w:pPr>
        <w:ind w:left="1493" w:hanging="360"/>
      </w:pPr>
      <w:rPr>
        <w:rFonts w:ascii="Symbol" w:hAnsi="Symbol" w:hint="default"/>
      </w:rPr>
    </w:lvl>
    <w:lvl w:ilvl="1" w:tplc="04150003" w:tentative="1">
      <w:start w:val="1"/>
      <w:numFmt w:val="bullet"/>
      <w:lvlText w:val="o"/>
      <w:lvlJc w:val="left"/>
      <w:pPr>
        <w:ind w:left="2213" w:hanging="360"/>
      </w:pPr>
      <w:rPr>
        <w:rFonts w:ascii="Courier New" w:hAnsi="Courier New" w:cs="Courier New" w:hint="default"/>
      </w:rPr>
    </w:lvl>
    <w:lvl w:ilvl="2" w:tplc="04150005" w:tentative="1">
      <w:start w:val="1"/>
      <w:numFmt w:val="bullet"/>
      <w:lvlText w:val=""/>
      <w:lvlJc w:val="left"/>
      <w:pPr>
        <w:ind w:left="2933" w:hanging="360"/>
      </w:pPr>
      <w:rPr>
        <w:rFonts w:ascii="Wingdings" w:hAnsi="Wingdings" w:hint="default"/>
      </w:rPr>
    </w:lvl>
    <w:lvl w:ilvl="3" w:tplc="04150001" w:tentative="1">
      <w:start w:val="1"/>
      <w:numFmt w:val="bullet"/>
      <w:lvlText w:val=""/>
      <w:lvlJc w:val="left"/>
      <w:pPr>
        <w:ind w:left="3653" w:hanging="360"/>
      </w:pPr>
      <w:rPr>
        <w:rFonts w:ascii="Symbol" w:hAnsi="Symbol" w:hint="default"/>
      </w:rPr>
    </w:lvl>
    <w:lvl w:ilvl="4" w:tplc="04150003" w:tentative="1">
      <w:start w:val="1"/>
      <w:numFmt w:val="bullet"/>
      <w:lvlText w:val="o"/>
      <w:lvlJc w:val="left"/>
      <w:pPr>
        <w:ind w:left="4373" w:hanging="360"/>
      </w:pPr>
      <w:rPr>
        <w:rFonts w:ascii="Courier New" w:hAnsi="Courier New" w:cs="Courier New" w:hint="default"/>
      </w:rPr>
    </w:lvl>
    <w:lvl w:ilvl="5" w:tplc="04150005" w:tentative="1">
      <w:start w:val="1"/>
      <w:numFmt w:val="bullet"/>
      <w:lvlText w:val=""/>
      <w:lvlJc w:val="left"/>
      <w:pPr>
        <w:ind w:left="5093" w:hanging="360"/>
      </w:pPr>
      <w:rPr>
        <w:rFonts w:ascii="Wingdings" w:hAnsi="Wingdings" w:hint="default"/>
      </w:rPr>
    </w:lvl>
    <w:lvl w:ilvl="6" w:tplc="04150001" w:tentative="1">
      <w:start w:val="1"/>
      <w:numFmt w:val="bullet"/>
      <w:lvlText w:val=""/>
      <w:lvlJc w:val="left"/>
      <w:pPr>
        <w:ind w:left="5813" w:hanging="360"/>
      </w:pPr>
      <w:rPr>
        <w:rFonts w:ascii="Symbol" w:hAnsi="Symbol" w:hint="default"/>
      </w:rPr>
    </w:lvl>
    <w:lvl w:ilvl="7" w:tplc="04150003" w:tentative="1">
      <w:start w:val="1"/>
      <w:numFmt w:val="bullet"/>
      <w:lvlText w:val="o"/>
      <w:lvlJc w:val="left"/>
      <w:pPr>
        <w:ind w:left="6533" w:hanging="360"/>
      </w:pPr>
      <w:rPr>
        <w:rFonts w:ascii="Courier New" w:hAnsi="Courier New" w:cs="Courier New" w:hint="default"/>
      </w:rPr>
    </w:lvl>
    <w:lvl w:ilvl="8" w:tplc="04150005" w:tentative="1">
      <w:start w:val="1"/>
      <w:numFmt w:val="bullet"/>
      <w:lvlText w:val=""/>
      <w:lvlJc w:val="left"/>
      <w:pPr>
        <w:ind w:left="7253" w:hanging="360"/>
      </w:pPr>
      <w:rPr>
        <w:rFonts w:ascii="Wingdings" w:hAnsi="Wingdings" w:hint="default"/>
      </w:rPr>
    </w:lvl>
  </w:abstractNum>
  <w:abstractNum w:abstractNumId="281" w15:restartNumberingAfterBreak="0">
    <w:nsid w:val="7BAD6138"/>
    <w:multiLevelType w:val="hybridMultilevel"/>
    <w:tmpl w:val="BB1C95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7C034A5A"/>
    <w:multiLevelType w:val="hybridMultilevel"/>
    <w:tmpl w:val="10E4682C"/>
    <w:lvl w:ilvl="0" w:tplc="04150001">
      <w:start w:val="1"/>
      <w:numFmt w:val="bullet"/>
      <w:lvlText w:val=""/>
      <w:lvlJc w:val="left"/>
      <w:pPr>
        <w:ind w:left="1386" w:hanging="360"/>
      </w:pPr>
      <w:rPr>
        <w:rFonts w:ascii="Symbol" w:hAnsi="Symbol" w:hint="default"/>
      </w:rPr>
    </w:lvl>
    <w:lvl w:ilvl="1" w:tplc="04150003" w:tentative="1">
      <w:start w:val="1"/>
      <w:numFmt w:val="bullet"/>
      <w:lvlText w:val="o"/>
      <w:lvlJc w:val="left"/>
      <w:pPr>
        <w:ind w:left="2106" w:hanging="360"/>
      </w:pPr>
      <w:rPr>
        <w:rFonts w:ascii="Courier New" w:hAnsi="Courier New" w:cs="Courier New" w:hint="default"/>
      </w:rPr>
    </w:lvl>
    <w:lvl w:ilvl="2" w:tplc="04150005" w:tentative="1">
      <w:start w:val="1"/>
      <w:numFmt w:val="bullet"/>
      <w:lvlText w:val=""/>
      <w:lvlJc w:val="left"/>
      <w:pPr>
        <w:ind w:left="2826" w:hanging="360"/>
      </w:pPr>
      <w:rPr>
        <w:rFonts w:ascii="Wingdings" w:hAnsi="Wingdings" w:hint="default"/>
      </w:rPr>
    </w:lvl>
    <w:lvl w:ilvl="3" w:tplc="04150001" w:tentative="1">
      <w:start w:val="1"/>
      <w:numFmt w:val="bullet"/>
      <w:lvlText w:val=""/>
      <w:lvlJc w:val="left"/>
      <w:pPr>
        <w:ind w:left="3546" w:hanging="360"/>
      </w:pPr>
      <w:rPr>
        <w:rFonts w:ascii="Symbol" w:hAnsi="Symbol" w:hint="default"/>
      </w:rPr>
    </w:lvl>
    <w:lvl w:ilvl="4" w:tplc="04150003" w:tentative="1">
      <w:start w:val="1"/>
      <w:numFmt w:val="bullet"/>
      <w:lvlText w:val="o"/>
      <w:lvlJc w:val="left"/>
      <w:pPr>
        <w:ind w:left="4266" w:hanging="360"/>
      </w:pPr>
      <w:rPr>
        <w:rFonts w:ascii="Courier New" w:hAnsi="Courier New" w:cs="Courier New" w:hint="default"/>
      </w:rPr>
    </w:lvl>
    <w:lvl w:ilvl="5" w:tplc="04150005" w:tentative="1">
      <w:start w:val="1"/>
      <w:numFmt w:val="bullet"/>
      <w:lvlText w:val=""/>
      <w:lvlJc w:val="left"/>
      <w:pPr>
        <w:ind w:left="4986" w:hanging="360"/>
      </w:pPr>
      <w:rPr>
        <w:rFonts w:ascii="Wingdings" w:hAnsi="Wingdings" w:hint="default"/>
      </w:rPr>
    </w:lvl>
    <w:lvl w:ilvl="6" w:tplc="04150001" w:tentative="1">
      <w:start w:val="1"/>
      <w:numFmt w:val="bullet"/>
      <w:lvlText w:val=""/>
      <w:lvlJc w:val="left"/>
      <w:pPr>
        <w:ind w:left="5706" w:hanging="360"/>
      </w:pPr>
      <w:rPr>
        <w:rFonts w:ascii="Symbol" w:hAnsi="Symbol" w:hint="default"/>
      </w:rPr>
    </w:lvl>
    <w:lvl w:ilvl="7" w:tplc="04150003" w:tentative="1">
      <w:start w:val="1"/>
      <w:numFmt w:val="bullet"/>
      <w:lvlText w:val="o"/>
      <w:lvlJc w:val="left"/>
      <w:pPr>
        <w:ind w:left="6426" w:hanging="360"/>
      </w:pPr>
      <w:rPr>
        <w:rFonts w:ascii="Courier New" w:hAnsi="Courier New" w:cs="Courier New" w:hint="default"/>
      </w:rPr>
    </w:lvl>
    <w:lvl w:ilvl="8" w:tplc="04150005" w:tentative="1">
      <w:start w:val="1"/>
      <w:numFmt w:val="bullet"/>
      <w:lvlText w:val=""/>
      <w:lvlJc w:val="left"/>
      <w:pPr>
        <w:ind w:left="7146" w:hanging="360"/>
      </w:pPr>
      <w:rPr>
        <w:rFonts w:ascii="Wingdings" w:hAnsi="Wingdings" w:hint="default"/>
      </w:rPr>
    </w:lvl>
  </w:abstractNum>
  <w:abstractNum w:abstractNumId="283" w15:restartNumberingAfterBreak="0">
    <w:nsid w:val="7C121462"/>
    <w:multiLevelType w:val="multilevel"/>
    <w:tmpl w:val="642C43B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4" w15:restartNumberingAfterBreak="0">
    <w:nsid w:val="7C831410"/>
    <w:multiLevelType w:val="hybridMultilevel"/>
    <w:tmpl w:val="BDEA2D32"/>
    <w:styleLink w:val="Zaimportowanystyl9"/>
    <w:lvl w:ilvl="0" w:tplc="3A868F9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8E6751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31CE355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81669D6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ACFAA56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B8C858E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C54EBD5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D81421E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2622316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285" w15:restartNumberingAfterBreak="0">
    <w:nsid w:val="7D806D30"/>
    <w:multiLevelType w:val="hybridMultilevel"/>
    <w:tmpl w:val="AEBA8CAC"/>
    <w:lvl w:ilvl="0" w:tplc="04150001">
      <w:start w:val="1"/>
      <w:numFmt w:val="bullet"/>
      <w:lvlText w:val=""/>
      <w:lvlJc w:val="left"/>
      <w:pPr>
        <w:ind w:left="206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7DCF4B09"/>
    <w:multiLevelType w:val="hybridMultilevel"/>
    <w:tmpl w:val="5F663682"/>
    <w:lvl w:ilvl="0" w:tplc="0415000F">
      <w:start w:val="1"/>
      <w:numFmt w:val="decimal"/>
      <w:lvlText w:val="%1."/>
      <w:lvlJc w:val="left"/>
      <w:pPr>
        <w:ind w:left="786" w:hanging="360"/>
      </w:pPr>
      <w:rPr>
        <w:rFonts w:cs="Times New Roman" w:hint="default"/>
      </w:rPr>
    </w:lvl>
    <w:lvl w:ilvl="1" w:tplc="7C74ED5A">
      <w:start w:val="1"/>
      <w:numFmt w:val="upperRoman"/>
      <w:lvlText w:val="%2."/>
      <w:lvlJc w:val="left"/>
      <w:pPr>
        <w:ind w:left="720" w:hanging="720"/>
      </w:pPr>
      <w:rPr>
        <w:rFonts w:hint="default"/>
      </w:rPr>
    </w:lvl>
    <w:lvl w:ilvl="2" w:tplc="0415001B">
      <w:start w:val="1"/>
      <w:numFmt w:val="lowerRoman"/>
      <w:lvlText w:val="%3."/>
      <w:lvlJc w:val="right"/>
      <w:pPr>
        <w:ind w:left="2226" w:hanging="180"/>
      </w:pPr>
    </w:lvl>
    <w:lvl w:ilvl="3" w:tplc="0415000F">
      <w:start w:val="1"/>
      <w:numFmt w:val="decimal"/>
      <w:lvlText w:val="%4."/>
      <w:lvlJc w:val="left"/>
      <w:pPr>
        <w:ind w:left="2946" w:hanging="360"/>
      </w:pPr>
      <w:rPr>
        <w:rFonts w:hint="default"/>
      </w:r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7" w15:restartNumberingAfterBreak="0">
    <w:nsid w:val="7DD23E05"/>
    <w:multiLevelType w:val="hybridMultilevel"/>
    <w:tmpl w:val="EA44E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7F065CC6"/>
    <w:multiLevelType w:val="hybridMultilevel"/>
    <w:tmpl w:val="E4B8E5C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7F437858"/>
    <w:multiLevelType w:val="hybridMultilevel"/>
    <w:tmpl w:val="AAAAA53C"/>
    <w:lvl w:ilvl="0" w:tplc="04150001">
      <w:start w:val="1"/>
      <w:numFmt w:val="bullet"/>
      <w:lvlText w:val=""/>
      <w:lvlJc w:val="left"/>
      <w:pPr>
        <w:ind w:left="1440" w:hanging="360"/>
      </w:pPr>
      <w:rPr>
        <w:rFonts w:ascii="Symbol" w:hAnsi="Symbol" w:hint="default"/>
      </w:rPr>
    </w:lvl>
    <w:lvl w:ilvl="1" w:tplc="04150001">
      <w:start w:val="1"/>
      <w:numFmt w:val="bullet"/>
      <w:lvlText w:val=""/>
      <w:lvlJc w:val="left"/>
      <w:pPr>
        <w:ind w:left="2160" w:hanging="360"/>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0" w15:restartNumberingAfterBreak="0">
    <w:nsid w:val="7FC610B1"/>
    <w:multiLevelType w:val="hybridMultilevel"/>
    <w:tmpl w:val="2FAAEA9C"/>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num w:numId="1" w16cid:durableId="755129920">
    <w:abstractNumId w:val="164"/>
  </w:num>
  <w:num w:numId="2" w16cid:durableId="1198854448">
    <w:abstractNumId w:val="232"/>
  </w:num>
  <w:num w:numId="3" w16cid:durableId="561406128">
    <w:abstractNumId w:val="77"/>
  </w:num>
  <w:num w:numId="4" w16cid:durableId="738209808">
    <w:abstractNumId w:val="46"/>
  </w:num>
  <w:num w:numId="5" w16cid:durableId="596013482">
    <w:abstractNumId w:val="219"/>
  </w:num>
  <w:num w:numId="6" w16cid:durableId="53703559">
    <w:abstractNumId w:val="71"/>
  </w:num>
  <w:num w:numId="7" w16cid:durableId="749692557">
    <w:abstractNumId w:val="275"/>
  </w:num>
  <w:num w:numId="8" w16cid:durableId="1723016401">
    <w:abstractNumId w:val="272"/>
  </w:num>
  <w:num w:numId="9" w16cid:durableId="796022707">
    <w:abstractNumId w:val="284"/>
  </w:num>
  <w:num w:numId="10" w16cid:durableId="394276987">
    <w:abstractNumId w:val="206"/>
  </w:num>
  <w:num w:numId="11" w16cid:durableId="1045562062">
    <w:abstractNumId w:val="191"/>
  </w:num>
  <w:num w:numId="12" w16cid:durableId="515195712">
    <w:abstractNumId w:val="141"/>
  </w:num>
  <w:num w:numId="13" w16cid:durableId="714736545">
    <w:abstractNumId w:val="16"/>
  </w:num>
  <w:num w:numId="14" w16cid:durableId="1352292387">
    <w:abstractNumId w:val="115"/>
  </w:num>
  <w:num w:numId="15" w16cid:durableId="749232742">
    <w:abstractNumId w:val="201"/>
  </w:num>
  <w:num w:numId="16" w16cid:durableId="888031366">
    <w:abstractNumId w:val="91"/>
  </w:num>
  <w:num w:numId="17" w16cid:durableId="1370032157">
    <w:abstractNumId w:val="6"/>
  </w:num>
  <w:num w:numId="18" w16cid:durableId="1056511975">
    <w:abstractNumId w:val="153"/>
  </w:num>
  <w:num w:numId="19" w16cid:durableId="1948192017">
    <w:abstractNumId w:val="43"/>
  </w:num>
  <w:num w:numId="20" w16cid:durableId="2065643752">
    <w:abstractNumId w:val="274"/>
  </w:num>
  <w:num w:numId="21" w16cid:durableId="845092744">
    <w:abstractNumId w:val="27"/>
  </w:num>
  <w:num w:numId="22" w16cid:durableId="197865239">
    <w:abstractNumId w:val="51"/>
  </w:num>
  <w:num w:numId="23" w16cid:durableId="1606572830">
    <w:abstractNumId w:val="202"/>
  </w:num>
  <w:num w:numId="24" w16cid:durableId="1304316478">
    <w:abstractNumId w:val="151"/>
  </w:num>
  <w:num w:numId="25" w16cid:durableId="1879976042">
    <w:abstractNumId w:val="42"/>
  </w:num>
  <w:num w:numId="26" w16cid:durableId="132724946">
    <w:abstractNumId w:val="116"/>
  </w:num>
  <w:num w:numId="27" w16cid:durableId="440494489">
    <w:abstractNumId w:val="260"/>
  </w:num>
  <w:num w:numId="28" w16cid:durableId="670526845">
    <w:abstractNumId w:val="22"/>
  </w:num>
  <w:num w:numId="29" w16cid:durableId="311065783">
    <w:abstractNumId w:val="230"/>
  </w:num>
  <w:num w:numId="30" w16cid:durableId="1536118751">
    <w:abstractNumId w:val="61"/>
  </w:num>
  <w:num w:numId="31" w16cid:durableId="1551919583">
    <w:abstractNumId w:val="175"/>
  </w:num>
  <w:num w:numId="32" w16cid:durableId="1873422653">
    <w:abstractNumId w:val="75"/>
  </w:num>
  <w:num w:numId="33" w16cid:durableId="1589459104">
    <w:abstractNumId w:val="214"/>
  </w:num>
  <w:num w:numId="34" w16cid:durableId="1209681704">
    <w:abstractNumId w:val="254"/>
  </w:num>
  <w:num w:numId="35" w16cid:durableId="677774362">
    <w:abstractNumId w:val="259"/>
  </w:num>
  <w:num w:numId="36" w16cid:durableId="1727298199">
    <w:abstractNumId w:val="104"/>
  </w:num>
  <w:num w:numId="37" w16cid:durableId="1868179226">
    <w:abstractNumId w:val="102"/>
  </w:num>
  <w:num w:numId="38" w16cid:durableId="1157068432">
    <w:abstractNumId w:val="289"/>
  </w:num>
  <w:num w:numId="39" w16cid:durableId="1898541431">
    <w:abstractNumId w:val="243"/>
  </w:num>
  <w:num w:numId="40" w16cid:durableId="1206714584">
    <w:abstractNumId w:val="82"/>
  </w:num>
  <w:num w:numId="41" w16cid:durableId="1390878012">
    <w:abstractNumId w:val="53"/>
  </w:num>
  <w:num w:numId="42" w16cid:durableId="466972910">
    <w:abstractNumId w:val="261"/>
  </w:num>
  <w:num w:numId="43" w16cid:durableId="662052170">
    <w:abstractNumId w:val="173"/>
  </w:num>
  <w:num w:numId="44" w16cid:durableId="1805848206">
    <w:abstractNumId w:val="113"/>
  </w:num>
  <w:num w:numId="45" w16cid:durableId="149449540">
    <w:abstractNumId w:val="231"/>
  </w:num>
  <w:num w:numId="46" w16cid:durableId="1488983820">
    <w:abstractNumId w:val="31"/>
  </w:num>
  <w:num w:numId="47" w16cid:durableId="1317881742">
    <w:abstractNumId w:val="15"/>
  </w:num>
  <w:num w:numId="48" w16cid:durableId="237330414">
    <w:abstractNumId w:val="138"/>
  </w:num>
  <w:num w:numId="49" w16cid:durableId="98259830">
    <w:abstractNumId w:val="183"/>
  </w:num>
  <w:num w:numId="50" w16cid:durableId="1329602141">
    <w:abstractNumId w:val="87"/>
  </w:num>
  <w:num w:numId="51" w16cid:durableId="1226793414">
    <w:abstractNumId w:val="145"/>
  </w:num>
  <w:num w:numId="52" w16cid:durableId="469907077">
    <w:abstractNumId w:val="0"/>
  </w:num>
  <w:num w:numId="53" w16cid:durableId="856113342">
    <w:abstractNumId w:val="285"/>
  </w:num>
  <w:num w:numId="54" w16cid:durableId="562638772">
    <w:abstractNumId w:val="239"/>
  </w:num>
  <w:num w:numId="55" w16cid:durableId="894396207">
    <w:abstractNumId w:val="223"/>
  </w:num>
  <w:num w:numId="56" w16cid:durableId="49501368">
    <w:abstractNumId w:val="44"/>
  </w:num>
  <w:num w:numId="57" w16cid:durableId="1486241880">
    <w:abstractNumId w:val="237"/>
  </w:num>
  <w:num w:numId="58" w16cid:durableId="486241438">
    <w:abstractNumId w:val="149"/>
  </w:num>
  <w:num w:numId="59" w16cid:durableId="1326855106">
    <w:abstractNumId w:val="179"/>
  </w:num>
  <w:num w:numId="60" w16cid:durableId="50814724">
    <w:abstractNumId w:val="34"/>
  </w:num>
  <w:num w:numId="61" w16cid:durableId="1959682729">
    <w:abstractNumId w:val="208"/>
  </w:num>
  <w:num w:numId="62" w16cid:durableId="1700470200">
    <w:abstractNumId w:val="57"/>
  </w:num>
  <w:num w:numId="63" w16cid:durableId="2141654119">
    <w:abstractNumId w:val="267"/>
  </w:num>
  <w:num w:numId="64" w16cid:durableId="1122502203">
    <w:abstractNumId w:val="23"/>
  </w:num>
  <w:num w:numId="65" w16cid:durableId="99301585">
    <w:abstractNumId w:val="205"/>
  </w:num>
  <w:num w:numId="66" w16cid:durableId="634599440">
    <w:abstractNumId w:val="58"/>
  </w:num>
  <w:num w:numId="67" w16cid:durableId="487751213">
    <w:abstractNumId w:val="255"/>
  </w:num>
  <w:num w:numId="68" w16cid:durableId="1097554643">
    <w:abstractNumId w:val="97"/>
  </w:num>
  <w:num w:numId="69" w16cid:durableId="1450932486">
    <w:abstractNumId w:val="135"/>
  </w:num>
  <w:num w:numId="70" w16cid:durableId="164519727">
    <w:abstractNumId w:val="268"/>
  </w:num>
  <w:num w:numId="71" w16cid:durableId="2033994766">
    <w:abstractNumId w:val="11"/>
  </w:num>
  <w:num w:numId="72" w16cid:durableId="1180004410">
    <w:abstractNumId w:val="171"/>
  </w:num>
  <w:num w:numId="73" w16cid:durableId="993218035">
    <w:abstractNumId w:val="233"/>
  </w:num>
  <w:num w:numId="74" w16cid:durableId="942959049">
    <w:abstractNumId w:val="196"/>
  </w:num>
  <w:num w:numId="75" w16cid:durableId="481964595">
    <w:abstractNumId w:val="52"/>
  </w:num>
  <w:num w:numId="76" w16cid:durableId="382608333">
    <w:abstractNumId w:val="188"/>
  </w:num>
  <w:num w:numId="77" w16cid:durableId="3167045">
    <w:abstractNumId w:val="162"/>
  </w:num>
  <w:num w:numId="78" w16cid:durableId="311906370">
    <w:abstractNumId w:val="121"/>
  </w:num>
  <w:num w:numId="79" w16cid:durableId="1678069326">
    <w:abstractNumId w:val="190"/>
  </w:num>
  <w:num w:numId="80" w16cid:durableId="980235745">
    <w:abstractNumId w:val="168"/>
  </w:num>
  <w:num w:numId="81" w16cid:durableId="1492017550">
    <w:abstractNumId w:val="54"/>
  </w:num>
  <w:num w:numId="82" w16cid:durableId="1248541081">
    <w:abstractNumId w:val="163"/>
  </w:num>
  <w:num w:numId="83" w16cid:durableId="1941058864">
    <w:abstractNumId w:val="37"/>
  </w:num>
  <w:num w:numId="84" w16cid:durableId="1963800824">
    <w:abstractNumId w:val="166"/>
  </w:num>
  <w:num w:numId="85" w16cid:durableId="65148729">
    <w:abstractNumId w:val="280"/>
  </w:num>
  <w:num w:numId="86" w16cid:durableId="402916290">
    <w:abstractNumId w:val="228"/>
  </w:num>
  <w:num w:numId="87" w16cid:durableId="1402941468">
    <w:abstractNumId w:val="74"/>
  </w:num>
  <w:num w:numId="88" w16cid:durableId="459417131">
    <w:abstractNumId w:val="67"/>
  </w:num>
  <w:num w:numId="89" w16cid:durableId="72171113">
    <w:abstractNumId w:val="157"/>
  </w:num>
  <w:num w:numId="90" w16cid:durableId="203950647">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6063049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56186610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126582153">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51036850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251545411">
    <w:abstractNumId w:val="253"/>
  </w:num>
  <w:num w:numId="96" w16cid:durableId="2088501627">
    <w:abstractNumId w:val="281"/>
  </w:num>
  <w:num w:numId="97" w16cid:durableId="2102751404">
    <w:abstractNumId w:val="148"/>
  </w:num>
  <w:num w:numId="98" w16cid:durableId="364139959">
    <w:abstractNumId w:val="25"/>
  </w:num>
  <w:num w:numId="99" w16cid:durableId="969628874">
    <w:abstractNumId w:val="50"/>
  </w:num>
  <w:num w:numId="100" w16cid:durableId="243613055">
    <w:abstractNumId w:val="200"/>
  </w:num>
  <w:num w:numId="101" w16cid:durableId="97408176">
    <w:abstractNumId w:val="242"/>
  </w:num>
  <w:num w:numId="102" w16cid:durableId="1499803536">
    <w:abstractNumId w:val="143"/>
  </w:num>
  <w:num w:numId="103" w16cid:durableId="215359217">
    <w:abstractNumId w:val="184"/>
  </w:num>
  <w:num w:numId="104" w16cid:durableId="1384019421">
    <w:abstractNumId w:val="224"/>
  </w:num>
  <w:num w:numId="105" w16cid:durableId="1233344815">
    <w:abstractNumId w:val="216"/>
  </w:num>
  <w:num w:numId="106" w16cid:durableId="1823233707">
    <w:abstractNumId w:val="12"/>
  </w:num>
  <w:num w:numId="107" w16cid:durableId="730270571">
    <w:abstractNumId w:val="117"/>
  </w:num>
  <w:num w:numId="108" w16cid:durableId="376273881">
    <w:abstractNumId w:val="130"/>
  </w:num>
  <w:num w:numId="109" w16cid:durableId="548803510">
    <w:abstractNumId w:val="155"/>
  </w:num>
  <w:num w:numId="110" w16cid:durableId="1708994280">
    <w:abstractNumId w:val="176"/>
  </w:num>
  <w:num w:numId="111" w16cid:durableId="1817793749">
    <w:abstractNumId w:val="81"/>
  </w:num>
  <w:num w:numId="112" w16cid:durableId="697001344">
    <w:abstractNumId w:val="125"/>
  </w:num>
  <w:num w:numId="113" w16cid:durableId="1794712970">
    <w:abstractNumId w:val="103"/>
  </w:num>
  <w:num w:numId="114" w16cid:durableId="1994481910">
    <w:abstractNumId w:val="122"/>
  </w:num>
  <w:num w:numId="115" w16cid:durableId="776683539">
    <w:abstractNumId w:val="68"/>
  </w:num>
  <w:num w:numId="116" w16cid:durableId="1886213557">
    <w:abstractNumId w:val="185"/>
  </w:num>
  <w:num w:numId="117" w16cid:durableId="1053966687">
    <w:abstractNumId w:val="9"/>
  </w:num>
  <w:num w:numId="118" w16cid:durableId="1658344836">
    <w:abstractNumId w:val="66"/>
  </w:num>
  <w:num w:numId="119" w16cid:durableId="912858372">
    <w:abstractNumId w:val="92"/>
  </w:num>
  <w:num w:numId="120" w16cid:durableId="790052840">
    <w:abstractNumId w:val="167"/>
  </w:num>
  <w:num w:numId="121" w16cid:durableId="64886137">
    <w:abstractNumId w:val="286"/>
  </w:num>
  <w:num w:numId="122" w16cid:durableId="179248238">
    <w:abstractNumId w:val="19"/>
  </w:num>
  <w:num w:numId="123" w16cid:durableId="2062316460">
    <w:abstractNumId w:val="278"/>
  </w:num>
  <w:num w:numId="124" w16cid:durableId="1884056036">
    <w:abstractNumId w:val="124"/>
  </w:num>
  <w:num w:numId="125" w16cid:durableId="811485435">
    <w:abstractNumId w:val="4"/>
  </w:num>
  <w:num w:numId="126" w16cid:durableId="702246637">
    <w:abstractNumId w:val="217"/>
  </w:num>
  <w:num w:numId="127" w16cid:durableId="2062097872">
    <w:abstractNumId w:val="55"/>
  </w:num>
  <w:num w:numId="128" w16cid:durableId="783698031">
    <w:abstractNumId w:val="112"/>
  </w:num>
  <w:num w:numId="129" w16cid:durableId="735930628">
    <w:abstractNumId w:val="240"/>
  </w:num>
  <w:num w:numId="130" w16cid:durableId="1465078272">
    <w:abstractNumId w:val="160"/>
  </w:num>
  <w:num w:numId="131" w16cid:durableId="1182470217">
    <w:abstractNumId w:val="137"/>
  </w:num>
  <w:num w:numId="132" w16cid:durableId="1020353333">
    <w:abstractNumId w:val="60"/>
  </w:num>
  <w:num w:numId="133" w16cid:durableId="133376895">
    <w:abstractNumId w:val="133"/>
  </w:num>
  <w:num w:numId="134" w16cid:durableId="991756927">
    <w:abstractNumId w:val="262"/>
  </w:num>
  <w:num w:numId="135" w16cid:durableId="2070420519">
    <w:abstractNumId w:val="229"/>
  </w:num>
  <w:num w:numId="136" w16cid:durableId="73555119">
    <w:abstractNumId w:val="290"/>
  </w:num>
  <w:num w:numId="137" w16cid:durableId="768039556">
    <w:abstractNumId w:val="210"/>
  </w:num>
  <w:num w:numId="138" w16cid:durableId="852764430">
    <w:abstractNumId w:val="282"/>
  </w:num>
  <w:num w:numId="139" w16cid:durableId="1343167877">
    <w:abstractNumId w:val="32"/>
  </w:num>
  <w:num w:numId="140" w16cid:durableId="1073819615">
    <w:abstractNumId w:val="186"/>
  </w:num>
  <w:num w:numId="141" w16cid:durableId="1872763416">
    <w:abstractNumId w:val="136"/>
  </w:num>
  <w:num w:numId="142" w16cid:durableId="675621081">
    <w:abstractNumId w:val="80"/>
  </w:num>
  <w:num w:numId="143" w16cid:durableId="217204103">
    <w:abstractNumId w:val="251"/>
  </w:num>
  <w:num w:numId="144" w16cid:durableId="346299105">
    <w:abstractNumId w:val="197"/>
  </w:num>
  <w:num w:numId="145" w16cid:durableId="1264071504">
    <w:abstractNumId w:val="26"/>
  </w:num>
  <w:num w:numId="146" w16cid:durableId="437607642">
    <w:abstractNumId w:val="69"/>
  </w:num>
  <w:num w:numId="147" w16cid:durableId="338434444">
    <w:abstractNumId w:val="276"/>
  </w:num>
  <w:num w:numId="148" w16cid:durableId="1905329378">
    <w:abstractNumId w:val="271"/>
  </w:num>
  <w:num w:numId="149" w16cid:durableId="50154884">
    <w:abstractNumId w:val="279"/>
  </w:num>
  <w:num w:numId="150" w16cid:durableId="1367759200">
    <w:abstractNumId w:val="98"/>
  </w:num>
  <w:num w:numId="151" w16cid:durableId="270281226">
    <w:abstractNumId w:val="29"/>
  </w:num>
  <w:num w:numId="152" w16cid:durableId="46809218">
    <w:abstractNumId w:val="20"/>
  </w:num>
  <w:num w:numId="153" w16cid:durableId="1786269905">
    <w:abstractNumId w:val="220"/>
  </w:num>
  <w:num w:numId="154" w16cid:durableId="704867060">
    <w:abstractNumId w:val="265"/>
  </w:num>
  <w:num w:numId="155" w16cid:durableId="1742948211">
    <w:abstractNumId w:val="120"/>
  </w:num>
  <w:num w:numId="156" w16cid:durableId="281426666">
    <w:abstractNumId w:val="238"/>
  </w:num>
  <w:num w:numId="157" w16cid:durableId="1488669403">
    <w:abstractNumId w:val="132"/>
  </w:num>
  <w:num w:numId="158" w16cid:durableId="1002439206">
    <w:abstractNumId w:val="247"/>
  </w:num>
  <w:num w:numId="159" w16cid:durableId="1202204708">
    <w:abstractNumId w:val="85"/>
  </w:num>
  <w:num w:numId="160" w16cid:durableId="1851873675">
    <w:abstractNumId w:val="150"/>
  </w:num>
  <w:num w:numId="161" w16cid:durableId="544483087">
    <w:abstractNumId w:val="158"/>
  </w:num>
  <w:num w:numId="162" w16cid:durableId="832111896">
    <w:abstractNumId w:val="36"/>
  </w:num>
  <w:num w:numId="163" w16cid:durableId="1002390492">
    <w:abstractNumId w:val="258"/>
  </w:num>
  <w:num w:numId="164" w16cid:durableId="1896353439">
    <w:abstractNumId w:val="48"/>
  </w:num>
  <w:num w:numId="165" w16cid:durableId="1815364472">
    <w:abstractNumId w:val="5"/>
  </w:num>
  <w:num w:numId="166" w16cid:durableId="1831435106">
    <w:abstractNumId w:val="111"/>
  </w:num>
  <w:num w:numId="167" w16cid:durableId="1861429968">
    <w:abstractNumId w:val="129"/>
  </w:num>
  <w:num w:numId="168" w16cid:durableId="1650942285">
    <w:abstractNumId w:val="62"/>
  </w:num>
  <w:num w:numId="169" w16cid:durableId="942880118">
    <w:abstractNumId w:val="119"/>
  </w:num>
  <w:num w:numId="170" w16cid:durableId="507403395">
    <w:abstractNumId w:val="152"/>
  </w:num>
  <w:num w:numId="171" w16cid:durableId="318579226">
    <w:abstractNumId w:val="174"/>
  </w:num>
  <w:num w:numId="172" w16cid:durableId="1841197915">
    <w:abstractNumId w:val="154"/>
  </w:num>
  <w:num w:numId="173" w16cid:durableId="645864182">
    <w:abstractNumId w:val="241"/>
  </w:num>
  <w:num w:numId="174" w16cid:durableId="626080833">
    <w:abstractNumId w:val="28"/>
  </w:num>
  <w:num w:numId="175" w16cid:durableId="1762794529">
    <w:abstractNumId w:val="213"/>
  </w:num>
  <w:num w:numId="176" w16cid:durableId="1235166134">
    <w:abstractNumId w:val="161"/>
  </w:num>
  <w:num w:numId="177" w16cid:durableId="1987205064">
    <w:abstractNumId w:val="194"/>
  </w:num>
  <w:num w:numId="178" w16cid:durableId="1583179787">
    <w:abstractNumId w:val="269"/>
  </w:num>
  <w:num w:numId="179" w16cid:durableId="962926582">
    <w:abstractNumId w:val="90"/>
  </w:num>
  <w:num w:numId="180" w16cid:durableId="817696000">
    <w:abstractNumId w:val="215"/>
  </w:num>
  <w:num w:numId="181" w16cid:durableId="1324120397">
    <w:abstractNumId w:val="227"/>
  </w:num>
  <w:num w:numId="182" w16cid:durableId="113251412">
    <w:abstractNumId w:val="59"/>
  </w:num>
  <w:num w:numId="183" w16cid:durableId="1611358947">
    <w:abstractNumId w:val="263"/>
  </w:num>
  <w:num w:numId="184" w16cid:durableId="847720399">
    <w:abstractNumId w:val="189"/>
  </w:num>
  <w:num w:numId="185" w16cid:durableId="1060831501">
    <w:abstractNumId w:val="45"/>
  </w:num>
  <w:num w:numId="186" w16cid:durableId="121388817">
    <w:abstractNumId w:val="273"/>
  </w:num>
  <w:num w:numId="187" w16cid:durableId="713777415">
    <w:abstractNumId w:val="84"/>
  </w:num>
  <w:num w:numId="188" w16cid:durableId="438256998">
    <w:abstractNumId w:val="106"/>
  </w:num>
  <w:num w:numId="189" w16cid:durableId="1250310697">
    <w:abstractNumId w:val="287"/>
  </w:num>
  <w:num w:numId="190" w16cid:durableId="1775438499">
    <w:abstractNumId w:val="146"/>
  </w:num>
  <w:num w:numId="191" w16cid:durableId="495997398">
    <w:abstractNumId w:val="187"/>
  </w:num>
  <w:num w:numId="192" w16cid:durableId="2041860674">
    <w:abstractNumId w:val="222"/>
  </w:num>
  <w:num w:numId="193" w16cid:durableId="2026978492">
    <w:abstractNumId w:val="134"/>
  </w:num>
  <w:num w:numId="194" w16cid:durableId="277299374">
    <w:abstractNumId w:val="10"/>
  </w:num>
  <w:num w:numId="195" w16cid:durableId="892079247">
    <w:abstractNumId w:val="8"/>
  </w:num>
  <w:num w:numId="196" w16cid:durableId="41712601">
    <w:abstractNumId w:val="47"/>
  </w:num>
  <w:num w:numId="197" w16cid:durableId="88165754">
    <w:abstractNumId w:val="270"/>
  </w:num>
  <w:num w:numId="198" w16cid:durableId="1051735237">
    <w:abstractNumId w:val="86"/>
  </w:num>
  <w:num w:numId="199" w16cid:durableId="1124739068">
    <w:abstractNumId w:val="99"/>
  </w:num>
  <w:num w:numId="200" w16cid:durableId="592737082">
    <w:abstractNumId w:val="118"/>
  </w:num>
  <w:num w:numId="201" w16cid:durableId="459155346">
    <w:abstractNumId w:val="193"/>
  </w:num>
  <w:num w:numId="202" w16cid:durableId="633491460">
    <w:abstractNumId w:val="264"/>
  </w:num>
  <w:num w:numId="203" w16cid:durableId="1996687497">
    <w:abstractNumId w:val="79"/>
  </w:num>
  <w:num w:numId="204" w16cid:durableId="737870663">
    <w:abstractNumId w:val="245"/>
  </w:num>
  <w:num w:numId="205" w16cid:durableId="1989941377">
    <w:abstractNumId w:val="221"/>
  </w:num>
  <w:num w:numId="206" w16cid:durableId="1036736376">
    <w:abstractNumId w:val="142"/>
  </w:num>
  <w:num w:numId="207" w16cid:durableId="1750152529">
    <w:abstractNumId w:val="110"/>
  </w:num>
  <w:num w:numId="208" w16cid:durableId="315695303">
    <w:abstractNumId w:val="109"/>
  </w:num>
  <w:num w:numId="209" w16cid:durableId="1214657731">
    <w:abstractNumId w:val="156"/>
  </w:num>
  <w:num w:numId="210" w16cid:durableId="2063401227">
    <w:abstractNumId w:val="33"/>
  </w:num>
  <w:num w:numId="211" w16cid:durableId="1500462367">
    <w:abstractNumId w:val="73"/>
  </w:num>
  <w:num w:numId="212" w16cid:durableId="1433740841">
    <w:abstractNumId w:val="76"/>
  </w:num>
  <w:num w:numId="213" w16cid:durableId="438305844">
    <w:abstractNumId w:val="218"/>
  </w:num>
  <w:num w:numId="214" w16cid:durableId="551890274">
    <w:abstractNumId w:val="177"/>
  </w:num>
  <w:num w:numId="215" w16cid:durableId="888105199">
    <w:abstractNumId w:val="226"/>
  </w:num>
  <w:num w:numId="216" w16cid:durableId="598173791">
    <w:abstractNumId w:val="65"/>
  </w:num>
  <w:num w:numId="217" w16cid:durableId="163857519">
    <w:abstractNumId w:val="248"/>
  </w:num>
  <w:num w:numId="218" w16cid:durableId="1150294284">
    <w:abstractNumId w:val="249"/>
  </w:num>
  <w:num w:numId="219" w16cid:durableId="1122723682">
    <w:abstractNumId w:val="56"/>
  </w:num>
  <w:num w:numId="220" w16cid:durableId="1523713071">
    <w:abstractNumId w:val="127"/>
  </w:num>
  <w:num w:numId="221" w16cid:durableId="1474911923">
    <w:abstractNumId w:val="159"/>
  </w:num>
  <w:num w:numId="222" w16cid:durableId="1412236183">
    <w:abstractNumId w:val="63"/>
  </w:num>
  <w:num w:numId="223" w16cid:durableId="171991563">
    <w:abstractNumId w:val="24"/>
  </w:num>
  <w:num w:numId="224" w16cid:durableId="548689169">
    <w:abstractNumId w:val="236"/>
  </w:num>
  <w:num w:numId="225" w16cid:durableId="1236666605">
    <w:abstractNumId w:val="94"/>
  </w:num>
  <w:num w:numId="226" w16cid:durableId="886648249">
    <w:abstractNumId w:val="30"/>
  </w:num>
  <w:num w:numId="227" w16cid:durableId="1001395200">
    <w:abstractNumId w:val="18"/>
  </w:num>
  <w:num w:numId="228" w16cid:durableId="1779182467">
    <w:abstractNumId w:val="277"/>
  </w:num>
  <w:num w:numId="229" w16cid:durableId="99838823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183587374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009334189">
    <w:abstractNumId w:val="100"/>
  </w:num>
  <w:num w:numId="232" w16cid:durableId="1795563912">
    <w:abstractNumId w:val="78"/>
  </w:num>
  <w:num w:numId="233" w16cid:durableId="1756777716">
    <w:abstractNumId w:val="192"/>
  </w:num>
  <w:num w:numId="234" w16cid:durableId="1106146916">
    <w:abstractNumId w:val="93"/>
  </w:num>
  <w:num w:numId="235" w16cid:durableId="2074113037">
    <w:abstractNumId w:val="172"/>
  </w:num>
  <w:num w:numId="236" w16cid:durableId="1306469469">
    <w:abstractNumId w:val="234"/>
  </w:num>
  <w:num w:numId="237" w16cid:durableId="2140372385">
    <w:abstractNumId w:val="212"/>
  </w:num>
  <w:num w:numId="238" w16cid:durableId="174342238">
    <w:abstractNumId w:val="244"/>
  </w:num>
  <w:num w:numId="239" w16cid:durableId="1910768355">
    <w:abstractNumId w:val="235"/>
  </w:num>
  <w:num w:numId="240" w16cid:durableId="1543784130">
    <w:abstractNumId w:val="131"/>
  </w:num>
  <w:num w:numId="241" w16cid:durableId="967126199">
    <w:abstractNumId w:val="49"/>
  </w:num>
  <w:num w:numId="242" w16cid:durableId="1940718779">
    <w:abstractNumId w:val="89"/>
  </w:num>
  <w:num w:numId="243" w16cid:durableId="1636066042">
    <w:abstractNumId w:val="198"/>
  </w:num>
  <w:num w:numId="244" w16cid:durableId="341013256">
    <w:abstractNumId w:val="181"/>
  </w:num>
  <w:num w:numId="245" w16cid:durableId="1376278152">
    <w:abstractNumId w:val="252"/>
  </w:num>
  <w:num w:numId="246" w16cid:durableId="1608930861">
    <w:abstractNumId w:val="170"/>
  </w:num>
  <w:num w:numId="247" w16cid:durableId="163055321">
    <w:abstractNumId w:val="13"/>
  </w:num>
  <w:num w:numId="248" w16cid:durableId="1033653342">
    <w:abstractNumId w:val="283"/>
  </w:num>
  <w:num w:numId="249" w16cid:durableId="1042289498">
    <w:abstractNumId w:val="40"/>
  </w:num>
  <w:num w:numId="250" w16cid:durableId="945120783">
    <w:abstractNumId w:val="88"/>
  </w:num>
  <w:num w:numId="251" w16cid:durableId="1386836572">
    <w:abstractNumId w:val="38"/>
  </w:num>
  <w:num w:numId="252" w16cid:durableId="1583756709">
    <w:abstractNumId w:val="147"/>
  </w:num>
  <w:num w:numId="253" w16cid:durableId="720713931">
    <w:abstractNumId w:val="199"/>
  </w:num>
  <w:num w:numId="254" w16cid:durableId="1974095066">
    <w:abstractNumId w:val="114"/>
  </w:num>
  <w:num w:numId="255" w16cid:durableId="1289631541">
    <w:abstractNumId w:val="39"/>
  </w:num>
  <w:num w:numId="256" w16cid:durableId="1690982836">
    <w:abstractNumId w:val="266"/>
  </w:num>
  <w:num w:numId="257" w16cid:durableId="1143352831">
    <w:abstractNumId w:val="123"/>
  </w:num>
  <w:num w:numId="258" w16cid:durableId="1125080642">
    <w:abstractNumId w:val="108"/>
  </w:num>
  <w:num w:numId="259" w16cid:durableId="481430800">
    <w:abstractNumId w:val="144"/>
  </w:num>
  <w:num w:numId="260" w16cid:durableId="1801218949">
    <w:abstractNumId w:val="35"/>
  </w:num>
  <w:num w:numId="261" w16cid:durableId="435171478">
    <w:abstractNumId w:val="72"/>
  </w:num>
  <w:num w:numId="262" w16cid:durableId="1598099852">
    <w:abstractNumId w:val="204"/>
  </w:num>
  <w:num w:numId="263" w16cid:durableId="1159922512">
    <w:abstractNumId w:val="256"/>
  </w:num>
  <w:num w:numId="264" w16cid:durableId="1771391937">
    <w:abstractNumId w:val="246"/>
  </w:num>
  <w:num w:numId="265" w16cid:durableId="250506187">
    <w:abstractNumId w:val="203"/>
  </w:num>
  <w:num w:numId="266" w16cid:durableId="1095328144">
    <w:abstractNumId w:val="64"/>
  </w:num>
  <w:num w:numId="267" w16cid:durableId="1512376250">
    <w:abstractNumId w:val="126"/>
  </w:num>
  <w:num w:numId="268" w16cid:durableId="978414551">
    <w:abstractNumId w:val="96"/>
  </w:num>
  <w:num w:numId="269" w16cid:durableId="1950580424">
    <w:abstractNumId w:val="14"/>
  </w:num>
  <w:num w:numId="270" w16cid:durableId="1150176496">
    <w:abstractNumId w:val="165"/>
  </w:num>
  <w:num w:numId="271" w16cid:durableId="119108017">
    <w:abstractNumId w:val="250"/>
  </w:num>
  <w:num w:numId="272" w16cid:durableId="448938026">
    <w:abstractNumId w:val="169"/>
  </w:num>
  <w:num w:numId="273" w16cid:durableId="172453012">
    <w:abstractNumId w:val="107"/>
  </w:num>
  <w:num w:numId="274" w16cid:durableId="875433532">
    <w:abstractNumId w:val="180"/>
  </w:num>
  <w:num w:numId="275" w16cid:durableId="861941932">
    <w:abstractNumId w:val="7"/>
  </w:num>
  <w:num w:numId="276" w16cid:durableId="1866864696">
    <w:abstractNumId w:val="211"/>
  </w:num>
  <w:num w:numId="277" w16cid:durableId="1771386027">
    <w:abstractNumId w:val="128"/>
  </w:num>
  <w:num w:numId="278" w16cid:durableId="1914394704">
    <w:abstractNumId w:val="139"/>
  </w:num>
  <w:num w:numId="279" w16cid:durableId="1843200076">
    <w:abstractNumId w:val="41"/>
  </w:num>
  <w:num w:numId="280" w16cid:durableId="90050583">
    <w:abstractNumId w:val="17"/>
  </w:num>
  <w:num w:numId="281" w16cid:durableId="1877737596">
    <w:abstractNumId w:val="95"/>
  </w:num>
  <w:num w:numId="282" w16cid:durableId="1098331729">
    <w:abstractNumId w:val="21"/>
  </w:num>
  <w:num w:numId="283" w16cid:durableId="1689599112">
    <w:abstractNumId w:val="225"/>
  </w:num>
  <w:num w:numId="284" w16cid:durableId="1899969543">
    <w:abstractNumId w:val="3"/>
  </w:num>
  <w:num w:numId="285" w16cid:durableId="2069375911">
    <w:abstractNumId w:val="195"/>
  </w:num>
  <w:num w:numId="286" w16cid:durableId="1458722876">
    <w:abstractNumId w:val="70"/>
  </w:num>
  <w:num w:numId="287" w16cid:durableId="1421177960">
    <w:abstractNumId w:val="209"/>
  </w:num>
  <w:num w:numId="288" w16cid:durableId="1664309932">
    <w:abstractNumId w:val="207"/>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EE4"/>
    <w:rsid w:val="0000181B"/>
    <w:rsid w:val="00004221"/>
    <w:rsid w:val="000046D2"/>
    <w:rsid w:val="000053A1"/>
    <w:rsid w:val="00007382"/>
    <w:rsid w:val="000114E2"/>
    <w:rsid w:val="0001172B"/>
    <w:rsid w:val="00012395"/>
    <w:rsid w:val="00013198"/>
    <w:rsid w:val="000139A1"/>
    <w:rsid w:val="0001476C"/>
    <w:rsid w:val="000153D3"/>
    <w:rsid w:val="000209DF"/>
    <w:rsid w:val="00022478"/>
    <w:rsid w:val="00022875"/>
    <w:rsid w:val="000228D9"/>
    <w:rsid w:val="000230D7"/>
    <w:rsid w:val="00023D93"/>
    <w:rsid w:val="0002427E"/>
    <w:rsid w:val="0002439B"/>
    <w:rsid w:val="00024DF7"/>
    <w:rsid w:val="000308C0"/>
    <w:rsid w:val="00030967"/>
    <w:rsid w:val="00030B13"/>
    <w:rsid w:val="00031318"/>
    <w:rsid w:val="000317E2"/>
    <w:rsid w:val="000320EB"/>
    <w:rsid w:val="00032B7B"/>
    <w:rsid w:val="0003427D"/>
    <w:rsid w:val="000350E6"/>
    <w:rsid w:val="00037D97"/>
    <w:rsid w:val="000425CD"/>
    <w:rsid w:val="000452CE"/>
    <w:rsid w:val="00046C3B"/>
    <w:rsid w:val="0004776B"/>
    <w:rsid w:val="00047908"/>
    <w:rsid w:val="000504E2"/>
    <w:rsid w:val="0005097E"/>
    <w:rsid w:val="0005331B"/>
    <w:rsid w:val="00053322"/>
    <w:rsid w:val="000537CE"/>
    <w:rsid w:val="00053C8C"/>
    <w:rsid w:val="00057938"/>
    <w:rsid w:val="00060697"/>
    <w:rsid w:val="00061211"/>
    <w:rsid w:val="00061DB0"/>
    <w:rsid w:val="00062449"/>
    <w:rsid w:val="00063502"/>
    <w:rsid w:val="0006356D"/>
    <w:rsid w:val="000654D6"/>
    <w:rsid w:val="00066877"/>
    <w:rsid w:val="000722D5"/>
    <w:rsid w:val="000738B7"/>
    <w:rsid w:val="000763B8"/>
    <w:rsid w:val="000778F6"/>
    <w:rsid w:val="00077D45"/>
    <w:rsid w:val="00081D17"/>
    <w:rsid w:val="0008487B"/>
    <w:rsid w:val="00085658"/>
    <w:rsid w:val="0008579B"/>
    <w:rsid w:val="000858DE"/>
    <w:rsid w:val="00090E94"/>
    <w:rsid w:val="00094096"/>
    <w:rsid w:val="00094547"/>
    <w:rsid w:val="00094D53"/>
    <w:rsid w:val="00094E63"/>
    <w:rsid w:val="000960CF"/>
    <w:rsid w:val="000966CC"/>
    <w:rsid w:val="000970D7"/>
    <w:rsid w:val="000A0415"/>
    <w:rsid w:val="000A11A5"/>
    <w:rsid w:val="000A1240"/>
    <w:rsid w:val="000A35F7"/>
    <w:rsid w:val="000A4717"/>
    <w:rsid w:val="000A4B88"/>
    <w:rsid w:val="000A5786"/>
    <w:rsid w:val="000A5C42"/>
    <w:rsid w:val="000A7090"/>
    <w:rsid w:val="000A72C0"/>
    <w:rsid w:val="000B1BDC"/>
    <w:rsid w:val="000B2E58"/>
    <w:rsid w:val="000B37E1"/>
    <w:rsid w:val="000B3C95"/>
    <w:rsid w:val="000B60D3"/>
    <w:rsid w:val="000B658E"/>
    <w:rsid w:val="000C0789"/>
    <w:rsid w:val="000C0B95"/>
    <w:rsid w:val="000C1917"/>
    <w:rsid w:val="000C7118"/>
    <w:rsid w:val="000D2257"/>
    <w:rsid w:val="000D24E0"/>
    <w:rsid w:val="000D2F08"/>
    <w:rsid w:val="000D5E11"/>
    <w:rsid w:val="000D7158"/>
    <w:rsid w:val="000E1811"/>
    <w:rsid w:val="000E195F"/>
    <w:rsid w:val="000E2D91"/>
    <w:rsid w:val="000E3F15"/>
    <w:rsid w:val="000E4D64"/>
    <w:rsid w:val="000E63A4"/>
    <w:rsid w:val="000E7AEC"/>
    <w:rsid w:val="000F1D5A"/>
    <w:rsid w:val="000F23DE"/>
    <w:rsid w:val="000F28BE"/>
    <w:rsid w:val="000F3443"/>
    <w:rsid w:val="0010132C"/>
    <w:rsid w:val="0010307E"/>
    <w:rsid w:val="00104E34"/>
    <w:rsid w:val="001066A1"/>
    <w:rsid w:val="00106A35"/>
    <w:rsid w:val="00106A67"/>
    <w:rsid w:val="0011139C"/>
    <w:rsid w:val="001120B1"/>
    <w:rsid w:val="00113C32"/>
    <w:rsid w:val="001165C6"/>
    <w:rsid w:val="0011690A"/>
    <w:rsid w:val="00116C55"/>
    <w:rsid w:val="00117057"/>
    <w:rsid w:val="0011715A"/>
    <w:rsid w:val="0012029C"/>
    <w:rsid w:val="00124826"/>
    <w:rsid w:val="001269C7"/>
    <w:rsid w:val="00126D10"/>
    <w:rsid w:val="00130D2F"/>
    <w:rsid w:val="00136BBE"/>
    <w:rsid w:val="0013756E"/>
    <w:rsid w:val="001379D4"/>
    <w:rsid w:val="00140E3C"/>
    <w:rsid w:val="00143DAA"/>
    <w:rsid w:val="00144049"/>
    <w:rsid w:val="00144531"/>
    <w:rsid w:val="00144684"/>
    <w:rsid w:val="00144C7C"/>
    <w:rsid w:val="0014572E"/>
    <w:rsid w:val="001475D7"/>
    <w:rsid w:val="0015016C"/>
    <w:rsid w:val="00150275"/>
    <w:rsid w:val="0015073F"/>
    <w:rsid w:val="00151FB7"/>
    <w:rsid w:val="0015225F"/>
    <w:rsid w:val="001534EE"/>
    <w:rsid w:val="00153AB1"/>
    <w:rsid w:val="00154E99"/>
    <w:rsid w:val="00154F54"/>
    <w:rsid w:val="0015505C"/>
    <w:rsid w:val="00156403"/>
    <w:rsid w:val="00156AFF"/>
    <w:rsid w:val="00164870"/>
    <w:rsid w:val="00164A04"/>
    <w:rsid w:val="00166077"/>
    <w:rsid w:val="00167A57"/>
    <w:rsid w:val="001701E2"/>
    <w:rsid w:val="00175771"/>
    <w:rsid w:val="00175F7C"/>
    <w:rsid w:val="00176D6B"/>
    <w:rsid w:val="00176F7C"/>
    <w:rsid w:val="00177FE7"/>
    <w:rsid w:val="00185365"/>
    <w:rsid w:val="001858F4"/>
    <w:rsid w:val="0018686C"/>
    <w:rsid w:val="001872BF"/>
    <w:rsid w:val="001875B8"/>
    <w:rsid w:val="00193257"/>
    <w:rsid w:val="00193338"/>
    <w:rsid w:val="001935DA"/>
    <w:rsid w:val="0019448F"/>
    <w:rsid w:val="00194524"/>
    <w:rsid w:val="001954BA"/>
    <w:rsid w:val="0019588C"/>
    <w:rsid w:val="00195A1D"/>
    <w:rsid w:val="00195AFE"/>
    <w:rsid w:val="00196313"/>
    <w:rsid w:val="001A2863"/>
    <w:rsid w:val="001A3801"/>
    <w:rsid w:val="001A669D"/>
    <w:rsid w:val="001A7DCB"/>
    <w:rsid w:val="001A7E18"/>
    <w:rsid w:val="001B1583"/>
    <w:rsid w:val="001B18F9"/>
    <w:rsid w:val="001B1A6E"/>
    <w:rsid w:val="001B27E7"/>
    <w:rsid w:val="001B2D1B"/>
    <w:rsid w:val="001B4D72"/>
    <w:rsid w:val="001B4F6D"/>
    <w:rsid w:val="001B6E50"/>
    <w:rsid w:val="001B6FA1"/>
    <w:rsid w:val="001B6FF4"/>
    <w:rsid w:val="001C0B8B"/>
    <w:rsid w:val="001C163A"/>
    <w:rsid w:val="001C3214"/>
    <w:rsid w:val="001C5DE3"/>
    <w:rsid w:val="001D1DE1"/>
    <w:rsid w:val="001D1E54"/>
    <w:rsid w:val="001D290F"/>
    <w:rsid w:val="001D4265"/>
    <w:rsid w:val="001D494F"/>
    <w:rsid w:val="001D584F"/>
    <w:rsid w:val="001D70D0"/>
    <w:rsid w:val="001E3F4F"/>
    <w:rsid w:val="001E4D27"/>
    <w:rsid w:val="001E5541"/>
    <w:rsid w:val="001E5BA2"/>
    <w:rsid w:val="001E79E3"/>
    <w:rsid w:val="001F1F41"/>
    <w:rsid w:val="001F24FB"/>
    <w:rsid w:val="001F298A"/>
    <w:rsid w:val="001F44A8"/>
    <w:rsid w:val="001F5B06"/>
    <w:rsid w:val="001F5C62"/>
    <w:rsid w:val="001F5EC7"/>
    <w:rsid w:val="001F7236"/>
    <w:rsid w:val="001F7A92"/>
    <w:rsid w:val="001F7B57"/>
    <w:rsid w:val="0020014C"/>
    <w:rsid w:val="00200AB6"/>
    <w:rsid w:val="00202A0A"/>
    <w:rsid w:val="0020382C"/>
    <w:rsid w:val="00203C70"/>
    <w:rsid w:val="002044BB"/>
    <w:rsid w:val="002046B8"/>
    <w:rsid w:val="002049A6"/>
    <w:rsid w:val="00204A62"/>
    <w:rsid w:val="002054D9"/>
    <w:rsid w:val="00206454"/>
    <w:rsid w:val="00206F8F"/>
    <w:rsid w:val="002105BA"/>
    <w:rsid w:val="00211985"/>
    <w:rsid w:val="002122F2"/>
    <w:rsid w:val="002130C4"/>
    <w:rsid w:val="00213B65"/>
    <w:rsid w:val="00214A44"/>
    <w:rsid w:val="00215078"/>
    <w:rsid w:val="002224FA"/>
    <w:rsid w:val="002229E9"/>
    <w:rsid w:val="0022323A"/>
    <w:rsid w:val="002241B4"/>
    <w:rsid w:val="002277F5"/>
    <w:rsid w:val="00227ECB"/>
    <w:rsid w:val="00230CF2"/>
    <w:rsid w:val="00230EC0"/>
    <w:rsid w:val="00231CDA"/>
    <w:rsid w:val="00234B7D"/>
    <w:rsid w:val="00234BEA"/>
    <w:rsid w:val="00237D26"/>
    <w:rsid w:val="00240274"/>
    <w:rsid w:val="00240738"/>
    <w:rsid w:val="002416CF"/>
    <w:rsid w:val="00241F5D"/>
    <w:rsid w:val="0024275F"/>
    <w:rsid w:val="00242BF9"/>
    <w:rsid w:val="002446A7"/>
    <w:rsid w:val="002447C1"/>
    <w:rsid w:val="00244B06"/>
    <w:rsid w:val="0024650E"/>
    <w:rsid w:val="002468EC"/>
    <w:rsid w:val="00246BD0"/>
    <w:rsid w:val="002503D0"/>
    <w:rsid w:val="00252F3F"/>
    <w:rsid w:val="002540A6"/>
    <w:rsid w:val="00257D38"/>
    <w:rsid w:val="002608FB"/>
    <w:rsid w:val="00261E05"/>
    <w:rsid w:val="0026233A"/>
    <w:rsid w:val="00262470"/>
    <w:rsid w:val="0026259C"/>
    <w:rsid w:val="002645BE"/>
    <w:rsid w:val="00265C9C"/>
    <w:rsid w:val="00270CCF"/>
    <w:rsid w:val="00270DE1"/>
    <w:rsid w:val="0027136C"/>
    <w:rsid w:val="00271626"/>
    <w:rsid w:val="002727D6"/>
    <w:rsid w:val="0027360C"/>
    <w:rsid w:val="00273D3D"/>
    <w:rsid w:val="00274907"/>
    <w:rsid w:val="00274FED"/>
    <w:rsid w:val="002766BA"/>
    <w:rsid w:val="00276BE5"/>
    <w:rsid w:val="00276DBF"/>
    <w:rsid w:val="00276F49"/>
    <w:rsid w:val="00281217"/>
    <w:rsid w:val="0028225F"/>
    <w:rsid w:val="002828A2"/>
    <w:rsid w:val="00282E46"/>
    <w:rsid w:val="00284DFA"/>
    <w:rsid w:val="00284F8C"/>
    <w:rsid w:val="00292900"/>
    <w:rsid w:val="00292998"/>
    <w:rsid w:val="002935C8"/>
    <w:rsid w:val="002940D3"/>
    <w:rsid w:val="002941E0"/>
    <w:rsid w:val="0029472D"/>
    <w:rsid w:val="00294A72"/>
    <w:rsid w:val="00294B5A"/>
    <w:rsid w:val="00294C0D"/>
    <w:rsid w:val="00294E56"/>
    <w:rsid w:val="002955B5"/>
    <w:rsid w:val="002963DB"/>
    <w:rsid w:val="00297C7C"/>
    <w:rsid w:val="002A0AEE"/>
    <w:rsid w:val="002A19DC"/>
    <w:rsid w:val="002A2CBF"/>
    <w:rsid w:val="002A4D94"/>
    <w:rsid w:val="002B077A"/>
    <w:rsid w:val="002B20C7"/>
    <w:rsid w:val="002B2C47"/>
    <w:rsid w:val="002B3BF4"/>
    <w:rsid w:val="002B52C4"/>
    <w:rsid w:val="002B6AF7"/>
    <w:rsid w:val="002C01CF"/>
    <w:rsid w:val="002C28FA"/>
    <w:rsid w:val="002C50C7"/>
    <w:rsid w:val="002C584B"/>
    <w:rsid w:val="002C5B52"/>
    <w:rsid w:val="002C6469"/>
    <w:rsid w:val="002C7766"/>
    <w:rsid w:val="002C7FB0"/>
    <w:rsid w:val="002D1A21"/>
    <w:rsid w:val="002D2B0E"/>
    <w:rsid w:val="002D474B"/>
    <w:rsid w:val="002D5AEB"/>
    <w:rsid w:val="002D5FC0"/>
    <w:rsid w:val="002D7594"/>
    <w:rsid w:val="002E0BDA"/>
    <w:rsid w:val="002E15D3"/>
    <w:rsid w:val="002E2825"/>
    <w:rsid w:val="002E350E"/>
    <w:rsid w:val="002E35BD"/>
    <w:rsid w:val="002E4BE6"/>
    <w:rsid w:val="002E4D99"/>
    <w:rsid w:val="002E516B"/>
    <w:rsid w:val="002E5755"/>
    <w:rsid w:val="002E5EBC"/>
    <w:rsid w:val="002E653E"/>
    <w:rsid w:val="002E66FA"/>
    <w:rsid w:val="002E6D23"/>
    <w:rsid w:val="002F0815"/>
    <w:rsid w:val="002F26C9"/>
    <w:rsid w:val="002F2A19"/>
    <w:rsid w:val="002F3125"/>
    <w:rsid w:val="002F3137"/>
    <w:rsid w:val="002F3F75"/>
    <w:rsid w:val="002F4560"/>
    <w:rsid w:val="002F562F"/>
    <w:rsid w:val="002F6BC7"/>
    <w:rsid w:val="002F7054"/>
    <w:rsid w:val="002F7347"/>
    <w:rsid w:val="00302324"/>
    <w:rsid w:val="00302CD2"/>
    <w:rsid w:val="00306BEE"/>
    <w:rsid w:val="003073B8"/>
    <w:rsid w:val="00307BCE"/>
    <w:rsid w:val="0031137C"/>
    <w:rsid w:val="00311DC6"/>
    <w:rsid w:val="003128FD"/>
    <w:rsid w:val="003129E5"/>
    <w:rsid w:val="003137FE"/>
    <w:rsid w:val="00313DB0"/>
    <w:rsid w:val="00314F1A"/>
    <w:rsid w:val="0031619A"/>
    <w:rsid w:val="003178D5"/>
    <w:rsid w:val="00317CD8"/>
    <w:rsid w:val="00320B1E"/>
    <w:rsid w:val="003214C5"/>
    <w:rsid w:val="00327A82"/>
    <w:rsid w:val="00327D19"/>
    <w:rsid w:val="00330A67"/>
    <w:rsid w:val="00332EA3"/>
    <w:rsid w:val="00334D72"/>
    <w:rsid w:val="0033598E"/>
    <w:rsid w:val="003402F5"/>
    <w:rsid w:val="00340DD6"/>
    <w:rsid w:val="003421AE"/>
    <w:rsid w:val="0034235E"/>
    <w:rsid w:val="00343D74"/>
    <w:rsid w:val="003452B2"/>
    <w:rsid w:val="0034544F"/>
    <w:rsid w:val="0034557C"/>
    <w:rsid w:val="003473C7"/>
    <w:rsid w:val="0035175C"/>
    <w:rsid w:val="003524B7"/>
    <w:rsid w:val="00352EEB"/>
    <w:rsid w:val="003535E9"/>
    <w:rsid w:val="00353F93"/>
    <w:rsid w:val="00354844"/>
    <w:rsid w:val="003551C1"/>
    <w:rsid w:val="003560D0"/>
    <w:rsid w:val="0035748D"/>
    <w:rsid w:val="003579C8"/>
    <w:rsid w:val="00363920"/>
    <w:rsid w:val="003649EC"/>
    <w:rsid w:val="00366AA2"/>
    <w:rsid w:val="00366AA9"/>
    <w:rsid w:val="00366FCF"/>
    <w:rsid w:val="003671B0"/>
    <w:rsid w:val="00370187"/>
    <w:rsid w:val="00370C83"/>
    <w:rsid w:val="00370F89"/>
    <w:rsid w:val="0037113B"/>
    <w:rsid w:val="003719DD"/>
    <w:rsid w:val="00371DE8"/>
    <w:rsid w:val="0037267F"/>
    <w:rsid w:val="00375CCE"/>
    <w:rsid w:val="00376C72"/>
    <w:rsid w:val="00381B1A"/>
    <w:rsid w:val="00383A8D"/>
    <w:rsid w:val="00383B17"/>
    <w:rsid w:val="00385E01"/>
    <w:rsid w:val="00387748"/>
    <w:rsid w:val="00387B82"/>
    <w:rsid w:val="00391165"/>
    <w:rsid w:val="00392788"/>
    <w:rsid w:val="00392C0D"/>
    <w:rsid w:val="00393959"/>
    <w:rsid w:val="00393A16"/>
    <w:rsid w:val="00394128"/>
    <w:rsid w:val="00394D57"/>
    <w:rsid w:val="00395846"/>
    <w:rsid w:val="00395BA1"/>
    <w:rsid w:val="003961ED"/>
    <w:rsid w:val="00396CC9"/>
    <w:rsid w:val="003A2080"/>
    <w:rsid w:val="003A2132"/>
    <w:rsid w:val="003A49A8"/>
    <w:rsid w:val="003A4D07"/>
    <w:rsid w:val="003A5263"/>
    <w:rsid w:val="003A5A47"/>
    <w:rsid w:val="003A5DF7"/>
    <w:rsid w:val="003A5F50"/>
    <w:rsid w:val="003A69BC"/>
    <w:rsid w:val="003B0C24"/>
    <w:rsid w:val="003B11AF"/>
    <w:rsid w:val="003B1957"/>
    <w:rsid w:val="003B1AD3"/>
    <w:rsid w:val="003B20BE"/>
    <w:rsid w:val="003B438C"/>
    <w:rsid w:val="003B55C2"/>
    <w:rsid w:val="003B5A02"/>
    <w:rsid w:val="003B5C71"/>
    <w:rsid w:val="003B66D2"/>
    <w:rsid w:val="003B6B73"/>
    <w:rsid w:val="003B7074"/>
    <w:rsid w:val="003B73BE"/>
    <w:rsid w:val="003B7CED"/>
    <w:rsid w:val="003C084B"/>
    <w:rsid w:val="003C0867"/>
    <w:rsid w:val="003C0C44"/>
    <w:rsid w:val="003C2258"/>
    <w:rsid w:val="003C355F"/>
    <w:rsid w:val="003C3EAD"/>
    <w:rsid w:val="003C4999"/>
    <w:rsid w:val="003C538E"/>
    <w:rsid w:val="003C599F"/>
    <w:rsid w:val="003C5A3C"/>
    <w:rsid w:val="003C6640"/>
    <w:rsid w:val="003C6648"/>
    <w:rsid w:val="003D0E41"/>
    <w:rsid w:val="003D1503"/>
    <w:rsid w:val="003D2720"/>
    <w:rsid w:val="003D5507"/>
    <w:rsid w:val="003D5679"/>
    <w:rsid w:val="003E161C"/>
    <w:rsid w:val="003E2329"/>
    <w:rsid w:val="003E44A3"/>
    <w:rsid w:val="003E4B65"/>
    <w:rsid w:val="003E4D72"/>
    <w:rsid w:val="003E57E4"/>
    <w:rsid w:val="003E5D22"/>
    <w:rsid w:val="003E75DF"/>
    <w:rsid w:val="003E7B5A"/>
    <w:rsid w:val="003F0886"/>
    <w:rsid w:val="003F0FB1"/>
    <w:rsid w:val="003F19B4"/>
    <w:rsid w:val="003F1F78"/>
    <w:rsid w:val="003F382D"/>
    <w:rsid w:val="003F5009"/>
    <w:rsid w:val="003F7776"/>
    <w:rsid w:val="004009E5"/>
    <w:rsid w:val="00402623"/>
    <w:rsid w:val="00402B2F"/>
    <w:rsid w:val="00403F67"/>
    <w:rsid w:val="00405083"/>
    <w:rsid w:val="00407569"/>
    <w:rsid w:val="0041094A"/>
    <w:rsid w:val="004126EB"/>
    <w:rsid w:val="00413D4B"/>
    <w:rsid w:val="00414620"/>
    <w:rsid w:val="00415E4B"/>
    <w:rsid w:val="00422E5C"/>
    <w:rsid w:val="004240D9"/>
    <w:rsid w:val="00426758"/>
    <w:rsid w:val="004273EA"/>
    <w:rsid w:val="0043224D"/>
    <w:rsid w:val="004338B9"/>
    <w:rsid w:val="00435301"/>
    <w:rsid w:val="00437ED4"/>
    <w:rsid w:val="00441A3D"/>
    <w:rsid w:val="00444F0E"/>
    <w:rsid w:val="00445308"/>
    <w:rsid w:val="00446AB9"/>
    <w:rsid w:val="0045033E"/>
    <w:rsid w:val="00451D78"/>
    <w:rsid w:val="00452E92"/>
    <w:rsid w:val="0045408C"/>
    <w:rsid w:val="004554FF"/>
    <w:rsid w:val="004607C7"/>
    <w:rsid w:val="004616E4"/>
    <w:rsid w:val="00462662"/>
    <w:rsid w:val="00462846"/>
    <w:rsid w:val="00464986"/>
    <w:rsid w:val="0046505A"/>
    <w:rsid w:val="00470843"/>
    <w:rsid w:val="0047092E"/>
    <w:rsid w:val="00470F55"/>
    <w:rsid w:val="004725DC"/>
    <w:rsid w:val="00472B75"/>
    <w:rsid w:val="00474849"/>
    <w:rsid w:val="004758F6"/>
    <w:rsid w:val="00475A76"/>
    <w:rsid w:val="004760C5"/>
    <w:rsid w:val="00476445"/>
    <w:rsid w:val="00480C89"/>
    <w:rsid w:val="00481309"/>
    <w:rsid w:val="00481CB9"/>
    <w:rsid w:val="004822B4"/>
    <w:rsid w:val="00482347"/>
    <w:rsid w:val="004826FA"/>
    <w:rsid w:val="004834B3"/>
    <w:rsid w:val="00483600"/>
    <w:rsid w:val="004846FA"/>
    <w:rsid w:val="00485BFB"/>
    <w:rsid w:val="00486A83"/>
    <w:rsid w:val="00486F72"/>
    <w:rsid w:val="00487CFF"/>
    <w:rsid w:val="00490363"/>
    <w:rsid w:val="004906F3"/>
    <w:rsid w:val="00490F33"/>
    <w:rsid w:val="0049219C"/>
    <w:rsid w:val="00493CBE"/>
    <w:rsid w:val="0049416B"/>
    <w:rsid w:val="00494E2B"/>
    <w:rsid w:val="0049522E"/>
    <w:rsid w:val="004955C6"/>
    <w:rsid w:val="00495CDE"/>
    <w:rsid w:val="004967A1"/>
    <w:rsid w:val="00497D74"/>
    <w:rsid w:val="004A0CBA"/>
    <w:rsid w:val="004A1BAE"/>
    <w:rsid w:val="004A3C2E"/>
    <w:rsid w:val="004A4EE4"/>
    <w:rsid w:val="004A7E2E"/>
    <w:rsid w:val="004B30B9"/>
    <w:rsid w:val="004B3425"/>
    <w:rsid w:val="004B41A3"/>
    <w:rsid w:val="004B473C"/>
    <w:rsid w:val="004B7A19"/>
    <w:rsid w:val="004C3095"/>
    <w:rsid w:val="004C44F0"/>
    <w:rsid w:val="004C491B"/>
    <w:rsid w:val="004C7C9C"/>
    <w:rsid w:val="004D1517"/>
    <w:rsid w:val="004D317C"/>
    <w:rsid w:val="004D5E31"/>
    <w:rsid w:val="004E17C8"/>
    <w:rsid w:val="004E2399"/>
    <w:rsid w:val="004E24B3"/>
    <w:rsid w:val="004E4817"/>
    <w:rsid w:val="004E5CA0"/>
    <w:rsid w:val="004F077D"/>
    <w:rsid w:val="004F0C40"/>
    <w:rsid w:val="004F1388"/>
    <w:rsid w:val="004F3576"/>
    <w:rsid w:val="004F41B4"/>
    <w:rsid w:val="004F69F8"/>
    <w:rsid w:val="004F716F"/>
    <w:rsid w:val="004F7EB0"/>
    <w:rsid w:val="004F7EB5"/>
    <w:rsid w:val="0050468A"/>
    <w:rsid w:val="00506DF0"/>
    <w:rsid w:val="00507FC3"/>
    <w:rsid w:val="005107B3"/>
    <w:rsid w:val="0051292A"/>
    <w:rsid w:val="005144DD"/>
    <w:rsid w:val="005152C0"/>
    <w:rsid w:val="005153EA"/>
    <w:rsid w:val="00515E8D"/>
    <w:rsid w:val="005176E3"/>
    <w:rsid w:val="00517899"/>
    <w:rsid w:val="00517B5F"/>
    <w:rsid w:val="00523B4E"/>
    <w:rsid w:val="005303E4"/>
    <w:rsid w:val="00530864"/>
    <w:rsid w:val="00533B04"/>
    <w:rsid w:val="00534025"/>
    <w:rsid w:val="005345C5"/>
    <w:rsid w:val="00537DD9"/>
    <w:rsid w:val="00541E94"/>
    <w:rsid w:val="005421AC"/>
    <w:rsid w:val="00544CF5"/>
    <w:rsid w:val="00545AD1"/>
    <w:rsid w:val="00547486"/>
    <w:rsid w:val="0054756D"/>
    <w:rsid w:val="005477D8"/>
    <w:rsid w:val="00547E75"/>
    <w:rsid w:val="005536DE"/>
    <w:rsid w:val="0055383F"/>
    <w:rsid w:val="005559AF"/>
    <w:rsid w:val="005572BB"/>
    <w:rsid w:val="005574C6"/>
    <w:rsid w:val="00560587"/>
    <w:rsid w:val="005605E9"/>
    <w:rsid w:val="00560F83"/>
    <w:rsid w:val="005643AC"/>
    <w:rsid w:val="005703C4"/>
    <w:rsid w:val="0057072D"/>
    <w:rsid w:val="0057088B"/>
    <w:rsid w:val="0057193F"/>
    <w:rsid w:val="005733D3"/>
    <w:rsid w:val="00575255"/>
    <w:rsid w:val="005768BF"/>
    <w:rsid w:val="005768E6"/>
    <w:rsid w:val="005851BE"/>
    <w:rsid w:val="00586700"/>
    <w:rsid w:val="00587810"/>
    <w:rsid w:val="0059064C"/>
    <w:rsid w:val="00591A69"/>
    <w:rsid w:val="00592039"/>
    <w:rsid w:val="00593DE5"/>
    <w:rsid w:val="00594433"/>
    <w:rsid w:val="0059494A"/>
    <w:rsid w:val="00597988"/>
    <w:rsid w:val="005A05C0"/>
    <w:rsid w:val="005A4B68"/>
    <w:rsid w:val="005A5798"/>
    <w:rsid w:val="005A6B67"/>
    <w:rsid w:val="005A6C5C"/>
    <w:rsid w:val="005B0F53"/>
    <w:rsid w:val="005B2B78"/>
    <w:rsid w:val="005B4460"/>
    <w:rsid w:val="005B44A2"/>
    <w:rsid w:val="005B7AC9"/>
    <w:rsid w:val="005B7E62"/>
    <w:rsid w:val="005C08A9"/>
    <w:rsid w:val="005C1F1A"/>
    <w:rsid w:val="005C45AE"/>
    <w:rsid w:val="005C703A"/>
    <w:rsid w:val="005D0BF5"/>
    <w:rsid w:val="005D1A9F"/>
    <w:rsid w:val="005D1D5D"/>
    <w:rsid w:val="005D4CB2"/>
    <w:rsid w:val="005D5328"/>
    <w:rsid w:val="005D5B22"/>
    <w:rsid w:val="005D5B76"/>
    <w:rsid w:val="005D6405"/>
    <w:rsid w:val="005D7C45"/>
    <w:rsid w:val="005D7D43"/>
    <w:rsid w:val="005E1208"/>
    <w:rsid w:val="005E184F"/>
    <w:rsid w:val="005E1C2B"/>
    <w:rsid w:val="005E2BCB"/>
    <w:rsid w:val="005E31C5"/>
    <w:rsid w:val="005E3399"/>
    <w:rsid w:val="005E4C69"/>
    <w:rsid w:val="005F02A5"/>
    <w:rsid w:val="005F049C"/>
    <w:rsid w:val="005F0F41"/>
    <w:rsid w:val="005F1781"/>
    <w:rsid w:val="005F3AE5"/>
    <w:rsid w:val="005F44C6"/>
    <w:rsid w:val="005F4E54"/>
    <w:rsid w:val="005F6C2E"/>
    <w:rsid w:val="00600B81"/>
    <w:rsid w:val="006032F0"/>
    <w:rsid w:val="006038DB"/>
    <w:rsid w:val="00604C18"/>
    <w:rsid w:val="006054A6"/>
    <w:rsid w:val="006078C3"/>
    <w:rsid w:val="00612023"/>
    <w:rsid w:val="006133BE"/>
    <w:rsid w:val="00615B3E"/>
    <w:rsid w:val="0061673A"/>
    <w:rsid w:val="00620026"/>
    <w:rsid w:val="00621DEC"/>
    <w:rsid w:val="00623935"/>
    <w:rsid w:val="0062459C"/>
    <w:rsid w:val="006255CB"/>
    <w:rsid w:val="00626976"/>
    <w:rsid w:val="00630A15"/>
    <w:rsid w:val="006317B6"/>
    <w:rsid w:val="006320C1"/>
    <w:rsid w:val="00633B32"/>
    <w:rsid w:val="00634848"/>
    <w:rsid w:val="00634AA5"/>
    <w:rsid w:val="0063574B"/>
    <w:rsid w:val="0063616E"/>
    <w:rsid w:val="0063652A"/>
    <w:rsid w:val="00636B70"/>
    <w:rsid w:val="00636C8E"/>
    <w:rsid w:val="00636CCE"/>
    <w:rsid w:val="00637397"/>
    <w:rsid w:val="00640D0B"/>
    <w:rsid w:val="00642543"/>
    <w:rsid w:val="00642B45"/>
    <w:rsid w:val="0064381F"/>
    <w:rsid w:val="0064420F"/>
    <w:rsid w:val="00647084"/>
    <w:rsid w:val="006470E1"/>
    <w:rsid w:val="00647B06"/>
    <w:rsid w:val="006523C6"/>
    <w:rsid w:val="00652B3E"/>
    <w:rsid w:val="00652D7F"/>
    <w:rsid w:val="0066153F"/>
    <w:rsid w:val="006622A4"/>
    <w:rsid w:val="006623E3"/>
    <w:rsid w:val="00662C86"/>
    <w:rsid w:val="00664B64"/>
    <w:rsid w:val="006660A2"/>
    <w:rsid w:val="0066728F"/>
    <w:rsid w:val="006719B0"/>
    <w:rsid w:val="0067466D"/>
    <w:rsid w:val="006754DC"/>
    <w:rsid w:val="00677FE0"/>
    <w:rsid w:val="006801D8"/>
    <w:rsid w:val="00680860"/>
    <w:rsid w:val="006817B7"/>
    <w:rsid w:val="00681DBB"/>
    <w:rsid w:val="00685E94"/>
    <w:rsid w:val="0068750E"/>
    <w:rsid w:val="006911A6"/>
    <w:rsid w:val="006921E3"/>
    <w:rsid w:val="00694E09"/>
    <w:rsid w:val="006956F1"/>
    <w:rsid w:val="006A2531"/>
    <w:rsid w:val="006A3B6D"/>
    <w:rsid w:val="006A4A6A"/>
    <w:rsid w:val="006A5028"/>
    <w:rsid w:val="006A5285"/>
    <w:rsid w:val="006A713D"/>
    <w:rsid w:val="006A77EC"/>
    <w:rsid w:val="006B018A"/>
    <w:rsid w:val="006B05FF"/>
    <w:rsid w:val="006B09C2"/>
    <w:rsid w:val="006B0DC8"/>
    <w:rsid w:val="006B18B8"/>
    <w:rsid w:val="006B1E7C"/>
    <w:rsid w:val="006B2C2F"/>
    <w:rsid w:val="006B496C"/>
    <w:rsid w:val="006B6332"/>
    <w:rsid w:val="006B73B3"/>
    <w:rsid w:val="006B7B9A"/>
    <w:rsid w:val="006C0447"/>
    <w:rsid w:val="006C1456"/>
    <w:rsid w:val="006C590F"/>
    <w:rsid w:val="006D0EF4"/>
    <w:rsid w:val="006D3172"/>
    <w:rsid w:val="006D4925"/>
    <w:rsid w:val="006D4D53"/>
    <w:rsid w:val="006D7CD1"/>
    <w:rsid w:val="006E13D6"/>
    <w:rsid w:val="006E1898"/>
    <w:rsid w:val="006E23F9"/>
    <w:rsid w:val="006E448D"/>
    <w:rsid w:val="006E5707"/>
    <w:rsid w:val="006E7B84"/>
    <w:rsid w:val="006F14A3"/>
    <w:rsid w:val="006F3757"/>
    <w:rsid w:val="006F3E2E"/>
    <w:rsid w:val="006F5DD8"/>
    <w:rsid w:val="006F5F92"/>
    <w:rsid w:val="006F696C"/>
    <w:rsid w:val="006F7354"/>
    <w:rsid w:val="00702E48"/>
    <w:rsid w:val="00703651"/>
    <w:rsid w:val="007057DA"/>
    <w:rsid w:val="00706EE7"/>
    <w:rsid w:val="007076C4"/>
    <w:rsid w:val="00707783"/>
    <w:rsid w:val="007113A2"/>
    <w:rsid w:val="00712C92"/>
    <w:rsid w:val="0071326A"/>
    <w:rsid w:val="007136BF"/>
    <w:rsid w:val="00713AD3"/>
    <w:rsid w:val="00714DE0"/>
    <w:rsid w:val="00715309"/>
    <w:rsid w:val="00715B9A"/>
    <w:rsid w:val="00717588"/>
    <w:rsid w:val="00717A26"/>
    <w:rsid w:val="0072114C"/>
    <w:rsid w:val="007214AF"/>
    <w:rsid w:val="00725102"/>
    <w:rsid w:val="00725327"/>
    <w:rsid w:val="0072533B"/>
    <w:rsid w:val="007253D2"/>
    <w:rsid w:val="007254B4"/>
    <w:rsid w:val="00725AF2"/>
    <w:rsid w:val="00726AB9"/>
    <w:rsid w:val="0072706A"/>
    <w:rsid w:val="00730937"/>
    <w:rsid w:val="00732AA2"/>
    <w:rsid w:val="00733693"/>
    <w:rsid w:val="0073457D"/>
    <w:rsid w:val="00735EEE"/>
    <w:rsid w:val="00736ED7"/>
    <w:rsid w:val="00737837"/>
    <w:rsid w:val="007421F4"/>
    <w:rsid w:val="0074248D"/>
    <w:rsid w:val="00742ED0"/>
    <w:rsid w:val="00744FD4"/>
    <w:rsid w:val="00745611"/>
    <w:rsid w:val="00747B54"/>
    <w:rsid w:val="00752A47"/>
    <w:rsid w:val="00752FC5"/>
    <w:rsid w:val="00754029"/>
    <w:rsid w:val="00754DD6"/>
    <w:rsid w:val="00755CF0"/>
    <w:rsid w:val="0076146F"/>
    <w:rsid w:val="00761D55"/>
    <w:rsid w:val="00761DCB"/>
    <w:rsid w:val="00763165"/>
    <w:rsid w:val="007644AD"/>
    <w:rsid w:val="007645CC"/>
    <w:rsid w:val="00764B1F"/>
    <w:rsid w:val="00765DB2"/>
    <w:rsid w:val="00771077"/>
    <w:rsid w:val="00772313"/>
    <w:rsid w:val="0077268A"/>
    <w:rsid w:val="007729FF"/>
    <w:rsid w:val="007750A2"/>
    <w:rsid w:val="007758AC"/>
    <w:rsid w:val="0077669F"/>
    <w:rsid w:val="00776DDA"/>
    <w:rsid w:val="00777702"/>
    <w:rsid w:val="0078077F"/>
    <w:rsid w:val="00783B73"/>
    <w:rsid w:val="00783D49"/>
    <w:rsid w:val="0078404D"/>
    <w:rsid w:val="00784B0C"/>
    <w:rsid w:val="00784D08"/>
    <w:rsid w:val="00784E12"/>
    <w:rsid w:val="00785181"/>
    <w:rsid w:val="00786815"/>
    <w:rsid w:val="00786A04"/>
    <w:rsid w:val="007904E0"/>
    <w:rsid w:val="00790D4B"/>
    <w:rsid w:val="00790EF8"/>
    <w:rsid w:val="007911BE"/>
    <w:rsid w:val="00791804"/>
    <w:rsid w:val="00793403"/>
    <w:rsid w:val="00793F8C"/>
    <w:rsid w:val="0079458E"/>
    <w:rsid w:val="0079460F"/>
    <w:rsid w:val="00794C5A"/>
    <w:rsid w:val="00794ED7"/>
    <w:rsid w:val="00795F93"/>
    <w:rsid w:val="007A35A4"/>
    <w:rsid w:val="007A6746"/>
    <w:rsid w:val="007A774B"/>
    <w:rsid w:val="007B0831"/>
    <w:rsid w:val="007B0D5D"/>
    <w:rsid w:val="007B2E0B"/>
    <w:rsid w:val="007B3BFB"/>
    <w:rsid w:val="007B4A81"/>
    <w:rsid w:val="007B7322"/>
    <w:rsid w:val="007C3169"/>
    <w:rsid w:val="007C3D72"/>
    <w:rsid w:val="007C54FF"/>
    <w:rsid w:val="007C56F3"/>
    <w:rsid w:val="007C7FC5"/>
    <w:rsid w:val="007D0ABE"/>
    <w:rsid w:val="007D0EAE"/>
    <w:rsid w:val="007D3BE2"/>
    <w:rsid w:val="007D4BD0"/>
    <w:rsid w:val="007D5BAD"/>
    <w:rsid w:val="007D5D4F"/>
    <w:rsid w:val="007D722D"/>
    <w:rsid w:val="007E0F3D"/>
    <w:rsid w:val="007E1629"/>
    <w:rsid w:val="007E217D"/>
    <w:rsid w:val="007E35B1"/>
    <w:rsid w:val="007E46E5"/>
    <w:rsid w:val="007E4E3F"/>
    <w:rsid w:val="007E6D12"/>
    <w:rsid w:val="007E6F28"/>
    <w:rsid w:val="007F152C"/>
    <w:rsid w:val="007F22EC"/>
    <w:rsid w:val="007F2476"/>
    <w:rsid w:val="007F2516"/>
    <w:rsid w:val="007F34FB"/>
    <w:rsid w:val="007F39A9"/>
    <w:rsid w:val="007F3D7B"/>
    <w:rsid w:val="007F4B48"/>
    <w:rsid w:val="007F50CA"/>
    <w:rsid w:val="007F50F8"/>
    <w:rsid w:val="007F5619"/>
    <w:rsid w:val="007F6102"/>
    <w:rsid w:val="007F6D47"/>
    <w:rsid w:val="007F7D19"/>
    <w:rsid w:val="00801307"/>
    <w:rsid w:val="00801924"/>
    <w:rsid w:val="00801E7D"/>
    <w:rsid w:val="00802722"/>
    <w:rsid w:val="00803FA7"/>
    <w:rsid w:val="00804CD4"/>
    <w:rsid w:val="00805419"/>
    <w:rsid w:val="008054B1"/>
    <w:rsid w:val="00807D5F"/>
    <w:rsid w:val="00810081"/>
    <w:rsid w:val="00810628"/>
    <w:rsid w:val="00810FF7"/>
    <w:rsid w:val="00812E28"/>
    <w:rsid w:val="00813804"/>
    <w:rsid w:val="008139DA"/>
    <w:rsid w:val="008168D8"/>
    <w:rsid w:val="0081760A"/>
    <w:rsid w:val="00817D66"/>
    <w:rsid w:val="00820644"/>
    <w:rsid w:val="00820EA4"/>
    <w:rsid w:val="008220AB"/>
    <w:rsid w:val="00822667"/>
    <w:rsid w:val="00823448"/>
    <w:rsid w:val="00823CB8"/>
    <w:rsid w:val="00823DD7"/>
    <w:rsid w:val="00826385"/>
    <w:rsid w:val="0082769E"/>
    <w:rsid w:val="00830A5B"/>
    <w:rsid w:val="00830B7B"/>
    <w:rsid w:val="00830BFB"/>
    <w:rsid w:val="008311C3"/>
    <w:rsid w:val="00831389"/>
    <w:rsid w:val="0083204C"/>
    <w:rsid w:val="008326F1"/>
    <w:rsid w:val="00833C37"/>
    <w:rsid w:val="00834B27"/>
    <w:rsid w:val="008362CB"/>
    <w:rsid w:val="00836981"/>
    <w:rsid w:val="00837B71"/>
    <w:rsid w:val="00840B3B"/>
    <w:rsid w:val="00842361"/>
    <w:rsid w:val="00842B4E"/>
    <w:rsid w:val="00844184"/>
    <w:rsid w:val="008453EC"/>
    <w:rsid w:val="00847458"/>
    <w:rsid w:val="008477DB"/>
    <w:rsid w:val="0085219B"/>
    <w:rsid w:val="00853FF0"/>
    <w:rsid w:val="00855557"/>
    <w:rsid w:val="00857BEC"/>
    <w:rsid w:val="0086027A"/>
    <w:rsid w:val="00860FB2"/>
    <w:rsid w:val="00861003"/>
    <w:rsid w:val="00862448"/>
    <w:rsid w:val="00863A7E"/>
    <w:rsid w:val="008649E1"/>
    <w:rsid w:val="00865175"/>
    <w:rsid w:val="0086613C"/>
    <w:rsid w:val="008666D3"/>
    <w:rsid w:val="008709AF"/>
    <w:rsid w:val="00870C79"/>
    <w:rsid w:val="00871FC6"/>
    <w:rsid w:val="00873220"/>
    <w:rsid w:val="0087369A"/>
    <w:rsid w:val="00873AA4"/>
    <w:rsid w:val="008774D6"/>
    <w:rsid w:val="00880025"/>
    <w:rsid w:val="00880662"/>
    <w:rsid w:val="00882E9F"/>
    <w:rsid w:val="0088350F"/>
    <w:rsid w:val="0088471E"/>
    <w:rsid w:val="00884CE3"/>
    <w:rsid w:val="00886455"/>
    <w:rsid w:val="00886A39"/>
    <w:rsid w:val="008875FA"/>
    <w:rsid w:val="00887F1D"/>
    <w:rsid w:val="0089002D"/>
    <w:rsid w:val="008901F5"/>
    <w:rsid w:val="00890971"/>
    <w:rsid w:val="0089107B"/>
    <w:rsid w:val="008912BF"/>
    <w:rsid w:val="0089226E"/>
    <w:rsid w:val="00892B55"/>
    <w:rsid w:val="00894EAA"/>
    <w:rsid w:val="008961B6"/>
    <w:rsid w:val="008971BB"/>
    <w:rsid w:val="00897FF4"/>
    <w:rsid w:val="008A15A8"/>
    <w:rsid w:val="008A3603"/>
    <w:rsid w:val="008A67EB"/>
    <w:rsid w:val="008B05D0"/>
    <w:rsid w:val="008B0E6D"/>
    <w:rsid w:val="008B2A72"/>
    <w:rsid w:val="008B52F3"/>
    <w:rsid w:val="008B5970"/>
    <w:rsid w:val="008B5C43"/>
    <w:rsid w:val="008B5FA1"/>
    <w:rsid w:val="008B6757"/>
    <w:rsid w:val="008B6DC3"/>
    <w:rsid w:val="008C22B5"/>
    <w:rsid w:val="008C2DA3"/>
    <w:rsid w:val="008C386A"/>
    <w:rsid w:val="008C53F7"/>
    <w:rsid w:val="008C5B23"/>
    <w:rsid w:val="008C5FBF"/>
    <w:rsid w:val="008C7853"/>
    <w:rsid w:val="008C7A07"/>
    <w:rsid w:val="008C7C4C"/>
    <w:rsid w:val="008D48BD"/>
    <w:rsid w:val="008D554F"/>
    <w:rsid w:val="008D599F"/>
    <w:rsid w:val="008E3BED"/>
    <w:rsid w:val="008E4961"/>
    <w:rsid w:val="008E58A5"/>
    <w:rsid w:val="008F369C"/>
    <w:rsid w:val="008F3E65"/>
    <w:rsid w:val="008F467D"/>
    <w:rsid w:val="008F58CF"/>
    <w:rsid w:val="008F5D6D"/>
    <w:rsid w:val="00903D61"/>
    <w:rsid w:val="00904A85"/>
    <w:rsid w:val="00907991"/>
    <w:rsid w:val="00910080"/>
    <w:rsid w:val="0091226E"/>
    <w:rsid w:val="00916099"/>
    <w:rsid w:val="0091681D"/>
    <w:rsid w:val="00917909"/>
    <w:rsid w:val="00920C7D"/>
    <w:rsid w:val="00921ED4"/>
    <w:rsid w:val="00922116"/>
    <w:rsid w:val="0092363D"/>
    <w:rsid w:val="00924145"/>
    <w:rsid w:val="00925526"/>
    <w:rsid w:val="00925F71"/>
    <w:rsid w:val="00935D81"/>
    <w:rsid w:val="00935E70"/>
    <w:rsid w:val="00936698"/>
    <w:rsid w:val="009372FD"/>
    <w:rsid w:val="009506F6"/>
    <w:rsid w:val="009532A8"/>
    <w:rsid w:val="00953431"/>
    <w:rsid w:val="00954306"/>
    <w:rsid w:val="0095499B"/>
    <w:rsid w:val="00954DDE"/>
    <w:rsid w:val="00954E27"/>
    <w:rsid w:val="009564F8"/>
    <w:rsid w:val="00956B12"/>
    <w:rsid w:val="00957506"/>
    <w:rsid w:val="0096042E"/>
    <w:rsid w:val="0096049A"/>
    <w:rsid w:val="009624FF"/>
    <w:rsid w:val="009639D3"/>
    <w:rsid w:val="00964C5E"/>
    <w:rsid w:val="0096751B"/>
    <w:rsid w:val="009712C0"/>
    <w:rsid w:val="00971733"/>
    <w:rsid w:val="00971F73"/>
    <w:rsid w:val="00972149"/>
    <w:rsid w:val="0097267E"/>
    <w:rsid w:val="009729C4"/>
    <w:rsid w:val="009744DB"/>
    <w:rsid w:val="00975604"/>
    <w:rsid w:val="009807B6"/>
    <w:rsid w:val="0098398B"/>
    <w:rsid w:val="009844A8"/>
    <w:rsid w:val="00984571"/>
    <w:rsid w:val="00984BD8"/>
    <w:rsid w:val="00986A7C"/>
    <w:rsid w:val="00986B05"/>
    <w:rsid w:val="0098757C"/>
    <w:rsid w:val="00987BDD"/>
    <w:rsid w:val="009914D7"/>
    <w:rsid w:val="0099388D"/>
    <w:rsid w:val="009950C2"/>
    <w:rsid w:val="00996AAF"/>
    <w:rsid w:val="00997331"/>
    <w:rsid w:val="009A0FF3"/>
    <w:rsid w:val="009A1BC5"/>
    <w:rsid w:val="009A1C6E"/>
    <w:rsid w:val="009A3F8D"/>
    <w:rsid w:val="009A699D"/>
    <w:rsid w:val="009A7FE4"/>
    <w:rsid w:val="009B0B3F"/>
    <w:rsid w:val="009B231E"/>
    <w:rsid w:val="009B39AE"/>
    <w:rsid w:val="009B5E07"/>
    <w:rsid w:val="009C40EE"/>
    <w:rsid w:val="009C5AEE"/>
    <w:rsid w:val="009C6611"/>
    <w:rsid w:val="009D0954"/>
    <w:rsid w:val="009D0A50"/>
    <w:rsid w:val="009D141E"/>
    <w:rsid w:val="009D1B04"/>
    <w:rsid w:val="009D2C60"/>
    <w:rsid w:val="009D4101"/>
    <w:rsid w:val="009D4BF8"/>
    <w:rsid w:val="009D54AB"/>
    <w:rsid w:val="009D56BE"/>
    <w:rsid w:val="009D69FB"/>
    <w:rsid w:val="009D6F26"/>
    <w:rsid w:val="009D744E"/>
    <w:rsid w:val="009D7D5C"/>
    <w:rsid w:val="009E01E3"/>
    <w:rsid w:val="009E213E"/>
    <w:rsid w:val="009E3869"/>
    <w:rsid w:val="009E7001"/>
    <w:rsid w:val="009F2DD6"/>
    <w:rsid w:val="009F3198"/>
    <w:rsid w:val="009F3715"/>
    <w:rsid w:val="009F4EC6"/>
    <w:rsid w:val="009F6DC0"/>
    <w:rsid w:val="009F7BBB"/>
    <w:rsid w:val="00A00142"/>
    <w:rsid w:val="00A015CA"/>
    <w:rsid w:val="00A01627"/>
    <w:rsid w:val="00A02732"/>
    <w:rsid w:val="00A0374D"/>
    <w:rsid w:val="00A04067"/>
    <w:rsid w:val="00A0627B"/>
    <w:rsid w:val="00A06688"/>
    <w:rsid w:val="00A0766C"/>
    <w:rsid w:val="00A136B3"/>
    <w:rsid w:val="00A1404B"/>
    <w:rsid w:val="00A161F5"/>
    <w:rsid w:val="00A16EDB"/>
    <w:rsid w:val="00A17303"/>
    <w:rsid w:val="00A173E9"/>
    <w:rsid w:val="00A175E3"/>
    <w:rsid w:val="00A210B0"/>
    <w:rsid w:val="00A211F8"/>
    <w:rsid w:val="00A22F97"/>
    <w:rsid w:val="00A23355"/>
    <w:rsid w:val="00A23C66"/>
    <w:rsid w:val="00A24413"/>
    <w:rsid w:val="00A250E8"/>
    <w:rsid w:val="00A25948"/>
    <w:rsid w:val="00A2636F"/>
    <w:rsid w:val="00A2725F"/>
    <w:rsid w:val="00A27B09"/>
    <w:rsid w:val="00A30BF4"/>
    <w:rsid w:val="00A3281B"/>
    <w:rsid w:val="00A32E86"/>
    <w:rsid w:val="00A32F2F"/>
    <w:rsid w:val="00A32F39"/>
    <w:rsid w:val="00A335DB"/>
    <w:rsid w:val="00A3535D"/>
    <w:rsid w:val="00A361E0"/>
    <w:rsid w:val="00A362FB"/>
    <w:rsid w:val="00A36446"/>
    <w:rsid w:val="00A369B1"/>
    <w:rsid w:val="00A36ED7"/>
    <w:rsid w:val="00A36F85"/>
    <w:rsid w:val="00A37495"/>
    <w:rsid w:val="00A41623"/>
    <w:rsid w:val="00A42D82"/>
    <w:rsid w:val="00A43157"/>
    <w:rsid w:val="00A44055"/>
    <w:rsid w:val="00A51364"/>
    <w:rsid w:val="00A51881"/>
    <w:rsid w:val="00A51CB8"/>
    <w:rsid w:val="00A52AFB"/>
    <w:rsid w:val="00A535FD"/>
    <w:rsid w:val="00A53D7E"/>
    <w:rsid w:val="00A544F8"/>
    <w:rsid w:val="00A5687B"/>
    <w:rsid w:val="00A614FB"/>
    <w:rsid w:val="00A61EA9"/>
    <w:rsid w:val="00A6275A"/>
    <w:rsid w:val="00A62E3A"/>
    <w:rsid w:val="00A66136"/>
    <w:rsid w:val="00A67B32"/>
    <w:rsid w:val="00A67D7C"/>
    <w:rsid w:val="00A702EA"/>
    <w:rsid w:val="00A704D7"/>
    <w:rsid w:val="00A7143C"/>
    <w:rsid w:val="00A7166B"/>
    <w:rsid w:val="00A733B6"/>
    <w:rsid w:val="00A74B53"/>
    <w:rsid w:val="00A80663"/>
    <w:rsid w:val="00A82A97"/>
    <w:rsid w:val="00A86F06"/>
    <w:rsid w:val="00A915CD"/>
    <w:rsid w:val="00A9219C"/>
    <w:rsid w:val="00A938A0"/>
    <w:rsid w:val="00A94396"/>
    <w:rsid w:val="00A957B1"/>
    <w:rsid w:val="00A96619"/>
    <w:rsid w:val="00A9732C"/>
    <w:rsid w:val="00A97BB4"/>
    <w:rsid w:val="00AA1012"/>
    <w:rsid w:val="00AA10F3"/>
    <w:rsid w:val="00AA15BE"/>
    <w:rsid w:val="00AA1A88"/>
    <w:rsid w:val="00AA2907"/>
    <w:rsid w:val="00AA2B65"/>
    <w:rsid w:val="00AA2D14"/>
    <w:rsid w:val="00AA4671"/>
    <w:rsid w:val="00AA717F"/>
    <w:rsid w:val="00AA7C4B"/>
    <w:rsid w:val="00AB11CE"/>
    <w:rsid w:val="00AB3BBF"/>
    <w:rsid w:val="00AB59CB"/>
    <w:rsid w:val="00AC0539"/>
    <w:rsid w:val="00AC1055"/>
    <w:rsid w:val="00AC181D"/>
    <w:rsid w:val="00AC1D0F"/>
    <w:rsid w:val="00AC3131"/>
    <w:rsid w:val="00AC3698"/>
    <w:rsid w:val="00AC454A"/>
    <w:rsid w:val="00AC499D"/>
    <w:rsid w:val="00AC6A7C"/>
    <w:rsid w:val="00AC6F30"/>
    <w:rsid w:val="00AC72D5"/>
    <w:rsid w:val="00AC7E6B"/>
    <w:rsid w:val="00AD08BD"/>
    <w:rsid w:val="00AD144E"/>
    <w:rsid w:val="00AD3FFD"/>
    <w:rsid w:val="00AD4068"/>
    <w:rsid w:val="00AD41B9"/>
    <w:rsid w:val="00AD5165"/>
    <w:rsid w:val="00AD52AD"/>
    <w:rsid w:val="00AD5794"/>
    <w:rsid w:val="00AD6716"/>
    <w:rsid w:val="00AD6AD6"/>
    <w:rsid w:val="00AD7B92"/>
    <w:rsid w:val="00AE0FB2"/>
    <w:rsid w:val="00AE1CD6"/>
    <w:rsid w:val="00AE1F31"/>
    <w:rsid w:val="00AE2DA8"/>
    <w:rsid w:val="00AE3130"/>
    <w:rsid w:val="00AE43BA"/>
    <w:rsid w:val="00AE4DC5"/>
    <w:rsid w:val="00AE691D"/>
    <w:rsid w:val="00AE7105"/>
    <w:rsid w:val="00AF0FCC"/>
    <w:rsid w:val="00AF13B4"/>
    <w:rsid w:val="00AF4FFD"/>
    <w:rsid w:val="00AF578B"/>
    <w:rsid w:val="00AF5C32"/>
    <w:rsid w:val="00AF6091"/>
    <w:rsid w:val="00AF6915"/>
    <w:rsid w:val="00AF7E24"/>
    <w:rsid w:val="00AF7EED"/>
    <w:rsid w:val="00B01011"/>
    <w:rsid w:val="00B017E8"/>
    <w:rsid w:val="00B018A8"/>
    <w:rsid w:val="00B01E06"/>
    <w:rsid w:val="00B0288B"/>
    <w:rsid w:val="00B02B41"/>
    <w:rsid w:val="00B03B99"/>
    <w:rsid w:val="00B04F74"/>
    <w:rsid w:val="00B05A1F"/>
    <w:rsid w:val="00B05B2F"/>
    <w:rsid w:val="00B11475"/>
    <w:rsid w:val="00B1300D"/>
    <w:rsid w:val="00B131E7"/>
    <w:rsid w:val="00B13953"/>
    <w:rsid w:val="00B1438E"/>
    <w:rsid w:val="00B16671"/>
    <w:rsid w:val="00B2046A"/>
    <w:rsid w:val="00B20661"/>
    <w:rsid w:val="00B212D8"/>
    <w:rsid w:val="00B23CF4"/>
    <w:rsid w:val="00B242D4"/>
    <w:rsid w:val="00B24816"/>
    <w:rsid w:val="00B254AD"/>
    <w:rsid w:val="00B25980"/>
    <w:rsid w:val="00B26CB5"/>
    <w:rsid w:val="00B31D1B"/>
    <w:rsid w:val="00B32EA7"/>
    <w:rsid w:val="00B33179"/>
    <w:rsid w:val="00B33CE0"/>
    <w:rsid w:val="00B36174"/>
    <w:rsid w:val="00B37363"/>
    <w:rsid w:val="00B37F6E"/>
    <w:rsid w:val="00B40495"/>
    <w:rsid w:val="00B416CC"/>
    <w:rsid w:val="00B42D93"/>
    <w:rsid w:val="00B443A0"/>
    <w:rsid w:val="00B44647"/>
    <w:rsid w:val="00B46A38"/>
    <w:rsid w:val="00B47547"/>
    <w:rsid w:val="00B4754E"/>
    <w:rsid w:val="00B47F35"/>
    <w:rsid w:val="00B50B4C"/>
    <w:rsid w:val="00B51320"/>
    <w:rsid w:val="00B528F5"/>
    <w:rsid w:val="00B549A2"/>
    <w:rsid w:val="00B56733"/>
    <w:rsid w:val="00B56A6E"/>
    <w:rsid w:val="00B602C7"/>
    <w:rsid w:val="00B62018"/>
    <w:rsid w:val="00B62269"/>
    <w:rsid w:val="00B655A2"/>
    <w:rsid w:val="00B658BD"/>
    <w:rsid w:val="00B66CFE"/>
    <w:rsid w:val="00B671F7"/>
    <w:rsid w:val="00B67F42"/>
    <w:rsid w:val="00B67FD6"/>
    <w:rsid w:val="00B70C36"/>
    <w:rsid w:val="00B714B0"/>
    <w:rsid w:val="00B7152D"/>
    <w:rsid w:val="00B716C3"/>
    <w:rsid w:val="00B75343"/>
    <w:rsid w:val="00B7794C"/>
    <w:rsid w:val="00B81AB5"/>
    <w:rsid w:val="00B81BB6"/>
    <w:rsid w:val="00B8230B"/>
    <w:rsid w:val="00B83E7D"/>
    <w:rsid w:val="00B8487E"/>
    <w:rsid w:val="00B84C2A"/>
    <w:rsid w:val="00B87CCE"/>
    <w:rsid w:val="00B87CE9"/>
    <w:rsid w:val="00B906B7"/>
    <w:rsid w:val="00B9272D"/>
    <w:rsid w:val="00B93AFC"/>
    <w:rsid w:val="00B93C7D"/>
    <w:rsid w:val="00B93D3B"/>
    <w:rsid w:val="00B964D3"/>
    <w:rsid w:val="00B96E37"/>
    <w:rsid w:val="00B97490"/>
    <w:rsid w:val="00BA06AA"/>
    <w:rsid w:val="00BA12B1"/>
    <w:rsid w:val="00BA5897"/>
    <w:rsid w:val="00BA5B39"/>
    <w:rsid w:val="00BA63A2"/>
    <w:rsid w:val="00BA7665"/>
    <w:rsid w:val="00BA7C05"/>
    <w:rsid w:val="00BB140E"/>
    <w:rsid w:val="00BB1DDE"/>
    <w:rsid w:val="00BB39DC"/>
    <w:rsid w:val="00BB552B"/>
    <w:rsid w:val="00BB5625"/>
    <w:rsid w:val="00BB5F13"/>
    <w:rsid w:val="00BB6743"/>
    <w:rsid w:val="00BB6FF9"/>
    <w:rsid w:val="00BC1563"/>
    <w:rsid w:val="00BC1FA1"/>
    <w:rsid w:val="00BC685B"/>
    <w:rsid w:val="00BC689A"/>
    <w:rsid w:val="00BC7583"/>
    <w:rsid w:val="00BD0DD4"/>
    <w:rsid w:val="00BD1724"/>
    <w:rsid w:val="00BD1D89"/>
    <w:rsid w:val="00BD2B84"/>
    <w:rsid w:val="00BD30D4"/>
    <w:rsid w:val="00BD33D9"/>
    <w:rsid w:val="00BD3C4D"/>
    <w:rsid w:val="00BD4C22"/>
    <w:rsid w:val="00BD6A91"/>
    <w:rsid w:val="00BD728A"/>
    <w:rsid w:val="00BD7740"/>
    <w:rsid w:val="00BE0FFD"/>
    <w:rsid w:val="00BE500D"/>
    <w:rsid w:val="00BE5981"/>
    <w:rsid w:val="00BE69FA"/>
    <w:rsid w:val="00BE791E"/>
    <w:rsid w:val="00BE7BEC"/>
    <w:rsid w:val="00BE7EDF"/>
    <w:rsid w:val="00BF0729"/>
    <w:rsid w:val="00BF1E72"/>
    <w:rsid w:val="00BF3E95"/>
    <w:rsid w:val="00BF5936"/>
    <w:rsid w:val="00BF5B1E"/>
    <w:rsid w:val="00BF60FB"/>
    <w:rsid w:val="00C00524"/>
    <w:rsid w:val="00C00710"/>
    <w:rsid w:val="00C02D19"/>
    <w:rsid w:val="00C03295"/>
    <w:rsid w:val="00C03A4A"/>
    <w:rsid w:val="00C0405B"/>
    <w:rsid w:val="00C04309"/>
    <w:rsid w:val="00C04373"/>
    <w:rsid w:val="00C05DE8"/>
    <w:rsid w:val="00C06E3A"/>
    <w:rsid w:val="00C070E4"/>
    <w:rsid w:val="00C07A9E"/>
    <w:rsid w:val="00C133E4"/>
    <w:rsid w:val="00C1456B"/>
    <w:rsid w:val="00C14743"/>
    <w:rsid w:val="00C1474B"/>
    <w:rsid w:val="00C176A0"/>
    <w:rsid w:val="00C17816"/>
    <w:rsid w:val="00C209A1"/>
    <w:rsid w:val="00C2231A"/>
    <w:rsid w:val="00C23CCF"/>
    <w:rsid w:val="00C2414F"/>
    <w:rsid w:val="00C24487"/>
    <w:rsid w:val="00C24C5C"/>
    <w:rsid w:val="00C2515E"/>
    <w:rsid w:val="00C263C4"/>
    <w:rsid w:val="00C276CF"/>
    <w:rsid w:val="00C27A3E"/>
    <w:rsid w:val="00C332AD"/>
    <w:rsid w:val="00C34136"/>
    <w:rsid w:val="00C35062"/>
    <w:rsid w:val="00C375A4"/>
    <w:rsid w:val="00C37C9F"/>
    <w:rsid w:val="00C37F55"/>
    <w:rsid w:val="00C41E8F"/>
    <w:rsid w:val="00C44072"/>
    <w:rsid w:val="00C446B5"/>
    <w:rsid w:val="00C44B85"/>
    <w:rsid w:val="00C45BB3"/>
    <w:rsid w:val="00C462EF"/>
    <w:rsid w:val="00C46653"/>
    <w:rsid w:val="00C47BA8"/>
    <w:rsid w:val="00C47C0B"/>
    <w:rsid w:val="00C50A96"/>
    <w:rsid w:val="00C50B1F"/>
    <w:rsid w:val="00C52494"/>
    <w:rsid w:val="00C5280F"/>
    <w:rsid w:val="00C52D97"/>
    <w:rsid w:val="00C53D0D"/>
    <w:rsid w:val="00C54121"/>
    <w:rsid w:val="00C54C59"/>
    <w:rsid w:val="00C55F1A"/>
    <w:rsid w:val="00C564FA"/>
    <w:rsid w:val="00C56AAF"/>
    <w:rsid w:val="00C579D4"/>
    <w:rsid w:val="00C6242A"/>
    <w:rsid w:val="00C633A1"/>
    <w:rsid w:val="00C63D04"/>
    <w:rsid w:val="00C66557"/>
    <w:rsid w:val="00C66A47"/>
    <w:rsid w:val="00C706C0"/>
    <w:rsid w:val="00C71490"/>
    <w:rsid w:val="00C7160B"/>
    <w:rsid w:val="00C7195B"/>
    <w:rsid w:val="00C72D57"/>
    <w:rsid w:val="00C73096"/>
    <w:rsid w:val="00C7746A"/>
    <w:rsid w:val="00C80316"/>
    <w:rsid w:val="00C80DFD"/>
    <w:rsid w:val="00C816FB"/>
    <w:rsid w:val="00C84085"/>
    <w:rsid w:val="00C84360"/>
    <w:rsid w:val="00C85084"/>
    <w:rsid w:val="00C85473"/>
    <w:rsid w:val="00C865D9"/>
    <w:rsid w:val="00C86E04"/>
    <w:rsid w:val="00C87E61"/>
    <w:rsid w:val="00C90B92"/>
    <w:rsid w:val="00C9247E"/>
    <w:rsid w:val="00C927D5"/>
    <w:rsid w:val="00C93FEE"/>
    <w:rsid w:val="00C94160"/>
    <w:rsid w:val="00C94D4D"/>
    <w:rsid w:val="00C95B06"/>
    <w:rsid w:val="00C95D8C"/>
    <w:rsid w:val="00C96EE2"/>
    <w:rsid w:val="00C97F6C"/>
    <w:rsid w:val="00CA0861"/>
    <w:rsid w:val="00CA1186"/>
    <w:rsid w:val="00CA1317"/>
    <w:rsid w:val="00CA28BB"/>
    <w:rsid w:val="00CA4FB2"/>
    <w:rsid w:val="00CA5231"/>
    <w:rsid w:val="00CA6CBA"/>
    <w:rsid w:val="00CA71F3"/>
    <w:rsid w:val="00CA73C1"/>
    <w:rsid w:val="00CA7CAC"/>
    <w:rsid w:val="00CB159F"/>
    <w:rsid w:val="00CB3B0C"/>
    <w:rsid w:val="00CB5095"/>
    <w:rsid w:val="00CB514E"/>
    <w:rsid w:val="00CB5C43"/>
    <w:rsid w:val="00CB6AE1"/>
    <w:rsid w:val="00CC0B90"/>
    <w:rsid w:val="00CC0CC6"/>
    <w:rsid w:val="00CC1FF1"/>
    <w:rsid w:val="00CC21C1"/>
    <w:rsid w:val="00CC24CF"/>
    <w:rsid w:val="00CC3471"/>
    <w:rsid w:val="00CC3C87"/>
    <w:rsid w:val="00CC42D3"/>
    <w:rsid w:val="00CC65C4"/>
    <w:rsid w:val="00CC6665"/>
    <w:rsid w:val="00CC7A14"/>
    <w:rsid w:val="00CD258A"/>
    <w:rsid w:val="00CD36F7"/>
    <w:rsid w:val="00CD3E19"/>
    <w:rsid w:val="00CD437D"/>
    <w:rsid w:val="00CD4AD3"/>
    <w:rsid w:val="00CD4F22"/>
    <w:rsid w:val="00CE0C39"/>
    <w:rsid w:val="00CE2E06"/>
    <w:rsid w:val="00CE36E6"/>
    <w:rsid w:val="00CE4B0A"/>
    <w:rsid w:val="00CE4CAC"/>
    <w:rsid w:val="00CE631B"/>
    <w:rsid w:val="00CF238B"/>
    <w:rsid w:val="00CF24E4"/>
    <w:rsid w:val="00CF2D5F"/>
    <w:rsid w:val="00CF309D"/>
    <w:rsid w:val="00CF332A"/>
    <w:rsid w:val="00CF3B5C"/>
    <w:rsid w:val="00CF496C"/>
    <w:rsid w:val="00CF4F18"/>
    <w:rsid w:val="00CF5736"/>
    <w:rsid w:val="00D00A07"/>
    <w:rsid w:val="00D02B10"/>
    <w:rsid w:val="00D03675"/>
    <w:rsid w:val="00D04B31"/>
    <w:rsid w:val="00D105A3"/>
    <w:rsid w:val="00D1088D"/>
    <w:rsid w:val="00D11C40"/>
    <w:rsid w:val="00D124ED"/>
    <w:rsid w:val="00D12671"/>
    <w:rsid w:val="00D13ECC"/>
    <w:rsid w:val="00D1568D"/>
    <w:rsid w:val="00D17593"/>
    <w:rsid w:val="00D22AE9"/>
    <w:rsid w:val="00D2330D"/>
    <w:rsid w:val="00D24595"/>
    <w:rsid w:val="00D255D2"/>
    <w:rsid w:val="00D2584C"/>
    <w:rsid w:val="00D259DD"/>
    <w:rsid w:val="00D27BBC"/>
    <w:rsid w:val="00D32E13"/>
    <w:rsid w:val="00D3412D"/>
    <w:rsid w:val="00D35D4F"/>
    <w:rsid w:val="00D36128"/>
    <w:rsid w:val="00D36B25"/>
    <w:rsid w:val="00D37267"/>
    <w:rsid w:val="00D40975"/>
    <w:rsid w:val="00D42553"/>
    <w:rsid w:val="00D42BCD"/>
    <w:rsid w:val="00D4338D"/>
    <w:rsid w:val="00D43649"/>
    <w:rsid w:val="00D43C9C"/>
    <w:rsid w:val="00D44108"/>
    <w:rsid w:val="00D451A6"/>
    <w:rsid w:val="00D465F9"/>
    <w:rsid w:val="00D5164E"/>
    <w:rsid w:val="00D55B2E"/>
    <w:rsid w:val="00D616B5"/>
    <w:rsid w:val="00D6263A"/>
    <w:rsid w:val="00D63B5C"/>
    <w:rsid w:val="00D63ED9"/>
    <w:rsid w:val="00D64840"/>
    <w:rsid w:val="00D65347"/>
    <w:rsid w:val="00D6568F"/>
    <w:rsid w:val="00D65CE1"/>
    <w:rsid w:val="00D65DF9"/>
    <w:rsid w:val="00D66A7A"/>
    <w:rsid w:val="00D66E63"/>
    <w:rsid w:val="00D66F34"/>
    <w:rsid w:val="00D67BC8"/>
    <w:rsid w:val="00D70850"/>
    <w:rsid w:val="00D70A34"/>
    <w:rsid w:val="00D719A1"/>
    <w:rsid w:val="00D71FFD"/>
    <w:rsid w:val="00D7303B"/>
    <w:rsid w:val="00D7511C"/>
    <w:rsid w:val="00D75912"/>
    <w:rsid w:val="00D75CDF"/>
    <w:rsid w:val="00D807FD"/>
    <w:rsid w:val="00D821DA"/>
    <w:rsid w:val="00D82D07"/>
    <w:rsid w:val="00D837CA"/>
    <w:rsid w:val="00D83BE6"/>
    <w:rsid w:val="00D843F0"/>
    <w:rsid w:val="00D8467C"/>
    <w:rsid w:val="00D85435"/>
    <w:rsid w:val="00D91E20"/>
    <w:rsid w:val="00D9327C"/>
    <w:rsid w:val="00D94583"/>
    <w:rsid w:val="00D94676"/>
    <w:rsid w:val="00D94F28"/>
    <w:rsid w:val="00D96124"/>
    <w:rsid w:val="00DA0AE4"/>
    <w:rsid w:val="00DA0E2B"/>
    <w:rsid w:val="00DA1C87"/>
    <w:rsid w:val="00DA2035"/>
    <w:rsid w:val="00DA2937"/>
    <w:rsid w:val="00DA3BFA"/>
    <w:rsid w:val="00DB0014"/>
    <w:rsid w:val="00DB25A0"/>
    <w:rsid w:val="00DB26FB"/>
    <w:rsid w:val="00DB28F7"/>
    <w:rsid w:val="00DB31C5"/>
    <w:rsid w:val="00DB31FE"/>
    <w:rsid w:val="00DB322D"/>
    <w:rsid w:val="00DB34B3"/>
    <w:rsid w:val="00DB4040"/>
    <w:rsid w:val="00DB471B"/>
    <w:rsid w:val="00DB4F32"/>
    <w:rsid w:val="00DB5B13"/>
    <w:rsid w:val="00DB5D8D"/>
    <w:rsid w:val="00DB6A4D"/>
    <w:rsid w:val="00DB7295"/>
    <w:rsid w:val="00DC01F7"/>
    <w:rsid w:val="00DC119F"/>
    <w:rsid w:val="00DC204D"/>
    <w:rsid w:val="00DC2762"/>
    <w:rsid w:val="00DC33EF"/>
    <w:rsid w:val="00DC3874"/>
    <w:rsid w:val="00DC40D5"/>
    <w:rsid w:val="00DC73F8"/>
    <w:rsid w:val="00DC77AC"/>
    <w:rsid w:val="00DD01C8"/>
    <w:rsid w:val="00DD0B90"/>
    <w:rsid w:val="00DD0D4D"/>
    <w:rsid w:val="00DD1050"/>
    <w:rsid w:val="00DD13C4"/>
    <w:rsid w:val="00DD262D"/>
    <w:rsid w:val="00DD2B09"/>
    <w:rsid w:val="00DD41E4"/>
    <w:rsid w:val="00DD6686"/>
    <w:rsid w:val="00DE04FA"/>
    <w:rsid w:val="00DE17A2"/>
    <w:rsid w:val="00DE1940"/>
    <w:rsid w:val="00DE324F"/>
    <w:rsid w:val="00DE36DE"/>
    <w:rsid w:val="00DE56DC"/>
    <w:rsid w:val="00DE5BEA"/>
    <w:rsid w:val="00DE670C"/>
    <w:rsid w:val="00DE705E"/>
    <w:rsid w:val="00DE7EFC"/>
    <w:rsid w:val="00DF397F"/>
    <w:rsid w:val="00DF47D6"/>
    <w:rsid w:val="00DF49FA"/>
    <w:rsid w:val="00DF4AE1"/>
    <w:rsid w:val="00DF4E82"/>
    <w:rsid w:val="00DF5A13"/>
    <w:rsid w:val="00E000B5"/>
    <w:rsid w:val="00E0025C"/>
    <w:rsid w:val="00E00B89"/>
    <w:rsid w:val="00E01409"/>
    <w:rsid w:val="00E02C3A"/>
    <w:rsid w:val="00E042F2"/>
    <w:rsid w:val="00E050BC"/>
    <w:rsid w:val="00E055DC"/>
    <w:rsid w:val="00E06321"/>
    <w:rsid w:val="00E070DC"/>
    <w:rsid w:val="00E07790"/>
    <w:rsid w:val="00E07885"/>
    <w:rsid w:val="00E122A5"/>
    <w:rsid w:val="00E13BBB"/>
    <w:rsid w:val="00E14BDF"/>
    <w:rsid w:val="00E15752"/>
    <w:rsid w:val="00E160D5"/>
    <w:rsid w:val="00E16D68"/>
    <w:rsid w:val="00E209F2"/>
    <w:rsid w:val="00E224CE"/>
    <w:rsid w:val="00E23CD6"/>
    <w:rsid w:val="00E23F8E"/>
    <w:rsid w:val="00E25A16"/>
    <w:rsid w:val="00E263F5"/>
    <w:rsid w:val="00E27BE2"/>
    <w:rsid w:val="00E27F42"/>
    <w:rsid w:val="00E310C3"/>
    <w:rsid w:val="00E31925"/>
    <w:rsid w:val="00E322F1"/>
    <w:rsid w:val="00E32417"/>
    <w:rsid w:val="00E3491E"/>
    <w:rsid w:val="00E35DAA"/>
    <w:rsid w:val="00E372A2"/>
    <w:rsid w:val="00E4251F"/>
    <w:rsid w:val="00E42874"/>
    <w:rsid w:val="00E45307"/>
    <w:rsid w:val="00E45C1F"/>
    <w:rsid w:val="00E501B0"/>
    <w:rsid w:val="00E5125D"/>
    <w:rsid w:val="00E51DD5"/>
    <w:rsid w:val="00E52478"/>
    <w:rsid w:val="00E53319"/>
    <w:rsid w:val="00E54DDC"/>
    <w:rsid w:val="00E5568E"/>
    <w:rsid w:val="00E55C43"/>
    <w:rsid w:val="00E570F7"/>
    <w:rsid w:val="00E65688"/>
    <w:rsid w:val="00E658D3"/>
    <w:rsid w:val="00E65A71"/>
    <w:rsid w:val="00E6659C"/>
    <w:rsid w:val="00E673A7"/>
    <w:rsid w:val="00E674C1"/>
    <w:rsid w:val="00E74483"/>
    <w:rsid w:val="00E76897"/>
    <w:rsid w:val="00E83CA0"/>
    <w:rsid w:val="00E918C8"/>
    <w:rsid w:val="00E91E69"/>
    <w:rsid w:val="00E9343D"/>
    <w:rsid w:val="00E93686"/>
    <w:rsid w:val="00E94107"/>
    <w:rsid w:val="00E950F9"/>
    <w:rsid w:val="00E958BF"/>
    <w:rsid w:val="00E95D77"/>
    <w:rsid w:val="00E961CA"/>
    <w:rsid w:val="00E971AC"/>
    <w:rsid w:val="00EA047F"/>
    <w:rsid w:val="00EA0D35"/>
    <w:rsid w:val="00EA1370"/>
    <w:rsid w:val="00EA158D"/>
    <w:rsid w:val="00EA180A"/>
    <w:rsid w:val="00EA20B0"/>
    <w:rsid w:val="00EA38D4"/>
    <w:rsid w:val="00EA3CA8"/>
    <w:rsid w:val="00EA6578"/>
    <w:rsid w:val="00EB03CA"/>
    <w:rsid w:val="00EB3165"/>
    <w:rsid w:val="00EB31DA"/>
    <w:rsid w:val="00EB3603"/>
    <w:rsid w:val="00EB4F18"/>
    <w:rsid w:val="00EB55E3"/>
    <w:rsid w:val="00EB6309"/>
    <w:rsid w:val="00EB7808"/>
    <w:rsid w:val="00EC28C2"/>
    <w:rsid w:val="00EC2A1E"/>
    <w:rsid w:val="00EC3786"/>
    <w:rsid w:val="00EC3AD9"/>
    <w:rsid w:val="00EC4D3E"/>
    <w:rsid w:val="00EC5D74"/>
    <w:rsid w:val="00ED300F"/>
    <w:rsid w:val="00ED659B"/>
    <w:rsid w:val="00ED6A12"/>
    <w:rsid w:val="00EE3882"/>
    <w:rsid w:val="00EE3C80"/>
    <w:rsid w:val="00EE659B"/>
    <w:rsid w:val="00EE711D"/>
    <w:rsid w:val="00EE7245"/>
    <w:rsid w:val="00EE7548"/>
    <w:rsid w:val="00EF71FE"/>
    <w:rsid w:val="00EF79B3"/>
    <w:rsid w:val="00EF7B4E"/>
    <w:rsid w:val="00EF7FAE"/>
    <w:rsid w:val="00F02510"/>
    <w:rsid w:val="00F02E19"/>
    <w:rsid w:val="00F05E9F"/>
    <w:rsid w:val="00F07C79"/>
    <w:rsid w:val="00F1112E"/>
    <w:rsid w:val="00F128B4"/>
    <w:rsid w:val="00F12AF9"/>
    <w:rsid w:val="00F12D9C"/>
    <w:rsid w:val="00F12FDA"/>
    <w:rsid w:val="00F14827"/>
    <w:rsid w:val="00F15FEC"/>
    <w:rsid w:val="00F1685D"/>
    <w:rsid w:val="00F17241"/>
    <w:rsid w:val="00F17C52"/>
    <w:rsid w:val="00F216BA"/>
    <w:rsid w:val="00F22A38"/>
    <w:rsid w:val="00F23C17"/>
    <w:rsid w:val="00F27ACD"/>
    <w:rsid w:val="00F27C67"/>
    <w:rsid w:val="00F313F7"/>
    <w:rsid w:val="00F31F7D"/>
    <w:rsid w:val="00F32FDE"/>
    <w:rsid w:val="00F3304F"/>
    <w:rsid w:val="00F35D1E"/>
    <w:rsid w:val="00F35D2F"/>
    <w:rsid w:val="00F3615F"/>
    <w:rsid w:val="00F37362"/>
    <w:rsid w:val="00F42BCE"/>
    <w:rsid w:val="00F4514D"/>
    <w:rsid w:val="00F46418"/>
    <w:rsid w:val="00F465FD"/>
    <w:rsid w:val="00F46806"/>
    <w:rsid w:val="00F47797"/>
    <w:rsid w:val="00F50AAA"/>
    <w:rsid w:val="00F5283E"/>
    <w:rsid w:val="00F53E68"/>
    <w:rsid w:val="00F54E5D"/>
    <w:rsid w:val="00F60977"/>
    <w:rsid w:val="00F61970"/>
    <w:rsid w:val="00F625B8"/>
    <w:rsid w:val="00F63FB1"/>
    <w:rsid w:val="00F66186"/>
    <w:rsid w:val="00F66282"/>
    <w:rsid w:val="00F671DB"/>
    <w:rsid w:val="00F67566"/>
    <w:rsid w:val="00F71168"/>
    <w:rsid w:val="00F743C8"/>
    <w:rsid w:val="00F74F91"/>
    <w:rsid w:val="00F74FAB"/>
    <w:rsid w:val="00F76160"/>
    <w:rsid w:val="00F762D5"/>
    <w:rsid w:val="00F76788"/>
    <w:rsid w:val="00F8018C"/>
    <w:rsid w:val="00F80B28"/>
    <w:rsid w:val="00F811C0"/>
    <w:rsid w:val="00F81DD5"/>
    <w:rsid w:val="00F8236B"/>
    <w:rsid w:val="00F84BFE"/>
    <w:rsid w:val="00F850E5"/>
    <w:rsid w:val="00F8647E"/>
    <w:rsid w:val="00F86D95"/>
    <w:rsid w:val="00F9111D"/>
    <w:rsid w:val="00F92DAD"/>
    <w:rsid w:val="00F9358C"/>
    <w:rsid w:val="00F969C3"/>
    <w:rsid w:val="00F97FE1"/>
    <w:rsid w:val="00FA00C4"/>
    <w:rsid w:val="00FA0248"/>
    <w:rsid w:val="00FA199D"/>
    <w:rsid w:val="00FA2E2D"/>
    <w:rsid w:val="00FA35FE"/>
    <w:rsid w:val="00FA38F7"/>
    <w:rsid w:val="00FA455F"/>
    <w:rsid w:val="00FA47EC"/>
    <w:rsid w:val="00FA7233"/>
    <w:rsid w:val="00FB070A"/>
    <w:rsid w:val="00FB13C4"/>
    <w:rsid w:val="00FB3D84"/>
    <w:rsid w:val="00FB41B6"/>
    <w:rsid w:val="00FB501A"/>
    <w:rsid w:val="00FB7AB9"/>
    <w:rsid w:val="00FC3180"/>
    <w:rsid w:val="00FC3CE6"/>
    <w:rsid w:val="00FC4651"/>
    <w:rsid w:val="00FC528F"/>
    <w:rsid w:val="00FD15DF"/>
    <w:rsid w:val="00FD1BA0"/>
    <w:rsid w:val="00FD1CA5"/>
    <w:rsid w:val="00FD33DD"/>
    <w:rsid w:val="00FD47AA"/>
    <w:rsid w:val="00FD4C44"/>
    <w:rsid w:val="00FD7777"/>
    <w:rsid w:val="00FE16C8"/>
    <w:rsid w:val="00FE3E7E"/>
    <w:rsid w:val="00FE76BF"/>
    <w:rsid w:val="00FF047B"/>
    <w:rsid w:val="00FF0F67"/>
    <w:rsid w:val="00FF18C1"/>
    <w:rsid w:val="00FF1A4A"/>
    <w:rsid w:val="00FF2344"/>
    <w:rsid w:val="00FF3EC0"/>
    <w:rsid w:val="00FF6A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B24D4"/>
  <w15:docId w15:val="{246F7467-3094-417B-844C-77CE7B73D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03CA"/>
    <w:pPr>
      <w:spacing w:after="200" w:line="276" w:lineRule="auto"/>
    </w:pPr>
    <w:rPr>
      <w:sz w:val="24"/>
      <w:szCs w:val="22"/>
      <w:lang w:eastAsia="en-US"/>
    </w:rPr>
  </w:style>
  <w:style w:type="paragraph" w:styleId="Nagwek1">
    <w:name w:val="heading 1"/>
    <w:basedOn w:val="Normalny"/>
    <w:next w:val="Normalny"/>
    <w:link w:val="Nagwek1Znak"/>
    <w:autoRedefine/>
    <w:uiPriority w:val="9"/>
    <w:qFormat/>
    <w:rsid w:val="00D124ED"/>
    <w:pPr>
      <w:keepNext/>
      <w:spacing w:before="3000" w:after="7920"/>
      <w:outlineLvl w:val="0"/>
    </w:pPr>
    <w:rPr>
      <w:rFonts w:eastAsia="Times New Roman"/>
      <w:b/>
      <w:bCs/>
      <w:color w:val="17365D" w:themeColor="text2" w:themeShade="BF"/>
      <w:kern w:val="32"/>
      <w:sz w:val="40"/>
      <w:szCs w:val="32"/>
    </w:rPr>
  </w:style>
  <w:style w:type="paragraph" w:styleId="Nagwek2">
    <w:name w:val="heading 2"/>
    <w:basedOn w:val="Normalny"/>
    <w:next w:val="Normalny"/>
    <w:link w:val="Nagwek2Znak"/>
    <w:autoRedefine/>
    <w:uiPriority w:val="9"/>
    <w:unhideWhenUsed/>
    <w:qFormat/>
    <w:rsid w:val="00EB03CA"/>
    <w:pPr>
      <w:keepNext/>
      <w:spacing w:before="4800" w:after="4080" w:line="240" w:lineRule="auto"/>
      <w:outlineLvl w:val="1"/>
    </w:pPr>
    <w:rPr>
      <w:rFonts w:eastAsia="Times New Roman"/>
      <w:b/>
      <w:bCs/>
      <w:iCs/>
      <w:color w:val="002060"/>
      <w:sz w:val="36"/>
      <w:szCs w:val="28"/>
      <w:u w:color="99403D"/>
    </w:rPr>
  </w:style>
  <w:style w:type="paragraph" w:styleId="Nagwek3">
    <w:name w:val="heading 3"/>
    <w:basedOn w:val="Normalny"/>
    <w:next w:val="Normalny"/>
    <w:link w:val="Nagwek3Znak"/>
    <w:autoRedefine/>
    <w:unhideWhenUsed/>
    <w:qFormat/>
    <w:rsid w:val="008D48BD"/>
    <w:pPr>
      <w:keepNext/>
      <w:numPr>
        <w:numId w:val="287"/>
      </w:numPr>
      <w:spacing w:before="480" w:after="480" w:line="23" w:lineRule="atLeast"/>
      <w:ind w:left="720"/>
      <w:outlineLvl w:val="2"/>
    </w:pPr>
    <w:rPr>
      <w:rFonts w:eastAsia="Times New Roman"/>
      <w:b/>
      <w:iCs/>
      <w:color w:val="002060"/>
      <w:sz w:val="32"/>
      <w:szCs w:val="26"/>
    </w:rPr>
  </w:style>
  <w:style w:type="paragraph" w:styleId="Nagwek4">
    <w:name w:val="heading 4"/>
    <w:basedOn w:val="Normalny"/>
    <w:next w:val="Normalny"/>
    <w:link w:val="Nagwek4Znak"/>
    <w:autoRedefine/>
    <w:unhideWhenUsed/>
    <w:qFormat/>
    <w:rsid w:val="00754029"/>
    <w:pPr>
      <w:keepNext/>
      <w:keepLines/>
      <w:spacing w:before="240" w:after="240" w:line="23" w:lineRule="atLeast"/>
      <w:outlineLvl w:val="3"/>
    </w:pPr>
    <w:rPr>
      <w:rFonts w:eastAsiaTheme="majorEastAsia" w:cstheme="majorBidi"/>
      <w:b/>
      <w:bCs/>
      <w:color w:val="002060"/>
      <w:sz w:val="28"/>
    </w:rPr>
  </w:style>
  <w:style w:type="paragraph" w:styleId="Nagwek5">
    <w:name w:val="heading 5"/>
    <w:basedOn w:val="Normalny"/>
    <w:next w:val="Normalny"/>
    <w:link w:val="Nagwek5Znak"/>
    <w:autoRedefine/>
    <w:unhideWhenUsed/>
    <w:qFormat/>
    <w:rsid w:val="00DA2035"/>
    <w:pPr>
      <w:keepNext/>
      <w:keepLines/>
      <w:spacing w:before="240" w:after="240"/>
      <w:ind w:left="-426" w:right="-1305"/>
      <w:outlineLvl w:val="4"/>
    </w:pPr>
    <w:rPr>
      <w:rFonts w:eastAsia="Times New Roman" w:cstheme="majorBidi"/>
      <w:b/>
      <w:color w:val="002060"/>
      <w:sz w:val="28"/>
      <w:lang w:eastAsia="pl-PL"/>
    </w:rPr>
  </w:style>
  <w:style w:type="paragraph" w:styleId="Nagwek6">
    <w:name w:val="heading 6"/>
    <w:basedOn w:val="Normalny"/>
    <w:next w:val="Normalny"/>
    <w:link w:val="Nagwek6Znak"/>
    <w:qFormat/>
    <w:rsid w:val="002F3F75"/>
    <w:pPr>
      <w:keepNext/>
      <w:spacing w:after="0" w:line="240" w:lineRule="auto"/>
      <w:ind w:right="-144"/>
      <w:outlineLvl w:val="5"/>
    </w:pPr>
    <w:rPr>
      <w:rFonts w:ascii="Times New Roman" w:eastAsia="Times New Roman" w:hAnsi="Times New Roman"/>
      <w:sz w:val="28"/>
      <w:szCs w:val="20"/>
      <w:lang w:eastAsia="pl-PL"/>
    </w:rPr>
  </w:style>
  <w:style w:type="paragraph" w:styleId="Nagwek7">
    <w:name w:val="heading 7"/>
    <w:basedOn w:val="Normalny"/>
    <w:next w:val="Normalny"/>
    <w:link w:val="Nagwek7Znak"/>
    <w:qFormat/>
    <w:rsid w:val="002F3F75"/>
    <w:pPr>
      <w:keepNext/>
      <w:spacing w:after="0" w:line="240" w:lineRule="auto"/>
      <w:ind w:left="6372"/>
      <w:jc w:val="center"/>
      <w:outlineLvl w:val="6"/>
    </w:pPr>
    <w:rPr>
      <w:rFonts w:ascii="Times New Roman" w:eastAsia="Times New Roman" w:hAnsi="Times New Roman"/>
      <w:b/>
      <w:sz w:val="20"/>
      <w:szCs w:val="20"/>
      <w:lang w:eastAsia="pl-PL"/>
    </w:rPr>
  </w:style>
  <w:style w:type="paragraph" w:styleId="Nagwek8">
    <w:name w:val="heading 8"/>
    <w:basedOn w:val="Normalny"/>
    <w:next w:val="Normalny"/>
    <w:link w:val="Nagwek8Znak"/>
    <w:qFormat/>
    <w:rsid w:val="002F3F75"/>
    <w:pPr>
      <w:keepNext/>
      <w:spacing w:after="0" w:line="360" w:lineRule="auto"/>
      <w:ind w:left="285" w:hanging="284"/>
      <w:jc w:val="center"/>
      <w:outlineLvl w:val="7"/>
    </w:pPr>
    <w:rPr>
      <w:rFonts w:ascii="Times New Roman" w:eastAsia="Times New Roman" w:hAnsi="Times New Roman"/>
      <w:b/>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A4E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4EE4"/>
  </w:style>
  <w:style w:type="paragraph" w:styleId="Stopka">
    <w:name w:val="footer"/>
    <w:basedOn w:val="Normalny"/>
    <w:link w:val="StopkaZnak"/>
    <w:uiPriority w:val="99"/>
    <w:unhideWhenUsed/>
    <w:rsid w:val="004A4E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A4EE4"/>
  </w:style>
  <w:style w:type="paragraph" w:styleId="Tekstprzypisudolnego">
    <w:name w:val="footnote text"/>
    <w:aliases w:val=" Znak, Znak Znak Znak,Znak,Znak Znak Znak"/>
    <w:basedOn w:val="Normalny"/>
    <w:link w:val="TekstprzypisudolnegoZnak"/>
    <w:uiPriority w:val="99"/>
    <w:unhideWhenUsed/>
    <w:rsid w:val="009B5E07"/>
    <w:rPr>
      <w:sz w:val="20"/>
      <w:szCs w:val="20"/>
    </w:rPr>
  </w:style>
  <w:style w:type="character" w:customStyle="1" w:styleId="TekstprzypisudolnegoZnak">
    <w:name w:val="Tekst przypisu dolnego Znak"/>
    <w:aliases w:val=" Znak Znak, Znak Znak Znak Znak,Znak Znak,Znak Znak Znak Znak"/>
    <w:link w:val="Tekstprzypisudolnego"/>
    <w:uiPriority w:val="99"/>
    <w:rsid w:val="009B5E07"/>
    <w:rPr>
      <w:lang w:eastAsia="en-US"/>
    </w:rPr>
  </w:style>
  <w:style w:type="character" w:styleId="Odwoanieprzypisudolnego">
    <w:name w:val="footnote reference"/>
    <w:uiPriority w:val="99"/>
    <w:unhideWhenUsed/>
    <w:rsid w:val="009B5E07"/>
    <w:rPr>
      <w:vertAlign w:val="superscript"/>
    </w:rPr>
  </w:style>
  <w:style w:type="character" w:customStyle="1" w:styleId="Nagwek1Znak">
    <w:name w:val="Nagłówek 1 Znak"/>
    <w:link w:val="Nagwek1"/>
    <w:uiPriority w:val="9"/>
    <w:rsid w:val="00D124ED"/>
    <w:rPr>
      <w:rFonts w:eastAsia="Times New Roman"/>
      <w:b/>
      <w:bCs/>
      <w:color w:val="17365D" w:themeColor="text2" w:themeShade="BF"/>
      <w:kern w:val="32"/>
      <w:sz w:val="40"/>
      <w:szCs w:val="32"/>
      <w:lang w:eastAsia="en-US"/>
    </w:rPr>
  </w:style>
  <w:style w:type="paragraph" w:styleId="Akapitzlist">
    <w:name w:val="List Paragraph"/>
    <w:aliases w:val="CW_Lista,List Paragraph2,List Paragraph,maz_wyliczenie,opis dzialania,K-P_odwolanie,A_wyliczenie,Akapit z listą 1,L1,Numerowanie,normalny tekst,Akapit z listą5,Nagłowek 3,Akapit z listą BS,Kolorowa lista — akcent 11,Dot pt"/>
    <w:basedOn w:val="Normalny"/>
    <w:link w:val="AkapitzlistZnak"/>
    <w:uiPriority w:val="34"/>
    <w:qFormat/>
    <w:rsid w:val="009B5E07"/>
    <w:pPr>
      <w:ind w:left="720"/>
      <w:contextualSpacing/>
    </w:pPr>
  </w:style>
  <w:style w:type="character" w:styleId="Odwoaniedokomentarza">
    <w:name w:val="annotation reference"/>
    <w:uiPriority w:val="99"/>
    <w:semiHidden/>
    <w:unhideWhenUsed/>
    <w:rsid w:val="009B5E07"/>
    <w:rPr>
      <w:sz w:val="16"/>
      <w:szCs w:val="16"/>
    </w:rPr>
  </w:style>
  <w:style w:type="paragraph" w:styleId="Tekstkomentarza">
    <w:name w:val="annotation text"/>
    <w:basedOn w:val="Normalny"/>
    <w:link w:val="TekstkomentarzaZnak"/>
    <w:uiPriority w:val="99"/>
    <w:unhideWhenUsed/>
    <w:rsid w:val="009B5E07"/>
    <w:pPr>
      <w:spacing w:after="180" w:line="240" w:lineRule="auto"/>
    </w:pPr>
    <w:rPr>
      <w:sz w:val="20"/>
      <w:szCs w:val="20"/>
    </w:rPr>
  </w:style>
  <w:style w:type="character" w:customStyle="1" w:styleId="TekstkomentarzaZnak">
    <w:name w:val="Tekst komentarza Znak"/>
    <w:link w:val="Tekstkomentarza"/>
    <w:uiPriority w:val="99"/>
    <w:rsid w:val="009B5E07"/>
    <w:rPr>
      <w:lang w:eastAsia="en-US"/>
    </w:rPr>
  </w:style>
  <w:style w:type="character" w:customStyle="1" w:styleId="AkapitzlistZnak">
    <w:name w:val="Akapit z listą Znak"/>
    <w:aliases w:val="CW_Lista Znak,List Paragraph2 Znak,List Paragraph Znak,maz_wyliczenie Znak,opis dzialania Znak,K-P_odwolanie Znak,A_wyliczenie Znak,Akapit z listą 1 Znak,L1 Znak,Numerowanie Znak,normalny tekst Znak,Akapit z listą5 Znak,Dot pt Znak"/>
    <w:link w:val="Akapitzlist"/>
    <w:uiPriority w:val="34"/>
    <w:qFormat/>
    <w:locked/>
    <w:rsid w:val="009B5E07"/>
    <w:rPr>
      <w:sz w:val="22"/>
      <w:szCs w:val="22"/>
      <w:lang w:eastAsia="en-US"/>
    </w:rPr>
  </w:style>
  <w:style w:type="character" w:customStyle="1" w:styleId="y0nh2b">
    <w:name w:val="y0nh2b"/>
    <w:rsid w:val="009B5E07"/>
  </w:style>
  <w:style w:type="character" w:styleId="Hipercze">
    <w:name w:val="Hyperlink"/>
    <w:uiPriority w:val="99"/>
    <w:unhideWhenUsed/>
    <w:rsid w:val="009B5E07"/>
    <w:rPr>
      <w:color w:val="0000FF"/>
      <w:u w:val="single"/>
    </w:rPr>
  </w:style>
  <w:style w:type="paragraph" w:styleId="Tekstdymka">
    <w:name w:val="Balloon Text"/>
    <w:basedOn w:val="Normalny"/>
    <w:link w:val="TekstdymkaZnak"/>
    <w:uiPriority w:val="99"/>
    <w:semiHidden/>
    <w:unhideWhenUsed/>
    <w:rsid w:val="009B5E07"/>
    <w:pPr>
      <w:spacing w:after="0" w:line="240" w:lineRule="auto"/>
    </w:pPr>
    <w:rPr>
      <w:rFonts w:ascii="Tahoma" w:hAnsi="Tahoma"/>
      <w:sz w:val="16"/>
      <w:szCs w:val="16"/>
    </w:rPr>
  </w:style>
  <w:style w:type="character" w:customStyle="1" w:styleId="TekstdymkaZnak">
    <w:name w:val="Tekst dymka Znak"/>
    <w:link w:val="Tekstdymka"/>
    <w:uiPriority w:val="99"/>
    <w:semiHidden/>
    <w:rsid w:val="009B5E07"/>
    <w:rPr>
      <w:rFonts w:ascii="Tahoma" w:hAnsi="Tahoma" w:cs="Tahoma"/>
      <w:sz w:val="16"/>
      <w:szCs w:val="16"/>
      <w:lang w:eastAsia="en-US"/>
    </w:rPr>
  </w:style>
  <w:style w:type="character" w:customStyle="1" w:styleId="st">
    <w:name w:val="st"/>
    <w:basedOn w:val="Domylnaczcionkaakapitu"/>
    <w:rsid w:val="009B5E07"/>
  </w:style>
  <w:style w:type="character" w:customStyle="1" w:styleId="Nagwek2Znak">
    <w:name w:val="Nagłówek 2 Znak"/>
    <w:link w:val="Nagwek2"/>
    <w:uiPriority w:val="9"/>
    <w:rsid w:val="00EB03CA"/>
    <w:rPr>
      <w:rFonts w:eastAsia="Times New Roman"/>
      <w:b/>
      <w:bCs/>
      <w:iCs/>
      <w:color w:val="002060"/>
      <w:sz w:val="36"/>
      <w:szCs w:val="28"/>
      <w:u w:color="99403D"/>
      <w:lang w:eastAsia="en-US"/>
    </w:rPr>
  </w:style>
  <w:style w:type="paragraph" w:customStyle="1" w:styleId="TreAA">
    <w:name w:val="Treść A A"/>
    <w:rsid w:val="009F4EC6"/>
    <w:pPr>
      <w:pBdr>
        <w:top w:val="nil"/>
        <w:left w:val="nil"/>
        <w:bottom w:val="nil"/>
        <w:right w:val="nil"/>
        <w:between w:val="nil"/>
        <w:bar w:val="nil"/>
      </w:pBdr>
      <w:spacing w:after="200" w:line="288" w:lineRule="auto"/>
      <w:jc w:val="both"/>
    </w:pPr>
    <w:rPr>
      <w:rFonts w:ascii="Helvetica" w:eastAsia="Helvetica" w:hAnsi="Helvetica" w:cs="Helvetica"/>
      <w:color w:val="000000"/>
      <w:sz w:val="22"/>
      <w:szCs w:val="22"/>
      <w:u w:color="000000"/>
      <w:bdr w:val="nil"/>
    </w:rPr>
  </w:style>
  <w:style w:type="paragraph" w:styleId="Tematkomentarza">
    <w:name w:val="annotation subject"/>
    <w:basedOn w:val="Tekstkomentarza"/>
    <w:next w:val="Tekstkomentarza"/>
    <w:link w:val="TematkomentarzaZnak"/>
    <w:uiPriority w:val="99"/>
    <w:semiHidden/>
    <w:unhideWhenUsed/>
    <w:rsid w:val="002054D9"/>
    <w:pPr>
      <w:spacing w:after="200" w:line="276" w:lineRule="auto"/>
    </w:pPr>
    <w:rPr>
      <w:b/>
      <w:bCs/>
    </w:rPr>
  </w:style>
  <w:style w:type="character" w:customStyle="1" w:styleId="TematkomentarzaZnak">
    <w:name w:val="Temat komentarza Znak"/>
    <w:link w:val="Tematkomentarza"/>
    <w:uiPriority w:val="99"/>
    <w:semiHidden/>
    <w:rsid w:val="002054D9"/>
    <w:rPr>
      <w:b/>
      <w:bCs/>
      <w:lang w:eastAsia="en-US"/>
    </w:rPr>
  </w:style>
  <w:style w:type="paragraph" w:styleId="Legenda">
    <w:name w:val="caption"/>
    <w:basedOn w:val="Normalny"/>
    <w:next w:val="Normalny"/>
    <w:uiPriority w:val="35"/>
    <w:unhideWhenUsed/>
    <w:qFormat/>
    <w:rsid w:val="00DD1050"/>
    <w:rPr>
      <w:b/>
      <w:bCs/>
      <w:sz w:val="20"/>
      <w:szCs w:val="20"/>
    </w:rPr>
  </w:style>
  <w:style w:type="paragraph" w:customStyle="1" w:styleId="Default">
    <w:name w:val="Default"/>
    <w:rsid w:val="00D6568F"/>
    <w:pPr>
      <w:autoSpaceDE w:val="0"/>
      <w:autoSpaceDN w:val="0"/>
      <w:adjustRightInd w:val="0"/>
    </w:pPr>
    <w:rPr>
      <w:rFonts w:cs="Calibri"/>
      <w:color w:val="000000"/>
      <w:sz w:val="24"/>
      <w:szCs w:val="24"/>
    </w:rPr>
  </w:style>
  <w:style w:type="paragraph" w:styleId="Nagwekspisutreci">
    <w:name w:val="TOC Heading"/>
    <w:basedOn w:val="Nagwek1"/>
    <w:next w:val="Normalny"/>
    <w:uiPriority w:val="39"/>
    <w:semiHidden/>
    <w:unhideWhenUsed/>
    <w:qFormat/>
    <w:rsid w:val="003C5A3C"/>
    <w:pPr>
      <w:keepLines/>
      <w:spacing w:before="480" w:after="0"/>
      <w:outlineLvl w:val="9"/>
    </w:pPr>
    <w:rPr>
      <w:rFonts w:ascii="Cambria" w:hAnsi="Cambria"/>
      <w:color w:val="365F91"/>
      <w:kern w:val="0"/>
      <w:sz w:val="28"/>
      <w:szCs w:val="28"/>
    </w:rPr>
  </w:style>
  <w:style w:type="paragraph" w:styleId="Spistreci1">
    <w:name w:val="toc 1"/>
    <w:basedOn w:val="Normalny"/>
    <w:next w:val="Normalny"/>
    <w:autoRedefine/>
    <w:uiPriority w:val="39"/>
    <w:unhideWhenUsed/>
    <w:rsid w:val="00D03675"/>
    <w:pPr>
      <w:tabs>
        <w:tab w:val="left" w:pos="440"/>
        <w:tab w:val="left" w:pos="851"/>
        <w:tab w:val="right" w:leader="dot" w:pos="9174"/>
      </w:tabs>
      <w:spacing w:before="120" w:after="120" w:line="23" w:lineRule="atLeast"/>
      <w:ind w:left="709" w:hanging="283"/>
    </w:pPr>
    <w:rPr>
      <w:rFonts w:eastAsia="Times New Roman"/>
      <w:b/>
      <w:bCs/>
      <w:noProof/>
      <w:color w:val="002060"/>
      <w:kern w:val="32"/>
      <w:u w:color="99403D"/>
    </w:rPr>
  </w:style>
  <w:style w:type="character" w:styleId="Uwydatnienie">
    <w:name w:val="Emphasis"/>
    <w:basedOn w:val="Domylnaczcionkaakapitu"/>
    <w:uiPriority w:val="20"/>
    <w:qFormat/>
    <w:rsid w:val="00CD3E19"/>
    <w:rPr>
      <w:b w:val="0"/>
      <w:i/>
      <w:iCs/>
      <w:color w:val="1F497D"/>
    </w:rPr>
  </w:style>
  <w:style w:type="character" w:customStyle="1" w:styleId="Nagwek3Znak">
    <w:name w:val="Nagłówek 3 Znak"/>
    <w:basedOn w:val="Domylnaczcionkaakapitu"/>
    <w:link w:val="Nagwek3"/>
    <w:rsid w:val="008D48BD"/>
    <w:rPr>
      <w:rFonts w:eastAsia="Times New Roman"/>
      <w:b/>
      <w:iCs/>
      <w:color w:val="002060"/>
      <w:sz w:val="32"/>
      <w:szCs w:val="26"/>
      <w:lang w:eastAsia="en-US"/>
    </w:rPr>
  </w:style>
  <w:style w:type="numbering" w:customStyle="1" w:styleId="Styl9">
    <w:name w:val="Styl9"/>
    <w:uiPriority w:val="99"/>
    <w:rsid w:val="0079460F"/>
    <w:pPr>
      <w:numPr>
        <w:numId w:val="1"/>
      </w:numPr>
    </w:pPr>
  </w:style>
  <w:style w:type="paragraph" w:customStyle="1" w:styleId="Normalny1">
    <w:name w:val="Normalny1"/>
    <w:uiPriority w:val="99"/>
    <w:rsid w:val="00B03B99"/>
    <w:pPr>
      <w:spacing w:line="276" w:lineRule="auto"/>
    </w:pPr>
    <w:rPr>
      <w:rFonts w:ascii="Arial" w:eastAsia="Arial" w:hAnsi="Arial" w:cs="Arial"/>
      <w:sz w:val="22"/>
      <w:szCs w:val="22"/>
    </w:rPr>
  </w:style>
  <w:style w:type="numbering" w:customStyle="1" w:styleId="Zaimportowanystyl3">
    <w:name w:val="Zaimportowany styl 3"/>
    <w:rsid w:val="006B1E7C"/>
    <w:pPr>
      <w:numPr>
        <w:numId w:val="3"/>
      </w:numPr>
    </w:pPr>
  </w:style>
  <w:style w:type="numbering" w:customStyle="1" w:styleId="Zaimportowanystyl4">
    <w:name w:val="Zaimportowany styl 4"/>
    <w:rsid w:val="006B1E7C"/>
    <w:pPr>
      <w:numPr>
        <w:numId w:val="4"/>
      </w:numPr>
    </w:pPr>
  </w:style>
  <w:style w:type="numbering" w:customStyle="1" w:styleId="Zaimportowanystyl5">
    <w:name w:val="Zaimportowany styl 5"/>
    <w:rsid w:val="006B1E7C"/>
    <w:pPr>
      <w:numPr>
        <w:numId w:val="5"/>
      </w:numPr>
    </w:pPr>
  </w:style>
  <w:style w:type="numbering" w:customStyle="1" w:styleId="Zaimportowanystyl6">
    <w:name w:val="Zaimportowany styl 6"/>
    <w:rsid w:val="006B1E7C"/>
    <w:pPr>
      <w:numPr>
        <w:numId w:val="6"/>
      </w:numPr>
    </w:pPr>
  </w:style>
  <w:style w:type="numbering" w:customStyle="1" w:styleId="Zaimportowanystyl7">
    <w:name w:val="Zaimportowany styl 7"/>
    <w:rsid w:val="006B1E7C"/>
    <w:pPr>
      <w:numPr>
        <w:numId w:val="7"/>
      </w:numPr>
    </w:pPr>
  </w:style>
  <w:style w:type="numbering" w:customStyle="1" w:styleId="Zaimportowanystyl8">
    <w:name w:val="Zaimportowany styl 8"/>
    <w:rsid w:val="006B1E7C"/>
    <w:pPr>
      <w:numPr>
        <w:numId w:val="8"/>
      </w:numPr>
    </w:pPr>
  </w:style>
  <w:style w:type="numbering" w:customStyle="1" w:styleId="Zaimportowanystyl9">
    <w:name w:val="Zaimportowany styl 9"/>
    <w:rsid w:val="006B1E7C"/>
    <w:pPr>
      <w:numPr>
        <w:numId w:val="9"/>
      </w:numPr>
    </w:pPr>
  </w:style>
  <w:style w:type="numbering" w:customStyle="1" w:styleId="Zaimportowanystyl10">
    <w:name w:val="Zaimportowany styl 10"/>
    <w:rsid w:val="006B1E7C"/>
    <w:pPr>
      <w:numPr>
        <w:numId w:val="10"/>
      </w:numPr>
    </w:pPr>
  </w:style>
  <w:style w:type="numbering" w:customStyle="1" w:styleId="Zaimportowanystyl11">
    <w:name w:val="Zaimportowany styl 11"/>
    <w:rsid w:val="006B1E7C"/>
    <w:pPr>
      <w:numPr>
        <w:numId w:val="11"/>
      </w:numPr>
    </w:pPr>
  </w:style>
  <w:style w:type="numbering" w:customStyle="1" w:styleId="Zaimportowanystyl12">
    <w:name w:val="Zaimportowany styl 12"/>
    <w:rsid w:val="006B1E7C"/>
    <w:pPr>
      <w:numPr>
        <w:numId w:val="12"/>
      </w:numPr>
    </w:pPr>
  </w:style>
  <w:style w:type="paragraph" w:styleId="Spistreci3">
    <w:name w:val="toc 3"/>
    <w:basedOn w:val="Normalny"/>
    <w:next w:val="Normalny"/>
    <w:autoRedefine/>
    <w:uiPriority w:val="39"/>
    <w:unhideWhenUsed/>
    <w:rsid w:val="00F15FEC"/>
    <w:pPr>
      <w:tabs>
        <w:tab w:val="left" w:pos="880"/>
        <w:tab w:val="right" w:leader="dot" w:pos="9174"/>
      </w:tabs>
      <w:spacing w:after="120"/>
      <w:ind w:left="440"/>
    </w:pPr>
    <w:rPr>
      <w:b/>
      <w:bCs/>
      <w:noProof/>
      <w:color w:val="002060"/>
    </w:rPr>
  </w:style>
  <w:style w:type="paragraph" w:styleId="Spistreci2">
    <w:name w:val="toc 2"/>
    <w:basedOn w:val="Normalny"/>
    <w:next w:val="Normalny"/>
    <w:autoRedefine/>
    <w:uiPriority w:val="39"/>
    <w:unhideWhenUsed/>
    <w:rsid w:val="000A5C42"/>
    <w:pPr>
      <w:tabs>
        <w:tab w:val="left" w:pos="709"/>
        <w:tab w:val="right" w:leader="dot" w:pos="9174"/>
      </w:tabs>
      <w:ind w:left="567" w:hanging="141"/>
    </w:pPr>
    <w:rPr>
      <w:rFonts w:cs="Calibri"/>
      <w:b/>
      <w:bCs/>
      <w:noProof/>
      <w:color w:val="002060"/>
    </w:rPr>
  </w:style>
  <w:style w:type="paragraph" w:styleId="NormalnyWeb">
    <w:name w:val="Normal (Web)"/>
    <w:basedOn w:val="Normalny"/>
    <w:uiPriority w:val="99"/>
    <w:unhideWhenUsed/>
    <w:rsid w:val="00E658D3"/>
    <w:pPr>
      <w:spacing w:before="100" w:beforeAutospacing="1" w:after="100" w:afterAutospacing="1" w:line="240" w:lineRule="auto"/>
    </w:pPr>
    <w:rPr>
      <w:rFonts w:ascii="Times New Roman" w:eastAsia="Times New Roman" w:hAnsi="Times New Roman"/>
      <w:szCs w:val="24"/>
      <w:lang w:eastAsia="pl-PL"/>
    </w:rPr>
  </w:style>
  <w:style w:type="numbering" w:customStyle="1" w:styleId="Styl1">
    <w:name w:val="Styl1"/>
    <w:uiPriority w:val="99"/>
    <w:rsid w:val="009D744E"/>
    <w:pPr>
      <w:numPr>
        <w:numId w:val="19"/>
      </w:numPr>
    </w:pPr>
  </w:style>
  <w:style w:type="paragraph" w:styleId="Bezodstpw">
    <w:name w:val="No Spacing"/>
    <w:basedOn w:val="Normalny"/>
    <w:uiPriority w:val="1"/>
    <w:qFormat/>
    <w:rsid w:val="005152C0"/>
    <w:pPr>
      <w:spacing w:after="0" w:line="240" w:lineRule="auto"/>
    </w:pPr>
    <w:rPr>
      <w:lang w:val="en-US" w:bidi="en-US"/>
    </w:rPr>
  </w:style>
  <w:style w:type="table" w:styleId="redniasiatka3akcent1">
    <w:name w:val="Medium Grid 3 Accent 1"/>
    <w:basedOn w:val="Standardowy"/>
    <w:uiPriority w:val="69"/>
    <w:rsid w:val="005152C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Pogrubienie">
    <w:name w:val="Strong"/>
    <w:basedOn w:val="Domylnaczcionkaakapitu"/>
    <w:uiPriority w:val="22"/>
    <w:qFormat/>
    <w:rsid w:val="005152C0"/>
    <w:rPr>
      <w:b/>
      <w:bCs/>
    </w:rPr>
  </w:style>
  <w:style w:type="character" w:customStyle="1" w:styleId="size">
    <w:name w:val="size"/>
    <w:basedOn w:val="Domylnaczcionkaakapitu"/>
    <w:rsid w:val="005152C0"/>
  </w:style>
  <w:style w:type="table" w:styleId="Tabela-Siatka">
    <w:name w:val="Table Grid"/>
    <w:basedOn w:val="Standardowy"/>
    <w:rsid w:val="005152C0"/>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unhideWhenUsed/>
    <w:rsid w:val="005152C0"/>
    <w:rPr>
      <w:color w:val="954F72"/>
      <w:u w:val="single"/>
    </w:rPr>
  </w:style>
  <w:style w:type="paragraph" w:customStyle="1" w:styleId="msonormal0">
    <w:name w:val="msonormal"/>
    <w:basedOn w:val="Normalny"/>
    <w:rsid w:val="005152C0"/>
    <w:pPr>
      <w:spacing w:before="100" w:beforeAutospacing="1" w:after="100" w:afterAutospacing="1" w:line="240" w:lineRule="auto"/>
    </w:pPr>
    <w:rPr>
      <w:rFonts w:ascii="Times New Roman" w:eastAsia="Times New Roman" w:hAnsi="Times New Roman"/>
      <w:szCs w:val="24"/>
      <w:lang w:eastAsia="pl-PL"/>
    </w:rPr>
  </w:style>
  <w:style w:type="paragraph" w:customStyle="1" w:styleId="font5">
    <w:name w:val="font5"/>
    <w:basedOn w:val="Normalny"/>
    <w:rsid w:val="005152C0"/>
    <w:pPr>
      <w:spacing w:before="100" w:beforeAutospacing="1" w:after="100" w:afterAutospacing="1" w:line="240" w:lineRule="auto"/>
    </w:pPr>
    <w:rPr>
      <w:rFonts w:ascii="Tahoma" w:eastAsia="Times New Roman" w:hAnsi="Tahoma" w:cs="Tahoma"/>
      <w:color w:val="000000"/>
      <w:sz w:val="20"/>
      <w:szCs w:val="20"/>
      <w:lang w:eastAsia="pl-PL"/>
    </w:rPr>
  </w:style>
  <w:style w:type="paragraph" w:customStyle="1" w:styleId="font6">
    <w:name w:val="font6"/>
    <w:basedOn w:val="Normalny"/>
    <w:rsid w:val="005152C0"/>
    <w:pPr>
      <w:spacing w:before="100" w:beforeAutospacing="1" w:after="100" w:afterAutospacing="1" w:line="240" w:lineRule="auto"/>
    </w:pPr>
    <w:rPr>
      <w:rFonts w:ascii="Tahoma" w:eastAsia="Times New Roman" w:hAnsi="Tahoma" w:cs="Tahoma"/>
      <w:b/>
      <w:bCs/>
      <w:color w:val="000000"/>
      <w:sz w:val="20"/>
      <w:szCs w:val="20"/>
      <w:lang w:eastAsia="pl-PL"/>
    </w:rPr>
  </w:style>
  <w:style w:type="paragraph" w:customStyle="1" w:styleId="xl65">
    <w:name w:val="xl65"/>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lang w:eastAsia="pl-PL"/>
    </w:rPr>
  </w:style>
  <w:style w:type="paragraph" w:customStyle="1" w:styleId="xl66">
    <w:name w:val="xl66"/>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lang w:eastAsia="pl-PL"/>
    </w:rPr>
  </w:style>
  <w:style w:type="paragraph" w:customStyle="1" w:styleId="xl67">
    <w:name w:val="xl67"/>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lang w:eastAsia="pl-PL"/>
    </w:rPr>
  </w:style>
  <w:style w:type="paragraph" w:customStyle="1" w:styleId="xl68">
    <w:name w:val="xl68"/>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Cs w:val="24"/>
      <w:lang w:eastAsia="pl-PL"/>
    </w:rPr>
  </w:style>
  <w:style w:type="paragraph" w:customStyle="1" w:styleId="xl69">
    <w:name w:val="xl69"/>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Calibri"/>
      <w:szCs w:val="24"/>
      <w:lang w:eastAsia="pl-PL"/>
    </w:rPr>
  </w:style>
  <w:style w:type="paragraph" w:customStyle="1" w:styleId="xl70">
    <w:name w:val="xl70"/>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pl-PL"/>
    </w:rPr>
  </w:style>
  <w:style w:type="paragraph" w:customStyle="1" w:styleId="xl71">
    <w:name w:val="xl71"/>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Cs w:val="24"/>
      <w:lang w:eastAsia="pl-PL"/>
    </w:rPr>
  </w:style>
  <w:style w:type="paragraph" w:customStyle="1" w:styleId="xl72">
    <w:name w:val="xl72"/>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Cs w:val="24"/>
      <w:lang w:eastAsia="pl-PL"/>
    </w:rPr>
  </w:style>
  <w:style w:type="paragraph" w:customStyle="1" w:styleId="xl73">
    <w:name w:val="xl73"/>
    <w:basedOn w:val="Normalny"/>
    <w:rsid w:val="005152C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eastAsia="Times New Roman" w:cs="Calibri"/>
      <w:szCs w:val="24"/>
      <w:lang w:eastAsia="pl-PL"/>
    </w:rPr>
  </w:style>
  <w:style w:type="paragraph" w:customStyle="1" w:styleId="xl74">
    <w:name w:val="xl74"/>
    <w:basedOn w:val="Normalny"/>
    <w:rsid w:val="005152C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eastAsia="Times New Roman" w:cs="Calibri"/>
      <w:szCs w:val="24"/>
      <w:lang w:eastAsia="pl-PL"/>
    </w:rPr>
  </w:style>
  <w:style w:type="paragraph" w:customStyle="1" w:styleId="xl75">
    <w:name w:val="xl75"/>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Cs w:val="24"/>
      <w:lang w:eastAsia="pl-PL"/>
    </w:rPr>
  </w:style>
  <w:style w:type="paragraph" w:customStyle="1" w:styleId="xl76">
    <w:name w:val="xl76"/>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Cs w:val="24"/>
      <w:lang w:eastAsia="pl-PL"/>
    </w:rPr>
  </w:style>
  <w:style w:type="paragraph" w:customStyle="1" w:styleId="xl77">
    <w:name w:val="xl77"/>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lang w:eastAsia="pl-PL"/>
    </w:rPr>
  </w:style>
  <w:style w:type="paragraph" w:customStyle="1" w:styleId="xl78">
    <w:name w:val="xl78"/>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pl-PL"/>
    </w:rPr>
  </w:style>
  <w:style w:type="paragraph" w:customStyle="1" w:styleId="xl79">
    <w:name w:val="xl79"/>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80">
    <w:name w:val="xl80"/>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Cs w:val="24"/>
      <w:lang w:eastAsia="pl-PL"/>
    </w:rPr>
  </w:style>
  <w:style w:type="paragraph" w:customStyle="1" w:styleId="xl81">
    <w:name w:val="xl81"/>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Cs w:val="24"/>
      <w:lang w:eastAsia="pl-PL"/>
    </w:rPr>
  </w:style>
  <w:style w:type="paragraph" w:customStyle="1" w:styleId="xl82">
    <w:name w:val="xl82"/>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Cs w:val="24"/>
      <w:lang w:eastAsia="pl-PL"/>
    </w:rPr>
  </w:style>
  <w:style w:type="paragraph" w:customStyle="1" w:styleId="xl83">
    <w:name w:val="xl83"/>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Cs w:val="24"/>
      <w:lang w:eastAsia="pl-PL"/>
    </w:rPr>
  </w:style>
  <w:style w:type="paragraph" w:customStyle="1" w:styleId="xl84">
    <w:name w:val="xl84"/>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Cs w:val="24"/>
      <w:lang w:eastAsia="pl-PL"/>
    </w:rPr>
  </w:style>
  <w:style w:type="paragraph" w:customStyle="1" w:styleId="xl85">
    <w:name w:val="xl85"/>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color w:val="000000"/>
      <w:szCs w:val="24"/>
      <w:lang w:eastAsia="pl-PL"/>
    </w:rPr>
  </w:style>
  <w:style w:type="paragraph" w:customStyle="1" w:styleId="xl86">
    <w:name w:val="xl86"/>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color w:val="000000"/>
      <w:szCs w:val="24"/>
      <w:lang w:eastAsia="pl-PL"/>
    </w:rPr>
  </w:style>
  <w:style w:type="paragraph" w:customStyle="1" w:styleId="xl87">
    <w:name w:val="xl87"/>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Cs w:val="24"/>
      <w:lang w:eastAsia="pl-PL"/>
    </w:rPr>
  </w:style>
  <w:style w:type="paragraph" w:customStyle="1" w:styleId="xl88">
    <w:name w:val="xl88"/>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Cs w:val="24"/>
      <w:lang w:eastAsia="pl-PL"/>
    </w:rPr>
  </w:style>
  <w:style w:type="paragraph" w:customStyle="1" w:styleId="xl89">
    <w:name w:val="xl89"/>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szCs w:val="24"/>
      <w:lang w:eastAsia="pl-PL"/>
    </w:rPr>
  </w:style>
  <w:style w:type="paragraph" w:customStyle="1" w:styleId="xl90">
    <w:name w:val="xl90"/>
    <w:basedOn w:val="Normalny"/>
    <w:rsid w:val="005152C0"/>
    <w:pPr>
      <w:shd w:val="clear" w:color="000000" w:fill="DDEBF7"/>
      <w:spacing w:before="100" w:beforeAutospacing="1" w:after="100" w:afterAutospacing="1" w:line="240" w:lineRule="auto"/>
      <w:jc w:val="center"/>
    </w:pPr>
    <w:rPr>
      <w:rFonts w:ascii="Times New Roman" w:eastAsia="Times New Roman" w:hAnsi="Times New Roman"/>
      <w:szCs w:val="24"/>
      <w:lang w:eastAsia="pl-PL"/>
    </w:rPr>
  </w:style>
  <w:style w:type="paragraph" w:customStyle="1" w:styleId="xl91">
    <w:name w:val="xl91"/>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olor w:val="000000"/>
      <w:szCs w:val="24"/>
      <w:lang w:eastAsia="pl-PL"/>
    </w:rPr>
  </w:style>
  <w:style w:type="table" w:customStyle="1" w:styleId="Jasnasiatkaakcent11">
    <w:name w:val="Jasna siatka — akcent 11"/>
    <w:basedOn w:val="Standardowy"/>
    <w:uiPriority w:val="62"/>
    <w:rsid w:val="005152C0"/>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re">
    <w:name w:val="Treść"/>
    <w:rsid w:val="005152C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Domylne">
    <w:name w:val="Domyślne"/>
    <w:rsid w:val="005152C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Numery">
    <w:name w:val="Numery"/>
    <w:rsid w:val="005152C0"/>
    <w:pPr>
      <w:numPr>
        <w:numId w:val="30"/>
      </w:numPr>
    </w:pPr>
  </w:style>
  <w:style w:type="numbering" w:customStyle="1" w:styleId="Kreski">
    <w:name w:val="Kreski"/>
    <w:rsid w:val="005152C0"/>
    <w:pPr>
      <w:numPr>
        <w:numId w:val="31"/>
      </w:numPr>
    </w:pPr>
  </w:style>
  <w:style w:type="numbering" w:customStyle="1" w:styleId="Punktor">
    <w:name w:val="Punktor"/>
    <w:rsid w:val="005152C0"/>
    <w:pPr>
      <w:numPr>
        <w:numId w:val="32"/>
      </w:numPr>
    </w:pPr>
  </w:style>
  <w:style w:type="table" w:customStyle="1" w:styleId="Jasnasiatkaakcent12">
    <w:name w:val="Jasna siatka — akcent 12"/>
    <w:basedOn w:val="Standardowy"/>
    <w:uiPriority w:val="62"/>
    <w:rsid w:val="005152C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alista2akcent1">
    <w:name w:val="Medium List 2 Accent 1"/>
    <w:basedOn w:val="Standardowy"/>
    <w:uiPriority w:val="66"/>
    <w:rsid w:val="005152C0"/>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akcent1">
    <w:name w:val="Medium Grid 1 Accent 1"/>
    <w:basedOn w:val="Standardowy"/>
    <w:uiPriority w:val="67"/>
    <w:rsid w:val="005152C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Nierozpoznanawzmianka1">
    <w:name w:val="Nierozpoznana wzmianka1"/>
    <w:basedOn w:val="Domylnaczcionkaakapitu"/>
    <w:uiPriority w:val="99"/>
    <w:semiHidden/>
    <w:unhideWhenUsed/>
    <w:rsid w:val="005152C0"/>
    <w:rPr>
      <w:color w:val="605E5C"/>
      <w:shd w:val="clear" w:color="auto" w:fill="E1DFDD"/>
    </w:rPr>
  </w:style>
  <w:style w:type="table" w:customStyle="1" w:styleId="Jasnasiatkaakcent13">
    <w:name w:val="Jasna siatka — akcent 13"/>
    <w:basedOn w:val="Standardowy"/>
    <w:uiPriority w:val="62"/>
    <w:rsid w:val="00E65688"/>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listaakcent11">
    <w:name w:val="Jasna lista — akcent 11"/>
    <w:basedOn w:val="Standardowy"/>
    <w:uiPriority w:val="61"/>
    <w:rsid w:val="00CE36E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redniecieniowanie1akcent11">
    <w:name w:val="Średnie cieniowanie 1 — akcent 11"/>
    <w:basedOn w:val="Standardowy"/>
    <w:uiPriority w:val="63"/>
    <w:rsid w:val="00CE36E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Jasnasiatkaakcent14">
    <w:name w:val="Jasna siatka — akcent 14"/>
    <w:basedOn w:val="Standardowy"/>
    <w:uiPriority w:val="62"/>
    <w:rsid w:val="0006356D"/>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2">
    <w:name w:val="Jasna siatka — akcent 122"/>
    <w:basedOn w:val="Standardowy"/>
    <w:uiPriority w:val="62"/>
    <w:rsid w:val="009D2C6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agwek4Znak">
    <w:name w:val="Nagłówek 4 Znak"/>
    <w:basedOn w:val="Domylnaczcionkaakapitu"/>
    <w:link w:val="Nagwek4"/>
    <w:rsid w:val="00754029"/>
    <w:rPr>
      <w:rFonts w:eastAsiaTheme="majorEastAsia" w:cstheme="majorBidi"/>
      <w:b/>
      <w:bCs/>
      <w:color w:val="002060"/>
      <w:sz w:val="28"/>
      <w:szCs w:val="22"/>
      <w:lang w:eastAsia="en-US"/>
    </w:rPr>
  </w:style>
  <w:style w:type="character" w:customStyle="1" w:styleId="Nagwek5Znak">
    <w:name w:val="Nagłówek 5 Znak"/>
    <w:basedOn w:val="Domylnaczcionkaakapitu"/>
    <w:link w:val="Nagwek5"/>
    <w:rsid w:val="00DA2035"/>
    <w:rPr>
      <w:rFonts w:eastAsia="Times New Roman" w:cstheme="majorBidi"/>
      <w:b/>
      <w:color w:val="002060"/>
      <w:sz w:val="28"/>
      <w:szCs w:val="22"/>
    </w:rPr>
  </w:style>
  <w:style w:type="character" w:customStyle="1" w:styleId="Nagwek6Znak">
    <w:name w:val="Nagłówek 6 Znak"/>
    <w:basedOn w:val="Domylnaczcionkaakapitu"/>
    <w:link w:val="Nagwek6"/>
    <w:rsid w:val="002F3F75"/>
    <w:rPr>
      <w:rFonts w:ascii="Times New Roman" w:eastAsia="Times New Roman" w:hAnsi="Times New Roman"/>
      <w:sz w:val="28"/>
    </w:rPr>
  </w:style>
  <w:style w:type="character" w:customStyle="1" w:styleId="Nagwek7Znak">
    <w:name w:val="Nagłówek 7 Znak"/>
    <w:basedOn w:val="Domylnaczcionkaakapitu"/>
    <w:link w:val="Nagwek7"/>
    <w:rsid w:val="002F3F75"/>
    <w:rPr>
      <w:rFonts w:ascii="Times New Roman" w:eastAsia="Times New Roman" w:hAnsi="Times New Roman"/>
      <w:b/>
    </w:rPr>
  </w:style>
  <w:style w:type="character" w:customStyle="1" w:styleId="Nagwek8Znak">
    <w:name w:val="Nagłówek 8 Znak"/>
    <w:basedOn w:val="Domylnaczcionkaakapitu"/>
    <w:link w:val="Nagwek8"/>
    <w:rsid w:val="002F3F75"/>
    <w:rPr>
      <w:rFonts w:ascii="Times New Roman" w:eastAsia="Times New Roman" w:hAnsi="Times New Roman"/>
      <w:b/>
      <w:sz w:val="24"/>
    </w:rPr>
  </w:style>
  <w:style w:type="paragraph" w:styleId="Tekstprzypisukocowego">
    <w:name w:val="endnote text"/>
    <w:basedOn w:val="Normalny"/>
    <w:link w:val="TekstprzypisukocowegoZnak"/>
    <w:uiPriority w:val="99"/>
    <w:semiHidden/>
    <w:unhideWhenUsed/>
    <w:rsid w:val="002F3F75"/>
    <w:pPr>
      <w:spacing w:after="0" w:line="240" w:lineRule="auto"/>
    </w:pPr>
    <w:rPr>
      <w:rFonts w:asciiTheme="minorHAnsi" w:eastAsia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2F3F75"/>
    <w:rPr>
      <w:rFonts w:asciiTheme="minorHAnsi" w:eastAsiaTheme="minorHAnsi" w:hAnsiTheme="minorHAnsi" w:cstheme="minorBidi"/>
      <w:lang w:eastAsia="en-US"/>
    </w:rPr>
  </w:style>
  <w:style w:type="character" w:styleId="Odwoanieprzypisukocowego">
    <w:name w:val="endnote reference"/>
    <w:basedOn w:val="Domylnaczcionkaakapitu"/>
    <w:uiPriority w:val="99"/>
    <w:semiHidden/>
    <w:unhideWhenUsed/>
    <w:rsid w:val="002F3F75"/>
    <w:rPr>
      <w:vertAlign w:val="superscript"/>
    </w:rPr>
  </w:style>
  <w:style w:type="character" w:styleId="Tekstzastpczy">
    <w:name w:val="Placeholder Text"/>
    <w:basedOn w:val="Domylnaczcionkaakapitu"/>
    <w:uiPriority w:val="99"/>
    <w:semiHidden/>
    <w:rsid w:val="002F3F75"/>
    <w:rPr>
      <w:color w:val="808080"/>
    </w:rPr>
  </w:style>
  <w:style w:type="character" w:customStyle="1" w:styleId="Teksttreci">
    <w:name w:val="Tekst treści"/>
    <w:basedOn w:val="Domylnaczcionkaakapitu"/>
    <w:rsid w:val="002F3F75"/>
    <w:rPr>
      <w:rFonts w:ascii="Times New Roman" w:eastAsia="Times New Roman" w:hAnsi="Times New Roman" w:cs="Times New Roman"/>
      <w:b w:val="0"/>
      <w:bCs w:val="0"/>
      <w:i w:val="0"/>
      <w:iCs w:val="0"/>
      <w:smallCaps w:val="0"/>
      <w:strike w:val="0"/>
      <w:spacing w:val="0"/>
      <w:sz w:val="23"/>
      <w:szCs w:val="23"/>
    </w:rPr>
  </w:style>
  <w:style w:type="paragraph" w:styleId="Tekstpodstawowy">
    <w:name w:val="Body Text"/>
    <w:basedOn w:val="Normalny"/>
    <w:link w:val="TekstpodstawowyZnak"/>
    <w:rsid w:val="002F3F75"/>
    <w:pPr>
      <w:spacing w:after="0" w:line="240" w:lineRule="auto"/>
      <w:jc w:val="both"/>
    </w:pPr>
    <w:rPr>
      <w:rFonts w:ascii="Times New Roman" w:eastAsia="Times New Roman" w:hAnsi="Times New Roman"/>
      <w:szCs w:val="20"/>
      <w:lang w:eastAsia="pl-PL"/>
    </w:rPr>
  </w:style>
  <w:style w:type="character" w:customStyle="1" w:styleId="TekstpodstawowyZnak">
    <w:name w:val="Tekst podstawowy Znak"/>
    <w:basedOn w:val="Domylnaczcionkaakapitu"/>
    <w:link w:val="Tekstpodstawowy"/>
    <w:rsid w:val="002F3F75"/>
    <w:rPr>
      <w:rFonts w:ascii="Times New Roman" w:eastAsia="Times New Roman" w:hAnsi="Times New Roman"/>
      <w:sz w:val="24"/>
    </w:rPr>
  </w:style>
  <w:style w:type="paragraph" w:styleId="Tekstpodstawowy3">
    <w:name w:val="Body Text 3"/>
    <w:basedOn w:val="Normalny"/>
    <w:link w:val="Tekstpodstawowy3Znak"/>
    <w:rsid w:val="002F3F75"/>
    <w:pPr>
      <w:spacing w:after="0" w:line="240" w:lineRule="auto"/>
    </w:pPr>
    <w:rPr>
      <w:rFonts w:ascii="Times New Roman" w:eastAsia="Times New Roman" w:hAnsi="Times New Roman"/>
      <w:szCs w:val="20"/>
      <w:lang w:eastAsia="pl-PL"/>
    </w:rPr>
  </w:style>
  <w:style w:type="character" w:customStyle="1" w:styleId="Tekstpodstawowy3Znak">
    <w:name w:val="Tekst podstawowy 3 Znak"/>
    <w:basedOn w:val="Domylnaczcionkaakapitu"/>
    <w:link w:val="Tekstpodstawowy3"/>
    <w:rsid w:val="002F3F75"/>
    <w:rPr>
      <w:rFonts w:ascii="Times New Roman" w:eastAsia="Times New Roman" w:hAnsi="Times New Roman"/>
      <w:sz w:val="24"/>
    </w:rPr>
  </w:style>
  <w:style w:type="paragraph" w:styleId="Tytu">
    <w:name w:val="Title"/>
    <w:basedOn w:val="Normalny"/>
    <w:link w:val="TytuZnak"/>
    <w:rsid w:val="00AC1D0F"/>
    <w:pPr>
      <w:spacing w:before="6000" w:after="6000" w:line="240" w:lineRule="auto"/>
    </w:pPr>
    <w:rPr>
      <w:rFonts w:eastAsia="Times New Roman"/>
      <w:b/>
      <w:color w:val="002060"/>
      <w:sz w:val="40"/>
      <w:szCs w:val="20"/>
      <w:lang w:eastAsia="pl-PL"/>
    </w:rPr>
  </w:style>
  <w:style w:type="character" w:customStyle="1" w:styleId="TytuZnak">
    <w:name w:val="Tytuł Znak"/>
    <w:basedOn w:val="Domylnaczcionkaakapitu"/>
    <w:link w:val="Tytu"/>
    <w:rsid w:val="00AC1D0F"/>
    <w:rPr>
      <w:rFonts w:eastAsia="Times New Roman"/>
      <w:b/>
      <w:color w:val="002060"/>
      <w:sz w:val="40"/>
    </w:rPr>
  </w:style>
  <w:style w:type="paragraph" w:styleId="Tekstpodstawowywcity">
    <w:name w:val="Body Text Indent"/>
    <w:basedOn w:val="Normalny"/>
    <w:link w:val="TekstpodstawowywcityZnak"/>
    <w:uiPriority w:val="99"/>
    <w:rsid w:val="002F3F75"/>
    <w:pPr>
      <w:spacing w:after="0" w:line="240" w:lineRule="auto"/>
      <w:ind w:left="708"/>
      <w:jc w:val="center"/>
    </w:pPr>
    <w:rPr>
      <w:rFonts w:ascii="Times New Roman" w:eastAsia="Times New Roman" w:hAnsi="Times New Roman"/>
      <w:b/>
      <w:sz w:val="28"/>
      <w:szCs w:val="20"/>
      <w:lang w:eastAsia="pl-PL"/>
    </w:rPr>
  </w:style>
  <w:style w:type="character" w:customStyle="1" w:styleId="TekstpodstawowywcityZnak">
    <w:name w:val="Tekst podstawowy wcięty Znak"/>
    <w:basedOn w:val="Domylnaczcionkaakapitu"/>
    <w:link w:val="Tekstpodstawowywcity"/>
    <w:uiPriority w:val="99"/>
    <w:rsid w:val="002F3F75"/>
    <w:rPr>
      <w:rFonts w:ascii="Times New Roman" w:eastAsia="Times New Roman" w:hAnsi="Times New Roman"/>
      <w:b/>
      <w:sz w:val="28"/>
    </w:rPr>
  </w:style>
  <w:style w:type="paragraph" w:styleId="Tekstpodstawowywcity2">
    <w:name w:val="Body Text Indent 2"/>
    <w:basedOn w:val="Normalny"/>
    <w:link w:val="Tekstpodstawowywcity2Znak"/>
    <w:rsid w:val="002F3F75"/>
    <w:pPr>
      <w:spacing w:after="0" w:line="240" w:lineRule="auto"/>
      <w:ind w:left="1412"/>
      <w:jc w:val="center"/>
    </w:pPr>
    <w:rPr>
      <w:rFonts w:ascii="Times New Roman" w:eastAsia="Times New Roman" w:hAnsi="Times New Roman"/>
      <w:b/>
      <w:sz w:val="28"/>
      <w:szCs w:val="20"/>
      <w:lang w:eastAsia="pl-PL"/>
    </w:rPr>
  </w:style>
  <w:style w:type="character" w:customStyle="1" w:styleId="Tekstpodstawowywcity2Znak">
    <w:name w:val="Tekst podstawowy wcięty 2 Znak"/>
    <w:basedOn w:val="Domylnaczcionkaakapitu"/>
    <w:link w:val="Tekstpodstawowywcity2"/>
    <w:rsid w:val="002F3F75"/>
    <w:rPr>
      <w:rFonts w:ascii="Times New Roman" w:eastAsia="Times New Roman" w:hAnsi="Times New Roman"/>
      <w:b/>
      <w:sz w:val="28"/>
    </w:rPr>
  </w:style>
  <w:style w:type="paragraph" w:styleId="Tekstpodstawowywcity3">
    <w:name w:val="Body Text Indent 3"/>
    <w:basedOn w:val="Normalny"/>
    <w:link w:val="Tekstpodstawowywcity3Znak"/>
    <w:rsid w:val="002F3F75"/>
    <w:pPr>
      <w:spacing w:after="0" w:line="240" w:lineRule="auto"/>
      <w:ind w:right="100" w:firstLine="708"/>
    </w:pPr>
    <w:rPr>
      <w:rFonts w:ascii="Times New Roman" w:eastAsia="Times New Roman" w:hAnsi="Times New Roman"/>
      <w:sz w:val="28"/>
      <w:szCs w:val="20"/>
      <w:lang w:eastAsia="pl-PL"/>
    </w:rPr>
  </w:style>
  <w:style w:type="character" w:customStyle="1" w:styleId="Tekstpodstawowywcity3Znak">
    <w:name w:val="Tekst podstawowy wcięty 3 Znak"/>
    <w:basedOn w:val="Domylnaczcionkaakapitu"/>
    <w:link w:val="Tekstpodstawowywcity3"/>
    <w:rsid w:val="002F3F75"/>
    <w:rPr>
      <w:rFonts w:ascii="Times New Roman" w:eastAsia="Times New Roman" w:hAnsi="Times New Roman"/>
      <w:sz w:val="28"/>
    </w:rPr>
  </w:style>
  <w:style w:type="paragraph" w:styleId="Tekstpodstawowy2">
    <w:name w:val="Body Text 2"/>
    <w:basedOn w:val="Normalny"/>
    <w:link w:val="Tekstpodstawowy2Znak"/>
    <w:uiPriority w:val="99"/>
    <w:rsid w:val="002F3F75"/>
    <w:pPr>
      <w:spacing w:after="0" w:line="240" w:lineRule="auto"/>
      <w:ind w:right="100"/>
      <w:jc w:val="both"/>
    </w:pPr>
    <w:rPr>
      <w:rFonts w:ascii="Times New Roman" w:eastAsia="Times New Roman" w:hAnsi="Times New Roman"/>
      <w:sz w:val="28"/>
      <w:szCs w:val="20"/>
      <w:lang w:eastAsia="pl-PL"/>
    </w:rPr>
  </w:style>
  <w:style w:type="character" w:customStyle="1" w:styleId="Tekstpodstawowy2Znak">
    <w:name w:val="Tekst podstawowy 2 Znak"/>
    <w:basedOn w:val="Domylnaczcionkaakapitu"/>
    <w:link w:val="Tekstpodstawowy2"/>
    <w:uiPriority w:val="99"/>
    <w:rsid w:val="002F3F75"/>
    <w:rPr>
      <w:rFonts w:ascii="Times New Roman" w:eastAsia="Times New Roman" w:hAnsi="Times New Roman"/>
      <w:sz w:val="28"/>
    </w:rPr>
  </w:style>
  <w:style w:type="paragraph" w:customStyle="1" w:styleId="FR1">
    <w:name w:val="FR1"/>
    <w:rsid w:val="002F3F75"/>
    <w:pPr>
      <w:widowControl w:val="0"/>
      <w:autoSpaceDE w:val="0"/>
      <w:autoSpaceDN w:val="0"/>
      <w:adjustRightInd w:val="0"/>
    </w:pPr>
    <w:rPr>
      <w:rFonts w:ascii="Arial" w:eastAsia="Times New Roman" w:hAnsi="Arial"/>
      <w:i/>
      <w:sz w:val="16"/>
    </w:rPr>
  </w:style>
  <w:style w:type="paragraph" w:styleId="Tekstblokowy">
    <w:name w:val="Block Text"/>
    <w:basedOn w:val="Normalny"/>
    <w:rsid w:val="002F3F75"/>
    <w:pPr>
      <w:spacing w:after="0" w:line="240" w:lineRule="auto"/>
      <w:ind w:left="1843" w:right="-426" w:hanging="1843"/>
    </w:pPr>
    <w:rPr>
      <w:rFonts w:ascii="Times New Roman" w:eastAsia="Times New Roman" w:hAnsi="Times New Roman"/>
      <w:sz w:val="28"/>
      <w:szCs w:val="20"/>
      <w:lang w:eastAsia="pl-PL"/>
    </w:rPr>
  </w:style>
  <w:style w:type="character" w:styleId="Numerstrony">
    <w:name w:val="page number"/>
    <w:basedOn w:val="Domylnaczcionkaakapitu"/>
    <w:rsid w:val="002F3F75"/>
  </w:style>
  <w:style w:type="character" w:customStyle="1" w:styleId="StopkaZnak1">
    <w:name w:val="Stopka Znak1"/>
    <w:uiPriority w:val="99"/>
    <w:rsid w:val="002F3F75"/>
    <w:rPr>
      <w:rFonts w:ascii="Times New Roman" w:eastAsia="Times New Roman" w:hAnsi="Times New Roman" w:cs="Times New Roman"/>
      <w:sz w:val="20"/>
      <w:szCs w:val="20"/>
    </w:rPr>
  </w:style>
  <w:style w:type="paragraph" w:styleId="Mapadokumentu">
    <w:name w:val="Document Map"/>
    <w:basedOn w:val="Normalny"/>
    <w:link w:val="MapadokumentuZnak"/>
    <w:semiHidden/>
    <w:rsid w:val="002F3F75"/>
    <w:pPr>
      <w:shd w:val="clear" w:color="auto" w:fill="000080"/>
      <w:spacing w:after="0" w:line="240" w:lineRule="auto"/>
    </w:pPr>
    <w:rPr>
      <w:rFonts w:ascii="Tahoma" w:eastAsia="Times New Roman" w:hAnsi="Tahoma"/>
      <w:sz w:val="20"/>
      <w:szCs w:val="20"/>
      <w:lang w:eastAsia="pl-PL"/>
    </w:rPr>
  </w:style>
  <w:style w:type="character" w:customStyle="1" w:styleId="MapadokumentuZnak">
    <w:name w:val="Mapa dokumentu Znak"/>
    <w:basedOn w:val="Domylnaczcionkaakapitu"/>
    <w:link w:val="Mapadokumentu"/>
    <w:semiHidden/>
    <w:rsid w:val="002F3F75"/>
    <w:rPr>
      <w:rFonts w:ascii="Tahoma" w:eastAsia="Times New Roman" w:hAnsi="Tahoma"/>
      <w:shd w:val="clear" w:color="auto" w:fill="000080"/>
    </w:rPr>
  </w:style>
  <w:style w:type="character" w:customStyle="1" w:styleId="rochonk">
    <w:name w:val="rochonk"/>
    <w:semiHidden/>
    <w:rsid w:val="002F3F75"/>
    <w:rPr>
      <w:rFonts w:ascii="Arial" w:hAnsi="Arial" w:cs="Arial"/>
      <w:color w:val="000080"/>
      <w:sz w:val="20"/>
      <w:szCs w:val="20"/>
    </w:rPr>
  </w:style>
  <w:style w:type="paragraph" w:customStyle="1" w:styleId="Styl3">
    <w:name w:val="Styl3"/>
    <w:basedOn w:val="NormalnyWeb"/>
    <w:rsid w:val="002F3F75"/>
  </w:style>
  <w:style w:type="table" w:customStyle="1" w:styleId="Tabela-Siatka1">
    <w:name w:val="Tabela - Siatka1"/>
    <w:basedOn w:val="Standardowy"/>
    <w:next w:val="Tabela-Siatka"/>
    <w:rsid w:val="002F3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2F3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2F3F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2F3F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F3F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rsid w:val="002F3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2F3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2F3F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2F3F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2F3F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uiPriority w:val="99"/>
    <w:unhideWhenUsed/>
    <w:rsid w:val="002F3F75"/>
    <w:pPr>
      <w:numPr>
        <w:numId w:val="52"/>
      </w:numPr>
      <w:contextualSpacing/>
    </w:pPr>
    <w:rPr>
      <w:rFonts w:asciiTheme="minorHAnsi" w:eastAsiaTheme="minorEastAsia" w:hAnsiTheme="minorHAnsi" w:cstheme="minorBidi"/>
      <w:lang w:eastAsia="pl-PL"/>
    </w:rPr>
  </w:style>
  <w:style w:type="paragraph" w:customStyle="1" w:styleId="xl92">
    <w:name w:val="xl92"/>
    <w:basedOn w:val="Normalny"/>
    <w:rsid w:val="002F3F75"/>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3">
    <w:name w:val="xl93"/>
    <w:basedOn w:val="Normalny"/>
    <w:rsid w:val="002F3F75"/>
    <w:pPr>
      <w:pBdr>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4">
    <w:name w:val="xl94"/>
    <w:basedOn w:val="Normalny"/>
    <w:rsid w:val="002F3F75"/>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5">
    <w:name w:val="xl95"/>
    <w:basedOn w:val="Normalny"/>
    <w:rsid w:val="002F3F75"/>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6">
    <w:name w:val="xl96"/>
    <w:basedOn w:val="Normalny"/>
    <w:rsid w:val="002F3F75"/>
    <w:pPr>
      <w:pBdr>
        <w:top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7">
    <w:name w:val="xl97"/>
    <w:basedOn w:val="Normalny"/>
    <w:rsid w:val="002F3F75"/>
    <w:pPr>
      <w:pBdr>
        <w:top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8">
    <w:name w:val="xl98"/>
    <w:basedOn w:val="Normalny"/>
    <w:rsid w:val="002F3F75"/>
    <w:pPr>
      <w:pBdr>
        <w:top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9">
    <w:name w:val="xl99"/>
    <w:basedOn w:val="Normalny"/>
    <w:rsid w:val="002F3F75"/>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100">
    <w:name w:val="xl100"/>
    <w:basedOn w:val="Normalny"/>
    <w:rsid w:val="002F3F75"/>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101">
    <w:name w:val="xl101"/>
    <w:basedOn w:val="Normalny"/>
    <w:rsid w:val="002F3F75"/>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102">
    <w:name w:val="xl102"/>
    <w:basedOn w:val="Normalny"/>
    <w:rsid w:val="002F3F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103">
    <w:name w:val="xl103"/>
    <w:basedOn w:val="Normalny"/>
    <w:rsid w:val="002F3F7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Cs w:val="24"/>
      <w:lang w:eastAsia="pl-PL"/>
    </w:rPr>
  </w:style>
  <w:style w:type="paragraph" w:customStyle="1" w:styleId="xl104">
    <w:name w:val="xl104"/>
    <w:basedOn w:val="Normalny"/>
    <w:rsid w:val="002F3F75"/>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Cs w:val="24"/>
      <w:lang w:eastAsia="pl-PL"/>
    </w:rPr>
  </w:style>
  <w:style w:type="paragraph" w:customStyle="1" w:styleId="xl105">
    <w:name w:val="xl105"/>
    <w:basedOn w:val="Normalny"/>
    <w:rsid w:val="002F3F7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Cs w:val="24"/>
      <w:lang w:eastAsia="pl-PL"/>
    </w:rPr>
  </w:style>
  <w:style w:type="paragraph" w:customStyle="1" w:styleId="xl106">
    <w:name w:val="xl106"/>
    <w:basedOn w:val="Normalny"/>
    <w:rsid w:val="002F3F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Cs w:val="24"/>
      <w:lang w:eastAsia="pl-PL"/>
    </w:rPr>
  </w:style>
  <w:style w:type="paragraph" w:customStyle="1" w:styleId="xl107">
    <w:name w:val="xl107"/>
    <w:basedOn w:val="Normalny"/>
    <w:rsid w:val="002F3F7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Cs w:val="24"/>
      <w:lang w:eastAsia="pl-PL"/>
    </w:rPr>
  </w:style>
  <w:style w:type="paragraph" w:customStyle="1" w:styleId="xl108">
    <w:name w:val="xl108"/>
    <w:basedOn w:val="Normalny"/>
    <w:rsid w:val="002F3F7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Cs w:val="24"/>
      <w:lang w:eastAsia="pl-PL"/>
    </w:rPr>
  </w:style>
  <w:style w:type="paragraph" w:customStyle="1" w:styleId="xl63">
    <w:name w:val="xl63"/>
    <w:basedOn w:val="Normalny"/>
    <w:rsid w:val="002F3F75"/>
    <w:pPr>
      <w:pBdr>
        <w:top w:val="single" w:sz="8" w:space="0" w:color="5B9BD5"/>
        <w:bottom w:val="single" w:sz="8" w:space="0" w:color="5B9BD5"/>
        <w:right w:val="single" w:sz="8" w:space="0" w:color="5B9BD5"/>
      </w:pBdr>
      <w:shd w:val="clear" w:color="000000" w:fill="D9D9D9"/>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64">
    <w:name w:val="xl64"/>
    <w:basedOn w:val="Normalny"/>
    <w:rsid w:val="002F3F75"/>
    <w:pPr>
      <w:pBdr>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szCs w:val="24"/>
      <w:lang w:eastAsia="pl-PL"/>
    </w:rPr>
  </w:style>
  <w:style w:type="paragraph" w:styleId="HTML-wstpniesformatowany">
    <w:name w:val="HTML Preformatted"/>
    <w:basedOn w:val="Normalny"/>
    <w:link w:val="HTML-wstpniesformatowanyZnak"/>
    <w:semiHidden/>
    <w:unhideWhenUsed/>
    <w:rsid w:val="002F3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2F3F75"/>
    <w:rPr>
      <w:rFonts w:ascii="Courier New" w:eastAsia="Times New Roman" w:hAnsi="Courier New" w:cs="Courier New"/>
    </w:rPr>
  </w:style>
  <w:style w:type="paragraph" w:customStyle="1" w:styleId="Zawartotabeli">
    <w:name w:val="Zawartość tabeli"/>
    <w:basedOn w:val="Normalny"/>
    <w:rsid w:val="002F3F75"/>
    <w:pPr>
      <w:widowControl w:val="0"/>
      <w:suppressLineNumbers/>
      <w:suppressAutoHyphens/>
      <w:spacing w:after="0" w:line="240" w:lineRule="auto"/>
    </w:pPr>
    <w:rPr>
      <w:rFonts w:ascii="Times New Roman" w:eastAsia="SimSun" w:hAnsi="Times New Roman" w:cs="Mangal"/>
      <w:kern w:val="1"/>
      <w:szCs w:val="24"/>
      <w:lang w:eastAsia="hi-IN" w:bidi="hi-IN"/>
    </w:rPr>
  </w:style>
  <w:style w:type="table" w:customStyle="1" w:styleId="Jasnecieniowanieakcent11">
    <w:name w:val="Jasne cieniowanie — akcent 11"/>
    <w:basedOn w:val="Standardowy"/>
    <w:uiPriority w:val="60"/>
    <w:rsid w:val="002F3F75"/>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pisilustracji">
    <w:name w:val="table of figures"/>
    <w:basedOn w:val="Normalny"/>
    <w:next w:val="Normalny"/>
    <w:uiPriority w:val="99"/>
    <w:unhideWhenUsed/>
    <w:rsid w:val="0088350F"/>
    <w:pPr>
      <w:spacing w:after="0"/>
    </w:pPr>
  </w:style>
  <w:style w:type="paragraph" w:customStyle="1" w:styleId="Bezodstpw1">
    <w:name w:val="Bez odstępów1"/>
    <w:basedOn w:val="Normalny"/>
    <w:rsid w:val="004834B3"/>
    <w:pPr>
      <w:spacing w:after="0" w:line="240" w:lineRule="auto"/>
    </w:pPr>
    <w:rPr>
      <w:rFonts w:eastAsia="Times New Roman"/>
      <w:lang w:val="en-US"/>
    </w:rPr>
  </w:style>
  <w:style w:type="paragraph" w:customStyle="1" w:styleId="Bezodstpw2">
    <w:name w:val="Bez odstępów2"/>
    <w:basedOn w:val="Normalny"/>
    <w:rsid w:val="004834B3"/>
    <w:pPr>
      <w:spacing w:after="0" w:line="240" w:lineRule="auto"/>
    </w:pPr>
    <w:rPr>
      <w:rFonts w:eastAsia="Times New Roman"/>
      <w:lang w:val="en-US"/>
    </w:rPr>
  </w:style>
  <w:style w:type="paragraph" w:customStyle="1" w:styleId="Akapitzlist1">
    <w:name w:val="Akapit z listą1"/>
    <w:basedOn w:val="Normalny"/>
    <w:link w:val="ListParagraphChar"/>
    <w:rsid w:val="004834B3"/>
    <w:pPr>
      <w:ind w:left="720"/>
    </w:pPr>
    <w:rPr>
      <w:rFonts w:eastAsia="Times New Roman"/>
    </w:rPr>
  </w:style>
  <w:style w:type="character" w:customStyle="1" w:styleId="ListParagraphChar">
    <w:name w:val="List Paragraph Char"/>
    <w:link w:val="Akapitzlist1"/>
    <w:locked/>
    <w:rsid w:val="004834B3"/>
    <w:rPr>
      <w:rFonts w:eastAsia="Times New Roman"/>
      <w:sz w:val="22"/>
      <w:szCs w:val="22"/>
      <w:lang w:eastAsia="en-US"/>
    </w:rPr>
  </w:style>
  <w:style w:type="paragraph" w:styleId="Poprawka">
    <w:name w:val="Revision"/>
    <w:hidden/>
    <w:uiPriority w:val="99"/>
    <w:semiHidden/>
    <w:rsid w:val="004834B3"/>
    <w:rPr>
      <w:rFonts w:ascii="Times New Roman" w:eastAsia="Times New Roman" w:hAnsi="Times New Roman"/>
    </w:rPr>
  </w:style>
  <w:style w:type="numbering" w:customStyle="1" w:styleId="Bezlisty1">
    <w:name w:val="Bez listy1"/>
    <w:next w:val="Bezlisty"/>
    <w:uiPriority w:val="99"/>
    <w:semiHidden/>
    <w:unhideWhenUsed/>
    <w:rsid w:val="00865175"/>
  </w:style>
  <w:style w:type="numbering" w:customStyle="1" w:styleId="Bezlisty2">
    <w:name w:val="Bez listy2"/>
    <w:next w:val="Bezlisty"/>
    <w:uiPriority w:val="99"/>
    <w:semiHidden/>
    <w:unhideWhenUsed/>
    <w:rsid w:val="00865175"/>
  </w:style>
  <w:style w:type="numbering" w:customStyle="1" w:styleId="Bezlisty3">
    <w:name w:val="Bez listy3"/>
    <w:next w:val="Bezlisty"/>
    <w:semiHidden/>
    <w:unhideWhenUsed/>
    <w:rsid w:val="00865175"/>
  </w:style>
  <w:style w:type="numbering" w:customStyle="1" w:styleId="Bezlisty11">
    <w:name w:val="Bez listy11"/>
    <w:next w:val="Bezlisty"/>
    <w:uiPriority w:val="99"/>
    <w:semiHidden/>
    <w:unhideWhenUsed/>
    <w:rsid w:val="00865175"/>
  </w:style>
  <w:style w:type="numbering" w:customStyle="1" w:styleId="Bezlisty21">
    <w:name w:val="Bez listy21"/>
    <w:next w:val="Bezlisty"/>
    <w:uiPriority w:val="99"/>
    <w:semiHidden/>
    <w:unhideWhenUsed/>
    <w:rsid w:val="00865175"/>
  </w:style>
  <w:style w:type="numbering" w:customStyle="1" w:styleId="Bezlisty4">
    <w:name w:val="Bez listy4"/>
    <w:next w:val="Bezlisty"/>
    <w:uiPriority w:val="99"/>
    <w:semiHidden/>
    <w:unhideWhenUsed/>
    <w:rsid w:val="00865175"/>
  </w:style>
  <w:style w:type="numbering" w:customStyle="1" w:styleId="Bezlisty5">
    <w:name w:val="Bez listy5"/>
    <w:next w:val="Bezlisty"/>
    <w:semiHidden/>
    <w:unhideWhenUsed/>
    <w:rsid w:val="00865175"/>
  </w:style>
  <w:style w:type="numbering" w:customStyle="1" w:styleId="Bezlisty12">
    <w:name w:val="Bez listy12"/>
    <w:next w:val="Bezlisty"/>
    <w:uiPriority w:val="99"/>
    <w:semiHidden/>
    <w:unhideWhenUsed/>
    <w:rsid w:val="00865175"/>
  </w:style>
  <w:style w:type="numbering" w:customStyle="1" w:styleId="Bezlisty22">
    <w:name w:val="Bez listy22"/>
    <w:next w:val="Bezlisty"/>
    <w:uiPriority w:val="99"/>
    <w:semiHidden/>
    <w:unhideWhenUsed/>
    <w:rsid w:val="00865175"/>
  </w:style>
  <w:style w:type="paragraph" w:styleId="Zwykytekst">
    <w:name w:val="Plain Text"/>
    <w:basedOn w:val="Normalny"/>
    <w:link w:val="ZwykytekstZnak"/>
    <w:uiPriority w:val="99"/>
    <w:semiHidden/>
    <w:unhideWhenUsed/>
    <w:rsid w:val="00F46806"/>
    <w:pPr>
      <w:spacing w:after="0" w:line="240" w:lineRule="auto"/>
    </w:pPr>
    <w:rPr>
      <w:rFonts w:eastAsia="Times New Roman" w:cstheme="minorBidi"/>
      <w:kern w:val="2"/>
      <w:szCs w:val="21"/>
      <w14:ligatures w14:val="standardContextual"/>
    </w:rPr>
  </w:style>
  <w:style w:type="character" w:customStyle="1" w:styleId="ZwykytekstZnak">
    <w:name w:val="Zwykły tekst Znak"/>
    <w:basedOn w:val="Domylnaczcionkaakapitu"/>
    <w:link w:val="Zwykytekst"/>
    <w:uiPriority w:val="99"/>
    <w:semiHidden/>
    <w:rsid w:val="00F46806"/>
    <w:rPr>
      <w:rFonts w:eastAsia="Times New Roman" w:cstheme="minorBidi"/>
      <w:kern w:val="2"/>
      <w:sz w:val="22"/>
      <w:szCs w:val="21"/>
      <w:lang w:eastAsia="en-US"/>
      <w14:ligatures w14:val="standardContextual"/>
    </w:rPr>
  </w:style>
  <w:style w:type="character" w:customStyle="1" w:styleId="cf01">
    <w:name w:val="cf01"/>
    <w:basedOn w:val="Domylnaczcionkaakapitu"/>
    <w:rsid w:val="00772313"/>
    <w:rPr>
      <w:rFonts w:ascii="Segoe UI" w:hAnsi="Segoe UI" w:cs="Segoe UI" w:hint="default"/>
      <w:sz w:val="18"/>
      <w:szCs w:val="18"/>
    </w:rPr>
  </w:style>
  <w:style w:type="paragraph" w:customStyle="1" w:styleId="pf0">
    <w:name w:val="pf0"/>
    <w:basedOn w:val="Normalny"/>
    <w:rsid w:val="00CD4F22"/>
    <w:pPr>
      <w:spacing w:before="100" w:beforeAutospacing="1" w:after="100" w:afterAutospacing="1" w:line="240" w:lineRule="auto"/>
    </w:pPr>
    <w:rPr>
      <w:rFonts w:ascii="Times New Roman" w:eastAsia="Times New Roman" w:hAnsi="Times New Roman"/>
      <w:szCs w:val="24"/>
      <w:lang w:eastAsia="pl-PL"/>
    </w:rPr>
  </w:style>
  <w:style w:type="character" w:styleId="Nierozpoznanawzmianka">
    <w:name w:val="Unresolved Mention"/>
    <w:basedOn w:val="Domylnaczcionkaakapitu"/>
    <w:uiPriority w:val="99"/>
    <w:semiHidden/>
    <w:unhideWhenUsed/>
    <w:rsid w:val="005F02A5"/>
    <w:rPr>
      <w:color w:val="605E5C"/>
      <w:shd w:val="clear" w:color="auto" w:fill="E1DFDD"/>
    </w:rPr>
  </w:style>
  <w:style w:type="numbering" w:customStyle="1" w:styleId="Styl2">
    <w:name w:val="Styl2"/>
    <w:uiPriority w:val="99"/>
    <w:rsid w:val="00B714B0"/>
    <w:pPr>
      <w:numPr>
        <w:numId w:val="184"/>
      </w:numPr>
    </w:pPr>
  </w:style>
  <w:style w:type="numbering" w:customStyle="1" w:styleId="Styl4">
    <w:name w:val="Styl4"/>
    <w:uiPriority w:val="99"/>
    <w:rsid w:val="00882E9F"/>
    <w:pPr>
      <w:numPr>
        <w:numId w:val="185"/>
      </w:numPr>
    </w:pPr>
  </w:style>
  <w:style w:type="paragraph" w:customStyle="1" w:styleId="dtz">
    <w:name w:val="dtz"/>
    <w:basedOn w:val="Normalny"/>
    <w:rsid w:val="00D22AE9"/>
    <w:pPr>
      <w:spacing w:before="100" w:beforeAutospacing="1" w:after="100" w:afterAutospacing="1" w:line="240" w:lineRule="auto"/>
    </w:pPr>
    <w:rPr>
      <w:rFonts w:ascii="Times New Roman" w:eastAsiaTheme="minorHAnsi" w:hAnsi="Times New Roman"/>
      <w:szCs w:val="24"/>
      <w:lang w:eastAsia="pl-PL"/>
    </w:rPr>
  </w:style>
  <w:style w:type="paragraph" w:customStyle="1" w:styleId="Standard">
    <w:name w:val="Standard"/>
    <w:basedOn w:val="Normalny"/>
    <w:rsid w:val="00B42D93"/>
    <w:pPr>
      <w:autoSpaceDN w:val="0"/>
      <w:spacing w:after="0" w:line="240" w:lineRule="auto"/>
    </w:pPr>
    <w:rPr>
      <w:rFonts w:ascii="Times New Roman" w:eastAsiaTheme="minorHAnsi" w:hAnsi="Times New Roman"/>
      <w:szCs w:val="24"/>
      <w:lang w:eastAsia="zh-CN"/>
    </w:rPr>
  </w:style>
  <w:style w:type="paragraph" w:customStyle="1" w:styleId="Cz">
    <w:name w:val="Część"/>
    <w:basedOn w:val="Nagwek1"/>
    <w:link w:val="CzZnak"/>
    <w:autoRedefine/>
    <w:rsid w:val="009D4BF8"/>
    <w:pPr>
      <w:spacing w:before="6120" w:after="6120" w:line="23" w:lineRule="atLeast"/>
      <w:ind w:left="1418" w:hanging="1058"/>
    </w:pPr>
    <w:rPr>
      <w:rFonts w:asciiTheme="minorHAnsi" w:eastAsia="+mn-ea" w:hAnsiTheme="minorHAnsi" w:cstheme="minorHAnsi"/>
      <w:color w:val="002060"/>
      <w:szCs w:val="24"/>
    </w:rPr>
  </w:style>
  <w:style w:type="character" w:customStyle="1" w:styleId="CzZnak">
    <w:name w:val="Część Znak"/>
    <w:basedOn w:val="Nagwek1Znak"/>
    <w:link w:val="Cz"/>
    <w:rsid w:val="009D4BF8"/>
    <w:rPr>
      <w:rFonts w:asciiTheme="minorHAnsi" w:eastAsia="+mn-ea" w:hAnsiTheme="minorHAnsi" w:cstheme="minorHAnsi"/>
      <w:b/>
      <w:bCs/>
      <w:color w:val="002060"/>
      <w:kern w:val="32"/>
      <w:sz w:val="40"/>
      <w:szCs w:val="24"/>
      <w:lang w:eastAsia="en-US"/>
    </w:rPr>
  </w:style>
  <w:style w:type="numbering" w:customStyle="1" w:styleId="Biecalista1">
    <w:name w:val="Bieżąca lista1"/>
    <w:uiPriority w:val="99"/>
    <w:rsid w:val="008774D6"/>
    <w:pPr>
      <w:numPr>
        <w:numId w:val="280"/>
      </w:numPr>
    </w:pPr>
  </w:style>
  <w:style w:type="table" w:styleId="Tabelalisty1jasnaakcent1">
    <w:name w:val="List Table 1 Light Accent 1"/>
    <w:basedOn w:val="Standardowy"/>
    <w:uiPriority w:val="46"/>
    <w:rsid w:val="00E15752"/>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5606">
      <w:bodyDiv w:val="1"/>
      <w:marLeft w:val="0"/>
      <w:marRight w:val="0"/>
      <w:marTop w:val="0"/>
      <w:marBottom w:val="0"/>
      <w:divBdr>
        <w:top w:val="none" w:sz="0" w:space="0" w:color="auto"/>
        <w:left w:val="none" w:sz="0" w:space="0" w:color="auto"/>
        <w:bottom w:val="none" w:sz="0" w:space="0" w:color="auto"/>
        <w:right w:val="none" w:sz="0" w:space="0" w:color="auto"/>
      </w:divBdr>
    </w:div>
    <w:div w:id="49961226">
      <w:bodyDiv w:val="1"/>
      <w:marLeft w:val="0"/>
      <w:marRight w:val="0"/>
      <w:marTop w:val="0"/>
      <w:marBottom w:val="0"/>
      <w:divBdr>
        <w:top w:val="none" w:sz="0" w:space="0" w:color="auto"/>
        <w:left w:val="none" w:sz="0" w:space="0" w:color="auto"/>
        <w:bottom w:val="none" w:sz="0" w:space="0" w:color="auto"/>
        <w:right w:val="none" w:sz="0" w:space="0" w:color="auto"/>
      </w:divBdr>
    </w:div>
    <w:div w:id="121728519">
      <w:bodyDiv w:val="1"/>
      <w:marLeft w:val="0"/>
      <w:marRight w:val="0"/>
      <w:marTop w:val="0"/>
      <w:marBottom w:val="0"/>
      <w:divBdr>
        <w:top w:val="none" w:sz="0" w:space="0" w:color="auto"/>
        <w:left w:val="none" w:sz="0" w:space="0" w:color="auto"/>
        <w:bottom w:val="none" w:sz="0" w:space="0" w:color="auto"/>
        <w:right w:val="none" w:sz="0" w:space="0" w:color="auto"/>
      </w:divBdr>
    </w:div>
    <w:div w:id="503470289">
      <w:bodyDiv w:val="1"/>
      <w:marLeft w:val="0"/>
      <w:marRight w:val="0"/>
      <w:marTop w:val="0"/>
      <w:marBottom w:val="0"/>
      <w:divBdr>
        <w:top w:val="none" w:sz="0" w:space="0" w:color="auto"/>
        <w:left w:val="none" w:sz="0" w:space="0" w:color="auto"/>
        <w:bottom w:val="none" w:sz="0" w:space="0" w:color="auto"/>
        <w:right w:val="none" w:sz="0" w:space="0" w:color="auto"/>
      </w:divBdr>
    </w:div>
    <w:div w:id="628977442">
      <w:bodyDiv w:val="1"/>
      <w:marLeft w:val="0"/>
      <w:marRight w:val="0"/>
      <w:marTop w:val="0"/>
      <w:marBottom w:val="0"/>
      <w:divBdr>
        <w:top w:val="none" w:sz="0" w:space="0" w:color="auto"/>
        <w:left w:val="none" w:sz="0" w:space="0" w:color="auto"/>
        <w:bottom w:val="none" w:sz="0" w:space="0" w:color="auto"/>
        <w:right w:val="none" w:sz="0" w:space="0" w:color="auto"/>
      </w:divBdr>
    </w:div>
    <w:div w:id="804353347">
      <w:bodyDiv w:val="1"/>
      <w:marLeft w:val="0"/>
      <w:marRight w:val="0"/>
      <w:marTop w:val="0"/>
      <w:marBottom w:val="0"/>
      <w:divBdr>
        <w:top w:val="none" w:sz="0" w:space="0" w:color="auto"/>
        <w:left w:val="none" w:sz="0" w:space="0" w:color="auto"/>
        <w:bottom w:val="none" w:sz="0" w:space="0" w:color="auto"/>
        <w:right w:val="none" w:sz="0" w:space="0" w:color="auto"/>
      </w:divBdr>
      <w:divsChild>
        <w:div w:id="86659525">
          <w:marLeft w:val="0"/>
          <w:marRight w:val="0"/>
          <w:marTop w:val="0"/>
          <w:marBottom w:val="0"/>
          <w:divBdr>
            <w:top w:val="none" w:sz="0" w:space="0" w:color="auto"/>
            <w:left w:val="none" w:sz="0" w:space="0" w:color="auto"/>
            <w:bottom w:val="none" w:sz="0" w:space="0" w:color="auto"/>
            <w:right w:val="none" w:sz="0" w:space="0" w:color="auto"/>
          </w:divBdr>
        </w:div>
        <w:div w:id="147982154">
          <w:marLeft w:val="0"/>
          <w:marRight w:val="0"/>
          <w:marTop w:val="0"/>
          <w:marBottom w:val="0"/>
          <w:divBdr>
            <w:top w:val="none" w:sz="0" w:space="0" w:color="auto"/>
            <w:left w:val="none" w:sz="0" w:space="0" w:color="auto"/>
            <w:bottom w:val="none" w:sz="0" w:space="0" w:color="auto"/>
            <w:right w:val="none" w:sz="0" w:space="0" w:color="auto"/>
          </w:divBdr>
        </w:div>
        <w:div w:id="156771606">
          <w:marLeft w:val="0"/>
          <w:marRight w:val="0"/>
          <w:marTop w:val="0"/>
          <w:marBottom w:val="0"/>
          <w:divBdr>
            <w:top w:val="none" w:sz="0" w:space="0" w:color="auto"/>
            <w:left w:val="none" w:sz="0" w:space="0" w:color="auto"/>
            <w:bottom w:val="none" w:sz="0" w:space="0" w:color="auto"/>
            <w:right w:val="none" w:sz="0" w:space="0" w:color="auto"/>
          </w:divBdr>
        </w:div>
        <w:div w:id="187526568">
          <w:marLeft w:val="0"/>
          <w:marRight w:val="0"/>
          <w:marTop w:val="0"/>
          <w:marBottom w:val="0"/>
          <w:divBdr>
            <w:top w:val="none" w:sz="0" w:space="0" w:color="auto"/>
            <w:left w:val="none" w:sz="0" w:space="0" w:color="auto"/>
            <w:bottom w:val="none" w:sz="0" w:space="0" w:color="auto"/>
            <w:right w:val="none" w:sz="0" w:space="0" w:color="auto"/>
          </w:divBdr>
        </w:div>
        <w:div w:id="191841264">
          <w:marLeft w:val="0"/>
          <w:marRight w:val="0"/>
          <w:marTop w:val="0"/>
          <w:marBottom w:val="0"/>
          <w:divBdr>
            <w:top w:val="none" w:sz="0" w:space="0" w:color="auto"/>
            <w:left w:val="none" w:sz="0" w:space="0" w:color="auto"/>
            <w:bottom w:val="none" w:sz="0" w:space="0" w:color="auto"/>
            <w:right w:val="none" w:sz="0" w:space="0" w:color="auto"/>
          </w:divBdr>
        </w:div>
        <w:div w:id="298725094">
          <w:marLeft w:val="0"/>
          <w:marRight w:val="0"/>
          <w:marTop w:val="0"/>
          <w:marBottom w:val="0"/>
          <w:divBdr>
            <w:top w:val="none" w:sz="0" w:space="0" w:color="auto"/>
            <w:left w:val="none" w:sz="0" w:space="0" w:color="auto"/>
            <w:bottom w:val="none" w:sz="0" w:space="0" w:color="auto"/>
            <w:right w:val="none" w:sz="0" w:space="0" w:color="auto"/>
          </w:divBdr>
        </w:div>
        <w:div w:id="379525074">
          <w:marLeft w:val="0"/>
          <w:marRight w:val="0"/>
          <w:marTop w:val="0"/>
          <w:marBottom w:val="0"/>
          <w:divBdr>
            <w:top w:val="none" w:sz="0" w:space="0" w:color="auto"/>
            <w:left w:val="none" w:sz="0" w:space="0" w:color="auto"/>
            <w:bottom w:val="none" w:sz="0" w:space="0" w:color="auto"/>
            <w:right w:val="none" w:sz="0" w:space="0" w:color="auto"/>
          </w:divBdr>
        </w:div>
        <w:div w:id="380635213">
          <w:marLeft w:val="0"/>
          <w:marRight w:val="0"/>
          <w:marTop w:val="0"/>
          <w:marBottom w:val="0"/>
          <w:divBdr>
            <w:top w:val="none" w:sz="0" w:space="0" w:color="auto"/>
            <w:left w:val="none" w:sz="0" w:space="0" w:color="auto"/>
            <w:bottom w:val="none" w:sz="0" w:space="0" w:color="auto"/>
            <w:right w:val="none" w:sz="0" w:space="0" w:color="auto"/>
          </w:divBdr>
        </w:div>
        <w:div w:id="407465397">
          <w:marLeft w:val="0"/>
          <w:marRight w:val="0"/>
          <w:marTop w:val="0"/>
          <w:marBottom w:val="0"/>
          <w:divBdr>
            <w:top w:val="none" w:sz="0" w:space="0" w:color="auto"/>
            <w:left w:val="none" w:sz="0" w:space="0" w:color="auto"/>
            <w:bottom w:val="none" w:sz="0" w:space="0" w:color="auto"/>
            <w:right w:val="none" w:sz="0" w:space="0" w:color="auto"/>
          </w:divBdr>
        </w:div>
        <w:div w:id="441533113">
          <w:marLeft w:val="0"/>
          <w:marRight w:val="0"/>
          <w:marTop w:val="0"/>
          <w:marBottom w:val="0"/>
          <w:divBdr>
            <w:top w:val="none" w:sz="0" w:space="0" w:color="auto"/>
            <w:left w:val="none" w:sz="0" w:space="0" w:color="auto"/>
            <w:bottom w:val="none" w:sz="0" w:space="0" w:color="auto"/>
            <w:right w:val="none" w:sz="0" w:space="0" w:color="auto"/>
          </w:divBdr>
        </w:div>
        <w:div w:id="465005417">
          <w:marLeft w:val="0"/>
          <w:marRight w:val="0"/>
          <w:marTop w:val="0"/>
          <w:marBottom w:val="0"/>
          <w:divBdr>
            <w:top w:val="none" w:sz="0" w:space="0" w:color="auto"/>
            <w:left w:val="none" w:sz="0" w:space="0" w:color="auto"/>
            <w:bottom w:val="none" w:sz="0" w:space="0" w:color="auto"/>
            <w:right w:val="none" w:sz="0" w:space="0" w:color="auto"/>
          </w:divBdr>
        </w:div>
        <w:div w:id="485777510">
          <w:marLeft w:val="0"/>
          <w:marRight w:val="0"/>
          <w:marTop w:val="0"/>
          <w:marBottom w:val="0"/>
          <w:divBdr>
            <w:top w:val="none" w:sz="0" w:space="0" w:color="auto"/>
            <w:left w:val="none" w:sz="0" w:space="0" w:color="auto"/>
            <w:bottom w:val="none" w:sz="0" w:space="0" w:color="auto"/>
            <w:right w:val="none" w:sz="0" w:space="0" w:color="auto"/>
          </w:divBdr>
        </w:div>
        <w:div w:id="505436130">
          <w:marLeft w:val="0"/>
          <w:marRight w:val="0"/>
          <w:marTop w:val="0"/>
          <w:marBottom w:val="0"/>
          <w:divBdr>
            <w:top w:val="none" w:sz="0" w:space="0" w:color="auto"/>
            <w:left w:val="none" w:sz="0" w:space="0" w:color="auto"/>
            <w:bottom w:val="none" w:sz="0" w:space="0" w:color="auto"/>
            <w:right w:val="none" w:sz="0" w:space="0" w:color="auto"/>
          </w:divBdr>
        </w:div>
        <w:div w:id="524095072">
          <w:marLeft w:val="0"/>
          <w:marRight w:val="0"/>
          <w:marTop w:val="0"/>
          <w:marBottom w:val="0"/>
          <w:divBdr>
            <w:top w:val="none" w:sz="0" w:space="0" w:color="auto"/>
            <w:left w:val="none" w:sz="0" w:space="0" w:color="auto"/>
            <w:bottom w:val="none" w:sz="0" w:space="0" w:color="auto"/>
            <w:right w:val="none" w:sz="0" w:space="0" w:color="auto"/>
          </w:divBdr>
        </w:div>
        <w:div w:id="713045190">
          <w:marLeft w:val="0"/>
          <w:marRight w:val="0"/>
          <w:marTop w:val="0"/>
          <w:marBottom w:val="0"/>
          <w:divBdr>
            <w:top w:val="none" w:sz="0" w:space="0" w:color="auto"/>
            <w:left w:val="none" w:sz="0" w:space="0" w:color="auto"/>
            <w:bottom w:val="none" w:sz="0" w:space="0" w:color="auto"/>
            <w:right w:val="none" w:sz="0" w:space="0" w:color="auto"/>
          </w:divBdr>
        </w:div>
        <w:div w:id="834077965">
          <w:marLeft w:val="0"/>
          <w:marRight w:val="0"/>
          <w:marTop w:val="0"/>
          <w:marBottom w:val="0"/>
          <w:divBdr>
            <w:top w:val="none" w:sz="0" w:space="0" w:color="auto"/>
            <w:left w:val="none" w:sz="0" w:space="0" w:color="auto"/>
            <w:bottom w:val="none" w:sz="0" w:space="0" w:color="auto"/>
            <w:right w:val="none" w:sz="0" w:space="0" w:color="auto"/>
          </w:divBdr>
        </w:div>
        <w:div w:id="907421004">
          <w:marLeft w:val="0"/>
          <w:marRight w:val="0"/>
          <w:marTop w:val="0"/>
          <w:marBottom w:val="0"/>
          <w:divBdr>
            <w:top w:val="none" w:sz="0" w:space="0" w:color="auto"/>
            <w:left w:val="none" w:sz="0" w:space="0" w:color="auto"/>
            <w:bottom w:val="none" w:sz="0" w:space="0" w:color="auto"/>
            <w:right w:val="none" w:sz="0" w:space="0" w:color="auto"/>
          </w:divBdr>
        </w:div>
        <w:div w:id="1111434900">
          <w:marLeft w:val="0"/>
          <w:marRight w:val="0"/>
          <w:marTop w:val="0"/>
          <w:marBottom w:val="0"/>
          <w:divBdr>
            <w:top w:val="none" w:sz="0" w:space="0" w:color="auto"/>
            <w:left w:val="none" w:sz="0" w:space="0" w:color="auto"/>
            <w:bottom w:val="none" w:sz="0" w:space="0" w:color="auto"/>
            <w:right w:val="none" w:sz="0" w:space="0" w:color="auto"/>
          </w:divBdr>
        </w:div>
        <w:div w:id="1140730192">
          <w:marLeft w:val="0"/>
          <w:marRight w:val="0"/>
          <w:marTop w:val="0"/>
          <w:marBottom w:val="0"/>
          <w:divBdr>
            <w:top w:val="none" w:sz="0" w:space="0" w:color="auto"/>
            <w:left w:val="none" w:sz="0" w:space="0" w:color="auto"/>
            <w:bottom w:val="none" w:sz="0" w:space="0" w:color="auto"/>
            <w:right w:val="none" w:sz="0" w:space="0" w:color="auto"/>
          </w:divBdr>
        </w:div>
        <w:div w:id="1154299490">
          <w:marLeft w:val="0"/>
          <w:marRight w:val="0"/>
          <w:marTop w:val="0"/>
          <w:marBottom w:val="0"/>
          <w:divBdr>
            <w:top w:val="none" w:sz="0" w:space="0" w:color="auto"/>
            <w:left w:val="none" w:sz="0" w:space="0" w:color="auto"/>
            <w:bottom w:val="none" w:sz="0" w:space="0" w:color="auto"/>
            <w:right w:val="none" w:sz="0" w:space="0" w:color="auto"/>
          </w:divBdr>
        </w:div>
        <w:div w:id="1191147784">
          <w:marLeft w:val="0"/>
          <w:marRight w:val="0"/>
          <w:marTop w:val="0"/>
          <w:marBottom w:val="0"/>
          <w:divBdr>
            <w:top w:val="none" w:sz="0" w:space="0" w:color="auto"/>
            <w:left w:val="none" w:sz="0" w:space="0" w:color="auto"/>
            <w:bottom w:val="none" w:sz="0" w:space="0" w:color="auto"/>
            <w:right w:val="none" w:sz="0" w:space="0" w:color="auto"/>
          </w:divBdr>
        </w:div>
        <w:div w:id="1192257083">
          <w:marLeft w:val="0"/>
          <w:marRight w:val="0"/>
          <w:marTop w:val="0"/>
          <w:marBottom w:val="0"/>
          <w:divBdr>
            <w:top w:val="none" w:sz="0" w:space="0" w:color="auto"/>
            <w:left w:val="none" w:sz="0" w:space="0" w:color="auto"/>
            <w:bottom w:val="none" w:sz="0" w:space="0" w:color="auto"/>
            <w:right w:val="none" w:sz="0" w:space="0" w:color="auto"/>
          </w:divBdr>
        </w:div>
        <w:div w:id="1237545550">
          <w:marLeft w:val="0"/>
          <w:marRight w:val="0"/>
          <w:marTop w:val="0"/>
          <w:marBottom w:val="0"/>
          <w:divBdr>
            <w:top w:val="none" w:sz="0" w:space="0" w:color="auto"/>
            <w:left w:val="none" w:sz="0" w:space="0" w:color="auto"/>
            <w:bottom w:val="none" w:sz="0" w:space="0" w:color="auto"/>
            <w:right w:val="none" w:sz="0" w:space="0" w:color="auto"/>
          </w:divBdr>
        </w:div>
        <w:div w:id="1243489626">
          <w:marLeft w:val="0"/>
          <w:marRight w:val="0"/>
          <w:marTop w:val="0"/>
          <w:marBottom w:val="0"/>
          <w:divBdr>
            <w:top w:val="none" w:sz="0" w:space="0" w:color="auto"/>
            <w:left w:val="none" w:sz="0" w:space="0" w:color="auto"/>
            <w:bottom w:val="none" w:sz="0" w:space="0" w:color="auto"/>
            <w:right w:val="none" w:sz="0" w:space="0" w:color="auto"/>
          </w:divBdr>
        </w:div>
        <w:div w:id="1268583650">
          <w:marLeft w:val="0"/>
          <w:marRight w:val="0"/>
          <w:marTop w:val="0"/>
          <w:marBottom w:val="0"/>
          <w:divBdr>
            <w:top w:val="none" w:sz="0" w:space="0" w:color="auto"/>
            <w:left w:val="none" w:sz="0" w:space="0" w:color="auto"/>
            <w:bottom w:val="none" w:sz="0" w:space="0" w:color="auto"/>
            <w:right w:val="none" w:sz="0" w:space="0" w:color="auto"/>
          </w:divBdr>
        </w:div>
        <w:div w:id="1307130693">
          <w:marLeft w:val="0"/>
          <w:marRight w:val="0"/>
          <w:marTop w:val="0"/>
          <w:marBottom w:val="0"/>
          <w:divBdr>
            <w:top w:val="none" w:sz="0" w:space="0" w:color="auto"/>
            <w:left w:val="none" w:sz="0" w:space="0" w:color="auto"/>
            <w:bottom w:val="none" w:sz="0" w:space="0" w:color="auto"/>
            <w:right w:val="none" w:sz="0" w:space="0" w:color="auto"/>
          </w:divBdr>
        </w:div>
        <w:div w:id="1431241445">
          <w:marLeft w:val="0"/>
          <w:marRight w:val="0"/>
          <w:marTop w:val="0"/>
          <w:marBottom w:val="0"/>
          <w:divBdr>
            <w:top w:val="none" w:sz="0" w:space="0" w:color="auto"/>
            <w:left w:val="none" w:sz="0" w:space="0" w:color="auto"/>
            <w:bottom w:val="none" w:sz="0" w:space="0" w:color="auto"/>
            <w:right w:val="none" w:sz="0" w:space="0" w:color="auto"/>
          </w:divBdr>
        </w:div>
        <w:div w:id="1438715574">
          <w:marLeft w:val="0"/>
          <w:marRight w:val="0"/>
          <w:marTop w:val="0"/>
          <w:marBottom w:val="0"/>
          <w:divBdr>
            <w:top w:val="none" w:sz="0" w:space="0" w:color="auto"/>
            <w:left w:val="none" w:sz="0" w:space="0" w:color="auto"/>
            <w:bottom w:val="none" w:sz="0" w:space="0" w:color="auto"/>
            <w:right w:val="none" w:sz="0" w:space="0" w:color="auto"/>
          </w:divBdr>
        </w:div>
        <w:div w:id="1453204425">
          <w:marLeft w:val="0"/>
          <w:marRight w:val="0"/>
          <w:marTop w:val="0"/>
          <w:marBottom w:val="0"/>
          <w:divBdr>
            <w:top w:val="none" w:sz="0" w:space="0" w:color="auto"/>
            <w:left w:val="none" w:sz="0" w:space="0" w:color="auto"/>
            <w:bottom w:val="none" w:sz="0" w:space="0" w:color="auto"/>
            <w:right w:val="none" w:sz="0" w:space="0" w:color="auto"/>
          </w:divBdr>
        </w:div>
        <w:div w:id="1463689028">
          <w:marLeft w:val="0"/>
          <w:marRight w:val="0"/>
          <w:marTop w:val="0"/>
          <w:marBottom w:val="0"/>
          <w:divBdr>
            <w:top w:val="none" w:sz="0" w:space="0" w:color="auto"/>
            <w:left w:val="none" w:sz="0" w:space="0" w:color="auto"/>
            <w:bottom w:val="none" w:sz="0" w:space="0" w:color="auto"/>
            <w:right w:val="none" w:sz="0" w:space="0" w:color="auto"/>
          </w:divBdr>
        </w:div>
        <w:div w:id="1510177282">
          <w:marLeft w:val="0"/>
          <w:marRight w:val="0"/>
          <w:marTop w:val="0"/>
          <w:marBottom w:val="0"/>
          <w:divBdr>
            <w:top w:val="none" w:sz="0" w:space="0" w:color="auto"/>
            <w:left w:val="none" w:sz="0" w:space="0" w:color="auto"/>
            <w:bottom w:val="none" w:sz="0" w:space="0" w:color="auto"/>
            <w:right w:val="none" w:sz="0" w:space="0" w:color="auto"/>
          </w:divBdr>
        </w:div>
        <w:div w:id="1534073887">
          <w:marLeft w:val="0"/>
          <w:marRight w:val="0"/>
          <w:marTop w:val="0"/>
          <w:marBottom w:val="0"/>
          <w:divBdr>
            <w:top w:val="none" w:sz="0" w:space="0" w:color="auto"/>
            <w:left w:val="none" w:sz="0" w:space="0" w:color="auto"/>
            <w:bottom w:val="none" w:sz="0" w:space="0" w:color="auto"/>
            <w:right w:val="none" w:sz="0" w:space="0" w:color="auto"/>
          </w:divBdr>
        </w:div>
        <w:div w:id="1552183153">
          <w:marLeft w:val="0"/>
          <w:marRight w:val="0"/>
          <w:marTop w:val="0"/>
          <w:marBottom w:val="0"/>
          <w:divBdr>
            <w:top w:val="none" w:sz="0" w:space="0" w:color="auto"/>
            <w:left w:val="none" w:sz="0" w:space="0" w:color="auto"/>
            <w:bottom w:val="none" w:sz="0" w:space="0" w:color="auto"/>
            <w:right w:val="none" w:sz="0" w:space="0" w:color="auto"/>
          </w:divBdr>
        </w:div>
        <w:div w:id="1634402597">
          <w:marLeft w:val="0"/>
          <w:marRight w:val="0"/>
          <w:marTop w:val="0"/>
          <w:marBottom w:val="0"/>
          <w:divBdr>
            <w:top w:val="none" w:sz="0" w:space="0" w:color="auto"/>
            <w:left w:val="none" w:sz="0" w:space="0" w:color="auto"/>
            <w:bottom w:val="none" w:sz="0" w:space="0" w:color="auto"/>
            <w:right w:val="none" w:sz="0" w:space="0" w:color="auto"/>
          </w:divBdr>
        </w:div>
        <w:div w:id="1648314103">
          <w:marLeft w:val="0"/>
          <w:marRight w:val="0"/>
          <w:marTop w:val="0"/>
          <w:marBottom w:val="0"/>
          <w:divBdr>
            <w:top w:val="none" w:sz="0" w:space="0" w:color="auto"/>
            <w:left w:val="none" w:sz="0" w:space="0" w:color="auto"/>
            <w:bottom w:val="none" w:sz="0" w:space="0" w:color="auto"/>
            <w:right w:val="none" w:sz="0" w:space="0" w:color="auto"/>
          </w:divBdr>
        </w:div>
        <w:div w:id="1650360234">
          <w:marLeft w:val="0"/>
          <w:marRight w:val="0"/>
          <w:marTop w:val="0"/>
          <w:marBottom w:val="0"/>
          <w:divBdr>
            <w:top w:val="none" w:sz="0" w:space="0" w:color="auto"/>
            <w:left w:val="none" w:sz="0" w:space="0" w:color="auto"/>
            <w:bottom w:val="none" w:sz="0" w:space="0" w:color="auto"/>
            <w:right w:val="none" w:sz="0" w:space="0" w:color="auto"/>
          </w:divBdr>
        </w:div>
        <w:div w:id="1654482837">
          <w:marLeft w:val="0"/>
          <w:marRight w:val="0"/>
          <w:marTop w:val="0"/>
          <w:marBottom w:val="0"/>
          <w:divBdr>
            <w:top w:val="none" w:sz="0" w:space="0" w:color="auto"/>
            <w:left w:val="none" w:sz="0" w:space="0" w:color="auto"/>
            <w:bottom w:val="none" w:sz="0" w:space="0" w:color="auto"/>
            <w:right w:val="none" w:sz="0" w:space="0" w:color="auto"/>
          </w:divBdr>
        </w:div>
        <w:div w:id="1684237128">
          <w:marLeft w:val="0"/>
          <w:marRight w:val="0"/>
          <w:marTop w:val="0"/>
          <w:marBottom w:val="0"/>
          <w:divBdr>
            <w:top w:val="none" w:sz="0" w:space="0" w:color="auto"/>
            <w:left w:val="none" w:sz="0" w:space="0" w:color="auto"/>
            <w:bottom w:val="none" w:sz="0" w:space="0" w:color="auto"/>
            <w:right w:val="none" w:sz="0" w:space="0" w:color="auto"/>
          </w:divBdr>
        </w:div>
        <w:div w:id="1684937174">
          <w:marLeft w:val="0"/>
          <w:marRight w:val="0"/>
          <w:marTop w:val="0"/>
          <w:marBottom w:val="0"/>
          <w:divBdr>
            <w:top w:val="none" w:sz="0" w:space="0" w:color="auto"/>
            <w:left w:val="none" w:sz="0" w:space="0" w:color="auto"/>
            <w:bottom w:val="none" w:sz="0" w:space="0" w:color="auto"/>
            <w:right w:val="none" w:sz="0" w:space="0" w:color="auto"/>
          </w:divBdr>
        </w:div>
        <w:div w:id="1718166208">
          <w:marLeft w:val="0"/>
          <w:marRight w:val="0"/>
          <w:marTop w:val="0"/>
          <w:marBottom w:val="0"/>
          <w:divBdr>
            <w:top w:val="none" w:sz="0" w:space="0" w:color="auto"/>
            <w:left w:val="none" w:sz="0" w:space="0" w:color="auto"/>
            <w:bottom w:val="none" w:sz="0" w:space="0" w:color="auto"/>
            <w:right w:val="none" w:sz="0" w:space="0" w:color="auto"/>
          </w:divBdr>
        </w:div>
        <w:div w:id="1720396476">
          <w:marLeft w:val="0"/>
          <w:marRight w:val="0"/>
          <w:marTop w:val="0"/>
          <w:marBottom w:val="0"/>
          <w:divBdr>
            <w:top w:val="none" w:sz="0" w:space="0" w:color="auto"/>
            <w:left w:val="none" w:sz="0" w:space="0" w:color="auto"/>
            <w:bottom w:val="none" w:sz="0" w:space="0" w:color="auto"/>
            <w:right w:val="none" w:sz="0" w:space="0" w:color="auto"/>
          </w:divBdr>
        </w:div>
        <w:div w:id="1815560414">
          <w:marLeft w:val="0"/>
          <w:marRight w:val="0"/>
          <w:marTop w:val="0"/>
          <w:marBottom w:val="0"/>
          <w:divBdr>
            <w:top w:val="none" w:sz="0" w:space="0" w:color="auto"/>
            <w:left w:val="none" w:sz="0" w:space="0" w:color="auto"/>
            <w:bottom w:val="none" w:sz="0" w:space="0" w:color="auto"/>
            <w:right w:val="none" w:sz="0" w:space="0" w:color="auto"/>
          </w:divBdr>
        </w:div>
        <w:div w:id="1834299937">
          <w:marLeft w:val="0"/>
          <w:marRight w:val="0"/>
          <w:marTop w:val="0"/>
          <w:marBottom w:val="0"/>
          <w:divBdr>
            <w:top w:val="none" w:sz="0" w:space="0" w:color="auto"/>
            <w:left w:val="none" w:sz="0" w:space="0" w:color="auto"/>
            <w:bottom w:val="none" w:sz="0" w:space="0" w:color="auto"/>
            <w:right w:val="none" w:sz="0" w:space="0" w:color="auto"/>
          </w:divBdr>
        </w:div>
        <w:div w:id="1872723568">
          <w:marLeft w:val="0"/>
          <w:marRight w:val="0"/>
          <w:marTop w:val="0"/>
          <w:marBottom w:val="0"/>
          <w:divBdr>
            <w:top w:val="none" w:sz="0" w:space="0" w:color="auto"/>
            <w:left w:val="none" w:sz="0" w:space="0" w:color="auto"/>
            <w:bottom w:val="none" w:sz="0" w:space="0" w:color="auto"/>
            <w:right w:val="none" w:sz="0" w:space="0" w:color="auto"/>
          </w:divBdr>
        </w:div>
        <w:div w:id="1924995017">
          <w:marLeft w:val="0"/>
          <w:marRight w:val="0"/>
          <w:marTop w:val="0"/>
          <w:marBottom w:val="0"/>
          <w:divBdr>
            <w:top w:val="none" w:sz="0" w:space="0" w:color="auto"/>
            <w:left w:val="none" w:sz="0" w:space="0" w:color="auto"/>
            <w:bottom w:val="none" w:sz="0" w:space="0" w:color="auto"/>
            <w:right w:val="none" w:sz="0" w:space="0" w:color="auto"/>
          </w:divBdr>
        </w:div>
        <w:div w:id="1989505402">
          <w:marLeft w:val="0"/>
          <w:marRight w:val="0"/>
          <w:marTop w:val="0"/>
          <w:marBottom w:val="0"/>
          <w:divBdr>
            <w:top w:val="none" w:sz="0" w:space="0" w:color="auto"/>
            <w:left w:val="none" w:sz="0" w:space="0" w:color="auto"/>
            <w:bottom w:val="none" w:sz="0" w:space="0" w:color="auto"/>
            <w:right w:val="none" w:sz="0" w:space="0" w:color="auto"/>
          </w:divBdr>
        </w:div>
        <w:div w:id="2001155148">
          <w:marLeft w:val="0"/>
          <w:marRight w:val="0"/>
          <w:marTop w:val="0"/>
          <w:marBottom w:val="0"/>
          <w:divBdr>
            <w:top w:val="none" w:sz="0" w:space="0" w:color="auto"/>
            <w:left w:val="none" w:sz="0" w:space="0" w:color="auto"/>
            <w:bottom w:val="none" w:sz="0" w:space="0" w:color="auto"/>
            <w:right w:val="none" w:sz="0" w:space="0" w:color="auto"/>
          </w:divBdr>
        </w:div>
        <w:div w:id="2081754951">
          <w:marLeft w:val="0"/>
          <w:marRight w:val="0"/>
          <w:marTop w:val="0"/>
          <w:marBottom w:val="0"/>
          <w:divBdr>
            <w:top w:val="none" w:sz="0" w:space="0" w:color="auto"/>
            <w:left w:val="none" w:sz="0" w:space="0" w:color="auto"/>
            <w:bottom w:val="none" w:sz="0" w:space="0" w:color="auto"/>
            <w:right w:val="none" w:sz="0" w:space="0" w:color="auto"/>
          </w:divBdr>
        </w:div>
      </w:divsChild>
    </w:div>
    <w:div w:id="1008409662">
      <w:bodyDiv w:val="1"/>
      <w:marLeft w:val="0"/>
      <w:marRight w:val="0"/>
      <w:marTop w:val="0"/>
      <w:marBottom w:val="0"/>
      <w:divBdr>
        <w:top w:val="none" w:sz="0" w:space="0" w:color="auto"/>
        <w:left w:val="none" w:sz="0" w:space="0" w:color="auto"/>
        <w:bottom w:val="none" w:sz="0" w:space="0" w:color="auto"/>
        <w:right w:val="none" w:sz="0" w:space="0" w:color="auto"/>
      </w:divBdr>
    </w:div>
    <w:div w:id="1117069084">
      <w:bodyDiv w:val="1"/>
      <w:marLeft w:val="0"/>
      <w:marRight w:val="0"/>
      <w:marTop w:val="0"/>
      <w:marBottom w:val="0"/>
      <w:divBdr>
        <w:top w:val="none" w:sz="0" w:space="0" w:color="auto"/>
        <w:left w:val="none" w:sz="0" w:space="0" w:color="auto"/>
        <w:bottom w:val="none" w:sz="0" w:space="0" w:color="auto"/>
        <w:right w:val="none" w:sz="0" w:space="0" w:color="auto"/>
      </w:divBdr>
    </w:div>
    <w:div w:id="1122959416">
      <w:bodyDiv w:val="1"/>
      <w:marLeft w:val="0"/>
      <w:marRight w:val="0"/>
      <w:marTop w:val="0"/>
      <w:marBottom w:val="0"/>
      <w:divBdr>
        <w:top w:val="none" w:sz="0" w:space="0" w:color="auto"/>
        <w:left w:val="none" w:sz="0" w:space="0" w:color="auto"/>
        <w:bottom w:val="none" w:sz="0" w:space="0" w:color="auto"/>
        <w:right w:val="none" w:sz="0" w:space="0" w:color="auto"/>
      </w:divBdr>
    </w:div>
    <w:div w:id="1279798664">
      <w:bodyDiv w:val="1"/>
      <w:marLeft w:val="0"/>
      <w:marRight w:val="0"/>
      <w:marTop w:val="0"/>
      <w:marBottom w:val="0"/>
      <w:divBdr>
        <w:top w:val="none" w:sz="0" w:space="0" w:color="auto"/>
        <w:left w:val="none" w:sz="0" w:space="0" w:color="auto"/>
        <w:bottom w:val="none" w:sz="0" w:space="0" w:color="auto"/>
        <w:right w:val="none" w:sz="0" w:space="0" w:color="auto"/>
      </w:divBdr>
    </w:div>
    <w:div w:id="1521361319">
      <w:bodyDiv w:val="1"/>
      <w:marLeft w:val="0"/>
      <w:marRight w:val="0"/>
      <w:marTop w:val="0"/>
      <w:marBottom w:val="0"/>
      <w:divBdr>
        <w:top w:val="none" w:sz="0" w:space="0" w:color="auto"/>
        <w:left w:val="none" w:sz="0" w:space="0" w:color="auto"/>
        <w:bottom w:val="none" w:sz="0" w:space="0" w:color="auto"/>
        <w:right w:val="none" w:sz="0" w:space="0" w:color="auto"/>
      </w:divBdr>
    </w:div>
    <w:div w:id="1554921274">
      <w:bodyDiv w:val="1"/>
      <w:marLeft w:val="0"/>
      <w:marRight w:val="0"/>
      <w:marTop w:val="0"/>
      <w:marBottom w:val="0"/>
      <w:divBdr>
        <w:top w:val="none" w:sz="0" w:space="0" w:color="auto"/>
        <w:left w:val="none" w:sz="0" w:space="0" w:color="auto"/>
        <w:bottom w:val="none" w:sz="0" w:space="0" w:color="auto"/>
        <w:right w:val="none" w:sz="0" w:space="0" w:color="auto"/>
      </w:divBdr>
    </w:div>
    <w:div w:id="1569726151">
      <w:bodyDiv w:val="1"/>
      <w:marLeft w:val="0"/>
      <w:marRight w:val="0"/>
      <w:marTop w:val="0"/>
      <w:marBottom w:val="0"/>
      <w:divBdr>
        <w:top w:val="none" w:sz="0" w:space="0" w:color="auto"/>
        <w:left w:val="none" w:sz="0" w:space="0" w:color="auto"/>
        <w:bottom w:val="none" w:sz="0" w:space="0" w:color="auto"/>
        <w:right w:val="none" w:sz="0" w:space="0" w:color="auto"/>
      </w:divBdr>
    </w:div>
    <w:div w:id="1684161019">
      <w:bodyDiv w:val="1"/>
      <w:marLeft w:val="0"/>
      <w:marRight w:val="0"/>
      <w:marTop w:val="0"/>
      <w:marBottom w:val="0"/>
      <w:divBdr>
        <w:top w:val="none" w:sz="0" w:space="0" w:color="auto"/>
        <w:left w:val="none" w:sz="0" w:space="0" w:color="auto"/>
        <w:bottom w:val="none" w:sz="0" w:space="0" w:color="auto"/>
        <w:right w:val="none" w:sz="0" w:space="0" w:color="auto"/>
      </w:divBdr>
    </w:div>
    <w:div w:id="1813868402">
      <w:bodyDiv w:val="1"/>
      <w:marLeft w:val="0"/>
      <w:marRight w:val="0"/>
      <w:marTop w:val="0"/>
      <w:marBottom w:val="0"/>
      <w:divBdr>
        <w:top w:val="none" w:sz="0" w:space="0" w:color="auto"/>
        <w:left w:val="none" w:sz="0" w:space="0" w:color="auto"/>
        <w:bottom w:val="none" w:sz="0" w:space="0" w:color="auto"/>
        <w:right w:val="none" w:sz="0" w:space="0" w:color="auto"/>
      </w:divBdr>
    </w:div>
    <w:div w:id="1829976133">
      <w:bodyDiv w:val="1"/>
      <w:marLeft w:val="0"/>
      <w:marRight w:val="0"/>
      <w:marTop w:val="0"/>
      <w:marBottom w:val="0"/>
      <w:divBdr>
        <w:top w:val="none" w:sz="0" w:space="0" w:color="auto"/>
        <w:left w:val="none" w:sz="0" w:space="0" w:color="auto"/>
        <w:bottom w:val="none" w:sz="0" w:space="0" w:color="auto"/>
        <w:right w:val="none" w:sz="0" w:space="0" w:color="auto"/>
      </w:divBdr>
    </w:div>
    <w:div w:id="1925407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yperlink" Target="https://isap.sejm.gov.pl/isap.nsf/DocDetails.xsp?id=WDU2023000154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yperlink" Target="https://psz.praca.gov.pl/rynek-pracy/bazy-danych/%20infodoradca/" TargetMode="External"/><Relationship Id="rId23" Type="http://schemas.openxmlformats.org/officeDocument/2006/relationships/header" Target="header9.xml"/><Relationship Id="rId28" Type="http://schemas.openxmlformats.org/officeDocument/2006/relationships/hyperlink" Target="https://isap.sejm.gov.pl/isap.nsf/DocDetails.xsp?id=WDU20220000974" TargetMode="Externa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https://pl.wikipedia.org/wiki/Zarz%C4%85dzanie_ryzykiem"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tat.gov.pl/obszary-tematyczne/rynek-pracy/warunki-pracy-wypadki-przy-pra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6BA5D7EAC5213645A14A3412C1916443" ma:contentTypeVersion="6" ma:contentTypeDescription="Utwórz nowy dokument." ma:contentTypeScope="" ma:versionID="0b1f1d6ba3ddc19af4ebb219e8460a5a">
  <xsd:schema xmlns:xsd="http://www.w3.org/2001/XMLSchema" xmlns:xs="http://www.w3.org/2001/XMLSchema" xmlns:p="http://schemas.microsoft.com/office/2006/metadata/properties" xmlns:ns3="d2d340e4-1708-47c0-b34c-cade33b9442f" xmlns:ns4="8e71c171-4130-4265-b5e4-dc71dc619394" targetNamespace="http://schemas.microsoft.com/office/2006/metadata/properties" ma:root="true" ma:fieldsID="ffefc1f8682753abe768af722e78ddec" ns3:_="" ns4:_="">
    <xsd:import namespace="d2d340e4-1708-47c0-b34c-cade33b9442f"/>
    <xsd:import namespace="8e71c171-4130-4265-b5e4-dc71dc61939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d340e4-1708-47c0-b34c-cade33b94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71c171-4130-4265-b5e4-dc71dc619394" elementFormDefault="qualified">
    <xsd:import namespace="http://schemas.microsoft.com/office/2006/documentManagement/types"/>
    <xsd:import namespace="http://schemas.microsoft.com/office/infopath/2007/PartnerControls"/>
    <xsd:element name="SharedWithUsers" ma:index="1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Udostępnione dla — szczegóły" ma:internalName="SharedWithDetails" ma:readOnly="true">
      <xsd:simpleType>
        <xsd:restriction base="dms:Note">
          <xsd:maxLength value="255"/>
        </xsd:restriction>
      </xsd:simpleType>
    </xsd:element>
    <xsd:element name="SharingHintHash" ma:index="13"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8CCA0D-6240-44B2-9D47-58BC3FC627FF}">
  <ds:schemaRefs>
    <ds:schemaRef ds:uri="http://schemas.openxmlformats.org/officeDocument/2006/bibliography"/>
  </ds:schemaRefs>
</ds:datastoreItem>
</file>

<file path=customXml/itemProps2.xml><?xml version="1.0" encoding="utf-8"?>
<ds:datastoreItem xmlns:ds="http://schemas.openxmlformats.org/officeDocument/2006/customXml" ds:itemID="{8726981B-89FB-4420-A0C1-C73135073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d340e4-1708-47c0-b34c-cade33b9442f"/>
    <ds:schemaRef ds:uri="8e71c171-4130-4265-b5e4-dc71dc6193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B9A10-A7F4-467A-981B-88F39BE065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A5CE21-18C7-483A-9309-0DD403A1AE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157</Pages>
  <Words>43449</Words>
  <Characters>260700</Characters>
  <Application>Microsoft Office Word</Application>
  <DocSecurity>0</DocSecurity>
  <Lines>2172</Lines>
  <Paragraphs>607</Paragraphs>
  <ScaleCrop>false</ScaleCrop>
  <HeadingPairs>
    <vt:vector size="2" baseType="variant">
      <vt:variant>
        <vt:lpstr>Tytuł</vt:lpstr>
      </vt:variant>
      <vt:variant>
        <vt:i4>1</vt:i4>
      </vt:variant>
    </vt:vector>
  </HeadingPairs>
  <TitlesOfParts>
    <vt:vector size="1" baseType="lpstr">
      <vt:lpstr/>
    </vt:vector>
  </TitlesOfParts>
  <Company>wyg</Company>
  <LinksUpToDate>false</LinksUpToDate>
  <CharactersWithSpaces>303542</CharactersWithSpaces>
  <SharedDoc>false</SharedDoc>
  <HLinks>
    <vt:vector size="96" baseType="variant">
      <vt:variant>
        <vt:i4>1703984</vt:i4>
      </vt:variant>
      <vt:variant>
        <vt:i4>86</vt:i4>
      </vt:variant>
      <vt:variant>
        <vt:i4>0</vt:i4>
      </vt:variant>
      <vt:variant>
        <vt:i4>5</vt:i4>
      </vt:variant>
      <vt:variant>
        <vt:lpwstr/>
      </vt:variant>
      <vt:variant>
        <vt:lpwstr>_Toc516763581</vt:lpwstr>
      </vt:variant>
      <vt:variant>
        <vt:i4>1703984</vt:i4>
      </vt:variant>
      <vt:variant>
        <vt:i4>80</vt:i4>
      </vt:variant>
      <vt:variant>
        <vt:i4>0</vt:i4>
      </vt:variant>
      <vt:variant>
        <vt:i4>5</vt:i4>
      </vt:variant>
      <vt:variant>
        <vt:lpwstr/>
      </vt:variant>
      <vt:variant>
        <vt:lpwstr>_Toc516763580</vt:lpwstr>
      </vt:variant>
      <vt:variant>
        <vt:i4>1376304</vt:i4>
      </vt:variant>
      <vt:variant>
        <vt:i4>74</vt:i4>
      </vt:variant>
      <vt:variant>
        <vt:i4>0</vt:i4>
      </vt:variant>
      <vt:variant>
        <vt:i4>5</vt:i4>
      </vt:variant>
      <vt:variant>
        <vt:lpwstr/>
      </vt:variant>
      <vt:variant>
        <vt:lpwstr>_Toc516763579</vt:lpwstr>
      </vt:variant>
      <vt:variant>
        <vt:i4>1376304</vt:i4>
      </vt:variant>
      <vt:variant>
        <vt:i4>68</vt:i4>
      </vt:variant>
      <vt:variant>
        <vt:i4>0</vt:i4>
      </vt:variant>
      <vt:variant>
        <vt:i4>5</vt:i4>
      </vt:variant>
      <vt:variant>
        <vt:lpwstr/>
      </vt:variant>
      <vt:variant>
        <vt:lpwstr>_Toc516763578</vt:lpwstr>
      </vt:variant>
      <vt:variant>
        <vt:i4>1376304</vt:i4>
      </vt:variant>
      <vt:variant>
        <vt:i4>62</vt:i4>
      </vt:variant>
      <vt:variant>
        <vt:i4>0</vt:i4>
      </vt:variant>
      <vt:variant>
        <vt:i4>5</vt:i4>
      </vt:variant>
      <vt:variant>
        <vt:lpwstr/>
      </vt:variant>
      <vt:variant>
        <vt:lpwstr>_Toc516763577</vt:lpwstr>
      </vt:variant>
      <vt:variant>
        <vt:i4>1376304</vt:i4>
      </vt:variant>
      <vt:variant>
        <vt:i4>56</vt:i4>
      </vt:variant>
      <vt:variant>
        <vt:i4>0</vt:i4>
      </vt:variant>
      <vt:variant>
        <vt:i4>5</vt:i4>
      </vt:variant>
      <vt:variant>
        <vt:lpwstr/>
      </vt:variant>
      <vt:variant>
        <vt:lpwstr>_Toc516763576</vt:lpwstr>
      </vt:variant>
      <vt:variant>
        <vt:i4>1376304</vt:i4>
      </vt:variant>
      <vt:variant>
        <vt:i4>50</vt:i4>
      </vt:variant>
      <vt:variant>
        <vt:i4>0</vt:i4>
      </vt:variant>
      <vt:variant>
        <vt:i4>5</vt:i4>
      </vt:variant>
      <vt:variant>
        <vt:lpwstr/>
      </vt:variant>
      <vt:variant>
        <vt:lpwstr>_Toc516763575</vt:lpwstr>
      </vt:variant>
      <vt:variant>
        <vt:i4>1376304</vt:i4>
      </vt:variant>
      <vt:variant>
        <vt:i4>44</vt:i4>
      </vt:variant>
      <vt:variant>
        <vt:i4>0</vt:i4>
      </vt:variant>
      <vt:variant>
        <vt:i4>5</vt:i4>
      </vt:variant>
      <vt:variant>
        <vt:lpwstr/>
      </vt:variant>
      <vt:variant>
        <vt:lpwstr>_Toc516763574</vt:lpwstr>
      </vt:variant>
      <vt:variant>
        <vt:i4>1376304</vt:i4>
      </vt:variant>
      <vt:variant>
        <vt:i4>38</vt:i4>
      </vt:variant>
      <vt:variant>
        <vt:i4>0</vt:i4>
      </vt:variant>
      <vt:variant>
        <vt:i4>5</vt:i4>
      </vt:variant>
      <vt:variant>
        <vt:lpwstr/>
      </vt:variant>
      <vt:variant>
        <vt:lpwstr>_Toc516763573</vt:lpwstr>
      </vt:variant>
      <vt:variant>
        <vt:i4>1376304</vt:i4>
      </vt:variant>
      <vt:variant>
        <vt:i4>32</vt:i4>
      </vt:variant>
      <vt:variant>
        <vt:i4>0</vt:i4>
      </vt:variant>
      <vt:variant>
        <vt:i4>5</vt:i4>
      </vt:variant>
      <vt:variant>
        <vt:lpwstr/>
      </vt:variant>
      <vt:variant>
        <vt:lpwstr>_Toc516763572</vt:lpwstr>
      </vt:variant>
      <vt:variant>
        <vt:i4>1376304</vt:i4>
      </vt:variant>
      <vt:variant>
        <vt:i4>26</vt:i4>
      </vt:variant>
      <vt:variant>
        <vt:i4>0</vt:i4>
      </vt:variant>
      <vt:variant>
        <vt:i4>5</vt:i4>
      </vt:variant>
      <vt:variant>
        <vt:lpwstr/>
      </vt:variant>
      <vt:variant>
        <vt:lpwstr>_Toc516763571</vt:lpwstr>
      </vt:variant>
      <vt:variant>
        <vt:i4>1376304</vt:i4>
      </vt:variant>
      <vt:variant>
        <vt:i4>20</vt:i4>
      </vt:variant>
      <vt:variant>
        <vt:i4>0</vt:i4>
      </vt:variant>
      <vt:variant>
        <vt:i4>5</vt:i4>
      </vt:variant>
      <vt:variant>
        <vt:lpwstr/>
      </vt:variant>
      <vt:variant>
        <vt:lpwstr>_Toc516763570</vt:lpwstr>
      </vt:variant>
      <vt:variant>
        <vt:i4>1310768</vt:i4>
      </vt:variant>
      <vt:variant>
        <vt:i4>14</vt:i4>
      </vt:variant>
      <vt:variant>
        <vt:i4>0</vt:i4>
      </vt:variant>
      <vt:variant>
        <vt:i4>5</vt:i4>
      </vt:variant>
      <vt:variant>
        <vt:lpwstr/>
      </vt:variant>
      <vt:variant>
        <vt:lpwstr>_Toc516763569</vt:lpwstr>
      </vt:variant>
      <vt:variant>
        <vt:i4>1310768</vt:i4>
      </vt:variant>
      <vt:variant>
        <vt:i4>8</vt:i4>
      </vt:variant>
      <vt:variant>
        <vt:i4>0</vt:i4>
      </vt:variant>
      <vt:variant>
        <vt:i4>5</vt:i4>
      </vt:variant>
      <vt:variant>
        <vt:lpwstr/>
      </vt:variant>
      <vt:variant>
        <vt:lpwstr>_Toc516763568</vt:lpwstr>
      </vt:variant>
      <vt:variant>
        <vt:i4>1310768</vt:i4>
      </vt:variant>
      <vt:variant>
        <vt:i4>2</vt:i4>
      </vt:variant>
      <vt:variant>
        <vt:i4>0</vt:i4>
      </vt:variant>
      <vt:variant>
        <vt:i4>5</vt:i4>
      </vt:variant>
      <vt:variant>
        <vt:lpwstr/>
      </vt:variant>
      <vt:variant>
        <vt:lpwstr>_Toc516763567</vt:lpwstr>
      </vt:variant>
      <vt:variant>
        <vt:i4>1835078</vt:i4>
      </vt:variant>
      <vt:variant>
        <vt:i4>0</vt:i4>
      </vt:variant>
      <vt:variant>
        <vt:i4>0</vt:i4>
      </vt:variant>
      <vt:variant>
        <vt:i4>5</vt:i4>
      </vt:variant>
      <vt:variant>
        <vt:lpwstr>https://stat.gov.pl/obszary-tematyczne/rynek-pracy/warunki-pracy-wypadki-przy-pracy/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Długokęcka Joanna</cp:lastModifiedBy>
  <cp:revision>2</cp:revision>
  <cp:lastPrinted>2019-02-04T12:25:00Z</cp:lastPrinted>
  <dcterms:created xsi:type="dcterms:W3CDTF">2024-05-27T06:51:00Z</dcterms:created>
  <dcterms:modified xsi:type="dcterms:W3CDTF">2024-05-27T06:51:00Z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0x0101006BA5D7EAC5213645A14A3412C1916443</vt:lpwstr>
  </property>
</Properties>
</file>