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ink/ink1.xml" ContentType="application/inkml+xml"/>
  <Override PartName="/word/ink/ink2.xml" ContentType="application/inkml+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6EAC78" w14:textId="2A5975BE" w:rsidR="007E056B" w:rsidRPr="00082758" w:rsidRDefault="00CA0B7B" w:rsidP="00485C35">
      <w:pPr>
        <w:pStyle w:val="Spistreci1"/>
        <w:tabs>
          <w:tab w:val="right" w:leader="dot" w:pos="10456"/>
        </w:tabs>
        <w:rPr>
          <w:noProof/>
        </w:rPr>
      </w:pPr>
      <w:r w:rsidRPr="00082758">
        <w:fldChar w:fldCharType="begin"/>
      </w:r>
      <w:r w:rsidR="007E056B" w:rsidRPr="00082758">
        <w:instrText xml:space="preserve"> TOC </w:instrText>
      </w:r>
      <w:r w:rsidRPr="00082758">
        <w:fldChar w:fldCharType="separate"/>
      </w:r>
    </w:p>
    <w:p w14:paraId="275ADBA6" w14:textId="1A44B27F" w:rsidR="00082758" w:rsidRPr="00082758" w:rsidRDefault="00082758" w:rsidP="00082758">
      <w:pPr>
        <w:spacing w:before="5880" w:after="120"/>
        <w:jc w:val="center"/>
        <w:rPr>
          <w:rFonts w:eastAsia="Calibri" w:cs="Calibri"/>
          <w:b/>
          <w:color w:val="004080"/>
          <w:sz w:val="72"/>
          <w:szCs w:val="72"/>
        </w:rPr>
      </w:pPr>
      <w:r w:rsidRPr="00082758">
        <w:rPr>
          <w:rFonts w:eastAsia="Calibri" w:cs="Calibri"/>
          <w:b/>
          <w:bCs/>
          <w:color w:val="004080"/>
          <w:szCs w:val="22"/>
        </w:rPr>
        <w:fldChar w:fldCharType="begin"/>
      </w:r>
      <w:r w:rsidRPr="00082758">
        <w:rPr>
          <w:rFonts w:eastAsia="Calibri" w:cs="Calibri"/>
          <w:b/>
          <w:bCs/>
          <w:color w:val="004080"/>
          <w:szCs w:val="22"/>
        </w:rPr>
        <w:instrText xml:space="preserve"> TOC </w:instrText>
      </w:r>
      <w:r w:rsidRPr="00082758">
        <w:rPr>
          <w:rFonts w:eastAsia="Calibri" w:cs="Calibri"/>
          <w:b/>
          <w:bCs/>
          <w:color w:val="004080"/>
          <w:szCs w:val="22"/>
        </w:rPr>
        <w:fldChar w:fldCharType="separate"/>
      </w:r>
      <w:r w:rsidRPr="00082758">
        <w:rPr>
          <w:rFonts w:eastAsia="Calibri" w:cs="Calibri"/>
          <w:b/>
          <w:color w:val="004080"/>
          <w:sz w:val="72"/>
          <w:szCs w:val="72"/>
        </w:rPr>
        <w:t>System S</w:t>
      </w:r>
      <w:r w:rsidR="00B5023B">
        <w:rPr>
          <w:rFonts w:eastAsia="Calibri" w:cs="Calibri"/>
          <w:b/>
          <w:color w:val="004080"/>
          <w:sz w:val="72"/>
          <w:szCs w:val="72"/>
        </w:rPr>
        <w:t>ODIR Podręcznik Użytkownika On-L</w:t>
      </w:r>
      <w:r w:rsidRPr="00082758">
        <w:rPr>
          <w:rFonts w:eastAsia="Calibri" w:cs="Calibri"/>
          <w:b/>
          <w:color w:val="004080"/>
          <w:sz w:val="72"/>
          <w:szCs w:val="72"/>
        </w:rPr>
        <w:t>ine</w:t>
      </w:r>
    </w:p>
    <w:p w14:paraId="63A9458C" w14:textId="085738BE" w:rsidR="00082758" w:rsidRPr="00082758" w:rsidRDefault="00082758" w:rsidP="00082758">
      <w:pPr>
        <w:jc w:val="center"/>
        <w:rPr>
          <w:rFonts w:eastAsia="Calibri" w:cs="Calibri"/>
          <w:b/>
          <w:color w:val="004080"/>
          <w:sz w:val="28"/>
          <w:szCs w:val="28"/>
        </w:rPr>
      </w:pPr>
      <w:r w:rsidRPr="00082758">
        <w:rPr>
          <w:rFonts w:eastAsia="Calibri" w:cs="Calibri"/>
          <w:b/>
          <w:color w:val="004080"/>
          <w:sz w:val="28"/>
          <w:szCs w:val="28"/>
        </w:rPr>
        <w:t>Wersja 1.0.</w:t>
      </w:r>
      <w:r w:rsidR="00C163B4">
        <w:rPr>
          <w:rFonts w:eastAsia="Calibri" w:cs="Calibri"/>
          <w:b/>
          <w:color w:val="004080"/>
          <w:sz w:val="28"/>
          <w:szCs w:val="28"/>
        </w:rPr>
        <w:t>9</w:t>
      </w:r>
    </w:p>
    <w:p w14:paraId="6FDDE851" w14:textId="77777777" w:rsidR="00082758" w:rsidRPr="00082758" w:rsidRDefault="00082758" w:rsidP="00082758">
      <w:pPr>
        <w:jc w:val="center"/>
        <w:rPr>
          <w:rFonts w:eastAsia="Calibri" w:cs="Calibri"/>
          <w:b/>
          <w:color w:val="004080"/>
          <w:szCs w:val="22"/>
        </w:rPr>
      </w:pPr>
    </w:p>
    <w:p w14:paraId="2F26712D" w14:textId="28277831" w:rsidR="00082758" w:rsidRPr="00082758" w:rsidRDefault="005A51A5" w:rsidP="00082758">
      <w:pPr>
        <w:jc w:val="center"/>
        <w:rPr>
          <w:rFonts w:eastAsia="Calibri" w:cs="Calibri"/>
          <w:b/>
          <w:color w:val="004080"/>
          <w:sz w:val="28"/>
          <w:szCs w:val="28"/>
        </w:rPr>
      </w:pPr>
      <w:r>
        <w:rPr>
          <w:rFonts w:eastAsia="Calibri" w:cs="Calibri"/>
          <w:b/>
          <w:color w:val="004080"/>
          <w:sz w:val="28"/>
          <w:szCs w:val="28"/>
        </w:rPr>
        <w:t>08</w:t>
      </w:r>
      <w:r w:rsidR="00C163B4">
        <w:rPr>
          <w:rFonts w:eastAsia="Calibri" w:cs="Calibri"/>
          <w:b/>
          <w:color w:val="004080"/>
          <w:sz w:val="28"/>
          <w:szCs w:val="28"/>
        </w:rPr>
        <w:t>-0</w:t>
      </w:r>
      <w:r>
        <w:rPr>
          <w:rFonts w:eastAsia="Calibri" w:cs="Calibri"/>
          <w:b/>
          <w:color w:val="004080"/>
          <w:sz w:val="28"/>
          <w:szCs w:val="28"/>
        </w:rPr>
        <w:t>9</w:t>
      </w:r>
      <w:r w:rsidR="00F41FB4">
        <w:rPr>
          <w:rFonts w:eastAsia="Calibri" w:cs="Calibri"/>
          <w:b/>
          <w:color w:val="004080"/>
          <w:sz w:val="28"/>
          <w:szCs w:val="28"/>
        </w:rPr>
        <w:t>-</w:t>
      </w:r>
      <w:r w:rsidR="00082758" w:rsidRPr="00082758">
        <w:rPr>
          <w:rFonts w:eastAsia="Calibri" w:cs="Calibri"/>
          <w:b/>
          <w:color w:val="004080"/>
          <w:sz w:val="28"/>
          <w:szCs w:val="28"/>
        </w:rPr>
        <w:t>2017</w:t>
      </w:r>
    </w:p>
    <w:p w14:paraId="70D087AA" w14:textId="77777777" w:rsidR="00082758" w:rsidRPr="00082758" w:rsidRDefault="00082758" w:rsidP="00082758">
      <w:pPr>
        <w:tabs>
          <w:tab w:val="right" w:leader="dot" w:pos="10466"/>
        </w:tabs>
        <w:spacing w:before="240" w:after="120"/>
        <w:rPr>
          <w:rFonts w:eastAsia="Calibri"/>
          <w:caps/>
          <w:sz w:val="20"/>
        </w:rPr>
      </w:pPr>
      <w:r w:rsidRPr="00082758">
        <w:rPr>
          <w:rFonts w:eastAsia="Calibri"/>
          <w:b/>
          <w:bCs/>
          <w:sz w:val="20"/>
        </w:rPr>
        <w:fldChar w:fldCharType="end"/>
      </w:r>
      <w:r w:rsidRPr="00082758">
        <w:rPr>
          <w:rFonts w:eastAsia="Calibri"/>
          <w:b/>
          <w:bCs/>
          <w:sz w:val="20"/>
        </w:rPr>
        <w:br w:type="page"/>
      </w:r>
    </w:p>
    <w:p w14:paraId="4EEE8F62" w14:textId="0943D3BB" w:rsidR="007E056B" w:rsidRPr="00082758" w:rsidRDefault="007E056B">
      <w:pPr>
        <w:pStyle w:val="Spistreci1"/>
        <w:tabs>
          <w:tab w:val="right" w:leader="dot" w:pos="10456"/>
        </w:tabs>
        <w:rPr>
          <w:noProof/>
        </w:rPr>
        <w:sectPr w:rsidR="007E056B" w:rsidRPr="00082758">
          <w:footerReference w:type="default" r:id="rId9"/>
          <w:headerReference w:type="first" r:id="rId10"/>
          <w:pgSz w:w="11906" w:h="16838"/>
          <w:pgMar w:top="720" w:right="720" w:bottom="764" w:left="720" w:header="708" w:footer="708" w:gutter="0"/>
          <w:cols w:space="708"/>
          <w:docGrid w:linePitch="360"/>
        </w:sectPr>
      </w:pPr>
    </w:p>
    <w:p w14:paraId="30FF6F54" w14:textId="77777777" w:rsidR="007E056B" w:rsidRPr="00082758" w:rsidRDefault="007E056B"/>
    <w:p w14:paraId="525EC35B" w14:textId="77777777" w:rsidR="007E056B" w:rsidRPr="00082758" w:rsidRDefault="00CA0B7B">
      <w:pPr>
        <w:pStyle w:val="Spistreci1"/>
        <w:tabs>
          <w:tab w:val="right" w:leader="dot" w:pos="10466"/>
        </w:tabs>
        <w:rPr>
          <w:rFonts w:ascii="Tahoma" w:hAnsi="Tahoma" w:cs="Tahoma"/>
          <w:color w:val="000000"/>
        </w:rPr>
        <w:sectPr w:rsidR="007E056B" w:rsidRPr="00082758">
          <w:headerReference w:type="default" r:id="rId11"/>
          <w:footerReference w:type="default" r:id="rId12"/>
          <w:type w:val="continuous"/>
          <w:pgSz w:w="11906" w:h="16838" w:code="9"/>
          <w:pgMar w:top="1418" w:right="720" w:bottom="1418" w:left="720" w:header="737" w:footer="709" w:gutter="0"/>
          <w:cols w:space="708"/>
          <w:docGrid w:linePitch="360"/>
        </w:sectPr>
      </w:pPr>
      <w:r w:rsidRPr="00082758">
        <w:fldChar w:fldCharType="end"/>
      </w:r>
    </w:p>
    <w:p w14:paraId="18794BBC" w14:textId="63EB044A" w:rsidR="007E056B" w:rsidRPr="00485C35" w:rsidRDefault="007E056B">
      <w:pPr>
        <w:pStyle w:val="Spistreci1"/>
        <w:tabs>
          <w:tab w:val="right" w:leader="dot" w:pos="9628"/>
        </w:tabs>
        <w:rPr>
          <w:rFonts w:asciiTheme="minorHAnsi" w:hAnsiTheme="minorHAnsi" w:cstheme="minorHAnsi"/>
          <w:b w:val="0"/>
          <w:bCs w:val="0"/>
          <w:color w:val="000000"/>
          <w:sz w:val="22"/>
          <w:szCs w:val="22"/>
        </w:rPr>
      </w:pPr>
      <w:r w:rsidRPr="00485C35">
        <w:rPr>
          <w:rFonts w:asciiTheme="minorHAnsi" w:hAnsiTheme="minorHAnsi" w:cstheme="minorHAnsi"/>
          <w:b w:val="0"/>
          <w:bCs w:val="0"/>
          <w:color w:val="000000"/>
          <w:sz w:val="22"/>
          <w:szCs w:val="22"/>
        </w:rPr>
        <w:lastRenderedPageBreak/>
        <w:t>Spis Treści</w:t>
      </w:r>
    </w:p>
    <w:p w14:paraId="0A67076F" w14:textId="18DD6A80" w:rsidR="00793544" w:rsidRDefault="00CA0B7B">
      <w:pPr>
        <w:pStyle w:val="Spistreci1"/>
        <w:tabs>
          <w:tab w:val="right" w:leader="dot" w:pos="9628"/>
        </w:tabs>
        <w:rPr>
          <w:rFonts w:asciiTheme="minorHAnsi" w:eastAsiaTheme="minorEastAsia" w:hAnsiTheme="minorHAnsi" w:cstheme="minorBidi"/>
          <w:b w:val="0"/>
          <w:bCs w:val="0"/>
          <w:caps w:val="0"/>
          <w:noProof/>
          <w:sz w:val="22"/>
          <w:szCs w:val="22"/>
        </w:rPr>
      </w:pPr>
      <w:r w:rsidRPr="00485C35">
        <w:rPr>
          <w:rFonts w:asciiTheme="minorHAnsi" w:hAnsiTheme="minorHAnsi" w:cstheme="minorHAnsi"/>
          <w:b w:val="0"/>
          <w:bCs w:val="0"/>
          <w:caps w:val="0"/>
          <w:color w:val="000000"/>
          <w:sz w:val="22"/>
          <w:szCs w:val="22"/>
        </w:rPr>
        <w:fldChar w:fldCharType="begin"/>
      </w:r>
      <w:r w:rsidR="0054230B" w:rsidRPr="00485C35">
        <w:rPr>
          <w:rFonts w:asciiTheme="minorHAnsi" w:hAnsiTheme="minorHAnsi" w:cstheme="minorHAnsi"/>
          <w:b w:val="0"/>
          <w:bCs w:val="0"/>
          <w:caps w:val="0"/>
          <w:color w:val="000000"/>
          <w:sz w:val="22"/>
          <w:szCs w:val="22"/>
        </w:rPr>
        <w:instrText xml:space="preserve"> TOC \o "1-8" \h \z \u </w:instrText>
      </w:r>
      <w:r w:rsidRPr="00485C35">
        <w:rPr>
          <w:rFonts w:asciiTheme="minorHAnsi" w:hAnsiTheme="minorHAnsi" w:cstheme="minorHAnsi"/>
          <w:b w:val="0"/>
          <w:bCs w:val="0"/>
          <w:caps w:val="0"/>
          <w:color w:val="000000"/>
          <w:sz w:val="22"/>
          <w:szCs w:val="22"/>
        </w:rPr>
        <w:fldChar w:fldCharType="separate"/>
      </w:r>
      <w:hyperlink w:anchor="_Toc492658220" w:history="1">
        <w:r w:rsidR="00793544" w:rsidRPr="00F619B8">
          <w:rPr>
            <w:rStyle w:val="Hipercze"/>
            <w:noProof/>
          </w:rPr>
          <w:t>1. Podręcznik użytkownika Systemu SODiR</w:t>
        </w:r>
        <w:r w:rsidR="00793544">
          <w:rPr>
            <w:noProof/>
            <w:webHidden/>
          </w:rPr>
          <w:tab/>
        </w:r>
        <w:r w:rsidR="00793544">
          <w:rPr>
            <w:noProof/>
            <w:webHidden/>
          </w:rPr>
          <w:fldChar w:fldCharType="begin"/>
        </w:r>
        <w:r w:rsidR="00793544">
          <w:rPr>
            <w:noProof/>
            <w:webHidden/>
          </w:rPr>
          <w:instrText xml:space="preserve"> PAGEREF _Toc492658220 \h </w:instrText>
        </w:r>
        <w:r w:rsidR="00793544">
          <w:rPr>
            <w:noProof/>
            <w:webHidden/>
          </w:rPr>
        </w:r>
        <w:r w:rsidR="00793544">
          <w:rPr>
            <w:noProof/>
            <w:webHidden/>
          </w:rPr>
          <w:fldChar w:fldCharType="separate"/>
        </w:r>
        <w:r w:rsidR="00793544">
          <w:rPr>
            <w:noProof/>
            <w:webHidden/>
          </w:rPr>
          <w:t>5</w:t>
        </w:r>
        <w:r w:rsidR="00793544">
          <w:rPr>
            <w:noProof/>
            <w:webHidden/>
          </w:rPr>
          <w:fldChar w:fldCharType="end"/>
        </w:r>
      </w:hyperlink>
    </w:p>
    <w:p w14:paraId="2D94D63D" w14:textId="5BAEFA83" w:rsidR="00793544" w:rsidRDefault="00793544">
      <w:pPr>
        <w:pStyle w:val="Spistreci2"/>
        <w:tabs>
          <w:tab w:val="right" w:leader="dot" w:pos="9628"/>
        </w:tabs>
        <w:rPr>
          <w:rFonts w:asciiTheme="minorHAnsi" w:eastAsiaTheme="minorEastAsia" w:hAnsiTheme="minorHAnsi" w:cstheme="minorBidi"/>
          <w:smallCaps w:val="0"/>
          <w:noProof/>
          <w:sz w:val="22"/>
          <w:szCs w:val="22"/>
        </w:rPr>
      </w:pPr>
      <w:hyperlink w:anchor="_Toc492658221" w:history="1">
        <w:r w:rsidRPr="00F619B8">
          <w:rPr>
            <w:rStyle w:val="Hipercze"/>
            <w:noProof/>
          </w:rPr>
          <w:t>1.1. Wprowadzenie</w:t>
        </w:r>
        <w:r>
          <w:rPr>
            <w:noProof/>
            <w:webHidden/>
          </w:rPr>
          <w:tab/>
        </w:r>
        <w:r>
          <w:rPr>
            <w:noProof/>
            <w:webHidden/>
          </w:rPr>
          <w:fldChar w:fldCharType="begin"/>
        </w:r>
        <w:r>
          <w:rPr>
            <w:noProof/>
            <w:webHidden/>
          </w:rPr>
          <w:instrText xml:space="preserve"> PAGEREF _Toc492658221 \h </w:instrText>
        </w:r>
        <w:r>
          <w:rPr>
            <w:noProof/>
            <w:webHidden/>
          </w:rPr>
        </w:r>
        <w:r>
          <w:rPr>
            <w:noProof/>
            <w:webHidden/>
          </w:rPr>
          <w:fldChar w:fldCharType="separate"/>
        </w:r>
        <w:r>
          <w:rPr>
            <w:noProof/>
            <w:webHidden/>
          </w:rPr>
          <w:t>6</w:t>
        </w:r>
        <w:r>
          <w:rPr>
            <w:noProof/>
            <w:webHidden/>
          </w:rPr>
          <w:fldChar w:fldCharType="end"/>
        </w:r>
      </w:hyperlink>
    </w:p>
    <w:p w14:paraId="41EB9C61" w14:textId="31E2C148" w:rsidR="00793544" w:rsidRDefault="00793544">
      <w:pPr>
        <w:pStyle w:val="Spistreci3"/>
        <w:tabs>
          <w:tab w:val="right" w:leader="dot" w:pos="9628"/>
        </w:tabs>
        <w:rPr>
          <w:rFonts w:asciiTheme="minorHAnsi" w:eastAsiaTheme="minorEastAsia" w:hAnsiTheme="minorHAnsi" w:cstheme="minorBidi"/>
          <w:i w:val="0"/>
          <w:iCs w:val="0"/>
          <w:noProof/>
          <w:sz w:val="22"/>
          <w:szCs w:val="22"/>
        </w:rPr>
      </w:pPr>
      <w:hyperlink w:anchor="_Toc492658222" w:history="1">
        <w:r w:rsidRPr="00F619B8">
          <w:rPr>
            <w:rStyle w:val="Hipercze"/>
            <w:noProof/>
          </w:rPr>
          <w:t>1.1.1. Jak czytać?</w:t>
        </w:r>
        <w:r>
          <w:rPr>
            <w:noProof/>
            <w:webHidden/>
          </w:rPr>
          <w:tab/>
        </w:r>
        <w:r>
          <w:rPr>
            <w:noProof/>
            <w:webHidden/>
          </w:rPr>
          <w:fldChar w:fldCharType="begin"/>
        </w:r>
        <w:r>
          <w:rPr>
            <w:noProof/>
            <w:webHidden/>
          </w:rPr>
          <w:instrText xml:space="preserve"> PAGEREF _Toc492658222 \h </w:instrText>
        </w:r>
        <w:r>
          <w:rPr>
            <w:noProof/>
            <w:webHidden/>
          </w:rPr>
        </w:r>
        <w:r>
          <w:rPr>
            <w:noProof/>
            <w:webHidden/>
          </w:rPr>
          <w:fldChar w:fldCharType="separate"/>
        </w:r>
        <w:r>
          <w:rPr>
            <w:noProof/>
            <w:webHidden/>
          </w:rPr>
          <w:t>6</w:t>
        </w:r>
        <w:r>
          <w:rPr>
            <w:noProof/>
            <w:webHidden/>
          </w:rPr>
          <w:fldChar w:fldCharType="end"/>
        </w:r>
      </w:hyperlink>
    </w:p>
    <w:p w14:paraId="06DB1440" w14:textId="527EB4F3" w:rsidR="00793544" w:rsidRDefault="00793544">
      <w:pPr>
        <w:pStyle w:val="Spistreci3"/>
        <w:tabs>
          <w:tab w:val="right" w:leader="dot" w:pos="9628"/>
        </w:tabs>
        <w:rPr>
          <w:rFonts w:asciiTheme="minorHAnsi" w:eastAsiaTheme="minorEastAsia" w:hAnsiTheme="minorHAnsi" w:cstheme="minorBidi"/>
          <w:i w:val="0"/>
          <w:iCs w:val="0"/>
          <w:noProof/>
          <w:sz w:val="22"/>
          <w:szCs w:val="22"/>
        </w:rPr>
      </w:pPr>
      <w:hyperlink w:anchor="_Toc492658223" w:history="1">
        <w:r w:rsidRPr="00F619B8">
          <w:rPr>
            <w:rStyle w:val="Hipercze"/>
            <w:noProof/>
          </w:rPr>
          <w:t>1.1.2. Ważne skróty i pojęcia</w:t>
        </w:r>
        <w:r>
          <w:rPr>
            <w:noProof/>
            <w:webHidden/>
          </w:rPr>
          <w:tab/>
        </w:r>
        <w:r>
          <w:rPr>
            <w:noProof/>
            <w:webHidden/>
          </w:rPr>
          <w:fldChar w:fldCharType="begin"/>
        </w:r>
        <w:r>
          <w:rPr>
            <w:noProof/>
            <w:webHidden/>
          </w:rPr>
          <w:instrText xml:space="preserve"> PAGEREF _Toc492658223 \h </w:instrText>
        </w:r>
        <w:r>
          <w:rPr>
            <w:noProof/>
            <w:webHidden/>
          </w:rPr>
        </w:r>
        <w:r>
          <w:rPr>
            <w:noProof/>
            <w:webHidden/>
          </w:rPr>
          <w:fldChar w:fldCharType="separate"/>
        </w:r>
        <w:r>
          <w:rPr>
            <w:noProof/>
            <w:webHidden/>
          </w:rPr>
          <w:t>6</w:t>
        </w:r>
        <w:r>
          <w:rPr>
            <w:noProof/>
            <w:webHidden/>
          </w:rPr>
          <w:fldChar w:fldCharType="end"/>
        </w:r>
      </w:hyperlink>
    </w:p>
    <w:p w14:paraId="1DA49B04" w14:textId="49D7A6B0" w:rsidR="00793544" w:rsidRDefault="00793544">
      <w:pPr>
        <w:pStyle w:val="Spistreci3"/>
        <w:tabs>
          <w:tab w:val="right" w:leader="dot" w:pos="9628"/>
        </w:tabs>
        <w:rPr>
          <w:rFonts w:asciiTheme="minorHAnsi" w:eastAsiaTheme="minorEastAsia" w:hAnsiTheme="minorHAnsi" w:cstheme="minorBidi"/>
          <w:i w:val="0"/>
          <w:iCs w:val="0"/>
          <w:noProof/>
          <w:sz w:val="22"/>
          <w:szCs w:val="22"/>
        </w:rPr>
      </w:pPr>
      <w:hyperlink w:anchor="_Toc492658224" w:history="1">
        <w:r w:rsidRPr="00F619B8">
          <w:rPr>
            <w:rStyle w:val="Hipercze"/>
            <w:noProof/>
          </w:rPr>
          <w:t>1.1.3. SODiR OnLine i SODiR OffLine</w:t>
        </w:r>
        <w:r>
          <w:rPr>
            <w:noProof/>
            <w:webHidden/>
          </w:rPr>
          <w:tab/>
        </w:r>
        <w:r>
          <w:rPr>
            <w:noProof/>
            <w:webHidden/>
          </w:rPr>
          <w:fldChar w:fldCharType="begin"/>
        </w:r>
        <w:r>
          <w:rPr>
            <w:noProof/>
            <w:webHidden/>
          </w:rPr>
          <w:instrText xml:space="preserve"> PAGEREF _Toc492658224 \h </w:instrText>
        </w:r>
        <w:r>
          <w:rPr>
            <w:noProof/>
            <w:webHidden/>
          </w:rPr>
        </w:r>
        <w:r>
          <w:rPr>
            <w:noProof/>
            <w:webHidden/>
          </w:rPr>
          <w:fldChar w:fldCharType="separate"/>
        </w:r>
        <w:r>
          <w:rPr>
            <w:noProof/>
            <w:webHidden/>
          </w:rPr>
          <w:t>9</w:t>
        </w:r>
        <w:r>
          <w:rPr>
            <w:noProof/>
            <w:webHidden/>
          </w:rPr>
          <w:fldChar w:fldCharType="end"/>
        </w:r>
      </w:hyperlink>
    </w:p>
    <w:p w14:paraId="4EDBB208" w14:textId="2F22A3D7" w:rsidR="00793544" w:rsidRDefault="00793544">
      <w:pPr>
        <w:pStyle w:val="Spistreci3"/>
        <w:tabs>
          <w:tab w:val="right" w:leader="dot" w:pos="9628"/>
        </w:tabs>
        <w:rPr>
          <w:rFonts w:asciiTheme="minorHAnsi" w:eastAsiaTheme="minorEastAsia" w:hAnsiTheme="minorHAnsi" w:cstheme="minorBidi"/>
          <w:i w:val="0"/>
          <w:iCs w:val="0"/>
          <w:noProof/>
          <w:sz w:val="22"/>
          <w:szCs w:val="22"/>
        </w:rPr>
      </w:pPr>
      <w:hyperlink w:anchor="_Toc492658225" w:history="1">
        <w:r w:rsidRPr="00F619B8">
          <w:rPr>
            <w:rStyle w:val="Hipercze"/>
            <w:noProof/>
          </w:rPr>
          <w:t>1.1.4. Ułatwienia dostępu</w:t>
        </w:r>
        <w:r>
          <w:rPr>
            <w:noProof/>
            <w:webHidden/>
          </w:rPr>
          <w:tab/>
        </w:r>
        <w:r>
          <w:rPr>
            <w:noProof/>
            <w:webHidden/>
          </w:rPr>
          <w:fldChar w:fldCharType="begin"/>
        </w:r>
        <w:r>
          <w:rPr>
            <w:noProof/>
            <w:webHidden/>
          </w:rPr>
          <w:instrText xml:space="preserve"> PAGEREF _Toc492658225 \h </w:instrText>
        </w:r>
        <w:r>
          <w:rPr>
            <w:noProof/>
            <w:webHidden/>
          </w:rPr>
        </w:r>
        <w:r>
          <w:rPr>
            <w:noProof/>
            <w:webHidden/>
          </w:rPr>
          <w:fldChar w:fldCharType="separate"/>
        </w:r>
        <w:r>
          <w:rPr>
            <w:noProof/>
            <w:webHidden/>
          </w:rPr>
          <w:t>10</w:t>
        </w:r>
        <w:r>
          <w:rPr>
            <w:noProof/>
            <w:webHidden/>
          </w:rPr>
          <w:fldChar w:fldCharType="end"/>
        </w:r>
      </w:hyperlink>
    </w:p>
    <w:p w14:paraId="5D49C4FB" w14:textId="19590D67"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226" w:history="1">
        <w:r w:rsidRPr="00F619B8">
          <w:rPr>
            <w:rStyle w:val="Hipercze"/>
            <w:noProof/>
          </w:rPr>
          <w:t>1.1.4.1. Układ graficzny</w:t>
        </w:r>
        <w:r>
          <w:rPr>
            <w:noProof/>
            <w:webHidden/>
          </w:rPr>
          <w:tab/>
        </w:r>
        <w:r>
          <w:rPr>
            <w:noProof/>
            <w:webHidden/>
          </w:rPr>
          <w:fldChar w:fldCharType="begin"/>
        </w:r>
        <w:r>
          <w:rPr>
            <w:noProof/>
            <w:webHidden/>
          </w:rPr>
          <w:instrText xml:space="preserve"> PAGEREF _Toc492658226 \h </w:instrText>
        </w:r>
        <w:r>
          <w:rPr>
            <w:noProof/>
            <w:webHidden/>
          </w:rPr>
        </w:r>
        <w:r>
          <w:rPr>
            <w:noProof/>
            <w:webHidden/>
          </w:rPr>
          <w:fldChar w:fldCharType="separate"/>
        </w:r>
        <w:r>
          <w:rPr>
            <w:noProof/>
            <w:webHidden/>
          </w:rPr>
          <w:t>10</w:t>
        </w:r>
        <w:r>
          <w:rPr>
            <w:noProof/>
            <w:webHidden/>
          </w:rPr>
          <w:fldChar w:fldCharType="end"/>
        </w:r>
      </w:hyperlink>
    </w:p>
    <w:p w14:paraId="7216B67C" w14:textId="4AB32A44"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227" w:history="1">
        <w:r w:rsidRPr="00F619B8">
          <w:rPr>
            <w:rStyle w:val="Hipercze"/>
            <w:noProof/>
          </w:rPr>
          <w:t>1.1.4.2. Ułatwienia nawigacji</w:t>
        </w:r>
        <w:r>
          <w:rPr>
            <w:noProof/>
            <w:webHidden/>
          </w:rPr>
          <w:tab/>
        </w:r>
        <w:r>
          <w:rPr>
            <w:noProof/>
            <w:webHidden/>
          </w:rPr>
          <w:fldChar w:fldCharType="begin"/>
        </w:r>
        <w:r>
          <w:rPr>
            <w:noProof/>
            <w:webHidden/>
          </w:rPr>
          <w:instrText xml:space="preserve"> PAGEREF _Toc492658227 \h </w:instrText>
        </w:r>
        <w:r>
          <w:rPr>
            <w:noProof/>
            <w:webHidden/>
          </w:rPr>
        </w:r>
        <w:r>
          <w:rPr>
            <w:noProof/>
            <w:webHidden/>
          </w:rPr>
          <w:fldChar w:fldCharType="separate"/>
        </w:r>
        <w:r>
          <w:rPr>
            <w:noProof/>
            <w:webHidden/>
          </w:rPr>
          <w:t>10</w:t>
        </w:r>
        <w:r>
          <w:rPr>
            <w:noProof/>
            <w:webHidden/>
          </w:rPr>
          <w:fldChar w:fldCharType="end"/>
        </w:r>
      </w:hyperlink>
    </w:p>
    <w:p w14:paraId="6C63A310" w14:textId="12F0BE67"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228" w:history="1">
        <w:r w:rsidRPr="00F619B8">
          <w:rPr>
            <w:rStyle w:val="Hipercze"/>
            <w:noProof/>
          </w:rPr>
          <w:t>1.1.4.3. Zmiana kontrastu i wielkości czcionek</w:t>
        </w:r>
        <w:r>
          <w:rPr>
            <w:noProof/>
            <w:webHidden/>
          </w:rPr>
          <w:tab/>
        </w:r>
        <w:r>
          <w:rPr>
            <w:noProof/>
            <w:webHidden/>
          </w:rPr>
          <w:fldChar w:fldCharType="begin"/>
        </w:r>
        <w:r>
          <w:rPr>
            <w:noProof/>
            <w:webHidden/>
          </w:rPr>
          <w:instrText xml:space="preserve"> PAGEREF _Toc492658228 \h </w:instrText>
        </w:r>
        <w:r>
          <w:rPr>
            <w:noProof/>
            <w:webHidden/>
          </w:rPr>
        </w:r>
        <w:r>
          <w:rPr>
            <w:noProof/>
            <w:webHidden/>
          </w:rPr>
          <w:fldChar w:fldCharType="separate"/>
        </w:r>
        <w:r>
          <w:rPr>
            <w:noProof/>
            <w:webHidden/>
          </w:rPr>
          <w:t>10</w:t>
        </w:r>
        <w:r>
          <w:rPr>
            <w:noProof/>
            <w:webHidden/>
          </w:rPr>
          <w:fldChar w:fldCharType="end"/>
        </w:r>
      </w:hyperlink>
    </w:p>
    <w:p w14:paraId="45738BEE" w14:textId="0058C047"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229" w:history="1">
        <w:r w:rsidRPr="00F619B8">
          <w:rPr>
            <w:rStyle w:val="Hipercze"/>
            <w:noProof/>
          </w:rPr>
          <w:t>1.1.4.4. Walidacja formularzy</w:t>
        </w:r>
        <w:r>
          <w:rPr>
            <w:noProof/>
            <w:webHidden/>
          </w:rPr>
          <w:tab/>
        </w:r>
        <w:r>
          <w:rPr>
            <w:noProof/>
            <w:webHidden/>
          </w:rPr>
          <w:fldChar w:fldCharType="begin"/>
        </w:r>
        <w:r>
          <w:rPr>
            <w:noProof/>
            <w:webHidden/>
          </w:rPr>
          <w:instrText xml:space="preserve"> PAGEREF _Toc492658229 \h </w:instrText>
        </w:r>
        <w:r>
          <w:rPr>
            <w:noProof/>
            <w:webHidden/>
          </w:rPr>
        </w:r>
        <w:r>
          <w:rPr>
            <w:noProof/>
            <w:webHidden/>
          </w:rPr>
          <w:fldChar w:fldCharType="separate"/>
        </w:r>
        <w:r>
          <w:rPr>
            <w:noProof/>
            <w:webHidden/>
          </w:rPr>
          <w:t>11</w:t>
        </w:r>
        <w:r>
          <w:rPr>
            <w:noProof/>
            <w:webHidden/>
          </w:rPr>
          <w:fldChar w:fldCharType="end"/>
        </w:r>
      </w:hyperlink>
    </w:p>
    <w:p w14:paraId="7CCC11AF" w14:textId="555A3EC8"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230" w:history="1">
        <w:r w:rsidRPr="00F619B8">
          <w:rPr>
            <w:rStyle w:val="Hipercze"/>
            <w:noProof/>
          </w:rPr>
          <w:t>1.1.4. 5. Zmiana kontekstu strony</w:t>
        </w:r>
        <w:r>
          <w:rPr>
            <w:noProof/>
            <w:webHidden/>
          </w:rPr>
          <w:tab/>
        </w:r>
        <w:r>
          <w:rPr>
            <w:noProof/>
            <w:webHidden/>
          </w:rPr>
          <w:fldChar w:fldCharType="begin"/>
        </w:r>
        <w:r>
          <w:rPr>
            <w:noProof/>
            <w:webHidden/>
          </w:rPr>
          <w:instrText xml:space="preserve"> PAGEREF _Toc492658230 \h </w:instrText>
        </w:r>
        <w:r>
          <w:rPr>
            <w:noProof/>
            <w:webHidden/>
          </w:rPr>
        </w:r>
        <w:r>
          <w:rPr>
            <w:noProof/>
            <w:webHidden/>
          </w:rPr>
          <w:fldChar w:fldCharType="separate"/>
        </w:r>
        <w:r>
          <w:rPr>
            <w:noProof/>
            <w:webHidden/>
          </w:rPr>
          <w:t>12</w:t>
        </w:r>
        <w:r>
          <w:rPr>
            <w:noProof/>
            <w:webHidden/>
          </w:rPr>
          <w:fldChar w:fldCharType="end"/>
        </w:r>
      </w:hyperlink>
    </w:p>
    <w:p w14:paraId="3BCF59D1" w14:textId="0762DE60"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231" w:history="1">
        <w:r w:rsidRPr="00F619B8">
          <w:rPr>
            <w:rStyle w:val="Hipercze"/>
            <w:noProof/>
          </w:rPr>
          <w:t>1.1.4.6. Obrazki</w:t>
        </w:r>
        <w:r>
          <w:rPr>
            <w:noProof/>
            <w:webHidden/>
          </w:rPr>
          <w:tab/>
        </w:r>
        <w:r>
          <w:rPr>
            <w:noProof/>
            <w:webHidden/>
          </w:rPr>
          <w:fldChar w:fldCharType="begin"/>
        </w:r>
        <w:r>
          <w:rPr>
            <w:noProof/>
            <w:webHidden/>
          </w:rPr>
          <w:instrText xml:space="preserve"> PAGEREF _Toc492658231 \h </w:instrText>
        </w:r>
        <w:r>
          <w:rPr>
            <w:noProof/>
            <w:webHidden/>
          </w:rPr>
        </w:r>
        <w:r>
          <w:rPr>
            <w:noProof/>
            <w:webHidden/>
          </w:rPr>
          <w:fldChar w:fldCharType="separate"/>
        </w:r>
        <w:r>
          <w:rPr>
            <w:noProof/>
            <w:webHidden/>
          </w:rPr>
          <w:t>12</w:t>
        </w:r>
        <w:r>
          <w:rPr>
            <w:noProof/>
            <w:webHidden/>
          </w:rPr>
          <w:fldChar w:fldCharType="end"/>
        </w:r>
      </w:hyperlink>
    </w:p>
    <w:p w14:paraId="1CB5687E" w14:textId="247B1AB6" w:rsidR="00793544" w:rsidRDefault="00793544">
      <w:pPr>
        <w:pStyle w:val="Spistreci2"/>
        <w:tabs>
          <w:tab w:val="right" w:leader="dot" w:pos="9628"/>
        </w:tabs>
        <w:rPr>
          <w:rFonts w:asciiTheme="minorHAnsi" w:eastAsiaTheme="minorEastAsia" w:hAnsiTheme="minorHAnsi" w:cstheme="minorBidi"/>
          <w:smallCaps w:val="0"/>
          <w:noProof/>
          <w:sz w:val="22"/>
          <w:szCs w:val="22"/>
        </w:rPr>
      </w:pPr>
      <w:hyperlink w:anchor="_Toc492658232" w:history="1">
        <w:r w:rsidRPr="00F619B8">
          <w:rPr>
            <w:rStyle w:val="Hipercze"/>
            <w:noProof/>
          </w:rPr>
          <w:t>1.2. Informacje ogólne</w:t>
        </w:r>
        <w:r>
          <w:rPr>
            <w:noProof/>
            <w:webHidden/>
          </w:rPr>
          <w:tab/>
        </w:r>
        <w:r>
          <w:rPr>
            <w:noProof/>
            <w:webHidden/>
          </w:rPr>
          <w:fldChar w:fldCharType="begin"/>
        </w:r>
        <w:r>
          <w:rPr>
            <w:noProof/>
            <w:webHidden/>
          </w:rPr>
          <w:instrText xml:space="preserve"> PAGEREF _Toc492658232 \h </w:instrText>
        </w:r>
        <w:r>
          <w:rPr>
            <w:noProof/>
            <w:webHidden/>
          </w:rPr>
        </w:r>
        <w:r>
          <w:rPr>
            <w:noProof/>
            <w:webHidden/>
          </w:rPr>
          <w:fldChar w:fldCharType="separate"/>
        </w:r>
        <w:r>
          <w:rPr>
            <w:noProof/>
            <w:webHidden/>
          </w:rPr>
          <w:t>13</w:t>
        </w:r>
        <w:r>
          <w:rPr>
            <w:noProof/>
            <w:webHidden/>
          </w:rPr>
          <w:fldChar w:fldCharType="end"/>
        </w:r>
      </w:hyperlink>
    </w:p>
    <w:p w14:paraId="76765AC6" w14:textId="1EDA7FA3" w:rsidR="00793544" w:rsidRDefault="00793544">
      <w:pPr>
        <w:pStyle w:val="Spistreci3"/>
        <w:tabs>
          <w:tab w:val="right" w:leader="dot" w:pos="9628"/>
        </w:tabs>
        <w:rPr>
          <w:rFonts w:asciiTheme="minorHAnsi" w:eastAsiaTheme="minorEastAsia" w:hAnsiTheme="minorHAnsi" w:cstheme="minorBidi"/>
          <w:i w:val="0"/>
          <w:iCs w:val="0"/>
          <w:noProof/>
          <w:sz w:val="22"/>
          <w:szCs w:val="22"/>
        </w:rPr>
      </w:pPr>
      <w:hyperlink w:anchor="_Toc492658233" w:history="1">
        <w:r w:rsidRPr="00F619B8">
          <w:rPr>
            <w:rStyle w:val="Hipercze"/>
            <w:noProof/>
          </w:rPr>
          <w:t>1.2.1. Menu w systemie</w:t>
        </w:r>
        <w:r>
          <w:rPr>
            <w:noProof/>
            <w:webHidden/>
          </w:rPr>
          <w:tab/>
        </w:r>
        <w:r>
          <w:rPr>
            <w:noProof/>
            <w:webHidden/>
          </w:rPr>
          <w:fldChar w:fldCharType="begin"/>
        </w:r>
        <w:r>
          <w:rPr>
            <w:noProof/>
            <w:webHidden/>
          </w:rPr>
          <w:instrText xml:space="preserve"> PAGEREF _Toc492658233 \h </w:instrText>
        </w:r>
        <w:r>
          <w:rPr>
            <w:noProof/>
            <w:webHidden/>
          </w:rPr>
        </w:r>
        <w:r>
          <w:rPr>
            <w:noProof/>
            <w:webHidden/>
          </w:rPr>
          <w:fldChar w:fldCharType="separate"/>
        </w:r>
        <w:r>
          <w:rPr>
            <w:noProof/>
            <w:webHidden/>
          </w:rPr>
          <w:t>14</w:t>
        </w:r>
        <w:r>
          <w:rPr>
            <w:noProof/>
            <w:webHidden/>
          </w:rPr>
          <w:fldChar w:fldCharType="end"/>
        </w:r>
      </w:hyperlink>
    </w:p>
    <w:p w14:paraId="35855631" w14:textId="5981911B" w:rsidR="00793544" w:rsidRDefault="00793544">
      <w:pPr>
        <w:pStyle w:val="Spistreci3"/>
        <w:tabs>
          <w:tab w:val="right" w:leader="dot" w:pos="9628"/>
        </w:tabs>
        <w:rPr>
          <w:rFonts w:asciiTheme="minorHAnsi" w:eastAsiaTheme="minorEastAsia" w:hAnsiTheme="minorHAnsi" w:cstheme="minorBidi"/>
          <w:i w:val="0"/>
          <w:iCs w:val="0"/>
          <w:noProof/>
          <w:sz w:val="22"/>
          <w:szCs w:val="22"/>
        </w:rPr>
      </w:pPr>
      <w:hyperlink w:anchor="_Toc492658234" w:history="1">
        <w:r w:rsidRPr="00F619B8">
          <w:rPr>
            <w:rStyle w:val="Hipercze"/>
            <w:noProof/>
          </w:rPr>
          <w:t>1.2.2. Elementy edycyjne</w:t>
        </w:r>
        <w:r>
          <w:rPr>
            <w:noProof/>
            <w:webHidden/>
          </w:rPr>
          <w:tab/>
        </w:r>
        <w:r>
          <w:rPr>
            <w:noProof/>
            <w:webHidden/>
          </w:rPr>
          <w:fldChar w:fldCharType="begin"/>
        </w:r>
        <w:r>
          <w:rPr>
            <w:noProof/>
            <w:webHidden/>
          </w:rPr>
          <w:instrText xml:space="preserve"> PAGEREF _Toc492658234 \h </w:instrText>
        </w:r>
        <w:r>
          <w:rPr>
            <w:noProof/>
            <w:webHidden/>
          </w:rPr>
        </w:r>
        <w:r>
          <w:rPr>
            <w:noProof/>
            <w:webHidden/>
          </w:rPr>
          <w:fldChar w:fldCharType="separate"/>
        </w:r>
        <w:r>
          <w:rPr>
            <w:noProof/>
            <w:webHidden/>
          </w:rPr>
          <w:t>15</w:t>
        </w:r>
        <w:r>
          <w:rPr>
            <w:noProof/>
            <w:webHidden/>
          </w:rPr>
          <w:fldChar w:fldCharType="end"/>
        </w:r>
      </w:hyperlink>
    </w:p>
    <w:p w14:paraId="57485DCE" w14:textId="35799E9C" w:rsidR="00793544" w:rsidRDefault="00793544">
      <w:pPr>
        <w:pStyle w:val="Spistreci3"/>
        <w:tabs>
          <w:tab w:val="right" w:leader="dot" w:pos="9628"/>
        </w:tabs>
        <w:rPr>
          <w:rFonts w:asciiTheme="minorHAnsi" w:eastAsiaTheme="minorEastAsia" w:hAnsiTheme="minorHAnsi" w:cstheme="minorBidi"/>
          <w:i w:val="0"/>
          <w:iCs w:val="0"/>
          <w:noProof/>
          <w:sz w:val="22"/>
          <w:szCs w:val="22"/>
        </w:rPr>
      </w:pPr>
      <w:hyperlink w:anchor="_Toc492658235" w:history="1">
        <w:r w:rsidRPr="00F619B8">
          <w:rPr>
            <w:rStyle w:val="Hipercze"/>
            <w:noProof/>
          </w:rPr>
          <w:t>1.2.3. Elementy nawigacyjne</w:t>
        </w:r>
        <w:r>
          <w:rPr>
            <w:noProof/>
            <w:webHidden/>
          </w:rPr>
          <w:tab/>
        </w:r>
        <w:r>
          <w:rPr>
            <w:noProof/>
            <w:webHidden/>
          </w:rPr>
          <w:fldChar w:fldCharType="begin"/>
        </w:r>
        <w:r>
          <w:rPr>
            <w:noProof/>
            <w:webHidden/>
          </w:rPr>
          <w:instrText xml:space="preserve"> PAGEREF _Toc492658235 \h </w:instrText>
        </w:r>
        <w:r>
          <w:rPr>
            <w:noProof/>
            <w:webHidden/>
          </w:rPr>
        </w:r>
        <w:r>
          <w:rPr>
            <w:noProof/>
            <w:webHidden/>
          </w:rPr>
          <w:fldChar w:fldCharType="separate"/>
        </w:r>
        <w:r>
          <w:rPr>
            <w:noProof/>
            <w:webHidden/>
          </w:rPr>
          <w:t>17</w:t>
        </w:r>
        <w:r>
          <w:rPr>
            <w:noProof/>
            <w:webHidden/>
          </w:rPr>
          <w:fldChar w:fldCharType="end"/>
        </w:r>
      </w:hyperlink>
    </w:p>
    <w:p w14:paraId="0E439708" w14:textId="3BECFDFB" w:rsidR="00793544" w:rsidRDefault="00793544">
      <w:pPr>
        <w:pStyle w:val="Spistreci3"/>
        <w:tabs>
          <w:tab w:val="right" w:leader="dot" w:pos="9628"/>
        </w:tabs>
        <w:rPr>
          <w:rFonts w:asciiTheme="minorHAnsi" w:eastAsiaTheme="minorEastAsia" w:hAnsiTheme="minorHAnsi" w:cstheme="minorBidi"/>
          <w:i w:val="0"/>
          <w:iCs w:val="0"/>
          <w:noProof/>
          <w:sz w:val="22"/>
          <w:szCs w:val="22"/>
        </w:rPr>
      </w:pPr>
      <w:hyperlink w:anchor="_Toc492658236" w:history="1">
        <w:r w:rsidRPr="00F619B8">
          <w:rPr>
            <w:rStyle w:val="Hipercze"/>
            <w:noProof/>
          </w:rPr>
          <w:t>1.2.4. Wyszukiwanie informacji</w:t>
        </w:r>
        <w:r>
          <w:rPr>
            <w:noProof/>
            <w:webHidden/>
          </w:rPr>
          <w:tab/>
        </w:r>
        <w:r>
          <w:rPr>
            <w:noProof/>
            <w:webHidden/>
          </w:rPr>
          <w:fldChar w:fldCharType="begin"/>
        </w:r>
        <w:r>
          <w:rPr>
            <w:noProof/>
            <w:webHidden/>
          </w:rPr>
          <w:instrText xml:space="preserve"> PAGEREF _Toc492658236 \h </w:instrText>
        </w:r>
        <w:r>
          <w:rPr>
            <w:noProof/>
            <w:webHidden/>
          </w:rPr>
        </w:r>
        <w:r>
          <w:rPr>
            <w:noProof/>
            <w:webHidden/>
          </w:rPr>
          <w:fldChar w:fldCharType="separate"/>
        </w:r>
        <w:r>
          <w:rPr>
            <w:noProof/>
            <w:webHidden/>
          </w:rPr>
          <w:t>18</w:t>
        </w:r>
        <w:r>
          <w:rPr>
            <w:noProof/>
            <w:webHidden/>
          </w:rPr>
          <w:fldChar w:fldCharType="end"/>
        </w:r>
      </w:hyperlink>
    </w:p>
    <w:p w14:paraId="5205D6A9" w14:textId="6D04EFBD" w:rsidR="00793544" w:rsidRDefault="00793544">
      <w:pPr>
        <w:pStyle w:val="Spistreci2"/>
        <w:tabs>
          <w:tab w:val="right" w:leader="dot" w:pos="9628"/>
        </w:tabs>
        <w:rPr>
          <w:rFonts w:asciiTheme="minorHAnsi" w:eastAsiaTheme="minorEastAsia" w:hAnsiTheme="minorHAnsi" w:cstheme="minorBidi"/>
          <w:smallCaps w:val="0"/>
          <w:noProof/>
          <w:sz w:val="22"/>
          <w:szCs w:val="22"/>
        </w:rPr>
      </w:pPr>
      <w:hyperlink w:anchor="_Toc492658237" w:history="1">
        <w:r w:rsidRPr="00F619B8">
          <w:rPr>
            <w:rStyle w:val="Hipercze"/>
            <w:noProof/>
          </w:rPr>
          <w:t>1.3. Rozpoczynanie i kończenie pracy w Systemie</w:t>
        </w:r>
        <w:r>
          <w:rPr>
            <w:noProof/>
            <w:webHidden/>
          </w:rPr>
          <w:tab/>
        </w:r>
        <w:r>
          <w:rPr>
            <w:noProof/>
            <w:webHidden/>
          </w:rPr>
          <w:fldChar w:fldCharType="begin"/>
        </w:r>
        <w:r>
          <w:rPr>
            <w:noProof/>
            <w:webHidden/>
          </w:rPr>
          <w:instrText xml:space="preserve"> PAGEREF _Toc492658237 \h </w:instrText>
        </w:r>
        <w:r>
          <w:rPr>
            <w:noProof/>
            <w:webHidden/>
          </w:rPr>
        </w:r>
        <w:r>
          <w:rPr>
            <w:noProof/>
            <w:webHidden/>
          </w:rPr>
          <w:fldChar w:fldCharType="separate"/>
        </w:r>
        <w:r>
          <w:rPr>
            <w:noProof/>
            <w:webHidden/>
          </w:rPr>
          <w:t>21</w:t>
        </w:r>
        <w:r>
          <w:rPr>
            <w:noProof/>
            <w:webHidden/>
          </w:rPr>
          <w:fldChar w:fldCharType="end"/>
        </w:r>
      </w:hyperlink>
    </w:p>
    <w:p w14:paraId="4508F98B" w14:textId="03D4E175" w:rsidR="00793544" w:rsidRDefault="00793544">
      <w:pPr>
        <w:pStyle w:val="Spistreci3"/>
        <w:tabs>
          <w:tab w:val="right" w:leader="dot" w:pos="9628"/>
        </w:tabs>
        <w:rPr>
          <w:rFonts w:asciiTheme="minorHAnsi" w:eastAsiaTheme="minorEastAsia" w:hAnsiTheme="minorHAnsi" w:cstheme="minorBidi"/>
          <w:i w:val="0"/>
          <w:iCs w:val="0"/>
          <w:noProof/>
          <w:sz w:val="22"/>
          <w:szCs w:val="22"/>
        </w:rPr>
      </w:pPr>
      <w:hyperlink w:anchor="_Toc492658238" w:history="1">
        <w:r w:rsidRPr="00F619B8">
          <w:rPr>
            <w:rStyle w:val="Hipercze"/>
            <w:noProof/>
          </w:rPr>
          <w:t>1.3.1. Logowanie do Systemu</w:t>
        </w:r>
        <w:r>
          <w:rPr>
            <w:noProof/>
            <w:webHidden/>
          </w:rPr>
          <w:tab/>
        </w:r>
        <w:r>
          <w:rPr>
            <w:noProof/>
            <w:webHidden/>
          </w:rPr>
          <w:fldChar w:fldCharType="begin"/>
        </w:r>
        <w:r>
          <w:rPr>
            <w:noProof/>
            <w:webHidden/>
          </w:rPr>
          <w:instrText xml:space="preserve"> PAGEREF _Toc492658238 \h </w:instrText>
        </w:r>
        <w:r>
          <w:rPr>
            <w:noProof/>
            <w:webHidden/>
          </w:rPr>
        </w:r>
        <w:r>
          <w:rPr>
            <w:noProof/>
            <w:webHidden/>
          </w:rPr>
          <w:fldChar w:fldCharType="separate"/>
        </w:r>
        <w:r>
          <w:rPr>
            <w:noProof/>
            <w:webHidden/>
          </w:rPr>
          <w:t>21</w:t>
        </w:r>
        <w:r>
          <w:rPr>
            <w:noProof/>
            <w:webHidden/>
          </w:rPr>
          <w:fldChar w:fldCharType="end"/>
        </w:r>
      </w:hyperlink>
    </w:p>
    <w:p w14:paraId="045A35C5" w14:textId="3FDA80F7" w:rsidR="00793544" w:rsidRDefault="00793544">
      <w:pPr>
        <w:pStyle w:val="Spistreci3"/>
        <w:tabs>
          <w:tab w:val="right" w:leader="dot" w:pos="9628"/>
        </w:tabs>
        <w:rPr>
          <w:rFonts w:asciiTheme="minorHAnsi" w:eastAsiaTheme="minorEastAsia" w:hAnsiTheme="minorHAnsi" w:cstheme="minorBidi"/>
          <w:i w:val="0"/>
          <w:iCs w:val="0"/>
          <w:noProof/>
          <w:sz w:val="22"/>
          <w:szCs w:val="22"/>
        </w:rPr>
      </w:pPr>
      <w:hyperlink w:anchor="_Toc492658239" w:history="1">
        <w:r w:rsidRPr="00F619B8">
          <w:rPr>
            <w:rStyle w:val="Hipercze"/>
            <w:noProof/>
          </w:rPr>
          <w:t>1.3.2. Zmiana hasła</w:t>
        </w:r>
        <w:r>
          <w:rPr>
            <w:noProof/>
            <w:webHidden/>
          </w:rPr>
          <w:tab/>
        </w:r>
        <w:r>
          <w:rPr>
            <w:noProof/>
            <w:webHidden/>
          </w:rPr>
          <w:fldChar w:fldCharType="begin"/>
        </w:r>
        <w:r>
          <w:rPr>
            <w:noProof/>
            <w:webHidden/>
          </w:rPr>
          <w:instrText xml:space="preserve"> PAGEREF _Toc492658239 \h </w:instrText>
        </w:r>
        <w:r>
          <w:rPr>
            <w:noProof/>
            <w:webHidden/>
          </w:rPr>
        </w:r>
        <w:r>
          <w:rPr>
            <w:noProof/>
            <w:webHidden/>
          </w:rPr>
          <w:fldChar w:fldCharType="separate"/>
        </w:r>
        <w:r>
          <w:rPr>
            <w:noProof/>
            <w:webHidden/>
          </w:rPr>
          <w:t>23</w:t>
        </w:r>
        <w:r>
          <w:rPr>
            <w:noProof/>
            <w:webHidden/>
          </w:rPr>
          <w:fldChar w:fldCharType="end"/>
        </w:r>
      </w:hyperlink>
    </w:p>
    <w:p w14:paraId="13CD8C1A" w14:textId="0E184928" w:rsidR="00793544" w:rsidRDefault="00793544">
      <w:pPr>
        <w:pStyle w:val="Spistreci3"/>
        <w:tabs>
          <w:tab w:val="right" w:leader="dot" w:pos="9628"/>
        </w:tabs>
        <w:rPr>
          <w:rFonts w:asciiTheme="minorHAnsi" w:eastAsiaTheme="minorEastAsia" w:hAnsiTheme="minorHAnsi" w:cstheme="minorBidi"/>
          <w:i w:val="0"/>
          <w:iCs w:val="0"/>
          <w:noProof/>
          <w:sz w:val="22"/>
          <w:szCs w:val="22"/>
        </w:rPr>
      </w:pPr>
      <w:hyperlink w:anchor="_Toc492658240" w:history="1">
        <w:r w:rsidRPr="00F619B8">
          <w:rPr>
            <w:rStyle w:val="Hipercze"/>
            <w:noProof/>
          </w:rPr>
          <w:t>1.3.3. Udzielanie zgody na uruchomienie aplikacji</w:t>
        </w:r>
        <w:r>
          <w:rPr>
            <w:noProof/>
            <w:webHidden/>
          </w:rPr>
          <w:tab/>
        </w:r>
        <w:r>
          <w:rPr>
            <w:noProof/>
            <w:webHidden/>
          </w:rPr>
          <w:fldChar w:fldCharType="begin"/>
        </w:r>
        <w:r>
          <w:rPr>
            <w:noProof/>
            <w:webHidden/>
          </w:rPr>
          <w:instrText xml:space="preserve"> PAGEREF _Toc492658240 \h </w:instrText>
        </w:r>
        <w:r>
          <w:rPr>
            <w:noProof/>
            <w:webHidden/>
          </w:rPr>
        </w:r>
        <w:r>
          <w:rPr>
            <w:noProof/>
            <w:webHidden/>
          </w:rPr>
          <w:fldChar w:fldCharType="separate"/>
        </w:r>
        <w:r>
          <w:rPr>
            <w:noProof/>
            <w:webHidden/>
          </w:rPr>
          <w:t>27</w:t>
        </w:r>
        <w:r>
          <w:rPr>
            <w:noProof/>
            <w:webHidden/>
          </w:rPr>
          <w:fldChar w:fldCharType="end"/>
        </w:r>
      </w:hyperlink>
    </w:p>
    <w:p w14:paraId="4F848A80" w14:textId="0BD8FD1C" w:rsidR="00793544" w:rsidRDefault="00793544">
      <w:pPr>
        <w:pStyle w:val="Spistreci3"/>
        <w:tabs>
          <w:tab w:val="right" w:leader="dot" w:pos="9628"/>
        </w:tabs>
        <w:rPr>
          <w:rFonts w:asciiTheme="minorHAnsi" w:eastAsiaTheme="minorEastAsia" w:hAnsiTheme="minorHAnsi" w:cstheme="minorBidi"/>
          <w:i w:val="0"/>
          <w:iCs w:val="0"/>
          <w:noProof/>
          <w:sz w:val="22"/>
          <w:szCs w:val="22"/>
        </w:rPr>
      </w:pPr>
      <w:hyperlink w:anchor="_Toc492658241" w:history="1">
        <w:r w:rsidRPr="00F619B8">
          <w:rPr>
            <w:rStyle w:val="Hipercze"/>
            <w:noProof/>
          </w:rPr>
          <w:t>1.3.4. Wylogowanie z Systemu</w:t>
        </w:r>
        <w:r>
          <w:rPr>
            <w:noProof/>
            <w:webHidden/>
          </w:rPr>
          <w:tab/>
        </w:r>
        <w:r>
          <w:rPr>
            <w:noProof/>
            <w:webHidden/>
          </w:rPr>
          <w:fldChar w:fldCharType="begin"/>
        </w:r>
        <w:r>
          <w:rPr>
            <w:noProof/>
            <w:webHidden/>
          </w:rPr>
          <w:instrText xml:space="preserve"> PAGEREF _Toc492658241 \h </w:instrText>
        </w:r>
        <w:r>
          <w:rPr>
            <w:noProof/>
            <w:webHidden/>
          </w:rPr>
        </w:r>
        <w:r>
          <w:rPr>
            <w:noProof/>
            <w:webHidden/>
          </w:rPr>
          <w:fldChar w:fldCharType="separate"/>
        </w:r>
        <w:r>
          <w:rPr>
            <w:noProof/>
            <w:webHidden/>
          </w:rPr>
          <w:t>28</w:t>
        </w:r>
        <w:r>
          <w:rPr>
            <w:noProof/>
            <w:webHidden/>
          </w:rPr>
          <w:fldChar w:fldCharType="end"/>
        </w:r>
      </w:hyperlink>
    </w:p>
    <w:p w14:paraId="2AC22E29" w14:textId="465068C4" w:rsidR="00793544" w:rsidRDefault="00793544">
      <w:pPr>
        <w:pStyle w:val="Spistreci2"/>
        <w:tabs>
          <w:tab w:val="right" w:leader="dot" w:pos="9628"/>
        </w:tabs>
        <w:rPr>
          <w:rFonts w:asciiTheme="minorHAnsi" w:eastAsiaTheme="minorEastAsia" w:hAnsiTheme="minorHAnsi" w:cstheme="minorBidi"/>
          <w:smallCaps w:val="0"/>
          <w:noProof/>
          <w:sz w:val="22"/>
          <w:szCs w:val="22"/>
        </w:rPr>
      </w:pPr>
      <w:hyperlink w:anchor="_Toc492658242" w:history="1">
        <w:r w:rsidRPr="00F619B8">
          <w:rPr>
            <w:rStyle w:val="Hipercze"/>
            <w:noProof/>
          </w:rPr>
          <w:t>1.4. Rejestracja i certyfikacja Beneficjenta</w:t>
        </w:r>
        <w:r>
          <w:rPr>
            <w:noProof/>
            <w:webHidden/>
          </w:rPr>
          <w:tab/>
        </w:r>
        <w:r>
          <w:rPr>
            <w:noProof/>
            <w:webHidden/>
          </w:rPr>
          <w:fldChar w:fldCharType="begin"/>
        </w:r>
        <w:r>
          <w:rPr>
            <w:noProof/>
            <w:webHidden/>
          </w:rPr>
          <w:instrText xml:space="preserve"> PAGEREF _Toc492658242 \h </w:instrText>
        </w:r>
        <w:r>
          <w:rPr>
            <w:noProof/>
            <w:webHidden/>
          </w:rPr>
        </w:r>
        <w:r>
          <w:rPr>
            <w:noProof/>
            <w:webHidden/>
          </w:rPr>
          <w:fldChar w:fldCharType="separate"/>
        </w:r>
        <w:r>
          <w:rPr>
            <w:noProof/>
            <w:webHidden/>
          </w:rPr>
          <w:t>29</w:t>
        </w:r>
        <w:r>
          <w:rPr>
            <w:noProof/>
            <w:webHidden/>
          </w:rPr>
          <w:fldChar w:fldCharType="end"/>
        </w:r>
      </w:hyperlink>
    </w:p>
    <w:p w14:paraId="7671B6AE" w14:textId="4DB2F3E5" w:rsidR="00793544" w:rsidRDefault="00793544">
      <w:pPr>
        <w:pStyle w:val="Spistreci3"/>
        <w:tabs>
          <w:tab w:val="right" w:leader="dot" w:pos="9628"/>
        </w:tabs>
        <w:rPr>
          <w:rFonts w:asciiTheme="minorHAnsi" w:eastAsiaTheme="minorEastAsia" w:hAnsiTheme="minorHAnsi" w:cstheme="minorBidi"/>
          <w:i w:val="0"/>
          <w:iCs w:val="0"/>
          <w:noProof/>
          <w:sz w:val="22"/>
          <w:szCs w:val="22"/>
        </w:rPr>
      </w:pPr>
      <w:hyperlink w:anchor="_Toc492658243" w:history="1">
        <w:r w:rsidRPr="00F619B8">
          <w:rPr>
            <w:rStyle w:val="Hipercze"/>
            <w:noProof/>
          </w:rPr>
          <w:t>1.4.1. Wstępna rejestracja w systemie</w:t>
        </w:r>
        <w:r>
          <w:rPr>
            <w:noProof/>
            <w:webHidden/>
          </w:rPr>
          <w:tab/>
        </w:r>
        <w:r>
          <w:rPr>
            <w:noProof/>
            <w:webHidden/>
          </w:rPr>
          <w:fldChar w:fldCharType="begin"/>
        </w:r>
        <w:r>
          <w:rPr>
            <w:noProof/>
            <w:webHidden/>
          </w:rPr>
          <w:instrText xml:space="preserve"> PAGEREF _Toc492658243 \h </w:instrText>
        </w:r>
        <w:r>
          <w:rPr>
            <w:noProof/>
            <w:webHidden/>
          </w:rPr>
        </w:r>
        <w:r>
          <w:rPr>
            <w:noProof/>
            <w:webHidden/>
          </w:rPr>
          <w:fldChar w:fldCharType="separate"/>
        </w:r>
        <w:r>
          <w:rPr>
            <w:noProof/>
            <w:webHidden/>
          </w:rPr>
          <w:t>29</w:t>
        </w:r>
        <w:r>
          <w:rPr>
            <w:noProof/>
            <w:webHidden/>
          </w:rPr>
          <w:fldChar w:fldCharType="end"/>
        </w:r>
      </w:hyperlink>
    </w:p>
    <w:p w14:paraId="037A1E9C" w14:textId="24BB86CE" w:rsidR="00793544" w:rsidRDefault="00793544">
      <w:pPr>
        <w:pStyle w:val="Spistreci3"/>
        <w:tabs>
          <w:tab w:val="right" w:leader="dot" w:pos="9628"/>
        </w:tabs>
        <w:rPr>
          <w:rFonts w:asciiTheme="minorHAnsi" w:eastAsiaTheme="minorEastAsia" w:hAnsiTheme="minorHAnsi" w:cstheme="minorBidi"/>
          <w:i w:val="0"/>
          <w:iCs w:val="0"/>
          <w:noProof/>
          <w:sz w:val="22"/>
          <w:szCs w:val="22"/>
        </w:rPr>
      </w:pPr>
      <w:hyperlink w:anchor="_Toc492658244" w:history="1">
        <w:r w:rsidRPr="00F619B8">
          <w:rPr>
            <w:rStyle w:val="Hipercze"/>
            <w:noProof/>
          </w:rPr>
          <w:t>1.4.2. Wniosek rejestracyjny (proces rejestracji)</w:t>
        </w:r>
        <w:r>
          <w:rPr>
            <w:noProof/>
            <w:webHidden/>
          </w:rPr>
          <w:tab/>
        </w:r>
        <w:r>
          <w:rPr>
            <w:noProof/>
            <w:webHidden/>
          </w:rPr>
          <w:fldChar w:fldCharType="begin"/>
        </w:r>
        <w:r>
          <w:rPr>
            <w:noProof/>
            <w:webHidden/>
          </w:rPr>
          <w:instrText xml:space="preserve"> PAGEREF _Toc492658244 \h </w:instrText>
        </w:r>
        <w:r>
          <w:rPr>
            <w:noProof/>
            <w:webHidden/>
          </w:rPr>
        </w:r>
        <w:r>
          <w:rPr>
            <w:noProof/>
            <w:webHidden/>
          </w:rPr>
          <w:fldChar w:fldCharType="separate"/>
        </w:r>
        <w:r>
          <w:rPr>
            <w:noProof/>
            <w:webHidden/>
          </w:rPr>
          <w:t>30</w:t>
        </w:r>
        <w:r>
          <w:rPr>
            <w:noProof/>
            <w:webHidden/>
          </w:rPr>
          <w:fldChar w:fldCharType="end"/>
        </w:r>
      </w:hyperlink>
    </w:p>
    <w:p w14:paraId="7EF501A3" w14:textId="31CC2CE1" w:rsidR="00793544" w:rsidRDefault="00793544">
      <w:pPr>
        <w:pStyle w:val="Spistreci3"/>
        <w:tabs>
          <w:tab w:val="right" w:leader="dot" w:pos="9628"/>
        </w:tabs>
        <w:rPr>
          <w:rFonts w:asciiTheme="minorHAnsi" w:eastAsiaTheme="minorEastAsia" w:hAnsiTheme="minorHAnsi" w:cstheme="minorBidi"/>
          <w:i w:val="0"/>
          <w:iCs w:val="0"/>
          <w:noProof/>
          <w:sz w:val="22"/>
          <w:szCs w:val="22"/>
        </w:rPr>
      </w:pPr>
      <w:hyperlink w:anchor="_Toc492658245" w:history="1">
        <w:r w:rsidRPr="00F619B8">
          <w:rPr>
            <w:rStyle w:val="Hipercze"/>
            <w:noProof/>
          </w:rPr>
          <w:t>1.4.3. Generowanie certyfikatu Beneficjenta</w:t>
        </w:r>
        <w:r>
          <w:rPr>
            <w:noProof/>
            <w:webHidden/>
          </w:rPr>
          <w:tab/>
        </w:r>
        <w:r>
          <w:rPr>
            <w:noProof/>
            <w:webHidden/>
          </w:rPr>
          <w:fldChar w:fldCharType="begin"/>
        </w:r>
        <w:r>
          <w:rPr>
            <w:noProof/>
            <w:webHidden/>
          </w:rPr>
          <w:instrText xml:space="preserve"> PAGEREF _Toc492658245 \h </w:instrText>
        </w:r>
        <w:r>
          <w:rPr>
            <w:noProof/>
            <w:webHidden/>
          </w:rPr>
        </w:r>
        <w:r>
          <w:rPr>
            <w:noProof/>
            <w:webHidden/>
          </w:rPr>
          <w:fldChar w:fldCharType="separate"/>
        </w:r>
        <w:r>
          <w:rPr>
            <w:noProof/>
            <w:webHidden/>
          </w:rPr>
          <w:t>30</w:t>
        </w:r>
        <w:r>
          <w:rPr>
            <w:noProof/>
            <w:webHidden/>
          </w:rPr>
          <w:fldChar w:fldCharType="end"/>
        </w:r>
      </w:hyperlink>
    </w:p>
    <w:p w14:paraId="184CC88C" w14:textId="5CB67F07"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246" w:history="1">
        <w:r w:rsidRPr="00F619B8">
          <w:rPr>
            <w:rStyle w:val="Hipercze"/>
            <w:noProof/>
          </w:rPr>
          <w:t>1.4.3.1. Generowanie pierwszego certyfikatu</w:t>
        </w:r>
        <w:r>
          <w:rPr>
            <w:noProof/>
            <w:webHidden/>
          </w:rPr>
          <w:tab/>
        </w:r>
        <w:r>
          <w:rPr>
            <w:noProof/>
            <w:webHidden/>
          </w:rPr>
          <w:fldChar w:fldCharType="begin"/>
        </w:r>
        <w:r>
          <w:rPr>
            <w:noProof/>
            <w:webHidden/>
          </w:rPr>
          <w:instrText xml:space="preserve"> PAGEREF _Toc492658246 \h </w:instrText>
        </w:r>
        <w:r>
          <w:rPr>
            <w:noProof/>
            <w:webHidden/>
          </w:rPr>
        </w:r>
        <w:r>
          <w:rPr>
            <w:noProof/>
            <w:webHidden/>
          </w:rPr>
          <w:fldChar w:fldCharType="separate"/>
        </w:r>
        <w:r>
          <w:rPr>
            <w:noProof/>
            <w:webHidden/>
          </w:rPr>
          <w:t>31</w:t>
        </w:r>
        <w:r>
          <w:rPr>
            <w:noProof/>
            <w:webHidden/>
          </w:rPr>
          <w:fldChar w:fldCharType="end"/>
        </w:r>
      </w:hyperlink>
    </w:p>
    <w:p w14:paraId="54B65FED" w14:textId="0FF7CCA5"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247" w:history="1">
        <w:r w:rsidRPr="00F619B8">
          <w:rPr>
            <w:rStyle w:val="Hipercze"/>
            <w:noProof/>
          </w:rPr>
          <w:t>1.4.3.2. Wskazywanie położenia certyfikatu</w:t>
        </w:r>
        <w:r>
          <w:rPr>
            <w:noProof/>
            <w:webHidden/>
          </w:rPr>
          <w:tab/>
        </w:r>
        <w:r>
          <w:rPr>
            <w:noProof/>
            <w:webHidden/>
          </w:rPr>
          <w:fldChar w:fldCharType="begin"/>
        </w:r>
        <w:r>
          <w:rPr>
            <w:noProof/>
            <w:webHidden/>
          </w:rPr>
          <w:instrText xml:space="preserve"> PAGEREF _Toc492658247 \h </w:instrText>
        </w:r>
        <w:r>
          <w:rPr>
            <w:noProof/>
            <w:webHidden/>
          </w:rPr>
        </w:r>
        <w:r>
          <w:rPr>
            <w:noProof/>
            <w:webHidden/>
          </w:rPr>
          <w:fldChar w:fldCharType="separate"/>
        </w:r>
        <w:r>
          <w:rPr>
            <w:noProof/>
            <w:webHidden/>
          </w:rPr>
          <w:t>39</w:t>
        </w:r>
        <w:r>
          <w:rPr>
            <w:noProof/>
            <w:webHidden/>
          </w:rPr>
          <w:fldChar w:fldCharType="end"/>
        </w:r>
      </w:hyperlink>
    </w:p>
    <w:p w14:paraId="738AE25C" w14:textId="7F29DD11"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248" w:history="1">
        <w:r w:rsidRPr="00F619B8">
          <w:rPr>
            <w:rStyle w:val="Hipercze"/>
            <w:noProof/>
          </w:rPr>
          <w:t>1.4.3.2. Generowanie nowego certyfikatu</w:t>
        </w:r>
        <w:r>
          <w:rPr>
            <w:noProof/>
            <w:webHidden/>
          </w:rPr>
          <w:tab/>
        </w:r>
        <w:r>
          <w:rPr>
            <w:noProof/>
            <w:webHidden/>
          </w:rPr>
          <w:fldChar w:fldCharType="begin"/>
        </w:r>
        <w:r>
          <w:rPr>
            <w:noProof/>
            <w:webHidden/>
          </w:rPr>
          <w:instrText xml:space="preserve"> PAGEREF _Toc492658248 \h </w:instrText>
        </w:r>
        <w:r>
          <w:rPr>
            <w:noProof/>
            <w:webHidden/>
          </w:rPr>
        </w:r>
        <w:r>
          <w:rPr>
            <w:noProof/>
            <w:webHidden/>
          </w:rPr>
          <w:fldChar w:fldCharType="separate"/>
        </w:r>
        <w:r>
          <w:rPr>
            <w:noProof/>
            <w:webHidden/>
          </w:rPr>
          <w:t>42</w:t>
        </w:r>
        <w:r>
          <w:rPr>
            <w:noProof/>
            <w:webHidden/>
          </w:rPr>
          <w:fldChar w:fldCharType="end"/>
        </w:r>
      </w:hyperlink>
    </w:p>
    <w:p w14:paraId="321AC667" w14:textId="0AF95B4D" w:rsidR="00793544" w:rsidRDefault="00793544">
      <w:pPr>
        <w:pStyle w:val="Spistreci3"/>
        <w:tabs>
          <w:tab w:val="right" w:leader="dot" w:pos="9628"/>
        </w:tabs>
        <w:rPr>
          <w:rFonts w:asciiTheme="minorHAnsi" w:eastAsiaTheme="minorEastAsia" w:hAnsiTheme="minorHAnsi" w:cstheme="minorBidi"/>
          <w:i w:val="0"/>
          <w:iCs w:val="0"/>
          <w:noProof/>
          <w:sz w:val="22"/>
          <w:szCs w:val="22"/>
        </w:rPr>
      </w:pPr>
      <w:hyperlink w:anchor="_Toc492658249" w:history="1">
        <w:r w:rsidRPr="00F619B8">
          <w:rPr>
            <w:rStyle w:val="Hipercze"/>
            <w:noProof/>
          </w:rPr>
          <w:t xml:space="preserve">1.4.4. </w:t>
        </w:r>
        <w:r w:rsidRPr="00F619B8">
          <w:rPr>
            <w:rStyle w:val="Hipercze"/>
            <w:rFonts w:cstheme="minorHAnsi"/>
            <w:noProof/>
          </w:rPr>
          <w:t>Rejestracja certyfikatu</w:t>
        </w:r>
        <w:r w:rsidRPr="00F619B8">
          <w:rPr>
            <w:rStyle w:val="Hipercze"/>
            <w:noProof/>
          </w:rPr>
          <w:t xml:space="preserve"> </w:t>
        </w:r>
        <w:r w:rsidRPr="00F619B8">
          <w:rPr>
            <w:rStyle w:val="Hipercze"/>
            <w:rFonts w:cs="Calibri"/>
            <w:noProof/>
          </w:rPr>
          <w:t>kwalifikowanego</w:t>
        </w:r>
        <w:r>
          <w:rPr>
            <w:noProof/>
            <w:webHidden/>
          </w:rPr>
          <w:tab/>
        </w:r>
        <w:r>
          <w:rPr>
            <w:noProof/>
            <w:webHidden/>
          </w:rPr>
          <w:fldChar w:fldCharType="begin"/>
        </w:r>
        <w:r>
          <w:rPr>
            <w:noProof/>
            <w:webHidden/>
          </w:rPr>
          <w:instrText xml:space="preserve"> PAGEREF _Toc492658249 \h </w:instrText>
        </w:r>
        <w:r>
          <w:rPr>
            <w:noProof/>
            <w:webHidden/>
          </w:rPr>
        </w:r>
        <w:r>
          <w:rPr>
            <w:noProof/>
            <w:webHidden/>
          </w:rPr>
          <w:fldChar w:fldCharType="separate"/>
        </w:r>
        <w:r>
          <w:rPr>
            <w:noProof/>
            <w:webHidden/>
          </w:rPr>
          <w:t>43</w:t>
        </w:r>
        <w:r>
          <w:rPr>
            <w:noProof/>
            <w:webHidden/>
          </w:rPr>
          <w:fldChar w:fldCharType="end"/>
        </w:r>
      </w:hyperlink>
    </w:p>
    <w:p w14:paraId="483A354F" w14:textId="50369066"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250" w:history="1">
        <w:r w:rsidRPr="00F619B8">
          <w:rPr>
            <w:rStyle w:val="Hipercze"/>
            <w:noProof/>
          </w:rPr>
          <w:t>1.4.4.1. Dodawanie nowego certyfikatu</w:t>
        </w:r>
        <w:r>
          <w:rPr>
            <w:noProof/>
            <w:webHidden/>
          </w:rPr>
          <w:tab/>
        </w:r>
        <w:r>
          <w:rPr>
            <w:noProof/>
            <w:webHidden/>
          </w:rPr>
          <w:fldChar w:fldCharType="begin"/>
        </w:r>
        <w:r>
          <w:rPr>
            <w:noProof/>
            <w:webHidden/>
          </w:rPr>
          <w:instrText xml:space="preserve"> PAGEREF _Toc492658250 \h </w:instrText>
        </w:r>
        <w:r>
          <w:rPr>
            <w:noProof/>
            <w:webHidden/>
          </w:rPr>
        </w:r>
        <w:r>
          <w:rPr>
            <w:noProof/>
            <w:webHidden/>
          </w:rPr>
          <w:fldChar w:fldCharType="separate"/>
        </w:r>
        <w:r>
          <w:rPr>
            <w:noProof/>
            <w:webHidden/>
          </w:rPr>
          <w:t>45</w:t>
        </w:r>
        <w:r>
          <w:rPr>
            <w:noProof/>
            <w:webHidden/>
          </w:rPr>
          <w:fldChar w:fldCharType="end"/>
        </w:r>
      </w:hyperlink>
    </w:p>
    <w:p w14:paraId="7C1BF402" w14:textId="4531C502"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251" w:history="1">
        <w:r w:rsidRPr="00F619B8">
          <w:rPr>
            <w:rStyle w:val="Hipercze"/>
            <w:noProof/>
          </w:rPr>
          <w:t>1.4.4.2. Lista certyfikatów kwalifikowanych</w:t>
        </w:r>
        <w:r>
          <w:rPr>
            <w:noProof/>
            <w:webHidden/>
          </w:rPr>
          <w:tab/>
        </w:r>
        <w:r>
          <w:rPr>
            <w:noProof/>
            <w:webHidden/>
          </w:rPr>
          <w:fldChar w:fldCharType="begin"/>
        </w:r>
        <w:r>
          <w:rPr>
            <w:noProof/>
            <w:webHidden/>
          </w:rPr>
          <w:instrText xml:space="preserve"> PAGEREF _Toc492658251 \h </w:instrText>
        </w:r>
        <w:r>
          <w:rPr>
            <w:noProof/>
            <w:webHidden/>
          </w:rPr>
        </w:r>
        <w:r>
          <w:rPr>
            <w:noProof/>
            <w:webHidden/>
          </w:rPr>
          <w:fldChar w:fldCharType="separate"/>
        </w:r>
        <w:r>
          <w:rPr>
            <w:noProof/>
            <w:webHidden/>
          </w:rPr>
          <w:t>49</w:t>
        </w:r>
        <w:r>
          <w:rPr>
            <w:noProof/>
            <w:webHidden/>
          </w:rPr>
          <w:fldChar w:fldCharType="end"/>
        </w:r>
      </w:hyperlink>
    </w:p>
    <w:p w14:paraId="576CE889" w14:textId="37EBDD9D" w:rsidR="00793544" w:rsidRDefault="00793544">
      <w:pPr>
        <w:pStyle w:val="Spistreci3"/>
        <w:tabs>
          <w:tab w:val="right" w:leader="dot" w:pos="9628"/>
        </w:tabs>
        <w:rPr>
          <w:rFonts w:asciiTheme="minorHAnsi" w:eastAsiaTheme="minorEastAsia" w:hAnsiTheme="minorHAnsi" w:cstheme="minorBidi"/>
          <w:i w:val="0"/>
          <w:iCs w:val="0"/>
          <w:noProof/>
          <w:sz w:val="22"/>
          <w:szCs w:val="22"/>
        </w:rPr>
      </w:pPr>
      <w:hyperlink w:anchor="_Toc492658252" w:history="1">
        <w:r w:rsidRPr="00F619B8">
          <w:rPr>
            <w:rStyle w:val="Hipercze"/>
            <w:noProof/>
          </w:rPr>
          <w:t>1.4.5. Przeglądanie szczegółów Beneficjenta</w:t>
        </w:r>
        <w:r>
          <w:rPr>
            <w:noProof/>
            <w:webHidden/>
          </w:rPr>
          <w:tab/>
        </w:r>
        <w:r>
          <w:rPr>
            <w:noProof/>
            <w:webHidden/>
          </w:rPr>
          <w:fldChar w:fldCharType="begin"/>
        </w:r>
        <w:r>
          <w:rPr>
            <w:noProof/>
            <w:webHidden/>
          </w:rPr>
          <w:instrText xml:space="preserve"> PAGEREF _Toc492658252 \h </w:instrText>
        </w:r>
        <w:r>
          <w:rPr>
            <w:noProof/>
            <w:webHidden/>
          </w:rPr>
        </w:r>
        <w:r>
          <w:rPr>
            <w:noProof/>
            <w:webHidden/>
          </w:rPr>
          <w:fldChar w:fldCharType="separate"/>
        </w:r>
        <w:r>
          <w:rPr>
            <w:noProof/>
            <w:webHidden/>
          </w:rPr>
          <w:t>49</w:t>
        </w:r>
        <w:r>
          <w:rPr>
            <w:noProof/>
            <w:webHidden/>
          </w:rPr>
          <w:fldChar w:fldCharType="end"/>
        </w:r>
      </w:hyperlink>
    </w:p>
    <w:p w14:paraId="0821BAB2" w14:textId="344608E7" w:rsidR="00793544" w:rsidRDefault="00793544">
      <w:pPr>
        <w:pStyle w:val="Spistreci2"/>
        <w:tabs>
          <w:tab w:val="right" w:leader="dot" w:pos="9628"/>
        </w:tabs>
        <w:rPr>
          <w:rFonts w:asciiTheme="minorHAnsi" w:eastAsiaTheme="minorEastAsia" w:hAnsiTheme="minorHAnsi" w:cstheme="minorBidi"/>
          <w:smallCaps w:val="0"/>
          <w:noProof/>
          <w:sz w:val="22"/>
          <w:szCs w:val="22"/>
        </w:rPr>
      </w:pPr>
      <w:hyperlink w:anchor="_Toc492658253" w:history="1">
        <w:r w:rsidRPr="00F619B8">
          <w:rPr>
            <w:rStyle w:val="Hipercze"/>
            <w:noProof/>
          </w:rPr>
          <w:t>1.5. Dofinansowanie do wynagrodzeń pracowników niepełnosprawnych.</w:t>
        </w:r>
        <w:r>
          <w:rPr>
            <w:noProof/>
            <w:webHidden/>
          </w:rPr>
          <w:tab/>
        </w:r>
        <w:r>
          <w:rPr>
            <w:noProof/>
            <w:webHidden/>
          </w:rPr>
          <w:fldChar w:fldCharType="begin"/>
        </w:r>
        <w:r>
          <w:rPr>
            <w:noProof/>
            <w:webHidden/>
          </w:rPr>
          <w:instrText xml:space="preserve"> PAGEREF _Toc492658253 \h </w:instrText>
        </w:r>
        <w:r>
          <w:rPr>
            <w:noProof/>
            <w:webHidden/>
          </w:rPr>
        </w:r>
        <w:r>
          <w:rPr>
            <w:noProof/>
            <w:webHidden/>
          </w:rPr>
          <w:fldChar w:fldCharType="separate"/>
        </w:r>
        <w:r>
          <w:rPr>
            <w:noProof/>
            <w:webHidden/>
          </w:rPr>
          <w:t>53</w:t>
        </w:r>
        <w:r>
          <w:rPr>
            <w:noProof/>
            <w:webHidden/>
          </w:rPr>
          <w:fldChar w:fldCharType="end"/>
        </w:r>
      </w:hyperlink>
    </w:p>
    <w:p w14:paraId="1103F9DC" w14:textId="3BBF5473" w:rsidR="00793544" w:rsidRDefault="00793544">
      <w:pPr>
        <w:pStyle w:val="Spistreci3"/>
        <w:tabs>
          <w:tab w:val="right" w:leader="dot" w:pos="9628"/>
        </w:tabs>
        <w:rPr>
          <w:rFonts w:asciiTheme="minorHAnsi" w:eastAsiaTheme="minorEastAsia" w:hAnsiTheme="minorHAnsi" w:cstheme="minorBidi"/>
          <w:i w:val="0"/>
          <w:iCs w:val="0"/>
          <w:noProof/>
          <w:sz w:val="22"/>
          <w:szCs w:val="22"/>
        </w:rPr>
      </w:pPr>
      <w:hyperlink w:anchor="_Toc492658254" w:history="1">
        <w:r w:rsidRPr="00F619B8">
          <w:rPr>
            <w:rStyle w:val="Hipercze"/>
            <w:noProof/>
          </w:rPr>
          <w:t>1.5.1. Wstępne informacje o procesie dofinansowania</w:t>
        </w:r>
        <w:r>
          <w:rPr>
            <w:noProof/>
            <w:webHidden/>
          </w:rPr>
          <w:tab/>
        </w:r>
        <w:r>
          <w:rPr>
            <w:noProof/>
            <w:webHidden/>
          </w:rPr>
          <w:fldChar w:fldCharType="begin"/>
        </w:r>
        <w:r>
          <w:rPr>
            <w:noProof/>
            <w:webHidden/>
          </w:rPr>
          <w:instrText xml:space="preserve"> PAGEREF _Toc492658254 \h </w:instrText>
        </w:r>
        <w:r>
          <w:rPr>
            <w:noProof/>
            <w:webHidden/>
          </w:rPr>
        </w:r>
        <w:r>
          <w:rPr>
            <w:noProof/>
            <w:webHidden/>
          </w:rPr>
          <w:fldChar w:fldCharType="separate"/>
        </w:r>
        <w:r>
          <w:rPr>
            <w:noProof/>
            <w:webHidden/>
          </w:rPr>
          <w:t>53</w:t>
        </w:r>
        <w:r>
          <w:rPr>
            <w:noProof/>
            <w:webHidden/>
          </w:rPr>
          <w:fldChar w:fldCharType="end"/>
        </w:r>
      </w:hyperlink>
    </w:p>
    <w:p w14:paraId="6095336E" w14:textId="5B5FB077" w:rsidR="00793544" w:rsidRDefault="00793544">
      <w:pPr>
        <w:pStyle w:val="Spistreci3"/>
        <w:tabs>
          <w:tab w:val="right" w:leader="dot" w:pos="9628"/>
        </w:tabs>
        <w:rPr>
          <w:rFonts w:asciiTheme="minorHAnsi" w:eastAsiaTheme="minorEastAsia" w:hAnsiTheme="minorHAnsi" w:cstheme="minorBidi"/>
          <w:i w:val="0"/>
          <w:iCs w:val="0"/>
          <w:noProof/>
          <w:sz w:val="22"/>
          <w:szCs w:val="22"/>
        </w:rPr>
      </w:pPr>
      <w:hyperlink w:anchor="_Toc492658255" w:history="1">
        <w:r w:rsidRPr="00F619B8">
          <w:rPr>
            <w:rStyle w:val="Hipercze"/>
            <w:noProof/>
          </w:rPr>
          <w:t>1.5.2. Przygotowanie i wysyłanie dokumentów do Funduszu</w:t>
        </w:r>
        <w:r>
          <w:rPr>
            <w:noProof/>
            <w:webHidden/>
          </w:rPr>
          <w:tab/>
        </w:r>
        <w:r>
          <w:rPr>
            <w:noProof/>
            <w:webHidden/>
          </w:rPr>
          <w:fldChar w:fldCharType="begin"/>
        </w:r>
        <w:r>
          <w:rPr>
            <w:noProof/>
            <w:webHidden/>
          </w:rPr>
          <w:instrText xml:space="preserve"> PAGEREF _Toc492658255 \h </w:instrText>
        </w:r>
        <w:r>
          <w:rPr>
            <w:noProof/>
            <w:webHidden/>
          </w:rPr>
        </w:r>
        <w:r>
          <w:rPr>
            <w:noProof/>
            <w:webHidden/>
          </w:rPr>
          <w:fldChar w:fldCharType="separate"/>
        </w:r>
        <w:r>
          <w:rPr>
            <w:noProof/>
            <w:webHidden/>
          </w:rPr>
          <w:t>53</w:t>
        </w:r>
        <w:r>
          <w:rPr>
            <w:noProof/>
            <w:webHidden/>
          </w:rPr>
          <w:fldChar w:fldCharType="end"/>
        </w:r>
      </w:hyperlink>
    </w:p>
    <w:p w14:paraId="56E2D9E0" w14:textId="73285FBA"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256" w:history="1">
        <w:r w:rsidRPr="00F619B8">
          <w:rPr>
            <w:rStyle w:val="Hipercze"/>
            <w:noProof/>
          </w:rPr>
          <w:t>1.5.2.1. Wypełnianie dokumentów</w:t>
        </w:r>
        <w:r>
          <w:rPr>
            <w:noProof/>
            <w:webHidden/>
          </w:rPr>
          <w:tab/>
        </w:r>
        <w:r>
          <w:rPr>
            <w:noProof/>
            <w:webHidden/>
          </w:rPr>
          <w:fldChar w:fldCharType="begin"/>
        </w:r>
        <w:r>
          <w:rPr>
            <w:noProof/>
            <w:webHidden/>
          </w:rPr>
          <w:instrText xml:space="preserve"> PAGEREF _Toc492658256 \h </w:instrText>
        </w:r>
        <w:r>
          <w:rPr>
            <w:noProof/>
            <w:webHidden/>
          </w:rPr>
        </w:r>
        <w:r>
          <w:rPr>
            <w:noProof/>
            <w:webHidden/>
          </w:rPr>
          <w:fldChar w:fldCharType="separate"/>
        </w:r>
        <w:r>
          <w:rPr>
            <w:noProof/>
            <w:webHidden/>
          </w:rPr>
          <w:t>54</w:t>
        </w:r>
        <w:r>
          <w:rPr>
            <w:noProof/>
            <w:webHidden/>
          </w:rPr>
          <w:fldChar w:fldCharType="end"/>
        </w:r>
      </w:hyperlink>
    </w:p>
    <w:p w14:paraId="57CD5B30" w14:textId="47A1C990" w:rsidR="00793544" w:rsidRDefault="00793544">
      <w:pPr>
        <w:pStyle w:val="Spistreci5"/>
        <w:tabs>
          <w:tab w:val="left" w:pos="1440"/>
          <w:tab w:val="right" w:leader="dot" w:pos="9628"/>
        </w:tabs>
        <w:rPr>
          <w:rFonts w:asciiTheme="minorHAnsi" w:eastAsiaTheme="minorEastAsia" w:hAnsiTheme="minorHAnsi" w:cstheme="minorBidi"/>
          <w:noProof/>
          <w:sz w:val="22"/>
          <w:szCs w:val="22"/>
        </w:rPr>
      </w:pPr>
      <w:hyperlink w:anchor="_Toc492658257" w:history="1">
        <w:r w:rsidRPr="00F619B8">
          <w:rPr>
            <w:rStyle w:val="Hipercze"/>
            <w:rFonts w:ascii="Verdana" w:hAnsi="Verdana" w:cs="Symbol"/>
            <w:noProof/>
          </w:rPr>
          <w:t>•</w:t>
        </w:r>
        <w:r>
          <w:rPr>
            <w:rFonts w:asciiTheme="minorHAnsi" w:eastAsiaTheme="minorEastAsia" w:hAnsiTheme="minorHAnsi" w:cstheme="minorBidi"/>
            <w:noProof/>
            <w:sz w:val="22"/>
            <w:szCs w:val="22"/>
          </w:rPr>
          <w:tab/>
        </w:r>
        <w:r w:rsidRPr="00F619B8">
          <w:rPr>
            <w:rStyle w:val="Hipercze"/>
            <w:rFonts w:ascii="Verdana" w:hAnsi="Verdana"/>
            <w:noProof/>
          </w:rPr>
          <w:t>Załącznik INF-oPP wersja 4</w:t>
        </w:r>
        <w:r>
          <w:rPr>
            <w:noProof/>
            <w:webHidden/>
          </w:rPr>
          <w:tab/>
        </w:r>
        <w:r>
          <w:rPr>
            <w:noProof/>
            <w:webHidden/>
          </w:rPr>
          <w:fldChar w:fldCharType="begin"/>
        </w:r>
        <w:r>
          <w:rPr>
            <w:noProof/>
            <w:webHidden/>
          </w:rPr>
          <w:instrText xml:space="preserve"> PAGEREF _Toc492658257 \h </w:instrText>
        </w:r>
        <w:r>
          <w:rPr>
            <w:noProof/>
            <w:webHidden/>
          </w:rPr>
        </w:r>
        <w:r>
          <w:rPr>
            <w:noProof/>
            <w:webHidden/>
          </w:rPr>
          <w:fldChar w:fldCharType="separate"/>
        </w:r>
        <w:r>
          <w:rPr>
            <w:noProof/>
            <w:webHidden/>
          </w:rPr>
          <w:t>65</w:t>
        </w:r>
        <w:r>
          <w:rPr>
            <w:noProof/>
            <w:webHidden/>
          </w:rPr>
          <w:fldChar w:fldCharType="end"/>
        </w:r>
      </w:hyperlink>
    </w:p>
    <w:p w14:paraId="7C302117" w14:textId="2EE0ADC8" w:rsidR="00793544" w:rsidRDefault="00793544">
      <w:pPr>
        <w:pStyle w:val="Spistreci5"/>
        <w:tabs>
          <w:tab w:val="left" w:pos="1440"/>
          <w:tab w:val="right" w:leader="dot" w:pos="9628"/>
        </w:tabs>
        <w:rPr>
          <w:rFonts w:asciiTheme="minorHAnsi" w:eastAsiaTheme="minorEastAsia" w:hAnsiTheme="minorHAnsi" w:cstheme="minorBidi"/>
          <w:noProof/>
          <w:sz w:val="22"/>
          <w:szCs w:val="22"/>
        </w:rPr>
      </w:pPr>
      <w:hyperlink w:anchor="_Toc492658258" w:history="1">
        <w:r w:rsidRPr="00F619B8">
          <w:rPr>
            <w:rStyle w:val="Hipercze"/>
            <w:rFonts w:ascii="Verdana" w:hAnsi="Verdana" w:cs="Symbol"/>
            <w:noProof/>
          </w:rPr>
          <w:t>•</w:t>
        </w:r>
        <w:r>
          <w:rPr>
            <w:rFonts w:asciiTheme="minorHAnsi" w:eastAsiaTheme="minorEastAsia" w:hAnsiTheme="minorHAnsi" w:cstheme="minorBidi"/>
            <w:noProof/>
            <w:sz w:val="22"/>
            <w:szCs w:val="22"/>
          </w:rPr>
          <w:tab/>
        </w:r>
        <w:r w:rsidRPr="00F619B8">
          <w:rPr>
            <w:rStyle w:val="Hipercze"/>
            <w:rFonts w:ascii="Verdana" w:hAnsi="Verdana"/>
            <w:noProof/>
          </w:rPr>
          <w:t>Załącznik INF-oPP wersja 5</w:t>
        </w:r>
        <w:r>
          <w:rPr>
            <w:noProof/>
            <w:webHidden/>
          </w:rPr>
          <w:tab/>
        </w:r>
        <w:r>
          <w:rPr>
            <w:noProof/>
            <w:webHidden/>
          </w:rPr>
          <w:fldChar w:fldCharType="begin"/>
        </w:r>
        <w:r>
          <w:rPr>
            <w:noProof/>
            <w:webHidden/>
          </w:rPr>
          <w:instrText xml:space="preserve"> PAGEREF _Toc492658258 \h </w:instrText>
        </w:r>
        <w:r>
          <w:rPr>
            <w:noProof/>
            <w:webHidden/>
          </w:rPr>
        </w:r>
        <w:r>
          <w:rPr>
            <w:noProof/>
            <w:webHidden/>
          </w:rPr>
          <w:fldChar w:fldCharType="separate"/>
        </w:r>
        <w:r>
          <w:rPr>
            <w:noProof/>
            <w:webHidden/>
          </w:rPr>
          <w:t>78</w:t>
        </w:r>
        <w:r>
          <w:rPr>
            <w:noProof/>
            <w:webHidden/>
          </w:rPr>
          <w:fldChar w:fldCharType="end"/>
        </w:r>
      </w:hyperlink>
    </w:p>
    <w:p w14:paraId="5D727BB2" w14:textId="336DA346" w:rsidR="00793544" w:rsidRDefault="00793544">
      <w:pPr>
        <w:pStyle w:val="Spistreci5"/>
        <w:tabs>
          <w:tab w:val="left" w:pos="1440"/>
          <w:tab w:val="right" w:leader="dot" w:pos="9628"/>
        </w:tabs>
        <w:rPr>
          <w:rFonts w:asciiTheme="minorHAnsi" w:eastAsiaTheme="minorEastAsia" w:hAnsiTheme="minorHAnsi" w:cstheme="minorBidi"/>
          <w:noProof/>
          <w:sz w:val="22"/>
          <w:szCs w:val="22"/>
        </w:rPr>
      </w:pPr>
      <w:hyperlink w:anchor="_Toc492658259" w:history="1">
        <w:r w:rsidRPr="00F619B8">
          <w:rPr>
            <w:rStyle w:val="Hipercze"/>
            <w:rFonts w:ascii="Verdana" w:hAnsi="Verdana" w:cs="Symbol"/>
            <w:noProof/>
          </w:rPr>
          <w:t>•</w:t>
        </w:r>
        <w:r>
          <w:rPr>
            <w:rFonts w:asciiTheme="minorHAnsi" w:eastAsiaTheme="minorEastAsia" w:hAnsiTheme="minorHAnsi" w:cstheme="minorBidi"/>
            <w:noProof/>
            <w:sz w:val="22"/>
            <w:szCs w:val="22"/>
          </w:rPr>
          <w:tab/>
        </w:r>
        <w:r w:rsidRPr="00F619B8">
          <w:rPr>
            <w:rStyle w:val="Hipercze"/>
            <w:rFonts w:ascii="Verdana" w:hAnsi="Verdana"/>
            <w:noProof/>
          </w:rPr>
          <w:t>Załącznik INF-oPR</w:t>
        </w:r>
        <w:r>
          <w:rPr>
            <w:noProof/>
            <w:webHidden/>
          </w:rPr>
          <w:tab/>
        </w:r>
        <w:r>
          <w:rPr>
            <w:noProof/>
            <w:webHidden/>
          </w:rPr>
          <w:fldChar w:fldCharType="begin"/>
        </w:r>
        <w:r>
          <w:rPr>
            <w:noProof/>
            <w:webHidden/>
          </w:rPr>
          <w:instrText xml:space="preserve"> PAGEREF _Toc492658259 \h </w:instrText>
        </w:r>
        <w:r>
          <w:rPr>
            <w:noProof/>
            <w:webHidden/>
          </w:rPr>
        </w:r>
        <w:r>
          <w:rPr>
            <w:noProof/>
            <w:webHidden/>
          </w:rPr>
          <w:fldChar w:fldCharType="separate"/>
        </w:r>
        <w:r>
          <w:rPr>
            <w:noProof/>
            <w:webHidden/>
          </w:rPr>
          <w:t>86</w:t>
        </w:r>
        <w:r>
          <w:rPr>
            <w:noProof/>
            <w:webHidden/>
          </w:rPr>
          <w:fldChar w:fldCharType="end"/>
        </w:r>
      </w:hyperlink>
    </w:p>
    <w:p w14:paraId="0C003DC0" w14:textId="3EE23478" w:rsidR="00793544" w:rsidRDefault="00793544">
      <w:pPr>
        <w:pStyle w:val="Spistreci5"/>
        <w:tabs>
          <w:tab w:val="left" w:pos="1440"/>
          <w:tab w:val="right" w:leader="dot" w:pos="9628"/>
        </w:tabs>
        <w:rPr>
          <w:rFonts w:asciiTheme="minorHAnsi" w:eastAsiaTheme="minorEastAsia" w:hAnsiTheme="minorHAnsi" w:cstheme="minorBidi"/>
          <w:noProof/>
          <w:sz w:val="22"/>
          <w:szCs w:val="22"/>
        </w:rPr>
      </w:pPr>
      <w:hyperlink w:anchor="_Toc492658260" w:history="1">
        <w:r w:rsidRPr="00F619B8">
          <w:rPr>
            <w:rStyle w:val="Hipercze"/>
            <w:rFonts w:ascii="Verdana" w:hAnsi="Verdana" w:cs="Symbol"/>
            <w:noProof/>
          </w:rPr>
          <w:t>•</w:t>
        </w:r>
        <w:r>
          <w:rPr>
            <w:rFonts w:asciiTheme="minorHAnsi" w:eastAsiaTheme="minorEastAsia" w:hAnsiTheme="minorHAnsi" w:cstheme="minorBidi"/>
            <w:noProof/>
            <w:sz w:val="22"/>
            <w:szCs w:val="22"/>
          </w:rPr>
          <w:tab/>
        </w:r>
        <w:r w:rsidRPr="00F619B8">
          <w:rPr>
            <w:rStyle w:val="Hipercze"/>
            <w:rFonts w:ascii="Verdana" w:hAnsi="Verdana"/>
            <w:noProof/>
          </w:rPr>
          <w:t>Załącznik INF-D-P</w:t>
        </w:r>
        <w:r>
          <w:rPr>
            <w:noProof/>
            <w:webHidden/>
          </w:rPr>
          <w:tab/>
        </w:r>
        <w:r>
          <w:rPr>
            <w:noProof/>
            <w:webHidden/>
          </w:rPr>
          <w:fldChar w:fldCharType="begin"/>
        </w:r>
        <w:r>
          <w:rPr>
            <w:noProof/>
            <w:webHidden/>
          </w:rPr>
          <w:instrText xml:space="preserve"> PAGEREF _Toc492658260 \h </w:instrText>
        </w:r>
        <w:r>
          <w:rPr>
            <w:noProof/>
            <w:webHidden/>
          </w:rPr>
        </w:r>
        <w:r>
          <w:rPr>
            <w:noProof/>
            <w:webHidden/>
          </w:rPr>
          <w:fldChar w:fldCharType="separate"/>
        </w:r>
        <w:r>
          <w:rPr>
            <w:noProof/>
            <w:webHidden/>
          </w:rPr>
          <w:t>92</w:t>
        </w:r>
        <w:r>
          <w:rPr>
            <w:noProof/>
            <w:webHidden/>
          </w:rPr>
          <w:fldChar w:fldCharType="end"/>
        </w:r>
      </w:hyperlink>
    </w:p>
    <w:p w14:paraId="004D9950" w14:textId="33DE6846"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261" w:history="1">
        <w:r w:rsidRPr="00F619B8">
          <w:rPr>
            <w:rStyle w:val="Hipercze"/>
            <w:noProof/>
          </w:rPr>
          <w:t>1.5.2.2. Wyliczenie kwoty dofinansowania na wnioskach Wn-D</w:t>
        </w:r>
        <w:r>
          <w:rPr>
            <w:noProof/>
            <w:webHidden/>
          </w:rPr>
          <w:tab/>
        </w:r>
        <w:r>
          <w:rPr>
            <w:noProof/>
            <w:webHidden/>
          </w:rPr>
          <w:fldChar w:fldCharType="begin"/>
        </w:r>
        <w:r>
          <w:rPr>
            <w:noProof/>
            <w:webHidden/>
          </w:rPr>
          <w:instrText xml:space="preserve"> PAGEREF _Toc492658261 \h </w:instrText>
        </w:r>
        <w:r>
          <w:rPr>
            <w:noProof/>
            <w:webHidden/>
          </w:rPr>
        </w:r>
        <w:r>
          <w:rPr>
            <w:noProof/>
            <w:webHidden/>
          </w:rPr>
          <w:fldChar w:fldCharType="separate"/>
        </w:r>
        <w:r>
          <w:rPr>
            <w:noProof/>
            <w:webHidden/>
          </w:rPr>
          <w:t>98</w:t>
        </w:r>
        <w:r>
          <w:rPr>
            <w:noProof/>
            <w:webHidden/>
          </w:rPr>
          <w:fldChar w:fldCharType="end"/>
        </w:r>
      </w:hyperlink>
    </w:p>
    <w:p w14:paraId="3BFF4C22" w14:textId="4D4CEAF8"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262" w:history="1">
        <w:r w:rsidRPr="00F619B8">
          <w:rPr>
            <w:rStyle w:val="Hipercze"/>
            <w:noProof/>
          </w:rPr>
          <w:t>1.5.2.3. Wysyłanie dokumentów do Funduszu</w:t>
        </w:r>
        <w:r>
          <w:rPr>
            <w:noProof/>
            <w:webHidden/>
          </w:rPr>
          <w:tab/>
        </w:r>
        <w:r>
          <w:rPr>
            <w:noProof/>
            <w:webHidden/>
          </w:rPr>
          <w:fldChar w:fldCharType="begin"/>
        </w:r>
        <w:r>
          <w:rPr>
            <w:noProof/>
            <w:webHidden/>
          </w:rPr>
          <w:instrText xml:space="preserve"> PAGEREF _Toc492658262 \h </w:instrText>
        </w:r>
        <w:r>
          <w:rPr>
            <w:noProof/>
            <w:webHidden/>
          </w:rPr>
        </w:r>
        <w:r>
          <w:rPr>
            <w:noProof/>
            <w:webHidden/>
          </w:rPr>
          <w:fldChar w:fldCharType="separate"/>
        </w:r>
        <w:r>
          <w:rPr>
            <w:noProof/>
            <w:webHidden/>
          </w:rPr>
          <w:t>100</w:t>
        </w:r>
        <w:r>
          <w:rPr>
            <w:noProof/>
            <w:webHidden/>
          </w:rPr>
          <w:fldChar w:fldCharType="end"/>
        </w:r>
      </w:hyperlink>
    </w:p>
    <w:p w14:paraId="4C18856D" w14:textId="5D3EE328"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263" w:history="1">
        <w:r w:rsidRPr="00F619B8">
          <w:rPr>
            <w:rStyle w:val="Hipercze"/>
            <w:noProof/>
          </w:rPr>
          <w:t>1.5.2.4. Odkładanie dokumentów do edycji</w:t>
        </w:r>
        <w:r>
          <w:rPr>
            <w:noProof/>
            <w:webHidden/>
          </w:rPr>
          <w:tab/>
        </w:r>
        <w:r>
          <w:rPr>
            <w:noProof/>
            <w:webHidden/>
          </w:rPr>
          <w:fldChar w:fldCharType="begin"/>
        </w:r>
        <w:r>
          <w:rPr>
            <w:noProof/>
            <w:webHidden/>
          </w:rPr>
          <w:instrText xml:space="preserve"> PAGEREF _Toc492658263 \h </w:instrText>
        </w:r>
        <w:r>
          <w:rPr>
            <w:noProof/>
            <w:webHidden/>
          </w:rPr>
        </w:r>
        <w:r>
          <w:rPr>
            <w:noProof/>
            <w:webHidden/>
          </w:rPr>
          <w:fldChar w:fldCharType="separate"/>
        </w:r>
        <w:r>
          <w:rPr>
            <w:noProof/>
            <w:webHidden/>
          </w:rPr>
          <w:t>104</w:t>
        </w:r>
        <w:r>
          <w:rPr>
            <w:noProof/>
            <w:webHidden/>
          </w:rPr>
          <w:fldChar w:fldCharType="end"/>
        </w:r>
      </w:hyperlink>
    </w:p>
    <w:p w14:paraId="63C37CFD" w14:textId="36D1444D"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264" w:history="1">
        <w:r w:rsidRPr="00F619B8">
          <w:rPr>
            <w:rStyle w:val="Hipercze"/>
            <w:noProof/>
          </w:rPr>
          <w:t>1.5.2.5. Kopiowanie dokumentów</w:t>
        </w:r>
        <w:r>
          <w:rPr>
            <w:noProof/>
            <w:webHidden/>
          </w:rPr>
          <w:tab/>
        </w:r>
        <w:r>
          <w:rPr>
            <w:noProof/>
            <w:webHidden/>
          </w:rPr>
          <w:fldChar w:fldCharType="begin"/>
        </w:r>
        <w:r>
          <w:rPr>
            <w:noProof/>
            <w:webHidden/>
          </w:rPr>
          <w:instrText xml:space="preserve"> PAGEREF _Toc492658264 \h </w:instrText>
        </w:r>
        <w:r>
          <w:rPr>
            <w:noProof/>
            <w:webHidden/>
          </w:rPr>
        </w:r>
        <w:r>
          <w:rPr>
            <w:noProof/>
            <w:webHidden/>
          </w:rPr>
          <w:fldChar w:fldCharType="separate"/>
        </w:r>
        <w:r>
          <w:rPr>
            <w:noProof/>
            <w:webHidden/>
          </w:rPr>
          <w:t>105</w:t>
        </w:r>
        <w:r>
          <w:rPr>
            <w:noProof/>
            <w:webHidden/>
          </w:rPr>
          <w:fldChar w:fldCharType="end"/>
        </w:r>
      </w:hyperlink>
    </w:p>
    <w:p w14:paraId="5D9EE04F" w14:textId="2EA43232" w:rsidR="00793544" w:rsidRDefault="00793544">
      <w:pPr>
        <w:pStyle w:val="Spistreci3"/>
        <w:tabs>
          <w:tab w:val="right" w:leader="dot" w:pos="9628"/>
        </w:tabs>
        <w:rPr>
          <w:rFonts w:asciiTheme="minorHAnsi" w:eastAsiaTheme="minorEastAsia" w:hAnsiTheme="minorHAnsi" w:cstheme="minorBidi"/>
          <w:i w:val="0"/>
          <w:iCs w:val="0"/>
          <w:noProof/>
          <w:sz w:val="22"/>
          <w:szCs w:val="22"/>
        </w:rPr>
      </w:pPr>
      <w:hyperlink w:anchor="_Toc492658265" w:history="1">
        <w:r w:rsidRPr="00F619B8">
          <w:rPr>
            <w:rStyle w:val="Hipercze"/>
            <w:noProof/>
          </w:rPr>
          <w:t>1.5.3. Przebieg procesu dofinansowania</w:t>
        </w:r>
        <w:r>
          <w:rPr>
            <w:noProof/>
            <w:webHidden/>
          </w:rPr>
          <w:tab/>
        </w:r>
        <w:r>
          <w:rPr>
            <w:noProof/>
            <w:webHidden/>
          </w:rPr>
          <w:fldChar w:fldCharType="begin"/>
        </w:r>
        <w:r>
          <w:rPr>
            <w:noProof/>
            <w:webHidden/>
          </w:rPr>
          <w:instrText xml:space="preserve"> PAGEREF _Toc492658265 \h </w:instrText>
        </w:r>
        <w:r>
          <w:rPr>
            <w:noProof/>
            <w:webHidden/>
          </w:rPr>
        </w:r>
        <w:r>
          <w:rPr>
            <w:noProof/>
            <w:webHidden/>
          </w:rPr>
          <w:fldChar w:fldCharType="separate"/>
        </w:r>
        <w:r>
          <w:rPr>
            <w:noProof/>
            <w:webHidden/>
          </w:rPr>
          <w:t>110</w:t>
        </w:r>
        <w:r>
          <w:rPr>
            <w:noProof/>
            <w:webHidden/>
          </w:rPr>
          <w:fldChar w:fldCharType="end"/>
        </w:r>
      </w:hyperlink>
    </w:p>
    <w:p w14:paraId="33100DD8" w14:textId="52C22D06"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266" w:history="1">
        <w:r w:rsidRPr="00F619B8">
          <w:rPr>
            <w:rStyle w:val="Hipercze"/>
            <w:noProof/>
          </w:rPr>
          <w:t>1.5.3.1. Weryfikacja złożonych dokumentów</w:t>
        </w:r>
        <w:r>
          <w:rPr>
            <w:noProof/>
            <w:webHidden/>
          </w:rPr>
          <w:tab/>
        </w:r>
        <w:r>
          <w:rPr>
            <w:noProof/>
            <w:webHidden/>
          </w:rPr>
          <w:fldChar w:fldCharType="begin"/>
        </w:r>
        <w:r>
          <w:rPr>
            <w:noProof/>
            <w:webHidden/>
          </w:rPr>
          <w:instrText xml:space="preserve"> PAGEREF _Toc492658266 \h </w:instrText>
        </w:r>
        <w:r>
          <w:rPr>
            <w:noProof/>
            <w:webHidden/>
          </w:rPr>
        </w:r>
        <w:r>
          <w:rPr>
            <w:noProof/>
            <w:webHidden/>
          </w:rPr>
          <w:fldChar w:fldCharType="separate"/>
        </w:r>
        <w:r>
          <w:rPr>
            <w:noProof/>
            <w:webHidden/>
          </w:rPr>
          <w:t>110</w:t>
        </w:r>
        <w:r>
          <w:rPr>
            <w:noProof/>
            <w:webHidden/>
          </w:rPr>
          <w:fldChar w:fldCharType="end"/>
        </w:r>
      </w:hyperlink>
    </w:p>
    <w:p w14:paraId="09EFD477" w14:textId="2DE01538"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267" w:history="1">
        <w:r w:rsidRPr="00F619B8">
          <w:rPr>
            <w:rStyle w:val="Hipercze"/>
            <w:noProof/>
          </w:rPr>
          <w:t>1.5.3.2. Naliczenie dofinansowania</w:t>
        </w:r>
        <w:r>
          <w:rPr>
            <w:noProof/>
            <w:webHidden/>
          </w:rPr>
          <w:tab/>
        </w:r>
        <w:r>
          <w:rPr>
            <w:noProof/>
            <w:webHidden/>
          </w:rPr>
          <w:fldChar w:fldCharType="begin"/>
        </w:r>
        <w:r>
          <w:rPr>
            <w:noProof/>
            <w:webHidden/>
          </w:rPr>
          <w:instrText xml:space="preserve"> PAGEREF _Toc492658267 \h </w:instrText>
        </w:r>
        <w:r>
          <w:rPr>
            <w:noProof/>
            <w:webHidden/>
          </w:rPr>
        </w:r>
        <w:r>
          <w:rPr>
            <w:noProof/>
            <w:webHidden/>
          </w:rPr>
          <w:fldChar w:fldCharType="separate"/>
        </w:r>
        <w:r>
          <w:rPr>
            <w:noProof/>
            <w:webHidden/>
          </w:rPr>
          <w:t>113</w:t>
        </w:r>
        <w:r>
          <w:rPr>
            <w:noProof/>
            <w:webHidden/>
          </w:rPr>
          <w:fldChar w:fldCharType="end"/>
        </w:r>
      </w:hyperlink>
    </w:p>
    <w:p w14:paraId="50B68729" w14:textId="28F9B61C" w:rsidR="00793544" w:rsidRDefault="00793544">
      <w:pPr>
        <w:pStyle w:val="Spistreci5"/>
        <w:tabs>
          <w:tab w:val="right" w:leader="dot" w:pos="9628"/>
        </w:tabs>
        <w:rPr>
          <w:rFonts w:asciiTheme="minorHAnsi" w:eastAsiaTheme="minorEastAsia" w:hAnsiTheme="minorHAnsi" w:cstheme="minorBidi"/>
          <w:noProof/>
          <w:sz w:val="22"/>
          <w:szCs w:val="22"/>
        </w:rPr>
      </w:pPr>
      <w:hyperlink w:anchor="_Toc492658268" w:history="1">
        <w:r w:rsidRPr="00F619B8">
          <w:rPr>
            <w:rStyle w:val="Hipercze"/>
            <w:noProof/>
          </w:rPr>
          <w:t>1.5.3.2.1. saldo zgodne z wnioskiem</w:t>
        </w:r>
        <w:r>
          <w:rPr>
            <w:noProof/>
            <w:webHidden/>
          </w:rPr>
          <w:tab/>
        </w:r>
        <w:r>
          <w:rPr>
            <w:noProof/>
            <w:webHidden/>
          </w:rPr>
          <w:fldChar w:fldCharType="begin"/>
        </w:r>
        <w:r>
          <w:rPr>
            <w:noProof/>
            <w:webHidden/>
          </w:rPr>
          <w:instrText xml:space="preserve"> PAGEREF _Toc492658268 \h </w:instrText>
        </w:r>
        <w:r>
          <w:rPr>
            <w:noProof/>
            <w:webHidden/>
          </w:rPr>
        </w:r>
        <w:r>
          <w:rPr>
            <w:noProof/>
            <w:webHidden/>
          </w:rPr>
          <w:fldChar w:fldCharType="separate"/>
        </w:r>
        <w:r>
          <w:rPr>
            <w:noProof/>
            <w:webHidden/>
          </w:rPr>
          <w:t>115</w:t>
        </w:r>
        <w:r>
          <w:rPr>
            <w:noProof/>
            <w:webHidden/>
          </w:rPr>
          <w:fldChar w:fldCharType="end"/>
        </w:r>
      </w:hyperlink>
    </w:p>
    <w:p w14:paraId="056C1700" w14:textId="7F57A5C9" w:rsidR="00793544" w:rsidRDefault="00793544">
      <w:pPr>
        <w:pStyle w:val="Spistreci5"/>
        <w:tabs>
          <w:tab w:val="right" w:leader="dot" w:pos="9628"/>
        </w:tabs>
        <w:rPr>
          <w:rFonts w:asciiTheme="minorHAnsi" w:eastAsiaTheme="minorEastAsia" w:hAnsiTheme="minorHAnsi" w:cstheme="minorBidi"/>
          <w:noProof/>
          <w:sz w:val="22"/>
          <w:szCs w:val="22"/>
        </w:rPr>
      </w:pPr>
      <w:hyperlink w:anchor="_Toc492658269" w:history="1">
        <w:r w:rsidRPr="00F619B8">
          <w:rPr>
            <w:rStyle w:val="Hipercze"/>
            <w:noProof/>
          </w:rPr>
          <w:t>1.5.3.2.2. saldo różne od wnioskowanego</w:t>
        </w:r>
        <w:r>
          <w:rPr>
            <w:noProof/>
            <w:webHidden/>
          </w:rPr>
          <w:tab/>
        </w:r>
        <w:r>
          <w:rPr>
            <w:noProof/>
            <w:webHidden/>
          </w:rPr>
          <w:fldChar w:fldCharType="begin"/>
        </w:r>
        <w:r>
          <w:rPr>
            <w:noProof/>
            <w:webHidden/>
          </w:rPr>
          <w:instrText xml:space="preserve"> PAGEREF _Toc492658269 \h </w:instrText>
        </w:r>
        <w:r>
          <w:rPr>
            <w:noProof/>
            <w:webHidden/>
          </w:rPr>
        </w:r>
        <w:r>
          <w:rPr>
            <w:noProof/>
            <w:webHidden/>
          </w:rPr>
          <w:fldChar w:fldCharType="separate"/>
        </w:r>
        <w:r>
          <w:rPr>
            <w:noProof/>
            <w:webHidden/>
          </w:rPr>
          <w:t>115</w:t>
        </w:r>
        <w:r>
          <w:rPr>
            <w:noProof/>
            <w:webHidden/>
          </w:rPr>
          <w:fldChar w:fldCharType="end"/>
        </w:r>
      </w:hyperlink>
    </w:p>
    <w:p w14:paraId="1EBB0C15" w14:textId="00F2CF5F"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270" w:history="1">
        <w:r w:rsidRPr="00F619B8">
          <w:rPr>
            <w:rStyle w:val="Hipercze"/>
            <w:noProof/>
          </w:rPr>
          <w:t>1.5.3.3. Zakończenie procesu - wypłata dofinansowania</w:t>
        </w:r>
        <w:r>
          <w:rPr>
            <w:noProof/>
            <w:webHidden/>
          </w:rPr>
          <w:tab/>
        </w:r>
        <w:r>
          <w:rPr>
            <w:noProof/>
            <w:webHidden/>
          </w:rPr>
          <w:fldChar w:fldCharType="begin"/>
        </w:r>
        <w:r>
          <w:rPr>
            <w:noProof/>
            <w:webHidden/>
          </w:rPr>
          <w:instrText xml:space="preserve"> PAGEREF _Toc492658270 \h </w:instrText>
        </w:r>
        <w:r>
          <w:rPr>
            <w:noProof/>
            <w:webHidden/>
          </w:rPr>
        </w:r>
        <w:r>
          <w:rPr>
            <w:noProof/>
            <w:webHidden/>
          </w:rPr>
          <w:fldChar w:fldCharType="separate"/>
        </w:r>
        <w:r>
          <w:rPr>
            <w:noProof/>
            <w:webHidden/>
          </w:rPr>
          <w:t>115</w:t>
        </w:r>
        <w:r>
          <w:rPr>
            <w:noProof/>
            <w:webHidden/>
          </w:rPr>
          <w:fldChar w:fldCharType="end"/>
        </w:r>
      </w:hyperlink>
    </w:p>
    <w:p w14:paraId="08CB3422" w14:textId="09F80330" w:rsidR="00793544" w:rsidRDefault="00793544">
      <w:pPr>
        <w:pStyle w:val="Spistreci3"/>
        <w:tabs>
          <w:tab w:val="right" w:leader="dot" w:pos="9628"/>
        </w:tabs>
        <w:rPr>
          <w:rFonts w:asciiTheme="minorHAnsi" w:eastAsiaTheme="minorEastAsia" w:hAnsiTheme="minorHAnsi" w:cstheme="minorBidi"/>
          <w:i w:val="0"/>
          <w:iCs w:val="0"/>
          <w:noProof/>
          <w:sz w:val="22"/>
          <w:szCs w:val="22"/>
        </w:rPr>
      </w:pPr>
      <w:hyperlink w:anchor="_Toc492658271" w:history="1">
        <w:r w:rsidRPr="00F619B8">
          <w:rPr>
            <w:rStyle w:val="Hipercze"/>
            <w:noProof/>
          </w:rPr>
          <w:t>1.5.4. Nieprawidłowości w procesie dofinansowania</w:t>
        </w:r>
        <w:r>
          <w:rPr>
            <w:noProof/>
            <w:webHidden/>
          </w:rPr>
          <w:tab/>
        </w:r>
        <w:r>
          <w:rPr>
            <w:noProof/>
            <w:webHidden/>
          </w:rPr>
          <w:fldChar w:fldCharType="begin"/>
        </w:r>
        <w:r>
          <w:rPr>
            <w:noProof/>
            <w:webHidden/>
          </w:rPr>
          <w:instrText xml:space="preserve"> PAGEREF _Toc492658271 \h </w:instrText>
        </w:r>
        <w:r>
          <w:rPr>
            <w:noProof/>
            <w:webHidden/>
          </w:rPr>
        </w:r>
        <w:r>
          <w:rPr>
            <w:noProof/>
            <w:webHidden/>
          </w:rPr>
          <w:fldChar w:fldCharType="separate"/>
        </w:r>
        <w:r>
          <w:rPr>
            <w:noProof/>
            <w:webHidden/>
          </w:rPr>
          <w:t>116</w:t>
        </w:r>
        <w:r>
          <w:rPr>
            <w:noProof/>
            <w:webHidden/>
          </w:rPr>
          <w:fldChar w:fldCharType="end"/>
        </w:r>
      </w:hyperlink>
    </w:p>
    <w:p w14:paraId="769BC029" w14:textId="405076C3"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272" w:history="1">
        <w:r w:rsidRPr="00F619B8">
          <w:rPr>
            <w:rStyle w:val="Hipercze"/>
            <w:noProof/>
          </w:rPr>
          <w:t>1.5.4.1. Dokumenty złożone po terminie</w:t>
        </w:r>
        <w:r>
          <w:rPr>
            <w:noProof/>
            <w:webHidden/>
          </w:rPr>
          <w:tab/>
        </w:r>
        <w:r>
          <w:rPr>
            <w:noProof/>
            <w:webHidden/>
          </w:rPr>
          <w:fldChar w:fldCharType="begin"/>
        </w:r>
        <w:r>
          <w:rPr>
            <w:noProof/>
            <w:webHidden/>
          </w:rPr>
          <w:instrText xml:space="preserve"> PAGEREF _Toc492658272 \h </w:instrText>
        </w:r>
        <w:r>
          <w:rPr>
            <w:noProof/>
            <w:webHidden/>
          </w:rPr>
        </w:r>
        <w:r>
          <w:rPr>
            <w:noProof/>
            <w:webHidden/>
          </w:rPr>
          <w:fldChar w:fldCharType="separate"/>
        </w:r>
        <w:r>
          <w:rPr>
            <w:noProof/>
            <w:webHidden/>
          </w:rPr>
          <w:t>116</w:t>
        </w:r>
        <w:r>
          <w:rPr>
            <w:noProof/>
            <w:webHidden/>
          </w:rPr>
          <w:fldChar w:fldCharType="end"/>
        </w:r>
      </w:hyperlink>
    </w:p>
    <w:p w14:paraId="5027CD7E" w14:textId="37A980BD"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273" w:history="1">
        <w:r w:rsidRPr="00F619B8">
          <w:rPr>
            <w:rStyle w:val="Hipercze"/>
            <w:noProof/>
          </w:rPr>
          <w:t>1.5.4.2. Dokumenty dofinansowania, które nie przeszły weryfikacji formalnej</w:t>
        </w:r>
        <w:r>
          <w:rPr>
            <w:noProof/>
            <w:webHidden/>
          </w:rPr>
          <w:tab/>
        </w:r>
        <w:r>
          <w:rPr>
            <w:noProof/>
            <w:webHidden/>
          </w:rPr>
          <w:fldChar w:fldCharType="begin"/>
        </w:r>
        <w:r>
          <w:rPr>
            <w:noProof/>
            <w:webHidden/>
          </w:rPr>
          <w:instrText xml:space="preserve"> PAGEREF _Toc492658273 \h </w:instrText>
        </w:r>
        <w:r>
          <w:rPr>
            <w:noProof/>
            <w:webHidden/>
          </w:rPr>
        </w:r>
        <w:r>
          <w:rPr>
            <w:noProof/>
            <w:webHidden/>
          </w:rPr>
          <w:fldChar w:fldCharType="separate"/>
        </w:r>
        <w:r>
          <w:rPr>
            <w:noProof/>
            <w:webHidden/>
          </w:rPr>
          <w:t>116</w:t>
        </w:r>
        <w:r>
          <w:rPr>
            <w:noProof/>
            <w:webHidden/>
          </w:rPr>
          <w:fldChar w:fldCharType="end"/>
        </w:r>
      </w:hyperlink>
    </w:p>
    <w:p w14:paraId="22034A7E" w14:textId="5F27E976"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274" w:history="1">
        <w:r w:rsidRPr="00F619B8">
          <w:rPr>
            <w:rStyle w:val="Hipercze"/>
            <w:noProof/>
          </w:rPr>
          <w:t>1.5.4.3. Dokumenty, które nie przeszły weryfikacji merytorycznej</w:t>
        </w:r>
        <w:r>
          <w:rPr>
            <w:noProof/>
            <w:webHidden/>
          </w:rPr>
          <w:tab/>
        </w:r>
        <w:r>
          <w:rPr>
            <w:noProof/>
            <w:webHidden/>
          </w:rPr>
          <w:fldChar w:fldCharType="begin"/>
        </w:r>
        <w:r>
          <w:rPr>
            <w:noProof/>
            <w:webHidden/>
          </w:rPr>
          <w:instrText xml:space="preserve"> PAGEREF _Toc492658274 \h </w:instrText>
        </w:r>
        <w:r>
          <w:rPr>
            <w:noProof/>
            <w:webHidden/>
          </w:rPr>
        </w:r>
        <w:r>
          <w:rPr>
            <w:noProof/>
            <w:webHidden/>
          </w:rPr>
          <w:fldChar w:fldCharType="separate"/>
        </w:r>
        <w:r>
          <w:rPr>
            <w:noProof/>
            <w:webHidden/>
          </w:rPr>
          <w:t>118</w:t>
        </w:r>
        <w:r>
          <w:rPr>
            <w:noProof/>
            <w:webHidden/>
          </w:rPr>
          <w:fldChar w:fldCharType="end"/>
        </w:r>
      </w:hyperlink>
    </w:p>
    <w:p w14:paraId="734D96F1" w14:textId="7BCDCD2F"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275" w:history="1">
        <w:r w:rsidRPr="00F619B8">
          <w:rPr>
            <w:rStyle w:val="Hipercze"/>
            <w:noProof/>
          </w:rPr>
          <w:t>1.5.4.4. Wstrzymanie dofinansowania</w:t>
        </w:r>
        <w:r>
          <w:rPr>
            <w:noProof/>
            <w:webHidden/>
          </w:rPr>
          <w:tab/>
        </w:r>
        <w:r>
          <w:rPr>
            <w:noProof/>
            <w:webHidden/>
          </w:rPr>
          <w:fldChar w:fldCharType="begin"/>
        </w:r>
        <w:r>
          <w:rPr>
            <w:noProof/>
            <w:webHidden/>
          </w:rPr>
          <w:instrText xml:space="preserve"> PAGEREF _Toc492658275 \h </w:instrText>
        </w:r>
        <w:r>
          <w:rPr>
            <w:noProof/>
            <w:webHidden/>
          </w:rPr>
        </w:r>
        <w:r>
          <w:rPr>
            <w:noProof/>
            <w:webHidden/>
          </w:rPr>
          <w:fldChar w:fldCharType="separate"/>
        </w:r>
        <w:r>
          <w:rPr>
            <w:noProof/>
            <w:webHidden/>
          </w:rPr>
          <w:t>120</w:t>
        </w:r>
        <w:r>
          <w:rPr>
            <w:noProof/>
            <w:webHidden/>
          </w:rPr>
          <w:fldChar w:fldCharType="end"/>
        </w:r>
      </w:hyperlink>
    </w:p>
    <w:p w14:paraId="02A48D39" w14:textId="5B7716D1" w:rsidR="00793544" w:rsidRDefault="00793544">
      <w:pPr>
        <w:pStyle w:val="Spistreci5"/>
        <w:tabs>
          <w:tab w:val="right" w:leader="dot" w:pos="9628"/>
        </w:tabs>
        <w:rPr>
          <w:rFonts w:asciiTheme="minorHAnsi" w:eastAsiaTheme="minorEastAsia" w:hAnsiTheme="minorHAnsi" w:cstheme="minorBidi"/>
          <w:noProof/>
          <w:sz w:val="22"/>
          <w:szCs w:val="22"/>
        </w:rPr>
      </w:pPr>
      <w:hyperlink w:anchor="_Toc492658276" w:history="1">
        <w:r w:rsidRPr="00F619B8">
          <w:rPr>
            <w:rStyle w:val="Hipercze"/>
            <w:noProof/>
          </w:rPr>
          <w:t>1.5.4.4.1. Badanie sytuacji ekonomicznej Beneficjenta</w:t>
        </w:r>
        <w:r>
          <w:rPr>
            <w:noProof/>
            <w:webHidden/>
          </w:rPr>
          <w:tab/>
        </w:r>
        <w:r>
          <w:rPr>
            <w:noProof/>
            <w:webHidden/>
          </w:rPr>
          <w:fldChar w:fldCharType="begin"/>
        </w:r>
        <w:r>
          <w:rPr>
            <w:noProof/>
            <w:webHidden/>
          </w:rPr>
          <w:instrText xml:space="preserve"> PAGEREF _Toc492658276 \h </w:instrText>
        </w:r>
        <w:r>
          <w:rPr>
            <w:noProof/>
            <w:webHidden/>
          </w:rPr>
        </w:r>
        <w:r>
          <w:rPr>
            <w:noProof/>
            <w:webHidden/>
          </w:rPr>
          <w:fldChar w:fldCharType="separate"/>
        </w:r>
        <w:r>
          <w:rPr>
            <w:noProof/>
            <w:webHidden/>
          </w:rPr>
          <w:t>121</w:t>
        </w:r>
        <w:r>
          <w:rPr>
            <w:noProof/>
            <w:webHidden/>
          </w:rPr>
          <w:fldChar w:fldCharType="end"/>
        </w:r>
      </w:hyperlink>
    </w:p>
    <w:p w14:paraId="7DCA65F2" w14:textId="0FD1F1D8" w:rsidR="00793544" w:rsidRDefault="00793544">
      <w:pPr>
        <w:pStyle w:val="Spistreci5"/>
        <w:tabs>
          <w:tab w:val="right" w:leader="dot" w:pos="9628"/>
        </w:tabs>
        <w:rPr>
          <w:rFonts w:asciiTheme="minorHAnsi" w:eastAsiaTheme="minorEastAsia" w:hAnsiTheme="minorHAnsi" w:cstheme="minorBidi"/>
          <w:noProof/>
          <w:sz w:val="22"/>
          <w:szCs w:val="22"/>
        </w:rPr>
      </w:pPr>
      <w:hyperlink w:anchor="_Toc492658277" w:history="1">
        <w:r w:rsidRPr="00F619B8">
          <w:rPr>
            <w:rStyle w:val="Hipercze"/>
            <w:noProof/>
          </w:rPr>
          <w:t>1.5.4.4.2. Informacja o wstrzymaniu dofinansowania</w:t>
        </w:r>
        <w:r>
          <w:rPr>
            <w:noProof/>
            <w:webHidden/>
          </w:rPr>
          <w:tab/>
        </w:r>
        <w:r>
          <w:rPr>
            <w:noProof/>
            <w:webHidden/>
          </w:rPr>
          <w:fldChar w:fldCharType="begin"/>
        </w:r>
        <w:r>
          <w:rPr>
            <w:noProof/>
            <w:webHidden/>
          </w:rPr>
          <w:instrText xml:space="preserve"> PAGEREF _Toc492658277 \h </w:instrText>
        </w:r>
        <w:r>
          <w:rPr>
            <w:noProof/>
            <w:webHidden/>
          </w:rPr>
        </w:r>
        <w:r>
          <w:rPr>
            <w:noProof/>
            <w:webHidden/>
          </w:rPr>
          <w:fldChar w:fldCharType="separate"/>
        </w:r>
        <w:r>
          <w:rPr>
            <w:noProof/>
            <w:webHidden/>
          </w:rPr>
          <w:t>124</w:t>
        </w:r>
        <w:r>
          <w:rPr>
            <w:noProof/>
            <w:webHidden/>
          </w:rPr>
          <w:fldChar w:fldCharType="end"/>
        </w:r>
      </w:hyperlink>
    </w:p>
    <w:p w14:paraId="58B5F57E" w14:textId="3C5CCF0E" w:rsidR="00793544" w:rsidRDefault="00793544">
      <w:pPr>
        <w:pStyle w:val="Spistreci5"/>
        <w:tabs>
          <w:tab w:val="right" w:leader="dot" w:pos="9628"/>
        </w:tabs>
        <w:rPr>
          <w:rFonts w:asciiTheme="minorHAnsi" w:eastAsiaTheme="minorEastAsia" w:hAnsiTheme="minorHAnsi" w:cstheme="minorBidi"/>
          <w:noProof/>
          <w:sz w:val="22"/>
          <w:szCs w:val="22"/>
        </w:rPr>
      </w:pPr>
      <w:hyperlink w:anchor="_Toc492658278" w:history="1">
        <w:r w:rsidRPr="00F619B8">
          <w:rPr>
            <w:rStyle w:val="Hipercze"/>
            <w:noProof/>
          </w:rPr>
          <w:t>1.5.4.4.3. Wyjaśnienia do Informacji o wstrzymaniu dofinansowania</w:t>
        </w:r>
        <w:r>
          <w:rPr>
            <w:noProof/>
            <w:webHidden/>
          </w:rPr>
          <w:tab/>
        </w:r>
        <w:r>
          <w:rPr>
            <w:noProof/>
            <w:webHidden/>
          </w:rPr>
          <w:fldChar w:fldCharType="begin"/>
        </w:r>
        <w:r>
          <w:rPr>
            <w:noProof/>
            <w:webHidden/>
          </w:rPr>
          <w:instrText xml:space="preserve"> PAGEREF _Toc492658278 \h </w:instrText>
        </w:r>
        <w:r>
          <w:rPr>
            <w:noProof/>
            <w:webHidden/>
          </w:rPr>
        </w:r>
        <w:r>
          <w:rPr>
            <w:noProof/>
            <w:webHidden/>
          </w:rPr>
          <w:fldChar w:fldCharType="separate"/>
        </w:r>
        <w:r>
          <w:rPr>
            <w:noProof/>
            <w:webHidden/>
          </w:rPr>
          <w:t>125</w:t>
        </w:r>
        <w:r>
          <w:rPr>
            <w:noProof/>
            <w:webHidden/>
          </w:rPr>
          <w:fldChar w:fldCharType="end"/>
        </w:r>
      </w:hyperlink>
    </w:p>
    <w:p w14:paraId="5797C800" w14:textId="26D6AF67" w:rsidR="00793544" w:rsidRDefault="00793544">
      <w:pPr>
        <w:pStyle w:val="Spistreci5"/>
        <w:tabs>
          <w:tab w:val="right" w:leader="dot" w:pos="9628"/>
        </w:tabs>
        <w:rPr>
          <w:rFonts w:asciiTheme="minorHAnsi" w:eastAsiaTheme="minorEastAsia" w:hAnsiTheme="minorHAnsi" w:cstheme="minorBidi"/>
          <w:noProof/>
          <w:sz w:val="22"/>
          <w:szCs w:val="22"/>
        </w:rPr>
      </w:pPr>
      <w:hyperlink w:anchor="_Toc492658279" w:history="1">
        <w:r w:rsidRPr="00F619B8">
          <w:rPr>
            <w:rStyle w:val="Hipercze"/>
            <w:noProof/>
          </w:rPr>
          <w:t>1.5.4.4.4. Decyzja o wstrzymaniu dofinansowania</w:t>
        </w:r>
        <w:r>
          <w:rPr>
            <w:noProof/>
            <w:webHidden/>
          </w:rPr>
          <w:tab/>
        </w:r>
        <w:r>
          <w:rPr>
            <w:noProof/>
            <w:webHidden/>
          </w:rPr>
          <w:fldChar w:fldCharType="begin"/>
        </w:r>
        <w:r>
          <w:rPr>
            <w:noProof/>
            <w:webHidden/>
          </w:rPr>
          <w:instrText xml:space="preserve"> PAGEREF _Toc492658279 \h </w:instrText>
        </w:r>
        <w:r>
          <w:rPr>
            <w:noProof/>
            <w:webHidden/>
          </w:rPr>
        </w:r>
        <w:r>
          <w:rPr>
            <w:noProof/>
            <w:webHidden/>
          </w:rPr>
          <w:fldChar w:fldCharType="separate"/>
        </w:r>
        <w:r>
          <w:rPr>
            <w:noProof/>
            <w:webHidden/>
          </w:rPr>
          <w:t>128</w:t>
        </w:r>
        <w:r>
          <w:rPr>
            <w:noProof/>
            <w:webHidden/>
          </w:rPr>
          <w:fldChar w:fldCharType="end"/>
        </w:r>
      </w:hyperlink>
    </w:p>
    <w:p w14:paraId="74E0910C" w14:textId="5CDF9627" w:rsidR="00793544" w:rsidRDefault="00793544">
      <w:pPr>
        <w:pStyle w:val="Spistreci5"/>
        <w:tabs>
          <w:tab w:val="right" w:leader="dot" w:pos="9628"/>
        </w:tabs>
        <w:rPr>
          <w:rFonts w:asciiTheme="minorHAnsi" w:eastAsiaTheme="minorEastAsia" w:hAnsiTheme="minorHAnsi" w:cstheme="minorBidi"/>
          <w:noProof/>
          <w:sz w:val="22"/>
          <w:szCs w:val="22"/>
        </w:rPr>
      </w:pPr>
      <w:hyperlink w:anchor="_Toc492658280" w:history="1">
        <w:r w:rsidRPr="00F619B8">
          <w:rPr>
            <w:rStyle w:val="Hipercze"/>
            <w:noProof/>
          </w:rPr>
          <w:t>1.5.4.4.5. Decyzja o odmowie dofinansowania</w:t>
        </w:r>
        <w:r>
          <w:rPr>
            <w:noProof/>
            <w:webHidden/>
          </w:rPr>
          <w:tab/>
        </w:r>
        <w:r>
          <w:rPr>
            <w:noProof/>
            <w:webHidden/>
          </w:rPr>
          <w:fldChar w:fldCharType="begin"/>
        </w:r>
        <w:r>
          <w:rPr>
            <w:noProof/>
            <w:webHidden/>
          </w:rPr>
          <w:instrText xml:space="preserve"> PAGEREF _Toc492658280 \h </w:instrText>
        </w:r>
        <w:r>
          <w:rPr>
            <w:noProof/>
            <w:webHidden/>
          </w:rPr>
        </w:r>
        <w:r>
          <w:rPr>
            <w:noProof/>
            <w:webHidden/>
          </w:rPr>
          <w:fldChar w:fldCharType="separate"/>
        </w:r>
        <w:r>
          <w:rPr>
            <w:noProof/>
            <w:webHidden/>
          </w:rPr>
          <w:t>130</w:t>
        </w:r>
        <w:r>
          <w:rPr>
            <w:noProof/>
            <w:webHidden/>
          </w:rPr>
          <w:fldChar w:fldCharType="end"/>
        </w:r>
      </w:hyperlink>
    </w:p>
    <w:p w14:paraId="66296C86" w14:textId="6FA07B32"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281" w:history="1">
        <w:r w:rsidRPr="00F619B8">
          <w:rPr>
            <w:rStyle w:val="Hipercze"/>
            <w:noProof/>
          </w:rPr>
          <w:t>1.5.4.5. Odwołania od Decyzji Dofinansowania</w:t>
        </w:r>
        <w:r>
          <w:rPr>
            <w:noProof/>
            <w:webHidden/>
          </w:rPr>
          <w:tab/>
        </w:r>
        <w:r>
          <w:rPr>
            <w:noProof/>
            <w:webHidden/>
          </w:rPr>
          <w:fldChar w:fldCharType="begin"/>
        </w:r>
        <w:r>
          <w:rPr>
            <w:noProof/>
            <w:webHidden/>
          </w:rPr>
          <w:instrText xml:space="preserve"> PAGEREF _Toc492658281 \h </w:instrText>
        </w:r>
        <w:r>
          <w:rPr>
            <w:noProof/>
            <w:webHidden/>
          </w:rPr>
        </w:r>
        <w:r>
          <w:rPr>
            <w:noProof/>
            <w:webHidden/>
          </w:rPr>
          <w:fldChar w:fldCharType="separate"/>
        </w:r>
        <w:r>
          <w:rPr>
            <w:noProof/>
            <w:webHidden/>
          </w:rPr>
          <w:t>132</w:t>
        </w:r>
        <w:r>
          <w:rPr>
            <w:noProof/>
            <w:webHidden/>
          </w:rPr>
          <w:fldChar w:fldCharType="end"/>
        </w:r>
      </w:hyperlink>
    </w:p>
    <w:p w14:paraId="5E35318F" w14:textId="741B0830" w:rsidR="00793544" w:rsidRDefault="00793544">
      <w:pPr>
        <w:pStyle w:val="Spistreci3"/>
        <w:tabs>
          <w:tab w:val="right" w:leader="dot" w:pos="9628"/>
        </w:tabs>
        <w:rPr>
          <w:rFonts w:asciiTheme="minorHAnsi" w:eastAsiaTheme="minorEastAsia" w:hAnsiTheme="minorHAnsi" w:cstheme="minorBidi"/>
          <w:i w:val="0"/>
          <w:iCs w:val="0"/>
          <w:noProof/>
          <w:sz w:val="22"/>
          <w:szCs w:val="22"/>
        </w:rPr>
      </w:pPr>
      <w:hyperlink w:anchor="_Toc492658282" w:history="1">
        <w:r w:rsidRPr="00F619B8">
          <w:rPr>
            <w:rStyle w:val="Hipercze"/>
            <w:noProof/>
          </w:rPr>
          <w:t>1.5.5. Korygowanie informacji</w:t>
        </w:r>
        <w:r>
          <w:rPr>
            <w:noProof/>
            <w:webHidden/>
          </w:rPr>
          <w:tab/>
        </w:r>
        <w:r>
          <w:rPr>
            <w:noProof/>
            <w:webHidden/>
          </w:rPr>
          <w:fldChar w:fldCharType="begin"/>
        </w:r>
        <w:r>
          <w:rPr>
            <w:noProof/>
            <w:webHidden/>
          </w:rPr>
          <w:instrText xml:space="preserve"> PAGEREF _Toc492658282 \h </w:instrText>
        </w:r>
        <w:r>
          <w:rPr>
            <w:noProof/>
            <w:webHidden/>
          </w:rPr>
        </w:r>
        <w:r>
          <w:rPr>
            <w:noProof/>
            <w:webHidden/>
          </w:rPr>
          <w:fldChar w:fldCharType="separate"/>
        </w:r>
        <w:r>
          <w:rPr>
            <w:noProof/>
            <w:webHidden/>
          </w:rPr>
          <w:t>135</w:t>
        </w:r>
        <w:r>
          <w:rPr>
            <w:noProof/>
            <w:webHidden/>
          </w:rPr>
          <w:fldChar w:fldCharType="end"/>
        </w:r>
      </w:hyperlink>
    </w:p>
    <w:p w14:paraId="39BB35D5" w14:textId="00B635A1"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283" w:history="1">
        <w:r w:rsidRPr="00F619B8">
          <w:rPr>
            <w:rStyle w:val="Hipercze"/>
            <w:noProof/>
          </w:rPr>
          <w:t>1.5.5.1. Typy korekt</w:t>
        </w:r>
        <w:r>
          <w:rPr>
            <w:noProof/>
            <w:webHidden/>
          </w:rPr>
          <w:tab/>
        </w:r>
        <w:r>
          <w:rPr>
            <w:noProof/>
            <w:webHidden/>
          </w:rPr>
          <w:fldChar w:fldCharType="begin"/>
        </w:r>
        <w:r>
          <w:rPr>
            <w:noProof/>
            <w:webHidden/>
          </w:rPr>
          <w:instrText xml:space="preserve"> PAGEREF _Toc492658283 \h </w:instrText>
        </w:r>
        <w:r>
          <w:rPr>
            <w:noProof/>
            <w:webHidden/>
          </w:rPr>
        </w:r>
        <w:r>
          <w:rPr>
            <w:noProof/>
            <w:webHidden/>
          </w:rPr>
          <w:fldChar w:fldCharType="separate"/>
        </w:r>
        <w:r>
          <w:rPr>
            <w:noProof/>
            <w:webHidden/>
          </w:rPr>
          <w:t>135</w:t>
        </w:r>
        <w:r>
          <w:rPr>
            <w:noProof/>
            <w:webHidden/>
          </w:rPr>
          <w:fldChar w:fldCharType="end"/>
        </w:r>
      </w:hyperlink>
    </w:p>
    <w:p w14:paraId="5E0D0205" w14:textId="4720BCA4"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284" w:history="1">
        <w:r w:rsidRPr="00F619B8">
          <w:rPr>
            <w:rStyle w:val="Hipercze"/>
            <w:noProof/>
          </w:rPr>
          <w:t>1.5.5.2. Jak powinien wyglądać wniosek korygujący?</w:t>
        </w:r>
        <w:r>
          <w:rPr>
            <w:noProof/>
            <w:webHidden/>
          </w:rPr>
          <w:tab/>
        </w:r>
        <w:r>
          <w:rPr>
            <w:noProof/>
            <w:webHidden/>
          </w:rPr>
          <w:fldChar w:fldCharType="begin"/>
        </w:r>
        <w:r>
          <w:rPr>
            <w:noProof/>
            <w:webHidden/>
          </w:rPr>
          <w:instrText xml:space="preserve"> PAGEREF _Toc492658284 \h </w:instrText>
        </w:r>
        <w:r>
          <w:rPr>
            <w:noProof/>
            <w:webHidden/>
          </w:rPr>
        </w:r>
        <w:r>
          <w:rPr>
            <w:noProof/>
            <w:webHidden/>
          </w:rPr>
          <w:fldChar w:fldCharType="separate"/>
        </w:r>
        <w:r>
          <w:rPr>
            <w:noProof/>
            <w:webHidden/>
          </w:rPr>
          <w:t>136</w:t>
        </w:r>
        <w:r>
          <w:rPr>
            <w:noProof/>
            <w:webHidden/>
          </w:rPr>
          <w:fldChar w:fldCharType="end"/>
        </w:r>
      </w:hyperlink>
    </w:p>
    <w:p w14:paraId="34136B42" w14:textId="154C8FAF" w:rsidR="00793544" w:rsidRDefault="00793544">
      <w:pPr>
        <w:pStyle w:val="Spistreci5"/>
        <w:tabs>
          <w:tab w:val="right" w:leader="dot" w:pos="9628"/>
        </w:tabs>
        <w:rPr>
          <w:rFonts w:asciiTheme="minorHAnsi" w:eastAsiaTheme="minorEastAsia" w:hAnsiTheme="minorHAnsi" w:cstheme="minorBidi"/>
          <w:noProof/>
          <w:sz w:val="22"/>
          <w:szCs w:val="22"/>
        </w:rPr>
      </w:pPr>
      <w:hyperlink w:anchor="_Toc492658285" w:history="1">
        <w:r w:rsidRPr="00F619B8">
          <w:rPr>
            <w:rStyle w:val="Hipercze"/>
            <w:noProof/>
          </w:rPr>
          <w:t>1.5.5.2.1. Tworzenie korekty</w:t>
        </w:r>
        <w:r>
          <w:rPr>
            <w:noProof/>
            <w:webHidden/>
          </w:rPr>
          <w:tab/>
        </w:r>
        <w:r>
          <w:rPr>
            <w:noProof/>
            <w:webHidden/>
          </w:rPr>
          <w:fldChar w:fldCharType="begin"/>
        </w:r>
        <w:r>
          <w:rPr>
            <w:noProof/>
            <w:webHidden/>
          </w:rPr>
          <w:instrText xml:space="preserve"> PAGEREF _Toc492658285 \h </w:instrText>
        </w:r>
        <w:r>
          <w:rPr>
            <w:noProof/>
            <w:webHidden/>
          </w:rPr>
        </w:r>
        <w:r>
          <w:rPr>
            <w:noProof/>
            <w:webHidden/>
          </w:rPr>
          <w:fldChar w:fldCharType="separate"/>
        </w:r>
        <w:r>
          <w:rPr>
            <w:noProof/>
            <w:webHidden/>
          </w:rPr>
          <w:t>136</w:t>
        </w:r>
        <w:r>
          <w:rPr>
            <w:noProof/>
            <w:webHidden/>
          </w:rPr>
          <w:fldChar w:fldCharType="end"/>
        </w:r>
      </w:hyperlink>
    </w:p>
    <w:p w14:paraId="68069CF7" w14:textId="3E59B162" w:rsidR="00793544" w:rsidRDefault="00793544">
      <w:pPr>
        <w:pStyle w:val="Spistreci5"/>
        <w:tabs>
          <w:tab w:val="right" w:leader="dot" w:pos="9628"/>
        </w:tabs>
        <w:rPr>
          <w:rFonts w:asciiTheme="minorHAnsi" w:eastAsiaTheme="minorEastAsia" w:hAnsiTheme="minorHAnsi" w:cstheme="minorBidi"/>
          <w:noProof/>
          <w:sz w:val="22"/>
          <w:szCs w:val="22"/>
        </w:rPr>
      </w:pPr>
      <w:hyperlink w:anchor="_Toc492658286" w:history="1">
        <w:r w:rsidRPr="00F619B8">
          <w:rPr>
            <w:rStyle w:val="Hipercze"/>
            <w:noProof/>
          </w:rPr>
          <w:t>1.5.5.2.2. Dodawanie i usuwanie pracownika</w:t>
        </w:r>
        <w:r>
          <w:rPr>
            <w:noProof/>
            <w:webHidden/>
          </w:rPr>
          <w:tab/>
        </w:r>
        <w:r>
          <w:rPr>
            <w:noProof/>
            <w:webHidden/>
          </w:rPr>
          <w:fldChar w:fldCharType="begin"/>
        </w:r>
        <w:r>
          <w:rPr>
            <w:noProof/>
            <w:webHidden/>
          </w:rPr>
          <w:instrText xml:space="preserve"> PAGEREF _Toc492658286 \h </w:instrText>
        </w:r>
        <w:r>
          <w:rPr>
            <w:noProof/>
            <w:webHidden/>
          </w:rPr>
        </w:r>
        <w:r>
          <w:rPr>
            <w:noProof/>
            <w:webHidden/>
          </w:rPr>
          <w:fldChar w:fldCharType="separate"/>
        </w:r>
        <w:r>
          <w:rPr>
            <w:noProof/>
            <w:webHidden/>
          </w:rPr>
          <w:t>141</w:t>
        </w:r>
        <w:r>
          <w:rPr>
            <w:noProof/>
            <w:webHidden/>
          </w:rPr>
          <w:fldChar w:fldCharType="end"/>
        </w:r>
      </w:hyperlink>
    </w:p>
    <w:p w14:paraId="60C08F56" w14:textId="6F146949" w:rsidR="00793544" w:rsidRDefault="00793544">
      <w:pPr>
        <w:pStyle w:val="Spistreci5"/>
        <w:tabs>
          <w:tab w:val="right" w:leader="dot" w:pos="9628"/>
        </w:tabs>
        <w:rPr>
          <w:rFonts w:asciiTheme="minorHAnsi" w:eastAsiaTheme="minorEastAsia" w:hAnsiTheme="minorHAnsi" w:cstheme="minorBidi"/>
          <w:noProof/>
          <w:sz w:val="22"/>
          <w:szCs w:val="22"/>
        </w:rPr>
      </w:pPr>
      <w:hyperlink w:anchor="_Toc492658287" w:history="1">
        <w:r w:rsidRPr="00F619B8">
          <w:rPr>
            <w:rStyle w:val="Hipercze"/>
            <w:noProof/>
          </w:rPr>
          <w:t>1.5.5.2.3. Przesyłanie dokumentów korygujących</w:t>
        </w:r>
        <w:r>
          <w:rPr>
            <w:noProof/>
            <w:webHidden/>
          </w:rPr>
          <w:tab/>
        </w:r>
        <w:r>
          <w:rPr>
            <w:noProof/>
            <w:webHidden/>
          </w:rPr>
          <w:fldChar w:fldCharType="begin"/>
        </w:r>
        <w:r>
          <w:rPr>
            <w:noProof/>
            <w:webHidden/>
          </w:rPr>
          <w:instrText xml:space="preserve"> PAGEREF _Toc492658287 \h </w:instrText>
        </w:r>
        <w:r>
          <w:rPr>
            <w:noProof/>
            <w:webHidden/>
          </w:rPr>
        </w:r>
        <w:r>
          <w:rPr>
            <w:noProof/>
            <w:webHidden/>
          </w:rPr>
          <w:fldChar w:fldCharType="separate"/>
        </w:r>
        <w:r>
          <w:rPr>
            <w:noProof/>
            <w:webHidden/>
          </w:rPr>
          <w:t>142</w:t>
        </w:r>
        <w:r>
          <w:rPr>
            <w:noProof/>
            <w:webHidden/>
          </w:rPr>
          <w:fldChar w:fldCharType="end"/>
        </w:r>
      </w:hyperlink>
    </w:p>
    <w:p w14:paraId="5647CDC0" w14:textId="1F82C46C"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288" w:history="1">
        <w:r w:rsidRPr="00F619B8">
          <w:rPr>
            <w:rStyle w:val="Hipercze"/>
            <w:noProof/>
          </w:rPr>
          <w:t>1.5.5.3. Korekta na wezwanie</w:t>
        </w:r>
        <w:r>
          <w:rPr>
            <w:noProof/>
            <w:webHidden/>
          </w:rPr>
          <w:tab/>
        </w:r>
        <w:r>
          <w:rPr>
            <w:noProof/>
            <w:webHidden/>
          </w:rPr>
          <w:fldChar w:fldCharType="begin"/>
        </w:r>
        <w:r>
          <w:rPr>
            <w:noProof/>
            <w:webHidden/>
          </w:rPr>
          <w:instrText xml:space="preserve"> PAGEREF _Toc492658288 \h </w:instrText>
        </w:r>
        <w:r>
          <w:rPr>
            <w:noProof/>
            <w:webHidden/>
          </w:rPr>
        </w:r>
        <w:r>
          <w:rPr>
            <w:noProof/>
            <w:webHidden/>
          </w:rPr>
          <w:fldChar w:fldCharType="separate"/>
        </w:r>
        <w:r>
          <w:rPr>
            <w:noProof/>
            <w:webHidden/>
          </w:rPr>
          <w:t>146</w:t>
        </w:r>
        <w:r>
          <w:rPr>
            <w:noProof/>
            <w:webHidden/>
          </w:rPr>
          <w:fldChar w:fldCharType="end"/>
        </w:r>
      </w:hyperlink>
    </w:p>
    <w:p w14:paraId="1BAD3417" w14:textId="4943B73E"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289" w:history="1">
        <w:r w:rsidRPr="00F619B8">
          <w:rPr>
            <w:rStyle w:val="Hipercze"/>
            <w:noProof/>
          </w:rPr>
          <w:t>1.5.5.4. Korekty składane z inicjatywy Beneficjenta</w:t>
        </w:r>
        <w:r>
          <w:rPr>
            <w:noProof/>
            <w:webHidden/>
          </w:rPr>
          <w:tab/>
        </w:r>
        <w:r>
          <w:rPr>
            <w:noProof/>
            <w:webHidden/>
          </w:rPr>
          <w:fldChar w:fldCharType="begin"/>
        </w:r>
        <w:r>
          <w:rPr>
            <w:noProof/>
            <w:webHidden/>
          </w:rPr>
          <w:instrText xml:space="preserve"> PAGEREF _Toc492658289 \h </w:instrText>
        </w:r>
        <w:r>
          <w:rPr>
            <w:noProof/>
            <w:webHidden/>
          </w:rPr>
        </w:r>
        <w:r>
          <w:rPr>
            <w:noProof/>
            <w:webHidden/>
          </w:rPr>
          <w:fldChar w:fldCharType="separate"/>
        </w:r>
        <w:r>
          <w:rPr>
            <w:noProof/>
            <w:webHidden/>
          </w:rPr>
          <w:t>147</w:t>
        </w:r>
        <w:r>
          <w:rPr>
            <w:noProof/>
            <w:webHidden/>
          </w:rPr>
          <w:fldChar w:fldCharType="end"/>
        </w:r>
      </w:hyperlink>
    </w:p>
    <w:p w14:paraId="5EB41B10" w14:textId="3F549391"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290" w:history="1">
        <w:r w:rsidRPr="00F619B8">
          <w:rPr>
            <w:rStyle w:val="Hipercze"/>
            <w:noProof/>
          </w:rPr>
          <w:t>1.5.5.5. Korekty operatorskie</w:t>
        </w:r>
        <w:r>
          <w:rPr>
            <w:noProof/>
            <w:webHidden/>
          </w:rPr>
          <w:tab/>
        </w:r>
        <w:r>
          <w:rPr>
            <w:noProof/>
            <w:webHidden/>
          </w:rPr>
          <w:fldChar w:fldCharType="begin"/>
        </w:r>
        <w:r>
          <w:rPr>
            <w:noProof/>
            <w:webHidden/>
          </w:rPr>
          <w:instrText xml:space="preserve"> PAGEREF _Toc492658290 \h </w:instrText>
        </w:r>
        <w:r>
          <w:rPr>
            <w:noProof/>
            <w:webHidden/>
          </w:rPr>
        </w:r>
        <w:r>
          <w:rPr>
            <w:noProof/>
            <w:webHidden/>
          </w:rPr>
          <w:fldChar w:fldCharType="separate"/>
        </w:r>
        <w:r>
          <w:rPr>
            <w:noProof/>
            <w:webHidden/>
          </w:rPr>
          <w:t>147</w:t>
        </w:r>
        <w:r>
          <w:rPr>
            <w:noProof/>
            <w:webHidden/>
          </w:rPr>
          <w:fldChar w:fldCharType="end"/>
        </w:r>
      </w:hyperlink>
    </w:p>
    <w:p w14:paraId="3E7F244E" w14:textId="095073BB" w:rsidR="00793544" w:rsidRDefault="00793544">
      <w:pPr>
        <w:pStyle w:val="Spistreci2"/>
        <w:tabs>
          <w:tab w:val="right" w:leader="dot" w:pos="9628"/>
        </w:tabs>
        <w:rPr>
          <w:rFonts w:asciiTheme="minorHAnsi" w:eastAsiaTheme="minorEastAsia" w:hAnsiTheme="minorHAnsi" w:cstheme="minorBidi"/>
          <w:smallCaps w:val="0"/>
          <w:noProof/>
          <w:sz w:val="22"/>
          <w:szCs w:val="22"/>
        </w:rPr>
      </w:pPr>
      <w:hyperlink w:anchor="_Toc492658291" w:history="1">
        <w:r w:rsidRPr="00F619B8">
          <w:rPr>
            <w:rStyle w:val="Hipercze"/>
            <w:noProof/>
          </w:rPr>
          <w:t>1.6. Refundacja składek na ubezpieczenia społeczne</w:t>
        </w:r>
        <w:r>
          <w:rPr>
            <w:noProof/>
            <w:webHidden/>
          </w:rPr>
          <w:tab/>
        </w:r>
        <w:r>
          <w:rPr>
            <w:noProof/>
            <w:webHidden/>
          </w:rPr>
          <w:fldChar w:fldCharType="begin"/>
        </w:r>
        <w:r>
          <w:rPr>
            <w:noProof/>
            <w:webHidden/>
          </w:rPr>
          <w:instrText xml:space="preserve"> PAGEREF _Toc492658291 \h </w:instrText>
        </w:r>
        <w:r>
          <w:rPr>
            <w:noProof/>
            <w:webHidden/>
          </w:rPr>
        </w:r>
        <w:r>
          <w:rPr>
            <w:noProof/>
            <w:webHidden/>
          </w:rPr>
          <w:fldChar w:fldCharType="separate"/>
        </w:r>
        <w:r>
          <w:rPr>
            <w:noProof/>
            <w:webHidden/>
          </w:rPr>
          <w:t>152</w:t>
        </w:r>
        <w:r>
          <w:rPr>
            <w:noProof/>
            <w:webHidden/>
          </w:rPr>
          <w:fldChar w:fldCharType="end"/>
        </w:r>
      </w:hyperlink>
    </w:p>
    <w:p w14:paraId="2EA0A8F7" w14:textId="0084C9EC" w:rsidR="00793544" w:rsidRDefault="00793544">
      <w:pPr>
        <w:pStyle w:val="Spistreci3"/>
        <w:tabs>
          <w:tab w:val="right" w:leader="dot" w:pos="9628"/>
        </w:tabs>
        <w:rPr>
          <w:rFonts w:asciiTheme="minorHAnsi" w:eastAsiaTheme="minorEastAsia" w:hAnsiTheme="minorHAnsi" w:cstheme="minorBidi"/>
          <w:i w:val="0"/>
          <w:iCs w:val="0"/>
          <w:noProof/>
          <w:sz w:val="22"/>
          <w:szCs w:val="22"/>
        </w:rPr>
      </w:pPr>
      <w:hyperlink w:anchor="_Toc492658292" w:history="1">
        <w:r w:rsidRPr="00F619B8">
          <w:rPr>
            <w:rStyle w:val="Hipercze"/>
            <w:noProof/>
          </w:rPr>
          <w:t>1.6.1. Wstępne informacje o procesie refundacji</w:t>
        </w:r>
        <w:r>
          <w:rPr>
            <w:noProof/>
            <w:webHidden/>
          </w:rPr>
          <w:tab/>
        </w:r>
        <w:r>
          <w:rPr>
            <w:noProof/>
            <w:webHidden/>
          </w:rPr>
          <w:fldChar w:fldCharType="begin"/>
        </w:r>
        <w:r>
          <w:rPr>
            <w:noProof/>
            <w:webHidden/>
          </w:rPr>
          <w:instrText xml:space="preserve"> PAGEREF _Toc492658292 \h </w:instrText>
        </w:r>
        <w:r>
          <w:rPr>
            <w:noProof/>
            <w:webHidden/>
          </w:rPr>
        </w:r>
        <w:r>
          <w:rPr>
            <w:noProof/>
            <w:webHidden/>
          </w:rPr>
          <w:fldChar w:fldCharType="separate"/>
        </w:r>
        <w:r>
          <w:rPr>
            <w:noProof/>
            <w:webHidden/>
          </w:rPr>
          <w:t>152</w:t>
        </w:r>
        <w:r>
          <w:rPr>
            <w:noProof/>
            <w:webHidden/>
          </w:rPr>
          <w:fldChar w:fldCharType="end"/>
        </w:r>
      </w:hyperlink>
    </w:p>
    <w:p w14:paraId="647EE365" w14:textId="560623BA" w:rsidR="00793544" w:rsidRDefault="00793544">
      <w:pPr>
        <w:pStyle w:val="Spistreci3"/>
        <w:tabs>
          <w:tab w:val="right" w:leader="dot" w:pos="9628"/>
        </w:tabs>
        <w:rPr>
          <w:rFonts w:asciiTheme="minorHAnsi" w:eastAsiaTheme="minorEastAsia" w:hAnsiTheme="minorHAnsi" w:cstheme="minorBidi"/>
          <w:i w:val="0"/>
          <w:iCs w:val="0"/>
          <w:noProof/>
          <w:sz w:val="22"/>
          <w:szCs w:val="22"/>
        </w:rPr>
      </w:pPr>
      <w:hyperlink w:anchor="_Toc492658293" w:history="1">
        <w:r w:rsidRPr="00F619B8">
          <w:rPr>
            <w:rStyle w:val="Hipercze"/>
            <w:noProof/>
          </w:rPr>
          <w:t>1.6.2. Przygotowanie i wysyłanie dokumentów do Funduszu</w:t>
        </w:r>
        <w:r>
          <w:rPr>
            <w:noProof/>
            <w:webHidden/>
          </w:rPr>
          <w:tab/>
        </w:r>
        <w:r>
          <w:rPr>
            <w:noProof/>
            <w:webHidden/>
          </w:rPr>
          <w:fldChar w:fldCharType="begin"/>
        </w:r>
        <w:r>
          <w:rPr>
            <w:noProof/>
            <w:webHidden/>
          </w:rPr>
          <w:instrText xml:space="preserve"> PAGEREF _Toc492658293 \h </w:instrText>
        </w:r>
        <w:r>
          <w:rPr>
            <w:noProof/>
            <w:webHidden/>
          </w:rPr>
        </w:r>
        <w:r>
          <w:rPr>
            <w:noProof/>
            <w:webHidden/>
          </w:rPr>
          <w:fldChar w:fldCharType="separate"/>
        </w:r>
        <w:r>
          <w:rPr>
            <w:noProof/>
            <w:webHidden/>
          </w:rPr>
          <w:t>152</w:t>
        </w:r>
        <w:r>
          <w:rPr>
            <w:noProof/>
            <w:webHidden/>
          </w:rPr>
          <w:fldChar w:fldCharType="end"/>
        </w:r>
      </w:hyperlink>
    </w:p>
    <w:p w14:paraId="72E68775" w14:textId="24EBC614"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294" w:history="1">
        <w:r w:rsidRPr="00F619B8">
          <w:rPr>
            <w:rStyle w:val="Hipercze"/>
            <w:noProof/>
          </w:rPr>
          <w:t>1.6.2.1. Dokumenty dodatkowe</w:t>
        </w:r>
        <w:r>
          <w:rPr>
            <w:noProof/>
            <w:webHidden/>
          </w:rPr>
          <w:tab/>
        </w:r>
        <w:r>
          <w:rPr>
            <w:noProof/>
            <w:webHidden/>
          </w:rPr>
          <w:fldChar w:fldCharType="begin"/>
        </w:r>
        <w:r>
          <w:rPr>
            <w:noProof/>
            <w:webHidden/>
          </w:rPr>
          <w:instrText xml:space="preserve"> PAGEREF _Toc492658294 \h </w:instrText>
        </w:r>
        <w:r>
          <w:rPr>
            <w:noProof/>
            <w:webHidden/>
          </w:rPr>
        </w:r>
        <w:r>
          <w:rPr>
            <w:noProof/>
            <w:webHidden/>
          </w:rPr>
          <w:fldChar w:fldCharType="separate"/>
        </w:r>
        <w:r>
          <w:rPr>
            <w:noProof/>
            <w:webHidden/>
          </w:rPr>
          <w:t>153</w:t>
        </w:r>
        <w:r>
          <w:rPr>
            <w:noProof/>
            <w:webHidden/>
          </w:rPr>
          <w:fldChar w:fldCharType="end"/>
        </w:r>
      </w:hyperlink>
    </w:p>
    <w:p w14:paraId="10E797AE" w14:textId="4A6A7A70"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295" w:history="1">
        <w:r w:rsidRPr="00F619B8">
          <w:rPr>
            <w:rStyle w:val="Hipercze"/>
            <w:noProof/>
          </w:rPr>
          <w:t>1.6.2.2. Wypełnianie dokumentów</w:t>
        </w:r>
        <w:r>
          <w:rPr>
            <w:noProof/>
            <w:webHidden/>
          </w:rPr>
          <w:tab/>
        </w:r>
        <w:r>
          <w:rPr>
            <w:noProof/>
            <w:webHidden/>
          </w:rPr>
          <w:fldChar w:fldCharType="begin"/>
        </w:r>
        <w:r>
          <w:rPr>
            <w:noProof/>
            <w:webHidden/>
          </w:rPr>
          <w:instrText xml:space="preserve"> PAGEREF _Toc492658295 \h </w:instrText>
        </w:r>
        <w:r>
          <w:rPr>
            <w:noProof/>
            <w:webHidden/>
          </w:rPr>
        </w:r>
        <w:r>
          <w:rPr>
            <w:noProof/>
            <w:webHidden/>
          </w:rPr>
          <w:fldChar w:fldCharType="separate"/>
        </w:r>
        <w:r>
          <w:rPr>
            <w:noProof/>
            <w:webHidden/>
          </w:rPr>
          <w:t>154</w:t>
        </w:r>
        <w:r>
          <w:rPr>
            <w:noProof/>
            <w:webHidden/>
          </w:rPr>
          <w:fldChar w:fldCharType="end"/>
        </w:r>
      </w:hyperlink>
    </w:p>
    <w:p w14:paraId="1FB2B193" w14:textId="279C04D8" w:rsidR="00793544" w:rsidRDefault="00793544">
      <w:pPr>
        <w:pStyle w:val="Spistreci5"/>
        <w:tabs>
          <w:tab w:val="right" w:leader="dot" w:pos="9628"/>
        </w:tabs>
        <w:rPr>
          <w:rFonts w:asciiTheme="minorHAnsi" w:eastAsiaTheme="minorEastAsia" w:hAnsiTheme="minorHAnsi" w:cstheme="minorBidi"/>
          <w:noProof/>
          <w:sz w:val="22"/>
          <w:szCs w:val="22"/>
        </w:rPr>
      </w:pPr>
      <w:hyperlink w:anchor="_Toc492658296" w:history="1">
        <w:r w:rsidRPr="00F619B8">
          <w:rPr>
            <w:rStyle w:val="Hipercze"/>
            <w:noProof/>
          </w:rPr>
          <w:t>1.6.2.2.1. Wn-U-G</w:t>
        </w:r>
        <w:r>
          <w:rPr>
            <w:noProof/>
            <w:webHidden/>
          </w:rPr>
          <w:tab/>
        </w:r>
        <w:r>
          <w:rPr>
            <w:noProof/>
            <w:webHidden/>
          </w:rPr>
          <w:fldChar w:fldCharType="begin"/>
        </w:r>
        <w:r>
          <w:rPr>
            <w:noProof/>
            <w:webHidden/>
          </w:rPr>
          <w:instrText xml:space="preserve"> PAGEREF _Toc492658296 \h </w:instrText>
        </w:r>
        <w:r>
          <w:rPr>
            <w:noProof/>
            <w:webHidden/>
          </w:rPr>
        </w:r>
        <w:r>
          <w:rPr>
            <w:noProof/>
            <w:webHidden/>
          </w:rPr>
          <w:fldChar w:fldCharType="separate"/>
        </w:r>
        <w:r>
          <w:rPr>
            <w:noProof/>
            <w:webHidden/>
          </w:rPr>
          <w:t>155</w:t>
        </w:r>
        <w:r>
          <w:rPr>
            <w:noProof/>
            <w:webHidden/>
          </w:rPr>
          <w:fldChar w:fldCharType="end"/>
        </w:r>
      </w:hyperlink>
    </w:p>
    <w:p w14:paraId="25531332" w14:textId="47E1AC13" w:rsidR="00793544" w:rsidRDefault="00793544">
      <w:pPr>
        <w:pStyle w:val="Spistreci5"/>
        <w:tabs>
          <w:tab w:val="left" w:pos="1440"/>
          <w:tab w:val="right" w:leader="dot" w:pos="9628"/>
        </w:tabs>
        <w:rPr>
          <w:rFonts w:asciiTheme="minorHAnsi" w:eastAsiaTheme="minorEastAsia" w:hAnsiTheme="minorHAnsi" w:cstheme="minorBidi"/>
          <w:noProof/>
          <w:sz w:val="22"/>
          <w:szCs w:val="22"/>
        </w:rPr>
      </w:pPr>
      <w:hyperlink w:anchor="_Toc492658297" w:history="1">
        <w:r w:rsidRPr="00F619B8">
          <w:rPr>
            <w:rStyle w:val="Hipercze"/>
            <w:rFonts w:ascii="Verdana" w:hAnsi="Verdana" w:cs="Symbol"/>
            <w:noProof/>
          </w:rPr>
          <w:t>•</w:t>
        </w:r>
        <w:r>
          <w:rPr>
            <w:rFonts w:asciiTheme="minorHAnsi" w:eastAsiaTheme="minorEastAsia" w:hAnsiTheme="minorHAnsi" w:cstheme="minorBidi"/>
            <w:noProof/>
            <w:sz w:val="22"/>
            <w:szCs w:val="22"/>
          </w:rPr>
          <w:tab/>
        </w:r>
        <w:r w:rsidRPr="00F619B8">
          <w:rPr>
            <w:rStyle w:val="Hipercze"/>
            <w:rFonts w:ascii="Verdana" w:hAnsi="Verdana"/>
            <w:noProof/>
          </w:rPr>
          <w:t>Załącznik INF-oPdM</w:t>
        </w:r>
        <w:r>
          <w:rPr>
            <w:noProof/>
            <w:webHidden/>
          </w:rPr>
          <w:tab/>
        </w:r>
        <w:r>
          <w:rPr>
            <w:noProof/>
            <w:webHidden/>
          </w:rPr>
          <w:fldChar w:fldCharType="begin"/>
        </w:r>
        <w:r>
          <w:rPr>
            <w:noProof/>
            <w:webHidden/>
          </w:rPr>
          <w:instrText xml:space="preserve"> PAGEREF _Toc492658297 \h </w:instrText>
        </w:r>
        <w:r>
          <w:rPr>
            <w:noProof/>
            <w:webHidden/>
          </w:rPr>
        </w:r>
        <w:r>
          <w:rPr>
            <w:noProof/>
            <w:webHidden/>
          </w:rPr>
          <w:fldChar w:fldCharType="separate"/>
        </w:r>
        <w:r>
          <w:rPr>
            <w:noProof/>
            <w:webHidden/>
          </w:rPr>
          <w:t>162</w:t>
        </w:r>
        <w:r>
          <w:rPr>
            <w:noProof/>
            <w:webHidden/>
          </w:rPr>
          <w:fldChar w:fldCharType="end"/>
        </w:r>
      </w:hyperlink>
    </w:p>
    <w:p w14:paraId="7F1420E1" w14:textId="6D2F6F2E" w:rsidR="00793544" w:rsidRDefault="00793544">
      <w:pPr>
        <w:pStyle w:val="Spistreci5"/>
        <w:tabs>
          <w:tab w:val="left" w:pos="1440"/>
          <w:tab w:val="right" w:leader="dot" w:pos="9628"/>
        </w:tabs>
        <w:rPr>
          <w:rFonts w:asciiTheme="minorHAnsi" w:eastAsiaTheme="minorEastAsia" w:hAnsiTheme="minorHAnsi" w:cstheme="minorBidi"/>
          <w:noProof/>
          <w:sz w:val="22"/>
          <w:szCs w:val="22"/>
        </w:rPr>
      </w:pPr>
      <w:hyperlink w:anchor="_Toc492658298" w:history="1">
        <w:r w:rsidRPr="00F619B8">
          <w:rPr>
            <w:rStyle w:val="Hipercze"/>
            <w:rFonts w:ascii="Verdana" w:hAnsi="Verdana" w:cs="Symbol"/>
            <w:noProof/>
          </w:rPr>
          <w:t>•</w:t>
        </w:r>
        <w:r>
          <w:rPr>
            <w:rFonts w:asciiTheme="minorHAnsi" w:eastAsiaTheme="minorEastAsia" w:hAnsiTheme="minorHAnsi" w:cstheme="minorBidi"/>
            <w:noProof/>
            <w:sz w:val="22"/>
            <w:szCs w:val="22"/>
          </w:rPr>
          <w:tab/>
        </w:r>
        <w:r w:rsidRPr="00F619B8">
          <w:rPr>
            <w:rStyle w:val="Hipercze"/>
            <w:rFonts w:ascii="Verdana" w:hAnsi="Verdana"/>
            <w:noProof/>
          </w:rPr>
          <w:t>Załącznik INF-oPdR</w:t>
        </w:r>
        <w:r>
          <w:rPr>
            <w:noProof/>
            <w:webHidden/>
          </w:rPr>
          <w:tab/>
        </w:r>
        <w:r>
          <w:rPr>
            <w:noProof/>
            <w:webHidden/>
          </w:rPr>
          <w:fldChar w:fldCharType="begin"/>
        </w:r>
        <w:r>
          <w:rPr>
            <w:noProof/>
            <w:webHidden/>
          </w:rPr>
          <w:instrText xml:space="preserve"> PAGEREF _Toc492658298 \h </w:instrText>
        </w:r>
        <w:r>
          <w:rPr>
            <w:noProof/>
            <w:webHidden/>
          </w:rPr>
        </w:r>
        <w:r>
          <w:rPr>
            <w:noProof/>
            <w:webHidden/>
          </w:rPr>
          <w:fldChar w:fldCharType="separate"/>
        </w:r>
        <w:r>
          <w:rPr>
            <w:noProof/>
            <w:webHidden/>
          </w:rPr>
          <w:t>174</w:t>
        </w:r>
        <w:r>
          <w:rPr>
            <w:noProof/>
            <w:webHidden/>
          </w:rPr>
          <w:fldChar w:fldCharType="end"/>
        </w:r>
      </w:hyperlink>
    </w:p>
    <w:p w14:paraId="423E4F06" w14:textId="0FA18E99" w:rsidR="00793544" w:rsidRDefault="00793544">
      <w:pPr>
        <w:pStyle w:val="Spistreci5"/>
        <w:tabs>
          <w:tab w:val="right" w:leader="dot" w:pos="9628"/>
        </w:tabs>
        <w:rPr>
          <w:rFonts w:asciiTheme="minorHAnsi" w:eastAsiaTheme="minorEastAsia" w:hAnsiTheme="minorHAnsi" w:cstheme="minorBidi"/>
          <w:noProof/>
          <w:sz w:val="22"/>
          <w:szCs w:val="22"/>
        </w:rPr>
      </w:pPr>
      <w:hyperlink w:anchor="_Toc492658299" w:history="1">
        <w:r w:rsidRPr="00F619B8">
          <w:rPr>
            <w:rStyle w:val="Hipercze"/>
            <w:noProof/>
          </w:rPr>
          <w:t>1.6.2.2.2. Wn-U-A</w:t>
        </w:r>
        <w:r>
          <w:rPr>
            <w:noProof/>
            <w:webHidden/>
          </w:rPr>
          <w:tab/>
        </w:r>
        <w:r>
          <w:rPr>
            <w:noProof/>
            <w:webHidden/>
          </w:rPr>
          <w:fldChar w:fldCharType="begin"/>
        </w:r>
        <w:r>
          <w:rPr>
            <w:noProof/>
            <w:webHidden/>
          </w:rPr>
          <w:instrText xml:space="preserve"> PAGEREF _Toc492658299 \h </w:instrText>
        </w:r>
        <w:r>
          <w:rPr>
            <w:noProof/>
            <w:webHidden/>
          </w:rPr>
        </w:r>
        <w:r>
          <w:rPr>
            <w:noProof/>
            <w:webHidden/>
          </w:rPr>
          <w:fldChar w:fldCharType="separate"/>
        </w:r>
        <w:r>
          <w:rPr>
            <w:noProof/>
            <w:webHidden/>
          </w:rPr>
          <w:t>178</w:t>
        </w:r>
        <w:r>
          <w:rPr>
            <w:noProof/>
            <w:webHidden/>
          </w:rPr>
          <w:fldChar w:fldCharType="end"/>
        </w:r>
      </w:hyperlink>
    </w:p>
    <w:p w14:paraId="6B6A799C" w14:textId="5E93907C" w:rsidR="00793544" w:rsidRDefault="00793544">
      <w:pPr>
        <w:pStyle w:val="Spistreci5"/>
        <w:tabs>
          <w:tab w:val="left" w:pos="1440"/>
          <w:tab w:val="right" w:leader="dot" w:pos="9628"/>
        </w:tabs>
        <w:rPr>
          <w:rFonts w:asciiTheme="minorHAnsi" w:eastAsiaTheme="minorEastAsia" w:hAnsiTheme="minorHAnsi" w:cstheme="minorBidi"/>
          <w:noProof/>
          <w:sz w:val="22"/>
          <w:szCs w:val="22"/>
        </w:rPr>
      </w:pPr>
      <w:hyperlink w:anchor="_Toc492658300" w:history="1">
        <w:r w:rsidRPr="00F619B8">
          <w:rPr>
            <w:rStyle w:val="Hipercze"/>
            <w:rFonts w:ascii="Verdana" w:hAnsi="Verdana" w:cs="Symbol"/>
            <w:noProof/>
          </w:rPr>
          <w:t>•</w:t>
        </w:r>
        <w:r>
          <w:rPr>
            <w:rFonts w:asciiTheme="minorHAnsi" w:eastAsiaTheme="minorEastAsia" w:hAnsiTheme="minorHAnsi" w:cstheme="minorBidi"/>
            <w:noProof/>
            <w:sz w:val="22"/>
            <w:szCs w:val="22"/>
          </w:rPr>
          <w:tab/>
        </w:r>
        <w:r w:rsidRPr="00F619B8">
          <w:rPr>
            <w:rStyle w:val="Hipercze"/>
            <w:rFonts w:ascii="Verdana" w:hAnsi="Verdana"/>
            <w:noProof/>
          </w:rPr>
          <w:t>Załącznik INF-oPdR</w:t>
        </w:r>
        <w:r>
          <w:rPr>
            <w:noProof/>
            <w:webHidden/>
          </w:rPr>
          <w:tab/>
        </w:r>
        <w:r>
          <w:rPr>
            <w:noProof/>
            <w:webHidden/>
          </w:rPr>
          <w:fldChar w:fldCharType="begin"/>
        </w:r>
        <w:r>
          <w:rPr>
            <w:noProof/>
            <w:webHidden/>
          </w:rPr>
          <w:instrText xml:space="preserve"> PAGEREF _Toc492658300 \h </w:instrText>
        </w:r>
        <w:r>
          <w:rPr>
            <w:noProof/>
            <w:webHidden/>
          </w:rPr>
        </w:r>
        <w:r>
          <w:rPr>
            <w:noProof/>
            <w:webHidden/>
          </w:rPr>
          <w:fldChar w:fldCharType="separate"/>
        </w:r>
        <w:r>
          <w:rPr>
            <w:noProof/>
            <w:webHidden/>
          </w:rPr>
          <w:t>183</w:t>
        </w:r>
        <w:r>
          <w:rPr>
            <w:noProof/>
            <w:webHidden/>
          </w:rPr>
          <w:fldChar w:fldCharType="end"/>
        </w:r>
      </w:hyperlink>
    </w:p>
    <w:p w14:paraId="6EC84D1B" w14:textId="3E675F19"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301" w:history="1">
        <w:r w:rsidRPr="00F619B8">
          <w:rPr>
            <w:rStyle w:val="Hipercze"/>
            <w:noProof/>
          </w:rPr>
          <w:t>1.6.2.3. Rejestracja zaświadczenia o pomocy de minimis podczas wprowadzania wniosku Wn-U-A w wersji 4</w:t>
        </w:r>
        <w:r w:rsidRPr="00F619B8">
          <w:rPr>
            <w:rStyle w:val="Hipercze"/>
            <w:rFonts w:cs="Verdana"/>
            <w:noProof/>
          </w:rPr>
          <w:t xml:space="preserve"> </w:t>
        </w:r>
        <w:r w:rsidRPr="00F619B8">
          <w:rPr>
            <w:rStyle w:val="Hipercze"/>
            <w:noProof/>
          </w:rPr>
          <w:t>/Wn-U-G w wersji 5</w:t>
        </w:r>
        <w:r>
          <w:rPr>
            <w:noProof/>
            <w:webHidden/>
          </w:rPr>
          <w:tab/>
        </w:r>
        <w:r>
          <w:rPr>
            <w:noProof/>
            <w:webHidden/>
          </w:rPr>
          <w:fldChar w:fldCharType="begin"/>
        </w:r>
        <w:r>
          <w:rPr>
            <w:noProof/>
            <w:webHidden/>
          </w:rPr>
          <w:instrText xml:space="preserve"> PAGEREF _Toc492658301 \h </w:instrText>
        </w:r>
        <w:r>
          <w:rPr>
            <w:noProof/>
            <w:webHidden/>
          </w:rPr>
        </w:r>
        <w:r>
          <w:rPr>
            <w:noProof/>
            <w:webHidden/>
          </w:rPr>
          <w:fldChar w:fldCharType="separate"/>
        </w:r>
        <w:r>
          <w:rPr>
            <w:noProof/>
            <w:webHidden/>
          </w:rPr>
          <w:t>186</w:t>
        </w:r>
        <w:r>
          <w:rPr>
            <w:noProof/>
            <w:webHidden/>
          </w:rPr>
          <w:fldChar w:fldCharType="end"/>
        </w:r>
      </w:hyperlink>
    </w:p>
    <w:p w14:paraId="1542F355" w14:textId="0CB68CC0"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302" w:history="1">
        <w:r w:rsidRPr="00F619B8">
          <w:rPr>
            <w:rStyle w:val="Hipercze"/>
            <w:noProof/>
          </w:rPr>
          <w:t>1.6.2.4. Szczególne przypadki wypełniania dokumentów</w:t>
        </w:r>
        <w:r>
          <w:rPr>
            <w:noProof/>
            <w:webHidden/>
          </w:rPr>
          <w:tab/>
        </w:r>
        <w:r>
          <w:rPr>
            <w:noProof/>
            <w:webHidden/>
          </w:rPr>
          <w:fldChar w:fldCharType="begin"/>
        </w:r>
        <w:r>
          <w:rPr>
            <w:noProof/>
            <w:webHidden/>
          </w:rPr>
          <w:instrText xml:space="preserve"> PAGEREF _Toc492658302 \h </w:instrText>
        </w:r>
        <w:r>
          <w:rPr>
            <w:noProof/>
            <w:webHidden/>
          </w:rPr>
        </w:r>
        <w:r>
          <w:rPr>
            <w:noProof/>
            <w:webHidden/>
          </w:rPr>
          <w:fldChar w:fldCharType="separate"/>
        </w:r>
        <w:r>
          <w:rPr>
            <w:noProof/>
            <w:webHidden/>
          </w:rPr>
          <w:t>200</w:t>
        </w:r>
        <w:r>
          <w:rPr>
            <w:noProof/>
            <w:webHidden/>
          </w:rPr>
          <w:fldChar w:fldCharType="end"/>
        </w:r>
      </w:hyperlink>
    </w:p>
    <w:p w14:paraId="447DB45C" w14:textId="4007286E"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303" w:history="1">
        <w:r w:rsidRPr="00F619B8">
          <w:rPr>
            <w:rStyle w:val="Hipercze"/>
            <w:noProof/>
          </w:rPr>
          <w:t>1.6.2.5. Wysyłanie dokumentów do Funduszu</w:t>
        </w:r>
        <w:r>
          <w:rPr>
            <w:noProof/>
            <w:webHidden/>
          </w:rPr>
          <w:tab/>
        </w:r>
        <w:r>
          <w:rPr>
            <w:noProof/>
            <w:webHidden/>
          </w:rPr>
          <w:fldChar w:fldCharType="begin"/>
        </w:r>
        <w:r>
          <w:rPr>
            <w:noProof/>
            <w:webHidden/>
          </w:rPr>
          <w:instrText xml:space="preserve"> PAGEREF _Toc492658303 \h </w:instrText>
        </w:r>
        <w:r>
          <w:rPr>
            <w:noProof/>
            <w:webHidden/>
          </w:rPr>
        </w:r>
        <w:r>
          <w:rPr>
            <w:noProof/>
            <w:webHidden/>
          </w:rPr>
          <w:fldChar w:fldCharType="separate"/>
        </w:r>
        <w:r>
          <w:rPr>
            <w:noProof/>
            <w:webHidden/>
          </w:rPr>
          <w:t>200</w:t>
        </w:r>
        <w:r>
          <w:rPr>
            <w:noProof/>
            <w:webHidden/>
          </w:rPr>
          <w:fldChar w:fldCharType="end"/>
        </w:r>
      </w:hyperlink>
    </w:p>
    <w:p w14:paraId="257CF4E8" w14:textId="1CC1CD13"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304" w:history="1">
        <w:r w:rsidRPr="00F619B8">
          <w:rPr>
            <w:rStyle w:val="Hipercze"/>
            <w:noProof/>
          </w:rPr>
          <w:t>1.6.2.6. Odkładanie dokumentów do edycji</w:t>
        </w:r>
        <w:r>
          <w:rPr>
            <w:noProof/>
            <w:webHidden/>
          </w:rPr>
          <w:tab/>
        </w:r>
        <w:r>
          <w:rPr>
            <w:noProof/>
            <w:webHidden/>
          </w:rPr>
          <w:fldChar w:fldCharType="begin"/>
        </w:r>
        <w:r>
          <w:rPr>
            <w:noProof/>
            <w:webHidden/>
          </w:rPr>
          <w:instrText xml:space="preserve"> PAGEREF _Toc492658304 \h </w:instrText>
        </w:r>
        <w:r>
          <w:rPr>
            <w:noProof/>
            <w:webHidden/>
          </w:rPr>
        </w:r>
        <w:r>
          <w:rPr>
            <w:noProof/>
            <w:webHidden/>
          </w:rPr>
          <w:fldChar w:fldCharType="separate"/>
        </w:r>
        <w:r>
          <w:rPr>
            <w:noProof/>
            <w:webHidden/>
          </w:rPr>
          <w:t>200</w:t>
        </w:r>
        <w:r>
          <w:rPr>
            <w:noProof/>
            <w:webHidden/>
          </w:rPr>
          <w:fldChar w:fldCharType="end"/>
        </w:r>
      </w:hyperlink>
    </w:p>
    <w:p w14:paraId="45CC26B2" w14:textId="3D1F2452"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305" w:history="1">
        <w:r w:rsidRPr="00F619B8">
          <w:rPr>
            <w:rStyle w:val="Hipercze"/>
            <w:noProof/>
          </w:rPr>
          <w:t>1.6.2.7. Kopiowanie dokumentów</w:t>
        </w:r>
        <w:r>
          <w:rPr>
            <w:noProof/>
            <w:webHidden/>
          </w:rPr>
          <w:tab/>
        </w:r>
        <w:r>
          <w:rPr>
            <w:noProof/>
            <w:webHidden/>
          </w:rPr>
          <w:fldChar w:fldCharType="begin"/>
        </w:r>
        <w:r>
          <w:rPr>
            <w:noProof/>
            <w:webHidden/>
          </w:rPr>
          <w:instrText xml:space="preserve"> PAGEREF _Toc492658305 \h </w:instrText>
        </w:r>
        <w:r>
          <w:rPr>
            <w:noProof/>
            <w:webHidden/>
          </w:rPr>
        </w:r>
        <w:r>
          <w:rPr>
            <w:noProof/>
            <w:webHidden/>
          </w:rPr>
          <w:fldChar w:fldCharType="separate"/>
        </w:r>
        <w:r>
          <w:rPr>
            <w:noProof/>
            <w:webHidden/>
          </w:rPr>
          <w:t>200</w:t>
        </w:r>
        <w:r>
          <w:rPr>
            <w:noProof/>
            <w:webHidden/>
          </w:rPr>
          <w:fldChar w:fldCharType="end"/>
        </w:r>
      </w:hyperlink>
    </w:p>
    <w:p w14:paraId="43F56044" w14:textId="62EA7FA5" w:rsidR="00793544" w:rsidRDefault="00793544">
      <w:pPr>
        <w:pStyle w:val="Spistreci3"/>
        <w:tabs>
          <w:tab w:val="right" w:leader="dot" w:pos="9628"/>
        </w:tabs>
        <w:rPr>
          <w:rFonts w:asciiTheme="minorHAnsi" w:eastAsiaTheme="minorEastAsia" w:hAnsiTheme="minorHAnsi" w:cstheme="minorBidi"/>
          <w:i w:val="0"/>
          <w:iCs w:val="0"/>
          <w:noProof/>
          <w:sz w:val="22"/>
          <w:szCs w:val="22"/>
        </w:rPr>
      </w:pPr>
      <w:hyperlink w:anchor="_Toc492658306" w:history="1">
        <w:r w:rsidRPr="00F619B8">
          <w:rPr>
            <w:rStyle w:val="Hipercze"/>
            <w:noProof/>
          </w:rPr>
          <w:t>1.6.3. Przebieg procesu refundacji</w:t>
        </w:r>
        <w:r>
          <w:rPr>
            <w:noProof/>
            <w:webHidden/>
          </w:rPr>
          <w:tab/>
        </w:r>
        <w:r>
          <w:rPr>
            <w:noProof/>
            <w:webHidden/>
          </w:rPr>
          <w:fldChar w:fldCharType="begin"/>
        </w:r>
        <w:r>
          <w:rPr>
            <w:noProof/>
            <w:webHidden/>
          </w:rPr>
          <w:instrText xml:space="preserve"> PAGEREF _Toc492658306 \h </w:instrText>
        </w:r>
        <w:r>
          <w:rPr>
            <w:noProof/>
            <w:webHidden/>
          </w:rPr>
        </w:r>
        <w:r>
          <w:rPr>
            <w:noProof/>
            <w:webHidden/>
          </w:rPr>
          <w:fldChar w:fldCharType="separate"/>
        </w:r>
        <w:r>
          <w:rPr>
            <w:noProof/>
            <w:webHidden/>
          </w:rPr>
          <w:t>202</w:t>
        </w:r>
        <w:r>
          <w:rPr>
            <w:noProof/>
            <w:webHidden/>
          </w:rPr>
          <w:fldChar w:fldCharType="end"/>
        </w:r>
      </w:hyperlink>
    </w:p>
    <w:p w14:paraId="377AF63B" w14:textId="4AFA7263"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307" w:history="1">
        <w:r w:rsidRPr="00F619B8">
          <w:rPr>
            <w:rStyle w:val="Hipercze"/>
            <w:noProof/>
          </w:rPr>
          <w:t>1.6.3.1. Weryfikacja złożonych dokumentów</w:t>
        </w:r>
        <w:r>
          <w:rPr>
            <w:noProof/>
            <w:webHidden/>
          </w:rPr>
          <w:tab/>
        </w:r>
        <w:r>
          <w:rPr>
            <w:noProof/>
            <w:webHidden/>
          </w:rPr>
          <w:fldChar w:fldCharType="begin"/>
        </w:r>
        <w:r>
          <w:rPr>
            <w:noProof/>
            <w:webHidden/>
          </w:rPr>
          <w:instrText xml:space="preserve"> PAGEREF _Toc492658307 \h </w:instrText>
        </w:r>
        <w:r>
          <w:rPr>
            <w:noProof/>
            <w:webHidden/>
          </w:rPr>
        </w:r>
        <w:r>
          <w:rPr>
            <w:noProof/>
            <w:webHidden/>
          </w:rPr>
          <w:fldChar w:fldCharType="separate"/>
        </w:r>
        <w:r>
          <w:rPr>
            <w:noProof/>
            <w:webHidden/>
          </w:rPr>
          <w:t>202</w:t>
        </w:r>
        <w:r>
          <w:rPr>
            <w:noProof/>
            <w:webHidden/>
          </w:rPr>
          <w:fldChar w:fldCharType="end"/>
        </w:r>
      </w:hyperlink>
    </w:p>
    <w:p w14:paraId="034513FF" w14:textId="14C4ECE0"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308" w:history="1">
        <w:r w:rsidRPr="00F619B8">
          <w:rPr>
            <w:rStyle w:val="Hipercze"/>
            <w:noProof/>
          </w:rPr>
          <w:t>1.6.3.2. Naliczenie refundacji</w:t>
        </w:r>
        <w:r>
          <w:rPr>
            <w:noProof/>
            <w:webHidden/>
          </w:rPr>
          <w:tab/>
        </w:r>
        <w:r>
          <w:rPr>
            <w:noProof/>
            <w:webHidden/>
          </w:rPr>
          <w:fldChar w:fldCharType="begin"/>
        </w:r>
        <w:r>
          <w:rPr>
            <w:noProof/>
            <w:webHidden/>
          </w:rPr>
          <w:instrText xml:space="preserve"> PAGEREF _Toc492658308 \h </w:instrText>
        </w:r>
        <w:r>
          <w:rPr>
            <w:noProof/>
            <w:webHidden/>
          </w:rPr>
        </w:r>
        <w:r>
          <w:rPr>
            <w:noProof/>
            <w:webHidden/>
          </w:rPr>
          <w:fldChar w:fldCharType="separate"/>
        </w:r>
        <w:r>
          <w:rPr>
            <w:noProof/>
            <w:webHidden/>
          </w:rPr>
          <w:t>208</w:t>
        </w:r>
        <w:r>
          <w:rPr>
            <w:noProof/>
            <w:webHidden/>
          </w:rPr>
          <w:fldChar w:fldCharType="end"/>
        </w:r>
      </w:hyperlink>
    </w:p>
    <w:p w14:paraId="0C1CD9F5" w14:textId="106D5633" w:rsidR="00793544" w:rsidRDefault="00793544">
      <w:pPr>
        <w:pStyle w:val="Spistreci5"/>
        <w:tabs>
          <w:tab w:val="right" w:leader="dot" w:pos="9628"/>
        </w:tabs>
        <w:rPr>
          <w:rFonts w:asciiTheme="minorHAnsi" w:eastAsiaTheme="minorEastAsia" w:hAnsiTheme="minorHAnsi" w:cstheme="minorBidi"/>
          <w:noProof/>
          <w:sz w:val="22"/>
          <w:szCs w:val="22"/>
        </w:rPr>
      </w:pPr>
      <w:hyperlink w:anchor="_Toc492658309" w:history="1">
        <w:r w:rsidRPr="00F619B8">
          <w:rPr>
            <w:rStyle w:val="Hipercze"/>
            <w:noProof/>
          </w:rPr>
          <w:t>1.6.3.2.1. saldo zgodne z wnioskiem</w:t>
        </w:r>
        <w:r>
          <w:rPr>
            <w:noProof/>
            <w:webHidden/>
          </w:rPr>
          <w:tab/>
        </w:r>
        <w:r>
          <w:rPr>
            <w:noProof/>
            <w:webHidden/>
          </w:rPr>
          <w:fldChar w:fldCharType="begin"/>
        </w:r>
        <w:r>
          <w:rPr>
            <w:noProof/>
            <w:webHidden/>
          </w:rPr>
          <w:instrText xml:space="preserve"> PAGEREF _Toc492658309 \h </w:instrText>
        </w:r>
        <w:r>
          <w:rPr>
            <w:noProof/>
            <w:webHidden/>
          </w:rPr>
        </w:r>
        <w:r>
          <w:rPr>
            <w:noProof/>
            <w:webHidden/>
          </w:rPr>
          <w:fldChar w:fldCharType="separate"/>
        </w:r>
        <w:r>
          <w:rPr>
            <w:noProof/>
            <w:webHidden/>
          </w:rPr>
          <w:t>210</w:t>
        </w:r>
        <w:r>
          <w:rPr>
            <w:noProof/>
            <w:webHidden/>
          </w:rPr>
          <w:fldChar w:fldCharType="end"/>
        </w:r>
      </w:hyperlink>
    </w:p>
    <w:p w14:paraId="49E247F3" w14:textId="067C720F" w:rsidR="00793544" w:rsidRDefault="00793544">
      <w:pPr>
        <w:pStyle w:val="Spistreci5"/>
        <w:tabs>
          <w:tab w:val="right" w:leader="dot" w:pos="9628"/>
        </w:tabs>
        <w:rPr>
          <w:rFonts w:asciiTheme="minorHAnsi" w:eastAsiaTheme="minorEastAsia" w:hAnsiTheme="minorHAnsi" w:cstheme="minorBidi"/>
          <w:noProof/>
          <w:sz w:val="22"/>
          <w:szCs w:val="22"/>
        </w:rPr>
      </w:pPr>
      <w:hyperlink w:anchor="_Toc492658310" w:history="1">
        <w:r w:rsidRPr="00F619B8">
          <w:rPr>
            <w:rStyle w:val="Hipercze"/>
            <w:noProof/>
          </w:rPr>
          <w:t>1.6.3.2.2. saldo różne od wnioskowanego</w:t>
        </w:r>
        <w:r>
          <w:rPr>
            <w:noProof/>
            <w:webHidden/>
          </w:rPr>
          <w:tab/>
        </w:r>
        <w:r>
          <w:rPr>
            <w:noProof/>
            <w:webHidden/>
          </w:rPr>
          <w:fldChar w:fldCharType="begin"/>
        </w:r>
        <w:r>
          <w:rPr>
            <w:noProof/>
            <w:webHidden/>
          </w:rPr>
          <w:instrText xml:space="preserve"> PAGEREF _Toc492658310 \h </w:instrText>
        </w:r>
        <w:r>
          <w:rPr>
            <w:noProof/>
            <w:webHidden/>
          </w:rPr>
        </w:r>
        <w:r>
          <w:rPr>
            <w:noProof/>
            <w:webHidden/>
          </w:rPr>
          <w:fldChar w:fldCharType="separate"/>
        </w:r>
        <w:r>
          <w:rPr>
            <w:noProof/>
            <w:webHidden/>
          </w:rPr>
          <w:t>210</w:t>
        </w:r>
        <w:r>
          <w:rPr>
            <w:noProof/>
            <w:webHidden/>
          </w:rPr>
          <w:fldChar w:fldCharType="end"/>
        </w:r>
      </w:hyperlink>
    </w:p>
    <w:p w14:paraId="08EF0BBD" w14:textId="71307B8E" w:rsidR="00793544" w:rsidRDefault="00793544">
      <w:pPr>
        <w:pStyle w:val="Spistreci5"/>
        <w:tabs>
          <w:tab w:val="right" w:leader="dot" w:pos="9628"/>
        </w:tabs>
        <w:rPr>
          <w:rFonts w:asciiTheme="minorHAnsi" w:eastAsiaTheme="minorEastAsia" w:hAnsiTheme="minorHAnsi" w:cstheme="minorBidi"/>
          <w:noProof/>
          <w:sz w:val="22"/>
          <w:szCs w:val="22"/>
        </w:rPr>
      </w:pPr>
      <w:hyperlink w:anchor="_Toc492658311" w:history="1">
        <w:r w:rsidRPr="00F619B8">
          <w:rPr>
            <w:rStyle w:val="Hipercze"/>
            <w:noProof/>
          </w:rPr>
          <w:t>1.6.3.2.3. saldo powstałe w wyniku przekroczonej pomocy de minimis</w:t>
        </w:r>
        <w:r>
          <w:rPr>
            <w:noProof/>
            <w:webHidden/>
          </w:rPr>
          <w:tab/>
        </w:r>
        <w:r>
          <w:rPr>
            <w:noProof/>
            <w:webHidden/>
          </w:rPr>
          <w:fldChar w:fldCharType="begin"/>
        </w:r>
        <w:r>
          <w:rPr>
            <w:noProof/>
            <w:webHidden/>
          </w:rPr>
          <w:instrText xml:space="preserve"> PAGEREF _Toc492658311 \h </w:instrText>
        </w:r>
        <w:r>
          <w:rPr>
            <w:noProof/>
            <w:webHidden/>
          </w:rPr>
        </w:r>
        <w:r>
          <w:rPr>
            <w:noProof/>
            <w:webHidden/>
          </w:rPr>
          <w:fldChar w:fldCharType="separate"/>
        </w:r>
        <w:r>
          <w:rPr>
            <w:noProof/>
            <w:webHidden/>
          </w:rPr>
          <w:t>210</w:t>
        </w:r>
        <w:r>
          <w:rPr>
            <w:noProof/>
            <w:webHidden/>
          </w:rPr>
          <w:fldChar w:fldCharType="end"/>
        </w:r>
      </w:hyperlink>
    </w:p>
    <w:p w14:paraId="55A20D61" w14:textId="72A76198"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312" w:history="1">
        <w:r w:rsidRPr="00F619B8">
          <w:rPr>
            <w:rStyle w:val="Hipercze"/>
            <w:noProof/>
          </w:rPr>
          <w:t>1.6.3.3. Zakończenie procesu - wypłata refundacji</w:t>
        </w:r>
        <w:r>
          <w:rPr>
            <w:noProof/>
            <w:webHidden/>
          </w:rPr>
          <w:tab/>
        </w:r>
        <w:r>
          <w:rPr>
            <w:noProof/>
            <w:webHidden/>
          </w:rPr>
          <w:fldChar w:fldCharType="begin"/>
        </w:r>
        <w:r>
          <w:rPr>
            <w:noProof/>
            <w:webHidden/>
          </w:rPr>
          <w:instrText xml:space="preserve"> PAGEREF _Toc492658312 \h </w:instrText>
        </w:r>
        <w:r>
          <w:rPr>
            <w:noProof/>
            <w:webHidden/>
          </w:rPr>
        </w:r>
        <w:r>
          <w:rPr>
            <w:noProof/>
            <w:webHidden/>
          </w:rPr>
          <w:fldChar w:fldCharType="separate"/>
        </w:r>
        <w:r>
          <w:rPr>
            <w:noProof/>
            <w:webHidden/>
          </w:rPr>
          <w:t>211</w:t>
        </w:r>
        <w:r>
          <w:rPr>
            <w:noProof/>
            <w:webHidden/>
          </w:rPr>
          <w:fldChar w:fldCharType="end"/>
        </w:r>
      </w:hyperlink>
    </w:p>
    <w:p w14:paraId="44E81329" w14:textId="73347A79" w:rsidR="00793544" w:rsidRDefault="00793544">
      <w:pPr>
        <w:pStyle w:val="Spistreci3"/>
        <w:tabs>
          <w:tab w:val="right" w:leader="dot" w:pos="9628"/>
        </w:tabs>
        <w:rPr>
          <w:rFonts w:asciiTheme="minorHAnsi" w:eastAsiaTheme="minorEastAsia" w:hAnsiTheme="minorHAnsi" w:cstheme="minorBidi"/>
          <w:i w:val="0"/>
          <w:iCs w:val="0"/>
          <w:noProof/>
          <w:sz w:val="22"/>
          <w:szCs w:val="22"/>
        </w:rPr>
      </w:pPr>
      <w:hyperlink w:anchor="_Toc492658313" w:history="1">
        <w:r w:rsidRPr="00F619B8">
          <w:rPr>
            <w:rStyle w:val="Hipercze"/>
            <w:noProof/>
          </w:rPr>
          <w:t>1.6.4. Nieprawidłowości w procesie refundacji</w:t>
        </w:r>
        <w:r>
          <w:rPr>
            <w:noProof/>
            <w:webHidden/>
          </w:rPr>
          <w:tab/>
        </w:r>
        <w:r>
          <w:rPr>
            <w:noProof/>
            <w:webHidden/>
          </w:rPr>
          <w:fldChar w:fldCharType="begin"/>
        </w:r>
        <w:r>
          <w:rPr>
            <w:noProof/>
            <w:webHidden/>
          </w:rPr>
          <w:instrText xml:space="preserve"> PAGEREF _Toc492658313 \h </w:instrText>
        </w:r>
        <w:r>
          <w:rPr>
            <w:noProof/>
            <w:webHidden/>
          </w:rPr>
        </w:r>
        <w:r>
          <w:rPr>
            <w:noProof/>
            <w:webHidden/>
          </w:rPr>
          <w:fldChar w:fldCharType="separate"/>
        </w:r>
        <w:r>
          <w:rPr>
            <w:noProof/>
            <w:webHidden/>
          </w:rPr>
          <w:t>212</w:t>
        </w:r>
        <w:r>
          <w:rPr>
            <w:noProof/>
            <w:webHidden/>
          </w:rPr>
          <w:fldChar w:fldCharType="end"/>
        </w:r>
      </w:hyperlink>
    </w:p>
    <w:p w14:paraId="1633EC55" w14:textId="2413D5B9"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314" w:history="1">
        <w:r w:rsidRPr="00F619B8">
          <w:rPr>
            <w:rStyle w:val="Hipercze"/>
            <w:noProof/>
          </w:rPr>
          <w:t>1.6.4.3. Weryfikacja nabycia przez Beneficjenta środków transportu drogowego towarów</w:t>
        </w:r>
        <w:r>
          <w:rPr>
            <w:noProof/>
            <w:webHidden/>
          </w:rPr>
          <w:tab/>
        </w:r>
        <w:r>
          <w:rPr>
            <w:noProof/>
            <w:webHidden/>
          </w:rPr>
          <w:fldChar w:fldCharType="begin"/>
        </w:r>
        <w:r>
          <w:rPr>
            <w:noProof/>
            <w:webHidden/>
          </w:rPr>
          <w:instrText xml:space="preserve"> PAGEREF _Toc492658314 \h </w:instrText>
        </w:r>
        <w:r>
          <w:rPr>
            <w:noProof/>
            <w:webHidden/>
          </w:rPr>
        </w:r>
        <w:r>
          <w:rPr>
            <w:noProof/>
            <w:webHidden/>
          </w:rPr>
          <w:fldChar w:fldCharType="separate"/>
        </w:r>
        <w:r>
          <w:rPr>
            <w:noProof/>
            <w:webHidden/>
          </w:rPr>
          <w:t>212</w:t>
        </w:r>
        <w:r>
          <w:rPr>
            <w:noProof/>
            <w:webHidden/>
          </w:rPr>
          <w:fldChar w:fldCharType="end"/>
        </w:r>
      </w:hyperlink>
    </w:p>
    <w:p w14:paraId="60FE2396" w14:textId="145C4812"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315" w:history="1">
        <w:r w:rsidRPr="00F619B8">
          <w:rPr>
            <w:rStyle w:val="Hipercze"/>
            <w:noProof/>
          </w:rPr>
          <w:t>1.6.4.4. Dokumenty złożone po terminie</w:t>
        </w:r>
        <w:r>
          <w:rPr>
            <w:noProof/>
            <w:webHidden/>
          </w:rPr>
          <w:tab/>
        </w:r>
        <w:r>
          <w:rPr>
            <w:noProof/>
            <w:webHidden/>
          </w:rPr>
          <w:fldChar w:fldCharType="begin"/>
        </w:r>
        <w:r>
          <w:rPr>
            <w:noProof/>
            <w:webHidden/>
          </w:rPr>
          <w:instrText xml:space="preserve"> PAGEREF _Toc492658315 \h </w:instrText>
        </w:r>
        <w:r>
          <w:rPr>
            <w:noProof/>
            <w:webHidden/>
          </w:rPr>
        </w:r>
        <w:r>
          <w:rPr>
            <w:noProof/>
            <w:webHidden/>
          </w:rPr>
          <w:fldChar w:fldCharType="separate"/>
        </w:r>
        <w:r>
          <w:rPr>
            <w:noProof/>
            <w:webHidden/>
          </w:rPr>
          <w:t>212</w:t>
        </w:r>
        <w:r>
          <w:rPr>
            <w:noProof/>
            <w:webHidden/>
          </w:rPr>
          <w:fldChar w:fldCharType="end"/>
        </w:r>
      </w:hyperlink>
    </w:p>
    <w:p w14:paraId="10A81FDD" w14:textId="37C508D5"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316" w:history="1">
        <w:r w:rsidRPr="00F619B8">
          <w:rPr>
            <w:rStyle w:val="Hipercze"/>
            <w:noProof/>
          </w:rPr>
          <w:t>1.6.4.5. Dokumenty refundacji, które nie przeszły weryfikacji formalnej</w:t>
        </w:r>
        <w:r>
          <w:rPr>
            <w:noProof/>
            <w:webHidden/>
          </w:rPr>
          <w:tab/>
        </w:r>
        <w:r>
          <w:rPr>
            <w:noProof/>
            <w:webHidden/>
          </w:rPr>
          <w:fldChar w:fldCharType="begin"/>
        </w:r>
        <w:r>
          <w:rPr>
            <w:noProof/>
            <w:webHidden/>
          </w:rPr>
          <w:instrText xml:space="preserve"> PAGEREF _Toc492658316 \h </w:instrText>
        </w:r>
        <w:r>
          <w:rPr>
            <w:noProof/>
            <w:webHidden/>
          </w:rPr>
        </w:r>
        <w:r>
          <w:rPr>
            <w:noProof/>
            <w:webHidden/>
          </w:rPr>
          <w:fldChar w:fldCharType="separate"/>
        </w:r>
        <w:r>
          <w:rPr>
            <w:noProof/>
            <w:webHidden/>
          </w:rPr>
          <w:t>213</w:t>
        </w:r>
        <w:r>
          <w:rPr>
            <w:noProof/>
            <w:webHidden/>
          </w:rPr>
          <w:fldChar w:fldCharType="end"/>
        </w:r>
      </w:hyperlink>
    </w:p>
    <w:p w14:paraId="1CDB2A1E" w14:textId="4E1930F7"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317" w:history="1">
        <w:r w:rsidRPr="00F619B8">
          <w:rPr>
            <w:rStyle w:val="Hipercze"/>
            <w:noProof/>
          </w:rPr>
          <w:t>1.6.4.6. Dokumenty, które nie przeszły weryfikacji merytorycznej</w:t>
        </w:r>
        <w:r>
          <w:rPr>
            <w:noProof/>
            <w:webHidden/>
          </w:rPr>
          <w:tab/>
        </w:r>
        <w:r>
          <w:rPr>
            <w:noProof/>
            <w:webHidden/>
          </w:rPr>
          <w:fldChar w:fldCharType="begin"/>
        </w:r>
        <w:r>
          <w:rPr>
            <w:noProof/>
            <w:webHidden/>
          </w:rPr>
          <w:instrText xml:space="preserve"> PAGEREF _Toc492658317 \h </w:instrText>
        </w:r>
        <w:r>
          <w:rPr>
            <w:noProof/>
            <w:webHidden/>
          </w:rPr>
        </w:r>
        <w:r>
          <w:rPr>
            <w:noProof/>
            <w:webHidden/>
          </w:rPr>
          <w:fldChar w:fldCharType="separate"/>
        </w:r>
        <w:r>
          <w:rPr>
            <w:noProof/>
            <w:webHidden/>
          </w:rPr>
          <w:t>213</w:t>
        </w:r>
        <w:r>
          <w:rPr>
            <w:noProof/>
            <w:webHidden/>
          </w:rPr>
          <w:fldChar w:fldCharType="end"/>
        </w:r>
      </w:hyperlink>
    </w:p>
    <w:p w14:paraId="1EEB89A8" w14:textId="08F63941"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318" w:history="1">
        <w:r w:rsidRPr="00F619B8">
          <w:rPr>
            <w:rStyle w:val="Hipercze"/>
            <w:noProof/>
          </w:rPr>
          <w:t>1.6.4.7. Dokumenty w oczekiwaniu na aktualne orzeczenie</w:t>
        </w:r>
        <w:r>
          <w:rPr>
            <w:noProof/>
            <w:webHidden/>
          </w:rPr>
          <w:tab/>
        </w:r>
        <w:r>
          <w:rPr>
            <w:noProof/>
            <w:webHidden/>
          </w:rPr>
          <w:fldChar w:fldCharType="begin"/>
        </w:r>
        <w:r>
          <w:rPr>
            <w:noProof/>
            <w:webHidden/>
          </w:rPr>
          <w:instrText xml:space="preserve"> PAGEREF _Toc492658318 \h </w:instrText>
        </w:r>
        <w:r>
          <w:rPr>
            <w:noProof/>
            <w:webHidden/>
          </w:rPr>
        </w:r>
        <w:r>
          <w:rPr>
            <w:noProof/>
            <w:webHidden/>
          </w:rPr>
          <w:fldChar w:fldCharType="separate"/>
        </w:r>
        <w:r>
          <w:rPr>
            <w:noProof/>
            <w:webHidden/>
          </w:rPr>
          <w:t>215</w:t>
        </w:r>
        <w:r>
          <w:rPr>
            <w:noProof/>
            <w:webHidden/>
          </w:rPr>
          <w:fldChar w:fldCharType="end"/>
        </w:r>
      </w:hyperlink>
    </w:p>
    <w:p w14:paraId="4D0CB3D1" w14:textId="26E9F93F"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319" w:history="1">
        <w:r w:rsidRPr="00F619B8">
          <w:rPr>
            <w:rStyle w:val="Hipercze"/>
            <w:noProof/>
          </w:rPr>
          <w:t>1.6.4.8. Wstrzymanie procesu</w:t>
        </w:r>
        <w:r>
          <w:rPr>
            <w:noProof/>
            <w:webHidden/>
          </w:rPr>
          <w:tab/>
        </w:r>
        <w:r>
          <w:rPr>
            <w:noProof/>
            <w:webHidden/>
          </w:rPr>
          <w:fldChar w:fldCharType="begin"/>
        </w:r>
        <w:r>
          <w:rPr>
            <w:noProof/>
            <w:webHidden/>
          </w:rPr>
          <w:instrText xml:space="preserve"> PAGEREF _Toc492658319 \h </w:instrText>
        </w:r>
        <w:r>
          <w:rPr>
            <w:noProof/>
            <w:webHidden/>
          </w:rPr>
        </w:r>
        <w:r>
          <w:rPr>
            <w:noProof/>
            <w:webHidden/>
          </w:rPr>
          <w:fldChar w:fldCharType="separate"/>
        </w:r>
        <w:r>
          <w:rPr>
            <w:noProof/>
            <w:webHidden/>
          </w:rPr>
          <w:t>216</w:t>
        </w:r>
        <w:r>
          <w:rPr>
            <w:noProof/>
            <w:webHidden/>
          </w:rPr>
          <w:fldChar w:fldCharType="end"/>
        </w:r>
      </w:hyperlink>
    </w:p>
    <w:p w14:paraId="7B5B4532" w14:textId="44EEC2F2" w:rsidR="00793544" w:rsidRDefault="00793544">
      <w:pPr>
        <w:pStyle w:val="Spistreci5"/>
        <w:tabs>
          <w:tab w:val="right" w:leader="dot" w:pos="9628"/>
        </w:tabs>
        <w:rPr>
          <w:rFonts w:asciiTheme="minorHAnsi" w:eastAsiaTheme="minorEastAsia" w:hAnsiTheme="minorHAnsi" w:cstheme="minorBidi"/>
          <w:noProof/>
          <w:sz w:val="22"/>
          <w:szCs w:val="22"/>
        </w:rPr>
      </w:pPr>
      <w:hyperlink w:anchor="_Toc492658320" w:history="1">
        <w:r w:rsidRPr="00F619B8">
          <w:rPr>
            <w:rStyle w:val="Hipercze"/>
            <w:noProof/>
          </w:rPr>
          <w:t>1.6.4.8.1. Informacja o wstrzymaniu refundacji</w:t>
        </w:r>
        <w:r>
          <w:rPr>
            <w:noProof/>
            <w:webHidden/>
          </w:rPr>
          <w:tab/>
        </w:r>
        <w:r>
          <w:rPr>
            <w:noProof/>
            <w:webHidden/>
          </w:rPr>
          <w:fldChar w:fldCharType="begin"/>
        </w:r>
        <w:r>
          <w:rPr>
            <w:noProof/>
            <w:webHidden/>
          </w:rPr>
          <w:instrText xml:space="preserve"> PAGEREF _Toc492658320 \h </w:instrText>
        </w:r>
        <w:r>
          <w:rPr>
            <w:noProof/>
            <w:webHidden/>
          </w:rPr>
        </w:r>
        <w:r>
          <w:rPr>
            <w:noProof/>
            <w:webHidden/>
          </w:rPr>
          <w:fldChar w:fldCharType="separate"/>
        </w:r>
        <w:r>
          <w:rPr>
            <w:noProof/>
            <w:webHidden/>
          </w:rPr>
          <w:t>217</w:t>
        </w:r>
        <w:r>
          <w:rPr>
            <w:noProof/>
            <w:webHidden/>
          </w:rPr>
          <w:fldChar w:fldCharType="end"/>
        </w:r>
      </w:hyperlink>
    </w:p>
    <w:p w14:paraId="777A7B0F" w14:textId="28820E9E" w:rsidR="00793544" w:rsidRDefault="00793544">
      <w:pPr>
        <w:pStyle w:val="Spistreci5"/>
        <w:tabs>
          <w:tab w:val="right" w:leader="dot" w:pos="9628"/>
        </w:tabs>
        <w:rPr>
          <w:rFonts w:asciiTheme="minorHAnsi" w:eastAsiaTheme="minorEastAsia" w:hAnsiTheme="minorHAnsi" w:cstheme="minorBidi"/>
          <w:noProof/>
          <w:sz w:val="22"/>
          <w:szCs w:val="22"/>
        </w:rPr>
      </w:pPr>
      <w:hyperlink w:anchor="_Toc492658321" w:history="1">
        <w:r w:rsidRPr="00F619B8">
          <w:rPr>
            <w:rStyle w:val="Hipercze"/>
            <w:noProof/>
          </w:rPr>
          <w:t>1.6.4.8.2. Wyjaśnienia do Informacji o wstrzymaniu refundacji</w:t>
        </w:r>
        <w:r>
          <w:rPr>
            <w:noProof/>
            <w:webHidden/>
          </w:rPr>
          <w:tab/>
        </w:r>
        <w:r>
          <w:rPr>
            <w:noProof/>
            <w:webHidden/>
          </w:rPr>
          <w:fldChar w:fldCharType="begin"/>
        </w:r>
        <w:r>
          <w:rPr>
            <w:noProof/>
            <w:webHidden/>
          </w:rPr>
          <w:instrText xml:space="preserve"> PAGEREF _Toc492658321 \h </w:instrText>
        </w:r>
        <w:r>
          <w:rPr>
            <w:noProof/>
            <w:webHidden/>
          </w:rPr>
        </w:r>
        <w:r>
          <w:rPr>
            <w:noProof/>
            <w:webHidden/>
          </w:rPr>
          <w:fldChar w:fldCharType="separate"/>
        </w:r>
        <w:r>
          <w:rPr>
            <w:noProof/>
            <w:webHidden/>
          </w:rPr>
          <w:t>217</w:t>
        </w:r>
        <w:r>
          <w:rPr>
            <w:noProof/>
            <w:webHidden/>
          </w:rPr>
          <w:fldChar w:fldCharType="end"/>
        </w:r>
      </w:hyperlink>
    </w:p>
    <w:p w14:paraId="30CFDDDE" w14:textId="54FF6063" w:rsidR="00793544" w:rsidRDefault="00793544">
      <w:pPr>
        <w:pStyle w:val="Spistreci5"/>
        <w:tabs>
          <w:tab w:val="right" w:leader="dot" w:pos="9628"/>
        </w:tabs>
        <w:rPr>
          <w:rFonts w:asciiTheme="minorHAnsi" w:eastAsiaTheme="minorEastAsia" w:hAnsiTheme="minorHAnsi" w:cstheme="minorBidi"/>
          <w:noProof/>
          <w:sz w:val="22"/>
          <w:szCs w:val="22"/>
        </w:rPr>
      </w:pPr>
      <w:hyperlink w:anchor="_Toc492658322" w:history="1">
        <w:r w:rsidRPr="00F619B8">
          <w:rPr>
            <w:rStyle w:val="Hipercze"/>
            <w:noProof/>
          </w:rPr>
          <w:t>1.6.4.8.3. Decyzja o wstrzymaniu refundacji</w:t>
        </w:r>
        <w:r>
          <w:rPr>
            <w:noProof/>
            <w:webHidden/>
          </w:rPr>
          <w:tab/>
        </w:r>
        <w:r>
          <w:rPr>
            <w:noProof/>
            <w:webHidden/>
          </w:rPr>
          <w:fldChar w:fldCharType="begin"/>
        </w:r>
        <w:r>
          <w:rPr>
            <w:noProof/>
            <w:webHidden/>
          </w:rPr>
          <w:instrText xml:space="preserve"> PAGEREF _Toc492658322 \h </w:instrText>
        </w:r>
        <w:r>
          <w:rPr>
            <w:noProof/>
            <w:webHidden/>
          </w:rPr>
        </w:r>
        <w:r>
          <w:rPr>
            <w:noProof/>
            <w:webHidden/>
          </w:rPr>
          <w:fldChar w:fldCharType="separate"/>
        </w:r>
        <w:r>
          <w:rPr>
            <w:noProof/>
            <w:webHidden/>
          </w:rPr>
          <w:t>220</w:t>
        </w:r>
        <w:r>
          <w:rPr>
            <w:noProof/>
            <w:webHidden/>
          </w:rPr>
          <w:fldChar w:fldCharType="end"/>
        </w:r>
      </w:hyperlink>
    </w:p>
    <w:p w14:paraId="317F6B63" w14:textId="3BC34860" w:rsidR="00793544" w:rsidRDefault="00793544">
      <w:pPr>
        <w:pStyle w:val="Spistreci5"/>
        <w:tabs>
          <w:tab w:val="right" w:leader="dot" w:pos="9628"/>
        </w:tabs>
        <w:rPr>
          <w:rFonts w:asciiTheme="minorHAnsi" w:eastAsiaTheme="minorEastAsia" w:hAnsiTheme="minorHAnsi" w:cstheme="minorBidi"/>
          <w:noProof/>
          <w:sz w:val="22"/>
          <w:szCs w:val="22"/>
        </w:rPr>
      </w:pPr>
      <w:hyperlink w:anchor="_Toc492658323" w:history="1">
        <w:r w:rsidRPr="00F619B8">
          <w:rPr>
            <w:rStyle w:val="Hipercze"/>
            <w:noProof/>
          </w:rPr>
          <w:t>1.6.4.8.4. Decyzja o odmowie refundacji</w:t>
        </w:r>
        <w:r>
          <w:rPr>
            <w:noProof/>
            <w:webHidden/>
          </w:rPr>
          <w:tab/>
        </w:r>
        <w:r>
          <w:rPr>
            <w:noProof/>
            <w:webHidden/>
          </w:rPr>
          <w:fldChar w:fldCharType="begin"/>
        </w:r>
        <w:r>
          <w:rPr>
            <w:noProof/>
            <w:webHidden/>
          </w:rPr>
          <w:instrText xml:space="preserve"> PAGEREF _Toc492658323 \h </w:instrText>
        </w:r>
        <w:r>
          <w:rPr>
            <w:noProof/>
            <w:webHidden/>
          </w:rPr>
        </w:r>
        <w:r>
          <w:rPr>
            <w:noProof/>
            <w:webHidden/>
          </w:rPr>
          <w:fldChar w:fldCharType="separate"/>
        </w:r>
        <w:r>
          <w:rPr>
            <w:noProof/>
            <w:webHidden/>
          </w:rPr>
          <w:t>220</w:t>
        </w:r>
        <w:r>
          <w:rPr>
            <w:noProof/>
            <w:webHidden/>
          </w:rPr>
          <w:fldChar w:fldCharType="end"/>
        </w:r>
      </w:hyperlink>
    </w:p>
    <w:p w14:paraId="0047715C" w14:textId="77435CB5"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324" w:history="1">
        <w:r w:rsidRPr="00F619B8">
          <w:rPr>
            <w:rStyle w:val="Hipercze"/>
            <w:noProof/>
          </w:rPr>
          <w:t>1.6.4.9. Odwołania od Decyzji Refundacji</w:t>
        </w:r>
        <w:r>
          <w:rPr>
            <w:noProof/>
            <w:webHidden/>
          </w:rPr>
          <w:tab/>
        </w:r>
        <w:r>
          <w:rPr>
            <w:noProof/>
            <w:webHidden/>
          </w:rPr>
          <w:fldChar w:fldCharType="begin"/>
        </w:r>
        <w:r>
          <w:rPr>
            <w:noProof/>
            <w:webHidden/>
          </w:rPr>
          <w:instrText xml:space="preserve"> PAGEREF _Toc492658324 \h </w:instrText>
        </w:r>
        <w:r>
          <w:rPr>
            <w:noProof/>
            <w:webHidden/>
          </w:rPr>
        </w:r>
        <w:r>
          <w:rPr>
            <w:noProof/>
            <w:webHidden/>
          </w:rPr>
          <w:fldChar w:fldCharType="separate"/>
        </w:r>
        <w:r>
          <w:rPr>
            <w:noProof/>
            <w:webHidden/>
          </w:rPr>
          <w:t>220</w:t>
        </w:r>
        <w:r>
          <w:rPr>
            <w:noProof/>
            <w:webHidden/>
          </w:rPr>
          <w:fldChar w:fldCharType="end"/>
        </w:r>
      </w:hyperlink>
    </w:p>
    <w:p w14:paraId="4FD49955" w14:textId="1D24D86B" w:rsidR="00793544" w:rsidRDefault="00793544">
      <w:pPr>
        <w:pStyle w:val="Spistreci3"/>
        <w:tabs>
          <w:tab w:val="right" w:leader="dot" w:pos="9628"/>
        </w:tabs>
        <w:rPr>
          <w:rFonts w:asciiTheme="minorHAnsi" w:eastAsiaTheme="minorEastAsia" w:hAnsiTheme="minorHAnsi" w:cstheme="minorBidi"/>
          <w:i w:val="0"/>
          <w:iCs w:val="0"/>
          <w:noProof/>
          <w:sz w:val="22"/>
          <w:szCs w:val="22"/>
        </w:rPr>
      </w:pPr>
      <w:hyperlink w:anchor="_Toc492658325" w:history="1">
        <w:r w:rsidRPr="00F619B8">
          <w:rPr>
            <w:rStyle w:val="Hipercze"/>
            <w:noProof/>
          </w:rPr>
          <w:t>1.6.5. Korygowanie informacji</w:t>
        </w:r>
        <w:r>
          <w:rPr>
            <w:noProof/>
            <w:webHidden/>
          </w:rPr>
          <w:tab/>
        </w:r>
        <w:r>
          <w:rPr>
            <w:noProof/>
            <w:webHidden/>
          </w:rPr>
          <w:fldChar w:fldCharType="begin"/>
        </w:r>
        <w:r>
          <w:rPr>
            <w:noProof/>
            <w:webHidden/>
          </w:rPr>
          <w:instrText xml:space="preserve"> PAGEREF _Toc492658325 \h </w:instrText>
        </w:r>
        <w:r>
          <w:rPr>
            <w:noProof/>
            <w:webHidden/>
          </w:rPr>
        </w:r>
        <w:r>
          <w:rPr>
            <w:noProof/>
            <w:webHidden/>
          </w:rPr>
          <w:fldChar w:fldCharType="separate"/>
        </w:r>
        <w:r>
          <w:rPr>
            <w:noProof/>
            <w:webHidden/>
          </w:rPr>
          <w:t>222</w:t>
        </w:r>
        <w:r>
          <w:rPr>
            <w:noProof/>
            <w:webHidden/>
          </w:rPr>
          <w:fldChar w:fldCharType="end"/>
        </w:r>
      </w:hyperlink>
    </w:p>
    <w:p w14:paraId="2A0B3397" w14:textId="30016DB2"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326" w:history="1">
        <w:r w:rsidRPr="00F619B8">
          <w:rPr>
            <w:rStyle w:val="Hipercze"/>
            <w:noProof/>
          </w:rPr>
          <w:t>1.6.5.1. Typy korekt</w:t>
        </w:r>
        <w:r>
          <w:rPr>
            <w:noProof/>
            <w:webHidden/>
          </w:rPr>
          <w:tab/>
        </w:r>
        <w:r>
          <w:rPr>
            <w:noProof/>
            <w:webHidden/>
          </w:rPr>
          <w:fldChar w:fldCharType="begin"/>
        </w:r>
        <w:r>
          <w:rPr>
            <w:noProof/>
            <w:webHidden/>
          </w:rPr>
          <w:instrText xml:space="preserve"> PAGEREF _Toc492658326 \h </w:instrText>
        </w:r>
        <w:r>
          <w:rPr>
            <w:noProof/>
            <w:webHidden/>
          </w:rPr>
        </w:r>
        <w:r>
          <w:rPr>
            <w:noProof/>
            <w:webHidden/>
          </w:rPr>
          <w:fldChar w:fldCharType="separate"/>
        </w:r>
        <w:r>
          <w:rPr>
            <w:noProof/>
            <w:webHidden/>
          </w:rPr>
          <w:t>222</w:t>
        </w:r>
        <w:r>
          <w:rPr>
            <w:noProof/>
            <w:webHidden/>
          </w:rPr>
          <w:fldChar w:fldCharType="end"/>
        </w:r>
      </w:hyperlink>
    </w:p>
    <w:p w14:paraId="0AC6E454" w14:textId="6674DE0E"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327" w:history="1">
        <w:r w:rsidRPr="00F619B8">
          <w:rPr>
            <w:rStyle w:val="Hipercze"/>
            <w:noProof/>
          </w:rPr>
          <w:t>1.6.5.2. Jak powinien wyglądać wniosek korygujący?</w:t>
        </w:r>
        <w:r>
          <w:rPr>
            <w:noProof/>
            <w:webHidden/>
          </w:rPr>
          <w:tab/>
        </w:r>
        <w:r>
          <w:rPr>
            <w:noProof/>
            <w:webHidden/>
          </w:rPr>
          <w:fldChar w:fldCharType="begin"/>
        </w:r>
        <w:r>
          <w:rPr>
            <w:noProof/>
            <w:webHidden/>
          </w:rPr>
          <w:instrText xml:space="preserve"> PAGEREF _Toc492658327 \h </w:instrText>
        </w:r>
        <w:r>
          <w:rPr>
            <w:noProof/>
            <w:webHidden/>
          </w:rPr>
        </w:r>
        <w:r>
          <w:rPr>
            <w:noProof/>
            <w:webHidden/>
          </w:rPr>
          <w:fldChar w:fldCharType="separate"/>
        </w:r>
        <w:r>
          <w:rPr>
            <w:noProof/>
            <w:webHidden/>
          </w:rPr>
          <w:t>223</w:t>
        </w:r>
        <w:r>
          <w:rPr>
            <w:noProof/>
            <w:webHidden/>
          </w:rPr>
          <w:fldChar w:fldCharType="end"/>
        </w:r>
      </w:hyperlink>
    </w:p>
    <w:p w14:paraId="0B320E09" w14:textId="31E002CC" w:rsidR="00793544" w:rsidRDefault="00793544">
      <w:pPr>
        <w:pStyle w:val="Spistreci5"/>
        <w:tabs>
          <w:tab w:val="right" w:leader="dot" w:pos="9628"/>
        </w:tabs>
        <w:rPr>
          <w:rFonts w:asciiTheme="minorHAnsi" w:eastAsiaTheme="minorEastAsia" w:hAnsiTheme="minorHAnsi" w:cstheme="minorBidi"/>
          <w:noProof/>
          <w:sz w:val="22"/>
          <w:szCs w:val="22"/>
        </w:rPr>
      </w:pPr>
      <w:hyperlink w:anchor="_Toc492658328" w:history="1">
        <w:r w:rsidRPr="00F619B8">
          <w:rPr>
            <w:rStyle w:val="Hipercze"/>
            <w:noProof/>
          </w:rPr>
          <w:t>1.6.5.2.1. Tworzenie korekty</w:t>
        </w:r>
        <w:r>
          <w:rPr>
            <w:noProof/>
            <w:webHidden/>
          </w:rPr>
          <w:tab/>
        </w:r>
        <w:r>
          <w:rPr>
            <w:noProof/>
            <w:webHidden/>
          </w:rPr>
          <w:fldChar w:fldCharType="begin"/>
        </w:r>
        <w:r>
          <w:rPr>
            <w:noProof/>
            <w:webHidden/>
          </w:rPr>
          <w:instrText xml:space="preserve"> PAGEREF _Toc492658328 \h </w:instrText>
        </w:r>
        <w:r>
          <w:rPr>
            <w:noProof/>
            <w:webHidden/>
          </w:rPr>
        </w:r>
        <w:r>
          <w:rPr>
            <w:noProof/>
            <w:webHidden/>
          </w:rPr>
          <w:fldChar w:fldCharType="separate"/>
        </w:r>
        <w:r>
          <w:rPr>
            <w:noProof/>
            <w:webHidden/>
          </w:rPr>
          <w:t>223</w:t>
        </w:r>
        <w:r>
          <w:rPr>
            <w:noProof/>
            <w:webHidden/>
          </w:rPr>
          <w:fldChar w:fldCharType="end"/>
        </w:r>
      </w:hyperlink>
    </w:p>
    <w:p w14:paraId="1A51267F" w14:textId="21024378" w:rsidR="00793544" w:rsidRDefault="00793544">
      <w:pPr>
        <w:pStyle w:val="Spistreci6"/>
        <w:tabs>
          <w:tab w:val="right" w:leader="dot" w:pos="9628"/>
        </w:tabs>
        <w:rPr>
          <w:rFonts w:asciiTheme="minorHAnsi" w:eastAsiaTheme="minorEastAsia" w:hAnsiTheme="minorHAnsi" w:cstheme="minorBidi"/>
          <w:noProof/>
          <w:sz w:val="22"/>
          <w:szCs w:val="22"/>
        </w:rPr>
      </w:pPr>
      <w:hyperlink w:anchor="_Toc492658329" w:history="1">
        <w:r w:rsidRPr="00F619B8">
          <w:rPr>
            <w:rStyle w:val="Hipercze"/>
            <w:noProof/>
          </w:rPr>
          <w:t>1.6.5.2.1.1. ‘Wezwanie do korekty’ i ‘Wezwanie do uzupełnienia danych’</w:t>
        </w:r>
        <w:r>
          <w:rPr>
            <w:noProof/>
            <w:webHidden/>
          </w:rPr>
          <w:tab/>
        </w:r>
        <w:r>
          <w:rPr>
            <w:noProof/>
            <w:webHidden/>
          </w:rPr>
          <w:fldChar w:fldCharType="begin"/>
        </w:r>
        <w:r>
          <w:rPr>
            <w:noProof/>
            <w:webHidden/>
          </w:rPr>
          <w:instrText xml:space="preserve"> PAGEREF _Toc492658329 \h </w:instrText>
        </w:r>
        <w:r>
          <w:rPr>
            <w:noProof/>
            <w:webHidden/>
          </w:rPr>
        </w:r>
        <w:r>
          <w:rPr>
            <w:noProof/>
            <w:webHidden/>
          </w:rPr>
          <w:fldChar w:fldCharType="separate"/>
        </w:r>
        <w:r>
          <w:rPr>
            <w:noProof/>
            <w:webHidden/>
          </w:rPr>
          <w:t>223</w:t>
        </w:r>
        <w:r>
          <w:rPr>
            <w:noProof/>
            <w:webHidden/>
          </w:rPr>
          <w:fldChar w:fldCharType="end"/>
        </w:r>
      </w:hyperlink>
    </w:p>
    <w:p w14:paraId="363E8498" w14:textId="46A928A5" w:rsidR="00793544" w:rsidRDefault="00793544">
      <w:pPr>
        <w:pStyle w:val="Spistreci6"/>
        <w:tabs>
          <w:tab w:val="right" w:leader="dot" w:pos="9628"/>
        </w:tabs>
        <w:rPr>
          <w:rFonts w:asciiTheme="minorHAnsi" w:eastAsiaTheme="minorEastAsia" w:hAnsiTheme="minorHAnsi" w:cstheme="minorBidi"/>
          <w:noProof/>
          <w:sz w:val="22"/>
          <w:szCs w:val="22"/>
        </w:rPr>
      </w:pPr>
      <w:hyperlink w:anchor="_Toc492658330" w:history="1">
        <w:r w:rsidRPr="00F619B8">
          <w:rPr>
            <w:rStyle w:val="Hipercze"/>
            <w:noProof/>
          </w:rPr>
          <w:t>1.6.5.2.1.2. Przesyłanie dokumentów korygujących</w:t>
        </w:r>
        <w:r>
          <w:rPr>
            <w:noProof/>
            <w:webHidden/>
          </w:rPr>
          <w:tab/>
        </w:r>
        <w:r>
          <w:rPr>
            <w:noProof/>
            <w:webHidden/>
          </w:rPr>
          <w:fldChar w:fldCharType="begin"/>
        </w:r>
        <w:r>
          <w:rPr>
            <w:noProof/>
            <w:webHidden/>
          </w:rPr>
          <w:instrText xml:space="preserve"> PAGEREF _Toc492658330 \h </w:instrText>
        </w:r>
        <w:r>
          <w:rPr>
            <w:noProof/>
            <w:webHidden/>
          </w:rPr>
        </w:r>
        <w:r>
          <w:rPr>
            <w:noProof/>
            <w:webHidden/>
          </w:rPr>
          <w:fldChar w:fldCharType="separate"/>
        </w:r>
        <w:r>
          <w:rPr>
            <w:noProof/>
            <w:webHidden/>
          </w:rPr>
          <w:t>227</w:t>
        </w:r>
        <w:r>
          <w:rPr>
            <w:noProof/>
            <w:webHidden/>
          </w:rPr>
          <w:fldChar w:fldCharType="end"/>
        </w:r>
      </w:hyperlink>
    </w:p>
    <w:p w14:paraId="17718660" w14:textId="315F9262"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331" w:history="1">
        <w:r w:rsidRPr="00F619B8">
          <w:rPr>
            <w:rStyle w:val="Hipercze"/>
            <w:noProof/>
          </w:rPr>
          <w:t>1.6.5.2. Korekta na wezwanie</w:t>
        </w:r>
        <w:r>
          <w:rPr>
            <w:noProof/>
            <w:webHidden/>
          </w:rPr>
          <w:tab/>
        </w:r>
        <w:r>
          <w:rPr>
            <w:noProof/>
            <w:webHidden/>
          </w:rPr>
          <w:fldChar w:fldCharType="begin"/>
        </w:r>
        <w:r>
          <w:rPr>
            <w:noProof/>
            <w:webHidden/>
          </w:rPr>
          <w:instrText xml:space="preserve"> PAGEREF _Toc492658331 \h </w:instrText>
        </w:r>
        <w:r>
          <w:rPr>
            <w:noProof/>
            <w:webHidden/>
          </w:rPr>
        </w:r>
        <w:r>
          <w:rPr>
            <w:noProof/>
            <w:webHidden/>
          </w:rPr>
          <w:fldChar w:fldCharType="separate"/>
        </w:r>
        <w:r>
          <w:rPr>
            <w:noProof/>
            <w:webHidden/>
          </w:rPr>
          <w:t>228</w:t>
        </w:r>
        <w:r>
          <w:rPr>
            <w:noProof/>
            <w:webHidden/>
          </w:rPr>
          <w:fldChar w:fldCharType="end"/>
        </w:r>
      </w:hyperlink>
    </w:p>
    <w:p w14:paraId="793CCB77" w14:textId="148255D0" w:rsidR="00793544" w:rsidRDefault="00793544">
      <w:pPr>
        <w:pStyle w:val="Spistreci4"/>
        <w:tabs>
          <w:tab w:val="right" w:leader="dot" w:pos="9628"/>
        </w:tabs>
        <w:rPr>
          <w:rFonts w:asciiTheme="minorHAnsi" w:eastAsiaTheme="minorEastAsia" w:hAnsiTheme="minorHAnsi" w:cstheme="minorBidi"/>
          <w:noProof/>
          <w:sz w:val="22"/>
          <w:szCs w:val="22"/>
        </w:rPr>
      </w:pPr>
      <w:hyperlink w:anchor="_Toc492658332" w:history="1">
        <w:r w:rsidRPr="00F619B8">
          <w:rPr>
            <w:rStyle w:val="Hipercze"/>
            <w:noProof/>
          </w:rPr>
          <w:t>1.6.5.3. Korekty składane z inicjatywy Beneficjenta</w:t>
        </w:r>
        <w:r>
          <w:rPr>
            <w:noProof/>
            <w:webHidden/>
          </w:rPr>
          <w:tab/>
        </w:r>
        <w:r>
          <w:rPr>
            <w:noProof/>
            <w:webHidden/>
          </w:rPr>
          <w:fldChar w:fldCharType="begin"/>
        </w:r>
        <w:r>
          <w:rPr>
            <w:noProof/>
            <w:webHidden/>
          </w:rPr>
          <w:instrText xml:space="preserve"> PAGEREF _Toc492658332 \h </w:instrText>
        </w:r>
        <w:r>
          <w:rPr>
            <w:noProof/>
            <w:webHidden/>
          </w:rPr>
        </w:r>
        <w:r>
          <w:rPr>
            <w:noProof/>
            <w:webHidden/>
          </w:rPr>
          <w:fldChar w:fldCharType="separate"/>
        </w:r>
        <w:r>
          <w:rPr>
            <w:noProof/>
            <w:webHidden/>
          </w:rPr>
          <w:t>229</w:t>
        </w:r>
        <w:r>
          <w:rPr>
            <w:noProof/>
            <w:webHidden/>
          </w:rPr>
          <w:fldChar w:fldCharType="end"/>
        </w:r>
      </w:hyperlink>
    </w:p>
    <w:p w14:paraId="2C569615" w14:textId="644B4DB7" w:rsidR="00793544" w:rsidRDefault="00793544">
      <w:pPr>
        <w:pStyle w:val="Spistreci1"/>
        <w:tabs>
          <w:tab w:val="right" w:leader="dot" w:pos="9628"/>
        </w:tabs>
        <w:rPr>
          <w:rFonts w:asciiTheme="minorHAnsi" w:eastAsiaTheme="minorEastAsia" w:hAnsiTheme="minorHAnsi" w:cstheme="minorBidi"/>
          <w:b w:val="0"/>
          <w:bCs w:val="0"/>
          <w:caps w:val="0"/>
          <w:noProof/>
          <w:sz w:val="22"/>
          <w:szCs w:val="22"/>
        </w:rPr>
      </w:pPr>
      <w:hyperlink w:anchor="_Toc492658333" w:history="1">
        <w:r w:rsidRPr="00F619B8">
          <w:rPr>
            <w:rStyle w:val="Hipercze"/>
            <w:noProof/>
          </w:rPr>
          <w:t>2.0. Historia zmian</w:t>
        </w:r>
        <w:r>
          <w:rPr>
            <w:noProof/>
            <w:webHidden/>
          </w:rPr>
          <w:tab/>
        </w:r>
        <w:r>
          <w:rPr>
            <w:noProof/>
            <w:webHidden/>
          </w:rPr>
          <w:fldChar w:fldCharType="begin"/>
        </w:r>
        <w:r>
          <w:rPr>
            <w:noProof/>
            <w:webHidden/>
          </w:rPr>
          <w:instrText xml:space="preserve"> PAGEREF _Toc492658333 \h </w:instrText>
        </w:r>
        <w:r>
          <w:rPr>
            <w:noProof/>
            <w:webHidden/>
          </w:rPr>
        </w:r>
        <w:r>
          <w:rPr>
            <w:noProof/>
            <w:webHidden/>
          </w:rPr>
          <w:fldChar w:fldCharType="separate"/>
        </w:r>
        <w:r>
          <w:rPr>
            <w:noProof/>
            <w:webHidden/>
          </w:rPr>
          <w:t>230</w:t>
        </w:r>
        <w:r>
          <w:rPr>
            <w:noProof/>
            <w:webHidden/>
          </w:rPr>
          <w:fldChar w:fldCharType="end"/>
        </w:r>
      </w:hyperlink>
    </w:p>
    <w:p w14:paraId="5505E4CF" w14:textId="280CD6D4" w:rsidR="00C37C88" w:rsidRPr="00082758" w:rsidRDefault="00CA0B7B" w:rsidP="00C37C88">
      <w:pPr>
        <w:tabs>
          <w:tab w:val="right" w:leader="dot" w:pos="10456"/>
        </w:tabs>
        <w:autoSpaceDE w:val="0"/>
        <w:rPr>
          <w:rFonts w:ascii="Tahoma" w:hAnsi="Tahoma" w:cs="Tahoma"/>
          <w:color w:val="000000"/>
          <w:sz w:val="20"/>
          <w:szCs w:val="20"/>
        </w:rPr>
        <w:sectPr w:rsidR="00C37C88" w:rsidRPr="00082758" w:rsidSect="00132688">
          <w:type w:val="continuous"/>
          <w:pgSz w:w="11906" w:h="16838" w:code="9"/>
          <w:pgMar w:top="1418" w:right="1134" w:bottom="1134" w:left="1134" w:header="284" w:footer="284" w:gutter="0"/>
          <w:cols w:space="708"/>
          <w:docGrid w:linePitch="360"/>
        </w:sectPr>
      </w:pPr>
      <w:r w:rsidRPr="00485C35">
        <w:rPr>
          <w:rFonts w:asciiTheme="minorHAnsi" w:hAnsiTheme="minorHAnsi" w:cstheme="minorHAnsi"/>
          <w:caps/>
          <w:color w:val="000000"/>
          <w:szCs w:val="22"/>
        </w:rPr>
        <w:fldChar w:fldCharType="end"/>
      </w:r>
    </w:p>
    <w:p w14:paraId="5E27BD4D" w14:textId="77777777" w:rsidR="007E056B" w:rsidRPr="00082758" w:rsidRDefault="007E056B" w:rsidP="00C37C88">
      <w:pPr>
        <w:pStyle w:val="Nagwek1"/>
      </w:pPr>
      <w:bookmarkStart w:id="0" w:name="topic_Tytul_podrecznik"/>
      <w:bookmarkStart w:id="1" w:name="_Toc344970268"/>
      <w:bookmarkStart w:id="2" w:name="_Toc492658220"/>
      <w:bookmarkEnd w:id="0"/>
      <w:r w:rsidRPr="00082758">
        <w:lastRenderedPageBreak/>
        <w:t xml:space="preserve">1. Podręcznik użytkownika Systemu </w:t>
      </w:r>
      <w:proofErr w:type="spellStart"/>
      <w:r w:rsidRPr="00082758">
        <w:t>SODiR</w:t>
      </w:r>
      <w:bookmarkEnd w:id="1"/>
      <w:bookmarkEnd w:id="2"/>
      <w:proofErr w:type="spellEnd"/>
    </w:p>
    <w:p w14:paraId="35962697" w14:textId="77777777" w:rsidR="007E056B" w:rsidRPr="00BB203D" w:rsidRDefault="007E056B" w:rsidP="0019606E">
      <w:pPr>
        <w:autoSpaceDE w:val="0"/>
        <w:spacing w:before="120"/>
        <w:jc w:val="both"/>
        <w:rPr>
          <w:rFonts w:cs="Verdana"/>
          <w:color w:val="000000"/>
          <w:szCs w:val="20"/>
        </w:rPr>
      </w:pPr>
    </w:p>
    <w:p w14:paraId="5C532CBF" w14:textId="77777777" w:rsidR="007E056B" w:rsidRPr="00082758" w:rsidRDefault="007E056B" w:rsidP="00082758">
      <w:r w:rsidRPr="00082758">
        <w:t>Po</w:t>
      </w:r>
      <w:r w:rsidR="00F35AEA" w:rsidRPr="00082758">
        <w:t xml:space="preserve">dręcznik opisuje System </w:t>
      </w:r>
      <w:proofErr w:type="spellStart"/>
      <w:r w:rsidR="00F35AEA" w:rsidRPr="00082758">
        <w:t>SODiR</w:t>
      </w:r>
      <w:proofErr w:type="spellEnd"/>
      <w:r w:rsidRPr="00082758">
        <w:t xml:space="preserve">, którego funkcjonalność jest zgodna z </w:t>
      </w:r>
      <w:r w:rsidRPr="00082758">
        <w:rPr>
          <w:b/>
          <w:bCs/>
        </w:rPr>
        <w:t>Ustawą z dnia 27 sierpnia 1997 r.</w:t>
      </w:r>
      <w:r w:rsidRPr="00082758">
        <w:t xml:space="preserve"> o rehabilitacji zawodowej i społecznej oraz zatrudnianiu osób niepełnosprawnych (Dz. U. z 2011 r. Nr 127, poz. 721, z</w:t>
      </w:r>
      <w:r w:rsidR="004D71C7" w:rsidRPr="00082758">
        <w:t>e</w:t>
      </w:r>
      <w:r w:rsidRPr="00082758">
        <w:t xml:space="preserve"> zm.)</w:t>
      </w:r>
    </w:p>
    <w:p w14:paraId="7DE87692" w14:textId="77777777" w:rsidR="007E056B" w:rsidRPr="00BB203D" w:rsidRDefault="007E056B" w:rsidP="0019606E">
      <w:pPr>
        <w:autoSpaceDE w:val="0"/>
        <w:spacing w:before="120"/>
        <w:jc w:val="both"/>
        <w:rPr>
          <w:rFonts w:cs="Verdana"/>
          <w:b/>
          <w:bCs/>
          <w:color w:val="000000"/>
          <w:szCs w:val="20"/>
        </w:rPr>
      </w:pPr>
      <w:r w:rsidRPr="00BB203D">
        <w:rPr>
          <w:rFonts w:cs="Verdana"/>
          <w:color w:val="000000"/>
          <w:szCs w:val="20"/>
        </w:rPr>
        <w:t xml:space="preserve">oraz </w:t>
      </w:r>
      <w:r w:rsidRPr="00BB203D">
        <w:rPr>
          <w:rFonts w:cs="Verdana"/>
          <w:b/>
          <w:bCs/>
          <w:color w:val="000000"/>
          <w:szCs w:val="20"/>
        </w:rPr>
        <w:t>Rozporządzeniami:</w:t>
      </w:r>
    </w:p>
    <w:p w14:paraId="5A19C16A" w14:textId="77777777" w:rsidR="007E056B" w:rsidRPr="00082758" w:rsidRDefault="007E056B" w:rsidP="00752281">
      <w:pPr>
        <w:pStyle w:val="Bezodstpw"/>
      </w:pPr>
      <w:r w:rsidRPr="00082758">
        <w:rPr>
          <w:b/>
        </w:rPr>
        <w:t xml:space="preserve">Ministra Pracy i Polityki Społecznej z dnia 9 stycznia 2009 r. </w:t>
      </w:r>
      <w:r w:rsidRPr="00082758">
        <w:t>w sprawie miesięcznego dofinansowania do wynagrodzeń pracowników niepełnosprawnych,</w:t>
      </w:r>
    </w:p>
    <w:p w14:paraId="291DDB72" w14:textId="77777777" w:rsidR="007E056B" w:rsidRPr="00082758" w:rsidRDefault="007E056B" w:rsidP="00752281">
      <w:pPr>
        <w:pStyle w:val="Bezodstpw"/>
      </w:pPr>
      <w:r w:rsidRPr="00082758">
        <w:rPr>
          <w:b/>
        </w:rPr>
        <w:t xml:space="preserve">Ministra Pracy i Polityki Społecznej z dnia 13 marca 2014 r. </w:t>
      </w:r>
      <w:r w:rsidRPr="00082758">
        <w:t>zmieniającego</w:t>
      </w:r>
      <w:r w:rsidRPr="00082758">
        <w:rPr>
          <w:b/>
        </w:rPr>
        <w:t xml:space="preserve"> </w:t>
      </w:r>
      <w:r w:rsidRPr="00082758">
        <w:t>rozporządzenie w sprawie dofinansowania do wynagrodzeń pracowników niepełnosprawnych,</w:t>
      </w:r>
    </w:p>
    <w:p w14:paraId="79787961" w14:textId="77777777" w:rsidR="007E056B" w:rsidRPr="00082758" w:rsidRDefault="007E056B" w:rsidP="00752281">
      <w:pPr>
        <w:pStyle w:val="Bezodstpw"/>
      </w:pPr>
      <w:r w:rsidRPr="00082758">
        <w:rPr>
          <w:b/>
        </w:rPr>
        <w:t xml:space="preserve">Ministra Pracy i Polityki Społecznej z dnia 9 stycznia 2009 r. </w:t>
      </w:r>
      <w:r w:rsidRPr="00082758">
        <w:t>w sprawie refundacji składek na ubezpieczenia społeczne osób niepełnosprawnych,</w:t>
      </w:r>
    </w:p>
    <w:p w14:paraId="1DD57DB2" w14:textId="77777777" w:rsidR="007E056B" w:rsidRPr="00082758" w:rsidRDefault="007E056B" w:rsidP="00752281">
      <w:pPr>
        <w:pStyle w:val="Bezodstpw"/>
      </w:pPr>
      <w:r w:rsidRPr="00082758">
        <w:rPr>
          <w:b/>
        </w:rPr>
        <w:t xml:space="preserve">Ministra Pracy i Polityki Społecznej z dnia 22 lutego 2011 r. </w:t>
      </w:r>
      <w:r w:rsidRPr="00082758">
        <w:t>zmieniającego</w:t>
      </w:r>
      <w:r w:rsidRPr="00082758">
        <w:rPr>
          <w:b/>
        </w:rPr>
        <w:t xml:space="preserve"> </w:t>
      </w:r>
      <w:r w:rsidRPr="00082758">
        <w:t>rozporządzenie w sprawie refundacji składek na ubezpieczenie społeczne osób niepełnosprawnych,</w:t>
      </w:r>
    </w:p>
    <w:p w14:paraId="2243C818" w14:textId="77777777" w:rsidR="007E056B" w:rsidRPr="00082758" w:rsidRDefault="007E056B" w:rsidP="00752281">
      <w:pPr>
        <w:pStyle w:val="Bezodstpw"/>
      </w:pPr>
      <w:r w:rsidRPr="00082758">
        <w:rPr>
          <w:b/>
        </w:rPr>
        <w:t>Rady Ministrów z dnia 22 lutego 2013 r.</w:t>
      </w:r>
      <w:r w:rsidRPr="00082758">
        <w:t xml:space="preserve"> zmieniające rozporządzenie w sprawie zakresu informacji przestawianych przez pomoc ubiegający się o pomoc </w:t>
      </w:r>
      <w:r w:rsidRPr="00BB203D">
        <w:t>de</w:t>
      </w:r>
      <w:r w:rsidRPr="00082758">
        <w:t xml:space="preserve"> </w:t>
      </w:r>
      <w:proofErr w:type="spellStart"/>
      <w:r w:rsidRPr="00082758">
        <w:t>minimis</w:t>
      </w:r>
      <w:proofErr w:type="spellEnd"/>
      <w:r w:rsidRPr="00082758">
        <w:t>,</w:t>
      </w:r>
    </w:p>
    <w:p w14:paraId="1D5FFD90" w14:textId="77777777" w:rsidR="007E056B" w:rsidRPr="00082758" w:rsidRDefault="007E056B" w:rsidP="00752281">
      <w:pPr>
        <w:pStyle w:val="Bezodstpw"/>
      </w:pPr>
      <w:r w:rsidRPr="00082758">
        <w:rPr>
          <w:b/>
        </w:rPr>
        <w:t>Rady Ministrów z dnia 29 marca 2010 r.</w:t>
      </w:r>
      <w:r w:rsidRPr="00082758">
        <w:t xml:space="preserve"> w sprawie zakresu informacji przestawianych przez pomoc ubiegający się o pomoc inną niż pomoc de </w:t>
      </w:r>
      <w:proofErr w:type="spellStart"/>
      <w:r w:rsidRPr="00082758">
        <w:t>minimis</w:t>
      </w:r>
      <w:proofErr w:type="spellEnd"/>
      <w:r w:rsidRPr="00082758">
        <w:t xml:space="preserve"> lub pomoc de </w:t>
      </w:r>
      <w:proofErr w:type="spellStart"/>
      <w:r w:rsidRPr="00082758">
        <w:t>minimis</w:t>
      </w:r>
      <w:proofErr w:type="spellEnd"/>
      <w:r w:rsidRPr="00082758">
        <w:t xml:space="preserve"> w rolnictwie lub rybołówstwie,</w:t>
      </w:r>
    </w:p>
    <w:p w14:paraId="068F43AD" w14:textId="77777777" w:rsidR="007E056B" w:rsidRPr="00082758" w:rsidRDefault="007E056B" w:rsidP="00752281">
      <w:pPr>
        <w:pStyle w:val="Bezodstpw"/>
      </w:pPr>
      <w:r w:rsidRPr="00082758">
        <w:rPr>
          <w:b/>
        </w:rPr>
        <w:t>Rady Ministrów z dnia 16 grudnia 2010 r.</w:t>
      </w:r>
      <w:r w:rsidRPr="00082758">
        <w:t xml:space="preserve"> zmieniające rozporządzenie w sprawie zakresu informacji przedstawianych przez podmiot ubiegający się o pomoc inną niż pomoc de </w:t>
      </w:r>
      <w:proofErr w:type="spellStart"/>
      <w:r w:rsidRPr="00082758">
        <w:t>minimis</w:t>
      </w:r>
      <w:proofErr w:type="spellEnd"/>
      <w:r w:rsidRPr="00082758">
        <w:t xml:space="preserve"> lub pomoc de </w:t>
      </w:r>
      <w:proofErr w:type="spellStart"/>
      <w:r w:rsidRPr="00082758">
        <w:t>minimis</w:t>
      </w:r>
      <w:proofErr w:type="spellEnd"/>
      <w:r w:rsidRPr="00082758">
        <w:t xml:space="preserve"> w rolnictwie lub rybołówstwie,</w:t>
      </w:r>
    </w:p>
    <w:p w14:paraId="4123E677" w14:textId="77777777" w:rsidR="007E056B" w:rsidRPr="00082758" w:rsidRDefault="007E056B" w:rsidP="00752281">
      <w:pPr>
        <w:pStyle w:val="Bezodstpw"/>
      </w:pPr>
      <w:r w:rsidRPr="00082758">
        <w:rPr>
          <w:b/>
        </w:rPr>
        <w:t xml:space="preserve">Rady Ministrów z dnia 26 stycznia 2011 r. </w:t>
      </w:r>
      <w:r w:rsidRPr="00082758">
        <w:t xml:space="preserve">zmieniającego rozporządzenie w sprawie zakresu informacji przedstawianych przez podmiot ubiegający się o pomoc inną niż pomoc de </w:t>
      </w:r>
      <w:proofErr w:type="spellStart"/>
      <w:r w:rsidRPr="00082758">
        <w:t>minimis</w:t>
      </w:r>
      <w:proofErr w:type="spellEnd"/>
      <w:r w:rsidRPr="00082758">
        <w:t xml:space="preserve"> w rolnictwie lub rybołówstwie,</w:t>
      </w:r>
    </w:p>
    <w:p w14:paraId="194D39ED" w14:textId="285EA70A" w:rsidR="007E056B" w:rsidRPr="00082758" w:rsidRDefault="007E056B" w:rsidP="00752281">
      <w:pPr>
        <w:pStyle w:val="Bezodstpw"/>
      </w:pPr>
      <w:r w:rsidRPr="00082758">
        <w:rPr>
          <w:b/>
        </w:rPr>
        <w:t xml:space="preserve">Rady Ministrów z dnia 11 czerwca 2010 r. </w:t>
      </w:r>
      <w:r w:rsidRPr="00082758">
        <w:t xml:space="preserve">w sprawie informacji składanych przez podmioty ubiegające się o pomoc de </w:t>
      </w:r>
      <w:proofErr w:type="spellStart"/>
      <w:r w:rsidRPr="00082758">
        <w:t>minimis</w:t>
      </w:r>
      <w:proofErr w:type="spellEnd"/>
      <w:r w:rsidRPr="00082758">
        <w:t xml:space="preserve"> w rolnictwie lub rybołówstwie</w:t>
      </w:r>
      <w:r w:rsidR="00BA5219">
        <w:t>,</w:t>
      </w:r>
    </w:p>
    <w:p w14:paraId="42B3F2A5" w14:textId="523AE1EE" w:rsidR="009663D9" w:rsidRPr="00082758" w:rsidRDefault="009663D9" w:rsidP="00752281">
      <w:pPr>
        <w:pStyle w:val="Bezodstpw"/>
      </w:pPr>
      <w:r w:rsidRPr="00082758">
        <w:rPr>
          <w:b/>
        </w:rPr>
        <w:t xml:space="preserve">Ministra Pracy i Polityki Społecznej </w:t>
      </w:r>
      <w:r w:rsidR="007055E0" w:rsidRPr="00082758">
        <w:rPr>
          <w:b/>
        </w:rPr>
        <w:t xml:space="preserve">z dnia </w:t>
      </w:r>
      <w:r w:rsidR="0067477B" w:rsidRPr="00082758">
        <w:rPr>
          <w:b/>
        </w:rPr>
        <w:t xml:space="preserve">11 </w:t>
      </w:r>
      <w:r w:rsidR="000855A5" w:rsidRPr="00082758">
        <w:rPr>
          <w:b/>
        </w:rPr>
        <w:t>września</w:t>
      </w:r>
      <w:r w:rsidRPr="00082758">
        <w:rPr>
          <w:b/>
        </w:rPr>
        <w:t xml:space="preserve"> 2015 roku</w:t>
      </w:r>
      <w:r w:rsidRPr="00082758">
        <w:t xml:space="preserve"> zmieniającego rozporządzenie w sprawie refundacji składek na ubezpieczenia społeczne osób niepełnosprawnych</w:t>
      </w:r>
    </w:p>
    <w:p w14:paraId="0C706A9A" w14:textId="37FA4340" w:rsidR="00F775C3" w:rsidRPr="00BB203D" w:rsidRDefault="00F775C3" w:rsidP="00DD6A58">
      <w:pPr>
        <w:numPr>
          <w:ilvl w:val="0"/>
          <w:numId w:val="25"/>
        </w:numPr>
        <w:autoSpaceDE w:val="0"/>
        <w:spacing w:before="120"/>
        <w:jc w:val="both"/>
        <w:rPr>
          <w:rFonts w:asciiTheme="minorHAnsi" w:hAnsiTheme="minorHAnsi" w:cstheme="minorHAnsi"/>
          <w:szCs w:val="22"/>
        </w:rPr>
      </w:pPr>
      <w:r w:rsidRPr="00BB203D">
        <w:rPr>
          <w:rFonts w:asciiTheme="minorHAnsi" w:hAnsiTheme="minorHAnsi" w:cstheme="minorHAnsi"/>
          <w:b/>
          <w:szCs w:val="22"/>
        </w:rPr>
        <w:t>Ministra Pracy i Polityki Społecznej z dnia 23 grudnia 2014 r.</w:t>
      </w:r>
      <w:r w:rsidRPr="00BB203D">
        <w:rPr>
          <w:rFonts w:asciiTheme="minorHAnsi" w:hAnsiTheme="minorHAnsi" w:cstheme="minorHAnsi"/>
          <w:szCs w:val="22"/>
        </w:rPr>
        <w:t xml:space="preserve"> w sprawie miesięcznego dofinansowania do wynagrodzeń pracowników niepełnosprawnych</w:t>
      </w:r>
      <w:r w:rsidR="00BA5219">
        <w:rPr>
          <w:rFonts w:asciiTheme="minorHAnsi" w:hAnsiTheme="minorHAnsi" w:cstheme="minorHAnsi"/>
          <w:szCs w:val="22"/>
        </w:rPr>
        <w:t>,</w:t>
      </w:r>
    </w:p>
    <w:p w14:paraId="4FB6546F" w14:textId="16F2B549" w:rsidR="004D71C7" w:rsidRPr="00BB203D" w:rsidRDefault="004D71C7" w:rsidP="00DD6A58">
      <w:pPr>
        <w:numPr>
          <w:ilvl w:val="0"/>
          <w:numId w:val="25"/>
        </w:numPr>
        <w:autoSpaceDE w:val="0"/>
        <w:spacing w:before="120"/>
        <w:jc w:val="both"/>
        <w:rPr>
          <w:rFonts w:asciiTheme="minorHAnsi" w:hAnsiTheme="minorHAnsi" w:cstheme="minorHAnsi"/>
          <w:szCs w:val="22"/>
        </w:rPr>
      </w:pPr>
      <w:r w:rsidRPr="00BB203D">
        <w:rPr>
          <w:rFonts w:asciiTheme="minorHAnsi" w:hAnsiTheme="minorHAnsi" w:cstheme="minorHAnsi"/>
          <w:b/>
          <w:szCs w:val="22"/>
        </w:rPr>
        <w:t>Rady Ministrów z dnia 24 października 2014 r.</w:t>
      </w:r>
      <w:r w:rsidRPr="00BB203D">
        <w:rPr>
          <w:rFonts w:asciiTheme="minorHAnsi" w:hAnsiTheme="minorHAnsi" w:cstheme="minorHAnsi"/>
          <w:szCs w:val="22"/>
        </w:rPr>
        <w:t xml:space="preserve"> zmieniającego rozporządzenie w sprawie zakresu informacji przedstawianych przez podmiot ubiegający się o pomoc de </w:t>
      </w:r>
      <w:proofErr w:type="spellStart"/>
      <w:r w:rsidRPr="00BB203D">
        <w:rPr>
          <w:rFonts w:asciiTheme="minorHAnsi" w:hAnsiTheme="minorHAnsi" w:cstheme="minorHAnsi"/>
          <w:szCs w:val="22"/>
        </w:rPr>
        <w:t>minimis</w:t>
      </w:r>
      <w:proofErr w:type="spellEnd"/>
      <w:r w:rsidRPr="00BB203D">
        <w:rPr>
          <w:rFonts w:asciiTheme="minorHAnsi" w:hAnsiTheme="minorHAnsi" w:cstheme="minorHAnsi"/>
          <w:szCs w:val="22"/>
        </w:rPr>
        <w:t xml:space="preserve"> (Dz. U. 2014 poz.1543) w zakresie wprowadzenia nowego wzoru informacji ‘Formularz informacji przedstawianych przy ubieganiu się o pomoc de </w:t>
      </w:r>
      <w:proofErr w:type="spellStart"/>
      <w:r w:rsidRPr="00BB203D">
        <w:rPr>
          <w:rFonts w:asciiTheme="minorHAnsi" w:hAnsiTheme="minorHAnsi" w:cstheme="minorHAnsi"/>
          <w:szCs w:val="22"/>
        </w:rPr>
        <w:t>minimis</w:t>
      </w:r>
      <w:proofErr w:type="spellEnd"/>
      <w:r w:rsidRPr="00BB203D">
        <w:rPr>
          <w:rFonts w:asciiTheme="minorHAnsi" w:hAnsiTheme="minorHAnsi" w:cstheme="minorHAnsi"/>
          <w:szCs w:val="22"/>
        </w:rPr>
        <w:t>’</w:t>
      </w:r>
      <w:r w:rsidR="00BA5219">
        <w:rPr>
          <w:rFonts w:asciiTheme="minorHAnsi" w:hAnsiTheme="minorHAnsi" w:cstheme="minorHAnsi"/>
          <w:szCs w:val="22"/>
        </w:rPr>
        <w:t>,</w:t>
      </w:r>
    </w:p>
    <w:p w14:paraId="20D212E6" w14:textId="78216C7C" w:rsidR="004D71C7" w:rsidRDefault="004D71C7" w:rsidP="00DD6A58">
      <w:pPr>
        <w:numPr>
          <w:ilvl w:val="0"/>
          <w:numId w:val="25"/>
        </w:numPr>
        <w:autoSpaceDE w:val="0"/>
        <w:spacing w:before="120"/>
        <w:jc w:val="both"/>
        <w:rPr>
          <w:rFonts w:asciiTheme="minorHAnsi" w:hAnsiTheme="minorHAnsi" w:cstheme="minorHAnsi"/>
          <w:szCs w:val="22"/>
        </w:rPr>
      </w:pPr>
      <w:r w:rsidRPr="00BB203D">
        <w:rPr>
          <w:rFonts w:asciiTheme="minorHAnsi" w:hAnsiTheme="minorHAnsi" w:cstheme="minorHAnsi"/>
          <w:b/>
          <w:szCs w:val="22"/>
        </w:rPr>
        <w:t>Rady Ministrów z dnia 24 października 2014 r.</w:t>
      </w:r>
      <w:r w:rsidRPr="00BB203D">
        <w:rPr>
          <w:rFonts w:asciiTheme="minorHAnsi" w:hAnsiTheme="minorHAnsi" w:cstheme="minorHAnsi"/>
          <w:szCs w:val="22"/>
        </w:rPr>
        <w:t xml:space="preserve"> zmieniającego rozporządzenie w sprawie zaświadczeń o pomocy de </w:t>
      </w:r>
      <w:proofErr w:type="spellStart"/>
      <w:r w:rsidRPr="00BB203D">
        <w:rPr>
          <w:rFonts w:asciiTheme="minorHAnsi" w:hAnsiTheme="minorHAnsi" w:cstheme="minorHAnsi"/>
          <w:szCs w:val="22"/>
        </w:rPr>
        <w:t>minimis</w:t>
      </w:r>
      <w:proofErr w:type="spellEnd"/>
      <w:r w:rsidRPr="00BB203D">
        <w:rPr>
          <w:rFonts w:asciiTheme="minorHAnsi" w:hAnsiTheme="minorHAnsi" w:cstheme="minorHAnsi"/>
          <w:szCs w:val="22"/>
        </w:rPr>
        <w:t xml:space="preserve"> i pomocy de </w:t>
      </w:r>
      <w:proofErr w:type="spellStart"/>
      <w:r w:rsidRPr="00BB203D">
        <w:rPr>
          <w:rFonts w:asciiTheme="minorHAnsi" w:hAnsiTheme="minorHAnsi" w:cstheme="minorHAnsi"/>
          <w:szCs w:val="22"/>
        </w:rPr>
        <w:t>minimis</w:t>
      </w:r>
      <w:proofErr w:type="spellEnd"/>
      <w:r w:rsidRPr="00BB203D">
        <w:rPr>
          <w:rFonts w:asciiTheme="minorHAnsi" w:hAnsiTheme="minorHAnsi" w:cstheme="minorHAnsi"/>
          <w:szCs w:val="22"/>
        </w:rPr>
        <w:t xml:space="preserve"> w rolnictwie lub rybołówstwie (Dz. U. 2014 poz.1550) w zakresie wprowadzenia nowego wzoru zaświadczenia o pomocy de </w:t>
      </w:r>
      <w:proofErr w:type="spellStart"/>
      <w:r w:rsidRPr="00BB203D">
        <w:rPr>
          <w:rFonts w:asciiTheme="minorHAnsi" w:hAnsiTheme="minorHAnsi" w:cstheme="minorHAnsi"/>
          <w:szCs w:val="22"/>
        </w:rPr>
        <w:t>minimis</w:t>
      </w:r>
      <w:proofErr w:type="spellEnd"/>
      <w:r w:rsidR="00BA5219">
        <w:rPr>
          <w:rFonts w:asciiTheme="minorHAnsi" w:hAnsiTheme="minorHAnsi" w:cstheme="minorHAnsi"/>
          <w:szCs w:val="22"/>
        </w:rPr>
        <w:t>,</w:t>
      </w:r>
    </w:p>
    <w:p w14:paraId="1EF72029" w14:textId="4DA91545" w:rsidR="00AB41F4" w:rsidRPr="00C163B4" w:rsidRDefault="00AB41F4" w:rsidP="00752281">
      <w:pPr>
        <w:pStyle w:val="Bezodstpw"/>
        <w:rPr>
          <w:rFonts w:asciiTheme="minorHAnsi" w:hAnsiTheme="minorHAnsi" w:cstheme="minorHAnsi"/>
          <w:szCs w:val="22"/>
        </w:rPr>
      </w:pPr>
      <w:r w:rsidRPr="00AB41F4">
        <w:rPr>
          <w:b/>
        </w:rPr>
        <w:t xml:space="preserve">Rady Ministrów z dnia 30 listopada 2015 r. </w:t>
      </w:r>
      <w:r w:rsidRPr="00EF55AE">
        <w:t>w sprawie sposobu i metodologii prowadzenia i aktualizacji krajowego rejestru urzędowego podmiotów gospodarki narodowej, wzorów wniosków, ankiet i zaświadczeń (</w:t>
      </w:r>
      <w:r w:rsidR="00BA5219" w:rsidRPr="00BA5219">
        <w:t>Dz. U. 2015, poz. 2009, ze zm.)</w:t>
      </w:r>
      <w:r w:rsidR="00BA5219">
        <w:t>,</w:t>
      </w:r>
    </w:p>
    <w:p w14:paraId="6AA1C517" w14:textId="6AC6C64C" w:rsidR="00C163B4" w:rsidRPr="00C163B4" w:rsidRDefault="00C163B4" w:rsidP="00752281">
      <w:pPr>
        <w:pStyle w:val="Bezodstpw"/>
        <w:rPr>
          <w:rFonts w:asciiTheme="minorHAnsi" w:hAnsiTheme="minorHAnsi" w:cstheme="minorHAnsi"/>
          <w:szCs w:val="22"/>
        </w:rPr>
      </w:pPr>
      <w:bookmarkStart w:id="3" w:name="_Hlk492642506"/>
      <w:r w:rsidRPr="00C163B4">
        <w:rPr>
          <w:b/>
        </w:rPr>
        <w:lastRenderedPageBreak/>
        <w:t xml:space="preserve">Rady Ministrów z dnia 2 lutego 2016 r. </w:t>
      </w:r>
      <w:r w:rsidRPr="00C163B4">
        <w:t xml:space="preserve">zmieniającego rozporządzenie w sprawie zakresu informacji przedstawianych przez podmiot ubiegający się o pomoc inną niż pomoc de </w:t>
      </w:r>
      <w:proofErr w:type="spellStart"/>
      <w:r w:rsidRPr="00C163B4">
        <w:t>minimis</w:t>
      </w:r>
      <w:proofErr w:type="spellEnd"/>
      <w:r w:rsidRPr="00C163B4">
        <w:t xml:space="preserve"> lub pomoc de </w:t>
      </w:r>
      <w:proofErr w:type="spellStart"/>
      <w:r w:rsidRPr="00C163B4">
        <w:t>minimis</w:t>
      </w:r>
      <w:proofErr w:type="spellEnd"/>
      <w:r w:rsidRPr="00C163B4">
        <w:t xml:space="preserve"> w rolnictwie lub rybołówstwie</w:t>
      </w:r>
      <w:r>
        <w:t>,</w:t>
      </w:r>
    </w:p>
    <w:bookmarkEnd w:id="3"/>
    <w:p w14:paraId="362BBC99" w14:textId="385F794E" w:rsidR="00147593" w:rsidRPr="00BB203D" w:rsidRDefault="00147593" w:rsidP="00752281">
      <w:pPr>
        <w:pStyle w:val="Bezodstpw"/>
      </w:pPr>
      <w:r w:rsidRPr="00BB203D">
        <w:rPr>
          <w:b/>
        </w:rPr>
        <w:t>Komisji (UE) nr 651/2014 z dnia 17 czerwca 2014 r.</w:t>
      </w:r>
      <w:r w:rsidRPr="00BB203D">
        <w:t xml:space="preserve"> uznającego niektóre rodzaje pomocy za zgodne z rynkiem wewnętrznym w zastosowaniu art. 107 i 108 Traktatu.</w:t>
      </w:r>
    </w:p>
    <w:p w14:paraId="46EF1884" w14:textId="77777777" w:rsidR="00147593" w:rsidRPr="00BB203D" w:rsidRDefault="00147593" w:rsidP="00147593">
      <w:pPr>
        <w:autoSpaceDE w:val="0"/>
        <w:spacing w:before="120"/>
        <w:ind w:left="720"/>
        <w:jc w:val="both"/>
        <w:rPr>
          <w:rFonts w:cs="Arial"/>
          <w:szCs w:val="20"/>
        </w:rPr>
      </w:pPr>
    </w:p>
    <w:p w14:paraId="5D8C5F1C" w14:textId="6FE33A23" w:rsidR="007E056B" w:rsidRPr="00082758" w:rsidRDefault="007E056B" w:rsidP="00082758">
      <w:pPr>
        <w:pStyle w:val="Nagwek2"/>
      </w:pPr>
      <w:bookmarkStart w:id="4" w:name="topic_Wprowadzenie"/>
      <w:bookmarkStart w:id="5" w:name="_Toc344970269"/>
      <w:bookmarkStart w:id="6" w:name="_Toc492658221"/>
      <w:bookmarkEnd w:id="4"/>
      <w:r w:rsidRPr="00082758">
        <w:t>1.1. Wprowadzenie</w:t>
      </w:r>
      <w:bookmarkEnd w:id="5"/>
      <w:bookmarkEnd w:id="6"/>
    </w:p>
    <w:p w14:paraId="6D29A93C" w14:textId="77777777" w:rsidR="007E056B" w:rsidRPr="00BB203D" w:rsidRDefault="007E056B" w:rsidP="0019606E">
      <w:pPr>
        <w:autoSpaceDE w:val="0"/>
        <w:spacing w:before="120"/>
        <w:jc w:val="both"/>
        <w:rPr>
          <w:rFonts w:cs="Verdana"/>
          <w:color w:val="000000"/>
          <w:szCs w:val="20"/>
        </w:rPr>
      </w:pPr>
    </w:p>
    <w:p w14:paraId="724E4A7F" w14:textId="77777777" w:rsidR="007E056B" w:rsidRPr="00BB203D" w:rsidRDefault="007E056B" w:rsidP="0019606E">
      <w:pPr>
        <w:autoSpaceDE w:val="0"/>
        <w:spacing w:before="120"/>
        <w:jc w:val="both"/>
        <w:rPr>
          <w:rFonts w:cs="Verdana"/>
          <w:color w:val="000000"/>
          <w:szCs w:val="20"/>
        </w:rPr>
      </w:pPr>
      <w:r w:rsidRPr="00BB203D">
        <w:rPr>
          <w:rFonts w:cs="Verdana"/>
          <w:color w:val="000000"/>
          <w:szCs w:val="20"/>
        </w:rPr>
        <w:t>Niniejszy podręcznik opisuje sposób wykorzystania Systemu Obsługi Dofinansowań i Refundacji przez Beneficjentów zarejestrowanych w Państwowym Funduszu Rehabilitacji Osób Niepełnosprawnych do wypełniania i wysyłania dokumentów związanych z dofinansowaniem i/lub refundacją.</w:t>
      </w:r>
    </w:p>
    <w:p w14:paraId="408CD2F6" w14:textId="77777777" w:rsidR="007E056B" w:rsidRPr="00BB203D" w:rsidRDefault="007E056B" w:rsidP="0019606E">
      <w:pPr>
        <w:autoSpaceDE w:val="0"/>
        <w:spacing w:before="120"/>
        <w:jc w:val="both"/>
        <w:rPr>
          <w:rFonts w:cs="Verdana"/>
          <w:color w:val="000000"/>
          <w:szCs w:val="20"/>
        </w:rPr>
      </w:pPr>
    </w:p>
    <w:p w14:paraId="758605B3" w14:textId="77777777" w:rsidR="007E056B" w:rsidRPr="00BB203D" w:rsidRDefault="007E056B" w:rsidP="0019606E">
      <w:pPr>
        <w:autoSpaceDE w:val="0"/>
        <w:spacing w:before="120"/>
        <w:jc w:val="both"/>
        <w:rPr>
          <w:rFonts w:cs="Verdana"/>
          <w:color w:val="000000"/>
          <w:szCs w:val="20"/>
        </w:rPr>
      </w:pPr>
      <w:r w:rsidRPr="00BB203D">
        <w:rPr>
          <w:rFonts w:cs="Verdana"/>
          <w:color w:val="000000"/>
          <w:szCs w:val="20"/>
        </w:rPr>
        <w:t xml:space="preserve">Beneficjentem - podmiotem, któremu przysługuje dofinansowanie i/lub refundacja - może być: </w:t>
      </w:r>
    </w:p>
    <w:p w14:paraId="3195982B"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pracodawca zatrudniający osoby niepełnosprawne, </w:t>
      </w:r>
    </w:p>
    <w:p w14:paraId="52FB7213"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osoba niepełnosprawna prowadząca działalność gospodarczą, </w:t>
      </w:r>
    </w:p>
    <w:p w14:paraId="1354358C"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niepełnosprawny rolnik lub jego niepełnosprawny domownik, któremu rolnik opłaca obowiązkowe składki na </w:t>
      </w:r>
      <w:r w:rsidR="00773271" w:rsidRPr="00BB203D">
        <w:rPr>
          <w:rFonts w:cs="Verdana"/>
          <w:color w:val="000000"/>
          <w:szCs w:val="20"/>
        </w:rPr>
        <w:t xml:space="preserve">ubezpieczenia </w:t>
      </w:r>
      <w:r w:rsidRPr="00BB203D">
        <w:rPr>
          <w:rFonts w:cs="Verdana"/>
          <w:color w:val="000000"/>
          <w:szCs w:val="20"/>
        </w:rPr>
        <w:t>społeczne.</w:t>
      </w:r>
    </w:p>
    <w:p w14:paraId="2096EBE4" w14:textId="77777777" w:rsidR="0019606E" w:rsidRPr="00BB203D" w:rsidRDefault="0019606E" w:rsidP="0019606E">
      <w:pPr>
        <w:tabs>
          <w:tab w:val="left" w:pos="195"/>
        </w:tabs>
        <w:autoSpaceDE w:val="0"/>
        <w:spacing w:before="120"/>
        <w:ind w:left="195" w:hanging="195"/>
        <w:jc w:val="both"/>
        <w:rPr>
          <w:rFonts w:cs="Verdana"/>
          <w:color w:val="000000"/>
          <w:szCs w:val="20"/>
        </w:rPr>
      </w:pPr>
    </w:p>
    <w:p w14:paraId="58E44DDD" w14:textId="77777777" w:rsidR="0019606E" w:rsidRPr="00BB203D" w:rsidRDefault="0019606E" w:rsidP="0019606E">
      <w:pPr>
        <w:tabs>
          <w:tab w:val="left" w:pos="195"/>
        </w:tabs>
        <w:autoSpaceDE w:val="0"/>
        <w:spacing w:before="120"/>
        <w:ind w:left="195" w:hanging="195"/>
        <w:jc w:val="both"/>
        <w:rPr>
          <w:rFonts w:cs="Verdana"/>
          <w:color w:val="000000"/>
          <w:szCs w:val="20"/>
        </w:rPr>
      </w:pPr>
    </w:p>
    <w:p w14:paraId="498BEE6D" w14:textId="7929D51A" w:rsidR="007E056B" w:rsidRPr="00082758" w:rsidRDefault="007E056B" w:rsidP="00745073">
      <w:pPr>
        <w:pStyle w:val="Nagwek3"/>
      </w:pPr>
      <w:bookmarkStart w:id="7" w:name="topic_Jak_czytac"/>
      <w:bookmarkStart w:id="8" w:name="_Toc344970270"/>
      <w:bookmarkStart w:id="9" w:name="_Toc492658222"/>
      <w:bookmarkEnd w:id="7"/>
      <w:r w:rsidRPr="00082758">
        <w:t xml:space="preserve">1.1.1. Jak </w:t>
      </w:r>
      <w:bookmarkEnd w:id="8"/>
      <w:r w:rsidRPr="00082758">
        <w:t>czytać?</w:t>
      </w:r>
      <w:bookmarkEnd w:id="9"/>
    </w:p>
    <w:p w14:paraId="1846AEF5" w14:textId="77777777" w:rsidR="007E056B" w:rsidRPr="00BB203D" w:rsidRDefault="007E056B" w:rsidP="0019606E">
      <w:pPr>
        <w:autoSpaceDE w:val="0"/>
        <w:spacing w:before="120"/>
        <w:jc w:val="both"/>
        <w:rPr>
          <w:rFonts w:cs="Verdana"/>
          <w:color w:val="000000"/>
          <w:szCs w:val="20"/>
        </w:rPr>
      </w:pPr>
    </w:p>
    <w:p w14:paraId="6AB29AEF" w14:textId="77777777" w:rsidR="007E056B" w:rsidRPr="00BB203D" w:rsidRDefault="007E056B" w:rsidP="0019606E">
      <w:pPr>
        <w:autoSpaceDE w:val="0"/>
        <w:spacing w:before="120"/>
        <w:jc w:val="both"/>
        <w:rPr>
          <w:rFonts w:cs="Verdana"/>
          <w:color w:val="000000"/>
          <w:szCs w:val="20"/>
        </w:rPr>
      </w:pPr>
      <w:r w:rsidRPr="00BB203D">
        <w:rPr>
          <w:rFonts w:cs="Verdana"/>
          <w:color w:val="000000"/>
          <w:szCs w:val="20"/>
        </w:rPr>
        <w:t xml:space="preserve">Zaleca się, aby przed rozpoczęciem pracy z Systemem </w:t>
      </w:r>
      <w:proofErr w:type="spellStart"/>
      <w:r w:rsidRPr="00BB203D">
        <w:rPr>
          <w:rFonts w:cs="Verdana"/>
          <w:color w:val="000000"/>
          <w:szCs w:val="20"/>
        </w:rPr>
        <w:t>SODiR</w:t>
      </w:r>
      <w:proofErr w:type="spellEnd"/>
      <w:r w:rsidRPr="00BB203D">
        <w:rPr>
          <w:rFonts w:cs="Verdana"/>
          <w:color w:val="000000"/>
          <w:szCs w:val="20"/>
        </w:rPr>
        <w:t xml:space="preserve"> zapoznać się z niniejszym dokumentem. Umożliwi to poznanie pełnej funkcjonalności Systemu oraz zaoszczędzi czas stracony na błędy popełniane przez niewiedzę. Podręcznik został tak skonstruowany, aby oprowadzić Beneficjenta po całym zakresie dostępnych mu funkcjonalności, w ramach przydzielonych mu Funkcji. Równocześnie układ rozdziałów umożliwia szybki dostęp do informacji potrzebnych podczas bieżącej pracy w Systemie.</w:t>
      </w:r>
    </w:p>
    <w:p w14:paraId="60EEA9ED" w14:textId="77777777" w:rsidR="007E056B" w:rsidRPr="00BB203D" w:rsidRDefault="007E056B" w:rsidP="0019606E">
      <w:pPr>
        <w:autoSpaceDE w:val="0"/>
        <w:spacing w:before="120"/>
        <w:jc w:val="both"/>
        <w:rPr>
          <w:rFonts w:cs="Verdana"/>
          <w:color w:val="000000"/>
          <w:szCs w:val="20"/>
        </w:rPr>
      </w:pPr>
      <w:r w:rsidRPr="00BB203D">
        <w:rPr>
          <w:rFonts w:cs="Verdana"/>
          <w:color w:val="000000"/>
          <w:szCs w:val="20"/>
        </w:rPr>
        <w:t>Podręcznik nie jest opisem każdego Modułu i Funkcji w nim dostępnych, ale zawiera tematyczny opis Czynności, jakie Beneficjent będzie wykonywał w codziennej pracy z Systemem.</w:t>
      </w:r>
    </w:p>
    <w:p w14:paraId="3EF9C08A" w14:textId="77777777" w:rsidR="007E056B" w:rsidRPr="00BB203D" w:rsidRDefault="007E056B" w:rsidP="0019606E">
      <w:pPr>
        <w:autoSpaceDE w:val="0"/>
        <w:spacing w:before="120"/>
        <w:jc w:val="both"/>
        <w:rPr>
          <w:rFonts w:cs="Verdana"/>
          <w:color w:val="000000"/>
          <w:szCs w:val="20"/>
        </w:rPr>
      </w:pPr>
    </w:p>
    <w:p w14:paraId="0E5C4700" w14:textId="1BC74A31" w:rsidR="007E056B" w:rsidRPr="00082758" w:rsidRDefault="007E056B" w:rsidP="00745073">
      <w:pPr>
        <w:pStyle w:val="Nagwek3"/>
      </w:pPr>
      <w:bookmarkStart w:id="10" w:name="topic_Wazneskrotyipojecia"/>
      <w:bookmarkStart w:id="11" w:name="_Toc344970271"/>
      <w:bookmarkStart w:id="12" w:name="_Toc492658223"/>
      <w:bookmarkEnd w:id="10"/>
      <w:r w:rsidRPr="00082758">
        <w:t>1.1.2. Ważne skróty i pojęcia</w:t>
      </w:r>
      <w:bookmarkEnd w:id="11"/>
      <w:bookmarkEnd w:id="12"/>
    </w:p>
    <w:p w14:paraId="051C8ED0" w14:textId="77777777" w:rsidR="007E056B" w:rsidRPr="00BB203D" w:rsidRDefault="007E056B" w:rsidP="0019606E">
      <w:pPr>
        <w:jc w:val="both"/>
        <w:rPr>
          <w:szCs w:val="20"/>
        </w:rPr>
      </w:pPr>
    </w:p>
    <w:p w14:paraId="339F83CD"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Beneficjent</w:t>
      </w:r>
      <w:r w:rsidRPr="00BB203D">
        <w:rPr>
          <w:rFonts w:cs="Verdana"/>
          <w:color w:val="000000"/>
          <w:szCs w:val="20"/>
        </w:rPr>
        <w:t xml:space="preserve"> - podmiot, któremu przysługuje dofinansowanie i/lub refundacja z racji zatrudniania osób niepełnosprawnych lub refundacja składek z racji przyznanej niepełnosprawności; może nim być:</w:t>
      </w:r>
    </w:p>
    <w:p w14:paraId="099018D5" w14:textId="77777777" w:rsidR="007E056B" w:rsidRPr="00BB203D" w:rsidRDefault="007E056B" w:rsidP="0019606E">
      <w:pPr>
        <w:autoSpaceDE w:val="0"/>
        <w:spacing w:before="120"/>
        <w:jc w:val="both"/>
        <w:rPr>
          <w:rFonts w:cs="Verdana"/>
          <w:color w:val="000000"/>
          <w:szCs w:val="20"/>
        </w:rPr>
      </w:pPr>
    </w:p>
    <w:p w14:paraId="7815502F" w14:textId="77777777" w:rsidR="007E056B" w:rsidRPr="00BB203D" w:rsidRDefault="007E056B" w:rsidP="0019606E">
      <w:pPr>
        <w:tabs>
          <w:tab w:val="left" w:pos="851"/>
        </w:tabs>
        <w:autoSpaceDE w:val="0"/>
        <w:ind w:left="709" w:hanging="283"/>
        <w:jc w:val="both"/>
        <w:rPr>
          <w:rFonts w:cs="Verdana"/>
          <w:color w:val="000000"/>
          <w:szCs w:val="20"/>
        </w:rPr>
      </w:pPr>
      <w:r w:rsidRPr="00BB203D">
        <w:rPr>
          <w:rFonts w:cs="Verdana"/>
          <w:color w:val="000000"/>
          <w:szCs w:val="20"/>
        </w:rPr>
        <w:t>1.</w:t>
      </w:r>
      <w:r w:rsidRPr="00BB203D">
        <w:rPr>
          <w:rFonts w:cs="Verdana"/>
          <w:color w:val="000000"/>
          <w:szCs w:val="20"/>
        </w:rPr>
        <w:tab/>
        <w:t>pracodawca zatrudniający niepełnosprawnych pracowników,</w:t>
      </w:r>
    </w:p>
    <w:p w14:paraId="64B20CBD" w14:textId="77777777" w:rsidR="007E056B" w:rsidRPr="00BB203D" w:rsidRDefault="007E056B" w:rsidP="0019606E">
      <w:pPr>
        <w:tabs>
          <w:tab w:val="left" w:pos="851"/>
        </w:tabs>
        <w:autoSpaceDE w:val="0"/>
        <w:ind w:left="709" w:hanging="283"/>
        <w:jc w:val="both"/>
        <w:rPr>
          <w:rFonts w:cs="Verdana"/>
          <w:color w:val="000000"/>
          <w:szCs w:val="20"/>
        </w:rPr>
      </w:pPr>
      <w:r w:rsidRPr="00BB203D">
        <w:rPr>
          <w:rFonts w:cs="Verdana"/>
          <w:color w:val="000000"/>
          <w:szCs w:val="20"/>
        </w:rPr>
        <w:t>2.</w:t>
      </w:r>
      <w:r w:rsidRPr="00BB203D">
        <w:rPr>
          <w:rFonts w:cs="Verdana"/>
          <w:color w:val="000000"/>
          <w:szCs w:val="20"/>
        </w:rPr>
        <w:tab/>
        <w:t>niepełnosprawny prowadzący działalność gospodarczą, może być on jednocześnie pracodawcą,</w:t>
      </w:r>
    </w:p>
    <w:p w14:paraId="1D9F9DA2" w14:textId="77777777" w:rsidR="007E056B" w:rsidRPr="00BB203D" w:rsidRDefault="007E056B" w:rsidP="0019606E">
      <w:pPr>
        <w:tabs>
          <w:tab w:val="left" w:pos="851"/>
        </w:tabs>
        <w:autoSpaceDE w:val="0"/>
        <w:ind w:left="709" w:hanging="283"/>
        <w:jc w:val="both"/>
        <w:rPr>
          <w:rFonts w:cs="Verdana"/>
          <w:color w:val="000000"/>
          <w:szCs w:val="20"/>
        </w:rPr>
      </w:pPr>
      <w:r w:rsidRPr="00BB203D">
        <w:rPr>
          <w:rFonts w:cs="Verdana"/>
          <w:color w:val="000000"/>
          <w:szCs w:val="20"/>
        </w:rPr>
        <w:t>3.</w:t>
      </w:r>
      <w:r w:rsidRPr="00BB203D">
        <w:rPr>
          <w:rFonts w:cs="Verdana"/>
          <w:color w:val="000000"/>
          <w:szCs w:val="20"/>
        </w:rPr>
        <w:tab/>
        <w:t xml:space="preserve">niepełnosprawny rolnik lub jego niepełnosprawny domownik, któremu rolnik opłaca składki na </w:t>
      </w:r>
      <w:r w:rsidR="00773271" w:rsidRPr="00BB203D">
        <w:rPr>
          <w:rFonts w:cs="Verdana"/>
          <w:color w:val="000000"/>
          <w:szCs w:val="20"/>
        </w:rPr>
        <w:t xml:space="preserve">ubezpieczenia </w:t>
      </w:r>
      <w:r w:rsidRPr="00BB203D">
        <w:rPr>
          <w:rFonts w:cs="Verdana"/>
          <w:color w:val="000000"/>
          <w:szCs w:val="20"/>
        </w:rPr>
        <w:t>społeczne.</w:t>
      </w:r>
    </w:p>
    <w:p w14:paraId="0F6F03B5" w14:textId="77777777" w:rsidR="007E056B" w:rsidRPr="00BB203D" w:rsidRDefault="007E056B" w:rsidP="0019606E">
      <w:pPr>
        <w:autoSpaceDE w:val="0"/>
        <w:spacing w:before="120"/>
        <w:jc w:val="both"/>
        <w:rPr>
          <w:rFonts w:cs="Verdana"/>
          <w:color w:val="000000"/>
          <w:szCs w:val="20"/>
        </w:rPr>
      </w:pPr>
    </w:p>
    <w:p w14:paraId="30EDDE8B"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lastRenderedPageBreak/>
        <w:t>•</w:t>
      </w:r>
      <w:r w:rsidRPr="00BB203D">
        <w:rPr>
          <w:rFonts w:cs="Symbol"/>
          <w:color w:val="000000"/>
          <w:szCs w:val="20"/>
        </w:rPr>
        <w:tab/>
      </w:r>
      <w:r w:rsidRPr="00BB203D">
        <w:rPr>
          <w:rFonts w:cs="Verdana"/>
          <w:b/>
          <w:bCs/>
          <w:color w:val="000000"/>
          <w:szCs w:val="20"/>
        </w:rPr>
        <w:t>Czynność</w:t>
      </w:r>
      <w:r w:rsidRPr="00BB203D">
        <w:rPr>
          <w:rFonts w:cs="Verdana"/>
          <w:color w:val="000000"/>
          <w:szCs w:val="20"/>
        </w:rPr>
        <w:t xml:space="preserve"> - jedna z możliwych czynności, jakie udostępnia wybrana Funkcja.</w:t>
      </w:r>
    </w:p>
    <w:p w14:paraId="307F3F48" w14:textId="77777777" w:rsidR="007E056B" w:rsidRPr="00BB203D" w:rsidRDefault="007E056B" w:rsidP="0019606E">
      <w:pPr>
        <w:autoSpaceDE w:val="0"/>
        <w:spacing w:before="120"/>
        <w:jc w:val="both"/>
        <w:rPr>
          <w:rFonts w:cs="Verdana"/>
          <w:color w:val="000000"/>
          <w:szCs w:val="20"/>
        </w:rPr>
      </w:pPr>
    </w:p>
    <w:p w14:paraId="1CAB7D42"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DOD</w:t>
      </w:r>
      <w:r w:rsidRPr="00BB203D">
        <w:rPr>
          <w:rFonts w:cs="Verdana"/>
          <w:color w:val="000000"/>
          <w:szCs w:val="20"/>
        </w:rPr>
        <w:t xml:space="preserve"> - Decyzja o Odmowie Dofinansowania.</w:t>
      </w:r>
    </w:p>
    <w:p w14:paraId="79F1071E" w14:textId="77777777" w:rsidR="007E056B" w:rsidRPr="00BB203D" w:rsidRDefault="007E056B" w:rsidP="0019606E">
      <w:pPr>
        <w:autoSpaceDE w:val="0"/>
        <w:spacing w:before="120"/>
        <w:jc w:val="both"/>
        <w:rPr>
          <w:rFonts w:cs="Verdana"/>
          <w:color w:val="000000"/>
          <w:szCs w:val="20"/>
        </w:rPr>
      </w:pPr>
    </w:p>
    <w:p w14:paraId="2EAB084E"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DOA</w:t>
      </w:r>
      <w:r w:rsidRPr="00BB203D">
        <w:rPr>
          <w:rFonts w:cs="Verdana"/>
          <w:color w:val="000000"/>
          <w:szCs w:val="20"/>
        </w:rPr>
        <w:t xml:space="preserve"> - Decyzja o Odmowie Refundacji dla Beneficjenta będącego Rolnikiem.</w:t>
      </w:r>
    </w:p>
    <w:p w14:paraId="726A5C4B" w14:textId="77777777" w:rsidR="007E056B" w:rsidRPr="00BB203D" w:rsidRDefault="007E056B" w:rsidP="0019606E">
      <w:pPr>
        <w:tabs>
          <w:tab w:val="left" w:pos="195"/>
        </w:tabs>
        <w:autoSpaceDE w:val="0"/>
        <w:ind w:left="195" w:hanging="195"/>
        <w:jc w:val="both"/>
        <w:rPr>
          <w:rFonts w:cs="Verdana"/>
          <w:color w:val="000000"/>
          <w:szCs w:val="20"/>
        </w:rPr>
      </w:pPr>
    </w:p>
    <w:p w14:paraId="75639FC8"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DOG</w:t>
      </w:r>
      <w:r w:rsidRPr="00BB203D">
        <w:rPr>
          <w:rFonts w:cs="Verdana"/>
          <w:color w:val="000000"/>
          <w:szCs w:val="20"/>
        </w:rPr>
        <w:t xml:space="preserve"> - Decyzja o Odmowie Refundacji dla Beneficjenta będącego niepełnosprawnym prowadzącym działalność gospodarczą.</w:t>
      </w:r>
    </w:p>
    <w:p w14:paraId="09F5A349" w14:textId="77777777" w:rsidR="007E056B" w:rsidRPr="00BB203D" w:rsidRDefault="007E056B" w:rsidP="0019606E">
      <w:pPr>
        <w:autoSpaceDE w:val="0"/>
        <w:spacing w:before="120"/>
        <w:jc w:val="both"/>
        <w:rPr>
          <w:rFonts w:cs="Verdana"/>
          <w:color w:val="000000"/>
          <w:szCs w:val="20"/>
        </w:rPr>
      </w:pPr>
    </w:p>
    <w:p w14:paraId="2F85E317"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DWD</w:t>
      </w:r>
      <w:r w:rsidRPr="00BB203D">
        <w:rPr>
          <w:rFonts w:cs="Verdana"/>
          <w:color w:val="000000"/>
          <w:szCs w:val="20"/>
        </w:rPr>
        <w:t xml:space="preserve"> - Decyzja o Wstrzymaniu Dofinansowania.</w:t>
      </w:r>
    </w:p>
    <w:p w14:paraId="3E65AC57" w14:textId="77777777" w:rsidR="007E056B" w:rsidRPr="00BB203D" w:rsidRDefault="007E056B" w:rsidP="0019606E">
      <w:pPr>
        <w:autoSpaceDE w:val="0"/>
        <w:spacing w:before="120"/>
        <w:jc w:val="both"/>
        <w:rPr>
          <w:rFonts w:cs="Verdana"/>
          <w:color w:val="000000"/>
          <w:szCs w:val="20"/>
        </w:rPr>
      </w:pPr>
    </w:p>
    <w:p w14:paraId="5D916E47"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DWUA</w:t>
      </w:r>
      <w:r w:rsidRPr="00BB203D">
        <w:rPr>
          <w:rFonts w:cs="Verdana"/>
          <w:color w:val="000000"/>
          <w:szCs w:val="20"/>
        </w:rPr>
        <w:t xml:space="preserve"> - Decyzja o wstrzymaniu Refundacji dla Beneficjenta będącego Rolnikiem.</w:t>
      </w:r>
    </w:p>
    <w:p w14:paraId="2F40907B" w14:textId="77777777" w:rsidR="007E056B" w:rsidRPr="00BB203D" w:rsidRDefault="007E056B" w:rsidP="0019606E">
      <w:pPr>
        <w:tabs>
          <w:tab w:val="left" w:pos="195"/>
        </w:tabs>
        <w:autoSpaceDE w:val="0"/>
        <w:ind w:left="195" w:hanging="195"/>
        <w:jc w:val="both"/>
        <w:rPr>
          <w:rFonts w:cs="Verdana"/>
          <w:color w:val="000000"/>
          <w:szCs w:val="20"/>
        </w:rPr>
      </w:pPr>
    </w:p>
    <w:p w14:paraId="5AF38DBB"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DWUG</w:t>
      </w:r>
      <w:r w:rsidRPr="00BB203D">
        <w:rPr>
          <w:rFonts w:cs="Verdana"/>
          <w:color w:val="000000"/>
          <w:szCs w:val="20"/>
        </w:rPr>
        <w:t xml:space="preserve"> - Decyzja o wstrzymaniu Refundacji dla Beneficjenta będącego niepełnosprawnym prowadzącym działalność gospodarczą.</w:t>
      </w:r>
    </w:p>
    <w:p w14:paraId="4C9130F9" w14:textId="77777777" w:rsidR="007E056B" w:rsidRPr="00BB203D" w:rsidRDefault="007E056B" w:rsidP="0019606E">
      <w:pPr>
        <w:autoSpaceDE w:val="0"/>
        <w:spacing w:before="120"/>
        <w:jc w:val="both"/>
        <w:rPr>
          <w:rFonts w:cs="Verdana"/>
          <w:color w:val="000000"/>
          <w:szCs w:val="20"/>
        </w:rPr>
      </w:pPr>
    </w:p>
    <w:p w14:paraId="7910ABD3"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Formularz</w:t>
      </w:r>
      <w:r w:rsidRPr="00BB203D">
        <w:rPr>
          <w:rFonts w:cs="Verdana"/>
          <w:color w:val="000000"/>
          <w:szCs w:val="20"/>
        </w:rPr>
        <w:t xml:space="preserve"> – strona umożliwiająca wprowadzanie i modyfikowanie danych zapisywanych w Systemie.</w:t>
      </w:r>
    </w:p>
    <w:p w14:paraId="0F9CC906" w14:textId="77777777" w:rsidR="007E056B" w:rsidRPr="00BB203D" w:rsidRDefault="007E056B" w:rsidP="0019606E">
      <w:pPr>
        <w:autoSpaceDE w:val="0"/>
        <w:spacing w:before="120"/>
        <w:jc w:val="both"/>
        <w:rPr>
          <w:rFonts w:cs="Verdana"/>
          <w:color w:val="000000"/>
          <w:szCs w:val="20"/>
        </w:rPr>
      </w:pPr>
    </w:p>
    <w:p w14:paraId="0CD898F7"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 xml:space="preserve">Fundusz </w:t>
      </w:r>
      <w:r w:rsidRPr="00BB203D">
        <w:rPr>
          <w:rFonts w:cs="Verdana"/>
          <w:color w:val="000000"/>
          <w:szCs w:val="20"/>
        </w:rPr>
        <w:t>– Państwowy Fundusz Rehabilitacji Osób Niepełnosprawnych.</w:t>
      </w:r>
    </w:p>
    <w:p w14:paraId="6C70EE88" w14:textId="77777777" w:rsidR="007E056B" w:rsidRPr="00BB203D" w:rsidRDefault="007E056B" w:rsidP="0019606E">
      <w:pPr>
        <w:autoSpaceDE w:val="0"/>
        <w:spacing w:before="120"/>
        <w:jc w:val="both"/>
        <w:rPr>
          <w:rFonts w:cs="Verdana"/>
          <w:color w:val="000000"/>
          <w:szCs w:val="20"/>
        </w:rPr>
      </w:pPr>
    </w:p>
    <w:p w14:paraId="437BB717"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Funkcja</w:t>
      </w:r>
      <w:r w:rsidRPr="00BB203D">
        <w:rPr>
          <w:rFonts w:cs="Verdana"/>
          <w:color w:val="000000"/>
          <w:szCs w:val="20"/>
        </w:rPr>
        <w:t xml:space="preserve"> – część Modułu realizująca elementarną funkcjonalność Modułu.</w:t>
      </w:r>
    </w:p>
    <w:p w14:paraId="7C2BC58B" w14:textId="77777777" w:rsidR="007E056B" w:rsidRPr="00BB203D" w:rsidRDefault="007E056B" w:rsidP="0019606E">
      <w:pPr>
        <w:autoSpaceDE w:val="0"/>
        <w:spacing w:before="120"/>
        <w:jc w:val="both"/>
        <w:rPr>
          <w:rFonts w:cs="Verdana"/>
          <w:color w:val="000000"/>
          <w:szCs w:val="20"/>
        </w:rPr>
      </w:pPr>
    </w:p>
    <w:p w14:paraId="36465DAF"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IPD</w:t>
      </w:r>
      <w:r w:rsidRPr="00BB203D">
        <w:rPr>
          <w:rFonts w:cs="Verdana"/>
          <w:color w:val="000000"/>
          <w:szCs w:val="20"/>
        </w:rPr>
        <w:t xml:space="preserve"> - Informacja o Przyznaniu Dofinansowania.</w:t>
      </w:r>
    </w:p>
    <w:p w14:paraId="4484C389" w14:textId="77777777" w:rsidR="007E056B" w:rsidRPr="00BB203D" w:rsidRDefault="007E056B" w:rsidP="0019606E">
      <w:pPr>
        <w:autoSpaceDE w:val="0"/>
        <w:spacing w:before="120"/>
        <w:jc w:val="both"/>
        <w:rPr>
          <w:rFonts w:cs="Verdana"/>
          <w:color w:val="000000"/>
          <w:szCs w:val="20"/>
        </w:rPr>
      </w:pPr>
    </w:p>
    <w:p w14:paraId="344E4B1E" w14:textId="77777777" w:rsidR="007E056B" w:rsidRPr="00082758" w:rsidRDefault="007E056B" w:rsidP="001E1E12">
      <w:pPr>
        <w:pStyle w:val="Tekstkomentarza"/>
        <w:rPr>
          <w:color w:val="000000"/>
        </w:rPr>
      </w:pPr>
      <w:r w:rsidRPr="00082758">
        <w:rPr>
          <w:rFonts w:cs="Symbol"/>
          <w:color w:val="000000"/>
        </w:rPr>
        <w:t>•</w:t>
      </w:r>
      <w:r w:rsidR="00403B09" w:rsidRPr="00082758">
        <w:rPr>
          <w:rFonts w:cs="Symbol"/>
          <w:color w:val="000000"/>
        </w:rPr>
        <w:t xml:space="preserve">  </w:t>
      </w:r>
      <w:r w:rsidRPr="00BB203D">
        <w:rPr>
          <w:b/>
          <w:bCs/>
          <w:color w:val="000000"/>
          <w:sz w:val="22"/>
        </w:rPr>
        <w:t>IPUA/IPUG</w:t>
      </w:r>
      <w:r w:rsidRPr="00BB203D">
        <w:rPr>
          <w:color w:val="000000"/>
          <w:sz w:val="22"/>
        </w:rPr>
        <w:t xml:space="preserve"> - Informacja o </w:t>
      </w:r>
      <w:r w:rsidRPr="00BB203D">
        <w:rPr>
          <w:sz w:val="22"/>
        </w:rPr>
        <w:t>Przyznaniu Refundacji dla Rolnika / Niepełnosprawnego prowadzącego działalność gospodarczą</w:t>
      </w:r>
      <w:r w:rsidRPr="00BB203D">
        <w:rPr>
          <w:color w:val="000000"/>
          <w:sz w:val="22"/>
        </w:rPr>
        <w:t>.</w:t>
      </w:r>
    </w:p>
    <w:p w14:paraId="3AA48A67" w14:textId="77777777" w:rsidR="007E056B" w:rsidRPr="00BB203D" w:rsidRDefault="007E056B" w:rsidP="0019606E">
      <w:pPr>
        <w:autoSpaceDE w:val="0"/>
        <w:spacing w:before="120"/>
        <w:jc w:val="both"/>
        <w:rPr>
          <w:rFonts w:cs="Verdana"/>
          <w:color w:val="000000"/>
          <w:szCs w:val="20"/>
        </w:rPr>
      </w:pPr>
    </w:p>
    <w:p w14:paraId="555E565A"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IWD</w:t>
      </w:r>
      <w:r w:rsidRPr="00BB203D">
        <w:rPr>
          <w:rFonts w:cs="Verdana"/>
          <w:color w:val="000000"/>
          <w:szCs w:val="20"/>
        </w:rPr>
        <w:t xml:space="preserve"> - Informacja o Wstrzymaniu Dofinansowania.</w:t>
      </w:r>
    </w:p>
    <w:p w14:paraId="1F2398BC" w14:textId="77777777" w:rsidR="007E056B" w:rsidRPr="00BB203D" w:rsidRDefault="007E056B" w:rsidP="0019606E">
      <w:pPr>
        <w:autoSpaceDE w:val="0"/>
        <w:spacing w:before="120"/>
        <w:jc w:val="both"/>
        <w:rPr>
          <w:rFonts w:cs="Verdana"/>
          <w:color w:val="000000"/>
          <w:szCs w:val="20"/>
        </w:rPr>
      </w:pPr>
    </w:p>
    <w:p w14:paraId="33A71633"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IWUA</w:t>
      </w:r>
      <w:r w:rsidRPr="00BB203D">
        <w:rPr>
          <w:rFonts w:cs="Verdana"/>
          <w:color w:val="000000"/>
          <w:szCs w:val="20"/>
        </w:rPr>
        <w:t xml:space="preserve"> - Informacja o Wstrzymaniu Refundacji dla Beneficjenta będącego Rolnikiem.</w:t>
      </w:r>
    </w:p>
    <w:p w14:paraId="2C0B7B52" w14:textId="77777777" w:rsidR="007E056B" w:rsidRPr="00BB203D" w:rsidRDefault="007E056B" w:rsidP="0019606E">
      <w:pPr>
        <w:autoSpaceDE w:val="0"/>
        <w:spacing w:before="120"/>
        <w:jc w:val="both"/>
        <w:rPr>
          <w:rFonts w:cs="Verdana"/>
          <w:color w:val="000000"/>
          <w:szCs w:val="20"/>
        </w:rPr>
      </w:pPr>
    </w:p>
    <w:p w14:paraId="4F86B5A1"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 xml:space="preserve">IWUG - </w:t>
      </w:r>
      <w:r w:rsidRPr="00BB203D">
        <w:rPr>
          <w:rFonts w:cs="Verdana"/>
          <w:color w:val="000000"/>
          <w:szCs w:val="20"/>
        </w:rPr>
        <w:t>Informacja o Wstrzymaniu Refundacji dla Beneficjenta będącego niepełnosprawnym prowadzącym działalność gospodarczą.</w:t>
      </w:r>
    </w:p>
    <w:p w14:paraId="7DF2CE35" w14:textId="77777777" w:rsidR="007E056B" w:rsidRPr="00BB203D" w:rsidRDefault="007E056B" w:rsidP="0019606E">
      <w:pPr>
        <w:autoSpaceDE w:val="0"/>
        <w:spacing w:before="120"/>
        <w:jc w:val="both"/>
        <w:rPr>
          <w:rFonts w:cs="Verdana"/>
          <w:color w:val="000000"/>
          <w:szCs w:val="20"/>
        </w:rPr>
      </w:pPr>
    </w:p>
    <w:p w14:paraId="66DDB698"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Komunikat</w:t>
      </w:r>
      <w:r w:rsidRPr="00BB203D">
        <w:rPr>
          <w:rFonts w:cs="Verdana"/>
          <w:color w:val="000000"/>
          <w:szCs w:val="20"/>
        </w:rPr>
        <w:t xml:space="preserve"> – okno Systemowe spełniające rolę informacyjną. Typowe użycie Komunikatu to prośba o potwierdzenie wykonania Czynności lub wyświetlanie informacji o błędzie.</w:t>
      </w:r>
    </w:p>
    <w:p w14:paraId="62B2E26C" w14:textId="77777777" w:rsidR="007E056B" w:rsidRPr="00BB203D" w:rsidRDefault="007E056B" w:rsidP="0019606E">
      <w:pPr>
        <w:autoSpaceDE w:val="0"/>
        <w:spacing w:before="120"/>
        <w:jc w:val="both"/>
        <w:rPr>
          <w:rFonts w:cs="Verdana"/>
          <w:color w:val="000000"/>
          <w:szCs w:val="20"/>
        </w:rPr>
      </w:pPr>
    </w:p>
    <w:p w14:paraId="03A53715"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Login</w:t>
      </w:r>
      <w:r w:rsidRPr="00BB203D">
        <w:rPr>
          <w:rFonts w:cs="Verdana"/>
          <w:color w:val="000000"/>
          <w:szCs w:val="20"/>
        </w:rPr>
        <w:t xml:space="preserve"> – unikalny numer Beneficjenta w Systemie (liczba dziewięciocyfrowa uzupełniana z przodu zerami). Rozpoczęcie pracy z Systemem wymaga najpierw podania Systemowi Loginu i hasła.</w:t>
      </w:r>
    </w:p>
    <w:p w14:paraId="743EDF0B" w14:textId="77777777" w:rsidR="007E056B" w:rsidRPr="00BB203D" w:rsidRDefault="007E056B" w:rsidP="0019606E">
      <w:pPr>
        <w:autoSpaceDE w:val="0"/>
        <w:spacing w:before="120"/>
        <w:jc w:val="both"/>
        <w:rPr>
          <w:rFonts w:cs="Verdana"/>
          <w:color w:val="000000"/>
          <w:szCs w:val="20"/>
        </w:rPr>
      </w:pPr>
    </w:p>
    <w:p w14:paraId="2AFF8E9A"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Moduł</w:t>
      </w:r>
      <w:r w:rsidRPr="00BB203D">
        <w:rPr>
          <w:rFonts w:cs="Verdana"/>
          <w:color w:val="000000"/>
          <w:szCs w:val="20"/>
        </w:rPr>
        <w:t xml:space="preserve"> - część Systemu, spójna logicznie i składniowo, która jest w niewielkim stopniu zależna od innych części Systemu.</w:t>
      </w:r>
    </w:p>
    <w:p w14:paraId="290E691D" w14:textId="77777777" w:rsidR="007E056B" w:rsidRPr="00BB203D" w:rsidRDefault="007E056B" w:rsidP="0019606E">
      <w:pPr>
        <w:autoSpaceDE w:val="0"/>
        <w:spacing w:before="120"/>
        <w:jc w:val="both"/>
        <w:rPr>
          <w:rFonts w:cs="Verdana"/>
          <w:color w:val="000000"/>
          <w:szCs w:val="20"/>
        </w:rPr>
      </w:pPr>
    </w:p>
    <w:p w14:paraId="28E335BC"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Operator</w:t>
      </w:r>
      <w:r w:rsidRPr="00BB203D">
        <w:rPr>
          <w:rFonts w:cs="Verdana"/>
          <w:color w:val="000000"/>
          <w:szCs w:val="20"/>
        </w:rPr>
        <w:t xml:space="preserve"> – pracownik Funduszu obsługujący SODIR.</w:t>
      </w:r>
    </w:p>
    <w:p w14:paraId="2F91299E" w14:textId="77777777" w:rsidR="007E056B" w:rsidRPr="00BB203D" w:rsidRDefault="007E056B" w:rsidP="0019606E">
      <w:pPr>
        <w:autoSpaceDE w:val="0"/>
        <w:spacing w:before="120"/>
        <w:jc w:val="both"/>
        <w:rPr>
          <w:rFonts w:cs="Verdana"/>
          <w:color w:val="000000"/>
          <w:szCs w:val="20"/>
        </w:rPr>
      </w:pPr>
    </w:p>
    <w:p w14:paraId="6EF64E57"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Przesłać dokument do PFRON</w:t>
      </w:r>
      <w:r w:rsidRPr="00BB203D">
        <w:rPr>
          <w:rFonts w:cs="Verdana"/>
          <w:color w:val="000000"/>
          <w:szCs w:val="20"/>
        </w:rPr>
        <w:t xml:space="preserve"> – oznacza akcję, w której Beneficjent uznaje, że wypełniony przez niego dokument jest gotowy do złożenia w Funduszu; wysłanie danych.</w:t>
      </w:r>
    </w:p>
    <w:p w14:paraId="7A28456E" w14:textId="77777777" w:rsidR="007E056B" w:rsidRPr="00BB203D" w:rsidRDefault="007E056B" w:rsidP="0019606E">
      <w:pPr>
        <w:autoSpaceDE w:val="0"/>
        <w:spacing w:before="120"/>
        <w:jc w:val="both"/>
        <w:rPr>
          <w:rFonts w:cs="Verdana"/>
          <w:color w:val="000000"/>
          <w:szCs w:val="20"/>
        </w:rPr>
      </w:pPr>
    </w:p>
    <w:p w14:paraId="75FC8777"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proofErr w:type="spellStart"/>
      <w:r w:rsidRPr="00BB203D">
        <w:rPr>
          <w:rFonts w:cs="Verdana"/>
          <w:b/>
          <w:bCs/>
          <w:color w:val="000000"/>
          <w:szCs w:val="20"/>
        </w:rPr>
        <w:t>SODiR</w:t>
      </w:r>
      <w:proofErr w:type="spellEnd"/>
      <w:r w:rsidRPr="00BB203D">
        <w:rPr>
          <w:rFonts w:cs="Verdana"/>
          <w:color w:val="000000"/>
          <w:szCs w:val="20"/>
        </w:rPr>
        <w:t xml:space="preserve"> – System Obsługi Dofinansowań i Refundacji.</w:t>
      </w:r>
    </w:p>
    <w:p w14:paraId="73E5DFD5" w14:textId="77777777" w:rsidR="007E056B" w:rsidRPr="00BB203D" w:rsidRDefault="007E056B" w:rsidP="0019606E">
      <w:pPr>
        <w:autoSpaceDE w:val="0"/>
        <w:spacing w:before="120"/>
        <w:jc w:val="both"/>
        <w:rPr>
          <w:rFonts w:cs="Verdana"/>
          <w:color w:val="000000"/>
          <w:szCs w:val="20"/>
        </w:rPr>
      </w:pPr>
    </w:p>
    <w:p w14:paraId="54C8D51B"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SPD</w:t>
      </w:r>
      <w:r w:rsidRPr="00BB203D">
        <w:rPr>
          <w:rFonts w:cs="Verdana"/>
          <w:color w:val="000000"/>
          <w:szCs w:val="20"/>
        </w:rPr>
        <w:t xml:space="preserve"> - Saldo Przyznanego Dofinansowania.</w:t>
      </w:r>
    </w:p>
    <w:p w14:paraId="37A447D9" w14:textId="77777777" w:rsidR="007E056B" w:rsidRPr="00BB203D" w:rsidRDefault="007E056B" w:rsidP="0019606E">
      <w:pPr>
        <w:autoSpaceDE w:val="0"/>
        <w:spacing w:before="120"/>
        <w:jc w:val="both"/>
        <w:rPr>
          <w:rFonts w:cs="Verdana"/>
          <w:color w:val="000000"/>
          <w:szCs w:val="20"/>
        </w:rPr>
      </w:pPr>
    </w:p>
    <w:p w14:paraId="34651DE9"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SPUA</w:t>
      </w:r>
      <w:r w:rsidRPr="00BB203D">
        <w:rPr>
          <w:rFonts w:cs="Verdana"/>
          <w:color w:val="000000"/>
          <w:szCs w:val="20"/>
        </w:rPr>
        <w:t xml:space="preserve"> - Saldo Przyznanej Refundacji dla Beneficjenta będącego Rolnikiem.</w:t>
      </w:r>
    </w:p>
    <w:p w14:paraId="26393176" w14:textId="77777777" w:rsidR="007E056B" w:rsidRPr="00BB203D" w:rsidRDefault="007E056B" w:rsidP="0019606E">
      <w:pPr>
        <w:autoSpaceDE w:val="0"/>
        <w:spacing w:before="120"/>
        <w:jc w:val="both"/>
        <w:rPr>
          <w:rFonts w:cs="Verdana"/>
          <w:color w:val="000000"/>
          <w:szCs w:val="20"/>
        </w:rPr>
      </w:pPr>
    </w:p>
    <w:p w14:paraId="7B2B5015"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 xml:space="preserve">SPUG - </w:t>
      </w:r>
      <w:r w:rsidRPr="00BB203D">
        <w:rPr>
          <w:rFonts w:cs="Verdana"/>
          <w:color w:val="000000"/>
          <w:szCs w:val="20"/>
        </w:rPr>
        <w:t>Saldo Przyznanej Refundacji dla Beneficjenta będącego niepełnosprawnym prowadzącym działalność gospodarczą.</w:t>
      </w:r>
    </w:p>
    <w:p w14:paraId="47AC3C20" w14:textId="77777777" w:rsidR="007E056B" w:rsidRPr="00BB203D" w:rsidRDefault="007E056B" w:rsidP="0019606E">
      <w:pPr>
        <w:autoSpaceDE w:val="0"/>
        <w:spacing w:before="120"/>
        <w:jc w:val="both"/>
        <w:rPr>
          <w:rFonts w:cs="Verdana"/>
          <w:color w:val="000000"/>
          <w:szCs w:val="20"/>
        </w:rPr>
      </w:pPr>
    </w:p>
    <w:p w14:paraId="358B7343"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SPDR -</w:t>
      </w:r>
      <w:r w:rsidRPr="00BB203D">
        <w:rPr>
          <w:rFonts w:cs="Verdana"/>
          <w:color w:val="000000"/>
          <w:szCs w:val="20"/>
        </w:rPr>
        <w:t xml:space="preserve"> Saldo Przysługującego Dofinansowania dla Rozliczenia Rocznego.</w:t>
      </w:r>
    </w:p>
    <w:p w14:paraId="41D1B0CC" w14:textId="77777777" w:rsidR="007E056B" w:rsidRPr="00BB203D" w:rsidRDefault="007E056B" w:rsidP="0019606E">
      <w:pPr>
        <w:autoSpaceDE w:val="0"/>
        <w:spacing w:before="120"/>
        <w:jc w:val="both"/>
        <w:rPr>
          <w:rFonts w:cs="Verdana"/>
          <w:color w:val="000000"/>
          <w:szCs w:val="20"/>
        </w:rPr>
      </w:pPr>
    </w:p>
    <w:p w14:paraId="24786BAF"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WDWD</w:t>
      </w:r>
      <w:r w:rsidRPr="00BB203D">
        <w:rPr>
          <w:rFonts w:cs="Verdana"/>
          <w:color w:val="000000"/>
          <w:szCs w:val="20"/>
        </w:rPr>
        <w:t xml:space="preserve"> - Wyjaśnienia do Wstrzymania Dofinansowania.</w:t>
      </w:r>
    </w:p>
    <w:p w14:paraId="3AC7EFCB" w14:textId="77777777" w:rsidR="007E056B" w:rsidRPr="00BB203D" w:rsidRDefault="007E056B" w:rsidP="0019606E">
      <w:pPr>
        <w:autoSpaceDE w:val="0"/>
        <w:spacing w:before="120"/>
        <w:jc w:val="both"/>
        <w:rPr>
          <w:rFonts w:cs="Verdana"/>
          <w:color w:val="000000"/>
          <w:szCs w:val="20"/>
        </w:rPr>
      </w:pPr>
    </w:p>
    <w:p w14:paraId="234702B5"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WDWA</w:t>
      </w:r>
      <w:r w:rsidRPr="00BB203D">
        <w:rPr>
          <w:rFonts w:cs="Verdana"/>
          <w:color w:val="000000"/>
          <w:szCs w:val="20"/>
        </w:rPr>
        <w:t xml:space="preserve"> - Wyjaśnienia do Wstrzymania Refundacji dla Beneficjenta będącego Rolnikiem.</w:t>
      </w:r>
    </w:p>
    <w:p w14:paraId="763FA9ED" w14:textId="77777777" w:rsidR="007E056B" w:rsidRPr="00BB203D" w:rsidRDefault="007E056B" w:rsidP="0019606E">
      <w:pPr>
        <w:autoSpaceDE w:val="0"/>
        <w:spacing w:before="120"/>
        <w:jc w:val="both"/>
        <w:rPr>
          <w:rFonts w:cs="Verdana"/>
          <w:color w:val="000000"/>
          <w:szCs w:val="20"/>
        </w:rPr>
      </w:pPr>
    </w:p>
    <w:p w14:paraId="0366D094"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 xml:space="preserve">WDWG - </w:t>
      </w:r>
      <w:r w:rsidRPr="00BB203D">
        <w:rPr>
          <w:rFonts w:cs="Verdana"/>
          <w:color w:val="000000"/>
          <w:szCs w:val="20"/>
        </w:rPr>
        <w:t>Wyjaśnienia do Wstrzymania Refundacji dla Beneficjenta będącego niepełnosprawnym prowadzącym działalność gospodarczą.</w:t>
      </w:r>
    </w:p>
    <w:p w14:paraId="1A5C6B66" w14:textId="77777777" w:rsidR="007E056B" w:rsidRPr="00BB203D" w:rsidRDefault="007E056B" w:rsidP="0019606E">
      <w:pPr>
        <w:autoSpaceDE w:val="0"/>
        <w:spacing w:before="120"/>
        <w:jc w:val="both"/>
        <w:rPr>
          <w:rFonts w:cs="Verdana"/>
          <w:color w:val="000000"/>
          <w:szCs w:val="20"/>
        </w:rPr>
      </w:pPr>
    </w:p>
    <w:p w14:paraId="6690F348"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Wniosek Rejestracyjny</w:t>
      </w:r>
      <w:r w:rsidRPr="00BB203D">
        <w:rPr>
          <w:rFonts w:cs="Verdana"/>
          <w:color w:val="000000"/>
          <w:szCs w:val="20"/>
        </w:rPr>
        <w:t xml:space="preserve"> - wniosek umożliwiający rejestrację Beneficjenta w Systemie </w:t>
      </w:r>
      <w:proofErr w:type="spellStart"/>
      <w:r w:rsidRPr="00BB203D">
        <w:rPr>
          <w:rFonts w:cs="Verdana"/>
          <w:color w:val="000000"/>
          <w:szCs w:val="20"/>
        </w:rPr>
        <w:t>SODiR</w:t>
      </w:r>
      <w:proofErr w:type="spellEnd"/>
      <w:r w:rsidRPr="00BB203D">
        <w:rPr>
          <w:rFonts w:cs="Verdana"/>
          <w:color w:val="000000"/>
          <w:szCs w:val="20"/>
        </w:rPr>
        <w:t xml:space="preserve">; </w:t>
      </w:r>
      <w:r w:rsidR="00F775C3" w:rsidRPr="00BB203D">
        <w:rPr>
          <w:rFonts w:cs="Verdana"/>
          <w:color w:val="000000"/>
          <w:szCs w:val="20"/>
        </w:rPr>
        <w:t>wprowadzany przez Operatora Systemu po dostarczeniu osobistych danych Beneficjenta do Funduszu.</w:t>
      </w:r>
    </w:p>
    <w:p w14:paraId="61D1F914" w14:textId="77777777" w:rsidR="007E056B" w:rsidRPr="00BB203D" w:rsidRDefault="007E056B" w:rsidP="0019606E">
      <w:pPr>
        <w:autoSpaceDE w:val="0"/>
        <w:spacing w:before="120"/>
        <w:jc w:val="both"/>
        <w:rPr>
          <w:rFonts w:cs="Verdana"/>
          <w:color w:val="000000"/>
          <w:szCs w:val="20"/>
        </w:rPr>
      </w:pPr>
    </w:p>
    <w:p w14:paraId="4F4D71FF"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WUWD</w:t>
      </w:r>
      <w:r w:rsidRPr="00BB203D">
        <w:rPr>
          <w:rFonts w:cs="Verdana"/>
          <w:color w:val="000000"/>
          <w:szCs w:val="20"/>
        </w:rPr>
        <w:t xml:space="preserve"> - Wniosek o Ustalenie Wysokości Dofinansowania.</w:t>
      </w:r>
    </w:p>
    <w:p w14:paraId="691B1588" w14:textId="77777777" w:rsidR="007E056B" w:rsidRPr="00BB203D" w:rsidRDefault="007E056B" w:rsidP="0019606E">
      <w:pPr>
        <w:autoSpaceDE w:val="0"/>
        <w:spacing w:before="120"/>
        <w:jc w:val="both"/>
        <w:rPr>
          <w:rFonts w:cs="Verdana"/>
          <w:color w:val="000000"/>
          <w:szCs w:val="20"/>
        </w:rPr>
      </w:pPr>
    </w:p>
    <w:p w14:paraId="4F15F0B3"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 xml:space="preserve">WUWA - </w:t>
      </w:r>
      <w:r w:rsidRPr="00BB203D">
        <w:rPr>
          <w:rFonts w:cs="Verdana"/>
          <w:color w:val="000000"/>
          <w:szCs w:val="20"/>
        </w:rPr>
        <w:t>Wniosek o Ustalenie Wysokości Refundacji dla Beneficjenta będącego Rolnikiem.</w:t>
      </w:r>
    </w:p>
    <w:p w14:paraId="17BFEB41" w14:textId="77777777" w:rsidR="007E056B" w:rsidRPr="00BB203D" w:rsidRDefault="007E056B" w:rsidP="0019606E">
      <w:pPr>
        <w:autoSpaceDE w:val="0"/>
        <w:spacing w:before="120"/>
        <w:jc w:val="both"/>
        <w:rPr>
          <w:rFonts w:cs="Verdana"/>
          <w:color w:val="000000"/>
          <w:szCs w:val="20"/>
        </w:rPr>
      </w:pPr>
    </w:p>
    <w:p w14:paraId="38B0E97E"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 xml:space="preserve">WUWG - </w:t>
      </w:r>
      <w:r w:rsidRPr="00BB203D">
        <w:rPr>
          <w:rFonts w:cs="Verdana"/>
          <w:color w:val="000000"/>
          <w:szCs w:val="20"/>
        </w:rPr>
        <w:t>Wniosek o Ustalenie Wysokości Refundacji dla Beneficjenta będącego niepełnosprawnym prowadzącym działalność gospodarczą.</w:t>
      </w:r>
    </w:p>
    <w:p w14:paraId="75FA482F" w14:textId="77777777" w:rsidR="007E056B" w:rsidRPr="00BB203D" w:rsidRDefault="007E056B" w:rsidP="0019606E">
      <w:pPr>
        <w:autoSpaceDE w:val="0"/>
        <w:spacing w:before="120"/>
        <w:jc w:val="both"/>
        <w:rPr>
          <w:rFonts w:cs="Verdana"/>
          <w:color w:val="000000"/>
          <w:szCs w:val="20"/>
        </w:rPr>
      </w:pPr>
    </w:p>
    <w:p w14:paraId="1DB022DF" w14:textId="77777777" w:rsidR="00210E96" w:rsidRPr="00BB203D" w:rsidRDefault="00210E96" w:rsidP="0019606E">
      <w:pPr>
        <w:autoSpaceDE w:val="0"/>
        <w:spacing w:before="120"/>
        <w:jc w:val="both"/>
        <w:rPr>
          <w:rFonts w:cs="Verdana"/>
          <w:color w:val="000000"/>
          <w:szCs w:val="20"/>
        </w:rPr>
        <w:sectPr w:rsidR="00210E96" w:rsidRPr="00BB203D" w:rsidSect="00C37C88">
          <w:pgSz w:w="11906" w:h="16838" w:code="9"/>
          <w:pgMar w:top="1418" w:right="1134" w:bottom="1134" w:left="1134" w:header="284" w:footer="284" w:gutter="0"/>
          <w:cols w:space="708"/>
          <w:docGrid w:linePitch="360"/>
        </w:sectPr>
      </w:pPr>
    </w:p>
    <w:p w14:paraId="093678CA" w14:textId="2C6F59F3" w:rsidR="007E056B" w:rsidRPr="00082758" w:rsidRDefault="007E056B" w:rsidP="00745073">
      <w:pPr>
        <w:pStyle w:val="Nagwek3"/>
      </w:pPr>
      <w:bookmarkStart w:id="13" w:name="topic_SODonline"/>
      <w:bookmarkStart w:id="14" w:name="_Toc344970272"/>
      <w:bookmarkStart w:id="15" w:name="_Toc492658224"/>
      <w:bookmarkEnd w:id="13"/>
      <w:r w:rsidRPr="00082758">
        <w:lastRenderedPageBreak/>
        <w:t xml:space="preserve">1.1.3. </w:t>
      </w:r>
      <w:proofErr w:type="spellStart"/>
      <w:r w:rsidRPr="00082758">
        <w:t>SODiR</w:t>
      </w:r>
      <w:proofErr w:type="spellEnd"/>
      <w:r w:rsidRPr="00082758">
        <w:t xml:space="preserve"> </w:t>
      </w:r>
      <w:proofErr w:type="spellStart"/>
      <w:r w:rsidRPr="00082758">
        <w:t>OnLine</w:t>
      </w:r>
      <w:proofErr w:type="spellEnd"/>
      <w:r w:rsidRPr="00082758">
        <w:t xml:space="preserve"> i </w:t>
      </w:r>
      <w:proofErr w:type="spellStart"/>
      <w:r w:rsidRPr="00082758">
        <w:t>SODiR</w:t>
      </w:r>
      <w:proofErr w:type="spellEnd"/>
      <w:r w:rsidRPr="00082758">
        <w:t xml:space="preserve"> </w:t>
      </w:r>
      <w:proofErr w:type="spellStart"/>
      <w:r w:rsidRPr="00082758">
        <w:t>OffLine</w:t>
      </w:r>
      <w:bookmarkEnd w:id="14"/>
      <w:bookmarkEnd w:id="15"/>
      <w:proofErr w:type="spellEnd"/>
    </w:p>
    <w:p w14:paraId="09C4A491" w14:textId="77777777" w:rsidR="007E056B" w:rsidRPr="00BB203D" w:rsidRDefault="007E056B" w:rsidP="0019606E">
      <w:pPr>
        <w:jc w:val="both"/>
        <w:rPr>
          <w:szCs w:val="20"/>
        </w:rPr>
      </w:pPr>
    </w:p>
    <w:p w14:paraId="57EA1794" w14:textId="77777777" w:rsidR="007E056B" w:rsidRPr="00BB203D" w:rsidRDefault="007E056B" w:rsidP="0019606E">
      <w:pPr>
        <w:autoSpaceDE w:val="0"/>
        <w:spacing w:before="120"/>
        <w:jc w:val="both"/>
        <w:rPr>
          <w:rFonts w:cs="Verdana"/>
          <w:color w:val="000000"/>
          <w:szCs w:val="20"/>
        </w:rPr>
      </w:pPr>
      <w:r w:rsidRPr="00BB203D">
        <w:rPr>
          <w:rFonts w:cs="Verdana"/>
          <w:color w:val="000000"/>
          <w:szCs w:val="20"/>
        </w:rPr>
        <w:t>System Obsługi Dofinansowań i Refundacji jest Systemem, który umożliwia Beneficjentom przygotowywanie i przekazywanie do Funduszu informacji o zatrudnieniu, uzyskanym wynagrodzeniu i opłaconych składkach drogą elektroniczną.</w:t>
      </w:r>
    </w:p>
    <w:p w14:paraId="4A977EDA" w14:textId="77777777" w:rsidR="007E056B" w:rsidRPr="00BB203D" w:rsidRDefault="007E056B" w:rsidP="0019606E">
      <w:pPr>
        <w:autoSpaceDE w:val="0"/>
        <w:spacing w:before="120"/>
        <w:jc w:val="both"/>
        <w:rPr>
          <w:rFonts w:cs="Verdana"/>
          <w:color w:val="000000"/>
          <w:szCs w:val="20"/>
        </w:rPr>
      </w:pPr>
    </w:p>
    <w:p w14:paraId="30EA553A" w14:textId="77777777" w:rsidR="007E056B" w:rsidRPr="00BB203D" w:rsidRDefault="007E056B" w:rsidP="0019606E">
      <w:pPr>
        <w:autoSpaceDE w:val="0"/>
        <w:spacing w:before="120"/>
        <w:jc w:val="both"/>
        <w:rPr>
          <w:rFonts w:cs="Verdana"/>
          <w:color w:val="000000"/>
          <w:szCs w:val="20"/>
        </w:rPr>
      </w:pPr>
      <w:proofErr w:type="spellStart"/>
      <w:r w:rsidRPr="00BB203D">
        <w:rPr>
          <w:rFonts w:cs="Verdana"/>
          <w:b/>
          <w:bCs/>
          <w:color w:val="000000"/>
          <w:szCs w:val="20"/>
        </w:rPr>
        <w:t>SODiR</w:t>
      </w:r>
      <w:proofErr w:type="spellEnd"/>
      <w:r w:rsidRPr="00BB203D">
        <w:rPr>
          <w:rFonts w:cs="Verdana"/>
          <w:b/>
          <w:bCs/>
          <w:color w:val="000000"/>
          <w:szCs w:val="20"/>
        </w:rPr>
        <w:t xml:space="preserve"> </w:t>
      </w:r>
      <w:proofErr w:type="spellStart"/>
      <w:r w:rsidRPr="00BB203D">
        <w:rPr>
          <w:rFonts w:cs="Verdana"/>
          <w:b/>
          <w:bCs/>
          <w:color w:val="000000"/>
          <w:szCs w:val="20"/>
        </w:rPr>
        <w:t>OnLine</w:t>
      </w:r>
      <w:proofErr w:type="spellEnd"/>
      <w:r w:rsidRPr="00BB203D">
        <w:rPr>
          <w:rFonts w:cs="Verdana"/>
          <w:color w:val="000000"/>
          <w:szCs w:val="20"/>
        </w:rPr>
        <w:t xml:space="preserve"> jest aplikacją internetową dostępną poprzez przeglądarkę stron WWW. Zawiera wszystkie Funkcje Systemu pozwalające Beneficjentowi na przygotowywanie dokumentów, ich wysyłanie do Funduszu, śledzenie stanu dokumentów (w procesie dofinansowania lub uzyskania refundacji) oraz komunikowanie się z Funduszem.</w:t>
      </w:r>
    </w:p>
    <w:p w14:paraId="28D4585B"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 związku z tym, że część Beneficjentów wypełnia i wysyła dużą liczbę dokumentów lub nie posiada stałego dostępu do Internetu została przygotowana aplikacja </w:t>
      </w:r>
      <w:proofErr w:type="spellStart"/>
      <w:r w:rsidRPr="00BB203D">
        <w:rPr>
          <w:rFonts w:cs="Verdana"/>
          <w:b/>
          <w:bCs/>
          <w:color w:val="000000"/>
          <w:szCs w:val="20"/>
        </w:rPr>
        <w:t>SODiR</w:t>
      </w:r>
      <w:proofErr w:type="spellEnd"/>
      <w:r w:rsidRPr="00BB203D">
        <w:rPr>
          <w:rFonts w:cs="Verdana"/>
          <w:b/>
          <w:bCs/>
          <w:color w:val="000000"/>
          <w:szCs w:val="20"/>
        </w:rPr>
        <w:t xml:space="preserve"> </w:t>
      </w:r>
      <w:proofErr w:type="spellStart"/>
      <w:r w:rsidRPr="00BB203D">
        <w:rPr>
          <w:rFonts w:cs="Verdana"/>
          <w:b/>
          <w:bCs/>
          <w:color w:val="000000"/>
          <w:szCs w:val="20"/>
        </w:rPr>
        <w:t>OffLine</w:t>
      </w:r>
      <w:proofErr w:type="spellEnd"/>
      <w:r w:rsidRPr="00BB203D">
        <w:rPr>
          <w:rFonts w:cs="Verdana"/>
          <w:color w:val="000000"/>
          <w:szCs w:val="20"/>
        </w:rPr>
        <w:t>, która umożliwia przygotowanie dokumentów bez konieczności połączenia z Internetem.</w:t>
      </w:r>
    </w:p>
    <w:p w14:paraId="754E5D11" w14:textId="77777777" w:rsidR="007E056B" w:rsidRPr="00BB203D" w:rsidRDefault="007E056B">
      <w:pPr>
        <w:autoSpaceDE w:val="0"/>
        <w:spacing w:before="120"/>
        <w:jc w:val="both"/>
        <w:rPr>
          <w:rFonts w:cs="Verdana"/>
          <w:color w:val="000000"/>
          <w:szCs w:val="20"/>
        </w:rPr>
      </w:pPr>
    </w:p>
    <w:p w14:paraId="5A55565A"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Korzystanie z </w:t>
      </w:r>
      <w:proofErr w:type="spellStart"/>
      <w:r w:rsidRPr="00BB203D">
        <w:rPr>
          <w:rFonts w:cs="Verdana"/>
          <w:color w:val="000000"/>
          <w:szCs w:val="20"/>
        </w:rPr>
        <w:t>SODiR</w:t>
      </w:r>
      <w:proofErr w:type="spellEnd"/>
      <w:r w:rsidRPr="00BB203D">
        <w:rPr>
          <w:rFonts w:cs="Verdana"/>
          <w:color w:val="000000"/>
          <w:szCs w:val="20"/>
        </w:rPr>
        <w:t xml:space="preserve"> </w:t>
      </w:r>
      <w:proofErr w:type="spellStart"/>
      <w:r w:rsidRPr="00BB203D">
        <w:rPr>
          <w:rFonts w:cs="Verdana"/>
          <w:color w:val="000000"/>
          <w:szCs w:val="20"/>
        </w:rPr>
        <w:t>OffLine</w:t>
      </w:r>
      <w:proofErr w:type="spellEnd"/>
      <w:r w:rsidRPr="00BB203D">
        <w:rPr>
          <w:rFonts w:cs="Verdana"/>
          <w:color w:val="000000"/>
          <w:szCs w:val="20"/>
        </w:rPr>
        <w:t xml:space="preserve"> nie różni się znacznie od korzystania z </w:t>
      </w:r>
      <w:proofErr w:type="spellStart"/>
      <w:r w:rsidRPr="00BB203D">
        <w:rPr>
          <w:rFonts w:cs="Verdana"/>
          <w:color w:val="000000"/>
          <w:szCs w:val="20"/>
        </w:rPr>
        <w:t>SODiR</w:t>
      </w:r>
      <w:proofErr w:type="spellEnd"/>
      <w:r w:rsidRPr="00BB203D">
        <w:rPr>
          <w:rFonts w:cs="Verdana"/>
          <w:color w:val="000000"/>
          <w:szCs w:val="20"/>
        </w:rPr>
        <w:t xml:space="preserve"> </w:t>
      </w:r>
      <w:proofErr w:type="spellStart"/>
      <w:r w:rsidRPr="00BB203D">
        <w:rPr>
          <w:rFonts w:cs="Verdana"/>
          <w:color w:val="000000"/>
          <w:szCs w:val="20"/>
        </w:rPr>
        <w:t>OnLine</w:t>
      </w:r>
      <w:proofErr w:type="spellEnd"/>
      <w:r w:rsidRPr="00BB203D">
        <w:rPr>
          <w:rFonts w:cs="Verdana"/>
          <w:color w:val="000000"/>
          <w:szCs w:val="20"/>
        </w:rPr>
        <w:t xml:space="preserve">. </w:t>
      </w:r>
      <w:proofErr w:type="spellStart"/>
      <w:r w:rsidRPr="00BB203D">
        <w:rPr>
          <w:rFonts w:cs="Verdana"/>
          <w:color w:val="000000"/>
          <w:szCs w:val="20"/>
        </w:rPr>
        <w:t>SODiR</w:t>
      </w:r>
      <w:proofErr w:type="spellEnd"/>
      <w:r w:rsidRPr="00BB203D">
        <w:rPr>
          <w:rFonts w:cs="Verdana"/>
          <w:color w:val="000000"/>
          <w:szCs w:val="20"/>
        </w:rPr>
        <w:t xml:space="preserve"> </w:t>
      </w:r>
      <w:proofErr w:type="spellStart"/>
      <w:r w:rsidRPr="00BB203D">
        <w:rPr>
          <w:rFonts w:cs="Verdana"/>
          <w:color w:val="000000"/>
          <w:szCs w:val="20"/>
        </w:rPr>
        <w:t>OffLine</w:t>
      </w:r>
      <w:proofErr w:type="spellEnd"/>
      <w:r w:rsidRPr="00BB203D">
        <w:rPr>
          <w:rFonts w:cs="Verdana"/>
          <w:color w:val="000000"/>
          <w:szCs w:val="20"/>
        </w:rPr>
        <w:t xml:space="preserve"> udostępnia dodatkową możliwość importowania danych do załączników z plików przygotowanych przez Systemy zewnętrzne, z kolei </w:t>
      </w:r>
      <w:proofErr w:type="spellStart"/>
      <w:r w:rsidRPr="00BB203D">
        <w:rPr>
          <w:rFonts w:cs="Verdana"/>
          <w:color w:val="000000"/>
          <w:szCs w:val="20"/>
        </w:rPr>
        <w:t>SODiR</w:t>
      </w:r>
      <w:proofErr w:type="spellEnd"/>
      <w:r w:rsidRPr="00BB203D">
        <w:rPr>
          <w:rFonts w:cs="Verdana"/>
          <w:color w:val="000000"/>
          <w:szCs w:val="20"/>
        </w:rPr>
        <w:t xml:space="preserve"> </w:t>
      </w:r>
      <w:proofErr w:type="spellStart"/>
      <w:r w:rsidRPr="00BB203D">
        <w:rPr>
          <w:rFonts w:cs="Verdana"/>
          <w:color w:val="000000"/>
          <w:szCs w:val="20"/>
        </w:rPr>
        <w:t>OnLine</w:t>
      </w:r>
      <w:proofErr w:type="spellEnd"/>
      <w:r w:rsidRPr="00BB203D">
        <w:rPr>
          <w:rFonts w:cs="Verdana"/>
          <w:color w:val="000000"/>
          <w:szCs w:val="20"/>
        </w:rPr>
        <w:t xml:space="preserve"> umożliwia śledzenie stanów dokumentów składanych przez Beneficjenta oraz obsługuje komunikację między Operatorem Funduszu a Beneficjentem.</w:t>
      </w:r>
    </w:p>
    <w:p w14:paraId="16DE9A3B" w14:textId="77777777" w:rsidR="007E056B" w:rsidRPr="00BB203D" w:rsidRDefault="007E056B">
      <w:pPr>
        <w:autoSpaceDE w:val="0"/>
        <w:spacing w:before="120"/>
        <w:jc w:val="both"/>
        <w:rPr>
          <w:rFonts w:cs="Verdana"/>
          <w:color w:val="000000"/>
          <w:szCs w:val="20"/>
        </w:rPr>
      </w:pPr>
    </w:p>
    <w:p w14:paraId="74CF939C" w14:textId="5AF9C338" w:rsidR="007E056B" w:rsidRPr="00BB203D" w:rsidRDefault="007E056B">
      <w:pPr>
        <w:autoSpaceDE w:val="0"/>
        <w:spacing w:before="120"/>
        <w:jc w:val="both"/>
        <w:rPr>
          <w:rFonts w:cs="Verdana"/>
          <w:color w:val="000000"/>
          <w:szCs w:val="20"/>
        </w:rPr>
      </w:pPr>
      <w:r w:rsidRPr="00BB203D">
        <w:rPr>
          <w:rFonts w:cs="Verdana"/>
          <w:color w:val="000000"/>
          <w:szCs w:val="20"/>
        </w:rPr>
        <w:t xml:space="preserve">Praca w Systemie Obsługi Dofinansowań i Refundacji odbywa się przy wykorzystaniu przeglądarki stron WWW. Przeglądarka zawiera w sobie szereg funkcjonalności, które umożliwiają pełne wykorzystanie Systemu. Beneficjent ma sposobność wykonywania wielu czynności, które są dostępne standardowo i rozwijają funkcjonalność Systemu. Jako przykład można tutaj podać drukowanie bieżącej zawartości okna </w:t>
      </w:r>
      <w:r w:rsidR="005B27D1" w:rsidRPr="00BB203D">
        <w:rPr>
          <w:rFonts w:cs="Verdana"/>
          <w:color w:val="000000"/>
          <w:szCs w:val="20"/>
        </w:rPr>
        <w:t>przeglądarki</w:t>
      </w:r>
      <w:r w:rsidRPr="00BB203D">
        <w:rPr>
          <w:rFonts w:cs="Verdana"/>
          <w:color w:val="000000"/>
          <w:szCs w:val="20"/>
        </w:rPr>
        <w:t xml:space="preserve"> czy wyszukiwanie frazy w tekście bieżąco wyświetlanej strony. Niniejszy dokument nie będzie zawierał opisu działania przeglądarek stron WWW za wyjątkiem tych czynności, które są ściśle związane z działaniem Systemu. Osoby zainteresowane poszerzeniem wiedzy na ten temat odsyłamy do dokumentacji dostarczanej wraz z programem lub do pomocy dostępnej z paska menu przeglądarki. </w:t>
      </w:r>
    </w:p>
    <w:p w14:paraId="5A5EC121" w14:textId="77777777" w:rsidR="007E056B" w:rsidRPr="00BB203D" w:rsidRDefault="007E056B">
      <w:pPr>
        <w:autoSpaceDE w:val="0"/>
        <w:jc w:val="both"/>
        <w:rPr>
          <w:rFonts w:cs="Verdana"/>
          <w:b/>
          <w:bCs/>
          <w:color w:val="000000"/>
          <w:szCs w:val="20"/>
        </w:rPr>
      </w:pPr>
    </w:p>
    <w:p w14:paraId="0023F9C4" w14:textId="77777777" w:rsidR="007E056B" w:rsidRPr="00BB203D" w:rsidRDefault="007E056B">
      <w:pPr>
        <w:autoSpaceDE w:val="0"/>
        <w:spacing w:before="120"/>
        <w:jc w:val="both"/>
        <w:rPr>
          <w:rFonts w:cs="Verdana"/>
          <w:b/>
          <w:bCs/>
          <w:color w:val="000000"/>
          <w:szCs w:val="20"/>
        </w:rPr>
      </w:pPr>
      <w:r w:rsidRPr="00BB203D">
        <w:rPr>
          <w:rFonts w:cs="Verdana"/>
          <w:b/>
          <w:bCs/>
          <w:color w:val="000000"/>
          <w:szCs w:val="20"/>
        </w:rPr>
        <w:t>W trakcie pracy z Systemem należy używać specjalnie zaprojektowanych przycisków, które umożliwiają prawidłową nawigację po Systemie. Nie należy wykorzystywać elementów nawigacyjnych udostępnianych przez przeglądarkę</w:t>
      </w:r>
      <w:r w:rsidRPr="00BB203D">
        <w:rPr>
          <w:rFonts w:cs="Verdana"/>
          <w:color w:val="000000"/>
          <w:szCs w:val="20"/>
        </w:rPr>
        <w:t xml:space="preserve"> </w:t>
      </w:r>
      <w:r w:rsidRPr="00BB203D">
        <w:rPr>
          <w:rFonts w:cs="Verdana"/>
          <w:b/>
          <w:bCs/>
          <w:color w:val="000000"/>
          <w:szCs w:val="20"/>
        </w:rPr>
        <w:t xml:space="preserve">takich jak </w:t>
      </w:r>
      <w:r w:rsidRPr="00BB203D">
        <w:rPr>
          <w:rFonts w:cs="Verdana"/>
          <w:b/>
          <w:bCs/>
          <w:color w:val="000000"/>
          <w:szCs w:val="20"/>
          <w:u w:val="single"/>
        </w:rPr>
        <w:t>‘Wstecz’</w:t>
      </w:r>
      <w:r w:rsidRPr="00BB203D">
        <w:rPr>
          <w:rFonts w:cs="Verdana"/>
          <w:b/>
          <w:bCs/>
          <w:color w:val="000000"/>
          <w:szCs w:val="20"/>
        </w:rPr>
        <w:t xml:space="preserve">, </w:t>
      </w:r>
      <w:r w:rsidRPr="00BB203D">
        <w:rPr>
          <w:rFonts w:cs="Verdana"/>
          <w:b/>
          <w:bCs/>
          <w:color w:val="000000"/>
          <w:szCs w:val="20"/>
          <w:u w:val="single"/>
        </w:rPr>
        <w:t>‘Zatrzymaj’</w:t>
      </w:r>
      <w:r w:rsidRPr="00BB203D">
        <w:rPr>
          <w:rFonts w:cs="Verdana"/>
          <w:b/>
          <w:bCs/>
          <w:color w:val="000000"/>
          <w:szCs w:val="20"/>
        </w:rPr>
        <w:t xml:space="preserve">, </w:t>
      </w:r>
      <w:r w:rsidRPr="00BB203D">
        <w:rPr>
          <w:rFonts w:cs="Verdana"/>
          <w:b/>
          <w:bCs/>
          <w:color w:val="000000"/>
          <w:szCs w:val="20"/>
          <w:u w:val="single"/>
        </w:rPr>
        <w:t>‘Drukuj’</w:t>
      </w:r>
      <w:r w:rsidRPr="00BB203D">
        <w:rPr>
          <w:rFonts w:cs="Verdana"/>
          <w:b/>
          <w:bCs/>
          <w:color w:val="000000"/>
          <w:szCs w:val="20"/>
        </w:rPr>
        <w:t xml:space="preserve">, </w:t>
      </w:r>
      <w:r w:rsidRPr="00BB203D">
        <w:rPr>
          <w:rFonts w:cs="Verdana"/>
          <w:b/>
          <w:bCs/>
          <w:color w:val="000000"/>
          <w:szCs w:val="20"/>
          <w:u w:val="single"/>
        </w:rPr>
        <w:t>‘Zamknij’</w:t>
      </w:r>
      <w:r w:rsidRPr="00BB203D">
        <w:rPr>
          <w:rFonts w:cs="Verdana"/>
          <w:b/>
          <w:bCs/>
          <w:color w:val="000000"/>
          <w:szCs w:val="20"/>
        </w:rPr>
        <w:t xml:space="preserve"> lub </w:t>
      </w:r>
      <w:r w:rsidRPr="00BB203D">
        <w:rPr>
          <w:rFonts w:cs="Verdana"/>
          <w:b/>
          <w:bCs/>
          <w:color w:val="000000"/>
          <w:szCs w:val="20"/>
          <w:u w:val="single"/>
        </w:rPr>
        <w:t>‘Dalej’</w:t>
      </w:r>
      <w:r w:rsidRPr="00BB203D">
        <w:rPr>
          <w:rFonts w:cs="Verdana"/>
          <w:b/>
          <w:bCs/>
          <w:color w:val="000000"/>
          <w:szCs w:val="20"/>
        </w:rPr>
        <w:t>.</w:t>
      </w:r>
    </w:p>
    <w:p w14:paraId="7F318175" w14:textId="77777777" w:rsidR="007E056B" w:rsidRPr="00BB203D" w:rsidRDefault="007E056B">
      <w:pPr>
        <w:autoSpaceDE w:val="0"/>
        <w:jc w:val="both"/>
        <w:rPr>
          <w:rFonts w:cs="Verdana"/>
          <w:b/>
          <w:bCs/>
          <w:color w:val="000000"/>
          <w:szCs w:val="20"/>
        </w:rPr>
      </w:pPr>
    </w:p>
    <w:p w14:paraId="29405A9F" w14:textId="77777777" w:rsidR="007E056B" w:rsidRPr="00BB203D" w:rsidRDefault="0094160C">
      <w:pPr>
        <w:autoSpaceDE w:val="0"/>
        <w:jc w:val="both"/>
        <w:rPr>
          <w:rFonts w:cs="Arial"/>
          <w:b/>
          <w:bCs/>
          <w:color w:val="000000"/>
          <w:szCs w:val="20"/>
        </w:rPr>
      </w:pPr>
      <w:r w:rsidRPr="00BB203D">
        <w:rPr>
          <w:rFonts w:cs="Arial"/>
          <w:b/>
          <w:noProof/>
          <w:color w:val="000000"/>
          <w:szCs w:val="20"/>
        </w:rPr>
        <w:drawing>
          <wp:inline distT="0" distB="0" distL="0" distR="0" wp14:anchorId="7F9571F4" wp14:editId="234196A7">
            <wp:extent cx="6238875" cy="685800"/>
            <wp:effectExtent l="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38875" cy="685800"/>
                    </a:xfrm>
                    <a:prstGeom prst="rect">
                      <a:avLst/>
                    </a:prstGeom>
                    <a:solidFill>
                      <a:srgbClr val="FFFFFF"/>
                    </a:solidFill>
                    <a:ln>
                      <a:noFill/>
                    </a:ln>
                  </pic:spPr>
                </pic:pic>
              </a:graphicData>
            </a:graphic>
          </wp:inline>
        </w:drawing>
      </w:r>
    </w:p>
    <w:p w14:paraId="24E14407" w14:textId="77777777" w:rsidR="007E056B" w:rsidRPr="00BB203D" w:rsidRDefault="007E056B" w:rsidP="0019606E">
      <w:pPr>
        <w:autoSpaceDE w:val="0"/>
        <w:jc w:val="both"/>
        <w:rPr>
          <w:rFonts w:cs="Arial"/>
          <w:b/>
          <w:bCs/>
          <w:color w:val="000000"/>
          <w:szCs w:val="20"/>
        </w:rPr>
      </w:pPr>
    </w:p>
    <w:p w14:paraId="70FB9835" w14:textId="77777777" w:rsidR="007E056B" w:rsidRPr="00BB203D" w:rsidRDefault="007E056B" w:rsidP="0019606E">
      <w:pPr>
        <w:autoSpaceDE w:val="0"/>
        <w:jc w:val="both"/>
        <w:rPr>
          <w:rFonts w:cs="Arial"/>
          <w:b/>
          <w:bCs/>
          <w:color w:val="000000"/>
          <w:szCs w:val="20"/>
        </w:rPr>
      </w:pPr>
    </w:p>
    <w:p w14:paraId="7F0B1705" w14:textId="77777777" w:rsidR="00210E96" w:rsidRPr="00BB203D" w:rsidRDefault="00210E96" w:rsidP="0019606E">
      <w:pPr>
        <w:autoSpaceDE w:val="0"/>
        <w:jc w:val="both"/>
        <w:rPr>
          <w:rFonts w:cs="Arial"/>
          <w:b/>
          <w:bCs/>
          <w:color w:val="000000"/>
          <w:szCs w:val="20"/>
        </w:rPr>
        <w:sectPr w:rsidR="00210E96" w:rsidRPr="00BB203D" w:rsidSect="00210E96">
          <w:pgSz w:w="11906" w:h="16838" w:code="9"/>
          <w:pgMar w:top="1418" w:right="1134" w:bottom="1134" w:left="1134" w:header="284" w:footer="284" w:gutter="0"/>
          <w:cols w:space="708"/>
          <w:docGrid w:linePitch="360"/>
        </w:sectPr>
      </w:pPr>
    </w:p>
    <w:p w14:paraId="677F1F10" w14:textId="7FD6A7FE" w:rsidR="00DA4527" w:rsidRPr="00082758" w:rsidRDefault="00DA4527" w:rsidP="00745073">
      <w:pPr>
        <w:pStyle w:val="Nagwek3"/>
      </w:pPr>
      <w:bookmarkStart w:id="16" w:name="_Toc492658225"/>
      <w:r w:rsidRPr="00082758">
        <w:lastRenderedPageBreak/>
        <w:t>1.1.4. Ułatwienia dostępu</w:t>
      </w:r>
      <w:bookmarkEnd w:id="16"/>
    </w:p>
    <w:p w14:paraId="12D79995" w14:textId="77777777" w:rsidR="008E3B49" w:rsidRPr="00BB203D" w:rsidRDefault="008E3B49" w:rsidP="0019606E">
      <w:pPr>
        <w:autoSpaceDE w:val="0"/>
        <w:jc w:val="both"/>
        <w:rPr>
          <w:rFonts w:cs="Arial"/>
          <w:b/>
          <w:bCs/>
          <w:color w:val="000000"/>
          <w:szCs w:val="20"/>
        </w:rPr>
      </w:pPr>
    </w:p>
    <w:p w14:paraId="742BAAC3" w14:textId="56B3E0CE" w:rsidR="007E64C1" w:rsidRPr="00082758" w:rsidRDefault="007E64C1" w:rsidP="00C16F6B">
      <w:pPr>
        <w:pStyle w:val="Nagwek4"/>
      </w:pPr>
      <w:bookmarkStart w:id="17" w:name="_Toc492658226"/>
      <w:r w:rsidRPr="00082758">
        <w:t>1.1.4.1. Układ graficzny</w:t>
      </w:r>
      <w:bookmarkEnd w:id="17"/>
    </w:p>
    <w:p w14:paraId="4A42FF8A" w14:textId="77777777" w:rsidR="007E056B" w:rsidRPr="00082758" w:rsidRDefault="007E056B" w:rsidP="0019606E">
      <w:pPr>
        <w:jc w:val="both"/>
        <w:rPr>
          <w:rFonts w:ascii="Verdana" w:hAnsi="Verdana"/>
        </w:rPr>
      </w:pPr>
      <w:bookmarkStart w:id="18" w:name="_Toc344970273"/>
    </w:p>
    <w:p w14:paraId="07521EFD" w14:textId="77777777" w:rsidR="007E056B" w:rsidRPr="00BB203D" w:rsidRDefault="007E056B" w:rsidP="0019606E">
      <w:pPr>
        <w:jc w:val="both"/>
        <w:rPr>
          <w:szCs w:val="20"/>
        </w:rPr>
      </w:pPr>
      <w:r w:rsidRPr="00BB203D">
        <w:rPr>
          <w:szCs w:val="20"/>
        </w:rPr>
        <w:t>Serwis wyposażony jest w mechanizmy ułatwiające przeglądanie treści przez osoby niedowidzące jak np. zmiana wielkości czcionki czy kolorystyki. Układ graficzny w Systemie przygotowano tak, aby mógł być wyświetlany w starszych wersjach przeglądarek internetowych np. Internet Explorer 7.</w:t>
      </w:r>
    </w:p>
    <w:p w14:paraId="747B78D1" w14:textId="77777777" w:rsidR="007E056B" w:rsidRPr="00BB203D" w:rsidRDefault="007E056B" w:rsidP="0019606E">
      <w:pPr>
        <w:jc w:val="both"/>
        <w:rPr>
          <w:szCs w:val="20"/>
        </w:rPr>
      </w:pPr>
    </w:p>
    <w:p w14:paraId="3FD6F0DF" w14:textId="77777777" w:rsidR="007E64C1" w:rsidRPr="00BB203D" w:rsidRDefault="007E64C1" w:rsidP="0019606E">
      <w:pPr>
        <w:jc w:val="both"/>
        <w:rPr>
          <w:szCs w:val="20"/>
        </w:rPr>
      </w:pPr>
    </w:p>
    <w:p w14:paraId="33E37A19" w14:textId="77777777" w:rsidR="007E056B" w:rsidRPr="00082758" w:rsidRDefault="007E056B" w:rsidP="00C16F6B">
      <w:pPr>
        <w:pStyle w:val="Nagwek4"/>
      </w:pPr>
      <w:bookmarkStart w:id="19" w:name="_Toc492658227"/>
      <w:r w:rsidRPr="00082758">
        <w:t>1.1.4.2</w:t>
      </w:r>
      <w:r w:rsidR="007E64C1" w:rsidRPr="00082758">
        <w:t>.</w:t>
      </w:r>
      <w:r w:rsidRPr="00082758">
        <w:t xml:space="preserve"> Ułatwienia nawigacji</w:t>
      </w:r>
      <w:bookmarkEnd w:id="19"/>
    </w:p>
    <w:p w14:paraId="38CFD7D1" w14:textId="77777777" w:rsidR="007E056B" w:rsidRPr="00BB203D" w:rsidRDefault="007E056B" w:rsidP="0019606E">
      <w:pPr>
        <w:jc w:val="both"/>
        <w:rPr>
          <w:szCs w:val="20"/>
        </w:rPr>
      </w:pPr>
    </w:p>
    <w:p w14:paraId="18973263" w14:textId="77777777" w:rsidR="007E056B" w:rsidRPr="00BB203D" w:rsidRDefault="007E056B" w:rsidP="0019606E">
      <w:pPr>
        <w:jc w:val="both"/>
        <w:rPr>
          <w:szCs w:val="20"/>
        </w:rPr>
      </w:pPr>
      <w:r w:rsidRPr="00BB203D">
        <w:rPr>
          <w:szCs w:val="20"/>
        </w:rPr>
        <w:t>Aby ułatwić użytkownikowi nawigację w systemie, wprowadzono następujące skróty klawiaturowe:</w:t>
      </w:r>
    </w:p>
    <w:p w14:paraId="7B74C20C" w14:textId="77777777" w:rsidR="007E056B" w:rsidRPr="00BB203D" w:rsidRDefault="007E056B" w:rsidP="0019606E">
      <w:pPr>
        <w:jc w:val="both"/>
        <w:rPr>
          <w:szCs w:val="20"/>
        </w:rPr>
      </w:pPr>
    </w:p>
    <w:p w14:paraId="49454E81" w14:textId="77777777" w:rsidR="007E056B" w:rsidRPr="00BB203D" w:rsidRDefault="007E056B" w:rsidP="0019606E">
      <w:pPr>
        <w:jc w:val="both"/>
        <w:rPr>
          <w:szCs w:val="20"/>
        </w:rPr>
      </w:pPr>
      <w:r w:rsidRPr="00BB203D">
        <w:rPr>
          <w:szCs w:val="20"/>
        </w:rPr>
        <w:t>1 – przejdź do pierwszej pozycji menu górnego.</w:t>
      </w:r>
    </w:p>
    <w:p w14:paraId="02E1865B" w14:textId="77777777" w:rsidR="007E056B" w:rsidRPr="00BB203D" w:rsidRDefault="007E056B" w:rsidP="0019606E">
      <w:pPr>
        <w:jc w:val="both"/>
        <w:rPr>
          <w:szCs w:val="20"/>
        </w:rPr>
      </w:pPr>
      <w:r w:rsidRPr="00BB203D">
        <w:rPr>
          <w:szCs w:val="20"/>
        </w:rPr>
        <w:t>2 – przejdź do pierwszej pozycji menu bocznego.</w:t>
      </w:r>
    </w:p>
    <w:p w14:paraId="20EBFC38" w14:textId="77777777" w:rsidR="007E056B" w:rsidRPr="00BB203D" w:rsidRDefault="007E056B" w:rsidP="0019606E">
      <w:pPr>
        <w:jc w:val="both"/>
        <w:rPr>
          <w:szCs w:val="20"/>
        </w:rPr>
      </w:pPr>
      <w:r w:rsidRPr="00BB203D">
        <w:rPr>
          <w:szCs w:val="20"/>
        </w:rPr>
        <w:t>3 – przejdź do treści głównej.</w:t>
      </w:r>
    </w:p>
    <w:p w14:paraId="1837BBCD" w14:textId="77777777" w:rsidR="007E056B" w:rsidRPr="00BB203D" w:rsidRDefault="007E056B" w:rsidP="0019606E">
      <w:pPr>
        <w:jc w:val="both"/>
        <w:rPr>
          <w:szCs w:val="20"/>
        </w:rPr>
      </w:pPr>
      <w:r w:rsidRPr="00BB203D">
        <w:rPr>
          <w:szCs w:val="20"/>
        </w:rPr>
        <w:t>4 – przejdź do formularza dokumentu.</w:t>
      </w:r>
    </w:p>
    <w:p w14:paraId="2D2C6E95" w14:textId="77777777" w:rsidR="007E056B" w:rsidRPr="00BB203D" w:rsidRDefault="007E056B" w:rsidP="0019606E">
      <w:pPr>
        <w:jc w:val="both"/>
        <w:rPr>
          <w:szCs w:val="20"/>
        </w:rPr>
      </w:pPr>
    </w:p>
    <w:p w14:paraId="1C9B0C11" w14:textId="77777777" w:rsidR="007E056B" w:rsidRPr="00BB203D" w:rsidRDefault="007E056B" w:rsidP="0019606E">
      <w:pPr>
        <w:jc w:val="both"/>
        <w:rPr>
          <w:szCs w:val="20"/>
        </w:rPr>
      </w:pPr>
      <w:r w:rsidRPr="00BB203D">
        <w:rPr>
          <w:szCs w:val="20"/>
        </w:rPr>
        <w:t>Aby skorzystać ze skrótu należy:</w:t>
      </w:r>
    </w:p>
    <w:p w14:paraId="032ABC06" w14:textId="77777777" w:rsidR="007E056B" w:rsidRPr="00BB203D" w:rsidRDefault="007E056B" w:rsidP="00DD6A58">
      <w:pPr>
        <w:numPr>
          <w:ilvl w:val="0"/>
          <w:numId w:val="5"/>
        </w:numPr>
        <w:jc w:val="both"/>
        <w:rPr>
          <w:szCs w:val="20"/>
        </w:rPr>
      </w:pPr>
      <w:r w:rsidRPr="00BB203D">
        <w:rPr>
          <w:szCs w:val="20"/>
        </w:rPr>
        <w:t>w przeglądarce Internet Explorer użyć kombinacji Alt + skrót, następnie potwierdzić wybór klawiszem ENTER,</w:t>
      </w:r>
    </w:p>
    <w:p w14:paraId="197BEF79" w14:textId="77777777" w:rsidR="007E056B" w:rsidRPr="00BB203D" w:rsidRDefault="007E056B" w:rsidP="00DD6A58">
      <w:pPr>
        <w:numPr>
          <w:ilvl w:val="0"/>
          <w:numId w:val="5"/>
        </w:numPr>
        <w:jc w:val="both"/>
        <w:rPr>
          <w:szCs w:val="20"/>
        </w:rPr>
      </w:pPr>
      <w:r w:rsidRPr="00BB203D">
        <w:rPr>
          <w:szCs w:val="20"/>
        </w:rPr>
        <w:t xml:space="preserve">w przeglądarce Mozilla FireFox użyć kombinacji </w:t>
      </w:r>
      <w:proofErr w:type="spellStart"/>
      <w:r w:rsidRPr="00BB203D">
        <w:rPr>
          <w:szCs w:val="20"/>
        </w:rPr>
        <w:t>Shift</w:t>
      </w:r>
      <w:proofErr w:type="spellEnd"/>
      <w:r w:rsidRPr="00BB203D">
        <w:rPr>
          <w:szCs w:val="20"/>
        </w:rPr>
        <w:t xml:space="preserve"> + Alt + skrót.</w:t>
      </w:r>
    </w:p>
    <w:p w14:paraId="429EBEC4" w14:textId="77777777" w:rsidR="007E056B" w:rsidRPr="00BB203D" w:rsidRDefault="007E056B" w:rsidP="0019606E">
      <w:pPr>
        <w:jc w:val="both"/>
        <w:rPr>
          <w:szCs w:val="20"/>
        </w:rPr>
      </w:pPr>
    </w:p>
    <w:p w14:paraId="5F092C75" w14:textId="77777777" w:rsidR="007E056B" w:rsidRPr="00BB203D" w:rsidRDefault="007E056B" w:rsidP="0019606E">
      <w:pPr>
        <w:spacing w:after="200" w:line="276" w:lineRule="auto"/>
        <w:jc w:val="both"/>
        <w:rPr>
          <w:szCs w:val="20"/>
        </w:rPr>
      </w:pPr>
      <w:r w:rsidRPr="00BB203D">
        <w:rPr>
          <w:szCs w:val="20"/>
        </w:rPr>
        <w:t xml:space="preserve">Ponadto, do wszystkich elementów serwisu możliwy jest dostęp za pomocą klawiatury. Do kolejnych elementów aplikacji można dotrzeć używając przycisku ‘TAB’, np.: przyciski zmieniające zestaw kolorystyczny, wielkości czcionki, przyciski na pasku informacyjnym nad menu górnym, przyciski w menu górnym, przyciski w menu bocznym, elementy formularza, przyciski będące akcjami pod formularzem, lista dokumentów. Wykorzystanie skrótów klawiaturowych oraz klawisza ‘TAB’ umożliwia sprawne poruszanie się w Systemie. </w:t>
      </w:r>
    </w:p>
    <w:p w14:paraId="7DFB7ABD" w14:textId="77777777" w:rsidR="007E056B" w:rsidRPr="00BB203D" w:rsidRDefault="007E056B" w:rsidP="0019606E">
      <w:pPr>
        <w:spacing w:after="200" w:line="276" w:lineRule="auto"/>
        <w:jc w:val="both"/>
        <w:rPr>
          <w:szCs w:val="20"/>
        </w:rPr>
      </w:pPr>
      <w:r w:rsidRPr="00BB203D">
        <w:rPr>
          <w:szCs w:val="20"/>
        </w:rPr>
        <w:t xml:space="preserve">Na listach dokumentów można poruszać się pomiędzy wierszami za pomocą strzałek ’góra’ oraz ’dół’. Wybranie pozycji na liście następuje po wciśnięciu klawisza </w:t>
      </w:r>
      <w:r w:rsidR="001F3E80" w:rsidRPr="00BB203D">
        <w:rPr>
          <w:szCs w:val="20"/>
        </w:rPr>
        <w:t>’Spacja’</w:t>
      </w:r>
      <w:r w:rsidRPr="00BB203D">
        <w:rPr>
          <w:szCs w:val="20"/>
        </w:rPr>
        <w:t>.</w:t>
      </w:r>
    </w:p>
    <w:p w14:paraId="33A096A1" w14:textId="77777777" w:rsidR="007E056B" w:rsidRPr="00BB203D" w:rsidRDefault="007E056B" w:rsidP="0019606E">
      <w:pPr>
        <w:spacing w:after="200" w:line="276" w:lineRule="auto"/>
        <w:jc w:val="both"/>
        <w:rPr>
          <w:szCs w:val="20"/>
        </w:rPr>
      </w:pPr>
      <w:r w:rsidRPr="00BB203D">
        <w:rPr>
          <w:szCs w:val="20"/>
        </w:rPr>
        <w:t>Do elementów zawierających pomoc kontekstową można dotrzeć przy pomocy przycisku ‘TAB’. Po przejściu na niego pomoc kontekstową można wyświetlić przy pomocy przycisku kombinacji przycisków ‘Alt +O’.</w:t>
      </w:r>
    </w:p>
    <w:p w14:paraId="12E6FF49" w14:textId="77777777" w:rsidR="007E056B" w:rsidRPr="00082758" w:rsidRDefault="007E056B" w:rsidP="00C16F6B">
      <w:pPr>
        <w:pStyle w:val="Nagwek4"/>
      </w:pPr>
      <w:bookmarkStart w:id="20" w:name="_Toc492658228"/>
      <w:r w:rsidRPr="00082758">
        <w:t>1.1.4.3. Zmiana kontrastu i wielkości czcionek</w:t>
      </w:r>
      <w:bookmarkEnd w:id="20"/>
    </w:p>
    <w:p w14:paraId="42DC4A4B" w14:textId="77777777" w:rsidR="007E056B" w:rsidRPr="00BB203D" w:rsidRDefault="007E056B">
      <w:pPr>
        <w:rPr>
          <w:szCs w:val="20"/>
        </w:rPr>
      </w:pPr>
    </w:p>
    <w:p w14:paraId="181AF09F" w14:textId="77777777" w:rsidR="007E056B" w:rsidRPr="00BB203D" w:rsidRDefault="007E056B">
      <w:pPr>
        <w:spacing w:after="200" w:line="276" w:lineRule="auto"/>
        <w:rPr>
          <w:szCs w:val="20"/>
        </w:rPr>
      </w:pPr>
      <w:r w:rsidRPr="00BB203D">
        <w:rPr>
          <w:szCs w:val="20"/>
        </w:rPr>
        <w:t xml:space="preserve">Aplikacja </w:t>
      </w:r>
      <w:proofErr w:type="spellStart"/>
      <w:r w:rsidRPr="00BB203D">
        <w:rPr>
          <w:szCs w:val="20"/>
        </w:rPr>
        <w:t>SODiR</w:t>
      </w:r>
      <w:proofErr w:type="spellEnd"/>
      <w:r w:rsidRPr="00BB203D">
        <w:rPr>
          <w:szCs w:val="20"/>
        </w:rPr>
        <w:t xml:space="preserve"> udostępnia mechanizmy umożliwiające zmianę zestawu kolorystycznego na zestaw kolorystyczny o większym kontraście. Zmiana kontrastu jest możliwa za pomocą menu w prawej-górnej części ekranu:</w:t>
      </w:r>
    </w:p>
    <w:p w14:paraId="5C8DC147" w14:textId="41BD8099" w:rsidR="007E056B" w:rsidRPr="00BB203D" w:rsidRDefault="0041309B">
      <w:pPr>
        <w:spacing w:after="200" w:line="276" w:lineRule="auto"/>
        <w:rPr>
          <w:szCs w:val="20"/>
        </w:rPr>
      </w:pPr>
      <w:r>
        <w:rPr>
          <w:noProof/>
        </w:rPr>
        <w:lastRenderedPageBreak/>
        <w:drawing>
          <wp:inline distT="0" distB="0" distL="0" distR="0" wp14:anchorId="33D87387" wp14:editId="6E1EC939">
            <wp:extent cx="6120130" cy="911860"/>
            <wp:effectExtent l="0" t="0" r="0" b="2540"/>
            <wp:docPr id="267" name="Obraz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911860"/>
                    </a:xfrm>
                    <a:prstGeom prst="rect">
                      <a:avLst/>
                    </a:prstGeom>
                  </pic:spPr>
                </pic:pic>
              </a:graphicData>
            </a:graphic>
          </wp:inline>
        </w:drawing>
      </w:r>
    </w:p>
    <w:p w14:paraId="453C9F81" w14:textId="77777777" w:rsidR="007E056B" w:rsidRPr="00BB203D" w:rsidRDefault="007E056B">
      <w:pPr>
        <w:spacing w:after="200" w:line="276" w:lineRule="auto"/>
        <w:rPr>
          <w:szCs w:val="20"/>
        </w:rPr>
      </w:pPr>
      <w:r w:rsidRPr="00BB203D">
        <w:rPr>
          <w:szCs w:val="20"/>
        </w:rPr>
        <w:t>Dostępne są następujące zestawy:</w:t>
      </w:r>
    </w:p>
    <w:p w14:paraId="41BFE21E" w14:textId="77777777" w:rsidR="007E056B" w:rsidRPr="00BB203D" w:rsidRDefault="007E056B" w:rsidP="00DD6A58">
      <w:pPr>
        <w:numPr>
          <w:ilvl w:val="0"/>
          <w:numId w:val="6"/>
        </w:numPr>
        <w:spacing w:after="200" w:line="276" w:lineRule="auto"/>
        <w:rPr>
          <w:szCs w:val="20"/>
        </w:rPr>
      </w:pPr>
      <w:r w:rsidRPr="00BB203D">
        <w:rPr>
          <w:szCs w:val="20"/>
        </w:rPr>
        <w:t>odcienie niebieskiego – domyślny dla aplikacji,</w:t>
      </w:r>
    </w:p>
    <w:p w14:paraId="795272F6" w14:textId="77777777" w:rsidR="007E056B" w:rsidRPr="00BB203D" w:rsidRDefault="007E056B" w:rsidP="00DD6A58">
      <w:pPr>
        <w:numPr>
          <w:ilvl w:val="0"/>
          <w:numId w:val="6"/>
        </w:numPr>
        <w:spacing w:after="200" w:line="276" w:lineRule="auto"/>
        <w:rPr>
          <w:szCs w:val="20"/>
        </w:rPr>
      </w:pPr>
      <w:r w:rsidRPr="00BB203D">
        <w:rPr>
          <w:szCs w:val="20"/>
        </w:rPr>
        <w:t>biało-czarny - białe napisy na czarnym tle,</w:t>
      </w:r>
    </w:p>
    <w:p w14:paraId="6B112DF1" w14:textId="77777777" w:rsidR="007E056B" w:rsidRPr="00BB203D" w:rsidRDefault="007E056B" w:rsidP="00DD6A58">
      <w:pPr>
        <w:numPr>
          <w:ilvl w:val="0"/>
          <w:numId w:val="6"/>
        </w:numPr>
        <w:spacing w:after="200" w:line="276" w:lineRule="auto"/>
        <w:rPr>
          <w:szCs w:val="20"/>
        </w:rPr>
      </w:pPr>
      <w:r w:rsidRPr="00BB203D">
        <w:rPr>
          <w:szCs w:val="20"/>
        </w:rPr>
        <w:t>czarno-biały - czarne napisy na białym tle,</w:t>
      </w:r>
    </w:p>
    <w:p w14:paraId="0D1C6A05" w14:textId="77777777" w:rsidR="007E056B" w:rsidRPr="00BB203D" w:rsidRDefault="007E056B" w:rsidP="00DD6A58">
      <w:pPr>
        <w:numPr>
          <w:ilvl w:val="0"/>
          <w:numId w:val="6"/>
        </w:numPr>
        <w:spacing w:after="200" w:line="276" w:lineRule="auto"/>
        <w:rPr>
          <w:szCs w:val="20"/>
        </w:rPr>
      </w:pPr>
      <w:r w:rsidRPr="00BB203D">
        <w:rPr>
          <w:szCs w:val="20"/>
        </w:rPr>
        <w:t>żółto-czarny - żółte napisy na czarnym tle,</w:t>
      </w:r>
    </w:p>
    <w:p w14:paraId="161BF1D9" w14:textId="77777777" w:rsidR="007E056B" w:rsidRPr="00BB203D" w:rsidRDefault="007E056B" w:rsidP="00DD6A58">
      <w:pPr>
        <w:numPr>
          <w:ilvl w:val="0"/>
          <w:numId w:val="6"/>
        </w:numPr>
        <w:spacing w:after="200" w:line="276" w:lineRule="auto"/>
        <w:rPr>
          <w:szCs w:val="20"/>
        </w:rPr>
      </w:pPr>
      <w:r w:rsidRPr="00BB203D">
        <w:rPr>
          <w:szCs w:val="20"/>
        </w:rPr>
        <w:t>czarno-żółty czarne napisy na żółtym tle,</w:t>
      </w:r>
    </w:p>
    <w:p w14:paraId="4919D5DE" w14:textId="77777777" w:rsidR="007E056B" w:rsidRPr="00BB203D" w:rsidRDefault="007E056B">
      <w:pPr>
        <w:spacing w:after="200" w:line="276" w:lineRule="auto"/>
        <w:rPr>
          <w:szCs w:val="20"/>
        </w:rPr>
      </w:pPr>
      <w:r w:rsidRPr="00BB203D">
        <w:rPr>
          <w:szCs w:val="20"/>
        </w:rPr>
        <w:t>W dolnej części tego menu znajdują się przyciski umożliwiającą 3-stopniową zmianę wielkości czcionki.</w:t>
      </w:r>
    </w:p>
    <w:p w14:paraId="7F2E7CC9" w14:textId="77777777" w:rsidR="0019606E" w:rsidRPr="00BB203D" w:rsidRDefault="0019606E" w:rsidP="008C79CE">
      <w:pPr>
        <w:rPr>
          <w:szCs w:val="20"/>
        </w:rPr>
      </w:pPr>
    </w:p>
    <w:p w14:paraId="357634BD" w14:textId="77777777" w:rsidR="008C79CE" w:rsidRPr="00BB203D" w:rsidRDefault="008C79CE" w:rsidP="008C79CE">
      <w:pPr>
        <w:rPr>
          <w:szCs w:val="20"/>
        </w:rPr>
      </w:pPr>
    </w:p>
    <w:p w14:paraId="12D20B1C" w14:textId="77777777" w:rsidR="007E056B" w:rsidRPr="00082758" w:rsidRDefault="007E64C1" w:rsidP="00C16F6B">
      <w:pPr>
        <w:pStyle w:val="Nagwek4"/>
      </w:pPr>
      <w:bookmarkStart w:id="21" w:name="_Toc492658229"/>
      <w:r w:rsidRPr="00082758">
        <w:t>1.1.4.4</w:t>
      </w:r>
      <w:r w:rsidR="007E056B" w:rsidRPr="00082758">
        <w:t>. Walidacja formularzy</w:t>
      </w:r>
      <w:bookmarkEnd w:id="21"/>
    </w:p>
    <w:p w14:paraId="1F00D97C" w14:textId="77777777" w:rsidR="007E056B" w:rsidRPr="00BB203D" w:rsidRDefault="007E056B">
      <w:pPr>
        <w:pStyle w:val="Akapitzlist"/>
        <w:rPr>
          <w:szCs w:val="20"/>
        </w:rPr>
      </w:pPr>
    </w:p>
    <w:p w14:paraId="7EA4393E" w14:textId="77777777" w:rsidR="007E056B" w:rsidRPr="00BB203D" w:rsidRDefault="007E056B" w:rsidP="0019606E">
      <w:pPr>
        <w:pStyle w:val="Akapitzlist"/>
        <w:ind w:left="0"/>
        <w:jc w:val="both"/>
        <w:rPr>
          <w:szCs w:val="20"/>
        </w:rPr>
      </w:pPr>
      <w:r w:rsidRPr="00BB203D">
        <w:rPr>
          <w:szCs w:val="20"/>
        </w:rPr>
        <w:t>Walidacja formularzy odbywa się w 3 etapach:</w:t>
      </w:r>
    </w:p>
    <w:p w14:paraId="7D34FF7F" w14:textId="77777777" w:rsidR="007E056B" w:rsidRPr="00BB203D" w:rsidRDefault="007E056B" w:rsidP="0019606E">
      <w:pPr>
        <w:pStyle w:val="Akapitzlist"/>
        <w:jc w:val="both"/>
        <w:rPr>
          <w:szCs w:val="20"/>
        </w:rPr>
      </w:pPr>
    </w:p>
    <w:p w14:paraId="753AB4A1" w14:textId="5860A082" w:rsidR="007E056B" w:rsidRPr="00BB203D" w:rsidRDefault="007E056B" w:rsidP="00DD6A58">
      <w:pPr>
        <w:pStyle w:val="Akapitzlist"/>
        <w:numPr>
          <w:ilvl w:val="1"/>
          <w:numId w:val="7"/>
        </w:numPr>
        <w:tabs>
          <w:tab w:val="left" w:pos="0"/>
        </w:tabs>
        <w:ind w:left="709" w:hanging="283"/>
        <w:jc w:val="both"/>
        <w:rPr>
          <w:szCs w:val="20"/>
        </w:rPr>
      </w:pPr>
      <w:r w:rsidRPr="00BB203D">
        <w:rPr>
          <w:szCs w:val="20"/>
        </w:rPr>
        <w:t xml:space="preserve">Aplikacja waliduje poprawność formatu wprowadzanych danych oraz wymagalność pola w trakcie wypełniania formularza. </w:t>
      </w:r>
      <w:r w:rsidR="005B27D1" w:rsidRPr="00BB203D">
        <w:rPr>
          <w:szCs w:val="20"/>
        </w:rPr>
        <w:t>Pole,</w:t>
      </w:r>
      <w:r w:rsidRPr="00BB203D">
        <w:rPr>
          <w:szCs w:val="20"/>
        </w:rPr>
        <w:t xml:space="preserve"> dla którego zostanie wykryty błąd jest oznaczane kolorem czerwonym i ramką. Pola wymagalne są dodatkowo oznaczane wykrzyknikiem:</w:t>
      </w:r>
    </w:p>
    <w:p w14:paraId="68306A50" w14:textId="77777777" w:rsidR="007E056B" w:rsidRPr="00BB203D" w:rsidRDefault="007E056B" w:rsidP="0019606E">
      <w:pPr>
        <w:pStyle w:val="Akapitzlist"/>
        <w:tabs>
          <w:tab w:val="left" w:pos="0"/>
        </w:tabs>
        <w:ind w:left="709" w:hanging="283"/>
        <w:jc w:val="both"/>
        <w:rPr>
          <w:szCs w:val="20"/>
        </w:rPr>
      </w:pPr>
      <w:r w:rsidRPr="00BB203D">
        <w:rPr>
          <w:szCs w:val="20"/>
        </w:rPr>
        <w:t xml:space="preserve"> </w:t>
      </w:r>
    </w:p>
    <w:p w14:paraId="246B7992" w14:textId="77777777" w:rsidR="007E056B" w:rsidRPr="00BB203D" w:rsidRDefault="0094160C" w:rsidP="0019606E">
      <w:pPr>
        <w:pStyle w:val="Akapitzlist"/>
        <w:tabs>
          <w:tab w:val="left" w:pos="0"/>
        </w:tabs>
        <w:ind w:left="709" w:hanging="283"/>
        <w:jc w:val="both"/>
        <w:rPr>
          <w:szCs w:val="20"/>
        </w:rPr>
      </w:pPr>
      <w:r w:rsidRPr="00BB203D">
        <w:rPr>
          <w:noProof/>
          <w:szCs w:val="20"/>
        </w:rPr>
        <w:drawing>
          <wp:inline distT="0" distB="0" distL="0" distR="0" wp14:anchorId="3476673F" wp14:editId="3D63A0D2">
            <wp:extent cx="2295525" cy="1038225"/>
            <wp:effectExtent l="0" t="0" r="9525"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5525" cy="1038225"/>
                    </a:xfrm>
                    <a:prstGeom prst="rect">
                      <a:avLst/>
                    </a:prstGeom>
                    <a:noFill/>
                    <a:ln>
                      <a:noFill/>
                    </a:ln>
                  </pic:spPr>
                </pic:pic>
              </a:graphicData>
            </a:graphic>
          </wp:inline>
        </w:drawing>
      </w:r>
    </w:p>
    <w:p w14:paraId="4A23AF34" w14:textId="77777777" w:rsidR="007E056B" w:rsidRPr="00BB203D" w:rsidRDefault="007E056B" w:rsidP="0019606E">
      <w:pPr>
        <w:pStyle w:val="Akapitzlist"/>
        <w:tabs>
          <w:tab w:val="left" w:pos="0"/>
        </w:tabs>
        <w:ind w:left="709" w:hanging="283"/>
        <w:jc w:val="both"/>
        <w:rPr>
          <w:szCs w:val="20"/>
        </w:rPr>
      </w:pPr>
    </w:p>
    <w:p w14:paraId="56053D93" w14:textId="77777777" w:rsidR="007E056B" w:rsidRPr="00BB203D" w:rsidRDefault="007E056B" w:rsidP="00DD6A58">
      <w:pPr>
        <w:pStyle w:val="Akapitzlist"/>
        <w:numPr>
          <w:ilvl w:val="1"/>
          <w:numId w:val="7"/>
        </w:numPr>
        <w:tabs>
          <w:tab w:val="left" w:pos="0"/>
        </w:tabs>
        <w:ind w:left="709" w:hanging="283"/>
        <w:jc w:val="both"/>
        <w:rPr>
          <w:szCs w:val="20"/>
        </w:rPr>
      </w:pPr>
      <w:r w:rsidRPr="00BB203D">
        <w:rPr>
          <w:szCs w:val="20"/>
        </w:rPr>
        <w:t xml:space="preserve">Po naciśnięciu przycisku </w:t>
      </w:r>
      <w:r w:rsidRPr="00BB203D">
        <w:rPr>
          <w:szCs w:val="20"/>
          <w:u w:val="single"/>
        </w:rPr>
        <w:t>‘</w:t>
      </w:r>
      <w:r w:rsidR="00403B09" w:rsidRPr="00BB203D">
        <w:rPr>
          <w:szCs w:val="20"/>
          <w:u w:val="single"/>
        </w:rPr>
        <w:t xml:space="preserve">Podpisz </w:t>
      </w:r>
      <w:r w:rsidRPr="00BB203D">
        <w:rPr>
          <w:szCs w:val="20"/>
          <w:u w:val="single"/>
        </w:rPr>
        <w:t>podpisem PFRON’/’Podpisz podpisem kwalifikowanym’</w:t>
      </w:r>
      <w:r w:rsidRPr="00BB203D">
        <w:rPr>
          <w:szCs w:val="20"/>
        </w:rPr>
        <w:t xml:space="preserve"> aplikacja waliduje wszystkie pola formularza sprawdzając ich wymagalność, poprawność formatu wprowadzonych danych, poprawność algorytmów, poprawność zależności pomiędzy polami. W przypadku wykrycia błędów informuję o nich komunikatem w oknie dialogowym oraz prezentuje listę błędów w polu nad formularzem. Niewypełnione Pola wymagalne lub z błędnym formatem oznaczane są kolorem czerwonym i ramką.</w:t>
      </w:r>
    </w:p>
    <w:p w14:paraId="22180885" w14:textId="77777777" w:rsidR="007E056B" w:rsidRPr="00BB203D" w:rsidRDefault="007E056B" w:rsidP="0019606E">
      <w:pPr>
        <w:pStyle w:val="Akapitzlist"/>
        <w:tabs>
          <w:tab w:val="left" w:pos="0"/>
        </w:tabs>
        <w:ind w:left="709"/>
        <w:jc w:val="both"/>
        <w:rPr>
          <w:szCs w:val="20"/>
        </w:rPr>
      </w:pPr>
    </w:p>
    <w:p w14:paraId="0F0BA12C" w14:textId="1DFB5091" w:rsidR="007E056B" w:rsidRPr="00082758" w:rsidRDefault="0041309B" w:rsidP="00EF55AE">
      <w:pPr>
        <w:pStyle w:val="Akapitzlist"/>
        <w:tabs>
          <w:tab w:val="left" w:pos="0"/>
        </w:tabs>
        <w:ind w:left="709" w:hanging="283"/>
      </w:pPr>
      <w:r>
        <w:rPr>
          <w:noProof/>
        </w:rPr>
        <w:lastRenderedPageBreak/>
        <w:drawing>
          <wp:inline distT="0" distB="0" distL="0" distR="0" wp14:anchorId="1D35E4FB" wp14:editId="3C62AC5C">
            <wp:extent cx="6120130" cy="1265555"/>
            <wp:effectExtent l="0" t="0" r="0" b="0"/>
            <wp:docPr id="273" name="Obraz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1265555"/>
                    </a:xfrm>
                    <a:prstGeom prst="rect">
                      <a:avLst/>
                    </a:prstGeom>
                  </pic:spPr>
                </pic:pic>
              </a:graphicData>
            </a:graphic>
          </wp:inline>
        </w:drawing>
      </w:r>
    </w:p>
    <w:p w14:paraId="4C32DA11" w14:textId="77777777" w:rsidR="007E056B" w:rsidRPr="00BB203D" w:rsidRDefault="007E056B" w:rsidP="0019606E">
      <w:pPr>
        <w:pStyle w:val="Akapitzlist"/>
        <w:tabs>
          <w:tab w:val="left" w:pos="0"/>
        </w:tabs>
        <w:ind w:left="709" w:hanging="283"/>
        <w:jc w:val="both"/>
        <w:rPr>
          <w:szCs w:val="20"/>
        </w:rPr>
      </w:pPr>
    </w:p>
    <w:p w14:paraId="55E4AA25" w14:textId="77777777" w:rsidR="007E056B" w:rsidRPr="00BB203D" w:rsidRDefault="007E056B" w:rsidP="00DD6A58">
      <w:pPr>
        <w:pStyle w:val="Akapitzlist"/>
        <w:numPr>
          <w:ilvl w:val="1"/>
          <w:numId w:val="7"/>
        </w:numPr>
        <w:tabs>
          <w:tab w:val="left" w:pos="0"/>
        </w:tabs>
        <w:ind w:left="709" w:hanging="283"/>
        <w:jc w:val="both"/>
        <w:rPr>
          <w:szCs w:val="20"/>
        </w:rPr>
      </w:pPr>
      <w:r w:rsidRPr="00BB203D">
        <w:rPr>
          <w:szCs w:val="20"/>
        </w:rPr>
        <w:t xml:space="preserve">Po naciśnięciu przycisku </w:t>
      </w:r>
      <w:r w:rsidRPr="00BB203D">
        <w:rPr>
          <w:szCs w:val="20"/>
          <w:u w:val="single"/>
        </w:rPr>
        <w:t>‘</w:t>
      </w:r>
      <w:r w:rsidR="00403B09" w:rsidRPr="00BB203D">
        <w:rPr>
          <w:szCs w:val="20"/>
          <w:u w:val="single"/>
        </w:rPr>
        <w:t xml:space="preserve">Wyślij z podpisem </w:t>
      </w:r>
      <w:r w:rsidRPr="00BB203D">
        <w:rPr>
          <w:szCs w:val="20"/>
          <w:u w:val="single"/>
        </w:rPr>
        <w:t>PFRON’</w:t>
      </w:r>
      <w:r w:rsidR="00403B09" w:rsidRPr="00BB203D">
        <w:rPr>
          <w:szCs w:val="20"/>
        </w:rPr>
        <w:t xml:space="preserve"> lub </w:t>
      </w:r>
      <w:r w:rsidR="00403B09" w:rsidRPr="00BB203D">
        <w:rPr>
          <w:szCs w:val="20"/>
          <w:u w:val="single"/>
        </w:rPr>
        <w:t xml:space="preserve">‘Wyślij </w:t>
      </w:r>
      <w:r w:rsidR="00B26CE5" w:rsidRPr="00BB203D">
        <w:rPr>
          <w:szCs w:val="20"/>
          <w:u w:val="single"/>
        </w:rPr>
        <w:t>z podpisem kwalifikowanym’</w:t>
      </w:r>
      <w:r w:rsidR="00B26CE5" w:rsidRPr="00BB203D">
        <w:rPr>
          <w:szCs w:val="20"/>
        </w:rPr>
        <w:t xml:space="preserve"> </w:t>
      </w:r>
      <w:r w:rsidRPr="00BB203D">
        <w:rPr>
          <w:szCs w:val="20"/>
        </w:rPr>
        <w:t>aplikacja waliduje zależności pomiędzy dokumentem głównym a jego załącznikami i w przypadku wykrycia błędów informuje o nich wyświetlając listę błędów w oknie dialogowym.</w:t>
      </w:r>
    </w:p>
    <w:p w14:paraId="406043D4" w14:textId="77777777" w:rsidR="007E056B" w:rsidRPr="00BB203D" w:rsidRDefault="007E056B" w:rsidP="00941A6A">
      <w:pPr>
        <w:pStyle w:val="Akapitzlist"/>
        <w:tabs>
          <w:tab w:val="left" w:pos="0"/>
        </w:tabs>
        <w:ind w:left="0"/>
        <w:jc w:val="both"/>
        <w:rPr>
          <w:szCs w:val="20"/>
        </w:rPr>
      </w:pPr>
    </w:p>
    <w:p w14:paraId="4816F58E" w14:textId="77777777" w:rsidR="007E056B" w:rsidRPr="00082758" w:rsidRDefault="007E64C1" w:rsidP="00EA4C58">
      <w:pPr>
        <w:pStyle w:val="Nagwek4"/>
      </w:pPr>
      <w:bookmarkStart w:id="22" w:name="_Toc492658230"/>
      <w:r w:rsidRPr="00082758">
        <w:t>1.1.4. 5</w:t>
      </w:r>
      <w:r w:rsidR="007E056B" w:rsidRPr="00082758">
        <w:t>. Zmiana kontekstu strony</w:t>
      </w:r>
      <w:bookmarkEnd w:id="22"/>
    </w:p>
    <w:p w14:paraId="33D724C0" w14:textId="77777777" w:rsidR="007E056B" w:rsidRPr="00BB203D" w:rsidRDefault="007E056B" w:rsidP="00941A6A">
      <w:pPr>
        <w:jc w:val="both"/>
        <w:rPr>
          <w:szCs w:val="20"/>
        </w:rPr>
      </w:pPr>
    </w:p>
    <w:p w14:paraId="5FA99D42" w14:textId="77777777" w:rsidR="007E056B" w:rsidRPr="00BB203D" w:rsidRDefault="007E056B" w:rsidP="00941A6A">
      <w:pPr>
        <w:pStyle w:val="Akapitzlist"/>
        <w:ind w:left="0"/>
        <w:jc w:val="both"/>
        <w:rPr>
          <w:szCs w:val="20"/>
        </w:rPr>
      </w:pPr>
      <w:r w:rsidRPr="00BB203D">
        <w:rPr>
          <w:szCs w:val="20"/>
        </w:rPr>
        <w:t xml:space="preserve">Wersje formularzy dokumentów dostępnych w Systemie zależą od okresu sprawozdawczego dla którego Beneficjent wprowadza wniosek. Jeśli na formularzu </w:t>
      </w:r>
      <w:proofErr w:type="spellStart"/>
      <w:r w:rsidRPr="00BB203D">
        <w:rPr>
          <w:szCs w:val="20"/>
        </w:rPr>
        <w:t>Wn</w:t>
      </w:r>
      <w:proofErr w:type="spellEnd"/>
      <w:r w:rsidRPr="00BB203D">
        <w:rPr>
          <w:szCs w:val="20"/>
        </w:rPr>
        <w:t xml:space="preserve">-D, </w:t>
      </w:r>
      <w:proofErr w:type="spellStart"/>
      <w:r w:rsidRPr="00BB203D">
        <w:rPr>
          <w:szCs w:val="20"/>
        </w:rPr>
        <w:t>Wn</w:t>
      </w:r>
      <w:proofErr w:type="spellEnd"/>
      <w:r w:rsidRPr="00BB203D">
        <w:rPr>
          <w:szCs w:val="20"/>
        </w:rPr>
        <w:t xml:space="preserve">-U, </w:t>
      </w:r>
      <w:proofErr w:type="spellStart"/>
      <w:r w:rsidR="00A61692" w:rsidRPr="00BB203D">
        <w:rPr>
          <w:szCs w:val="20"/>
        </w:rPr>
        <w:t>Wn</w:t>
      </w:r>
      <w:proofErr w:type="spellEnd"/>
      <w:r w:rsidR="00A61692" w:rsidRPr="00BB203D">
        <w:rPr>
          <w:szCs w:val="20"/>
        </w:rPr>
        <w:t>-U-G</w:t>
      </w:r>
      <w:r w:rsidRPr="00BB203D">
        <w:rPr>
          <w:szCs w:val="20"/>
        </w:rPr>
        <w:t xml:space="preserve">, </w:t>
      </w:r>
      <w:proofErr w:type="spellStart"/>
      <w:r w:rsidRPr="00BB203D">
        <w:rPr>
          <w:szCs w:val="20"/>
        </w:rPr>
        <w:t>Wn</w:t>
      </w:r>
      <w:proofErr w:type="spellEnd"/>
      <w:r w:rsidRPr="00BB203D">
        <w:rPr>
          <w:szCs w:val="20"/>
        </w:rPr>
        <w:t>-U-A, INF-D, INF-D-P, INF-D-R zostanie wprowadzony okres sprawozdawczego, dla którego obowiązuje inny wzór dokumentu niż aktualnie wypełniany, aplikacja dostosuje wygląd wprowadzanego formularza do obowiązującego wzoru.</w:t>
      </w:r>
    </w:p>
    <w:p w14:paraId="0902E012" w14:textId="77777777" w:rsidR="0019606E" w:rsidRPr="00BB203D" w:rsidRDefault="0019606E" w:rsidP="00941A6A">
      <w:pPr>
        <w:pStyle w:val="Akapitzlist"/>
        <w:ind w:left="0"/>
        <w:jc w:val="both"/>
        <w:rPr>
          <w:szCs w:val="20"/>
        </w:rPr>
      </w:pPr>
    </w:p>
    <w:p w14:paraId="4E5AC604" w14:textId="77777777" w:rsidR="0019606E" w:rsidRPr="00BB203D" w:rsidRDefault="0019606E" w:rsidP="00941A6A">
      <w:pPr>
        <w:pStyle w:val="Akapitzlist"/>
        <w:ind w:left="0"/>
        <w:jc w:val="both"/>
        <w:rPr>
          <w:szCs w:val="20"/>
        </w:rPr>
      </w:pPr>
    </w:p>
    <w:p w14:paraId="0B6B5921" w14:textId="77777777" w:rsidR="007E056B" w:rsidRPr="00082758" w:rsidRDefault="007E64C1" w:rsidP="00EA4C58">
      <w:pPr>
        <w:pStyle w:val="Nagwek4"/>
      </w:pPr>
      <w:bookmarkStart w:id="23" w:name="_Toc492658231"/>
      <w:r w:rsidRPr="00082758">
        <w:t>1.1.4.6</w:t>
      </w:r>
      <w:r w:rsidR="007E056B" w:rsidRPr="00082758">
        <w:t>. Obrazki</w:t>
      </w:r>
      <w:bookmarkEnd w:id="23"/>
    </w:p>
    <w:p w14:paraId="3046FA04" w14:textId="77777777" w:rsidR="007E056B" w:rsidRPr="00BB203D" w:rsidRDefault="007E056B" w:rsidP="00941A6A">
      <w:pPr>
        <w:jc w:val="both"/>
        <w:rPr>
          <w:szCs w:val="20"/>
        </w:rPr>
      </w:pPr>
    </w:p>
    <w:p w14:paraId="2DF239AE" w14:textId="77777777" w:rsidR="007E056B" w:rsidRPr="00BB203D" w:rsidRDefault="007E056B" w:rsidP="00941A6A">
      <w:pPr>
        <w:spacing w:after="200" w:line="276" w:lineRule="auto"/>
        <w:jc w:val="both"/>
        <w:rPr>
          <w:szCs w:val="20"/>
        </w:rPr>
      </w:pPr>
      <w:r w:rsidRPr="00BB203D">
        <w:rPr>
          <w:szCs w:val="20"/>
        </w:rPr>
        <w:t>Każdy obrazek oraz odnośnik w systemie jest uzupełniony o dodatkowy opis słowny skierowany dla osób niedowidzących oraz niewidomych. Jeżeli użytkownik korzysta z programu odczytującego, to podczas prezentacji treści strony natrafiając na odnośnik lub obrazek, oprogramowanie odczyta opis odnośnika lub obrazka dając osobie niewidomej pełny wgląd w zawartość formularza.</w:t>
      </w:r>
    </w:p>
    <w:p w14:paraId="409B93F7" w14:textId="77777777" w:rsidR="008E3B49" w:rsidRPr="00082758" w:rsidRDefault="007E056B" w:rsidP="00082758">
      <w:pPr>
        <w:pStyle w:val="Nagwek2"/>
      </w:pPr>
      <w:r w:rsidRPr="00082758">
        <w:br w:type="page"/>
      </w:r>
      <w:bookmarkStart w:id="24" w:name="_Toc492658232"/>
      <w:r w:rsidR="008E3B49" w:rsidRPr="00082758">
        <w:lastRenderedPageBreak/>
        <w:t>1.2. Informacje ogólne</w:t>
      </w:r>
      <w:bookmarkEnd w:id="24"/>
    </w:p>
    <w:bookmarkEnd w:id="18"/>
    <w:p w14:paraId="2B8836B6" w14:textId="77777777" w:rsidR="007E056B" w:rsidRPr="00BB203D" w:rsidRDefault="007E056B">
      <w:pPr>
        <w:rPr>
          <w:szCs w:val="20"/>
        </w:rPr>
      </w:pPr>
    </w:p>
    <w:p w14:paraId="23A79EA3" w14:textId="77777777" w:rsidR="007E056B" w:rsidRPr="00BB203D" w:rsidRDefault="007E056B" w:rsidP="00941A6A">
      <w:pPr>
        <w:autoSpaceDE w:val="0"/>
        <w:spacing w:before="120"/>
        <w:jc w:val="both"/>
        <w:rPr>
          <w:rFonts w:cs="Verdana"/>
          <w:color w:val="000000"/>
          <w:szCs w:val="20"/>
        </w:rPr>
      </w:pPr>
      <w:r w:rsidRPr="00BB203D">
        <w:rPr>
          <w:rFonts w:cs="Verdana"/>
          <w:color w:val="000000"/>
          <w:szCs w:val="20"/>
        </w:rPr>
        <w:t xml:space="preserve">System jest podzielony na kilka części zwanych dalej Modułami, które grupują funkcjonalność Systemu. Podział ten ułatwia orientację w Systemie. Pracę z każdym z Modułów można rozpocząć w dowolnej chwili poprzez wybranie odpowiedniego przycisku z menu Systemu; np. aby przejść do Modułu </w:t>
      </w:r>
      <w:r w:rsidRPr="00BB203D">
        <w:rPr>
          <w:rFonts w:cs="Verdana"/>
          <w:b/>
          <w:bCs/>
          <w:color w:val="000000"/>
          <w:szCs w:val="20"/>
        </w:rPr>
        <w:t>Dokumenty</w:t>
      </w:r>
      <w:r w:rsidRPr="00BB203D">
        <w:rPr>
          <w:rFonts w:cs="Verdana"/>
          <w:color w:val="000000"/>
          <w:szCs w:val="20"/>
        </w:rPr>
        <w:t xml:space="preserve">, należy kliknąć przycisk o takiej nazwie w menu Systemu. System wyświetli ekran główny Modułu. </w:t>
      </w:r>
    </w:p>
    <w:p w14:paraId="707DA7BB" w14:textId="77777777" w:rsidR="007E056B" w:rsidRPr="00BB203D" w:rsidRDefault="007E056B" w:rsidP="00941A6A">
      <w:pPr>
        <w:autoSpaceDE w:val="0"/>
        <w:spacing w:before="120"/>
        <w:jc w:val="both"/>
        <w:rPr>
          <w:rFonts w:cs="Verdana"/>
          <w:color w:val="000000"/>
          <w:szCs w:val="20"/>
        </w:rPr>
      </w:pPr>
      <w:r w:rsidRPr="00BB203D">
        <w:rPr>
          <w:rFonts w:cs="Verdana"/>
          <w:color w:val="000000"/>
          <w:szCs w:val="20"/>
        </w:rPr>
        <w:t>Poniżej zostały przedstawione Moduły zaimplementowane w Systemie.</w:t>
      </w:r>
    </w:p>
    <w:p w14:paraId="1F98ACF1" w14:textId="77777777" w:rsidR="0019606E" w:rsidRPr="00BB203D" w:rsidRDefault="0019606E" w:rsidP="00941A6A">
      <w:pPr>
        <w:autoSpaceDE w:val="0"/>
        <w:jc w:val="both"/>
        <w:rPr>
          <w:rFonts w:cs="Verdana"/>
          <w:bCs/>
          <w:color w:val="000000"/>
          <w:szCs w:val="20"/>
        </w:rPr>
      </w:pPr>
    </w:p>
    <w:p w14:paraId="3F2F64B4" w14:textId="77777777" w:rsidR="008C79CE" w:rsidRPr="00BB203D" w:rsidRDefault="008C79CE" w:rsidP="00941A6A">
      <w:pPr>
        <w:autoSpaceDE w:val="0"/>
        <w:jc w:val="both"/>
        <w:rPr>
          <w:rFonts w:cs="Verdana"/>
          <w:bCs/>
          <w:color w:val="000000"/>
          <w:szCs w:val="20"/>
        </w:rPr>
      </w:pPr>
    </w:p>
    <w:p w14:paraId="18372E5A" w14:textId="77777777" w:rsidR="007E056B" w:rsidRPr="00BB203D" w:rsidRDefault="007E056B" w:rsidP="00941A6A">
      <w:pPr>
        <w:autoSpaceDE w:val="0"/>
        <w:jc w:val="both"/>
        <w:rPr>
          <w:rFonts w:cs="Verdana"/>
          <w:b/>
          <w:bCs/>
          <w:color w:val="000000"/>
          <w:szCs w:val="20"/>
        </w:rPr>
      </w:pPr>
      <w:r w:rsidRPr="00BB203D">
        <w:rPr>
          <w:rFonts w:cs="Verdana"/>
          <w:b/>
          <w:bCs/>
          <w:color w:val="000000"/>
          <w:szCs w:val="20"/>
        </w:rPr>
        <w:t>Administracja</w:t>
      </w:r>
    </w:p>
    <w:p w14:paraId="17F9E7D2" w14:textId="77777777" w:rsidR="007E056B" w:rsidRPr="00BB203D" w:rsidRDefault="007E056B" w:rsidP="00941A6A">
      <w:pPr>
        <w:autoSpaceDE w:val="0"/>
        <w:spacing w:before="120"/>
        <w:jc w:val="both"/>
        <w:rPr>
          <w:rFonts w:cs="Verdana"/>
          <w:color w:val="000000"/>
          <w:szCs w:val="20"/>
        </w:rPr>
      </w:pPr>
      <w:r w:rsidRPr="00BB203D">
        <w:rPr>
          <w:rFonts w:cs="Verdana"/>
          <w:color w:val="000000"/>
          <w:szCs w:val="20"/>
        </w:rPr>
        <w:t xml:space="preserve">Moduł </w:t>
      </w:r>
      <w:r w:rsidRPr="00BB203D">
        <w:rPr>
          <w:rFonts w:cs="Verdana"/>
          <w:b/>
          <w:bCs/>
          <w:color w:val="000000"/>
          <w:szCs w:val="20"/>
        </w:rPr>
        <w:t>Administracja</w:t>
      </w:r>
      <w:r w:rsidR="00C82FE7" w:rsidRPr="00BB203D">
        <w:rPr>
          <w:rFonts w:cs="Verdana"/>
          <w:b/>
          <w:bCs/>
          <w:color w:val="000000"/>
          <w:szCs w:val="20"/>
        </w:rPr>
        <w:t xml:space="preserve"> </w:t>
      </w:r>
      <w:r w:rsidRPr="00BB203D">
        <w:rPr>
          <w:rFonts w:cs="Verdana"/>
          <w:color w:val="000000"/>
          <w:szCs w:val="20"/>
        </w:rPr>
        <w:t>zawiera Funkcje służące do obsługi konta Beneficjenta.</w:t>
      </w:r>
    </w:p>
    <w:p w14:paraId="693F34CF" w14:textId="77777777" w:rsidR="007E056B" w:rsidRPr="00BB203D" w:rsidRDefault="007E056B" w:rsidP="00941A6A">
      <w:pPr>
        <w:autoSpaceDE w:val="0"/>
        <w:jc w:val="both"/>
        <w:rPr>
          <w:rFonts w:cs="Verdana"/>
          <w:color w:val="000000"/>
          <w:szCs w:val="20"/>
        </w:rPr>
      </w:pPr>
      <w:r w:rsidRPr="00BB203D">
        <w:rPr>
          <w:rFonts w:cs="Verdana"/>
          <w:color w:val="000000"/>
          <w:szCs w:val="20"/>
        </w:rPr>
        <w:t>Jedną z tych Funkcji jest ‘Zmiana hasła’, bądź ‘Nowy certyfikat PFRON’.</w:t>
      </w:r>
    </w:p>
    <w:p w14:paraId="38D9DB04" w14:textId="77777777" w:rsidR="007E056B" w:rsidRPr="00BB203D" w:rsidRDefault="007E056B" w:rsidP="00941A6A">
      <w:pPr>
        <w:autoSpaceDE w:val="0"/>
        <w:jc w:val="both"/>
        <w:rPr>
          <w:rFonts w:cs="Verdana"/>
          <w:color w:val="000000"/>
          <w:szCs w:val="20"/>
        </w:rPr>
      </w:pPr>
    </w:p>
    <w:p w14:paraId="18B3FEEC" w14:textId="77777777" w:rsidR="0019606E" w:rsidRPr="00BB203D" w:rsidRDefault="0019606E" w:rsidP="00941A6A">
      <w:pPr>
        <w:autoSpaceDE w:val="0"/>
        <w:jc w:val="both"/>
        <w:rPr>
          <w:rFonts w:cs="Verdana"/>
          <w:color w:val="000000"/>
          <w:szCs w:val="20"/>
        </w:rPr>
      </w:pPr>
    </w:p>
    <w:p w14:paraId="4C476EBD" w14:textId="77777777" w:rsidR="007E056B" w:rsidRPr="00BB203D" w:rsidRDefault="007E056B" w:rsidP="00941A6A">
      <w:pPr>
        <w:autoSpaceDE w:val="0"/>
        <w:jc w:val="both"/>
        <w:rPr>
          <w:rFonts w:cs="Verdana"/>
          <w:b/>
          <w:bCs/>
          <w:color w:val="000000"/>
          <w:szCs w:val="20"/>
        </w:rPr>
      </w:pPr>
      <w:r w:rsidRPr="00BB203D">
        <w:rPr>
          <w:rFonts w:cs="Verdana"/>
          <w:b/>
          <w:bCs/>
          <w:color w:val="000000"/>
          <w:szCs w:val="20"/>
        </w:rPr>
        <w:t>Dokumenty</w:t>
      </w:r>
    </w:p>
    <w:p w14:paraId="6B701BAE" w14:textId="77777777" w:rsidR="007E056B" w:rsidRPr="00BB203D" w:rsidRDefault="007E056B" w:rsidP="00941A6A">
      <w:pPr>
        <w:autoSpaceDE w:val="0"/>
        <w:spacing w:before="120"/>
        <w:jc w:val="both"/>
        <w:rPr>
          <w:rFonts w:cs="Verdana"/>
          <w:color w:val="000000"/>
          <w:szCs w:val="20"/>
        </w:rPr>
      </w:pPr>
      <w:r w:rsidRPr="00BB203D">
        <w:rPr>
          <w:rFonts w:cs="Verdana"/>
          <w:color w:val="000000"/>
          <w:szCs w:val="20"/>
        </w:rPr>
        <w:t xml:space="preserve">Funkcje tego Modułu umożliwiają obsługę dokumentów składanych przez Beneficjenta oraz zapewniają dostęp do dokumentów tworzonych przez System w trakcie procesów decyzyjnych. </w:t>
      </w:r>
    </w:p>
    <w:p w14:paraId="46E2C5F1" w14:textId="77777777" w:rsidR="007E056B" w:rsidRPr="00BB203D" w:rsidRDefault="007E056B" w:rsidP="00941A6A">
      <w:pPr>
        <w:autoSpaceDE w:val="0"/>
        <w:jc w:val="both"/>
        <w:rPr>
          <w:rFonts w:cs="Verdana"/>
          <w:bCs/>
          <w:color w:val="000000"/>
          <w:szCs w:val="20"/>
        </w:rPr>
      </w:pPr>
    </w:p>
    <w:p w14:paraId="04D07F67" w14:textId="77777777" w:rsidR="0019606E" w:rsidRPr="00BB203D" w:rsidRDefault="0019606E" w:rsidP="00941A6A">
      <w:pPr>
        <w:autoSpaceDE w:val="0"/>
        <w:jc w:val="both"/>
        <w:rPr>
          <w:rFonts w:cs="Verdana"/>
          <w:bCs/>
          <w:color w:val="000000"/>
          <w:szCs w:val="20"/>
        </w:rPr>
      </w:pPr>
    </w:p>
    <w:p w14:paraId="4DB44585" w14:textId="77777777" w:rsidR="007E056B" w:rsidRPr="00BB203D" w:rsidRDefault="007E056B" w:rsidP="00941A6A">
      <w:pPr>
        <w:autoSpaceDE w:val="0"/>
        <w:jc w:val="both"/>
        <w:rPr>
          <w:rFonts w:cs="Verdana"/>
          <w:b/>
          <w:bCs/>
          <w:color w:val="000000"/>
          <w:szCs w:val="20"/>
        </w:rPr>
      </w:pPr>
      <w:r w:rsidRPr="00BB203D">
        <w:rPr>
          <w:rFonts w:cs="Verdana"/>
          <w:b/>
          <w:bCs/>
          <w:color w:val="000000"/>
          <w:szCs w:val="20"/>
        </w:rPr>
        <w:t>Korespondencja</w:t>
      </w:r>
    </w:p>
    <w:p w14:paraId="17DBD483" w14:textId="77777777" w:rsidR="007E056B" w:rsidRPr="00BB203D" w:rsidRDefault="007E056B" w:rsidP="000C7A7C">
      <w:pPr>
        <w:autoSpaceDE w:val="0"/>
        <w:spacing w:before="120"/>
        <w:jc w:val="both"/>
        <w:rPr>
          <w:rFonts w:cs="Verdana"/>
          <w:color w:val="000000"/>
          <w:szCs w:val="20"/>
        </w:rPr>
      </w:pPr>
      <w:r w:rsidRPr="00BB203D">
        <w:rPr>
          <w:rFonts w:cs="Verdana"/>
          <w:color w:val="000000"/>
          <w:szCs w:val="20"/>
        </w:rPr>
        <w:t xml:space="preserve">Moduł </w:t>
      </w:r>
      <w:r w:rsidRPr="00BB203D">
        <w:rPr>
          <w:rFonts w:cs="Verdana"/>
          <w:b/>
          <w:bCs/>
          <w:color w:val="000000"/>
          <w:szCs w:val="20"/>
        </w:rPr>
        <w:t xml:space="preserve">Korespondencja </w:t>
      </w:r>
      <w:r w:rsidRPr="00BB203D">
        <w:rPr>
          <w:rFonts w:cs="Verdana"/>
          <w:color w:val="000000"/>
          <w:szCs w:val="20"/>
        </w:rPr>
        <w:t xml:space="preserve">zawiera zestaw Funkcji, które umożliwiają wymianę korespondencji między Beneficjentem a Funduszem. Korespondencja związana jest z obsługą certyfikatów, Wniosku Rejestracyjnego oraz dokumentów wysyłanych przez Beneficjenta do Funduszu. Jeżeli Beneficjent otrzymał nową korespondencję, zostanie poinformowany po zalogowaniu komunikatem: </w:t>
      </w:r>
    </w:p>
    <w:p w14:paraId="67746D38" w14:textId="77777777" w:rsidR="007E056B" w:rsidRPr="00BB203D" w:rsidRDefault="007E056B">
      <w:pPr>
        <w:autoSpaceDE w:val="0"/>
        <w:jc w:val="both"/>
        <w:rPr>
          <w:rFonts w:cs="Verdana"/>
          <w:b/>
          <w:bCs/>
          <w:color w:val="000000"/>
          <w:szCs w:val="20"/>
        </w:rPr>
      </w:pPr>
    </w:p>
    <w:p w14:paraId="788EF00E" w14:textId="77777777" w:rsidR="007E056B" w:rsidRPr="00BB203D" w:rsidRDefault="0094160C">
      <w:pPr>
        <w:autoSpaceDE w:val="0"/>
        <w:jc w:val="both"/>
        <w:rPr>
          <w:rFonts w:cs="Verdana"/>
          <w:b/>
          <w:bCs/>
          <w:color w:val="000000"/>
          <w:szCs w:val="20"/>
        </w:rPr>
      </w:pPr>
      <w:r w:rsidRPr="00BB203D">
        <w:rPr>
          <w:rFonts w:cs="Verdana"/>
          <w:b/>
          <w:bCs/>
          <w:noProof/>
          <w:color w:val="000000"/>
          <w:szCs w:val="20"/>
        </w:rPr>
        <w:drawing>
          <wp:inline distT="0" distB="0" distL="0" distR="0" wp14:anchorId="573BAFA9" wp14:editId="27CEC99A">
            <wp:extent cx="6181725" cy="1600200"/>
            <wp:effectExtent l="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81725" cy="1600200"/>
                    </a:xfrm>
                    <a:prstGeom prst="rect">
                      <a:avLst/>
                    </a:prstGeom>
                    <a:noFill/>
                    <a:ln>
                      <a:noFill/>
                    </a:ln>
                  </pic:spPr>
                </pic:pic>
              </a:graphicData>
            </a:graphic>
          </wp:inline>
        </w:drawing>
      </w:r>
    </w:p>
    <w:p w14:paraId="1E9C4CD0" w14:textId="77777777" w:rsidR="007E056B" w:rsidRPr="00BB203D" w:rsidRDefault="007E056B">
      <w:pPr>
        <w:autoSpaceDE w:val="0"/>
        <w:jc w:val="both"/>
        <w:rPr>
          <w:rFonts w:cs="Verdana"/>
          <w:bCs/>
          <w:color w:val="000000"/>
          <w:szCs w:val="20"/>
        </w:rPr>
      </w:pPr>
    </w:p>
    <w:p w14:paraId="6D3B87A0" w14:textId="77777777" w:rsidR="000C7A7C" w:rsidRPr="00BB203D" w:rsidRDefault="000C7A7C">
      <w:pPr>
        <w:autoSpaceDE w:val="0"/>
        <w:jc w:val="both"/>
        <w:rPr>
          <w:rFonts w:cs="Verdana"/>
          <w:bCs/>
          <w:color w:val="000000"/>
          <w:szCs w:val="20"/>
        </w:rPr>
      </w:pPr>
    </w:p>
    <w:p w14:paraId="1FCEEA95" w14:textId="77777777" w:rsidR="007E056B" w:rsidRPr="00BB203D" w:rsidRDefault="007E056B">
      <w:pPr>
        <w:autoSpaceDE w:val="0"/>
        <w:jc w:val="both"/>
        <w:rPr>
          <w:rFonts w:cs="Verdana"/>
          <w:b/>
          <w:bCs/>
          <w:color w:val="000000"/>
          <w:szCs w:val="20"/>
        </w:rPr>
      </w:pPr>
      <w:r w:rsidRPr="00BB203D">
        <w:rPr>
          <w:rFonts w:cs="Verdana"/>
          <w:b/>
          <w:bCs/>
          <w:color w:val="000000"/>
          <w:szCs w:val="20"/>
        </w:rPr>
        <w:t>Informacje</w:t>
      </w:r>
    </w:p>
    <w:p w14:paraId="600A0781"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 Module </w:t>
      </w:r>
      <w:r w:rsidRPr="00BB203D">
        <w:rPr>
          <w:rFonts w:cs="Verdana"/>
          <w:b/>
          <w:bCs/>
          <w:color w:val="000000"/>
          <w:szCs w:val="20"/>
        </w:rPr>
        <w:t xml:space="preserve">‘Informacje’ </w:t>
      </w:r>
      <w:r w:rsidRPr="00BB203D">
        <w:rPr>
          <w:rFonts w:cs="Verdana"/>
          <w:color w:val="000000"/>
          <w:szCs w:val="20"/>
        </w:rPr>
        <w:t xml:space="preserve">zawarte są ogólne informacje o dofinansowaniu do wynagrodzeń osób niepełnosprawnych, o refundacjach składek na obowiązkowe </w:t>
      </w:r>
      <w:r w:rsidR="00773271" w:rsidRPr="00BB203D">
        <w:rPr>
          <w:rFonts w:cs="Verdana"/>
          <w:color w:val="000000"/>
          <w:szCs w:val="20"/>
        </w:rPr>
        <w:t xml:space="preserve">ubezpieczenia </w:t>
      </w:r>
      <w:r w:rsidRPr="00BB203D">
        <w:rPr>
          <w:rFonts w:cs="Verdana"/>
          <w:color w:val="000000"/>
          <w:szCs w:val="20"/>
        </w:rPr>
        <w:t xml:space="preserve">społeczne i o samym Systemie. W Module tym Pracodawca znajdzie akty prawne dotyczące procesu dofinansowania i refundacji, instrukcje podstawowych operacji dokonywanych w Systemie (rejestracja, instalowanie aplikacji </w:t>
      </w:r>
      <w:proofErr w:type="spellStart"/>
      <w:r w:rsidRPr="00BB203D">
        <w:rPr>
          <w:rFonts w:cs="Verdana"/>
          <w:color w:val="000000"/>
          <w:szCs w:val="20"/>
        </w:rPr>
        <w:t>SODiR</w:t>
      </w:r>
      <w:proofErr w:type="spellEnd"/>
      <w:r w:rsidRPr="00BB203D">
        <w:rPr>
          <w:rFonts w:cs="Verdana"/>
          <w:color w:val="000000"/>
          <w:szCs w:val="20"/>
        </w:rPr>
        <w:t xml:space="preserve"> </w:t>
      </w:r>
      <w:proofErr w:type="spellStart"/>
      <w:r w:rsidRPr="00BB203D">
        <w:rPr>
          <w:rFonts w:cs="Verdana"/>
          <w:color w:val="000000"/>
          <w:szCs w:val="20"/>
        </w:rPr>
        <w:t>OffLine</w:t>
      </w:r>
      <w:proofErr w:type="spellEnd"/>
      <w:r w:rsidRPr="00BB203D">
        <w:rPr>
          <w:rFonts w:cs="Verdana"/>
          <w:color w:val="000000"/>
          <w:szCs w:val="20"/>
        </w:rPr>
        <w:t>, przygotowywanie i wysyłanie dokumentów) oraz informacje ułatwiające kontakt z Funduszem.</w:t>
      </w:r>
    </w:p>
    <w:p w14:paraId="7BCED499" w14:textId="77777777" w:rsidR="007E056B" w:rsidRPr="00BB203D" w:rsidRDefault="007E056B">
      <w:pPr>
        <w:autoSpaceDE w:val="0"/>
        <w:jc w:val="both"/>
        <w:rPr>
          <w:rFonts w:cs="Verdana"/>
          <w:bCs/>
          <w:color w:val="000000"/>
          <w:szCs w:val="20"/>
        </w:rPr>
      </w:pPr>
    </w:p>
    <w:p w14:paraId="48BEF1A2" w14:textId="77777777" w:rsidR="000C7A7C" w:rsidRPr="00BB203D" w:rsidRDefault="000C7A7C">
      <w:pPr>
        <w:autoSpaceDE w:val="0"/>
        <w:jc w:val="both"/>
        <w:rPr>
          <w:rFonts w:cs="Verdana"/>
          <w:bCs/>
          <w:color w:val="000000"/>
          <w:szCs w:val="20"/>
        </w:rPr>
      </w:pPr>
    </w:p>
    <w:p w14:paraId="6048BE06" w14:textId="77777777" w:rsidR="007E056B" w:rsidRPr="00BB203D" w:rsidRDefault="007E056B">
      <w:pPr>
        <w:autoSpaceDE w:val="0"/>
        <w:jc w:val="both"/>
        <w:rPr>
          <w:rFonts w:cs="Verdana"/>
          <w:b/>
          <w:bCs/>
          <w:color w:val="000000"/>
          <w:szCs w:val="20"/>
        </w:rPr>
      </w:pPr>
      <w:r w:rsidRPr="00BB203D">
        <w:rPr>
          <w:rFonts w:cs="Verdana"/>
          <w:b/>
          <w:bCs/>
          <w:color w:val="000000"/>
          <w:szCs w:val="20"/>
        </w:rPr>
        <w:t>Forum dyskusyjne</w:t>
      </w:r>
    </w:p>
    <w:p w14:paraId="61AED4C7" w14:textId="77777777" w:rsidR="007E056B" w:rsidRPr="00BB203D" w:rsidRDefault="007E056B">
      <w:pPr>
        <w:autoSpaceDE w:val="0"/>
        <w:spacing w:before="120"/>
        <w:jc w:val="both"/>
        <w:rPr>
          <w:rFonts w:cs="Verdana"/>
          <w:color w:val="000000"/>
          <w:szCs w:val="20"/>
        </w:rPr>
      </w:pPr>
      <w:r w:rsidRPr="00BB203D">
        <w:rPr>
          <w:rFonts w:cs="Verdana"/>
          <w:color w:val="000000"/>
          <w:szCs w:val="20"/>
        </w:rPr>
        <w:t>Moduł ten umożliwia uczestnikom forum umieszczanie pytań, opinii i komentarzy, którymi chcą się podzielić z innymi użytkownikami Systemu.</w:t>
      </w:r>
    </w:p>
    <w:p w14:paraId="0B25C604" w14:textId="77777777" w:rsidR="000C7A7C" w:rsidRPr="00BB203D" w:rsidRDefault="000C7A7C">
      <w:pPr>
        <w:autoSpaceDE w:val="0"/>
        <w:spacing w:before="120"/>
        <w:jc w:val="both"/>
        <w:rPr>
          <w:rFonts w:cs="Verdana"/>
          <w:color w:val="000000"/>
          <w:szCs w:val="20"/>
        </w:rPr>
      </w:pPr>
    </w:p>
    <w:p w14:paraId="432A3443" w14:textId="77777777" w:rsidR="00DA4527" w:rsidRPr="00BB203D" w:rsidRDefault="00DA4527">
      <w:pPr>
        <w:autoSpaceDE w:val="0"/>
        <w:spacing w:before="120"/>
        <w:jc w:val="both"/>
        <w:rPr>
          <w:rFonts w:cs="Verdana"/>
          <w:color w:val="000000"/>
          <w:szCs w:val="20"/>
        </w:rPr>
      </w:pPr>
    </w:p>
    <w:p w14:paraId="4523B9A5" w14:textId="1D316216" w:rsidR="00DA4527" w:rsidRPr="00082758" w:rsidRDefault="00DA4527" w:rsidP="00745073">
      <w:pPr>
        <w:pStyle w:val="Nagwek3"/>
      </w:pPr>
      <w:bookmarkStart w:id="25" w:name="_Toc492658233"/>
      <w:r w:rsidRPr="00082758">
        <w:t>1.2.1. Menu w systemie</w:t>
      </w:r>
      <w:bookmarkEnd w:id="25"/>
    </w:p>
    <w:p w14:paraId="0695B77A" w14:textId="77777777" w:rsidR="007E056B" w:rsidRPr="00082758" w:rsidRDefault="007E056B" w:rsidP="000C7A7C">
      <w:pPr>
        <w:jc w:val="both"/>
        <w:rPr>
          <w:rFonts w:ascii="Verdana" w:hAnsi="Verdana"/>
        </w:rPr>
      </w:pPr>
    </w:p>
    <w:p w14:paraId="38AC7034" w14:textId="77777777" w:rsidR="007E056B" w:rsidRPr="00BB203D" w:rsidRDefault="007E056B" w:rsidP="000C7A7C">
      <w:pPr>
        <w:autoSpaceDE w:val="0"/>
        <w:spacing w:before="120"/>
        <w:jc w:val="both"/>
        <w:rPr>
          <w:rFonts w:cs="Verdana"/>
          <w:color w:val="000000"/>
          <w:szCs w:val="20"/>
        </w:rPr>
      </w:pPr>
      <w:r w:rsidRPr="00BB203D">
        <w:rPr>
          <w:rFonts w:cs="Verdana"/>
          <w:color w:val="000000"/>
          <w:szCs w:val="20"/>
        </w:rPr>
        <w:t>Podczas projektowania Systemu położono szczególny nacisk na intuicyjność obsługi i jego jednolitość. Szczególnym rozwinięciem tej idei jest opisane poniżej menu.</w:t>
      </w:r>
    </w:p>
    <w:p w14:paraId="4A594D29" w14:textId="77777777" w:rsidR="007E056B" w:rsidRPr="00BB203D" w:rsidRDefault="007E056B" w:rsidP="000C7A7C">
      <w:pPr>
        <w:autoSpaceDE w:val="0"/>
        <w:jc w:val="both"/>
        <w:rPr>
          <w:rFonts w:cs="Verdana"/>
          <w:b/>
          <w:bCs/>
          <w:color w:val="000000"/>
          <w:szCs w:val="20"/>
        </w:rPr>
      </w:pPr>
    </w:p>
    <w:p w14:paraId="5EF208AA" w14:textId="77777777" w:rsidR="007E056B" w:rsidRPr="00082758" w:rsidRDefault="007E056B" w:rsidP="00DD6A58">
      <w:pPr>
        <w:numPr>
          <w:ilvl w:val="0"/>
          <w:numId w:val="9"/>
        </w:numPr>
        <w:tabs>
          <w:tab w:val="left" w:pos="195"/>
        </w:tabs>
        <w:autoSpaceDE w:val="0"/>
        <w:spacing w:before="120"/>
        <w:jc w:val="both"/>
        <w:rPr>
          <w:rFonts w:ascii="Verdana" w:hAnsi="Verdana"/>
          <w:color w:val="000000"/>
          <w:szCs w:val="22"/>
        </w:rPr>
      </w:pPr>
      <w:r w:rsidRPr="00BB203D">
        <w:rPr>
          <w:rFonts w:cs="Verdana"/>
          <w:b/>
          <w:bCs/>
          <w:color w:val="000000"/>
          <w:szCs w:val="20"/>
        </w:rPr>
        <w:t>Menu Modułów</w:t>
      </w:r>
      <w:r w:rsidRPr="00BB203D">
        <w:rPr>
          <w:rFonts w:cs="Verdana"/>
          <w:color w:val="000000"/>
          <w:szCs w:val="20"/>
        </w:rPr>
        <w:t xml:space="preserve"> - jest widoczne przez cały czas pracy Systemu w górnej części okna przeglądarki. Umożliwia ono dostęp do początkowych ekranów Modułów (również do ich menu), w dowolnej chwili i miejscu pracy w Systemie</w:t>
      </w:r>
      <w:r w:rsidRPr="00082758">
        <w:rPr>
          <w:rFonts w:ascii="Verdana" w:hAnsi="Verdana"/>
          <w:color w:val="000000"/>
          <w:szCs w:val="22"/>
        </w:rPr>
        <w:t>.</w:t>
      </w:r>
    </w:p>
    <w:p w14:paraId="06435BBF" w14:textId="77777777" w:rsidR="007E056B" w:rsidRPr="00BB203D" w:rsidRDefault="007E056B" w:rsidP="000C7A7C">
      <w:pPr>
        <w:autoSpaceDE w:val="0"/>
        <w:spacing w:before="120"/>
        <w:jc w:val="both"/>
        <w:rPr>
          <w:rFonts w:cs="Verdana"/>
          <w:color w:val="000000"/>
          <w:szCs w:val="20"/>
        </w:rPr>
      </w:pPr>
    </w:p>
    <w:p w14:paraId="612356C5" w14:textId="1F944694" w:rsidR="007E056B" w:rsidRPr="00BB203D" w:rsidRDefault="0041309B" w:rsidP="000C7A7C">
      <w:pPr>
        <w:autoSpaceDE w:val="0"/>
        <w:spacing w:before="120"/>
        <w:jc w:val="both"/>
        <w:rPr>
          <w:rFonts w:cs="Verdana"/>
          <w:color w:val="000000"/>
          <w:szCs w:val="20"/>
        </w:rPr>
      </w:pPr>
      <w:r>
        <w:rPr>
          <w:noProof/>
        </w:rPr>
        <w:drawing>
          <wp:inline distT="0" distB="0" distL="0" distR="0" wp14:anchorId="2C7A5F8C" wp14:editId="6FF48346">
            <wp:extent cx="6120130" cy="1313180"/>
            <wp:effectExtent l="0" t="0" r="0" b="1270"/>
            <wp:docPr id="274" name="Obraz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1313180"/>
                    </a:xfrm>
                    <a:prstGeom prst="rect">
                      <a:avLst/>
                    </a:prstGeom>
                  </pic:spPr>
                </pic:pic>
              </a:graphicData>
            </a:graphic>
          </wp:inline>
        </w:drawing>
      </w:r>
    </w:p>
    <w:p w14:paraId="23C4C019" w14:textId="77777777" w:rsidR="007E056B" w:rsidRPr="00BB203D" w:rsidRDefault="007E056B" w:rsidP="000C7A7C">
      <w:pPr>
        <w:keepNext/>
        <w:autoSpaceDE w:val="0"/>
        <w:spacing w:before="120"/>
        <w:jc w:val="both"/>
        <w:rPr>
          <w:rFonts w:cs="Verdana"/>
          <w:color w:val="000000"/>
          <w:szCs w:val="20"/>
        </w:rPr>
      </w:pPr>
    </w:p>
    <w:p w14:paraId="4E0A5493" w14:textId="77777777" w:rsidR="007E056B" w:rsidRPr="00BB203D" w:rsidRDefault="007E056B" w:rsidP="00DD6A58">
      <w:pPr>
        <w:numPr>
          <w:ilvl w:val="0"/>
          <w:numId w:val="9"/>
        </w:numPr>
        <w:tabs>
          <w:tab w:val="left" w:pos="195"/>
        </w:tabs>
        <w:autoSpaceDE w:val="0"/>
        <w:spacing w:before="120"/>
        <w:jc w:val="both"/>
        <w:rPr>
          <w:rFonts w:cs="Verdana"/>
          <w:bCs/>
          <w:color w:val="000000"/>
          <w:szCs w:val="20"/>
        </w:rPr>
      </w:pPr>
      <w:r w:rsidRPr="00BB203D">
        <w:rPr>
          <w:rFonts w:cs="Verdana"/>
          <w:b/>
          <w:bCs/>
          <w:color w:val="000000"/>
          <w:szCs w:val="20"/>
        </w:rPr>
        <w:t xml:space="preserve">Podmenu Modułu – </w:t>
      </w:r>
      <w:r w:rsidRPr="00BB203D">
        <w:rPr>
          <w:rFonts w:cs="Verdana"/>
          <w:bCs/>
          <w:color w:val="000000"/>
          <w:szCs w:val="20"/>
        </w:rPr>
        <w:t>zawiera dostępne w wybranym Module Funkcje, które są widoczne przez cały czas pracy Systemu w lewej części okna przeglądarki.</w:t>
      </w:r>
      <w:r w:rsidRPr="00BB203D">
        <w:rPr>
          <w:rFonts w:cs="Verdana"/>
          <w:bCs/>
          <w:color w:val="000000"/>
          <w:szCs w:val="20"/>
        </w:rPr>
        <w:br/>
        <w:t xml:space="preserve">Umożliwia ono dostęp do Funkcji bieżącego Modułu, w dowolnej chwili pracy w danym Module. Zawartość podmenu jest różna w zależności od wybranego Modułu. Zmiana, a właściwie przejście Beneficjenta z jednego do drugiego Modułu, powoduje wymianę zawartości podmenu na właściwe dla danego Modułu. Przykładowo podmenu dla Modułu </w:t>
      </w:r>
      <w:r w:rsidRPr="00BB203D">
        <w:rPr>
          <w:rFonts w:cs="Verdana"/>
          <w:b/>
          <w:bCs/>
          <w:color w:val="000000"/>
          <w:szCs w:val="20"/>
        </w:rPr>
        <w:t>Administracja</w:t>
      </w:r>
      <w:r w:rsidRPr="00BB203D">
        <w:rPr>
          <w:rFonts w:cs="Verdana"/>
          <w:bCs/>
          <w:color w:val="000000"/>
          <w:szCs w:val="20"/>
        </w:rPr>
        <w:t xml:space="preserve"> wygląda następująco:</w:t>
      </w:r>
    </w:p>
    <w:p w14:paraId="7D5B6EE7" w14:textId="77777777" w:rsidR="007E056B" w:rsidRPr="00BB203D" w:rsidRDefault="007E056B" w:rsidP="000C7A7C">
      <w:pPr>
        <w:tabs>
          <w:tab w:val="left" w:pos="195"/>
        </w:tabs>
        <w:autoSpaceDE w:val="0"/>
        <w:ind w:left="195" w:hanging="195"/>
        <w:jc w:val="both"/>
        <w:rPr>
          <w:color w:val="000000"/>
          <w:szCs w:val="20"/>
        </w:rPr>
      </w:pPr>
      <w:r w:rsidRPr="00BB203D">
        <w:rPr>
          <w:color w:val="000000"/>
          <w:szCs w:val="20"/>
        </w:rPr>
        <w:tab/>
      </w:r>
    </w:p>
    <w:p w14:paraId="37BA9C83" w14:textId="6CB9F895" w:rsidR="007E056B" w:rsidRPr="00082758" w:rsidRDefault="0041309B">
      <w:pPr>
        <w:keepNext/>
        <w:autoSpaceDE w:val="0"/>
        <w:rPr>
          <w:rFonts w:ascii="Verdana" w:hAnsi="Verdana" w:cs="Verdana"/>
          <w:color w:val="000000"/>
        </w:rPr>
      </w:pPr>
      <w:r>
        <w:rPr>
          <w:noProof/>
        </w:rPr>
        <w:drawing>
          <wp:inline distT="0" distB="0" distL="0" distR="0" wp14:anchorId="12E4FDE6" wp14:editId="75ED202A">
            <wp:extent cx="2409825" cy="1790700"/>
            <wp:effectExtent l="0" t="0" r="9525" b="0"/>
            <wp:docPr id="276" name="Obraz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09825" cy="1790700"/>
                    </a:xfrm>
                    <a:prstGeom prst="rect">
                      <a:avLst/>
                    </a:prstGeom>
                  </pic:spPr>
                </pic:pic>
              </a:graphicData>
            </a:graphic>
          </wp:inline>
        </w:drawing>
      </w:r>
    </w:p>
    <w:p w14:paraId="0D132C87" w14:textId="77777777" w:rsidR="007E056B" w:rsidRPr="00BB203D" w:rsidRDefault="007E056B">
      <w:pPr>
        <w:autoSpaceDE w:val="0"/>
        <w:spacing w:before="120"/>
        <w:rPr>
          <w:rFonts w:cs="Verdana"/>
          <w:color w:val="000000"/>
          <w:szCs w:val="20"/>
        </w:rPr>
      </w:pPr>
    </w:p>
    <w:p w14:paraId="339FEFD7" w14:textId="77777777" w:rsidR="007E056B" w:rsidRPr="00BB203D" w:rsidRDefault="007E056B" w:rsidP="00DD6A58">
      <w:pPr>
        <w:numPr>
          <w:ilvl w:val="0"/>
          <w:numId w:val="9"/>
        </w:numPr>
        <w:tabs>
          <w:tab w:val="left" w:pos="195"/>
        </w:tabs>
        <w:autoSpaceDE w:val="0"/>
        <w:spacing w:before="120"/>
        <w:jc w:val="both"/>
        <w:rPr>
          <w:rFonts w:cs="Verdana"/>
          <w:color w:val="000000"/>
          <w:szCs w:val="20"/>
        </w:rPr>
      </w:pPr>
      <w:r w:rsidRPr="00BB203D">
        <w:rPr>
          <w:rFonts w:cs="Verdana"/>
          <w:b/>
          <w:bCs/>
          <w:color w:val="000000"/>
          <w:szCs w:val="20"/>
        </w:rPr>
        <w:t xml:space="preserve">Menu Czynności bieżących - </w:t>
      </w:r>
      <w:r w:rsidRPr="00BB203D">
        <w:rPr>
          <w:rFonts w:cs="Verdana"/>
          <w:color w:val="000000"/>
          <w:szCs w:val="20"/>
        </w:rPr>
        <w:t>Zawiera przyciski umożliwiające wywoływanie czynności dostępnych dla wybranej Funkcji Modułu. Menu znajduje się w dolnej części formularza lub pod tabelą z dokumentami.</w:t>
      </w:r>
    </w:p>
    <w:p w14:paraId="19C0D8CF" w14:textId="342C1424" w:rsidR="007E056B" w:rsidRPr="00BB203D" w:rsidRDefault="00BD0A48" w:rsidP="000C7A7C">
      <w:pPr>
        <w:autoSpaceDE w:val="0"/>
        <w:spacing w:before="120"/>
        <w:jc w:val="both"/>
        <w:rPr>
          <w:rFonts w:cs="Verdana"/>
          <w:color w:val="000000"/>
          <w:szCs w:val="20"/>
        </w:rPr>
      </w:pPr>
      <w:r>
        <w:rPr>
          <w:noProof/>
        </w:rPr>
        <w:lastRenderedPageBreak/>
        <w:drawing>
          <wp:inline distT="0" distB="0" distL="0" distR="0" wp14:anchorId="12C176DE" wp14:editId="48429AE4">
            <wp:extent cx="6120130" cy="1369695"/>
            <wp:effectExtent l="0" t="0" r="0" b="1905"/>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1369695"/>
                    </a:xfrm>
                    <a:prstGeom prst="rect">
                      <a:avLst/>
                    </a:prstGeom>
                  </pic:spPr>
                </pic:pic>
              </a:graphicData>
            </a:graphic>
          </wp:inline>
        </w:drawing>
      </w:r>
    </w:p>
    <w:p w14:paraId="164A3E8A" w14:textId="77777777" w:rsidR="007E056B" w:rsidRPr="00BB203D" w:rsidRDefault="007E056B" w:rsidP="000C7A7C">
      <w:pPr>
        <w:autoSpaceDE w:val="0"/>
        <w:spacing w:before="120"/>
        <w:jc w:val="both"/>
        <w:rPr>
          <w:rFonts w:cs="Verdana"/>
          <w:color w:val="000000"/>
          <w:szCs w:val="20"/>
        </w:rPr>
      </w:pPr>
    </w:p>
    <w:p w14:paraId="394DF698" w14:textId="77777777" w:rsidR="007E056B" w:rsidRPr="00BB203D" w:rsidRDefault="007E056B" w:rsidP="000C7A7C">
      <w:pPr>
        <w:autoSpaceDE w:val="0"/>
        <w:spacing w:before="120"/>
        <w:jc w:val="both"/>
        <w:rPr>
          <w:rFonts w:cs="Verdana"/>
          <w:color w:val="000000"/>
          <w:szCs w:val="20"/>
        </w:rPr>
      </w:pPr>
    </w:p>
    <w:p w14:paraId="7EFA037A" w14:textId="502BBE9C" w:rsidR="00DA4527" w:rsidRPr="00082758" w:rsidRDefault="00DA4527" w:rsidP="00745073">
      <w:pPr>
        <w:pStyle w:val="Nagwek3"/>
      </w:pPr>
      <w:bookmarkStart w:id="26" w:name="_Toc492658234"/>
      <w:r w:rsidRPr="00082758">
        <w:t>1.2.2. Elementy edycyjne</w:t>
      </w:r>
      <w:bookmarkEnd w:id="26"/>
    </w:p>
    <w:p w14:paraId="58644C7D" w14:textId="77777777" w:rsidR="007E056B" w:rsidRPr="00082758" w:rsidRDefault="007E056B" w:rsidP="000C7A7C">
      <w:pPr>
        <w:jc w:val="both"/>
        <w:rPr>
          <w:rFonts w:ascii="Verdana" w:hAnsi="Verdana"/>
        </w:rPr>
      </w:pPr>
    </w:p>
    <w:p w14:paraId="1AD74A47" w14:textId="77777777" w:rsidR="007E056B" w:rsidRPr="00BB203D" w:rsidRDefault="007E056B" w:rsidP="00DD6A58">
      <w:pPr>
        <w:numPr>
          <w:ilvl w:val="0"/>
          <w:numId w:val="9"/>
        </w:numPr>
        <w:tabs>
          <w:tab w:val="left" w:pos="360"/>
        </w:tabs>
        <w:autoSpaceDE w:val="0"/>
        <w:spacing w:before="120"/>
        <w:jc w:val="both"/>
        <w:rPr>
          <w:rFonts w:cs="Verdana"/>
          <w:color w:val="000000"/>
          <w:szCs w:val="20"/>
        </w:rPr>
      </w:pPr>
      <w:r w:rsidRPr="00BB203D">
        <w:rPr>
          <w:rFonts w:cs="Verdana"/>
          <w:b/>
          <w:bCs/>
          <w:color w:val="000000"/>
          <w:szCs w:val="20"/>
        </w:rPr>
        <w:t>lista wyboru</w:t>
      </w:r>
      <w:r w:rsidRPr="00BB203D">
        <w:rPr>
          <w:rFonts w:cs="Verdana"/>
          <w:color w:val="000000"/>
          <w:szCs w:val="20"/>
        </w:rPr>
        <w:t xml:space="preserve"> - za jej pomocą można wybrać element z podanych w rozwijanym pasku pozycji, np.:</w:t>
      </w:r>
    </w:p>
    <w:p w14:paraId="50494ABA" w14:textId="77777777" w:rsidR="007E056B" w:rsidRPr="00BB203D" w:rsidRDefault="007E056B" w:rsidP="000C7A7C">
      <w:pPr>
        <w:autoSpaceDE w:val="0"/>
        <w:spacing w:before="120"/>
        <w:jc w:val="both"/>
        <w:rPr>
          <w:rFonts w:cs="Verdana"/>
          <w:color w:val="000000"/>
          <w:szCs w:val="20"/>
        </w:rPr>
      </w:pPr>
    </w:p>
    <w:p w14:paraId="26C49F9B" w14:textId="77777777" w:rsidR="007E056B" w:rsidRPr="00BB203D" w:rsidRDefault="0094160C" w:rsidP="000C7A7C">
      <w:pPr>
        <w:autoSpaceDE w:val="0"/>
        <w:ind w:left="720" w:hanging="360"/>
        <w:jc w:val="both"/>
        <w:rPr>
          <w:rFonts w:cs="Verdana"/>
          <w:color w:val="000000"/>
          <w:szCs w:val="20"/>
        </w:rPr>
      </w:pPr>
      <w:r w:rsidRPr="00BB203D">
        <w:rPr>
          <w:rFonts w:cs="Verdana"/>
          <w:noProof/>
          <w:color w:val="000000"/>
          <w:szCs w:val="20"/>
        </w:rPr>
        <w:drawing>
          <wp:inline distT="0" distB="0" distL="0" distR="0" wp14:anchorId="4D97B1EE" wp14:editId="4F91C828">
            <wp:extent cx="3152775" cy="2847975"/>
            <wp:effectExtent l="0" t="0" r="9525"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52775" cy="2847975"/>
                    </a:xfrm>
                    <a:prstGeom prst="rect">
                      <a:avLst/>
                    </a:prstGeom>
                    <a:noFill/>
                    <a:ln>
                      <a:noFill/>
                    </a:ln>
                  </pic:spPr>
                </pic:pic>
              </a:graphicData>
            </a:graphic>
          </wp:inline>
        </w:drawing>
      </w:r>
    </w:p>
    <w:p w14:paraId="602BD593" w14:textId="77777777" w:rsidR="007E056B" w:rsidRPr="00BB203D" w:rsidRDefault="007E056B" w:rsidP="000C7A7C">
      <w:pPr>
        <w:autoSpaceDE w:val="0"/>
        <w:ind w:left="360"/>
        <w:jc w:val="both"/>
        <w:rPr>
          <w:rFonts w:cs="Verdana"/>
          <w:color w:val="000000"/>
          <w:szCs w:val="20"/>
        </w:rPr>
      </w:pPr>
    </w:p>
    <w:p w14:paraId="0CAD4132" w14:textId="77777777" w:rsidR="007E056B" w:rsidRPr="00BB203D" w:rsidRDefault="007E056B" w:rsidP="00DD6A58">
      <w:pPr>
        <w:numPr>
          <w:ilvl w:val="0"/>
          <w:numId w:val="9"/>
        </w:numPr>
        <w:tabs>
          <w:tab w:val="left" w:pos="360"/>
        </w:tabs>
        <w:autoSpaceDE w:val="0"/>
        <w:spacing w:before="120"/>
        <w:jc w:val="both"/>
        <w:rPr>
          <w:rFonts w:cs="Verdana"/>
          <w:color w:val="000000"/>
          <w:szCs w:val="20"/>
        </w:rPr>
      </w:pPr>
      <w:r w:rsidRPr="00BB203D">
        <w:rPr>
          <w:rFonts w:cs="Verdana"/>
          <w:b/>
          <w:bCs/>
          <w:color w:val="000000"/>
          <w:szCs w:val="20"/>
        </w:rPr>
        <w:t>grupa wyboru</w:t>
      </w:r>
      <w:r w:rsidRPr="00BB203D">
        <w:rPr>
          <w:rFonts w:cs="Verdana"/>
          <w:color w:val="000000"/>
          <w:szCs w:val="20"/>
        </w:rPr>
        <w:t>, czyli lista możliwych do wprowadzenia wartości, z których wybierana jest dokładnie jedna, np.:</w:t>
      </w:r>
    </w:p>
    <w:p w14:paraId="6DAAD801" w14:textId="77777777" w:rsidR="007E056B" w:rsidRPr="00BB203D" w:rsidRDefault="007E056B" w:rsidP="000C7A7C">
      <w:pPr>
        <w:autoSpaceDE w:val="0"/>
        <w:ind w:left="720" w:hanging="360"/>
        <w:jc w:val="both"/>
        <w:rPr>
          <w:rFonts w:cs="Verdana"/>
          <w:color w:val="000000"/>
          <w:szCs w:val="20"/>
        </w:rPr>
      </w:pPr>
    </w:p>
    <w:p w14:paraId="4E2D8B15" w14:textId="77777777" w:rsidR="007E056B" w:rsidRPr="00BB203D" w:rsidRDefault="0094160C" w:rsidP="000C7A7C">
      <w:pPr>
        <w:autoSpaceDE w:val="0"/>
        <w:spacing w:before="120"/>
        <w:ind w:left="720" w:hanging="360"/>
        <w:jc w:val="both"/>
        <w:rPr>
          <w:rFonts w:cs="Verdana"/>
          <w:color w:val="000000"/>
          <w:szCs w:val="20"/>
        </w:rPr>
      </w:pPr>
      <w:r w:rsidRPr="00082758">
        <w:rPr>
          <w:rFonts w:ascii="Verdana" w:hAnsi="Verdana" w:cs="Arial"/>
          <w:b/>
          <w:noProof/>
          <w:color w:val="000000"/>
          <w:sz w:val="16"/>
          <w:szCs w:val="16"/>
        </w:rPr>
        <w:drawing>
          <wp:inline distT="0" distB="0" distL="0" distR="0" wp14:anchorId="26B8986D" wp14:editId="12BC44AC">
            <wp:extent cx="3648075" cy="1724025"/>
            <wp:effectExtent l="0" t="0" r="9525" b="9525"/>
            <wp:docPr id="1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48075" cy="1724025"/>
                    </a:xfrm>
                    <a:prstGeom prst="rect">
                      <a:avLst/>
                    </a:prstGeom>
                    <a:solidFill>
                      <a:srgbClr val="FFFFFF"/>
                    </a:solidFill>
                    <a:ln>
                      <a:noFill/>
                    </a:ln>
                  </pic:spPr>
                </pic:pic>
              </a:graphicData>
            </a:graphic>
          </wp:inline>
        </w:drawing>
      </w:r>
    </w:p>
    <w:p w14:paraId="443D940C" w14:textId="77777777" w:rsidR="007E056B" w:rsidRPr="00BB203D" w:rsidRDefault="007E056B" w:rsidP="000C7A7C">
      <w:pPr>
        <w:autoSpaceDE w:val="0"/>
        <w:ind w:left="720"/>
        <w:jc w:val="both"/>
        <w:rPr>
          <w:rFonts w:cs="Verdana"/>
          <w:color w:val="000000"/>
          <w:szCs w:val="20"/>
        </w:rPr>
      </w:pPr>
    </w:p>
    <w:p w14:paraId="09656E06" w14:textId="77777777" w:rsidR="007E056B" w:rsidRPr="00BB203D" w:rsidRDefault="007E056B" w:rsidP="00DD6A58">
      <w:pPr>
        <w:numPr>
          <w:ilvl w:val="0"/>
          <w:numId w:val="9"/>
        </w:numPr>
        <w:tabs>
          <w:tab w:val="left" w:pos="360"/>
        </w:tabs>
        <w:autoSpaceDE w:val="0"/>
        <w:spacing w:before="120"/>
        <w:jc w:val="both"/>
        <w:rPr>
          <w:rFonts w:cs="Verdana"/>
          <w:color w:val="000000"/>
          <w:szCs w:val="20"/>
        </w:rPr>
      </w:pPr>
      <w:r w:rsidRPr="00BB203D">
        <w:rPr>
          <w:rFonts w:cs="Verdana"/>
          <w:b/>
          <w:bCs/>
          <w:color w:val="000000"/>
          <w:szCs w:val="20"/>
        </w:rPr>
        <w:t>pola edycyjne</w:t>
      </w:r>
      <w:r w:rsidRPr="00BB203D">
        <w:rPr>
          <w:rFonts w:cs="Verdana"/>
          <w:color w:val="000000"/>
          <w:szCs w:val="20"/>
        </w:rPr>
        <w:t>, czyli takie, do których można wpisywać informacje zgodne z ich typem np.:</w:t>
      </w:r>
    </w:p>
    <w:p w14:paraId="133A919B" w14:textId="77777777" w:rsidR="007E056B" w:rsidRPr="00BB203D" w:rsidRDefault="007E056B" w:rsidP="000C7A7C">
      <w:pPr>
        <w:autoSpaceDE w:val="0"/>
        <w:ind w:left="720" w:hanging="360"/>
        <w:jc w:val="both"/>
        <w:rPr>
          <w:rFonts w:cs="Verdana"/>
          <w:color w:val="000000"/>
          <w:szCs w:val="20"/>
        </w:rPr>
      </w:pPr>
    </w:p>
    <w:p w14:paraId="48F0AE57" w14:textId="77777777" w:rsidR="007E056B" w:rsidRPr="00BB203D" w:rsidRDefault="0094160C" w:rsidP="000C7A7C">
      <w:pPr>
        <w:autoSpaceDE w:val="0"/>
        <w:spacing w:before="120"/>
        <w:ind w:left="720" w:hanging="360"/>
        <w:jc w:val="both"/>
        <w:rPr>
          <w:rFonts w:cs="Verdana"/>
          <w:color w:val="000000"/>
          <w:szCs w:val="20"/>
        </w:rPr>
      </w:pPr>
      <w:r w:rsidRPr="00082758">
        <w:rPr>
          <w:rFonts w:ascii="Verdana" w:hAnsi="Verdana" w:cs="Arial"/>
          <w:b/>
          <w:noProof/>
          <w:color w:val="000000"/>
          <w:sz w:val="16"/>
          <w:szCs w:val="16"/>
        </w:rPr>
        <w:drawing>
          <wp:inline distT="0" distB="0" distL="0" distR="0" wp14:anchorId="5BA3415D" wp14:editId="210F868C">
            <wp:extent cx="2324100" cy="828675"/>
            <wp:effectExtent l="0" t="0" r="0" b="9525"/>
            <wp:docPr id="1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24100" cy="828675"/>
                    </a:xfrm>
                    <a:prstGeom prst="rect">
                      <a:avLst/>
                    </a:prstGeom>
                    <a:solidFill>
                      <a:srgbClr val="FFFFFF"/>
                    </a:solidFill>
                    <a:ln>
                      <a:noFill/>
                    </a:ln>
                  </pic:spPr>
                </pic:pic>
              </a:graphicData>
            </a:graphic>
          </wp:inline>
        </w:drawing>
      </w:r>
    </w:p>
    <w:p w14:paraId="545D20F0" w14:textId="77777777" w:rsidR="007E056B" w:rsidRPr="00BB203D" w:rsidRDefault="007E056B" w:rsidP="000C7A7C">
      <w:pPr>
        <w:autoSpaceDE w:val="0"/>
        <w:ind w:left="720"/>
        <w:jc w:val="both"/>
        <w:rPr>
          <w:rFonts w:cs="Verdana"/>
          <w:color w:val="000000"/>
          <w:szCs w:val="20"/>
        </w:rPr>
      </w:pPr>
    </w:p>
    <w:p w14:paraId="13C56F28" w14:textId="77777777" w:rsidR="007E056B" w:rsidRPr="00BB203D" w:rsidRDefault="007E056B" w:rsidP="00DD6A58">
      <w:pPr>
        <w:numPr>
          <w:ilvl w:val="0"/>
          <w:numId w:val="9"/>
        </w:numPr>
        <w:tabs>
          <w:tab w:val="left" w:pos="360"/>
        </w:tabs>
        <w:autoSpaceDE w:val="0"/>
        <w:spacing w:before="120"/>
        <w:jc w:val="both"/>
        <w:rPr>
          <w:rFonts w:cs="Verdana"/>
          <w:color w:val="000000"/>
          <w:szCs w:val="20"/>
        </w:rPr>
      </w:pPr>
      <w:r w:rsidRPr="00BB203D">
        <w:rPr>
          <w:rFonts w:cs="Verdana"/>
          <w:b/>
          <w:bCs/>
          <w:color w:val="000000"/>
          <w:szCs w:val="20"/>
        </w:rPr>
        <w:t>pole opisowe</w:t>
      </w:r>
      <w:r w:rsidRPr="00BB203D">
        <w:rPr>
          <w:rFonts w:cs="Verdana"/>
          <w:color w:val="000000"/>
          <w:szCs w:val="20"/>
        </w:rPr>
        <w:t>, które umożliwia wprowadzanie tekstu wielowierszowego, nieformatowanego, np.:</w:t>
      </w:r>
    </w:p>
    <w:p w14:paraId="18460E73" w14:textId="77777777" w:rsidR="007E056B" w:rsidRPr="00BB203D" w:rsidRDefault="007E056B" w:rsidP="000C7A7C">
      <w:pPr>
        <w:autoSpaceDE w:val="0"/>
        <w:ind w:left="720" w:hanging="360"/>
        <w:jc w:val="both"/>
        <w:rPr>
          <w:rFonts w:cs="Verdana"/>
          <w:color w:val="000000"/>
          <w:szCs w:val="20"/>
        </w:rPr>
      </w:pPr>
    </w:p>
    <w:p w14:paraId="52A51F1A" w14:textId="77777777" w:rsidR="007E056B" w:rsidRPr="00BB203D" w:rsidRDefault="0094160C">
      <w:pPr>
        <w:autoSpaceDE w:val="0"/>
        <w:spacing w:before="120"/>
        <w:ind w:left="720" w:hanging="360"/>
        <w:jc w:val="both"/>
        <w:rPr>
          <w:rFonts w:cs="Verdana"/>
          <w:color w:val="000000"/>
          <w:szCs w:val="20"/>
        </w:rPr>
      </w:pPr>
      <w:r w:rsidRPr="00082758">
        <w:rPr>
          <w:rFonts w:ascii="Verdana" w:hAnsi="Verdana" w:cs="Arial"/>
          <w:b/>
          <w:noProof/>
          <w:color w:val="000000"/>
          <w:sz w:val="16"/>
          <w:szCs w:val="16"/>
        </w:rPr>
        <w:drawing>
          <wp:inline distT="0" distB="0" distL="0" distR="0" wp14:anchorId="6BA962B4" wp14:editId="5C3C75EC">
            <wp:extent cx="5724525" cy="1838325"/>
            <wp:effectExtent l="0" t="0" r="9525" b="9525"/>
            <wp:docPr id="1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4525" cy="1838325"/>
                    </a:xfrm>
                    <a:prstGeom prst="rect">
                      <a:avLst/>
                    </a:prstGeom>
                    <a:solidFill>
                      <a:srgbClr val="FFFFFF"/>
                    </a:solidFill>
                    <a:ln>
                      <a:noFill/>
                    </a:ln>
                  </pic:spPr>
                </pic:pic>
              </a:graphicData>
            </a:graphic>
          </wp:inline>
        </w:drawing>
      </w:r>
    </w:p>
    <w:p w14:paraId="23A713AB" w14:textId="77777777" w:rsidR="007E056B" w:rsidRPr="00BB203D" w:rsidRDefault="007E056B">
      <w:pPr>
        <w:keepNext/>
        <w:autoSpaceDE w:val="0"/>
        <w:ind w:left="720"/>
        <w:jc w:val="center"/>
        <w:rPr>
          <w:rFonts w:cs="Verdana"/>
          <w:color w:val="000000"/>
          <w:szCs w:val="20"/>
        </w:rPr>
      </w:pPr>
    </w:p>
    <w:p w14:paraId="5BAA5E30" w14:textId="77777777" w:rsidR="007E056B" w:rsidRPr="00BB203D" w:rsidRDefault="007E056B" w:rsidP="00DD6A58">
      <w:pPr>
        <w:numPr>
          <w:ilvl w:val="0"/>
          <w:numId w:val="9"/>
        </w:numPr>
        <w:tabs>
          <w:tab w:val="left" w:pos="360"/>
        </w:tabs>
        <w:autoSpaceDE w:val="0"/>
        <w:spacing w:before="120"/>
        <w:jc w:val="both"/>
        <w:rPr>
          <w:rFonts w:cs="Verdana"/>
          <w:color w:val="000000"/>
          <w:szCs w:val="20"/>
        </w:rPr>
      </w:pPr>
      <w:r w:rsidRPr="00BB203D">
        <w:rPr>
          <w:rFonts w:cs="Verdana"/>
          <w:b/>
          <w:bCs/>
          <w:color w:val="000000"/>
          <w:szCs w:val="20"/>
        </w:rPr>
        <w:t xml:space="preserve">pole typu data </w:t>
      </w:r>
      <w:r w:rsidRPr="00BB203D">
        <w:rPr>
          <w:rFonts w:cs="Verdana"/>
          <w:color w:val="000000"/>
          <w:szCs w:val="20"/>
        </w:rPr>
        <w:t xml:space="preserve">– do wypełnienia należy użyć formatu w postaci: </w:t>
      </w:r>
      <w:proofErr w:type="spellStart"/>
      <w:r w:rsidRPr="00BB203D">
        <w:rPr>
          <w:rFonts w:cs="Verdana"/>
          <w:b/>
          <w:bCs/>
          <w:color w:val="000000"/>
          <w:szCs w:val="20"/>
        </w:rPr>
        <w:t>rrrr</w:t>
      </w:r>
      <w:proofErr w:type="spellEnd"/>
      <w:r w:rsidRPr="00BB203D">
        <w:rPr>
          <w:rFonts w:cs="Verdana"/>
          <w:b/>
          <w:bCs/>
          <w:color w:val="000000"/>
          <w:szCs w:val="20"/>
        </w:rPr>
        <w:t>-mm-</w:t>
      </w:r>
      <w:proofErr w:type="spellStart"/>
      <w:r w:rsidRPr="00BB203D">
        <w:rPr>
          <w:rFonts w:cs="Verdana"/>
          <w:b/>
          <w:bCs/>
          <w:color w:val="000000"/>
          <w:szCs w:val="20"/>
        </w:rPr>
        <w:t>dd</w:t>
      </w:r>
      <w:proofErr w:type="spellEnd"/>
      <w:r w:rsidRPr="00BB203D">
        <w:rPr>
          <w:rFonts w:cs="Verdana"/>
          <w:b/>
          <w:bCs/>
          <w:color w:val="000000"/>
          <w:szCs w:val="20"/>
        </w:rPr>
        <w:t xml:space="preserve">, </w:t>
      </w:r>
      <w:r w:rsidRPr="00BB203D">
        <w:rPr>
          <w:rFonts w:cs="Verdana"/>
          <w:color w:val="000000"/>
          <w:szCs w:val="20"/>
        </w:rPr>
        <w:t xml:space="preserve">gdzie </w:t>
      </w:r>
      <w:proofErr w:type="spellStart"/>
      <w:r w:rsidRPr="00BB203D">
        <w:rPr>
          <w:rFonts w:cs="Verdana"/>
          <w:b/>
          <w:bCs/>
          <w:color w:val="000000"/>
          <w:szCs w:val="20"/>
        </w:rPr>
        <w:t>rrrr</w:t>
      </w:r>
      <w:proofErr w:type="spellEnd"/>
      <w:r w:rsidRPr="00BB203D">
        <w:rPr>
          <w:rFonts w:cs="Verdana"/>
          <w:color w:val="000000"/>
          <w:szCs w:val="20"/>
        </w:rPr>
        <w:t xml:space="preserve"> oznacza rok, </w:t>
      </w:r>
      <w:r w:rsidRPr="00BB203D">
        <w:rPr>
          <w:rFonts w:cs="Verdana"/>
          <w:b/>
          <w:bCs/>
          <w:color w:val="000000"/>
          <w:szCs w:val="20"/>
        </w:rPr>
        <w:t>mm</w:t>
      </w:r>
      <w:r w:rsidRPr="00BB203D">
        <w:rPr>
          <w:rFonts w:cs="Verdana"/>
          <w:color w:val="000000"/>
          <w:szCs w:val="20"/>
        </w:rPr>
        <w:t xml:space="preserve"> miesiąc, a </w:t>
      </w:r>
      <w:proofErr w:type="spellStart"/>
      <w:r w:rsidRPr="00BB203D">
        <w:rPr>
          <w:rFonts w:cs="Verdana"/>
          <w:b/>
          <w:bCs/>
          <w:color w:val="000000"/>
          <w:szCs w:val="20"/>
        </w:rPr>
        <w:t>dd</w:t>
      </w:r>
      <w:proofErr w:type="spellEnd"/>
      <w:r w:rsidRPr="00BB203D">
        <w:rPr>
          <w:rFonts w:cs="Verdana"/>
          <w:color w:val="000000"/>
          <w:szCs w:val="20"/>
        </w:rPr>
        <w:t xml:space="preserve"> dzień miesiąca. Użytkownik może także wybrać datę z kalendarza pojawiającego się pod polem.</w:t>
      </w:r>
    </w:p>
    <w:p w14:paraId="31EC33D3" w14:textId="77777777" w:rsidR="007E056B" w:rsidRPr="00BB203D" w:rsidRDefault="007E056B">
      <w:pPr>
        <w:autoSpaceDE w:val="0"/>
        <w:ind w:left="720" w:hanging="360"/>
        <w:jc w:val="both"/>
        <w:rPr>
          <w:rFonts w:cs="Verdana"/>
          <w:color w:val="000000"/>
          <w:szCs w:val="20"/>
        </w:rPr>
      </w:pPr>
    </w:p>
    <w:p w14:paraId="4D8CFE11" w14:textId="77777777" w:rsidR="007E056B" w:rsidRPr="00BB203D" w:rsidRDefault="0094160C">
      <w:pPr>
        <w:autoSpaceDE w:val="0"/>
        <w:spacing w:before="120"/>
        <w:ind w:left="720" w:hanging="360"/>
        <w:jc w:val="both"/>
        <w:rPr>
          <w:rFonts w:cs="Verdana"/>
          <w:color w:val="000000"/>
          <w:szCs w:val="20"/>
        </w:rPr>
      </w:pPr>
      <w:r w:rsidRPr="00082758">
        <w:rPr>
          <w:rFonts w:ascii="Verdana" w:hAnsi="Verdana" w:cs="Arial"/>
          <w:b/>
          <w:noProof/>
          <w:color w:val="000000"/>
          <w:sz w:val="16"/>
          <w:szCs w:val="16"/>
        </w:rPr>
        <w:drawing>
          <wp:inline distT="0" distB="0" distL="0" distR="0" wp14:anchorId="1684B32E" wp14:editId="7BDABA62">
            <wp:extent cx="2085975" cy="1924050"/>
            <wp:effectExtent l="0" t="0" r="952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85975" cy="1924050"/>
                    </a:xfrm>
                    <a:prstGeom prst="rect">
                      <a:avLst/>
                    </a:prstGeom>
                    <a:noFill/>
                    <a:ln>
                      <a:noFill/>
                    </a:ln>
                  </pic:spPr>
                </pic:pic>
              </a:graphicData>
            </a:graphic>
          </wp:inline>
        </w:drawing>
      </w:r>
    </w:p>
    <w:p w14:paraId="34FBB8E7" w14:textId="77777777" w:rsidR="007E056B" w:rsidRPr="00BB203D" w:rsidRDefault="007E056B">
      <w:pPr>
        <w:autoSpaceDE w:val="0"/>
        <w:ind w:left="720" w:hanging="360"/>
        <w:jc w:val="both"/>
        <w:rPr>
          <w:rFonts w:cs="Verdana"/>
          <w:color w:val="000000"/>
          <w:szCs w:val="20"/>
        </w:rPr>
      </w:pPr>
    </w:p>
    <w:p w14:paraId="37F150E2" w14:textId="77777777" w:rsidR="007E056B" w:rsidRPr="00BB203D" w:rsidRDefault="007E056B">
      <w:pPr>
        <w:tabs>
          <w:tab w:val="left" w:pos="720"/>
        </w:tabs>
        <w:autoSpaceDE w:val="0"/>
        <w:spacing w:before="120"/>
        <w:ind w:left="720" w:hanging="360"/>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pola z ‘podświetloną’ nazwą</w:t>
      </w:r>
      <w:r w:rsidRPr="00BB203D">
        <w:rPr>
          <w:rFonts w:cs="Verdana"/>
          <w:color w:val="000000"/>
          <w:szCs w:val="20"/>
        </w:rPr>
        <w:t xml:space="preserve"> - po najechaniu myszą na podświetloną nazwę pola użytkownik otrzymuje podpowiedź w jaki sposób, lub z wykorzystaniem jakich informacji należy uzupełnić dane pole. Kolory podświetlenia zależą od wybranej przez użytkownika kolorystyki. Dla kolorystyki ‘odcienie niebieskiego’ oraz ‘czarne na białym’ pola z dodatkową informacją podświetlone są na niebiesko. W kolorystykach ‘białe na czarnym’ oraz ‘żółte na czarnym’ kolorem zielonym, natomiast w kolorystyce ‘czarne na żółtym’ w kolorze czerwonym. Pomoc kontekstowa dostępna jest o po najechaniu kursorem na podświetlony tekst, lub po wybraniu go za pomocą </w:t>
      </w:r>
      <w:r w:rsidR="0039339A" w:rsidRPr="00BB203D">
        <w:rPr>
          <w:rFonts w:cs="Verdana"/>
          <w:color w:val="000000"/>
          <w:szCs w:val="20"/>
        </w:rPr>
        <w:t xml:space="preserve">przycisku </w:t>
      </w:r>
      <w:r w:rsidRPr="00BB203D">
        <w:rPr>
          <w:rFonts w:cs="Verdana"/>
          <w:color w:val="000000"/>
          <w:szCs w:val="20"/>
        </w:rPr>
        <w:t xml:space="preserve">TAB i użyciu skrótu </w:t>
      </w:r>
      <w:proofErr w:type="spellStart"/>
      <w:r w:rsidRPr="00BB203D">
        <w:rPr>
          <w:rFonts w:cs="Verdana"/>
          <w:color w:val="000000"/>
          <w:szCs w:val="20"/>
        </w:rPr>
        <w:t>Ctrl</w:t>
      </w:r>
      <w:proofErr w:type="spellEnd"/>
      <w:r w:rsidRPr="00BB203D">
        <w:rPr>
          <w:rFonts w:cs="Verdana"/>
          <w:color w:val="000000"/>
          <w:szCs w:val="20"/>
        </w:rPr>
        <w:t xml:space="preserve"> + 0:</w:t>
      </w:r>
    </w:p>
    <w:p w14:paraId="3FB8B535" w14:textId="77777777" w:rsidR="007E056B" w:rsidRPr="00BB203D" w:rsidRDefault="007E056B">
      <w:pPr>
        <w:autoSpaceDE w:val="0"/>
        <w:ind w:left="720" w:hanging="360"/>
        <w:jc w:val="both"/>
        <w:rPr>
          <w:rFonts w:cs="Verdana"/>
          <w:color w:val="000000"/>
          <w:szCs w:val="20"/>
        </w:rPr>
      </w:pPr>
    </w:p>
    <w:p w14:paraId="2C0C9A8E" w14:textId="7E645702" w:rsidR="007E056B" w:rsidRPr="00BB203D" w:rsidRDefault="0041309B">
      <w:pPr>
        <w:autoSpaceDE w:val="0"/>
        <w:ind w:left="360"/>
        <w:jc w:val="both"/>
        <w:rPr>
          <w:rFonts w:cs="Verdana"/>
          <w:color w:val="000000"/>
          <w:szCs w:val="20"/>
        </w:rPr>
      </w:pPr>
      <w:r>
        <w:rPr>
          <w:noProof/>
        </w:rPr>
        <w:drawing>
          <wp:inline distT="0" distB="0" distL="0" distR="0" wp14:anchorId="039843C7" wp14:editId="036CED2F">
            <wp:extent cx="2571750" cy="628650"/>
            <wp:effectExtent l="0" t="0" r="0" b="0"/>
            <wp:docPr id="277" name="Obraz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71750" cy="628650"/>
                    </a:xfrm>
                    <a:prstGeom prst="rect">
                      <a:avLst/>
                    </a:prstGeom>
                  </pic:spPr>
                </pic:pic>
              </a:graphicData>
            </a:graphic>
          </wp:inline>
        </w:drawing>
      </w:r>
    </w:p>
    <w:p w14:paraId="7A920D6D" w14:textId="77777777" w:rsidR="007E056B" w:rsidRPr="00BB203D" w:rsidRDefault="007E056B">
      <w:pPr>
        <w:autoSpaceDE w:val="0"/>
        <w:ind w:left="360"/>
        <w:jc w:val="both"/>
        <w:rPr>
          <w:rFonts w:cs="Verdana"/>
          <w:color w:val="000000"/>
          <w:szCs w:val="20"/>
        </w:rPr>
      </w:pPr>
    </w:p>
    <w:p w14:paraId="501A189D" w14:textId="37AEEF1A" w:rsidR="007E056B" w:rsidRPr="00BB203D" w:rsidRDefault="007E056B">
      <w:pPr>
        <w:tabs>
          <w:tab w:val="left" w:pos="720"/>
        </w:tabs>
        <w:autoSpaceDE w:val="0"/>
        <w:spacing w:before="120"/>
        <w:ind w:left="720" w:hanging="360"/>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pola z czerwonym tłem</w:t>
      </w:r>
      <w:r w:rsidRPr="00BB203D">
        <w:rPr>
          <w:rFonts w:cs="Verdana"/>
          <w:color w:val="000000"/>
          <w:szCs w:val="20"/>
        </w:rPr>
        <w:t xml:space="preserve"> - w przypadku wprowadzania danych do niektórych pól (np. </w:t>
      </w:r>
      <w:r w:rsidRPr="00BB203D">
        <w:rPr>
          <w:b/>
          <w:szCs w:val="20"/>
        </w:rPr>
        <w:t>Należna kwota dofinansowania</w:t>
      </w:r>
      <w:r w:rsidRPr="00BB203D">
        <w:rPr>
          <w:rFonts w:cs="Verdana"/>
          <w:b/>
          <w:color w:val="000000"/>
          <w:szCs w:val="20"/>
        </w:rPr>
        <w:t xml:space="preserve">, </w:t>
      </w:r>
      <w:r w:rsidRPr="00BB203D">
        <w:rPr>
          <w:b/>
          <w:szCs w:val="20"/>
        </w:rPr>
        <w:t>Identyfikator adresu</w:t>
      </w:r>
      <w:r w:rsidRPr="00BB203D">
        <w:rPr>
          <w:rFonts w:cs="Verdana"/>
          <w:color w:val="000000"/>
          <w:szCs w:val="20"/>
        </w:rPr>
        <w:t xml:space="preserve">) czerwone tło obwiedzione dodatkowo czerwoną ramką, </w:t>
      </w:r>
      <w:r w:rsidR="005B27D1" w:rsidRPr="00BB203D">
        <w:rPr>
          <w:rFonts w:cs="Verdana"/>
          <w:color w:val="000000"/>
          <w:szCs w:val="20"/>
        </w:rPr>
        <w:t>oznacza,</w:t>
      </w:r>
      <w:r w:rsidRPr="00BB203D">
        <w:rPr>
          <w:rFonts w:cs="Verdana"/>
          <w:color w:val="000000"/>
          <w:szCs w:val="20"/>
        </w:rPr>
        <w:t xml:space="preserve"> że aktualnie wprowadzane dane są wymagane lub niezgodne z wzorcem danych (np. zbyt krótki wpis). Pola wymagane oznaczone są dodatkowo wykrzyknikiem:</w:t>
      </w:r>
    </w:p>
    <w:p w14:paraId="142F2F5B" w14:textId="77777777" w:rsidR="007E056B" w:rsidRPr="00BB203D" w:rsidRDefault="0094160C">
      <w:pPr>
        <w:tabs>
          <w:tab w:val="left" w:pos="720"/>
        </w:tabs>
        <w:autoSpaceDE w:val="0"/>
        <w:spacing w:before="120"/>
        <w:ind w:left="720" w:hanging="360"/>
        <w:jc w:val="both"/>
        <w:rPr>
          <w:rFonts w:cs="Verdana"/>
          <w:color w:val="000000"/>
          <w:szCs w:val="20"/>
        </w:rPr>
      </w:pPr>
      <w:r w:rsidRPr="00082758">
        <w:rPr>
          <w:rFonts w:ascii="Verdana" w:hAnsi="Verdana"/>
          <w:noProof/>
        </w:rPr>
        <w:drawing>
          <wp:inline distT="0" distB="0" distL="0" distR="0" wp14:anchorId="2F987104" wp14:editId="063461BA">
            <wp:extent cx="2295525" cy="1038225"/>
            <wp:effectExtent l="0" t="0" r="9525"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5525" cy="1038225"/>
                    </a:xfrm>
                    <a:prstGeom prst="rect">
                      <a:avLst/>
                    </a:prstGeom>
                    <a:noFill/>
                    <a:ln>
                      <a:noFill/>
                    </a:ln>
                  </pic:spPr>
                </pic:pic>
              </a:graphicData>
            </a:graphic>
          </wp:inline>
        </w:drawing>
      </w:r>
    </w:p>
    <w:p w14:paraId="7138743F" w14:textId="77777777" w:rsidR="007E056B" w:rsidRPr="00BB203D" w:rsidRDefault="007E056B">
      <w:pPr>
        <w:autoSpaceDE w:val="0"/>
        <w:spacing w:before="120"/>
        <w:rPr>
          <w:rFonts w:cs="Verdana"/>
          <w:color w:val="000000"/>
          <w:szCs w:val="20"/>
        </w:rPr>
      </w:pPr>
    </w:p>
    <w:p w14:paraId="1DD08BF3" w14:textId="77777777" w:rsidR="000C7A7C" w:rsidRPr="00BB203D" w:rsidRDefault="000C7A7C">
      <w:pPr>
        <w:autoSpaceDE w:val="0"/>
        <w:spacing w:before="120"/>
        <w:rPr>
          <w:rFonts w:cs="Verdana"/>
          <w:color w:val="000000"/>
          <w:szCs w:val="20"/>
        </w:rPr>
      </w:pPr>
    </w:p>
    <w:p w14:paraId="6495B4E1" w14:textId="6CB09BC2" w:rsidR="00DA4527" w:rsidRPr="00082758" w:rsidRDefault="00DA4527" w:rsidP="00745073">
      <w:pPr>
        <w:pStyle w:val="Nagwek3"/>
      </w:pPr>
      <w:bookmarkStart w:id="27" w:name="_Toc492658235"/>
      <w:r w:rsidRPr="00082758">
        <w:t>1.2.3. Elementy nawigacyjne</w:t>
      </w:r>
      <w:bookmarkEnd w:id="27"/>
    </w:p>
    <w:p w14:paraId="5E490024" w14:textId="77777777" w:rsidR="007E056B" w:rsidRPr="00082758" w:rsidRDefault="007E056B">
      <w:pPr>
        <w:rPr>
          <w:rFonts w:ascii="Verdana" w:hAnsi="Verdana"/>
        </w:rPr>
      </w:pPr>
    </w:p>
    <w:p w14:paraId="31974E34" w14:textId="77777777" w:rsidR="007E056B" w:rsidRPr="00BB203D" w:rsidRDefault="007E056B" w:rsidP="000C7A7C">
      <w:pPr>
        <w:autoSpaceDE w:val="0"/>
        <w:ind w:left="15"/>
        <w:jc w:val="both"/>
        <w:rPr>
          <w:rFonts w:cs="Verdana"/>
          <w:color w:val="000000"/>
          <w:szCs w:val="20"/>
        </w:rPr>
      </w:pPr>
      <w:r w:rsidRPr="00BB203D">
        <w:rPr>
          <w:rFonts w:cs="Verdana"/>
          <w:color w:val="000000"/>
          <w:szCs w:val="20"/>
        </w:rPr>
        <w:t>Do prawidłowej nawigacji po aplikacji służą przyciski, którym przypisano odpowiednie Akcje. Przyciski te w pełni zastępują elementy nawigacyjne przeglądarki internetowej, dlatego w czasie pracy z Systemem należy używać do nawigacji tylko przycisków udostępnionych przez System.</w:t>
      </w:r>
    </w:p>
    <w:p w14:paraId="149FF4AA" w14:textId="77777777" w:rsidR="007E056B" w:rsidRPr="00BB203D" w:rsidRDefault="007E056B" w:rsidP="000C7A7C">
      <w:pPr>
        <w:autoSpaceDE w:val="0"/>
        <w:ind w:left="15"/>
        <w:jc w:val="both"/>
        <w:rPr>
          <w:rFonts w:cs="Verdana"/>
          <w:color w:val="000000"/>
          <w:szCs w:val="20"/>
        </w:rPr>
      </w:pPr>
    </w:p>
    <w:tbl>
      <w:tblPr>
        <w:tblW w:w="9980" w:type="dxa"/>
        <w:tblInd w:w="68" w:type="dxa"/>
        <w:tblLayout w:type="fixed"/>
        <w:tblCellMar>
          <w:top w:w="60" w:type="dxa"/>
          <w:left w:w="60" w:type="dxa"/>
          <w:bottom w:w="60" w:type="dxa"/>
          <w:right w:w="60" w:type="dxa"/>
        </w:tblCellMar>
        <w:tblLook w:val="0000" w:firstRow="0" w:lastRow="0" w:firstColumn="0" w:lastColumn="0" w:noHBand="0" w:noVBand="0"/>
      </w:tblPr>
      <w:tblGrid>
        <w:gridCol w:w="3253"/>
        <w:gridCol w:w="6727"/>
      </w:tblGrid>
      <w:tr w:rsidR="007E056B" w:rsidRPr="00082758" w14:paraId="1A2AD8D5" w14:textId="77777777">
        <w:tc>
          <w:tcPr>
            <w:tcW w:w="3253" w:type="dxa"/>
            <w:tcBorders>
              <w:top w:val="single" w:sz="4" w:space="0" w:color="000000"/>
              <w:left w:val="single" w:sz="4" w:space="0" w:color="000000"/>
              <w:bottom w:val="single" w:sz="4" w:space="0" w:color="000000"/>
            </w:tcBorders>
            <w:vAlign w:val="center"/>
          </w:tcPr>
          <w:p w14:paraId="5779D414" w14:textId="77777777" w:rsidR="007E056B" w:rsidRPr="000F4370" w:rsidRDefault="007E056B" w:rsidP="000C7A7C">
            <w:pPr>
              <w:autoSpaceDE w:val="0"/>
              <w:snapToGrid w:val="0"/>
              <w:ind w:left="15"/>
              <w:jc w:val="both"/>
              <w:rPr>
                <w:rFonts w:cs="Verdana"/>
                <w:color w:val="000000"/>
                <w:szCs w:val="20"/>
              </w:rPr>
            </w:pPr>
            <w:r w:rsidRPr="00082758">
              <w:rPr>
                <w:rFonts w:ascii="Verdana" w:hAnsi="Verdana"/>
              </w:rPr>
              <w:object w:dxaOrig="1200" w:dyaOrig="510" w14:anchorId="2295C3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pt;height:26.4pt" o:ole="">
                  <v:imagedata r:id="rId27" o:title=""/>
                </v:shape>
                <o:OLEObject Type="Embed" ProgID="PBrush" ShapeID="_x0000_i1025" DrawAspect="Content" ObjectID="_1566629299" r:id="rId28"/>
              </w:object>
            </w:r>
          </w:p>
        </w:tc>
        <w:tc>
          <w:tcPr>
            <w:tcW w:w="6727" w:type="dxa"/>
            <w:tcBorders>
              <w:top w:val="single" w:sz="4" w:space="0" w:color="000000"/>
              <w:left w:val="single" w:sz="4" w:space="0" w:color="000000"/>
              <w:bottom w:val="single" w:sz="4" w:space="0" w:color="000000"/>
              <w:right w:val="single" w:sz="4" w:space="0" w:color="000000"/>
            </w:tcBorders>
            <w:vAlign w:val="center"/>
          </w:tcPr>
          <w:p w14:paraId="77C9F78D" w14:textId="77777777" w:rsidR="007E056B" w:rsidRPr="00BB203D" w:rsidRDefault="007E056B" w:rsidP="000C7A7C">
            <w:pPr>
              <w:autoSpaceDE w:val="0"/>
              <w:snapToGrid w:val="0"/>
              <w:ind w:left="15"/>
              <w:jc w:val="both"/>
              <w:rPr>
                <w:rFonts w:cs="Verdana"/>
                <w:color w:val="000000"/>
                <w:szCs w:val="20"/>
              </w:rPr>
            </w:pPr>
            <w:r w:rsidRPr="00BB203D">
              <w:rPr>
                <w:rFonts w:cs="Verdana"/>
                <w:color w:val="000000"/>
                <w:szCs w:val="20"/>
              </w:rPr>
              <w:t>użycie tego przycisku spowoduje anulowanie wykonywanej aktualnie czynności</w:t>
            </w:r>
          </w:p>
        </w:tc>
      </w:tr>
      <w:tr w:rsidR="007E056B" w:rsidRPr="00082758" w14:paraId="6F071209" w14:textId="77777777">
        <w:tc>
          <w:tcPr>
            <w:tcW w:w="3253" w:type="dxa"/>
            <w:tcBorders>
              <w:top w:val="single" w:sz="4" w:space="0" w:color="000000"/>
              <w:left w:val="single" w:sz="4" w:space="0" w:color="000000"/>
              <w:bottom w:val="single" w:sz="4" w:space="0" w:color="000000"/>
            </w:tcBorders>
            <w:vAlign w:val="center"/>
          </w:tcPr>
          <w:p w14:paraId="78CD198D" w14:textId="77777777" w:rsidR="007E056B" w:rsidRPr="000F4370" w:rsidRDefault="007E056B" w:rsidP="000C7A7C">
            <w:pPr>
              <w:autoSpaceDE w:val="0"/>
              <w:snapToGrid w:val="0"/>
              <w:ind w:left="15"/>
              <w:jc w:val="both"/>
              <w:rPr>
                <w:rFonts w:cs="Verdana"/>
                <w:color w:val="000000"/>
                <w:szCs w:val="20"/>
              </w:rPr>
            </w:pPr>
            <w:r w:rsidRPr="00082758">
              <w:rPr>
                <w:rFonts w:ascii="Verdana" w:hAnsi="Verdana"/>
              </w:rPr>
              <w:object w:dxaOrig="1065" w:dyaOrig="450" w14:anchorId="6680E35E">
                <v:shape id="_x0000_i1026" type="#_x0000_t75" style="width:53.4pt;height:22.8pt" o:ole="">
                  <v:imagedata r:id="rId29" o:title=""/>
                </v:shape>
                <o:OLEObject Type="Embed" ProgID="PBrush" ShapeID="_x0000_i1026" DrawAspect="Content" ObjectID="_1566629300" r:id="rId30"/>
              </w:object>
            </w:r>
          </w:p>
        </w:tc>
        <w:tc>
          <w:tcPr>
            <w:tcW w:w="6727" w:type="dxa"/>
            <w:tcBorders>
              <w:top w:val="single" w:sz="4" w:space="0" w:color="000000"/>
              <w:left w:val="single" w:sz="4" w:space="0" w:color="000000"/>
              <w:bottom w:val="single" w:sz="4" w:space="0" w:color="000000"/>
              <w:right w:val="single" w:sz="4" w:space="0" w:color="000000"/>
            </w:tcBorders>
            <w:vAlign w:val="center"/>
          </w:tcPr>
          <w:p w14:paraId="6F5A1C92" w14:textId="77777777" w:rsidR="007E056B" w:rsidRPr="00BB203D" w:rsidRDefault="007E056B" w:rsidP="000C7A7C">
            <w:pPr>
              <w:autoSpaceDE w:val="0"/>
              <w:snapToGrid w:val="0"/>
              <w:ind w:left="15"/>
              <w:jc w:val="both"/>
              <w:rPr>
                <w:rFonts w:cs="Verdana"/>
                <w:color w:val="000000"/>
                <w:szCs w:val="20"/>
              </w:rPr>
            </w:pPr>
            <w:r w:rsidRPr="00BB203D">
              <w:rPr>
                <w:rFonts w:cs="Verdana"/>
                <w:color w:val="000000"/>
                <w:szCs w:val="20"/>
              </w:rPr>
              <w:t>użycie przycisku podczas wypełniania Formularza umożliwi po wypełnieniu wymaganych pól przejście do następnej strony dokumentu wielostronicowego</w:t>
            </w:r>
          </w:p>
        </w:tc>
      </w:tr>
      <w:tr w:rsidR="007E056B" w:rsidRPr="00082758" w14:paraId="172044A1" w14:textId="77777777">
        <w:tc>
          <w:tcPr>
            <w:tcW w:w="3253" w:type="dxa"/>
            <w:tcBorders>
              <w:top w:val="single" w:sz="4" w:space="0" w:color="000000"/>
              <w:left w:val="single" w:sz="4" w:space="0" w:color="000000"/>
              <w:bottom w:val="single" w:sz="4" w:space="0" w:color="000000"/>
            </w:tcBorders>
            <w:vAlign w:val="center"/>
          </w:tcPr>
          <w:p w14:paraId="7D4BCCFD" w14:textId="77777777" w:rsidR="007E056B" w:rsidRPr="000F4370" w:rsidRDefault="007E056B" w:rsidP="000C7A7C">
            <w:pPr>
              <w:autoSpaceDE w:val="0"/>
              <w:snapToGrid w:val="0"/>
              <w:ind w:left="15"/>
              <w:jc w:val="both"/>
              <w:rPr>
                <w:rFonts w:cs="Verdana"/>
                <w:color w:val="000000"/>
                <w:szCs w:val="20"/>
              </w:rPr>
            </w:pPr>
            <w:r w:rsidRPr="00082758">
              <w:rPr>
                <w:rFonts w:ascii="Verdana" w:hAnsi="Verdana"/>
              </w:rPr>
              <w:object w:dxaOrig="1215" w:dyaOrig="450" w14:anchorId="799F8255">
                <v:shape id="_x0000_i1027" type="#_x0000_t75" style="width:60.6pt;height:22.8pt" o:ole="">
                  <v:imagedata r:id="rId31" o:title=""/>
                </v:shape>
                <o:OLEObject Type="Embed" ProgID="PBrush" ShapeID="_x0000_i1027" DrawAspect="Content" ObjectID="_1566629301" r:id="rId32"/>
              </w:object>
            </w:r>
          </w:p>
        </w:tc>
        <w:tc>
          <w:tcPr>
            <w:tcW w:w="6727" w:type="dxa"/>
            <w:tcBorders>
              <w:top w:val="single" w:sz="4" w:space="0" w:color="000000"/>
              <w:left w:val="single" w:sz="4" w:space="0" w:color="000000"/>
              <w:bottom w:val="single" w:sz="4" w:space="0" w:color="000000"/>
              <w:right w:val="single" w:sz="4" w:space="0" w:color="000000"/>
            </w:tcBorders>
            <w:vAlign w:val="center"/>
          </w:tcPr>
          <w:p w14:paraId="60041180" w14:textId="77777777" w:rsidR="007E056B" w:rsidRPr="00BB203D" w:rsidRDefault="007E056B" w:rsidP="000C7A7C">
            <w:pPr>
              <w:autoSpaceDE w:val="0"/>
              <w:snapToGrid w:val="0"/>
              <w:ind w:left="15"/>
              <w:jc w:val="both"/>
              <w:rPr>
                <w:rFonts w:cs="Verdana"/>
                <w:color w:val="000000"/>
                <w:szCs w:val="20"/>
              </w:rPr>
            </w:pPr>
            <w:r w:rsidRPr="00BB203D">
              <w:rPr>
                <w:rFonts w:cs="Verdana"/>
                <w:color w:val="000000"/>
                <w:szCs w:val="20"/>
              </w:rPr>
              <w:t>użycie tego przycisku spowoduje wydruk aktualnie wyświetlanego dokumentu</w:t>
            </w:r>
          </w:p>
        </w:tc>
      </w:tr>
      <w:tr w:rsidR="007E056B" w:rsidRPr="00082758" w14:paraId="1EFF27AB" w14:textId="77777777">
        <w:tc>
          <w:tcPr>
            <w:tcW w:w="3253" w:type="dxa"/>
            <w:tcBorders>
              <w:top w:val="single" w:sz="4" w:space="0" w:color="000000"/>
              <w:left w:val="single" w:sz="4" w:space="0" w:color="000000"/>
              <w:bottom w:val="single" w:sz="4" w:space="0" w:color="000000"/>
            </w:tcBorders>
            <w:vAlign w:val="center"/>
          </w:tcPr>
          <w:p w14:paraId="4BF581E5" w14:textId="77777777" w:rsidR="007E056B" w:rsidRPr="000F4370" w:rsidRDefault="007E056B" w:rsidP="000C7A7C">
            <w:pPr>
              <w:autoSpaceDE w:val="0"/>
              <w:snapToGrid w:val="0"/>
              <w:ind w:left="15"/>
              <w:jc w:val="both"/>
              <w:rPr>
                <w:rFonts w:cs="Verdana"/>
                <w:color w:val="000000"/>
                <w:szCs w:val="20"/>
              </w:rPr>
            </w:pPr>
            <w:r w:rsidRPr="00082758">
              <w:rPr>
                <w:rFonts w:ascii="Verdana" w:hAnsi="Verdana"/>
              </w:rPr>
              <w:object w:dxaOrig="1245" w:dyaOrig="435" w14:anchorId="7757FA60">
                <v:shape id="_x0000_i1028" type="#_x0000_t75" style="width:62.4pt;height:22.2pt" o:ole="">
                  <v:imagedata r:id="rId33" o:title=""/>
                </v:shape>
                <o:OLEObject Type="Embed" ProgID="PBrush" ShapeID="_x0000_i1028" DrawAspect="Content" ObjectID="_1566629302" r:id="rId34"/>
              </w:object>
            </w:r>
          </w:p>
        </w:tc>
        <w:tc>
          <w:tcPr>
            <w:tcW w:w="6727" w:type="dxa"/>
            <w:tcBorders>
              <w:top w:val="single" w:sz="4" w:space="0" w:color="000000"/>
              <w:left w:val="single" w:sz="4" w:space="0" w:color="000000"/>
              <w:bottom w:val="single" w:sz="4" w:space="0" w:color="000000"/>
              <w:right w:val="single" w:sz="4" w:space="0" w:color="000000"/>
            </w:tcBorders>
            <w:vAlign w:val="center"/>
          </w:tcPr>
          <w:p w14:paraId="24850AE1" w14:textId="77777777" w:rsidR="007E056B" w:rsidRPr="00BB203D" w:rsidRDefault="007E056B" w:rsidP="000C7A7C">
            <w:pPr>
              <w:autoSpaceDE w:val="0"/>
              <w:snapToGrid w:val="0"/>
              <w:ind w:left="15"/>
              <w:jc w:val="both"/>
              <w:rPr>
                <w:rFonts w:cs="Verdana"/>
                <w:color w:val="000000"/>
                <w:szCs w:val="20"/>
              </w:rPr>
            </w:pPr>
            <w:r w:rsidRPr="00BB203D">
              <w:rPr>
                <w:rFonts w:cs="Verdana"/>
                <w:color w:val="000000"/>
                <w:szCs w:val="20"/>
              </w:rPr>
              <w:t>przycisk umożliwia edycję wybranego z listy dokumentu</w:t>
            </w:r>
          </w:p>
        </w:tc>
      </w:tr>
      <w:tr w:rsidR="007E056B" w:rsidRPr="00082758" w14:paraId="380B0D40" w14:textId="77777777">
        <w:tc>
          <w:tcPr>
            <w:tcW w:w="3253" w:type="dxa"/>
            <w:tcBorders>
              <w:top w:val="single" w:sz="4" w:space="0" w:color="000000"/>
              <w:left w:val="single" w:sz="4" w:space="0" w:color="000000"/>
              <w:bottom w:val="single" w:sz="4" w:space="0" w:color="000000"/>
            </w:tcBorders>
          </w:tcPr>
          <w:p w14:paraId="3DA17B00" w14:textId="77777777" w:rsidR="007E056B" w:rsidRPr="000F4370" w:rsidRDefault="007E056B" w:rsidP="000C7A7C">
            <w:pPr>
              <w:autoSpaceDE w:val="0"/>
              <w:snapToGrid w:val="0"/>
              <w:ind w:left="15"/>
              <w:jc w:val="both"/>
              <w:rPr>
                <w:rFonts w:cs="Verdana"/>
                <w:color w:val="000000"/>
                <w:szCs w:val="20"/>
              </w:rPr>
            </w:pPr>
            <w:r w:rsidRPr="00082758">
              <w:rPr>
                <w:rFonts w:ascii="Verdana" w:hAnsi="Verdana"/>
              </w:rPr>
              <w:object w:dxaOrig="4740" w:dyaOrig="480" w14:anchorId="052D2CB0">
                <v:shape id="_x0000_i1029" type="#_x0000_t75" style="width:159pt;height:24pt" o:ole="">
                  <v:imagedata r:id="rId35" o:title=""/>
                </v:shape>
                <o:OLEObject Type="Embed" ProgID="PBrush" ShapeID="_x0000_i1029" DrawAspect="Content" ObjectID="_1566629303" r:id="rId36"/>
              </w:object>
            </w:r>
          </w:p>
        </w:tc>
        <w:tc>
          <w:tcPr>
            <w:tcW w:w="6727" w:type="dxa"/>
            <w:tcBorders>
              <w:top w:val="single" w:sz="4" w:space="0" w:color="000000"/>
              <w:left w:val="single" w:sz="4" w:space="0" w:color="000000"/>
              <w:bottom w:val="single" w:sz="4" w:space="0" w:color="000000"/>
              <w:right w:val="single" w:sz="4" w:space="0" w:color="000000"/>
            </w:tcBorders>
          </w:tcPr>
          <w:p w14:paraId="76F88B75" w14:textId="77777777" w:rsidR="007E056B" w:rsidRPr="00BB203D" w:rsidRDefault="007E056B" w:rsidP="000C7A7C">
            <w:pPr>
              <w:autoSpaceDE w:val="0"/>
              <w:snapToGrid w:val="0"/>
              <w:ind w:left="15"/>
              <w:jc w:val="both"/>
              <w:rPr>
                <w:rFonts w:cs="Verdana"/>
                <w:color w:val="000000"/>
                <w:szCs w:val="20"/>
              </w:rPr>
            </w:pPr>
            <w:r w:rsidRPr="00BB203D">
              <w:rPr>
                <w:rFonts w:cs="Verdana"/>
                <w:color w:val="000000"/>
                <w:szCs w:val="20"/>
              </w:rPr>
              <w:t>użycie przycisku spowoduje wygenerowanie dokumentu z żądaniem wydania certyfikatu</w:t>
            </w:r>
          </w:p>
        </w:tc>
      </w:tr>
      <w:tr w:rsidR="007E056B" w:rsidRPr="00082758" w14:paraId="44EE6308" w14:textId="77777777">
        <w:tc>
          <w:tcPr>
            <w:tcW w:w="3253" w:type="dxa"/>
            <w:tcBorders>
              <w:top w:val="single" w:sz="4" w:space="0" w:color="000000"/>
              <w:left w:val="single" w:sz="4" w:space="0" w:color="000000"/>
              <w:bottom w:val="single" w:sz="4" w:space="0" w:color="000000"/>
            </w:tcBorders>
            <w:vAlign w:val="center"/>
          </w:tcPr>
          <w:p w14:paraId="1B0832EF" w14:textId="77777777" w:rsidR="007E056B" w:rsidRPr="000F4370" w:rsidRDefault="007E056B" w:rsidP="000C7A7C">
            <w:pPr>
              <w:autoSpaceDE w:val="0"/>
              <w:snapToGrid w:val="0"/>
              <w:ind w:left="15"/>
              <w:jc w:val="both"/>
              <w:rPr>
                <w:rFonts w:cs="Verdana"/>
                <w:color w:val="000000"/>
                <w:szCs w:val="20"/>
              </w:rPr>
            </w:pPr>
            <w:r w:rsidRPr="00082758">
              <w:rPr>
                <w:rFonts w:ascii="Verdana" w:hAnsi="Verdana"/>
              </w:rPr>
              <w:object w:dxaOrig="2025" w:dyaOrig="405" w14:anchorId="31182080">
                <v:shape id="_x0000_i1030" type="#_x0000_t75" style="width:102pt;height:20.4pt" o:ole="">
                  <v:imagedata r:id="rId37" o:title=""/>
                </v:shape>
                <o:OLEObject Type="Embed" ProgID="PBrush" ShapeID="_x0000_i1030" DrawAspect="Content" ObjectID="_1566629304" r:id="rId38"/>
              </w:object>
            </w:r>
          </w:p>
        </w:tc>
        <w:tc>
          <w:tcPr>
            <w:tcW w:w="6727" w:type="dxa"/>
            <w:tcBorders>
              <w:top w:val="single" w:sz="4" w:space="0" w:color="000000"/>
              <w:left w:val="single" w:sz="4" w:space="0" w:color="000000"/>
              <w:bottom w:val="single" w:sz="4" w:space="0" w:color="000000"/>
              <w:right w:val="single" w:sz="4" w:space="0" w:color="000000"/>
            </w:tcBorders>
            <w:vAlign w:val="center"/>
          </w:tcPr>
          <w:p w14:paraId="2496B6C5" w14:textId="77777777" w:rsidR="007E056B" w:rsidRPr="00BB203D" w:rsidRDefault="007E056B" w:rsidP="000C7A7C">
            <w:pPr>
              <w:autoSpaceDE w:val="0"/>
              <w:snapToGrid w:val="0"/>
              <w:ind w:left="15"/>
              <w:jc w:val="both"/>
              <w:rPr>
                <w:rFonts w:cs="Verdana"/>
                <w:color w:val="000000"/>
                <w:szCs w:val="20"/>
              </w:rPr>
            </w:pPr>
            <w:r w:rsidRPr="00BB203D">
              <w:rPr>
                <w:rFonts w:cs="Verdana"/>
                <w:color w:val="000000"/>
                <w:szCs w:val="20"/>
              </w:rPr>
              <w:t>użycie przycisku spowoduje utworzenie kopii dokumentu, dla którego wymagana jest korekta</w:t>
            </w:r>
          </w:p>
        </w:tc>
      </w:tr>
      <w:tr w:rsidR="007E056B" w:rsidRPr="00082758" w14:paraId="3498A742" w14:textId="77777777">
        <w:tc>
          <w:tcPr>
            <w:tcW w:w="3253" w:type="dxa"/>
            <w:tcBorders>
              <w:top w:val="single" w:sz="4" w:space="0" w:color="000000"/>
              <w:left w:val="single" w:sz="4" w:space="0" w:color="000000"/>
              <w:bottom w:val="single" w:sz="4" w:space="0" w:color="000000"/>
            </w:tcBorders>
          </w:tcPr>
          <w:p w14:paraId="0859FDFB" w14:textId="77777777" w:rsidR="007E056B" w:rsidRPr="000F4370" w:rsidRDefault="007E056B" w:rsidP="000C7A7C">
            <w:pPr>
              <w:autoSpaceDE w:val="0"/>
              <w:snapToGrid w:val="0"/>
              <w:ind w:left="15"/>
              <w:jc w:val="both"/>
              <w:rPr>
                <w:rFonts w:cs="Verdana"/>
                <w:color w:val="000000"/>
                <w:szCs w:val="20"/>
              </w:rPr>
            </w:pPr>
            <w:r w:rsidRPr="00082758">
              <w:rPr>
                <w:rFonts w:ascii="Verdana" w:hAnsi="Verdana"/>
              </w:rPr>
              <w:object w:dxaOrig="1155" w:dyaOrig="435" w14:anchorId="05A389B2">
                <v:shape id="_x0000_i1031" type="#_x0000_t75" style="width:58.8pt;height:22.2pt" o:ole="">
                  <v:imagedata r:id="rId39" o:title=""/>
                </v:shape>
                <o:OLEObject Type="Embed" ProgID="PBrush" ShapeID="_x0000_i1031" DrawAspect="Content" ObjectID="_1566629305" r:id="rId40"/>
              </w:object>
            </w:r>
          </w:p>
        </w:tc>
        <w:tc>
          <w:tcPr>
            <w:tcW w:w="6727" w:type="dxa"/>
            <w:tcBorders>
              <w:top w:val="single" w:sz="4" w:space="0" w:color="000000"/>
              <w:left w:val="single" w:sz="4" w:space="0" w:color="000000"/>
              <w:bottom w:val="single" w:sz="4" w:space="0" w:color="000000"/>
              <w:right w:val="single" w:sz="4" w:space="0" w:color="000000"/>
            </w:tcBorders>
          </w:tcPr>
          <w:p w14:paraId="7F713203" w14:textId="77777777" w:rsidR="007E056B" w:rsidRPr="00BB203D" w:rsidRDefault="007E056B" w:rsidP="000C7A7C">
            <w:pPr>
              <w:autoSpaceDE w:val="0"/>
              <w:snapToGrid w:val="0"/>
              <w:ind w:left="15"/>
              <w:jc w:val="both"/>
              <w:rPr>
                <w:rFonts w:cs="Verdana"/>
                <w:color w:val="000000"/>
                <w:szCs w:val="20"/>
              </w:rPr>
            </w:pPr>
            <w:r w:rsidRPr="00BB203D">
              <w:rPr>
                <w:rFonts w:cs="Verdana"/>
                <w:color w:val="000000"/>
                <w:szCs w:val="20"/>
              </w:rPr>
              <w:t>użycie przycisku spowoduje utworzenie kopii wprowadzonego dokumentu</w:t>
            </w:r>
          </w:p>
        </w:tc>
      </w:tr>
      <w:tr w:rsidR="007E056B" w:rsidRPr="00082758" w14:paraId="77819108" w14:textId="77777777">
        <w:tc>
          <w:tcPr>
            <w:tcW w:w="3253" w:type="dxa"/>
            <w:tcBorders>
              <w:top w:val="single" w:sz="4" w:space="0" w:color="000000"/>
              <w:left w:val="single" w:sz="4" w:space="0" w:color="000000"/>
              <w:bottom w:val="single" w:sz="4" w:space="0" w:color="000000"/>
            </w:tcBorders>
            <w:vAlign w:val="center"/>
          </w:tcPr>
          <w:p w14:paraId="5F5566B7" w14:textId="77777777" w:rsidR="007E056B" w:rsidRPr="000F4370" w:rsidRDefault="007E056B" w:rsidP="000C7A7C">
            <w:pPr>
              <w:autoSpaceDE w:val="0"/>
              <w:snapToGrid w:val="0"/>
              <w:ind w:left="15"/>
              <w:jc w:val="both"/>
              <w:rPr>
                <w:rFonts w:cs="Verdana"/>
                <w:color w:val="000000"/>
                <w:szCs w:val="20"/>
              </w:rPr>
            </w:pPr>
            <w:r w:rsidRPr="00082758">
              <w:rPr>
                <w:rFonts w:ascii="Verdana" w:hAnsi="Verdana"/>
              </w:rPr>
              <w:object w:dxaOrig="1905" w:dyaOrig="390" w14:anchorId="6DE6382B">
                <v:shape id="_x0000_i1032" type="#_x0000_t75" style="width:96pt;height:20.4pt" o:ole="">
                  <v:imagedata r:id="rId41" o:title=""/>
                </v:shape>
                <o:OLEObject Type="Embed" ProgID="PBrush" ShapeID="_x0000_i1032" DrawAspect="Content" ObjectID="_1566629306" r:id="rId42"/>
              </w:object>
            </w:r>
          </w:p>
        </w:tc>
        <w:tc>
          <w:tcPr>
            <w:tcW w:w="6727" w:type="dxa"/>
            <w:tcBorders>
              <w:top w:val="single" w:sz="4" w:space="0" w:color="000000"/>
              <w:left w:val="single" w:sz="4" w:space="0" w:color="000000"/>
              <w:bottom w:val="single" w:sz="4" w:space="0" w:color="000000"/>
              <w:right w:val="single" w:sz="4" w:space="0" w:color="000000"/>
            </w:tcBorders>
            <w:vAlign w:val="center"/>
          </w:tcPr>
          <w:p w14:paraId="6A526F37" w14:textId="77777777" w:rsidR="007E056B" w:rsidRPr="00BB203D" w:rsidRDefault="007E056B" w:rsidP="000C7A7C">
            <w:pPr>
              <w:autoSpaceDE w:val="0"/>
              <w:snapToGrid w:val="0"/>
              <w:ind w:left="15"/>
              <w:jc w:val="both"/>
              <w:rPr>
                <w:rFonts w:cs="Verdana"/>
                <w:color w:val="000000"/>
                <w:szCs w:val="20"/>
              </w:rPr>
            </w:pPr>
            <w:r w:rsidRPr="00BB203D">
              <w:rPr>
                <w:rFonts w:cs="Verdana"/>
                <w:color w:val="000000"/>
                <w:szCs w:val="20"/>
              </w:rPr>
              <w:t>podczas wyświetlania żądanej listy wyboru użycie tego przycisku spowoduje wymazanie starych warunków wyszukiwania</w:t>
            </w:r>
          </w:p>
        </w:tc>
      </w:tr>
      <w:tr w:rsidR="007E056B" w:rsidRPr="00082758" w14:paraId="3C46291D" w14:textId="77777777">
        <w:tc>
          <w:tcPr>
            <w:tcW w:w="3253" w:type="dxa"/>
            <w:tcBorders>
              <w:top w:val="single" w:sz="4" w:space="0" w:color="000000"/>
              <w:left w:val="single" w:sz="4" w:space="0" w:color="000000"/>
              <w:bottom w:val="single" w:sz="4" w:space="0" w:color="000000"/>
            </w:tcBorders>
            <w:vAlign w:val="center"/>
          </w:tcPr>
          <w:p w14:paraId="40A5CA01" w14:textId="77777777" w:rsidR="007E056B" w:rsidRPr="000F4370" w:rsidRDefault="007E056B" w:rsidP="000C7A7C">
            <w:pPr>
              <w:autoSpaceDE w:val="0"/>
              <w:snapToGrid w:val="0"/>
              <w:ind w:left="15"/>
              <w:jc w:val="both"/>
              <w:rPr>
                <w:rFonts w:cs="Verdana"/>
                <w:color w:val="000000"/>
                <w:szCs w:val="20"/>
              </w:rPr>
            </w:pPr>
            <w:r w:rsidRPr="00082758">
              <w:rPr>
                <w:rFonts w:ascii="Verdana" w:hAnsi="Verdana"/>
              </w:rPr>
              <w:object w:dxaOrig="2055" w:dyaOrig="435" w14:anchorId="3405C6E7">
                <v:shape id="_x0000_i1033" type="#_x0000_t75" style="width:103.2pt;height:22.2pt" o:ole="">
                  <v:imagedata r:id="rId43" o:title=""/>
                </v:shape>
                <o:OLEObject Type="Embed" ProgID="PBrush" ShapeID="_x0000_i1033" DrawAspect="Content" ObjectID="_1566629307" r:id="rId44"/>
              </w:object>
            </w:r>
          </w:p>
        </w:tc>
        <w:tc>
          <w:tcPr>
            <w:tcW w:w="6727" w:type="dxa"/>
            <w:tcBorders>
              <w:top w:val="single" w:sz="4" w:space="0" w:color="000000"/>
              <w:left w:val="single" w:sz="4" w:space="0" w:color="000000"/>
              <w:bottom w:val="single" w:sz="4" w:space="0" w:color="000000"/>
              <w:right w:val="single" w:sz="4" w:space="0" w:color="000000"/>
            </w:tcBorders>
            <w:vAlign w:val="center"/>
          </w:tcPr>
          <w:p w14:paraId="334369FF" w14:textId="77777777" w:rsidR="007E056B" w:rsidRPr="00BB203D" w:rsidRDefault="007E056B" w:rsidP="000C7A7C">
            <w:pPr>
              <w:autoSpaceDE w:val="0"/>
              <w:snapToGrid w:val="0"/>
              <w:ind w:left="15"/>
              <w:jc w:val="both"/>
              <w:rPr>
                <w:rFonts w:cs="Verdana"/>
                <w:color w:val="000000"/>
                <w:szCs w:val="20"/>
              </w:rPr>
            </w:pPr>
            <w:r w:rsidRPr="00BB203D">
              <w:rPr>
                <w:rFonts w:cs="Verdana"/>
                <w:color w:val="000000"/>
                <w:szCs w:val="20"/>
              </w:rPr>
              <w:t>użycie tego przycisku spowoduje zapamiętanie dokumentu i umożliwienie edycji w terminie późniejszym</w:t>
            </w:r>
          </w:p>
        </w:tc>
      </w:tr>
      <w:tr w:rsidR="007E056B" w:rsidRPr="00082758" w14:paraId="08B1E588" w14:textId="77777777">
        <w:tc>
          <w:tcPr>
            <w:tcW w:w="3253" w:type="dxa"/>
            <w:tcBorders>
              <w:top w:val="single" w:sz="4" w:space="0" w:color="000000"/>
              <w:left w:val="single" w:sz="4" w:space="0" w:color="000000"/>
              <w:bottom w:val="single" w:sz="4" w:space="0" w:color="000000"/>
            </w:tcBorders>
          </w:tcPr>
          <w:p w14:paraId="6AA41054" w14:textId="77777777" w:rsidR="007E056B" w:rsidRPr="000F4370" w:rsidRDefault="007E056B" w:rsidP="000C7A7C">
            <w:pPr>
              <w:autoSpaceDE w:val="0"/>
              <w:snapToGrid w:val="0"/>
              <w:ind w:left="15"/>
              <w:jc w:val="both"/>
              <w:rPr>
                <w:rFonts w:cs="Verdana"/>
                <w:color w:val="000000"/>
                <w:szCs w:val="20"/>
              </w:rPr>
            </w:pPr>
            <w:r w:rsidRPr="00082758">
              <w:rPr>
                <w:rFonts w:ascii="Verdana" w:hAnsi="Verdana"/>
              </w:rPr>
              <w:object w:dxaOrig="1335" w:dyaOrig="405" w14:anchorId="5CAC5A5E">
                <v:shape id="_x0000_i1034" type="#_x0000_t75" style="width:66.6pt;height:20.4pt" o:ole="">
                  <v:imagedata r:id="rId45" o:title=""/>
                </v:shape>
                <o:OLEObject Type="Embed" ProgID="PBrush" ShapeID="_x0000_i1034" DrawAspect="Content" ObjectID="_1566629308" r:id="rId46"/>
              </w:object>
            </w:r>
          </w:p>
        </w:tc>
        <w:tc>
          <w:tcPr>
            <w:tcW w:w="6727" w:type="dxa"/>
            <w:tcBorders>
              <w:top w:val="single" w:sz="4" w:space="0" w:color="000000"/>
              <w:left w:val="single" w:sz="4" w:space="0" w:color="000000"/>
              <w:bottom w:val="single" w:sz="4" w:space="0" w:color="000000"/>
              <w:right w:val="single" w:sz="4" w:space="0" w:color="000000"/>
            </w:tcBorders>
          </w:tcPr>
          <w:p w14:paraId="33135BB4" w14:textId="77777777" w:rsidR="007E056B" w:rsidRPr="00BB203D" w:rsidRDefault="007E056B" w:rsidP="000C7A7C">
            <w:pPr>
              <w:autoSpaceDE w:val="0"/>
              <w:snapToGrid w:val="0"/>
              <w:ind w:left="15"/>
              <w:jc w:val="both"/>
              <w:rPr>
                <w:rFonts w:cs="Verdana"/>
                <w:color w:val="000000"/>
                <w:szCs w:val="20"/>
              </w:rPr>
            </w:pPr>
            <w:r w:rsidRPr="00BB203D">
              <w:rPr>
                <w:rFonts w:cs="Verdana"/>
                <w:color w:val="000000"/>
                <w:szCs w:val="20"/>
              </w:rPr>
              <w:t>użycie tego przycisku po wpisaniu warunków wyszukiwania spowoduje wyświetlenie nowej listy według zadanych kryteriów</w:t>
            </w:r>
          </w:p>
        </w:tc>
      </w:tr>
      <w:tr w:rsidR="007E056B" w:rsidRPr="00082758" w14:paraId="462387AD" w14:textId="77777777">
        <w:tc>
          <w:tcPr>
            <w:tcW w:w="3253" w:type="dxa"/>
            <w:tcBorders>
              <w:top w:val="single" w:sz="4" w:space="0" w:color="000000"/>
              <w:left w:val="single" w:sz="4" w:space="0" w:color="000000"/>
              <w:bottom w:val="single" w:sz="4" w:space="0" w:color="000000"/>
            </w:tcBorders>
          </w:tcPr>
          <w:p w14:paraId="2BBF3D6B" w14:textId="77777777" w:rsidR="007E056B" w:rsidRPr="000F4370" w:rsidRDefault="007E056B" w:rsidP="000C7A7C">
            <w:pPr>
              <w:autoSpaceDE w:val="0"/>
              <w:snapToGrid w:val="0"/>
              <w:ind w:left="15"/>
              <w:jc w:val="both"/>
              <w:rPr>
                <w:rFonts w:cs="Verdana"/>
                <w:color w:val="000000"/>
                <w:szCs w:val="20"/>
              </w:rPr>
            </w:pPr>
            <w:r w:rsidRPr="00082758">
              <w:rPr>
                <w:rFonts w:ascii="Verdana" w:hAnsi="Verdana"/>
              </w:rPr>
              <w:object w:dxaOrig="810" w:dyaOrig="405" w14:anchorId="5B13A8CE">
                <v:shape id="_x0000_i1035" type="#_x0000_t75" style="width:40.8pt;height:20.4pt" o:ole="">
                  <v:imagedata r:id="rId47" o:title=""/>
                </v:shape>
                <o:OLEObject Type="Embed" ProgID="PBrush" ShapeID="_x0000_i1035" DrawAspect="Content" ObjectID="_1566629309" r:id="rId48"/>
              </w:object>
            </w:r>
          </w:p>
        </w:tc>
        <w:tc>
          <w:tcPr>
            <w:tcW w:w="6727" w:type="dxa"/>
            <w:tcBorders>
              <w:top w:val="single" w:sz="4" w:space="0" w:color="000000"/>
              <w:left w:val="single" w:sz="4" w:space="0" w:color="000000"/>
              <w:bottom w:val="single" w:sz="4" w:space="0" w:color="000000"/>
              <w:right w:val="single" w:sz="4" w:space="0" w:color="000000"/>
            </w:tcBorders>
          </w:tcPr>
          <w:p w14:paraId="62A3EF63" w14:textId="77777777" w:rsidR="007E056B" w:rsidRPr="00BB203D" w:rsidRDefault="007E056B" w:rsidP="000C7A7C">
            <w:pPr>
              <w:autoSpaceDE w:val="0"/>
              <w:snapToGrid w:val="0"/>
              <w:ind w:left="15"/>
              <w:jc w:val="both"/>
              <w:rPr>
                <w:rFonts w:cs="Verdana"/>
                <w:color w:val="000000"/>
                <w:szCs w:val="20"/>
              </w:rPr>
            </w:pPr>
            <w:r w:rsidRPr="00BB203D">
              <w:rPr>
                <w:rFonts w:cs="Verdana"/>
                <w:color w:val="000000"/>
                <w:szCs w:val="20"/>
              </w:rPr>
              <w:t>przycisk umożliwia potwierdzenie wykonanej Czynności</w:t>
            </w:r>
          </w:p>
        </w:tc>
      </w:tr>
      <w:tr w:rsidR="007E056B" w:rsidRPr="00082758" w14:paraId="413A16CE" w14:textId="77777777">
        <w:tc>
          <w:tcPr>
            <w:tcW w:w="3253" w:type="dxa"/>
            <w:tcBorders>
              <w:top w:val="single" w:sz="4" w:space="0" w:color="000000"/>
              <w:left w:val="single" w:sz="4" w:space="0" w:color="000000"/>
              <w:bottom w:val="single" w:sz="4" w:space="0" w:color="000000"/>
            </w:tcBorders>
          </w:tcPr>
          <w:p w14:paraId="5C18C21A" w14:textId="77777777" w:rsidR="007E056B" w:rsidRPr="00082758" w:rsidRDefault="007E056B" w:rsidP="000C7A7C">
            <w:pPr>
              <w:autoSpaceDE w:val="0"/>
              <w:snapToGrid w:val="0"/>
              <w:ind w:left="15"/>
              <w:jc w:val="both"/>
              <w:rPr>
                <w:rFonts w:ascii="Verdana" w:hAnsi="Verdana" w:cs="Arial"/>
                <w:b/>
                <w:noProof/>
                <w:color w:val="000000"/>
                <w:sz w:val="16"/>
                <w:szCs w:val="16"/>
              </w:rPr>
            </w:pPr>
            <w:r w:rsidRPr="00082758">
              <w:rPr>
                <w:rFonts w:ascii="Verdana" w:hAnsi="Verdana"/>
              </w:rPr>
              <w:object w:dxaOrig="2775" w:dyaOrig="495" w14:anchorId="1C3FCCD1">
                <v:shape id="_x0000_i1036" type="#_x0000_t75" style="width:103.8pt;height:17.4pt" o:ole="">
                  <v:imagedata r:id="rId49" o:title=""/>
                </v:shape>
                <o:OLEObject Type="Embed" ProgID="PBrush" ShapeID="_x0000_i1036" DrawAspect="Content" ObjectID="_1566629310" r:id="rId50"/>
              </w:object>
            </w:r>
          </w:p>
        </w:tc>
        <w:tc>
          <w:tcPr>
            <w:tcW w:w="6727" w:type="dxa"/>
            <w:tcBorders>
              <w:top w:val="single" w:sz="4" w:space="0" w:color="000000"/>
              <w:left w:val="single" w:sz="4" w:space="0" w:color="000000"/>
              <w:bottom w:val="single" w:sz="4" w:space="0" w:color="000000"/>
              <w:right w:val="single" w:sz="4" w:space="0" w:color="000000"/>
            </w:tcBorders>
          </w:tcPr>
          <w:p w14:paraId="3CDB3982" w14:textId="77777777" w:rsidR="007E056B" w:rsidRPr="00BB203D" w:rsidRDefault="007E056B" w:rsidP="000C7A7C">
            <w:pPr>
              <w:autoSpaceDE w:val="0"/>
              <w:snapToGrid w:val="0"/>
              <w:ind w:left="15"/>
              <w:jc w:val="both"/>
              <w:rPr>
                <w:rFonts w:cs="Verdana"/>
                <w:color w:val="000000"/>
                <w:szCs w:val="20"/>
              </w:rPr>
            </w:pPr>
            <w:r w:rsidRPr="00BB203D">
              <w:rPr>
                <w:rFonts w:cs="Verdana"/>
                <w:color w:val="000000"/>
                <w:szCs w:val="20"/>
              </w:rPr>
              <w:t xml:space="preserve">użycie przycisku powoduje pobranie dokumentu w postaci pliku pdf. Dokument zostanie wyświetlony, w przypadku nowszych przeglądarek internetowych na nowej karcie/ w nowym oknie przeglądarki internetowej. W przypadku starszych przeglądarek dokument zostanie wyświetlony w programie Adobe </w:t>
            </w:r>
            <w:proofErr w:type="spellStart"/>
            <w:r w:rsidRPr="00BB203D">
              <w:rPr>
                <w:rFonts w:cs="Verdana"/>
                <w:color w:val="000000"/>
                <w:szCs w:val="20"/>
              </w:rPr>
              <w:t>Acrobat</w:t>
            </w:r>
            <w:proofErr w:type="spellEnd"/>
            <w:r w:rsidRPr="00BB203D">
              <w:rPr>
                <w:rFonts w:cs="Verdana"/>
                <w:color w:val="000000"/>
                <w:szCs w:val="20"/>
              </w:rPr>
              <w:t xml:space="preserve"> Reader lub pokrewnym. Aby powrócić do Systemu należy zamknąć okno/kartę z pobranym dokumentem.</w:t>
            </w:r>
          </w:p>
        </w:tc>
      </w:tr>
      <w:tr w:rsidR="007E056B" w:rsidRPr="00082758" w14:paraId="3CDCF87A" w14:textId="77777777">
        <w:tc>
          <w:tcPr>
            <w:tcW w:w="3253" w:type="dxa"/>
            <w:tcBorders>
              <w:top w:val="single" w:sz="4" w:space="0" w:color="000000"/>
              <w:left w:val="single" w:sz="4" w:space="0" w:color="000000"/>
              <w:bottom w:val="single" w:sz="4" w:space="0" w:color="000000"/>
            </w:tcBorders>
          </w:tcPr>
          <w:p w14:paraId="6C89A9DC" w14:textId="77777777" w:rsidR="007E056B" w:rsidRPr="000F4370" w:rsidRDefault="0094160C" w:rsidP="000C7A7C">
            <w:pPr>
              <w:autoSpaceDE w:val="0"/>
              <w:snapToGrid w:val="0"/>
              <w:ind w:left="15" w:right="-125"/>
              <w:jc w:val="both"/>
              <w:rPr>
                <w:rFonts w:cs="Verdana"/>
                <w:color w:val="000000"/>
                <w:szCs w:val="20"/>
              </w:rPr>
            </w:pPr>
            <w:r w:rsidRPr="00BB203D">
              <w:rPr>
                <w:rFonts w:cs="Verdana"/>
                <w:noProof/>
                <w:color w:val="000000"/>
                <w:szCs w:val="20"/>
              </w:rPr>
              <w:drawing>
                <wp:inline distT="0" distB="0" distL="0" distR="0" wp14:anchorId="56A12991" wp14:editId="7FC48FFD">
                  <wp:extent cx="2124075" cy="247650"/>
                  <wp:effectExtent l="0" t="0" r="9525" b="0"/>
                  <wp:docPr id="28" name="Obraz 28" descr="podpi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odpisz"/>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24075" cy="247650"/>
                          </a:xfrm>
                          <a:prstGeom prst="rect">
                            <a:avLst/>
                          </a:prstGeom>
                          <a:noFill/>
                          <a:ln>
                            <a:noFill/>
                          </a:ln>
                        </pic:spPr>
                      </pic:pic>
                    </a:graphicData>
                  </a:graphic>
                </wp:inline>
              </w:drawing>
            </w:r>
          </w:p>
        </w:tc>
        <w:tc>
          <w:tcPr>
            <w:tcW w:w="6727" w:type="dxa"/>
            <w:tcBorders>
              <w:top w:val="single" w:sz="4" w:space="0" w:color="000000"/>
              <w:left w:val="single" w:sz="4" w:space="0" w:color="000000"/>
              <w:bottom w:val="single" w:sz="4" w:space="0" w:color="000000"/>
              <w:right w:val="single" w:sz="4" w:space="0" w:color="000000"/>
            </w:tcBorders>
          </w:tcPr>
          <w:p w14:paraId="784652A2" w14:textId="77777777" w:rsidR="007E056B" w:rsidRPr="00BB203D" w:rsidRDefault="007E056B" w:rsidP="000C7A7C">
            <w:pPr>
              <w:autoSpaceDE w:val="0"/>
              <w:snapToGrid w:val="0"/>
              <w:ind w:left="15"/>
              <w:jc w:val="both"/>
              <w:rPr>
                <w:rFonts w:cs="Verdana"/>
                <w:color w:val="000000"/>
                <w:szCs w:val="20"/>
              </w:rPr>
            </w:pPr>
            <w:r w:rsidRPr="00BB203D">
              <w:rPr>
                <w:rFonts w:cs="Verdana"/>
                <w:color w:val="000000"/>
                <w:szCs w:val="20"/>
              </w:rPr>
              <w:t>przycisk umożliwia podpisanie dokumentu podpisem kwalifikowanym</w:t>
            </w:r>
          </w:p>
        </w:tc>
      </w:tr>
      <w:tr w:rsidR="007E056B" w:rsidRPr="00082758" w14:paraId="26DB2842" w14:textId="77777777">
        <w:tc>
          <w:tcPr>
            <w:tcW w:w="3253" w:type="dxa"/>
            <w:tcBorders>
              <w:top w:val="single" w:sz="4" w:space="0" w:color="000000"/>
              <w:left w:val="single" w:sz="4" w:space="0" w:color="000000"/>
              <w:bottom w:val="single" w:sz="4" w:space="0" w:color="000000"/>
            </w:tcBorders>
          </w:tcPr>
          <w:p w14:paraId="04354241" w14:textId="77777777" w:rsidR="007E056B" w:rsidRPr="000F4370" w:rsidRDefault="007E056B" w:rsidP="000C7A7C">
            <w:pPr>
              <w:autoSpaceDE w:val="0"/>
              <w:snapToGrid w:val="0"/>
              <w:ind w:left="15"/>
              <w:jc w:val="both"/>
              <w:rPr>
                <w:rFonts w:cs="Verdana"/>
                <w:color w:val="000000"/>
                <w:szCs w:val="20"/>
              </w:rPr>
            </w:pPr>
            <w:r w:rsidRPr="00082758">
              <w:rPr>
                <w:rFonts w:ascii="Verdana" w:hAnsi="Verdana"/>
              </w:rPr>
              <w:object w:dxaOrig="2925" w:dyaOrig="420" w14:anchorId="32D4E7D4">
                <v:shape id="_x0000_i1037" type="#_x0000_t75" style="width:127.8pt;height:18.6pt" o:ole="">
                  <v:imagedata r:id="rId52" o:title=""/>
                </v:shape>
                <o:OLEObject Type="Embed" ProgID="PBrush" ShapeID="_x0000_i1037" DrawAspect="Content" ObjectID="_1566629311" r:id="rId53"/>
              </w:object>
            </w:r>
          </w:p>
        </w:tc>
        <w:tc>
          <w:tcPr>
            <w:tcW w:w="6727" w:type="dxa"/>
            <w:tcBorders>
              <w:top w:val="single" w:sz="4" w:space="0" w:color="000000"/>
              <w:left w:val="single" w:sz="4" w:space="0" w:color="000000"/>
              <w:bottom w:val="single" w:sz="4" w:space="0" w:color="000000"/>
              <w:right w:val="single" w:sz="4" w:space="0" w:color="000000"/>
            </w:tcBorders>
          </w:tcPr>
          <w:p w14:paraId="0A3B7A9A" w14:textId="77777777" w:rsidR="007E056B" w:rsidRPr="00BB203D" w:rsidRDefault="007E056B" w:rsidP="000C7A7C">
            <w:pPr>
              <w:autoSpaceDE w:val="0"/>
              <w:snapToGrid w:val="0"/>
              <w:ind w:left="15"/>
              <w:jc w:val="both"/>
              <w:rPr>
                <w:rFonts w:cs="Verdana"/>
                <w:color w:val="000000"/>
                <w:szCs w:val="20"/>
              </w:rPr>
            </w:pPr>
            <w:r w:rsidRPr="00BB203D">
              <w:rPr>
                <w:rFonts w:cs="Verdana"/>
                <w:color w:val="000000"/>
                <w:szCs w:val="20"/>
              </w:rPr>
              <w:t>przycisk umożliwia podpisanie dokumentu podpisem elektronicznym</w:t>
            </w:r>
          </w:p>
        </w:tc>
      </w:tr>
      <w:tr w:rsidR="007E056B" w:rsidRPr="00082758" w14:paraId="555B22DB" w14:textId="77777777">
        <w:tc>
          <w:tcPr>
            <w:tcW w:w="3253" w:type="dxa"/>
            <w:tcBorders>
              <w:top w:val="single" w:sz="4" w:space="0" w:color="000000"/>
              <w:left w:val="single" w:sz="4" w:space="0" w:color="000000"/>
              <w:bottom w:val="single" w:sz="4" w:space="0" w:color="000000"/>
            </w:tcBorders>
          </w:tcPr>
          <w:p w14:paraId="40A43C4D" w14:textId="77777777" w:rsidR="007E056B" w:rsidRPr="000F4370" w:rsidRDefault="007E056B" w:rsidP="000C7A7C">
            <w:pPr>
              <w:autoSpaceDE w:val="0"/>
              <w:snapToGrid w:val="0"/>
              <w:ind w:left="15"/>
              <w:jc w:val="both"/>
              <w:rPr>
                <w:rFonts w:cs="Verdana"/>
                <w:color w:val="000000"/>
                <w:szCs w:val="20"/>
              </w:rPr>
            </w:pPr>
            <w:r w:rsidRPr="00082758">
              <w:rPr>
                <w:rFonts w:ascii="Verdana" w:hAnsi="Verdana"/>
              </w:rPr>
              <w:object w:dxaOrig="1245" w:dyaOrig="450" w14:anchorId="2CCE80DD">
                <v:shape id="_x0000_i1038" type="#_x0000_t75" style="width:62.4pt;height:22.8pt" o:ole="">
                  <v:imagedata r:id="rId54" o:title=""/>
                </v:shape>
                <o:OLEObject Type="Embed" ProgID="PBrush" ShapeID="_x0000_i1038" DrawAspect="Content" ObjectID="_1566629312" r:id="rId55"/>
              </w:object>
            </w:r>
          </w:p>
        </w:tc>
        <w:tc>
          <w:tcPr>
            <w:tcW w:w="6727" w:type="dxa"/>
            <w:tcBorders>
              <w:top w:val="single" w:sz="4" w:space="0" w:color="000000"/>
              <w:left w:val="single" w:sz="4" w:space="0" w:color="000000"/>
              <w:bottom w:val="single" w:sz="4" w:space="0" w:color="000000"/>
              <w:right w:val="single" w:sz="4" w:space="0" w:color="000000"/>
            </w:tcBorders>
          </w:tcPr>
          <w:p w14:paraId="77AA2505" w14:textId="77777777" w:rsidR="007E056B" w:rsidRPr="00BB203D" w:rsidRDefault="007E056B" w:rsidP="000C7A7C">
            <w:pPr>
              <w:autoSpaceDE w:val="0"/>
              <w:snapToGrid w:val="0"/>
              <w:ind w:left="15"/>
              <w:jc w:val="both"/>
              <w:rPr>
                <w:rFonts w:cs="Verdana"/>
                <w:color w:val="000000"/>
                <w:szCs w:val="20"/>
              </w:rPr>
            </w:pPr>
            <w:r w:rsidRPr="00BB203D">
              <w:rPr>
                <w:rFonts w:cs="Verdana"/>
                <w:color w:val="000000"/>
                <w:szCs w:val="20"/>
              </w:rPr>
              <w:t>przycisk ten umożliwia powrót do menu, z którego wykonywano Czynność</w:t>
            </w:r>
          </w:p>
        </w:tc>
      </w:tr>
      <w:tr w:rsidR="007E056B" w:rsidRPr="00082758" w14:paraId="4F95B628" w14:textId="77777777">
        <w:tc>
          <w:tcPr>
            <w:tcW w:w="3253" w:type="dxa"/>
            <w:tcBorders>
              <w:top w:val="single" w:sz="4" w:space="0" w:color="000000"/>
              <w:left w:val="single" w:sz="4" w:space="0" w:color="000000"/>
              <w:bottom w:val="single" w:sz="4" w:space="0" w:color="000000"/>
            </w:tcBorders>
          </w:tcPr>
          <w:p w14:paraId="24551715" w14:textId="77777777" w:rsidR="007E056B" w:rsidRPr="000F4370" w:rsidRDefault="007E056B" w:rsidP="000C7A7C">
            <w:pPr>
              <w:autoSpaceDE w:val="0"/>
              <w:snapToGrid w:val="0"/>
              <w:ind w:left="15"/>
              <w:jc w:val="both"/>
              <w:rPr>
                <w:rFonts w:cs="Verdana"/>
                <w:color w:val="000000"/>
                <w:szCs w:val="20"/>
              </w:rPr>
            </w:pPr>
            <w:r w:rsidRPr="00082758">
              <w:rPr>
                <w:rFonts w:ascii="Verdana" w:hAnsi="Verdana"/>
              </w:rPr>
              <w:object w:dxaOrig="2700" w:dyaOrig="525" w14:anchorId="093277C1">
                <v:shape id="_x0000_i1039" type="#_x0000_t75" style="width:135pt;height:26.4pt" o:ole="">
                  <v:imagedata r:id="rId56" o:title=""/>
                </v:shape>
                <o:OLEObject Type="Embed" ProgID="PBrush" ShapeID="_x0000_i1039" DrawAspect="Content" ObjectID="_1566629313" r:id="rId57"/>
              </w:object>
            </w:r>
          </w:p>
        </w:tc>
        <w:tc>
          <w:tcPr>
            <w:tcW w:w="6727" w:type="dxa"/>
            <w:tcBorders>
              <w:top w:val="single" w:sz="4" w:space="0" w:color="000000"/>
              <w:left w:val="single" w:sz="4" w:space="0" w:color="000000"/>
              <w:bottom w:val="single" w:sz="4" w:space="0" w:color="000000"/>
              <w:right w:val="single" w:sz="4" w:space="0" w:color="000000"/>
            </w:tcBorders>
          </w:tcPr>
          <w:p w14:paraId="6F634D34" w14:textId="77777777" w:rsidR="007E056B" w:rsidRPr="00BB203D" w:rsidRDefault="007E056B" w:rsidP="000C7A7C">
            <w:pPr>
              <w:autoSpaceDE w:val="0"/>
              <w:snapToGrid w:val="0"/>
              <w:ind w:left="15"/>
              <w:jc w:val="both"/>
              <w:rPr>
                <w:rFonts w:cs="Verdana"/>
                <w:color w:val="000000"/>
                <w:szCs w:val="20"/>
              </w:rPr>
            </w:pPr>
            <w:r w:rsidRPr="00BB203D">
              <w:rPr>
                <w:rFonts w:cs="Verdana"/>
                <w:color w:val="000000"/>
                <w:szCs w:val="20"/>
              </w:rPr>
              <w:t>użycie przycisku spowoduje zainstalowanie certyfikatu na dysku lokalnym komputera. Konieczne jest podanie kodu klucza prywatnego.</w:t>
            </w:r>
          </w:p>
        </w:tc>
      </w:tr>
      <w:tr w:rsidR="007E056B" w:rsidRPr="00082758" w14:paraId="2DE8F43F" w14:textId="77777777">
        <w:tc>
          <w:tcPr>
            <w:tcW w:w="3253" w:type="dxa"/>
            <w:tcBorders>
              <w:top w:val="single" w:sz="4" w:space="0" w:color="000000"/>
              <w:left w:val="single" w:sz="4" w:space="0" w:color="000000"/>
              <w:bottom w:val="single" w:sz="4" w:space="0" w:color="000000"/>
            </w:tcBorders>
          </w:tcPr>
          <w:p w14:paraId="3D79F685" w14:textId="77777777" w:rsidR="007E056B" w:rsidRPr="000F4370" w:rsidRDefault="007E056B" w:rsidP="000C7A7C">
            <w:pPr>
              <w:autoSpaceDE w:val="0"/>
              <w:snapToGrid w:val="0"/>
              <w:ind w:left="15"/>
              <w:jc w:val="both"/>
              <w:rPr>
                <w:rFonts w:cs="Verdana"/>
                <w:color w:val="000000"/>
                <w:szCs w:val="20"/>
              </w:rPr>
            </w:pPr>
            <w:r w:rsidRPr="00082758">
              <w:rPr>
                <w:rFonts w:ascii="Verdana" w:hAnsi="Verdana"/>
              </w:rPr>
              <w:object w:dxaOrig="2655" w:dyaOrig="450" w14:anchorId="7028D5F1">
                <v:shape id="_x0000_i1040" type="#_x0000_t75" style="width:132.6pt;height:22.8pt" o:ole="">
                  <v:imagedata r:id="rId58" o:title=""/>
                </v:shape>
                <o:OLEObject Type="Embed" ProgID="PBrush" ShapeID="_x0000_i1040" DrawAspect="Content" ObjectID="_1566629314" r:id="rId59"/>
              </w:object>
            </w:r>
          </w:p>
        </w:tc>
        <w:tc>
          <w:tcPr>
            <w:tcW w:w="6727" w:type="dxa"/>
            <w:tcBorders>
              <w:top w:val="single" w:sz="4" w:space="0" w:color="000000"/>
              <w:left w:val="single" w:sz="4" w:space="0" w:color="000000"/>
              <w:bottom w:val="single" w:sz="4" w:space="0" w:color="000000"/>
              <w:right w:val="single" w:sz="4" w:space="0" w:color="000000"/>
            </w:tcBorders>
          </w:tcPr>
          <w:p w14:paraId="0AF32BEE" w14:textId="77777777" w:rsidR="007E056B" w:rsidRPr="00BB203D" w:rsidRDefault="007E056B" w:rsidP="000C7A7C">
            <w:pPr>
              <w:autoSpaceDE w:val="0"/>
              <w:snapToGrid w:val="0"/>
              <w:ind w:left="15"/>
              <w:jc w:val="both"/>
              <w:rPr>
                <w:rFonts w:cs="Verdana"/>
                <w:color w:val="000000"/>
                <w:szCs w:val="20"/>
              </w:rPr>
            </w:pPr>
            <w:r w:rsidRPr="00BB203D">
              <w:rPr>
                <w:rFonts w:cs="Verdana"/>
                <w:color w:val="000000"/>
                <w:szCs w:val="20"/>
              </w:rPr>
              <w:t>użycie przycisku spowoduje automatyczne unieważnienie certyfikatu</w:t>
            </w:r>
          </w:p>
        </w:tc>
      </w:tr>
      <w:tr w:rsidR="007E056B" w:rsidRPr="00082758" w14:paraId="7C9154C3" w14:textId="77777777">
        <w:tc>
          <w:tcPr>
            <w:tcW w:w="3253" w:type="dxa"/>
            <w:tcBorders>
              <w:top w:val="single" w:sz="4" w:space="0" w:color="000000"/>
              <w:left w:val="single" w:sz="4" w:space="0" w:color="000000"/>
              <w:bottom w:val="single" w:sz="4" w:space="0" w:color="000000"/>
            </w:tcBorders>
          </w:tcPr>
          <w:p w14:paraId="5CEEE3DC" w14:textId="77777777" w:rsidR="007E056B" w:rsidRPr="000F4370" w:rsidRDefault="007E056B" w:rsidP="000C7A7C">
            <w:pPr>
              <w:autoSpaceDE w:val="0"/>
              <w:snapToGrid w:val="0"/>
              <w:ind w:left="15"/>
              <w:jc w:val="both"/>
              <w:rPr>
                <w:rFonts w:cs="Verdana"/>
                <w:color w:val="000000"/>
                <w:szCs w:val="20"/>
              </w:rPr>
            </w:pPr>
            <w:r w:rsidRPr="00082758">
              <w:rPr>
                <w:rFonts w:ascii="Verdana" w:hAnsi="Verdana"/>
              </w:rPr>
              <w:object w:dxaOrig="1305" w:dyaOrig="420" w14:anchorId="69A46C8B">
                <v:shape id="_x0000_i1041" type="#_x0000_t75" style="width:66pt;height:22.2pt" o:ole="">
                  <v:imagedata r:id="rId60" o:title=""/>
                </v:shape>
                <o:OLEObject Type="Embed" ProgID="PBrush" ShapeID="_x0000_i1041" DrawAspect="Content" ObjectID="_1566629315" r:id="rId61"/>
              </w:object>
            </w:r>
          </w:p>
        </w:tc>
        <w:tc>
          <w:tcPr>
            <w:tcW w:w="6727" w:type="dxa"/>
            <w:tcBorders>
              <w:top w:val="single" w:sz="4" w:space="0" w:color="000000"/>
              <w:left w:val="single" w:sz="4" w:space="0" w:color="000000"/>
              <w:bottom w:val="single" w:sz="4" w:space="0" w:color="000000"/>
              <w:right w:val="single" w:sz="4" w:space="0" w:color="000000"/>
            </w:tcBorders>
          </w:tcPr>
          <w:p w14:paraId="53A859FE" w14:textId="77777777" w:rsidR="007E056B" w:rsidRPr="00BB203D" w:rsidRDefault="007E056B" w:rsidP="000C7A7C">
            <w:pPr>
              <w:autoSpaceDE w:val="0"/>
              <w:snapToGrid w:val="0"/>
              <w:ind w:left="15"/>
              <w:jc w:val="both"/>
              <w:rPr>
                <w:rFonts w:cs="Verdana"/>
                <w:color w:val="000000"/>
                <w:szCs w:val="20"/>
              </w:rPr>
            </w:pPr>
            <w:r w:rsidRPr="00BB203D">
              <w:rPr>
                <w:rFonts w:cs="Verdana"/>
                <w:color w:val="000000"/>
                <w:szCs w:val="20"/>
              </w:rPr>
              <w:t>przycisk umożliwia powrót do poprzedniej strony dokumentu wielostronicowego</w:t>
            </w:r>
          </w:p>
        </w:tc>
      </w:tr>
      <w:tr w:rsidR="007E056B" w:rsidRPr="00082758" w14:paraId="586289B6" w14:textId="77777777">
        <w:tc>
          <w:tcPr>
            <w:tcW w:w="3253" w:type="dxa"/>
            <w:tcBorders>
              <w:top w:val="single" w:sz="4" w:space="0" w:color="000000"/>
              <w:left w:val="single" w:sz="4" w:space="0" w:color="000000"/>
              <w:bottom w:val="single" w:sz="4" w:space="0" w:color="000000"/>
            </w:tcBorders>
          </w:tcPr>
          <w:p w14:paraId="6E6DC7D4" w14:textId="77777777" w:rsidR="007E056B" w:rsidRPr="000F4370" w:rsidRDefault="007E056B" w:rsidP="000C7A7C">
            <w:pPr>
              <w:autoSpaceDE w:val="0"/>
              <w:snapToGrid w:val="0"/>
              <w:ind w:left="15"/>
              <w:jc w:val="both"/>
              <w:rPr>
                <w:rFonts w:cs="Verdana"/>
                <w:color w:val="000000"/>
                <w:szCs w:val="20"/>
              </w:rPr>
            </w:pPr>
            <w:r w:rsidRPr="00082758">
              <w:rPr>
                <w:rFonts w:ascii="Verdana" w:hAnsi="Verdana"/>
              </w:rPr>
              <w:object w:dxaOrig="2355" w:dyaOrig="405" w14:anchorId="63E50336">
                <v:shape id="_x0000_i1042" type="#_x0000_t75" style="width:117.6pt;height:20.4pt" o:ole="">
                  <v:imagedata r:id="rId62" o:title=""/>
                </v:shape>
                <o:OLEObject Type="Embed" ProgID="PBrush" ShapeID="_x0000_i1042" DrawAspect="Content" ObjectID="_1566629316" r:id="rId63"/>
              </w:object>
            </w:r>
          </w:p>
        </w:tc>
        <w:tc>
          <w:tcPr>
            <w:tcW w:w="6727" w:type="dxa"/>
            <w:tcBorders>
              <w:top w:val="single" w:sz="4" w:space="0" w:color="000000"/>
              <w:left w:val="single" w:sz="4" w:space="0" w:color="000000"/>
              <w:bottom w:val="single" w:sz="4" w:space="0" w:color="000000"/>
              <w:right w:val="single" w:sz="4" w:space="0" w:color="000000"/>
            </w:tcBorders>
          </w:tcPr>
          <w:p w14:paraId="04980E20" w14:textId="77777777" w:rsidR="007E056B" w:rsidRPr="00BB203D" w:rsidRDefault="007E056B" w:rsidP="000C7A7C">
            <w:pPr>
              <w:autoSpaceDE w:val="0"/>
              <w:snapToGrid w:val="0"/>
              <w:ind w:left="15"/>
              <w:jc w:val="both"/>
              <w:rPr>
                <w:rFonts w:cs="Verdana"/>
                <w:color w:val="000000"/>
                <w:szCs w:val="20"/>
              </w:rPr>
            </w:pPr>
            <w:r w:rsidRPr="00BB203D">
              <w:rPr>
                <w:rFonts w:cs="Verdana"/>
                <w:color w:val="000000"/>
                <w:szCs w:val="20"/>
              </w:rPr>
              <w:t>przycisk umożliwia wybór jednego z certyfikatów kwalifikowanych</w:t>
            </w:r>
          </w:p>
        </w:tc>
      </w:tr>
      <w:tr w:rsidR="007E056B" w:rsidRPr="00082758" w14:paraId="3BB4D64A" w14:textId="77777777">
        <w:tc>
          <w:tcPr>
            <w:tcW w:w="3253" w:type="dxa"/>
            <w:tcBorders>
              <w:top w:val="single" w:sz="4" w:space="0" w:color="000000"/>
              <w:left w:val="single" w:sz="4" w:space="0" w:color="000000"/>
              <w:bottom w:val="single" w:sz="4" w:space="0" w:color="000000"/>
            </w:tcBorders>
            <w:vAlign w:val="center"/>
          </w:tcPr>
          <w:p w14:paraId="5749EBC6" w14:textId="77777777" w:rsidR="007E056B" w:rsidRPr="000F4370" w:rsidRDefault="007E056B" w:rsidP="000C7A7C">
            <w:pPr>
              <w:autoSpaceDE w:val="0"/>
              <w:snapToGrid w:val="0"/>
              <w:ind w:left="15"/>
              <w:jc w:val="both"/>
              <w:rPr>
                <w:rFonts w:cs="Verdana"/>
                <w:color w:val="000000"/>
                <w:szCs w:val="20"/>
              </w:rPr>
            </w:pPr>
            <w:r w:rsidRPr="00082758">
              <w:rPr>
                <w:rFonts w:ascii="Verdana" w:hAnsi="Verdana"/>
              </w:rPr>
              <w:object w:dxaOrig="2940" w:dyaOrig="420" w14:anchorId="63B90BFA">
                <v:shape id="_x0000_i1043" type="#_x0000_t75" style="width:146.4pt;height:22.2pt" o:ole="">
                  <v:imagedata r:id="rId64" o:title=""/>
                </v:shape>
                <o:OLEObject Type="Embed" ProgID="PBrush" ShapeID="_x0000_i1043" DrawAspect="Content" ObjectID="_1566629317" r:id="rId65"/>
              </w:object>
            </w:r>
          </w:p>
        </w:tc>
        <w:tc>
          <w:tcPr>
            <w:tcW w:w="6727" w:type="dxa"/>
            <w:tcBorders>
              <w:top w:val="single" w:sz="4" w:space="0" w:color="000000"/>
              <w:left w:val="single" w:sz="4" w:space="0" w:color="000000"/>
              <w:bottom w:val="single" w:sz="4" w:space="0" w:color="000000"/>
              <w:right w:val="single" w:sz="4" w:space="0" w:color="000000"/>
            </w:tcBorders>
            <w:vAlign w:val="center"/>
          </w:tcPr>
          <w:p w14:paraId="49E6F0E8" w14:textId="77777777" w:rsidR="007E056B" w:rsidRPr="00BB203D" w:rsidRDefault="007E056B" w:rsidP="000C7A7C">
            <w:pPr>
              <w:autoSpaceDE w:val="0"/>
              <w:snapToGrid w:val="0"/>
              <w:ind w:left="15"/>
              <w:jc w:val="both"/>
              <w:rPr>
                <w:rFonts w:cs="Verdana"/>
                <w:color w:val="000000"/>
                <w:szCs w:val="20"/>
              </w:rPr>
            </w:pPr>
            <w:r w:rsidRPr="00BB203D">
              <w:rPr>
                <w:rFonts w:cs="Verdana"/>
                <w:color w:val="000000"/>
                <w:szCs w:val="20"/>
              </w:rPr>
              <w:t>przycisk umożliwia podpisanie i przesłanie dokumentu do Funduszu; do podpisania wykorzystywany jest certyfikat PFRON</w:t>
            </w:r>
          </w:p>
        </w:tc>
      </w:tr>
      <w:tr w:rsidR="007E056B" w:rsidRPr="00082758" w14:paraId="00C8A050" w14:textId="77777777">
        <w:tc>
          <w:tcPr>
            <w:tcW w:w="3253" w:type="dxa"/>
            <w:tcBorders>
              <w:top w:val="single" w:sz="4" w:space="0" w:color="000000"/>
              <w:left w:val="single" w:sz="4" w:space="0" w:color="000000"/>
              <w:bottom w:val="single" w:sz="4" w:space="0" w:color="000000"/>
            </w:tcBorders>
            <w:vAlign w:val="center"/>
          </w:tcPr>
          <w:p w14:paraId="238D9ED7" w14:textId="77777777" w:rsidR="007E056B" w:rsidRPr="000F4370" w:rsidRDefault="007E056B" w:rsidP="000C7A7C">
            <w:pPr>
              <w:autoSpaceDE w:val="0"/>
              <w:snapToGrid w:val="0"/>
              <w:ind w:left="15"/>
              <w:jc w:val="both"/>
              <w:rPr>
                <w:rFonts w:cs="Verdana"/>
                <w:color w:val="000000"/>
                <w:szCs w:val="20"/>
              </w:rPr>
            </w:pPr>
            <w:r w:rsidRPr="00082758">
              <w:rPr>
                <w:rFonts w:ascii="Verdana" w:hAnsi="Verdana"/>
              </w:rPr>
              <w:object w:dxaOrig="2115" w:dyaOrig="495" w14:anchorId="4D0D5C19">
                <v:shape id="_x0000_i1044" type="#_x0000_t75" style="width:105.6pt;height:24pt" o:ole="">
                  <v:imagedata r:id="rId66" o:title=""/>
                </v:shape>
                <o:OLEObject Type="Embed" ProgID="PBrush" ShapeID="_x0000_i1044" DrawAspect="Content" ObjectID="_1566629318" r:id="rId67"/>
              </w:object>
            </w:r>
          </w:p>
        </w:tc>
        <w:tc>
          <w:tcPr>
            <w:tcW w:w="6727" w:type="dxa"/>
            <w:tcBorders>
              <w:top w:val="single" w:sz="4" w:space="0" w:color="000000"/>
              <w:left w:val="single" w:sz="4" w:space="0" w:color="000000"/>
              <w:bottom w:val="single" w:sz="4" w:space="0" w:color="000000"/>
              <w:right w:val="single" w:sz="4" w:space="0" w:color="000000"/>
            </w:tcBorders>
            <w:vAlign w:val="center"/>
          </w:tcPr>
          <w:p w14:paraId="0B135C4D" w14:textId="77777777" w:rsidR="007E056B" w:rsidRPr="00BB203D" w:rsidRDefault="007E056B" w:rsidP="000C7A7C">
            <w:pPr>
              <w:autoSpaceDE w:val="0"/>
              <w:snapToGrid w:val="0"/>
              <w:ind w:left="15"/>
              <w:jc w:val="both"/>
              <w:rPr>
                <w:rFonts w:cs="Verdana"/>
                <w:color w:val="000000"/>
                <w:szCs w:val="20"/>
              </w:rPr>
            </w:pPr>
            <w:r w:rsidRPr="00BB203D">
              <w:rPr>
                <w:rFonts w:cs="Verdana"/>
                <w:color w:val="000000"/>
                <w:szCs w:val="20"/>
              </w:rPr>
              <w:t>przycisk umożliwia przesłanie żądania wygenerowania certyfikatu do Funduszu</w:t>
            </w:r>
          </w:p>
        </w:tc>
      </w:tr>
      <w:tr w:rsidR="007E056B" w:rsidRPr="00082758" w14:paraId="19E5359D" w14:textId="77777777">
        <w:tc>
          <w:tcPr>
            <w:tcW w:w="3253" w:type="dxa"/>
            <w:tcBorders>
              <w:top w:val="single" w:sz="4" w:space="0" w:color="000000"/>
              <w:left w:val="single" w:sz="4" w:space="0" w:color="000000"/>
              <w:bottom w:val="single" w:sz="4" w:space="0" w:color="000000"/>
            </w:tcBorders>
          </w:tcPr>
          <w:p w14:paraId="2BBAC23A" w14:textId="77777777" w:rsidR="007E056B" w:rsidRPr="000F4370" w:rsidRDefault="007E056B" w:rsidP="000C7A7C">
            <w:pPr>
              <w:autoSpaceDE w:val="0"/>
              <w:snapToGrid w:val="0"/>
              <w:ind w:left="15"/>
              <w:jc w:val="both"/>
              <w:rPr>
                <w:rFonts w:cs="Verdana"/>
                <w:color w:val="000000"/>
                <w:szCs w:val="20"/>
              </w:rPr>
            </w:pPr>
            <w:r w:rsidRPr="00082758">
              <w:rPr>
                <w:rFonts w:ascii="Verdana" w:hAnsi="Verdana"/>
              </w:rPr>
              <w:object w:dxaOrig="3870" w:dyaOrig="495" w14:anchorId="1493029A">
                <v:shape id="_x0000_i1045" type="#_x0000_t75" style="width:146.4pt;height:18.6pt" o:ole="">
                  <v:imagedata r:id="rId68" o:title=""/>
                </v:shape>
                <o:OLEObject Type="Embed" ProgID="PBrush" ShapeID="_x0000_i1045" DrawAspect="Content" ObjectID="_1566629319" r:id="rId69"/>
              </w:object>
            </w:r>
          </w:p>
        </w:tc>
        <w:tc>
          <w:tcPr>
            <w:tcW w:w="6727" w:type="dxa"/>
            <w:tcBorders>
              <w:top w:val="single" w:sz="4" w:space="0" w:color="000000"/>
              <w:left w:val="single" w:sz="4" w:space="0" w:color="000000"/>
              <w:bottom w:val="single" w:sz="4" w:space="0" w:color="000000"/>
              <w:right w:val="single" w:sz="4" w:space="0" w:color="000000"/>
            </w:tcBorders>
          </w:tcPr>
          <w:p w14:paraId="36BA0882" w14:textId="77777777" w:rsidR="007E056B" w:rsidRPr="00BB203D" w:rsidRDefault="007E056B" w:rsidP="000C7A7C">
            <w:pPr>
              <w:autoSpaceDE w:val="0"/>
              <w:snapToGrid w:val="0"/>
              <w:ind w:left="15"/>
              <w:jc w:val="both"/>
              <w:rPr>
                <w:rFonts w:cs="Verdana"/>
                <w:color w:val="000000"/>
                <w:szCs w:val="20"/>
              </w:rPr>
            </w:pPr>
            <w:r w:rsidRPr="00BB203D">
              <w:rPr>
                <w:rFonts w:cs="Verdana"/>
                <w:color w:val="000000"/>
                <w:szCs w:val="20"/>
              </w:rPr>
              <w:t>przycisk umożliwia podpisanie i przesłanie dokumentu do Funduszu; do podpisania wykorzystywany jest certyfikat kwalifikowany</w:t>
            </w:r>
          </w:p>
        </w:tc>
      </w:tr>
      <w:tr w:rsidR="007E056B" w:rsidRPr="00082758" w14:paraId="511353D0" w14:textId="77777777">
        <w:tc>
          <w:tcPr>
            <w:tcW w:w="3253" w:type="dxa"/>
            <w:tcBorders>
              <w:top w:val="single" w:sz="4" w:space="0" w:color="000000"/>
              <w:left w:val="single" w:sz="4" w:space="0" w:color="000000"/>
              <w:bottom w:val="single" w:sz="4" w:space="0" w:color="000000"/>
            </w:tcBorders>
          </w:tcPr>
          <w:p w14:paraId="094683AF" w14:textId="77777777" w:rsidR="007E056B" w:rsidRPr="000F4370" w:rsidRDefault="007E056B" w:rsidP="000C7A7C">
            <w:pPr>
              <w:autoSpaceDE w:val="0"/>
              <w:snapToGrid w:val="0"/>
              <w:ind w:left="15"/>
              <w:jc w:val="both"/>
              <w:rPr>
                <w:rFonts w:cs="Verdana"/>
                <w:color w:val="000000"/>
                <w:szCs w:val="20"/>
              </w:rPr>
            </w:pPr>
            <w:r w:rsidRPr="00082758">
              <w:rPr>
                <w:rFonts w:ascii="Verdana" w:hAnsi="Verdana"/>
              </w:rPr>
              <w:object w:dxaOrig="1260" w:dyaOrig="390" w14:anchorId="66D7876A">
                <v:shape id="_x0000_i1046" type="#_x0000_t75" style="width:63pt;height:20.4pt" o:ole="">
                  <v:imagedata r:id="rId70" o:title=""/>
                </v:shape>
                <o:OLEObject Type="Embed" ProgID="PBrush" ShapeID="_x0000_i1046" DrawAspect="Content" ObjectID="_1566629320" r:id="rId71"/>
              </w:object>
            </w:r>
          </w:p>
        </w:tc>
        <w:tc>
          <w:tcPr>
            <w:tcW w:w="6727" w:type="dxa"/>
            <w:tcBorders>
              <w:top w:val="single" w:sz="4" w:space="0" w:color="000000"/>
              <w:left w:val="single" w:sz="4" w:space="0" w:color="000000"/>
              <w:bottom w:val="single" w:sz="4" w:space="0" w:color="000000"/>
              <w:right w:val="single" w:sz="4" w:space="0" w:color="000000"/>
            </w:tcBorders>
          </w:tcPr>
          <w:p w14:paraId="7136742A" w14:textId="77777777" w:rsidR="007E056B" w:rsidRPr="00BB203D" w:rsidRDefault="007E056B">
            <w:pPr>
              <w:autoSpaceDE w:val="0"/>
              <w:snapToGrid w:val="0"/>
              <w:ind w:left="15"/>
              <w:jc w:val="both"/>
              <w:rPr>
                <w:rFonts w:cs="Verdana"/>
                <w:color w:val="000000"/>
                <w:szCs w:val="20"/>
              </w:rPr>
            </w:pPr>
            <w:r w:rsidRPr="00BB203D">
              <w:rPr>
                <w:rFonts w:cs="Verdana"/>
                <w:color w:val="000000"/>
                <w:szCs w:val="20"/>
              </w:rPr>
              <w:t xml:space="preserve">użycie tego przycisku po poprawnym wypełnieniu pól </w:t>
            </w:r>
            <w:r w:rsidRPr="00BB203D">
              <w:rPr>
                <w:rFonts w:cs="Verdana"/>
                <w:b/>
                <w:color w:val="000000"/>
                <w:szCs w:val="20"/>
              </w:rPr>
              <w:t>Login</w:t>
            </w:r>
            <w:r w:rsidRPr="00BB203D">
              <w:rPr>
                <w:rFonts w:cs="Verdana"/>
                <w:color w:val="000000"/>
                <w:szCs w:val="20"/>
              </w:rPr>
              <w:t xml:space="preserve"> i </w:t>
            </w:r>
            <w:r w:rsidR="00E63C98" w:rsidRPr="00BB203D">
              <w:rPr>
                <w:rFonts w:cs="Verdana"/>
                <w:b/>
                <w:color w:val="000000"/>
                <w:szCs w:val="20"/>
              </w:rPr>
              <w:t>Hasło</w:t>
            </w:r>
            <w:r w:rsidR="00E63C98" w:rsidRPr="00BB203D">
              <w:rPr>
                <w:rFonts w:cs="Verdana"/>
                <w:color w:val="000000"/>
                <w:szCs w:val="20"/>
              </w:rPr>
              <w:t xml:space="preserve"> </w:t>
            </w:r>
            <w:r w:rsidRPr="00BB203D">
              <w:rPr>
                <w:rFonts w:cs="Verdana"/>
                <w:color w:val="000000"/>
                <w:szCs w:val="20"/>
              </w:rPr>
              <w:t>spowoduje wejście do Systemu</w:t>
            </w:r>
          </w:p>
        </w:tc>
      </w:tr>
      <w:tr w:rsidR="007E056B" w:rsidRPr="00082758" w14:paraId="1C71D205" w14:textId="77777777">
        <w:tc>
          <w:tcPr>
            <w:tcW w:w="3253" w:type="dxa"/>
            <w:tcBorders>
              <w:top w:val="single" w:sz="4" w:space="0" w:color="000000"/>
              <w:left w:val="single" w:sz="4" w:space="0" w:color="000000"/>
              <w:bottom w:val="single" w:sz="4" w:space="0" w:color="000000"/>
            </w:tcBorders>
          </w:tcPr>
          <w:p w14:paraId="6D832368" w14:textId="77777777" w:rsidR="007E056B" w:rsidRPr="000F4370" w:rsidRDefault="007E056B" w:rsidP="000C7A7C">
            <w:pPr>
              <w:autoSpaceDE w:val="0"/>
              <w:snapToGrid w:val="0"/>
              <w:ind w:left="15"/>
              <w:jc w:val="both"/>
              <w:rPr>
                <w:rFonts w:cs="Verdana"/>
                <w:color w:val="000000"/>
                <w:szCs w:val="20"/>
              </w:rPr>
            </w:pPr>
            <w:r w:rsidRPr="00082758">
              <w:rPr>
                <w:rFonts w:ascii="Verdana" w:hAnsi="Verdana"/>
              </w:rPr>
              <w:object w:dxaOrig="1470" w:dyaOrig="420" w14:anchorId="7572D38F">
                <v:shape id="_x0000_i1047" type="#_x0000_t75" style="width:73.8pt;height:22.2pt" o:ole="">
                  <v:imagedata r:id="rId72" o:title=""/>
                </v:shape>
                <o:OLEObject Type="Embed" ProgID="PBrush" ShapeID="_x0000_i1047" DrawAspect="Content" ObjectID="_1566629321" r:id="rId73"/>
              </w:object>
            </w:r>
          </w:p>
        </w:tc>
        <w:tc>
          <w:tcPr>
            <w:tcW w:w="6727" w:type="dxa"/>
            <w:tcBorders>
              <w:top w:val="single" w:sz="4" w:space="0" w:color="000000"/>
              <w:left w:val="single" w:sz="4" w:space="0" w:color="000000"/>
              <w:bottom w:val="single" w:sz="4" w:space="0" w:color="000000"/>
              <w:right w:val="single" w:sz="4" w:space="0" w:color="000000"/>
            </w:tcBorders>
          </w:tcPr>
          <w:p w14:paraId="5AF24C9C" w14:textId="77777777" w:rsidR="007E056B" w:rsidRPr="00BB203D" w:rsidRDefault="007E056B" w:rsidP="000C7A7C">
            <w:pPr>
              <w:autoSpaceDE w:val="0"/>
              <w:snapToGrid w:val="0"/>
              <w:ind w:left="15"/>
              <w:jc w:val="both"/>
              <w:rPr>
                <w:rFonts w:cs="Verdana"/>
                <w:color w:val="000000"/>
                <w:szCs w:val="20"/>
              </w:rPr>
            </w:pPr>
            <w:r w:rsidRPr="00BB203D">
              <w:rPr>
                <w:rFonts w:cs="Verdana"/>
                <w:color w:val="000000"/>
                <w:szCs w:val="20"/>
              </w:rPr>
              <w:t>przycisk umożliwia wprowadzanie i przeglądanie załączników do dokumentu</w:t>
            </w:r>
          </w:p>
        </w:tc>
      </w:tr>
      <w:tr w:rsidR="007E056B" w:rsidRPr="00082758" w14:paraId="0012F7FF" w14:textId="77777777">
        <w:trPr>
          <w:trHeight w:val="315"/>
        </w:trPr>
        <w:tc>
          <w:tcPr>
            <w:tcW w:w="3253" w:type="dxa"/>
            <w:tcBorders>
              <w:top w:val="single" w:sz="4" w:space="0" w:color="000000"/>
              <w:left w:val="single" w:sz="4" w:space="0" w:color="000000"/>
              <w:bottom w:val="single" w:sz="4" w:space="0" w:color="000000"/>
            </w:tcBorders>
          </w:tcPr>
          <w:p w14:paraId="5592B905" w14:textId="77777777" w:rsidR="007E056B" w:rsidRPr="00082758" w:rsidRDefault="007E056B" w:rsidP="000C7A7C">
            <w:pPr>
              <w:autoSpaceDE w:val="0"/>
              <w:snapToGrid w:val="0"/>
              <w:ind w:left="15"/>
              <w:jc w:val="both"/>
              <w:rPr>
                <w:rFonts w:ascii="Verdana" w:hAnsi="Verdana" w:cs="Arial"/>
                <w:b/>
                <w:noProof/>
                <w:color w:val="000000"/>
                <w:sz w:val="16"/>
                <w:szCs w:val="16"/>
              </w:rPr>
            </w:pPr>
            <w:r w:rsidRPr="00082758">
              <w:rPr>
                <w:rFonts w:ascii="Verdana" w:hAnsi="Verdana"/>
              </w:rPr>
              <w:object w:dxaOrig="1575" w:dyaOrig="405" w14:anchorId="512AFDEC">
                <v:shape id="_x0000_i1048" type="#_x0000_t75" style="width:78pt;height:20.4pt" o:ole="">
                  <v:imagedata r:id="rId74" o:title=""/>
                </v:shape>
                <o:OLEObject Type="Embed" ProgID="PBrush" ShapeID="_x0000_i1048" DrawAspect="Content" ObjectID="_1566629322" r:id="rId75"/>
              </w:object>
            </w:r>
          </w:p>
        </w:tc>
        <w:tc>
          <w:tcPr>
            <w:tcW w:w="6727" w:type="dxa"/>
            <w:tcBorders>
              <w:top w:val="single" w:sz="4" w:space="0" w:color="000000"/>
              <w:left w:val="single" w:sz="4" w:space="0" w:color="000000"/>
              <w:bottom w:val="single" w:sz="4" w:space="0" w:color="000000"/>
              <w:right w:val="single" w:sz="4" w:space="0" w:color="000000"/>
            </w:tcBorders>
          </w:tcPr>
          <w:p w14:paraId="78D0DF49" w14:textId="77777777" w:rsidR="007E056B" w:rsidRPr="00BB203D" w:rsidRDefault="007E056B" w:rsidP="000C7A7C">
            <w:pPr>
              <w:autoSpaceDE w:val="0"/>
              <w:snapToGrid w:val="0"/>
              <w:ind w:left="15"/>
              <w:jc w:val="both"/>
              <w:rPr>
                <w:rFonts w:cs="Verdana"/>
                <w:color w:val="000000"/>
                <w:szCs w:val="20"/>
              </w:rPr>
            </w:pPr>
            <w:r w:rsidRPr="00BB203D">
              <w:rPr>
                <w:rFonts w:cs="Verdana"/>
                <w:color w:val="000000"/>
                <w:szCs w:val="20"/>
              </w:rPr>
              <w:t>Przycisk umożliwia przeglądanie Urzędowego Poświadczenia Odbioru</w:t>
            </w:r>
          </w:p>
        </w:tc>
      </w:tr>
      <w:tr w:rsidR="007E056B" w:rsidRPr="00082758" w14:paraId="775D93F7" w14:textId="77777777">
        <w:tc>
          <w:tcPr>
            <w:tcW w:w="3253" w:type="dxa"/>
            <w:tcBorders>
              <w:top w:val="single" w:sz="4" w:space="0" w:color="000000"/>
              <w:left w:val="single" w:sz="4" w:space="0" w:color="000000"/>
              <w:bottom w:val="single" w:sz="4" w:space="0" w:color="000000"/>
            </w:tcBorders>
          </w:tcPr>
          <w:p w14:paraId="72C0AA81" w14:textId="77777777" w:rsidR="007E056B" w:rsidRPr="000F4370" w:rsidRDefault="007E056B" w:rsidP="000C7A7C">
            <w:pPr>
              <w:autoSpaceDE w:val="0"/>
              <w:snapToGrid w:val="0"/>
              <w:ind w:left="15"/>
              <w:jc w:val="both"/>
              <w:rPr>
                <w:rFonts w:cs="Verdana"/>
                <w:color w:val="000000"/>
                <w:szCs w:val="20"/>
              </w:rPr>
            </w:pPr>
            <w:r w:rsidRPr="00082758">
              <w:rPr>
                <w:rFonts w:ascii="Verdana" w:hAnsi="Verdana"/>
              </w:rPr>
              <w:object w:dxaOrig="1830" w:dyaOrig="450" w14:anchorId="795C3301">
                <v:shape id="_x0000_i1049" type="#_x0000_t75" style="width:92.4pt;height:22.8pt" o:ole="">
                  <v:imagedata r:id="rId76" o:title=""/>
                </v:shape>
                <o:OLEObject Type="Embed" ProgID="PBrush" ShapeID="_x0000_i1049" DrawAspect="Content" ObjectID="_1566629323" r:id="rId77"/>
              </w:object>
            </w:r>
          </w:p>
        </w:tc>
        <w:tc>
          <w:tcPr>
            <w:tcW w:w="6727" w:type="dxa"/>
            <w:tcBorders>
              <w:top w:val="single" w:sz="4" w:space="0" w:color="000000"/>
              <w:left w:val="single" w:sz="4" w:space="0" w:color="000000"/>
              <w:bottom w:val="single" w:sz="4" w:space="0" w:color="000000"/>
              <w:right w:val="single" w:sz="4" w:space="0" w:color="000000"/>
            </w:tcBorders>
          </w:tcPr>
          <w:p w14:paraId="645A11E5" w14:textId="77777777" w:rsidR="007E056B" w:rsidRPr="00BB203D" w:rsidRDefault="007E056B" w:rsidP="000C7A7C">
            <w:pPr>
              <w:autoSpaceDE w:val="0"/>
              <w:snapToGrid w:val="0"/>
              <w:ind w:left="15"/>
              <w:jc w:val="both"/>
              <w:rPr>
                <w:rFonts w:cs="Verdana"/>
                <w:color w:val="000000"/>
                <w:szCs w:val="20"/>
              </w:rPr>
            </w:pPr>
            <w:r w:rsidRPr="00BB203D">
              <w:rPr>
                <w:rFonts w:cs="Verdana"/>
                <w:color w:val="000000"/>
                <w:szCs w:val="20"/>
              </w:rPr>
              <w:t>użycie jednej ze strzałek spowoduje wyświetlenie pierwszej, następnej lub poprzedniej strony</w:t>
            </w:r>
          </w:p>
          <w:p w14:paraId="6E6D6F8E" w14:textId="77777777" w:rsidR="007E056B" w:rsidRPr="00BB203D" w:rsidRDefault="007E056B" w:rsidP="000C7A7C">
            <w:pPr>
              <w:autoSpaceDE w:val="0"/>
              <w:ind w:left="15"/>
              <w:jc w:val="both"/>
              <w:rPr>
                <w:rFonts w:cs="Verdana"/>
                <w:color w:val="000000"/>
                <w:szCs w:val="20"/>
              </w:rPr>
            </w:pPr>
          </w:p>
        </w:tc>
      </w:tr>
    </w:tbl>
    <w:p w14:paraId="5C0274D2" w14:textId="77777777" w:rsidR="007E056B" w:rsidRPr="00082758" w:rsidRDefault="007E056B" w:rsidP="000C7A7C">
      <w:pPr>
        <w:autoSpaceDE w:val="0"/>
        <w:ind w:left="15"/>
        <w:jc w:val="both"/>
        <w:rPr>
          <w:rFonts w:ascii="Verdana" w:hAnsi="Verdana" w:cs="Verdana"/>
          <w:color w:val="000000"/>
        </w:rPr>
      </w:pPr>
    </w:p>
    <w:p w14:paraId="6548937F" w14:textId="77777777" w:rsidR="000C7A7C" w:rsidRPr="00082758" w:rsidRDefault="000C7A7C" w:rsidP="000C7A7C">
      <w:pPr>
        <w:autoSpaceDE w:val="0"/>
        <w:ind w:left="15"/>
        <w:jc w:val="both"/>
        <w:rPr>
          <w:rFonts w:ascii="Verdana" w:hAnsi="Verdana" w:cs="Verdana"/>
          <w:color w:val="000000"/>
        </w:rPr>
      </w:pPr>
    </w:p>
    <w:p w14:paraId="2C4F6EF7" w14:textId="759F0065" w:rsidR="00DA4527" w:rsidRPr="00082758" w:rsidRDefault="00DA4527" w:rsidP="00745073">
      <w:pPr>
        <w:pStyle w:val="Nagwek3"/>
      </w:pPr>
      <w:bookmarkStart w:id="28" w:name="_Toc492658236"/>
      <w:r w:rsidRPr="00082758">
        <w:t>1.2.4. Wyszukiwanie informacji</w:t>
      </w:r>
      <w:bookmarkEnd w:id="28"/>
    </w:p>
    <w:p w14:paraId="7E60CEEC" w14:textId="77777777" w:rsidR="007E056B" w:rsidRPr="00082758" w:rsidRDefault="007E056B" w:rsidP="000C7A7C">
      <w:pPr>
        <w:jc w:val="both"/>
        <w:rPr>
          <w:rFonts w:ascii="Verdana" w:hAnsi="Verdana"/>
        </w:rPr>
      </w:pPr>
    </w:p>
    <w:p w14:paraId="62EF21BA" w14:textId="77777777" w:rsidR="007E056B" w:rsidRPr="00BB203D" w:rsidRDefault="007E056B" w:rsidP="000C7A7C">
      <w:pPr>
        <w:autoSpaceDE w:val="0"/>
        <w:spacing w:before="120"/>
        <w:jc w:val="both"/>
        <w:rPr>
          <w:rFonts w:cs="Verdana"/>
          <w:color w:val="000000"/>
          <w:szCs w:val="20"/>
        </w:rPr>
      </w:pPr>
      <w:r w:rsidRPr="00BB203D">
        <w:rPr>
          <w:rFonts w:cs="Verdana"/>
          <w:color w:val="000000"/>
          <w:szCs w:val="20"/>
        </w:rPr>
        <w:t xml:space="preserve">W Systemie dla każdej listy i zestawienia dostępna jest opcja wyszukiwania. Beneficjent ma możliwość wyboru tylko tych dokumentów lub informacji, jakie chce przeglądać. Odpowiednio wprowadzone kryteria wyboru ograniczą liczbę wyświetlonych informacji tylko do informacji żądanych. System nie wymaga wprowadzenia wszystkich wartości kryteriów wyszukiwania, pozostawienie pustego kryterium oznacza, że </w:t>
      </w:r>
      <w:r w:rsidRPr="00BB203D">
        <w:rPr>
          <w:rFonts w:cs="Verdana"/>
          <w:color w:val="000000"/>
          <w:szCs w:val="20"/>
        </w:rPr>
        <w:lastRenderedPageBreak/>
        <w:t>należy wyświetlić listę dla wszystkich możliwych wartości. Poniżej podano przykłady dla kryteriów wyszukiwania dokumentów i korespondencji.</w:t>
      </w:r>
    </w:p>
    <w:p w14:paraId="0AEDCF4A" w14:textId="77777777" w:rsidR="007E056B" w:rsidRPr="00BB203D" w:rsidRDefault="007E056B" w:rsidP="000C7A7C">
      <w:pPr>
        <w:autoSpaceDE w:val="0"/>
        <w:spacing w:before="120"/>
        <w:jc w:val="both"/>
        <w:rPr>
          <w:rFonts w:cs="Verdana"/>
          <w:color w:val="000000"/>
          <w:szCs w:val="20"/>
        </w:rPr>
      </w:pPr>
    </w:p>
    <w:p w14:paraId="603600E1" w14:textId="740FC125" w:rsidR="007E056B" w:rsidRPr="00BB203D" w:rsidRDefault="0041309B" w:rsidP="000C7A7C">
      <w:pPr>
        <w:autoSpaceDE w:val="0"/>
        <w:spacing w:before="120"/>
        <w:jc w:val="both"/>
        <w:rPr>
          <w:rFonts w:cs="Verdana"/>
          <w:color w:val="000000"/>
          <w:szCs w:val="20"/>
        </w:rPr>
      </w:pPr>
      <w:r>
        <w:rPr>
          <w:noProof/>
        </w:rPr>
        <w:drawing>
          <wp:inline distT="0" distB="0" distL="0" distR="0" wp14:anchorId="4922B10A" wp14:editId="0BD6B7D7">
            <wp:extent cx="6120130" cy="3148965"/>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120130" cy="3148965"/>
                    </a:xfrm>
                    <a:prstGeom prst="rect">
                      <a:avLst/>
                    </a:prstGeom>
                  </pic:spPr>
                </pic:pic>
              </a:graphicData>
            </a:graphic>
          </wp:inline>
        </w:drawing>
      </w:r>
    </w:p>
    <w:p w14:paraId="12CC9E05" w14:textId="77777777" w:rsidR="007E056B" w:rsidRPr="00BB203D" w:rsidRDefault="007E056B" w:rsidP="000C7A7C">
      <w:pPr>
        <w:autoSpaceDE w:val="0"/>
        <w:spacing w:before="120"/>
        <w:jc w:val="both"/>
        <w:rPr>
          <w:rFonts w:cs="Verdana"/>
          <w:color w:val="000000"/>
          <w:szCs w:val="20"/>
        </w:rPr>
      </w:pPr>
    </w:p>
    <w:p w14:paraId="4ED6D6F8" w14:textId="77777777" w:rsidR="007E056B" w:rsidRPr="00BB203D" w:rsidRDefault="007E056B" w:rsidP="00941A6A">
      <w:pPr>
        <w:autoSpaceDE w:val="0"/>
        <w:spacing w:before="120"/>
        <w:jc w:val="both"/>
        <w:rPr>
          <w:rFonts w:cs="Verdana"/>
          <w:color w:val="000000"/>
          <w:szCs w:val="20"/>
        </w:rPr>
      </w:pPr>
      <w:r w:rsidRPr="00BB203D">
        <w:rPr>
          <w:rFonts w:cs="Verdana"/>
          <w:color w:val="000000"/>
          <w:szCs w:val="20"/>
        </w:rPr>
        <w:t>Aby wyświetlić listę dokumentów należy odpowiednio wprowadzić wartości w polach:</w:t>
      </w:r>
    </w:p>
    <w:p w14:paraId="2301C7EE" w14:textId="77777777" w:rsidR="007E056B" w:rsidRPr="00BB203D" w:rsidRDefault="007E056B" w:rsidP="00941A6A">
      <w:pPr>
        <w:autoSpaceDE w:val="0"/>
        <w:spacing w:before="120"/>
        <w:jc w:val="both"/>
        <w:rPr>
          <w:rFonts w:cs="Verdana"/>
          <w:color w:val="000000"/>
          <w:szCs w:val="20"/>
        </w:rPr>
      </w:pPr>
    </w:p>
    <w:p w14:paraId="165FB527" w14:textId="77777777" w:rsidR="007E056B" w:rsidRPr="00BB203D" w:rsidRDefault="007E056B" w:rsidP="00941A6A">
      <w:pPr>
        <w:autoSpaceDE w:val="0"/>
        <w:spacing w:before="120"/>
        <w:jc w:val="both"/>
        <w:rPr>
          <w:rFonts w:cs="Verdana"/>
          <w:color w:val="000000"/>
          <w:szCs w:val="20"/>
        </w:rPr>
      </w:pPr>
      <w:r w:rsidRPr="00BB203D">
        <w:rPr>
          <w:rFonts w:cs="Verdana"/>
          <w:b/>
          <w:bCs/>
          <w:color w:val="000000"/>
          <w:szCs w:val="20"/>
        </w:rPr>
        <w:t xml:space="preserve">Okres sprawozdawczy </w:t>
      </w:r>
      <w:r w:rsidRPr="00BB203D">
        <w:rPr>
          <w:rFonts w:cs="Verdana"/>
          <w:color w:val="000000"/>
          <w:szCs w:val="20"/>
        </w:rPr>
        <w:t>– podajemy interesujący nas zakres okresów sprawozdawczych poprzez wprowadzenie miesiąca i roku (pola 'od' i 'do').</w:t>
      </w:r>
    </w:p>
    <w:p w14:paraId="70B55BC7" w14:textId="77777777" w:rsidR="007E056B" w:rsidRPr="00BB203D" w:rsidRDefault="007E056B" w:rsidP="00941A6A">
      <w:pPr>
        <w:autoSpaceDE w:val="0"/>
        <w:spacing w:before="120"/>
        <w:jc w:val="both"/>
        <w:rPr>
          <w:rFonts w:cs="Verdana"/>
          <w:color w:val="000000"/>
          <w:szCs w:val="20"/>
        </w:rPr>
      </w:pPr>
    </w:p>
    <w:p w14:paraId="788ECD7C" w14:textId="77777777" w:rsidR="007E056B" w:rsidRPr="00BB203D" w:rsidRDefault="007E056B" w:rsidP="00941A6A">
      <w:pPr>
        <w:autoSpaceDE w:val="0"/>
        <w:spacing w:before="120"/>
        <w:jc w:val="both"/>
        <w:rPr>
          <w:rFonts w:cs="Verdana"/>
          <w:color w:val="000000"/>
          <w:szCs w:val="20"/>
        </w:rPr>
      </w:pPr>
      <w:r w:rsidRPr="00BB203D">
        <w:rPr>
          <w:rFonts w:cs="Verdana"/>
          <w:b/>
          <w:bCs/>
          <w:color w:val="000000"/>
          <w:szCs w:val="20"/>
        </w:rPr>
        <w:t>Data nadania</w:t>
      </w:r>
      <w:r w:rsidRPr="00BB203D">
        <w:rPr>
          <w:rFonts w:cs="Verdana"/>
          <w:color w:val="000000"/>
          <w:szCs w:val="20"/>
        </w:rPr>
        <w:t xml:space="preserve"> – możemy podać daty, w których szukane dokumenty były wysłane do Funduszu.</w:t>
      </w:r>
    </w:p>
    <w:p w14:paraId="196E1957" w14:textId="77777777" w:rsidR="007E056B" w:rsidRPr="00BB203D" w:rsidRDefault="007E056B" w:rsidP="00941A6A">
      <w:pPr>
        <w:autoSpaceDE w:val="0"/>
        <w:spacing w:before="120"/>
        <w:jc w:val="both"/>
        <w:rPr>
          <w:rFonts w:cs="Verdana"/>
          <w:color w:val="000000"/>
          <w:szCs w:val="20"/>
        </w:rPr>
      </w:pPr>
    </w:p>
    <w:p w14:paraId="2FCEEBDC" w14:textId="77777777" w:rsidR="007E056B" w:rsidRPr="00BB203D" w:rsidRDefault="007E056B" w:rsidP="00941A6A">
      <w:pPr>
        <w:autoSpaceDE w:val="0"/>
        <w:spacing w:before="120"/>
        <w:jc w:val="both"/>
        <w:rPr>
          <w:rFonts w:cs="Verdana"/>
          <w:color w:val="000000"/>
          <w:szCs w:val="20"/>
        </w:rPr>
      </w:pPr>
      <w:r w:rsidRPr="00BB203D">
        <w:rPr>
          <w:rFonts w:cs="Verdana"/>
          <w:b/>
          <w:bCs/>
          <w:color w:val="000000"/>
          <w:szCs w:val="20"/>
        </w:rPr>
        <w:t xml:space="preserve">Stan dokumentu </w:t>
      </w:r>
      <w:r w:rsidRPr="00BB203D">
        <w:rPr>
          <w:rFonts w:cs="Verdana"/>
          <w:color w:val="000000"/>
          <w:szCs w:val="20"/>
        </w:rPr>
        <w:t xml:space="preserve">– z listy wyboru wybieramy interesujący nas stan dokumentu. </w:t>
      </w:r>
    </w:p>
    <w:p w14:paraId="303B14D0" w14:textId="77777777" w:rsidR="007E056B" w:rsidRPr="00BB203D" w:rsidRDefault="007E056B" w:rsidP="00941A6A">
      <w:pPr>
        <w:autoSpaceDE w:val="0"/>
        <w:spacing w:before="120"/>
        <w:jc w:val="both"/>
        <w:rPr>
          <w:rFonts w:cs="Verdana"/>
          <w:color w:val="000000"/>
          <w:szCs w:val="20"/>
        </w:rPr>
      </w:pPr>
    </w:p>
    <w:p w14:paraId="659A4AC0" w14:textId="77777777" w:rsidR="007E056B" w:rsidRPr="00BB203D" w:rsidRDefault="007E056B" w:rsidP="00941A6A">
      <w:pPr>
        <w:autoSpaceDE w:val="0"/>
        <w:spacing w:before="120"/>
        <w:jc w:val="both"/>
        <w:rPr>
          <w:rFonts w:cs="Verdana"/>
          <w:color w:val="000000"/>
          <w:szCs w:val="20"/>
          <w:u w:val="single"/>
        </w:rPr>
      </w:pPr>
      <w:r w:rsidRPr="00BB203D">
        <w:rPr>
          <w:rFonts w:cs="Verdana"/>
          <w:color w:val="000000"/>
          <w:szCs w:val="20"/>
        </w:rPr>
        <w:t>Gdy chcemy wyświetlić listę dokumentów według zadanych kryteriów wybieramy przycisk ‘</w:t>
      </w:r>
      <w:r w:rsidRPr="00BB203D">
        <w:rPr>
          <w:rFonts w:cs="Verdana"/>
          <w:color w:val="000000"/>
          <w:szCs w:val="20"/>
          <w:u w:val="single"/>
        </w:rPr>
        <w:t>Odśwież’</w:t>
      </w:r>
      <w:r w:rsidRPr="00BB203D">
        <w:rPr>
          <w:rFonts w:cs="Verdana"/>
          <w:color w:val="000000"/>
          <w:szCs w:val="20"/>
        </w:rPr>
        <w:t>, gdy chcemy zmienić kryteria wybieramy ‘</w:t>
      </w:r>
      <w:r w:rsidRPr="00BB203D">
        <w:rPr>
          <w:rFonts w:cs="Verdana"/>
          <w:color w:val="000000"/>
          <w:szCs w:val="20"/>
          <w:u w:val="single"/>
        </w:rPr>
        <w:t>Nowe warunki’.</w:t>
      </w:r>
    </w:p>
    <w:p w14:paraId="6B3283C2" w14:textId="77777777" w:rsidR="007E056B" w:rsidRPr="00BB203D" w:rsidRDefault="007E056B" w:rsidP="00941A6A">
      <w:pPr>
        <w:autoSpaceDE w:val="0"/>
        <w:spacing w:before="120"/>
        <w:rPr>
          <w:rFonts w:cs="Verdana"/>
          <w:color w:val="000000"/>
          <w:szCs w:val="20"/>
        </w:rPr>
      </w:pPr>
    </w:p>
    <w:p w14:paraId="0BF5ABC8" w14:textId="0BAFC3F4" w:rsidR="007E056B" w:rsidRPr="00BB203D" w:rsidRDefault="0041309B" w:rsidP="000C7A7C">
      <w:pPr>
        <w:autoSpaceDE w:val="0"/>
        <w:spacing w:before="120"/>
        <w:jc w:val="both"/>
        <w:rPr>
          <w:rFonts w:cs="Verdana"/>
          <w:color w:val="000000"/>
          <w:szCs w:val="20"/>
        </w:rPr>
      </w:pPr>
      <w:r>
        <w:rPr>
          <w:noProof/>
        </w:rPr>
        <w:lastRenderedPageBreak/>
        <w:drawing>
          <wp:inline distT="0" distB="0" distL="0" distR="0" wp14:anchorId="33650298" wp14:editId="7BF33389">
            <wp:extent cx="6120130" cy="2983865"/>
            <wp:effectExtent l="0" t="0" r="0" b="6985"/>
            <wp:docPr id="280" name="Obraz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20130" cy="2983865"/>
                    </a:xfrm>
                    <a:prstGeom prst="rect">
                      <a:avLst/>
                    </a:prstGeom>
                  </pic:spPr>
                </pic:pic>
              </a:graphicData>
            </a:graphic>
          </wp:inline>
        </w:drawing>
      </w:r>
    </w:p>
    <w:p w14:paraId="6ACBC656" w14:textId="77777777" w:rsidR="007E056B" w:rsidRPr="00BB203D" w:rsidRDefault="007E056B">
      <w:pPr>
        <w:keepNext/>
        <w:autoSpaceDE w:val="0"/>
        <w:jc w:val="center"/>
        <w:rPr>
          <w:rFonts w:cs="Verdana"/>
          <w:color w:val="000000"/>
          <w:szCs w:val="20"/>
        </w:rPr>
      </w:pPr>
    </w:p>
    <w:p w14:paraId="2684B14D" w14:textId="77777777" w:rsidR="007E056B" w:rsidRPr="00BB203D" w:rsidRDefault="007E056B" w:rsidP="000C7A7C">
      <w:pPr>
        <w:autoSpaceDE w:val="0"/>
        <w:spacing w:before="120"/>
        <w:jc w:val="both"/>
        <w:rPr>
          <w:rFonts w:cs="Verdana"/>
          <w:color w:val="000000"/>
          <w:szCs w:val="20"/>
        </w:rPr>
      </w:pPr>
      <w:r w:rsidRPr="00BB203D">
        <w:rPr>
          <w:rFonts w:cs="Verdana"/>
          <w:color w:val="000000"/>
          <w:szCs w:val="20"/>
        </w:rPr>
        <w:t>W przypadku korespondencji kryteria wyboru dla wiadomości otrzymanych ograniczają się do określenia daty wysłania wiadomości i statusu tej wiadomości. Naciśnięcie przycisku ‘</w:t>
      </w:r>
      <w:r w:rsidRPr="00BB203D">
        <w:rPr>
          <w:rFonts w:cs="Verdana"/>
          <w:color w:val="000000"/>
          <w:szCs w:val="20"/>
          <w:u w:val="single"/>
        </w:rPr>
        <w:t>Odśwież’</w:t>
      </w:r>
      <w:r w:rsidRPr="00BB203D">
        <w:rPr>
          <w:rFonts w:cs="Verdana"/>
          <w:color w:val="000000"/>
          <w:szCs w:val="20"/>
        </w:rPr>
        <w:t xml:space="preserve"> spowoduje wyświetlenie żądanej listy wiadomości.</w:t>
      </w:r>
    </w:p>
    <w:p w14:paraId="4B92ABB7" w14:textId="77777777" w:rsidR="007E056B" w:rsidRPr="00BB203D" w:rsidRDefault="007E056B" w:rsidP="000C7A7C">
      <w:pPr>
        <w:autoSpaceDE w:val="0"/>
        <w:spacing w:before="120"/>
        <w:jc w:val="both"/>
        <w:rPr>
          <w:rFonts w:cs="Verdana"/>
          <w:color w:val="000000"/>
          <w:szCs w:val="20"/>
        </w:rPr>
      </w:pPr>
    </w:p>
    <w:p w14:paraId="54D27607" w14:textId="77777777" w:rsidR="008E3B49" w:rsidRPr="00082758" w:rsidRDefault="007E056B" w:rsidP="00082758">
      <w:pPr>
        <w:pStyle w:val="Nagwek2"/>
      </w:pPr>
      <w:bookmarkStart w:id="29" w:name="topic_Rozpoczynanieikonczeniepracy"/>
      <w:bookmarkStart w:id="30" w:name="_Toc344970278"/>
      <w:bookmarkEnd w:id="29"/>
      <w:r w:rsidRPr="00082758">
        <w:br w:type="page"/>
      </w:r>
      <w:bookmarkStart w:id="31" w:name="_Toc492658237"/>
      <w:r w:rsidR="008E3B49" w:rsidRPr="00082758">
        <w:lastRenderedPageBreak/>
        <w:t>1.3. Rozpoczynanie i kończenie pracy w Systemie</w:t>
      </w:r>
      <w:bookmarkEnd w:id="31"/>
    </w:p>
    <w:p w14:paraId="2906CF9F" w14:textId="77777777" w:rsidR="00DA4527" w:rsidRPr="00082758" w:rsidRDefault="00DA4527" w:rsidP="00745073">
      <w:pPr>
        <w:pStyle w:val="Nagwek3"/>
      </w:pPr>
      <w:bookmarkStart w:id="32" w:name="topic_Logowanie_do_systemu"/>
      <w:bookmarkStart w:id="33" w:name="_Toc492658238"/>
      <w:bookmarkStart w:id="34" w:name="_Toc344970279"/>
      <w:bookmarkEnd w:id="30"/>
      <w:bookmarkEnd w:id="32"/>
      <w:r w:rsidRPr="00082758">
        <w:t>1.3.1. Logowanie do Systemu</w:t>
      </w:r>
      <w:bookmarkEnd w:id="33"/>
    </w:p>
    <w:bookmarkEnd w:id="34"/>
    <w:p w14:paraId="0557E1E1" w14:textId="77777777" w:rsidR="007E056B" w:rsidRPr="00082758" w:rsidRDefault="007E056B">
      <w:pPr>
        <w:rPr>
          <w:rFonts w:ascii="Verdana" w:hAnsi="Verdana"/>
        </w:rPr>
      </w:pPr>
    </w:p>
    <w:p w14:paraId="1781236C"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Logowanie jest czynnością rozpoczynającą pracę Beneficjenta w Systemie. Prośba o uwierzytelnienie jest pierwszą interakcją Systemu z Beneficjentem. </w:t>
      </w:r>
    </w:p>
    <w:p w14:paraId="50389FEE" w14:textId="77777777" w:rsidR="007E056B" w:rsidRPr="00BB203D" w:rsidRDefault="007E056B" w:rsidP="004F40C3">
      <w:pPr>
        <w:autoSpaceDE w:val="0"/>
        <w:spacing w:before="120"/>
        <w:jc w:val="both"/>
        <w:rPr>
          <w:rFonts w:cs="Verdana"/>
          <w:color w:val="000000"/>
          <w:szCs w:val="20"/>
        </w:rPr>
      </w:pPr>
    </w:p>
    <w:p w14:paraId="275C420F" w14:textId="77777777" w:rsidR="007E056B" w:rsidRPr="00BB203D" w:rsidRDefault="0094160C" w:rsidP="004F40C3">
      <w:pPr>
        <w:autoSpaceDE w:val="0"/>
        <w:spacing w:before="120"/>
        <w:jc w:val="center"/>
        <w:rPr>
          <w:rFonts w:cs="Verdana"/>
          <w:color w:val="000000"/>
          <w:szCs w:val="20"/>
        </w:rPr>
      </w:pPr>
      <w:r w:rsidRPr="00082758">
        <w:rPr>
          <w:rFonts w:ascii="Verdana" w:hAnsi="Verdana" w:cs="Arial"/>
          <w:b/>
          <w:noProof/>
          <w:color w:val="000000"/>
          <w:sz w:val="16"/>
          <w:szCs w:val="16"/>
        </w:rPr>
        <w:drawing>
          <wp:inline distT="0" distB="0" distL="0" distR="0" wp14:anchorId="68C05C14" wp14:editId="36994C99">
            <wp:extent cx="4019550" cy="2771775"/>
            <wp:effectExtent l="0" t="0" r="0" b="952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019550" cy="2771775"/>
                    </a:xfrm>
                    <a:prstGeom prst="rect">
                      <a:avLst/>
                    </a:prstGeom>
                    <a:noFill/>
                    <a:ln>
                      <a:noFill/>
                    </a:ln>
                  </pic:spPr>
                </pic:pic>
              </a:graphicData>
            </a:graphic>
          </wp:inline>
        </w:drawing>
      </w:r>
    </w:p>
    <w:p w14:paraId="195EEFB3" w14:textId="77777777" w:rsidR="007E056B" w:rsidRPr="00BB203D" w:rsidRDefault="007E056B" w:rsidP="004F40C3">
      <w:pPr>
        <w:autoSpaceDE w:val="0"/>
        <w:spacing w:before="120"/>
        <w:jc w:val="both"/>
        <w:rPr>
          <w:rFonts w:cs="Verdana"/>
          <w:color w:val="000000"/>
          <w:szCs w:val="20"/>
        </w:rPr>
      </w:pPr>
    </w:p>
    <w:p w14:paraId="6A1E6CFB"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W polu </w:t>
      </w:r>
      <w:r w:rsidRPr="00BB203D">
        <w:rPr>
          <w:rFonts w:cs="Verdana"/>
          <w:b/>
          <w:bCs/>
          <w:color w:val="000000"/>
          <w:szCs w:val="20"/>
        </w:rPr>
        <w:t>Login</w:t>
      </w:r>
      <w:r w:rsidRPr="00BB203D">
        <w:rPr>
          <w:rFonts w:cs="Verdana"/>
          <w:color w:val="000000"/>
          <w:szCs w:val="20"/>
        </w:rPr>
        <w:t xml:space="preserve"> należy wpisać otrzymany Login, a w polu </w:t>
      </w:r>
      <w:r w:rsidRPr="00BB203D">
        <w:rPr>
          <w:rFonts w:cs="Verdana"/>
          <w:b/>
          <w:bCs/>
          <w:color w:val="000000"/>
          <w:szCs w:val="20"/>
        </w:rPr>
        <w:t>Hasło</w:t>
      </w:r>
      <w:r w:rsidRPr="00BB203D">
        <w:rPr>
          <w:rFonts w:cs="Verdana"/>
          <w:color w:val="000000"/>
          <w:szCs w:val="20"/>
        </w:rPr>
        <w:t xml:space="preserve"> podane hasło. </w:t>
      </w:r>
    </w:p>
    <w:p w14:paraId="2C47D9E9" w14:textId="77777777" w:rsidR="007E056B" w:rsidRPr="00BB203D" w:rsidRDefault="007E056B" w:rsidP="004F40C3">
      <w:pPr>
        <w:autoSpaceDE w:val="0"/>
        <w:spacing w:before="120"/>
        <w:jc w:val="both"/>
        <w:rPr>
          <w:rFonts w:cs="Verdana"/>
          <w:color w:val="000000"/>
          <w:szCs w:val="20"/>
        </w:rPr>
      </w:pPr>
    </w:p>
    <w:p w14:paraId="5B7F9BBB"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Następnie należy kliknąć przycisk ‘</w:t>
      </w:r>
      <w:r w:rsidRPr="00BB203D">
        <w:rPr>
          <w:rFonts w:cs="Verdana"/>
          <w:color w:val="000000"/>
          <w:szCs w:val="20"/>
          <w:u w:val="single"/>
        </w:rPr>
        <w:t>Zaloguj’</w:t>
      </w:r>
      <w:r w:rsidRPr="00BB203D">
        <w:rPr>
          <w:rFonts w:cs="Verdana"/>
          <w:color w:val="000000"/>
          <w:szCs w:val="20"/>
        </w:rPr>
        <w:t xml:space="preserve"> lub nacisnąć klawisz ‘</w:t>
      </w:r>
      <w:proofErr w:type="spellStart"/>
      <w:r w:rsidRPr="00BB203D">
        <w:rPr>
          <w:rFonts w:cs="Verdana"/>
          <w:color w:val="000000"/>
          <w:szCs w:val="20"/>
        </w:rPr>
        <w:t>Enter</w:t>
      </w:r>
      <w:proofErr w:type="spellEnd"/>
      <w:r w:rsidRPr="00BB203D">
        <w:rPr>
          <w:rFonts w:cs="Verdana"/>
          <w:color w:val="000000"/>
          <w:szCs w:val="20"/>
        </w:rPr>
        <w:t xml:space="preserve">’. Nastąpi wówczas weryfikacja wprowadzonych danych i jeśli będą one poprawne, zostanie wyświetlony główny ekran Systemu. </w:t>
      </w:r>
    </w:p>
    <w:p w14:paraId="498637D7"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W wypadku niepoprawnego zalogowania (gdy Login lub hasło są niepoprawne), System wyświetli następujący komunikat:</w:t>
      </w:r>
    </w:p>
    <w:p w14:paraId="3D1903F4" w14:textId="77777777" w:rsidR="007E056B" w:rsidRPr="00BB203D" w:rsidRDefault="007E056B" w:rsidP="004F40C3">
      <w:pPr>
        <w:autoSpaceDE w:val="0"/>
        <w:spacing w:before="120"/>
        <w:jc w:val="both"/>
        <w:rPr>
          <w:rFonts w:cs="Verdana"/>
          <w:color w:val="000000"/>
          <w:szCs w:val="20"/>
        </w:rPr>
      </w:pPr>
    </w:p>
    <w:p w14:paraId="03B9811C" w14:textId="77777777" w:rsidR="007E056B" w:rsidRPr="00BB203D" w:rsidRDefault="0094160C" w:rsidP="004F40C3">
      <w:pPr>
        <w:autoSpaceDE w:val="0"/>
        <w:spacing w:before="120"/>
        <w:jc w:val="center"/>
        <w:rPr>
          <w:rFonts w:cs="Verdana"/>
          <w:color w:val="000000"/>
          <w:szCs w:val="20"/>
        </w:rPr>
      </w:pPr>
      <w:r w:rsidRPr="00082758">
        <w:rPr>
          <w:rFonts w:ascii="Verdana" w:hAnsi="Verdana" w:cs="Arial"/>
          <w:b/>
          <w:noProof/>
          <w:color w:val="000000"/>
          <w:sz w:val="16"/>
          <w:szCs w:val="16"/>
        </w:rPr>
        <w:lastRenderedPageBreak/>
        <w:drawing>
          <wp:inline distT="0" distB="0" distL="0" distR="0" wp14:anchorId="321C618D" wp14:editId="05D71B25">
            <wp:extent cx="4886325" cy="3371850"/>
            <wp:effectExtent l="0" t="0" r="9525"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86325" cy="3371850"/>
                    </a:xfrm>
                    <a:prstGeom prst="rect">
                      <a:avLst/>
                    </a:prstGeom>
                    <a:noFill/>
                    <a:ln>
                      <a:noFill/>
                    </a:ln>
                  </pic:spPr>
                </pic:pic>
              </a:graphicData>
            </a:graphic>
          </wp:inline>
        </w:drawing>
      </w:r>
    </w:p>
    <w:p w14:paraId="7E9ABE00" w14:textId="77777777" w:rsidR="007E056B" w:rsidRPr="00BB203D" w:rsidRDefault="007E056B" w:rsidP="004F40C3">
      <w:pPr>
        <w:autoSpaceDE w:val="0"/>
        <w:spacing w:before="120"/>
        <w:jc w:val="both"/>
        <w:rPr>
          <w:rFonts w:cs="Verdana"/>
          <w:color w:val="000000"/>
          <w:szCs w:val="20"/>
        </w:rPr>
      </w:pPr>
    </w:p>
    <w:p w14:paraId="1177F3FF"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Należy wtedy powtórzyć operację logowania z poprawnym loginem i hasłem. </w:t>
      </w:r>
    </w:p>
    <w:p w14:paraId="41D849FD"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Gdy Beneficjent po kolejnych próbach logowania jest pewny poprawnego wprowadzania danych, a System nie chce ich przyjąć, należy zwrócić się do oddziału Funduszu lub Biura Funduszu z prośbą o wyjaśnienie zaistniałej sytuacji, co może się skończyć wydaniem nowego hasła jednorazowego.</w:t>
      </w:r>
    </w:p>
    <w:p w14:paraId="219B4C46" w14:textId="77777777" w:rsidR="007E056B" w:rsidRPr="00BB203D" w:rsidRDefault="007E056B" w:rsidP="004F40C3">
      <w:pPr>
        <w:autoSpaceDE w:val="0"/>
        <w:spacing w:before="120"/>
        <w:jc w:val="both"/>
        <w:rPr>
          <w:rFonts w:cs="Verdana"/>
          <w:color w:val="000000"/>
          <w:szCs w:val="20"/>
        </w:rPr>
      </w:pPr>
    </w:p>
    <w:p w14:paraId="5DC9D958"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Po prawidłowej autoryzacji aplikacja wyświetla ekran informujący o ładowaniu się aplikacji.</w:t>
      </w:r>
    </w:p>
    <w:p w14:paraId="23A3DC7D" w14:textId="77777777" w:rsidR="007E056B" w:rsidRPr="00BB203D" w:rsidRDefault="007E056B" w:rsidP="004F40C3">
      <w:pPr>
        <w:autoSpaceDE w:val="0"/>
        <w:spacing w:before="120"/>
        <w:jc w:val="both"/>
        <w:rPr>
          <w:rFonts w:cs="Verdana"/>
          <w:color w:val="000000"/>
          <w:szCs w:val="20"/>
        </w:rPr>
      </w:pPr>
    </w:p>
    <w:p w14:paraId="604E60E1" w14:textId="77777777" w:rsidR="007E056B" w:rsidRPr="00BB203D" w:rsidRDefault="0094160C" w:rsidP="004F40C3">
      <w:pPr>
        <w:autoSpaceDE w:val="0"/>
        <w:spacing w:before="120"/>
        <w:jc w:val="center"/>
        <w:rPr>
          <w:rFonts w:cs="Verdana"/>
          <w:color w:val="000000"/>
          <w:szCs w:val="20"/>
        </w:rPr>
      </w:pPr>
      <w:r w:rsidRPr="00BB203D">
        <w:rPr>
          <w:rFonts w:cs="Verdana"/>
          <w:noProof/>
          <w:color w:val="000000"/>
          <w:szCs w:val="20"/>
        </w:rPr>
        <w:drawing>
          <wp:inline distT="0" distB="0" distL="0" distR="0" wp14:anchorId="28390168" wp14:editId="2DF7B7A4">
            <wp:extent cx="6124575" cy="3019425"/>
            <wp:effectExtent l="0" t="0" r="9525" b="952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24575" cy="3019425"/>
                    </a:xfrm>
                    <a:prstGeom prst="rect">
                      <a:avLst/>
                    </a:prstGeom>
                    <a:noFill/>
                    <a:ln>
                      <a:noFill/>
                    </a:ln>
                  </pic:spPr>
                </pic:pic>
              </a:graphicData>
            </a:graphic>
          </wp:inline>
        </w:drawing>
      </w:r>
    </w:p>
    <w:p w14:paraId="39E77DCB" w14:textId="77777777" w:rsidR="00C37C88" w:rsidRPr="00BB203D" w:rsidRDefault="00C37C88">
      <w:pPr>
        <w:autoSpaceDE w:val="0"/>
        <w:spacing w:before="120"/>
        <w:rPr>
          <w:rFonts w:cs="Verdana"/>
          <w:color w:val="000000"/>
          <w:szCs w:val="20"/>
        </w:rPr>
        <w:sectPr w:rsidR="00C37C88" w:rsidRPr="00BB203D" w:rsidSect="00210E96">
          <w:pgSz w:w="11906" w:h="16838" w:code="9"/>
          <w:pgMar w:top="1418" w:right="1134" w:bottom="1134" w:left="1134" w:header="284" w:footer="284" w:gutter="0"/>
          <w:cols w:space="708"/>
          <w:docGrid w:linePitch="360"/>
        </w:sectPr>
      </w:pPr>
    </w:p>
    <w:p w14:paraId="00D1975D" w14:textId="7089F833" w:rsidR="00DA4527" w:rsidRPr="00082758" w:rsidRDefault="00DA4527" w:rsidP="00745073">
      <w:pPr>
        <w:pStyle w:val="Nagwek3"/>
      </w:pPr>
      <w:bookmarkStart w:id="35" w:name="_Toc492658239"/>
      <w:r w:rsidRPr="00082758">
        <w:lastRenderedPageBreak/>
        <w:t>1.3.2. Zmiana hasła</w:t>
      </w:r>
      <w:bookmarkEnd w:id="35"/>
    </w:p>
    <w:p w14:paraId="03A86A42" w14:textId="77777777" w:rsidR="007E056B" w:rsidRPr="00082758" w:rsidRDefault="007E056B">
      <w:pPr>
        <w:rPr>
          <w:rFonts w:ascii="Verdana" w:hAnsi="Verdana"/>
        </w:rPr>
      </w:pPr>
    </w:p>
    <w:p w14:paraId="6F01248A"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Zmiana hasła jest dostępna w każdej chwili podczas pracy z Systemem poprzez Funkcję z Modułu </w:t>
      </w:r>
      <w:r w:rsidRPr="00BB203D">
        <w:rPr>
          <w:rFonts w:cs="Verdana"/>
          <w:b/>
          <w:bCs/>
          <w:color w:val="000000"/>
          <w:szCs w:val="20"/>
        </w:rPr>
        <w:t>Administracja</w:t>
      </w:r>
      <w:r w:rsidRPr="00BB203D">
        <w:rPr>
          <w:rFonts w:cs="Verdana"/>
          <w:color w:val="000000"/>
          <w:szCs w:val="20"/>
        </w:rPr>
        <w:t>. Po pierwszym zalogowaniu się System od razu udostępnia Funkcję, która umożliwia zmianę hasła jednorazowego otrzymanego w Funduszu na hasło, które Beneficjent poda sam.</w:t>
      </w:r>
    </w:p>
    <w:p w14:paraId="19E3C12C" w14:textId="77777777" w:rsidR="007E056B" w:rsidRPr="00BB203D" w:rsidRDefault="007E056B">
      <w:pPr>
        <w:autoSpaceDE w:val="0"/>
        <w:jc w:val="both"/>
        <w:rPr>
          <w:rFonts w:cs="Verdana"/>
          <w:color w:val="000000"/>
          <w:szCs w:val="20"/>
          <w:u w:val="single"/>
        </w:rPr>
      </w:pPr>
    </w:p>
    <w:p w14:paraId="517672F3" w14:textId="77777777" w:rsidR="007E056B" w:rsidRPr="00BB203D" w:rsidRDefault="007E056B">
      <w:pPr>
        <w:autoSpaceDE w:val="0"/>
        <w:jc w:val="both"/>
        <w:rPr>
          <w:rFonts w:cs="Verdana"/>
          <w:color w:val="000000"/>
          <w:szCs w:val="20"/>
          <w:u w:val="single"/>
        </w:rPr>
      </w:pPr>
    </w:p>
    <w:p w14:paraId="4824B66F" w14:textId="2202CBD5" w:rsidR="007E056B" w:rsidRPr="00BB203D" w:rsidRDefault="0041309B">
      <w:pPr>
        <w:autoSpaceDE w:val="0"/>
        <w:spacing w:before="120"/>
        <w:jc w:val="both"/>
        <w:rPr>
          <w:rFonts w:cs="Verdana"/>
          <w:color w:val="000000"/>
          <w:szCs w:val="20"/>
        </w:rPr>
      </w:pPr>
      <w:r>
        <w:rPr>
          <w:noProof/>
        </w:rPr>
        <w:drawing>
          <wp:inline distT="0" distB="0" distL="0" distR="0" wp14:anchorId="237D6396" wp14:editId="62883F31">
            <wp:extent cx="6120130" cy="3308350"/>
            <wp:effectExtent l="0" t="0" r="0" b="6350"/>
            <wp:docPr id="281" name="Obraz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120130" cy="3308350"/>
                    </a:xfrm>
                    <a:prstGeom prst="rect">
                      <a:avLst/>
                    </a:prstGeom>
                  </pic:spPr>
                </pic:pic>
              </a:graphicData>
            </a:graphic>
          </wp:inline>
        </w:drawing>
      </w:r>
    </w:p>
    <w:p w14:paraId="43779837" w14:textId="77777777" w:rsidR="007E056B" w:rsidRPr="00BB203D" w:rsidRDefault="007E056B">
      <w:pPr>
        <w:autoSpaceDE w:val="0"/>
        <w:spacing w:before="120"/>
        <w:jc w:val="both"/>
        <w:rPr>
          <w:rFonts w:cs="Verdana"/>
          <w:color w:val="000000"/>
          <w:szCs w:val="20"/>
        </w:rPr>
      </w:pPr>
    </w:p>
    <w:p w14:paraId="5E17524A" w14:textId="77777777" w:rsidR="007E056B" w:rsidRPr="00BB203D" w:rsidRDefault="007E056B">
      <w:pPr>
        <w:autoSpaceDE w:val="0"/>
        <w:spacing w:before="120"/>
        <w:jc w:val="both"/>
        <w:rPr>
          <w:rFonts w:cs="Verdana"/>
          <w:color w:val="000000"/>
          <w:szCs w:val="20"/>
        </w:rPr>
      </w:pPr>
      <w:r w:rsidRPr="00BB203D">
        <w:rPr>
          <w:rFonts w:cs="Verdana"/>
          <w:color w:val="000000"/>
          <w:szCs w:val="20"/>
        </w:rPr>
        <w:t>System po wprowadzeniu nowego hasła wymusza powtórne wpisanie tego hasła w celu sprawdzenia, czy Beneficjent poprawnie je wprowadził i zapamiętał. Po wprowadzeniu nowego hasła należy nacisnąć na przycisk ‘</w:t>
      </w:r>
      <w:r w:rsidRPr="00BB203D">
        <w:rPr>
          <w:rFonts w:cs="Verdana"/>
          <w:color w:val="000000"/>
          <w:szCs w:val="20"/>
          <w:u w:val="single"/>
        </w:rPr>
        <w:t>Zapisz’</w:t>
      </w:r>
      <w:r w:rsidRPr="00BB203D">
        <w:rPr>
          <w:rFonts w:cs="Verdana"/>
          <w:color w:val="000000"/>
          <w:szCs w:val="20"/>
        </w:rPr>
        <w:t xml:space="preserve"> – hasło zostanie zapamiętane w Systemie i od tej pory będzie z otrzymanym Loginem stanowiło identyfikator dostępu do Systemu. System potwierdzi zapamiętanie hasła komunikatem.</w:t>
      </w:r>
    </w:p>
    <w:p w14:paraId="3FBCD8B2" w14:textId="77777777" w:rsidR="007E056B" w:rsidRPr="00BB203D" w:rsidRDefault="007E056B">
      <w:pPr>
        <w:autoSpaceDE w:val="0"/>
        <w:spacing w:before="120"/>
        <w:jc w:val="both"/>
        <w:rPr>
          <w:rFonts w:cs="Verdana"/>
          <w:color w:val="000000"/>
          <w:szCs w:val="20"/>
        </w:rPr>
      </w:pPr>
    </w:p>
    <w:p w14:paraId="4AD1E926" w14:textId="77777777" w:rsidR="007E056B" w:rsidRPr="00BB203D" w:rsidRDefault="007E056B">
      <w:pPr>
        <w:autoSpaceDE w:val="0"/>
        <w:spacing w:before="120"/>
        <w:jc w:val="both"/>
        <w:rPr>
          <w:rFonts w:cs="Verdana"/>
          <w:color w:val="000000"/>
          <w:szCs w:val="20"/>
        </w:rPr>
      </w:pPr>
    </w:p>
    <w:p w14:paraId="71EA3164" w14:textId="25ED294D" w:rsidR="007E056B" w:rsidRPr="00BB203D" w:rsidRDefault="0041309B">
      <w:pPr>
        <w:autoSpaceDE w:val="0"/>
        <w:spacing w:before="120"/>
        <w:jc w:val="both"/>
        <w:rPr>
          <w:rFonts w:cs="Verdana"/>
          <w:color w:val="000000"/>
          <w:szCs w:val="20"/>
        </w:rPr>
      </w:pPr>
      <w:r>
        <w:rPr>
          <w:noProof/>
        </w:rPr>
        <w:lastRenderedPageBreak/>
        <w:drawing>
          <wp:inline distT="0" distB="0" distL="0" distR="0" wp14:anchorId="26B76D48" wp14:editId="20AF20E8">
            <wp:extent cx="6120130" cy="3081655"/>
            <wp:effectExtent l="0" t="0" r="0" b="4445"/>
            <wp:docPr id="271" name="Obraz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120130" cy="3081655"/>
                    </a:xfrm>
                    <a:prstGeom prst="rect">
                      <a:avLst/>
                    </a:prstGeom>
                  </pic:spPr>
                </pic:pic>
              </a:graphicData>
            </a:graphic>
          </wp:inline>
        </w:drawing>
      </w:r>
    </w:p>
    <w:p w14:paraId="4075BA52" w14:textId="77777777" w:rsidR="007E056B" w:rsidRPr="00BB203D" w:rsidRDefault="007E056B">
      <w:pPr>
        <w:autoSpaceDE w:val="0"/>
        <w:spacing w:before="120"/>
        <w:jc w:val="both"/>
        <w:rPr>
          <w:rFonts w:cs="Verdana"/>
          <w:color w:val="000000"/>
          <w:szCs w:val="20"/>
        </w:rPr>
      </w:pPr>
    </w:p>
    <w:p w14:paraId="7F79B254" w14:textId="7F8837AE" w:rsidR="007E056B" w:rsidRPr="00BB203D" w:rsidRDefault="007E056B">
      <w:pPr>
        <w:autoSpaceDE w:val="0"/>
        <w:spacing w:before="60"/>
        <w:jc w:val="both"/>
        <w:rPr>
          <w:rFonts w:cs="Verdana"/>
          <w:color w:val="000000"/>
          <w:szCs w:val="20"/>
        </w:rPr>
      </w:pPr>
      <w:r w:rsidRPr="00BB203D">
        <w:rPr>
          <w:rFonts w:cs="Verdana"/>
          <w:color w:val="000000"/>
          <w:szCs w:val="20"/>
        </w:rPr>
        <w:t xml:space="preserve">Podczas pracy w Systemie może zajść sytuacja, w której Beneficjent mimo, iż uprzednio zalogował się do Systemu, jest proszony o ponowne przeprowadzenie uwierzytelnienia. Dzieje się tak w przypadku, gdy Beneficjent przez dłuższy </w:t>
      </w:r>
      <w:r w:rsidR="0041309B">
        <w:rPr>
          <w:rFonts w:cs="Verdana"/>
          <w:color w:val="000000"/>
          <w:szCs w:val="20"/>
        </w:rPr>
        <w:t>czas</w:t>
      </w:r>
      <w:r w:rsidRPr="00BB203D">
        <w:rPr>
          <w:rFonts w:cs="Verdana"/>
          <w:color w:val="000000"/>
          <w:szCs w:val="20"/>
        </w:rPr>
        <w:t xml:space="preserve"> nie wykonuje żadnych czynności. Jest to mechanizm zabezpieczenia przed nieautoryzowanym dostępem, gdy np. Beneficjent odejdzie na dłuższą chwilę od komputera.</w:t>
      </w:r>
    </w:p>
    <w:p w14:paraId="7ABB38D9" w14:textId="27CCF923" w:rsidR="007E056B" w:rsidRPr="00BB203D" w:rsidRDefault="007E056B">
      <w:pPr>
        <w:autoSpaceDE w:val="0"/>
        <w:spacing w:before="120"/>
        <w:jc w:val="both"/>
        <w:rPr>
          <w:rFonts w:cs="Verdana"/>
          <w:color w:val="000000"/>
          <w:szCs w:val="20"/>
        </w:rPr>
      </w:pPr>
      <w:r w:rsidRPr="00BB203D">
        <w:rPr>
          <w:rFonts w:cs="Verdana"/>
          <w:b/>
          <w:bCs/>
          <w:color w:val="000000"/>
          <w:szCs w:val="20"/>
        </w:rPr>
        <w:t xml:space="preserve">Uwaga! </w:t>
      </w:r>
      <w:r w:rsidRPr="00BB203D">
        <w:rPr>
          <w:rFonts w:cs="Verdana"/>
          <w:color w:val="000000"/>
          <w:szCs w:val="20"/>
        </w:rPr>
        <w:t xml:space="preserve">Beneficjent powinien w swojej przeglądarce internetowej </w:t>
      </w:r>
      <w:r w:rsidRPr="00BB203D">
        <w:rPr>
          <w:rFonts w:cs="Verdana"/>
          <w:b/>
          <w:bCs/>
          <w:color w:val="000000"/>
          <w:szCs w:val="20"/>
        </w:rPr>
        <w:t>wyłączyć</w:t>
      </w:r>
      <w:r w:rsidRPr="00BB203D">
        <w:rPr>
          <w:rFonts w:cs="Verdana"/>
          <w:color w:val="000000"/>
          <w:szCs w:val="20"/>
        </w:rPr>
        <w:t xml:space="preserve"> autouzupełnianie nazwy użytkowników i haseł. Jeśli ta Funkcja nie zostanie wyłączona aplikacja będzie działała poprawnie, lecz ułatwione zostaną próby </w:t>
      </w:r>
      <w:r w:rsidR="0041309B">
        <w:rPr>
          <w:rFonts w:cs="Verdana"/>
          <w:color w:val="000000"/>
          <w:szCs w:val="20"/>
        </w:rPr>
        <w:t>włamania się na konto</w:t>
      </w:r>
      <w:r w:rsidRPr="00BB203D">
        <w:rPr>
          <w:rFonts w:cs="Verdana"/>
          <w:color w:val="000000"/>
          <w:szCs w:val="20"/>
        </w:rPr>
        <w:t xml:space="preserve"> Beneficjenta w Systemie </w:t>
      </w:r>
      <w:proofErr w:type="spellStart"/>
      <w:r w:rsidRPr="00BB203D">
        <w:rPr>
          <w:rFonts w:cs="Verdana"/>
          <w:color w:val="000000"/>
          <w:szCs w:val="20"/>
        </w:rPr>
        <w:t>SODiR</w:t>
      </w:r>
      <w:proofErr w:type="spellEnd"/>
      <w:r w:rsidRPr="00BB203D">
        <w:rPr>
          <w:rFonts w:cs="Verdana"/>
          <w:color w:val="000000"/>
          <w:szCs w:val="20"/>
        </w:rPr>
        <w:t>.</w:t>
      </w:r>
    </w:p>
    <w:p w14:paraId="7B80D23E" w14:textId="77777777" w:rsidR="007E056B" w:rsidRPr="00BB203D" w:rsidRDefault="007E056B">
      <w:pPr>
        <w:autoSpaceDE w:val="0"/>
        <w:spacing w:before="120"/>
        <w:jc w:val="both"/>
        <w:rPr>
          <w:rFonts w:cs="Verdana"/>
          <w:color w:val="000000"/>
          <w:szCs w:val="20"/>
        </w:rPr>
      </w:pPr>
      <w:r w:rsidRPr="00BB203D">
        <w:rPr>
          <w:rFonts w:cs="Verdana"/>
          <w:color w:val="000000"/>
          <w:szCs w:val="20"/>
        </w:rPr>
        <w:t>Aby wyłączyć autouzupełnianie tych pól należy z menu ‘Narzędzia’ wybrać Funkcję ‘Opcje internetowe’ a następnie zakładkę ‘Zawartość’. Po naciśnięciu przycisku ‘</w:t>
      </w:r>
      <w:r w:rsidRPr="00BB203D">
        <w:rPr>
          <w:rFonts w:cs="Verdana"/>
          <w:color w:val="000000"/>
          <w:szCs w:val="20"/>
          <w:u w:val="single"/>
        </w:rPr>
        <w:t>Autouzupełnianie’</w:t>
      </w:r>
      <w:r w:rsidRPr="00BB203D">
        <w:rPr>
          <w:rFonts w:cs="Verdana"/>
          <w:color w:val="000000"/>
          <w:szCs w:val="20"/>
        </w:rPr>
        <w:t xml:space="preserve"> pojawi się widok ‘Ustawienia Autouzupełniania’. Beneficjent odznacza pole </w:t>
      </w:r>
      <w:r w:rsidRPr="00BB203D">
        <w:rPr>
          <w:rFonts w:cs="Verdana"/>
          <w:b/>
          <w:bCs/>
          <w:color w:val="000000"/>
          <w:szCs w:val="20"/>
        </w:rPr>
        <w:t>Nazwy użytkowników i hasła w Formularzach</w:t>
      </w:r>
      <w:r w:rsidRPr="00BB203D">
        <w:rPr>
          <w:rFonts w:cs="Verdana"/>
          <w:color w:val="000000"/>
          <w:szCs w:val="20"/>
        </w:rPr>
        <w:t xml:space="preserve"> i naciska przycisk ‘</w:t>
      </w:r>
      <w:r w:rsidRPr="00BB203D">
        <w:rPr>
          <w:rFonts w:cs="Verdana"/>
          <w:color w:val="000000"/>
          <w:szCs w:val="20"/>
          <w:u w:val="single"/>
        </w:rPr>
        <w:t>OK’</w:t>
      </w:r>
      <w:r w:rsidRPr="00BB203D">
        <w:rPr>
          <w:rFonts w:cs="Verdana"/>
          <w:color w:val="000000"/>
          <w:szCs w:val="20"/>
        </w:rPr>
        <w:t>. Funkcja zostaje wyłączona.</w:t>
      </w:r>
    </w:p>
    <w:p w14:paraId="180E86A4" w14:textId="77777777" w:rsidR="007E056B" w:rsidRPr="00BB203D" w:rsidRDefault="007E056B">
      <w:pPr>
        <w:autoSpaceDE w:val="0"/>
        <w:spacing w:before="60"/>
        <w:jc w:val="both"/>
        <w:rPr>
          <w:rFonts w:cs="Verdana"/>
          <w:color w:val="000000"/>
          <w:szCs w:val="20"/>
        </w:rPr>
      </w:pPr>
    </w:p>
    <w:p w14:paraId="00500DA2" w14:textId="77777777" w:rsidR="007E056B" w:rsidRPr="00BB203D" w:rsidRDefault="0094160C">
      <w:pPr>
        <w:autoSpaceDE w:val="0"/>
        <w:spacing w:before="120"/>
        <w:jc w:val="both"/>
        <w:rPr>
          <w:rFonts w:cs="Verdana"/>
          <w:color w:val="000000"/>
          <w:szCs w:val="20"/>
        </w:rPr>
      </w:pPr>
      <w:r w:rsidRPr="00082758">
        <w:rPr>
          <w:rFonts w:ascii="Verdana" w:hAnsi="Verdana" w:cs="Arial"/>
          <w:b/>
          <w:noProof/>
          <w:color w:val="000000"/>
          <w:sz w:val="16"/>
          <w:szCs w:val="16"/>
        </w:rPr>
        <w:lastRenderedPageBreak/>
        <w:drawing>
          <wp:inline distT="0" distB="0" distL="0" distR="0" wp14:anchorId="2941FA67" wp14:editId="63300886">
            <wp:extent cx="4152900" cy="4219575"/>
            <wp:effectExtent l="0" t="0" r="0" b="9525"/>
            <wp:docPr id="49"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152900" cy="4219575"/>
                    </a:xfrm>
                    <a:prstGeom prst="rect">
                      <a:avLst/>
                    </a:prstGeom>
                    <a:solidFill>
                      <a:srgbClr val="FFFFFF"/>
                    </a:solidFill>
                    <a:ln>
                      <a:noFill/>
                    </a:ln>
                  </pic:spPr>
                </pic:pic>
              </a:graphicData>
            </a:graphic>
          </wp:inline>
        </w:drawing>
      </w:r>
    </w:p>
    <w:p w14:paraId="1A27C157" w14:textId="77777777" w:rsidR="007E056B" w:rsidRPr="00BB203D" w:rsidRDefault="007E056B">
      <w:pPr>
        <w:autoSpaceDE w:val="0"/>
        <w:spacing w:before="60"/>
        <w:jc w:val="both"/>
        <w:rPr>
          <w:rFonts w:cs="Verdana"/>
          <w:color w:val="000000"/>
          <w:szCs w:val="20"/>
        </w:rPr>
      </w:pPr>
    </w:p>
    <w:p w14:paraId="0230F702" w14:textId="2EB4ED16" w:rsidR="007E056B" w:rsidRPr="00BB203D" w:rsidRDefault="007E056B">
      <w:pPr>
        <w:autoSpaceDE w:val="0"/>
        <w:spacing w:before="120"/>
        <w:jc w:val="both"/>
        <w:rPr>
          <w:rFonts w:cs="Verdana"/>
          <w:color w:val="000000"/>
          <w:szCs w:val="20"/>
        </w:rPr>
      </w:pPr>
      <w:r w:rsidRPr="00BB203D">
        <w:rPr>
          <w:rFonts w:cs="Verdana"/>
          <w:color w:val="000000"/>
          <w:szCs w:val="20"/>
        </w:rPr>
        <w:t xml:space="preserve">Zmiana hasła jest dostępna w każdej chwili podczas pracy z Systemem i możliwa jest poprzez funkcję </w:t>
      </w:r>
      <w:r w:rsidR="001A070F">
        <w:rPr>
          <w:rFonts w:cs="Verdana"/>
          <w:color w:val="000000"/>
          <w:szCs w:val="20"/>
        </w:rPr>
        <w:br/>
      </w:r>
      <w:r w:rsidRPr="00BB203D">
        <w:rPr>
          <w:rFonts w:cs="Verdana"/>
          <w:color w:val="000000"/>
          <w:szCs w:val="20"/>
        </w:rPr>
        <w:t xml:space="preserve">z Modułu </w:t>
      </w:r>
      <w:r w:rsidRPr="00BB203D">
        <w:rPr>
          <w:rFonts w:cs="Verdana"/>
          <w:b/>
          <w:bCs/>
          <w:color w:val="000000"/>
          <w:szCs w:val="20"/>
        </w:rPr>
        <w:t>Administracja</w:t>
      </w:r>
      <w:r w:rsidRPr="00BB203D">
        <w:rPr>
          <w:rFonts w:cs="Verdana"/>
          <w:color w:val="000000"/>
          <w:szCs w:val="20"/>
        </w:rPr>
        <w:t xml:space="preserve">. Należy kliknąć Moduł </w:t>
      </w:r>
      <w:r w:rsidRPr="00BB203D">
        <w:rPr>
          <w:rFonts w:cs="Verdana"/>
          <w:b/>
          <w:bCs/>
          <w:color w:val="000000"/>
          <w:szCs w:val="20"/>
        </w:rPr>
        <w:t>Administracja</w:t>
      </w:r>
      <w:r w:rsidRPr="00BB203D">
        <w:rPr>
          <w:rFonts w:cs="Verdana"/>
          <w:color w:val="000000"/>
          <w:szCs w:val="20"/>
        </w:rPr>
        <w:t>, następnie wybrać funkcję ‘Zmień hasło’ znajdującą się w podmenu.</w:t>
      </w:r>
    </w:p>
    <w:p w14:paraId="2B80C5C0" w14:textId="77777777" w:rsidR="007E056B" w:rsidRPr="00BB203D" w:rsidRDefault="007E056B">
      <w:pPr>
        <w:autoSpaceDE w:val="0"/>
        <w:spacing w:before="120"/>
        <w:jc w:val="both"/>
        <w:rPr>
          <w:rFonts w:cs="Verdana"/>
          <w:color w:val="000000"/>
          <w:szCs w:val="20"/>
        </w:rPr>
      </w:pPr>
    </w:p>
    <w:p w14:paraId="062F215E" w14:textId="7D7E6EFB" w:rsidR="007E056B" w:rsidRPr="00082758" w:rsidRDefault="0041309B">
      <w:pPr>
        <w:autoSpaceDE w:val="0"/>
        <w:jc w:val="both"/>
        <w:rPr>
          <w:rFonts w:ascii="Verdana" w:hAnsi="Verdana" w:cs="Arial"/>
          <w:b/>
          <w:noProof/>
          <w:color w:val="000000"/>
          <w:sz w:val="16"/>
          <w:szCs w:val="16"/>
        </w:rPr>
      </w:pPr>
      <w:r>
        <w:rPr>
          <w:noProof/>
        </w:rPr>
        <w:drawing>
          <wp:inline distT="0" distB="0" distL="0" distR="0" wp14:anchorId="37FEE34C" wp14:editId="4862A2B1">
            <wp:extent cx="2390775" cy="1828800"/>
            <wp:effectExtent l="0" t="0" r="9525" b="0"/>
            <wp:docPr id="285" name="Obraz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390775" cy="1828800"/>
                    </a:xfrm>
                    <a:prstGeom prst="rect">
                      <a:avLst/>
                    </a:prstGeom>
                  </pic:spPr>
                </pic:pic>
              </a:graphicData>
            </a:graphic>
          </wp:inline>
        </w:drawing>
      </w:r>
    </w:p>
    <w:p w14:paraId="591FBBCC" w14:textId="77777777" w:rsidR="007E056B" w:rsidRPr="00BB203D" w:rsidRDefault="007E056B">
      <w:pPr>
        <w:autoSpaceDE w:val="0"/>
        <w:spacing w:before="120"/>
        <w:jc w:val="both"/>
        <w:rPr>
          <w:rFonts w:cs="Verdana"/>
          <w:color w:val="000000"/>
          <w:szCs w:val="20"/>
        </w:rPr>
      </w:pPr>
    </w:p>
    <w:p w14:paraId="31745C7C" w14:textId="77777777" w:rsidR="007E056B" w:rsidRPr="00BB203D" w:rsidRDefault="007E056B">
      <w:pPr>
        <w:autoSpaceDE w:val="0"/>
        <w:spacing w:before="120"/>
        <w:rPr>
          <w:rFonts w:cs="Verdana"/>
          <w:color w:val="000000"/>
          <w:szCs w:val="20"/>
        </w:rPr>
      </w:pPr>
      <w:r w:rsidRPr="00BB203D">
        <w:rPr>
          <w:rFonts w:cs="Verdana"/>
          <w:color w:val="000000"/>
          <w:szCs w:val="20"/>
        </w:rPr>
        <w:t xml:space="preserve">Pojawi się znany już Formularz </w:t>
      </w:r>
      <w:r w:rsidRPr="00BB203D">
        <w:rPr>
          <w:rFonts w:cs="Verdana"/>
          <w:b/>
          <w:bCs/>
          <w:color w:val="000000"/>
          <w:szCs w:val="20"/>
        </w:rPr>
        <w:t>Zmiana hasła</w:t>
      </w:r>
      <w:r w:rsidRPr="00BB203D">
        <w:rPr>
          <w:rFonts w:cs="Verdana"/>
          <w:color w:val="000000"/>
          <w:szCs w:val="20"/>
        </w:rPr>
        <w:t>.</w:t>
      </w:r>
    </w:p>
    <w:p w14:paraId="580CDB42" w14:textId="77777777" w:rsidR="007E056B" w:rsidRPr="00BB203D" w:rsidRDefault="007E056B">
      <w:pPr>
        <w:autoSpaceDE w:val="0"/>
        <w:spacing w:before="120"/>
        <w:jc w:val="both"/>
        <w:rPr>
          <w:rFonts w:cs="Verdana"/>
          <w:color w:val="000000"/>
          <w:szCs w:val="20"/>
        </w:rPr>
      </w:pPr>
    </w:p>
    <w:p w14:paraId="0044677F" w14:textId="01418266" w:rsidR="007E056B" w:rsidRPr="00BB203D" w:rsidRDefault="0041309B">
      <w:pPr>
        <w:autoSpaceDE w:val="0"/>
        <w:spacing w:before="120"/>
        <w:jc w:val="both"/>
        <w:rPr>
          <w:rFonts w:cs="Verdana"/>
          <w:color w:val="000000"/>
          <w:szCs w:val="20"/>
        </w:rPr>
      </w:pPr>
      <w:r>
        <w:rPr>
          <w:noProof/>
        </w:rPr>
        <w:lastRenderedPageBreak/>
        <w:drawing>
          <wp:inline distT="0" distB="0" distL="0" distR="0" wp14:anchorId="640DFE52" wp14:editId="0CC4A402">
            <wp:extent cx="6120130" cy="3308350"/>
            <wp:effectExtent l="0" t="0" r="0" b="6350"/>
            <wp:docPr id="272" name="Obraz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120130" cy="3308350"/>
                    </a:xfrm>
                    <a:prstGeom prst="rect">
                      <a:avLst/>
                    </a:prstGeom>
                  </pic:spPr>
                </pic:pic>
              </a:graphicData>
            </a:graphic>
          </wp:inline>
        </w:drawing>
      </w:r>
    </w:p>
    <w:p w14:paraId="5B43118E" w14:textId="77777777" w:rsidR="007E056B" w:rsidRPr="00BB203D" w:rsidRDefault="007E056B">
      <w:pPr>
        <w:autoSpaceDE w:val="0"/>
        <w:spacing w:before="120"/>
        <w:jc w:val="both"/>
        <w:rPr>
          <w:rFonts w:cs="Verdana"/>
          <w:color w:val="000000"/>
          <w:szCs w:val="20"/>
        </w:rPr>
      </w:pPr>
    </w:p>
    <w:p w14:paraId="37056B0D"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 polu edycyjnym </w:t>
      </w:r>
      <w:r w:rsidRPr="00BB203D">
        <w:rPr>
          <w:rFonts w:cs="Verdana"/>
          <w:b/>
          <w:bCs/>
          <w:color w:val="000000"/>
          <w:szCs w:val="20"/>
        </w:rPr>
        <w:t>Stare hasło</w:t>
      </w:r>
      <w:r w:rsidRPr="00BB203D">
        <w:rPr>
          <w:rFonts w:cs="Verdana"/>
          <w:color w:val="000000"/>
          <w:szCs w:val="20"/>
        </w:rPr>
        <w:t xml:space="preserve"> należy wpisać swoje dotychczasowe hasło, a w polach </w:t>
      </w:r>
      <w:r w:rsidRPr="00BB203D">
        <w:rPr>
          <w:rFonts w:cs="Verdana"/>
          <w:b/>
          <w:bCs/>
          <w:color w:val="000000"/>
          <w:szCs w:val="20"/>
        </w:rPr>
        <w:t>Nowe hasło</w:t>
      </w:r>
      <w:r w:rsidRPr="00BB203D">
        <w:rPr>
          <w:rFonts w:cs="Verdana"/>
          <w:color w:val="000000"/>
          <w:szCs w:val="20"/>
        </w:rPr>
        <w:t xml:space="preserve"> i </w:t>
      </w:r>
      <w:r w:rsidRPr="00BB203D">
        <w:rPr>
          <w:rFonts w:cs="Verdana"/>
          <w:b/>
          <w:bCs/>
          <w:color w:val="000000"/>
          <w:szCs w:val="20"/>
        </w:rPr>
        <w:t>Powtórz hasło</w:t>
      </w:r>
      <w:r w:rsidRPr="00BB203D">
        <w:rPr>
          <w:rFonts w:cs="Verdana"/>
          <w:color w:val="000000"/>
          <w:szCs w:val="20"/>
        </w:rPr>
        <w:t xml:space="preserve"> wprowadzić nowe. Po czym zaakceptować zmianę naciskając przycisk ‘</w:t>
      </w:r>
      <w:r w:rsidRPr="00BB203D">
        <w:rPr>
          <w:rFonts w:cs="Verdana"/>
          <w:color w:val="000000"/>
          <w:szCs w:val="20"/>
          <w:u w:val="single"/>
        </w:rPr>
        <w:t>Zapisz’</w:t>
      </w:r>
      <w:r w:rsidRPr="00BB203D">
        <w:rPr>
          <w:rFonts w:cs="Verdana"/>
          <w:color w:val="000000"/>
          <w:szCs w:val="20"/>
        </w:rPr>
        <w:t xml:space="preserve"> lub nacisnąć klawisz ‘</w:t>
      </w:r>
      <w:proofErr w:type="spellStart"/>
      <w:r w:rsidRPr="00BB203D">
        <w:rPr>
          <w:rFonts w:cs="Verdana"/>
          <w:color w:val="000000"/>
          <w:szCs w:val="20"/>
        </w:rPr>
        <w:t>Enter</w:t>
      </w:r>
      <w:proofErr w:type="spellEnd"/>
      <w:r w:rsidRPr="00BB203D">
        <w:rPr>
          <w:rFonts w:cs="Verdana"/>
          <w:color w:val="000000"/>
          <w:szCs w:val="20"/>
        </w:rPr>
        <w:t xml:space="preserve">’. Podwójne wprowadzanie nowego hasła chroni przed literówkami (błędnym wpisaniem) w nowym haśle. </w:t>
      </w:r>
    </w:p>
    <w:p w14:paraId="65E89A40" w14:textId="77777777" w:rsidR="007E056B" w:rsidRPr="00BB203D" w:rsidRDefault="007E056B">
      <w:pPr>
        <w:autoSpaceDE w:val="0"/>
        <w:spacing w:before="60"/>
        <w:jc w:val="both"/>
        <w:rPr>
          <w:rFonts w:cs="Verdana"/>
          <w:color w:val="000000"/>
          <w:szCs w:val="20"/>
        </w:rPr>
      </w:pPr>
      <w:r w:rsidRPr="00BB203D">
        <w:rPr>
          <w:rFonts w:cs="Verdana"/>
          <w:color w:val="000000"/>
          <w:szCs w:val="20"/>
        </w:rPr>
        <w:t>Dbanie o swoje hasło jest bardzo ważnym elementem bezpieczeństwa Systemu. Należy pamiętać o tym, aby było ono długie (co najmniej 8 znaków, zawierało małe i wielkie litery oraz cyfry) i nie składało się z prostych słów, takich jak imiona czy daty. Skomplikowane hasło zabezpieczy zarówno dane Beneficjenta, jak i dane Systemu. Swoje hasło należy oczywiście pamiętać, więc musi być także łatwe do zapamiętania. Uwaga poświęcona jego wymyśleniu zapobiegnie ewentualnym konsekwencjom wynikłym z użytkowania konta przez osoby nieupoważnione.</w:t>
      </w:r>
    </w:p>
    <w:p w14:paraId="277282DC" w14:textId="77777777" w:rsidR="00C37C88" w:rsidRPr="00BB203D" w:rsidRDefault="00C37C88">
      <w:pPr>
        <w:autoSpaceDE w:val="0"/>
        <w:spacing w:before="60"/>
        <w:jc w:val="both"/>
        <w:rPr>
          <w:rFonts w:cs="Verdana"/>
          <w:color w:val="000000"/>
          <w:szCs w:val="20"/>
        </w:rPr>
        <w:sectPr w:rsidR="00C37C88" w:rsidRPr="00BB203D" w:rsidSect="00210E96">
          <w:pgSz w:w="11906" w:h="16838" w:code="9"/>
          <w:pgMar w:top="1418" w:right="1134" w:bottom="1134" w:left="1134" w:header="284" w:footer="284" w:gutter="0"/>
          <w:cols w:space="708"/>
          <w:docGrid w:linePitch="360"/>
        </w:sectPr>
      </w:pPr>
    </w:p>
    <w:p w14:paraId="6F130431" w14:textId="77777777" w:rsidR="00C37C88" w:rsidRPr="00BB203D" w:rsidRDefault="00C37C88">
      <w:pPr>
        <w:autoSpaceDE w:val="0"/>
        <w:spacing w:before="60"/>
        <w:jc w:val="both"/>
        <w:rPr>
          <w:rFonts w:cs="Verdana"/>
          <w:color w:val="000000"/>
          <w:szCs w:val="20"/>
        </w:rPr>
      </w:pPr>
    </w:p>
    <w:p w14:paraId="4794B693" w14:textId="3DF77AC9" w:rsidR="00DA4527" w:rsidRPr="00082758" w:rsidRDefault="00DA4527" w:rsidP="00745073">
      <w:pPr>
        <w:pStyle w:val="Nagwek3"/>
      </w:pPr>
      <w:bookmarkStart w:id="36" w:name="_Toc492658240"/>
      <w:r w:rsidRPr="00082758">
        <w:t>1.3.3. Udzielanie zgody na uruchomienie aplikacji</w:t>
      </w:r>
      <w:bookmarkEnd w:id="36"/>
    </w:p>
    <w:p w14:paraId="2F2CF919" w14:textId="77777777" w:rsidR="007E056B" w:rsidRPr="00082758" w:rsidRDefault="007E056B">
      <w:pPr>
        <w:rPr>
          <w:rFonts w:ascii="Verdana" w:hAnsi="Verdana"/>
        </w:rPr>
      </w:pPr>
    </w:p>
    <w:p w14:paraId="6B5D09CC"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Niektóre funkcjonalności wykonywane są w technologii Java </w:t>
      </w:r>
      <w:proofErr w:type="spellStart"/>
      <w:r w:rsidRPr="00BB203D">
        <w:rPr>
          <w:rFonts w:cs="Verdana"/>
          <w:color w:val="000000"/>
          <w:szCs w:val="20"/>
        </w:rPr>
        <w:t>Applet</w:t>
      </w:r>
      <w:proofErr w:type="spellEnd"/>
      <w:r w:rsidRPr="00BB203D">
        <w:rPr>
          <w:rFonts w:cs="Verdana"/>
          <w:color w:val="000000"/>
          <w:szCs w:val="20"/>
        </w:rPr>
        <w:t>. Uruchomienie apletu wymaga zgody użytkownika komputera. Zatem na ekranie komputera Beneficjenta będzie się czasami pojawiał następujący komunikat:</w:t>
      </w:r>
    </w:p>
    <w:p w14:paraId="6B4DCF84" w14:textId="77777777" w:rsidR="007E056B" w:rsidRPr="00BB203D" w:rsidRDefault="007E056B">
      <w:pPr>
        <w:autoSpaceDE w:val="0"/>
        <w:spacing w:before="120"/>
        <w:jc w:val="both"/>
        <w:rPr>
          <w:rFonts w:cs="Verdana"/>
          <w:color w:val="000000"/>
          <w:szCs w:val="20"/>
        </w:rPr>
      </w:pPr>
    </w:p>
    <w:p w14:paraId="2752C31D" w14:textId="3FAF779A" w:rsidR="007E056B" w:rsidRPr="00BB203D" w:rsidRDefault="002C3548">
      <w:pPr>
        <w:autoSpaceDE w:val="0"/>
        <w:spacing w:before="120"/>
        <w:rPr>
          <w:rFonts w:cs="Verdana"/>
          <w:color w:val="000000"/>
          <w:szCs w:val="20"/>
        </w:rPr>
      </w:pPr>
      <w:r w:rsidRPr="00082758">
        <w:rPr>
          <w:noProof/>
        </w:rPr>
        <w:drawing>
          <wp:inline distT="0" distB="0" distL="0" distR="0" wp14:anchorId="498C1E72" wp14:editId="1F78CA8A">
            <wp:extent cx="4914900" cy="2705100"/>
            <wp:effectExtent l="0" t="0" r="0" b="0"/>
            <wp:docPr id="167" name="Obraz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Komunikat kir.jpg"/>
                    <pic:cNvPicPr/>
                  </pic:nvPicPr>
                  <pic:blipFill>
                    <a:blip r:embed="rId87">
                      <a:extLst>
                        <a:ext uri="{28A0092B-C50C-407E-A947-70E740481C1C}">
                          <a14:useLocalDpi xmlns:a14="http://schemas.microsoft.com/office/drawing/2010/main" val="0"/>
                        </a:ext>
                      </a:extLst>
                    </a:blip>
                    <a:stretch>
                      <a:fillRect/>
                    </a:stretch>
                  </pic:blipFill>
                  <pic:spPr>
                    <a:xfrm>
                      <a:off x="0" y="0"/>
                      <a:ext cx="4914900" cy="2705100"/>
                    </a:xfrm>
                    <a:prstGeom prst="rect">
                      <a:avLst/>
                    </a:prstGeom>
                  </pic:spPr>
                </pic:pic>
              </a:graphicData>
            </a:graphic>
          </wp:inline>
        </w:drawing>
      </w:r>
    </w:p>
    <w:p w14:paraId="2D13ED0E" w14:textId="77777777" w:rsidR="007E056B" w:rsidRPr="00BB203D" w:rsidRDefault="007E056B">
      <w:pPr>
        <w:autoSpaceDE w:val="0"/>
        <w:spacing w:before="120"/>
        <w:rPr>
          <w:rFonts w:cs="Verdana"/>
          <w:color w:val="000000"/>
          <w:szCs w:val="20"/>
        </w:rPr>
      </w:pPr>
    </w:p>
    <w:p w14:paraId="7079EA6E" w14:textId="77777777" w:rsidR="007E056B" w:rsidRPr="00BB203D" w:rsidRDefault="007E056B">
      <w:pPr>
        <w:autoSpaceDE w:val="0"/>
        <w:spacing w:before="120"/>
        <w:rPr>
          <w:rFonts w:cs="Verdana"/>
          <w:color w:val="000000"/>
          <w:szCs w:val="20"/>
        </w:rPr>
      </w:pPr>
    </w:p>
    <w:p w14:paraId="10236E95" w14:textId="3E76BB96" w:rsidR="007E056B" w:rsidRPr="00BB203D" w:rsidRDefault="00FD5B37">
      <w:pPr>
        <w:autoSpaceDE w:val="0"/>
        <w:spacing w:before="120"/>
        <w:jc w:val="both"/>
        <w:rPr>
          <w:rFonts w:cs="Verdana"/>
          <w:color w:val="000000"/>
          <w:szCs w:val="20"/>
        </w:rPr>
      </w:pPr>
      <w:r>
        <w:rPr>
          <w:rFonts w:cs="Verdana"/>
          <w:color w:val="000000"/>
          <w:szCs w:val="20"/>
        </w:rPr>
        <w:t>K</w:t>
      </w:r>
      <w:r w:rsidR="007E056B" w:rsidRPr="00BB203D">
        <w:rPr>
          <w:rFonts w:cs="Verdana"/>
          <w:color w:val="000000"/>
          <w:szCs w:val="20"/>
        </w:rPr>
        <w:t xml:space="preserve">omunikat potwierdza, że aplikacja (aplet) jest udostępniana przez </w:t>
      </w:r>
      <w:r>
        <w:rPr>
          <w:rFonts w:cs="Verdana"/>
          <w:color w:val="000000"/>
          <w:szCs w:val="20"/>
        </w:rPr>
        <w:t>Krajową Izbę Rozliczeniową</w:t>
      </w:r>
      <w:r w:rsidR="007E056B" w:rsidRPr="00BB203D">
        <w:rPr>
          <w:rFonts w:cs="Verdana"/>
          <w:color w:val="000000"/>
          <w:szCs w:val="20"/>
        </w:rPr>
        <w:t>. W celu jego akceptacji Beneficjent powinien nacisnąć przycisk ‘</w:t>
      </w:r>
      <w:r w:rsidR="007E056B" w:rsidRPr="00BB203D">
        <w:rPr>
          <w:rFonts w:cs="Verdana"/>
          <w:color w:val="000000"/>
          <w:szCs w:val="20"/>
          <w:u w:val="single"/>
        </w:rPr>
        <w:t>Run’</w:t>
      </w:r>
      <w:r w:rsidR="007E056B" w:rsidRPr="00BB203D">
        <w:rPr>
          <w:rFonts w:cs="Verdana"/>
          <w:color w:val="000000"/>
          <w:szCs w:val="20"/>
        </w:rPr>
        <w:t>. Aby uniknąć wyświetlania komunikatu w przyszłości zaleca się zaznaczenie pola wyboru ‘</w:t>
      </w:r>
      <w:r w:rsidR="007E056B" w:rsidRPr="00BB203D">
        <w:rPr>
          <w:rFonts w:cs="Verdana"/>
          <w:color w:val="000000"/>
          <w:szCs w:val="20"/>
          <w:u w:val="single"/>
        </w:rPr>
        <w:t xml:space="preserve">Do not show </w:t>
      </w:r>
      <w:proofErr w:type="spellStart"/>
      <w:r w:rsidR="007E056B" w:rsidRPr="00BB203D">
        <w:rPr>
          <w:rFonts w:cs="Verdana"/>
          <w:color w:val="000000"/>
          <w:szCs w:val="20"/>
          <w:u w:val="single"/>
        </w:rPr>
        <w:t>this</w:t>
      </w:r>
      <w:proofErr w:type="spellEnd"/>
      <w:r w:rsidR="007E056B" w:rsidRPr="00BB203D">
        <w:rPr>
          <w:rFonts w:cs="Verdana"/>
          <w:color w:val="000000"/>
          <w:szCs w:val="20"/>
          <w:u w:val="single"/>
        </w:rPr>
        <w:t xml:space="preserve"> </w:t>
      </w:r>
      <w:proofErr w:type="spellStart"/>
      <w:r w:rsidR="007E056B" w:rsidRPr="00BB203D">
        <w:rPr>
          <w:rFonts w:cs="Verdana"/>
          <w:color w:val="000000"/>
          <w:szCs w:val="20"/>
          <w:u w:val="single"/>
        </w:rPr>
        <w:t>again</w:t>
      </w:r>
      <w:proofErr w:type="spellEnd"/>
      <w:r w:rsidR="007E056B" w:rsidRPr="00BB203D">
        <w:rPr>
          <w:rFonts w:cs="Verdana"/>
          <w:color w:val="000000"/>
          <w:szCs w:val="20"/>
          <w:u w:val="single"/>
        </w:rPr>
        <w:t xml:space="preserve"> for </w:t>
      </w:r>
      <w:proofErr w:type="spellStart"/>
      <w:r w:rsidR="007E056B" w:rsidRPr="00BB203D">
        <w:rPr>
          <w:rFonts w:cs="Verdana"/>
          <w:color w:val="000000"/>
          <w:szCs w:val="20"/>
          <w:u w:val="single"/>
        </w:rPr>
        <w:t>apps</w:t>
      </w:r>
      <w:proofErr w:type="spellEnd"/>
      <w:r w:rsidR="007E056B" w:rsidRPr="00BB203D">
        <w:rPr>
          <w:rFonts w:cs="Verdana"/>
          <w:color w:val="000000"/>
          <w:szCs w:val="20"/>
          <w:u w:val="single"/>
        </w:rPr>
        <w:t xml:space="preserve"> from the </w:t>
      </w:r>
      <w:proofErr w:type="spellStart"/>
      <w:r w:rsidR="007E056B" w:rsidRPr="00BB203D">
        <w:rPr>
          <w:rFonts w:cs="Verdana"/>
          <w:color w:val="000000"/>
          <w:szCs w:val="20"/>
          <w:u w:val="single"/>
        </w:rPr>
        <w:t>publisher</w:t>
      </w:r>
      <w:proofErr w:type="spellEnd"/>
      <w:r w:rsidR="007E056B" w:rsidRPr="00BB203D">
        <w:rPr>
          <w:rFonts w:cs="Verdana"/>
          <w:color w:val="000000"/>
          <w:szCs w:val="20"/>
          <w:u w:val="single"/>
        </w:rPr>
        <w:t xml:space="preserve"> and </w:t>
      </w:r>
      <w:proofErr w:type="spellStart"/>
      <w:r w:rsidR="007E056B" w:rsidRPr="00BB203D">
        <w:rPr>
          <w:rFonts w:cs="Verdana"/>
          <w:color w:val="000000"/>
          <w:szCs w:val="20"/>
          <w:u w:val="single"/>
        </w:rPr>
        <w:t>location</w:t>
      </w:r>
      <w:proofErr w:type="spellEnd"/>
      <w:r w:rsidR="007E056B" w:rsidRPr="00BB203D">
        <w:rPr>
          <w:rFonts w:cs="Verdana"/>
          <w:color w:val="000000"/>
          <w:szCs w:val="20"/>
          <w:u w:val="single"/>
        </w:rPr>
        <w:t xml:space="preserve"> </w:t>
      </w:r>
      <w:proofErr w:type="spellStart"/>
      <w:r w:rsidR="007E056B" w:rsidRPr="00BB203D">
        <w:rPr>
          <w:rFonts w:cs="Verdana"/>
          <w:color w:val="000000"/>
          <w:szCs w:val="20"/>
          <w:u w:val="single"/>
        </w:rPr>
        <w:t>above</w:t>
      </w:r>
      <w:proofErr w:type="spellEnd"/>
      <w:r w:rsidR="007E056B" w:rsidRPr="00BB203D">
        <w:rPr>
          <w:rFonts w:cs="Verdana"/>
          <w:color w:val="000000"/>
          <w:szCs w:val="20"/>
          <w:u w:val="single"/>
        </w:rPr>
        <w:t>’.</w:t>
      </w:r>
      <w:r w:rsidR="007E056B" w:rsidRPr="00BB203D">
        <w:rPr>
          <w:rFonts w:cs="Verdana"/>
          <w:color w:val="000000"/>
          <w:szCs w:val="20"/>
        </w:rPr>
        <w:t xml:space="preserve"> W przypadku naciśnięcia przycisku ‘</w:t>
      </w:r>
      <w:proofErr w:type="spellStart"/>
      <w:r w:rsidR="007E056B" w:rsidRPr="00BB203D">
        <w:rPr>
          <w:rFonts w:cs="Verdana"/>
          <w:color w:val="000000"/>
          <w:szCs w:val="20"/>
          <w:u w:val="single"/>
        </w:rPr>
        <w:t>Cancel</w:t>
      </w:r>
      <w:proofErr w:type="spellEnd"/>
      <w:r w:rsidR="007E056B" w:rsidRPr="00BB203D">
        <w:rPr>
          <w:rFonts w:cs="Verdana"/>
          <w:color w:val="000000"/>
          <w:szCs w:val="20"/>
          <w:u w:val="single"/>
        </w:rPr>
        <w:t>’</w:t>
      </w:r>
      <w:r w:rsidR="007E056B" w:rsidRPr="00BB203D">
        <w:rPr>
          <w:rFonts w:cs="Verdana"/>
          <w:color w:val="000000"/>
          <w:szCs w:val="20"/>
        </w:rPr>
        <w:t xml:space="preserve"> aplikacja nie będzie działać poprawnie - mogą pojawić się komunikaty o treści zbliżonej do tej poniżej:</w:t>
      </w:r>
    </w:p>
    <w:p w14:paraId="3A55FDE8" w14:textId="77777777" w:rsidR="007E056B" w:rsidRPr="00BB203D" w:rsidRDefault="007E056B">
      <w:pPr>
        <w:autoSpaceDE w:val="0"/>
        <w:spacing w:before="120"/>
        <w:jc w:val="both"/>
        <w:rPr>
          <w:rFonts w:cs="Verdana"/>
          <w:color w:val="000000"/>
          <w:szCs w:val="20"/>
        </w:rPr>
      </w:pPr>
    </w:p>
    <w:p w14:paraId="0FFA7477" w14:textId="77777777" w:rsidR="007E056B" w:rsidRPr="00BB203D" w:rsidRDefault="0094160C">
      <w:pPr>
        <w:autoSpaceDE w:val="0"/>
        <w:spacing w:before="120"/>
        <w:jc w:val="both"/>
        <w:rPr>
          <w:rFonts w:cs="Verdana"/>
          <w:color w:val="000000"/>
          <w:szCs w:val="20"/>
        </w:rPr>
      </w:pPr>
      <w:r w:rsidRPr="00BB203D">
        <w:rPr>
          <w:rFonts w:cs="Verdana"/>
          <w:b/>
          <w:noProof/>
          <w:color w:val="000000"/>
          <w:szCs w:val="20"/>
        </w:rPr>
        <w:drawing>
          <wp:inline distT="0" distB="0" distL="0" distR="0" wp14:anchorId="777B3083" wp14:editId="4C00FF96">
            <wp:extent cx="6115050" cy="2705100"/>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15050" cy="2705100"/>
                    </a:xfrm>
                    <a:prstGeom prst="rect">
                      <a:avLst/>
                    </a:prstGeom>
                    <a:noFill/>
                    <a:ln>
                      <a:noFill/>
                    </a:ln>
                  </pic:spPr>
                </pic:pic>
              </a:graphicData>
            </a:graphic>
          </wp:inline>
        </w:drawing>
      </w:r>
    </w:p>
    <w:p w14:paraId="1652C223" w14:textId="77777777" w:rsidR="007E056B" w:rsidRPr="00BB203D" w:rsidRDefault="007E056B">
      <w:pPr>
        <w:autoSpaceDE w:val="0"/>
        <w:spacing w:before="120"/>
        <w:rPr>
          <w:rFonts w:cs="Verdana"/>
          <w:color w:val="000000"/>
          <w:szCs w:val="20"/>
        </w:rPr>
      </w:pPr>
    </w:p>
    <w:p w14:paraId="7FEE886F" w14:textId="03D97434" w:rsidR="00DA4527" w:rsidRPr="00082758" w:rsidRDefault="00DA4527" w:rsidP="00745073">
      <w:pPr>
        <w:pStyle w:val="Nagwek3"/>
      </w:pPr>
      <w:bookmarkStart w:id="37" w:name="_Toc492658241"/>
      <w:r w:rsidRPr="00082758">
        <w:t>1.3.4. Wylogowanie z Systemu</w:t>
      </w:r>
      <w:bookmarkEnd w:id="37"/>
    </w:p>
    <w:p w14:paraId="7CF514B7" w14:textId="77777777" w:rsidR="007E056B" w:rsidRPr="00082758" w:rsidRDefault="007E056B">
      <w:pPr>
        <w:rPr>
          <w:rFonts w:ascii="Verdana" w:hAnsi="Verdana"/>
        </w:rPr>
      </w:pPr>
    </w:p>
    <w:p w14:paraId="61289D33"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Zaleca się, aby kończenie pracy z Systemem było zawsze poprzedzone wylogowaniem. </w:t>
      </w:r>
    </w:p>
    <w:p w14:paraId="6E239CF1"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Czynność tę można wykonać w dowolnym czasie z każdego poziomu Systemu. Aby to zrobić - należy wybrać Funkcję ‘Wyloguj’ znajdującą się w górnej części strony, na czerwonym pasku zawierającym informacje o aktualnie zalogowanym Beneficjencie. </w:t>
      </w:r>
    </w:p>
    <w:p w14:paraId="6748CD93" w14:textId="77777777" w:rsidR="007E056B" w:rsidRPr="00BB203D" w:rsidRDefault="007E056B">
      <w:pPr>
        <w:autoSpaceDE w:val="0"/>
        <w:spacing w:before="120"/>
        <w:jc w:val="both"/>
        <w:rPr>
          <w:rFonts w:cs="Verdana"/>
          <w:color w:val="000000"/>
          <w:szCs w:val="20"/>
        </w:rPr>
      </w:pPr>
    </w:p>
    <w:p w14:paraId="6F035C56" w14:textId="41F30A12" w:rsidR="007E056B" w:rsidRPr="00BB203D" w:rsidRDefault="009073DE">
      <w:pPr>
        <w:autoSpaceDE w:val="0"/>
        <w:spacing w:before="120"/>
        <w:jc w:val="both"/>
        <w:rPr>
          <w:rFonts w:cs="Verdana"/>
          <w:color w:val="000000"/>
          <w:szCs w:val="20"/>
        </w:rPr>
      </w:pPr>
      <w:r>
        <w:rPr>
          <w:noProof/>
        </w:rPr>
        <w:drawing>
          <wp:inline distT="0" distB="0" distL="0" distR="0" wp14:anchorId="62144470" wp14:editId="067BBBC3">
            <wp:extent cx="6120130" cy="550545"/>
            <wp:effectExtent l="0" t="0" r="0" b="1905"/>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120130" cy="550545"/>
                    </a:xfrm>
                    <a:prstGeom prst="rect">
                      <a:avLst/>
                    </a:prstGeom>
                  </pic:spPr>
                </pic:pic>
              </a:graphicData>
            </a:graphic>
          </wp:inline>
        </w:drawing>
      </w:r>
    </w:p>
    <w:p w14:paraId="6EFA4A92" w14:textId="77777777" w:rsidR="007E056B" w:rsidRPr="00BB203D" w:rsidRDefault="007E056B">
      <w:pPr>
        <w:autoSpaceDE w:val="0"/>
        <w:spacing w:before="120"/>
        <w:jc w:val="both"/>
        <w:rPr>
          <w:rFonts w:cs="Verdana"/>
          <w:color w:val="000000"/>
          <w:szCs w:val="20"/>
        </w:rPr>
      </w:pPr>
    </w:p>
    <w:p w14:paraId="130BC2A5" w14:textId="3AD4C9EB" w:rsidR="007E056B" w:rsidRPr="00BB203D" w:rsidRDefault="007E056B">
      <w:pPr>
        <w:autoSpaceDE w:val="0"/>
        <w:spacing w:before="120"/>
        <w:jc w:val="both"/>
        <w:rPr>
          <w:rFonts w:cs="Verdana"/>
          <w:color w:val="000000"/>
          <w:szCs w:val="20"/>
        </w:rPr>
      </w:pPr>
      <w:r w:rsidRPr="00BB203D">
        <w:rPr>
          <w:rFonts w:cs="Verdana"/>
          <w:color w:val="000000"/>
          <w:szCs w:val="20"/>
        </w:rPr>
        <w:t xml:space="preserve">Po wykonaniu tej czynności zostanie wyświetlony Formularz logowania do Systemu. Beneficjent może wtedy zamknąć przeglądarkę lub wprowadzić nowy adres, aby rozpocząć przeglądanie innej strony WWW </w:t>
      </w:r>
      <w:r w:rsidR="001A070F">
        <w:rPr>
          <w:rFonts w:cs="Verdana"/>
          <w:color w:val="000000"/>
          <w:szCs w:val="20"/>
        </w:rPr>
        <w:br/>
      </w:r>
      <w:r w:rsidRPr="00BB203D">
        <w:rPr>
          <w:rFonts w:cs="Verdana"/>
          <w:color w:val="000000"/>
          <w:szCs w:val="20"/>
        </w:rPr>
        <w:t>w bieżącym oknie przeglądarki.</w:t>
      </w:r>
    </w:p>
    <w:p w14:paraId="4536F44E" w14:textId="77777777" w:rsidR="007E056B" w:rsidRPr="00BB203D" w:rsidRDefault="007E056B">
      <w:pPr>
        <w:autoSpaceDE w:val="0"/>
        <w:spacing w:before="120"/>
        <w:jc w:val="both"/>
        <w:rPr>
          <w:rFonts w:cs="Verdana"/>
          <w:color w:val="000000"/>
          <w:szCs w:val="20"/>
        </w:rPr>
      </w:pPr>
    </w:p>
    <w:p w14:paraId="68472F4C" w14:textId="4405C7D3" w:rsidR="007E056B" w:rsidRPr="00BB203D" w:rsidRDefault="007E056B">
      <w:pPr>
        <w:autoSpaceDE w:val="0"/>
        <w:spacing w:before="120"/>
        <w:jc w:val="both"/>
        <w:rPr>
          <w:rFonts w:cs="Verdana"/>
          <w:color w:val="000000"/>
          <w:szCs w:val="20"/>
        </w:rPr>
      </w:pPr>
      <w:r w:rsidRPr="00BB203D">
        <w:rPr>
          <w:rFonts w:cs="Verdana"/>
          <w:color w:val="000000"/>
          <w:szCs w:val="20"/>
        </w:rPr>
        <w:t xml:space="preserve">W belce umieszczonej na górnym lewym rogu ekranu umieszczona jest informacja, kto jest zalogowany </w:t>
      </w:r>
      <w:r w:rsidR="001A070F">
        <w:rPr>
          <w:rFonts w:cs="Verdana"/>
          <w:color w:val="000000"/>
          <w:szCs w:val="20"/>
        </w:rPr>
        <w:br/>
      </w:r>
      <w:r w:rsidRPr="00BB203D">
        <w:rPr>
          <w:rFonts w:cs="Verdana"/>
          <w:color w:val="000000"/>
          <w:szCs w:val="20"/>
        </w:rPr>
        <w:t>w Systemie.</w:t>
      </w:r>
    </w:p>
    <w:p w14:paraId="0DEE6415" w14:textId="77777777" w:rsidR="007E056B" w:rsidRPr="00BB203D" w:rsidRDefault="007E056B">
      <w:pPr>
        <w:autoSpaceDE w:val="0"/>
        <w:spacing w:before="120"/>
        <w:rPr>
          <w:rFonts w:cs="Verdana"/>
          <w:color w:val="000000"/>
          <w:szCs w:val="20"/>
        </w:rPr>
      </w:pPr>
    </w:p>
    <w:p w14:paraId="0D823B92" w14:textId="77777777" w:rsidR="008E3B49" w:rsidRPr="00082758" w:rsidRDefault="007E056B" w:rsidP="00082758">
      <w:pPr>
        <w:pStyle w:val="Nagwek2"/>
      </w:pPr>
      <w:bookmarkStart w:id="38" w:name="topic_Rejestracjaicertyfikacja"/>
      <w:bookmarkStart w:id="39" w:name="_Toc344970283"/>
      <w:bookmarkEnd w:id="38"/>
      <w:r w:rsidRPr="00082758">
        <w:br w:type="page"/>
      </w:r>
      <w:bookmarkStart w:id="40" w:name="_Toc492658242"/>
      <w:r w:rsidR="008E3B49" w:rsidRPr="00082758">
        <w:lastRenderedPageBreak/>
        <w:t>1.4. Rejestracja i certyfikacja Beneficjenta</w:t>
      </w:r>
      <w:bookmarkEnd w:id="40"/>
    </w:p>
    <w:bookmarkEnd w:id="39"/>
    <w:p w14:paraId="5833FD85" w14:textId="77777777" w:rsidR="007E056B" w:rsidRPr="00BB203D" w:rsidRDefault="007E056B">
      <w:pPr>
        <w:autoSpaceDE w:val="0"/>
        <w:spacing w:before="120"/>
        <w:rPr>
          <w:rFonts w:cs="Arial"/>
          <w:color w:val="000000"/>
          <w:szCs w:val="20"/>
        </w:rPr>
      </w:pPr>
    </w:p>
    <w:p w14:paraId="5D91BAF8" w14:textId="4C3A311C" w:rsidR="00DA4527" w:rsidRPr="00082758" w:rsidRDefault="00DA4527" w:rsidP="00745073">
      <w:pPr>
        <w:pStyle w:val="Nagwek3"/>
      </w:pPr>
      <w:bookmarkStart w:id="41" w:name="_Toc492658243"/>
      <w:r w:rsidRPr="00082758">
        <w:t>1.4.1. Wstępna rejestracja w systemie</w:t>
      </w:r>
      <w:bookmarkEnd w:id="41"/>
    </w:p>
    <w:p w14:paraId="3ABEAC43" w14:textId="77777777" w:rsidR="007E056B" w:rsidRPr="00082758" w:rsidRDefault="007E056B" w:rsidP="004F40C3">
      <w:pPr>
        <w:jc w:val="both"/>
        <w:rPr>
          <w:rFonts w:ascii="Verdana" w:hAnsi="Verdana"/>
        </w:rPr>
      </w:pPr>
    </w:p>
    <w:p w14:paraId="3FE35CF5"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Beneficjent przekazuje wymagane dokumenty osobiście lub przesyła wraz z pierwszym wnioskiem w formie papierowej do Funduszu. W zależności od tego, jakiego rodzaju jest Beneficjent Operator będzie wymagał innego zestawu danych. </w:t>
      </w:r>
    </w:p>
    <w:p w14:paraId="1071FBF2" w14:textId="77777777" w:rsidR="007E056B" w:rsidRPr="00BB203D" w:rsidRDefault="007E056B" w:rsidP="004F40C3">
      <w:pPr>
        <w:autoSpaceDE w:val="0"/>
        <w:spacing w:before="120"/>
        <w:jc w:val="both"/>
        <w:rPr>
          <w:rFonts w:cs="Verdana"/>
          <w:color w:val="000000"/>
          <w:szCs w:val="20"/>
        </w:rPr>
      </w:pPr>
    </w:p>
    <w:p w14:paraId="7FDB3DB0"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Jeżeli rejestrującym się jest Pracodawca wymagane są m in:</w:t>
      </w:r>
    </w:p>
    <w:p w14:paraId="18DA93C8" w14:textId="77777777" w:rsidR="007E056B" w:rsidRPr="00BB203D" w:rsidRDefault="007E056B" w:rsidP="004F40C3">
      <w:pPr>
        <w:autoSpaceDE w:val="0"/>
        <w:spacing w:before="120"/>
        <w:jc w:val="both"/>
        <w:rPr>
          <w:rFonts w:cs="Verdana"/>
          <w:color w:val="000000"/>
          <w:szCs w:val="20"/>
        </w:rPr>
      </w:pPr>
    </w:p>
    <w:p w14:paraId="14642977" w14:textId="77777777" w:rsidR="007E056B" w:rsidRPr="00BB203D" w:rsidRDefault="007E056B" w:rsidP="004F40C3">
      <w:pPr>
        <w:tabs>
          <w:tab w:val="left" w:pos="720"/>
        </w:tabs>
        <w:autoSpaceDE w:val="0"/>
        <w:ind w:left="720" w:hanging="360"/>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NIP</w:t>
      </w:r>
    </w:p>
    <w:p w14:paraId="61976A7C" w14:textId="77777777" w:rsidR="007E056B" w:rsidRPr="00BB203D" w:rsidRDefault="007E056B" w:rsidP="004F40C3">
      <w:pPr>
        <w:tabs>
          <w:tab w:val="left" w:pos="720"/>
        </w:tabs>
        <w:autoSpaceDE w:val="0"/>
        <w:ind w:left="720" w:hanging="360"/>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REGON</w:t>
      </w:r>
    </w:p>
    <w:p w14:paraId="08DCEFFE" w14:textId="77777777" w:rsidR="007E056B" w:rsidRPr="00BB203D" w:rsidRDefault="007E056B" w:rsidP="004F40C3">
      <w:pPr>
        <w:autoSpaceDE w:val="0"/>
        <w:spacing w:before="120"/>
        <w:jc w:val="both"/>
        <w:rPr>
          <w:rFonts w:cs="Verdana"/>
          <w:color w:val="000000"/>
          <w:szCs w:val="20"/>
        </w:rPr>
      </w:pPr>
    </w:p>
    <w:p w14:paraId="1EEF87B1"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Jeżeli rejestrującym się jest Prowadzący działalność gospodarczą wymagane są m in:</w:t>
      </w:r>
    </w:p>
    <w:p w14:paraId="66354F6A" w14:textId="77777777" w:rsidR="007E056B" w:rsidRPr="00BB203D" w:rsidRDefault="007E056B" w:rsidP="004F40C3">
      <w:pPr>
        <w:autoSpaceDE w:val="0"/>
        <w:spacing w:before="120"/>
        <w:jc w:val="both"/>
        <w:rPr>
          <w:rFonts w:cs="Verdana"/>
          <w:color w:val="000000"/>
          <w:szCs w:val="20"/>
        </w:rPr>
      </w:pPr>
    </w:p>
    <w:p w14:paraId="2634859A" w14:textId="77777777" w:rsidR="007E056B" w:rsidRPr="00BB203D" w:rsidRDefault="007E056B" w:rsidP="004F40C3">
      <w:pPr>
        <w:tabs>
          <w:tab w:val="left" w:pos="720"/>
        </w:tabs>
        <w:autoSpaceDE w:val="0"/>
        <w:ind w:left="720" w:hanging="360"/>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NIP</w:t>
      </w:r>
    </w:p>
    <w:p w14:paraId="47F63498" w14:textId="77777777" w:rsidR="007E056B" w:rsidRPr="00BB203D" w:rsidRDefault="007E056B" w:rsidP="004F40C3">
      <w:pPr>
        <w:tabs>
          <w:tab w:val="left" w:pos="720"/>
        </w:tabs>
        <w:autoSpaceDE w:val="0"/>
        <w:ind w:left="720" w:hanging="360"/>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REGON</w:t>
      </w:r>
    </w:p>
    <w:p w14:paraId="4B4C8848" w14:textId="77777777" w:rsidR="007E056B" w:rsidRPr="00BB203D" w:rsidRDefault="007E056B" w:rsidP="004F40C3">
      <w:pPr>
        <w:tabs>
          <w:tab w:val="left" w:pos="720"/>
        </w:tabs>
        <w:autoSpaceDE w:val="0"/>
        <w:ind w:left="720" w:hanging="360"/>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Imię i Nazwisko</w:t>
      </w:r>
    </w:p>
    <w:p w14:paraId="5214FC8F" w14:textId="77777777" w:rsidR="007E056B" w:rsidRPr="00BB203D" w:rsidRDefault="007E056B" w:rsidP="004F40C3">
      <w:pPr>
        <w:tabs>
          <w:tab w:val="left" w:pos="720"/>
        </w:tabs>
        <w:autoSpaceDE w:val="0"/>
        <w:ind w:left="720" w:hanging="360"/>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PESEL </w:t>
      </w:r>
    </w:p>
    <w:p w14:paraId="0A29E1F4" w14:textId="77777777" w:rsidR="007E056B" w:rsidRPr="00BB203D" w:rsidRDefault="007E056B" w:rsidP="004F40C3">
      <w:pPr>
        <w:tabs>
          <w:tab w:val="left" w:pos="720"/>
        </w:tabs>
        <w:autoSpaceDE w:val="0"/>
        <w:ind w:left="720" w:hanging="360"/>
        <w:jc w:val="both"/>
        <w:rPr>
          <w:rFonts w:cs="Verdana"/>
          <w:color w:val="000000"/>
          <w:szCs w:val="20"/>
        </w:rPr>
      </w:pPr>
    </w:p>
    <w:p w14:paraId="03CE059E"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Jeżeli rejestrującym się jest Rolnik wymagane są m in:</w:t>
      </w:r>
    </w:p>
    <w:p w14:paraId="11BA25D0" w14:textId="77777777" w:rsidR="007E056B" w:rsidRPr="00BB203D" w:rsidRDefault="007E056B" w:rsidP="004F40C3">
      <w:pPr>
        <w:autoSpaceDE w:val="0"/>
        <w:spacing w:before="120"/>
        <w:jc w:val="both"/>
        <w:rPr>
          <w:rFonts w:cs="Verdana"/>
          <w:color w:val="000000"/>
          <w:szCs w:val="20"/>
        </w:rPr>
      </w:pPr>
    </w:p>
    <w:p w14:paraId="2D4964DF" w14:textId="77777777" w:rsidR="007E056B" w:rsidRPr="00BB203D" w:rsidRDefault="007E056B" w:rsidP="004F40C3">
      <w:pPr>
        <w:tabs>
          <w:tab w:val="left" w:pos="720"/>
        </w:tabs>
        <w:autoSpaceDE w:val="0"/>
        <w:ind w:left="720" w:hanging="360"/>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NIP</w:t>
      </w:r>
    </w:p>
    <w:p w14:paraId="73AF7D59" w14:textId="77777777" w:rsidR="007E056B" w:rsidRPr="00BB203D" w:rsidRDefault="007E056B" w:rsidP="004F40C3">
      <w:pPr>
        <w:tabs>
          <w:tab w:val="left" w:pos="720"/>
        </w:tabs>
        <w:autoSpaceDE w:val="0"/>
        <w:ind w:left="720" w:hanging="360"/>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Imię i Nazwisko</w:t>
      </w:r>
    </w:p>
    <w:p w14:paraId="2E68C455" w14:textId="77777777" w:rsidR="007E056B" w:rsidRPr="00BB203D" w:rsidRDefault="007E056B" w:rsidP="004F40C3">
      <w:pPr>
        <w:tabs>
          <w:tab w:val="left" w:pos="720"/>
        </w:tabs>
        <w:autoSpaceDE w:val="0"/>
        <w:ind w:left="720" w:hanging="360"/>
        <w:jc w:val="both"/>
        <w:rPr>
          <w:rFonts w:cs="Verdana"/>
          <w:color w:val="000000"/>
          <w:szCs w:val="20"/>
        </w:rPr>
      </w:pPr>
      <w:r w:rsidRPr="00BB203D">
        <w:rPr>
          <w:rFonts w:cs="Verdana"/>
          <w:color w:val="000000"/>
          <w:szCs w:val="20"/>
        </w:rPr>
        <w:t xml:space="preserve"> </w:t>
      </w:r>
    </w:p>
    <w:p w14:paraId="0440B43E"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Verdana"/>
          <w:color w:val="000000"/>
          <w:szCs w:val="20"/>
        </w:rPr>
        <w:t>Beneficjent określa także:</w:t>
      </w:r>
    </w:p>
    <w:p w14:paraId="414F6D50" w14:textId="77777777" w:rsidR="007E056B" w:rsidRPr="00BB203D" w:rsidRDefault="007E056B" w:rsidP="004F40C3">
      <w:pPr>
        <w:tabs>
          <w:tab w:val="left" w:pos="195"/>
        </w:tabs>
        <w:autoSpaceDE w:val="0"/>
        <w:spacing w:before="120"/>
        <w:ind w:left="195" w:hanging="195"/>
        <w:jc w:val="both"/>
        <w:rPr>
          <w:rFonts w:cs="Verdana"/>
          <w:color w:val="000000"/>
          <w:szCs w:val="20"/>
        </w:rPr>
      </w:pPr>
    </w:p>
    <w:p w14:paraId="1F217825" w14:textId="77777777" w:rsidR="007E056B" w:rsidRPr="00BB203D" w:rsidRDefault="007E056B" w:rsidP="004F40C3">
      <w:pPr>
        <w:tabs>
          <w:tab w:val="left" w:pos="720"/>
        </w:tabs>
        <w:autoSpaceDE w:val="0"/>
        <w:spacing w:before="120"/>
        <w:ind w:left="720" w:hanging="360"/>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Sposób wymiany danych z Funduszem</w:t>
      </w:r>
      <w:r w:rsidRPr="00BB203D">
        <w:rPr>
          <w:rFonts w:cs="Verdana"/>
          <w:color w:val="000000"/>
          <w:szCs w:val="20"/>
        </w:rPr>
        <w:t xml:space="preserve"> - 'Tradycyjny - dokumentacja papierowa' bądź </w:t>
      </w:r>
      <w:r w:rsidR="0092303A" w:rsidRPr="00BB203D">
        <w:rPr>
          <w:rFonts w:cs="Verdana"/>
          <w:color w:val="000000"/>
          <w:szCs w:val="20"/>
        </w:rPr>
        <w:t>'Elektroniczny'</w:t>
      </w:r>
      <w:r w:rsidRPr="00BB203D">
        <w:rPr>
          <w:rFonts w:cs="Verdana"/>
          <w:color w:val="000000"/>
          <w:szCs w:val="20"/>
        </w:rPr>
        <w:t>. Wybranie sposobu elektronicznego umożliwi kontaktowanie się z Funduszem w sposób elektroniczny, będzie możliwe składanie wniosków przez Internet;</w:t>
      </w:r>
    </w:p>
    <w:p w14:paraId="620AF45D" w14:textId="77777777" w:rsidR="007E056B" w:rsidRPr="00BB203D" w:rsidRDefault="007E056B" w:rsidP="004F40C3">
      <w:pPr>
        <w:tabs>
          <w:tab w:val="left" w:pos="720"/>
        </w:tabs>
        <w:autoSpaceDE w:val="0"/>
        <w:spacing w:before="120"/>
        <w:ind w:left="720" w:hanging="360"/>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Sektor działalności</w:t>
      </w:r>
      <w:r w:rsidRPr="00BB203D">
        <w:rPr>
          <w:rFonts w:cs="Verdana"/>
          <w:color w:val="000000"/>
          <w:szCs w:val="20"/>
        </w:rPr>
        <w:t>, w którym prowadzi działalność, co ma wpływ na przyznany limit pomocy;</w:t>
      </w:r>
    </w:p>
    <w:p w14:paraId="594D7437" w14:textId="7632F0DD" w:rsidR="007E056B" w:rsidRPr="00BB203D" w:rsidRDefault="007E056B" w:rsidP="004F40C3">
      <w:pPr>
        <w:tabs>
          <w:tab w:val="left" w:pos="720"/>
        </w:tabs>
        <w:autoSpaceDE w:val="0"/>
        <w:spacing w:before="120"/>
        <w:ind w:left="720" w:hanging="360"/>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Organ rejestrowy</w:t>
      </w:r>
      <w:r w:rsidRPr="00BB203D">
        <w:rPr>
          <w:rFonts w:cs="Verdana"/>
          <w:color w:val="000000"/>
          <w:szCs w:val="20"/>
        </w:rPr>
        <w:t xml:space="preserve">, w którym została zarejestrowana działalność wraz z Nazwą rejestru, Datą rejestracji, Numerem w rejestrze (obowiązkowe dla Beneficjentów rodzaju Pracodawca </w:t>
      </w:r>
      <w:r w:rsidR="001A070F">
        <w:rPr>
          <w:rFonts w:cs="Verdana"/>
          <w:color w:val="000000"/>
          <w:szCs w:val="20"/>
        </w:rPr>
        <w:br/>
      </w:r>
      <w:r w:rsidRPr="00BB203D">
        <w:rPr>
          <w:rFonts w:cs="Verdana"/>
          <w:color w:val="000000"/>
          <w:szCs w:val="20"/>
        </w:rPr>
        <w:t>i Beneficjenta Niepełnosprawny prowadzący działalność gospodarczą).</w:t>
      </w:r>
    </w:p>
    <w:p w14:paraId="0B70596B" w14:textId="77777777" w:rsidR="007E056B" w:rsidRPr="00BB203D" w:rsidRDefault="007E056B">
      <w:pPr>
        <w:autoSpaceDE w:val="0"/>
        <w:spacing w:before="120"/>
        <w:jc w:val="both"/>
        <w:rPr>
          <w:rFonts w:cs="Verdana"/>
          <w:color w:val="000000"/>
          <w:szCs w:val="20"/>
        </w:rPr>
      </w:pPr>
    </w:p>
    <w:p w14:paraId="702325E0" w14:textId="30BB31B8" w:rsidR="007E056B" w:rsidRPr="00BB203D" w:rsidRDefault="007E056B">
      <w:pPr>
        <w:autoSpaceDE w:val="0"/>
        <w:spacing w:before="120"/>
        <w:jc w:val="both"/>
        <w:rPr>
          <w:rFonts w:cs="Verdana"/>
          <w:color w:val="000000"/>
          <w:szCs w:val="20"/>
        </w:rPr>
      </w:pPr>
      <w:r w:rsidRPr="00BB203D">
        <w:rPr>
          <w:rFonts w:cs="Verdana"/>
          <w:color w:val="000000"/>
          <w:szCs w:val="20"/>
        </w:rPr>
        <w:t xml:space="preserve">Wstępna rejestracja Beneficjenta decydującego się na elektroniczną wymianę dokumentów z Funduszem kończy się wydaniem lub wysłaniem do Beneficjenta wydruku potwierdzającego fakt rejestracji </w:t>
      </w:r>
      <w:r w:rsidR="001A070F">
        <w:rPr>
          <w:rFonts w:cs="Verdana"/>
          <w:color w:val="000000"/>
          <w:szCs w:val="20"/>
        </w:rPr>
        <w:br/>
      </w:r>
      <w:r w:rsidRPr="00BB203D">
        <w:rPr>
          <w:rFonts w:cs="Verdana"/>
          <w:color w:val="000000"/>
          <w:szCs w:val="20"/>
        </w:rPr>
        <w:t>z wygenerowanym przez System hasłem jednorazowym, które powinno zostać zmienione po zalogowaniu się na własnym komputerze.</w:t>
      </w:r>
    </w:p>
    <w:p w14:paraId="0F70F192" w14:textId="77777777" w:rsidR="007E056B" w:rsidRPr="00BB203D" w:rsidRDefault="007E056B">
      <w:pPr>
        <w:autoSpaceDE w:val="0"/>
        <w:spacing w:before="120"/>
        <w:jc w:val="both"/>
        <w:rPr>
          <w:rFonts w:cs="Verdana"/>
          <w:color w:val="000000"/>
          <w:szCs w:val="20"/>
        </w:rPr>
      </w:pPr>
    </w:p>
    <w:p w14:paraId="7AF036CB" w14:textId="77777777" w:rsidR="007E056B" w:rsidRPr="00BB203D" w:rsidRDefault="0094160C">
      <w:pPr>
        <w:autoSpaceDE w:val="0"/>
        <w:spacing w:before="120"/>
        <w:jc w:val="both"/>
        <w:rPr>
          <w:rFonts w:cs="Verdana"/>
          <w:color w:val="000000"/>
          <w:szCs w:val="20"/>
        </w:rPr>
      </w:pPr>
      <w:r w:rsidRPr="00082758">
        <w:rPr>
          <w:rFonts w:ascii="Verdana" w:hAnsi="Verdana" w:cs="Arial"/>
          <w:b/>
          <w:noProof/>
          <w:color w:val="000000"/>
          <w:sz w:val="16"/>
          <w:szCs w:val="16"/>
        </w:rPr>
        <w:lastRenderedPageBreak/>
        <w:drawing>
          <wp:inline distT="0" distB="0" distL="0" distR="0" wp14:anchorId="34FA0B4B" wp14:editId="779013C2">
            <wp:extent cx="6115050" cy="3400425"/>
            <wp:effectExtent l="0" t="0" r="0" b="9525"/>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15050" cy="3400425"/>
                    </a:xfrm>
                    <a:prstGeom prst="rect">
                      <a:avLst/>
                    </a:prstGeom>
                    <a:noFill/>
                    <a:ln>
                      <a:noFill/>
                    </a:ln>
                  </pic:spPr>
                </pic:pic>
              </a:graphicData>
            </a:graphic>
          </wp:inline>
        </w:drawing>
      </w:r>
    </w:p>
    <w:p w14:paraId="6C72F1E5" w14:textId="77777777" w:rsidR="007E056B" w:rsidRPr="00BB203D" w:rsidRDefault="007E056B">
      <w:pPr>
        <w:autoSpaceDE w:val="0"/>
        <w:spacing w:before="120"/>
        <w:jc w:val="both"/>
        <w:rPr>
          <w:rFonts w:cs="Verdana"/>
          <w:color w:val="000000"/>
          <w:szCs w:val="20"/>
        </w:rPr>
      </w:pPr>
    </w:p>
    <w:p w14:paraId="10B6CA9E" w14:textId="77777777" w:rsidR="004F40C3" w:rsidRPr="00BB203D" w:rsidRDefault="004F40C3">
      <w:pPr>
        <w:autoSpaceDE w:val="0"/>
        <w:spacing w:before="120"/>
        <w:jc w:val="both"/>
        <w:rPr>
          <w:rFonts w:cs="Verdana"/>
          <w:color w:val="000000"/>
          <w:szCs w:val="20"/>
        </w:rPr>
      </w:pPr>
    </w:p>
    <w:p w14:paraId="4F87BC94" w14:textId="326E02BF" w:rsidR="00DA4527" w:rsidRPr="00082758" w:rsidRDefault="00DA4527" w:rsidP="00745073">
      <w:pPr>
        <w:pStyle w:val="Nagwek3"/>
      </w:pPr>
      <w:bookmarkStart w:id="42" w:name="_Toc492658244"/>
      <w:r w:rsidRPr="00082758">
        <w:t>1.4.2. Wniosek rejestracyjny (proces rejestracji)</w:t>
      </w:r>
      <w:bookmarkEnd w:id="42"/>
    </w:p>
    <w:p w14:paraId="255A67EA" w14:textId="77777777" w:rsidR="007E056B" w:rsidRPr="00082758" w:rsidRDefault="007E056B">
      <w:pPr>
        <w:rPr>
          <w:rFonts w:ascii="Verdana" w:hAnsi="Verdana"/>
        </w:rPr>
      </w:pPr>
    </w:p>
    <w:p w14:paraId="18512FF0" w14:textId="2A93884B" w:rsidR="007E056B" w:rsidRPr="00BB203D" w:rsidRDefault="007E056B">
      <w:pPr>
        <w:autoSpaceDE w:val="0"/>
        <w:spacing w:before="120"/>
        <w:jc w:val="both"/>
        <w:rPr>
          <w:rFonts w:cs="Verdana"/>
          <w:color w:val="000000"/>
          <w:szCs w:val="20"/>
        </w:rPr>
      </w:pPr>
      <w:r w:rsidRPr="00BB203D">
        <w:rPr>
          <w:rFonts w:cs="Verdana"/>
          <w:color w:val="000000"/>
          <w:szCs w:val="20"/>
        </w:rPr>
        <w:t xml:space="preserve">System </w:t>
      </w:r>
      <w:proofErr w:type="spellStart"/>
      <w:r w:rsidRPr="00BB203D">
        <w:rPr>
          <w:rFonts w:cs="Verdana"/>
          <w:color w:val="000000"/>
          <w:szCs w:val="20"/>
        </w:rPr>
        <w:t>SODiR</w:t>
      </w:r>
      <w:proofErr w:type="spellEnd"/>
      <w:r w:rsidRPr="00BB203D">
        <w:rPr>
          <w:rFonts w:cs="Verdana"/>
          <w:color w:val="000000"/>
          <w:szCs w:val="20"/>
        </w:rPr>
        <w:t xml:space="preserve"> umożliwia wprowadzenie Wniosku rejestracyjnego dla Beneficjenta elektronicznego </w:t>
      </w:r>
      <w:r w:rsidR="001A070F">
        <w:rPr>
          <w:rFonts w:cs="Verdana"/>
          <w:color w:val="000000"/>
          <w:szCs w:val="20"/>
        </w:rPr>
        <w:br/>
      </w:r>
      <w:r w:rsidRPr="00BB203D">
        <w:rPr>
          <w:rFonts w:cs="Verdana"/>
          <w:color w:val="000000"/>
          <w:szCs w:val="20"/>
        </w:rPr>
        <w:t>i papierowego.</w:t>
      </w:r>
    </w:p>
    <w:p w14:paraId="7DA8B8F0" w14:textId="00C5C1E1" w:rsidR="007E056B" w:rsidRPr="00BB203D" w:rsidRDefault="007E056B">
      <w:pPr>
        <w:autoSpaceDE w:val="0"/>
        <w:spacing w:before="120"/>
        <w:jc w:val="both"/>
        <w:rPr>
          <w:rFonts w:cs="Verdana"/>
          <w:color w:val="000000"/>
          <w:szCs w:val="20"/>
        </w:rPr>
      </w:pPr>
      <w:r w:rsidRPr="00BB203D">
        <w:rPr>
          <w:rFonts w:cs="Arial"/>
          <w:color w:val="000000"/>
          <w:szCs w:val="20"/>
        </w:rPr>
        <w:t xml:space="preserve">Beneficjent, który nie był zarejestrowany w Wydziale Dofinansowań Rynku Pracy PFRON, rejestruje się składając pierwszy wniosek o dofinansowanie do wynagrodzeń pracowników niepełnosprawnych lub </w:t>
      </w:r>
      <w:r w:rsidR="001A070F">
        <w:rPr>
          <w:rFonts w:cs="Arial"/>
          <w:color w:val="000000"/>
          <w:szCs w:val="20"/>
        </w:rPr>
        <w:br/>
      </w:r>
      <w:r w:rsidRPr="00BB203D">
        <w:rPr>
          <w:rFonts w:cs="Arial"/>
          <w:color w:val="000000"/>
          <w:szCs w:val="20"/>
        </w:rPr>
        <w:t xml:space="preserve">o refundację składek na </w:t>
      </w:r>
      <w:r w:rsidR="00773271" w:rsidRPr="00BB203D">
        <w:rPr>
          <w:rFonts w:cs="Arial"/>
          <w:color w:val="000000"/>
          <w:szCs w:val="20"/>
        </w:rPr>
        <w:t xml:space="preserve">ubezpieczenia </w:t>
      </w:r>
      <w:r w:rsidRPr="00BB203D">
        <w:rPr>
          <w:rFonts w:cs="Arial"/>
          <w:color w:val="000000"/>
          <w:szCs w:val="20"/>
        </w:rPr>
        <w:t xml:space="preserve">społeczne. Wykaz informacji, które należy złożyć, aby dokonać rejestracji, znajduje się w zakładce ‘Procedura rejestracji i certyfikacji pracodawcy, który będzie się ubiegał </w:t>
      </w:r>
      <w:r w:rsidR="001A070F">
        <w:rPr>
          <w:rFonts w:cs="Arial"/>
          <w:color w:val="000000"/>
          <w:szCs w:val="20"/>
        </w:rPr>
        <w:br/>
      </w:r>
      <w:r w:rsidRPr="00BB203D">
        <w:rPr>
          <w:rFonts w:cs="Arial"/>
          <w:color w:val="000000"/>
          <w:szCs w:val="20"/>
        </w:rPr>
        <w:t>o dofinansowanie do wynagrodzenia zatrudnionych u niego osób niepełnosprawnych’ znajduje się na witrynie internetowej PFRON pod adresem www.pfron.org.pl.</w:t>
      </w:r>
    </w:p>
    <w:p w14:paraId="4CCBDC94" w14:textId="77777777" w:rsidR="007E056B" w:rsidRPr="00BB203D" w:rsidRDefault="007E056B">
      <w:pPr>
        <w:autoSpaceDE w:val="0"/>
        <w:spacing w:before="120"/>
        <w:rPr>
          <w:rFonts w:cs="Verdana"/>
          <w:color w:val="000000"/>
          <w:szCs w:val="20"/>
        </w:rPr>
      </w:pPr>
    </w:p>
    <w:p w14:paraId="43D9EA50" w14:textId="4805F302" w:rsidR="00DA4527" w:rsidRPr="00082758" w:rsidRDefault="00DA4527" w:rsidP="00745073">
      <w:pPr>
        <w:pStyle w:val="Nagwek3"/>
      </w:pPr>
      <w:bookmarkStart w:id="43" w:name="_1.4.3._Generowanie_certyfikatu"/>
      <w:bookmarkStart w:id="44" w:name="_Toc492658245"/>
      <w:bookmarkEnd w:id="43"/>
      <w:r w:rsidRPr="00082758">
        <w:t>1.4.3. Generowanie certyfikatu Beneficjenta</w:t>
      </w:r>
      <w:bookmarkEnd w:id="44"/>
    </w:p>
    <w:p w14:paraId="5469A98B" w14:textId="4EEA2480" w:rsidR="009D223A" w:rsidRPr="00D72C54" w:rsidRDefault="009D223A" w:rsidP="0041309B">
      <w:pPr>
        <w:jc w:val="both"/>
        <w:rPr>
          <w:sz w:val="24"/>
        </w:rPr>
      </w:pPr>
      <w:r>
        <w:rPr>
          <w:b/>
        </w:rPr>
        <w:t xml:space="preserve">Uwaga! Technologia generowania oraz korzystania z certyfikatu PFRON wymaga zainstalowania przeglądarki internetowej IE 11, lub Mozilla </w:t>
      </w:r>
      <w:proofErr w:type="spellStart"/>
      <w:r>
        <w:rPr>
          <w:b/>
        </w:rPr>
        <w:t>Firefox</w:t>
      </w:r>
      <w:proofErr w:type="spellEnd"/>
      <w:r>
        <w:rPr>
          <w:b/>
        </w:rPr>
        <w:t xml:space="preserve"> w wersji </w:t>
      </w:r>
      <w:r w:rsidR="000803FB">
        <w:rPr>
          <w:b/>
        </w:rPr>
        <w:t>51</w:t>
      </w:r>
      <w:r>
        <w:rPr>
          <w:b/>
        </w:rPr>
        <w:t>. W przypadku próby wygenerowania lub wczytania certyfikatu w starszej wersji przeglądarki, wyświetli się komunikat, np.:</w:t>
      </w:r>
    </w:p>
    <w:p w14:paraId="749A09F7" w14:textId="77777777" w:rsidR="009D223A" w:rsidRDefault="009D223A" w:rsidP="0041309B">
      <w:pPr>
        <w:jc w:val="both"/>
      </w:pPr>
    </w:p>
    <w:p w14:paraId="547D4C14" w14:textId="77777777" w:rsidR="009D223A" w:rsidRPr="000F4370" w:rsidRDefault="009D223A" w:rsidP="009D223A">
      <w:pPr>
        <w:autoSpaceDE w:val="0"/>
        <w:spacing w:before="120"/>
        <w:rPr>
          <w:rFonts w:cs="Arial"/>
          <w:color w:val="000000"/>
          <w:szCs w:val="20"/>
        </w:rPr>
      </w:pPr>
      <w:r w:rsidRPr="000F4370">
        <w:rPr>
          <w:rFonts w:cs="Arial"/>
          <w:noProof/>
          <w:color w:val="000000"/>
          <w:szCs w:val="20"/>
        </w:rPr>
        <w:lastRenderedPageBreak/>
        <w:drawing>
          <wp:inline distT="0" distB="0" distL="0" distR="0" wp14:anchorId="65DC8523" wp14:editId="57EC82CE">
            <wp:extent cx="3971925" cy="1571625"/>
            <wp:effectExtent l="0" t="0" r="9525" b="9525"/>
            <wp:docPr id="283" name="Obraz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971925" cy="1571625"/>
                    </a:xfrm>
                    <a:prstGeom prst="rect">
                      <a:avLst/>
                    </a:prstGeom>
                    <a:noFill/>
                    <a:ln>
                      <a:noFill/>
                    </a:ln>
                  </pic:spPr>
                </pic:pic>
              </a:graphicData>
            </a:graphic>
          </wp:inline>
        </w:drawing>
      </w:r>
    </w:p>
    <w:p w14:paraId="19FEE305" w14:textId="77777777" w:rsidR="007E056B" w:rsidRPr="00BB203D" w:rsidRDefault="007E056B">
      <w:pPr>
        <w:autoSpaceDE w:val="0"/>
        <w:spacing w:before="120"/>
        <w:rPr>
          <w:rFonts w:cs="Arial"/>
          <w:color w:val="000000"/>
          <w:szCs w:val="20"/>
        </w:rPr>
      </w:pPr>
    </w:p>
    <w:p w14:paraId="6257F621" w14:textId="5AEE642F" w:rsidR="007E056B" w:rsidRPr="00082758" w:rsidRDefault="007E056B" w:rsidP="00C16F6B">
      <w:pPr>
        <w:pStyle w:val="Nagwek4"/>
      </w:pPr>
      <w:bookmarkStart w:id="45" w:name="topic_Generowanie_pierwszego_cert"/>
      <w:bookmarkStart w:id="46" w:name="_Toc344970287"/>
      <w:bookmarkStart w:id="47" w:name="_Toc492658246"/>
      <w:bookmarkEnd w:id="45"/>
      <w:r w:rsidRPr="00082758">
        <w:t>1.4.3.1. Generowanie pierwszego certyfikatu</w:t>
      </w:r>
      <w:bookmarkEnd w:id="46"/>
      <w:bookmarkEnd w:id="47"/>
    </w:p>
    <w:p w14:paraId="638A3C7C" w14:textId="77777777" w:rsidR="007E056B" w:rsidRPr="00082758" w:rsidRDefault="007E056B">
      <w:pPr>
        <w:rPr>
          <w:rFonts w:ascii="Verdana" w:hAnsi="Verdana"/>
        </w:rPr>
      </w:pPr>
    </w:p>
    <w:p w14:paraId="72BCF7A0" w14:textId="5C7E9B68" w:rsidR="003B4A16" w:rsidRDefault="003B4A16" w:rsidP="008C2069">
      <w:pPr>
        <w:autoSpaceDE w:val="0"/>
        <w:spacing w:before="120"/>
        <w:jc w:val="both"/>
        <w:rPr>
          <w:rFonts w:cs="Verdana"/>
          <w:color w:val="000000"/>
          <w:szCs w:val="20"/>
        </w:rPr>
      </w:pPr>
      <w:r>
        <w:rPr>
          <w:rFonts w:cs="Verdana"/>
          <w:color w:val="000000"/>
          <w:szCs w:val="20"/>
        </w:rPr>
        <w:t xml:space="preserve">Tworzenie certyfikatu PFRON odbywa się dwuetapowo. W pierwszym etapie generowany jest klucz prywatny Beneficjenta, zawierający jego dane. W drugim etapie instalowana jest publiczna część klucza, zawierająca informacje pochodzące z PFRON. Połączone klucze stanowią </w:t>
      </w:r>
      <w:r w:rsidR="008B0E87">
        <w:rPr>
          <w:rFonts w:cs="Verdana"/>
          <w:color w:val="000000"/>
          <w:szCs w:val="20"/>
        </w:rPr>
        <w:t xml:space="preserve">właściwy </w:t>
      </w:r>
      <w:r>
        <w:rPr>
          <w:rFonts w:cs="Verdana"/>
          <w:color w:val="000000"/>
          <w:szCs w:val="20"/>
        </w:rPr>
        <w:t>certyfikat PFRON.</w:t>
      </w:r>
    </w:p>
    <w:p w14:paraId="4CE77A81" w14:textId="01DABF26" w:rsidR="003B4A16" w:rsidRPr="00BB203D" w:rsidRDefault="00F11FBC">
      <w:pPr>
        <w:autoSpaceDE w:val="0"/>
        <w:spacing w:before="120"/>
        <w:jc w:val="both"/>
        <w:rPr>
          <w:rFonts w:cs="Verdana"/>
          <w:color w:val="000000"/>
          <w:szCs w:val="20"/>
        </w:rPr>
      </w:pPr>
      <w:r w:rsidRPr="00BB203D">
        <w:rPr>
          <w:rFonts w:cs="Verdana"/>
          <w:color w:val="000000"/>
          <w:szCs w:val="20"/>
        </w:rPr>
        <w:t xml:space="preserve">Przy </w:t>
      </w:r>
      <w:r w:rsidR="007E056B" w:rsidRPr="00BB203D">
        <w:rPr>
          <w:rFonts w:cs="Verdana"/>
          <w:color w:val="000000"/>
          <w:szCs w:val="20"/>
        </w:rPr>
        <w:t xml:space="preserve">pierwszym logowaniu po zmianie hasła jednorazowego System poinformuje o konieczności wygenerowania certyfikatu </w:t>
      </w:r>
      <w:r w:rsidR="00CF38AB">
        <w:rPr>
          <w:rFonts w:cs="Verdana"/>
          <w:color w:val="000000"/>
          <w:szCs w:val="20"/>
        </w:rPr>
        <w:t>PFRON</w:t>
      </w:r>
      <w:r w:rsidR="007E056B" w:rsidRPr="00BB203D">
        <w:rPr>
          <w:rFonts w:cs="Verdana"/>
          <w:color w:val="000000"/>
          <w:szCs w:val="20"/>
        </w:rPr>
        <w:t xml:space="preserve">. </w:t>
      </w:r>
    </w:p>
    <w:p w14:paraId="19D9E71B" w14:textId="77777777" w:rsidR="007E056B" w:rsidRPr="00BB203D" w:rsidRDefault="0094160C">
      <w:pPr>
        <w:autoSpaceDE w:val="0"/>
        <w:spacing w:before="120"/>
        <w:jc w:val="both"/>
        <w:rPr>
          <w:rFonts w:cs="Verdana"/>
          <w:color w:val="000000"/>
          <w:szCs w:val="20"/>
        </w:rPr>
      </w:pPr>
      <w:r w:rsidRPr="00BB203D">
        <w:rPr>
          <w:rFonts w:cs="Verdana"/>
          <w:noProof/>
          <w:color w:val="000000"/>
          <w:szCs w:val="20"/>
        </w:rPr>
        <w:drawing>
          <wp:inline distT="0" distB="0" distL="0" distR="0" wp14:anchorId="6D52FFAC" wp14:editId="24274F9D">
            <wp:extent cx="6115050" cy="1162050"/>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115050" cy="1162050"/>
                    </a:xfrm>
                    <a:prstGeom prst="rect">
                      <a:avLst/>
                    </a:prstGeom>
                    <a:noFill/>
                    <a:ln>
                      <a:noFill/>
                    </a:ln>
                  </pic:spPr>
                </pic:pic>
              </a:graphicData>
            </a:graphic>
          </wp:inline>
        </w:drawing>
      </w:r>
    </w:p>
    <w:p w14:paraId="5783AF3A" w14:textId="77777777" w:rsidR="007E056B" w:rsidRPr="00BB203D" w:rsidRDefault="007E056B">
      <w:pPr>
        <w:autoSpaceDE w:val="0"/>
        <w:spacing w:before="120"/>
        <w:jc w:val="both"/>
        <w:rPr>
          <w:rFonts w:cs="Verdana"/>
          <w:color w:val="000000"/>
          <w:szCs w:val="20"/>
        </w:rPr>
      </w:pPr>
    </w:p>
    <w:p w14:paraId="71E63BA7" w14:textId="6A5E9AE6" w:rsidR="007E056B" w:rsidRPr="00BB203D" w:rsidRDefault="007E056B">
      <w:pPr>
        <w:autoSpaceDE w:val="0"/>
        <w:spacing w:before="120"/>
        <w:jc w:val="both"/>
        <w:rPr>
          <w:rFonts w:cs="Verdana"/>
          <w:color w:val="000000"/>
          <w:szCs w:val="20"/>
        </w:rPr>
      </w:pPr>
      <w:r w:rsidRPr="00BB203D">
        <w:rPr>
          <w:rFonts w:cs="Verdana"/>
          <w:color w:val="000000"/>
          <w:szCs w:val="20"/>
        </w:rPr>
        <w:t xml:space="preserve">Po naciśnięciu przycisku </w:t>
      </w:r>
      <w:r w:rsidR="0092303A" w:rsidRPr="00BB203D">
        <w:rPr>
          <w:rFonts w:cs="Verdana"/>
          <w:color w:val="000000"/>
          <w:szCs w:val="20"/>
        </w:rPr>
        <w:t>‘</w:t>
      </w:r>
      <w:r w:rsidRPr="00BB203D">
        <w:rPr>
          <w:rFonts w:cs="Verdana"/>
          <w:color w:val="000000"/>
          <w:szCs w:val="20"/>
          <w:u w:val="single"/>
        </w:rPr>
        <w:t>OK</w:t>
      </w:r>
      <w:r w:rsidR="0092303A" w:rsidRPr="00BB203D">
        <w:rPr>
          <w:rFonts w:cs="Verdana"/>
          <w:color w:val="000000"/>
          <w:szCs w:val="20"/>
          <w:u w:val="single"/>
        </w:rPr>
        <w:t>’</w:t>
      </w:r>
      <w:r w:rsidRPr="00BB203D">
        <w:rPr>
          <w:rFonts w:cs="Verdana"/>
          <w:color w:val="000000"/>
          <w:szCs w:val="20"/>
        </w:rPr>
        <w:t xml:space="preserve">, umieszczonego pod komunikatem, na ekranie pojawi się Formularz ‘Generowanie </w:t>
      </w:r>
      <w:r w:rsidR="00F11FBC" w:rsidRPr="00BB203D">
        <w:rPr>
          <w:rFonts w:cs="Verdana"/>
          <w:color w:val="000000"/>
          <w:szCs w:val="20"/>
        </w:rPr>
        <w:t xml:space="preserve">nowego </w:t>
      </w:r>
      <w:r w:rsidRPr="00BB203D">
        <w:rPr>
          <w:rFonts w:cs="Verdana"/>
          <w:color w:val="000000"/>
          <w:szCs w:val="20"/>
        </w:rPr>
        <w:t>certyfikatu’.</w:t>
      </w:r>
    </w:p>
    <w:p w14:paraId="288B71FA" w14:textId="0322D58C" w:rsidR="007E056B" w:rsidRPr="00BB203D" w:rsidRDefault="00F955D5">
      <w:pPr>
        <w:autoSpaceDE w:val="0"/>
        <w:spacing w:before="120"/>
        <w:jc w:val="both"/>
        <w:rPr>
          <w:rFonts w:cs="Verdana"/>
          <w:color w:val="000000"/>
          <w:szCs w:val="20"/>
        </w:rPr>
      </w:pPr>
      <w:r>
        <w:rPr>
          <w:noProof/>
        </w:rPr>
        <w:lastRenderedPageBreak/>
        <w:drawing>
          <wp:inline distT="0" distB="0" distL="0" distR="0" wp14:anchorId="3F54825B" wp14:editId="73F461B9">
            <wp:extent cx="6120130" cy="4558665"/>
            <wp:effectExtent l="0" t="0" r="0" b="0"/>
            <wp:docPr id="269" name="Obraz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120130" cy="4558665"/>
                    </a:xfrm>
                    <a:prstGeom prst="rect">
                      <a:avLst/>
                    </a:prstGeom>
                  </pic:spPr>
                </pic:pic>
              </a:graphicData>
            </a:graphic>
          </wp:inline>
        </w:drawing>
      </w:r>
    </w:p>
    <w:p w14:paraId="08A0447D" w14:textId="77777777" w:rsidR="007E056B" w:rsidRPr="00BB203D" w:rsidRDefault="007E056B">
      <w:pPr>
        <w:autoSpaceDE w:val="0"/>
        <w:spacing w:before="120"/>
        <w:jc w:val="both"/>
        <w:rPr>
          <w:rFonts w:cs="Verdana"/>
          <w:color w:val="000000"/>
          <w:szCs w:val="20"/>
        </w:rPr>
      </w:pPr>
    </w:p>
    <w:p w14:paraId="728FE04D" w14:textId="696E7BA1" w:rsidR="007E056B" w:rsidRPr="00BB203D" w:rsidRDefault="007E056B">
      <w:pPr>
        <w:autoSpaceDE w:val="0"/>
        <w:spacing w:before="120"/>
        <w:jc w:val="both"/>
        <w:rPr>
          <w:rFonts w:cs="Verdana"/>
          <w:color w:val="000000"/>
          <w:szCs w:val="20"/>
          <w:u w:val="single"/>
        </w:rPr>
      </w:pPr>
      <w:r w:rsidRPr="00BB203D">
        <w:rPr>
          <w:rFonts w:cs="Verdana"/>
          <w:color w:val="000000"/>
          <w:szCs w:val="20"/>
        </w:rPr>
        <w:t>Kolejnym krokiem jest sprawdzenie wyświetlonych danych o Beneficjencie (będą one wykorzystane do generowania klucza prywatnego), a następnie naciśnięcie przycisku ‘</w:t>
      </w:r>
      <w:r w:rsidRPr="00BB203D">
        <w:rPr>
          <w:rFonts w:cs="Verdana"/>
          <w:color w:val="000000"/>
          <w:szCs w:val="20"/>
          <w:u w:val="single"/>
        </w:rPr>
        <w:t>Gener</w:t>
      </w:r>
      <w:r w:rsidR="002C3548" w:rsidRPr="00BB203D">
        <w:rPr>
          <w:rFonts w:cs="Verdana"/>
          <w:color w:val="000000"/>
          <w:szCs w:val="20"/>
          <w:u w:val="single"/>
        </w:rPr>
        <w:t xml:space="preserve">owanie </w:t>
      </w:r>
      <w:r w:rsidRPr="00BB203D">
        <w:rPr>
          <w:rFonts w:cs="Verdana"/>
          <w:color w:val="000000"/>
          <w:szCs w:val="20"/>
          <w:u w:val="single"/>
        </w:rPr>
        <w:t>żądani</w:t>
      </w:r>
      <w:r w:rsidR="002C3548" w:rsidRPr="00BB203D">
        <w:rPr>
          <w:rFonts w:cs="Verdana"/>
          <w:color w:val="000000"/>
          <w:szCs w:val="20"/>
          <w:u w:val="single"/>
        </w:rPr>
        <w:t>a</w:t>
      </w:r>
      <w:r w:rsidRPr="00BB203D">
        <w:rPr>
          <w:rFonts w:cs="Verdana"/>
          <w:color w:val="000000"/>
          <w:szCs w:val="20"/>
          <w:u w:val="single"/>
        </w:rPr>
        <w:t xml:space="preserve"> wydania certyfikatu.’</w:t>
      </w:r>
    </w:p>
    <w:p w14:paraId="149CD3C6" w14:textId="77777777" w:rsidR="007E056B" w:rsidRPr="00BB203D" w:rsidRDefault="007E056B">
      <w:pPr>
        <w:autoSpaceDE w:val="0"/>
        <w:jc w:val="both"/>
        <w:rPr>
          <w:rFonts w:cs="Verdana"/>
          <w:color w:val="000000"/>
          <w:szCs w:val="20"/>
          <w:u w:val="single"/>
        </w:rPr>
      </w:pPr>
    </w:p>
    <w:p w14:paraId="5F7518B0"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W polu </w:t>
      </w:r>
      <w:r w:rsidRPr="00BB203D">
        <w:rPr>
          <w:rFonts w:cs="Verdana"/>
          <w:b/>
          <w:bCs/>
          <w:color w:val="000000"/>
          <w:szCs w:val="20"/>
        </w:rPr>
        <w:t>Dane certyfikatu</w:t>
      </w:r>
      <w:r w:rsidRPr="00BB203D">
        <w:rPr>
          <w:rFonts w:cs="Verdana"/>
          <w:color w:val="000000"/>
          <w:szCs w:val="20"/>
        </w:rPr>
        <w:t xml:space="preserve"> ukażą się informacje, jakie zostały wykorzystane przy generowaniu żądania, a System zasygnalizuje Komunikatem, że żądanie zostało utworzone poprawnie.</w:t>
      </w:r>
    </w:p>
    <w:p w14:paraId="2A40F5E6" w14:textId="29E214AA" w:rsidR="007E056B" w:rsidRPr="00BB203D" w:rsidRDefault="004D5BF3" w:rsidP="004F40C3">
      <w:pPr>
        <w:autoSpaceDE w:val="0"/>
        <w:spacing w:before="120"/>
        <w:jc w:val="both"/>
        <w:rPr>
          <w:rFonts w:cs="Verdana"/>
          <w:color w:val="000000"/>
          <w:szCs w:val="20"/>
        </w:rPr>
      </w:pPr>
      <w:r>
        <w:rPr>
          <w:noProof/>
        </w:rPr>
        <w:drawing>
          <wp:inline distT="0" distB="0" distL="0" distR="0" wp14:anchorId="613F7FB1" wp14:editId="5C12A382">
            <wp:extent cx="5915025" cy="1466850"/>
            <wp:effectExtent l="0" t="0" r="9525" b="0"/>
            <wp:docPr id="268" name="Obraz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15025" cy="1466850"/>
                    </a:xfrm>
                    <a:prstGeom prst="rect">
                      <a:avLst/>
                    </a:prstGeom>
                  </pic:spPr>
                </pic:pic>
              </a:graphicData>
            </a:graphic>
          </wp:inline>
        </w:drawing>
      </w:r>
    </w:p>
    <w:p w14:paraId="6CEC0D1B" w14:textId="77777777" w:rsidR="007E056B" w:rsidRPr="00BB203D" w:rsidRDefault="007E056B">
      <w:pPr>
        <w:autoSpaceDE w:val="0"/>
        <w:spacing w:before="120"/>
        <w:jc w:val="both"/>
        <w:rPr>
          <w:rFonts w:cs="Verdana"/>
          <w:color w:val="000000"/>
          <w:szCs w:val="20"/>
        </w:rPr>
      </w:pPr>
    </w:p>
    <w:p w14:paraId="36BFA7A4"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Zgodnie z poleceniem znajdującym się na wyświetlonym okienku Beneficjent uzupełnia pola w bloku </w:t>
      </w:r>
      <w:r w:rsidRPr="00BB203D">
        <w:rPr>
          <w:rFonts w:cs="Verdana"/>
          <w:b/>
          <w:bCs/>
          <w:color w:val="000000"/>
          <w:szCs w:val="20"/>
        </w:rPr>
        <w:t>Hasło do klucza prywatnego.</w:t>
      </w:r>
      <w:r w:rsidRPr="00BB203D">
        <w:rPr>
          <w:rFonts w:cs="Verdana"/>
          <w:color w:val="000000"/>
          <w:szCs w:val="20"/>
        </w:rPr>
        <w:t xml:space="preserve"> Hasło do klucza prywatnego będzie później używane do autoryzacji wysyłanych dokumentów.</w:t>
      </w:r>
    </w:p>
    <w:p w14:paraId="718F0888" w14:textId="77777777" w:rsidR="007E056B" w:rsidRPr="00BB203D" w:rsidRDefault="007E056B">
      <w:pPr>
        <w:autoSpaceDE w:val="0"/>
        <w:spacing w:before="120"/>
        <w:jc w:val="both"/>
        <w:rPr>
          <w:rFonts w:cs="Verdana"/>
          <w:color w:val="000000"/>
          <w:szCs w:val="20"/>
        </w:rPr>
      </w:pPr>
      <w:r w:rsidRPr="00BB203D">
        <w:rPr>
          <w:rFonts w:cs="Verdana"/>
          <w:color w:val="000000"/>
          <w:szCs w:val="20"/>
        </w:rPr>
        <w:t>Kolejnym krokiem jest naciśnięcie przycisku ‘</w:t>
      </w:r>
      <w:r w:rsidRPr="00BB203D">
        <w:rPr>
          <w:rFonts w:cs="Verdana"/>
          <w:color w:val="000000"/>
          <w:szCs w:val="20"/>
          <w:u w:val="single"/>
        </w:rPr>
        <w:t>Wyślij do PFRON’</w:t>
      </w:r>
      <w:r w:rsidRPr="00BB203D">
        <w:rPr>
          <w:rFonts w:cs="Verdana"/>
          <w:color w:val="000000"/>
          <w:szCs w:val="20"/>
        </w:rPr>
        <w:t>. Jeśli wprowadzone dane zawierają błędy Beneficjent zostaje poproszony o skorygowanie podanych przez siebie danych i ponowne naciśnięcie przycisku ‘</w:t>
      </w:r>
      <w:r w:rsidRPr="00BB203D">
        <w:rPr>
          <w:rFonts w:cs="Verdana"/>
          <w:color w:val="000000"/>
          <w:szCs w:val="20"/>
          <w:u w:val="single"/>
        </w:rPr>
        <w:t>Wyślij do PFRON’</w:t>
      </w:r>
      <w:r w:rsidRPr="00BB203D">
        <w:rPr>
          <w:rFonts w:cs="Verdana"/>
          <w:color w:val="000000"/>
          <w:szCs w:val="20"/>
        </w:rPr>
        <w:t>.</w:t>
      </w:r>
    </w:p>
    <w:p w14:paraId="4E89C799" w14:textId="77777777" w:rsidR="002C3548" w:rsidRPr="00BB203D" w:rsidRDefault="002C3548">
      <w:pPr>
        <w:autoSpaceDE w:val="0"/>
        <w:spacing w:before="120"/>
        <w:jc w:val="both"/>
        <w:rPr>
          <w:rFonts w:cs="Verdana"/>
          <w:color w:val="000000"/>
          <w:szCs w:val="20"/>
        </w:rPr>
      </w:pPr>
    </w:p>
    <w:p w14:paraId="17472DF6" w14:textId="77777777" w:rsidR="007E056B" w:rsidRPr="00BB203D" w:rsidRDefault="007E056B">
      <w:pPr>
        <w:autoSpaceDE w:val="0"/>
        <w:spacing w:before="60"/>
        <w:jc w:val="both"/>
        <w:rPr>
          <w:rFonts w:cs="Verdana"/>
          <w:color w:val="000000"/>
          <w:szCs w:val="20"/>
        </w:rPr>
      </w:pPr>
      <w:r w:rsidRPr="00BB203D">
        <w:rPr>
          <w:rFonts w:cs="Verdana"/>
          <w:color w:val="000000"/>
          <w:szCs w:val="20"/>
        </w:rPr>
        <w:t xml:space="preserve">Jeśli wszystkie dane zostały podane poprawnie na ekranie pojawi się komunikat o powodzeniu operacji. </w:t>
      </w:r>
    </w:p>
    <w:p w14:paraId="1334C49C" w14:textId="77777777" w:rsidR="007E056B" w:rsidRPr="00BB203D" w:rsidRDefault="007E056B">
      <w:pPr>
        <w:autoSpaceDE w:val="0"/>
        <w:spacing w:before="60"/>
        <w:jc w:val="both"/>
        <w:rPr>
          <w:rFonts w:cs="Verdana"/>
          <w:color w:val="000000"/>
          <w:szCs w:val="20"/>
        </w:rPr>
      </w:pPr>
    </w:p>
    <w:p w14:paraId="19D887FD" w14:textId="07BEFC7B" w:rsidR="004D5BF3" w:rsidRDefault="004D5BF3">
      <w:pPr>
        <w:autoSpaceDE w:val="0"/>
        <w:spacing w:before="120"/>
        <w:jc w:val="both"/>
        <w:rPr>
          <w:rFonts w:cs="Verdana"/>
          <w:color w:val="000000"/>
          <w:szCs w:val="20"/>
        </w:rPr>
      </w:pPr>
      <w:r w:rsidRPr="000F4370">
        <w:rPr>
          <w:rFonts w:cs="Verdana"/>
          <w:color w:val="000000"/>
          <w:szCs w:val="20"/>
        </w:rPr>
        <w:t>Jednocześnie otworzy się okienko zapisu pliku .</w:t>
      </w:r>
      <w:proofErr w:type="spellStart"/>
      <w:r w:rsidRPr="000F4370">
        <w:rPr>
          <w:rFonts w:cs="Verdana"/>
          <w:color w:val="000000"/>
          <w:szCs w:val="20"/>
        </w:rPr>
        <w:t>pfx</w:t>
      </w:r>
      <w:proofErr w:type="spellEnd"/>
      <w:r w:rsidRPr="000F4370">
        <w:rPr>
          <w:rFonts w:cs="Verdana"/>
          <w:color w:val="000000"/>
          <w:szCs w:val="20"/>
        </w:rPr>
        <w:t xml:space="preserve"> (plik wymiany informacji osobistych), który stanowi część prywatną certyfikatu.</w:t>
      </w:r>
      <w:r w:rsidR="003B4A16">
        <w:rPr>
          <w:rFonts w:cs="Verdana"/>
          <w:color w:val="000000"/>
          <w:szCs w:val="20"/>
        </w:rPr>
        <w:t xml:space="preserve"> </w:t>
      </w:r>
    </w:p>
    <w:p w14:paraId="4F158DEC" w14:textId="77777777" w:rsidR="00B015F7" w:rsidRPr="000F4370" w:rsidRDefault="00B015F7">
      <w:pPr>
        <w:autoSpaceDE w:val="0"/>
        <w:spacing w:before="120"/>
        <w:jc w:val="both"/>
        <w:rPr>
          <w:rFonts w:cs="Verdana"/>
          <w:color w:val="000000"/>
          <w:szCs w:val="20"/>
        </w:rPr>
      </w:pPr>
    </w:p>
    <w:p w14:paraId="072FE937" w14:textId="519B7326" w:rsidR="00B015F7" w:rsidRDefault="00B015F7" w:rsidP="0041309B">
      <w:pPr>
        <w:jc w:val="both"/>
      </w:pPr>
      <w:r>
        <w:t xml:space="preserve">W celu zapisania pliku klucza prywatnego (bez certyfikatu) należy użyć akcji </w:t>
      </w:r>
      <w:r w:rsidRPr="0041309B">
        <w:rPr>
          <w:u w:val="single"/>
        </w:rPr>
        <w:t>‘Zapisz’</w:t>
      </w:r>
      <w:r>
        <w:t xml:space="preserve"> dostępnej w okienku zapisu przeglądarki, które wyświetli się po naciśnięciu przycisku </w:t>
      </w:r>
      <w:r w:rsidRPr="0041309B">
        <w:rPr>
          <w:u w:val="single"/>
        </w:rPr>
        <w:t>‘Wyślij do PFRON’</w:t>
      </w:r>
      <w:r w:rsidRPr="00C32C02">
        <w:rPr>
          <w:b/>
          <w:bCs/>
        </w:rPr>
        <w:t>.</w:t>
      </w:r>
      <w:r>
        <w:t xml:space="preserve"> </w:t>
      </w:r>
    </w:p>
    <w:p w14:paraId="5412A13F" w14:textId="77777777" w:rsidR="00B015F7" w:rsidRDefault="00B015F7" w:rsidP="0041309B">
      <w:pPr>
        <w:jc w:val="both"/>
      </w:pPr>
      <w:r>
        <w:t xml:space="preserve">Plik będzie miał nazwę: </w:t>
      </w:r>
    </w:p>
    <w:p w14:paraId="69C0C58D" w14:textId="73F07424" w:rsidR="00B015F7" w:rsidRDefault="00B015F7" w:rsidP="0041309B">
      <w:pPr>
        <w:jc w:val="both"/>
        <w:rPr>
          <w:b/>
        </w:rPr>
      </w:pPr>
      <w:proofErr w:type="spellStart"/>
      <w:r w:rsidRPr="002E63C7">
        <w:rPr>
          <w:b/>
        </w:rPr>
        <w:t>keystore</w:t>
      </w:r>
      <w:proofErr w:type="spellEnd"/>
      <w:r w:rsidRPr="002E63C7">
        <w:rPr>
          <w:b/>
        </w:rPr>
        <w:t xml:space="preserve">_&lt;numer </w:t>
      </w:r>
      <w:proofErr w:type="spellStart"/>
      <w:r>
        <w:rPr>
          <w:b/>
        </w:rPr>
        <w:t>pfron</w:t>
      </w:r>
      <w:proofErr w:type="spellEnd"/>
      <w:r w:rsidRPr="002E63C7">
        <w:rPr>
          <w:b/>
        </w:rPr>
        <w:t>&gt;_</w:t>
      </w:r>
      <w:proofErr w:type="spellStart"/>
      <w:r w:rsidRPr="002E63C7">
        <w:rPr>
          <w:b/>
        </w:rPr>
        <w:t>bezCertyfikatu</w:t>
      </w:r>
      <w:proofErr w:type="spellEnd"/>
      <w:r>
        <w:rPr>
          <w:b/>
        </w:rPr>
        <w:t>_&lt;data&gt;_&lt;godzina&gt;</w:t>
      </w:r>
      <w:r w:rsidRPr="002E63C7">
        <w:rPr>
          <w:b/>
        </w:rPr>
        <w:t>.</w:t>
      </w:r>
      <w:proofErr w:type="spellStart"/>
      <w:r w:rsidRPr="002E63C7">
        <w:rPr>
          <w:b/>
        </w:rPr>
        <w:t>pfx</w:t>
      </w:r>
      <w:proofErr w:type="spellEnd"/>
      <w:r>
        <w:rPr>
          <w:b/>
        </w:rPr>
        <w:t xml:space="preserve"> </w:t>
      </w:r>
    </w:p>
    <w:p w14:paraId="23679FFF" w14:textId="6E1DE8E9" w:rsidR="00B015F7" w:rsidRDefault="00B015F7" w:rsidP="0041309B">
      <w:pPr>
        <w:jc w:val="both"/>
      </w:pPr>
      <w:r w:rsidRPr="007D33DB">
        <w:t>(przykład pliku</w:t>
      </w:r>
      <w:r>
        <w:t xml:space="preserve">: </w:t>
      </w:r>
      <w:r w:rsidR="00522C23">
        <w:t>keystore_01A1234B</w:t>
      </w:r>
      <w:r w:rsidRPr="007D33DB">
        <w:t>5_bezCertyfikatu</w:t>
      </w:r>
      <w:r>
        <w:t>_20170301_080612</w:t>
      </w:r>
      <w:r w:rsidRPr="007D33DB">
        <w:t>.pfx)</w:t>
      </w:r>
      <w:r>
        <w:t>.</w:t>
      </w:r>
    </w:p>
    <w:p w14:paraId="5971B115" w14:textId="77777777" w:rsidR="00B015F7" w:rsidRDefault="00B015F7" w:rsidP="00B015F7">
      <w:pPr>
        <w:rPr>
          <w:noProof/>
          <w:color w:val="1F497D"/>
          <w:highlight w:val="yellow"/>
        </w:rPr>
      </w:pPr>
    </w:p>
    <w:p w14:paraId="79A35C59" w14:textId="77777777" w:rsidR="00B015F7" w:rsidRDefault="00B015F7" w:rsidP="00B015F7">
      <w:pPr>
        <w:rPr>
          <w:noProof/>
          <w:color w:val="1F497D"/>
          <w:highlight w:val="yellow"/>
        </w:rPr>
      </w:pPr>
    </w:p>
    <w:p w14:paraId="0B1ACDDA" w14:textId="77777777" w:rsidR="00B015F7" w:rsidRDefault="00B015F7" w:rsidP="00B015F7">
      <w:pPr>
        <w:rPr>
          <w:noProof/>
          <w:color w:val="1F497D"/>
          <w:highlight w:val="yellow"/>
        </w:rPr>
      </w:pPr>
    </w:p>
    <w:p w14:paraId="1E57E011" w14:textId="77777777" w:rsidR="00B015F7" w:rsidRDefault="00B015F7" w:rsidP="00B015F7">
      <w:pPr>
        <w:rPr>
          <w:b/>
        </w:rPr>
      </w:pPr>
      <w:r>
        <w:rPr>
          <w:noProof/>
        </w:rPr>
        <w:drawing>
          <wp:inline distT="0" distB="0" distL="0" distR="0" wp14:anchorId="2B8E99E8" wp14:editId="18B310F5">
            <wp:extent cx="5760720" cy="3931920"/>
            <wp:effectExtent l="0" t="0" r="0" b="0"/>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0720" cy="3931920"/>
                    </a:xfrm>
                    <a:prstGeom prst="rect">
                      <a:avLst/>
                    </a:prstGeom>
                    <a:noFill/>
                    <a:ln>
                      <a:noFill/>
                    </a:ln>
                  </pic:spPr>
                </pic:pic>
              </a:graphicData>
            </a:graphic>
          </wp:inline>
        </w:drawing>
      </w:r>
    </w:p>
    <w:p w14:paraId="2C3BA4AC" w14:textId="77777777" w:rsidR="00B015F7" w:rsidRDefault="00B015F7" w:rsidP="00B015F7">
      <w:pPr>
        <w:rPr>
          <w:bCs/>
          <w:i/>
          <w:iCs/>
        </w:rPr>
      </w:pPr>
      <w:r>
        <w:rPr>
          <w:bCs/>
          <w:i/>
          <w:iCs/>
        </w:rPr>
        <w:t>Okienko</w:t>
      </w:r>
      <w:r w:rsidRPr="00F3094A">
        <w:rPr>
          <w:bCs/>
          <w:i/>
          <w:iCs/>
        </w:rPr>
        <w:t xml:space="preserve"> zapisu klucza prywatnego dla przeglądarki </w:t>
      </w:r>
      <w:proofErr w:type="spellStart"/>
      <w:r w:rsidRPr="00F3094A">
        <w:rPr>
          <w:bCs/>
          <w:i/>
          <w:iCs/>
        </w:rPr>
        <w:t>Firefox</w:t>
      </w:r>
      <w:proofErr w:type="spellEnd"/>
    </w:p>
    <w:p w14:paraId="072932AE" w14:textId="77777777" w:rsidR="00B015F7" w:rsidRDefault="00B015F7" w:rsidP="00B015F7">
      <w:pPr>
        <w:rPr>
          <w:bCs/>
          <w:i/>
          <w:iCs/>
        </w:rPr>
      </w:pPr>
    </w:p>
    <w:p w14:paraId="5289E8AB" w14:textId="77777777" w:rsidR="00B015F7" w:rsidRDefault="00B015F7" w:rsidP="00B015F7">
      <w:pPr>
        <w:rPr>
          <w:bCs/>
          <w:i/>
          <w:iCs/>
        </w:rPr>
      </w:pPr>
      <w:r>
        <w:rPr>
          <w:bCs/>
          <w:i/>
          <w:iCs/>
          <w:noProof/>
        </w:rPr>
        <w:lastRenderedPageBreak/>
        <w:drawing>
          <wp:inline distT="0" distB="0" distL="0" distR="0" wp14:anchorId="289E38E8" wp14:editId="58F9F512">
            <wp:extent cx="5753100" cy="4086225"/>
            <wp:effectExtent l="0" t="0" r="0" b="9525"/>
            <wp:docPr id="288" name="Obraz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53100" cy="4086225"/>
                    </a:xfrm>
                    <a:prstGeom prst="rect">
                      <a:avLst/>
                    </a:prstGeom>
                    <a:noFill/>
                    <a:ln>
                      <a:noFill/>
                    </a:ln>
                  </pic:spPr>
                </pic:pic>
              </a:graphicData>
            </a:graphic>
          </wp:inline>
        </w:drawing>
      </w:r>
    </w:p>
    <w:p w14:paraId="0FAFCF73" w14:textId="77777777" w:rsidR="00B015F7" w:rsidRDefault="00B015F7" w:rsidP="00B015F7">
      <w:pPr>
        <w:rPr>
          <w:bCs/>
          <w:i/>
          <w:iCs/>
        </w:rPr>
      </w:pPr>
      <w:r>
        <w:rPr>
          <w:bCs/>
          <w:i/>
          <w:iCs/>
        </w:rPr>
        <w:t>Okienko</w:t>
      </w:r>
      <w:r w:rsidRPr="00DA38A3">
        <w:rPr>
          <w:bCs/>
          <w:i/>
          <w:iCs/>
        </w:rPr>
        <w:t xml:space="preserve"> zapisu klucza prywatnego dla przeglądarki </w:t>
      </w:r>
      <w:r>
        <w:rPr>
          <w:bCs/>
          <w:i/>
          <w:iCs/>
        </w:rPr>
        <w:t>Internet Explorer</w:t>
      </w:r>
    </w:p>
    <w:p w14:paraId="66B634C2" w14:textId="77777777" w:rsidR="00B015F7" w:rsidRPr="00F3094A" w:rsidRDefault="00B015F7" w:rsidP="00B015F7">
      <w:pPr>
        <w:rPr>
          <w:bCs/>
          <w:i/>
          <w:iCs/>
        </w:rPr>
      </w:pPr>
    </w:p>
    <w:p w14:paraId="00E31355" w14:textId="7770E34E" w:rsidR="00B015F7" w:rsidRDefault="00B015F7" w:rsidP="00B015F7">
      <w:pPr>
        <w:autoSpaceDE w:val="0"/>
        <w:spacing w:before="120"/>
        <w:jc w:val="both"/>
        <w:rPr>
          <w:b/>
        </w:rPr>
      </w:pPr>
      <w:r w:rsidRPr="009F3912">
        <w:rPr>
          <w:b/>
        </w:rPr>
        <w:t>Uwaga</w:t>
      </w:r>
      <w:r>
        <w:rPr>
          <w:b/>
        </w:rPr>
        <w:t xml:space="preserve">: Jeśli w ustawieniach przeglądarki nie zmieniono domyślnego miejsca zapisu pobieranych plików, </w:t>
      </w:r>
      <w:r w:rsidRPr="009F3912">
        <w:rPr>
          <w:b/>
        </w:rPr>
        <w:t xml:space="preserve">zapisany </w:t>
      </w:r>
      <w:r>
        <w:rPr>
          <w:b/>
        </w:rPr>
        <w:t>klucz</w:t>
      </w:r>
      <w:r w:rsidRPr="009F3912">
        <w:rPr>
          <w:b/>
        </w:rPr>
        <w:t xml:space="preserve"> </w:t>
      </w:r>
      <w:r>
        <w:rPr>
          <w:b/>
        </w:rPr>
        <w:t xml:space="preserve">zostanie umieszczony </w:t>
      </w:r>
      <w:r w:rsidRPr="009F3912">
        <w:rPr>
          <w:b/>
        </w:rPr>
        <w:t xml:space="preserve">w katalogu </w:t>
      </w:r>
      <w:r>
        <w:rPr>
          <w:b/>
        </w:rPr>
        <w:t>„Pobrane”</w:t>
      </w:r>
      <w:r w:rsidRPr="009F3912">
        <w:rPr>
          <w:b/>
        </w:rPr>
        <w:t>.</w:t>
      </w:r>
      <w:r>
        <w:rPr>
          <w:b/>
        </w:rPr>
        <w:t xml:space="preserve"> Katalog „Pobrane” zazwyczaj znajduje się </w:t>
      </w:r>
      <w:r w:rsidR="00AA18CB">
        <w:rPr>
          <w:b/>
        </w:rPr>
        <w:br/>
      </w:r>
      <w:r>
        <w:rPr>
          <w:b/>
        </w:rPr>
        <w:t xml:space="preserve">w lokalizacji: </w:t>
      </w:r>
      <w:r w:rsidRPr="004E3E3E">
        <w:rPr>
          <w:b/>
        </w:rPr>
        <w:t>C:\</w:t>
      </w:r>
      <w:r>
        <w:rPr>
          <w:b/>
        </w:rPr>
        <w:t>Użytkownicy</w:t>
      </w:r>
      <w:r w:rsidRPr="004E3E3E">
        <w:rPr>
          <w:b/>
        </w:rPr>
        <w:t>\</w:t>
      </w:r>
      <w:r>
        <w:rPr>
          <w:b/>
        </w:rPr>
        <w:t>&lt;nazwa użytkownika&gt;</w:t>
      </w:r>
      <w:r w:rsidRPr="004E3E3E">
        <w:rPr>
          <w:b/>
        </w:rPr>
        <w:t>\</w:t>
      </w:r>
      <w:r>
        <w:rPr>
          <w:b/>
        </w:rPr>
        <w:t>Pobrane</w:t>
      </w:r>
    </w:p>
    <w:p w14:paraId="6A675C4D" w14:textId="7EA0FBA6" w:rsidR="007E056B" w:rsidRPr="00BB203D" w:rsidRDefault="004D5BF3" w:rsidP="00B015F7">
      <w:pPr>
        <w:autoSpaceDE w:val="0"/>
        <w:spacing w:before="120"/>
        <w:jc w:val="both"/>
        <w:rPr>
          <w:rFonts w:cs="Verdana"/>
          <w:color w:val="000000"/>
          <w:szCs w:val="20"/>
        </w:rPr>
      </w:pPr>
      <w:r w:rsidRPr="000F4370">
        <w:rPr>
          <w:rFonts w:cs="Verdana"/>
          <w:color w:val="000000"/>
          <w:szCs w:val="20"/>
        </w:rPr>
        <w:t xml:space="preserve">Po zapisaniu klucza na dysku nastąpi wylogowanie. </w:t>
      </w:r>
      <w:r w:rsidR="007E056B" w:rsidRPr="00BB203D">
        <w:rPr>
          <w:rFonts w:cs="Verdana"/>
          <w:color w:val="000000"/>
          <w:szCs w:val="20"/>
        </w:rPr>
        <w:t>Żądanie wydania certyfikatu zostanie wysłane do przetwarzania.</w:t>
      </w:r>
    </w:p>
    <w:p w14:paraId="1A4CE8B1" w14:textId="77777777" w:rsidR="007E056B" w:rsidRPr="00BB203D" w:rsidRDefault="007E056B" w:rsidP="004F40C3">
      <w:pPr>
        <w:autoSpaceDE w:val="0"/>
        <w:jc w:val="both"/>
        <w:rPr>
          <w:rFonts w:cs="Verdana"/>
          <w:b/>
          <w:bCs/>
          <w:color w:val="000000"/>
          <w:szCs w:val="20"/>
        </w:rPr>
      </w:pPr>
    </w:p>
    <w:p w14:paraId="4C2C395A" w14:textId="6AD4A0E1" w:rsidR="002C3548" w:rsidRPr="00BB203D" w:rsidRDefault="004D5BF3" w:rsidP="002C3548">
      <w:pPr>
        <w:autoSpaceDE w:val="0"/>
        <w:jc w:val="both"/>
        <w:rPr>
          <w:rFonts w:cs="Verdana"/>
          <w:b/>
          <w:bCs/>
          <w:color w:val="000000"/>
          <w:szCs w:val="20"/>
        </w:rPr>
      </w:pPr>
      <w:r w:rsidRPr="000F4370">
        <w:rPr>
          <w:rFonts w:cs="Verdana"/>
          <w:b/>
          <w:bCs/>
          <w:color w:val="000000"/>
          <w:szCs w:val="20"/>
        </w:rPr>
        <w:t>Uwaga! Po ponownym zalogowaniu się do Systemu w pierwszej kolejności należy odczytać korespondencję przesłaną z Funduszu, do której zostanie dołączony certyfikat PFRON. Na ekranie wyświetlony będzie komunikat o liczbie nowych wiadomości. Należy przyciskiem ‘</w:t>
      </w:r>
      <w:r w:rsidRPr="000F4370">
        <w:rPr>
          <w:rFonts w:cs="Verdana"/>
          <w:b/>
          <w:bCs/>
          <w:color w:val="000000"/>
          <w:szCs w:val="20"/>
          <w:u w:val="single"/>
        </w:rPr>
        <w:t>OK</w:t>
      </w:r>
      <w:r w:rsidRPr="000F4370">
        <w:rPr>
          <w:rFonts w:cs="Verdana"/>
          <w:b/>
          <w:bCs/>
          <w:color w:val="000000"/>
          <w:szCs w:val="20"/>
        </w:rPr>
        <w:t>’ przejść do ekranu ‘Lista wiadomości otrzymanych’ i nacisnąć przycisk ‘</w:t>
      </w:r>
      <w:r w:rsidRPr="000F4370">
        <w:rPr>
          <w:rFonts w:cs="Verdana"/>
          <w:b/>
          <w:bCs/>
          <w:color w:val="000000"/>
          <w:szCs w:val="20"/>
          <w:u w:val="single"/>
        </w:rPr>
        <w:t>Odśwież’</w:t>
      </w:r>
      <w:r w:rsidRPr="000F4370">
        <w:rPr>
          <w:rFonts w:cs="Verdana"/>
          <w:b/>
          <w:bCs/>
          <w:color w:val="000000"/>
          <w:szCs w:val="20"/>
        </w:rPr>
        <w:t>.</w:t>
      </w:r>
    </w:p>
    <w:p w14:paraId="57A0FDF9" w14:textId="77777777" w:rsidR="002C3548" w:rsidRPr="00BB203D" w:rsidRDefault="002C3548" w:rsidP="002C3548">
      <w:pPr>
        <w:autoSpaceDE w:val="0"/>
        <w:jc w:val="both"/>
        <w:rPr>
          <w:rFonts w:cs="Verdana"/>
          <w:b/>
          <w:bCs/>
          <w:color w:val="000000"/>
          <w:szCs w:val="20"/>
        </w:rPr>
      </w:pPr>
    </w:p>
    <w:p w14:paraId="51119AE3" w14:textId="6A13A781" w:rsidR="007E056B" w:rsidRPr="00BB203D" w:rsidRDefault="002C3548">
      <w:pPr>
        <w:autoSpaceDE w:val="0"/>
        <w:spacing w:before="120"/>
        <w:jc w:val="both"/>
        <w:rPr>
          <w:rFonts w:cs="Verdana"/>
          <w:color w:val="000000"/>
          <w:szCs w:val="20"/>
        </w:rPr>
      </w:pPr>
      <w:r w:rsidRPr="00082758">
        <w:rPr>
          <w:noProof/>
        </w:rPr>
        <w:drawing>
          <wp:inline distT="0" distB="0" distL="0" distR="0" wp14:anchorId="0F0DFF3F" wp14:editId="667FF284">
            <wp:extent cx="6120130" cy="1633855"/>
            <wp:effectExtent l="0" t="0" r="0" b="4445"/>
            <wp:docPr id="199" name="Obraz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120130" cy="1633855"/>
                    </a:xfrm>
                    <a:prstGeom prst="rect">
                      <a:avLst/>
                    </a:prstGeom>
                  </pic:spPr>
                </pic:pic>
              </a:graphicData>
            </a:graphic>
          </wp:inline>
        </w:drawing>
      </w:r>
    </w:p>
    <w:p w14:paraId="5587A0C5" w14:textId="77777777" w:rsidR="002C3548" w:rsidRPr="00BB203D" w:rsidRDefault="002C3548">
      <w:pPr>
        <w:autoSpaceDE w:val="0"/>
        <w:spacing w:before="120"/>
        <w:jc w:val="both"/>
        <w:rPr>
          <w:rFonts w:cs="Verdana"/>
          <w:color w:val="000000"/>
          <w:szCs w:val="20"/>
        </w:rPr>
      </w:pPr>
    </w:p>
    <w:p w14:paraId="2B6FCDFC" w14:textId="00EF713B" w:rsidR="007E056B" w:rsidRPr="00BB203D" w:rsidRDefault="007E056B">
      <w:pPr>
        <w:autoSpaceDE w:val="0"/>
        <w:spacing w:before="120"/>
        <w:jc w:val="both"/>
        <w:rPr>
          <w:rFonts w:cs="Verdana"/>
          <w:color w:val="000000"/>
          <w:szCs w:val="20"/>
        </w:rPr>
      </w:pPr>
      <w:r w:rsidRPr="00BB203D">
        <w:rPr>
          <w:rFonts w:cs="Verdana"/>
          <w:color w:val="000000"/>
          <w:szCs w:val="20"/>
        </w:rPr>
        <w:t>Po wykonaniu tych czynności</w:t>
      </w:r>
      <w:r w:rsidR="002C3548" w:rsidRPr="00BB203D">
        <w:rPr>
          <w:rFonts w:cs="Verdana"/>
          <w:color w:val="000000"/>
          <w:szCs w:val="20"/>
        </w:rPr>
        <w:t>, System wyświetli</w:t>
      </w:r>
      <w:r w:rsidRPr="00BB203D">
        <w:rPr>
          <w:rFonts w:cs="Verdana"/>
          <w:color w:val="000000"/>
          <w:szCs w:val="20"/>
        </w:rPr>
        <w:t xml:space="preserve"> ekran z listą otrzymanych wiadomości.</w:t>
      </w:r>
    </w:p>
    <w:p w14:paraId="7B3DF603" w14:textId="77777777" w:rsidR="007E056B" w:rsidRPr="00BB203D" w:rsidRDefault="007E056B">
      <w:pPr>
        <w:autoSpaceDE w:val="0"/>
        <w:spacing w:before="120"/>
        <w:jc w:val="both"/>
        <w:rPr>
          <w:rFonts w:cs="Verdana"/>
          <w:color w:val="000000"/>
          <w:szCs w:val="20"/>
        </w:rPr>
      </w:pPr>
    </w:p>
    <w:p w14:paraId="1313DD82" w14:textId="0127F4FE" w:rsidR="007E056B" w:rsidRPr="00BB203D" w:rsidRDefault="00A87F60">
      <w:pPr>
        <w:autoSpaceDE w:val="0"/>
        <w:spacing w:before="120"/>
        <w:jc w:val="both"/>
        <w:rPr>
          <w:rFonts w:cs="Verdana"/>
          <w:color w:val="000000"/>
          <w:szCs w:val="20"/>
        </w:rPr>
      </w:pPr>
      <w:r>
        <w:rPr>
          <w:noProof/>
        </w:rPr>
        <w:lastRenderedPageBreak/>
        <w:drawing>
          <wp:inline distT="0" distB="0" distL="0" distR="0" wp14:anchorId="581B29BF" wp14:editId="74492BBA">
            <wp:extent cx="6120130" cy="3691255"/>
            <wp:effectExtent l="0" t="0" r="0" b="4445"/>
            <wp:docPr id="302" name="Obraz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120130" cy="3691255"/>
                    </a:xfrm>
                    <a:prstGeom prst="rect">
                      <a:avLst/>
                    </a:prstGeom>
                  </pic:spPr>
                </pic:pic>
              </a:graphicData>
            </a:graphic>
          </wp:inline>
        </w:drawing>
      </w:r>
    </w:p>
    <w:p w14:paraId="7C2586FC" w14:textId="77777777" w:rsidR="007E056B" w:rsidRPr="00BB203D" w:rsidRDefault="007E056B">
      <w:pPr>
        <w:autoSpaceDE w:val="0"/>
        <w:spacing w:before="120"/>
        <w:jc w:val="both"/>
        <w:rPr>
          <w:rFonts w:cs="Verdana"/>
          <w:color w:val="000000"/>
          <w:szCs w:val="20"/>
        </w:rPr>
      </w:pPr>
    </w:p>
    <w:p w14:paraId="46B86BAE" w14:textId="5F23FC67" w:rsidR="007E056B" w:rsidRPr="00BB203D" w:rsidRDefault="002C3548">
      <w:pPr>
        <w:autoSpaceDE w:val="0"/>
        <w:spacing w:before="120"/>
        <w:jc w:val="both"/>
        <w:rPr>
          <w:rFonts w:cs="Verdana"/>
          <w:color w:val="000000"/>
          <w:szCs w:val="20"/>
        </w:rPr>
      </w:pPr>
      <w:r w:rsidRPr="00BB203D">
        <w:rPr>
          <w:rFonts w:cs="Verdana"/>
          <w:color w:val="000000"/>
          <w:szCs w:val="20"/>
        </w:rPr>
        <w:t xml:space="preserve">Po naciśnięciu przycisku </w:t>
      </w:r>
      <w:r w:rsidR="007E056B" w:rsidRPr="00BB203D">
        <w:rPr>
          <w:rFonts w:cs="Verdana"/>
          <w:color w:val="000000"/>
          <w:szCs w:val="20"/>
          <w:u w:val="single"/>
        </w:rPr>
        <w:t>‘szczegóły’</w:t>
      </w:r>
      <w:r w:rsidR="007E056B" w:rsidRPr="00BB203D">
        <w:rPr>
          <w:rFonts w:cs="Verdana"/>
          <w:color w:val="000000"/>
          <w:szCs w:val="20"/>
        </w:rPr>
        <w:t xml:space="preserve"> otrzymujemy ekran ze szczegółami wiadomości przysłanej z Funduszu. Dane certyfikatu dla bezpieczeństwa mają zaszyfrowaną treść. </w:t>
      </w:r>
    </w:p>
    <w:p w14:paraId="2C07CF0C" w14:textId="382AD3EF" w:rsidR="007E056B" w:rsidRPr="00BB203D" w:rsidRDefault="004D5BF3">
      <w:pPr>
        <w:autoSpaceDE w:val="0"/>
        <w:spacing w:before="120"/>
        <w:jc w:val="both"/>
        <w:rPr>
          <w:rFonts w:cs="Verdana"/>
          <w:color w:val="000000"/>
          <w:szCs w:val="20"/>
        </w:rPr>
      </w:pPr>
      <w:r>
        <w:rPr>
          <w:noProof/>
        </w:rPr>
        <w:drawing>
          <wp:inline distT="0" distB="0" distL="0" distR="0" wp14:anchorId="5E115269" wp14:editId="20DBCA2E">
            <wp:extent cx="6120130" cy="3846195"/>
            <wp:effectExtent l="0" t="0" r="0" b="190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120130" cy="3846195"/>
                    </a:xfrm>
                    <a:prstGeom prst="rect">
                      <a:avLst/>
                    </a:prstGeom>
                  </pic:spPr>
                </pic:pic>
              </a:graphicData>
            </a:graphic>
          </wp:inline>
        </w:drawing>
      </w:r>
    </w:p>
    <w:p w14:paraId="429EDB39" w14:textId="1F6B1C40" w:rsidR="007E056B" w:rsidRPr="00BB203D" w:rsidRDefault="007E056B">
      <w:pPr>
        <w:autoSpaceDE w:val="0"/>
        <w:spacing w:before="120"/>
        <w:jc w:val="both"/>
        <w:rPr>
          <w:rFonts w:cs="Verdana"/>
          <w:color w:val="000000"/>
          <w:szCs w:val="20"/>
        </w:rPr>
      </w:pPr>
    </w:p>
    <w:p w14:paraId="3C703E3B" w14:textId="77777777" w:rsidR="00522C23" w:rsidRDefault="00522C23" w:rsidP="00522C23">
      <w:r>
        <w:t xml:space="preserve">Podczas instalowania certyfikatu PFRON należy kliknąć przycisk </w:t>
      </w:r>
      <w:r w:rsidRPr="0041309B">
        <w:rPr>
          <w:u w:val="single"/>
        </w:rPr>
        <w:t>‘Przeglądaj…’</w:t>
      </w:r>
      <w:r>
        <w:rPr>
          <w:b/>
          <w:bCs/>
        </w:rPr>
        <w:t xml:space="preserve"> </w:t>
      </w:r>
      <w:r>
        <w:t xml:space="preserve">znajdujący się na dole ekranu. Wówczas otworzy się okno, w którym należy odnaleźć i wybrać zapisany wcześniej plik </w:t>
      </w:r>
    </w:p>
    <w:p w14:paraId="57AC4F08" w14:textId="39102763" w:rsidR="00317D7C" w:rsidRPr="000F4370" w:rsidRDefault="00522C23" w:rsidP="00522C23">
      <w:pPr>
        <w:autoSpaceDE w:val="0"/>
        <w:spacing w:before="120"/>
        <w:jc w:val="both"/>
        <w:rPr>
          <w:rFonts w:cs="Verdana"/>
          <w:color w:val="000000"/>
          <w:szCs w:val="20"/>
        </w:rPr>
      </w:pPr>
      <w:proofErr w:type="spellStart"/>
      <w:r w:rsidRPr="002E63C7">
        <w:rPr>
          <w:b/>
        </w:rPr>
        <w:lastRenderedPageBreak/>
        <w:t>keystore</w:t>
      </w:r>
      <w:proofErr w:type="spellEnd"/>
      <w:r w:rsidRPr="002E63C7">
        <w:rPr>
          <w:b/>
        </w:rPr>
        <w:t xml:space="preserve">_&lt;numer </w:t>
      </w:r>
      <w:proofErr w:type="spellStart"/>
      <w:r>
        <w:rPr>
          <w:b/>
        </w:rPr>
        <w:t>pfron</w:t>
      </w:r>
      <w:proofErr w:type="spellEnd"/>
      <w:r w:rsidRPr="002E63C7">
        <w:rPr>
          <w:b/>
        </w:rPr>
        <w:t>&gt;_</w:t>
      </w:r>
      <w:proofErr w:type="spellStart"/>
      <w:r w:rsidRPr="002E63C7">
        <w:rPr>
          <w:b/>
        </w:rPr>
        <w:t>bezCertyfikatu</w:t>
      </w:r>
      <w:proofErr w:type="spellEnd"/>
      <w:r>
        <w:rPr>
          <w:b/>
        </w:rPr>
        <w:t>_&lt;data&gt;_&lt;godzina&gt;</w:t>
      </w:r>
      <w:r w:rsidRPr="002E63C7">
        <w:rPr>
          <w:b/>
        </w:rPr>
        <w:t>.</w:t>
      </w:r>
      <w:proofErr w:type="spellStart"/>
      <w:r w:rsidRPr="002E63C7">
        <w:rPr>
          <w:b/>
        </w:rPr>
        <w:t>pfx</w:t>
      </w:r>
      <w:proofErr w:type="spellEnd"/>
      <w:r>
        <w:rPr>
          <w:b/>
        </w:rPr>
        <w:t xml:space="preserve"> </w:t>
      </w:r>
      <w:r w:rsidRPr="00C32C02">
        <w:rPr>
          <w:bCs/>
        </w:rPr>
        <w:t>oraz kliknąć</w:t>
      </w:r>
      <w:r>
        <w:rPr>
          <w:b/>
        </w:rPr>
        <w:t xml:space="preserve"> ‘Otwórz’</w:t>
      </w:r>
      <w:r>
        <w:t>.</w:t>
      </w:r>
    </w:p>
    <w:p w14:paraId="0BD182EC" w14:textId="50D832E8" w:rsidR="004D5BF3" w:rsidRPr="00BB203D" w:rsidRDefault="00522C23">
      <w:pPr>
        <w:autoSpaceDE w:val="0"/>
        <w:spacing w:before="120"/>
        <w:jc w:val="both"/>
        <w:rPr>
          <w:rFonts w:cs="Verdana"/>
          <w:color w:val="000000"/>
          <w:szCs w:val="20"/>
        </w:rPr>
      </w:pPr>
      <w:r>
        <w:rPr>
          <w:noProof/>
        </w:rPr>
        <w:drawing>
          <wp:inline distT="0" distB="0" distL="0" distR="0" wp14:anchorId="14D4AC79" wp14:editId="3DE95375">
            <wp:extent cx="5753100" cy="4562475"/>
            <wp:effectExtent l="0" t="0" r="0" b="9525"/>
            <wp:docPr id="289" name="Obraz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53100" cy="4562475"/>
                    </a:xfrm>
                    <a:prstGeom prst="rect">
                      <a:avLst/>
                    </a:prstGeom>
                    <a:noFill/>
                    <a:ln>
                      <a:noFill/>
                    </a:ln>
                  </pic:spPr>
                </pic:pic>
              </a:graphicData>
            </a:graphic>
          </wp:inline>
        </w:drawing>
      </w:r>
      <w:r w:rsidR="004D5BF3">
        <w:rPr>
          <w:rFonts w:cs="Verdana"/>
          <w:color w:val="000000"/>
          <w:szCs w:val="20"/>
        </w:rPr>
        <w:t xml:space="preserve"> </w:t>
      </w:r>
    </w:p>
    <w:p w14:paraId="18F095BF" w14:textId="77777777" w:rsidR="00522C23" w:rsidRDefault="00522C23" w:rsidP="00522C23"/>
    <w:p w14:paraId="1E0D62DE" w14:textId="62BD95DE" w:rsidR="00522C23" w:rsidRDefault="00522C23" w:rsidP="00522C23">
      <w:r>
        <w:t>Klucz prywatny zostanie wczytany, co będzie widoczne na dole ekranu:</w:t>
      </w:r>
    </w:p>
    <w:p w14:paraId="1E2B61CF" w14:textId="77777777" w:rsidR="00522C23" w:rsidRDefault="00522C23" w:rsidP="00522C23"/>
    <w:p w14:paraId="02968E3B" w14:textId="77777777" w:rsidR="00522C23" w:rsidRDefault="00522C23" w:rsidP="00522C23">
      <w:r>
        <w:rPr>
          <w:noProof/>
        </w:rPr>
        <w:drawing>
          <wp:inline distT="0" distB="0" distL="0" distR="0" wp14:anchorId="178C4EAA" wp14:editId="7CB28494">
            <wp:extent cx="5760720" cy="876300"/>
            <wp:effectExtent l="0" t="0" r="0" b="0"/>
            <wp:docPr id="290" name="Obraz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60720" cy="876300"/>
                    </a:xfrm>
                    <a:prstGeom prst="rect">
                      <a:avLst/>
                    </a:prstGeom>
                  </pic:spPr>
                </pic:pic>
              </a:graphicData>
            </a:graphic>
          </wp:inline>
        </w:drawing>
      </w:r>
    </w:p>
    <w:p w14:paraId="0D2CB772" w14:textId="77777777" w:rsidR="00522C23" w:rsidRDefault="00522C23" w:rsidP="00522C23"/>
    <w:p w14:paraId="478165B0" w14:textId="30D5D3CC" w:rsidR="00522C23" w:rsidRPr="0041309B" w:rsidRDefault="00522C23" w:rsidP="0041309B">
      <w:r>
        <w:t xml:space="preserve">W polu </w:t>
      </w:r>
      <w:r w:rsidRPr="0041309B">
        <w:rPr>
          <w:b/>
          <w:bCs/>
        </w:rPr>
        <w:t>‘Hasło do klucza prywatnego’</w:t>
      </w:r>
      <w:r>
        <w:t xml:space="preserve"> wpisać należy hasło zabezpieczające klucz wybrane podczas procesu generowania certyfikatu.</w:t>
      </w:r>
    </w:p>
    <w:p w14:paraId="4A26E2AF" w14:textId="77777777" w:rsidR="00522C23" w:rsidRDefault="00522C23" w:rsidP="00522C23">
      <w:pPr>
        <w:rPr>
          <w:b/>
        </w:rPr>
      </w:pPr>
      <w:r>
        <w:rPr>
          <w:noProof/>
          <w:color w:val="1F497D"/>
          <w:highlight w:val="yellow"/>
        </w:rPr>
        <w:lastRenderedPageBreak/>
        <w:drawing>
          <wp:inline distT="0" distB="0" distL="0" distR="0" wp14:anchorId="67952424" wp14:editId="5F985503">
            <wp:extent cx="5756910" cy="5073015"/>
            <wp:effectExtent l="0" t="0" r="0" b="0"/>
            <wp:docPr id="291" name="Obraz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56910" cy="5073015"/>
                    </a:xfrm>
                    <a:prstGeom prst="rect">
                      <a:avLst/>
                    </a:prstGeom>
                    <a:noFill/>
                    <a:ln>
                      <a:noFill/>
                    </a:ln>
                  </pic:spPr>
                </pic:pic>
              </a:graphicData>
            </a:graphic>
          </wp:inline>
        </w:drawing>
      </w:r>
    </w:p>
    <w:p w14:paraId="50D333EE" w14:textId="77777777" w:rsidR="00522C23" w:rsidRDefault="00522C23" w:rsidP="00522C23"/>
    <w:p w14:paraId="517C21ED" w14:textId="3E5EB447" w:rsidR="00522C23" w:rsidRDefault="00522C23" w:rsidP="0041309B">
      <w:pPr>
        <w:jc w:val="both"/>
      </w:pPr>
      <w:r>
        <w:t xml:space="preserve">Po wczytaniu klucza oraz podaniu hasła, należy kliknąć przycisk </w:t>
      </w:r>
      <w:r w:rsidRPr="0041309B">
        <w:rPr>
          <w:u w:val="single"/>
        </w:rPr>
        <w:t>‘Zainstaluj certyfikat’</w:t>
      </w:r>
      <w:r>
        <w:t xml:space="preserve">. Wówczas plik klucza </w:t>
      </w:r>
      <w:r w:rsidR="00AA18CB">
        <w:br/>
      </w:r>
      <w:r>
        <w:t xml:space="preserve">z zainstalowanym certyfikatem zostanie udostępniony przez aplikację do zapisu na dysku. Plik będzie miał nazwę: </w:t>
      </w:r>
      <w:proofErr w:type="spellStart"/>
      <w:r w:rsidRPr="002E63C7">
        <w:rPr>
          <w:b/>
        </w:rPr>
        <w:t>keystore</w:t>
      </w:r>
      <w:proofErr w:type="spellEnd"/>
      <w:r w:rsidRPr="002E63C7">
        <w:rPr>
          <w:b/>
        </w:rPr>
        <w:t xml:space="preserve">_&lt;numer </w:t>
      </w:r>
      <w:proofErr w:type="spellStart"/>
      <w:r>
        <w:rPr>
          <w:b/>
        </w:rPr>
        <w:t>pfron</w:t>
      </w:r>
      <w:proofErr w:type="spellEnd"/>
      <w:r w:rsidRPr="002E63C7">
        <w:rPr>
          <w:b/>
        </w:rPr>
        <w:t>&gt;_</w:t>
      </w:r>
      <w:r>
        <w:rPr>
          <w:b/>
        </w:rPr>
        <w:t>&lt;numer certyfikatu&gt;_&lt;data&gt;_&lt;godzina&gt;</w:t>
      </w:r>
      <w:r w:rsidRPr="002E63C7">
        <w:rPr>
          <w:b/>
        </w:rPr>
        <w:t>.</w:t>
      </w:r>
      <w:proofErr w:type="spellStart"/>
      <w:r w:rsidRPr="002E63C7">
        <w:rPr>
          <w:b/>
        </w:rPr>
        <w:t>pfx</w:t>
      </w:r>
      <w:proofErr w:type="spellEnd"/>
      <w:r>
        <w:rPr>
          <w:b/>
        </w:rPr>
        <w:t xml:space="preserve"> </w:t>
      </w:r>
      <w:r w:rsidRPr="001F30DD">
        <w:t>(przykład pliku</w:t>
      </w:r>
      <w:r>
        <w:t xml:space="preserve"> </w:t>
      </w:r>
      <w:r w:rsidRPr="001F30DD">
        <w:t>keystore_0</w:t>
      </w:r>
      <w:r>
        <w:t>0A0000A0</w:t>
      </w:r>
      <w:r w:rsidRPr="001F30DD">
        <w:t>_19fed249f496a7ca</w:t>
      </w:r>
      <w:r>
        <w:t>_20170307_123158</w:t>
      </w:r>
      <w:r w:rsidRPr="001F30DD">
        <w:t>.pfx)</w:t>
      </w:r>
      <w:r>
        <w:t>.</w:t>
      </w:r>
    </w:p>
    <w:p w14:paraId="703EEECA" w14:textId="77777777" w:rsidR="00383B63" w:rsidRDefault="00383B63" w:rsidP="0041309B">
      <w:pPr>
        <w:jc w:val="both"/>
      </w:pPr>
    </w:p>
    <w:p w14:paraId="222E7397" w14:textId="77777777" w:rsidR="00522C23" w:rsidRPr="00A74B5F" w:rsidRDefault="00522C23" w:rsidP="0041309B">
      <w:pPr>
        <w:jc w:val="both"/>
      </w:pPr>
      <w:r>
        <w:t xml:space="preserve">Aby zapisać certyfikat, należy posłużyć się akcją </w:t>
      </w:r>
      <w:r w:rsidRPr="0041309B">
        <w:rPr>
          <w:u w:val="single"/>
        </w:rPr>
        <w:t>‘Zapisz’</w:t>
      </w:r>
      <w:r>
        <w:t xml:space="preserve"> dostępną w wyświetlonym okienku zapisu w przeglądarce.</w:t>
      </w:r>
    </w:p>
    <w:p w14:paraId="6B15304F" w14:textId="77777777" w:rsidR="00522C23" w:rsidRDefault="00522C23" w:rsidP="00522C23">
      <w:pPr>
        <w:rPr>
          <w:bCs/>
          <w:i/>
          <w:iCs/>
        </w:rPr>
      </w:pPr>
      <w:r>
        <w:rPr>
          <w:bCs/>
          <w:i/>
          <w:iCs/>
          <w:noProof/>
        </w:rPr>
        <w:lastRenderedPageBreak/>
        <w:drawing>
          <wp:inline distT="0" distB="0" distL="0" distR="0" wp14:anchorId="72024F6B" wp14:editId="5DADBB53">
            <wp:extent cx="5753100" cy="3638550"/>
            <wp:effectExtent l="0" t="0" r="0" b="0"/>
            <wp:docPr id="292" name="Obraz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53100" cy="3638550"/>
                    </a:xfrm>
                    <a:prstGeom prst="rect">
                      <a:avLst/>
                    </a:prstGeom>
                    <a:noFill/>
                    <a:ln>
                      <a:noFill/>
                    </a:ln>
                  </pic:spPr>
                </pic:pic>
              </a:graphicData>
            </a:graphic>
          </wp:inline>
        </w:drawing>
      </w:r>
    </w:p>
    <w:p w14:paraId="26EB3957" w14:textId="77777777" w:rsidR="00522C23" w:rsidRDefault="00522C23" w:rsidP="00522C23">
      <w:pPr>
        <w:rPr>
          <w:bCs/>
          <w:i/>
          <w:iCs/>
        </w:rPr>
      </w:pPr>
      <w:r>
        <w:rPr>
          <w:bCs/>
          <w:i/>
          <w:iCs/>
        </w:rPr>
        <w:t>Okienko</w:t>
      </w:r>
      <w:r w:rsidRPr="00DA38A3">
        <w:rPr>
          <w:bCs/>
          <w:i/>
          <w:iCs/>
        </w:rPr>
        <w:t xml:space="preserve"> zapisu dla przeglądarki FireFox</w:t>
      </w:r>
    </w:p>
    <w:p w14:paraId="29039526" w14:textId="77777777" w:rsidR="00522C23" w:rsidRPr="00DA38A3" w:rsidRDefault="00522C23" w:rsidP="00522C23">
      <w:pPr>
        <w:rPr>
          <w:bCs/>
          <w:i/>
          <w:iCs/>
        </w:rPr>
      </w:pPr>
    </w:p>
    <w:p w14:paraId="097DA4C8" w14:textId="77777777" w:rsidR="00522C23" w:rsidRDefault="00522C23" w:rsidP="00522C23">
      <w:r>
        <w:rPr>
          <w:noProof/>
        </w:rPr>
        <w:drawing>
          <wp:inline distT="0" distB="0" distL="0" distR="0" wp14:anchorId="6CF837F1" wp14:editId="0986FBC2">
            <wp:extent cx="5753100" cy="3209925"/>
            <wp:effectExtent l="0" t="0" r="0" b="9525"/>
            <wp:docPr id="293" name="Obraz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53100" cy="3209925"/>
                    </a:xfrm>
                    <a:prstGeom prst="rect">
                      <a:avLst/>
                    </a:prstGeom>
                    <a:noFill/>
                    <a:ln>
                      <a:noFill/>
                    </a:ln>
                  </pic:spPr>
                </pic:pic>
              </a:graphicData>
            </a:graphic>
          </wp:inline>
        </w:drawing>
      </w:r>
    </w:p>
    <w:p w14:paraId="34273532" w14:textId="77777777" w:rsidR="00522C23" w:rsidRPr="00DA38A3" w:rsidRDefault="00522C23" w:rsidP="00522C23">
      <w:pPr>
        <w:rPr>
          <w:i/>
          <w:iCs/>
        </w:rPr>
      </w:pPr>
      <w:r>
        <w:rPr>
          <w:i/>
          <w:iCs/>
        </w:rPr>
        <w:t>Okienko</w:t>
      </w:r>
      <w:r w:rsidRPr="00DA38A3">
        <w:rPr>
          <w:i/>
          <w:iCs/>
        </w:rPr>
        <w:t xml:space="preserve"> zapisu dla przeglądarki Internet Explorer</w:t>
      </w:r>
    </w:p>
    <w:p w14:paraId="5F307CE7" w14:textId="77777777" w:rsidR="00522C23" w:rsidRDefault="00522C23" w:rsidP="00522C23">
      <w:pPr>
        <w:rPr>
          <w:b/>
        </w:rPr>
      </w:pPr>
    </w:p>
    <w:p w14:paraId="6D3D643D" w14:textId="009EEC1C" w:rsidR="00522C23" w:rsidRDefault="00522C23" w:rsidP="00F41FB4">
      <w:pPr>
        <w:autoSpaceDE w:val="0"/>
        <w:spacing w:before="120"/>
        <w:jc w:val="both"/>
        <w:rPr>
          <w:b/>
        </w:rPr>
      </w:pPr>
      <w:r w:rsidRPr="009F3912">
        <w:rPr>
          <w:b/>
        </w:rPr>
        <w:t>Uwaga</w:t>
      </w:r>
      <w:r>
        <w:rPr>
          <w:b/>
        </w:rPr>
        <w:t xml:space="preserve">: Jeśli w ustawieniach przeglądarki nie zmieniono domyślnego miejsca zapisu pobieranych plików, </w:t>
      </w:r>
      <w:r w:rsidRPr="009F3912">
        <w:rPr>
          <w:b/>
        </w:rPr>
        <w:t xml:space="preserve">zapisany </w:t>
      </w:r>
      <w:r>
        <w:rPr>
          <w:b/>
        </w:rPr>
        <w:t>klucz</w:t>
      </w:r>
      <w:r w:rsidRPr="009F3912">
        <w:rPr>
          <w:b/>
        </w:rPr>
        <w:t xml:space="preserve"> </w:t>
      </w:r>
      <w:r>
        <w:rPr>
          <w:b/>
        </w:rPr>
        <w:t xml:space="preserve">zostanie umieszczony </w:t>
      </w:r>
      <w:r w:rsidRPr="009F3912">
        <w:rPr>
          <w:b/>
        </w:rPr>
        <w:t xml:space="preserve">w katalogu </w:t>
      </w:r>
      <w:r>
        <w:rPr>
          <w:b/>
        </w:rPr>
        <w:t>„Pobrane”</w:t>
      </w:r>
      <w:r w:rsidRPr="009F3912">
        <w:rPr>
          <w:b/>
        </w:rPr>
        <w:t>.</w:t>
      </w:r>
      <w:r>
        <w:rPr>
          <w:b/>
        </w:rPr>
        <w:t xml:space="preserve"> Katalog „Pobrane” zazwyczaj znajduje się w lokalizacji: </w:t>
      </w:r>
      <w:r w:rsidRPr="004E3E3E">
        <w:rPr>
          <w:b/>
        </w:rPr>
        <w:t>C:\</w:t>
      </w:r>
      <w:r>
        <w:rPr>
          <w:b/>
        </w:rPr>
        <w:t>Użytkownicy</w:t>
      </w:r>
      <w:r w:rsidRPr="004E3E3E">
        <w:rPr>
          <w:b/>
        </w:rPr>
        <w:t>\</w:t>
      </w:r>
      <w:r>
        <w:rPr>
          <w:b/>
        </w:rPr>
        <w:t>&lt;nazwa użytkownika&gt;</w:t>
      </w:r>
      <w:r w:rsidRPr="004E3E3E">
        <w:rPr>
          <w:b/>
        </w:rPr>
        <w:t>\</w:t>
      </w:r>
      <w:r>
        <w:rPr>
          <w:b/>
        </w:rPr>
        <w:t>Pobrane</w:t>
      </w:r>
    </w:p>
    <w:p w14:paraId="6BD4B07B" w14:textId="41AC3DDB" w:rsidR="00887744" w:rsidRDefault="00887744" w:rsidP="00F41FB4">
      <w:pPr>
        <w:autoSpaceDE w:val="0"/>
        <w:spacing w:before="120"/>
        <w:jc w:val="both"/>
        <w:rPr>
          <w:b/>
        </w:rPr>
      </w:pPr>
      <w:r w:rsidRPr="000F4370">
        <w:rPr>
          <w:rFonts w:cs="Verdana"/>
          <w:color w:val="000000"/>
          <w:szCs w:val="20"/>
        </w:rPr>
        <w:t xml:space="preserve">Po imporcie certyfikatu System </w:t>
      </w:r>
      <w:r>
        <w:rPr>
          <w:rFonts w:cs="Verdana"/>
          <w:color w:val="000000"/>
          <w:szCs w:val="20"/>
        </w:rPr>
        <w:t xml:space="preserve">przechodzi do ekranu </w:t>
      </w:r>
      <w:r w:rsidRPr="00922801">
        <w:rPr>
          <w:rFonts w:cs="Verdana"/>
          <w:b/>
          <w:bCs/>
          <w:color w:val="000000"/>
          <w:szCs w:val="20"/>
        </w:rPr>
        <w:t xml:space="preserve">‘Lista dokumentów </w:t>
      </w:r>
      <w:proofErr w:type="spellStart"/>
      <w:r w:rsidRPr="00922801">
        <w:rPr>
          <w:rFonts w:cs="Verdana"/>
          <w:b/>
          <w:bCs/>
          <w:color w:val="000000"/>
          <w:szCs w:val="20"/>
        </w:rPr>
        <w:t>Wn</w:t>
      </w:r>
      <w:proofErr w:type="spellEnd"/>
      <w:r w:rsidRPr="00922801">
        <w:rPr>
          <w:rFonts w:cs="Verdana"/>
          <w:b/>
          <w:bCs/>
          <w:color w:val="000000"/>
          <w:szCs w:val="20"/>
        </w:rPr>
        <w:t>-D’</w:t>
      </w:r>
      <w:r w:rsidRPr="000F4370">
        <w:rPr>
          <w:rFonts w:cs="Verdana"/>
          <w:color w:val="000000"/>
          <w:szCs w:val="20"/>
        </w:rPr>
        <w:t>.</w:t>
      </w:r>
    </w:p>
    <w:p w14:paraId="49055061" w14:textId="5CCC1D36" w:rsidR="008B0E87" w:rsidRPr="000F4370" w:rsidRDefault="00887744" w:rsidP="008B0E87">
      <w:pPr>
        <w:autoSpaceDE w:val="0"/>
        <w:spacing w:before="120"/>
        <w:jc w:val="both"/>
        <w:rPr>
          <w:rFonts w:cs="Verdana"/>
          <w:color w:val="000000"/>
          <w:szCs w:val="20"/>
        </w:rPr>
      </w:pPr>
      <w:r>
        <w:rPr>
          <w:rFonts w:cs="Verdana"/>
          <w:color w:val="000000"/>
          <w:szCs w:val="20"/>
        </w:rPr>
        <w:t>Klucz zapisany w poprzednim kroku</w:t>
      </w:r>
      <w:r w:rsidR="008B0E87">
        <w:rPr>
          <w:rFonts w:cs="Verdana"/>
          <w:color w:val="000000"/>
          <w:szCs w:val="20"/>
        </w:rPr>
        <w:t xml:space="preserve"> stanowi już funkcjonalny certyfikat PFRON. </w:t>
      </w:r>
      <w:r w:rsidR="008B0E87" w:rsidRPr="000F4370">
        <w:rPr>
          <w:rFonts w:cs="Verdana"/>
          <w:color w:val="000000"/>
          <w:szCs w:val="20"/>
        </w:rPr>
        <w:t>Od tej pory, aż do wylogowania z Systemu, wysyłane do Funduszu dokumenty będą mogły być podpisywane z wykorzystaniem tego certyfikatu.</w:t>
      </w:r>
    </w:p>
    <w:p w14:paraId="20378A25" w14:textId="4020005D" w:rsidR="004D5BF3" w:rsidRPr="000F4370" w:rsidRDefault="004D5BF3">
      <w:pPr>
        <w:autoSpaceDE w:val="0"/>
        <w:spacing w:before="120"/>
        <w:jc w:val="both"/>
        <w:rPr>
          <w:rFonts w:cs="Verdana"/>
          <w:color w:val="000000"/>
          <w:szCs w:val="20"/>
        </w:rPr>
      </w:pPr>
    </w:p>
    <w:p w14:paraId="20A1A75B" w14:textId="77777777" w:rsidR="004D5BF3" w:rsidRDefault="004D5BF3" w:rsidP="00C16F6B">
      <w:pPr>
        <w:pStyle w:val="Nagwek4"/>
      </w:pPr>
      <w:bookmarkStart w:id="48" w:name="_Toc441671779"/>
      <w:bookmarkStart w:id="49" w:name="_Toc492658247"/>
      <w:r>
        <w:t>1.4.3.2. Wskazywanie położenia certyfikatu</w:t>
      </w:r>
      <w:bookmarkEnd w:id="48"/>
      <w:bookmarkEnd w:id="49"/>
      <w:r>
        <w:t xml:space="preserve"> </w:t>
      </w:r>
    </w:p>
    <w:p w14:paraId="749E1D54" w14:textId="1901D336" w:rsidR="004D5BF3" w:rsidRPr="000F4370" w:rsidRDefault="004D5BF3" w:rsidP="004D5BF3">
      <w:pPr>
        <w:autoSpaceDE w:val="0"/>
        <w:spacing w:before="120"/>
        <w:jc w:val="both"/>
        <w:rPr>
          <w:rFonts w:cs="Verdana"/>
          <w:color w:val="000000"/>
          <w:szCs w:val="20"/>
        </w:rPr>
      </w:pPr>
      <w:r w:rsidRPr="000F4370">
        <w:rPr>
          <w:rFonts w:cs="Verdana"/>
          <w:color w:val="000000"/>
          <w:szCs w:val="20"/>
        </w:rPr>
        <w:t xml:space="preserve">Po każdym zalogowaniu się, przed utworzeniem </w:t>
      </w:r>
      <w:r w:rsidR="003B4A16">
        <w:rPr>
          <w:rFonts w:cs="Verdana"/>
          <w:color w:val="000000"/>
          <w:szCs w:val="20"/>
        </w:rPr>
        <w:t xml:space="preserve">lub edycją </w:t>
      </w:r>
      <w:r w:rsidRPr="000F4370">
        <w:rPr>
          <w:rFonts w:cs="Verdana"/>
          <w:color w:val="000000"/>
          <w:szCs w:val="20"/>
        </w:rPr>
        <w:t xml:space="preserve">dokumentu, System będzie wymagał wskazania położenia klucza na dysku komputera. </w:t>
      </w:r>
    </w:p>
    <w:p w14:paraId="70D82675" w14:textId="77777777" w:rsidR="004D5BF3" w:rsidRPr="000F4370" w:rsidRDefault="004D5BF3" w:rsidP="004D5BF3">
      <w:pPr>
        <w:autoSpaceDE w:val="0"/>
        <w:spacing w:before="120"/>
        <w:jc w:val="both"/>
        <w:rPr>
          <w:rFonts w:cs="Verdana"/>
          <w:color w:val="000000"/>
          <w:szCs w:val="20"/>
        </w:rPr>
      </w:pPr>
      <w:r w:rsidRPr="000F4370">
        <w:rPr>
          <w:rFonts w:cs="Verdana"/>
          <w:color w:val="000000"/>
          <w:szCs w:val="20"/>
        </w:rPr>
        <w:t xml:space="preserve">Użytkownik ma możliwość wskazania położenia klucza na dysku w formularzu szczegółów certyfikatu. W tym celu należy wybrać moduł </w:t>
      </w:r>
      <w:r w:rsidRPr="000F4370">
        <w:rPr>
          <w:rFonts w:cs="Verdana"/>
          <w:b/>
          <w:color w:val="000000"/>
          <w:szCs w:val="20"/>
        </w:rPr>
        <w:t>Administracja</w:t>
      </w:r>
      <w:r w:rsidRPr="000F4370">
        <w:rPr>
          <w:rFonts w:cs="Verdana"/>
          <w:b/>
          <w:i/>
          <w:color w:val="000000"/>
          <w:szCs w:val="20"/>
        </w:rPr>
        <w:t xml:space="preserve">, </w:t>
      </w:r>
      <w:r w:rsidRPr="000F4370">
        <w:rPr>
          <w:rFonts w:cs="Verdana"/>
          <w:color w:val="000000"/>
          <w:szCs w:val="20"/>
        </w:rPr>
        <w:t>a następnie zakładkę ‘Szczegóły certyfikatu PFRON’. Na ekranie pojawi się formularz, jak na rysunku poniżej:</w:t>
      </w:r>
    </w:p>
    <w:p w14:paraId="2F485BF4" w14:textId="77777777" w:rsidR="004D5BF3" w:rsidRPr="000F4370" w:rsidRDefault="004D5BF3" w:rsidP="004D5BF3">
      <w:pPr>
        <w:autoSpaceDE w:val="0"/>
        <w:spacing w:before="120"/>
        <w:jc w:val="both"/>
        <w:rPr>
          <w:rFonts w:cs="Verdana"/>
          <w:color w:val="000000"/>
          <w:szCs w:val="20"/>
        </w:rPr>
      </w:pPr>
    </w:p>
    <w:p w14:paraId="05FC6674" w14:textId="77777777" w:rsidR="004D5BF3" w:rsidRPr="000F4370" w:rsidRDefault="004D5BF3" w:rsidP="004D5BF3">
      <w:pPr>
        <w:autoSpaceDE w:val="0"/>
        <w:spacing w:before="120"/>
        <w:jc w:val="both"/>
        <w:rPr>
          <w:rFonts w:cs="Verdana"/>
          <w:color w:val="000000"/>
          <w:szCs w:val="20"/>
        </w:rPr>
      </w:pPr>
      <w:r>
        <w:rPr>
          <w:noProof/>
        </w:rPr>
        <w:drawing>
          <wp:inline distT="0" distB="0" distL="0" distR="0" wp14:anchorId="266C0CD3" wp14:editId="1A34BA6B">
            <wp:extent cx="5410200" cy="2524125"/>
            <wp:effectExtent l="0" t="0" r="0" b="9525"/>
            <wp:docPr id="278" name="Obraz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410200" cy="2524125"/>
                    </a:xfrm>
                    <a:prstGeom prst="rect">
                      <a:avLst/>
                    </a:prstGeom>
                  </pic:spPr>
                </pic:pic>
              </a:graphicData>
            </a:graphic>
          </wp:inline>
        </w:drawing>
      </w:r>
      <w:r w:rsidRPr="000F4370">
        <w:rPr>
          <w:rFonts w:cs="Verdana"/>
          <w:color w:val="000000"/>
          <w:szCs w:val="20"/>
        </w:rPr>
        <w:t xml:space="preserve"> </w:t>
      </w:r>
    </w:p>
    <w:p w14:paraId="3EF31634" w14:textId="77777777" w:rsidR="004D5BF3" w:rsidRPr="000F4370" w:rsidRDefault="004D5BF3" w:rsidP="004D5BF3">
      <w:pPr>
        <w:autoSpaceDE w:val="0"/>
        <w:spacing w:before="120"/>
        <w:jc w:val="both"/>
        <w:rPr>
          <w:rFonts w:cs="Verdana"/>
          <w:color w:val="000000"/>
          <w:szCs w:val="20"/>
        </w:rPr>
      </w:pPr>
    </w:p>
    <w:p w14:paraId="0EA7AD39" w14:textId="77777777" w:rsidR="004D5BF3" w:rsidRPr="000F4370" w:rsidRDefault="004D5BF3" w:rsidP="004D5BF3">
      <w:pPr>
        <w:autoSpaceDE w:val="0"/>
        <w:spacing w:before="120"/>
        <w:jc w:val="both"/>
        <w:rPr>
          <w:rFonts w:cs="Verdana"/>
          <w:color w:val="000000"/>
          <w:szCs w:val="20"/>
        </w:rPr>
      </w:pPr>
      <w:r w:rsidRPr="000F4370">
        <w:rPr>
          <w:rFonts w:cs="Verdana"/>
          <w:color w:val="000000"/>
          <w:szCs w:val="20"/>
        </w:rPr>
        <w:t>Podobnie jak przy instalowaniu certyfikatu, należy nacisnąć przycisk ‘</w:t>
      </w:r>
      <w:r w:rsidRPr="000F4370">
        <w:rPr>
          <w:rFonts w:cs="Verdana"/>
          <w:color w:val="000000"/>
          <w:szCs w:val="20"/>
        </w:rPr>
        <w:softHyphen/>
      </w:r>
      <w:r w:rsidRPr="000F4370">
        <w:rPr>
          <w:rFonts w:cs="Verdana"/>
          <w:color w:val="000000"/>
          <w:szCs w:val="20"/>
          <w:u w:val="single"/>
        </w:rPr>
        <w:t>Przeglądaj…</w:t>
      </w:r>
      <w:r w:rsidRPr="000F4370">
        <w:rPr>
          <w:rFonts w:cs="Verdana"/>
          <w:color w:val="000000"/>
          <w:szCs w:val="20"/>
        </w:rPr>
        <w:t>’ oraz wybrać plik .</w:t>
      </w:r>
      <w:proofErr w:type="spellStart"/>
      <w:r w:rsidRPr="000F4370">
        <w:rPr>
          <w:rFonts w:cs="Verdana"/>
          <w:color w:val="000000"/>
          <w:szCs w:val="20"/>
        </w:rPr>
        <w:t>pfx</w:t>
      </w:r>
      <w:proofErr w:type="spellEnd"/>
      <w:r w:rsidRPr="000F4370">
        <w:rPr>
          <w:rFonts w:cs="Verdana"/>
          <w:color w:val="000000"/>
          <w:szCs w:val="20"/>
        </w:rPr>
        <w:t xml:space="preserve"> zapisany podczas instalacji klucza.</w:t>
      </w:r>
    </w:p>
    <w:p w14:paraId="51AD1F80" w14:textId="77777777" w:rsidR="004D5BF3" w:rsidRPr="000F4370" w:rsidRDefault="004D5BF3" w:rsidP="004D5BF3">
      <w:pPr>
        <w:autoSpaceDE w:val="0"/>
        <w:spacing w:before="120"/>
        <w:jc w:val="both"/>
        <w:rPr>
          <w:rFonts w:cs="Verdana"/>
          <w:color w:val="000000"/>
          <w:szCs w:val="20"/>
        </w:rPr>
      </w:pPr>
    </w:p>
    <w:p w14:paraId="799E4963" w14:textId="6AD7023B" w:rsidR="004D5BF3" w:rsidRPr="000F4370" w:rsidRDefault="004D5BF3" w:rsidP="004D5BF3">
      <w:pPr>
        <w:autoSpaceDE w:val="0"/>
        <w:spacing w:before="120"/>
        <w:jc w:val="both"/>
        <w:rPr>
          <w:rFonts w:cs="Verdana"/>
          <w:b/>
          <w:color w:val="000000"/>
          <w:szCs w:val="20"/>
        </w:rPr>
      </w:pPr>
      <w:r w:rsidRPr="000F4370">
        <w:rPr>
          <w:rFonts w:cs="Verdana"/>
          <w:b/>
          <w:color w:val="000000"/>
          <w:szCs w:val="20"/>
        </w:rPr>
        <w:t xml:space="preserve">Uwaga! Funkcjonalnym kluczem jest klucz zapisany podczas instalacji certyfikatu. Klucz prywatny (z </w:t>
      </w:r>
      <w:r w:rsidR="00B5282C">
        <w:rPr>
          <w:rFonts w:cs="Verdana"/>
          <w:b/>
          <w:color w:val="000000"/>
          <w:szCs w:val="20"/>
        </w:rPr>
        <w:t>tekstem</w:t>
      </w:r>
      <w:r w:rsidRPr="000F4370">
        <w:rPr>
          <w:rFonts w:cs="Verdana"/>
          <w:b/>
          <w:color w:val="000000"/>
          <w:szCs w:val="20"/>
        </w:rPr>
        <w:t xml:space="preserve"> ‘</w:t>
      </w:r>
      <w:proofErr w:type="spellStart"/>
      <w:r w:rsidRPr="000F4370">
        <w:rPr>
          <w:rFonts w:cs="Verdana"/>
          <w:b/>
          <w:color w:val="000000"/>
          <w:szCs w:val="20"/>
        </w:rPr>
        <w:t>bezCertyfikatu</w:t>
      </w:r>
      <w:proofErr w:type="spellEnd"/>
      <w:r w:rsidRPr="000F4370">
        <w:rPr>
          <w:rFonts w:cs="Verdana"/>
          <w:b/>
          <w:color w:val="000000"/>
          <w:szCs w:val="20"/>
        </w:rPr>
        <w:t xml:space="preserve">’ w nazwie pliku) zapisany podczas żądania wydania certyfikatu służy tylko do instalacji pełnego certyfikatu. Od tej pory należy używać klucza z numerem seryjnym certyfikatu w nazwie pliku, a plik ‘bez certyfikatu’ można usunąć z dysku komputera. </w:t>
      </w:r>
    </w:p>
    <w:p w14:paraId="48725DA4" w14:textId="77777777" w:rsidR="004D5BF3" w:rsidRPr="000F4370" w:rsidRDefault="004D5BF3" w:rsidP="004D5BF3">
      <w:pPr>
        <w:autoSpaceDE w:val="0"/>
        <w:spacing w:before="120"/>
        <w:jc w:val="both"/>
        <w:rPr>
          <w:rFonts w:cs="Verdana"/>
          <w:b/>
          <w:color w:val="000000"/>
          <w:szCs w:val="20"/>
        </w:rPr>
      </w:pPr>
    </w:p>
    <w:p w14:paraId="667F2E06" w14:textId="6A677FF7" w:rsidR="004D5BF3" w:rsidRPr="000F4370" w:rsidRDefault="00B5282C" w:rsidP="004D5BF3">
      <w:pPr>
        <w:autoSpaceDE w:val="0"/>
        <w:spacing w:before="120"/>
        <w:jc w:val="both"/>
        <w:rPr>
          <w:rFonts w:cs="Verdana"/>
          <w:b/>
          <w:color w:val="000000"/>
          <w:szCs w:val="20"/>
        </w:rPr>
      </w:pPr>
      <w:r>
        <w:rPr>
          <w:rFonts w:cs="Verdana"/>
          <w:b/>
          <w:noProof/>
          <w:color w:val="000000"/>
          <w:szCs w:val="20"/>
        </w:rPr>
        <w:lastRenderedPageBreak/>
        <w:drawing>
          <wp:inline distT="0" distB="0" distL="0" distR="0" wp14:anchorId="1FA51208" wp14:editId="1AB17495">
            <wp:extent cx="5762625" cy="4600575"/>
            <wp:effectExtent l="0" t="0" r="9525" b="9525"/>
            <wp:docPr id="294" name="Obraz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62625" cy="4600575"/>
                    </a:xfrm>
                    <a:prstGeom prst="rect">
                      <a:avLst/>
                    </a:prstGeom>
                    <a:noFill/>
                    <a:ln>
                      <a:noFill/>
                    </a:ln>
                  </pic:spPr>
                </pic:pic>
              </a:graphicData>
            </a:graphic>
          </wp:inline>
        </w:drawing>
      </w:r>
    </w:p>
    <w:p w14:paraId="38158707" w14:textId="77777777" w:rsidR="004D5BF3" w:rsidRPr="000F4370" w:rsidRDefault="004D5BF3" w:rsidP="004D5BF3">
      <w:pPr>
        <w:autoSpaceDE w:val="0"/>
        <w:spacing w:before="120"/>
        <w:jc w:val="both"/>
        <w:rPr>
          <w:rFonts w:cs="Verdana"/>
          <w:b/>
          <w:color w:val="000000"/>
          <w:szCs w:val="20"/>
        </w:rPr>
      </w:pPr>
    </w:p>
    <w:p w14:paraId="6AB3E809" w14:textId="77777777" w:rsidR="008C2069" w:rsidRDefault="004D5BF3">
      <w:pPr>
        <w:autoSpaceDE w:val="0"/>
        <w:spacing w:before="120"/>
        <w:jc w:val="both"/>
        <w:rPr>
          <w:rFonts w:cs="Verdana"/>
          <w:color w:val="000000"/>
          <w:szCs w:val="20"/>
        </w:rPr>
      </w:pPr>
      <w:r w:rsidRPr="000F4370">
        <w:rPr>
          <w:rFonts w:cs="Verdana"/>
          <w:color w:val="000000"/>
          <w:szCs w:val="20"/>
        </w:rPr>
        <w:t>Po</w:t>
      </w:r>
      <w:r w:rsidRPr="000F4370">
        <w:rPr>
          <w:rFonts w:cs="Verdana"/>
          <w:b/>
          <w:color w:val="000000"/>
          <w:szCs w:val="20"/>
        </w:rPr>
        <w:t xml:space="preserve"> </w:t>
      </w:r>
      <w:r w:rsidRPr="000F4370">
        <w:rPr>
          <w:rFonts w:cs="Verdana"/>
          <w:color w:val="000000"/>
          <w:szCs w:val="20"/>
        </w:rPr>
        <w:t>wybraniu</w:t>
      </w:r>
      <w:r w:rsidRPr="000F4370">
        <w:rPr>
          <w:rFonts w:cs="Verdana"/>
          <w:b/>
          <w:color w:val="000000"/>
          <w:szCs w:val="20"/>
        </w:rPr>
        <w:t xml:space="preserve"> </w:t>
      </w:r>
      <w:r w:rsidRPr="000F4370">
        <w:rPr>
          <w:rFonts w:cs="Verdana"/>
          <w:color w:val="000000"/>
          <w:szCs w:val="20"/>
        </w:rPr>
        <w:t>certyfikatu z dysku, przyciskiem ‘</w:t>
      </w:r>
      <w:r w:rsidRPr="000F4370">
        <w:rPr>
          <w:rFonts w:cs="Verdana"/>
          <w:color w:val="000000"/>
          <w:szCs w:val="20"/>
          <w:u w:val="single"/>
        </w:rPr>
        <w:t>Wczytaj</w:t>
      </w:r>
      <w:r w:rsidRPr="000F4370">
        <w:rPr>
          <w:rFonts w:cs="Verdana"/>
          <w:color w:val="000000"/>
          <w:szCs w:val="20"/>
        </w:rPr>
        <w:t>’ Beneficjent wczytuje certyfikat</w:t>
      </w:r>
      <w:r w:rsidR="008C2069">
        <w:rPr>
          <w:rFonts w:cs="Verdana"/>
          <w:color w:val="000000"/>
          <w:szCs w:val="20"/>
        </w:rPr>
        <w:t>.</w:t>
      </w:r>
    </w:p>
    <w:p w14:paraId="25FACCFB" w14:textId="31940AEE" w:rsidR="004D5BF3" w:rsidRPr="000F4370" w:rsidRDefault="004D5BF3">
      <w:pPr>
        <w:autoSpaceDE w:val="0"/>
        <w:spacing w:before="120"/>
        <w:jc w:val="both"/>
        <w:rPr>
          <w:rFonts w:cs="Verdana"/>
          <w:color w:val="000000"/>
          <w:szCs w:val="20"/>
        </w:rPr>
      </w:pPr>
    </w:p>
    <w:p w14:paraId="21968FBA" w14:textId="35BC2448" w:rsidR="004D5BF3" w:rsidRPr="000F4370" w:rsidRDefault="004D5BF3" w:rsidP="004D5BF3">
      <w:pPr>
        <w:autoSpaceDE w:val="0"/>
        <w:spacing w:before="120"/>
        <w:jc w:val="both"/>
        <w:rPr>
          <w:rFonts w:cs="Verdana"/>
          <w:color w:val="000000"/>
          <w:szCs w:val="20"/>
        </w:rPr>
      </w:pPr>
      <w:r w:rsidRPr="000F4370">
        <w:rPr>
          <w:rFonts w:cs="Verdana"/>
          <w:color w:val="000000"/>
          <w:szCs w:val="20"/>
        </w:rPr>
        <w:t>W</w:t>
      </w:r>
      <w:r w:rsidR="008C2069">
        <w:rPr>
          <w:rFonts w:cs="Verdana"/>
          <w:color w:val="000000"/>
          <w:szCs w:val="20"/>
        </w:rPr>
        <w:t>ówczas w</w:t>
      </w:r>
      <w:r w:rsidRPr="000F4370">
        <w:rPr>
          <w:rFonts w:cs="Verdana"/>
          <w:color w:val="000000"/>
          <w:szCs w:val="20"/>
        </w:rPr>
        <w:t xml:space="preserve"> okienku </w:t>
      </w:r>
      <w:r w:rsidRPr="000F4370">
        <w:rPr>
          <w:rFonts w:cs="Verdana"/>
          <w:b/>
          <w:color w:val="000000"/>
          <w:szCs w:val="20"/>
        </w:rPr>
        <w:t>Dane certyfikatu</w:t>
      </w:r>
      <w:r w:rsidRPr="000F4370">
        <w:rPr>
          <w:rFonts w:cs="Verdana"/>
          <w:color w:val="000000"/>
          <w:szCs w:val="20"/>
        </w:rPr>
        <w:t xml:space="preserve"> pojawią się podstawowe informacje o posiadanym certyfikacie PFRON.</w:t>
      </w:r>
    </w:p>
    <w:p w14:paraId="2814A48B" w14:textId="4BB93B59" w:rsidR="004D5BF3" w:rsidRPr="000F4370" w:rsidRDefault="00B5282C" w:rsidP="004D5BF3">
      <w:pPr>
        <w:autoSpaceDE w:val="0"/>
        <w:spacing w:before="120"/>
        <w:jc w:val="both"/>
        <w:rPr>
          <w:rFonts w:cs="Verdana"/>
          <w:color w:val="000000"/>
          <w:szCs w:val="20"/>
        </w:rPr>
      </w:pPr>
      <w:r>
        <w:rPr>
          <w:rFonts w:cs="Verdana"/>
          <w:noProof/>
          <w:color w:val="000000"/>
          <w:szCs w:val="20"/>
        </w:rPr>
        <w:drawing>
          <wp:inline distT="0" distB="0" distL="0" distR="0" wp14:anchorId="78F45908" wp14:editId="4FAED346">
            <wp:extent cx="5762625" cy="2314575"/>
            <wp:effectExtent l="0" t="0" r="9525" b="9525"/>
            <wp:docPr id="296" name="Obraz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2625" cy="2314575"/>
                    </a:xfrm>
                    <a:prstGeom prst="rect">
                      <a:avLst/>
                    </a:prstGeom>
                    <a:noFill/>
                    <a:ln>
                      <a:noFill/>
                    </a:ln>
                  </pic:spPr>
                </pic:pic>
              </a:graphicData>
            </a:graphic>
          </wp:inline>
        </w:drawing>
      </w:r>
    </w:p>
    <w:p w14:paraId="3AF93765" w14:textId="77777777" w:rsidR="004D5BF3" w:rsidRPr="000F4370" w:rsidRDefault="004D5BF3" w:rsidP="004D5BF3">
      <w:pPr>
        <w:autoSpaceDE w:val="0"/>
        <w:spacing w:before="120"/>
        <w:jc w:val="both"/>
        <w:rPr>
          <w:rFonts w:cs="Verdana"/>
          <w:color w:val="000000"/>
          <w:szCs w:val="20"/>
        </w:rPr>
      </w:pPr>
    </w:p>
    <w:p w14:paraId="76EE5EE7" w14:textId="2CB0020E" w:rsidR="008C2069" w:rsidRDefault="008C2069" w:rsidP="004D5BF3">
      <w:pPr>
        <w:autoSpaceDE w:val="0"/>
        <w:spacing w:before="120"/>
        <w:jc w:val="both"/>
        <w:rPr>
          <w:rFonts w:cs="Verdana"/>
          <w:color w:val="000000"/>
          <w:szCs w:val="20"/>
        </w:rPr>
      </w:pPr>
      <w:r>
        <w:rPr>
          <w:rFonts w:cs="Verdana"/>
          <w:color w:val="000000"/>
          <w:szCs w:val="20"/>
        </w:rPr>
        <w:lastRenderedPageBreak/>
        <w:t>Wczytany certyfikat będzie służył jako</w:t>
      </w:r>
      <w:r w:rsidRPr="000F4370">
        <w:rPr>
          <w:rFonts w:cs="Verdana"/>
          <w:color w:val="000000"/>
          <w:szCs w:val="20"/>
        </w:rPr>
        <w:t xml:space="preserve"> podpis podczas zapisywania oraz wysyłania dokumentów do Funduszu</w:t>
      </w:r>
      <w:r>
        <w:rPr>
          <w:rFonts w:cs="Verdana"/>
          <w:color w:val="000000"/>
          <w:szCs w:val="20"/>
        </w:rPr>
        <w:t>,</w:t>
      </w:r>
      <w:r w:rsidRPr="000F4370">
        <w:rPr>
          <w:rFonts w:cs="Verdana"/>
          <w:color w:val="000000"/>
          <w:szCs w:val="20"/>
        </w:rPr>
        <w:t xml:space="preserve"> </w:t>
      </w:r>
      <w:r w:rsidRPr="000F4370">
        <w:rPr>
          <w:rFonts w:cs="Verdana"/>
          <w:b/>
          <w:color w:val="000000"/>
          <w:szCs w:val="20"/>
        </w:rPr>
        <w:t>aż do wylogowania się z Systemu lub zamknięcia karty bądź okna przeglądarki, gdzie uruchomiona jest aplikacja.</w:t>
      </w:r>
    </w:p>
    <w:p w14:paraId="05CF01CD" w14:textId="75486F9A" w:rsidR="004D5BF3" w:rsidRPr="000F4370" w:rsidRDefault="004D5BF3" w:rsidP="004D5BF3">
      <w:pPr>
        <w:autoSpaceDE w:val="0"/>
        <w:spacing w:before="120"/>
        <w:jc w:val="both"/>
        <w:rPr>
          <w:rFonts w:cs="Verdana"/>
          <w:color w:val="000000"/>
          <w:szCs w:val="20"/>
        </w:rPr>
      </w:pPr>
      <w:r w:rsidRPr="000F4370">
        <w:rPr>
          <w:rFonts w:cs="Verdana"/>
          <w:color w:val="000000"/>
          <w:szCs w:val="20"/>
        </w:rPr>
        <w:t>Z poziomu wyświetlonego Formularza można także unieważnić wybrany certyfikat w przypadku, gdy np. istnieje podejrzenie, iż został on przechwycony przez osoby niepowołane.</w:t>
      </w:r>
    </w:p>
    <w:p w14:paraId="7184BC5C" w14:textId="77777777" w:rsidR="004D5BF3" w:rsidRPr="000F4370" w:rsidRDefault="004D5BF3" w:rsidP="004D5BF3">
      <w:pPr>
        <w:autoSpaceDE w:val="0"/>
        <w:spacing w:before="120"/>
        <w:jc w:val="both"/>
        <w:rPr>
          <w:rFonts w:cs="Verdana"/>
          <w:color w:val="000000"/>
          <w:szCs w:val="20"/>
          <w:u w:val="single"/>
        </w:rPr>
      </w:pPr>
    </w:p>
    <w:p w14:paraId="0C3AF9AE" w14:textId="42F10215" w:rsidR="004D5BF3" w:rsidRPr="000F4370" w:rsidRDefault="004D5BF3" w:rsidP="004D5BF3">
      <w:pPr>
        <w:autoSpaceDE w:val="0"/>
        <w:spacing w:before="120"/>
        <w:jc w:val="both"/>
        <w:rPr>
          <w:rFonts w:cs="Verdana"/>
          <w:color w:val="000000"/>
          <w:szCs w:val="20"/>
        </w:rPr>
      </w:pPr>
      <w:r w:rsidRPr="0041309B">
        <w:rPr>
          <w:rFonts w:cs="Verdana"/>
          <w:b/>
          <w:bCs/>
          <w:color w:val="000000"/>
          <w:szCs w:val="20"/>
        </w:rPr>
        <w:t>W przypadku, gdy Beneficjent nie poda położenia klucza przed rozpoczęciem pracy z dokumentami</w:t>
      </w:r>
      <w:r w:rsidRPr="000F4370">
        <w:rPr>
          <w:rFonts w:cs="Verdana"/>
          <w:color w:val="000000"/>
          <w:szCs w:val="20"/>
        </w:rPr>
        <w:t xml:space="preserve"> </w:t>
      </w:r>
      <w:r w:rsidR="00E332CB">
        <w:rPr>
          <w:rFonts w:cs="Verdana"/>
          <w:color w:val="000000"/>
          <w:szCs w:val="20"/>
        </w:rPr>
        <w:br/>
      </w:r>
      <w:r w:rsidRPr="000F4370">
        <w:rPr>
          <w:rFonts w:cs="Verdana"/>
          <w:color w:val="000000"/>
          <w:szCs w:val="20"/>
        </w:rPr>
        <w:t xml:space="preserve">w Systemie </w:t>
      </w:r>
      <w:proofErr w:type="spellStart"/>
      <w:r w:rsidRPr="000F4370">
        <w:rPr>
          <w:rFonts w:cs="Verdana"/>
          <w:color w:val="000000"/>
          <w:szCs w:val="20"/>
        </w:rPr>
        <w:t>SODiR</w:t>
      </w:r>
      <w:proofErr w:type="spellEnd"/>
      <w:r w:rsidRPr="000F4370">
        <w:rPr>
          <w:rFonts w:cs="Verdana"/>
          <w:color w:val="000000"/>
          <w:szCs w:val="20"/>
        </w:rPr>
        <w:t>, System, po otwarciu</w:t>
      </w:r>
      <w:r w:rsidR="00F41FB4">
        <w:rPr>
          <w:rFonts w:cs="Verdana"/>
          <w:color w:val="000000"/>
          <w:szCs w:val="20"/>
        </w:rPr>
        <w:t xml:space="preserve"> nowego dokumentu lub</w:t>
      </w:r>
      <w:r w:rsidRPr="000F4370">
        <w:rPr>
          <w:rFonts w:cs="Verdana"/>
          <w:color w:val="000000"/>
          <w:szCs w:val="20"/>
        </w:rPr>
        <w:t xml:space="preserve"> dokumentu do edycji wyświetli okienko, </w:t>
      </w:r>
      <w:r w:rsidR="00E332CB">
        <w:rPr>
          <w:rFonts w:cs="Verdana"/>
          <w:color w:val="000000"/>
          <w:szCs w:val="20"/>
        </w:rPr>
        <w:br/>
      </w:r>
      <w:r w:rsidRPr="000F4370">
        <w:rPr>
          <w:rFonts w:cs="Verdana"/>
          <w:color w:val="000000"/>
          <w:szCs w:val="20"/>
        </w:rPr>
        <w:t>w którym istnieje możliwość podania jego położenia.</w:t>
      </w:r>
    </w:p>
    <w:p w14:paraId="4D893D2F" w14:textId="0864E82A" w:rsidR="004D5BF3" w:rsidRPr="000F4370" w:rsidRDefault="00B5282C" w:rsidP="004D5BF3">
      <w:pPr>
        <w:autoSpaceDE w:val="0"/>
        <w:spacing w:before="120"/>
        <w:jc w:val="center"/>
        <w:rPr>
          <w:rFonts w:cs="Verdana"/>
          <w:color w:val="000000"/>
          <w:szCs w:val="20"/>
        </w:rPr>
      </w:pPr>
      <w:r>
        <w:rPr>
          <w:noProof/>
        </w:rPr>
        <w:drawing>
          <wp:inline distT="0" distB="0" distL="0" distR="0" wp14:anchorId="222B3C05" wp14:editId="6FAA5E76">
            <wp:extent cx="2560320" cy="1097280"/>
            <wp:effectExtent l="0" t="0" r="0" b="7620"/>
            <wp:docPr id="297" name="Obraz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60320" cy="1097280"/>
                    </a:xfrm>
                    <a:prstGeom prst="rect">
                      <a:avLst/>
                    </a:prstGeom>
                    <a:noFill/>
                    <a:ln>
                      <a:noFill/>
                    </a:ln>
                  </pic:spPr>
                </pic:pic>
              </a:graphicData>
            </a:graphic>
          </wp:inline>
        </w:drawing>
      </w:r>
    </w:p>
    <w:p w14:paraId="24FD1E06" w14:textId="77777777" w:rsidR="004D5BF3" w:rsidRPr="000F4370" w:rsidRDefault="004D5BF3" w:rsidP="004D5BF3">
      <w:pPr>
        <w:autoSpaceDE w:val="0"/>
        <w:spacing w:before="120"/>
        <w:jc w:val="center"/>
        <w:rPr>
          <w:rFonts w:cs="Verdana"/>
          <w:color w:val="000000"/>
          <w:szCs w:val="20"/>
        </w:rPr>
      </w:pPr>
    </w:p>
    <w:p w14:paraId="7F65E495" w14:textId="77777777" w:rsidR="00B5282C" w:rsidRDefault="00B5282C" w:rsidP="004D5BF3">
      <w:pPr>
        <w:autoSpaceDE w:val="0"/>
        <w:spacing w:before="120"/>
      </w:pPr>
      <w:r>
        <w:t>Należy wskazać certyfikat poprzez akcję ‘</w:t>
      </w:r>
      <w:r w:rsidRPr="00F3094A">
        <w:rPr>
          <w:b/>
        </w:rPr>
        <w:t>Przeglądaj</w:t>
      </w:r>
      <w:r>
        <w:t>…’,</w:t>
      </w:r>
    </w:p>
    <w:p w14:paraId="7DE86640" w14:textId="7CFB8F1E" w:rsidR="00B5282C" w:rsidRDefault="00B5282C" w:rsidP="004D5BF3">
      <w:pPr>
        <w:autoSpaceDE w:val="0"/>
        <w:spacing w:before="120"/>
      </w:pPr>
      <w:r>
        <w:rPr>
          <w:noProof/>
        </w:rPr>
        <w:drawing>
          <wp:inline distT="0" distB="0" distL="0" distR="0" wp14:anchorId="59AE5CD2" wp14:editId="112BC5EC">
            <wp:extent cx="5753100" cy="4572000"/>
            <wp:effectExtent l="0" t="0" r="0" b="0"/>
            <wp:docPr id="298" name="Obraz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53100" cy="4572000"/>
                    </a:xfrm>
                    <a:prstGeom prst="rect">
                      <a:avLst/>
                    </a:prstGeom>
                    <a:noFill/>
                    <a:ln>
                      <a:noFill/>
                    </a:ln>
                  </pic:spPr>
                </pic:pic>
              </a:graphicData>
            </a:graphic>
          </wp:inline>
        </w:drawing>
      </w:r>
    </w:p>
    <w:p w14:paraId="31CF1292" w14:textId="77777777" w:rsidR="00B5282C" w:rsidRDefault="00B5282C" w:rsidP="00B5282C"/>
    <w:p w14:paraId="6D1C90F9" w14:textId="1EAB6F07" w:rsidR="00B5282C" w:rsidRDefault="00B5282C" w:rsidP="0041309B">
      <w:pPr>
        <w:jc w:val="both"/>
      </w:pPr>
      <w:r>
        <w:t xml:space="preserve">następnie wskazać plik certyfikatu który powinien mieć nazwę </w:t>
      </w:r>
      <w:r w:rsidRPr="004434BF">
        <w:rPr>
          <w:b/>
        </w:rPr>
        <w:t>„</w:t>
      </w:r>
      <w:proofErr w:type="spellStart"/>
      <w:r w:rsidRPr="002E63C7">
        <w:rPr>
          <w:b/>
        </w:rPr>
        <w:t>keystore</w:t>
      </w:r>
      <w:proofErr w:type="spellEnd"/>
      <w:r w:rsidRPr="002E63C7">
        <w:rPr>
          <w:b/>
        </w:rPr>
        <w:t xml:space="preserve">_&lt;numer </w:t>
      </w:r>
      <w:proofErr w:type="spellStart"/>
      <w:r>
        <w:rPr>
          <w:b/>
        </w:rPr>
        <w:t>pfron</w:t>
      </w:r>
      <w:proofErr w:type="spellEnd"/>
      <w:r w:rsidRPr="002E63C7">
        <w:rPr>
          <w:b/>
        </w:rPr>
        <w:t>&gt;_</w:t>
      </w:r>
      <w:r>
        <w:rPr>
          <w:b/>
        </w:rPr>
        <w:t>&lt;numer certyfikatu&gt;_&lt;data&gt;_&lt;godzina&gt;</w:t>
      </w:r>
      <w:r w:rsidRPr="002E63C7">
        <w:rPr>
          <w:b/>
        </w:rPr>
        <w:t>.</w:t>
      </w:r>
      <w:proofErr w:type="spellStart"/>
      <w:r w:rsidRPr="002E63C7">
        <w:rPr>
          <w:b/>
        </w:rPr>
        <w:t>pfx</w:t>
      </w:r>
      <w:proofErr w:type="spellEnd"/>
      <w:r w:rsidRPr="004434BF">
        <w:rPr>
          <w:b/>
        </w:rPr>
        <w:t>”</w:t>
      </w:r>
      <w:r w:rsidRPr="004434BF">
        <w:t>.</w:t>
      </w:r>
      <w:r>
        <w:t xml:space="preserve"> i wcisnąć przycisk </w:t>
      </w:r>
      <w:r w:rsidRPr="00F3094A">
        <w:rPr>
          <w:b/>
        </w:rPr>
        <w:t>Otwórz</w:t>
      </w:r>
      <w:r w:rsidRPr="00F3094A">
        <w:t>,</w:t>
      </w:r>
      <w:r>
        <w:t xml:space="preserve"> </w:t>
      </w:r>
    </w:p>
    <w:p w14:paraId="7BF28322" w14:textId="77777777" w:rsidR="00B5282C" w:rsidRDefault="00B5282C" w:rsidP="00B5282C"/>
    <w:p w14:paraId="219DB819" w14:textId="77777777" w:rsidR="00B5282C" w:rsidRDefault="00B5282C" w:rsidP="00B5282C">
      <w:r>
        <w:rPr>
          <w:noProof/>
        </w:rPr>
        <w:lastRenderedPageBreak/>
        <w:drawing>
          <wp:inline distT="0" distB="0" distL="0" distR="0" wp14:anchorId="018F40C7" wp14:editId="6FB4BA61">
            <wp:extent cx="4362450" cy="1152525"/>
            <wp:effectExtent l="0" t="0" r="0" b="9525"/>
            <wp:docPr id="299" name="Obraz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362450" cy="1152525"/>
                    </a:xfrm>
                    <a:prstGeom prst="rect">
                      <a:avLst/>
                    </a:prstGeom>
                    <a:noFill/>
                    <a:ln>
                      <a:noFill/>
                    </a:ln>
                  </pic:spPr>
                </pic:pic>
              </a:graphicData>
            </a:graphic>
          </wp:inline>
        </w:drawing>
      </w:r>
    </w:p>
    <w:p w14:paraId="3AAC5D97" w14:textId="77777777" w:rsidR="00B5282C" w:rsidRDefault="00B5282C" w:rsidP="00B5282C">
      <w:r>
        <w:t>a następnie przycisk ‘</w:t>
      </w:r>
      <w:r w:rsidRPr="00F3094A">
        <w:rPr>
          <w:b/>
        </w:rPr>
        <w:t>Wczytaj</w:t>
      </w:r>
      <w:r>
        <w:rPr>
          <w:b/>
        </w:rPr>
        <w:t>’</w:t>
      </w:r>
      <w:r>
        <w:t>.</w:t>
      </w:r>
    </w:p>
    <w:p w14:paraId="4B5C58C1" w14:textId="620E7CD1" w:rsidR="004D5BF3" w:rsidRPr="000F4370" w:rsidRDefault="00B5282C" w:rsidP="004D5BF3">
      <w:pPr>
        <w:autoSpaceDE w:val="0"/>
        <w:spacing w:before="120"/>
        <w:rPr>
          <w:rFonts w:cs="Verdana"/>
          <w:color w:val="000000"/>
          <w:szCs w:val="20"/>
        </w:rPr>
      </w:pPr>
      <w:r>
        <w:rPr>
          <w:rFonts w:cs="Verdana"/>
          <w:color w:val="000000"/>
          <w:szCs w:val="20"/>
        </w:rPr>
        <w:tab/>
      </w:r>
    </w:p>
    <w:p w14:paraId="30C5CDD7" w14:textId="330FCAD5" w:rsidR="004D5BF3" w:rsidRPr="000F4370" w:rsidRDefault="004D5BF3" w:rsidP="0041309B">
      <w:pPr>
        <w:autoSpaceDE w:val="0"/>
        <w:spacing w:before="120"/>
        <w:jc w:val="both"/>
        <w:rPr>
          <w:rFonts w:cs="Verdana"/>
          <w:b/>
          <w:color w:val="000000"/>
          <w:szCs w:val="20"/>
        </w:rPr>
      </w:pPr>
      <w:r w:rsidRPr="000F4370">
        <w:rPr>
          <w:rFonts w:cs="Verdana"/>
          <w:b/>
          <w:color w:val="000000"/>
          <w:szCs w:val="20"/>
        </w:rPr>
        <w:t>W każdym z powyższych przykładów podanie pliku .</w:t>
      </w:r>
      <w:proofErr w:type="spellStart"/>
      <w:r w:rsidRPr="000F4370">
        <w:rPr>
          <w:rFonts w:cs="Verdana"/>
          <w:b/>
          <w:color w:val="000000"/>
          <w:szCs w:val="20"/>
        </w:rPr>
        <w:t>pfx</w:t>
      </w:r>
      <w:proofErr w:type="spellEnd"/>
      <w:r w:rsidRPr="000F4370">
        <w:rPr>
          <w:rFonts w:cs="Verdana"/>
          <w:b/>
          <w:color w:val="000000"/>
          <w:szCs w:val="20"/>
        </w:rPr>
        <w:t xml:space="preserve"> bez certyfikatu</w:t>
      </w:r>
      <w:r w:rsidR="009F0F52">
        <w:rPr>
          <w:rFonts w:cs="Verdana"/>
          <w:b/>
          <w:color w:val="000000"/>
          <w:szCs w:val="20"/>
        </w:rPr>
        <w:t xml:space="preserve"> lub </w:t>
      </w:r>
      <w:r w:rsidR="009F0F52" w:rsidRPr="000F4370">
        <w:rPr>
          <w:rFonts w:cs="Verdana"/>
          <w:b/>
          <w:color w:val="000000"/>
          <w:szCs w:val="20"/>
        </w:rPr>
        <w:t>w formacie innym niż .</w:t>
      </w:r>
      <w:proofErr w:type="spellStart"/>
      <w:r w:rsidR="009F0F52" w:rsidRPr="000F4370">
        <w:rPr>
          <w:rFonts w:cs="Verdana"/>
          <w:b/>
          <w:color w:val="000000"/>
          <w:szCs w:val="20"/>
        </w:rPr>
        <w:t>pfx</w:t>
      </w:r>
      <w:proofErr w:type="spellEnd"/>
      <w:r w:rsidRPr="000F4370">
        <w:rPr>
          <w:rFonts w:cs="Verdana"/>
          <w:b/>
          <w:color w:val="000000"/>
          <w:szCs w:val="20"/>
        </w:rPr>
        <w:t xml:space="preserve"> spowoduje wyświetlenie się komunikatu:</w:t>
      </w:r>
    </w:p>
    <w:p w14:paraId="2F766FE6" w14:textId="420C5880" w:rsidR="004D5BF3" w:rsidRPr="000F4370" w:rsidRDefault="009F0F52" w:rsidP="0041309B">
      <w:pPr>
        <w:autoSpaceDE w:val="0"/>
        <w:spacing w:before="120"/>
        <w:jc w:val="both"/>
        <w:rPr>
          <w:rFonts w:cs="Verdana"/>
          <w:b/>
          <w:color w:val="000000"/>
          <w:szCs w:val="20"/>
        </w:rPr>
      </w:pPr>
      <w:r w:rsidRPr="002C4F32">
        <w:rPr>
          <w:b/>
        </w:rPr>
        <w:t>„</w:t>
      </w:r>
      <w:r w:rsidRPr="00F87B83">
        <w:rPr>
          <w:b/>
        </w:rPr>
        <w:t xml:space="preserve">Podany plik nie jest plikiem certyfikatu w formacie używanym w Systemie </w:t>
      </w:r>
      <w:proofErr w:type="spellStart"/>
      <w:r w:rsidRPr="00F87B83">
        <w:rPr>
          <w:b/>
        </w:rPr>
        <w:t>SODiR</w:t>
      </w:r>
      <w:proofErr w:type="spellEnd"/>
      <w:r w:rsidRPr="00F87B83">
        <w:rPr>
          <w:b/>
        </w:rPr>
        <w:t>. Proszę wskazać właściwy plik '</w:t>
      </w:r>
      <w:proofErr w:type="spellStart"/>
      <w:r w:rsidRPr="00F87B83">
        <w:rPr>
          <w:b/>
        </w:rPr>
        <w:t>keystore</w:t>
      </w:r>
      <w:proofErr w:type="spellEnd"/>
      <w:r w:rsidRPr="00F87B83">
        <w:rPr>
          <w:b/>
        </w:rPr>
        <w:t>' pobrany z Systemu lub wygenerować nowy certyfikat.</w:t>
      </w:r>
      <w:r w:rsidRPr="002C4F32">
        <w:rPr>
          <w:b/>
          <w:bCs/>
        </w:rPr>
        <w:t>”</w:t>
      </w:r>
    </w:p>
    <w:p w14:paraId="6DAF8645" w14:textId="77777777" w:rsidR="004D5BF3" w:rsidRPr="000F4370" w:rsidRDefault="004D5BF3" w:rsidP="0041309B">
      <w:pPr>
        <w:autoSpaceDE w:val="0"/>
        <w:spacing w:before="120"/>
        <w:jc w:val="both"/>
        <w:rPr>
          <w:rFonts w:cs="Verdana"/>
          <w:b/>
          <w:color w:val="000000"/>
          <w:szCs w:val="20"/>
        </w:rPr>
      </w:pPr>
      <w:r w:rsidRPr="000F4370">
        <w:rPr>
          <w:rFonts w:cs="Verdana"/>
          <w:b/>
          <w:color w:val="000000"/>
          <w:szCs w:val="20"/>
        </w:rPr>
        <w:t>W przypadku wczytania klucza o nieprawidłowym numerze seryjnym bądź klucza nienależącego do Beneficjenta, System wyświetli komunikat:</w:t>
      </w:r>
    </w:p>
    <w:p w14:paraId="61105D0D" w14:textId="77777777" w:rsidR="009F0F52" w:rsidRDefault="009F0F52" w:rsidP="0041309B">
      <w:pPr>
        <w:autoSpaceDE w:val="0"/>
        <w:spacing w:before="120"/>
        <w:jc w:val="both"/>
        <w:rPr>
          <w:b/>
          <w:bCs/>
        </w:rPr>
      </w:pPr>
      <w:r w:rsidRPr="00185C05">
        <w:rPr>
          <w:b/>
        </w:rPr>
        <w:t>„</w:t>
      </w:r>
      <w:r w:rsidRPr="00F87B83">
        <w:rPr>
          <w:b/>
        </w:rPr>
        <w:t>Certyfikat ma nieprawidłowy numer seryjny! Proszę wczytać właściwy plik certyfikatu dla tego numeru PFRON.</w:t>
      </w:r>
      <w:r w:rsidRPr="00185C05">
        <w:rPr>
          <w:b/>
          <w:bCs/>
        </w:rPr>
        <w:t>”</w:t>
      </w:r>
    </w:p>
    <w:p w14:paraId="1674B2BC" w14:textId="77777777" w:rsidR="007E056B" w:rsidRPr="00BB203D" w:rsidRDefault="007E056B">
      <w:pPr>
        <w:autoSpaceDE w:val="0"/>
        <w:spacing w:before="120"/>
        <w:jc w:val="both"/>
        <w:rPr>
          <w:rFonts w:cs="Verdana"/>
          <w:color w:val="000000"/>
          <w:szCs w:val="20"/>
        </w:rPr>
      </w:pPr>
    </w:p>
    <w:p w14:paraId="5A859BE7" w14:textId="77777777" w:rsidR="00B17EF4" w:rsidRDefault="00B17EF4" w:rsidP="00C16F6B">
      <w:pPr>
        <w:pStyle w:val="Nagwek4"/>
      </w:pPr>
      <w:bookmarkStart w:id="50" w:name="_Toc441671780"/>
      <w:bookmarkStart w:id="51" w:name="_Toc492658248"/>
      <w:r w:rsidRPr="00B95D49">
        <w:t>1.4.3.2. Generowanie</w:t>
      </w:r>
      <w:r>
        <w:t xml:space="preserve"> nowego certyfikatu</w:t>
      </w:r>
      <w:bookmarkEnd w:id="50"/>
      <w:bookmarkEnd w:id="51"/>
    </w:p>
    <w:p w14:paraId="52BAD9CA" w14:textId="77777777" w:rsidR="00B17EF4" w:rsidRDefault="00B17EF4" w:rsidP="00B17EF4">
      <w:pPr>
        <w:jc w:val="both"/>
        <w:rPr>
          <w:rFonts w:ascii="Verdana" w:hAnsi="Verdana"/>
        </w:rPr>
      </w:pPr>
    </w:p>
    <w:p w14:paraId="6541F14C" w14:textId="77777777" w:rsidR="00B17EF4" w:rsidRPr="000F4370" w:rsidRDefault="00B17EF4">
      <w:pPr>
        <w:autoSpaceDE w:val="0"/>
        <w:spacing w:before="120"/>
        <w:jc w:val="both"/>
        <w:rPr>
          <w:rFonts w:cs="Verdana"/>
          <w:color w:val="000000"/>
          <w:szCs w:val="20"/>
        </w:rPr>
      </w:pPr>
      <w:r w:rsidRPr="000F4370">
        <w:rPr>
          <w:rFonts w:cs="Verdana"/>
          <w:color w:val="000000"/>
          <w:szCs w:val="20"/>
        </w:rPr>
        <w:t xml:space="preserve">Jeżeli Beneficjent chce wygenerować nowy certyfikat (np. korzystał już z Systemu </w:t>
      </w:r>
      <w:proofErr w:type="spellStart"/>
      <w:r w:rsidRPr="000F4370">
        <w:rPr>
          <w:rFonts w:cs="Verdana"/>
          <w:color w:val="000000"/>
          <w:szCs w:val="20"/>
        </w:rPr>
        <w:t>SODiR</w:t>
      </w:r>
      <w:proofErr w:type="spellEnd"/>
      <w:r w:rsidRPr="000F4370">
        <w:rPr>
          <w:rFonts w:cs="Verdana"/>
          <w:color w:val="000000"/>
          <w:szCs w:val="20"/>
        </w:rPr>
        <w:t xml:space="preserve">, ale jego certyfikat stracił ważność) musi wejść do Modułu </w:t>
      </w:r>
      <w:r w:rsidRPr="000F4370">
        <w:rPr>
          <w:rFonts w:cs="Verdana"/>
          <w:b/>
          <w:bCs/>
          <w:color w:val="000000"/>
          <w:szCs w:val="20"/>
        </w:rPr>
        <w:t>Administracja</w:t>
      </w:r>
      <w:r w:rsidRPr="000F4370">
        <w:rPr>
          <w:rFonts w:cs="Verdana"/>
          <w:color w:val="000000"/>
          <w:szCs w:val="20"/>
        </w:rPr>
        <w:t>, a następnie wybrać funkcję ‘Nowy certyfikat PFRON’.</w:t>
      </w:r>
    </w:p>
    <w:p w14:paraId="2DD2E56D" w14:textId="77777777" w:rsidR="00B17EF4" w:rsidRPr="000F4370" w:rsidRDefault="00B17EF4">
      <w:pPr>
        <w:autoSpaceDE w:val="0"/>
        <w:spacing w:before="120"/>
        <w:jc w:val="both"/>
        <w:rPr>
          <w:rFonts w:cs="Verdana"/>
          <w:color w:val="000000"/>
          <w:szCs w:val="20"/>
        </w:rPr>
      </w:pPr>
      <w:r w:rsidRPr="000F4370">
        <w:rPr>
          <w:rFonts w:cs="Verdana"/>
          <w:color w:val="000000"/>
          <w:szCs w:val="20"/>
        </w:rPr>
        <w:t>Zostanie otwarty Formularz przeznaczony do generowania nowego certyfikatu.</w:t>
      </w:r>
    </w:p>
    <w:p w14:paraId="0EB840E5" w14:textId="77777777" w:rsidR="00B17EF4" w:rsidRPr="000F4370" w:rsidRDefault="00B17EF4" w:rsidP="00B17EF4">
      <w:pPr>
        <w:autoSpaceDE w:val="0"/>
        <w:spacing w:before="120"/>
        <w:jc w:val="both"/>
        <w:rPr>
          <w:rFonts w:cs="Verdana"/>
          <w:color w:val="000000"/>
          <w:szCs w:val="20"/>
        </w:rPr>
      </w:pPr>
    </w:p>
    <w:p w14:paraId="4D9E50CE" w14:textId="77777777" w:rsidR="00B17EF4" w:rsidRPr="000F4370" w:rsidRDefault="00B17EF4" w:rsidP="00B17EF4">
      <w:pPr>
        <w:autoSpaceDE w:val="0"/>
        <w:spacing w:before="120"/>
        <w:jc w:val="both"/>
        <w:rPr>
          <w:rFonts w:cs="Verdana"/>
          <w:color w:val="000000"/>
          <w:szCs w:val="20"/>
        </w:rPr>
      </w:pPr>
      <w:r>
        <w:rPr>
          <w:noProof/>
        </w:rPr>
        <w:lastRenderedPageBreak/>
        <w:drawing>
          <wp:inline distT="0" distB="0" distL="0" distR="0" wp14:anchorId="4D64104F" wp14:editId="12D28689">
            <wp:extent cx="6120130" cy="4558665"/>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120130" cy="4558665"/>
                    </a:xfrm>
                    <a:prstGeom prst="rect">
                      <a:avLst/>
                    </a:prstGeom>
                  </pic:spPr>
                </pic:pic>
              </a:graphicData>
            </a:graphic>
          </wp:inline>
        </w:drawing>
      </w:r>
    </w:p>
    <w:p w14:paraId="4D8ED0D7" w14:textId="77777777" w:rsidR="00B17EF4" w:rsidRPr="000F4370" w:rsidRDefault="00B17EF4" w:rsidP="00B17EF4">
      <w:pPr>
        <w:autoSpaceDE w:val="0"/>
        <w:spacing w:before="120"/>
        <w:jc w:val="both"/>
        <w:rPr>
          <w:rFonts w:cs="Verdana"/>
          <w:color w:val="000000"/>
          <w:szCs w:val="20"/>
        </w:rPr>
      </w:pPr>
    </w:p>
    <w:p w14:paraId="7AEEB86B" w14:textId="77777777" w:rsidR="00B17EF4" w:rsidRPr="000F4370" w:rsidRDefault="00B17EF4" w:rsidP="00B17EF4">
      <w:pPr>
        <w:autoSpaceDE w:val="0"/>
        <w:spacing w:before="120"/>
        <w:jc w:val="both"/>
        <w:rPr>
          <w:rFonts w:cs="Verdana"/>
          <w:color w:val="000000"/>
          <w:szCs w:val="20"/>
        </w:rPr>
      </w:pPr>
      <w:r w:rsidRPr="000F4370">
        <w:rPr>
          <w:rFonts w:cs="Verdana"/>
          <w:color w:val="000000"/>
          <w:szCs w:val="20"/>
        </w:rPr>
        <w:t>Tak jak w przypadku generowania pierwszego certyfikatu, Beneficjent musi:</w:t>
      </w:r>
    </w:p>
    <w:p w14:paraId="3325EBCA" w14:textId="77777777" w:rsidR="00B17EF4" w:rsidRPr="000F4370" w:rsidRDefault="00B17EF4" w:rsidP="00B17EF4">
      <w:pPr>
        <w:autoSpaceDE w:val="0"/>
        <w:spacing w:before="60"/>
        <w:jc w:val="both"/>
        <w:rPr>
          <w:rFonts w:cs="Verdana"/>
          <w:color w:val="000000"/>
          <w:szCs w:val="20"/>
        </w:rPr>
      </w:pPr>
    </w:p>
    <w:p w14:paraId="50D3753B" w14:textId="77777777" w:rsidR="00B17EF4" w:rsidRPr="000F4370" w:rsidRDefault="00B17EF4" w:rsidP="00B17EF4">
      <w:pPr>
        <w:autoSpaceDE w:val="0"/>
        <w:spacing w:before="60"/>
        <w:jc w:val="both"/>
        <w:rPr>
          <w:rFonts w:cs="Verdana"/>
          <w:color w:val="000000"/>
          <w:szCs w:val="20"/>
        </w:rPr>
      </w:pPr>
      <w:r w:rsidRPr="000F4370">
        <w:rPr>
          <w:rFonts w:cs="Verdana"/>
          <w:color w:val="000000"/>
          <w:szCs w:val="20"/>
        </w:rPr>
        <w:t>1. sprawdzić dane osobowe,</w:t>
      </w:r>
    </w:p>
    <w:p w14:paraId="5B4531E6" w14:textId="77777777" w:rsidR="00B17EF4" w:rsidRPr="000F4370" w:rsidRDefault="00B17EF4" w:rsidP="00B17EF4">
      <w:pPr>
        <w:autoSpaceDE w:val="0"/>
        <w:spacing w:before="120"/>
        <w:jc w:val="both"/>
        <w:rPr>
          <w:rFonts w:cs="Verdana"/>
          <w:color w:val="000000"/>
          <w:szCs w:val="20"/>
          <w:u w:val="single"/>
        </w:rPr>
      </w:pPr>
      <w:r w:rsidRPr="000F4370">
        <w:rPr>
          <w:rFonts w:cs="Verdana"/>
          <w:color w:val="000000"/>
          <w:szCs w:val="20"/>
        </w:rPr>
        <w:t>2. nacisnąć przycisk ‘</w:t>
      </w:r>
      <w:r w:rsidRPr="000F4370">
        <w:rPr>
          <w:rFonts w:cs="Verdana"/>
          <w:color w:val="000000"/>
          <w:szCs w:val="20"/>
          <w:u w:val="single"/>
        </w:rPr>
        <w:t>Generowanie żądania wydania certyfikatu’,</w:t>
      </w:r>
    </w:p>
    <w:p w14:paraId="089819C0" w14:textId="77777777" w:rsidR="00B17EF4" w:rsidRPr="000F4370" w:rsidRDefault="00B17EF4" w:rsidP="00B17EF4">
      <w:pPr>
        <w:autoSpaceDE w:val="0"/>
        <w:spacing w:before="60"/>
        <w:jc w:val="both"/>
        <w:rPr>
          <w:rFonts w:cs="Verdana"/>
          <w:color w:val="000000"/>
          <w:szCs w:val="20"/>
        </w:rPr>
      </w:pPr>
      <w:r w:rsidRPr="000F4370">
        <w:rPr>
          <w:rFonts w:cs="Verdana"/>
          <w:color w:val="000000"/>
          <w:szCs w:val="20"/>
        </w:rPr>
        <w:t>3. podać hasło do klucza prywatnego,</w:t>
      </w:r>
    </w:p>
    <w:p w14:paraId="4E20A262" w14:textId="77777777" w:rsidR="00B17EF4" w:rsidRPr="000F4370" w:rsidRDefault="00B17EF4" w:rsidP="00B17EF4">
      <w:pPr>
        <w:autoSpaceDE w:val="0"/>
        <w:spacing w:before="60"/>
        <w:jc w:val="both"/>
        <w:rPr>
          <w:rFonts w:cs="Verdana"/>
          <w:color w:val="000000"/>
          <w:szCs w:val="20"/>
        </w:rPr>
      </w:pPr>
      <w:r w:rsidRPr="000F4370">
        <w:rPr>
          <w:rFonts w:cs="Verdana"/>
          <w:color w:val="000000"/>
          <w:szCs w:val="20"/>
        </w:rPr>
        <w:t>4. wysłać do Funduszu dane do nowego certyfikatu,</w:t>
      </w:r>
    </w:p>
    <w:p w14:paraId="550255F4" w14:textId="77777777" w:rsidR="00B17EF4" w:rsidRPr="000F4370" w:rsidRDefault="00B17EF4" w:rsidP="00B17EF4">
      <w:pPr>
        <w:autoSpaceDE w:val="0"/>
        <w:spacing w:before="60"/>
        <w:jc w:val="both"/>
        <w:rPr>
          <w:rFonts w:cs="Verdana"/>
          <w:color w:val="000000"/>
          <w:szCs w:val="20"/>
        </w:rPr>
      </w:pPr>
      <w:r w:rsidRPr="000F4370">
        <w:rPr>
          <w:rFonts w:cs="Verdana"/>
          <w:color w:val="000000"/>
          <w:szCs w:val="20"/>
        </w:rPr>
        <w:t>5. zapisać na dysku klucz prywatny.</w:t>
      </w:r>
    </w:p>
    <w:p w14:paraId="55A84F00" w14:textId="77777777" w:rsidR="00B17EF4" w:rsidRPr="000F4370" w:rsidRDefault="00B17EF4" w:rsidP="00B17EF4">
      <w:pPr>
        <w:autoSpaceDE w:val="0"/>
        <w:spacing w:before="120"/>
        <w:jc w:val="both"/>
        <w:rPr>
          <w:rFonts w:cs="Verdana"/>
          <w:color w:val="000000"/>
          <w:szCs w:val="20"/>
        </w:rPr>
      </w:pPr>
      <w:r w:rsidRPr="000F4370">
        <w:rPr>
          <w:rFonts w:cs="Verdana"/>
          <w:color w:val="000000"/>
          <w:szCs w:val="20"/>
        </w:rPr>
        <w:t xml:space="preserve"> </w:t>
      </w:r>
    </w:p>
    <w:p w14:paraId="34EB9947" w14:textId="77777777" w:rsidR="00B17EF4" w:rsidRPr="000F4370" w:rsidRDefault="00B17EF4" w:rsidP="00B17EF4">
      <w:pPr>
        <w:autoSpaceDE w:val="0"/>
        <w:spacing w:before="120"/>
        <w:jc w:val="both"/>
        <w:rPr>
          <w:rFonts w:cs="Verdana"/>
          <w:color w:val="000000"/>
          <w:szCs w:val="20"/>
        </w:rPr>
      </w:pPr>
      <w:r w:rsidRPr="000F4370">
        <w:rPr>
          <w:rFonts w:cs="Verdana"/>
          <w:color w:val="000000"/>
          <w:szCs w:val="20"/>
        </w:rPr>
        <w:t>Beneficjent automatycznie otrzymuje z Systemu korespondencję o utworzonym certyfikacie, który musi zainstalować w taki sam sposób jak pierwszy certyfikat.</w:t>
      </w:r>
    </w:p>
    <w:p w14:paraId="4748058C" w14:textId="77777777" w:rsidR="00317D7C" w:rsidRPr="00BB203D" w:rsidRDefault="00317D7C">
      <w:pPr>
        <w:autoSpaceDE w:val="0"/>
        <w:spacing w:before="120"/>
        <w:jc w:val="both"/>
        <w:rPr>
          <w:rFonts w:cs="Verdana"/>
          <w:color w:val="000000"/>
          <w:szCs w:val="20"/>
        </w:rPr>
      </w:pPr>
    </w:p>
    <w:p w14:paraId="6331A1DB" w14:textId="6B2C8CDD" w:rsidR="00B17EF4" w:rsidRDefault="00B17EF4" w:rsidP="00B17EF4">
      <w:pPr>
        <w:pStyle w:val="Nagwek3"/>
      </w:pPr>
      <w:bookmarkStart w:id="52" w:name="topic_Generowanie_nowego_certyfikatu"/>
      <w:bookmarkStart w:id="53" w:name="topic_Szczegoly_certyfikatu"/>
      <w:bookmarkStart w:id="54" w:name="_Toc492658249"/>
      <w:bookmarkEnd w:id="52"/>
      <w:bookmarkEnd w:id="53"/>
      <w:r>
        <w:t xml:space="preserve">1.4.4. </w:t>
      </w:r>
      <w:r w:rsidRPr="0041309B">
        <w:rPr>
          <w:rFonts w:asciiTheme="minorHAnsi" w:hAnsiTheme="minorHAnsi" w:cstheme="minorHAnsi"/>
        </w:rPr>
        <w:t>Rejestracja certyfikatu</w:t>
      </w:r>
      <w:r>
        <w:t xml:space="preserve"> </w:t>
      </w:r>
      <w:bookmarkStart w:id="55" w:name="_Toc441671781"/>
      <w:r w:rsidRPr="0041309B">
        <w:rPr>
          <w:rFonts w:cs="Calibri"/>
        </w:rPr>
        <w:t>kwalifikowanego</w:t>
      </w:r>
      <w:bookmarkEnd w:id="54"/>
      <w:bookmarkEnd w:id="55"/>
    </w:p>
    <w:p w14:paraId="01FC9402" w14:textId="17C574EF" w:rsidR="00F41FB4" w:rsidRPr="00955E0A" w:rsidRDefault="00F41FB4" w:rsidP="0041309B">
      <w:pPr>
        <w:spacing w:before="240"/>
        <w:jc w:val="both"/>
        <w:rPr>
          <w:b/>
          <w:bCs/>
        </w:rPr>
      </w:pPr>
      <w:r w:rsidRPr="00955E0A">
        <w:rPr>
          <w:b/>
          <w:bCs/>
        </w:rPr>
        <w:t xml:space="preserve">Uwaga! W celu zwiększenia bezpieczeństwa, System </w:t>
      </w:r>
      <w:proofErr w:type="spellStart"/>
      <w:r w:rsidRPr="00955E0A">
        <w:rPr>
          <w:b/>
          <w:bCs/>
        </w:rPr>
        <w:t>SODiR</w:t>
      </w:r>
      <w:proofErr w:type="spellEnd"/>
      <w:r w:rsidRPr="00955E0A">
        <w:rPr>
          <w:b/>
          <w:bCs/>
        </w:rPr>
        <w:t xml:space="preserve"> umożliwia autoryzowanie dokumentów podczas ich zapisywania i wysyłania za pomocą podpisu kwalifikowanego. Jednak do prawidłowej pracy </w:t>
      </w:r>
      <w:r w:rsidR="00E332CB">
        <w:rPr>
          <w:b/>
          <w:bCs/>
        </w:rPr>
        <w:br/>
      </w:r>
      <w:r w:rsidRPr="00955E0A">
        <w:rPr>
          <w:b/>
          <w:bCs/>
        </w:rPr>
        <w:t>z dokumentami, niezbędne jest wygenerowanie oraz wczytanie certyfikatu PFRON przed rozpoczęciem edycji formularzy.</w:t>
      </w:r>
    </w:p>
    <w:p w14:paraId="4CD00F1C" w14:textId="66010ECB" w:rsidR="00F41FB4" w:rsidRDefault="00F41FB4" w:rsidP="0041309B">
      <w:pPr>
        <w:jc w:val="both"/>
      </w:pPr>
      <w:r w:rsidRPr="00955E0A">
        <w:rPr>
          <w:b/>
          <w:bCs/>
        </w:rPr>
        <w:t xml:space="preserve">Prosimy o zapoznanie się z </w:t>
      </w:r>
      <w:hyperlink w:anchor="_1.4.3._Generowanie_certyfikatu" w:history="1">
        <w:r w:rsidRPr="00094285">
          <w:rPr>
            <w:rStyle w:val="Hipercze"/>
          </w:rPr>
          <w:t>instrukcją generowania oraz używania certyfikatu PFRON</w:t>
        </w:r>
      </w:hyperlink>
      <w:r w:rsidRPr="00955E0A">
        <w:rPr>
          <w:b/>
          <w:bCs/>
        </w:rPr>
        <w:t>. Brak wczytanego certyfikatu PFRON podczas pracy w Systemie może skutkować skierowaniem dokumentów do korekty.</w:t>
      </w:r>
    </w:p>
    <w:p w14:paraId="4C3551E4" w14:textId="77777777" w:rsidR="00F41FB4" w:rsidRDefault="00F41FB4" w:rsidP="0041309B">
      <w:pPr>
        <w:jc w:val="both"/>
      </w:pPr>
    </w:p>
    <w:p w14:paraId="739F9DF7" w14:textId="62B81CCA" w:rsidR="00F41FB4" w:rsidRPr="00FF1B3A" w:rsidRDefault="00F41FB4" w:rsidP="0041309B">
      <w:pPr>
        <w:jc w:val="both"/>
      </w:pPr>
      <w:r w:rsidRPr="00FF1B3A">
        <w:t xml:space="preserve">Aplikacja </w:t>
      </w:r>
      <w:proofErr w:type="spellStart"/>
      <w:r w:rsidRPr="00FF1B3A">
        <w:t>SODiR</w:t>
      </w:r>
      <w:proofErr w:type="spellEnd"/>
      <w:r w:rsidRPr="00FF1B3A">
        <w:t xml:space="preserve"> Online w celu składania podpisu kwalifikowanego </w:t>
      </w:r>
      <w:r>
        <w:t>rekomenduje używanie</w:t>
      </w:r>
      <w:r w:rsidRPr="00FF1B3A">
        <w:t>:</w:t>
      </w:r>
    </w:p>
    <w:p w14:paraId="4D7BF39B" w14:textId="77777777" w:rsidR="00F41FB4" w:rsidRPr="00FF1B3A" w:rsidRDefault="00F41FB4" w:rsidP="0041309B">
      <w:pPr>
        <w:jc w:val="both"/>
      </w:pPr>
    </w:p>
    <w:p w14:paraId="273D6A49" w14:textId="0CE9876E" w:rsidR="00F41FB4" w:rsidRDefault="00F41FB4" w:rsidP="0041309B">
      <w:pPr>
        <w:jc w:val="both"/>
      </w:pPr>
      <w:r w:rsidRPr="00FF1B3A">
        <w:t>Aktywnego składnika Java (JRE) w wersji 8.</w:t>
      </w:r>
      <w:r>
        <w:t>121</w:t>
      </w:r>
      <w:r w:rsidRPr="00FF1B3A">
        <w:t>,</w:t>
      </w:r>
    </w:p>
    <w:p w14:paraId="75FD3D81" w14:textId="77777777" w:rsidR="00F41FB4" w:rsidRDefault="00F41FB4" w:rsidP="0041309B">
      <w:pPr>
        <w:jc w:val="both"/>
      </w:pPr>
    </w:p>
    <w:p w14:paraId="02EBA1E6" w14:textId="4F19D702" w:rsidR="00F41FB4" w:rsidRPr="00FF1B3A" w:rsidRDefault="00F41FB4" w:rsidP="0041309B">
      <w:pPr>
        <w:spacing w:after="242" w:line="256" w:lineRule="auto"/>
        <w:jc w:val="both"/>
      </w:pPr>
      <w:r>
        <w:t>(</w:t>
      </w:r>
      <w:r w:rsidRPr="00FF1B3A">
        <w:t xml:space="preserve">Aby pobrać aktualnie wspieraną wersję Java należy wkleić w przeglądarce adres strony: </w:t>
      </w:r>
      <w:hyperlink r:id="rId111" w:history="1">
        <w:r w:rsidRPr="009A409C">
          <w:rPr>
            <w:rStyle w:val="Hipercze"/>
          </w:rPr>
          <w:t>http://www.pfron.org.pl/download/1/7448/jre-8u121-windows-i586.exe</w:t>
        </w:r>
      </w:hyperlink>
      <w:r>
        <w:rPr>
          <w:rStyle w:val="Hipercze"/>
        </w:rPr>
        <w:t xml:space="preserve"> )</w:t>
      </w:r>
    </w:p>
    <w:p w14:paraId="7A233859" w14:textId="564E3A19" w:rsidR="00F41FB4" w:rsidRPr="00FF1B3A" w:rsidRDefault="00F41FB4" w:rsidP="0041309B">
      <w:pPr>
        <w:jc w:val="both"/>
      </w:pPr>
    </w:p>
    <w:p w14:paraId="3435B9A0" w14:textId="77777777" w:rsidR="00F41FB4" w:rsidRPr="00FF1B3A" w:rsidRDefault="00F41FB4" w:rsidP="0041309B">
      <w:pPr>
        <w:jc w:val="both"/>
      </w:pPr>
      <w:r w:rsidRPr="00FF1B3A">
        <w:t>oraz jedn</w:t>
      </w:r>
      <w:r>
        <w:t>ej</w:t>
      </w:r>
      <w:r w:rsidRPr="00FF1B3A">
        <w:t xml:space="preserve"> z poniższych przeglądarek internetowych:</w:t>
      </w:r>
    </w:p>
    <w:p w14:paraId="0C1EFC61" w14:textId="77777777" w:rsidR="00F41FB4" w:rsidRPr="00FF1B3A" w:rsidRDefault="00F41FB4" w:rsidP="00DD6A58">
      <w:pPr>
        <w:pStyle w:val="Akapitzlist"/>
        <w:numPr>
          <w:ilvl w:val="0"/>
          <w:numId w:val="35"/>
        </w:numPr>
        <w:spacing w:line="276" w:lineRule="auto"/>
        <w:jc w:val="both"/>
      </w:pPr>
      <w:r>
        <w:t xml:space="preserve">Mozilla </w:t>
      </w:r>
      <w:proofErr w:type="spellStart"/>
      <w:r>
        <w:t>Firefox</w:t>
      </w:r>
      <w:proofErr w:type="spellEnd"/>
      <w:r>
        <w:t xml:space="preserve"> w wersji 51</w:t>
      </w:r>
      <w:r w:rsidRPr="00FF1B3A">
        <w:t>,</w:t>
      </w:r>
    </w:p>
    <w:p w14:paraId="1BC4D322" w14:textId="77777777" w:rsidR="00F41FB4" w:rsidRDefault="00F41FB4" w:rsidP="00DD6A58">
      <w:pPr>
        <w:pStyle w:val="Akapitzlist"/>
        <w:numPr>
          <w:ilvl w:val="0"/>
          <w:numId w:val="35"/>
        </w:numPr>
        <w:spacing w:line="276" w:lineRule="auto"/>
        <w:jc w:val="both"/>
      </w:pPr>
      <w:r w:rsidRPr="00FF1B3A">
        <w:t>Internet Explorer w wersji 11.</w:t>
      </w:r>
    </w:p>
    <w:p w14:paraId="2EF34BA5" w14:textId="77777777" w:rsidR="00F41FB4" w:rsidRDefault="00F41FB4" w:rsidP="0041309B">
      <w:pPr>
        <w:jc w:val="both"/>
        <w:rPr>
          <w:color w:val="FF0000"/>
        </w:rPr>
      </w:pPr>
    </w:p>
    <w:p w14:paraId="68E4742D" w14:textId="656D58C4" w:rsidR="00F41FB4" w:rsidRPr="00A5632C" w:rsidRDefault="00F41FB4" w:rsidP="0041309B">
      <w:pPr>
        <w:jc w:val="both"/>
        <w:rPr>
          <w:color w:val="FF0000"/>
        </w:rPr>
      </w:pPr>
      <w:r w:rsidRPr="00A5632C">
        <w:rPr>
          <w:color w:val="FF0000"/>
        </w:rPr>
        <w:t>UWAGA!</w:t>
      </w:r>
    </w:p>
    <w:p w14:paraId="1F49BE5D" w14:textId="77777777" w:rsidR="00F41FB4" w:rsidRPr="00A5632C" w:rsidRDefault="00F41FB4" w:rsidP="0041309B">
      <w:pPr>
        <w:jc w:val="both"/>
        <w:rPr>
          <w:color w:val="FF0000"/>
        </w:rPr>
      </w:pPr>
      <w:r w:rsidRPr="00A5632C">
        <w:rPr>
          <w:color w:val="FF0000"/>
        </w:rPr>
        <w:t xml:space="preserve">Przeglądarka Microsoft Edge nie wspiera technologii </w:t>
      </w:r>
      <w:r>
        <w:rPr>
          <w:color w:val="FF0000"/>
        </w:rPr>
        <w:t>J</w:t>
      </w:r>
      <w:r w:rsidRPr="00A5632C">
        <w:rPr>
          <w:color w:val="FF0000"/>
        </w:rPr>
        <w:t xml:space="preserve">ava </w:t>
      </w:r>
      <w:proofErr w:type="spellStart"/>
      <w:r>
        <w:rPr>
          <w:color w:val="FF0000"/>
        </w:rPr>
        <w:t>A</w:t>
      </w:r>
      <w:r w:rsidRPr="00A5632C">
        <w:rPr>
          <w:color w:val="FF0000"/>
        </w:rPr>
        <w:t>pplet</w:t>
      </w:r>
      <w:proofErr w:type="spellEnd"/>
      <w:r w:rsidRPr="00A5632C">
        <w:rPr>
          <w:color w:val="FF0000"/>
        </w:rPr>
        <w:t>, co uniemożliwia składanie podpisu kwalifikowanego.</w:t>
      </w:r>
    </w:p>
    <w:p w14:paraId="6B18AB5B" w14:textId="77777777" w:rsidR="00F41FB4" w:rsidRPr="00FF1B3A" w:rsidRDefault="00F41FB4" w:rsidP="0041309B">
      <w:pPr>
        <w:jc w:val="both"/>
      </w:pPr>
    </w:p>
    <w:p w14:paraId="2C72BD64" w14:textId="77777777" w:rsidR="00F41FB4" w:rsidRPr="00FF1B3A" w:rsidRDefault="00F41FB4" w:rsidP="0041309B">
      <w:pPr>
        <w:jc w:val="both"/>
      </w:pPr>
      <w:r w:rsidRPr="00FF1B3A">
        <w:t xml:space="preserve">Zgodnie z informacjami opublikowanymi na stronie </w:t>
      </w:r>
      <w:hyperlink r:id="rId112" w:history="1">
        <w:r w:rsidRPr="00FF1B3A">
          <w:rPr>
            <w:rStyle w:val="Hipercze"/>
          </w:rPr>
          <w:t>https://www.microsoft.com/en-us/WindowsForBusiness/End-of-IE-support</w:t>
        </w:r>
      </w:hyperlink>
      <w:r w:rsidRPr="00FF1B3A">
        <w:t xml:space="preserve"> Microsoft od dnia 12 stycznia 2016 roku przesta</w:t>
      </w:r>
      <w:r>
        <w:t>ł</w:t>
      </w:r>
      <w:r w:rsidRPr="00FF1B3A">
        <w:t xml:space="preserve"> wspierać przeglądarki z serii Internet Explorer w wersjach niższych niż 11, w związku z czym zalecamy korzystanie z przeglądarki Internet Explorer w wersji 11.</w:t>
      </w:r>
    </w:p>
    <w:p w14:paraId="48D87E91" w14:textId="77777777" w:rsidR="00F41FB4" w:rsidRPr="009A409C" w:rsidRDefault="00F41FB4" w:rsidP="0041309B">
      <w:pPr>
        <w:spacing w:before="240"/>
        <w:jc w:val="both"/>
        <w:rPr>
          <w:b/>
          <w:bCs/>
        </w:rPr>
      </w:pPr>
      <w:r>
        <w:rPr>
          <w:b/>
          <w:bCs/>
        </w:rPr>
        <w:t>Uwaga</w:t>
      </w:r>
      <w:r w:rsidRPr="009A409C">
        <w:rPr>
          <w:b/>
          <w:bCs/>
        </w:rPr>
        <w:t xml:space="preserve">! </w:t>
      </w:r>
      <w:r>
        <w:rPr>
          <w:b/>
          <w:bCs/>
        </w:rPr>
        <w:t>Według zapowiedzi producenta, u</w:t>
      </w:r>
      <w:r w:rsidRPr="009A409C">
        <w:rPr>
          <w:b/>
          <w:bCs/>
        </w:rPr>
        <w:t xml:space="preserve">żywanie podpisu kwalifikowanego nie będzie możliwe dla przeglądarek </w:t>
      </w:r>
      <w:proofErr w:type="spellStart"/>
      <w:r w:rsidRPr="009A409C">
        <w:rPr>
          <w:b/>
          <w:bCs/>
        </w:rPr>
        <w:t>Firefox</w:t>
      </w:r>
      <w:proofErr w:type="spellEnd"/>
      <w:r w:rsidRPr="009A409C">
        <w:rPr>
          <w:b/>
          <w:bCs/>
        </w:rPr>
        <w:t xml:space="preserve"> w wersji 52 i wyższych.</w:t>
      </w:r>
    </w:p>
    <w:p w14:paraId="347C6754" w14:textId="77777777" w:rsidR="00F41FB4" w:rsidRPr="00FF1B3A" w:rsidRDefault="00F41FB4" w:rsidP="0041309B">
      <w:pPr>
        <w:jc w:val="both"/>
      </w:pPr>
    </w:p>
    <w:p w14:paraId="2394D583" w14:textId="77777777" w:rsidR="00F41FB4" w:rsidRDefault="00F41FB4" w:rsidP="0041309B">
      <w:pPr>
        <w:jc w:val="both"/>
      </w:pPr>
      <w:r w:rsidRPr="00FF1B3A">
        <w:t>W przypadku</w:t>
      </w:r>
      <w:r>
        <w:t>,</w:t>
      </w:r>
      <w:r w:rsidRPr="00FF1B3A">
        <w:t xml:space="preserve"> gdy przeglądarka internetowa jest w wersji niższej niż </w:t>
      </w:r>
      <w:r>
        <w:t>rekomendowana</w:t>
      </w:r>
      <w:r w:rsidRPr="00FF1B3A">
        <w:t>, System wyświetli komunikat:</w:t>
      </w:r>
    </w:p>
    <w:p w14:paraId="1FCFCDD2" w14:textId="77777777" w:rsidR="00F41FB4" w:rsidRPr="00FF1B3A" w:rsidRDefault="00F41FB4" w:rsidP="0041309B">
      <w:pPr>
        <w:jc w:val="both"/>
      </w:pPr>
    </w:p>
    <w:p w14:paraId="0217B2DB" w14:textId="5A7358AF" w:rsidR="00F41FB4" w:rsidRPr="00FF1B3A" w:rsidRDefault="00F41FB4" w:rsidP="0041309B">
      <w:pPr>
        <w:jc w:val="both"/>
      </w:pPr>
      <w:r w:rsidRPr="000F4370">
        <w:rPr>
          <w:rFonts w:cs="Verdana"/>
          <w:noProof/>
          <w:color w:val="000000"/>
          <w:szCs w:val="20"/>
        </w:rPr>
        <w:drawing>
          <wp:inline distT="0" distB="0" distL="0" distR="0" wp14:anchorId="6CEDC1F5" wp14:editId="7836C12C">
            <wp:extent cx="5760720" cy="1067797"/>
            <wp:effectExtent l="0" t="0" r="0" b="0"/>
            <wp:docPr id="301" name="Obraz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60720" cy="1067797"/>
                    </a:xfrm>
                    <a:prstGeom prst="rect">
                      <a:avLst/>
                    </a:prstGeom>
                    <a:noFill/>
                    <a:ln>
                      <a:noFill/>
                    </a:ln>
                  </pic:spPr>
                </pic:pic>
              </a:graphicData>
            </a:graphic>
          </wp:inline>
        </w:drawing>
      </w:r>
    </w:p>
    <w:p w14:paraId="62352C8F" w14:textId="77777777" w:rsidR="00F41FB4" w:rsidRDefault="00F41FB4" w:rsidP="0041309B">
      <w:pPr>
        <w:jc w:val="both"/>
        <w:rPr>
          <w:b/>
        </w:rPr>
      </w:pPr>
    </w:p>
    <w:p w14:paraId="2CFB6237" w14:textId="77777777" w:rsidR="00F41FB4" w:rsidRPr="00FF1B3A" w:rsidRDefault="00F41FB4" w:rsidP="0041309B">
      <w:pPr>
        <w:jc w:val="both"/>
        <w:rPr>
          <w:b/>
        </w:rPr>
      </w:pPr>
    </w:p>
    <w:p w14:paraId="42F3908D" w14:textId="77777777" w:rsidR="00F41FB4" w:rsidRPr="00FF1B3A" w:rsidRDefault="00F41FB4" w:rsidP="0041309B">
      <w:pPr>
        <w:jc w:val="both"/>
      </w:pPr>
      <w:r w:rsidRPr="00FF1B3A">
        <w:t xml:space="preserve">Taki sam komunikat zostanie wyświetlony również, </w:t>
      </w:r>
      <w:r>
        <w:t>gdy</w:t>
      </w:r>
      <w:r w:rsidRPr="00FF1B3A">
        <w:t xml:space="preserve"> użytkownik zignoruje potrzebę aktualizacji oprogramowania przeglądarki i będzie próbował wykonać operację </w:t>
      </w:r>
      <w:r>
        <w:t>rejestrowania</w:t>
      </w:r>
      <w:r w:rsidRPr="00FF1B3A">
        <w:t xml:space="preserve"> certyfikatu </w:t>
      </w:r>
      <w:r>
        <w:t>kwalifikowanego</w:t>
      </w:r>
      <w:r w:rsidRPr="00FF1B3A">
        <w:t>, załadowania szczegółów certyfikatu</w:t>
      </w:r>
      <w:r>
        <w:t xml:space="preserve"> kwalifikowanego</w:t>
      </w:r>
      <w:r w:rsidRPr="00FF1B3A">
        <w:t xml:space="preserve"> lub składania podpisu kwalifikowanego.</w:t>
      </w:r>
    </w:p>
    <w:p w14:paraId="14FD5062" w14:textId="77777777" w:rsidR="00F41FB4" w:rsidRPr="00FF1B3A" w:rsidRDefault="00F41FB4" w:rsidP="0041309B">
      <w:pPr>
        <w:jc w:val="both"/>
        <w:rPr>
          <w:b/>
        </w:rPr>
      </w:pPr>
    </w:p>
    <w:p w14:paraId="55018D4D" w14:textId="77777777" w:rsidR="00F41FB4" w:rsidRPr="00FF1B3A" w:rsidRDefault="00F41FB4" w:rsidP="0041309B">
      <w:pPr>
        <w:jc w:val="both"/>
      </w:pPr>
      <w:r w:rsidRPr="00FF1B3A">
        <w:t xml:space="preserve">W przypadku </w:t>
      </w:r>
      <w:r>
        <w:t>problemów z uruchomieniem aktywnego składnika Java</w:t>
      </w:r>
      <w:r w:rsidRPr="00FF1B3A">
        <w:t>, System podczas składania podpisu kwalifikowanego wyświetli komunikat:</w:t>
      </w:r>
    </w:p>
    <w:p w14:paraId="3796AAAD" w14:textId="77777777" w:rsidR="00F41FB4" w:rsidRPr="00FF1B3A" w:rsidRDefault="00F41FB4" w:rsidP="0041309B">
      <w:pPr>
        <w:jc w:val="both"/>
        <w:rPr>
          <w:b/>
        </w:rPr>
      </w:pPr>
    </w:p>
    <w:p w14:paraId="2A1E7150" w14:textId="35CA8A41" w:rsidR="00F41FB4" w:rsidRPr="004D41C2" w:rsidRDefault="00F41FB4" w:rsidP="0041309B">
      <w:pPr>
        <w:jc w:val="both"/>
      </w:pPr>
    </w:p>
    <w:p w14:paraId="1C96DD00" w14:textId="07E332A4" w:rsidR="00B17EF4" w:rsidRPr="00392910" w:rsidRDefault="00B17EF4" w:rsidP="0041309B">
      <w:pPr>
        <w:spacing w:line="276" w:lineRule="auto"/>
        <w:jc w:val="both"/>
        <w:rPr>
          <w:rFonts w:asciiTheme="minorHAnsi" w:hAnsiTheme="minorHAnsi"/>
          <w:szCs w:val="22"/>
          <w:lang w:eastAsia="en-US"/>
        </w:rPr>
      </w:pPr>
      <w:r w:rsidRPr="00392910">
        <w:rPr>
          <w:rFonts w:asciiTheme="minorHAnsi" w:hAnsiTheme="minorHAnsi"/>
          <w:b/>
          <w:noProof/>
          <w:szCs w:val="22"/>
        </w:rPr>
        <w:lastRenderedPageBreak/>
        <w:drawing>
          <wp:inline distT="0" distB="0" distL="0" distR="0" wp14:anchorId="3FA86D95" wp14:editId="3B80CACA">
            <wp:extent cx="5734050" cy="1762125"/>
            <wp:effectExtent l="0" t="0" r="0" b="9525"/>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34050" cy="1762125"/>
                    </a:xfrm>
                    <a:prstGeom prst="rect">
                      <a:avLst/>
                    </a:prstGeom>
                    <a:noFill/>
                    <a:ln>
                      <a:noFill/>
                    </a:ln>
                  </pic:spPr>
                </pic:pic>
              </a:graphicData>
            </a:graphic>
          </wp:inline>
        </w:drawing>
      </w:r>
    </w:p>
    <w:p w14:paraId="62A914E7" w14:textId="77777777" w:rsidR="00B17EF4" w:rsidRPr="000F4370" w:rsidRDefault="00B17EF4" w:rsidP="00B17EF4">
      <w:pPr>
        <w:autoSpaceDE w:val="0"/>
        <w:spacing w:before="120"/>
        <w:jc w:val="both"/>
        <w:rPr>
          <w:rFonts w:cs="Verdana"/>
          <w:color w:val="000000"/>
          <w:szCs w:val="20"/>
        </w:rPr>
      </w:pPr>
    </w:p>
    <w:p w14:paraId="0B93BBD6" w14:textId="77777777" w:rsidR="00B17EF4" w:rsidRDefault="00B17EF4" w:rsidP="00B17EF4"/>
    <w:p w14:paraId="3D99B305" w14:textId="4EC2F04D" w:rsidR="00B17EF4" w:rsidRDefault="00B17EF4" w:rsidP="00C16F6B">
      <w:pPr>
        <w:pStyle w:val="Nagwek4"/>
      </w:pPr>
      <w:bookmarkStart w:id="56" w:name="_Toc441671782"/>
      <w:bookmarkStart w:id="57" w:name="_Toc492658250"/>
      <w:r>
        <w:t>1.4.4.1. Dodawanie nowego certyfikatu</w:t>
      </w:r>
      <w:bookmarkEnd w:id="56"/>
      <w:bookmarkEnd w:id="57"/>
    </w:p>
    <w:p w14:paraId="4C759C16" w14:textId="77777777" w:rsidR="00B17EF4" w:rsidRDefault="00B17EF4" w:rsidP="00B17EF4"/>
    <w:p w14:paraId="56F1C697" w14:textId="63F5FD77" w:rsidR="00B17EF4" w:rsidRDefault="00B17EF4" w:rsidP="00B17EF4">
      <w:r>
        <w:t xml:space="preserve">Aby zarejestrować certyfikat kwalifikowany beneficjenta, należy w module </w:t>
      </w:r>
      <w:r w:rsidRPr="00E0244C">
        <w:rPr>
          <w:b/>
        </w:rPr>
        <w:t>Administracja</w:t>
      </w:r>
      <w:r>
        <w:t xml:space="preserve"> wybrać w menu bocznym pozycję ‘</w:t>
      </w:r>
      <w:r w:rsidRPr="00D72C54">
        <w:t>Nowy certyfikat kwalifikowany</w:t>
      </w:r>
      <w:r>
        <w:rPr>
          <w:b/>
        </w:rPr>
        <w:t>’</w:t>
      </w:r>
      <w:r>
        <w:t>.</w:t>
      </w:r>
    </w:p>
    <w:p w14:paraId="145C7D74" w14:textId="2DEF05A3" w:rsidR="00B17EF4" w:rsidRDefault="00B17EF4" w:rsidP="00B17EF4">
      <w:pPr>
        <w:rPr>
          <w:noProof/>
        </w:rPr>
      </w:pPr>
      <w:r>
        <w:rPr>
          <w:noProof/>
        </w:rPr>
        <w:lastRenderedPageBreak/>
        <w:drawing>
          <wp:inline distT="0" distB="0" distL="0" distR="0" wp14:anchorId="56F0832B" wp14:editId="63E4F604">
            <wp:extent cx="5743575" cy="6019800"/>
            <wp:effectExtent l="0" t="0" r="9525" b="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43575" cy="6019800"/>
                    </a:xfrm>
                    <a:prstGeom prst="rect">
                      <a:avLst/>
                    </a:prstGeom>
                    <a:noFill/>
                    <a:ln>
                      <a:noFill/>
                    </a:ln>
                  </pic:spPr>
                </pic:pic>
              </a:graphicData>
            </a:graphic>
          </wp:inline>
        </w:drawing>
      </w:r>
    </w:p>
    <w:p w14:paraId="3B458283" w14:textId="77777777" w:rsidR="00B17EF4" w:rsidRDefault="00B17EF4" w:rsidP="00B17EF4">
      <w:pPr>
        <w:rPr>
          <w:noProof/>
        </w:rPr>
      </w:pPr>
    </w:p>
    <w:p w14:paraId="74ACBE58" w14:textId="60143478" w:rsidR="00B17EF4" w:rsidRPr="0098728E" w:rsidRDefault="00B17EF4" w:rsidP="0041309B">
      <w:pPr>
        <w:jc w:val="both"/>
        <w:rPr>
          <w:noProof/>
        </w:rPr>
      </w:pPr>
      <w:r>
        <w:rPr>
          <w:noProof/>
        </w:rPr>
        <w:t xml:space="preserve">Jeżeli podczas przejścia do ekranu </w:t>
      </w:r>
      <w:r w:rsidR="00C41CF6">
        <w:rPr>
          <w:noProof/>
        </w:rPr>
        <w:t>‘</w:t>
      </w:r>
      <w:r>
        <w:rPr>
          <w:noProof/>
        </w:rPr>
        <w:t>Rejestracja certyfikatu kwalifikowanego</w:t>
      </w:r>
      <w:r w:rsidR="00C41CF6">
        <w:rPr>
          <w:noProof/>
        </w:rPr>
        <w:t>’</w:t>
      </w:r>
      <w:r>
        <w:rPr>
          <w:noProof/>
        </w:rPr>
        <w:t xml:space="preserve"> pokaże się komunikat </w:t>
      </w:r>
      <w:r>
        <w:rPr>
          <w:b/>
          <w:noProof/>
        </w:rPr>
        <w:t xml:space="preserve">„Do you want to run application?” </w:t>
      </w:r>
      <w:r>
        <w:rPr>
          <w:noProof/>
        </w:rPr>
        <w:t>należy zezwolić na uruchomienie appletu Java w przeglądrce wciskając przycisk „</w:t>
      </w:r>
      <w:r w:rsidRPr="00ED08B5">
        <w:rPr>
          <w:b/>
          <w:noProof/>
        </w:rPr>
        <w:t>Run</w:t>
      </w:r>
      <w:r>
        <w:rPr>
          <w:noProof/>
        </w:rPr>
        <w:t xml:space="preserve">”. </w:t>
      </w:r>
      <w:r w:rsidRPr="0098728E">
        <w:rPr>
          <w:noProof/>
        </w:rPr>
        <w:t xml:space="preserve">Zaznaczenie pola wyboru </w:t>
      </w:r>
      <w:r w:rsidRPr="0098728E">
        <w:rPr>
          <w:b/>
          <w:noProof/>
        </w:rPr>
        <w:t>„Do not show this again for apps from the location and the publisher above”</w:t>
      </w:r>
      <w:r w:rsidRPr="0098728E">
        <w:rPr>
          <w:noProof/>
        </w:rPr>
        <w:t xml:space="preserve"> spowoduje zapamiętanie decyzji i nie wyświetlanie powyższego komunikatu w przyszłości.</w:t>
      </w:r>
    </w:p>
    <w:p w14:paraId="220F1F3F" w14:textId="78FF9699" w:rsidR="00B17EF4" w:rsidRDefault="00B17EF4" w:rsidP="0041309B">
      <w:pPr>
        <w:jc w:val="both"/>
        <w:rPr>
          <w:noProof/>
        </w:rPr>
      </w:pPr>
      <w:r w:rsidRPr="00852DC4">
        <w:rPr>
          <w:noProof/>
        </w:rPr>
        <w:lastRenderedPageBreak/>
        <w:drawing>
          <wp:inline distT="0" distB="0" distL="0" distR="0" wp14:anchorId="61BED8C9" wp14:editId="718F6EFC">
            <wp:extent cx="4924425" cy="2552700"/>
            <wp:effectExtent l="0" t="0" r="9525" b="0"/>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98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924425" cy="2552700"/>
                    </a:xfrm>
                    <a:prstGeom prst="rect">
                      <a:avLst/>
                    </a:prstGeom>
                    <a:noFill/>
                    <a:ln>
                      <a:noFill/>
                    </a:ln>
                  </pic:spPr>
                </pic:pic>
              </a:graphicData>
            </a:graphic>
          </wp:inline>
        </w:drawing>
      </w:r>
    </w:p>
    <w:p w14:paraId="392E6F4E" w14:textId="77777777" w:rsidR="00B17EF4" w:rsidRPr="0098728E" w:rsidRDefault="00B17EF4" w:rsidP="0041309B">
      <w:pPr>
        <w:jc w:val="both"/>
        <w:rPr>
          <w:noProof/>
        </w:rPr>
      </w:pPr>
    </w:p>
    <w:p w14:paraId="4570DEC0" w14:textId="77777777" w:rsidR="00B17EF4" w:rsidRDefault="00B17EF4" w:rsidP="0041309B">
      <w:pPr>
        <w:jc w:val="both"/>
        <w:rPr>
          <w:noProof/>
        </w:rPr>
      </w:pPr>
      <w:r>
        <w:rPr>
          <w:noProof/>
        </w:rPr>
        <w:t>Następnie należy wcisnąć przycisk ‘</w:t>
      </w:r>
      <w:r w:rsidRPr="00D72C54">
        <w:rPr>
          <w:noProof/>
          <w:u w:val="single"/>
        </w:rPr>
        <w:t>Wybierz certyfikat</w:t>
      </w:r>
      <w:r>
        <w:rPr>
          <w:noProof/>
        </w:rPr>
        <w:t>’ i zaznaczyć pole wyboru przy odpowiednim certyfikacie.</w:t>
      </w:r>
    </w:p>
    <w:p w14:paraId="161E364E" w14:textId="30EDAE6E" w:rsidR="00B17EF4" w:rsidRDefault="00B17EF4" w:rsidP="0041309B">
      <w:pPr>
        <w:jc w:val="both"/>
        <w:rPr>
          <w:noProof/>
        </w:rPr>
      </w:pPr>
      <w:r>
        <w:rPr>
          <w:noProof/>
        </w:rPr>
        <w:drawing>
          <wp:inline distT="0" distB="0" distL="0" distR="0" wp14:anchorId="26A19CD4" wp14:editId="210A3E6B">
            <wp:extent cx="5724525" cy="2857500"/>
            <wp:effectExtent l="0" t="0" r="9525"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24525" cy="2857500"/>
                    </a:xfrm>
                    <a:prstGeom prst="rect">
                      <a:avLst/>
                    </a:prstGeom>
                    <a:noFill/>
                    <a:ln>
                      <a:noFill/>
                    </a:ln>
                  </pic:spPr>
                </pic:pic>
              </a:graphicData>
            </a:graphic>
          </wp:inline>
        </w:drawing>
      </w:r>
    </w:p>
    <w:p w14:paraId="20161DE9" w14:textId="77777777" w:rsidR="00B17EF4" w:rsidRDefault="00B17EF4" w:rsidP="0041309B">
      <w:pPr>
        <w:jc w:val="both"/>
        <w:rPr>
          <w:noProof/>
        </w:rPr>
      </w:pPr>
      <w:r>
        <w:rPr>
          <w:noProof/>
        </w:rPr>
        <w:t>Po ponownym wciśnięciu przycisku ‘</w:t>
      </w:r>
      <w:r w:rsidRPr="00D72C54">
        <w:rPr>
          <w:noProof/>
          <w:u w:val="single"/>
        </w:rPr>
        <w:t>Wybierz certyfikat</w:t>
      </w:r>
      <w:r>
        <w:rPr>
          <w:noProof/>
        </w:rPr>
        <w:t>’ pozycje w polu szczegóły certyfikatu kwalifikowanego zostaną uzupełnione danymi.</w:t>
      </w:r>
    </w:p>
    <w:p w14:paraId="0B8649BE" w14:textId="14E2E617" w:rsidR="00B17EF4" w:rsidRDefault="00B17EF4" w:rsidP="0041309B">
      <w:pPr>
        <w:jc w:val="both"/>
        <w:rPr>
          <w:noProof/>
        </w:rPr>
      </w:pPr>
      <w:r w:rsidRPr="00852DC4">
        <w:rPr>
          <w:noProof/>
        </w:rPr>
        <w:lastRenderedPageBreak/>
        <w:drawing>
          <wp:inline distT="0" distB="0" distL="0" distR="0" wp14:anchorId="21095AB3" wp14:editId="7EE957F8">
            <wp:extent cx="5724525" cy="4391025"/>
            <wp:effectExtent l="0" t="0" r="9525" b="9525"/>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98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24525" cy="4391025"/>
                    </a:xfrm>
                    <a:prstGeom prst="rect">
                      <a:avLst/>
                    </a:prstGeom>
                    <a:noFill/>
                    <a:ln>
                      <a:noFill/>
                    </a:ln>
                  </pic:spPr>
                </pic:pic>
              </a:graphicData>
            </a:graphic>
          </wp:inline>
        </w:drawing>
      </w:r>
    </w:p>
    <w:p w14:paraId="39C7A630" w14:textId="77777777" w:rsidR="00B17EF4" w:rsidRDefault="00B17EF4" w:rsidP="0041309B">
      <w:pPr>
        <w:jc w:val="both"/>
        <w:rPr>
          <w:noProof/>
        </w:rPr>
      </w:pPr>
    </w:p>
    <w:p w14:paraId="3B3F40B3" w14:textId="77777777" w:rsidR="00B17EF4" w:rsidRDefault="00B17EF4" w:rsidP="0041309B">
      <w:pPr>
        <w:jc w:val="both"/>
        <w:rPr>
          <w:noProof/>
        </w:rPr>
      </w:pPr>
      <w:r>
        <w:rPr>
          <w:noProof/>
        </w:rPr>
        <w:t>Po sprawdzeniu danych certyfiktu należy kliknąć ‘</w:t>
      </w:r>
      <w:r w:rsidRPr="00D72C54">
        <w:rPr>
          <w:noProof/>
          <w:u w:val="single"/>
        </w:rPr>
        <w:t>Wy</w:t>
      </w:r>
      <w:r w:rsidRPr="00D72C54">
        <w:rPr>
          <w:rFonts w:hint="eastAsia"/>
          <w:noProof/>
          <w:u w:val="single"/>
        </w:rPr>
        <w:t>ś</w:t>
      </w:r>
      <w:r w:rsidRPr="00D72C54">
        <w:rPr>
          <w:noProof/>
          <w:u w:val="single"/>
        </w:rPr>
        <w:t>lij do PFRON</w:t>
      </w:r>
      <w:r>
        <w:rPr>
          <w:noProof/>
        </w:rPr>
        <w:t>’. Użytkownik o prawidłowym przebiegu rejestracji certyfikatu kwalifikowanego zostanie poinformowany następującym komunikatem:</w:t>
      </w:r>
    </w:p>
    <w:p w14:paraId="04A1F4E3" w14:textId="60D2F82C" w:rsidR="00B17EF4" w:rsidRDefault="00B17EF4" w:rsidP="0041309B">
      <w:pPr>
        <w:jc w:val="both"/>
        <w:rPr>
          <w:noProof/>
        </w:rPr>
      </w:pPr>
      <w:r w:rsidRPr="00852DC4">
        <w:rPr>
          <w:noProof/>
        </w:rPr>
        <w:drawing>
          <wp:inline distT="0" distB="0" distL="0" distR="0" wp14:anchorId="58E0C838" wp14:editId="426DE163">
            <wp:extent cx="5743575" cy="1057275"/>
            <wp:effectExtent l="0" t="0" r="9525" b="9525"/>
            <wp:docPr id="173" name="Obraz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98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43575" cy="1057275"/>
                    </a:xfrm>
                    <a:prstGeom prst="rect">
                      <a:avLst/>
                    </a:prstGeom>
                    <a:noFill/>
                    <a:ln>
                      <a:noFill/>
                    </a:ln>
                  </pic:spPr>
                </pic:pic>
              </a:graphicData>
            </a:graphic>
          </wp:inline>
        </w:drawing>
      </w:r>
    </w:p>
    <w:p w14:paraId="543C647B" w14:textId="77777777" w:rsidR="00B17EF4" w:rsidRDefault="00B17EF4" w:rsidP="0041309B">
      <w:pPr>
        <w:jc w:val="both"/>
        <w:rPr>
          <w:noProof/>
        </w:rPr>
      </w:pPr>
    </w:p>
    <w:p w14:paraId="2BE7AF7B" w14:textId="744C2C86" w:rsidR="00B17EF4" w:rsidRDefault="00B17EF4" w:rsidP="0041309B">
      <w:pPr>
        <w:jc w:val="both"/>
        <w:rPr>
          <w:noProof/>
        </w:rPr>
      </w:pPr>
      <w:r>
        <w:rPr>
          <w:noProof/>
        </w:rPr>
        <w:t>Aby móc podpisywać dokumenty podpisem kwalifikowanym w aplikacji SODiR, u</w:t>
      </w:r>
      <w:r w:rsidR="00C41CF6">
        <w:rPr>
          <w:noProof/>
        </w:rPr>
        <w:t>ż</w:t>
      </w:r>
      <w:r>
        <w:rPr>
          <w:noProof/>
        </w:rPr>
        <w:t>ytkownik po poprawnym zarejestrowaniu certyfikatu musi wylogować</w:t>
      </w:r>
      <w:r w:rsidR="00C41CF6">
        <w:rPr>
          <w:noProof/>
        </w:rPr>
        <w:t xml:space="preserve"> się i zalogować</w:t>
      </w:r>
      <w:r>
        <w:rPr>
          <w:noProof/>
        </w:rPr>
        <w:t xml:space="preserve"> ponownie.</w:t>
      </w:r>
    </w:p>
    <w:p w14:paraId="7243D1A1" w14:textId="77777777" w:rsidR="00B17EF4" w:rsidRDefault="00B17EF4" w:rsidP="0041309B">
      <w:pPr>
        <w:jc w:val="both"/>
        <w:rPr>
          <w:noProof/>
        </w:rPr>
      </w:pPr>
      <w:r>
        <w:rPr>
          <w:noProof/>
        </w:rPr>
        <w:br w:type="page"/>
      </w:r>
    </w:p>
    <w:p w14:paraId="2ECE066D" w14:textId="422A9DA8" w:rsidR="00B17EF4" w:rsidRDefault="00B17EF4" w:rsidP="00EA4C58">
      <w:pPr>
        <w:pStyle w:val="Nagwek4"/>
      </w:pPr>
      <w:bookmarkStart w:id="58" w:name="_Toc441671783"/>
      <w:bookmarkStart w:id="59" w:name="_Toc492658251"/>
      <w:r>
        <w:lastRenderedPageBreak/>
        <w:t>1.4.4.2. Lista certyfikatów kwalifikowanych</w:t>
      </w:r>
      <w:bookmarkEnd w:id="58"/>
      <w:bookmarkEnd w:id="59"/>
    </w:p>
    <w:p w14:paraId="30D93DAB" w14:textId="77777777" w:rsidR="00B17EF4" w:rsidRDefault="00B17EF4" w:rsidP="0041309B">
      <w:pPr>
        <w:jc w:val="both"/>
      </w:pPr>
    </w:p>
    <w:p w14:paraId="191F9A32" w14:textId="77777777" w:rsidR="00B17EF4" w:rsidRDefault="00B17EF4" w:rsidP="0041309B">
      <w:pPr>
        <w:jc w:val="both"/>
      </w:pPr>
    </w:p>
    <w:p w14:paraId="6C6B382B" w14:textId="77777777" w:rsidR="00B17EF4" w:rsidRPr="00AC16D7" w:rsidRDefault="00B17EF4" w:rsidP="0041309B">
      <w:pPr>
        <w:jc w:val="both"/>
      </w:pPr>
      <w:r>
        <w:t xml:space="preserve">W module </w:t>
      </w:r>
      <w:r w:rsidRPr="00E0244C">
        <w:rPr>
          <w:b/>
        </w:rPr>
        <w:t>Administracja</w:t>
      </w:r>
      <w:r>
        <w:t xml:space="preserve"> w pozycji ‘</w:t>
      </w:r>
      <w:r w:rsidRPr="00D72C54">
        <w:t>Lista certyfikatów kwalifikowanych</w:t>
      </w:r>
      <w:r>
        <w:rPr>
          <w:b/>
        </w:rPr>
        <w:t>’</w:t>
      </w:r>
      <w:r>
        <w:t xml:space="preserve"> znajdują się szczegóły zarejestrowanych certyfikatów kwalifikowanych. </w:t>
      </w:r>
    </w:p>
    <w:p w14:paraId="6856B8D0" w14:textId="6B2C8CDD" w:rsidR="00B17EF4" w:rsidRDefault="00B17EF4" w:rsidP="0041309B">
      <w:pPr>
        <w:jc w:val="both"/>
        <w:rPr>
          <w:noProof/>
        </w:rPr>
      </w:pPr>
      <w:r w:rsidRPr="00852DC4">
        <w:rPr>
          <w:noProof/>
        </w:rPr>
        <w:drawing>
          <wp:inline distT="0" distB="0" distL="0" distR="0" wp14:anchorId="0C6C7307" wp14:editId="378581C6">
            <wp:extent cx="5715000" cy="2238375"/>
            <wp:effectExtent l="0" t="0" r="0" b="9525"/>
            <wp:docPr id="200" name="Obraz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98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15000" cy="2238375"/>
                    </a:xfrm>
                    <a:prstGeom prst="rect">
                      <a:avLst/>
                    </a:prstGeom>
                    <a:noFill/>
                    <a:ln>
                      <a:noFill/>
                    </a:ln>
                  </pic:spPr>
                </pic:pic>
              </a:graphicData>
            </a:graphic>
          </wp:inline>
        </w:drawing>
      </w:r>
    </w:p>
    <w:p w14:paraId="61FCF2AE" w14:textId="77777777" w:rsidR="00B17EF4" w:rsidRDefault="00B17EF4" w:rsidP="0041309B">
      <w:pPr>
        <w:jc w:val="both"/>
        <w:rPr>
          <w:noProof/>
        </w:rPr>
      </w:pPr>
      <w:r>
        <w:rPr>
          <w:noProof/>
        </w:rPr>
        <w:t>Beneficjent ma możliwość podejrzenia szczegółów certyfikatu kwalifikowanego (przycisk ‘</w:t>
      </w:r>
      <w:r w:rsidRPr="00D72C54">
        <w:rPr>
          <w:noProof/>
        </w:rPr>
        <w:t>szczeg</w:t>
      </w:r>
      <w:r w:rsidRPr="00D72C54">
        <w:rPr>
          <w:rFonts w:hint="eastAsia"/>
          <w:noProof/>
        </w:rPr>
        <w:t>ół</w:t>
      </w:r>
      <w:r w:rsidRPr="00D72C54">
        <w:rPr>
          <w:noProof/>
        </w:rPr>
        <w:t>y</w:t>
      </w:r>
      <w:r>
        <w:rPr>
          <w:noProof/>
        </w:rPr>
        <w:t xml:space="preserve">’) </w:t>
      </w:r>
      <w:r w:rsidRPr="0044416F">
        <w:rPr>
          <w:noProof/>
        </w:rPr>
        <w:t>oraz</w:t>
      </w:r>
      <w:r>
        <w:rPr>
          <w:noProof/>
        </w:rPr>
        <w:t xml:space="preserve"> jego usunięcia (przycisk ‘</w:t>
      </w:r>
      <w:r>
        <w:rPr>
          <w:noProof/>
          <w:u w:val="single"/>
        </w:rPr>
        <w:t>usuń</w:t>
      </w:r>
      <w:r>
        <w:rPr>
          <w:noProof/>
        </w:rPr>
        <w:t>’).</w:t>
      </w:r>
    </w:p>
    <w:p w14:paraId="3FF6E55D" w14:textId="77777777" w:rsidR="00B17EF4" w:rsidRPr="000F4370" w:rsidRDefault="00B17EF4">
      <w:pPr>
        <w:autoSpaceDE w:val="0"/>
        <w:spacing w:before="120"/>
        <w:jc w:val="both"/>
        <w:rPr>
          <w:rFonts w:cs="Verdana"/>
          <w:color w:val="000000"/>
          <w:szCs w:val="20"/>
        </w:rPr>
      </w:pPr>
    </w:p>
    <w:p w14:paraId="71B7489F" w14:textId="358BF27C" w:rsidR="00DA4527" w:rsidRPr="00082758" w:rsidRDefault="00DA4527">
      <w:pPr>
        <w:pStyle w:val="Nagwek3"/>
      </w:pPr>
      <w:bookmarkStart w:id="60" w:name="_Toc492658252"/>
      <w:r w:rsidRPr="00082758">
        <w:t>1.4.</w:t>
      </w:r>
      <w:r w:rsidR="00783FDE" w:rsidRPr="00082758">
        <w:t>5</w:t>
      </w:r>
      <w:r w:rsidRPr="00082758">
        <w:t>. Przeglądanie szczegółów Beneficjenta</w:t>
      </w:r>
      <w:bookmarkEnd w:id="60"/>
    </w:p>
    <w:p w14:paraId="1F69E530" w14:textId="77777777" w:rsidR="007E056B" w:rsidRPr="00082758" w:rsidRDefault="007E056B">
      <w:pPr>
        <w:jc w:val="both"/>
        <w:rPr>
          <w:rFonts w:ascii="Verdana" w:hAnsi="Verdana"/>
        </w:rPr>
      </w:pPr>
    </w:p>
    <w:p w14:paraId="3C8A2BCB" w14:textId="77777777" w:rsidR="007E056B" w:rsidRPr="00BB203D" w:rsidRDefault="007E056B">
      <w:pPr>
        <w:autoSpaceDE w:val="0"/>
        <w:spacing w:before="120"/>
        <w:jc w:val="both"/>
        <w:rPr>
          <w:rFonts w:cs="Verdana"/>
          <w:color w:val="000000"/>
          <w:szCs w:val="20"/>
        </w:rPr>
      </w:pPr>
      <w:r w:rsidRPr="00BB203D">
        <w:rPr>
          <w:rFonts w:cs="Verdana"/>
          <w:color w:val="000000"/>
          <w:szCs w:val="20"/>
        </w:rPr>
        <w:t>Funkcja ta dostępna jest tylko dla Beneficjenta, który wysłał już swój wniosek do Funduszu i jego wniosek został zaakceptowany.</w:t>
      </w:r>
    </w:p>
    <w:p w14:paraId="1BBEDDEB" w14:textId="77777777" w:rsidR="007E056B" w:rsidRPr="00BB203D" w:rsidRDefault="007E056B">
      <w:pPr>
        <w:autoSpaceDE w:val="0"/>
        <w:spacing w:before="120"/>
        <w:jc w:val="both"/>
        <w:rPr>
          <w:rFonts w:cs="Verdana"/>
          <w:color w:val="000000"/>
          <w:szCs w:val="20"/>
        </w:rPr>
      </w:pPr>
    </w:p>
    <w:p w14:paraId="04544BAE" w14:textId="4FB6DE50" w:rsidR="007E056B" w:rsidRPr="00BB203D" w:rsidRDefault="007E056B">
      <w:pPr>
        <w:autoSpaceDE w:val="0"/>
        <w:spacing w:before="120"/>
        <w:jc w:val="both"/>
        <w:rPr>
          <w:rFonts w:cs="Verdana"/>
          <w:color w:val="000000"/>
          <w:szCs w:val="20"/>
        </w:rPr>
      </w:pPr>
      <w:r w:rsidRPr="00BB203D">
        <w:rPr>
          <w:rFonts w:cs="Verdana"/>
          <w:color w:val="000000"/>
          <w:szCs w:val="20"/>
        </w:rPr>
        <w:t xml:space="preserve">Beneficjent wybiera Moduł </w:t>
      </w:r>
      <w:r w:rsidR="00783FDE" w:rsidRPr="00BB203D">
        <w:rPr>
          <w:rFonts w:cs="Verdana"/>
          <w:color w:val="000000"/>
          <w:szCs w:val="20"/>
        </w:rPr>
        <w:t>'</w:t>
      </w:r>
      <w:r w:rsidRPr="00BB203D">
        <w:rPr>
          <w:rFonts w:cs="Verdana"/>
          <w:b/>
          <w:bCs/>
          <w:color w:val="000000"/>
          <w:szCs w:val="20"/>
        </w:rPr>
        <w:t>Administracja</w:t>
      </w:r>
      <w:r w:rsidR="00783FDE" w:rsidRPr="00BB203D">
        <w:rPr>
          <w:rFonts w:cs="Verdana"/>
          <w:b/>
          <w:bCs/>
          <w:color w:val="000000"/>
          <w:szCs w:val="20"/>
        </w:rPr>
        <w:t>'</w:t>
      </w:r>
      <w:r w:rsidRPr="00BB203D">
        <w:rPr>
          <w:rFonts w:cs="Verdana"/>
          <w:color w:val="000000"/>
          <w:szCs w:val="20"/>
        </w:rPr>
        <w:t xml:space="preserve">, a następnie z podmenu Funkcję ‘Szczegóły Beneficjenta’. Na ekranie pojawia się widok z danymi Beneficjenta, które zostały wprowadzone podczas rejestracji wstępnej </w:t>
      </w:r>
      <w:r w:rsidR="00FE77DC">
        <w:rPr>
          <w:rFonts w:cs="Verdana"/>
          <w:color w:val="000000"/>
          <w:szCs w:val="20"/>
        </w:rPr>
        <w:br/>
      </w:r>
      <w:r w:rsidRPr="00BB203D">
        <w:rPr>
          <w:rFonts w:cs="Verdana"/>
          <w:color w:val="000000"/>
          <w:szCs w:val="20"/>
        </w:rPr>
        <w:t xml:space="preserve">i wypełniania Wniosku Rejestracyjnego. W szczegółach Beneficjenta widoczny jest również </w:t>
      </w:r>
      <w:r w:rsidRPr="00BB203D">
        <w:rPr>
          <w:rFonts w:cs="Verdana"/>
          <w:b/>
          <w:bCs/>
          <w:color w:val="000000"/>
          <w:szCs w:val="20"/>
        </w:rPr>
        <w:t>Numer w rejestrze PFRON</w:t>
      </w:r>
      <w:r w:rsidRPr="00BB203D">
        <w:rPr>
          <w:rFonts w:cs="Verdana"/>
          <w:color w:val="000000"/>
          <w:szCs w:val="20"/>
        </w:rPr>
        <w:t>, który został wskazany przez Beneficjenta we Wniosku Rejestracyjnym lub został wygenerowany podczas akceptacji Wniosku i generowania certyfikatu.</w:t>
      </w:r>
    </w:p>
    <w:p w14:paraId="30E7F461" w14:textId="77777777" w:rsidR="007E056B" w:rsidRPr="00BB203D" w:rsidRDefault="007E056B">
      <w:pPr>
        <w:autoSpaceDE w:val="0"/>
        <w:spacing w:before="120"/>
        <w:jc w:val="both"/>
        <w:rPr>
          <w:rFonts w:cs="Verdana"/>
          <w:color w:val="000000"/>
          <w:szCs w:val="20"/>
        </w:rPr>
      </w:pPr>
    </w:p>
    <w:p w14:paraId="4D97007C" w14:textId="610ED6C2" w:rsidR="007E056B" w:rsidRPr="00BB203D" w:rsidRDefault="007E056B">
      <w:pPr>
        <w:autoSpaceDE w:val="0"/>
        <w:spacing w:before="120"/>
        <w:jc w:val="both"/>
        <w:rPr>
          <w:rFonts w:cs="Verdana"/>
          <w:color w:val="000000"/>
          <w:szCs w:val="20"/>
        </w:rPr>
      </w:pPr>
      <w:r w:rsidRPr="00BB203D">
        <w:rPr>
          <w:rFonts w:cs="Verdana"/>
          <w:color w:val="000000"/>
          <w:szCs w:val="20"/>
        </w:rPr>
        <w:t xml:space="preserve">Przy aktualnym rodzaju Beneficjenta wyświetlone są także informacje </w:t>
      </w:r>
      <w:r w:rsidR="00783FDE" w:rsidRPr="00BB203D">
        <w:rPr>
          <w:rFonts w:cs="Verdana"/>
          <w:color w:val="000000"/>
          <w:szCs w:val="20"/>
        </w:rPr>
        <w:t xml:space="preserve">o dokumentach, </w:t>
      </w:r>
      <w:r w:rsidRPr="00BB203D">
        <w:rPr>
          <w:rFonts w:cs="Verdana"/>
          <w:color w:val="000000"/>
          <w:szCs w:val="20"/>
        </w:rPr>
        <w:t>do składania</w:t>
      </w:r>
      <w:r w:rsidR="00783FDE" w:rsidRPr="00BB203D">
        <w:rPr>
          <w:rFonts w:cs="Verdana"/>
          <w:color w:val="000000"/>
          <w:szCs w:val="20"/>
        </w:rPr>
        <w:t xml:space="preserve"> których </w:t>
      </w:r>
      <w:r w:rsidRPr="00BB203D">
        <w:rPr>
          <w:rFonts w:cs="Verdana"/>
          <w:color w:val="000000"/>
          <w:szCs w:val="20"/>
        </w:rPr>
        <w:t>uprawniony jest Beneficjent.</w:t>
      </w:r>
    </w:p>
    <w:p w14:paraId="34FA6752" w14:textId="77777777" w:rsidR="007E056B" w:rsidRPr="00BB203D" w:rsidRDefault="007E056B">
      <w:pPr>
        <w:autoSpaceDE w:val="0"/>
        <w:spacing w:before="120"/>
        <w:jc w:val="both"/>
        <w:rPr>
          <w:rFonts w:cs="Verdana"/>
          <w:color w:val="000000"/>
          <w:szCs w:val="20"/>
        </w:rPr>
      </w:pPr>
    </w:p>
    <w:p w14:paraId="055A7934" w14:textId="7DDA6462" w:rsidR="007E056B" w:rsidRPr="00082758" w:rsidRDefault="00783FDE">
      <w:pPr>
        <w:autoSpaceDE w:val="0"/>
        <w:jc w:val="both"/>
        <w:rPr>
          <w:rFonts w:ascii="Verdana" w:hAnsi="Verdana" w:cs="Arial"/>
          <w:b/>
          <w:noProof/>
          <w:color w:val="000000"/>
          <w:sz w:val="16"/>
          <w:szCs w:val="16"/>
        </w:rPr>
      </w:pPr>
      <w:r w:rsidRPr="00082758">
        <w:rPr>
          <w:rFonts w:ascii="Verdana" w:hAnsi="Verdana" w:cs="Arial"/>
          <w:b/>
          <w:noProof/>
          <w:color w:val="000000"/>
          <w:sz w:val="16"/>
          <w:szCs w:val="16"/>
        </w:rPr>
        <w:lastRenderedPageBreak/>
        <w:drawing>
          <wp:inline distT="0" distB="0" distL="0" distR="0" wp14:anchorId="3E4A05AD" wp14:editId="38C8A447">
            <wp:extent cx="5334000" cy="6238875"/>
            <wp:effectExtent l="0" t="0" r="0" b="9525"/>
            <wp:docPr id="171" name="Obraz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334000" cy="6238875"/>
                    </a:xfrm>
                    <a:prstGeom prst="rect">
                      <a:avLst/>
                    </a:prstGeom>
                    <a:noFill/>
                    <a:ln>
                      <a:noFill/>
                    </a:ln>
                  </pic:spPr>
                </pic:pic>
              </a:graphicData>
            </a:graphic>
          </wp:inline>
        </w:drawing>
      </w:r>
    </w:p>
    <w:p w14:paraId="7AE86D25" w14:textId="6C39F967" w:rsidR="007E056B" w:rsidRPr="00082758" w:rsidRDefault="00783FDE">
      <w:pPr>
        <w:autoSpaceDE w:val="0"/>
        <w:jc w:val="both"/>
        <w:rPr>
          <w:rFonts w:ascii="Verdana" w:hAnsi="Verdana"/>
        </w:rPr>
      </w:pPr>
      <w:r w:rsidRPr="00082758">
        <w:rPr>
          <w:rFonts w:ascii="Verdana" w:hAnsi="Verdana" w:cs="Arial"/>
          <w:b/>
          <w:noProof/>
          <w:color w:val="000000"/>
          <w:sz w:val="16"/>
          <w:szCs w:val="16"/>
        </w:rPr>
        <w:lastRenderedPageBreak/>
        <w:drawing>
          <wp:inline distT="0" distB="0" distL="0" distR="0" wp14:anchorId="0721CAB3" wp14:editId="3669E642">
            <wp:extent cx="5353050" cy="5962650"/>
            <wp:effectExtent l="0" t="0" r="0" b="0"/>
            <wp:docPr id="275" name="Obraz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353050" cy="5962650"/>
                    </a:xfrm>
                    <a:prstGeom prst="rect">
                      <a:avLst/>
                    </a:prstGeom>
                    <a:noFill/>
                    <a:ln>
                      <a:noFill/>
                    </a:ln>
                  </pic:spPr>
                </pic:pic>
              </a:graphicData>
            </a:graphic>
          </wp:inline>
        </w:drawing>
      </w:r>
    </w:p>
    <w:p w14:paraId="17B3326B" w14:textId="77777777" w:rsidR="00783FDE" w:rsidRPr="00082758" w:rsidRDefault="00783FDE">
      <w:pPr>
        <w:autoSpaceDE w:val="0"/>
        <w:jc w:val="both"/>
        <w:rPr>
          <w:rFonts w:ascii="Verdana" w:hAnsi="Verdana"/>
        </w:rPr>
      </w:pPr>
    </w:p>
    <w:p w14:paraId="41B0198E" w14:textId="302B6A21" w:rsidR="007E056B" w:rsidRPr="00BB203D" w:rsidRDefault="00783FDE">
      <w:pPr>
        <w:autoSpaceDE w:val="0"/>
        <w:spacing w:before="120"/>
        <w:rPr>
          <w:rFonts w:cs="Verdana"/>
          <w:color w:val="000000"/>
          <w:szCs w:val="20"/>
        </w:rPr>
      </w:pPr>
      <w:r w:rsidRPr="00082758">
        <w:rPr>
          <w:rFonts w:ascii="Verdana" w:hAnsi="Verdana" w:cs="Arial"/>
          <w:b/>
          <w:noProof/>
          <w:color w:val="000000"/>
          <w:sz w:val="16"/>
          <w:szCs w:val="16"/>
        </w:rPr>
        <w:lastRenderedPageBreak/>
        <w:drawing>
          <wp:inline distT="0" distB="0" distL="0" distR="0" wp14:anchorId="0C9347B0" wp14:editId="0931DA4C">
            <wp:extent cx="5353050" cy="5133975"/>
            <wp:effectExtent l="0" t="0" r="0" b="9525"/>
            <wp:docPr id="282" name="Obraz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353050" cy="5133975"/>
                    </a:xfrm>
                    <a:prstGeom prst="rect">
                      <a:avLst/>
                    </a:prstGeom>
                    <a:noFill/>
                    <a:ln>
                      <a:noFill/>
                    </a:ln>
                  </pic:spPr>
                </pic:pic>
              </a:graphicData>
            </a:graphic>
          </wp:inline>
        </w:drawing>
      </w:r>
    </w:p>
    <w:p w14:paraId="5890414B" w14:textId="56423E01" w:rsidR="00783FDE" w:rsidRPr="00BB203D" w:rsidRDefault="00783FDE">
      <w:pPr>
        <w:autoSpaceDE w:val="0"/>
        <w:spacing w:before="120"/>
        <w:rPr>
          <w:rFonts w:cs="Verdana"/>
          <w:color w:val="000000"/>
          <w:szCs w:val="20"/>
        </w:rPr>
      </w:pPr>
      <w:r w:rsidRPr="00082758">
        <w:rPr>
          <w:noProof/>
        </w:rPr>
        <w:drawing>
          <wp:inline distT="0" distB="0" distL="0" distR="0" wp14:anchorId="46518800" wp14:editId="40DB4775">
            <wp:extent cx="5334000" cy="2362200"/>
            <wp:effectExtent l="0" t="0" r="0" b="0"/>
            <wp:docPr id="284" name="Obraz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334000" cy="2362200"/>
                    </a:xfrm>
                    <a:prstGeom prst="rect">
                      <a:avLst/>
                    </a:prstGeom>
                  </pic:spPr>
                </pic:pic>
              </a:graphicData>
            </a:graphic>
          </wp:inline>
        </w:drawing>
      </w:r>
    </w:p>
    <w:p w14:paraId="3125B01D" w14:textId="77777777" w:rsidR="00783FDE" w:rsidRPr="00BB203D" w:rsidRDefault="00783FDE">
      <w:pPr>
        <w:autoSpaceDE w:val="0"/>
        <w:spacing w:before="120"/>
        <w:rPr>
          <w:rFonts w:cs="Verdana"/>
          <w:color w:val="000000"/>
          <w:szCs w:val="20"/>
        </w:rPr>
      </w:pPr>
    </w:p>
    <w:p w14:paraId="0DE22886" w14:textId="77777777" w:rsidR="00783FDE" w:rsidRPr="00BB203D" w:rsidRDefault="00783FDE">
      <w:pPr>
        <w:autoSpaceDE w:val="0"/>
        <w:spacing w:before="120"/>
        <w:rPr>
          <w:rFonts w:cs="Verdana"/>
          <w:color w:val="000000"/>
          <w:szCs w:val="20"/>
        </w:rPr>
      </w:pPr>
    </w:p>
    <w:p w14:paraId="383943F1" w14:textId="77777777" w:rsidR="00783FDE" w:rsidRPr="00BB203D" w:rsidRDefault="00783FDE">
      <w:pPr>
        <w:autoSpaceDE w:val="0"/>
        <w:spacing w:before="120"/>
        <w:rPr>
          <w:rFonts w:cs="Verdana"/>
          <w:color w:val="000000"/>
          <w:szCs w:val="20"/>
        </w:rPr>
      </w:pPr>
    </w:p>
    <w:p w14:paraId="1BD132D5" w14:textId="04BB5515" w:rsidR="007E056B" w:rsidRPr="00082758" w:rsidRDefault="007E056B" w:rsidP="00082758">
      <w:pPr>
        <w:pStyle w:val="Nagwek2"/>
      </w:pPr>
      <w:bookmarkStart w:id="61" w:name="topic_Dofinansowanie_do_wynagrodzen_"/>
      <w:bookmarkStart w:id="62" w:name="_Toc344970291"/>
      <w:bookmarkEnd w:id="61"/>
      <w:r w:rsidRPr="00082758">
        <w:br w:type="page"/>
      </w:r>
      <w:bookmarkStart w:id="63" w:name="_Toc492658253"/>
      <w:r w:rsidR="008E3B49" w:rsidRPr="00082758">
        <w:lastRenderedPageBreak/>
        <w:t xml:space="preserve">1.5. </w:t>
      </w:r>
      <w:r w:rsidRPr="00082758">
        <w:t>Dofinansowanie do wynagrodzeń pracowników niepełnosprawnych</w:t>
      </w:r>
      <w:bookmarkEnd w:id="62"/>
      <w:r w:rsidRPr="00082758">
        <w:t>.</w:t>
      </w:r>
      <w:bookmarkEnd w:id="63"/>
    </w:p>
    <w:p w14:paraId="4397CB7A" w14:textId="77777777" w:rsidR="007E056B" w:rsidRPr="00BB203D" w:rsidRDefault="007E056B" w:rsidP="004F40C3">
      <w:pPr>
        <w:autoSpaceDE w:val="0"/>
        <w:spacing w:before="120"/>
        <w:jc w:val="both"/>
        <w:rPr>
          <w:rFonts w:cs="Verdana"/>
          <w:color w:val="000000"/>
          <w:szCs w:val="20"/>
        </w:rPr>
      </w:pPr>
    </w:p>
    <w:p w14:paraId="3165E6B5" w14:textId="6CCA2C59" w:rsidR="00DA4527" w:rsidRPr="00082758" w:rsidRDefault="00DA4527" w:rsidP="00745073">
      <w:pPr>
        <w:pStyle w:val="Nagwek3"/>
      </w:pPr>
      <w:bookmarkStart w:id="64" w:name="_Toc492658254"/>
      <w:r w:rsidRPr="00082758">
        <w:t>1.5.1. Wstępne informacje</w:t>
      </w:r>
      <w:r w:rsidR="000C446C" w:rsidRPr="00082758">
        <w:t xml:space="preserve"> o</w:t>
      </w:r>
      <w:r w:rsidRPr="00082758">
        <w:t xml:space="preserve"> procesie dofinansowania</w:t>
      </w:r>
      <w:bookmarkEnd w:id="64"/>
    </w:p>
    <w:p w14:paraId="2D5069FF" w14:textId="77777777" w:rsidR="007E056B" w:rsidRPr="00082758" w:rsidRDefault="007E056B" w:rsidP="004F40C3">
      <w:pPr>
        <w:jc w:val="both"/>
        <w:rPr>
          <w:rFonts w:ascii="Verdana" w:hAnsi="Verdana"/>
        </w:rPr>
      </w:pPr>
    </w:p>
    <w:p w14:paraId="00FF36FA" w14:textId="77777777" w:rsidR="007E056B" w:rsidRPr="00BB203D" w:rsidRDefault="007E056B" w:rsidP="004F40C3">
      <w:pPr>
        <w:autoSpaceDE w:val="0"/>
        <w:spacing w:before="120"/>
        <w:jc w:val="both"/>
        <w:rPr>
          <w:rFonts w:cs="Verdana"/>
          <w:b/>
          <w:bCs/>
          <w:color w:val="000000"/>
          <w:szCs w:val="20"/>
        </w:rPr>
      </w:pPr>
      <w:r w:rsidRPr="00BB203D">
        <w:rPr>
          <w:rFonts w:cs="Verdana"/>
          <w:color w:val="000000"/>
          <w:szCs w:val="20"/>
        </w:rPr>
        <w:t xml:space="preserve">Na podstawie </w:t>
      </w:r>
      <w:r w:rsidRPr="00BB203D">
        <w:rPr>
          <w:rFonts w:cs="Verdana"/>
          <w:b/>
          <w:bCs/>
          <w:color w:val="000000"/>
          <w:szCs w:val="20"/>
        </w:rPr>
        <w:t>Ustawy z dnia 27 sierpnia 1997 r.</w:t>
      </w:r>
      <w:r w:rsidRPr="00BB203D">
        <w:rPr>
          <w:rFonts w:cs="Verdana"/>
          <w:color w:val="000000"/>
          <w:szCs w:val="20"/>
        </w:rPr>
        <w:t xml:space="preserve"> o rehabilitacji zawodowej i społecznej oraz zatrudnianiu osób niepełnosprawnych (Dz. U. z 2011 r. Nr 127, poz. 721, </w:t>
      </w:r>
      <w:r w:rsidR="00773271" w:rsidRPr="00BB203D">
        <w:rPr>
          <w:rFonts w:cs="Verdana"/>
          <w:color w:val="000000"/>
          <w:szCs w:val="20"/>
        </w:rPr>
        <w:t>ze</w:t>
      </w:r>
      <w:r w:rsidRPr="00BB203D">
        <w:rPr>
          <w:rFonts w:cs="Verdana"/>
          <w:color w:val="000000"/>
          <w:szCs w:val="20"/>
        </w:rPr>
        <w:t xml:space="preserve"> zm.) i </w:t>
      </w:r>
      <w:r w:rsidRPr="00BB203D">
        <w:rPr>
          <w:rFonts w:cs="Verdana"/>
          <w:b/>
          <w:bCs/>
          <w:color w:val="000000"/>
          <w:szCs w:val="20"/>
        </w:rPr>
        <w:t>Rozporządzeń:</w:t>
      </w:r>
    </w:p>
    <w:p w14:paraId="59ECD868" w14:textId="77777777" w:rsidR="007E056B" w:rsidRPr="00BB203D" w:rsidRDefault="007E056B" w:rsidP="004F40C3">
      <w:pPr>
        <w:autoSpaceDE w:val="0"/>
        <w:spacing w:before="120"/>
        <w:jc w:val="both"/>
        <w:rPr>
          <w:rFonts w:cs="Arial"/>
          <w:szCs w:val="20"/>
        </w:rPr>
      </w:pPr>
      <w:r w:rsidRPr="00BB203D">
        <w:rPr>
          <w:rFonts w:cs="Verdana"/>
          <w:b/>
          <w:bCs/>
          <w:szCs w:val="20"/>
        </w:rPr>
        <w:t xml:space="preserve">- </w:t>
      </w:r>
      <w:r w:rsidRPr="00BB203D">
        <w:rPr>
          <w:rFonts w:cs="Arial"/>
          <w:b/>
          <w:szCs w:val="20"/>
        </w:rPr>
        <w:t>Rozporządzeniu Ministra Pracy i Polityki Społecznej z dnia 23 grudnia 2014 r.</w:t>
      </w:r>
      <w:r w:rsidRPr="00BB203D">
        <w:rPr>
          <w:rFonts w:cs="Arial"/>
          <w:szCs w:val="20"/>
        </w:rPr>
        <w:t xml:space="preserve"> w sprawie miesięcznego dofinansowania do wynagrodzeń pracowników niepełnosprawnych,</w:t>
      </w:r>
    </w:p>
    <w:p w14:paraId="6E36E17A" w14:textId="77777777" w:rsidR="007E056B" w:rsidRPr="00BB203D" w:rsidRDefault="007E056B" w:rsidP="004F40C3">
      <w:pPr>
        <w:autoSpaceDE w:val="0"/>
        <w:spacing w:before="120"/>
        <w:jc w:val="both"/>
        <w:rPr>
          <w:rFonts w:cs="Verdana"/>
          <w:szCs w:val="20"/>
        </w:rPr>
      </w:pPr>
      <w:r w:rsidRPr="00BB203D">
        <w:rPr>
          <w:rFonts w:cs="Verdana"/>
          <w:szCs w:val="20"/>
        </w:rPr>
        <w:t xml:space="preserve">- </w:t>
      </w:r>
      <w:r w:rsidRPr="00BB203D">
        <w:rPr>
          <w:rFonts w:cs="Verdana"/>
          <w:b/>
          <w:szCs w:val="20"/>
        </w:rPr>
        <w:t>Rady Ministrów z dnia 29 marca 2010 r.</w:t>
      </w:r>
      <w:r w:rsidRPr="00BB203D">
        <w:rPr>
          <w:rFonts w:cs="Verdana"/>
          <w:szCs w:val="20"/>
        </w:rPr>
        <w:t xml:space="preserve"> w sprawie zakresu informacji przestawianych przez pomoc ubiegający się o pomoc inną niż pomoc de </w:t>
      </w:r>
      <w:proofErr w:type="spellStart"/>
      <w:r w:rsidRPr="00BB203D">
        <w:rPr>
          <w:rFonts w:cs="Verdana"/>
          <w:szCs w:val="20"/>
        </w:rPr>
        <w:t>minimis</w:t>
      </w:r>
      <w:proofErr w:type="spellEnd"/>
      <w:r w:rsidRPr="00BB203D">
        <w:rPr>
          <w:rFonts w:cs="Verdana"/>
          <w:szCs w:val="20"/>
        </w:rPr>
        <w:t xml:space="preserve"> lub pomoc de </w:t>
      </w:r>
      <w:proofErr w:type="spellStart"/>
      <w:r w:rsidRPr="00BB203D">
        <w:rPr>
          <w:rFonts w:cs="Verdana"/>
          <w:szCs w:val="20"/>
        </w:rPr>
        <w:t>minimis</w:t>
      </w:r>
      <w:proofErr w:type="spellEnd"/>
      <w:r w:rsidRPr="00BB203D">
        <w:rPr>
          <w:rFonts w:cs="Verdana"/>
          <w:szCs w:val="20"/>
        </w:rPr>
        <w:t xml:space="preserve"> w rolnictwie lub rybołówstwie,</w:t>
      </w:r>
    </w:p>
    <w:p w14:paraId="4A74E681"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 </w:t>
      </w:r>
      <w:r w:rsidRPr="00BB203D">
        <w:rPr>
          <w:rFonts w:cs="Verdana"/>
          <w:b/>
          <w:color w:val="000000"/>
          <w:szCs w:val="20"/>
        </w:rPr>
        <w:t>Rady Ministrów z dnia 16 grudnia 2010 r.</w:t>
      </w:r>
      <w:r w:rsidRPr="00BB203D">
        <w:rPr>
          <w:rFonts w:cs="Verdana"/>
          <w:color w:val="000000"/>
          <w:szCs w:val="20"/>
        </w:rPr>
        <w:t xml:space="preserve"> zmieniające rozporządzenie w sprawie zakresu informacji przedstawianych przez podmiot ubiegający się o pomoc inną niż pomoc de </w:t>
      </w:r>
      <w:proofErr w:type="spellStart"/>
      <w:r w:rsidRPr="00BB203D">
        <w:rPr>
          <w:rFonts w:cs="Verdana"/>
          <w:color w:val="000000"/>
          <w:szCs w:val="20"/>
        </w:rPr>
        <w:t>minimis</w:t>
      </w:r>
      <w:proofErr w:type="spellEnd"/>
      <w:r w:rsidRPr="00BB203D">
        <w:rPr>
          <w:rFonts w:cs="Verdana"/>
          <w:color w:val="000000"/>
          <w:szCs w:val="20"/>
        </w:rPr>
        <w:t xml:space="preserve"> lub pomoc de </w:t>
      </w:r>
      <w:proofErr w:type="spellStart"/>
      <w:r w:rsidRPr="00BB203D">
        <w:rPr>
          <w:rFonts w:cs="Verdana"/>
          <w:color w:val="000000"/>
          <w:szCs w:val="20"/>
        </w:rPr>
        <w:t>minimis</w:t>
      </w:r>
      <w:proofErr w:type="spellEnd"/>
      <w:r w:rsidRPr="00BB203D">
        <w:rPr>
          <w:rFonts w:cs="Verdana"/>
          <w:color w:val="000000"/>
          <w:szCs w:val="20"/>
        </w:rPr>
        <w:t xml:space="preserve"> w rolnictwie lub rybołówstwie,</w:t>
      </w:r>
    </w:p>
    <w:p w14:paraId="01BBACF9" w14:textId="6B859F85" w:rsidR="007E056B" w:rsidRDefault="00F775C3" w:rsidP="004F40C3">
      <w:pPr>
        <w:autoSpaceDE w:val="0"/>
        <w:spacing w:before="120"/>
        <w:jc w:val="both"/>
        <w:rPr>
          <w:rFonts w:cs="Arial"/>
          <w:bCs/>
          <w:szCs w:val="20"/>
        </w:rPr>
      </w:pPr>
      <w:r w:rsidRPr="00BB203D">
        <w:rPr>
          <w:rFonts w:cs="Verdana"/>
          <w:color w:val="000000"/>
          <w:szCs w:val="20"/>
        </w:rPr>
        <w:t xml:space="preserve">- </w:t>
      </w:r>
      <w:r w:rsidRPr="00BB203D">
        <w:rPr>
          <w:b/>
          <w:szCs w:val="20"/>
        </w:rPr>
        <w:t>Komisji UE NR 651/2014 z dnia 17 czerwca 2014 r.</w:t>
      </w:r>
      <w:r w:rsidRPr="00BB203D">
        <w:rPr>
          <w:rFonts w:cs="Arial"/>
          <w:bCs/>
          <w:szCs w:val="20"/>
        </w:rPr>
        <w:t xml:space="preserve"> uznające niektóre rodzaje pomocy za zgodne z rynkiem wewnętrznym w zastosowaniu art. 107 i 108 Traktatu (DZ. URZ. UE L 187 Z 26.06.2014, STR. 1)</w:t>
      </w:r>
      <w:r w:rsidR="00DB2BC9">
        <w:rPr>
          <w:rFonts w:cs="Arial"/>
          <w:bCs/>
          <w:szCs w:val="20"/>
        </w:rPr>
        <w:t>,</w:t>
      </w:r>
    </w:p>
    <w:p w14:paraId="6EBB060F" w14:textId="7148726E" w:rsidR="00415D02" w:rsidRPr="00C163B4" w:rsidRDefault="00415D02" w:rsidP="00EA4C58">
      <w:pPr>
        <w:spacing w:before="120"/>
        <w:rPr>
          <w:rFonts w:asciiTheme="minorHAnsi" w:hAnsiTheme="minorHAnsi" w:cstheme="minorHAnsi"/>
          <w:szCs w:val="22"/>
        </w:rPr>
      </w:pPr>
      <w:r>
        <w:rPr>
          <w:rFonts w:cs="Arial"/>
          <w:bCs/>
        </w:rPr>
        <w:t xml:space="preserve">- </w:t>
      </w:r>
      <w:r w:rsidRPr="00C163B4">
        <w:rPr>
          <w:b/>
        </w:rPr>
        <w:t xml:space="preserve">Rady Ministrów z dnia 2 lutego 2016 r. </w:t>
      </w:r>
      <w:r w:rsidRPr="00C163B4">
        <w:t>zmienia</w:t>
      </w:r>
      <w:r>
        <w:t xml:space="preserve">jącego rozporządzenie w sprawie </w:t>
      </w:r>
      <w:r w:rsidRPr="00C163B4">
        <w:t xml:space="preserve">zakresu informacji przedstawianych przez podmiot ubiegający się o pomoc inną niż pomoc de </w:t>
      </w:r>
      <w:proofErr w:type="spellStart"/>
      <w:r w:rsidRPr="00C163B4">
        <w:t>minimis</w:t>
      </w:r>
      <w:proofErr w:type="spellEnd"/>
      <w:r w:rsidRPr="00C163B4">
        <w:t xml:space="preserve"> lub pomoc de </w:t>
      </w:r>
      <w:proofErr w:type="spellStart"/>
      <w:r w:rsidRPr="00C163B4">
        <w:t>minimis</w:t>
      </w:r>
      <w:proofErr w:type="spellEnd"/>
      <w:r w:rsidRPr="00C163B4">
        <w:t xml:space="preserve"> w rolnictwie lub rybołówstwie</w:t>
      </w:r>
      <w:r w:rsidR="00DB2BC9">
        <w:t>.</w:t>
      </w:r>
    </w:p>
    <w:p w14:paraId="71429FFA" w14:textId="1C2D5125" w:rsidR="00415D02" w:rsidRPr="00BB203D" w:rsidRDefault="00415D02" w:rsidP="004F40C3">
      <w:pPr>
        <w:autoSpaceDE w:val="0"/>
        <w:spacing w:before="120"/>
        <w:jc w:val="both"/>
        <w:rPr>
          <w:rFonts w:cs="Verdana"/>
          <w:color w:val="000000"/>
          <w:szCs w:val="20"/>
        </w:rPr>
      </w:pPr>
    </w:p>
    <w:p w14:paraId="17E77239"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Beneficjenci spełniający określone Ustawą warunki mogą ubiegać się o dofinansowanie do wynagrodzeń pracowników niepełnosprawnych.</w:t>
      </w:r>
    </w:p>
    <w:p w14:paraId="2515BD2B" w14:textId="77777777" w:rsidR="007E056B" w:rsidRPr="00BB203D" w:rsidRDefault="007E056B" w:rsidP="004F40C3">
      <w:pPr>
        <w:autoSpaceDE w:val="0"/>
        <w:spacing w:before="120"/>
        <w:jc w:val="both"/>
        <w:rPr>
          <w:rFonts w:cs="Verdana"/>
          <w:color w:val="000000"/>
          <w:szCs w:val="20"/>
        </w:rPr>
      </w:pPr>
    </w:p>
    <w:p w14:paraId="4E06D78A"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Aby otrzymywać dofinansowanie należy zarejestrować się w Państwowym Funduszu Rehabilitacji Osób Niepełnosprawnych (Fundusz) oraz przekazywać w terminie wynikające z Rozporządzeń dokumenty: wnioski wraz z informacjami o zatrudnionych niepełnosprawnych i otrzymanej pomocy publicznej. </w:t>
      </w:r>
    </w:p>
    <w:p w14:paraId="77879675" w14:textId="77777777" w:rsidR="007E056B" w:rsidRPr="00BB203D" w:rsidRDefault="007E056B" w:rsidP="004F40C3">
      <w:pPr>
        <w:autoSpaceDE w:val="0"/>
        <w:spacing w:before="120"/>
        <w:jc w:val="both"/>
        <w:rPr>
          <w:rFonts w:cs="Verdana"/>
          <w:color w:val="000000"/>
          <w:szCs w:val="20"/>
        </w:rPr>
      </w:pPr>
    </w:p>
    <w:p w14:paraId="27A3F1BA"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W Systemie </w:t>
      </w:r>
      <w:proofErr w:type="spellStart"/>
      <w:r w:rsidRPr="00BB203D">
        <w:rPr>
          <w:rFonts w:cs="Verdana"/>
          <w:color w:val="000000"/>
          <w:szCs w:val="20"/>
        </w:rPr>
        <w:t>SODiR</w:t>
      </w:r>
      <w:proofErr w:type="spellEnd"/>
      <w:r w:rsidRPr="00BB203D">
        <w:rPr>
          <w:rFonts w:cs="Verdana"/>
          <w:color w:val="000000"/>
          <w:szCs w:val="20"/>
        </w:rPr>
        <w:t>, w oparciu o wprowadzone wnioski i informacje, wykonywane są procesy weryfikacji dokumentów i przyznawania dofinansowania, które, po spełnieniu wszystkich wymaganych warunków, kończą się wykonaniem przelewu na rachunek wnioskującego Beneficjenta.</w:t>
      </w:r>
    </w:p>
    <w:p w14:paraId="577D43B6" w14:textId="77777777" w:rsidR="007E056B" w:rsidRPr="00BB203D" w:rsidRDefault="007E056B" w:rsidP="004F40C3">
      <w:pPr>
        <w:autoSpaceDE w:val="0"/>
        <w:spacing w:before="120"/>
        <w:jc w:val="both"/>
        <w:rPr>
          <w:rFonts w:cs="Verdana"/>
          <w:color w:val="000000"/>
          <w:szCs w:val="20"/>
        </w:rPr>
      </w:pPr>
    </w:p>
    <w:p w14:paraId="7B9B8078" w14:textId="4D64298C" w:rsidR="000C446C" w:rsidRPr="00082758" w:rsidRDefault="000C446C" w:rsidP="00745073">
      <w:pPr>
        <w:pStyle w:val="Nagwek3"/>
      </w:pPr>
      <w:bookmarkStart w:id="65" w:name="_Toc492658255"/>
      <w:r w:rsidRPr="00082758">
        <w:t>1.5.2. Przygotowanie i wysyłanie dokumentów do Funduszu</w:t>
      </w:r>
      <w:bookmarkEnd w:id="65"/>
    </w:p>
    <w:p w14:paraId="179C7641" w14:textId="77777777" w:rsidR="007E056B" w:rsidRPr="00082758" w:rsidRDefault="007E056B" w:rsidP="004F40C3">
      <w:pPr>
        <w:jc w:val="both"/>
        <w:rPr>
          <w:rFonts w:ascii="Verdana" w:hAnsi="Verdana"/>
        </w:rPr>
      </w:pPr>
    </w:p>
    <w:p w14:paraId="68715C6D"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Od </w:t>
      </w:r>
      <w:r w:rsidRPr="00BB203D">
        <w:rPr>
          <w:rFonts w:cs="Verdana"/>
          <w:b/>
          <w:bCs/>
          <w:color w:val="000000"/>
          <w:szCs w:val="20"/>
        </w:rPr>
        <w:t>stycznia 2009 r.</w:t>
      </w:r>
      <w:r w:rsidRPr="00BB203D">
        <w:rPr>
          <w:rFonts w:cs="Verdana"/>
          <w:color w:val="000000"/>
          <w:szCs w:val="20"/>
        </w:rPr>
        <w:t xml:space="preserve"> Beneficjent ubiegający się o dofinansowanie składa co miesiąc:</w:t>
      </w:r>
    </w:p>
    <w:p w14:paraId="5FF3A001" w14:textId="77777777" w:rsidR="007E056B" w:rsidRPr="00BB203D" w:rsidRDefault="007E056B" w:rsidP="004F40C3">
      <w:pPr>
        <w:autoSpaceDE w:val="0"/>
        <w:spacing w:before="120"/>
        <w:jc w:val="both"/>
        <w:rPr>
          <w:rFonts w:cs="Verdana"/>
          <w:color w:val="000000"/>
          <w:szCs w:val="20"/>
        </w:rPr>
      </w:pPr>
    </w:p>
    <w:p w14:paraId="204E4179" w14:textId="77777777" w:rsidR="007E056B" w:rsidRPr="00BB203D" w:rsidRDefault="007E056B" w:rsidP="004F40C3">
      <w:pPr>
        <w:tabs>
          <w:tab w:val="left" w:pos="225"/>
        </w:tabs>
        <w:autoSpaceDE w:val="0"/>
        <w:spacing w:before="120"/>
        <w:ind w:left="225" w:hanging="225"/>
        <w:jc w:val="both"/>
        <w:rPr>
          <w:rFonts w:cs="Verdana"/>
          <w:color w:val="000000"/>
          <w:szCs w:val="20"/>
        </w:rPr>
      </w:pPr>
      <w:r w:rsidRPr="00BB203D">
        <w:rPr>
          <w:rFonts w:cs="Verdana"/>
          <w:color w:val="000000"/>
          <w:szCs w:val="20"/>
        </w:rPr>
        <w:lastRenderedPageBreak/>
        <w:t>1.</w:t>
      </w:r>
      <w:r w:rsidRPr="00BB203D">
        <w:rPr>
          <w:rFonts w:cs="Verdana"/>
          <w:color w:val="000000"/>
          <w:szCs w:val="20"/>
        </w:rPr>
        <w:tab/>
        <w:t xml:space="preserve">Wniosek </w:t>
      </w:r>
      <w:proofErr w:type="spellStart"/>
      <w:r w:rsidRPr="00BB203D">
        <w:rPr>
          <w:rFonts w:cs="Verdana"/>
          <w:b/>
          <w:bCs/>
          <w:color w:val="000000"/>
          <w:szCs w:val="20"/>
        </w:rPr>
        <w:t>Wn</w:t>
      </w:r>
      <w:proofErr w:type="spellEnd"/>
      <w:r w:rsidRPr="00BB203D">
        <w:rPr>
          <w:rFonts w:cs="Verdana"/>
          <w:b/>
          <w:bCs/>
          <w:color w:val="000000"/>
          <w:szCs w:val="20"/>
        </w:rPr>
        <w:t>-D</w:t>
      </w:r>
      <w:r w:rsidRPr="00BB203D">
        <w:rPr>
          <w:rFonts w:cs="Verdana"/>
          <w:color w:val="000000"/>
          <w:szCs w:val="20"/>
        </w:rPr>
        <w:t xml:space="preserve"> oraz ewentualne korekty </w:t>
      </w:r>
      <w:proofErr w:type="spellStart"/>
      <w:r w:rsidRPr="00BB203D">
        <w:rPr>
          <w:rFonts w:cs="Verdana"/>
          <w:color w:val="000000"/>
          <w:szCs w:val="20"/>
        </w:rPr>
        <w:t>Wn</w:t>
      </w:r>
      <w:proofErr w:type="spellEnd"/>
      <w:r w:rsidRPr="00BB203D">
        <w:rPr>
          <w:rFonts w:cs="Verdana"/>
          <w:color w:val="000000"/>
          <w:szCs w:val="20"/>
        </w:rPr>
        <w:t>-D (w Systemie wersja 6) - wniosek o wypłatę dofinansowania do wynagrodzeń pracowników niepełnosprawnych,</w:t>
      </w:r>
    </w:p>
    <w:p w14:paraId="75328324" w14:textId="6900AD2B" w:rsidR="007E056B" w:rsidRPr="00BB203D" w:rsidRDefault="007E056B" w:rsidP="00813E00">
      <w:pPr>
        <w:tabs>
          <w:tab w:val="left" w:pos="225"/>
        </w:tabs>
        <w:autoSpaceDE w:val="0"/>
        <w:spacing w:before="120"/>
        <w:ind w:left="225" w:hanging="225"/>
        <w:jc w:val="both"/>
        <w:rPr>
          <w:rFonts w:cs="Verdana"/>
          <w:color w:val="000000"/>
          <w:szCs w:val="20"/>
        </w:rPr>
      </w:pPr>
      <w:r w:rsidRPr="00BB203D">
        <w:rPr>
          <w:rFonts w:cs="Verdana"/>
          <w:color w:val="000000"/>
          <w:szCs w:val="20"/>
        </w:rPr>
        <w:t>2.</w:t>
      </w:r>
      <w:r w:rsidRPr="00BB203D">
        <w:rPr>
          <w:rFonts w:cs="Verdana"/>
          <w:color w:val="000000"/>
          <w:szCs w:val="20"/>
        </w:rPr>
        <w:tab/>
        <w:t xml:space="preserve">Załączniki </w:t>
      </w:r>
      <w:r w:rsidRPr="00BB203D">
        <w:rPr>
          <w:rFonts w:cs="Verdana"/>
          <w:b/>
          <w:bCs/>
          <w:color w:val="000000"/>
          <w:szCs w:val="20"/>
        </w:rPr>
        <w:t>INF-D-P</w:t>
      </w:r>
      <w:r w:rsidRPr="00BB203D">
        <w:rPr>
          <w:rFonts w:cs="Verdana"/>
          <w:color w:val="000000"/>
          <w:szCs w:val="20"/>
        </w:rPr>
        <w:t xml:space="preserve"> oraz ewentualne korekty INF-D-P (w Systemie wersja 8)</w:t>
      </w:r>
      <w:r w:rsidR="00813E00" w:rsidRPr="00BB203D">
        <w:rPr>
          <w:rFonts w:cs="Verdana"/>
          <w:color w:val="000000"/>
          <w:szCs w:val="20"/>
        </w:rPr>
        <w:t xml:space="preserve"> – Miesięczna informacja o wynagrodzeniach, zatrudnieniu, stopniach i rodzaju niepełnosprawności pracowników niepełnosprawnych (do czerwca 2016 r. Miesięczna informacja o wynagrodzeniach, zatrudnieniu i stopniach niepełnosprawności pracowników niepełnosprawnych)</w:t>
      </w:r>
      <w:r w:rsidRPr="00BB203D">
        <w:rPr>
          <w:rFonts w:cs="Verdana"/>
          <w:color w:val="000000"/>
          <w:szCs w:val="20"/>
        </w:rPr>
        <w:t xml:space="preserve">, składane razem z wnioskiem </w:t>
      </w:r>
      <w:proofErr w:type="spellStart"/>
      <w:r w:rsidRPr="00BB203D">
        <w:rPr>
          <w:rFonts w:cs="Verdana"/>
          <w:b/>
          <w:bCs/>
          <w:color w:val="000000"/>
          <w:szCs w:val="20"/>
        </w:rPr>
        <w:t>Wn</w:t>
      </w:r>
      <w:proofErr w:type="spellEnd"/>
      <w:r w:rsidRPr="00BB203D">
        <w:rPr>
          <w:rFonts w:cs="Verdana"/>
          <w:b/>
          <w:bCs/>
          <w:color w:val="000000"/>
          <w:szCs w:val="20"/>
        </w:rPr>
        <w:t>-D</w:t>
      </w:r>
      <w:r w:rsidR="00813E00" w:rsidRPr="00BB203D">
        <w:rPr>
          <w:rFonts w:cs="Verdana"/>
          <w:b/>
          <w:bCs/>
          <w:color w:val="000000"/>
          <w:szCs w:val="20"/>
        </w:rPr>
        <w:t>.</w:t>
      </w:r>
    </w:p>
    <w:p w14:paraId="2DDDE128" w14:textId="77777777" w:rsidR="007E056B" w:rsidRPr="00082758" w:rsidRDefault="007E056B" w:rsidP="004F40C3">
      <w:pPr>
        <w:tabs>
          <w:tab w:val="left" w:pos="225"/>
        </w:tabs>
        <w:autoSpaceDE w:val="0"/>
        <w:ind w:left="225" w:hanging="225"/>
        <w:jc w:val="both"/>
        <w:rPr>
          <w:rFonts w:ascii="Verdana" w:hAnsi="Verdana" w:cs="Arial"/>
          <w:color w:val="000000"/>
        </w:rPr>
      </w:pPr>
    </w:p>
    <w:p w14:paraId="341396B8" w14:textId="6C07352B" w:rsidR="007E056B" w:rsidRDefault="007E056B" w:rsidP="004F40C3">
      <w:pPr>
        <w:tabs>
          <w:tab w:val="left" w:pos="225"/>
        </w:tabs>
        <w:autoSpaceDE w:val="0"/>
        <w:spacing w:before="120"/>
        <w:jc w:val="both"/>
        <w:rPr>
          <w:rFonts w:cs="Verdana"/>
          <w:color w:val="000000"/>
          <w:szCs w:val="20"/>
        </w:rPr>
      </w:pPr>
      <w:bookmarkStart w:id="66" w:name="_Hlk492643508"/>
      <w:r w:rsidRPr="00BB203D">
        <w:rPr>
          <w:rFonts w:cs="Verdana"/>
          <w:color w:val="000000"/>
          <w:szCs w:val="20"/>
        </w:rPr>
        <w:t xml:space="preserve">Dodatkowo, Beneficjenci w kategorii 'Pracodawca', 'Niepełnosprawny prowadzący działalność gospodarczą’, składają </w:t>
      </w:r>
      <w:r w:rsidR="00CD139D">
        <w:rPr>
          <w:rFonts w:cs="Verdana"/>
          <w:color w:val="000000"/>
          <w:szCs w:val="20"/>
        </w:rPr>
        <w:t>informacje</w:t>
      </w:r>
      <w:r w:rsidRPr="00BB203D">
        <w:rPr>
          <w:rFonts w:cs="Verdana"/>
          <w:color w:val="000000"/>
          <w:szCs w:val="20"/>
        </w:rPr>
        <w:t>:</w:t>
      </w:r>
    </w:p>
    <w:p w14:paraId="51C6720A" w14:textId="6B8F9DFE" w:rsidR="00CD139D" w:rsidRPr="00CD139D" w:rsidRDefault="00CD139D" w:rsidP="00CD139D">
      <w:pPr>
        <w:tabs>
          <w:tab w:val="left" w:pos="225"/>
        </w:tabs>
        <w:autoSpaceDE w:val="0"/>
        <w:spacing w:before="120"/>
        <w:jc w:val="both"/>
        <w:rPr>
          <w:rFonts w:cs="Verdana"/>
          <w:bCs/>
          <w:color w:val="000000"/>
          <w:szCs w:val="20"/>
        </w:rPr>
      </w:pPr>
      <w:r w:rsidRPr="009D409E">
        <w:rPr>
          <w:rFonts w:cs="Verdana"/>
          <w:b/>
          <w:bCs/>
          <w:color w:val="000000"/>
          <w:szCs w:val="20"/>
        </w:rPr>
        <w:t>-</w:t>
      </w:r>
      <w:r>
        <w:rPr>
          <w:rFonts w:cs="Verdana"/>
          <w:bCs/>
          <w:color w:val="000000"/>
          <w:szCs w:val="20"/>
        </w:rPr>
        <w:t xml:space="preserve"> </w:t>
      </w:r>
      <w:r w:rsidRPr="00BB203D">
        <w:rPr>
          <w:rFonts w:cs="Verdana"/>
          <w:bCs/>
          <w:color w:val="000000"/>
          <w:szCs w:val="20"/>
        </w:rPr>
        <w:t>‘Informacja o otrzymanej po</w:t>
      </w:r>
      <w:r>
        <w:rPr>
          <w:rFonts w:cs="Verdana"/>
          <w:bCs/>
          <w:color w:val="000000"/>
          <w:szCs w:val="20"/>
        </w:rPr>
        <w:t>mocy publicznej’:</w:t>
      </w:r>
    </w:p>
    <w:p w14:paraId="299784DC" w14:textId="2390AE64" w:rsidR="00CD139D" w:rsidRDefault="007E056B" w:rsidP="00EA4C58">
      <w:pPr>
        <w:autoSpaceDE w:val="0"/>
        <w:spacing w:before="120"/>
        <w:ind w:left="142"/>
        <w:jc w:val="both"/>
        <w:rPr>
          <w:rFonts w:cs="Verdana"/>
          <w:bCs/>
          <w:color w:val="000000"/>
          <w:szCs w:val="20"/>
        </w:rPr>
      </w:pPr>
      <w:r w:rsidRPr="00BB203D">
        <w:rPr>
          <w:rFonts w:cs="Verdana"/>
          <w:b/>
          <w:bCs/>
          <w:color w:val="000000"/>
          <w:szCs w:val="20"/>
        </w:rPr>
        <w:t>INF-</w:t>
      </w:r>
      <w:proofErr w:type="spellStart"/>
      <w:r w:rsidRPr="00BB203D">
        <w:rPr>
          <w:rFonts w:cs="Verdana"/>
          <w:b/>
          <w:bCs/>
          <w:color w:val="000000"/>
          <w:szCs w:val="20"/>
        </w:rPr>
        <w:t>oPP</w:t>
      </w:r>
      <w:proofErr w:type="spellEnd"/>
      <w:r w:rsidRPr="00BB203D">
        <w:rPr>
          <w:rFonts w:cs="Verdana"/>
          <w:b/>
          <w:bCs/>
          <w:color w:val="000000"/>
          <w:szCs w:val="20"/>
        </w:rPr>
        <w:t xml:space="preserve"> </w:t>
      </w:r>
      <w:r w:rsidR="00CD139D">
        <w:rPr>
          <w:rFonts w:cs="Verdana"/>
          <w:b/>
          <w:bCs/>
          <w:color w:val="000000"/>
          <w:szCs w:val="20"/>
        </w:rPr>
        <w:t>wersja 4</w:t>
      </w:r>
      <w:r w:rsidR="00CD139D" w:rsidRPr="00BB203D">
        <w:rPr>
          <w:rFonts w:cs="Verdana"/>
          <w:b/>
          <w:bCs/>
          <w:color w:val="000000"/>
          <w:szCs w:val="20"/>
        </w:rPr>
        <w:t xml:space="preserve"> </w:t>
      </w:r>
      <w:r w:rsidR="00CD139D" w:rsidRPr="00BB203D">
        <w:rPr>
          <w:rFonts w:cs="Verdana"/>
          <w:bCs/>
          <w:color w:val="000000"/>
          <w:szCs w:val="20"/>
        </w:rPr>
        <w:t>(</w:t>
      </w:r>
      <w:r w:rsidR="00CD139D">
        <w:rPr>
          <w:rFonts w:cs="Verdana"/>
          <w:bCs/>
          <w:color w:val="000000"/>
          <w:szCs w:val="20"/>
        </w:rPr>
        <w:t>dla okresu sprawozdawczego od 01-2009 do 12-2014)</w:t>
      </w:r>
    </w:p>
    <w:p w14:paraId="633A1145" w14:textId="50D4F352" w:rsidR="00CD139D" w:rsidRDefault="00CD139D" w:rsidP="00EA4C58">
      <w:pPr>
        <w:autoSpaceDE w:val="0"/>
        <w:spacing w:before="120"/>
        <w:ind w:left="142"/>
        <w:jc w:val="both"/>
        <w:rPr>
          <w:rFonts w:cs="Verdana"/>
          <w:bCs/>
          <w:color w:val="000000"/>
          <w:szCs w:val="20"/>
        </w:rPr>
      </w:pPr>
      <w:r w:rsidRPr="00BB203D">
        <w:rPr>
          <w:rFonts w:cs="Verdana"/>
          <w:b/>
          <w:bCs/>
          <w:color w:val="000000"/>
          <w:szCs w:val="20"/>
        </w:rPr>
        <w:t>INF-</w:t>
      </w:r>
      <w:proofErr w:type="spellStart"/>
      <w:r w:rsidRPr="00BB203D">
        <w:rPr>
          <w:rFonts w:cs="Verdana"/>
          <w:b/>
          <w:bCs/>
          <w:color w:val="000000"/>
          <w:szCs w:val="20"/>
        </w:rPr>
        <w:t>oPP</w:t>
      </w:r>
      <w:proofErr w:type="spellEnd"/>
      <w:r>
        <w:rPr>
          <w:rFonts w:cs="Verdana"/>
          <w:b/>
          <w:bCs/>
          <w:color w:val="000000"/>
          <w:szCs w:val="20"/>
        </w:rPr>
        <w:t xml:space="preserve"> wersja 5</w:t>
      </w:r>
      <w:r>
        <w:rPr>
          <w:rFonts w:cs="Verdana"/>
          <w:bCs/>
          <w:color w:val="000000"/>
          <w:szCs w:val="20"/>
        </w:rPr>
        <w:t xml:space="preserve"> (dla okresu sprawozdawczego od 01-2015)</w:t>
      </w:r>
    </w:p>
    <w:p w14:paraId="2FBD28AA" w14:textId="591FAF5E" w:rsidR="00560499" w:rsidRDefault="007E056B" w:rsidP="00560499">
      <w:pPr>
        <w:autoSpaceDE w:val="0"/>
        <w:spacing w:before="120"/>
        <w:jc w:val="both"/>
        <w:rPr>
          <w:rFonts w:cs="Verdana"/>
          <w:bCs/>
          <w:color w:val="000000"/>
          <w:szCs w:val="20"/>
        </w:rPr>
      </w:pPr>
      <w:r w:rsidRPr="00BB203D">
        <w:rPr>
          <w:rFonts w:cs="Verdana"/>
          <w:b/>
          <w:bCs/>
          <w:color w:val="000000"/>
          <w:szCs w:val="20"/>
        </w:rPr>
        <w:t xml:space="preserve">- </w:t>
      </w:r>
      <w:r w:rsidRPr="00BB203D">
        <w:rPr>
          <w:rFonts w:cs="Verdana"/>
          <w:bCs/>
          <w:color w:val="000000"/>
          <w:szCs w:val="20"/>
        </w:rPr>
        <w:t xml:space="preserve">'Informacja przedstawiana przy ubieganiu się o pomoc w rolnictwie lub rybołówstwie inną niż pomoc de </w:t>
      </w:r>
      <w:proofErr w:type="spellStart"/>
      <w:r w:rsidRPr="00BB203D">
        <w:rPr>
          <w:rFonts w:cs="Verdana"/>
          <w:bCs/>
          <w:color w:val="000000"/>
          <w:szCs w:val="20"/>
        </w:rPr>
        <w:t>minimis</w:t>
      </w:r>
      <w:proofErr w:type="spellEnd"/>
      <w:r w:rsidRPr="00BB203D">
        <w:rPr>
          <w:rFonts w:cs="Verdana"/>
          <w:bCs/>
          <w:color w:val="000000"/>
          <w:szCs w:val="20"/>
        </w:rPr>
        <w:t xml:space="preserve"> w rolnictwie lub rybołówstwie'</w:t>
      </w:r>
      <w:r w:rsidR="00560499">
        <w:rPr>
          <w:rFonts w:cs="Verdana"/>
          <w:bCs/>
          <w:color w:val="000000"/>
          <w:szCs w:val="20"/>
        </w:rPr>
        <w:t>:</w:t>
      </w:r>
    </w:p>
    <w:p w14:paraId="3C50697F" w14:textId="2F979E1D" w:rsidR="007E056B" w:rsidRPr="00BB203D" w:rsidRDefault="00560499" w:rsidP="00560499">
      <w:pPr>
        <w:autoSpaceDE w:val="0"/>
        <w:spacing w:before="120"/>
        <w:ind w:left="142"/>
        <w:jc w:val="both"/>
        <w:rPr>
          <w:rFonts w:cs="Verdana"/>
          <w:bCs/>
          <w:color w:val="000000"/>
          <w:szCs w:val="20"/>
        </w:rPr>
      </w:pPr>
      <w:r w:rsidRPr="00BB203D">
        <w:rPr>
          <w:rFonts w:cs="Verdana"/>
          <w:b/>
          <w:color w:val="000000"/>
          <w:szCs w:val="20"/>
        </w:rPr>
        <w:t>INF-</w:t>
      </w:r>
      <w:proofErr w:type="spellStart"/>
      <w:r w:rsidRPr="00BB203D">
        <w:rPr>
          <w:rFonts w:cs="Verdana"/>
          <w:b/>
          <w:color w:val="000000"/>
          <w:szCs w:val="20"/>
        </w:rPr>
        <w:t>oPR</w:t>
      </w:r>
      <w:proofErr w:type="spellEnd"/>
      <w:r w:rsidRPr="00BB203D">
        <w:rPr>
          <w:rFonts w:cs="Verdana"/>
          <w:color w:val="000000"/>
          <w:szCs w:val="20"/>
        </w:rPr>
        <w:t xml:space="preserve"> (w Systemie wersja 1)</w:t>
      </w:r>
    </w:p>
    <w:bookmarkEnd w:id="66"/>
    <w:p w14:paraId="73EC022D" w14:textId="77777777" w:rsidR="007E056B" w:rsidRPr="00BB203D" w:rsidRDefault="007E056B" w:rsidP="004F40C3">
      <w:pPr>
        <w:tabs>
          <w:tab w:val="left" w:pos="225"/>
        </w:tabs>
        <w:autoSpaceDE w:val="0"/>
        <w:spacing w:before="120"/>
        <w:jc w:val="both"/>
        <w:rPr>
          <w:rFonts w:cs="Verdana"/>
          <w:color w:val="000000"/>
          <w:szCs w:val="20"/>
        </w:rPr>
      </w:pPr>
      <w:r w:rsidRPr="00BB203D">
        <w:rPr>
          <w:rFonts w:cs="Verdana"/>
          <w:color w:val="000000"/>
          <w:szCs w:val="20"/>
        </w:rPr>
        <w:t xml:space="preserve"> </w:t>
      </w:r>
    </w:p>
    <w:p w14:paraId="401C7EC5"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Funkcjonalność wypełniania i wysyłania elektronicznych dokumentów dostępna jest dla Beneficjenta po zakończeniu procesu rejestracji i certyfikacji. Dokumenty, jakie są wymagane przy ubieganiu się o dofinansowanie, można utworzyć:</w:t>
      </w:r>
    </w:p>
    <w:p w14:paraId="20382050"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 </w:t>
      </w:r>
    </w:p>
    <w:p w14:paraId="243C6140"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bezpośrednio w Systemie</w:t>
      </w:r>
      <w:r w:rsidR="00452EB2" w:rsidRPr="00BB203D">
        <w:rPr>
          <w:rFonts w:cs="Verdana"/>
          <w:color w:val="000000"/>
          <w:szCs w:val="20"/>
        </w:rPr>
        <w:t xml:space="preserve"> - </w:t>
      </w:r>
      <w:proofErr w:type="spellStart"/>
      <w:r w:rsidRPr="00BB203D">
        <w:rPr>
          <w:rFonts w:cs="Verdana"/>
          <w:color w:val="000000"/>
          <w:szCs w:val="20"/>
        </w:rPr>
        <w:t>SODiR</w:t>
      </w:r>
      <w:proofErr w:type="spellEnd"/>
      <w:r w:rsidRPr="00BB203D">
        <w:rPr>
          <w:rFonts w:cs="Verdana"/>
          <w:color w:val="000000"/>
          <w:szCs w:val="20"/>
        </w:rPr>
        <w:t xml:space="preserve"> </w:t>
      </w:r>
      <w:proofErr w:type="spellStart"/>
      <w:r w:rsidRPr="00BB203D">
        <w:rPr>
          <w:rFonts w:cs="Verdana"/>
          <w:color w:val="000000"/>
          <w:szCs w:val="20"/>
        </w:rPr>
        <w:t>OnLine</w:t>
      </w:r>
      <w:proofErr w:type="spellEnd"/>
      <w:r w:rsidR="00452EB2" w:rsidRPr="00BB203D">
        <w:rPr>
          <w:rFonts w:cs="Verdana"/>
          <w:color w:val="000000"/>
          <w:szCs w:val="20"/>
        </w:rPr>
        <w:t xml:space="preserve"> (tzw. Cienki Klient),</w:t>
      </w:r>
    </w:p>
    <w:p w14:paraId="3B6B92F7"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w aplikacji </w:t>
      </w:r>
      <w:r w:rsidR="00452EB2" w:rsidRPr="00BB203D">
        <w:rPr>
          <w:rFonts w:cs="Verdana"/>
          <w:color w:val="000000"/>
          <w:szCs w:val="20"/>
        </w:rPr>
        <w:t xml:space="preserve">- </w:t>
      </w:r>
      <w:proofErr w:type="spellStart"/>
      <w:r w:rsidRPr="00BB203D">
        <w:rPr>
          <w:rFonts w:cs="Verdana"/>
          <w:color w:val="000000"/>
          <w:szCs w:val="20"/>
        </w:rPr>
        <w:t>SODiR</w:t>
      </w:r>
      <w:proofErr w:type="spellEnd"/>
      <w:r w:rsidRPr="00BB203D">
        <w:rPr>
          <w:rFonts w:cs="Verdana"/>
          <w:color w:val="000000"/>
          <w:szCs w:val="20"/>
        </w:rPr>
        <w:t xml:space="preserve"> </w:t>
      </w:r>
      <w:proofErr w:type="spellStart"/>
      <w:r w:rsidRPr="00BB203D">
        <w:rPr>
          <w:rFonts w:cs="Verdana"/>
          <w:color w:val="000000"/>
          <w:szCs w:val="20"/>
        </w:rPr>
        <w:t>OffLine</w:t>
      </w:r>
      <w:proofErr w:type="spellEnd"/>
      <w:r w:rsidR="00452EB2" w:rsidRPr="00BB203D">
        <w:rPr>
          <w:rFonts w:cs="Verdana"/>
          <w:color w:val="000000"/>
          <w:szCs w:val="20"/>
        </w:rPr>
        <w:t xml:space="preserve"> (tzw. Gruby Klient).</w:t>
      </w:r>
    </w:p>
    <w:p w14:paraId="28F1E8D8"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Verdana"/>
          <w:color w:val="000000"/>
          <w:szCs w:val="20"/>
        </w:rPr>
        <w:tab/>
      </w:r>
    </w:p>
    <w:p w14:paraId="637E7B83"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Verdana"/>
          <w:color w:val="000000"/>
          <w:szCs w:val="20"/>
        </w:rPr>
        <w:t>i wysłać je autoryzując wysyłane dokumenty certyfikatem PFRON lub kwalifikowanym.</w:t>
      </w:r>
    </w:p>
    <w:p w14:paraId="065530A7" w14:textId="77777777" w:rsidR="007E056B" w:rsidRPr="00BB203D" w:rsidRDefault="007E056B" w:rsidP="004F40C3">
      <w:pPr>
        <w:autoSpaceDE w:val="0"/>
        <w:spacing w:before="120"/>
        <w:jc w:val="both"/>
        <w:rPr>
          <w:rFonts w:cs="Verdana"/>
          <w:color w:val="000000"/>
          <w:szCs w:val="20"/>
        </w:rPr>
      </w:pPr>
    </w:p>
    <w:p w14:paraId="0D3824E7"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Przy tworzeniu „paczki” dokumentów zawierającej wniosek i załączniki należy:</w:t>
      </w:r>
    </w:p>
    <w:p w14:paraId="3DEC682B" w14:textId="77777777" w:rsidR="007E056B" w:rsidRPr="00BB203D" w:rsidRDefault="007E056B" w:rsidP="004F40C3">
      <w:pPr>
        <w:autoSpaceDE w:val="0"/>
        <w:spacing w:before="120"/>
        <w:jc w:val="both"/>
        <w:rPr>
          <w:rFonts w:cs="Verdana"/>
          <w:color w:val="000000"/>
          <w:szCs w:val="20"/>
        </w:rPr>
      </w:pPr>
    </w:p>
    <w:p w14:paraId="31650094" w14:textId="77777777" w:rsidR="007E056B" w:rsidRPr="00BB203D" w:rsidRDefault="007E056B" w:rsidP="004F40C3">
      <w:pPr>
        <w:tabs>
          <w:tab w:val="left" w:pos="720"/>
        </w:tabs>
        <w:autoSpaceDE w:val="0"/>
        <w:ind w:left="720" w:hanging="360"/>
        <w:jc w:val="both"/>
        <w:rPr>
          <w:rFonts w:cs="Verdana"/>
          <w:color w:val="000000"/>
          <w:szCs w:val="20"/>
        </w:rPr>
      </w:pPr>
      <w:r w:rsidRPr="00BB203D">
        <w:rPr>
          <w:rFonts w:cs="Verdana"/>
          <w:color w:val="000000"/>
          <w:szCs w:val="20"/>
        </w:rPr>
        <w:t>1.</w:t>
      </w:r>
      <w:r w:rsidRPr="00BB203D">
        <w:rPr>
          <w:rFonts w:cs="Verdana"/>
          <w:color w:val="000000"/>
          <w:szCs w:val="20"/>
        </w:rPr>
        <w:tab/>
        <w:t xml:space="preserve">Utworzyć i zapisać wniosek </w:t>
      </w:r>
      <w:proofErr w:type="spellStart"/>
      <w:r w:rsidRPr="00BB203D">
        <w:rPr>
          <w:rFonts w:cs="Verdana"/>
          <w:color w:val="000000"/>
          <w:szCs w:val="20"/>
        </w:rPr>
        <w:t>Wn</w:t>
      </w:r>
      <w:proofErr w:type="spellEnd"/>
      <w:r w:rsidRPr="00BB203D">
        <w:rPr>
          <w:rFonts w:cs="Verdana"/>
          <w:color w:val="000000"/>
          <w:szCs w:val="20"/>
        </w:rPr>
        <w:t>-D,</w:t>
      </w:r>
    </w:p>
    <w:p w14:paraId="0AD40822" w14:textId="77777777" w:rsidR="007E056B" w:rsidRPr="00BB203D" w:rsidRDefault="007E056B" w:rsidP="004F40C3">
      <w:pPr>
        <w:tabs>
          <w:tab w:val="left" w:pos="720"/>
        </w:tabs>
        <w:autoSpaceDE w:val="0"/>
        <w:ind w:left="720" w:hanging="360"/>
        <w:jc w:val="both"/>
        <w:rPr>
          <w:rFonts w:cs="Verdana"/>
          <w:color w:val="000000"/>
          <w:szCs w:val="20"/>
        </w:rPr>
      </w:pPr>
      <w:r w:rsidRPr="00BB203D">
        <w:rPr>
          <w:rFonts w:cs="Verdana"/>
          <w:color w:val="000000"/>
          <w:szCs w:val="20"/>
        </w:rPr>
        <w:t>2.</w:t>
      </w:r>
      <w:r w:rsidRPr="00BB203D">
        <w:rPr>
          <w:rFonts w:cs="Verdana"/>
          <w:color w:val="000000"/>
          <w:szCs w:val="20"/>
        </w:rPr>
        <w:tab/>
        <w:t xml:space="preserve">Do wniosku </w:t>
      </w:r>
      <w:proofErr w:type="spellStart"/>
      <w:r w:rsidRPr="00BB203D">
        <w:rPr>
          <w:rFonts w:cs="Verdana"/>
          <w:color w:val="000000"/>
          <w:szCs w:val="20"/>
        </w:rPr>
        <w:t>Wn</w:t>
      </w:r>
      <w:proofErr w:type="spellEnd"/>
      <w:r w:rsidRPr="00BB203D">
        <w:rPr>
          <w:rFonts w:cs="Verdana"/>
          <w:color w:val="000000"/>
          <w:szCs w:val="20"/>
        </w:rPr>
        <w:t>-D utworzyć i zapisać załączniki: INF-</w:t>
      </w:r>
      <w:proofErr w:type="spellStart"/>
      <w:r w:rsidRPr="00BB203D">
        <w:rPr>
          <w:rFonts w:cs="Verdana"/>
          <w:color w:val="000000"/>
          <w:szCs w:val="20"/>
        </w:rPr>
        <w:t>oPP</w:t>
      </w:r>
      <w:proofErr w:type="spellEnd"/>
      <w:r w:rsidRPr="00BB203D">
        <w:rPr>
          <w:rFonts w:cs="Verdana"/>
          <w:color w:val="000000"/>
          <w:szCs w:val="20"/>
        </w:rPr>
        <w:t>/INF-</w:t>
      </w:r>
      <w:proofErr w:type="spellStart"/>
      <w:r w:rsidRPr="00BB203D">
        <w:rPr>
          <w:rFonts w:cs="Verdana"/>
          <w:color w:val="000000"/>
          <w:szCs w:val="20"/>
        </w:rPr>
        <w:t>oPR</w:t>
      </w:r>
      <w:proofErr w:type="spellEnd"/>
      <w:r w:rsidRPr="00BB203D">
        <w:rPr>
          <w:rFonts w:cs="Verdana"/>
          <w:color w:val="000000"/>
          <w:szCs w:val="20"/>
        </w:rPr>
        <w:t xml:space="preserve"> oraz INF-D-P dla wszystkich pracowników niepełnosprawnych, na których Beneficjent ubiega się o dofinansowanie.</w:t>
      </w:r>
    </w:p>
    <w:p w14:paraId="0348B614" w14:textId="77777777" w:rsidR="007E056B" w:rsidRPr="00BB203D" w:rsidRDefault="007E056B" w:rsidP="004F40C3">
      <w:pPr>
        <w:autoSpaceDE w:val="0"/>
        <w:spacing w:before="120"/>
        <w:jc w:val="both"/>
        <w:rPr>
          <w:rFonts w:cs="Verdana"/>
          <w:color w:val="000000"/>
          <w:szCs w:val="20"/>
        </w:rPr>
      </w:pPr>
    </w:p>
    <w:p w14:paraId="177DD9CF"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Podczas zapisywania wniosku i załączników System </w:t>
      </w:r>
      <w:proofErr w:type="spellStart"/>
      <w:r w:rsidRPr="00BB203D">
        <w:rPr>
          <w:rFonts w:cs="Verdana"/>
          <w:color w:val="000000"/>
          <w:szCs w:val="20"/>
        </w:rPr>
        <w:t>OnLine</w:t>
      </w:r>
      <w:proofErr w:type="spellEnd"/>
      <w:r w:rsidRPr="00BB203D">
        <w:rPr>
          <w:rFonts w:cs="Verdana"/>
          <w:color w:val="000000"/>
          <w:szCs w:val="20"/>
        </w:rPr>
        <w:t xml:space="preserve"> wymusza autoryzację każdego zapisywanego dokumentu certyfikatem poprzez podanie hasła do klucza prywatnego. Zapisany dokument jest widoczny na liście dokumentów w stanie </w:t>
      </w:r>
      <w:r w:rsidR="00486297" w:rsidRPr="00BB203D">
        <w:rPr>
          <w:rFonts w:cs="Verdana"/>
          <w:color w:val="000000"/>
          <w:szCs w:val="20"/>
        </w:rPr>
        <w:t>‘</w:t>
      </w:r>
      <w:r w:rsidR="00486297" w:rsidRPr="00BB203D">
        <w:rPr>
          <w:rFonts w:cs="Verdana"/>
          <w:bCs/>
          <w:color w:val="000000"/>
          <w:szCs w:val="20"/>
        </w:rPr>
        <w:t>d</w:t>
      </w:r>
      <w:r w:rsidRPr="00BB203D">
        <w:rPr>
          <w:rFonts w:cs="Verdana"/>
          <w:bCs/>
          <w:color w:val="000000"/>
          <w:szCs w:val="20"/>
        </w:rPr>
        <w:t>o edycji</w:t>
      </w:r>
      <w:r w:rsidR="00486297" w:rsidRPr="00BB203D">
        <w:rPr>
          <w:rFonts w:cs="Verdana"/>
          <w:bCs/>
          <w:color w:val="000000"/>
          <w:szCs w:val="20"/>
        </w:rPr>
        <w:t>’</w:t>
      </w:r>
      <w:r w:rsidRPr="00BB203D">
        <w:rPr>
          <w:rFonts w:cs="Verdana"/>
          <w:color w:val="000000"/>
          <w:szCs w:val="20"/>
        </w:rPr>
        <w:t>.</w:t>
      </w:r>
    </w:p>
    <w:p w14:paraId="5219AB0C"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System </w:t>
      </w:r>
      <w:proofErr w:type="spellStart"/>
      <w:r w:rsidRPr="00BB203D">
        <w:rPr>
          <w:rFonts w:cs="Verdana"/>
          <w:color w:val="000000"/>
          <w:szCs w:val="20"/>
        </w:rPr>
        <w:t>OffLine</w:t>
      </w:r>
      <w:proofErr w:type="spellEnd"/>
      <w:r w:rsidRPr="00BB203D">
        <w:rPr>
          <w:rFonts w:cs="Verdana"/>
          <w:color w:val="000000"/>
          <w:szCs w:val="20"/>
        </w:rPr>
        <w:t xml:space="preserve"> wymusza autoryzację certyfikatem całej paczki dokumentów wysyłanej do Funduszu.</w:t>
      </w:r>
    </w:p>
    <w:p w14:paraId="3DC3DBD4" w14:textId="77777777" w:rsidR="007E056B" w:rsidRPr="00BB203D" w:rsidRDefault="007E056B" w:rsidP="004F40C3">
      <w:pPr>
        <w:autoSpaceDE w:val="0"/>
        <w:spacing w:before="120"/>
        <w:jc w:val="both"/>
        <w:rPr>
          <w:rFonts w:cs="Verdana"/>
          <w:color w:val="000000"/>
          <w:szCs w:val="20"/>
        </w:rPr>
      </w:pPr>
    </w:p>
    <w:p w14:paraId="1DD52025"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Jeżeli przerwano wprowadzanie załączników, wznowienie tworzenia informacji należy rozpocząć od edycji </w:t>
      </w:r>
      <w:proofErr w:type="spellStart"/>
      <w:r w:rsidRPr="00BB203D">
        <w:rPr>
          <w:rFonts w:cs="Verdana"/>
          <w:color w:val="000000"/>
          <w:szCs w:val="20"/>
        </w:rPr>
        <w:t>Wn</w:t>
      </w:r>
      <w:proofErr w:type="spellEnd"/>
      <w:r w:rsidRPr="00BB203D">
        <w:rPr>
          <w:rFonts w:cs="Verdana"/>
          <w:color w:val="000000"/>
          <w:szCs w:val="20"/>
        </w:rPr>
        <w:t xml:space="preserve">-D, dla którego wprowadzone zostały załączniki. Następnie należy wybrać czynność </w:t>
      </w:r>
      <w:r w:rsidR="00BF57E0" w:rsidRPr="00BB203D">
        <w:rPr>
          <w:rFonts w:cs="Verdana"/>
          <w:color w:val="000000"/>
          <w:szCs w:val="20"/>
          <w:u w:val="single"/>
        </w:rPr>
        <w:t>'Załączniki'</w:t>
      </w:r>
      <w:r w:rsidR="00BF57E0" w:rsidRPr="00BB203D">
        <w:rPr>
          <w:rFonts w:cs="Verdana"/>
          <w:color w:val="000000"/>
          <w:szCs w:val="20"/>
        </w:rPr>
        <w:t xml:space="preserve"> </w:t>
      </w:r>
      <w:r w:rsidRPr="00BB203D">
        <w:rPr>
          <w:rFonts w:cs="Verdana"/>
          <w:color w:val="000000"/>
          <w:szCs w:val="20"/>
        </w:rPr>
        <w:t>i uzupełnić brakujące załączniki.</w:t>
      </w:r>
    </w:p>
    <w:p w14:paraId="143EF3E6" w14:textId="77777777" w:rsidR="007E056B" w:rsidRPr="00BB203D" w:rsidRDefault="007E056B" w:rsidP="004F40C3">
      <w:pPr>
        <w:autoSpaceDE w:val="0"/>
        <w:spacing w:before="120"/>
        <w:jc w:val="both"/>
        <w:rPr>
          <w:rFonts w:cs="Verdana"/>
          <w:color w:val="000000"/>
          <w:szCs w:val="20"/>
        </w:rPr>
      </w:pPr>
    </w:p>
    <w:p w14:paraId="4E1F8AD5" w14:textId="1EF8D93C" w:rsidR="007E056B" w:rsidRPr="00082758" w:rsidRDefault="007E056B" w:rsidP="00C16F6B">
      <w:pPr>
        <w:pStyle w:val="Nagwek4"/>
      </w:pPr>
      <w:bookmarkStart w:id="67" w:name="topic_Jakie_dokumenty_i_jak"/>
      <w:bookmarkStart w:id="68" w:name="_Toc344970294"/>
      <w:bookmarkStart w:id="69" w:name="_Toc492658256"/>
      <w:bookmarkEnd w:id="67"/>
      <w:r w:rsidRPr="00082758">
        <w:lastRenderedPageBreak/>
        <w:t>1.5.2.1. Wypełnianie dokumentów</w:t>
      </w:r>
      <w:bookmarkEnd w:id="68"/>
      <w:bookmarkEnd w:id="69"/>
    </w:p>
    <w:p w14:paraId="2B1DE3C6" w14:textId="77777777" w:rsidR="007E056B" w:rsidRPr="00082758" w:rsidRDefault="007E056B" w:rsidP="004F40C3">
      <w:pPr>
        <w:jc w:val="both"/>
        <w:rPr>
          <w:rFonts w:ascii="Verdana" w:hAnsi="Verdana"/>
        </w:rPr>
      </w:pPr>
    </w:p>
    <w:p w14:paraId="34B7E6F7"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Beneficjent ubiegający się o dofinansowanie powinien co miesiąc wypełniać i wysyłać wniosek </w:t>
      </w:r>
      <w:proofErr w:type="spellStart"/>
      <w:r w:rsidRPr="00BB203D">
        <w:rPr>
          <w:rFonts w:cs="Verdana"/>
          <w:color w:val="000000"/>
          <w:szCs w:val="20"/>
        </w:rPr>
        <w:t>Wn</w:t>
      </w:r>
      <w:proofErr w:type="spellEnd"/>
      <w:r w:rsidRPr="00BB203D">
        <w:rPr>
          <w:rFonts w:cs="Verdana"/>
          <w:color w:val="000000"/>
          <w:szCs w:val="20"/>
        </w:rPr>
        <w:t xml:space="preserve">-D. System </w:t>
      </w:r>
      <w:proofErr w:type="spellStart"/>
      <w:r w:rsidRPr="00BB203D">
        <w:rPr>
          <w:rFonts w:cs="Verdana"/>
          <w:color w:val="000000"/>
          <w:szCs w:val="20"/>
        </w:rPr>
        <w:t>SODiR</w:t>
      </w:r>
      <w:proofErr w:type="spellEnd"/>
      <w:r w:rsidRPr="00BB203D">
        <w:rPr>
          <w:rFonts w:cs="Verdana"/>
          <w:color w:val="000000"/>
          <w:szCs w:val="20"/>
        </w:rPr>
        <w:t xml:space="preserve"> umożliwia wypełnienie wniosku w postaci elektronicznej. </w:t>
      </w:r>
    </w:p>
    <w:p w14:paraId="0E2468E0"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Po uruchomieniu aplikacji oraz zalogowaniu się należy wybrać Moduł </w:t>
      </w:r>
      <w:r w:rsidRPr="00BB203D">
        <w:rPr>
          <w:rFonts w:cs="Verdana"/>
          <w:b/>
          <w:bCs/>
          <w:color w:val="000000"/>
          <w:szCs w:val="20"/>
        </w:rPr>
        <w:t>Dokumenty</w:t>
      </w:r>
      <w:r w:rsidRPr="00BB203D">
        <w:rPr>
          <w:rFonts w:cs="Verdana"/>
          <w:color w:val="000000"/>
          <w:szCs w:val="20"/>
        </w:rPr>
        <w:t xml:space="preserve">. </w:t>
      </w:r>
    </w:p>
    <w:p w14:paraId="25D8165E" w14:textId="77777777" w:rsidR="007E056B" w:rsidRPr="00BB203D" w:rsidRDefault="007E056B" w:rsidP="004F40C3">
      <w:pPr>
        <w:autoSpaceDE w:val="0"/>
        <w:spacing w:before="120"/>
        <w:jc w:val="both"/>
        <w:rPr>
          <w:rFonts w:cs="Verdana"/>
          <w:color w:val="000000"/>
          <w:szCs w:val="20"/>
        </w:rPr>
      </w:pPr>
    </w:p>
    <w:p w14:paraId="6DDEE871" w14:textId="77777777" w:rsidR="007E056B" w:rsidRPr="00BB203D" w:rsidRDefault="0094160C">
      <w:pPr>
        <w:autoSpaceDE w:val="0"/>
        <w:spacing w:before="120"/>
        <w:jc w:val="both"/>
        <w:rPr>
          <w:rFonts w:cs="Verdana"/>
          <w:color w:val="000000"/>
          <w:szCs w:val="20"/>
        </w:rPr>
      </w:pPr>
      <w:r w:rsidRPr="00BB203D">
        <w:rPr>
          <w:rFonts w:cs="Verdana"/>
          <w:b/>
          <w:noProof/>
          <w:color w:val="000000"/>
          <w:szCs w:val="20"/>
        </w:rPr>
        <w:drawing>
          <wp:inline distT="0" distB="0" distL="0" distR="0" wp14:anchorId="151A700F" wp14:editId="3249B73B">
            <wp:extent cx="2486025" cy="3781425"/>
            <wp:effectExtent l="0" t="0" r="9525" b="9525"/>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486025" cy="3781425"/>
                    </a:xfrm>
                    <a:prstGeom prst="rect">
                      <a:avLst/>
                    </a:prstGeom>
                    <a:noFill/>
                    <a:ln>
                      <a:noFill/>
                    </a:ln>
                  </pic:spPr>
                </pic:pic>
              </a:graphicData>
            </a:graphic>
          </wp:inline>
        </w:drawing>
      </w:r>
    </w:p>
    <w:p w14:paraId="1B881E28" w14:textId="77777777" w:rsidR="007E056B" w:rsidRPr="00BB203D" w:rsidRDefault="007E056B">
      <w:pPr>
        <w:autoSpaceDE w:val="0"/>
        <w:spacing w:before="120"/>
        <w:jc w:val="both"/>
        <w:rPr>
          <w:rFonts w:cs="Verdana"/>
          <w:color w:val="000000"/>
          <w:szCs w:val="20"/>
        </w:rPr>
      </w:pPr>
    </w:p>
    <w:p w14:paraId="4FF9959C"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W Module istnieje możliwość wypełnienia wniosku </w:t>
      </w:r>
      <w:proofErr w:type="spellStart"/>
      <w:r w:rsidRPr="00BB203D">
        <w:rPr>
          <w:rFonts w:cs="Verdana"/>
          <w:color w:val="000000"/>
          <w:szCs w:val="20"/>
        </w:rPr>
        <w:t>Wn</w:t>
      </w:r>
      <w:proofErr w:type="spellEnd"/>
      <w:r w:rsidRPr="00BB203D">
        <w:rPr>
          <w:rFonts w:cs="Verdana"/>
          <w:color w:val="000000"/>
          <w:szCs w:val="20"/>
        </w:rPr>
        <w:t>-D poprzez:</w:t>
      </w:r>
    </w:p>
    <w:p w14:paraId="34ED5A8A" w14:textId="77777777" w:rsidR="007E056B" w:rsidRPr="00BB203D" w:rsidRDefault="007E056B" w:rsidP="004F40C3">
      <w:pPr>
        <w:autoSpaceDE w:val="0"/>
        <w:spacing w:before="120"/>
        <w:jc w:val="both"/>
        <w:rPr>
          <w:rFonts w:cs="Verdana"/>
          <w:color w:val="000000"/>
          <w:szCs w:val="20"/>
        </w:rPr>
      </w:pPr>
    </w:p>
    <w:p w14:paraId="10B723F2"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wybranie Funkcji ‘Nowy dokument </w:t>
      </w:r>
      <w:proofErr w:type="spellStart"/>
      <w:r w:rsidRPr="00BB203D">
        <w:rPr>
          <w:rFonts w:cs="Verdana"/>
          <w:color w:val="000000"/>
          <w:szCs w:val="20"/>
        </w:rPr>
        <w:t>Wn</w:t>
      </w:r>
      <w:proofErr w:type="spellEnd"/>
      <w:r w:rsidRPr="00BB203D">
        <w:rPr>
          <w:rFonts w:cs="Verdana"/>
          <w:color w:val="000000"/>
          <w:szCs w:val="20"/>
        </w:rPr>
        <w:t>-D’,</w:t>
      </w:r>
    </w:p>
    <w:p w14:paraId="5CEABD26"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otwarcie ‘Listy dokumentów </w:t>
      </w:r>
      <w:proofErr w:type="spellStart"/>
      <w:r w:rsidRPr="00BB203D">
        <w:rPr>
          <w:rFonts w:cs="Verdana"/>
          <w:color w:val="000000"/>
          <w:szCs w:val="20"/>
        </w:rPr>
        <w:t>Wn</w:t>
      </w:r>
      <w:proofErr w:type="spellEnd"/>
      <w:r w:rsidRPr="00BB203D">
        <w:rPr>
          <w:rFonts w:cs="Verdana"/>
          <w:color w:val="000000"/>
          <w:szCs w:val="20"/>
        </w:rPr>
        <w:t>-D’, wybranie istniejącego wniosku z listy i utworzenie nowego za pomocą akcji ‘</w:t>
      </w:r>
      <w:r w:rsidRPr="00BB203D">
        <w:rPr>
          <w:rFonts w:cs="Verdana"/>
          <w:color w:val="000000"/>
          <w:szCs w:val="20"/>
          <w:u w:val="single"/>
        </w:rPr>
        <w:t>Kopiuj’,</w:t>
      </w:r>
      <w:r w:rsidRPr="00BB203D">
        <w:rPr>
          <w:rFonts w:cs="Verdana"/>
          <w:color w:val="000000"/>
          <w:szCs w:val="20"/>
        </w:rPr>
        <w:t xml:space="preserve"> </w:t>
      </w:r>
    </w:p>
    <w:p w14:paraId="34674A86" w14:textId="77777777" w:rsidR="007E056B" w:rsidRPr="00BB203D" w:rsidRDefault="007E056B" w:rsidP="00DD6A58">
      <w:pPr>
        <w:numPr>
          <w:ilvl w:val="0"/>
          <w:numId w:val="10"/>
        </w:numPr>
        <w:tabs>
          <w:tab w:val="left" w:pos="195"/>
        </w:tabs>
        <w:autoSpaceDE w:val="0"/>
        <w:spacing w:before="120"/>
        <w:ind w:left="284" w:hanging="284"/>
        <w:jc w:val="both"/>
        <w:rPr>
          <w:rFonts w:cs="Verdana"/>
          <w:color w:val="000000"/>
          <w:szCs w:val="20"/>
        </w:rPr>
      </w:pPr>
      <w:r w:rsidRPr="00BB203D">
        <w:rPr>
          <w:rFonts w:cs="Verdana"/>
          <w:color w:val="000000"/>
          <w:szCs w:val="20"/>
        </w:rPr>
        <w:t>utworzenie nowego dokumentu za pomocą przycisku ‘</w:t>
      </w:r>
      <w:r w:rsidRPr="00BB203D">
        <w:rPr>
          <w:rFonts w:cs="Verdana"/>
          <w:color w:val="000000"/>
          <w:szCs w:val="20"/>
          <w:u w:val="single"/>
        </w:rPr>
        <w:t xml:space="preserve">Nowy dokument </w:t>
      </w:r>
      <w:proofErr w:type="spellStart"/>
      <w:r w:rsidRPr="00BB203D">
        <w:rPr>
          <w:rFonts w:cs="Verdana"/>
          <w:color w:val="000000"/>
          <w:szCs w:val="20"/>
          <w:u w:val="single"/>
        </w:rPr>
        <w:t>Wn</w:t>
      </w:r>
      <w:proofErr w:type="spellEnd"/>
      <w:r w:rsidRPr="00BB203D">
        <w:rPr>
          <w:rFonts w:cs="Verdana"/>
          <w:color w:val="000000"/>
          <w:szCs w:val="20"/>
          <w:u w:val="single"/>
        </w:rPr>
        <w:t>-D’</w:t>
      </w:r>
      <w:r w:rsidRPr="00BB203D">
        <w:rPr>
          <w:rFonts w:cs="Verdana"/>
          <w:color w:val="000000"/>
          <w:szCs w:val="20"/>
        </w:rPr>
        <w:t xml:space="preserve"> na liście dokumentów </w:t>
      </w:r>
      <w:proofErr w:type="spellStart"/>
      <w:r w:rsidRPr="00BB203D">
        <w:rPr>
          <w:rFonts w:cs="Verdana"/>
          <w:color w:val="000000"/>
          <w:szCs w:val="20"/>
        </w:rPr>
        <w:t>Wn</w:t>
      </w:r>
      <w:proofErr w:type="spellEnd"/>
      <w:r w:rsidRPr="00BB203D">
        <w:rPr>
          <w:rFonts w:cs="Verdana"/>
          <w:color w:val="000000"/>
          <w:szCs w:val="20"/>
        </w:rPr>
        <w:t>-D.</w:t>
      </w:r>
    </w:p>
    <w:p w14:paraId="79A2C9D9" w14:textId="77777777" w:rsidR="007E056B" w:rsidRPr="00BB203D" w:rsidRDefault="007E056B" w:rsidP="00DD6A58">
      <w:pPr>
        <w:numPr>
          <w:ilvl w:val="0"/>
          <w:numId w:val="10"/>
        </w:numPr>
        <w:tabs>
          <w:tab w:val="left" w:pos="195"/>
        </w:tabs>
        <w:autoSpaceDE w:val="0"/>
        <w:spacing w:before="120"/>
        <w:ind w:left="284" w:hanging="284"/>
        <w:jc w:val="both"/>
        <w:rPr>
          <w:rFonts w:cs="Verdana"/>
          <w:color w:val="000000"/>
          <w:szCs w:val="20"/>
        </w:rPr>
      </w:pPr>
      <w:r w:rsidRPr="00BB203D">
        <w:rPr>
          <w:rFonts w:cs="Verdana"/>
          <w:color w:val="000000"/>
          <w:szCs w:val="20"/>
        </w:rPr>
        <w:t xml:space="preserve">otwarcie ‘Listy dokumentów </w:t>
      </w:r>
      <w:proofErr w:type="spellStart"/>
      <w:r w:rsidRPr="00BB203D">
        <w:rPr>
          <w:rFonts w:cs="Verdana"/>
          <w:color w:val="000000"/>
          <w:szCs w:val="20"/>
        </w:rPr>
        <w:t>Wn</w:t>
      </w:r>
      <w:proofErr w:type="spellEnd"/>
      <w:r w:rsidRPr="00BB203D">
        <w:rPr>
          <w:rFonts w:cs="Verdana"/>
          <w:color w:val="000000"/>
          <w:szCs w:val="20"/>
        </w:rPr>
        <w:t>-D’, wybranie istniejącego wniosku z listy w stanie ‘do edycji’ i otworzenie go do edycji za pomocą akcji ‘</w:t>
      </w:r>
      <w:r w:rsidRPr="00BB203D">
        <w:rPr>
          <w:rFonts w:cs="Verdana"/>
          <w:color w:val="000000"/>
          <w:szCs w:val="20"/>
          <w:u w:val="single"/>
        </w:rPr>
        <w:t>edycja</w:t>
      </w:r>
      <w:r w:rsidRPr="00BB203D">
        <w:rPr>
          <w:rFonts w:cs="Verdana"/>
          <w:color w:val="000000"/>
          <w:szCs w:val="20"/>
        </w:rPr>
        <w:t>’,</w:t>
      </w:r>
    </w:p>
    <w:p w14:paraId="75267B7F" w14:textId="77777777" w:rsidR="007E056B" w:rsidRPr="00BB203D" w:rsidRDefault="007E056B" w:rsidP="004F40C3">
      <w:pPr>
        <w:autoSpaceDE w:val="0"/>
        <w:spacing w:before="120"/>
        <w:jc w:val="both"/>
        <w:rPr>
          <w:rFonts w:cs="Verdana"/>
          <w:color w:val="000000"/>
          <w:szCs w:val="20"/>
        </w:rPr>
      </w:pPr>
    </w:p>
    <w:p w14:paraId="605CA61B" w14:textId="77777777" w:rsidR="007E056B" w:rsidRPr="00EF55AE" w:rsidRDefault="007E056B" w:rsidP="004F40C3">
      <w:pPr>
        <w:autoSpaceDE w:val="0"/>
        <w:spacing w:before="120"/>
        <w:jc w:val="both"/>
        <w:rPr>
          <w:rFonts w:asciiTheme="minorHAnsi" w:hAnsiTheme="minorHAnsi" w:cstheme="minorHAnsi"/>
          <w:color w:val="FF0000"/>
          <w:szCs w:val="20"/>
        </w:rPr>
      </w:pPr>
      <w:r w:rsidRPr="00EF55AE">
        <w:rPr>
          <w:rFonts w:asciiTheme="minorHAnsi" w:hAnsiTheme="minorHAnsi" w:cstheme="minorHAnsi"/>
          <w:b/>
          <w:color w:val="FF0000"/>
          <w:szCs w:val="20"/>
        </w:rPr>
        <w:t xml:space="preserve">Uwaga! </w:t>
      </w:r>
      <w:r w:rsidRPr="00EF55AE">
        <w:rPr>
          <w:rFonts w:asciiTheme="minorHAnsi" w:hAnsiTheme="minorHAnsi" w:cstheme="minorHAnsi"/>
          <w:color w:val="FF0000"/>
          <w:szCs w:val="20"/>
        </w:rPr>
        <w:t xml:space="preserve">Wnioski </w:t>
      </w:r>
      <w:proofErr w:type="spellStart"/>
      <w:r w:rsidRPr="00EF55AE">
        <w:rPr>
          <w:rFonts w:asciiTheme="minorHAnsi" w:hAnsiTheme="minorHAnsi" w:cstheme="minorHAnsi"/>
          <w:color w:val="FF0000"/>
          <w:szCs w:val="20"/>
        </w:rPr>
        <w:t>Wn</w:t>
      </w:r>
      <w:proofErr w:type="spellEnd"/>
      <w:r w:rsidRPr="00EF55AE">
        <w:rPr>
          <w:rFonts w:asciiTheme="minorHAnsi" w:hAnsiTheme="minorHAnsi" w:cstheme="minorHAnsi"/>
          <w:color w:val="FF0000"/>
          <w:szCs w:val="20"/>
        </w:rPr>
        <w:t xml:space="preserve">-D w wersji 5 w stanie ‘do edycji’ po wywołaniu akcji </w:t>
      </w:r>
      <w:r w:rsidRPr="00EF55AE">
        <w:rPr>
          <w:rFonts w:asciiTheme="minorHAnsi" w:hAnsiTheme="minorHAnsi" w:cstheme="minorHAnsi"/>
          <w:color w:val="FF0000"/>
          <w:szCs w:val="20"/>
          <w:u w:val="single"/>
        </w:rPr>
        <w:t>‘edycja’</w:t>
      </w:r>
      <w:r w:rsidRPr="00EF55AE">
        <w:rPr>
          <w:rFonts w:asciiTheme="minorHAnsi" w:hAnsiTheme="minorHAnsi" w:cstheme="minorHAnsi"/>
          <w:color w:val="FF0000"/>
          <w:szCs w:val="20"/>
        </w:rPr>
        <w:t xml:space="preserve"> i zapisaniu zostaną automatycznie przekonwertowane do wersji 6.</w:t>
      </w:r>
    </w:p>
    <w:p w14:paraId="5D5D3419" w14:textId="77777777" w:rsidR="007E056B" w:rsidRPr="00EF55AE" w:rsidRDefault="007E056B" w:rsidP="004F40C3">
      <w:pPr>
        <w:autoSpaceDE w:val="0"/>
        <w:spacing w:before="120"/>
        <w:jc w:val="both"/>
        <w:rPr>
          <w:rFonts w:asciiTheme="minorHAnsi" w:hAnsiTheme="minorHAnsi" w:cstheme="minorHAnsi"/>
          <w:color w:val="FF0000"/>
          <w:szCs w:val="20"/>
        </w:rPr>
      </w:pPr>
      <w:r w:rsidRPr="00EF55AE">
        <w:rPr>
          <w:rFonts w:asciiTheme="minorHAnsi" w:hAnsiTheme="minorHAnsi" w:cstheme="minorHAnsi"/>
          <w:color w:val="FF0000"/>
          <w:szCs w:val="20"/>
        </w:rPr>
        <w:t xml:space="preserve">Załączniki INF-D-P w wersji 7 w stanie ‘do edycji’ po wywołaniu akcji </w:t>
      </w:r>
      <w:r w:rsidRPr="00EF55AE">
        <w:rPr>
          <w:rFonts w:asciiTheme="minorHAnsi" w:hAnsiTheme="minorHAnsi" w:cstheme="minorHAnsi"/>
          <w:color w:val="FF0000"/>
          <w:szCs w:val="20"/>
          <w:u w:val="single"/>
        </w:rPr>
        <w:t>‘edycja’</w:t>
      </w:r>
      <w:r w:rsidRPr="00EF55AE">
        <w:rPr>
          <w:rFonts w:asciiTheme="minorHAnsi" w:hAnsiTheme="minorHAnsi" w:cstheme="minorHAnsi"/>
          <w:color w:val="FF0000"/>
          <w:szCs w:val="20"/>
        </w:rPr>
        <w:t xml:space="preserve"> i zapisaniu zostaną automatycznie przekonwertowane do wersji 8.</w:t>
      </w:r>
    </w:p>
    <w:p w14:paraId="5BA47833" w14:textId="77777777" w:rsidR="007E056B" w:rsidRPr="00EF55AE" w:rsidRDefault="007E056B" w:rsidP="004F40C3">
      <w:pPr>
        <w:autoSpaceDE w:val="0"/>
        <w:spacing w:before="120"/>
        <w:jc w:val="both"/>
        <w:rPr>
          <w:rFonts w:asciiTheme="minorHAnsi" w:hAnsiTheme="minorHAnsi" w:cstheme="minorHAnsi"/>
          <w:b/>
          <w:color w:val="FF0000"/>
          <w:szCs w:val="20"/>
        </w:rPr>
      </w:pPr>
      <w:r w:rsidRPr="00EF55AE">
        <w:rPr>
          <w:rFonts w:asciiTheme="minorHAnsi" w:hAnsiTheme="minorHAnsi" w:cstheme="minorHAnsi"/>
          <w:color w:val="FF0000"/>
          <w:szCs w:val="20"/>
        </w:rPr>
        <w:lastRenderedPageBreak/>
        <w:t>Załączniki INF-</w:t>
      </w:r>
      <w:proofErr w:type="spellStart"/>
      <w:r w:rsidRPr="00EF55AE">
        <w:rPr>
          <w:rFonts w:asciiTheme="minorHAnsi" w:hAnsiTheme="minorHAnsi" w:cstheme="minorHAnsi"/>
          <w:color w:val="FF0000"/>
          <w:szCs w:val="20"/>
        </w:rPr>
        <w:t>oPP</w:t>
      </w:r>
      <w:proofErr w:type="spellEnd"/>
      <w:r w:rsidRPr="00EF55AE">
        <w:rPr>
          <w:rFonts w:asciiTheme="minorHAnsi" w:hAnsiTheme="minorHAnsi" w:cstheme="minorHAnsi"/>
          <w:color w:val="FF0000"/>
          <w:szCs w:val="20"/>
        </w:rPr>
        <w:t xml:space="preserve"> w wersji 3 w stanie ‘do edycji’ po wywołaniu akcji </w:t>
      </w:r>
      <w:r w:rsidRPr="00EF55AE">
        <w:rPr>
          <w:rFonts w:asciiTheme="minorHAnsi" w:hAnsiTheme="minorHAnsi" w:cstheme="minorHAnsi"/>
          <w:color w:val="FF0000"/>
          <w:szCs w:val="20"/>
          <w:u w:val="single"/>
        </w:rPr>
        <w:t>‘edycja’</w:t>
      </w:r>
      <w:r w:rsidRPr="00EF55AE">
        <w:rPr>
          <w:rFonts w:asciiTheme="minorHAnsi" w:hAnsiTheme="minorHAnsi" w:cstheme="minorHAnsi"/>
          <w:color w:val="FF0000"/>
          <w:szCs w:val="20"/>
        </w:rPr>
        <w:t xml:space="preserve"> i zapisaniu zostaną automatycznie przekonwertowane do wersji 4.</w:t>
      </w:r>
    </w:p>
    <w:p w14:paraId="4FA4238E" w14:textId="77777777" w:rsidR="007E056B" w:rsidRPr="00BB203D" w:rsidRDefault="007E056B" w:rsidP="004F40C3">
      <w:pPr>
        <w:autoSpaceDE w:val="0"/>
        <w:spacing w:before="120"/>
        <w:jc w:val="both"/>
        <w:rPr>
          <w:rFonts w:cs="Verdana"/>
          <w:color w:val="000000"/>
          <w:szCs w:val="20"/>
        </w:rPr>
      </w:pPr>
    </w:p>
    <w:p w14:paraId="66F4CF0F"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Po uruchomieniu jednej z wyżej wymienionych Funkcji ukaże się formularz wniosku. W sekcji </w:t>
      </w:r>
      <w:r w:rsidRPr="00BB203D">
        <w:rPr>
          <w:rFonts w:cs="Verdana"/>
          <w:b/>
          <w:bCs/>
          <w:color w:val="000000"/>
          <w:szCs w:val="20"/>
          <w:u w:val="single"/>
        </w:rPr>
        <w:t>A. Dane o dokumencie</w:t>
      </w:r>
      <w:r w:rsidRPr="00BB203D">
        <w:rPr>
          <w:rFonts w:cs="Verdana"/>
          <w:b/>
          <w:bCs/>
          <w:color w:val="000000"/>
          <w:szCs w:val="20"/>
        </w:rPr>
        <w:t xml:space="preserve"> </w:t>
      </w:r>
      <w:r w:rsidRPr="00BB203D">
        <w:rPr>
          <w:rFonts w:cs="Verdana"/>
          <w:color w:val="000000"/>
          <w:szCs w:val="20"/>
        </w:rPr>
        <w:t>określony jest rodzaj dokumentu zgłoszeniowy, dotyczący miesięcznego dofinansowania, korygujący. System dla nowego wniosku automatycznie zaznacza 'dotyczący miesięcznego dofinansowania'.</w:t>
      </w:r>
    </w:p>
    <w:p w14:paraId="58B84F6F" w14:textId="77777777" w:rsidR="007E056B" w:rsidRPr="00BB203D" w:rsidRDefault="007E056B" w:rsidP="004F40C3">
      <w:pPr>
        <w:autoSpaceDE w:val="0"/>
        <w:spacing w:before="120"/>
        <w:jc w:val="both"/>
        <w:rPr>
          <w:rFonts w:cs="Verdana"/>
          <w:color w:val="000000"/>
          <w:szCs w:val="20"/>
        </w:rPr>
      </w:pPr>
    </w:p>
    <w:p w14:paraId="31CC3F20" w14:textId="77777777" w:rsidR="007E056B" w:rsidRPr="00BB203D" w:rsidRDefault="0094160C">
      <w:pPr>
        <w:autoSpaceDE w:val="0"/>
        <w:spacing w:before="120"/>
        <w:jc w:val="both"/>
        <w:rPr>
          <w:rFonts w:cs="Verdana"/>
          <w:color w:val="000000"/>
          <w:szCs w:val="20"/>
        </w:rPr>
      </w:pPr>
      <w:r w:rsidRPr="00082758">
        <w:rPr>
          <w:rFonts w:ascii="Verdana" w:hAnsi="Verdana"/>
          <w:noProof/>
          <w:color w:val="000000"/>
        </w:rPr>
        <w:drawing>
          <wp:inline distT="0" distB="0" distL="0" distR="0" wp14:anchorId="51072CB9" wp14:editId="1B4B8A54">
            <wp:extent cx="6115050" cy="2171700"/>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115050" cy="2171700"/>
                    </a:xfrm>
                    <a:prstGeom prst="rect">
                      <a:avLst/>
                    </a:prstGeom>
                    <a:noFill/>
                    <a:ln>
                      <a:noFill/>
                    </a:ln>
                  </pic:spPr>
                </pic:pic>
              </a:graphicData>
            </a:graphic>
          </wp:inline>
        </w:drawing>
      </w:r>
    </w:p>
    <w:p w14:paraId="039E7463" w14:textId="4580DFCC"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Poniżej sekcji </w:t>
      </w:r>
      <w:r w:rsidRPr="00BB203D">
        <w:rPr>
          <w:rFonts w:cs="Verdana"/>
          <w:b/>
          <w:color w:val="000000"/>
          <w:szCs w:val="20"/>
          <w:u w:val="single"/>
        </w:rPr>
        <w:t>A.</w:t>
      </w:r>
      <w:r w:rsidRPr="00BB203D">
        <w:rPr>
          <w:rFonts w:cs="Verdana"/>
          <w:color w:val="000000"/>
          <w:szCs w:val="20"/>
        </w:rPr>
        <w:t xml:space="preserve"> umieszczona została sekcja </w:t>
      </w:r>
      <w:r w:rsidRPr="00BB203D">
        <w:rPr>
          <w:rFonts w:cs="Verdana"/>
          <w:b/>
          <w:bCs/>
          <w:color w:val="000000"/>
          <w:szCs w:val="20"/>
          <w:u w:val="single"/>
        </w:rPr>
        <w:t>B. Dane ewidencyjne pracodawcy</w:t>
      </w:r>
      <w:r w:rsidRPr="00BB203D">
        <w:rPr>
          <w:rFonts w:cs="Verdana"/>
          <w:b/>
          <w:bCs/>
          <w:color w:val="000000"/>
          <w:szCs w:val="20"/>
        </w:rPr>
        <w:t xml:space="preserve"> </w:t>
      </w:r>
      <w:r w:rsidRPr="00BB203D">
        <w:rPr>
          <w:rFonts w:cs="Verdana"/>
          <w:color w:val="000000"/>
          <w:szCs w:val="20"/>
        </w:rPr>
        <w:t>z automatycznie wypełnionymi danymi identyfikującymi wybranego Beneficjenta</w:t>
      </w:r>
      <w:r w:rsidR="009073DE">
        <w:rPr>
          <w:rFonts w:cs="Verdana"/>
          <w:color w:val="000000"/>
          <w:szCs w:val="20"/>
        </w:rPr>
        <w:t xml:space="preserve"> </w:t>
      </w:r>
      <w:r w:rsidR="009073DE" w:rsidRPr="003A3BFC">
        <w:rPr>
          <w:rFonts w:cs="Verdana"/>
          <w:color w:val="000000"/>
          <w:szCs w:val="20"/>
        </w:rPr>
        <w:t xml:space="preserve">(o ile dane te zostały podane w Kartotece PZON). Będą to: </w:t>
      </w:r>
      <w:r w:rsidR="00A87F60" w:rsidRPr="00EF55AE">
        <w:rPr>
          <w:rFonts w:cs="Verdana"/>
          <w:b/>
          <w:bCs/>
          <w:color w:val="000000"/>
          <w:szCs w:val="20"/>
        </w:rPr>
        <w:t>Numer w rejestrze PFRON, REGON</w:t>
      </w:r>
      <w:r w:rsidR="00A87F60">
        <w:rPr>
          <w:rFonts w:cs="Verdana"/>
          <w:color w:val="000000"/>
          <w:szCs w:val="20"/>
        </w:rPr>
        <w:t xml:space="preserve"> i </w:t>
      </w:r>
      <w:r w:rsidR="00A87F60" w:rsidRPr="00EF55AE">
        <w:rPr>
          <w:rFonts w:cs="Verdana"/>
          <w:b/>
          <w:bCs/>
          <w:color w:val="000000"/>
          <w:szCs w:val="20"/>
        </w:rPr>
        <w:t>NIP, P</w:t>
      </w:r>
      <w:r w:rsidR="009073DE" w:rsidRPr="00EF55AE">
        <w:rPr>
          <w:rFonts w:cs="Verdana"/>
          <w:b/>
          <w:bCs/>
          <w:color w:val="000000"/>
          <w:szCs w:val="20"/>
        </w:rPr>
        <w:t>ełna nazwa,</w:t>
      </w:r>
      <w:r w:rsidR="00A87F60" w:rsidRPr="00EF55AE">
        <w:rPr>
          <w:rFonts w:cs="Verdana"/>
          <w:b/>
          <w:bCs/>
          <w:color w:val="000000"/>
          <w:szCs w:val="20"/>
        </w:rPr>
        <w:t xml:space="preserve"> F</w:t>
      </w:r>
      <w:r w:rsidR="009073DE" w:rsidRPr="00EF55AE">
        <w:rPr>
          <w:rFonts w:cs="Verdana"/>
          <w:b/>
          <w:bCs/>
          <w:color w:val="000000"/>
          <w:szCs w:val="20"/>
        </w:rPr>
        <w:t>orma prawna</w:t>
      </w:r>
      <w:r w:rsidR="00A87F60" w:rsidRPr="00EF55AE">
        <w:rPr>
          <w:rFonts w:cs="Verdana"/>
          <w:b/>
          <w:bCs/>
          <w:color w:val="000000"/>
          <w:szCs w:val="20"/>
        </w:rPr>
        <w:t>(1)</w:t>
      </w:r>
      <w:r w:rsidR="009073DE" w:rsidRPr="00EF55AE">
        <w:rPr>
          <w:rFonts w:cs="Verdana"/>
          <w:b/>
          <w:bCs/>
          <w:color w:val="000000"/>
          <w:szCs w:val="20"/>
        </w:rPr>
        <w:t xml:space="preserve">, </w:t>
      </w:r>
      <w:r w:rsidR="00A87F60" w:rsidRPr="00EF55AE">
        <w:rPr>
          <w:rFonts w:cs="Verdana"/>
          <w:b/>
          <w:bCs/>
          <w:color w:val="000000"/>
          <w:szCs w:val="20"/>
        </w:rPr>
        <w:t>F</w:t>
      </w:r>
      <w:r w:rsidR="009073DE" w:rsidRPr="00EF55AE">
        <w:rPr>
          <w:rFonts w:cs="Verdana"/>
          <w:b/>
          <w:bCs/>
          <w:color w:val="000000"/>
          <w:szCs w:val="20"/>
        </w:rPr>
        <w:t>orma prawna</w:t>
      </w:r>
      <w:r w:rsidR="00A87F60" w:rsidRPr="00EF55AE">
        <w:rPr>
          <w:rFonts w:cs="Verdana"/>
          <w:b/>
          <w:bCs/>
          <w:color w:val="000000"/>
          <w:szCs w:val="20"/>
        </w:rPr>
        <w:t>(2), Forma własności, W</w:t>
      </w:r>
      <w:r w:rsidR="009073DE" w:rsidRPr="00EF55AE">
        <w:rPr>
          <w:rFonts w:cs="Verdana"/>
          <w:b/>
          <w:bCs/>
          <w:color w:val="000000"/>
          <w:szCs w:val="20"/>
        </w:rPr>
        <w:t>ielkość</w:t>
      </w:r>
      <w:r w:rsidR="00A87F60" w:rsidRPr="00EF55AE">
        <w:rPr>
          <w:rFonts w:cs="Verdana"/>
          <w:b/>
          <w:bCs/>
          <w:color w:val="000000"/>
          <w:szCs w:val="20"/>
        </w:rPr>
        <w:t>, Identyfikator</w:t>
      </w:r>
      <w:r w:rsidR="009073DE" w:rsidRPr="003A3BFC">
        <w:rPr>
          <w:rFonts w:cs="Verdana"/>
          <w:color w:val="000000"/>
          <w:szCs w:val="20"/>
        </w:rPr>
        <w:t xml:space="preserve"> oraz </w:t>
      </w:r>
      <w:r w:rsidR="009073DE" w:rsidRPr="00EF55AE">
        <w:rPr>
          <w:rFonts w:cs="Verdana"/>
          <w:b/>
          <w:bCs/>
          <w:color w:val="000000"/>
          <w:szCs w:val="20"/>
        </w:rPr>
        <w:t>PKD</w:t>
      </w:r>
      <w:r w:rsidR="009073DE" w:rsidRPr="003A3BFC">
        <w:rPr>
          <w:rFonts w:cs="Verdana"/>
          <w:color w:val="000000"/>
          <w:szCs w:val="20"/>
        </w:rPr>
        <w:t xml:space="preserve">. </w:t>
      </w:r>
      <w:r w:rsidRPr="00BB203D">
        <w:rPr>
          <w:rFonts w:cs="Verdana"/>
          <w:color w:val="000000"/>
          <w:szCs w:val="20"/>
        </w:rPr>
        <w:t xml:space="preserve">W przypadku wprowadzania pełnej nazwy Beneficjenta, System sprawdza czy wprowadzone dane zgadzają się z zapisanymi w Systemie. W </w:t>
      </w:r>
      <w:r w:rsidR="005B27D1" w:rsidRPr="00BB203D">
        <w:rPr>
          <w:rFonts w:cs="Verdana"/>
          <w:color w:val="000000"/>
          <w:szCs w:val="20"/>
        </w:rPr>
        <w:t>przypadku,</w:t>
      </w:r>
      <w:r w:rsidRPr="00BB203D">
        <w:rPr>
          <w:rFonts w:cs="Verdana"/>
          <w:color w:val="000000"/>
          <w:szCs w:val="20"/>
        </w:rPr>
        <w:t xml:space="preserve"> gdy nazwy się nie zgadzają, podczas zapisywania dokumentu, system wyświetli informację o różnicy. </w:t>
      </w:r>
    </w:p>
    <w:p w14:paraId="70E3B18F" w14:textId="77777777" w:rsidR="007E056B" w:rsidRPr="00BB203D" w:rsidRDefault="007E056B" w:rsidP="004F40C3">
      <w:pPr>
        <w:autoSpaceDE w:val="0"/>
        <w:spacing w:before="120"/>
        <w:jc w:val="both"/>
        <w:rPr>
          <w:rFonts w:cs="Verdana"/>
          <w:color w:val="000000"/>
          <w:szCs w:val="20"/>
        </w:rPr>
      </w:pPr>
    </w:p>
    <w:p w14:paraId="6A1FB29C" w14:textId="7C165E76" w:rsidR="007E056B" w:rsidRPr="00BB203D" w:rsidRDefault="004C066D" w:rsidP="004F40C3">
      <w:pPr>
        <w:autoSpaceDE w:val="0"/>
        <w:spacing w:before="120"/>
        <w:jc w:val="both"/>
        <w:rPr>
          <w:rFonts w:cs="Verdana"/>
          <w:color w:val="000000"/>
          <w:szCs w:val="20"/>
        </w:rPr>
      </w:pPr>
      <w:r w:rsidRPr="003A3BFC">
        <w:rPr>
          <w:rFonts w:cs="Verdana"/>
          <w:noProof/>
          <w:color w:val="000000"/>
          <w:szCs w:val="20"/>
        </w:rPr>
        <w:drawing>
          <wp:inline distT="0" distB="0" distL="0" distR="0" wp14:anchorId="06CE34C9" wp14:editId="2FCBC4E2">
            <wp:extent cx="6115050" cy="1047750"/>
            <wp:effectExtent l="0" t="0" r="0" b="0"/>
            <wp:docPr id="295" name="Obraz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115050" cy="1047750"/>
                    </a:xfrm>
                    <a:prstGeom prst="rect">
                      <a:avLst/>
                    </a:prstGeom>
                    <a:noFill/>
                    <a:ln>
                      <a:noFill/>
                    </a:ln>
                  </pic:spPr>
                </pic:pic>
              </a:graphicData>
            </a:graphic>
          </wp:inline>
        </w:drawing>
      </w:r>
    </w:p>
    <w:p w14:paraId="5D13E7A8" w14:textId="77777777" w:rsidR="007E056B" w:rsidRPr="00BB203D" w:rsidRDefault="007E056B" w:rsidP="004F40C3">
      <w:pPr>
        <w:autoSpaceDE w:val="0"/>
        <w:spacing w:before="120"/>
        <w:jc w:val="both"/>
        <w:rPr>
          <w:rFonts w:cs="Verdana"/>
          <w:color w:val="000000"/>
          <w:szCs w:val="20"/>
        </w:rPr>
      </w:pPr>
    </w:p>
    <w:p w14:paraId="5FAB01D4" w14:textId="0F692EE4"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W sekcji tej należy uzupełnić </w:t>
      </w:r>
      <w:r w:rsidR="005B27D1" w:rsidRPr="00BB203D">
        <w:rPr>
          <w:rFonts w:cs="Verdana"/>
          <w:color w:val="000000"/>
          <w:szCs w:val="20"/>
        </w:rPr>
        <w:t>dane,</w:t>
      </w:r>
      <w:r w:rsidRPr="00BB203D">
        <w:rPr>
          <w:rFonts w:cs="Verdana"/>
          <w:color w:val="000000"/>
          <w:szCs w:val="20"/>
        </w:rPr>
        <w:t xml:space="preserve"> jeżeli wniosek składany jest po raz pierwszy (papierowy jako zgłoszeniowy) lub w przypadku aktualizacji danych:</w:t>
      </w:r>
    </w:p>
    <w:p w14:paraId="3E720E23" w14:textId="77777777" w:rsidR="007E056B" w:rsidRPr="00BB203D" w:rsidRDefault="007E056B" w:rsidP="004F40C3">
      <w:pPr>
        <w:autoSpaceDE w:val="0"/>
        <w:spacing w:before="120"/>
        <w:jc w:val="both"/>
        <w:rPr>
          <w:rFonts w:cs="Verdana"/>
          <w:color w:val="000000"/>
          <w:szCs w:val="20"/>
        </w:rPr>
      </w:pPr>
    </w:p>
    <w:p w14:paraId="389532AD" w14:textId="77777777" w:rsidR="007E056B" w:rsidRPr="00BB203D" w:rsidRDefault="007E056B" w:rsidP="004F40C3">
      <w:pPr>
        <w:autoSpaceDE w:val="0"/>
        <w:spacing w:before="120"/>
        <w:jc w:val="both"/>
        <w:rPr>
          <w:rFonts w:cs="Verdana"/>
          <w:color w:val="000000"/>
          <w:szCs w:val="20"/>
        </w:rPr>
      </w:pPr>
      <w:r w:rsidRPr="00BB203D">
        <w:rPr>
          <w:rFonts w:cs="Verdana"/>
          <w:b/>
          <w:bCs/>
          <w:color w:val="000000"/>
          <w:szCs w:val="20"/>
        </w:rPr>
        <w:t>Pełna nazwa</w:t>
      </w:r>
      <w:r w:rsidRPr="00BB203D">
        <w:rPr>
          <w:rFonts w:cs="Verdana"/>
          <w:color w:val="000000"/>
          <w:szCs w:val="20"/>
        </w:rPr>
        <w:t xml:space="preserve"> - należy podać pełną nazwę pracodawcy.</w:t>
      </w:r>
    </w:p>
    <w:p w14:paraId="4EC5E825" w14:textId="2B66AEDA" w:rsidR="007E056B" w:rsidRPr="00BB203D" w:rsidRDefault="004C066D" w:rsidP="004F40C3">
      <w:pPr>
        <w:autoSpaceDE w:val="0"/>
        <w:spacing w:before="120"/>
        <w:jc w:val="both"/>
        <w:rPr>
          <w:rFonts w:cs="Verdana"/>
          <w:color w:val="000000"/>
          <w:szCs w:val="20"/>
        </w:rPr>
      </w:pPr>
      <w:r w:rsidRPr="003A3BFC">
        <w:rPr>
          <w:rFonts w:cs="Verdana"/>
          <w:b/>
          <w:color w:val="000000"/>
          <w:szCs w:val="20"/>
        </w:rPr>
        <w:t>Forma prawna(1)</w:t>
      </w:r>
      <w:r w:rsidRPr="003A3BFC">
        <w:rPr>
          <w:rFonts w:cs="Verdana"/>
          <w:color w:val="000000"/>
          <w:szCs w:val="20"/>
        </w:rPr>
        <w:t xml:space="preserve"> – należy podać kod odpowiadający formie prawnej składającego: 1A – przedsiębiorstwo państwowe, 1B – jednoosobowa spółka Skarbu Państwa, 1C – jednoosobowa spółka jednostki samorządu terytorialnego, w rozumieniu przepisów o gospodarce komunalnej, 1D – spółka akcyjna albo spółka z ograniczoną odpowiedzialnością, w stosunku do których Skarb Państwa, jednostka samorządu terytorialnego, przedsiębiorstwo państwowe lub jednoosobowa spółka Skarbu Państwa są podmiotami, które posiadają uprawnienia takie jak przedsiębiorcy dominujący w rozumieniu przepisów o ochronie konkurencji i konsumentów, 1E – jednostka sektora finansów publicznych w rozumieniu przepisów ustawy z dnia 27 sierpnia 2009 r. o finansach publicznych (Dz.U. z 2013 r. poz. 885, z </w:t>
      </w:r>
      <w:proofErr w:type="spellStart"/>
      <w:r w:rsidRPr="003A3BFC">
        <w:rPr>
          <w:rFonts w:cs="Verdana"/>
          <w:color w:val="000000"/>
          <w:szCs w:val="20"/>
        </w:rPr>
        <w:t>późn</w:t>
      </w:r>
      <w:proofErr w:type="spellEnd"/>
      <w:r w:rsidRPr="003A3BFC">
        <w:rPr>
          <w:rFonts w:cs="Verdana"/>
          <w:color w:val="000000"/>
          <w:szCs w:val="20"/>
        </w:rPr>
        <w:t xml:space="preserve">. zm.), 2 – podmiot </w:t>
      </w:r>
      <w:r w:rsidRPr="003A3BFC">
        <w:rPr>
          <w:rFonts w:cs="Verdana"/>
          <w:color w:val="000000"/>
          <w:szCs w:val="20"/>
        </w:rPr>
        <w:lastRenderedPageBreak/>
        <w:t>nienależący do kategorii określonych kodem od 1A do 1E. Dla osoby niepełnosprawnej prowadzącej działalność gospodarczą właściwy jest jedynie kod 2</w:t>
      </w:r>
      <w:r w:rsidR="007E056B" w:rsidRPr="00BB203D">
        <w:rPr>
          <w:rFonts w:cs="Verdana"/>
          <w:color w:val="000000"/>
          <w:szCs w:val="20"/>
        </w:rPr>
        <w:t>.</w:t>
      </w:r>
    </w:p>
    <w:p w14:paraId="42CD3B8C" w14:textId="6C1A4B9A" w:rsidR="004C066D" w:rsidRPr="003A3BFC" w:rsidRDefault="004C066D" w:rsidP="004C066D">
      <w:pPr>
        <w:autoSpaceDE w:val="0"/>
        <w:spacing w:before="120"/>
        <w:jc w:val="both"/>
        <w:rPr>
          <w:rFonts w:cs="Verdana"/>
          <w:color w:val="000000"/>
          <w:szCs w:val="20"/>
        </w:rPr>
      </w:pPr>
      <w:r w:rsidRPr="003A3BFC">
        <w:rPr>
          <w:rFonts w:cs="Verdana"/>
          <w:b/>
          <w:bCs/>
          <w:color w:val="000000"/>
          <w:szCs w:val="20"/>
        </w:rPr>
        <w:t>Forma prawna(2)</w:t>
      </w:r>
      <w:r w:rsidRPr="003A3BFC">
        <w:rPr>
          <w:rFonts w:cs="Verdana"/>
          <w:color w:val="000000"/>
          <w:szCs w:val="20"/>
        </w:rPr>
        <w:t xml:space="preserve"> - należy wybrać ze słownika trzyznakowy kod odpowiadający szczegółowej formie prawnej pracodawcy.</w:t>
      </w:r>
    </w:p>
    <w:p w14:paraId="1967B05B" w14:textId="0CC89CFE" w:rsidR="007E056B" w:rsidRPr="00BB203D" w:rsidRDefault="004C066D" w:rsidP="00EF55AE">
      <w:pPr>
        <w:autoSpaceDE w:val="0"/>
        <w:spacing w:before="120"/>
        <w:ind w:left="720"/>
        <w:jc w:val="both"/>
        <w:rPr>
          <w:rFonts w:cs="Verdana"/>
          <w:color w:val="000000"/>
          <w:szCs w:val="20"/>
        </w:rPr>
      </w:pPr>
      <w:r w:rsidRPr="003A3BFC">
        <w:rPr>
          <w:rFonts w:cs="Verdana"/>
          <w:color w:val="000000"/>
          <w:szCs w:val="20"/>
        </w:rPr>
        <w:t>Ze względu n</w:t>
      </w:r>
      <w:r w:rsidR="00A87F60">
        <w:rPr>
          <w:rFonts w:cs="Verdana"/>
          <w:color w:val="000000"/>
          <w:szCs w:val="20"/>
        </w:rPr>
        <w:t>a obowiązujące od 1 grudnia 2015</w:t>
      </w:r>
      <w:r w:rsidRPr="003A3BFC">
        <w:rPr>
          <w:rFonts w:cs="Verdana"/>
          <w:color w:val="000000"/>
          <w:szCs w:val="20"/>
        </w:rPr>
        <w:t xml:space="preserve"> r. nowe kody szczególnej formy prawnej, zmieniono format pola na trzyznakowy. System s</w:t>
      </w:r>
      <w:r w:rsidR="00A87F60">
        <w:rPr>
          <w:rFonts w:cs="Verdana"/>
          <w:color w:val="000000"/>
          <w:szCs w:val="20"/>
        </w:rPr>
        <w:t xml:space="preserve">prawdza poprawność kodu według </w:t>
      </w:r>
      <w:r w:rsidRPr="003A3BFC">
        <w:rPr>
          <w:rFonts w:cs="Verdana"/>
          <w:color w:val="000000"/>
          <w:szCs w:val="20"/>
        </w:rPr>
        <w:t>nowego słownika dla nowych wniosków, ale także będzie ostrzeg</w:t>
      </w:r>
      <w:r w:rsidR="00A87F60">
        <w:rPr>
          <w:rFonts w:cs="Verdana"/>
          <w:color w:val="000000"/>
          <w:szCs w:val="20"/>
        </w:rPr>
        <w:t xml:space="preserve">ał Beneficjenta o </w:t>
      </w:r>
      <w:r w:rsidRPr="003A3BFC">
        <w:rPr>
          <w:rFonts w:cs="Verdana"/>
          <w:color w:val="000000"/>
          <w:szCs w:val="20"/>
        </w:rPr>
        <w:t xml:space="preserve">niepoprawnym kodzie podczas wysyłki dokumentu utworzonego przed zmianą </w:t>
      </w:r>
      <w:r w:rsidRPr="003A3BFC">
        <w:rPr>
          <w:rFonts w:cs="Verdana"/>
          <w:color w:val="000000"/>
          <w:szCs w:val="20"/>
        </w:rPr>
        <w:tab/>
        <w:t>formatu pola w Systemie.</w:t>
      </w:r>
    </w:p>
    <w:p w14:paraId="39E54F87" w14:textId="3C53B104" w:rsidR="007E056B" w:rsidRPr="00BB203D" w:rsidRDefault="006507B4" w:rsidP="004F40C3">
      <w:pPr>
        <w:autoSpaceDE w:val="0"/>
        <w:spacing w:before="120"/>
        <w:jc w:val="both"/>
        <w:rPr>
          <w:rFonts w:cs="Verdana"/>
          <w:color w:val="000000"/>
          <w:szCs w:val="20"/>
        </w:rPr>
      </w:pPr>
      <w:r w:rsidRPr="003A3BFC">
        <w:rPr>
          <w:rFonts w:cs="Verdana"/>
          <w:b/>
          <w:color w:val="000000"/>
          <w:szCs w:val="20"/>
        </w:rPr>
        <w:t>Forma własności</w:t>
      </w:r>
      <w:r w:rsidRPr="003A3BFC">
        <w:rPr>
          <w:rFonts w:cs="Verdana"/>
          <w:color w:val="000000"/>
          <w:szCs w:val="20"/>
        </w:rPr>
        <w:t xml:space="preserve"> – należy wybrać ze słownika kod odpowiadający własności.</w:t>
      </w:r>
    </w:p>
    <w:p w14:paraId="2D28B7EC" w14:textId="77777777" w:rsidR="007E056B" w:rsidRPr="00BB203D" w:rsidRDefault="007E056B" w:rsidP="004F40C3">
      <w:pPr>
        <w:autoSpaceDE w:val="0"/>
        <w:spacing w:before="120"/>
        <w:jc w:val="both"/>
        <w:rPr>
          <w:rFonts w:cs="Verdana"/>
          <w:color w:val="000000"/>
          <w:szCs w:val="20"/>
        </w:rPr>
      </w:pPr>
      <w:r w:rsidRPr="00BB203D">
        <w:rPr>
          <w:rFonts w:cs="Verdana"/>
          <w:b/>
          <w:bCs/>
          <w:color w:val="000000"/>
          <w:szCs w:val="20"/>
        </w:rPr>
        <w:t>Wielkość</w:t>
      </w:r>
      <w:r w:rsidRPr="00BB203D">
        <w:rPr>
          <w:rFonts w:cs="Verdana"/>
          <w:color w:val="000000"/>
          <w:szCs w:val="20"/>
        </w:rPr>
        <w:t xml:space="preserve"> - należy wpisać odpowiedni kod odpowiadający wielkości pracodawcy.</w:t>
      </w:r>
    </w:p>
    <w:p w14:paraId="0E24B653" w14:textId="77777777" w:rsidR="007E056B" w:rsidRPr="00BB203D" w:rsidRDefault="007E056B" w:rsidP="004F40C3">
      <w:pPr>
        <w:autoSpaceDE w:val="0"/>
        <w:spacing w:before="120"/>
        <w:jc w:val="both"/>
        <w:rPr>
          <w:rFonts w:cs="Verdana"/>
          <w:color w:val="000000"/>
          <w:szCs w:val="20"/>
        </w:rPr>
      </w:pPr>
      <w:r w:rsidRPr="00BB203D">
        <w:rPr>
          <w:rFonts w:cs="Verdana"/>
          <w:b/>
          <w:bCs/>
          <w:color w:val="000000"/>
          <w:szCs w:val="20"/>
        </w:rPr>
        <w:t>Identyfikator adresu</w:t>
      </w:r>
      <w:r w:rsidRPr="00BB203D">
        <w:rPr>
          <w:rFonts w:cs="Verdana"/>
          <w:color w:val="000000"/>
          <w:szCs w:val="20"/>
        </w:rPr>
        <w:t xml:space="preserve"> - należy podać pełne, siedmiocyfrowe oznaczenie dla gminy na obszarze, której pracodawca ma siedzibę lub miejsce zamieszkania.</w:t>
      </w:r>
    </w:p>
    <w:p w14:paraId="31733C9C" w14:textId="77777777" w:rsidR="007E056B" w:rsidRPr="00BB203D" w:rsidRDefault="007E056B" w:rsidP="004F40C3">
      <w:pPr>
        <w:autoSpaceDE w:val="0"/>
        <w:spacing w:before="120"/>
        <w:jc w:val="both"/>
        <w:rPr>
          <w:rFonts w:cs="Verdana"/>
          <w:color w:val="000000"/>
          <w:szCs w:val="20"/>
        </w:rPr>
      </w:pPr>
      <w:r w:rsidRPr="00BB203D">
        <w:rPr>
          <w:rFonts w:cs="Verdana"/>
          <w:b/>
          <w:bCs/>
          <w:color w:val="000000"/>
          <w:szCs w:val="20"/>
        </w:rPr>
        <w:t>PKD</w:t>
      </w:r>
      <w:r w:rsidRPr="00BB203D">
        <w:rPr>
          <w:rFonts w:cs="Verdana"/>
          <w:color w:val="000000"/>
          <w:szCs w:val="20"/>
        </w:rPr>
        <w:t xml:space="preserve"> - należy wpisać klasę rodzaju działalności.</w:t>
      </w:r>
    </w:p>
    <w:p w14:paraId="2CE8F7D4" w14:textId="77777777" w:rsidR="007E056B" w:rsidRPr="00BB203D" w:rsidRDefault="007E056B" w:rsidP="004F40C3">
      <w:pPr>
        <w:autoSpaceDE w:val="0"/>
        <w:spacing w:before="120"/>
        <w:jc w:val="both"/>
        <w:rPr>
          <w:rFonts w:cs="Verdana"/>
          <w:color w:val="000000"/>
          <w:szCs w:val="20"/>
        </w:rPr>
      </w:pPr>
    </w:p>
    <w:p w14:paraId="00783A9D"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Ze względu na obowiązujące od roku 2009 roku nowe kody PKD, zmieniono format na 6 znaków. System sprawdza ze słownikiem PKD ważnym od 2007 r. 4 pierwsze znaki, pozostałe 2 znaki mogą być końcówką roku '07' lub mogą być niewypełnione (puste).</w:t>
      </w:r>
    </w:p>
    <w:p w14:paraId="1F6D4E29" w14:textId="77777777" w:rsidR="007E056B" w:rsidRPr="00BB203D" w:rsidRDefault="007E056B" w:rsidP="004F40C3">
      <w:pPr>
        <w:autoSpaceDE w:val="0"/>
        <w:spacing w:before="120"/>
        <w:jc w:val="both"/>
        <w:rPr>
          <w:rFonts w:cs="Verdana"/>
          <w:color w:val="000000"/>
          <w:szCs w:val="20"/>
        </w:rPr>
      </w:pPr>
    </w:p>
    <w:p w14:paraId="3F5C4C6B"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Podana walidacja i weryfikacja PKD dotyczy formularzy obowiązujących od stycznia 2009 r.</w:t>
      </w:r>
    </w:p>
    <w:p w14:paraId="52EC7BD3" w14:textId="77777777" w:rsidR="007E056B" w:rsidRPr="00BB203D" w:rsidRDefault="007E056B">
      <w:pPr>
        <w:autoSpaceDE w:val="0"/>
        <w:spacing w:before="120"/>
        <w:jc w:val="both"/>
        <w:rPr>
          <w:rFonts w:cs="Verdana"/>
          <w:color w:val="000000"/>
          <w:szCs w:val="20"/>
        </w:rPr>
      </w:pPr>
    </w:p>
    <w:p w14:paraId="555732CE" w14:textId="77777777" w:rsidR="007E056B" w:rsidRPr="00BB203D" w:rsidRDefault="007E056B">
      <w:pPr>
        <w:autoSpaceDE w:val="0"/>
        <w:spacing w:before="120"/>
        <w:jc w:val="both"/>
        <w:rPr>
          <w:rFonts w:cs="Verdana"/>
          <w:b/>
          <w:bCs/>
          <w:color w:val="000000"/>
          <w:szCs w:val="20"/>
        </w:rPr>
      </w:pPr>
      <w:r w:rsidRPr="00BB203D">
        <w:rPr>
          <w:rFonts w:cs="Verdana"/>
          <w:color w:val="000000"/>
          <w:szCs w:val="20"/>
        </w:rPr>
        <w:t xml:space="preserve">Następnie Beneficjent wypełnia sekcję </w:t>
      </w:r>
      <w:r w:rsidRPr="00BB203D">
        <w:rPr>
          <w:rFonts w:cs="Verdana"/>
          <w:b/>
          <w:bCs/>
          <w:color w:val="000000"/>
          <w:szCs w:val="20"/>
          <w:u w:val="single"/>
        </w:rPr>
        <w:t>C. Wniosek o wypłatę dofinansowania.</w:t>
      </w:r>
    </w:p>
    <w:p w14:paraId="0D44EAEC" w14:textId="77777777" w:rsidR="007E056B" w:rsidRPr="00BB203D" w:rsidRDefault="007E056B">
      <w:pPr>
        <w:autoSpaceDE w:val="0"/>
        <w:spacing w:before="120"/>
        <w:jc w:val="both"/>
        <w:rPr>
          <w:rFonts w:cs="Verdana"/>
          <w:color w:val="000000"/>
          <w:szCs w:val="20"/>
        </w:rPr>
      </w:pPr>
    </w:p>
    <w:p w14:paraId="27F50A4C" w14:textId="71BAC10A" w:rsidR="007E056B" w:rsidRPr="00BB203D" w:rsidRDefault="006507B4">
      <w:pPr>
        <w:autoSpaceDE w:val="0"/>
        <w:spacing w:before="120"/>
        <w:jc w:val="both"/>
        <w:rPr>
          <w:rFonts w:cs="Verdana"/>
          <w:color w:val="000000"/>
          <w:szCs w:val="20"/>
        </w:rPr>
      </w:pPr>
      <w:r>
        <w:rPr>
          <w:noProof/>
        </w:rPr>
        <w:drawing>
          <wp:inline distT="0" distB="0" distL="0" distR="0" wp14:anchorId="126CB31D" wp14:editId="04FFB7DB">
            <wp:extent cx="6120130" cy="1327785"/>
            <wp:effectExtent l="0" t="0" r="0" b="5715"/>
            <wp:docPr id="300" name="Obraz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120130" cy="1327785"/>
                    </a:xfrm>
                    <a:prstGeom prst="rect">
                      <a:avLst/>
                    </a:prstGeom>
                  </pic:spPr>
                </pic:pic>
              </a:graphicData>
            </a:graphic>
          </wp:inline>
        </w:drawing>
      </w:r>
    </w:p>
    <w:p w14:paraId="7E98BFAD" w14:textId="77777777" w:rsidR="007E056B" w:rsidRPr="00BB203D" w:rsidRDefault="007E056B">
      <w:pPr>
        <w:autoSpaceDE w:val="0"/>
        <w:spacing w:before="120"/>
        <w:jc w:val="both"/>
        <w:rPr>
          <w:rFonts w:cs="Verdana"/>
          <w:color w:val="000000"/>
          <w:szCs w:val="20"/>
        </w:rPr>
      </w:pPr>
    </w:p>
    <w:p w14:paraId="44FE4749"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Okres sprawozdawczy</w:t>
      </w:r>
      <w:r w:rsidRPr="00BB203D">
        <w:rPr>
          <w:rFonts w:cs="Verdana"/>
          <w:color w:val="000000"/>
          <w:szCs w:val="20"/>
        </w:rPr>
        <w:t xml:space="preserve"> – należy podać miesiąc i rok, którego dotyczy składany wniosek,</w:t>
      </w:r>
    </w:p>
    <w:p w14:paraId="6A0183AC" w14:textId="77777777" w:rsidR="007E056B" w:rsidRPr="00BB203D" w:rsidRDefault="007E056B">
      <w:pPr>
        <w:autoSpaceDE w:val="0"/>
        <w:spacing w:before="120"/>
        <w:jc w:val="both"/>
        <w:rPr>
          <w:rFonts w:cs="Verdana"/>
          <w:b/>
          <w:color w:val="000000"/>
          <w:szCs w:val="20"/>
        </w:rPr>
      </w:pPr>
      <w:r w:rsidRPr="00BB203D">
        <w:rPr>
          <w:rFonts w:cs="Verdana"/>
          <w:b/>
          <w:bCs/>
          <w:color w:val="000000"/>
          <w:szCs w:val="20"/>
        </w:rPr>
        <w:t>Należna kwota dofinansowania</w:t>
      </w:r>
      <w:r w:rsidRPr="00BB203D">
        <w:rPr>
          <w:rFonts w:cs="Verdana"/>
          <w:color w:val="000000"/>
          <w:szCs w:val="20"/>
        </w:rPr>
        <w:t xml:space="preserve"> – pozycję należy uzupełnić kwotą, która jest sumą wszystkich kwot dofinansowania z załączników INF-D-P przesyłanych do Funduszu za ten miesiąc sprawozdawczy. Pozycję tę można uzupełnić ręcznie lub za pomocą przycisku </w:t>
      </w:r>
      <w:r w:rsidRPr="00BB203D">
        <w:rPr>
          <w:rFonts w:cs="Verdana"/>
          <w:color w:val="000000"/>
          <w:szCs w:val="20"/>
          <w:u w:val="single"/>
        </w:rPr>
        <w:t>‘uzupełnij kwotę’</w:t>
      </w:r>
      <w:r w:rsidRPr="00BB203D">
        <w:rPr>
          <w:rFonts w:cs="Verdana"/>
          <w:color w:val="000000"/>
          <w:szCs w:val="20"/>
        </w:rPr>
        <w:t xml:space="preserve">. Przycisk </w:t>
      </w:r>
      <w:r w:rsidRPr="00BB203D">
        <w:rPr>
          <w:rFonts w:cs="Verdana"/>
          <w:color w:val="000000"/>
          <w:szCs w:val="20"/>
          <w:u w:val="single"/>
        </w:rPr>
        <w:t>‘uzupełnij kwotę’</w:t>
      </w:r>
      <w:r w:rsidRPr="00BB203D">
        <w:rPr>
          <w:rFonts w:cs="Verdana"/>
          <w:color w:val="000000"/>
          <w:szCs w:val="20"/>
        </w:rPr>
        <w:t xml:space="preserve"> uzupełnia pole </w:t>
      </w:r>
      <w:r w:rsidRPr="00BB203D">
        <w:rPr>
          <w:rFonts w:cs="Verdana"/>
          <w:b/>
          <w:color w:val="000000"/>
          <w:szCs w:val="20"/>
        </w:rPr>
        <w:t xml:space="preserve">Należna kwota dofinansowania </w:t>
      </w:r>
      <w:r w:rsidRPr="00BB203D">
        <w:rPr>
          <w:rFonts w:cs="Verdana"/>
          <w:color w:val="000000"/>
          <w:szCs w:val="20"/>
        </w:rPr>
        <w:t>sumą kwot dofinansowania z podpisanych załączników INF-D-P dołączonych do wniosku.</w:t>
      </w:r>
    </w:p>
    <w:p w14:paraId="57255A9D"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 xml:space="preserve">Liczba załączników INF-D-P – </w:t>
      </w:r>
      <w:r w:rsidRPr="00BB203D">
        <w:rPr>
          <w:rFonts w:cs="Verdana"/>
          <w:color w:val="000000"/>
          <w:szCs w:val="20"/>
        </w:rPr>
        <w:t>należy podać</w:t>
      </w:r>
      <w:r w:rsidRPr="00BB203D">
        <w:rPr>
          <w:rFonts w:cs="Verdana"/>
          <w:b/>
          <w:bCs/>
          <w:color w:val="000000"/>
          <w:szCs w:val="20"/>
        </w:rPr>
        <w:t xml:space="preserve"> </w:t>
      </w:r>
      <w:r w:rsidRPr="00BB203D">
        <w:rPr>
          <w:rFonts w:cs="Verdana"/>
          <w:color w:val="000000"/>
          <w:szCs w:val="20"/>
        </w:rPr>
        <w:t xml:space="preserve">liczbę załączników INF-D-P przekazywanych do Funduszu wraz z wnioskiem </w:t>
      </w:r>
      <w:proofErr w:type="spellStart"/>
      <w:r w:rsidRPr="00BB203D">
        <w:rPr>
          <w:rFonts w:cs="Verdana"/>
          <w:color w:val="000000"/>
          <w:szCs w:val="20"/>
        </w:rPr>
        <w:t>Wn</w:t>
      </w:r>
      <w:proofErr w:type="spellEnd"/>
      <w:r w:rsidRPr="00BB203D">
        <w:rPr>
          <w:rFonts w:cs="Verdana"/>
          <w:color w:val="000000"/>
          <w:szCs w:val="20"/>
        </w:rPr>
        <w:t>-D.</w:t>
      </w:r>
    </w:p>
    <w:p w14:paraId="4F121FE9"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Rachunek bankowy pracodawcy... –</w:t>
      </w:r>
      <w:r w:rsidRPr="00BB203D">
        <w:rPr>
          <w:rFonts w:cs="Verdana"/>
          <w:color w:val="000000"/>
          <w:szCs w:val="20"/>
        </w:rPr>
        <w:t xml:space="preserve"> należy podać numer konta bankowego, na które będzie przekazywane dofinansowanie.</w:t>
      </w:r>
    </w:p>
    <w:p w14:paraId="055F168C" w14:textId="77777777" w:rsidR="007E056B" w:rsidRPr="00BB203D" w:rsidRDefault="007E056B">
      <w:pPr>
        <w:autoSpaceDE w:val="0"/>
        <w:spacing w:before="120"/>
        <w:jc w:val="both"/>
        <w:rPr>
          <w:rFonts w:cs="Verdana"/>
          <w:color w:val="000000"/>
          <w:szCs w:val="20"/>
        </w:rPr>
      </w:pPr>
    </w:p>
    <w:p w14:paraId="2BF0B7BA" w14:textId="77777777" w:rsidR="007E056B" w:rsidRPr="00BB203D" w:rsidRDefault="007E056B">
      <w:pPr>
        <w:autoSpaceDE w:val="0"/>
        <w:spacing w:before="120"/>
        <w:jc w:val="both"/>
        <w:rPr>
          <w:rFonts w:cs="Verdana"/>
          <w:color w:val="000000"/>
          <w:szCs w:val="20"/>
        </w:rPr>
      </w:pPr>
      <w:r w:rsidRPr="00BB203D">
        <w:rPr>
          <w:rFonts w:cs="Verdana"/>
          <w:color w:val="000000"/>
          <w:szCs w:val="20"/>
        </w:rPr>
        <w:lastRenderedPageBreak/>
        <w:t xml:space="preserve">W dalszej części wniosku </w:t>
      </w:r>
      <w:proofErr w:type="spellStart"/>
      <w:r w:rsidRPr="00BB203D">
        <w:rPr>
          <w:rFonts w:cs="Verdana"/>
          <w:color w:val="000000"/>
          <w:szCs w:val="20"/>
        </w:rPr>
        <w:t>Wn</w:t>
      </w:r>
      <w:proofErr w:type="spellEnd"/>
      <w:r w:rsidRPr="00BB203D">
        <w:rPr>
          <w:rFonts w:cs="Verdana"/>
          <w:color w:val="000000"/>
          <w:szCs w:val="20"/>
        </w:rPr>
        <w:t xml:space="preserve">-D została umieszczona sekcja </w:t>
      </w:r>
      <w:r w:rsidRPr="00BB203D">
        <w:rPr>
          <w:rFonts w:cs="Verdana"/>
          <w:b/>
          <w:bCs/>
          <w:color w:val="000000"/>
          <w:szCs w:val="20"/>
          <w:u w:val="single"/>
        </w:rPr>
        <w:t>D. Dodatkowe informacje o pracodawcy</w:t>
      </w:r>
      <w:r w:rsidRPr="00BB203D">
        <w:rPr>
          <w:rFonts w:cs="Verdana"/>
          <w:color w:val="000000"/>
          <w:szCs w:val="20"/>
        </w:rPr>
        <w:t>, która została podzielona na pięć części:</w:t>
      </w:r>
    </w:p>
    <w:p w14:paraId="4CC51D42" w14:textId="77777777" w:rsidR="007E056B" w:rsidRPr="00BB203D" w:rsidRDefault="007E056B">
      <w:pPr>
        <w:autoSpaceDE w:val="0"/>
        <w:spacing w:before="120"/>
        <w:jc w:val="both"/>
        <w:rPr>
          <w:rFonts w:cs="Verdana"/>
          <w:color w:val="000000"/>
          <w:szCs w:val="20"/>
        </w:rPr>
      </w:pPr>
    </w:p>
    <w:p w14:paraId="410039C7" w14:textId="77777777" w:rsidR="007E056B" w:rsidRPr="00BB203D" w:rsidRDefault="007E056B">
      <w:pPr>
        <w:autoSpaceDE w:val="0"/>
        <w:spacing w:before="120"/>
        <w:jc w:val="both"/>
        <w:rPr>
          <w:rFonts w:cs="Verdana"/>
          <w:color w:val="000000"/>
          <w:szCs w:val="20"/>
        </w:rPr>
      </w:pPr>
      <w:r w:rsidRPr="00BB203D">
        <w:rPr>
          <w:rFonts w:cs="Verdana"/>
          <w:color w:val="000000"/>
          <w:szCs w:val="20"/>
        </w:rPr>
        <w:t>D.1 - Adres,</w:t>
      </w:r>
    </w:p>
    <w:p w14:paraId="40B5681A" w14:textId="77777777" w:rsidR="007E056B" w:rsidRPr="00BB203D" w:rsidRDefault="007E056B">
      <w:pPr>
        <w:autoSpaceDE w:val="0"/>
        <w:spacing w:before="120"/>
        <w:jc w:val="both"/>
        <w:rPr>
          <w:rFonts w:cs="Verdana"/>
          <w:color w:val="000000"/>
          <w:szCs w:val="20"/>
        </w:rPr>
      </w:pPr>
      <w:r w:rsidRPr="00BB203D">
        <w:rPr>
          <w:rFonts w:cs="Verdana"/>
          <w:color w:val="000000"/>
          <w:szCs w:val="20"/>
        </w:rPr>
        <w:t>D.2 - Adres do korespondencji/ Dane Pełnomocnika,</w:t>
      </w:r>
    </w:p>
    <w:p w14:paraId="0A677B00"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D.3 </w:t>
      </w:r>
      <w:r w:rsidR="00A43E9D" w:rsidRPr="00BB203D">
        <w:rPr>
          <w:rFonts w:cs="Verdana"/>
          <w:color w:val="000000"/>
          <w:szCs w:val="20"/>
        </w:rPr>
        <w:t xml:space="preserve">- </w:t>
      </w:r>
      <w:r w:rsidRPr="00BB203D">
        <w:rPr>
          <w:rFonts w:cs="Verdana"/>
          <w:color w:val="000000"/>
          <w:szCs w:val="20"/>
        </w:rPr>
        <w:t>Status pracodawcy,</w:t>
      </w:r>
    </w:p>
    <w:p w14:paraId="3EE66267"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D.4 - Liczba osób niepełnosprawnych nowo zatrudnionych w okresie sprawozdawczym, </w:t>
      </w:r>
    </w:p>
    <w:p w14:paraId="2759D420" w14:textId="77777777" w:rsidR="007E056B" w:rsidRPr="00BB203D" w:rsidRDefault="007E056B">
      <w:pPr>
        <w:autoSpaceDE w:val="0"/>
        <w:spacing w:before="120"/>
        <w:jc w:val="both"/>
        <w:rPr>
          <w:rFonts w:cs="Verdana"/>
          <w:color w:val="000000"/>
          <w:szCs w:val="20"/>
        </w:rPr>
      </w:pPr>
      <w:r w:rsidRPr="00BB203D">
        <w:rPr>
          <w:rFonts w:cs="Verdana"/>
          <w:color w:val="000000"/>
          <w:szCs w:val="20"/>
        </w:rPr>
        <w:t>D.5 - Informacja o stanach zatrudnienia.</w:t>
      </w:r>
    </w:p>
    <w:p w14:paraId="3C2B86C6" w14:textId="77777777" w:rsidR="007E056B" w:rsidRPr="00BB203D" w:rsidRDefault="007E056B">
      <w:pPr>
        <w:autoSpaceDE w:val="0"/>
        <w:spacing w:before="120"/>
        <w:jc w:val="both"/>
        <w:rPr>
          <w:rFonts w:cs="Verdana"/>
          <w:color w:val="000000"/>
          <w:szCs w:val="20"/>
        </w:rPr>
      </w:pPr>
    </w:p>
    <w:p w14:paraId="6CDE27C7"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Sekcje </w:t>
      </w:r>
      <w:r w:rsidRPr="00BB203D">
        <w:rPr>
          <w:rFonts w:cs="Verdana"/>
          <w:b/>
          <w:bCs/>
          <w:color w:val="000000"/>
          <w:szCs w:val="20"/>
          <w:u w:val="single"/>
        </w:rPr>
        <w:t>D.1 - Adres</w:t>
      </w:r>
      <w:r w:rsidRPr="00BB203D">
        <w:rPr>
          <w:rFonts w:cs="Verdana"/>
          <w:color w:val="000000"/>
          <w:szCs w:val="20"/>
        </w:rPr>
        <w:t xml:space="preserve"> i </w:t>
      </w:r>
      <w:r w:rsidRPr="00BB203D">
        <w:rPr>
          <w:rFonts w:cs="Verdana"/>
          <w:b/>
          <w:bCs/>
          <w:color w:val="000000"/>
          <w:szCs w:val="20"/>
          <w:u w:val="single"/>
        </w:rPr>
        <w:t>D.2 - Adres do korespondencji</w:t>
      </w:r>
      <w:r w:rsidRPr="00BB203D">
        <w:rPr>
          <w:rFonts w:cs="Verdana"/>
          <w:b/>
          <w:color w:val="000000"/>
          <w:szCs w:val="20"/>
          <w:u w:val="single"/>
        </w:rPr>
        <w:t>/Dane Pełnomocnika</w:t>
      </w:r>
      <w:r w:rsidRPr="00BB203D">
        <w:rPr>
          <w:rFonts w:cs="Verdana"/>
          <w:color w:val="000000"/>
          <w:szCs w:val="20"/>
        </w:rPr>
        <w:t xml:space="preserve">, wypełniane są jedynie w przypadku składania wniosku </w:t>
      </w:r>
      <w:proofErr w:type="spellStart"/>
      <w:r w:rsidRPr="00BB203D">
        <w:rPr>
          <w:rFonts w:cs="Verdana"/>
          <w:color w:val="000000"/>
          <w:szCs w:val="20"/>
        </w:rPr>
        <w:t>Wn</w:t>
      </w:r>
      <w:proofErr w:type="spellEnd"/>
      <w:r w:rsidRPr="00BB203D">
        <w:rPr>
          <w:rFonts w:cs="Verdana"/>
          <w:color w:val="000000"/>
          <w:szCs w:val="20"/>
        </w:rPr>
        <w:t xml:space="preserve">-D po raz pierwszy oraz przy aktualizacji danych. </w:t>
      </w:r>
    </w:p>
    <w:p w14:paraId="21A8F2EF" w14:textId="77777777" w:rsidR="007E056B" w:rsidRPr="00BB203D" w:rsidRDefault="0094160C">
      <w:pPr>
        <w:autoSpaceDE w:val="0"/>
        <w:spacing w:before="120"/>
        <w:jc w:val="both"/>
        <w:rPr>
          <w:rFonts w:cs="Verdana"/>
          <w:color w:val="000000"/>
          <w:szCs w:val="20"/>
        </w:rPr>
      </w:pPr>
      <w:r w:rsidRPr="00BB203D">
        <w:rPr>
          <w:rFonts w:cs="Verdana"/>
          <w:noProof/>
          <w:color w:val="000000"/>
          <w:szCs w:val="20"/>
        </w:rPr>
        <w:drawing>
          <wp:inline distT="0" distB="0" distL="0" distR="0" wp14:anchorId="1459BC03" wp14:editId="518E76B0">
            <wp:extent cx="6115050" cy="1162050"/>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115050" cy="1162050"/>
                    </a:xfrm>
                    <a:prstGeom prst="rect">
                      <a:avLst/>
                    </a:prstGeom>
                    <a:noFill/>
                    <a:ln>
                      <a:noFill/>
                    </a:ln>
                  </pic:spPr>
                </pic:pic>
              </a:graphicData>
            </a:graphic>
          </wp:inline>
        </w:drawing>
      </w:r>
    </w:p>
    <w:p w14:paraId="697C7531" w14:textId="77777777" w:rsidR="007E056B" w:rsidRPr="00BB203D" w:rsidRDefault="007E056B">
      <w:pPr>
        <w:autoSpaceDE w:val="0"/>
        <w:spacing w:before="120"/>
        <w:jc w:val="both"/>
        <w:rPr>
          <w:rFonts w:cs="Verdana"/>
          <w:color w:val="000000"/>
          <w:szCs w:val="20"/>
        </w:rPr>
      </w:pPr>
    </w:p>
    <w:p w14:paraId="66A8C5BF"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Aby wypełnić pozycje </w:t>
      </w:r>
      <w:r w:rsidRPr="00BB203D">
        <w:rPr>
          <w:rFonts w:cs="Verdana"/>
          <w:b/>
          <w:color w:val="000000"/>
          <w:szCs w:val="20"/>
        </w:rPr>
        <w:t>16 - 24</w:t>
      </w:r>
      <w:r w:rsidRPr="00BB203D">
        <w:rPr>
          <w:rFonts w:cs="Verdana"/>
          <w:color w:val="000000"/>
          <w:szCs w:val="20"/>
        </w:rPr>
        <w:t xml:space="preserve"> należy w sekcji </w:t>
      </w:r>
      <w:r w:rsidRPr="00BB203D">
        <w:rPr>
          <w:rFonts w:cs="Verdana"/>
          <w:b/>
          <w:color w:val="000000"/>
          <w:szCs w:val="20"/>
          <w:u w:val="single"/>
        </w:rPr>
        <w:t xml:space="preserve">D.1 </w:t>
      </w:r>
      <w:r w:rsidRPr="00BB203D">
        <w:rPr>
          <w:rFonts w:cs="Verdana"/>
          <w:color w:val="000000"/>
          <w:szCs w:val="20"/>
        </w:rPr>
        <w:t xml:space="preserve">zaznaczyć pole wyboru </w:t>
      </w:r>
      <w:r w:rsidR="00A43E9D" w:rsidRPr="00BB203D">
        <w:rPr>
          <w:rFonts w:cs="Verdana"/>
          <w:color w:val="000000"/>
          <w:szCs w:val="20"/>
        </w:rPr>
        <w:t>‘</w:t>
      </w:r>
      <w:r w:rsidR="00BE65A5" w:rsidRPr="00BB203D">
        <w:rPr>
          <w:rFonts w:cs="Verdana"/>
          <w:bCs/>
          <w:color w:val="000000"/>
          <w:szCs w:val="20"/>
        </w:rPr>
        <w:t xml:space="preserve">Wypełnij </w:t>
      </w:r>
      <w:r w:rsidRPr="00BB203D">
        <w:rPr>
          <w:rFonts w:cs="Verdana"/>
          <w:bCs/>
          <w:color w:val="000000"/>
          <w:szCs w:val="20"/>
        </w:rPr>
        <w:t>sekcję</w:t>
      </w:r>
      <w:r w:rsidR="00A43E9D" w:rsidRPr="00BB203D">
        <w:rPr>
          <w:rFonts w:cs="Verdana"/>
          <w:bCs/>
          <w:color w:val="000000"/>
          <w:szCs w:val="20"/>
        </w:rPr>
        <w:t>’</w:t>
      </w:r>
      <w:r w:rsidRPr="00BB203D">
        <w:rPr>
          <w:rFonts w:cs="Verdana"/>
          <w:color w:val="000000"/>
          <w:szCs w:val="20"/>
        </w:rPr>
        <w:t>, co spowoduje wyświetlenie danych adresowych Beneficjenta i umożliwi ich zmianę.</w:t>
      </w:r>
    </w:p>
    <w:p w14:paraId="73B70E45" w14:textId="77777777" w:rsidR="007E056B" w:rsidRPr="00BB203D" w:rsidRDefault="0094160C">
      <w:pPr>
        <w:autoSpaceDE w:val="0"/>
        <w:spacing w:before="120"/>
        <w:jc w:val="both"/>
        <w:rPr>
          <w:rFonts w:cs="Verdana"/>
          <w:color w:val="000000"/>
          <w:szCs w:val="20"/>
        </w:rPr>
      </w:pPr>
      <w:r w:rsidRPr="00BB203D">
        <w:rPr>
          <w:rFonts w:cs="Verdana"/>
          <w:noProof/>
          <w:color w:val="000000"/>
          <w:szCs w:val="20"/>
        </w:rPr>
        <w:drawing>
          <wp:inline distT="0" distB="0" distL="0" distR="0" wp14:anchorId="616C0F3C" wp14:editId="09914DB6">
            <wp:extent cx="6115050" cy="1285875"/>
            <wp:effectExtent l="0" t="0" r="0" b="9525"/>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115050" cy="1285875"/>
                    </a:xfrm>
                    <a:prstGeom prst="rect">
                      <a:avLst/>
                    </a:prstGeom>
                    <a:noFill/>
                    <a:ln>
                      <a:noFill/>
                    </a:ln>
                  </pic:spPr>
                </pic:pic>
              </a:graphicData>
            </a:graphic>
          </wp:inline>
        </w:drawing>
      </w:r>
    </w:p>
    <w:p w14:paraId="50AB5DC2" w14:textId="77777777" w:rsidR="007E056B" w:rsidRPr="00BB203D" w:rsidRDefault="007E056B" w:rsidP="004F40C3">
      <w:pPr>
        <w:autoSpaceDE w:val="0"/>
        <w:spacing w:before="120"/>
        <w:jc w:val="both"/>
        <w:rPr>
          <w:rFonts w:cs="Verdana"/>
          <w:color w:val="000000"/>
          <w:szCs w:val="20"/>
        </w:rPr>
      </w:pPr>
    </w:p>
    <w:p w14:paraId="5938BC82"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Aby wypełnić pozycje </w:t>
      </w:r>
      <w:r w:rsidRPr="00BB203D">
        <w:rPr>
          <w:rFonts w:cs="Verdana"/>
          <w:b/>
          <w:color w:val="000000"/>
          <w:szCs w:val="20"/>
        </w:rPr>
        <w:t xml:space="preserve">25 – 34 </w:t>
      </w:r>
      <w:r w:rsidRPr="00BB203D">
        <w:rPr>
          <w:rFonts w:cs="Verdana"/>
          <w:color w:val="000000"/>
          <w:szCs w:val="20"/>
        </w:rPr>
        <w:t xml:space="preserve">należy w sekcji </w:t>
      </w:r>
      <w:r w:rsidRPr="00BB203D">
        <w:rPr>
          <w:rFonts w:cs="Verdana"/>
          <w:b/>
          <w:color w:val="000000"/>
          <w:szCs w:val="20"/>
          <w:u w:val="single"/>
        </w:rPr>
        <w:t>D.2</w:t>
      </w:r>
      <w:r w:rsidRPr="00BB203D">
        <w:rPr>
          <w:rFonts w:cs="Verdana"/>
          <w:color w:val="000000"/>
          <w:szCs w:val="20"/>
        </w:rPr>
        <w:t xml:space="preserve"> zaznaczyć pole wyboru </w:t>
      </w:r>
      <w:r w:rsidR="00A43E9D" w:rsidRPr="00BB203D">
        <w:rPr>
          <w:rFonts w:cs="Verdana"/>
          <w:color w:val="000000"/>
          <w:szCs w:val="20"/>
        </w:rPr>
        <w:t>‘</w:t>
      </w:r>
      <w:r w:rsidR="00BE65A5" w:rsidRPr="00BB203D">
        <w:rPr>
          <w:rFonts w:cs="Verdana"/>
          <w:bCs/>
          <w:color w:val="000000"/>
          <w:szCs w:val="20"/>
        </w:rPr>
        <w:t xml:space="preserve">Wypełnij </w:t>
      </w:r>
      <w:r w:rsidRPr="00BB203D">
        <w:rPr>
          <w:rFonts w:cs="Verdana"/>
          <w:bCs/>
          <w:color w:val="000000"/>
          <w:szCs w:val="20"/>
        </w:rPr>
        <w:t>sekcję</w:t>
      </w:r>
      <w:r w:rsidR="00A43E9D" w:rsidRPr="00BB203D">
        <w:rPr>
          <w:rFonts w:cs="Verdana"/>
          <w:bCs/>
          <w:color w:val="000000"/>
          <w:szCs w:val="20"/>
        </w:rPr>
        <w:t>’</w:t>
      </w:r>
      <w:r w:rsidRPr="00BB203D">
        <w:rPr>
          <w:rFonts w:cs="Verdana"/>
          <w:color w:val="000000"/>
          <w:szCs w:val="20"/>
        </w:rPr>
        <w:t xml:space="preserve"> oraz wybrać jedno z 2 dostępnych pól wyboru: </w:t>
      </w:r>
      <w:r w:rsidR="00BE65A5" w:rsidRPr="00BB203D">
        <w:rPr>
          <w:rFonts w:cs="Verdana"/>
          <w:color w:val="000000"/>
          <w:szCs w:val="20"/>
        </w:rPr>
        <w:t>‘</w:t>
      </w:r>
      <w:r w:rsidRPr="00BB203D">
        <w:rPr>
          <w:rFonts w:cs="Verdana"/>
          <w:color w:val="000000"/>
          <w:szCs w:val="20"/>
        </w:rPr>
        <w:t>Adres korespondencyjny</w:t>
      </w:r>
      <w:r w:rsidR="00BE65A5" w:rsidRPr="00BB203D">
        <w:rPr>
          <w:rFonts w:cs="Verdana"/>
          <w:color w:val="000000"/>
          <w:szCs w:val="20"/>
        </w:rPr>
        <w:t>’</w:t>
      </w:r>
      <w:r w:rsidRPr="00BB203D">
        <w:rPr>
          <w:rFonts w:cs="Verdana"/>
          <w:color w:val="000000"/>
          <w:szCs w:val="20"/>
        </w:rPr>
        <w:t xml:space="preserve"> lub </w:t>
      </w:r>
      <w:r w:rsidR="00BE65A5" w:rsidRPr="00BB203D">
        <w:rPr>
          <w:rFonts w:cs="Verdana"/>
          <w:color w:val="000000"/>
          <w:szCs w:val="20"/>
        </w:rPr>
        <w:t>‘</w:t>
      </w:r>
      <w:r w:rsidRPr="00BB203D">
        <w:rPr>
          <w:rFonts w:cs="Verdana"/>
          <w:color w:val="000000"/>
          <w:szCs w:val="20"/>
        </w:rPr>
        <w:t>Pełnomocnik</w:t>
      </w:r>
      <w:r w:rsidR="00BE65A5" w:rsidRPr="00BB203D">
        <w:rPr>
          <w:rFonts w:cs="Verdana"/>
          <w:color w:val="000000"/>
          <w:szCs w:val="20"/>
        </w:rPr>
        <w:t>’</w:t>
      </w:r>
      <w:r w:rsidRPr="00BB203D">
        <w:rPr>
          <w:rFonts w:cs="Verdana"/>
          <w:color w:val="000000"/>
          <w:szCs w:val="20"/>
        </w:rPr>
        <w:t xml:space="preserve">, co spowoduje wyświetlenie adresu korespondencyjnego Beneficjenta lub Pełnomocnika. Przy zaznaczeniu pola wyboru </w:t>
      </w:r>
      <w:r w:rsidR="00165971" w:rsidRPr="00BB203D">
        <w:rPr>
          <w:rFonts w:cs="Verdana"/>
          <w:color w:val="000000"/>
          <w:szCs w:val="20"/>
        </w:rPr>
        <w:t>‘</w:t>
      </w:r>
      <w:r w:rsidRPr="00BB203D">
        <w:rPr>
          <w:rFonts w:cs="Verdana"/>
          <w:color w:val="000000"/>
          <w:szCs w:val="20"/>
        </w:rPr>
        <w:t>Adres korespondencyjny</w:t>
      </w:r>
      <w:r w:rsidR="00165971" w:rsidRPr="00BB203D">
        <w:rPr>
          <w:rFonts w:cs="Verdana"/>
          <w:color w:val="000000"/>
          <w:szCs w:val="20"/>
        </w:rPr>
        <w:t>’</w:t>
      </w:r>
      <w:r w:rsidRPr="00BB203D">
        <w:rPr>
          <w:rFonts w:cs="Verdana"/>
          <w:color w:val="000000"/>
          <w:szCs w:val="20"/>
        </w:rPr>
        <w:t xml:space="preserve"> udostępnione do edycji zostają wszystkie pozycje w sekcji </w:t>
      </w:r>
      <w:r w:rsidRPr="00BB203D">
        <w:rPr>
          <w:rFonts w:cs="Verdana"/>
          <w:b/>
          <w:color w:val="000000"/>
          <w:szCs w:val="20"/>
          <w:u w:val="single"/>
        </w:rPr>
        <w:t>D.2</w:t>
      </w:r>
      <w:r w:rsidRPr="00BB203D">
        <w:rPr>
          <w:rFonts w:cs="Verdana"/>
          <w:color w:val="000000"/>
          <w:szCs w:val="20"/>
        </w:rPr>
        <w:t xml:space="preserve"> oprócz pozycji </w:t>
      </w:r>
      <w:r w:rsidRPr="00BB203D">
        <w:rPr>
          <w:rFonts w:cs="Verdana"/>
          <w:b/>
          <w:color w:val="000000"/>
          <w:szCs w:val="20"/>
        </w:rPr>
        <w:t>Pełnomocnik</w:t>
      </w:r>
      <w:r w:rsidRPr="00BB203D">
        <w:rPr>
          <w:rFonts w:cs="Verdana"/>
          <w:color w:val="000000"/>
          <w:szCs w:val="20"/>
        </w:rPr>
        <w:t xml:space="preserve">. Zaznaczenie pola wyboru </w:t>
      </w:r>
      <w:r w:rsidR="00A43E9D" w:rsidRPr="00BB203D">
        <w:rPr>
          <w:rFonts w:cs="Verdana"/>
          <w:color w:val="000000"/>
          <w:szCs w:val="20"/>
        </w:rPr>
        <w:t>‘</w:t>
      </w:r>
      <w:r w:rsidRPr="00BB203D">
        <w:rPr>
          <w:rFonts w:cs="Verdana"/>
          <w:color w:val="000000"/>
          <w:szCs w:val="20"/>
        </w:rPr>
        <w:t>Pełnomocnik</w:t>
      </w:r>
      <w:r w:rsidR="00A43E9D" w:rsidRPr="00BB203D">
        <w:rPr>
          <w:rFonts w:cs="Verdana"/>
          <w:color w:val="000000"/>
          <w:szCs w:val="20"/>
        </w:rPr>
        <w:t>’</w:t>
      </w:r>
      <w:r w:rsidRPr="00BB203D">
        <w:rPr>
          <w:rFonts w:cs="Verdana"/>
          <w:color w:val="000000"/>
          <w:szCs w:val="20"/>
        </w:rPr>
        <w:t xml:space="preserve"> udostępnia do edycji dodatkowo pozycję </w:t>
      </w:r>
      <w:r w:rsidRPr="00BB203D">
        <w:rPr>
          <w:rFonts w:cs="Verdana"/>
          <w:b/>
          <w:color w:val="000000"/>
          <w:szCs w:val="20"/>
        </w:rPr>
        <w:t>Pełnomocnik</w:t>
      </w:r>
      <w:r w:rsidRPr="00BB203D">
        <w:rPr>
          <w:rFonts w:cs="Verdana"/>
          <w:color w:val="000000"/>
          <w:szCs w:val="20"/>
        </w:rPr>
        <w:t xml:space="preserve">. </w:t>
      </w:r>
    </w:p>
    <w:p w14:paraId="70A4A9AE" w14:textId="77777777" w:rsidR="007E056B" w:rsidRPr="00BB203D" w:rsidRDefault="007E056B" w:rsidP="004F40C3">
      <w:pPr>
        <w:autoSpaceDE w:val="0"/>
        <w:spacing w:before="120"/>
        <w:jc w:val="both"/>
        <w:rPr>
          <w:rFonts w:cs="Verdana"/>
          <w:color w:val="000000"/>
          <w:szCs w:val="20"/>
        </w:rPr>
      </w:pPr>
    </w:p>
    <w:p w14:paraId="780E6BF9"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Jeżeli dane w sekcjach </w:t>
      </w:r>
      <w:r w:rsidRPr="00BB203D">
        <w:rPr>
          <w:rFonts w:cs="Verdana"/>
          <w:b/>
          <w:color w:val="000000"/>
          <w:szCs w:val="20"/>
          <w:u w:val="single"/>
        </w:rPr>
        <w:t>D.1</w:t>
      </w:r>
      <w:r w:rsidRPr="00BB203D">
        <w:rPr>
          <w:rFonts w:cs="Verdana"/>
          <w:color w:val="000000"/>
          <w:szCs w:val="20"/>
        </w:rPr>
        <w:t xml:space="preserve"> lub </w:t>
      </w:r>
      <w:r w:rsidRPr="00BB203D">
        <w:rPr>
          <w:rFonts w:cs="Verdana"/>
          <w:b/>
          <w:color w:val="000000"/>
          <w:szCs w:val="20"/>
          <w:u w:val="single"/>
        </w:rPr>
        <w:t>D.2</w:t>
      </w:r>
      <w:r w:rsidRPr="00BB203D">
        <w:rPr>
          <w:rFonts w:cs="Verdana"/>
          <w:color w:val="000000"/>
          <w:szCs w:val="20"/>
        </w:rPr>
        <w:t xml:space="preserve"> wymagają zmian można je zmienić wprowadzając aktualne informacje.</w:t>
      </w:r>
    </w:p>
    <w:p w14:paraId="5C5121B9" w14:textId="77777777" w:rsidR="007E056B" w:rsidRPr="00BB203D" w:rsidRDefault="007E056B" w:rsidP="004F40C3">
      <w:pPr>
        <w:autoSpaceDE w:val="0"/>
        <w:spacing w:before="120"/>
        <w:jc w:val="both"/>
        <w:rPr>
          <w:rFonts w:cs="Verdana"/>
          <w:color w:val="000000"/>
          <w:szCs w:val="20"/>
        </w:rPr>
      </w:pPr>
    </w:p>
    <w:p w14:paraId="2F879032"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W sekcji </w:t>
      </w:r>
      <w:r w:rsidRPr="00BB203D">
        <w:rPr>
          <w:rFonts w:cs="Verdana"/>
          <w:b/>
          <w:bCs/>
          <w:color w:val="000000"/>
          <w:szCs w:val="20"/>
          <w:u w:val="single"/>
        </w:rPr>
        <w:t>D.3 Status pracodawcy</w:t>
      </w:r>
      <w:r w:rsidRPr="00BB203D">
        <w:rPr>
          <w:rFonts w:cs="Verdana"/>
          <w:color w:val="000000"/>
          <w:szCs w:val="20"/>
        </w:rPr>
        <w:t xml:space="preserve"> - należy wypełnić co najwyżej dwie i co najmniej jedną z podanych możliwości określając status Beneficjenta. </w:t>
      </w:r>
    </w:p>
    <w:p w14:paraId="7EB3ADC5" w14:textId="77777777" w:rsidR="007E056B" w:rsidRPr="00BB203D" w:rsidRDefault="0094160C" w:rsidP="004F40C3">
      <w:pPr>
        <w:autoSpaceDE w:val="0"/>
        <w:spacing w:before="120"/>
        <w:jc w:val="both"/>
        <w:rPr>
          <w:rFonts w:cs="Verdana"/>
          <w:color w:val="000000"/>
          <w:szCs w:val="20"/>
        </w:rPr>
      </w:pPr>
      <w:r w:rsidRPr="00082758">
        <w:rPr>
          <w:rFonts w:ascii="Verdana" w:hAnsi="Verdana"/>
          <w:noProof/>
          <w:color w:val="000000"/>
        </w:rPr>
        <w:drawing>
          <wp:inline distT="0" distB="0" distL="0" distR="0" wp14:anchorId="265EFB96" wp14:editId="24E67360">
            <wp:extent cx="6115050" cy="514350"/>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115050" cy="514350"/>
                    </a:xfrm>
                    <a:prstGeom prst="rect">
                      <a:avLst/>
                    </a:prstGeom>
                    <a:noFill/>
                    <a:ln>
                      <a:noFill/>
                    </a:ln>
                  </pic:spPr>
                </pic:pic>
              </a:graphicData>
            </a:graphic>
          </wp:inline>
        </w:drawing>
      </w:r>
    </w:p>
    <w:p w14:paraId="4E1E5614" w14:textId="77777777" w:rsidR="007E056B" w:rsidRPr="00BB203D" w:rsidRDefault="007E056B" w:rsidP="004F40C3">
      <w:pPr>
        <w:autoSpaceDE w:val="0"/>
        <w:spacing w:before="120"/>
        <w:jc w:val="both"/>
        <w:rPr>
          <w:rFonts w:cs="Verdana"/>
          <w:color w:val="000000"/>
          <w:szCs w:val="20"/>
        </w:rPr>
      </w:pPr>
    </w:p>
    <w:p w14:paraId="7CD90C50" w14:textId="23E0BA42" w:rsidR="007E056B" w:rsidRPr="00BB203D" w:rsidRDefault="007E056B" w:rsidP="005D14D9">
      <w:pPr>
        <w:autoSpaceDE w:val="0"/>
        <w:spacing w:before="120"/>
        <w:jc w:val="both"/>
        <w:rPr>
          <w:rFonts w:cs="Verdana"/>
          <w:color w:val="000000"/>
          <w:szCs w:val="20"/>
        </w:rPr>
      </w:pPr>
      <w:r w:rsidRPr="00BB203D">
        <w:rPr>
          <w:rFonts w:cs="Verdana"/>
          <w:color w:val="000000"/>
          <w:szCs w:val="20"/>
        </w:rPr>
        <w:t xml:space="preserve">W sekcji </w:t>
      </w:r>
      <w:r w:rsidRPr="00BB203D">
        <w:rPr>
          <w:rFonts w:cs="Verdana"/>
          <w:b/>
          <w:bCs/>
          <w:color w:val="000000"/>
          <w:szCs w:val="20"/>
          <w:u w:val="single"/>
        </w:rPr>
        <w:t>D.4 Liczba osób...</w:t>
      </w:r>
      <w:r w:rsidRPr="00BB203D">
        <w:rPr>
          <w:rFonts w:cs="Verdana"/>
          <w:color w:val="000000"/>
          <w:szCs w:val="20"/>
        </w:rPr>
        <w:t xml:space="preserve"> - </w:t>
      </w:r>
      <w:r w:rsidR="005D14D9" w:rsidRPr="00BB203D">
        <w:rPr>
          <w:rFonts w:cs="Verdana"/>
          <w:color w:val="000000"/>
          <w:szCs w:val="20"/>
        </w:rPr>
        <w:t xml:space="preserve">należy w pozycji </w:t>
      </w:r>
      <w:r w:rsidR="005D14D9" w:rsidRPr="00BB203D">
        <w:rPr>
          <w:rFonts w:cs="Verdana"/>
          <w:b/>
          <w:bCs/>
          <w:color w:val="000000"/>
          <w:szCs w:val="20"/>
        </w:rPr>
        <w:t>36</w:t>
      </w:r>
      <w:r w:rsidR="005D14D9" w:rsidRPr="00BB203D">
        <w:rPr>
          <w:rFonts w:cs="Verdana"/>
          <w:color w:val="000000"/>
          <w:szCs w:val="20"/>
        </w:rPr>
        <w:t xml:space="preserve"> podać miesięczne stany zatrudnienia w przeliczeniu na pełny wymiar czasu pracy</w:t>
      </w:r>
      <w:r w:rsidRPr="00BB203D">
        <w:rPr>
          <w:rFonts w:cs="Verdana"/>
          <w:color w:val="000000"/>
          <w:szCs w:val="20"/>
        </w:rPr>
        <w:t>.</w:t>
      </w:r>
      <w:r w:rsidR="00CB0004" w:rsidRPr="00BB203D">
        <w:rPr>
          <w:rFonts w:cs="Verdana"/>
          <w:color w:val="000000"/>
          <w:szCs w:val="20"/>
        </w:rPr>
        <w:t xml:space="preserve"> </w:t>
      </w:r>
      <w:r w:rsidR="00CB0004" w:rsidRPr="00082758">
        <w:rPr>
          <w:color w:val="000000" w:themeColor="text1"/>
        </w:rPr>
        <w:t>Należy uwzględniać pracowników w rozumieniu art. 2 Kodeksu Pracy, a w przypadku pracodawcy prowadzącego zakład pracy chronionej, także wykonawców pracy nakładczej, o których mowa w art. 28 ust. 3 ustawy, a następnie zastosować wyłączenia ze stanów zatrudnienia określone w art. 21 ust.</w:t>
      </w:r>
      <w:r w:rsidR="00CB0004" w:rsidRPr="00082758">
        <w:rPr>
          <w:rFonts w:cs="Arial"/>
          <w:color w:val="000000" w:themeColor="text1"/>
        </w:rPr>
        <w:t xml:space="preserve"> 5 ustawy.</w:t>
      </w:r>
    </w:p>
    <w:p w14:paraId="2DBA4B1B" w14:textId="77777777" w:rsidR="007E056B" w:rsidRPr="00BB203D" w:rsidRDefault="007E056B" w:rsidP="004F40C3">
      <w:pPr>
        <w:autoSpaceDE w:val="0"/>
        <w:spacing w:before="120"/>
        <w:jc w:val="both"/>
        <w:rPr>
          <w:rFonts w:cs="Verdana"/>
          <w:color w:val="000000"/>
          <w:szCs w:val="20"/>
        </w:rPr>
      </w:pPr>
    </w:p>
    <w:p w14:paraId="5EE00FF7" w14:textId="77777777" w:rsidR="007E056B" w:rsidRPr="00BB203D" w:rsidRDefault="0094160C" w:rsidP="004F40C3">
      <w:pPr>
        <w:autoSpaceDE w:val="0"/>
        <w:spacing w:before="120"/>
        <w:jc w:val="both"/>
        <w:rPr>
          <w:rFonts w:cs="Verdana"/>
          <w:color w:val="000000"/>
          <w:szCs w:val="20"/>
        </w:rPr>
      </w:pPr>
      <w:r w:rsidRPr="00082758">
        <w:rPr>
          <w:rFonts w:ascii="Verdana" w:hAnsi="Verdana"/>
          <w:noProof/>
          <w:color w:val="000000"/>
        </w:rPr>
        <w:drawing>
          <wp:inline distT="0" distB="0" distL="0" distR="0" wp14:anchorId="37E4E119" wp14:editId="629C50E6">
            <wp:extent cx="6115050" cy="371475"/>
            <wp:effectExtent l="0" t="0" r="0" b="9525"/>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115050" cy="371475"/>
                    </a:xfrm>
                    <a:prstGeom prst="rect">
                      <a:avLst/>
                    </a:prstGeom>
                    <a:noFill/>
                    <a:ln>
                      <a:noFill/>
                    </a:ln>
                  </pic:spPr>
                </pic:pic>
              </a:graphicData>
            </a:graphic>
          </wp:inline>
        </w:drawing>
      </w:r>
    </w:p>
    <w:p w14:paraId="54D169AB" w14:textId="77777777" w:rsidR="007E056B" w:rsidRPr="00BB203D" w:rsidRDefault="007E056B" w:rsidP="004F40C3">
      <w:pPr>
        <w:autoSpaceDE w:val="0"/>
        <w:spacing w:before="120"/>
        <w:jc w:val="both"/>
        <w:rPr>
          <w:rFonts w:cs="Verdana"/>
          <w:color w:val="000000"/>
          <w:szCs w:val="20"/>
        </w:rPr>
      </w:pPr>
    </w:p>
    <w:p w14:paraId="00CFB764"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W sekcji </w:t>
      </w:r>
      <w:r w:rsidRPr="00BB203D">
        <w:rPr>
          <w:rFonts w:cs="Verdana"/>
          <w:b/>
          <w:bCs/>
          <w:color w:val="000000"/>
          <w:szCs w:val="20"/>
          <w:u w:val="single"/>
        </w:rPr>
        <w:t>D.5 Informacja o stanach zatrudnienia</w:t>
      </w:r>
      <w:r w:rsidRPr="00BB203D">
        <w:rPr>
          <w:rFonts w:cs="Verdana"/>
          <w:color w:val="000000"/>
          <w:szCs w:val="20"/>
        </w:rPr>
        <w:t xml:space="preserve"> należy uzupełnić następujące dane:</w:t>
      </w:r>
    </w:p>
    <w:p w14:paraId="3BBB2AE1" w14:textId="77777777" w:rsidR="007E056B" w:rsidRPr="00BB203D" w:rsidRDefault="007E056B" w:rsidP="004F40C3">
      <w:pPr>
        <w:autoSpaceDE w:val="0"/>
        <w:spacing w:before="120"/>
        <w:jc w:val="both"/>
        <w:rPr>
          <w:rFonts w:cs="Verdana"/>
          <w:color w:val="000000"/>
          <w:szCs w:val="20"/>
        </w:rPr>
      </w:pPr>
    </w:p>
    <w:p w14:paraId="1668D262" w14:textId="77777777" w:rsidR="007E056B" w:rsidRPr="00BB203D" w:rsidRDefault="007E056B" w:rsidP="004F40C3">
      <w:pPr>
        <w:autoSpaceDE w:val="0"/>
        <w:spacing w:before="120"/>
        <w:jc w:val="both"/>
        <w:rPr>
          <w:rFonts w:cs="Verdana"/>
          <w:color w:val="000000"/>
          <w:szCs w:val="20"/>
        </w:rPr>
      </w:pPr>
      <w:r w:rsidRPr="00BB203D">
        <w:rPr>
          <w:rFonts w:cs="Verdana"/>
          <w:b/>
          <w:bCs/>
          <w:color w:val="000000"/>
          <w:szCs w:val="20"/>
        </w:rPr>
        <w:t>Stan zatrudnienia w okresie sprawozdawczym</w:t>
      </w:r>
      <w:r w:rsidRPr="00BB203D">
        <w:rPr>
          <w:rFonts w:cs="Verdana"/>
          <w:color w:val="000000"/>
          <w:szCs w:val="20"/>
        </w:rPr>
        <w:t xml:space="preserve"> - podając przeciętny miesięczny stan zatrudnienia ustalony w przeliczeniu na pełny wymiar czasu pracy na podstawie odpowiednio art. 21 ust. 1 i 5, art. 28 ust 3-5 oraz art. 2a ustawy.</w:t>
      </w:r>
    </w:p>
    <w:p w14:paraId="4E5BB3F8" w14:textId="77777777" w:rsidR="007E056B" w:rsidRPr="00BB203D" w:rsidRDefault="007E056B" w:rsidP="004F40C3">
      <w:pPr>
        <w:spacing w:before="120"/>
        <w:jc w:val="both"/>
        <w:rPr>
          <w:rFonts w:cs="Arial"/>
          <w:szCs w:val="20"/>
        </w:rPr>
      </w:pPr>
      <w:r w:rsidRPr="00BB203D">
        <w:rPr>
          <w:rFonts w:cs="Verdana"/>
          <w:b/>
          <w:color w:val="000000"/>
          <w:szCs w:val="20"/>
        </w:rPr>
        <w:t>Bieżący stan zatrudnienia w okresie sprawozdawczym</w:t>
      </w:r>
      <w:r w:rsidRPr="00BB203D">
        <w:rPr>
          <w:rFonts w:cs="Verdana"/>
          <w:color w:val="000000"/>
          <w:szCs w:val="20"/>
        </w:rPr>
        <w:t xml:space="preserve"> – podając przeciętny miesięczny stan zatrudnienia ustalony w przeliczeniu na pełny wymiar czasu pracy na podstawie a</w:t>
      </w:r>
      <w:r w:rsidRPr="00BB203D">
        <w:rPr>
          <w:rFonts w:cs="Arial"/>
          <w:szCs w:val="20"/>
        </w:rPr>
        <w:t xml:space="preserve">rt. 2 pkt 13 rozporządzenia Komisji (WE) nr 800/2008 z dnia 6 sierpnia 2008 r. uznającego niektóre rodzaje pomocy za zgodne ze wspólnym rynkiem w zastosowaniu art. 87 i 88 Traktatu (ogólnego rozporządzenia w sprawie </w:t>
      </w:r>
      <w:proofErr w:type="spellStart"/>
      <w:r w:rsidRPr="00BB203D">
        <w:rPr>
          <w:rFonts w:cs="Arial"/>
          <w:szCs w:val="20"/>
        </w:rPr>
        <w:t>wyłączeń</w:t>
      </w:r>
      <w:proofErr w:type="spellEnd"/>
      <w:r w:rsidRPr="00BB203D">
        <w:rPr>
          <w:rFonts w:cs="Arial"/>
          <w:szCs w:val="20"/>
        </w:rPr>
        <w:t xml:space="preserve"> blokowych) (Dz. Urz. UE L 214 z 09.08.2008, str. 3, z </w:t>
      </w:r>
      <w:proofErr w:type="spellStart"/>
      <w:r w:rsidRPr="00BB203D">
        <w:rPr>
          <w:rFonts w:cs="Arial"/>
          <w:szCs w:val="20"/>
        </w:rPr>
        <w:t>późn</w:t>
      </w:r>
      <w:proofErr w:type="spellEnd"/>
      <w:r w:rsidRPr="00BB203D">
        <w:rPr>
          <w:rFonts w:cs="Arial"/>
          <w:szCs w:val="20"/>
        </w:rPr>
        <w:t>. zm.), które utraciło moc obowiązującą z dniem 1 stycznia 2015 r., oraz art. 5 załącznika nr 1 do tego rozporządzenia. Za okresy począwszy od stycznia 2015 r. należy wykazać przeciętny miesięczny stan zatrudnienia ustalony w przeliczeniu na pełny wymiar czasu pracy zgodnie z art. 2 pkt 32 rozporządzenia Komisji (UE) nr 651/2014 z dnia 17 czerwca 2014 r. uznającego niektóre rodzaje pomocy za zgodne z rynkiem wewnętrznym w zastosowaniu art. 107 i 108 Traktatu (Dz. Urz. UE L 187 z 26.06.2014, str. 1) oraz art. 3 i 5 załącznika nr 1 do tego rozporządzenia.</w:t>
      </w:r>
    </w:p>
    <w:p w14:paraId="2F141E0A" w14:textId="77777777" w:rsidR="007E056B" w:rsidRPr="00BB203D" w:rsidRDefault="007E056B" w:rsidP="004F40C3">
      <w:pPr>
        <w:autoSpaceDE w:val="0"/>
        <w:spacing w:before="120"/>
        <w:jc w:val="both"/>
        <w:rPr>
          <w:rFonts w:cs="Verdana"/>
          <w:color w:val="000000"/>
          <w:szCs w:val="20"/>
        </w:rPr>
      </w:pPr>
      <w:r w:rsidRPr="00BB203D">
        <w:rPr>
          <w:rFonts w:cs="Verdana"/>
          <w:b/>
          <w:bCs/>
          <w:color w:val="000000"/>
          <w:szCs w:val="20"/>
        </w:rPr>
        <w:t>Średni stan zatrudnienia za 12 miesięcy poprzedzających okres sprawozdawczy</w:t>
      </w:r>
      <w:r w:rsidRPr="00BB203D">
        <w:rPr>
          <w:rFonts w:cs="Verdana"/>
          <w:color w:val="000000"/>
          <w:szCs w:val="20"/>
        </w:rPr>
        <w:t xml:space="preserve"> - wypełnia pracodawca, dla którego dofinansowanie stanowi pomoc publiczną. </w:t>
      </w:r>
    </w:p>
    <w:p w14:paraId="31D14385"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Za okresy sprawozdawcze przypadające od stycznia 2009 r. do grudnia 2014 r. należy wykazać 1/12 sumy przeciętnych miesięcznych stanów zatrudnienia ustalonych w przeliczeniu na pełny wymiar czasu pracy na podstawie art. 2 pkt 13 rozporządzenia Komisji (WE) nr 800/2008, które utraciło moc obowiązującą z </w:t>
      </w:r>
      <w:r w:rsidRPr="00082758">
        <w:t>dniem 1</w:t>
      </w:r>
      <w:r w:rsidRPr="00BB203D">
        <w:rPr>
          <w:rFonts w:cs="Verdana"/>
          <w:color w:val="000000"/>
          <w:szCs w:val="20"/>
        </w:rPr>
        <w:t xml:space="preserve"> stycznia 2015 r., oraz art. 5 załącznika nr 1 do tego rozporządzenia. Za okresy począwszy od stycznia 2015 r. należy wykazać 1/12 sumy przeciętnych miesięcznych stanów zatrudnienia ustalonych w przeliczeniu na pełny wymiar czasu pracy zgodnie z art. 2 pkt 32 rozporządzenia Komisji (UE) nr 651/2014 oraz art. 3 i 5 załącznika nr 1 do tego rozporządzenia.</w:t>
      </w:r>
    </w:p>
    <w:p w14:paraId="44180FA5" w14:textId="77777777" w:rsidR="007E056B" w:rsidRPr="00BB203D" w:rsidRDefault="0094160C" w:rsidP="004F40C3">
      <w:pPr>
        <w:autoSpaceDE w:val="0"/>
        <w:spacing w:before="120"/>
        <w:jc w:val="both"/>
        <w:rPr>
          <w:rFonts w:cs="Verdana"/>
          <w:color w:val="000000"/>
          <w:szCs w:val="20"/>
        </w:rPr>
      </w:pPr>
      <w:r w:rsidRPr="00BB203D">
        <w:rPr>
          <w:rFonts w:cs="Verdana"/>
          <w:noProof/>
          <w:color w:val="000000"/>
          <w:szCs w:val="20"/>
        </w:rPr>
        <w:drawing>
          <wp:inline distT="0" distB="0" distL="0" distR="0" wp14:anchorId="21D87913" wp14:editId="08A98880">
            <wp:extent cx="6115050" cy="962025"/>
            <wp:effectExtent l="0" t="0" r="0" b="9525"/>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115050" cy="962025"/>
                    </a:xfrm>
                    <a:prstGeom prst="rect">
                      <a:avLst/>
                    </a:prstGeom>
                    <a:noFill/>
                    <a:ln>
                      <a:noFill/>
                    </a:ln>
                  </pic:spPr>
                </pic:pic>
              </a:graphicData>
            </a:graphic>
          </wp:inline>
        </w:drawing>
      </w:r>
    </w:p>
    <w:p w14:paraId="6A1D0DF9" w14:textId="77777777" w:rsidR="007E056B" w:rsidRPr="00BB203D" w:rsidRDefault="007E056B" w:rsidP="004F40C3">
      <w:pPr>
        <w:autoSpaceDE w:val="0"/>
        <w:spacing w:before="120"/>
        <w:jc w:val="both"/>
        <w:rPr>
          <w:rFonts w:cs="Verdana"/>
          <w:color w:val="000000"/>
          <w:szCs w:val="20"/>
        </w:rPr>
      </w:pPr>
    </w:p>
    <w:p w14:paraId="77ADEBE9"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Składając wniosek </w:t>
      </w:r>
      <w:proofErr w:type="spellStart"/>
      <w:r w:rsidRPr="00BB203D">
        <w:rPr>
          <w:rFonts w:cs="Verdana"/>
          <w:color w:val="000000"/>
          <w:szCs w:val="20"/>
        </w:rPr>
        <w:t>Wn</w:t>
      </w:r>
      <w:proofErr w:type="spellEnd"/>
      <w:r w:rsidRPr="00BB203D">
        <w:rPr>
          <w:rFonts w:cs="Verdana"/>
          <w:color w:val="000000"/>
          <w:szCs w:val="20"/>
        </w:rPr>
        <w:t xml:space="preserve">-D za styczeń bieżącego roku średni stan zatrudnienia za 12 miesięcy poprzedzających okres sprawozdawczy to okres od stycznia do grudnia poprzedniego roku. Składając wniosek za luty Beneficjent będzie musiał wziąć pod uwagę miesiące od lutego poprzedniego roku do stycznia bieżącego roku itd. </w:t>
      </w:r>
    </w:p>
    <w:p w14:paraId="66403D68"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lastRenderedPageBreak/>
        <w:t xml:space="preserve">Dla wniosków składanych za okresy sprawozdawcze do grudnia 2014 roku włącznie pozycje </w:t>
      </w:r>
      <w:r w:rsidRPr="00BB203D">
        <w:rPr>
          <w:rFonts w:cs="Verdana"/>
          <w:b/>
          <w:color w:val="000000"/>
          <w:szCs w:val="20"/>
        </w:rPr>
        <w:t>40</w:t>
      </w:r>
      <w:r w:rsidRPr="00BB203D">
        <w:rPr>
          <w:rFonts w:cs="Verdana"/>
          <w:color w:val="000000"/>
          <w:szCs w:val="20"/>
        </w:rPr>
        <w:t xml:space="preserve">. oraz </w:t>
      </w:r>
      <w:r w:rsidRPr="00BB203D">
        <w:rPr>
          <w:rFonts w:cs="Verdana"/>
          <w:b/>
          <w:color w:val="000000"/>
          <w:szCs w:val="20"/>
        </w:rPr>
        <w:t>42</w:t>
      </w:r>
      <w:r w:rsidRPr="00BB203D">
        <w:rPr>
          <w:rFonts w:cs="Verdana"/>
          <w:color w:val="000000"/>
          <w:szCs w:val="20"/>
        </w:rPr>
        <w:t>. są udostępnione do edycji.</w:t>
      </w:r>
    </w:p>
    <w:p w14:paraId="4980B10C"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Dla wniosków składanych za okresy sprawozdawcze od stycznia 2015 roku włącznie pozycja </w:t>
      </w:r>
      <w:r w:rsidRPr="00BB203D">
        <w:rPr>
          <w:rFonts w:cs="Verdana"/>
          <w:b/>
          <w:color w:val="000000"/>
          <w:szCs w:val="20"/>
        </w:rPr>
        <w:t>40</w:t>
      </w:r>
      <w:r w:rsidRPr="00BB203D">
        <w:rPr>
          <w:rFonts w:cs="Verdana"/>
          <w:color w:val="000000"/>
          <w:szCs w:val="20"/>
        </w:rPr>
        <w:t xml:space="preserve">. oraz </w:t>
      </w:r>
      <w:r w:rsidRPr="00BB203D">
        <w:rPr>
          <w:rFonts w:cs="Verdana"/>
          <w:b/>
          <w:color w:val="000000"/>
          <w:szCs w:val="20"/>
        </w:rPr>
        <w:t>42</w:t>
      </w:r>
      <w:r w:rsidRPr="00BB203D">
        <w:rPr>
          <w:rFonts w:cs="Verdana"/>
          <w:color w:val="000000"/>
          <w:szCs w:val="20"/>
        </w:rPr>
        <w:t>. są niedostępne do edycji</w:t>
      </w:r>
    </w:p>
    <w:p w14:paraId="6914F345" w14:textId="77777777" w:rsidR="007E056B" w:rsidRPr="00BB203D" w:rsidRDefault="007E056B" w:rsidP="004F40C3">
      <w:pPr>
        <w:autoSpaceDE w:val="0"/>
        <w:spacing w:before="120"/>
        <w:jc w:val="both"/>
        <w:rPr>
          <w:rFonts w:cs="Verdana"/>
          <w:color w:val="000000"/>
          <w:szCs w:val="20"/>
        </w:rPr>
      </w:pPr>
    </w:p>
    <w:p w14:paraId="63C59D11"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Poniżej sekcji </w:t>
      </w:r>
      <w:r w:rsidRPr="00BB203D">
        <w:rPr>
          <w:rFonts w:cs="Verdana"/>
          <w:b/>
          <w:color w:val="000000"/>
          <w:szCs w:val="20"/>
          <w:u w:val="single"/>
        </w:rPr>
        <w:t xml:space="preserve">D.5 </w:t>
      </w:r>
      <w:r w:rsidRPr="00BB203D">
        <w:rPr>
          <w:rFonts w:cs="Verdana"/>
          <w:color w:val="000000"/>
          <w:szCs w:val="20"/>
        </w:rPr>
        <w:t>znajduje się sekcja zawierająca oświadczenie oraz następujące pozycje:</w:t>
      </w:r>
    </w:p>
    <w:p w14:paraId="2F2790CF" w14:textId="77777777" w:rsidR="007E056B" w:rsidRPr="00BB203D" w:rsidRDefault="007E056B" w:rsidP="004F40C3">
      <w:pPr>
        <w:autoSpaceDE w:val="0"/>
        <w:spacing w:before="120"/>
        <w:jc w:val="both"/>
        <w:rPr>
          <w:rFonts w:cs="Verdana"/>
          <w:color w:val="000000"/>
          <w:szCs w:val="20"/>
        </w:rPr>
      </w:pPr>
    </w:p>
    <w:p w14:paraId="1BEB23CD" w14:textId="77777777" w:rsidR="007E056B" w:rsidRPr="00BB203D" w:rsidRDefault="007E056B" w:rsidP="004F40C3">
      <w:pPr>
        <w:autoSpaceDE w:val="0"/>
        <w:spacing w:before="120"/>
        <w:jc w:val="both"/>
        <w:rPr>
          <w:rFonts w:cs="Verdana"/>
          <w:color w:val="000000"/>
          <w:szCs w:val="20"/>
        </w:rPr>
      </w:pPr>
      <w:r w:rsidRPr="00BB203D">
        <w:rPr>
          <w:rFonts w:cs="Verdana"/>
          <w:b/>
          <w:bCs/>
          <w:color w:val="000000"/>
          <w:szCs w:val="20"/>
        </w:rPr>
        <w:t>Data wypełnienia wniosku</w:t>
      </w:r>
      <w:r w:rsidRPr="00BB203D">
        <w:rPr>
          <w:rFonts w:cs="Verdana"/>
          <w:color w:val="000000"/>
          <w:szCs w:val="20"/>
        </w:rPr>
        <w:t xml:space="preserve"> – data wypełnienia formularza. Data ta nie jest brana pod uwagę podczas weryfikacji obowiązującego terminu na przesłanie wniosku do Funduszu. Terminem dostarczenia jest data przekazania wniosku do PFRON drogą elektroniczną.</w:t>
      </w:r>
    </w:p>
    <w:p w14:paraId="26C937B5" w14:textId="77777777" w:rsidR="007E056B" w:rsidRPr="00BB203D" w:rsidRDefault="007E056B" w:rsidP="004F40C3">
      <w:pPr>
        <w:autoSpaceDE w:val="0"/>
        <w:jc w:val="both"/>
        <w:rPr>
          <w:rFonts w:cs="Verdana"/>
          <w:b/>
          <w:bCs/>
          <w:color w:val="000000"/>
          <w:szCs w:val="20"/>
        </w:rPr>
      </w:pPr>
    </w:p>
    <w:p w14:paraId="106AD221" w14:textId="77777777" w:rsidR="007E056B" w:rsidRPr="00BB203D" w:rsidRDefault="007E056B" w:rsidP="004F40C3">
      <w:pPr>
        <w:autoSpaceDE w:val="0"/>
        <w:jc w:val="both"/>
        <w:rPr>
          <w:rFonts w:cs="Verdana"/>
          <w:b/>
          <w:bCs/>
          <w:color w:val="000000"/>
          <w:szCs w:val="20"/>
        </w:rPr>
      </w:pPr>
      <w:r w:rsidRPr="00BB203D">
        <w:rPr>
          <w:rFonts w:cs="Verdana"/>
          <w:b/>
          <w:bCs/>
          <w:color w:val="000000"/>
          <w:szCs w:val="20"/>
        </w:rPr>
        <w:t>Imię, nazwisko i podpis pracodawcy lub osoby upoważnionej</w:t>
      </w:r>
    </w:p>
    <w:p w14:paraId="6D0BF861" w14:textId="77777777" w:rsidR="007E056B" w:rsidRPr="00BB203D" w:rsidRDefault="007E056B" w:rsidP="004F40C3">
      <w:pPr>
        <w:autoSpaceDE w:val="0"/>
        <w:spacing w:before="120"/>
        <w:jc w:val="both"/>
        <w:rPr>
          <w:rFonts w:cs="Verdana"/>
          <w:color w:val="000000"/>
          <w:szCs w:val="20"/>
        </w:rPr>
      </w:pPr>
    </w:p>
    <w:p w14:paraId="7F448A82" w14:textId="77777777" w:rsidR="007E056B" w:rsidRPr="00BB203D" w:rsidRDefault="007E056B" w:rsidP="004F40C3">
      <w:pPr>
        <w:autoSpaceDE w:val="0"/>
        <w:spacing w:before="120"/>
        <w:jc w:val="both"/>
        <w:rPr>
          <w:rFonts w:cs="Verdana"/>
          <w:color w:val="000000"/>
          <w:szCs w:val="20"/>
        </w:rPr>
      </w:pPr>
      <w:r w:rsidRPr="00BB203D">
        <w:rPr>
          <w:rFonts w:cs="Verdana"/>
          <w:b/>
          <w:bCs/>
          <w:color w:val="000000"/>
          <w:szCs w:val="20"/>
        </w:rPr>
        <w:t xml:space="preserve">Uwagi </w:t>
      </w:r>
      <w:r w:rsidRPr="00BB203D">
        <w:rPr>
          <w:rFonts w:cs="Verdana"/>
          <w:color w:val="000000"/>
          <w:szCs w:val="20"/>
        </w:rPr>
        <w:t>- pole niedostępne do edycji, przeznaczone do wprowadzania uwag przez Operatora Funduszu</w:t>
      </w:r>
    </w:p>
    <w:p w14:paraId="0382A560" w14:textId="77777777" w:rsidR="007E056B" w:rsidRPr="00BB203D" w:rsidRDefault="007E056B" w:rsidP="004F40C3">
      <w:pPr>
        <w:autoSpaceDE w:val="0"/>
        <w:spacing w:before="120"/>
        <w:jc w:val="both"/>
        <w:rPr>
          <w:rFonts w:cs="Verdana"/>
          <w:color w:val="000000"/>
          <w:szCs w:val="20"/>
        </w:rPr>
      </w:pPr>
    </w:p>
    <w:p w14:paraId="460F0900" w14:textId="77CFD74D" w:rsidR="007E056B" w:rsidRPr="00082758" w:rsidRDefault="00E32398" w:rsidP="004F40C3">
      <w:pPr>
        <w:autoSpaceDE w:val="0"/>
        <w:jc w:val="both"/>
        <w:rPr>
          <w:noProof/>
        </w:rPr>
      </w:pPr>
      <w:r w:rsidRPr="00082758">
        <w:rPr>
          <w:noProof/>
        </w:rPr>
        <w:drawing>
          <wp:inline distT="0" distB="0" distL="0" distR="0" wp14:anchorId="7B91F079" wp14:editId="5133F56C">
            <wp:extent cx="6115050" cy="1781175"/>
            <wp:effectExtent l="0" t="0" r="0" b="9525"/>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115050" cy="1781175"/>
                    </a:xfrm>
                    <a:prstGeom prst="rect">
                      <a:avLst/>
                    </a:prstGeom>
                    <a:noFill/>
                    <a:ln>
                      <a:noFill/>
                    </a:ln>
                  </pic:spPr>
                </pic:pic>
              </a:graphicData>
            </a:graphic>
          </wp:inline>
        </w:drawing>
      </w:r>
    </w:p>
    <w:p w14:paraId="49D91686" w14:textId="77777777" w:rsidR="007E056B" w:rsidRPr="00BB203D" w:rsidRDefault="007E056B" w:rsidP="004F40C3">
      <w:pPr>
        <w:autoSpaceDE w:val="0"/>
        <w:spacing w:before="120"/>
        <w:jc w:val="both"/>
        <w:rPr>
          <w:rFonts w:cs="Verdana"/>
          <w:color w:val="000000"/>
          <w:szCs w:val="20"/>
        </w:rPr>
      </w:pPr>
    </w:p>
    <w:p w14:paraId="78A1074A" w14:textId="77777777" w:rsidR="00C37C88" w:rsidRPr="00BB203D" w:rsidRDefault="00C37C88" w:rsidP="004F40C3">
      <w:pPr>
        <w:autoSpaceDE w:val="0"/>
        <w:spacing w:before="120"/>
        <w:jc w:val="both"/>
        <w:rPr>
          <w:rFonts w:cs="Verdana"/>
          <w:color w:val="000000"/>
          <w:szCs w:val="20"/>
        </w:rPr>
      </w:pPr>
    </w:p>
    <w:p w14:paraId="689DF72B" w14:textId="77777777" w:rsidR="00140FF2" w:rsidRDefault="00140FF2" w:rsidP="00140FF2">
      <w:pPr>
        <w:autoSpaceDE w:val="0"/>
        <w:jc w:val="both"/>
        <w:rPr>
          <w:rFonts w:cs="Verdana"/>
          <w:b/>
          <w:bCs/>
          <w:color w:val="000000"/>
          <w:szCs w:val="20"/>
        </w:rPr>
      </w:pPr>
      <w:r w:rsidRPr="00BB203D">
        <w:rPr>
          <w:rFonts w:cs="Verdana"/>
          <w:b/>
          <w:bCs/>
          <w:color w:val="000000"/>
          <w:szCs w:val="20"/>
        </w:rPr>
        <w:t>W przypadku otrzymania pomocy publicznej:</w:t>
      </w:r>
    </w:p>
    <w:p w14:paraId="0F201A78" w14:textId="77777777" w:rsidR="00140FF2" w:rsidRDefault="00140FF2" w:rsidP="00140FF2">
      <w:pPr>
        <w:autoSpaceDE w:val="0"/>
        <w:jc w:val="both"/>
        <w:rPr>
          <w:rFonts w:cs="Verdana"/>
          <w:b/>
          <w:bCs/>
          <w:color w:val="000000"/>
          <w:szCs w:val="20"/>
        </w:rPr>
      </w:pPr>
    </w:p>
    <w:p w14:paraId="5DA42C02" w14:textId="77777777" w:rsidR="00140FF2" w:rsidRPr="00BB203D" w:rsidRDefault="00140FF2" w:rsidP="00140FF2">
      <w:pPr>
        <w:autoSpaceDE w:val="0"/>
        <w:jc w:val="both"/>
        <w:rPr>
          <w:rFonts w:cs="Verdana"/>
          <w:b/>
          <w:bCs/>
          <w:color w:val="000000"/>
          <w:szCs w:val="20"/>
        </w:rPr>
      </w:pPr>
      <w:r>
        <w:rPr>
          <w:rFonts w:cs="Verdana"/>
          <w:b/>
          <w:bCs/>
          <w:color w:val="000000"/>
          <w:szCs w:val="20"/>
        </w:rPr>
        <w:t>Dla okresów od 01-2009 do 12-2014:</w:t>
      </w:r>
    </w:p>
    <w:p w14:paraId="7E392E53" w14:textId="77777777" w:rsidR="00140FF2" w:rsidRDefault="00140FF2" w:rsidP="00140FF2">
      <w:pPr>
        <w:autoSpaceDE w:val="0"/>
        <w:spacing w:before="120"/>
        <w:jc w:val="both"/>
        <w:rPr>
          <w:rFonts w:cs="Verdana"/>
          <w:color w:val="000000"/>
          <w:szCs w:val="20"/>
        </w:rPr>
      </w:pPr>
      <w:r w:rsidRPr="00BB203D">
        <w:rPr>
          <w:rFonts w:cs="Verdana"/>
          <w:b/>
          <w:bCs/>
          <w:color w:val="000000"/>
          <w:szCs w:val="20"/>
        </w:rPr>
        <w:t>-</w:t>
      </w:r>
      <w:r w:rsidRPr="00BB203D">
        <w:rPr>
          <w:rFonts w:cs="Verdana"/>
          <w:color w:val="000000"/>
          <w:szCs w:val="20"/>
        </w:rPr>
        <w:t xml:space="preserve"> Beneficjent dołącza część </w:t>
      </w:r>
      <w:r>
        <w:rPr>
          <w:rFonts w:cs="Verdana"/>
          <w:b/>
          <w:color w:val="000000"/>
          <w:szCs w:val="20"/>
          <w:u w:val="single"/>
        </w:rPr>
        <w:t>A, B</w:t>
      </w:r>
      <w:r w:rsidRPr="00BB203D">
        <w:rPr>
          <w:b/>
          <w:szCs w:val="20"/>
          <w:u w:val="single"/>
        </w:rPr>
        <w:t>,</w:t>
      </w:r>
      <w:r w:rsidRPr="00BB203D">
        <w:rPr>
          <w:rFonts w:cs="Verdana"/>
          <w:b/>
          <w:color w:val="000000"/>
          <w:szCs w:val="20"/>
          <w:u w:val="single"/>
        </w:rPr>
        <w:t xml:space="preserve"> C, D i E</w:t>
      </w:r>
      <w:r w:rsidRPr="00BB203D">
        <w:rPr>
          <w:rFonts w:cs="Verdana"/>
          <w:color w:val="000000"/>
          <w:szCs w:val="20"/>
        </w:rPr>
        <w:t xml:space="preserve"> formularza INF-</w:t>
      </w:r>
      <w:proofErr w:type="spellStart"/>
      <w:r w:rsidRPr="00BB203D">
        <w:rPr>
          <w:rFonts w:cs="Verdana"/>
          <w:color w:val="000000"/>
          <w:szCs w:val="20"/>
        </w:rPr>
        <w:t>oPP</w:t>
      </w:r>
      <w:proofErr w:type="spellEnd"/>
      <w:r w:rsidRPr="00BB203D">
        <w:rPr>
          <w:rFonts w:cs="Verdana"/>
          <w:color w:val="000000"/>
          <w:szCs w:val="20"/>
        </w:rPr>
        <w:t xml:space="preserve">, zgodnego z Rozporządzeniem </w:t>
      </w:r>
      <w:r w:rsidRPr="00BB203D">
        <w:rPr>
          <w:rFonts w:cs="Verdana"/>
          <w:b/>
          <w:color w:val="000000"/>
          <w:szCs w:val="20"/>
        </w:rPr>
        <w:t xml:space="preserve">Rady Ministrów z dnia 29 marca 2010 r. </w:t>
      </w:r>
      <w:r w:rsidRPr="007364BD">
        <w:rPr>
          <w:rFonts w:cs="Verdana"/>
          <w:bCs/>
          <w:color w:val="000000"/>
          <w:szCs w:val="20"/>
        </w:rPr>
        <w:t xml:space="preserve">w sprawie zakresu informacji przestawianych przy ubieganiu się o pomoc inną niż pomoc de </w:t>
      </w:r>
      <w:proofErr w:type="spellStart"/>
      <w:r w:rsidRPr="007364BD">
        <w:rPr>
          <w:rFonts w:cs="Verdana"/>
          <w:bCs/>
          <w:color w:val="000000"/>
          <w:szCs w:val="20"/>
        </w:rPr>
        <w:t>minimis</w:t>
      </w:r>
      <w:proofErr w:type="spellEnd"/>
      <w:r w:rsidRPr="007364BD">
        <w:rPr>
          <w:rFonts w:cs="Verdana"/>
          <w:bCs/>
          <w:color w:val="000000"/>
          <w:szCs w:val="20"/>
        </w:rPr>
        <w:t xml:space="preserve"> w rolnictwie lub rybołówstwie i Rozporządzeniem Rady Ministrów z dnia 16 grudnia 2010 r. zmieniającego rozporządzenie w sprawie zakresu informacji przestawianych przez podmiot ubiegający się </w:t>
      </w:r>
      <w:r w:rsidRPr="00BB203D">
        <w:rPr>
          <w:rFonts w:cs="Verdana"/>
          <w:b/>
          <w:color w:val="000000"/>
          <w:szCs w:val="20"/>
        </w:rPr>
        <w:t>o</w:t>
      </w:r>
      <w:r w:rsidRPr="00BB203D">
        <w:rPr>
          <w:rFonts w:cs="Verdana"/>
          <w:color w:val="000000"/>
          <w:szCs w:val="20"/>
        </w:rPr>
        <w:t xml:space="preserve"> pomoc inną niż pomoc de </w:t>
      </w:r>
      <w:proofErr w:type="spellStart"/>
      <w:r w:rsidRPr="00BB203D">
        <w:rPr>
          <w:rFonts w:cs="Verdana"/>
          <w:color w:val="000000"/>
          <w:szCs w:val="20"/>
        </w:rPr>
        <w:t>minimis</w:t>
      </w:r>
      <w:proofErr w:type="spellEnd"/>
      <w:r w:rsidRPr="00BB203D">
        <w:rPr>
          <w:rFonts w:cs="Verdana"/>
          <w:color w:val="000000"/>
          <w:szCs w:val="20"/>
        </w:rPr>
        <w:t xml:space="preserve"> lub pomoc de </w:t>
      </w:r>
      <w:proofErr w:type="spellStart"/>
      <w:r w:rsidRPr="00BB203D">
        <w:rPr>
          <w:rFonts w:cs="Verdana"/>
          <w:color w:val="000000"/>
          <w:szCs w:val="20"/>
        </w:rPr>
        <w:t>minimis</w:t>
      </w:r>
      <w:proofErr w:type="spellEnd"/>
      <w:r w:rsidRPr="00BB203D">
        <w:rPr>
          <w:rFonts w:cs="Verdana"/>
          <w:color w:val="000000"/>
          <w:szCs w:val="20"/>
        </w:rPr>
        <w:t xml:space="preserve"> w rolnictwie lub rybołówstwie</w:t>
      </w:r>
      <w:r>
        <w:rPr>
          <w:rFonts w:cs="Verdana"/>
          <w:color w:val="000000"/>
          <w:szCs w:val="20"/>
        </w:rPr>
        <w:t xml:space="preserve"> (INF-o-PP wersja 4)</w:t>
      </w:r>
      <w:r w:rsidRPr="00BB203D">
        <w:rPr>
          <w:rFonts w:cs="Verdana"/>
          <w:color w:val="000000"/>
          <w:szCs w:val="20"/>
        </w:rPr>
        <w:t>.</w:t>
      </w:r>
    </w:p>
    <w:p w14:paraId="72B3320A" w14:textId="77777777" w:rsidR="00140FF2" w:rsidRDefault="00140FF2" w:rsidP="00140FF2">
      <w:pPr>
        <w:autoSpaceDE w:val="0"/>
        <w:spacing w:before="120"/>
        <w:jc w:val="both"/>
        <w:rPr>
          <w:rFonts w:cs="Verdana"/>
          <w:color w:val="000000"/>
          <w:szCs w:val="20"/>
        </w:rPr>
      </w:pPr>
    </w:p>
    <w:p w14:paraId="5F93AEA1" w14:textId="77777777" w:rsidR="00140FF2" w:rsidRPr="007364BD" w:rsidRDefault="00140FF2" w:rsidP="00140FF2">
      <w:pPr>
        <w:autoSpaceDE w:val="0"/>
        <w:spacing w:before="120"/>
        <w:jc w:val="both"/>
        <w:rPr>
          <w:rFonts w:cs="Verdana"/>
          <w:b/>
          <w:bCs/>
          <w:color w:val="000000"/>
          <w:szCs w:val="20"/>
        </w:rPr>
      </w:pPr>
      <w:r w:rsidRPr="007364BD">
        <w:rPr>
          <w:rFonts w:cs="Verdana"/>
          <w:b/>
          <w:bCs/>
          <w:color w:val="000000"/>
          <w:szCs w:val="20"/>
        </w:rPr>
        <w:t>Dla okresów od 01-2015</w:t>
      </w:r>
      <w:r>
        <w:rPr>
          <w:rFonts w:cs="Verdana"/>
          <w:b/>
          <w:bCs/>
          <w:color w:val="000000"/>
          <w:szCs w:val="20"/>
        </w:rPr>
        <w:t>:</w:t>
      </w:r>
    </w:p>
    <w:p w14:paraId="3F9F4036" w14:textId="352F0CFE" w:rsidR="00140FF2" w:rsidRDefault="00140FF2" w:rsidP="00140FF2">
      <w:pPr>
        <w:autoSpaceDE w:val="0"/>
        <w:spacing w:before="120"/>
        <w:jc w:val="both"/>
        <w:rPr>
          <w:rFonts w:cs="Verdana"/>
          <w:b/>
          <w:bCs/>
        </w:rPr>
      </w:pPr>
      <w:r>
        <w:rPr>
          <w:rFonts w:cs="Verdana"/>
          <w:color w:val="000000"/>
          <w:szCs w:val="20"/>
        </w:rPr>
        <w:t>-</w:t>
      </w:r>
      <w:r w:rsidR="00922488">
        <w:rPr>
          <w:rFonts w:cs="Verdana"/>
          <w:color w:val="000000"/>
          <w:szCs w:val="20"/>
        </w:rPr>
        <w:t xml:space="preserve"> </w:t>
      </w:r>
      <w:r>
        <w:rPr>
          <w:rFonts w:cs="Verdana"/>
          <w:color w:val="000000"/>
          <w:szCs w:val="20"/>
        </w:rPr>
        <w:t xml:space="preserve">Beneficjent </w:t>
      </w:r>
      <w:r w:rsidRPr="00BB203D">
        <w:rPr>
          <w:rFonts w:cs="Verdana"/>
          <w:color w:val="000000"/>
          <w:szCs w:val="20"/>
        </w:rPr>
        <w:t xml:space="preserve">dołącza część </w:t>
      </w:r>
      <w:r>
        <w:rPr>
          <w:rFonts w:cs="Verdana"/>
          <w:b/>
          <w:color w:val="000000"/>
          <w:szCs w:val="20"/>
          <w:u w:val="single"/>
        </w:rPr>
        <w:t>A, B</w:t>
      </w:r>
      <w:r w:rsidRPr="00BB203D">
        <w:rPr>
          <w:b/>
          <w:szCs w:val="20"/>
          <w:u w:val="single"/>
        </w:rPr>
        <w:t>,</w:t>
      </w:r>
      <w:r>
        <w:rPr>
          <w:rFonts w:cs="Verdana"/>
          <w:b/>
          <w:color w:val="000000"/>
          <w:szCs w:val="20"/>
          <w:u w:val="single"/>
        </w:rPr>
        <w:t xml:space="preserve"> C, D,</w:t>
      </w:r>
      <w:r w:rsidRPr="00BB203D">
        <w:rPr>
          <w:rFonts w:cs="Verdana"/>
          <w:b/>
          <w:color w:val="000000"/>
          <w:szCs w:val="20"/>
          <w:u w:val="single"/>
        </w:rPr>
        <w:t xml:space="preserve"> E</w:t>
      </w:r>
      <w:r>
        <w:rPr>
          <w:rFonts w:cs="Verdana"/>
          <w:b/>
          <w:color w:val="000000"/>
          <w:szCs w:val="20"/>
          <w:u w:val="single"/>
        </w:rPr>
        <w:t xml:space="preserve"> i F</w:t>
      </w:r>
      <w:r w:rsidRPr="00BB203D">
        <w:rPr>
          <w:rFonts w:cs="Verdana"/>
          <w:color w:val="000000"/>
          <w:szCs w:val="20"/>
        </w:rPr>
        <w:t xml:space="preserve"> formularza INF-</w:t>
      </w:r>
      <w:proofErr w:type="spellStart"/>
      <w:r w:rsidRPr="00BB203D">
        <w:rPr>
          <w:rFonts w:cs="Verdana"/>
          <w:color w:val="000000"/>
          <w:szCs w:val="20"/>
        </w:rPr>
        <w:t>oPP</w:t>
      </w:r>
      <w:proofErr w:type="spellEnd"/>
      <w:r w:rsidRPr="00BB203D">
        <w:rPr>
          <w:rFonts w:cs="Verdana"/>
          <w:color w:val="000000"/>
          <w:szCs w:val="20"/>
        </w:rPr>
        <w:t xml:space="preserve">, zgodnego z </w:t>
      </w:r>
      <w:r w:rsidRPr="007364BD">
        <w:rPr>
          <w:rFonts w:cs="Verdana"/>
          <w:b/>
          <w:bCs/>
          <w:color w:val="000000"/>
        </w:rPr>
        <w:t xml:space="preserve">Rozporządzeniem Rady Ministrów </w:t>
      </w:r>
      <w:r w:rsidRPr="007364BD">
        <w:rPr>
          <w:rFonts w:cs="Verdana"/>
          <w:b/>
          <w:bCs/>
        </w:rPr>
        <w:t>z dnia 02 lutego 2016</w:t>
      </w:r>
      <w:r>
        <w:rPr>
          <w:rFonts w:cs="Verdana"/>
          <w:b/>
          <w:bCs/>
        </w:rPr>
        <w:t xml:space="preserve"> </w:t>
      </w:r>
      <w:r w:rsidRPr="007364BD">
        <w:rPr>
          <w:rFonts w:cs="Verdana"/>
          <w:b/>
          <w:bCs/>
        </w:rPr>
        <w:t xml:space="preserve">r. </w:t>
      </w:r>
      <w:r w:rsidRPr="007364BD">
        <w:rPr>
          <w:rFonts w:cs="Verdana"/>
        </w:rPr>
        <w:t>zmieniającego rozporządzenie w sprawie</w:t>
      </w:r>
      <w:r w:rsidRPr="007364BD">
        <w:rPr>
          <w:rFonts w:cs="Verdana"/>
          <w:spacing w:val="16"/>
        </w:rPr>
        <w:t xml:space="preserve"> </w:t>
      </w:r>
      <w:r w:rsidRPr="007364BD">
        <w:rPr>
          <w:rFonts w:cs="Verdana"/>
        </w:rPr>
        <w:t>zakresu</w:t>
      </w:r>
      <w:r w:rsidRPr="007364BD">
        <w:rPr>
          <w:rFonts w:cs="Verdana"/>
          <w:spacing w:val="13"/>
        </w:rPr>
        <w:t xml:space="preserve"> </w:t>
      </w:r>
      <w:r w:rsidRPr="007364BD">
        <w:rPr>
          <w:rFonts w:cs="Verdana"/>
        </w:rPr>
        <w:t>informacji</w:t>
      </w:r>
      <w:r w:rsidRPr="007364BD">
        <w:rPr>
          <w:rFonts w:cs="Verdana"/>
          <w:spacing w:val="13"/>
        </w:rPr>
        <w:t xml:space="preserve"> </w:t>
      </w:r>
      <w:r w:rsidRPr="007364BD">
        <w:rPr>
          <w:rFonts w:cs="Verdana"/>
        </w:rPr>
        <w:t>przedstawianych przez</w:t>
      </w:r>
      <w:r w:rsidRPr="007364BD">
        <w:rPr>
          <w:rFonts w:cs="Verdana"/>
          <w:spacing w:val="13"/>
        </w:rPr>
        <w:t xml:space="preserve"> </w:t>
      </w:r>
      <w:r w:rsidRPr="007364BD">
        <w:rPr>
          <w:rFonts w:cs="Verdana"/>
        </w:rPr>
        <w:t>podmiot</w:t>
      </w:r>
      <w:r w:rsidRPr="007364BD">
        <w:rPr>
          <w:rFonts w:cs="Verdana"/>
          <w:spacing w:val="15"/>
        </w:rPr>
        <w:t xml:space="preserve"> </w:t>
      </w:r>
      <w:r w:rsidRPr="007364BD">
        <w:rPr>
          <w:rFonts w:cs="Verdana"/>
        </w:rPr>
        <w:t>ubiegający</w:t>
      </w:r>
      <w:r w:rsidRPr="007364BD">
        <w:rPr>
          <w:rFonts w:cs="Verdana"/>
          <w:spacing w:val="6"/>
        </w:rPr>
        <w:t xml:space="preserve"> </w:t>
      </w:r>
      <w:r w:rsidRPr="007364BD">
        <w:rPr>
          <w:rFonts w:cs="Verdana"/>
        </w:rPr>
        <w:t>się</w:t>
      </w:r>
      <w:r w:rsidRPr="007364BD">
        <w:rPr>
          <w:rFonts w:cs="Verdana"/>
          <w:spacing w:val="12"/>
        </w:rPr>
        <w:t xml:space="preserve"> </w:t>
      </w:r>
      <w:r w:rsidRPr="007364BD">
        <w:rPr>
          <w:rFonts w:cs="Verdana"/>
        </w:rPr>
        <w:t>o</w:t>
      </w:r>
      <w:r w:rsidRPr="007364BD">
        <w:rPr>
          <w:rFonts w:cs="Verdana"/>
          <w:spacing w:val="17"/>
        </w:rPr>
        <w:t xml:space="preserve"> </w:t>
      </w:r>
      <w:r w:rsidRPr="007364BD">
        <w:rPr>
          <w:rFonts w:cs="Verdana"/>
        </w:rPr>
        <w:t xml:space="preserve">pomoc </w:t>
      </w:r>
      <w:r w:rsidRPr="007364BD">
        <w:rPr>
          <w:rFonts w:cs="Verdana"/>
          <w:spacing w:val="2"/>
        </w:rPr>
        <w:t>inn</w:t>
      </w:r>
      <w:r w:rsidRPr="007364BD">
        <w:rPr>
          <w:rFonts w:cs="Verdana"/>
        </w:rPr>
        <w:t>ą</w:t>
      </w:r>
      <w:r w:rsidRPr="007364BD">
        <w:rPr>
          <w:rFonts w:cs="Verdana"/>
          <w:spacing w:val="6"/>
        </w:rPr>
        <w:t xml:space="preserve"> </w:t>
      </w:r>
      <w:r w:rsidRPr="007364BD">
        <w:rPr>
          <w:rFonts w:cs="Verdana"/>
        </w:rPr>
        <w:t>niż</w:t>
      </w:r>
      <w:r w:rsidRPr="007364BD">
        <w:rPr>
          <w:rFonts w:cs="Verdana"/>
          <w:spacing w:val="-6"/>
        </w:rPr>
        <w:t xml:space="preserve"> </w:t>
      </w:r>
      <w:r w:rsidRPr="007364BD">
        <w:rPr>
          <w:rFonts w:cs="Verdana"/>
        </w:rPr>
        <w:t>pomoc</w:t>
      </w:r>
      <w:r w:rsidRPr="007364BD">
        <w:rPr>
          <w:rFonts w:cs="Verdana"/>
          <w:spacing w:val="-6"/>
        </w:rPr>
        <w:t xml:space="preserve"> </w:t>
      </w:r>
      <w:r w:rsidRPr="007364BD">
        <w:rPr>
          <w:rFonts w:cs="Verdana"/>
        </w:rPr>
        <w:t>de</w:t>
      </w:r>
      <w:r w:rsidRPr="007364BD">
        <w:rPr>
          <w:rFonts w:cs="Verdana"/>
          <w:spacing w:val="7"/>
        </w:rPr>
        <w:t xml:space="preserve"> </w:t>
      </w:r>
      <w:proofErr w:type="spellStart"/>
      <w:r w:rsidRPr="007364BD">
        <w:rPr>
          <w:rFonts w:cs="Verdana"/>
        </w:rPr>
        <w:t>minimis</w:t>
      </w:r>
      <w:proofErr w:type="spellEnd"/>
      <w:r w:rsidRPr="007364BD">
        <w:rPr>
          <w:rFonts w:cs="Verdana"/>
          <w:spacing w:val="-3"/>
        </w:rPr>
        <w:t xml:space="preserve"> </w:t>
      </w:r>
      <w:r w:rsidRPr="007364BD">
        <w:rPr>
          <w:rFonts w:cs="Verdana"/>
        </w:rPr>
        <w:t>lub</w:t>
      </w:r>
      <w:r w:rsidRPr="007364BD">
        <w:rPr>
          <w:rFonts w:cs="Verdana"/>
          <w:spacing w:val="-6"/>
        </w:rPr>
        <w:t xml:space="preserve"> </w:t>
      </w:r>
      <w:r w:rsidRPr="007364BD">
        <w:rPr>
          <w:rFonts w:cs="Verdana"/>
        </w:rPr>
        <w:t>pomoc</w:t>
      </w:r>
      <w:r w:rsidRPr="007364BD">
        <w:rPr>
          <w:rFonts w:cs="Verdana"/>
          <w:spacing w:val="-6"/>
        </w:rPr>
        <w:t xml:space="preserve"> </w:t>
      </w:r>
      <w:r w:rsidRPr="007364BD">
        <w:rPr>
          <w:rFonts w:cs="Verdana"/>
        </w:rPr>
        <w:t>de</w:t>
      </w:r>
      <w:r w:rsidRPr="007364BD">
        <w:rPr>
          <w:rFonts w:cs="Verdana"/>
          <w:spacing w:val="7"/>
        </w:rPr>
        <w:t xml:space="preserve"> </w:t>
      </w:r>
      <w:proofErr w:type="spellStart"/>
      <w:r w:rsidRPr="007364BD">
        <w:rPr>
          <w:rFonts w:cs="Verdana"/>
        </w:rPr>
        <w:t>minimis</w:t>
      </w:r>
      <w:proofErr w:type="spellEnd"/>
      <w:r w:rsidRPr="007364BD">
        <w:rPr>
          <w:rFonts w:cs="Verdana"/>
          <w:spacing w:val="-8"/>
        </w:rPr>
        <w:t xml:space="preserve"> </w:t>
      </w:r>
      <w:r w:rsidRPr="007364BD">
        <w:rPr>
          <w:rFonts w:cs="Verdana"/>
        </w:rPr>
        <w:t>w</w:t>
      </w:r>
      <w:r w:rsidRPr="007364BD">
        <w:rPr>
          <w:rFonts w:cs="Verdana"/>
          <w:spacing w:val="5"/>
        </w:rPr>
        <w:t xml:space="preserve"> </w:t>
      </w:r>
      <w:r w:rsidRPr="007364BD">
        <w:rPr>
          <w:rFonts w:cs="Verdana"/>
        </w:rPr>
        <w:t>rolnictwie</w:t>
      </w:r>
      <w:r w:rsidRPr="007364BD">
        <w:rPr>
          <w:rFonts w:cs="Verdana"/>
          <w:spacing w:val="-6"/>
        </w:rPr>
        <w:t xml:space="preserve"> </w:t>
      </w:r>
      <w:r w:rsidRPr="007364BD">
        <w:rPr>
          <w:rFonts w:cs="Verdana"/>
        </w:rPr>
        <w:t>lub</w:t>
      </w:r>
      <w:r w:rsidRPr="007364BD">
        <w:rPr>
          <w:rFonts w:cs="Verdana"/>
          <w:spacing w:val="-3"/>
        </w:rPr>
        <w:t xml:space="preserve"> </w:t>
      </w:r>
      <w:r w:rsidRPr="007364BD">
        <w:rPr>
          <w:rFonts w:cs="Verdana"/>
        </w:rPr>
        <w:t>rybołówstwie</w:t>
      </w:r>
      <w:r>
        <w:rPr>
          <w:rFonts w:cs="Verdana"/>
        </w:rPr>
        <w:t xml:space="preserve"> (INF-o-PP wersja 5)</w:t>
      </w:r>
      <w:r w:rsidRPr="007364BD">
        <w:rPr>
          <w:rFonts w:cs="Verdana"/>
        </w:rPr>
        <w:t>.</w:t>
      </w:r>
    </w:p>
    <w:p w14:paraId="5B6F3CC5" w14:textId="77777777" w:rsidR="00140FF2" w:rsidRDefault="00140FF2" w:rsidP="00140FF2">
      <w:pPr>
        <w:autoSpaceDE w:val="0"/>
        <w:spacing w:before="120"/>
        <w:jc w:val="both"/>
        <w:rPr>
          <w:rFonts w:cs="Verdana"/>
          <w:color w:val="000000"/>
          <w:szCs w:val="20"/>
        </w:rPr>
      </w:pPr>
    </w:p>
    <w:p w14:paraId="557B33A6" w14:textId="77777777" w:rsidR="00140FF2" w:rsidRPr="007364BD" w:rsidRDefault="00140FF2" w:rsidP="00140FF2">
      <w:pPr>
        <w:autoSpaceDE w:val="0"/>
        <w:spacing w:before="120"/>
        <w:jc w:val="both"/>
        <w:rPr>
          <w:rFonts w:cs="Verdana"/>
          <w:b/>
          <w:bCs/>
          <w:color w:val="000000"/>
          <w:szCs w:val="20"/>
        </w:rPr>
      </w:pPr>
      <w:r w:rsidRPr="007364BD">
        <w:rPr>
          <w:rFonts w:cs="Verdana"/>
          <w:b/>
          <w:bCs/>
          <w:color w:val="000000"/>
          <w:szCs w:val="20"/>
        </w:rPr>
        <w:t>Dla wszystkich okresów:</w:t>
      </w:r>
    </w:p>
    <w:p w14:paraId="72793839" w14:textId="50133FE0" w:rsidR="00140FF2" w:rsidRDefault="00140FF2" w:rsidP="00140FF2">
      <w:pPr>
        <w:autoSpaceDE w:val="0"/>
        <w:spacing w:before="120"/>
        <w:jc w:val="both"/>
        <w:rPr>
          <w:rFonts w:cs="Verdana"/>
          <w:color w:val="000000"/>
          <w:szCs w:val="20"/>
        </w:rPr>
      </w:pPr>
      <w:r w:rsidRPr="00BB203D">
        <w:rPr>
          <w:rFonts w:cs="Verdana"/>
          <w:color w:val="000000"/>
          <w:szCs w:val="20"/>
        </w:rPr>
        <w:lastRenderedPageBreak/>
        <w:t xml:space="preserve">- Beneficjent </w:t>
      </w:r>
      <w:r>
        <w:rPr>
          <w:rFonts w:cs="Verdana"/>
          <w:color w:val="000000"/>
          <w:szCs w:val="20"/>
        </w:rPr>
        <w:t xml:space="preserve">(o kodzie PKD wskazującym na rolnictwo lub rybołówstwo) </w:t>
      </w:r>
      <w:r w:rsidRPr="00BB203D">
        <w:rPr>
          <w:rFonts w:cs="Verdana"/>
          <w:color w:val="000000"/>
          <w:szCs w:val="20"/>
        </w:rPr>
        <w:t xml:space="preserve">dołącza część </w:t>
      </w:r>
      <w:r w:rsidRPr="00BB203D">
        <w:rPr>
          <w:rFonts w:cs="Verdana"/>
          <w:b/>
          <w:color w:val="000000"/>
          <w:szCs w:val="20"/>
          <w:u w:val="single"/>
        </w:rPr>
        <w:t>A, B, C i D</w:t>
      </w:r>
      <w:r w:rsidRPr="00BB203D">
        <w:rPr>
          <w:rFonts w:cs="Verdana"/>
          <w:color w:val="000000"/>
          <w:szCs w:val="20"/>
        </w:rPr>
        <w:t xml:space="preserve"> formularza INF-</w:t>
      </w:r>
      <w:proofErr w:type="spellStart"/>
      <w:r w:rsidRPr="00BB203D">
        <w:rPr>
          <w:rFonts w:cs="Verdana"/>
          <w:color w:val="000000"/>
          <w:szCs w:val="20"/>
        </w:rPr>
        <w:t>oPR</w:t>
      </w:r>
      <w:proofErr w:type="spellEnd"/>
      <w:r w:rsidRPr="00BB203D">
        <w:rPr>
          <w:rFonts w:cs="Verdana"/>
          <w:color w:val="000000"/>
          <w:szCs w:val="20"/>
        </w:rPr>
        <w:t xml:space="preserve"> zgodnego z Rozporządzeniem </w:t>
      </w:r>
      <w:r w:rsidRPr="00BB203D">
        <w:rPr>
          <w:rFonts w:cs="Verdana"/>
          <w:b/>
          <w:color w:val="000000"/>
          <w:szCs w:val="20"/>
        </w:rPr>
        <w:t xml:space="preserve">Rady Ministrów z dnia 16 grudnia 2010 r. </w:t>
      </w:r>
      <w:r w:rsidRPr="00BB203D">
        <w:rPr>
          <w:rFonts w:cs="Verdana"/>
          <w:color w:val="000000"/>
          <w:szCs w:val="20"/>
        </w:rPr>
        <w:t xml:space="preserve">zmieniającego rozporządzenie w sprawie zakresu informacji przedstawianych przez podmiot ubiegający się o pomoc inną niż pomoc de </w:t>
      </w:r>
      <w:proofErr w:type="spellStart"/>
      <w:r w:rsidRPr="00BB203D">
        <w:rPr>
          <w:rFonts w:cs="Verdana"/>
          <w:color w:val="000000"/>
          <w:szCs w:val="20"/>
        </w:rPr>
        <w:t>minimis</w:t>
      </w:r>
      <w:proofErr w:type="spellEnd"/>
      <w:r w:rsidRPr="00BB203D">
        <w:rPr>
          <w:rFonts w:cs="Verdana"/>
          <w:color w:val="000000"/>
          <w:szCs w:val="20"/>
        </w:rPr>
        <w:t xml:space="preserve"> lub pomoc de </w:t>
      </w:r>
      <w:proofErr w:type="spellStart"/>
      <w:r w:rsidRPr="00BB203D">
        <w:rPr>
          <w:rFonts w:cs="Verdana"/>
          <w:color w:val="000000"/>
          <w:szCs w:val="20"/>
        </w:rPr>
        <w:t>minimis</w:t>
      </w:r>
      <w:proofErr w:type="spellEnd"/>
      <w:r w:rsidRPr="00BB203D">
        <w:rPr>
          <w:rFonts w:cs="Verdana"/>
          <w:color w:val="000000"/>
          <w:szCs w:val="20"/>
        </w:rPr>
        <w:t xml:space="preserve"> w rolnictwie lub rybołówstwie.</w:t>
      </w:r>
    </w:p>
    <w:p w14:paraId="2F6EE981" w14:textId="77777777" w:rsidR="00140FF2" w:rsidRPr="00BB203D" w:rsidRDefault="00140FF2" w:rsidP="00140FF2">
      <w:pPr>
        <w:autoSpaceDE w:val="0"/>
        <w:spacing w:before="120"/>
        <w:jc w:val="both"/>
        <w:rPr>
          <w:rFonts w:cs="Verdana"/>
          <w:color w:val="000000"/>
          <w:szCs w:val="20"/>
        </w:rPr>
      </w:pPr>
    </w:p>
    <w:p w14:paraId="4D00CB03" w14:textId="77777777" w:rsidR="00140FF2" w:rsidRPr="00BB203D" w:rsidRDefault="00140FF2" w:rsidP="00140FF2">
      <w:pPr>
        <w:autoSpaceDE w:val="0"/>
        <w:spacing w:before="120"/>
        <w:jc w:val="both"/>
        <w:rPr>
          <w:rFonts w:cs="Verdana"/>
          <w:color w:val="000000"/>
          <w:szCs w:val="20"/>
        </w:rPr>
      </w:pPr>
      <w:r w:rsidRPr="00BB203D">
        <w:rPr>
          <w:rFonts w:cs="Verdana"/>
          <w:b/>
          <w:bCs/>
          <w:color w:val="000000"/>
          <w:szCs w:val="20"/>
        </w:rPr>
        <w:t>W przypadku nieotrzymania pomocy publicznej</w:t>
      </w:r>
      <w:r w:rsidRPr="00BB203D">
        <w:rPr>
          <w:rFonts w:cs="Verdana"/>
          <w:color w:val="000000"/>
          <w:szCs w:val="20"/>
        </w:rPr>
        <w:t xml:space="preserve"> </w:t>
      </w:r>
    </w:p>
    <w:p w14:paraId="32790111" w14:textId="77777777" w:rsidR="00140FF2" w:rsidRDefault="00140FF2" w:rsidP="00140FF2">
      <w:pPr>
        <w:autoSpaceDE w:val="0"/>
        <w:spacing w:before="120"/>
        <w:jc w:val="both"/>
        <w:rPr>
          <w:rFonts w:cs="Verdana"/>
          <w:color w:val="000000"/>
          <w:szCs w:val="20"/>
        </w:rPr>
      </w:pPr>
      <w:r w:rsidRPr="00BB203D">
        <w:rPr>
          <w:rFonts w:cs="Verdana"/>
          <w:b/>
          <w:bCs/>
          <w:color w:val="000000"/>
          <w:szCs w:val="20"/>
        </w:rPr>
        <w:t>-</w:t>
      </w:r>
      <w:r w:rsidRPr="00BB203D">
        <w:rPr>
          <w:rFonts w:cs="Verdana"/>
          <w:color w:val="000000"/>
          <w:szCs w:val="20"/>
        </w:rPr>
        <w:t xml:space="preserve"> Beneficjent dołącza część </w:t>
      </w:r>
      <w:r>
        <w:rPr>
          <w:rFonts w:cs="Verdana"/>
          <w:b/>
          <w:color w:val="000000"/>
          <w:szCs w:val="20"/>
          <w:u w:val="single"/>
        </w:rPr>
        <w:t>A, B,</w:t>
      </w:r>
      <w:r w:rsidRPr="00BB203D">
        <w:rPr>
          <w:rFonts w:cs="Verdana"/>
          <w:b/>
          <w:color w:val="000000"/>
          <w:szCs w:val="20"/>
          <w:u w:val="single"/>
        </w:rPr>
        <w:t xml:space="preserve"> C, D </w:t>
      </w:r>
      <w:r w:rsidRPr="00BB203D">
        <w:rPr>
          <w:rFonts w:cs="Verdana"/>
          <w:color w:val="000000"/>
          <w:szCs w:val="20"/>
        </w:rPr>
        <w:t>formularza INF-</w:t>
      </w:r>
      <w:r>
        <w:rPr>
          <w:rFonts w:cs="Verdana"/>
          <w:color w:val="000000"/>
          <w:szCs w:val="20"/>
        </w:rPr>
        <w:t>o-PP wersja 4</w:t>
      </w:r>
      <w:r w:rsidRPr="00BB203D">
        <w:rPr>
          <w:rFonts w:cs="Verdana"/>
          <w:color w:val="000000"/>
          <w:szCs w:val="20"/>
        </w:rPr>
        <w:t xml:space="preserve"> wraz z Oświadczeniem o nieotrzymaniu pomocy</w:t>
      </w:r>
      <w:r>
        <w:rPr>
          <w:rFonts w:cs="Verdana"/>
          <w:color w:val="000000"/>
          <w:szCs w:val="20"/>
        </w:rPr>
        <w:t>.</w:t>
      </w:r>
    </w:p>
    <w:p w14:paraId="672AADE2" w14:textId="77777777" w:rsidR="00140FF2" w:rsidRDefault="00140FF2" w:rsidP="00140FF2">
      <w:pPr>
        <w:autoSpaceDE w:val="0"/>
        <w:spacing w:before="120"/>
        <w:jc w:val="both"/>
        <w:rPr>
          <w:rFonts w:cs="Verdana"/>
          <w:color w:val="000000"/>
          <w:szCs w:val="20"/>
        </w:rPr>
      </w:pPr>
      <w:r>
        <w:rPr>
          <w:rFonts w:cs="Verdana"/>
          <w:color w:val="000000"/>
          <w:szCs w:val="20"/>
        </w:rPr>
        <w:t xml:space="preserve">- </w:t>
      </w:r>
      <w:r w:rsidRPr="00BB203D">
        <w:rPr>
          <w:rFonts w:cs="Verdana"/>
          <w:color w:val="000000"/>
          <w:szCs w:val="20"/>
        </w:rPr>
        <w:t xml:space="preserve">Beneficjent dołącza część </w:t>
      </w:r>
      <w:r>
        <w:rPr>
          <w:rFonts w:cs="Verdana"/>
          <w:b/>
          <w:color w:val="000000"/>
          <w:szCs w:val="20"/>
          <w:u w:val="single"/>
        </w:rPr>
        <w:t>A, B,</w:t>
      </w:r>
      <w:r w:rsidRPr="00BB203D">
        <w:rPr>
          <w:rFonts w:cs="Verdana"/>
          <w:b/>
          <w:color w:val="000000"/>
          <w:szCs w:val="20"/>
          <w:u w:val="single"/>
        </w:rPr>
        <w:t xml:space="preserve"> C, D</w:t>
      </w:r>
      <w:r>
        <w:rPr>
          <w:rFonts w:cs="Verdana"/>
          <w:b/>
          <w:color w:val="000000"/>
          <w:szCs w:val="20"/>
          <w:u w:val="single"/>
        </w:rPr>
        <w:t>, E i F</w:t>
      </w:r>
      <w:r w:rsidRPr="00BB203D">
        <w:rPr>
          <w:rFonts w:cs="Verdana"/>
          <w:b/>
          <w:color w:val="000000"/>
          <w:szCs w:val="20"/>
          <w:u w:val="single"/>
        </w:rPr>
        <w:t xml:space="preserve"> </w:t>
      </w:r>
      <w:r w:rsidRPr="00BB203D">
        <w:rPr>
          <w:rFonts w:cs="Verdana"/>
          <w:color w:val="000000"/>
          <w:szCs w:val="20"/>
        </w:rPr>
        <w:t>formularza INF-</w:t>
      </w:r>
      <w:r>
        <w:rPr>
          <w:rFonts w:cs="Verdana"/>
          <w:color w:val="000000"/>
          <w:szCs w:val="20"/>
        </w:rPr>
        <w:t xml:space="preserve">o-PP wersja 5, </w:t>
      </w:r>
      <w:r w:rsidRPr="00FD5940">
        <w:rPr>
          <w:rFonts w:cs="Verdana"/>
          <w:b/>
          <w:bCs/>
          <w:color w:val="000000"/>
          <w:szCs w:val="20"/>
        </w:rPr>
        <w:t>w pozycji 6 części E</w:t>
      </w:r>
      <w:r>
        <w:rPr>
          <w:rFonts w:cs="Verdana"/>
          <w:color w:val="000000"/>
          <w:szCs w:val="20"/>
        </w:rPr>
        <w:t xml:space="preserve"> podając kwotę „0,00”.</w:t>
      </w:r>
    </w:p>
    <w:p w14:paraId="6B5DA698" w14:textId="77777777" w:rsidR="00140FF2" w:rsidRPr="00BB203D" w:rsidRDefault="00140FF2" w:rsidP="00140FF2">
      <w:pPr>
        <w:tabs>
          <w:tab w:val="left" w:pos="284"/>
        </w:tabs>
        <w:autoSpaceDE w:val="0"/>
        <w:spacing w:before="120"/>
        <w:jc w:val="both"/>
        <w:rPr>
          <w:rFonts w:cs="Verdana"/>
          <w:color w:val="000000"/>
          <w:szCs w:val="20"/>
        </w:rPr>
      </w:pPr>
      <w:r>
        <w:rPr>
          <w:rFonts w:cs="Verdana"/>
          <w:color w:val="000000"/>
          <w:szCs w:val="20"/>
        </w:rPr>
        <w:t xml:space="preserve">- </w:t>
      </w:r>
      <w:r w:rsidRPr="00BB203D">
        <w:rPr>
          <w:rFonts w:cs="Verdana"/>
          <w:color w:val="000000"/>
          <w:szCs w:val="20"/>
        </w:rPr>
        <w:t xml:space="preserve">Beneficjent dołącza część </w:t>
      </w:r>
      <w:r w:rsidRPr="00BB203D">
        <w:rPr>
          <w:rFonts w:cs="Verdana"/>
          <w:b/>
          <w:color w:val="000000"/>
          <w:szCs w:val="20"/>
          <w:u w:val="single"/>
        </w:rPr>
        <w:t>A, B, C</w:t>
      </w:r>
      <w:r w:rsidRPr="00BB203D">
        <w:rPr>
          <w:rFonts w:cs="Verdana"/>
          <w:color w:val="000000"/>
          <w:szCs w:val="20"/>
        </w:rPr>
        <w:t xml:space="preserve"> formularza INF-</w:t>
      </w:r>
      <w:proofErr w:type="spellStart"/>
      <w:r w:rsidRPr="00BB203D">
        <w:rPr>
          <w:rFonts w:cs="Verdana"/>
          <w:color w:val="000000"/>
          <w:szCs w:val="20"/>
        </w:rPr>
        <w:t>oPR</w:t>
      </w:r>
      <w:proofErr w:type="spellEnd"/>
      <w:r w:rsidRPr="00BB203D">
        <w:rPr>
          <w:rFonts w:cs="Verdana"/>
          <w:color w:val="000000"/>
          <w:szCs w:val="20"/>
        </w:rPr>
        <w:t xml:space="preserve"> wraz z Oświadczeniem o nieotrzymaniu pomocy.</w:t>
      </w:r>
    </w:p>
    <w:p w14:paraId="02CCF9DA" w14:textId="77777777" w:rsidR="00140FF2" w:rsidRPr="00BB203D" w:rsidRDefault="00140FF2" w:rsidP="00140FF2">
      <w:pPr>
        <w:autoSpaceDE w:val="0"/>
        <w:spacing w:before="120"/>
        <w:jc w:val="both"/>
        <w:rPr>
          <w:rFonts w:cs="Verdana"/>
          <w:color w:val="000000"/>
          <w:szCs w:val="20"/>
        </w:rPr>
      </w:pPr>
    </w:p>
    <w:p w14:paraId="0C99D194" w14:textId="77777777" w:rsidR="00140FF2" w:rsidRPr="00BB203D" w:rsidRDefault="00140FF2" w:rsidP="00140FF2">
      <w:pPr>
        <w:autoSpaceDE w:val="0"/>
        <w:spacing w:before="120"/>
        <w:jc w:val="both"/>
        <w:rPr>
          <w:rFonts w:cs="Verdana"/>
          <w:color w:val="000000"/>
          <w:szCs w:val="20"/>
        </w:rPr>
      </w:pPr>
      <w:r w:rsidRPr="00BB203D">
        <w:rPr>
          <w:rFonts w:cs="Verdana"/>
          <w:color w:val="000000"/>
          <w:szCs w:val="20"/>
        </w:rPr>
        <w:t xml:space="preserve">Części </w:t>
      </w:r>
      <w:r w:rsidRPr="00BB203D">
        <w:rPr>
          <w:rFonts w:cs="Verdana"/>
          <w:b/>
          <w:color w:val="000000"/>
          <w:szCs w:val="20"/>
          <w:u w:val="single"/>
        </w:rPr>
        <w:t>A, B, C i D</w:t>
      </w:r>
      <w:r w:rsidRPr="00BB203D">
        <w:rPr>
          <w:rFonts w:cs="Verdana"/>
          <w:color w:val="000000"/>
          <w:szCs w:val="20"/>
        </w:rPr>
        <w:t xml:space="preserve"> załącznika INF-</w:t>
      </w:r>
      <w:proofErr w:type="spellStart"/>
      <w:r w:rsidRPr="00BB203D">
        <w:rPr>
          <w:rFonts w:cs="Verdana"/>
          <w:color w:val="000000"/>
          <w:szCs w:val="20"/>
        </w:rPr>
        <w:t>oPP</w:t>
      </w:r>
      <w:proofErr w:type="spellEnd"/>
      <w:r w:rsidRPr="00BB203D">
        <w:rPr>
          <w:rFonts w:cs="Verdana"/>
          <w:color w:val="000000"/>
          <w:szCs w:val="20"/>
        </w:rPr>
        <w:t xml:space="preserve"> lub </w:t>
      </w:r>
      <w:r w:rsidRPr="00BB203D">
        <w:rPr>
          <w:rFonts w:cs="Verdana"/>
          <w:b/>
          <w:color w:val="000000"/>
          <w:szCs w:val="20"/>
          <w:u w:val="single"/>
        </w:rPr>
        <w:t>A, B,</w:t>
      </w:r>
      <w:r w:rsidRPr="00BB203D">
        <w:rPr>
          <w:rFonts w:cs="Verdana"/>
          <w:color w:val="000000"/>
          <w:szCs w:val="20"/>
        </w:rPr>
        <w:t xml:space="preserve"> oraz </w:t>
      </w:r>
      <w:r w:rsidRPr="00BB203D">
        <w:rPr>
          <w:rFonts w:cs="Verdana"/>
          <w:b/>
          <w:color w:val="000000"/>
          <w:szCs w:val="20"/>
          <w:u w:val="single"/>
        </w:rPr>
        <w:t>C</w:t>
      </w:r>
      <w:r w:rsidRPr="00BB203D">
        <w:rPr>
          <w:rFonts w:cs="Verdana"/>
          <w:color w:val="000000"/>
          <w:szCs w:val="20"/>
        </w:rPr>
        <w:t xml:space="preserve"> załącznika INF-</w:t>
      </w:r>
      <w:proofErr w:type="spellStart"/>
      <w:r w:rsidRPr="00BB203D">
        <w:rPr>
          <w:rFonts w:cs="Verdana"/>
          <w:color w:val="000000"/>
          <w:szCs w:val="20"/>
        </w:rPr>
        <w:t>oPR</w:t>
      </w:r>
      <w:proofErr w:type="spellEnd"/>
      <w:r w:rsidRPr="00BB203D">
        <w:rPr>
          <w:rFonts w:cs="Verdana"/>
          <w:color w:val="000000"/>
          <w:szCs w:val="20"/>
        </w:rPr>
        <w:t xml:space="preserve"> służą do określenia sytuacji ekonomicznej Beneficjenta.</w:t>
      </w:r>
    </w:p>
    <w:p w14:paraId="0409C2C9" w14:textId="77777777" w:rsidR="00140FF2" w:rsidRPr="00BB203D" w:rsidRDefault="00140FF2" w:rsidP="00140FF2">
      <w:pPr>
        <w:autoSpaceDE w:val="0"/>
        <w:spacing w:before="120"/>
        <w:jc w:val="both"/>
        <w:rPr>
          <w:rFonts w:cs="Verdana"/>
          <w:color w:val="000000"/>
          <w:szCs w:val="20"/>
        </w:rPr>
      </w:pPr>
    </w:p>
    <w:p w14:paraId="05823CFB" w14:textId="77777777" w:rsidR="00140FF2" w:rsidRPr="00BB203D" w:rsidRDefault="00140FF2" w:rsidP="00140FF2">
      <w:pPr>
        <w:autoSpaceDE w:val="0"/>
        <w:spacing w:before="120"/>
        <w:jc w:val="both"/>
        <w:rPr>
          <w:rFonts w:cs="Verdana"/>
          <w:color w:val="000000"/>
          <w:szCs w:val="20"/>
        </w:rPr>
      </w:pPr>
      <w:r w:rsidRPr="00BB203D">
        <w:rPr>
          <w:rFonts w:cs="Verdana"/>
          <w:color w:val="000000"/>
          <w:szCs w:val="20"/>
        </w:rPr>
        <w:t>System umożliwia wypełnienie odpowiednich części w zależności od wyboru typu załącznika z informacją o pomocy</w:t>
      </w:r>
      <w:r>
        <w:rPr>
          <w:rFonts w:cs="Verdana"/>
          <w:color w:val="000000"/>
          <w:szCs w:val="20"/>
        </w:rPr>
        <w:t>,</w:t>
      </w:r>
      <w:r w:rsidRPr="00BB203D">
        <w:rPr>
          <w:rFonts w:cs="Verdana"/>
          <w:color w:val="000000"/>
          <w:szCs w:val="20"/>
        </w:rPr>
        <w:t xml:space="preserve"> natomiast na formularzu </w:t>
      </w:r>
      <w:proofErr w:type="spellStart"/>
      <w:r w:rsidRPr="00BB203D">
        <w:rPr>
          <w:rFonts w:cs="Verdana"/>
          <w:color w:val="000000"/>
          <w:szCs w:val="20"/>
        </w:rPr>
        <w:t>Wn</w:t>
      </w:r>
      <w:proofErr w:type="spellEnd"/>
      <w:r w:rsidRPr="00BB203D">
        <w:rPr>
          <w:rFonts w:cs="Verdana"/>
          <w:color w:val="000000"/>
          <w:szCs w:val="20"/>
        </w:rPr>
        <w:t xml:space="preserve">-D w sekcji </w:t>
      </w:r>
      <w:r w:rsidRPr="00BB203D">
        <w:rPr>
          <w:rFonts w:cs="Verdana"/>
          <w:b/>
          <w:color w:val="000000"/>
          <w:szCs w:val="20"/>
          <w:u w:val="single"/>
        </w:rPr>
        <w:t>Do wniosku załączam:</w:t>
      </w:r>
      <w:r w:rsidRPr="00BB203D">
        <w:rPr>
          <w:rFonts w:cs="Verdana"/>
          <w:color w:val="000000"/>
          <w:szCs w:val="20"/>
        </w:rPr>
        <w:t xml:space="preserve"> określa, czy otrzymał pomoc, czy nie. </w:t>
      </w:r>
    </w:p>
    <w:p w14:paraId="710A0DC1" w14:textId="63DE2F45" w:rsidR="007E056B" w:rsidRPr="00BB203D" w:rsidRDefault="007E056B" w:rsidP="004F40C3">
      <w:pPr>
        <w:autoSpaceDE w:val="0"/>
        <w:spacing w:before="120"/>
        <w:jc w:val="both"/>
        <w:rPr>
          <w:rFonts w:cs="Verdana"/>
          <w:color w:val="000000"/>
          <w:szCs w:val="20"/>
        </w:rPr>
      </w:pPr>
    </w:p>
    <w:p w14:paraId="29BEA1CC" w14:textId="77777777" w:rsidR="007E056B" w:rsidRPr="00BB203D" w:rsidRDefault="007E056B" w:rsidP="004F40C3">
      <w:pPr>
        <w:autoSpaceDE w:val="0"/>
        <w:spacing w:before="120"/>
        <w:jc w:val="both"/>
        <w:rPr>
          <w:rFonts w:cs="Verdana"/>
          <w:color w:val="000000"/>
          <w:szCs w:val="20"/>
        </w:rPr>
      </w:pPr>
    </w:p>
    <w:p w14:paraId="1151CC2E" w14:textId="77777777" w:rsidR="007E056B" w:rsidRPr="00BB203D" w:rsidRDefault="007E056B" w:rsidP="004F40C3">
      <w:pPr>
        <w:autoSpaceDE w:val="0"/>
        <w:spacing w:before="120"/>
        <w:jc w:val="both"/>
        <w:rPr>
          <w:rFonts w:cs="Verdana"/>
          <w:color w:val="000000"/>
          <w:szCs w:val="20"/>
        </w:rPr>
      </w:pPr>
      <w:r w:rsidRPr="00BB203D">
        <w:rPr>
          <w:rFonts w:cs="Verdana"/>
          <w:b/>
          <w:bCs/>
          <w:color w:val="000000"/>
          <w:szCs w:val="20"/>
        </w:rPr>
        <w:t>Data wpłynięcia wniosku do PFRON</w:t>
      </w:r>
      <w:r w:rsidRPr="00BB203D">
        <w:rPr>
          <w:rFonts w:cs="Verdana"/>
          <w:color w:val="000000"/>
          <w:szCs w:val="20"/>
        </w:rPr>
        <w:t xml:space="preserve"> – terminem wysłania wniosku do Funduszu będzie data, w której wniosek zostanie wysłany do Funduszu. Data uzupełniana automatycznie przez system.</w:t>
      </w:r>
    </w:p>
    <w:p w14:paraId="0A12B59D" w14:textId="77777777" w:rsidR="007E056B" w:rsidRPr="00BB203D" w:rsidRDefault="007E056B" w:rsidP="004F40C3">
      <w:pPr>
        <w:autoSpaceDE w:val="0"/>
        <w:spacing w:before="120"/>
        <w:jc w:val="both"/>
        <w:rPr>
          <w:rFonts w:cs="Verdana"/>
          <w:color w:val="000000"/>
          <w:szCs w:val="20"/>
        </w:rPr>
      </w:pPr>
    </w:p>
    <w:p w14:paraId="0ACE04A8" w14:textId="77777777" w:rsidR="007E056B" w:rsidRPr="00BB203D" w:rsidRDefault="0094160C">
      <w:pPr>
        <w:autoSpaceDE w:val="0"/>
        <w:spacing w:before="120"/>
        <w:jc w:val="both"/>
        <w:rPr>
          <w:rFonts w:cs="Verdana"/>
          <w:color w:val="000000"/>
          <w:szCs w:val="20"/>
        </w:rPr>
      </w:pPr>
      <w:r w:rsidRPr="00BB203D">
        <w:rPr>
          <w:rFonts w:cs="Verdana"/>
          <w:noProof/>
          <w:color w:val="000000"/>
          <w:szCs w:val="20"/>
        </w:rPr>
        <w:drawing>
          <wp:inline distT="0" distB="0" distL="0" distR="0" wp14:anchorId="56D54DC2" wp14:editId="5014E1F1">
            <wp:extent cx="6115050" cy="2990850"/>
            <wp:effectExtent l="0" t="0" r="0" b="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115050" cy="2990850"/>
                    </a:xfrm>
                    <a:prstGeom prst="rect">
                      <a:avLst/>
                    </a:prstGeom>
                    <a:noFill/>
                    <a:ln>
                      <a:noFill/>
                    </a:ln>
                  </pic:spPr>
                </pic:pic>
              </a:graphicData>
            </a:graphic>
          </wp:inline>
        </w:drawing>
      </w:r>
    </w:p>
    <w:p w14:paraId="1C95527D"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 uzupełnieniu pól na Formularzu wniosku </w:t>
      </w:r>
      <w:proofErr w:type="spellStart"/>
      <w:r w:rsidRPr="00BB203D">
        <w:rPr>
          <w:rFonts w:cs="Verdana"/>
          <w:color w:val="000000"/>
          <w:szCs w:val="20"/>
        </w:rPr>
        <w:t>Wn</w:t>
      </w:r>
      <w:proofErr w:type="spellEnd"/>
      <w:r w:rsidRPr="00BB203D">
        <w:rPr>
          <w:rFonts w:cs="Verdana"/>
          <w:color w:val="000000"/>
          <w:szCs w:val="20"/>
        </w:rPr>
        <w:t>-D System umożliwia:</w:t>
      </w:r>
    </w:p>
    <w:p w14:paraId="278A3464" w14:textId="77777777" w:rsidR="007E056B" w:rsidRPr="00BB203D" w:rsidRDefault="007E056B">
      <w:pPr>
        <w:autoSpaceDE w:val="0"/>
        <w:spacing w:before="120"/>
        <w:jc w:val="both"/>
        <w:rPr>
          <w:rFonts w:cs="Verdana"/>
          <w:color w:val="000000"/>
          <w:szCs w:val="20"/>
        </w:rPr>
      </w:pPr>
    </w:p>
    <w:p w14:paraId="7C08B5E5" w14:textId="77777777" w:rsidR="007E056B" w:rsidRPr="00BB203D" w:rsidRDefault="007E056B">
      <w:pPr>
        <w:tabs>
          <w:tab w:val="left" w:pos="195"/>
        </w:tabs>
        <w:autoSpaceDE w:val="0"/>
        <w:spacing w:before="120"/>
        <w:ind w:left="195" w:hanging="195"/>
        <w:jc w:val="both"/>
        <w:rPr>
          <w:rFonts w:cs="Verdana"/>
          <w:color w:val="000000"/>
          <w:szCs w:val="20"/>
          <w:u w:val="single"/>
        </w:rPr>
      </w:pPr>
      <w:r w:rsidRPr="00BB203D">
        <w:rPr>
          <w:rFonts w:cs="Symbol"/>
          <w:color w:val="000000"/>
          <w:szCs w:val="20"/>
        </w:rPr>
        <w:t>•</w:t>
      </w:r>
      <w:r w:rsidRPr="00BB203D">
        <w:rPr>
          <w:rFonts w:cs="Symbol"/>
          <w:color w:val="000000"/>
          <w:szCs w:val="20"/>
        </w:rPr>
        <w:tab/>
      </w:r>
      <w:r w:rsidRPr="00BB203D">
        <w:rPr>
          <w:rFonts w:cs="Verdana"/>
          <w:color w:val="000000"/>
          <w:szCs w:val="20"/>
        </w:rPr>
        <w:t>zapisanie wniosku w Systemie - w tym celu należy nacisnąć przycisk ‘</w:t>
      </w:r>
      <w:r w:rsidRPr="00BB203D">
        <w:rPr>
          <w:rFonts w:cs="Verdana"/>
          <w:color w:val="000000"/>
          <w:szCs w:val="20"/>
          <w:u w:val="single"/>
        </w:rPr>
        <w:t>Podpisz podpisem PFRON’</w:t>
      </w:r>
      <w:r w:rsidRPr="00BB203D">
        <w:rPr>
          <w:rFonts w:cs="Verdana"/>
          <w:color w:val="000000"/>
          <w:szCs w:val="20"/>
        </w:rPr>
        <w:t xml:space="preserve"> lub ‘</w:t>
      </w:r>
      <w:r w:rsidRPr="00BB203D">
        <w:rPr>
          <w:rFonts w:cs="Verdana"/>
          <w:color w:val="000000"/>
          <w:szCs w:val="20"/>
          <w:u w:val="single"/>
        </w:rPr>
        <w:t>Podpisz podpisem kwalifikowanym’</w:t>
      </w:r>
    </w:p>
    <w:p w14:paraId="7536FCA9" w14:textId="77777777" w:rsidR="007E056B" w:rsidRPr="00BB203D" w:rsidRDefault="007E056B">
      <w:pPr>
        <w:tabs>
          <w:tab w:val="left" w:pos="195"/>
        </w:tabs>
        <w:autoSpaceDE w:val="0"/>
        <w:spacing w:before="120"/>
        <w:ind w:left="195" w:hanging="195"/>
        <w:jc w:val="both"/>
        <w:rPr>
          <w:rFonts w:cs="Verdana"/>
          <w:color w:val="000000"/>
          <w:szCs w:val="20"/>
          <w:u w:val="single"/>
        </w:rPr>
      </w:pPr>
      <w:r w:rsidRPr="00BB203D">
        <w:rPr>
          <w:rFonts w:cs="Symbol"/>
          <w:color w:val="000000"/>
          <w:szCs w:val="20"/>
        </w:rPr>
        <w:lastRenderedPageBreak/>
        <w:t>•</w:t>
      </w:r>
      <w:r w:rsidRPr="00BB203D">
        <w:rPr>
          <w:rFonts w:cs="Symbol"/>
          <w:color w:val="000000"/>
          <w:szCs w:val="20"/>
        </w:rPr>
        <w:tab/>
      </w:r>
      <w:r w:rsidRPr="00BB203D">
        <w:rPr>
          <w:rFonts w:cs="Verdana"/>
          <w:color w:val="000000"/>
          <w:szCs w:val="20"/>
        </w:rPr>
        <w:t>anulowanie wykonanych operacji - w tym celu należy nacisnąć przycisk ‘</w:t>
      </w:r>
      <w:r w:rsidRPr="00BB203D">
        <w:rPr>
          <w:rFonts w:cs="Verdana"/>
          <w:color w:val="000000"/>
          <w:szCs w:val="20"/>
          <w:u w:val="single"/>
        </w:rPr>
        <w:t>Anuluj’.</w:t>
      </w:r>
    </w:p>
    <w:p w14:paraId="5987E3F1" w14:textId="77777777" w:rsidR="007E056B" w:rsidRPr="00BB203D" w:rsidRDefault="007E056B">
      <w:pPr>
        <w:autoSpaceDE w:val="0"/>
        <w:spacing w:before="120"/>
        <w:jc w:val="both"/>
        <w:rPr>
          <w:rFonts w:cs="Verdana"/>
          <w:color w:val="000000"/>
          <w:szCs w:val="20"/>
        </w:rPr>
      </w:pPr>
    </w:p>
    <w:p w14:paraId="4D407AD4" w14:textId="77777777" w:rsidR="007E056B" w:rsidRPr="00BB203D" w:rsidRDefault="007E056B">
      <w:pPr>
        <w:autoSpaceDE w:val="0"/>
        <w:spacing w:before="120"/>
        <w:jc w:val="both"/>
        <w:rPr>
          <w:rFonts w:cs="Verdana"/>
          <w:color w:val="000000"/>
          <w:szCs w:val="20"/>
        </w:rPr>
      </w:pPr>
      <w:r w:rsidRPr="00BB203D">
        <w:rPr>
          <w:rFonts w:cs="Verdana"/>
          <w:color w:val="000000"/>
          <w:szCs w:val="20"/>
        </w:rPr>
        <w:t>Wypełniony wniosek wymaga autoryzacji, dlatego po naciśnięciu ‘</w:t>
      </w:r>
      <w:r w:rsidRPr="00BB203D">
        <w:rPr>
          <w:rFonts w:cs="Verdana"/>
          <w:color w:val="000000"/>
          <w:szCs w:val="20"/>
          <w:u w:val="single"/>
        </w:rPr>
        <w:t>Podpisz podpisem PFRON’</w:t>
      </w:r>
      <w:r w:rsidRPr="00BB203D">
        <w:rPr>
          <w:rFonts w:cs="Verdana"/>
          <w:color w:val="000000"/>
          <w:szCs w:val="20"/>
        </w:rPr>
        <w:t xml:space="preserve"> należy podać wymagane przez System hasło do klucza prywatnego certyfikatu.</w:t>
      </w:r>
    </w:p>
    <w:p w14:paraId="3DB4EE88" w14:textId="77777777" w:rsidR="007E056B" w:rsidRPr="00BB203D" w:rsidRDefault="007E056B">
      <w:pPr>
        <w:autoSpaceDE w:val="0"/>
        <w:spacing w:before="120"/>
        <w:jc w:val="both"/>
        <w:rPr>
          <w:rFonts w:cs="Verdana"/>
          <w:color w:val="000000"/>
          <w:szCs w:val="20"/>
        </w:rPr>
      </w:pPr>
    </w:p>
    <w:p w14:paraId="612FB73D" w14:textId="77777777" w:rsidR="007E056B" w:rsidRPr="00BB203D" w:rsidRDefault="007E056B">
      <w:pPr>
        <w:autoSpaceDE w:val="0"/>
        <w:spacing w:before="120"/>
        <w:jc w:val="both"/>
        <w:rPr>
          <w:rFonts w:cs="Verdana"/>
          <w:color w:val="000000"/>
          <w:szCs w:val="20"/>
        </w:rPr>
      </w:pPr>
      <w:r w:rsidRPr="00BB203D">
        <w:rPr>
          <w:rFonts w:cs="Verdana"/>
          <w:color w:val="000000"/>
          <w:szCs w:val="20"/>
        </w:rPr>
        <w:t>Beneficjent może również autoryzować dokumenty zarejestrowanym w Funduszu Certyfikatem Kwalifikowanym. Po wyborze akcji ‘</w:t>
      </w:r>
      <w:r w:rsidRPr="00BB203D">
        <w:rPr>
          <w:rFonts w:cs="Verdana"/>
          <w:color w:val="000000"/>
          <w:szCs w:val="20"/>
          <w:u w:val="single"/>
        </w:rPr>
        <w:t>Podpisz podpisem kwalifikowanym’</w:t>
      </w:r>
      <w:r w:rsidRPr="00BB203D">
        <w:rPr>
          <w:rFonts w:cs="Verdana"/>
          <w:color w:val="000000"/>
          <w:szCs w:val="20"/>
        </w:rPr>
        <w:t xml:space="preserve"> Beneficjent wybiera podpis, którym będzie autoryzował dokument i uruchamia ‘</w:t>
      </w:r>
      <w:r w:rsidRPr="00BB203D">
        <w:rPr>
          <w:rFonts w:cs="Verdana"/>
          <w:color w:val="000000"/>
          <w:szCs w:val="20"/>
          <w:u w:val="single"/>
        </w:rPr>
        <w:t>Rozpocznij proces podpisu kwalifikowanego</w:t>
      </w:r>
      <w:r w:rsidRPr="00BB203D">
        <w:rPr>
          <w:rFonts w:cs="Verdana"/>
          <w:color w:val="000000"/>
          <w:szCs w:val="20"/>
        </w:rPr>
        <w:t>’. Realizacja autoryzacji Podpisem Kwalifikowanym zostanie wykonana narzędziem dostarczonym przez dostawcę usług PKI.</w:t>
      </w:r>
    </w:p>
    <w:p w14:paraId="7E958536" w14:textId="77777777" w:rsidR="007E056B" w:rsidRPr="00BB203D" w:rsidRDefault="007E056B">
      <w:pPr>
        <w:autoSpaceDE w:val="0"/>
        <w:spacing w:before="120"/>
        <w:jc w:val="both"/>
        <w:rPr>
          <w:rFonts w:cs="Verdana"/>
          <w:color w:val="000000"/>
          <w:szCs w:val="20"/>
        </w:rPr>
      </w:pPr>
    </w:p>
    <w:p w14:paraId="49245197" w14:textId="77777777" w:rsidR="007E056B" w:rsidRPr="00BB203D" w:rsidRDefault="007E056B">
      <w:pPr>
        <w:autoSpaceDE w:val="0"/>
        <w:spacing w:before="120"/>
        <w:jc w:val="both"/>
        <w:rPr>
          <w:rFonts w:cs="Verdana"/>
          <w:color w:val="000000"/>
          <w:szCs w:val="20"/>
        </w:rPr>
      </w:pPr>
      <w:r w:rsidRPr="00BB203D">
        <w:rPr>
          <w:rFonts w:cs="Verdana"/>
          <w:color w:val="000000"/>
          <w:szCs w:val="20"/>
        </w:rPr>
        <w:t>Podczas próby uruchomienia akcji zapisywania wniosku System dokonuje pierwszego sprawdzenia poprawności wpisanych danych. W przypadku wystąpienia błędu System sygnalizuje błąd i czeka na modyfikację podświetlonych pól. Jeżeli wszystkie wymagalne na Formularzu pola są wypełnione poprawnie, Beneficjent autoryzuje załącznik hasłem do klucza prywatnego.</w:t>
      </w:r>
    </w:p>
    <w:p w14:paraId="115AFA21" w14:textId="77777777" w:rsidR="007E056B" w:rsidRPr="00BB203D" w:rsidRDefault="007E056B">
      <w:pPr>
        <w:autoSpaceDE w:val="0"/>
        <w:spacing w:before="120"/>
        <w:jc w:val="both"/>
        <w:rPr>
          <w:rFonts w:cs="Verdana"/>
          <w:color w:val="000000"/>
          <w:szCs w:val="20"/>
        </w:rPr>
      </w:pPr>
    </w:p>
    <w:p w14:paraId="6A3A8985" w14:textId="77777777" w:rsidR="007E056B" w:rsidRPr="00BB203D" w:rsidRDefault="0094160C">
      <w:pPr>
        <w:autoSpaceDE w:val="0"/>
        <w:spacing w:before="120"/>
        <w:jc w:val="both"/>
        <w:rPr>
          <w:rFonts w:cs="Verdana"/>
          <w:color w:val="000000"/>
          <w:szCs w:val="20"/>
        </w:rPr>
      </w:pPr>
      <w:r w:rsidRPr="00082758">
        <w:rPr>
          <w:noProof/>
        </w:rPr>
        <w:drawing>
          <wp:inline distT="0" distB="0" distL="0" distR="0" wp14:anchorId="4C2CCBEB" wp14:editId="6D97C964">
            <wp:extent cx="6115050" cy="1552575"/>
            <wp:effectExtent l="0" t="0" r="0" b="9525"/>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115050" cy="1552575"/>
                    </a:xfrm>
                    <a:prstGeom prst="rect">
                      <a:avLst/>
                    </a:prstGeom>
                    <a:noFill/>
                    <a:ln>
                      <a:noFill/>
                    </a:ln>
                  </pic:spPr>
                </pic:pic>
              </a:graphicData>
            </a:graphic>
          </wp:inline>
        </w:drawing>
      </w:r>
    </w:p>
    <w:p w14:paraId="62BAA2BC" w14:textId="77777777" w:rsidR="007E056B" w:rsidRPr="00BB203D" w:rsidRDefault="007E056B">
      <w:pPr>
        <w:autoSpaceDE w:val="0"/>
        <w:spacing w:before="120"/>
        <w:jc w:val="both"/>
        <w:rPr>
          <w:rFonts w:cs="Verdana"/>
          <w:color w:val="000000"/>
          <w:szCs w:val="20"/>
        </w:rPr>
      </w:pPr>
    </w:p>
    <w:p w14:paraId="2D01E3F5" w14:textId="77777777" w:rsidR="007E056B" w:rsidRPr="00BB203D" w:rsidRDefault="007E056B">
      <w:pPr>
        <w:autoSpaceDE w:val="0"/>
        <w:spacing w:before="120"/>
        <w:jc w:val="both"/>
        <w:rPr>
          <w:rFonts w:cs="Verdana"/>
          <w:color w:val="000000"/>
          <w:szCs w:val="20"/>
        </w:rPr>
      </w:pPr>
      <w:r w:rsidRPr="00BB203D">
        <w:rPr>
          <w:rFonts w:cs="Verdana"/>
          <w:color w:val="000000"/>
          <w:szCs w:val="20"/>
        </w:rPr>
        <w:t>Po wpisaniu poprawnego hasła i naciśnięciu przycisku ‘</w:t>
      </w:r>
      <w:r w:rsidRPr="00BB203D">
        <w:rPr>
          <w:rFonts w:cs="Verdana"/>
          <w:color w:val="000000"/>
          <w:szCs w:val="20"/>
          <w:u w:val="single"/>
        </w:rPr>
        <w:t>OK’</w:t>
      </w:r>
      <w:r w:rsidRPr="00BB203D">
        <w:rPr>
          <w:rFonts w:cs="Verdana"/>
          <w:color w:val="000000"/>
          <w:szCs w:val="20"/>
        </w:rPr>
        <w:t xml:space="preserve"> wniosek zostaje zapisany, o czym Beneficjent jest informowany komunikatem.</w:t>
      </w:r>
    </w:p>
    <w:p w14:paraId="3C9309CB" w14:textId="77777777" w:rsidR="007E056B" w:rsidRPr="00BB203D" w:rsidRDefault="007E056B">
      <w:pPr>
        <w:autoSpaceDE w:val="0"/>
        <w:spacing w:before="120"/>
        <w:jc w:val="both"/>
        <w:rPr>
          <w:rFonts w:cs="Verdana"/>
          <w:color w:val="000000"/>
          <w:szCs w:val="20"/>
        </w:rPr>
      </w:pPr>
    </w:p>
    <w:p w14:paraId="6FEB77C7" w14:textId="77777777" w:rsidR="007E056B" w:rsidRPr="00BB203D" w:rsidRDefault="0094160C">
      <w:pPr>
        <w:autoSpaceDE w:val="0"/>
        <w:spacing w:before="120"/>
        <w:jc w:val="both"/>
        <w:rPr>
          <w:rFonts w:cs="Verdana"/>
          <w:color w:val="000000"/>
          <w:szCs w:val="20"/>
        </w:rPr>
      </w:pPr>
      <w:r w:rsidRPr="00BB203D">
        <w:rPr>
          <w:rFonts w:cs="Verdana"/>
          <w:b/>
          <w:noProof/>
          <w:color w:val="000000"/>
          <w:szCs w:val="20"/>
        </w:rPr>
        <w:drawing>
          <wp:inline distT="0" distB="0" distL="0" distR="0" wp14:anchorId="7315E50E" wp14:editId="2A01414C">
            <wp:extent cx="6096000" cy="1552575"/>
            <wp:effectExtent l="0" t="0" r="0" b="9525"/>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096000" cy="1552575"/>
                    </a:xfrm>
                    <a:prstGeom prst="rect">
                      <a:avLst/>
                    </a:prstGeom>
                    <a:noFill/>
                    <a:ln>
                      <a:noFill/>
                    </a:ln>
                  </pic:spPr>
                </pic:pic>
              </a:graphicData>
            </a:graphic>
          </wp:inline>
        </w:drawing>
      </w:r>
    </w:p>
    <w:p w14:paraId="375EEEA0" w14:textId="77777777" w:rsidR="007E056B" w:rsidRPr="00BB203D" w:rsidRDefault="007E056B">
      <w:pPr>
        <w:autoSpaceDE w:val="0"/>
        <w:spacing w:before="120"/>
        <w:jc w:val="both"/>
        <w:rPr>
          <w:rFonts w:cs="Verdana"/>
          <w:color w:val="000000"/>
          <w:szCs w:val="20"/>
        </w:rPr>
      </w:pPr>
    </w:p>
    <w:p w14:paraId="4FF5482A" w14:textId="77777777" w:rsidR="007E056B" w:rsidRPr="00BB203D" w:rsidRDefault="007E056B">
      <w:pPr>
        <w:autoSpaceDE w:val="0"/>
        <w:spacing w:before="120"/>
        <w:jc w:val="both"/>
        <w:rPr>
          <w:rFonts w:cs="Verdana"/>
          <w:color w:val="000000"/>
          <w:szCs w:val="20"/>
        </w:rPr>
      </w:pPr>
      <w:r w:rsidRPr="00BB203D">
        <w:rPr>
          <w:rFonts w:cs="Verdana"/>
          <w:color w:val="000000"/>
          <w:szCs w:val="20"/>
        </w:rPr>
        <w:t>Po zapisaniu poprawnie uzupełnionego wniosku i potwierdzeniu komunikatu przyciskiem ‘</w:t>
      </w:r>
      <w:r w:rsidRPr="00BB203D">
        <w:rPr>
          <w:rFonts w:cs="Verdana"/>
          <w:color w:val="000000"/>
          <w:szCs w:val="20"/>
          <w:u w:val="single"/>
        </w:rPr>
        <w:t>OK’</w:t>
      </w:r>
      <w:r w:rsidRPr="00BB203D">
        <w:rPr>
          <w:rFonts w:cs="Verdana"/>
          <w:color w:val="000000"/>
          <w:szCs w:val="20"/>
        </w:rPr>
        <w:t xml:space="preserve"> nastąpi powrót do formularza wprowadzonego do Systemu wniosku. System umożliwi wówczas dołączenie do wniosku załączników (przycisk ‘</w:t>
      </w:r>
      <w:r w:rsidRPr="00BB203D">
        <w:rPr>
          <w:rFonts w:cs="Verdana"/>
          <w:color w:val="000000"/>
          <w:szCs w:val="20"/>
          <w:u w:val="single"/>
        </w:rPr>
        <w:t>Załączniki’</w:t>
      </w:r>
      <w:r w:rsidRPr="00BB203D">
        <w:rPr>
          <w:rFonts w:cs="Verdana"/>
          <w:color w:val="000000"/>
          <w:szCs w:val="20"/>
        </w:rPr>
        <w:t>), ponowną edycję wniosku (przycisk ‘</w:t>
      </w:r>
      <w:r w:rsidRPr="00BB203D">
        <w:rPr>
          <w:rFonts w:cs="Verdana"/>
          <w:color w:val="000000"/>
          <w:szCs w:val="20"/>
          <w:u w:val="single"/>
        </w:rPr>
        <w:t>Edycja’</w:t>
      </w:r>
      <w:r w:rsidRPr="00BB203D">
        <w:rPr>
          <w:rFonts w:cs="Verdana"/>
          <w:color w:val="000000"/>
          <w:szCs w:val="20"/>
        </w:rPr>
        <w:t>), jego wydruk (przycisk ‘</w:t>
      </w:r>
      <w:r w:rsidRPr="00BB203D">
        <w:rPr>
          <w:rFonts w:cs="Verdana"/>
          <w:color w:val="000000"/>
          <w:szCs w:val="20"/>
          <w:u w:val="single"/>
        </w:rPr>
        <w:t>Drukuj’</w:t>
      </w:r>
      <w:r w:rsidRPr="00BB203D">
        <w:rPr>
          <w:rFonts w:cs="Verdana"/>
          <w:color w:val="000000"/>
          <w:szCs w:val="20"/>
        </w:rPr>
        <w:t xml:space="preserve">), bądź powrót do ‘Listy dokumentów </w:t>
      </w:r>
      <w:proofErr w:type="spellStart"/>
      <w:r w:rsidRPr="00BB203D">
        <w:rPr>
          <w:rFonts w:cs="Verdana"/>
          <w:color w:val="000000"/>
          <w:szCs w:val="20"/>
        </w:rPr>
        <w:t>Wn</w:t>
      </w:r>
      <w:proofErr w:type="spellEnd"/>
      <w:r w:rsidRPr="00BB203D">
        <w:rPr>
          <w:rFonts w:cs="Verdana"/>
          <w:color w:val="000000"/>
          <w:szCs w:val="20"/>
        </w:rPr>
        <w:t>-D’ (przycisk ‘</w:t>
      </w:r>
      <w:r w:rsidRPr="00BB203D">
        <w:rPr>
          <w:rFonts w:cs="Verdana"/>
          <w:color w:val="000000"/>
          <w:szCs w:val="20"/>
          <w:u w:val="single"/>
        </w:rPr>
        <w:t>Powrót’)</w:t>
      </w:r>
      <w:r w:rsidRPr="00BB203D">
        <w:rPr>
          <w:rFonts w:cs="Verdana"/>
          <w:color w:val="000000"/>
          <w:szCs w:val="20"/>
        </w:rPr>
        <w:t>.</w:t>
      </w:r>
    </w:p>
    <w:p w14:paraId="0FDE5D82" w14:textId="77777777" w:rsidR="007E056B" w:rsidRPr="00BB203D" w:rsidRDefault="007E056B">
      <w:pPr>
        <w:autoSpaceDE w:val="0"/>
        <w:spacing w:before="120"/>
        <w:jc w:val="both"/>
        <w:rPr>
          <w:rFonts w:cs="Verdana"/>
          <w:color w:val="000000"/>
          <w:szCs w:val="20"/>
        </w:rPr>
      </w:pPr>
    </w:p>
    <w:p w14:paraId="60B60D6E" w14:textId="77777777" w:rsidR="007E056B" w:rsidRPr="00BB203D" w:rsidRDefault="007E056B">
      <w:pPr>
        <w:autoSpaceDE w:val="0"/>
        <w:spacing w:before="120"/>
        <w:jc w:val="both"/>
        <w:rPr>
          <w:rFonts w:cs="Verdana"/>
          <w:color w:val="000000"/>
          <w:szCs w:val="20"/>
        </w:rPr>
      </w:pPr>
    </w:p>
    <w:p w14:paraId="432E208F" w14:textId="77777777" w:rsidR="007E056B" w:rsidRPr="00BB203D" w:rsidRDefault="0094160C">
      <w:pPr>
        <w:autoSpaceDE w:val="0"/>
        <w:spacing w:before="120"/>
        <w:jc w:val="both"/>
        <w:rPr>
          <w:rFonts w:cs="Verdana"/>
          <w:color w:val="000000"/>
          <w:szCs w:val="20"/>
        </w:rPr>
      </w:pPr>
      <w:r w:rsidRPr="00BB203D">
        <w:rPr>
          <w:rFonts w:cs="Verdana"/>
          <w:noProof/>
          <w:color w:val="000000"/>
          <w:szCs w:val="20"/>
        </w:rPr>
        <w:lastRenderedPageBreak/>
        <w:drawing>
          <wp:inline distT="0" distB="0" distL="0" distR="0" wp14:anchorId="0D32DA27" wp14:editId="72E7BFF7">
            <wp:extent cx="6115050" cy="742950"/>
            <wp:effectExtent l="0" t="0" r="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115050" cy="742950"/>
                    </a:xfrm>
                    <a:prstGeom prst="rect">
                      <a:avLst/>
                    </a:prstGeom>
                    <a:noFill/>
                    <a:ln>
                      <a:noFill/>
                    </a:ln>
                  </pic:spPr>
                </pic:pic>
              </a:graphicData>
            </a:graphic>
          </wp:inline>
        </w:drawing>
      </w:r>
    </w:p>
    <w:p w14:paraId="5BA3E17E" w14:textId="77777777" w:rsidR="007E056B" w:rsidRPr="00BB203D" w:rsidRDefault="007E056B">
      <w:pPr>
        <w:autoSpaceDE w:val="0"/>
        <w:spacing w:before="120"/>
        <w:jc w:val="both"/>
        <w:rPr>
          <w:rFonts w:cs="Verdana"/>
          <w:color w:val="000000"/>
          <w:szCs w:val="20"/>
        </w:rPr>
      </w:pPr>
    </w:p>
    <w:p w14:paraId="390E8CEB" w14:textId="77777777" w:rsidR="007E056B" w:rsidRPr="00BB203D" w:rsidRDefault="007E056B">
      <w:pPr>
        <w:autoSpaceDE w:val="0"/>
        <w:spacing w:before="120"/>
        <w:jc w:val="both"/>
        <w:rPr>
          <w:rFonts w:cs="Verdana"/>
          <w:color w:val="000000"/>
          <w:szCs w:val="20"/>
        </w:rPr>
      </w:pPr>
      <w:r w:rsidRPr="00BB203D">
        <w:rPr>
          <w:rFonts w:cs="Verdana"/>
          <w:color w:val="000000"/>
          <w:szCs w:val="20"/>
        </w:rPr>
        <w:t>Po uruchomieniu akcji ‘</w:t>
      </w:r>
      <w:r w:rsidRPr="00BB203D">
        <w:rPr>
          <w:rFonts w:cs="Verdana"/>
          <w:color w:val="000000"/>
          <w:szCs w:val="20"/>
          <w:u w:val="single"/>
        </w:rPr>
        <w:t>Załączniki’</w:t>
      </w:r>
      <w:r w:rsidRPr="00BB203D">
        <w:rPr>
          <w:rFonts w:cs="Verdana"/>
          <w:color w:val="000000"/>
          <w:szCs w:val="20"/>
        </w:rPr>
        <w:t xml:space="preserve"> nastąpi przejście do ‘List</w:t>
      </w:r>
      <w:r w:rsidR="00BB6DB8" w:rsidRPr="00BB203D">
        <w:rPr>
          <w:rFonts w:cs="Verdana"/>
          <w:color w:val="000000"/>
          <w:szCs w:val="20"/>
        </w:rPr>
        <w:t>a</w:t>
      </w:r>
      <w:r w:rsidRPr="00BB203D">
        <w:rPr>
          <w:rFonts w:cs="Verdana"/>
          <w:color w:val="000000"/>
          <w:szCs w:val="20"/>
        </w:rPr>
        <w:t xml:space="preserve"> załączników </w:t>
      </w:r>
      <w:proofErr w:type="spellStart"/>
      <w:r w:rsidRPr="00BB203D">
        <w:rPr>
          <w:rFonts w:cs="Verdana"/>
          <w:color w:val="000000"/>
          <w:szCs w:val="20"/>
        </w:rPr>
        <w:t>Wn</w:t>
      </w:r>
      <w:proofErr w:type="spellEnd"/>
      <w:r w:rsidRPr="00BB203D">
        <w:rPr>
          <w:rFonts w:cs="Verdana"/>
          <w:color w:val="000000"/>
          <w:szCs w:val="20"/>
        </w:rPr>
        <w:t>-D’.</w:t>
      </w:r>
    </w:p>
    <w:p w14:paraId="7E40EDA8" w14:textId="77777777" w:rsidR="007E056B" w:rsidRPr="00BB203D" w:rsidRDefault="007E056B">
      <w:pPr>
        <w:autoSpaceDE w:val="0"/>
        <w:spacing w:before="120"/>
        <w:jc w:val="both"/>
        <w:rPr>
          <w:rFonts w:cs="Verdana"/>
          <w:color w:val="000000"/>
          <w:szCs w:val="20"/>
        </w:rPr>
      </w:pPr>
    </w:p>
    <w:p w14:paraId="1BEA4184" w14:textId="77777777" w:rsidR="007E056B" w:rsidRPr="00BB203D" w:rsidRDefault="0094160C">
      <w:pPr>
        <w:autoSpaceDE w:val="0"/>
        <w:spacing w:before="120"/>
        <w:jc w:val="both"/>
        <w:rPr>
          <w:rFonts w:cs="Verdana"/>
          <w:color w:val="000000"/>
          <w:szCs w:val="20"/>
        </w:rPr>
      </w:pPr>
      <w:r w:rsidRPr="00BB203D">
        <w:rPr>
          <w:rFonts w:cs="Verdana"/>
          <w:noProof/>
          <w:color w:val="000000"/>
          <w:szCs w:val="20"/>
        </w:rPr>
        <w:drawing>
          <wp:inline distT="0" distB="0" distL="0" distR="0" wp14:anchorId="3FBC509B" wp14:editId="366D171C">
            <wp:extent cx="6115050" cy="4524375"/>
            <wp:effectExtent l="0" t="0" r="0" b="9525"/>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115050" cy="4524375"/>
                    </a:xfrm>
                    <a:prstGeom prst="rect">
                      <a:avLst/>
                    </a:prstGeom>
                    <a:noFill/>
                    <a:ln>
                      <a:noFill/>
                    </a:ln>
                  </pic:spPr>
                </pic:pic>
              </a:graphicData>
            </a:graphic>
          </wp:inline>
        </w:drawing>
      </w:r>
    </w:p>
    <w:p w14:paraId="04E0259F" w14:textId="77777777" w:rsidR="007E056B" w:rsidRPr="00BB203D" w:rsidRDefault="007E056B">
      <w:pPr>
        <w:autoSpaceDE w:val="0"/>
        <w:spacing w:before="120"/>
        <w:jc w:val="both"/>
        <w:rPr>
          <w:rFonts w:cs="Verdana"/>
          <w:color w:val="000000"/>
          <w:szCs w:val="20"/>
        </w:rPr>
      </w:pPr>
    </w:p>
    <w:p w14:paraId="260FEEE0" w14:textId="77777777" w:rsidR="007E056B" w:rsidRPr="00BB203D" w:rsidRDefault="007E056B" w:rsidP="004F40C3">
      <w:pPr>
        <w:autoSpaceDE w:val="0"/>
        <w:spacing w:before="120"/>
        <w:rPr>
          <w:rFonts w:cs="Verdana"/>
          <w:color w:val="000000"/>
          <w:szCs w:val="20"/>
        </w:rPr>
      </w:pPr>
      <w:r w:rsidRPr="00BB203D">
        <w:rPr>
          <w:rFonts w:cs="Verdana"/>
          <w:color w:val="000000"/>
          <w:szCs w:val="20"/>
        </w:rPr>
        <w:t>Poza załącznikami INF-D-P System automatycznie wskaże do wypełnienia typ załącznika z informacją o pomocy publicznej. Typ załącznika zależny jest od kodu PKD i tak:</w:t>
      </w:r>
    </w:p>
    <w:p w14:paraId="4C4BBDFF" w14:textId="77777777" w:rsidR="007E056B" w:rsidRPr="00BB203D" w:rsidRDefault="007E056B" w:rsidP="004F40C3">
      <w:pPr>
        <w:autoSpaceDE w:val="0"/>
        <w:spacing w:before="120"/>
        <w:rPr>
          <w:rFonts w:cs="Verdana"/>
          <w:color w:val="000000"/>
          <w:szCs w:val="20"/>
        </w:rPr>
      </w:pPr>
    </w:p>
    <w:p w14:paraId="10C4C970" w14:textId="77777777" w:rsidR="007E056B" w:rsidRPr="00BB203D" w:rsidRDefault="007E056B" w:rsidP="004F40C3">
      <w:pPr>
        <w:autoSpaceDE w:val="0"/>
        <w:spacing w:before="120"/>
        <w:rPr>
          <w:b/>
          <w:bCs/>
          <w:color w:val="000000"/>
          <w:szCs w:val="20"/>
          <w:u w:val="single"/>
        </w:rPr>
      </w:pPr>
      <w:r w:rsidRPr="00BB203D">
        <w:rPr>
          <w:b/>
          <w:bCs/>
          <w:color w:val="000000"/>
          <w:szCs w:val="20"/>
          <w:u w:val="single"/>
        </w:rPr>
        <w:t>Dla kodów PKD z sektora Rybołówstwo</w:t>
      </w:r>
      <w:r w:rsidRPr="00BB203D">
        <w:rPr>
          <w:color w:val="000000"/>
          <w:szCs w:val="20"/>
        </w:rPr>
        <w:t xml:space="preserve"> </w:t>
      </w:r>
      <w:r w:rsidRPr="00BB203D">
        <w:rPr>
          <w:color w:val="000000"/>
          <w:szCs w:val="20"/>
        </w:rPr>
        <w:br/>
        <w:t>0311 Rybołówstwo w wodach morskich</w:t>
      </w:r>
      <w:r w:rsidRPr="00BB203D">
        <w:rPr>
          <w:color w:val="000000"/>
          <w:szCs w:val="20"/>
        </w:rPr>
        <w:br/>
        <w:t>0312 Rybołówstwo w wodach śródlądowych</w:t>
      </w:r>
      <w:r w:rsidRPr="00BB203D">
        <w:rPr>
          <w:color w:val="000000"/>
          <w:szCs w:val="20"/>
        </w:rPr>
        <w:br/>
        <w:t>0321 Chów i hodowla ryb oraz pozostałych organizmów wodnych w wodach morskich</w:t>
      </w:r>
      <w:r w:rsidRPr="00BB203D">
        <w:rPr>
          <w:color w:val="000000"/>
          <w:szCs w:val="20"/>
        </w:rPr>
        <w:br/>
        <w:t>0322 Chów i hodowla ryb oraz pozostałych organizmów wodnych w wodach śródlądowych</w:t>
      </w:r>
      <w:r w:rsidRPr="00BB203D">
        <w:rPr>
          <w:color w:val="000000"/>
          <w:szCs w:val="20"/>
        </w:rPr>
        <w:br/>
        <w:t>1020 Przetwarzanie i konserwowanie ryb, skorupiaków i mięczaków</w:t>
      </w:r>
      <w:r w:rsidRPr="00BB203D">
        <w:rPr>
          <w:color w:val="000000"/>
          <w:szCs w:val="20"/>
        </w:rPr>
        <w:br/>
      </w:r>
      <w:r w:rsidRPr="00BB203D">
        <w:rPr>
          <w:b/>
          <w:bCs/>
          <w:color w:val="000000"/>
          <w:szCs w:val="20"/>
          <w:u w:val="single"/>
        </w:rPr>
        <w:t xml:space="preserve">Beneficjenci przesyłający wniosek </w:t>
      </w:r>
      <w:proofErr w:type="spellStart"/>
      <w:r w:rsidRPr="00BB203D">
        <w:rPr>
          <w:b/>
          <w:bCs/>
          <w:color w:val="000000"/>
          <w:szCs w:val="20"/>
          <w:u w:val="single"/>
        </w:rPr>
        <w:t>Wn</w:t>
      </w:r>
      <w:proofErr w:type="spellEnd"/>
      <w:r w:rsidRPr="00BB203D">
        <w:rPr>
          <w:b/>
          <w:bCs/>
          <w:color w:val="000000"/>
          <w:szCs w:val="20"/>
          <w:u w:val="single"/>
        </w:rPr>
        <w:t>-D wypełniają tylko formularz INF-</w:t>
      </w:r>
      <w:proofErr w:type="spellStart"/>
      <w:r w:rsidRPr="00BB203D">
        <w:rPr>
          <w:b/>
          <w:bCs/>
          <w:color w:val="000000"/>
          <w:szCs w:val="20"/>
          <w:u w:val="single"/>
        </w:rPr>
        <w:t>oPR</w:t>
      </w:r>
      <w:proofErr w:type="spellEnd"/>
      <w:r w:rsidRPr="00BB203D">
        <w:rPr>
          <w:color w:val="000000"/>
          <w:szCs w:val="20"/>
        </w:rPr>
        <w:br/>
      </w:r>
      <w:r w:rsidRPr="00BB203D">
        <w:rPr>
          <w:color w:val="000000"/>
          <w:szCs w:val="20"/>
        </w:rPr>
        <w:br/>
      </w:r>
      <w:r w:rsidRPr="00BB203D">
        <w:rPr>
          <w:b/>
          <w:bCs/>
          <w:color w:val="000000"/>
          <w:szCs w:val="20"/>
          <w:u w:val="single"/>
        </w:rPr>
        <w:t>Dla kodów PKD z sektora Produkcji rolnej i rybołówstwa:</w:t>
      </w:r>
      <w:r w:rsidRPr="00BB203D">
        <w:rPr>
          <w:color w:val="000000"/>
          <w:szCs w:val="20"/>
        </w:rPr>
        <w:br/>
        <w:t>0111 Uprawa zbóż, roślin strączkowych i roślin oleistych na nasiona, z wyłączeniem ryżu</w:t>
      </w:r>
      <w:r w:rsidRPr="00BB203D">
        <w:rPr>
          <w:color w:val="000000"/>
          <w:szCs w:val="20"/>
        </w:rPr>
        <w:br/>
        <w:t>0112 Uprawa ryżu</w:t>
      </w:r>
      <w:r w:rsidRPr="00BB203D">
        <w:rPr>
          <w:color w:val="000000"/>
          <w:szCs w:val="20"/>
        </w:rPr>
        <w:br/>
      </w:r>
      <w:r w:rsidRPr="00BB203D">
        <w:rPr>
          <w:color w:val="000000"/>
          <w:szCs w:val="20"/>
        </w:rPr>
        <w:lastRenderedPageBreak/>
        <w:t>0113 Uprawa warzyw, włączając melony oraz uprawa roślin korzeniowych i roślin bulwiastych</w:t>
      </w:r>
      <w:r w:rsidRPr="00BB203D">
        <w:rPr>
          <w:color w:val="000000"/>
          <w:szCs w:val="20"/>
        </w:rPr>
        <w:br/>
        <w:t>0114 Uprawa trzciny cukrowej</w:t>
      </w:r>
      <w:r w:rsidRPr="00BB203D">
        <w:rPr>
          <w:color w:val="000000"/>
          <w:szCs w:val="20"/>
        </w:rPr>
        <w:br/>
        <w:t>0115 Uprawa tytoniu</w:t>
      </w:r>
      <w:r w:rsidRPr="00BB203D">
        <w:rPr>
          <w:color w:val="000000"/>
          <w:szCs w:val="20"/>
        </w:rPr>
        <w:br/>
        <w:t>0116 Uprawa roślin włóknistych</w:t>
      </w:r>
      <w:r w:rsidRPr="00BB203D">
        <w:rPr>
          <w:color w:val="000000"/>
          <w:szCs w:val="20"/>
        </w:rPr>
        <w:br/>
        <w:t>0119 Pozostałe uprawy rolne inne niż wieloletnie</w:t>
      </w:r>
      <w:r w:rsidRPr="00BB203D">
        <w:rPr>
          <w:color w:val="000000"/>
          <w:szCs w:val="20"/>
        </w:rPr>
        <w:br/>
        <w:t>0121 Uprawa winogron</w:t>
      </w:r>
      <w:r w:rsidRPr="00BB203D">
        <w:rPr>
          <w:color w:val="000000"/>
          <w:szCs w:val="20"/>
        </w:rPr>
        <w:br/>
        <w:t>0122 Uprawa drzew i krzewów owocowych tropikalnych i podzwrotnikowych</w:t>
      </w:r>
      <w:r w:rsidRPr="00BB203D">
        <w:rPr>
          <w:color w:val="000000"/>
          <w:szCs w:val="20"/>
        </w:rPr>
        <w:br/>
        <w:t>0123 Uprawa drzew i krzewów owocowych cytrusowych</w:t>
      </w:r>
      <w:r w:rsidRPr="00BB203D">
        <w:rPr>
          <w:color w:val="000000"/>
          <w:szCs w:val="20"/>
        </w:rPr>
        <w:br/>
        <w:t>0124 Uprawa drzew i krzewów owocowych ziarnkowych i pestkowych</w:t>
      </w:r>
      <w:r w:rsidRPr="00BB203D">
        <w:rPr>
          <w:color w:val="000000"/>
          <w:szCs w:val="20"/>
        </w:rPr>
        <w:br/>
        <w:t>0125 Uprawa pozostałych drzew i krzewów owocowych oraz orzechów</w:t>
      </w:r>
      <w:r w:rsidRPr="00BB203D">
        <w:rPr>
          <w:color w:val="000000"/>
          <w:szCs w:val="20"/>
        </w:rPr>
        <w:br/>
        <w:t>0126 Uprawa drzew oleistych</w:t>
      </w:r>
      <w:r w:rsidRPr="00BB203D">
        <w:rPr>
          <w:color w:val="000000"/>
          <w:szCs w:val="20"/>
        </w:rPr>
        <w:br/>
        <w:t>0127 Uprawa roślin wykorzystywanych do produkcji napojów</w:t>
      </w:r>
      <w:r w:rsidRPr="00BB203D">
        <w:rPr>
          <w:color w:val="000000"/>
          <w:szCs w:val="20"/>
        </w:rPr>
        <w:br/>
        <w:t>0128 Uprawa roślin przyprawowych i aromatycznych oraz roślin wykorzystywanych do produkcji leków i wyrobów farmaceutycznych</w:t>
      </w:r>
      <w:r w:rsidRPr="00BB203D">
        <w:rPr>
          <w:color w:val="000000"/>
          <w:szCs w:val="20"/>
        </w:rPr>
        <w:br/>
        <w:t>0129 Uprawa pozostałych roślin wieloletnich</w:t>
      </w:r>
      <w:r w:rsidRPr="00BB203D">
        <w:rPr>
          <w:color w:val="000000"/>
          <w:szCs w:val="20"/>
        </w:rPr>
        <w:br/>
        <w:t>0130 Rozmnażanie roślin</w:t>
      </w:r>
      <w:r w:rsidRPr="00BB203D">
        <w:rPr>
          <w:color w:val="000000"/>
          <w:szCs w:val="20"/>
        </w:rPr>
        <w:br/>
        <w:t>0141 Chów i hodowla bydła mlecznego</w:t>
      </w:r>
      <w:r w:rsidRPr="00BB203D">
        <w:rPr>
          <w:color w:val="000000"/>
          <w:szCs w:val="20"/>
        </w:rPr>
        <w:br/>
        <w:t>0142 Chów i hodowla pozostałego bydła i bawołów</w:t>
      </w:r>
      <w:r w:rsidRPr="00BB203D">
        <w:rPr>
          <w:color w:val="000000"/>
          <w:szCs w:val="20"/>
        </w:rPr>
        <w:br/>
        <w:t>0143 Chów i hodowla koni i pozostałych zwierząt koniowatych</w:t>
      </w:r>
      <w:r w:rsidRPr="00BB203D">
        <w:rPr>
          <w:color w:val="000000"/>
          <w:szCs w:val="20"/>
        </w:rPr>
        <w:br/>
        <w:t>0144 Chów i hodowla wielbłądów i zwierząt wielbłądowatych</w:t>
      </w:r>
      <w:r w:rsidRPr="00BB203D">
        <w:rPr>
          <w:color w:val="000000"/>
          <w:szCs w:val="20"/>
        </w:rPr>
        <w:br/>
        <w:t>0145 Chów i hodowla owiec i kóz</w:t>
      </w:r>
      <w:r w:rsidRPr="00BB203D">
        <w:rPr>
          <w:color w:val="000000"/>
          <w:szCs w:val="20"/>
        </w:rPr>
        <w:br/>
        <w:t>0146 Chów i hodowla świń</w:t>
      </w:r>
      <w:r w:rsidRPr="00BB203D">
        <w:rPr>
          <w:color w:val="000000"/>
          <w:szCs w:val="20"/>
        </w:rPr>
        <w:br/>
        <w:t>0147 Chów i hodowla drobiu</w:t>
      </w:r>
      <w:r w:rsidRPr="00BB203D">
        <w:rPr>
          <w:color w:val="000000"/>
          <w:szCs w:val="20"/>
        </w:rPr>
        <w:br/>
        <w:t>0149 Chów i hodowla pozostałych zwierząt</w:t>
      </w:r>
      <w:r w:rsidRPr="00BB203D">
        <w:rPr>
          <w:color w:val="000000"/>
          <w:szCs w:val="20"/>
        </w:rPr>
        <w:br/>
        <w:t xml:space="preserve">0150 Uprawy rolne połączone z chowem i hodowlą zwierząt (działalność mieszana) </w:t>
      </w:r>
      <w:r w:rsidRPr="00BB203D">
        <w:rPr>
          <w:color w:val="000000"/>
          <w:szCs w:val="20"/>
        </w:rPr>
        <w:br/>
        <w:t>0161 Działalność usługowa wspomagająca produkcję roślinną</w:t>
      </w:r>
      <w:r w:rsidRPr="00BB203D">
        <w:rPr>
          <w:color w:val="000000"/>
          <w:szCs w:val="20"/>
        </w:rPr>
        <w:br/>
        <w:t>0162 Działalność usługowa wspomagająca chów i hodowlę zwierząt gospodarskich</w:t>
      </w:r>
      <w:r w:rsidRPr="00BB203D">
        <w:rPr>
          <w:color w:val="000000"/>
          <w:szCs w:val="20"/>
        </w:rPr>
        <w:br/>
        <w:t>0163 Działalność usługowa następująca po zbiorach</w:t>
      </w:r>
      <w:r w:rsidRPr="00BB203D">
        <w:rPr>
          <w:color w:val="000000"/>
          <w:szCs w:val="20"/>
        </w:rPr>
        <w:br/>
        <w:t>0164 Obróbka nasion dla celów rozmnażania roślin</w:t>
      </w:r>
      <w:r w:rsidRPr="00BB203D">
        <w:rPr>
          <w:color w:val="000000"/>
          <w:szCs w:val="20"/>
        </w:rPr>
        <w:br/>
        <w:t>0170 Łowiectwo i pozyskiwanie zwierząt łownych, włączając działalność usługową</w:t>
      </w:r>
      <w:r w:rsidRPr="00BB203D">
        <w:rPr>
          <w:color w:val="000000"/>
          <w:szCs w:val="20"/>
        </w:rPr>
        <w:br/>
        <w:t>1073 Produkcja makaronów, klusek, kuskusu i podobnych wyrobów mącznych</w:t>
      </w:r>
      <w:r w:rsidRPr="00BB203D">
        <w:rPr>
          <w:color w:val="000000"/>
          <w:szCs w:val="20"/>
        </w:rPr>
        <w:br/>
      </w:r>
      <w:r w:rsidRPr="00BB203D">
        <w:rPr>
          <w:b/>
          <w:bCs/>
          <w:color w:val="000000"/>
          <w:szCs w:val="20"/>
          <w:u w:val="single"/>
        </w:rPr>
        <w:t xml:space="preserve">Beneficjenci przesyłający wniosek </w:t>
      </w:r>
      <w:proofErr w:type="spellStart"/>
      <w:r w:rsidRPr="00BB203D">
        <w:rPr>
          <w:b/>
          <w:bCs/>
          <w:color w:val="000000"/>
          <w:szCs w:val="20"/>
          <w:u w:val="single"/>
        </w:rPr>
        <w:t>Wn</w:t>
      </w:r>
      <w:proofErr w:type="spellEnd"/>
      <w:r w:rsidRPr="00BB203D">
        <w:rPr>
          <w:b/>
          <w:bCs/>
          <w:color w:val="000000"/>
          <w:szCs w:val="20"/>
          <w:u w:val="single"/>
        </w:rPr>
        <w:t>-D w wersji wypełniają formularz INF-</w:t>
      </w:r>
      <w:proofErr w:type="spellStart"/>
      <w:r w:rsidRPr="00BB203D">
        <w:rPr>
          <w:b/>
          <w:bCs/>
          <w:color w:val="000000"/>
          <w:szCs w:val="20"/>
          <w:u w:val="single"/>
        </w:rPr>
        <w:t>oPP</w:t>
      </w:r>
      <w:proofErr w:type="spellEnd"/>
      <w:r w:rsidRPr="00BB203D">
        <w:rPr>
          <w:b/>
          <w:bCs/>
          <w:color w:val="000000"/>
          <w:szCs w:val="20"/>
          <w:u w:val="single"/>
        </w:rPr>
        <w:t xml:space="preserve"> lub INF-</w:t>
      </w:r>
      <w:proofErr w:type="spellStart"/>
      <w:r w:rsidRPr="00BB203D">
        <w:rPr>
          <w:b/>
          <w:bCs/>
          <w:color w:val="000000"/>
          <w:szCs w:val="20"/>
          <w:u w:val="single"/>
        </w:rPr>
        <w:t>oPR.</w:t>
      </w:r>
      <w:proofErr w:type="spellEnd"/>
      <w:r w:rsidRPr="00BB203D">
        <w:rPr>
          <w:color w:val="000000"/>
          <w:szCs w:val="20"/>
        </w:rPr>
        <w:br/>
      </w:r>
      <w:r w:rsidRPr="00BB203D">
        <w:rPr>
          <w:color w:val="000000"/>
          <w:szCs w:val="20"/>
        </w:rPr>
        <w:br/>
      </w:r>
      <w:r w:rsidRPr="00BB203D">
        <w:rPr>
          <w:b/>
          <w:bCs/>
          <w:color w:val="000000"/>
          <w:szCs w:val="20"/>
          <w:u w:val="single"/>
        </w:rPr>
        <w:t>Dla pozostałych kodów PKD Beneficjenci wypełniają tylko formularz INF-</w:t>
      </w:r>
      <w:proofErr w:type="spellStart"/>
      <w:r w:rsidRPr="00BB203D">
        <w:rPr>
          <w:b/>
          <w:bCs/>
          <w:color w:val="000000"/>
          <w:szCs w:val="20"/>
          <w:u w:val="single"/>
        </w:rPr>
        <w:t>oPP</w:t>
      </w:r>
      <w:proofErr w:type="spellEnd"/>
      <w:r w:rsidRPr="00BB203D">
        <w:rPr>
          <w:b/>
          <w:bCs/>
          <w:color w:val="000000"/>
          <w:szCs w:val="20"/>
          <w:u w:val="single"/>
        </w:rPr>
        <w:t>.</w:t>
      </w:r>
    </w:p>
    <w:p w14:paraId="68709372" w14:textId="77777777" w:rsidR="007E056B" w:rsidRPr="00BB203D" w:rsidRDefault="007E056B" w:rsidP="004F40C3">
      <w:pPr>
        <w:autoSpaceDE w:val="0"/>
        <w:spacing w:before="120"/>
        <w:rPr>
          <w:rFonts w:cs="Verdana"/>
          <w:color w:val="000000"/>
          <w:szCs w:val="20"/>
        </w:rPr>
      </w:pPr>
    </w:p>
    <w:p w14:paraId="41D55A60" w14:textId="77777777" w:rsidR="00C37C88" w:rsidRPr="00BB203D" w:rsidRDefault="00C37C88" w:rsidP="004F40C3">
      <w:pPr>
        <w:autoSpaceDE w:val="0"/>
        <w:spacing w:before="120"/>
        <w:rPr>
          <w:rFonts w:cs="Verdana"/>
          <w:color w:val="000000"/>
          <w:szCs w:val="20"/>
        </w:rPr>
        <w:sectPr w:rsidR="00C37C88" w:rsidRPr="00BB203D" w:rsidSect="00210E96">
          <w:pgSz w:w="11906" w:h="16838" w:code="9"/>
          <w:pgMar w:top="1418" w:right="1134" w:bottom="1134" w:left="1134" w:header="284" w:footer="284" w:gutter="0"/>
          <w:cols w:space="708"/>
          <w:docGrid w:linePitch="360"/>
        </w:sectPr>
      </w:pPr>
    </w:p>
    <w:p w14:paraId="30F8E62C" w14:textId="399AE9FE" w:rsidR="00B678D8" w:rsidRPr="00082758" w:rsidRDefault="00B678D8" w:rsidP="00B678D8">
      <w:pPr>
        <w:pStyle w:val="Nagwek5"/>
        <w:rPr>
          <w:rFonts w:ascii="Verdana" w:hAnsi="Verdana"/>
          <w:i w:val="0"/>
          <w:iCs w:val="0"/>
          <w:sz w:val="24"/>
          <w:szCs w:val="24"/>
        </w:rPr>
      </w:pPr>
      <w:bookmarkStart w:id="70" w:name="_Toc492658257"/>
      <w:r w:rsidRPr="00082758">
        <w:rPr>
          <w:rFonts w:ascii="Verdana" w:hAnsi="Verdana" w:cs="Symbol"/>
          <w:i w:val="0"/>
          <w:iCs w:val="0"/>
          <w:sz w:val="24"/>
          <w:szCs w:val="24"/>
        </w:rPr>
        <w:lastRenderedPageBreak/>
        <w:t>•</w:t>
      </w:r>
      <w:r w:rsidRPr="00082758">
        <w:rPr>
          <w:rFonts w:ascii="Verdana" w:hAnsi="Verdana" w:cs="Symbol"/>
          <w:i w:val="0"/>
          <w:iCs w:val="0"/>
          <w:sz w:val="24"/>
          <w:szCs w:val="24"/>
        </w:rPr>
        <w:tab/>
      </w:r>
      <w:bookmarkStart w:id="71" w:name="_Hlk482701266"/>
      <w:r w:rsidRPr="00082758">
        <w:rPr>
          <w:rFonts w:ascii="Verdana" w:hAnsi="Verdana"/>
          <w:i w:val="0"/>
          <w:iCs w:val="0"/>
          <w:sz w:val="24"/>
          <w:szCs w:val="24"/>
        </w:rPr>
        <w:t>Załącznik INF-</w:t>
      </w:r>
      <w:proofErr w:type="spellStart"/>
      <w:r w:rsidRPr="00082758">
        <w:rPr>
          <w:rFonts w:ascii="Verdana" w:hAnsi="Verdana"/>
          <w:i w:val="0"/>
          <w:iCs w:val="0"/>
          <w:sz w:val="24"/>
          <w:szCs w:val="24"/>
        </w:rPr>
        <w:t>oPP</w:t>
      </w:r>
      <w:proofErr w:type="spellEnd"/>
      <w:r w:rsidR="00EF55AE">
        <w:rPr>
          <w:rFonts w:ascii="Verdana" w:hAnsi="Verdana"/>
          <w:i w:val="0"/>
          <w:iCs w:val="0"/>
          <w:sz w:val="24"/>
          <w:szCs w:val="24"/>
        </w:rPr>
        <w:t xml:space="preserve"> wersja 4</w:t>
      </w:r>
      <w:bookmarkEnd w:id="70"/>
      <w:bookmarkEnd w:id="71"/>
    </w:p>
    <w:p w14:paraId="57A302E5" w14:textId="77777777" w:rsidR="007E056B" w:rsidRPr="00BB203D" w:rsidRDefault="007E056B" w:rsidP="00B51F67">
      <w:pPr>
        <w:autoSpaceDE w:val="0"/>
        <w:jc w:val="both"/>
        <w:rPr>
          <w:rFonts w:cs="Verdana"/>
          <w:b/>
          <w:bCs/>
          <w:color w:val="000000"/>
          <w:szCs w:val="20"/>
        </w:rPr>
      </w:pPr>
    </w:p>
    <w:p w14:paraId="23B2EE06" w14:textId="259A48EF" w:rsidR="00F775C3" w:rsidRPr="00BB203D" w:rsidRDefault="007E056B" w:rsidP="00B51F67">
      <w:pPr>
        <w:pStyle w:val="Tekstkomentarza"/>
        <w:jc w:val="both"/>
        <w:rPr>
          <w:sz w:val="22"/>
        </w:rPr>
      </w:pPr>
      <w:r w:rsidRPr="00BB203D">
        <w:rPr>
          <w:rFonts w:cs="Verdana"/>
          <w:color w:val="000000"/>
          <w:sz w:val="22"/>
        </w:rPr>
        <w:t>Załącznik INF-</w:t>
      </w:r>
      <w:proofErr w:type="spellStart"/>
      <w:r w:rsidRPr="00BB203D">
        <w:rPr>
          <w:rFonts w:cs="Verdana"/>
          <w:color w:val="000000"/>
          <w:sz w:val="22"/>
        </w:rPr>
        <w:t>oPP</w:t>
      </w:r>
      <w:proofErr w:type="spellEnd"/>
      <w:r w:rsidRPr="00BB203D">
        <w:rPr>
          <w:rFonts w:cs="Verdana"/>
          <w:color w:val="000000"/>
          <w:sz w:val="22"/>
        </w:rPr>
        <w:t xml:space="preserve"> </w:t>
      </w:r>
      <w:r w:rsidR="00EF55AE">
        <w:rPr>
          <w:rFonts w:cs="Verdana"/>
          <w:color w:val="000000"/>
          <w:sz w:val="22"/>
        </w:rPr>
        <w:t xml:space="preserve">obowiązujący dla okresów sprawozdawczych od stycznia 2009 do grudnia 2014 </w:t>
      </w:r>
      <w:r w:rsidRPr="00BB203D">
        <w:rPr>
          <w:rFonts w:cs="Verdana"/>
          <w:color w:val="000000"/>
          <w:sz w:val="22"/>
        </w:rPr>
        <w:t xml:space="preserve">odwzorowuje formularz z Rozporządzenia Rady Ministrów </w:t>
      </w:r>
      <w:r w:rsidRPr="00BB203D">
        <w:rPr>
          <w:sz w:val="22"/>
        </w:rPr>
        <w:t xml:space="preserve">z dnia 29 marca 2010 r. </w:t>
      </w:r>
      <w:r w:rsidR="005C25DB">
        <w:rPr>
          <w:sz w:val="22"/>
        </w:rPr>
        <w:br/>
      </w:r>
      <w:r w:rsidRPr="00BB203D">
        <w:rPr>
          <w:sz w:val="22"/>
        </w:rPr>
        <w:t xml:space="preserve">w sprawie zakresu informacji przedstawianych przez podmiot ubiegający się o pomoc inną niż pomoc de </w:t>
      </w:r>
      <w:proofErr w:type="spellStart"/>
      <w:r w:rsidRPr="00BB203D">
        <w:rPr>
          <w:sz w:val="22"/>
        </w:rPr>
        <w:t>minimis</w:t>
      </w:r>
      <w:proofErr w:type="spellEnd"/>
      <w:r w:rsidRPr="00BB203D">
        <w:rPr>
          <w:sz w:val="22"/>
        </w:rPr>
        <w:t xml:space="preserve"> lub pomoc de </w:t>
      </w:r>
      <w:proofErr w:type="spellStart"/>
      <w:r w:rsidRPr="00BB203D">
        <w:rPr>
          <w:sz w:val="22"/>
        </w:rPr>
        <w:t>minimis</w:t>
      </w:r>
      <w:proofErr w:type="spellEnd"/>
      <w:r w:rsidRPr="00BB203D">
        <w:rPr>
          <w:sz w:val="22"/>
        </w:rPr>
        <w:t xml:space="preserve"> w rolnictwie lub</w:t>
      </w:r>
      <w:r w:rsidR="00B51F67" w:rsidRPr="00BB203D">
        <w:rPr>
          <w:sz w:val="22"/>
        </w:rPr>
        <w:t xml:space="preserve"> rybołówstwie (Dz. U z 2010</w:t>
      </w:r>
      <w:r w:rsidRPr="00BB203D">
        <w:rPr>
          <w:sz w:val="22"/>
        </w:rPr>
        <w:t xml:space="preserve">r., Nr 53, poz. 312, </w:t>
      </w:r>
      <w:r w:rsidR="00773271" w:rsidRPr="00BB203D">
        <w:rPr>
          <w:sz w:val="22"/>
        </w:rPr>
        <w:t>ze</w:t>
      </w:r>
      <w:r w:rsidRPr="00BB203D">
        <w:rPr>
          <w:sz w:val="22"/>
        </w:rPr>
        <w:t xml:space="preserve"> zm.) zmodyfikowany częściowo poprzez Rozporządzenie Rady Ministrów z dnia 16 grudnia 2010 r. zmieniające rozporządzenie w sprawie zakresu informacji przedstawianych przez podmiot ubiegający się o pomoc inną niż pomoc de </w:t>
      </w:r>
      <w:proofErr w:type="spellStart"/>
      <w:r w:rsidRPr="00BB203D">
        <w:rPr>
          <w:sz w:val="22"/>
        </w:rPr>
        <w:t>minimis</w:t>
      </w:r>
      <w:proofErr w:type="spellEnd"/>
      <w:r w:rsidRPr="00BB203D">
        <w:rPr>
          <w:sz w:val="22"/>
        </w:rPr>
        <w:t xml:space="preserve"> lub pomoc de </w:t>
      </w:r>
      <w:proofErr w:type="spellStart"/>
      <w:r w:rsidRPr="00BB203D">
        <w:rPr>
          <w:sz w:val="22"/>
        </w:rPr>
        <w:t>minimis</w:t>
      </w:r>
      <w:proofErr w:type="spellEnd"/>
      <w:r w:rsidRPr="00BB203D">
        <w:rPr>
          <w:sz w:val="22"/>
        </w:rPr>
        <w:t xml:space="preserve"> w rolnictwie lub rybołówstwie (Dz. U. z 2010 r., Nr 254, Poz. 1704)</w:t>
      </w:r>
      <w:r w:rsidR="00F775C3" w:rsidRPr="00BB203D">
        <w:rPr>
          <w:sz w:val="22"/>
        </w:rPr>
        <w:t xml:space="preserve"> oraz poprzez dodanie sekcji </w:t>
      </w:r>
      <w:r w:rsidR="00F775C3" w:rsidRPr="00BB203D">
        <w:rPr>
          <w:b/>
          <w:sz w:val="22"/>
          <w:u w:val="single"/>
        </w:rPr>
        <w:t>Informacje wymagane na podstawie rozporządzenia Komisji UE NR 651/2014 z dnia 17 czerwca 2014</w:t>
      </w:r>
      <w:r w:rsidR="005A51A5">
        <w:rPr>
          <w:b/>
          <w:sz w:val="22"/>
          <w:u w:val="single"/>
        </w:rPr>
        <w:t xml:space="preserve"> </w:t>
      </w:r>
      <w:r w:rsidR="00F775C3" w:rsidRPr="00BB203D">
        <w:rPr>
          <w:b/>
          <w:sz w:val="22"/>
          <w:u w:val="single"/>
        </w:rPr>
        <w:t>r</w:t>
      </w:r>
      <w:r w:rsidR="00F775C3" w:rsidRPr="00BB203D">
        <w:rPr>
          <w:rFonts w:cs="Arial"/>
          <w:b/>
          <w:bCs/>
          <w:sz w:val="22"/>
          <w:u w:val="single"/>
        </w:rPr>
        <w:t xml:space="preserve"> uznające niektóre rodzaje pomocy za zgodne z rynkiem wewnętrznym w zastosowaniu art. 107 i 108 Traktatu (DZ. URZ. UE L 187 Z 26.06.2014, STR. 1)</w:t>
      </w:r>
      <w:r w:rsidR="00BF2472" w:rsidRPr="00BB203D">
        <w:rPr>
          <w:rFonts w:cs="Arial"/>
          <w:bCs/>
          <w:sz w:val="22"/>
        </w:rPr>
        <w:t>.</w:t>
      </w:r>
    </w:p>
    <w:p w14:paraId="22622610" w14:textId="77777777" w:rsidR="007E056B" w:rsidRPr="00BB203D" w:rsidRDefault="007E056B" w:rsidP="00B51F67">
      <w:pPr>
        <w:autoSpaceDE w:val="0"/>
        <w:spacing w:before="120"/>
        <w:jc w:val="both"/>
        <w:rPr>
          <w:rFonts w:cs="Verdana"/>
          <w:color w:val="000000"/>
          <w:szCs w:val="20"/>
        </w:rPr>
      </w:pPr>
      <w:r w:rsidRPr="00BB203D">
        <w:rPr>
          <w:rFonts w:cs="Verdana"/>
          <w:color w:val="000000"/>
          <w:szCs w:val="20"/>
        </w:rPr>
        <w:t>W celu utworzenia nowego załącznika INF-</w:t>
      </w:r>
      <w:proofErr w:type="spellStart"/>
      <w:r w:rsidRPr="00BB203D">
        <w:rPr>
          <w:rFonts w:cs="Verdana"/>
          <w:color w:val="000000"/>
          <w:szCs w:val="20"/>
        </w:rPr>
        <w:t>oPP</w:t>
      </w:r>
      <w:proofErr w:type="spellEnd"/>
      <w:r w:rsidRPr="00BB203D">
        <w:rPr>
          <w:rFonts w:cs="Verdana"/>
          <w:color w:val="000000"/>
          <w:szCs w:val="20"/>
        </w:rPr>
        <w:t xml:space="preserve"> należy wybrać czynność </w:t>
      </w:r>
      <w:r w:rsidRPr="00BB203D">
        <w:rPr>
          <w:rFonts w:cs="Verdana"/>
          <w:color w:val="000000"/>
          <w:szCs w:val="20"/>
          <w:u w:val="single"/>
        </w:rPr>
        <w:t>'dodaj INF-</w:t>
      </w:r>
      <w:proofErr w:type="spellStart"/>
      <w:r w:rsidRPr="00BB203D">
        <w:rPr>
          <w:rFonts w:cs="Verdana"/>
          <w:color w:val="000000"/>
          <w:szCs w:val="20"/>
          <w:u w:val="single"/>
        </w:rPr>
        <w:t>oPP</w:t>
      </w:r>
      <w:proofErr w:type="spellEnd"/>
      <w:r w:rsidRPr="00BB203D">
        <w:rPr>
          <w:rFonts w:cs="Verdana"/>
          <w:color w:val="000000"/>
          <w:szCs w:val="20"/>
          <w:u w:val="single"/>
        </w:rPr>
        <w:t>'</w:t>
      </w:r>
      <w:r w:rsidRPr="00BB203D">
        <w:rPr>
          <w:rFonts w:cs="Verdana"/>
          <w:color w:val="000000"/>
          <w:szCs w:val="20"/>
        </w:rPr>
        <w:t>, po wykonaniu której ukaże się formularz tego załącznika.</w:t>
      </w:r>
    </w:p>
    <w:p w14:paraId="2A5AEB09" w14:textId="77777777" w:rsidR="007E056B" w:rsidRPr="00BB203D" w:rsidRDefault="007E056B" w:rsidP="004F40C3">
      <w:pPr>
        <w:autoSpaceDE w:val="0"/>
        <w:spacing w:before="120"/>
        <w:jc w:val="both"/>
        <w:rPr>
          <w:rFonts w:cs="Verdana"/>
          <w:color w:val="000000"/>
          <w:szCs w:val="20"/>
        </w:rPr>
      </w:pPr>
    </w:p>
    <w:p w14:paraId="7CF78D16"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Przy uzupełnianiu pól, których opisy podświetlone są na niebiesko można skorzystać z wyświetlanych przez System podpowiedzi.</w:t>
      </w:r>
    </w:p>
    <w:p w14:paraId="3FEC7682"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W części </w:t>
      </w:r>
      <w:r w:rsidRPr="00BB203D">
        <w:rPr>
          <w:rFonts w:cs="Verdana"/>
          <w:b/>
          <w:bCs/>
          <w:color w:val="000000"/>
          <w:szCs w:val="20"/>
          <w:u w:val="single"/>
        </w:rPr>
        <w:t>A. Informacje dotyczące podmiotu ubiegającego się o pomoc</w:t>
      </w:r>
      <w:r w:rsidRPr="00BB203D">
        <w:rPr>
          <w:rFonts w:cs="Verdana"/>
          <w:color w:val="000000"/>
          <w:szCs w:val="20"/>
        </w:rPr>
        <w:t xml:space="preserve">, pola uzupełniane są automatycznie danymi z wniosku </w:t>
      </w:r>
      <w:proofErr w:type="spellStart"/>
      <w:r w:rsidRPr="00BB203D">
        <w:rPr>
          <w:rFonts w:cs="Verdana"/>
          <w:color w:val="000000"/>
          <w:szCs w:val="20"/>
        </w:rPr>
        <w:t>Wn</w:t>
      </w:r>
      <w:proofErr w:type="spellEnd"/>
      <w:r w:rsidRPr="00BB203D">
        <w:rPr>
          <w:rFonts w:cs="Verdana"/>
          <w:color w:val="000000"/>
          <w:szCs w:val="20"/>
        </w:rPr>
        <w:t xml:space="preserve">-D, do którego dołączana jest 'Informacja ...' lub z Kartoteki Beneficjentów. Są to: pełna nazwa i dane adresowe firmy, identyfikator gminy, w której podmiot ubiegający się o pomoc ma miejsce zamieszkania lub siedzibę, forma prawna podmiotu, data utworzenia przedsiębiorstwa. </w:t>
      </w:r>
    </w:p>
    <w:p w14:paraId="6D8B3A42" w14:textId="77777777" w:rsidR="007E056B" w:rsidRPr="00BB203D" w:rsidRDefault="007E056B" w:rsidP="004F40C3">
      <w:pPr>
        <w:autoSpaceDE w:val="0"/>
        <w:spacing w:before="120"/>
        <w:jc w:val="both"/>
        <w:rPr>
          <w:rFonts w:cs="Verdana"/>
          <w:color w:val="000000"/>
          <w:szCs w:val="20"/>
        </w:rPr>
      </w:pPr>
    </w:p>
    <w:p w14:paraId="1146D86F" w14:textId="77777777" w:rsidR="007E056B" w:rsidRPr="00BB203D" w:rsidRDefault="007E056B" w:rsidP="004F40C3">
      <w:pPr>
        <w:autoSpaceDE w:val="0"/>
        <w:spacing w:before="120"/>
        <w:jc w:val="both"/>
        <w:rPr>
          <w:rFonts w:cs="Verdana"/>
          <w:color w:val="000000"/>
          <w:szCs w:val="20"/>
        </w:rPr>
      </w:pPr>
      <w:r w:rsidRPr="00BB203D">
        <w:rPr>
          <w:rFonts w:cs="Verdana"/>
          <w:b/>
          <w:bCs/>
          <w:color w:val="000000"/>
          <w:szCs w:val="20"/>
        </w:rPr>
        <w:t>Uwaga:</w:t>
      </w:r>
      <w:r w:rsidRPr="00BB203D">
        <w:rPr>
          <w:rFonts w:cs="Verdana"/>
          <w:color w:val="000000"/>
          <w:szCs w:val="20"/>
        </w:rPr>
        <w:t xml:space="preserve"> Jeżeli wypełniono pola niezgodnie z zapisami we wniosku lub w Kartotece, System nie zaktualizuje Kartoteki Beneficjenta danymi z załącznika INF-</w:t>
      </w:r>
      <w:proofErr w:type="spellStart"/>
      <w:r w:rsidRPr="00BB203D">
        <w:rPr>
          <w:rFonts w:cs="Verdana"/>
          <w:color w:val="000000"/>
          <w:szCs w:val="20"/>
        </w:rPr>
        <w:t>oPP</w:t>
      </w:r>
      <w:proofErr w:type="spellEnd"/>
      <w:r w:rsidRPr="00BB203D">
        <w:rPr>
          <w:rFonts w:cs="Verdana"/>
          <w:color w:val="000000"/>
          <w:szCs w:val="20"/>
        </w:rPr>
        <w:t>.</w:t>
      </w:r>
    </w:p>
    <w:p w14:paraId="65E9E7DF" w14:textId="77777777" w:rsidR="007E056B" w:rsidRPr="00BB203D" w:rsidRDefault="0094160C">
      <w:pPr>
        <w:autoSpaceDE w:val="0"/>
        <w:spacing w:before="120"/>
        <w:jc w:val="both"/>
        <w:rPr>
          <w:rFonts w:cs="Verdana"/>
          <w:color w:val="000000"/>
          <w:szCs w:val="20"/>
        </w:rPr>
      </w:pPr>
      <w:r w:rsidRPr="00BB203D">
        <w:rPr>
          <w:rFonts w:cs="Verdana"/>
          <w:noProof/>
          <w:color w:val="000000"/>
          <w:szCs w:val="20"/>
        </w:rPr>
        <w:lastRenderedPageBreak/>
        <w:drawing>
          <wp:inline distT="0" distB="0" distL="0" distR="0" wp14:anchorId="121C6DFB" wp14:editId="67B403BB">
            <wp:extent cx="6115050" cy="4819650"/>
            <wp:effectExtent l="0" t="0" r="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115050" cy="4819650"/>
                    </a:xfrm>
                    <a:prstGeom prst="rect">
                      <a:avLst/>
                    </a:prstGeom>
                    <a:noFill/>
                    <a:ln>
                      <a:noFill/>
                    </a:ln>
                  </pic:spPr>
                </pic:pic>
              </a:graphicData>
            </a:graphic>
          </wp:inline>
        </w:drawing>
      </w:r>
    </w:p>
    <w:p w14:paraId="59715623" w14:textId="77777777" w:rsidR="007E056B" w:rsidRPr="00BB203D" w:rsidRDefault="0094160C">
      <w:pPr>
        <w:autoSpaceDE w:val="0"/>
        <w:spacing w:before="120"/>
        <w:jc w:val="both"/>
        <w:rPr>
          <w:rFonts w:cs="Verdana"/>
          <w:color w:val="000000"/>
          <w:szCs w:val="20"/>
        </w:rPr>
      </w:pPr>
      <w:r w:rsidRPr="00BB203D">
        <w:rPr>
          <w:rFonts w:cs="Verdana"/>
          <w:noProof/>
          <w:color w:val="000000"/>
          <w:szCs w:val="20"/>
        </w:rPr>
        <w:drawing>
          <wp:inline distT="0" distB="0" distL="0" distR="0" wp14:anchorId="00001D11" wp14:editId="1F67B985">
            <wp:extent cx="6115050" cy="2933700"/>
            <wp:effectExtent l="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115050" cy="2933700"/>
                    </a:xfrm>
                    <a:prstGeom prst="rect">
                      <a:avLst/>
                    </a:prstGeom>
                    <a:noFill/>
                    <a:ln>
                      <a:noFill/>
                    </a:ln>
                  </pic:spPr>
                </pic:pic>
              </a:graphicData>
            </a:graphic>
          </wp:inline>
        </w:drawing>
      </w:r>
    </w:p>
    <w:p w14:paraId="6C026DC7" w14:textId="77777777" w:rsidR="007E056B" w:rsidRPr="00BB203D" w:rsidRDefault="007E056B">
      <w:pPr>
        <w:autoSpaceDE w:val="0"/>
        <w:spacing w:before="120"/>
        <w:jc w:val="both"/>
        <w:rPr>
          <w:rFonts w:cs="Verdana"/>
          <w:color w:val="000000"/>
          <w:szCs w:val="20"/>
        </w:rPr>
      </w:pPr>
    </w:p>
    <w:p w14:paraId="343A6F2B"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Opis pozycji:</w:t>
      </w:r>
    </w:p>
    <w:p w14:paraId="40C79279" w14:textId="77777777" w:rsidR="007E056B" w:rsidRPr="00BB203D" w:rsidRDefault="007E056B" w:rsidP="004F40C3">
      <w:pPr>
        <w:autoSpaceDE w:val="0"/>
        <w:spacing w:before="120"/>
        <w:jc w:val="both"/>
        <w:rPr>
          <w:rFonts w:cs="Verdana"/>
          <w:color w:val="000000"/>
          <w:szCs w:val="20"/>
        </w:rPr>
      </w:pPr>
      <w:r w:rsidRPr="00BB203D">
        <w:rPr>
          <w:rFonts w:cs="Verdana"/>
          <w:b/>
          <w:bCs/>
          <w:color w:val="000000"/>
          <w:szCs w:val="20"/>
        </w:rPr>
        <w:t>Imię i nazwisko albo nazwa</w:t>
      </w:r>
      <w:r w:rsidRPr="00BB203D">
        <w:rPr>
          <w:rFonts w:cs="Verdana"/>
          <w:color w:val="000000"/>
          <w:szCs w:val="20"/>
        </w:rPr>
        <w:t xml:space="preserve"> - informacja wypełniana pozycją </w:t>
      </w:r>
      <w:r w:rsidRPr="00BB203D">
        <w:rPr>
          <w:rFonts w:cs="Verdana"/>
          <w:b/>
          <w:color w:val="000000"/>
          <w:szCs w:val="20"/>
        </w:rPr>
        <w:t>5</w:t>
      </w:r>
      <w:r w:rsidRPr="00BB203D">
        <w:rPr>
          <w:rFonts w:cs="Verdana"/>
          <w:color w:val="000000"/>
          <w:szCs w:val="20"/>
        </w:rPr>
        <w:t xml:space="preserve"> wniosku </w:t>
      </w:r>
      <w:proofErr w:type="spellStart"/>
      <w:r w:rsidRPr="00BB203D">
        <w:rPr>
          <w:rFonts w:cs="Verdana"/>
          <w:color w:val="000000"/>
          <w:szCs w:val="20"/>
        </w:rPr>
        <w:t>Wn</w:t>
      </w:r>
      <w:proofErr w:type="spellEnd"/>
      <w:r w:rsidRPr="00BB203D">
        <w:rPr>
          <w:rFonts w:cs="Verdana"/>
          <w:color w:val="000000"/>
          <w:szCs w:val="20"/>
        </w:rPr>
        <w:t>-D</w:t>
      </w:r>
      <w:r w:rsidR="00D67CA8" w:rsidRPr="00BB203D">
        <w:rPr>
          <w:rFonts w:cs="Verdana"/>
          <w:color w:val="000000"/>
          <w:szCs w:val="20"/>
        </w:rPr>
        <w:t xml:space="preserve"> lub z Kartoteki PZON</w:t>
      </w:r>
      <w:r w:rsidRPr="00BB203D">
        <w:rPr>
          <w:rFonts w:cs="Verdana"/>
          <w:color w:val="000000"/>
          <w:szCs w:val="20"/>
        </w:rPr>
        <w:t xml:space="preserve">, </w:t>
      </w:r>
      <w:r w:rsidR="00E540B3" w:rsidRPr="00BB203D">
        <w:rPr>
          <w:rFonts w:cs="Verdana"/>
          <w:color w:val="000000"/>
          <w:szCs w:val="20"/>
        </w:rPr>
        <w:t>nie</w:t>
      </w:r>
      <w:r w:rsidRPr="00BB203D">
        <w:rPr>
          <w:rFonts w:cs="Verdana"/>
          <w:color w:val="000000"/>
          <w:szCs w:val="20"/>
        </w:rPr>
        <w:t>dostępna do edycji</w:t>
      </w:r>
    </w:p>
    <w:p w14:paraId="434AFB3B" w14:textId="77777777" w:rsidR="007E056B" w:rsidRPr="00BB203D" w:rsidRDefault="007E056B" w:rsidP="004F40C3">
      <w:pPr>
        <w:autoSpaceDE w:val="0"/>
        <w:spacing w:before="120"/>
        <w:jc w:val="both"/>
        <w:rPr>
          <w:rFonts w:cs="Verdana"/>
          <w:b/>
          <w:bCs/>
          <w:color w:val="000000"/>
          <w:szCs w:val="20"/>
        </w:rPr>
      </w:pPr>
      <w:r w:rsidRPr="00BB203D">
        <w:rPr>
          <w:rFonts w:cs="Verdana"/>
          <w:b/>
          <w:bCs/>
          <w:color w:val="000000"/>
          <w:szCs w:val="20"/>
        </w:rPr>
        <w:lastRenderedPageBreak/>
        <w:t>Adres miejsca zamieszkania albo adres siedziby</w:t>
      </w:r>
      <w:r w:rsidRPr="00BB203D">
        <w:rPr>
          <w:rFonts w:cs="Verdana"/>
          <w:color w:val="000000"/>
          <w:szCs w:val="20"/>
        </w:rPr>
        <w:t xml:space="preserve"> - adres wypełniany automatycznie pozycjami </w:t>
      </w:r>
      <w:r w:rsidRPr="00BB203D">
        <w:rPr>
          <w:rFonts w:cs="Verdana"/>
          <w:b/>
          <w:color w:val="000000"/>
          <w:szCs w:val="20"/>
        </w:rPr>
        <w:t>20</w:t>
      </w:r>
      <w:r w:rsidRPr="00BB203D">
        <w:rPr>
          <w:rFonts w:cs="Verdana"/>
          <w:color w:val="000000"/>
          <w:szCs w:val="20"/>
        </w:rPr>
        <w:t xml:space="preserve"> i </w:t>
      </w:r>
      <w:r w:rsidRPr="00BB203D">
        <w:rPr>
          <w:rFonts w:cs="Verdana"/>
          <w:b/>
          <w:color w:val="000000"/>
          <w:szCs w:val="20"/>
        </w:rPr>
        <w:t>19</w:t>
      </w:r>
      <w:r w:rsidRPr="00BB203D">
        <w:rPr>
          <w:rFonts w:cs="Verdana"/>
          <w:color w:val="000000"/>
          <w:szCs w:val="20"/>
        </w:rPr>
        <w:t xml:space="preserve">, </w:t>
      </w:r>
      <w:r w:rsidRPr="00BB203D">
        <w:rPr>
          <w:rFonts w:cs="Verdana"/>
          <w:b/>
          <w:color w:val="000000"/>
          <w:szCs w:val="20"/>
        </w:rPr>
        <w:t xml:space="preserve">16, 17 </w:t>
      </w:r>
      <w:r w:rsidRPr="00BB203D">
        <w:rPr>
          <w:rFonts w:cs="Verdana"/>
          <w:color w:val="000000"/>
          <w:szCs w:val="20"/>
        </w:rPr>
        <w:t>i</w:t>
      </w:r>
      <w:r w:rsidRPr="00BB203D">
        <w:rPr>
          <w:rFonts w:cs="Verdana"/>
          <w:b/>
          <w:color w:val="000000"/>
          <w:szCs w:val="20"/>
        </w:rPr>
        <w:t xml:space="preserve"> 18</w:t>
      </w:r>
      <w:r w:rsidRPr="00BB203D">
        <w:rPr>
          <w:rFonts w:cs="Verdana"/>
          <w:color w:val="000000"/>
          <w:szCs w:val="20"/>
        </w:rPr>
        <w:t xml:space="preserve"> wniosku </w:t>
      </w:r>
      <w:proofErr w:type="spellStart"/>
      <w:r w:rsidRPr="00BB203D">
        <w:rPr>
          <w:rFonts w:cs="Verdana"/>
          <w:color w:val="000000"/>
          <w:szCs w:val="20"/>
        </w:rPr>
        <w:t>Wn</w:t>
      </w:r>
      <w:proofErr w:type="spellEnd"/>
      <w:r w:rsidRPr="00BB203D">
        <w:rPr>
          <w:rFonts w:cs="Verdana"/>
          <w:color w:val="000000"/>
          <w:szCs w:val="20"/>
        </w:rPr>
        <w:t xml:space="preserve">-D </w:t>
      </w:r>
      <w:r w:rsidR="00D67CA8" w:rsidRPr="00BB203D">
        <w:rPr>
          <w:rFonts w:cs="Verdana"/>
          <w:color w:val="000000"/>
          <w:szCs w:val="20"/>
        </w:rPr>
        <w:t>lu</w:t>
      </w:r>
      <w:r w:rsidR="00220367" w:rsidRPr="00BB203D">
        <w:rPr>
          <w:rFonts w:cs="Verdana"/>
          <w:color w:val="000000"/>
          <w:szCs w:val="20"/>
        </w:rPr>
        <w:t>b</w:t>
      </w:r>
      <w:r w:rsidR="00D67CA8" w:rsidRPr="00BB203D">
        <w:rPr>
          <w:rFonts w:cs="Verdana"/>
          <w:color w:val="000000"/>
          <w:szCs w:val="20"/>
        </w:rPr>
        <w:t xml:space="preserve"> z Kartoteki PZON </w:t>
      </w:r>
      <w:r w:rsidRPr="00BB203D">
        <w:rPr>
          <w:rFonts w:cs="Verdana"/>
          <w:color w:val="000000"/>
          <w:szCs w:val="20"/>
        </w:rPr>
        <w:t>w kolejności przyjętej dla prezentacji adresu w pismach generowanych przez SODIR (ul</w:t>
      </w:r>
      <w:r w:rsidR="00220367" w:rsidRPr="00BB203D">
        <w:rPr>
          <w:rFonts w:cs="Verdana"/>
          <w:color w:val="000000"/>
          <w:szCs w:val="20"/>
        </w:rPr>
        <w:t>ica</w:t>
      </w:r>
      <w:r w:rsidRPr="00BB203D">
        <w:rPr>
          <w:rFonts w:cs="Verdana"/>
          <w:color w:val="000000"/>
          <w:szCs w:val="20"/>
        </w:rPr>
        <w:t xml:space="preserve">, nr domu, nr </w:t>
      </w:r>
      <w:r w:rsidR="00220367" w:rsidRPr="00BB203D">
        <w:rPr>
          <w:rFonts w:cs="Verdana"/>
          <w:color w:val="000000"/>
          <w:szCs w:val="20"/>
        </w:rPr>
        <w:t>lokalu</w:t>
      </w:r>
      <w:r w:rsidRPr="00BB203D">
        <w:rPr>
          <w:rFonts w:cs="Verdana"/>
          <w:color w:val="000000"/>
          <w:szCs w:val="20"/>
        </w:rPr>
        <w:t xml:space="preserve">, kod pocztowy, </w:t>
      </w:r>
      <w:r w:rsidR="00220367" w:rsidRPr="00BB203D">
        <w:rPr>
          <w:rFonts w:cs="Verdana"/>
          <w:color w:val="000000"/>
          <w:szCs w:val="20"/>
        </w:rPr>
        <w:t>miejscowość</w:t>
      </w:r>
      <w:r w:rsidRPr="00BB203D">
        <w:rPr>
          <w:rFonts w:cs="Verdana"/>
          <w:color w:val="000000"/>
          <w:szCs w:val="20"/>
        </w:rPr>
        <w:t xml:space="preserve">); - informacja </w:t>
      </w:r>
      <w:r w:rsidR="00E540B3" w:rsidRPr="00BB203D">
        <w:rPr>
          <w:rFonts w:cs="Verdana"/>
          <w:color w:val="000000"/>
          <w:szCs w:val="20"/>
        </w:rPr>
        <w:t>niedostępna do edycji</w:t>
      </w:r>
      <w:r w:rsidRPr="00BB203D">
        <w:rPr>
          <w:rFonts w:cs="Verdana"/>
          <w:color w:val="000000"/>
          <w:szCs w:val="20"/>
        </w:rPr>
        <w:t xml:space="preserve"> </w:t>
      </w:r>
    </w:p>
    <w:p w14:paraId="2E94E704" w14:textId="77777777" w:rsidR="007E056B" w:rsidRPr="00BB203D" w:rsidRDefault="007E056B" w:rsidP="004F40C3">
      <w:pPr>
        <w:autoSpaceDE w:val="0"/>
        <w:spacing w:before="120"/>
        <w:jc w:val="both"/>
        <w:rPr>
          <w:rFonts w:cs="Verdana"/>
          <w:color w:val="000000"/>
          <w:szCs w:val="20"/>
        </w:rPr>
      </w:pPr>
      <w:r w:rsidRPr="00BB203D">
        <w:rPr>
          <w:rFonts w:cs="Verdana"/>
          <w:b/>
          <w:bCs/>
          <w:color w:val="000000"/>
          <w:szCs w:val="20"/>
        </w:rPr>
        <w:t>Identyfikator gminy, w której podmiot ubiegający się o pomoc ma miejsce zamieszkania albo siedzibę</w:t>
      </w:r>
      <w:r w:rsidRPr="00BB203D">
        <w:rPr>
          <w:rFonts w:cs="Verdana"/>
          <w:color w:val="000000"/>
          <w:szCs w:val="20"/>
        </w:rPr>
        <w:t xml:space="preserve"> - identyfikator pobrany z pozycji </w:t>
      </w:r>
      <w:r w:rsidRPr="00BB203D">
        <w:rPr>
          <w:rFonts w:cs="Verdana"/>
          <w:b/>
          <w:color w:val="000000"/>
          <w:szCs w:val="20"/>
        </w:rPr>
        <w:t xml:space="preserve">10 </w:t>
      </w:r>
      <w:r w:rsidRPr="00BB203D">
        <w:rPr>
          <w:rFonts w:cs="Verdana"/>
          <w:color w:val="000000"/>
          <w:szCs w:val="20"/>
        </w:rPr>
        <w:t xml:space="preserve">wniosku </w:t>
      </w:r>
      <w:proofErr w:type="spellStart"/>
      <w:r w:rsidRPr="00BB203D">
        <w:rPr>
          <w:rFonts w:cs="Verdana"/>
          <w:color w:val="000000"/>
          <w:szCs w:val="20"/>
        </w:rPr>
        <w:t>Wn</w:t>
      </w:r>
      <w:proofErr w:type="spellEnd"/>
      <w:r w:rsidRPr="00BB203D">
        <w:rPr>
          <w:rFonts w:cs="Verdana"/>
          <w:color w:val="000000"/>
          <w:szCs w:val="20"/>
        </w:rPr>
        <w:t xml:space="preserve">-D </w:t>
      </w:r>
      <w:r w:rsidR="00D67CA8" w:rsidRPr="00BB203D">
        <w:rPr>
          <w:rFonts w:cs="Verdana"/>
          <w:color w:val="000000"/>
          <w:szCs w:val="20"/>
        </w:rPr>
        <w:t xml:space="preserve">lub z Kartoteki PZON </w:t>
      </w:r>
      <w:r w:rsidRPr="00BB203D">
        <w:rPr>
          <w:rFonts w:cs="Verdana"/>
          <w:color w:val="000000"/>
          <w:szCs w:val="20"/>
        </w:rPr>
        <w:t xml:space="preserve">- informacja </w:t>
      </w:r>
      <w:r w:rsidR="00202DB4" w:rsidRPr="00BB203D">
        <w:rPr>
          <w:rFonts w:cs="Verdana"/>
          <w:color w:val="000000"/>
          <w:szCs w:val="20"/>
        </w:rPr>
        <w:t>niedostępna do edycji</w:t>
      </w:r>
    </w:p>
    <w:p w14:paraId="216F6377" w14:textId="77777777" w:rsidR="007E056B" w:rsidRPr="00BB203D" w:rsidRDefault="007E056B" w:rsidP="004F40C3">
      <w:pPr>
        <w:autoSpaceDE w:val="0"/>
        <w:spacing w:before="120"/>
        <w:jc w:val="both"/>
        <w:rPr>
          <w:rFonts w:cs="Verdana"/>
          <w:color w:val="000000"/>
          <w:szCs w:val="20"/>
        </w:rPr>
      </w:pPr>
      <w:r w:rsidRPr="00BB203D">
        <w:rPr>
          <w:rFonts w:cs="Verdana"/>
          <w:b/>
          <w:bCs/>
          <w:color w:val="000000"/>
          <w:szCs w:val="20"/>
        </w:rPr>
        <w:t>Numer identyfikacji podatkowej (NIP)</w:t>
      </w:r>
      <w:r w:rsidRPr="00BB203D">
        <w:rPr>
          <w:rFonts w:cs="Verdana"/>
          <w:color w:val="000000"/>
          <w:szCs w:val="20"/>
        </w:rPr>
        <w:t xml:space="preserve"> - pozycja wypełniana pozycją </w:t>
      </w:r>
      <w:r w:rsidRPr="00BB203D">
        <w:rPr>
          <w:rFonts w:cs="Verdana"/>
          <w:b/>
          <w:color w:val="000000"/>
          <w:szCs w:val="20"/>
        </w:rPr>
        <w:t xml:space="preserve">3 </w:t>
      </w:r>
      <w:r w:rsidRPr="00BB203D">
        <w:rPr>
          <w:rFonts w:cs="Verdana"/>
          <w:color w:val="000000"/>
          <w:szCs w:val="20"/>
        </w:rPr>
        <w:t xml:space="preserve">wniosku </w:t>
      </w:r>
      <w:proofErr w:type="spellStart"/>
      <w:r w:rsidRPr="00BB203D">
        <w:rPr>
          <w:rFonts w:cs="Verdana"/>
          <w:color w:val="000000"/>
          <w:szCs w:val="20"/>
        </w:rPr>
        <w:t>Wn</w:t>
      </w:r>
      <w:proofErr w:type="spellEnd"/>
      <w:r w:rsidRPr="00BB203D">
        <w:rPr>
          <w:rFonts w:cs="Verdana"/>
          <w:color w:val="000000"/>
          <w:szCs w:val="20"/>
        </w:rPr>
        <w:t xml:space="preserve">-D </w:t>
      </w:r>
      <w:r w:rsidR="00D67CA8" w:rsidRPr="00082758">
        <w:rPr>
          <w:rFonts w:cs="Arial"/>
        </w:rPr>
        <w:t>lub Kartoteki PZON</w:t>
      </w:r>
      <w:r w:rsidR="00D67CA8" w:rsidRPr="00BB203D">
        <w:rPr>
          <w:rFonts w:cs="Verdana"/>
          <w:color w:val="000000"/>
          <w:szCs w:val="20"/>
        </w:rPr>
        <w:t xml:space="preserve"> </w:t>
      </w:r>
      <w:r w:rsidRPr="00BB203D">
        <w:rPr>
          <w:rFonts w:cs="Verdana"/>
          <w:color w:val="000000"/>
          <w:szCs w:val="20"/>
        </w:rPr>
        <w:t xml:space="preserve">- informacja </w:t>
      </w:r>
      <w:r w:rsidR="00202DB4" w:rsidRPr="00BB203D">
        <w:rPr>
          <w:rFonts w:cs="Verdana"/>
          <w:color w:val="000000"/>
          <w:szCs w:val="20"/>
        </w:rPr>
        <w:t>niedostępna do edycji</w:t>
      </w:r>
    </w:p>
    <w:p w14:paraId="49478BFF" w14:textId="77777777" w:rsidR="007E056B" w:rsidRPr="00BB203D" w:rsidRDefault="007E056B" w:rsidP="004F40C3">
      <w:pPr>
        <w:autoSpaceDE w:val="0"/>
        <w:spacing w:before="120"/>
        <w:jc w:val="both"/>
        <w:rPr>
          <w:rFonts w:cs="Verdana"/>
          <w:color w:val="000000"/>
          <w:szCs w:val="20"/>
        </w:rPr>
      </w:pPr>
      <w:r w:rsidRPr="00BB203D">
        <w:rPr>
          <w:rFonts w:cs="Verdana"/>
          <w:b/>
          <w:bCs/>
          <w:color w:val="000000"/>
          <w:szCs w:val="20"/>
        </w:rPr>
        <w:t>Forma prawna podmiotu ubiegającego się o pomoc</w:t>
      </w:r>
      <w:r w:rsidRPr="00BB203D">
        <w:rPr>
          <w:rFonts w:cs="Verdana"/>
          <w:color w:val="000000"/>
          <w:szCs w:val="20"/>
        </w:rPr>
        <w:t xml:space="preserve"> - </w:t>
      </w:r>
      <w:r w:rsidR="00220367" w:rsidRPr="00082758">
        <w:rPr>
          <w:rFonts w:cs="Arial"/>
        </w:rPr>
        <w:t>i</w:t>
      </w:r>
      <w:r w:rsidR="00202DB4" w:rsidRPr="00082758">
        <w:rPr>
          <w:rFonts w:cs="Arial"/>
        </w:rPr>
        <w:t>nformacja wypełniana pozycją</w:t>
      </w:r>
      <w:r w:rsidR="00202DB4" w:rsidRPr="00082758" w:rsidDel="00373CED">
        <w:rPr>
          <w:rFonts w:cs="Arial"/>
        </w:rPr>
        <w:t xml:space="preserve"> </w:t>
      </w:r>
      <w:r w:rsidR="00202DB4" w:rsidRPr="00082758">
        <w:rPr>
          <w:rFonts w:cs="Arial"/>
          <w:b/>
        </w:rPr>
        <w:t xml:space="preserve">6 </w:t>
      </w:r>
      <w:r w:rsidR="00202DB4" w:rsidRPr="00082758">
        <w:rPr>
          <w:rFonts w:cs="Arial"/>
        </w:rPr>
        <w:t xml:space="preserve">wniosku </w:t>
      </w:r>
      <w:proofErr w:type="spellStart"/>
      <w:r w:rsidR="00202DB4" w:rsidRPr="00082758">
        <w:rPr>
          <w:rFonts w:cs="Arial"/>
        </w:rPr>
        <w:t>W</w:t>
      </w:r>
      <w:r w:rsidR="00220367" w:rsidRPr="00082758">
        <w:rPr>
          <w:rFonts w:cs="Arial"/>
        </w:rPr>
        <w:t>n</w:t>
      </w:r>
      <w:proofErr w:type="spellEnd"/>
      <w:r w:rsidR="00202DB4" w:rsidRPr="00082758">
        <w:rPr>
          <w:rFonts w:cs="Arial"/>
        </w:rPr>
        <w:t>-D lub z Kartoteki PZON</w:t>
      </w:r>
      <w:r w:rsidR="00202DB4" w:rsidRPr="00BB203D">
        <w:rPr>
          <w:rFonts w:cs="Verdana"/>
          <w:color w:val="000000"/>
          <w:szCs w:val="20"/>
        </w:rPr>
        <w:t>.</w:t>
      </w:r>
      <w:r w:rsidR="00D67CA8" w:rsidRPr="00BB203D">
        <w:rPr>
          <w:rFonts w:cs="Verdana"/>
          <w:color w:val="000000"/>
          <w:szCs w:val="20"/>
        </w:rPr>
        <w:t xml:space="preserve"> </w:t>
      </w:r>
      <w:r w:rsidRPr="00BB203D">
        <w:rPr>
          <w:rFonts w:cs="Verdana"/>
          <w:color w:val="000000"/>
          <w:szCs w:val="20"/>
        </w:rPr>
        <w:t>Beneficjent</w:t>
      </w:r>
      <w:r w:rsidR="00202DB4" w:rsidRPr="00BB203D">
        <w:rPr>
          <w:rFonts w:cs="Verdana"/>
          <w:color w:val="000000"/>
          <w:szCs w:val="20"/>
        </w:rPr>
        <w:t xml:space="preserve"> ma możliwość wypełnienia pozycji</w:t>
      </w:r>
      <w:r w:rsidRPr="00BB203D">
        <w:rPr>
          <w:rFonts w:cs="Verdana"/>
          <w:color w:val="000000"/>
          <w:szCs w:val="20"/>
        </w:rPr>
        <w:t xml:space="preserve"> jedną z wartości:</w:t>
      </w:r>
    </w:p>
    <w:p w14:paraId="58D27F37"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1A – przedsiębiorstwo państwowe,</w:t>
      </w:r>
    </w:p>
    <w:p w14:paraId="1E67490F"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1B – jednoosobowa spółka skarbu Państwa,</w:t>
      </w:r>
    </w:p>
    <w:p w14:paraId="7B6A8363"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1C – jednoosobowa spółka jednostki samorządu terytorialnego, w rozumieniu przepisów o gospodarce komunalnej,</w:t>
      </w:r>
    </w:p>
    <w:p w14:paraId="403F5CFC"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1D – spółka akcyjna albo spółka z ograniczoną odpowiedzialnością …..,</w:t>
      </w:r>
    </w:p>
    <w:p w14:paraId="59DEF84D"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1E – jednostka sektora finansów publicznych,</w:t>
      </w:r>
    </w:p>
    <w:p w14:paraId="59E88A1F"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2 – pracodawca nienależący do kategorii określonych kodem od 1A do 1E.</w:t>
      </w:r>
    </w:p>
    <w:p w14:paraId="4907B388"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informacja </w:t>
      </w:r>
      <w:r w:rsidR="00202DB4" w:rsidRPr="00BB203D">
        <w:rPr>
          <w:rFonts w:cs="Verdana"/>
          <w:color w:val="000000"/>
          <w:szCs w:val="20"/>
        </w:rPr>
        <w:t>wymagalna</w:t>
      </w:r>
      <w:r w:rsidRPr="00BB203D">
        <w:rPr>
          <w:rFonts w:cs="Verdana"/>
          <w:color w:val="000000"/>
          <w:szCs w:val="20"/>
        </w:rPr>
        <w:t xml:space="preserve">, nie nadpisuje </w:t>
      </w:r>
      <w:r w:rsidR="008C27D1" w:rsidRPr="00BB203D">
        <w:rPr>
          <w:rFonts w:cs="Verdana"/>
          <w:color w:val="000000"/>
          <w:szCs w:val="20"/>
        </w:rPr>
        <w:t xml:space="preserve">Kartoteki </w:t>
      </w:r>
      <w:r w:rsidR="00202DB4" w:rsidRPr="00BB203D">
        <w:rPr>
          <w:rFonts w:cs="Verdana"/>
          <w:color w:val="000000"/>
          <w:szCs w:val="20"/>
        </w:rPr>
        <w:t>PZON</w:t>
      </w:r>
    </w:p>
    <w:p w14:paraId="477F544E" w14:textId="77777777" w:rsidR="007E056B" w:rsidRPr="00BB203D" w:rsidRDefault="007E056B" w:rsidP="004F40C3">
      <w:pPr>
        <w:autoSpaceDE w:val="0"/>
        <w:spacing w:before="120"/>
        <w:jc w:val="both"/>
        <w:rPr>
          <w:rFonts w:cs="Verdana"/>
          <w:color w:val="000000"/>
          <w:szCs w:val="20"/>
        </w:rPr>
      </w:pPr>
      <w:r w:rsidRPr="00BB203D">
        <w:rPr>
          <w:rFonts w:cs="Verdana"/>
          <w:b/>
          <w:bCs/>
          <w:color w:val="000000"/>
          <w:szCs w:val="20"/>
        </w:rPr>
        <w:t>Wielkość podmiotu ubiegającego się o pomoc</w:t>
      </w:r>
      <w:r w:rsidRPr="00BB203D">
        <w:rPr>
          <w:rFonts w:cs="Verdana"/>
          <w:color w:val="000000"/>
          <w:szCs w:val="20"/>
        </w:rPr>
        <w:t xml:space="preserve"> - </w:t>
      </w:r>
      <w:r w:rsidR="00202DB4" w:rsidRPr="00BB203D">
        <w:rPr>
          <w:rFonts w:cs="Verdana"/>
          <w:color w:val="000000"/>
          <w:szCs w:val="20"/>
        </w:rPr>
        <w:t xml:space="preserve">informacja </w:t>
      </w:r>
      <w:r w:rsidRPr="00BB203D">
        <w:rPr>
          <w:rFonts w:cs="Verdana"/>
          <w:color w:val="000000"/>
          <w:szCs w:val="20"/>
        </w:rPr>
        <w:t xml:space="preserve">wypełniana pozycją </w:t>
      </w:r>
      <w:r w:rsidRPr="00BB203D">
        <w:rPr>
          <w:rFonts w:cs="Verdana"/>
          <w:b/>
          <w:color w:val="000000"/>
          <w:szCs w:val="20"/>
        </w:rPr>
        <w:t>9</w:t>
      </w:r>
      <w:r w:rsidRPr="00BB203D">
        <w:rPr>
          <w:rFonts w:cs="Verdana"/>
          <w:color w:val="000000"/>
          <w:szCs w:val="20"/>
        </w:rPr>
        <w:t xml:space="preserve"> wniosku </w:t>
      </w:r>
      <w:proofErr w:type="spellStart"/>
      <w:r w:rsidRPr="00BB203D">
        <w:rPr>
          <w:rFonts w:cs="Verdana"/>
          <w:color w:val="000000"/>
          <w:szCs w:val="20"/>
        </w:rPr>
        <w:t>Wn</w:t>
      </w:r>
      <w:proofErr w:type="spellEnd"/>
      <w:r w:rsidRPr="00BB203D">
        <w:rPr>
          <w:rFonts w:cs="Verdana"/>
          <w:color w:val="000000"/>
          <w:szCs w:val="20"/>
        </w:rPr>
        <w:t>-D</w:t>
      </w:r>
      <w:r w:rsidR="00D67CA8" w:rsidRPr="00BB203D">
        <w:rPr>
          <w:rFonts w:cs="Verdana"/>
          <w:color w:val="000000"/>
          <w:szCs w:val="20"/>
        </w:rPr>
        <w:t xml:space="preserve"> </w:t>
      </w:r>
      <w:r w:rsidR="00202DB4" w:rsidRPr="00BB203D">
        <w:rPr>
          <w:rFonts w:cs="Verdana"/>
          <w:color w:val="000000"/>
          <w:szCs w:val="20"/>
        </w:rPr>
        <w:t>lub z Kartoteki PZON. Pozycja niedostępna do edycji</w:t>
      </w:r>
      <w:r w:rsidRPr="00BB203D">
        <w:rPr>
          <w:rFonts w:cs="Verdana"/>
          <w:color w:val="000000"/>
          <w:szCs w:val="20"/>
        </w:rPr>
        <w:t xml:space="preserve"> </w:t>
      </w:r>
    </w:p>
    <w:p w14:paraId="7AD1FD63" w14:textId="77777777" w:rsidR="007E056B" w:rsidRPr="00BB203D" w:rsidRDefault="007E056B" w:rsidP="004F40C3">
      <w:pPr>
        <w:autoSpaceDE w:val="0"/>
        <w:spacing w:before="120"/>
        <w:jc w:val="both"/>
        <w:rPr>
          <w:rFonts w:cs="Verdana"/>
          <w:color w:val="000000"/>
          <w:szCs w:val="20"/>
        </w:rPr>
      </w:pPr>
      <w:r w:rsidRPr="00BB203D">
        <w:rPr>
          <w:rFonts w:cs="Verdana"/>
          <w:b/>
          <w:bCs/>
          <w:color w:val="000000"/>
          <w:szCs w:val="20"/>
        </w:rPr>
        <w:t>Klasa działalności</w:t>
      </w:r>
      <w:r w:rsidRPr="00BB203D">
        <w:rPr>
          <w:rFonts w:cs="Verdana"/>
          <w:color w:val="000000"/>
          <w:szCs w:val="20"/>
        </w:rPr>
        <w:t xml:space="preserve"> - </w:t>
      </w:r>
      <w:r w:rsidR="00202DB4" w:rsidRPr="00BB203D">
        <w:rPr>
          <w:rFonts w:cs="Verdana"/>
          <w:color w:val="000000"/>
          <w:szCs w:val="20"/>
        </w:rPr>
        <w:t xml:space="preserve">informacja </w:t>
      </w:r>
      <w:r w:rsidRPr="00BB203D">
        <w:rPr>
          <w:rFonts w:cs="Verdana"/>
          <w:color w:val="000000"/>
          <w:szCs w:val="20"/>
        </w:rPr>
        <w:t xml:space="preserve">wypełniana pozycją </w:t>
      </w:r>
      <w:r w:rsidRPr="00BB203D">
        <w:rPr>
          <w:rFonts w:cs="Verdana"/>
          <w:b/>
          <w:color w:val="000000"/>
          <w:szCs w:val="20"/>
        </w:rPr>
        <w:t>11</w:t>
      </w:r>
      <w:r w:rsidRPr="00BB203D">
        <w:rPr>
          <w:rFonts w:cs="Verdana"/>
          <w:color w:val="000000"/>
          <w:szCs w:val="20"/>
        </w:rPr>
        <w:t xml:space="preserve"> wniosku </w:t>
      </w:r>
      <w:proofErr w:type="spellStart"/>
      <w:r w:rsidRPr="00BB203D">
        <w:rPr>
          <w:rFonts w:cs="Verdana"/>
          <w:color w:val="000000"/>
          <w:szCs w:val="20"/>
        </w:rPr>
        <w:t>Wn</w:t>
      </w:r>
      <w:proofErr w:type="spellEnd"/>
      <w:r w:rsidRPr="00BB203D">
        <w:rPr>
          <w:rFonts w:cs="Verdana"/>
          <w:color w:val="000000"/>
          <w:szCs w:val="20"/>
        </w:rPr>
        <w:t xml:space="preserve">-D </w:t>
      </w:r>
      <w:r w:rsidR="00202DB4" w:rsidRPr="00BB203D">
        <w:rPr>
          <w:rFonts w:cs="Verdana"/>
          <w:color w:val="000000"/>
          <w:szCs w:val="20"/>
        </w:rPr>
        <w:t>lub z Kartoteki PZON. Pozycja niedostępna do edycji.</w:t>
      </w:r>
    </w:p>
    <w:p w14:paraId="64F2C2FD" w14:textId="77777777" w:rsidR="007E056B" w:rsidRPr="00BB203D" w:rsidRDefault="007E056B" w:rsidP="004F40C3">
      <w:pPr>
        <w:autoSpaceDE w:val="0"/>
        <w:spacing w:before="120"/>
        <w:jc w:val="both"/>
        <w:rPr>
          <w:rFonts w:cs="Verdana"/>
          <w:color w:val="000000"/>
          <w:szCs w:val="20"/>
        </w:rPr>
      </w:pPr>
      <w:r w:rsidRPr="00BB203D">
        <w:rPr>
          <w:rFonts w:cs="Verdana"/>
          <w:b/>
          <w:bCs/>
          <w:color w:val="000000"/>
          <w:szCs w:val="20"/>
        </w:rPr>
        <w:t>Data utworzenia</w:t>
      </w:r>
      <w:r w:rsidRPr="00BB203D">
        <w:rPr>
          <w:rFonts w:cs="Verdana"/>
          <w:color w:val="000000"/>
          <w:szCs w:val="20"/>
        </w:rPr>
        <w:t xml:space="preserve"> - pozycja wypełniana przez Beneficjenta (podpowiadana z Daty rejestracji w Organie Rejestrowym z Kartoteki PZON lub w Systemie) - informacja wymagalna</w:t>
      </w:r>
    </w:p>
    <w:p w14:paraId="502F3FD9" w14:textId="77777777" w:rsidR="007E056B" w:rsidRPr="00BB203D" w:rsidRDefault="007E056B" w:rsidP="004F40C3">
      <w:pPr>
        <w:autoSpaceDE w:val="0"/>
        <w:spacing w:before="120"/>
        <w:jc w:val="both"/>
        <w:rPr>
          <w:rFonts w:cs="Verdana"/>
          <w:color w:val="000000"/>
          <w:szCs w:val="20"/>
        </w:rPr>
      </w:pPr>
    </w:p>
    <w:p w14:paraId="3FB13CCD" w14:textId="2143A718" w:rsidR="007E056B" w:rsidRPr="00BB203D" w:rsidRDefault="005713E1" w:rsidP="004F40C3">
      <w:pPr>
        <w:autoSpaceDE w:val="0"/>
        <w:spacing w:before="120"/>
        <w:jc w:val="both"/>
        <w:rPr>
          <w:rFonts w:cs="Verdana"/>
          <w:color w:val="000000"/>
          <w:szCs w:val="20"/>
        </w:rPr>
      </w:pPr>
      <w:r w:rsidRPr="00BB203D">
        <w:rPr>
          <w:rFonts w:cs="Verdana"/>
          <w:color w:val="000000"/>
          <w:szCs w:val="20"/>
        </w:rPr>
        <w:t>P</w:t>
      </w:r>
      <w:r w:rsidR="007E056B" w:rsidRPr="00BB203D">
        <w:rPr>
          <w:rFonts w:cs="Verdana"/>
          <w:color w:val="000000"/>
          <w:szCs w:val="20"/>
        </w:rPr>
        <w:t xml:space="preserve">o przejściu przyciskiem </w:t>
      </w:r>
      <w:r w:rsidR="00B120B2" w:rsidRPr="00BB203D">
        <w:rPr>
          <w:rFonts w:cs="Verdana"/>
          <w:color w:val="000000"/>
          <w:szCs w:val="20"/>
        </w:rPr>
        <w:t>‘</w:t>
      </w:r>
      <w:r w:rsidR="007E056B" w:rsidRPr="00BB203D">
        <w:rPr>
          <w:rFonts w:cs="Verdana"/>
          <w:color w:val="000000"/>
          <w:szCs w:val="20"/>
          <w:u w:val="single"/>
        </w:rPr>
        <w:t>Dalej</w:t>
      </w:r>
      <w:r w:rsidR="00B120B2" w:rsidRPr="00BB203D">
        <w:rPr>
          <w:rFonts w:cs="Verdana"/>
          <w:color w:val="000000"/>
          <w:szCs w:val="20"/>
          <w:u w:val="single"/>
        </w:rPr>
        <w:t>’</w:t>
      </w:r>
      <w:r w:rsidR="007E056B" w:rsidRPr="00BB203D">
        <w:rPr>
          <w:rFonts w:cs="Verdana"/>
          <w:color w:val="000000"/>
          <w:szCs w:val="20"/>
        </w:rPr>
        <w:t xml:space="preserve"> na drugą stronę załącznika, </w:t>
      </w:r>
      <w:r w:rsidRPr="00BB203D">
        <w:rPr>
          <w:rFonts w:cs="Verdana"/>
          <w:color w:val="000000"/>
          <w:szCs w:val="20"/>
        </w:rPr>
        <w:t xml:space="preserve">wyświetla </w:t>
      </w:r>
      <w:r w:rsidR="005B27D1" w:rsidRPr="00BB203D">
        <w:rPr>
          <w:rFonts w:cs="Verdana"/>
          <w:color w:val="000000"/>
          <w:szCs w:val="20"/>
        </w:rPr>
        <w:t>się część</w:t>
      </w:r>
      <w:r w:rsidR="007E056B" w:rsidRPr="00BB203D">
        <w:rPr>
          <w:rFonts w:cs="Verdana"/>
          <w:color w:val="000000"/>
          <w:szCs w:val="20"/>
        </w:rPr>
        <w:t xml:space="preserve"> </w:t>
      </w:r>
      <w:r w:rsidR="007E056B" w:rsidRPr="00BB203D">
        <w:rPr>
          <w:rFonts w:cs="Verdana"/>
          <w:b/>
          <w:color w:val="000000"/>
          <w:szCs w:val="20"/>
          <w:u w:val="single"/>
        </w:rPr>
        <w:t>B.</w:t>
      </w:r>
      <w:r w:rsidR="007E056B" w:rsidRPr="00BB203D">
        <w:rPr>
          <w:rFonts w:cs="Verdana"/>
          <w:color w:val="000000"/>
          <w:szCs w:val="20"/>
        </w:rPr>
        <w:t xml:space="preserve"> z sekcją </w:t>
      </w:r>
      <w:r w:rsidR="007E056B" w:rsidRPr="00BB203D">
        <w:rPr>
          <w:rFonts w:cs="Verdana"/>
          <w:b/>
          <w:bCs/>
          <w:color w:val="000000"/>
          <w:szCs w:val="20"/>
          <w:u w:val="single"/>
        </w:rPr>
        <w:t>Informacje dotyczące sytuacji ekonomicznej wnioskodawcy</w:t>
      </w:r>
      <w:r w:rsidR="007E056B" w:rsidRPr="00BB203D">
        <w:rPr>
          <w:rFonts w:cs="Verdana"/>
          <w:color w:val="000000"/>
          <w:szCs w:val="20"/>
        </w:rPr>
        <w:t xml:space="preserve">. </w:t>
      </w:r>
    </w:p>
    <w:p w14:paraId="10F03608" w14:textId="77777777" w:rsidR="005713E1" w:rsidRPr="00BB203D" w:rsidRDefault="005713E1" w:rsidP="00EF55AE">
      <w:pPr>
        <w:autoSpaceDE w:val="0"/>
        <w:spacing w:before="120"/>
        <w:jc w:val="both"/>
        <w:rPr>
          <w:rFonts w:cs="Verdana"/>
          <w:color w:val="000000"/>
          <w:szCs w:val="20"/>
        </w:rPr>
      </w:pPr>
    </w:p>
    <w:p w14:paraId="6A5586C7" w14:textId="77777777" w:rsidR="007E056B" w:rsidRPr="00BB203D" w:rsidRDefault="007E056B" w:rsidP="004F40C3">
      <w:pPr>
        <w:autoSpaceDE w:val="0"/>
        <w:jc w:val="both"/>
        <w:rPr>
          <w:rFonts w:cs="Verdana"/>
          <w:b/>
          <w:bCs/>
          <w:color w:val="000000"/>
          <w:szCs w:val="20"/>
          <w:u w:val="single"/>
        </w:rPr>
      </w:pPr>
      <w:r w:rsidRPr="00BB203D">
        <w:rPr>
          <w:rFonts w:cs="Verdana"/>
          <w:color w:val="000000"/>
          <w:szCs w:val="20"/>
          <w:u w:val="single"/>
        </w:rPr>
        <w:t xml:space="preserve">Wypełnianie części </w:t>
      </w:r>
      <w:r w:rsidRPr="00BB203D">
        <w:rPr>
          <w:rFonts w:cs="Verdana"/>
          <w:b/>
          <w:bCs/>
          <w:color w:val="000000"/>
          <w:szCs w:val="20"/>
          <w:u w:val="single"/>
        </w:rPr>
        <w:t>B. Informacje dotyczące sytuacji ekonomicznej wnioskodawcy:</w:t>
      </w:r>
    </w:p>
    <w:p w14:paraId="6E207122" w14:textId="77777777" w:rsidR="007E056B" w:rsidRPr="00BB203D" w:rsidRDefault="007E056B" w:rsidP="004F40C3">
      <w:pPr>
        <w:autoSpaceDE w:val="0"/>
        <w:jc w:val="both"/>
        <w:rPr>
          <w:rFonts w:cs="Verdana"/>
          <w:color w:val="000000"/>
          <w:szCs w:val="20"/>
          <w:u w:val="single"/>
        </w:rPr>
      </w:pPr>
    </w:p>
    <w:p w14:paraId="6DA11451" w14:textId="77777777" w:rsidR="00A134AB" w:rsidRPr="00BB203D" w:rsidRDefault="00135A90" w:rsidP="004F40C3">
      <w:pPr>
        <w:autoSpaceDE w:val="0"/>
        <w:spacing w:before="120"/>
        <w:jc w:val="both"/>
        <w:rPr>
          <w:rFonts w:cs="Verdana"/>
          <w:color w:val="000000"/>
          <w:szCs w:val="20"/>
        </w:rPr>
      </w:pPr>
      <w:r w:rsidRPr="00BB203D">
        <w:rPr>
          <w:rFonts w:cs="Verdana"/>
          <w:color w:val="000000"/>
          <w:szCs w:val="20"/>
        </w:rPr>
        <w:t xml:space="preserve">W pozycjach od </w:t>
      </w:r>
      <w:r w:rsidRPr="00BB203D">
        <w:rPr>
          <w:rFonts w:cs="Verdana"/>
          <w:b/>
          <w:color w:val="000000"/>
          <w:szCs w:val="20"/>
        </w:rPr>
        <w:t xml:space="preserve">1 </w:t>
      </w:r>
      <w:r w:rsidRPr="00BB203D">
        <w:rPr>
          <w:rFonts w:cs="Verdana"/>
          <w:color w:val="000000"/>
          <w:szCs w:val="20"/>
        </w:rPr>
        <w:t>do</w:t>
      </w:r>
      <w:r w:rsidRPr="00BB203D">
        <w:rPr>
          <w:rFonts w:cs="Verdana"/>
          <w:b/>
          <w:color w:val="000000"/>
          <w:szCs w:val="20"/>
        </w:rPr>
        <w:t xml:space="preserve"> 4</w:t>
      </w:r>
      <w:r w:rsidRPr="00BB203D">
        <w:rPr>
          <w:rFonts w:cs="Verdana"/>
          <w:color w:val="000000"/>
          <w:szCs w:val="20"/>
        </w:rPr>
        <w:t xml:space="preserve"> </w:t>
      </w:r>
      <w:r w:rsidR="007E056B" w:rsidRPr="00BB203D">
        <w:rPr>
          <w:rFonts w:cs="Verdana"/>
          <w:color w:val="000000"/>
          <w:szCs w:val="20"/>
        </w:rPr>
        <w:t>Beneficjent zaznacza jedną z odpowiedzi: 'tak', 'nie’, ‘nie dotyczy'</w:t>
      </w:r>
      <w:r w:rsidRPr="00BB203D">
        <w:rPr>
          <w:rFonts w:cs="Verdana"/>
          <w:color w:val="000000"/>
          <w:szCs w:val="20"/>
        </w:rPr>
        <w:t xml:space="preserve">. </w:t>
      </w:r>
    </w:p>
    <w:p w14:paraId="57956814" w14:textId="77777777" w:rsidR="00A134AB" w:rsidRPr="00BB203D" w:rsidRDefault="00A134AB" w:rsidP="00A134AB">
      <w:pPr>
        <w:autoSpaceDE w:val="0"/>
        <w:spacing w:before="120"/>
        <w:jc w:val="both"/>
        <w:rPr>
          <w:rFonts w:cs="Verdana"/>
          <w:color w:val="000000"/>
          <w:szCs w:val="20"/>
        </w:rPr>
      </w:pPr>
      <w:r w:rsidRPr="00BB203D">
        <w:rPr>
          <w:rFonts w:cs="Verdana"/>
          <w:color w:val="000000"/>
          <w:szCs w:val="20"/>
        </w:rPr>
        <w:t xml:space="preserve">System ułatwia wprowadzającemu wypełnienie informacji w części </w:t>
      </w:r>
      <w:r w:rsidRPr="00BB203D">
        <w:rPr>
          <w:rFonts w:cs="Verdana"/>
          <w:b/>
          <w:color w:val="000000"/>
          <w:szCs w:val="20"/>
          <w:u w:val="single"/>
        </w:rPr>
        <w:t>B</w:t>
      </w:r>
      <w:r w:rsidR="001F1D5D" w:rsidRPr="00BB203D">
        <w:rPr>
          <w:rFonts w:cs="Verdana"/>
          <w:color w:val="000000"/>
          <w:szCs w:val="20"/>
        </w:rPr>
        <w:t>.</w:t>
      </w:r>
      <w:r w:rsidRPr="00BB203D">
        <w:rPr>
          <w:rFonts w:cs="Verdana"/>
          <w:color w:val="000000"/>
          <w:szCs w:val="20"/>
        </w:rPr>
        <w:t xml:space="preserve"> poprzez wyświetlenie podpowiedzi kontekstowych (niebieskie pola).</w:t>
      </w:r>
    </w:p>
    <w:p w14:paraId="19C69C76" w14:textId="77777777" w:rsidR="00A134AB" w:rsidRPr="00BB203D" w:rsidRDefault="00A134AB" w:rsidP="00A134AB">
      <w:pPr>
        <w:autoSpaceDE w:val="0"/>
        <w:spacing w:before="120"/>
        <w:jc w:val="both"/>
        <w:rPr>
          <w:rFonts w:cs="Verdana"/>
          <w:color w:val="000000"/>
          <w:szCs w:val="20"/>
        </w:rPr>
      </w:pPr>
      <w:r w:rsidRPr="00BB203D">
        <w:rPr>
          <w:rFonts w:cs="Verdana"/>
          <w:color w:val="000000"/>
          <w:szCs w:val="20"/>
        </w:rPr>
        <w:t>Zaznaczenie opcji ‘</w:t>
      </w:r>
      <w:r w:rsidRPr="00BB203D">
        <w:rPr>
          <w:rFonts w:cs="Verdana"/>
          <w:color w:val="000000"/>
          <w:szCs w:val="20"/>
          <w:u w:val="single"/>
        </w:rPr>
        <w:t>Wszystkie Tak/ Wszystkie Nie’</w:t>
      </w:r>
      <w:r w:rsidRPr="00BB203D">
        <w:rPr>
          <w:rFonts w:cs="Verdana"/>
          <w:color w:val="000000"/>
          <w:szCs w:val="20"/>
        </w:rPr>
        <w:t xml:space="preserve"> powoduje zaznac</w:t>
      </w:r>
      <w:r w:rsidR="00B120B2" w:rsidRPr="00BB203D">
        <w:rPr>
          <w:rFonts w:cs="Verdana"/>
          <w:color w:val="000000"/>
          <w:szCs w:val="20"/>
        </w:rPr>
        <w:t>zenie wszystkich pół wyboru na ’tak’</w:t>
      </w:r>
      <w:r w:rsidRPr="00BB203D">
        <w:rPr>
          <w:rFonts w:cs="Verdana"/>
          <w:color w:val="000000"/>
          <w:szCs w:val="20"/>
        </w:rPr>
        <w:t>/</w:t>
      </w:r>
      <w:r w:rsidR="00B120B2" w:rsidRPr="00BB203D">
        <w:rPr>
          <w:rFonts w:cs="Verdana"/>
          <w:color w:val="000000"/>
          <w:szCs w:val="20"/>
        </w:rPr>
        <w:t>’nie’</w:t>
      </w:r>
      <w:r w:rsidRPr="00BB203D">
        <w:rPr>
          <w:rFonts w:cs="Verdana"/>
          <w:color w:val="000000"/>
          <w:szCs w:val="20"/>
        </w:rPr>
        <w:t xml:space="preserve"> z możliwością późniejszej edycji.</w:t>
      </w:r>
    </w:p>
    <w:p w14:paraId="736D227F" w14:textId="77777777" w:rsidR="007E056B" w:rsidRPr="00BB203D" w:rsidRDefault="00135A90" w:rsidP="004F40C3">
      <w:pPr>
        <w:autoSpaceDE w:val="0"/>
        <w:spacing w:before="120"/>
        <w:jc w:val="both"/>
        <w:rPr>
          <w:rFonts w:cs="Verdana"/>
          <w:color w:val="000000"/>
          <w:szCs w:val="20"/>
        </w:rPr>
      </w:pPr>
      <w:r w:rsidRPr="00082758">
        <w:rPr>
          <w:rFonts w:cs="Arial"/>
          <w:shd w:val="clear" w:color="auto" w:fill="FFFFFF"/>
        </w:rPr>
        <w:t xml:space="preserve">Pracodawcy z kodem wielkości 0-2 prowadzący działalność krócej niż 3 lata (wg daty utworzenia przedsiębiorstwa) nie są zobowiązani do wypełniania odpowiedzi w pozycji </w:t>
      </w:r>
      <w:r w:rsidRPr="00082758">
        <w:rPr>
          <w:rFonts w:cs="Arial"/>
          <w:b/>
          <w:shd w:val="clear" w:color="auto" w:fill="FFFFFF"/>
        </w:rPr>
        <w:t xml:space="preserve">1 </w:t>
      </w:r>
      <w:r w:rsidRPr="00082758">
        <w:rPr>
          <w:rFonts w:cs="Arial"/>
          <w:shd w:val="clear" w:color="auto" w:fill="FFFFFF"/>
        </w:rPr>
        <w:t xml:space="preserve">i </w:t>
      </w:r>
      <w:r w:rsidRPr="00082758">
        <w:rPr>
          <w:rFonts w:cs="Arial"/>
          <w:b/>
          <w:shd w:val="clear" w:color="auto" w:fill="FFFFFF"/>
        </w:rPr>
        <w:t>2.</w:t>
      </w:r>
    </w:p>
    <w:p w14:paraId="3CD154DA" w14:textId="77777777" w:rsidR="00135A90" w:rsidRPr="00BB203D" w:rsidRDefault="00135A90" w:rsidP="00135A90">
      <w:pPr>
        <w:autoSpaceDE w:val="0"/>
        <w:spacing w:before="120"/>
        <w:jc w:val="both"/>
        <w:rPr>
          <w:rFonts w:cs="Verdana"/>
          <w:color w:val="000000"/>
          <w:szCs w:val="20"/>
        </w:rPr>
      </w:pPr>
      <w:r w:rsidRPr="00BB203D">
        <w:rPr>
          <w:rFonts w:cs="Verdana"/>
          <w:color w:val="000000"/>
          <w:szCs w:val="20"/>
        </w:rPr>
        <w:t xml:space="preserve">W pozycjach od </w:t>
      </w:r>
      <w:r w:rsidRPr="00BB203D">
        <w:rPr>
          <w:rFonts w:cs="Verdana"/>
          <w:b/>
          <w:color w:val="000000"/>
          <w:szCs w:val="20"/>
        </w:rPr>
        <w:t xml:space="preserve">5a </w:t>
      </w:r>
      <w:r w:rsidRPr="00BB203D">
        <w:rPr>
          <w:rFonts w:cs="Verdana"/>
          <w:color w:val="000000"/>
          <w:szCs w:val="20"/>
        </w:rPr>
        <w:t>do</w:t>
      </w:r>
      <w:r w:rsidRPr="00BB203D">
        <w:rPr>
          <w:rFonts w:cs="Verdana"/>
          <w:b/>
          <w:color w:val="000000"/>
          <w:szCs w:val="20"/>
        </w:rPr>
        <w:t xml:space="preserve"> 5i</w:t>
      </w:r>
      <w:r w:rsidRPr="00BB203D">
        <w:rPr>
          <w:rFonts w:cs="Verdana"/>
          <w:color w:val="000000"/>
          <w:szCs w:val="20"/>
        </w:rPr>
        <w:t xml:space="preserve"> Beneficjent zaznacza jedną z odpowiedzi ‘tak’ lub ‘nie’ . Pracodawcy z kodem wielkości 3 w przypadku zaznaczenia odpowiedzi innych niż twierdzące we wszystkich pozycjach od </w:t>
      </w:r>
      <w:r w:rsidRPr="00BB203D">
        <w:rPr>
          <w:rFonts w:cs="Verdana"/>
          <w:b/>
          <w:color w:val="000000"/>
          <w:szCs w:val="20"/>
        </w:rPr>
        <w:t xml:space="preserve">1 </w:t>
      </w:r>
      <w:r w:rsidRPr="00BB203D">
        <w:rPr>
          <w:rFonts w:cs="Verdana"/>
          <w:color w:val="000000"/>
          <w:szCs w:val="20"/>
        </w:rPr>
        <w:t>do</w:t>
      </w:r>
      <w:r w:rsidRPr="00BB203D">
        <w:rPr>
          <w:rFonts w:cs="Verdana"/>
          <w:b/>
          <w:color w:val="000000"/>
          <w:szCs w:val="20"/>
        </w:rPr>
        <w:t xml:space="preserve"> 4 </w:t>
      </w:r>
      <w:r w:rsidRPr="00BB203D">
        <w:rPr>
          <w:rFonts w:cs="Verdana"/>
          <w:color w:val="000000"/>
          <w:szCs w:val="20"/>
        </w:rPr>
        <w:t xml:space="preserve">są zobowiązani do wypełnienia odpowiedzi na pytania w pozycjach </w:t>
      </w:r>
      <w:r w:rsidRPr="00BB203D">
        <w:rPr>
          <w:rFonts w:cs="Verdana"/>
          <w:b/>
          <w:color w:val="000000"/>
          <w:szCs w:val="20"/>
        </w:rPr>
        <w:t>5 a - c</w:t>
      </w:r>
      <w:r w:rsidRPr="00BB203D">
        <w:rPr>
          <w:rFonts w:cs="Verdana"/>
          <w:color w:val="000000"/>
          <w:szCs w:val="20"/>
        </w:rPr>
        <w:t xml:space="preserve"> oraz </w:t>
      </w:r>
      <w:r w:rsidRPr="00BB203D">
        <w:rPr>
          <w:rFonts w:cs="Verdana"/>
          <w:b/>
          <w:color w:val="000000"/>
          <w:szCs w:val="20"/>
        </w:rPr>
        <w:t>e – i</w:t>
      </w:r>
      <w:r w:rsidRPr="00BB203D">
        <w:rPr>
          <w:rFonts w:cs="Verdana"/>
          <w:color w:val="000000"/>
          <w:szCs w:val="20"/>
        </w:rPr>
        <w:t>.</w:t>
      </w:r>
    </w:p>
    <w:p w14:paraId="45B10CA2" w14:textId="77777777" w:rsidR="00135A90" w:rsidRPr="00BB203D" w:rsidRDefault="00135A90" w:rsidP="00135A90">
      <w:pPr>
        <w:autoSpaceDE w:val="0"/>
        <w:spacing w:before="120"/>
        <w:jc w:val="both"/>
        <w:rPr>
          <w:rFonts w:cs="Verdana"/>
          <w:color w:val="000000"/>
          <w:szCs w:val="20"/>
        </w:rPr>
      </w:pPr>
      <w:r w:rsidRPr="00BB203D">
        <w:rPr>
          <w:rFonts w:cs="Verdana"/>
          <w:color w:val="000000"/>
          <w:szCs w:val="20"/>
        </w:rPr>
        <w:t>Pracodawcy z kodem wielkości 0 - 2 nie są zobowiązani do wypełniania tych odpowiedzi.</w:t>
      </w:r>
    </w:p>
    <w:p w14:paraId="343E69BC" w14:textId="77777777" w:rsidR="006C66B5" w:rsidRPr="00BB203D" w:rsidRDefault="006C66B5" w:rsidP="00135A90">
      <w:pPr>
        <w:autoSpaceDE w:val="0"/>
        <w:spacing w:before="120"/>
        <w:jc w:val="both"/>
        <w:rPr>
          <w:rFonts w:cs="Verdana"/>
          <w:color w:val="000000"/>
          <w:szCs w:val="20"/>
        </w:rPr>
      </w:pPr>
      <w:r w:rsidRPr="00BB203D">
        <w:rPr>
          <w:rFonts w:cs="Verdana"/>
          <w:color w:val="000000"/>
          <w:szCs w:val="20"/>
        </w:rPr>
        <w:lastRenderedPageBreak/>
        <w:t>Pracodawcy z kodem wielkości 3</w:t>
      </w:r>
      <w:r w:rsidR="00437912" w:rsidRPr="00BB203D">
        <w:rPr>
          <w:rFonts w:cs="Verdana"/>
          <w:color w:val="000000"/>
          <w:szCs w:val="20"/>
        </w:rPr>
        <w:t xml:space="preserve">, którzy odpowiedzieli twierdząco na jedno z pytań od </w:t>
      </w:r>
      <w:r w:rsidR="00437912" w:rsidRPr="00BB203D">
        <w:rPr>
          <w:rFonts w:cs="Verdana"/>
          <w:b/>
          <w:color w:val="000000"/>
          <w:szCs w:val="20"/>
        </w:rPr>
        <w:t xml:space="preserve">5a </w:t>
      </w:r>
      <w:r w:rsidR="00437912" w:rsidRPr="00BB203D">
        <w:rPr>
          <w:rFonts w:cs="Verdana"/>
          <w:color w:val="000000"/>
          <w:szCs w:val="20"/>
        </w:rPr>
        <w:t xml:space="preserve">do </w:t>
      </w:r>
      <w:r w:rsidR="00437912" w:rsidRPr="00BB203D">
        <w:rPr>
          <w:rFonts w:cs="Verdana"/>
          <w:b/>
          <w:color w:val="000000"/>
          <w:szCs w:val="20"/>
        </w:rPr>
        <w:t>5i</w:t>
      </w:r>
      <w:r w:rsidRPr="00BB203D">
        <w:rPr>
          <w:rFonts w:cs="Verdana"/>
          <w:b/>
          <w:color w:val="000000"/>
          <w:szCs w:val="20"/>
        </w:rPr>
        <w:t xml:space="preserve"> </w:t>
      </w:r>
      <w:r w:rsidRPr="00BB203D">
        <w:rPr>
          <w:rFonts w:cs="Verdana"/>
          <w:color w:val="000000"/>
          <w:szCs w:val="20"/>
        </w:rPr>
        <w:t xml:space="preserve">są zobowiązani do odpowiedzenia na pytanie w pozycji </w:t>
      </w:r>
      <w:r w:rsidRPr="00BB203D">
        <w:rPr>
          <w:rFonts w:cs="Verdana"/>
          <w:b/>
          <w:color w:val="000000"/>
          <w:szCs w:val="20"/>
        </w:rPr>
        <w:t>6</w:t>
      </w:r>
      <w:r w:rsidRPr="00BB203D">
        <w:rPr>
          <w:rFonts w:cs="Verdana"/>
          <w:color w:val="000000"/>
          <w:szCs w:val="20"/>
        </w:rPr>
        <w:t>. W przypadku odpowiedzi twierdzącej</w:t>
      </w:r>
      <w:r w:rsidR="00437912" w:rsidRPr="00BB203D">
        <w:rPr>
          <w:rFonts w:cs="Verdana"/>
          <w:color w:val="000000"/>
          <w:szCs w:val="20"/>
        </w:rPr>
        <w:t xml:space="preserve">, będą także zobowiązani do wypełnienia pola </w:t>
      </w:r>
      <w:r w:rsidR="00BE65A5" w:rsidRPr="00BB203D">
        <w:rPr>
          <w:rFonts w:cs="Verdana"/>
          <w:b/>
          <w:color w:val="000000"/>
          <w:szCs w:val="20"/>
        </w:rPr>
        <w:t>Jeśli tak, to w jaki sposób?</w:t>
      </w:r>
      <w:r w:rsidR="008675F3" w:rsidRPr="00BB203D">
        <w:rPr>
          <w:rFonts w:cs="Verdana"/>
          <w:color w:val="000000"/>
          <w:szCs w:val="20"/>
        </w:rPr>
        <w:t>.</w:t>
      </w:r>
    </w:p>
    <w:p w14:paraId="596B24B1" w14:textId="77777777" w:rsidR="00437912" w:rsidRPr="00BB203D" w:rsidRDefault="00437912" w:rsidP="00135A90">
      <w:pPr>
        <w:autoSpaceDE w:val="0"/>
        <w:spacing w:before="120"/>
        <w:jc w:val="both"/>
        <w:rPr>
          <w:rFonts w:cs="Verdana"/>
          <w:color w:val="000000"/>
          <w:szCs w:val="20"/>
        </w:rPr>
      </w:pPr>
      <w:r w:rsidRPr="00BB203D">
        <w:rPr>
          <w:rFonts w:cs="Verdana"/>
          <w:color w:val="000000"/>
          <w:szCs w:val="20"/>
        </w:rPr>
        <w:t xml:space="preserve">Pracodawcy z kodem wielkości 3 są zobowiązani do udzielenia odpowiedzi na pytanie w pozycji </w:t>
      </w:r>
      <w:r w:rsidRPr="00BB203D">
        <w:rPr>
          <w:rFonts w:cs="Verdana"/>
          <w:b/>
          <w:color w:val="000000"/>
          <w:szCs w:val="20"/>
        </w:rPr>
        <w:t>7</w:t>
      </w:r>
      <w:r w:rsidRPr="00BB203D">
        <w:rPr>
          <w:rFonts w:cs="Verdana"/>
          <w:color w:val="000000"/>
          <w:szCs w:val="20"/>
        </w:rPr>
        <w:t xml:space="preserve"> poprzez zaznaczenie ‘tak’ lub nie’ i dodatkowo, w przypadku odpowiedzi twierdzącej, odpowiedzieć ‘tak’, ‘nie’ lub ‘nie dotyczy’ na pytania </w:t>
      </w:r>
      <w:r w:rsidRPr="00BB203D">
        <w:rPr>
          <w:rFonts w:cs="Verdana"/>
          <w:b/>
          <w:color w:val="000000"/>
          <w:szCs w:val="20"/>
        </w:rPr>
        <w:t xml:space="preserve">7a, </w:t>
      </w:r>
      <w:r w:rsidR="000665F3" w:rsidRPr="00BB203D">
        <w:rPr>
          <w:rFonts w:cs="Verdana"/>
          <w:b/>
          <w:color w:val="000000"/>
          <w:szCs w:val="20"/>
        </w:rPr>
        <w:t>7</w:t>
      </w:r>
      <w:r w:rsidRPr="00BB203D">
        <w:rPr>
          <w:rFonts w:cs="Verdana"/>
          <w:b/>
          <w:color w:val="000000"/>
          <w:szCs w:val="20"/>
        </w:rPr>
        <w:t xml:space="preserve">b </w:t>
      </w:r>
      <w:r w:rsidRPr="00BB203D">
        <w:rPr>
          <w:rFonts w:cs="Verdana"/>
          <w:color w:val="000000"/>
          <w:szCs w:val="20"/>
        </w:rPr>
        <w:t xml:space="preserve">i </w:t>
      </w:r>
      <w:r w:rsidR="000665F3" w:rsidRPr="00BB203D">
        <w:rPr>
          <w:rFonts w:cs="Verdana"/>
          <w:b/>
          <w:color w:val="000000"/>
          <w:szCs w:val="20"/>
        </w:rPr>
        <w:t>7</w:t>
      </w:r>
      <w:r w:rsidRPr="00BB203D">
        <w:rPr>
          <w:rFonts w:cs="Verdana"/>
          <w:b/>
          <w:color w:val="000000"/>
          <w:szCs w:val="20"/>
        </w:rPr>
        <w:t>c</w:t>
      </w:r>
      <w:r w:rsidRPr="00BB203D">
        <w:rPr>
          <w:rFonts w:cs="Verdana"/>
          <w:color w:val="000000"/>
          <w:szCs w:val="20"/>
        </w:rPr>
        <w:t>.</w:t>
      </w:r>
      <w:r w:rsidR="000665F3" w:rsidRPr="00BB203D">
        <w:rPr>
          <w:rFonts w:cs="Verdana"/>
          <w:color w:val="000000"/>
          <w:szCs w:val="20"/>
        </w:rPr>
        <w:t xml:space="preserve"> W przypadku odpowiedzi twierdzącej na pytanie w pozycji </w:t>
      </w:r>
      <w:r w:rsidR="000665F3" w:rsidRPr="00BB203D">
        <w:rPr>
          <w:rFonts w:cs="Verdana"/>
          <w:b/>
          <w:color w:val="000000"/>
          <w:szCs w:val="20"/>
        </w:rPr>
        <w:t>7c</w:t>
      </w:r>
      <w:r w:rsidR="000665F3" w:rsidRPr="00BB203D">
        <w:rPr>
          <w:rFonts w:cs="Verdana"/>
          <w:color w:val="000000"/>
          <w:szCs w:val="20"/>
        </w:rPr>
        <w:t xml:space="preserve"> należy wypełnić pole </w:t>
      </w:r>
      <w:r w:rsidR="00BE65A5" w:rsidRPr="00BB203D">
        <w:rPr>
          <w:rFonts w:cs="Verdana"/>
          <w:b/>
          <w:color w:val="000000"/>
          <w:szCs w:val="20"/>
        </w:rPr>
        <w:t>Jeśli tak, to w jaki sposób?</w:t>
      </w:r>
      <w:r w:rsidR="000665F3" w:rsidRPr="00BB203D">
        <w:rPr>
          <w:rFonts w:cs="Verdana"/>
          <w:color w:val="000000"/>
          <w:szCs w:val="20"/>
        </w:rPr>
        <w:t>.</w:t>
      </w:r>
    </w:p>
    <w:p w14:paraId="7E6B7A81" w14:textId="77777777" w:rsidR="007E056B" w:rsidRPr="00BB203D" w:rsidRDefault="0094160C" w:rsidP="004F40C3">
      <w:pPr>
        <w:autoSpaceDE w:val="0"/>
        <w:spacing w:before="120"/>
        <w:jc w:val="both"/>
        <w:rPr>
          <w:rFonts w:cs="Verdana"/>
          <w:color w:val="000000"/>
          <w:szCs w:val="20"/>
        </w:rPr>
      </w:pPr>
      <w:r w:rsidRPr="00BB203D">
        <w:rPr>
          <w:rFonts w:cs="Verdana"/>
          <w:noProof/>
          <w:color w:val="000000"/>
          <w:szCs w:val="20"/>
        </w:rPr>
        <w:drawing>
          <wp:inline distT="0" distB="0" distL="0" distR="0" wp14:anchorId="6944DA76" wp14:editId="117DE2DF">
            <wp:extent cx="6115050" cy="7620000"/>
            <wp:effectExtent l="0" t="0" r="0" b="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115050" cy="7620000"/>
                    </a:xfrm>
                    <a:prstGeom prst="rect">
                      <a:avLst/>
                    </a:prstGeom>
                    <a:noFill/>
                    <a:ln>
                      <a:noFill/>
                    </a:ln>
                  </pic:spPr>
                </pic:pic>
              </a:graphicData>
            </a:graphic>
          </wp:inline>
        </w:drawing>
      </w:r>
    </w:p>
    <w:p w14:paraId="7C47AFC1" w14:textId="77777777" w:rsidR="007E056B" w:rsidRPr="00BB203D" w:rsidRDefault="0094160C" w:rsidP="004F40C3">
      <w:pPr>
        <w:autoSpaceDE w:val="0"/>
        <w:jc w:val="both"/>
        <w:rPr>
          <w:rFonts w:cs="Verdana"/>
          <w:b/>
          <w:bCs/>
          <w:color w:val="000000"/>
          <w:szCs w:val="20"/>
        </w:rPr>
      </w:pPr>
      <w:r w:rsidRPr="00BB203D">
        <w:rPr>
          <w:rFonts w:cs="Verdana"/>
          <w:noProof/>
          <w:color w:val="000000"/>
          <w:szCs w:val="20"/>
        </w:rPr>
        <w:lastRenderedPageBreak/>
        <w:drawing>
          <wp:inline distT="0" distB="0" distL="0" distR="0" wp14:anchorId="25753E1C" wp14:editId="1DDC7B63">
            <wp:extent cx="6115050" cy="2466975"/>
            <wp:effectExtent l="0" t="0" r="0" b="9525"/>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115050" cy="2466975"/>
                    </a:xfrm>
                    <a:prstGeom prst="rect">
                      <a:avLst/>
                    </a:prstGeom>
                    <a:noFill/>
                    <a:ln>
                      <a:noFill/>
                    </a:ln>
                  </pic:spPr>
                </pic:pic>
              </a:graphicData>
            </a:graphic>
          </wp:inline>
        </w:drawing>
      </w:r>
    </w:p>
    <w:p w14:paraId="652E79EB" w14:textId="77777777" w:rsidR="007E056B" w:rsidRPr="00BB203D" w:rsidRDefault="007E056B" w:rsidP="004F40C3">
      <w:pPr>
        <w:autoSpaceDE w:val="0"/>
        <w:jc w:val="both"/>
        <w:rPr>
          <w:rFonts w:cs="Verdana"/>
          <w:b/>
          <w:bCs/>
          <w:color w:val="000000"/>
          <w:szCs w:val="20"/>
        </w:rPr>
      </w:pPr>
    </w:p>
    <w:p w14:paraId="4308217C" w14:textId="77777777" w:rsidR="00A6538A" w:rsidRPr="00BB203D" w:rsidRDefault="00A6538A" w:rsidP="004F40C3">
      <w:pPr>
        <w:autoSpaceDE w:val="0"/>
        <w:spacing w:before="120"/>
        <w:jc w:val="both"/>
        <w:rPr>
          <w:rFonts w:cs="Verdana"/>
          <w:color w:val="000000"/>
          <w:szCs w:val="20"/>
        </w:rPr>
      </w:pPr>
    </w:p>
    <w:p w14:paraId="29F96837" w14:textId="582D90FE" w:rsidR="007E056B" w:rsidRPr="00BB203D" w:rsidRDefault="007E056B" w:rsidP="004F40C3">
      <w:pPr>
        <w:autoSpaceDE w:val="0"/>
        <w:spacing w:before="120"/>
        <w:jc w:val="both"/>
        <w:rPr>
          <w:rFonts w:cs="Arial"/>
          <w:b/>
          <w:bCs/>
          <w:szCs w:val="20"/>
          <w:u w:val="single"/>
        </w:rPr>
      </w:pPr>
      <w:r w:rsidRPr="00BB203D">
        <w:rPr>
          <w:rFonts w:cs="Verdana"/>
          <w:color w:val="000000"/>
          <w:szCs w:val="20"/>
        </w:rPr>
        <w:t xml:space="preserve">Poniżej części </w:t>
      </w:r>
      <w:r w:rsidRPr="00BB203D">
        <w:rPr>
          <w:rFonts w:cs="Verdana"/>
          <w:b/>
          <w:color w:val="000000"/>
          <w:szCs w:val="20"/>
          <w:u w:val="single"/>
        </w:rPr>
        <w:t>B</w:t>
      </w:r>
      <w:r w:rsidR="001F1D5D" w:rsidRPr="00BB203D">
        <w:rPr>
          <w:rFonts w:cs="Verdana"/>
          <w:color w:val="000000"/>
          <w:szCs w:val="20"/>
        </w:rPr>
        <w:t>.</w:t>
      </w:r>
      <w:r w:rsidRPr="00BB203D">
        <w:rPr>
          <w:rFonts w:cs="Verdana"/>
          <w:color w:val="000000"/>
          <w:szCs w:val="20"/>
        </w:rPr>
        <w:t xml:space="preserve"> znajduje się część </w:t>
      </w:r>
      <w:r w:rsidRPr="00BB203D">
        <w:rPr>
          <w:b/>
          <w:szCs w:val="20"/>
          <w:u w:val="single"/>
        </w:rPr>
        <w:t>Informacje wymagane na podstawie rozporządzenia Komisji UE NR 651/2014 z dnia 17 czerwca 2014</w:t>
      </w:r>
      <w:r w:rsidR="005A51A5">
        <w:rPr>
          <w:b/>
          <w:szCs w:val="20"/>
          <w:u w:val="single"/>
        </w:rPr>
        <w:t xml:space="preserve"> </w:t>
      </w:r>
      <w:r w:rsidRPr="00BB203D">
        <w:rPr>
          <w:b/>
          <w:szCs w:val="20"/>
          <w:u w:val="single"/>
        </w:rPr>
        <w:t>r</w:t>
      </w:r>
      <w:r w:rsidRPr="00BB203D">
        <w:rPr>
          <w:rFonts w:cs="Arial"/>
          <w:b/>
          <w:bCs/>
          <w:szCs w:val="20"/>
          <w:u w:val="single"/>
        </w:rPr>
        <w:t xml:space="preserve"> uznające niektóre rodzaje pomocy za zgodne z rynkiem wewnętrznym w zastosowaniu art. 107 i 108 Traktatu (DZ. URZ. UE L 187 Z 26.06.2014, STR. 1), w zakresie dotyczącym pomocy w formie subsydiowania wynagrodzeń na zatrudnianie pracowników niepełnosprawnych</w:t>
      </w:r>
    </w:p>
    <w:p w14:paraId="601FDB79" w14:textId="77777777" w:rsidR="00243895" w:rsidRPr="00BB203D" w:rsidRDefault="00243895" w:rsidP="004F40C3">
      <w:pPr>
        <w:autoSpaceDE w:val="0"/>
        <w:spacing w:before="120"/>
        <w:jc w:val="both"/>
        <w:rPr>
          <w:rFonts w:cs="Arial"/>
          <w:b/>
          <w:bCs/>
          <w:szCs w:val="20"/>
          <w:u w:val="single"/>
        </w:rPr>
      </w:pPr>
    </w:p>
    <w:p w14:paraId="41339476" w14:textId="161EA227" w:rsidR="00243895" w:rsidRPr="00BB203D" w:rsidRDefault="00EF55AE" w:rsidP="00243895">
      <w:pPr>
        <w:autoSpaceDE w:val="0"/>
        <w:spacing w:before="120"/>
        <w:jc w:val="both"/>
        <w:rPr>
          <w:rFonts w:cs="Verdana"/>
          <w:color w:val="000000"/>
          <w:szCs w:val="20"/>
        </w:rPr>
      </w:pPr>
      <w:r>
        <w:rPr>
          <w:rFonts w:cs="Verdana"/>
          <w:b/>
          <w:color w:val="000000"/>
          <w:szCs w:val="20"/>
        </w:rPr>
        <w:t>C</w:t>
      </w:r>
      <w:r w:rsidR="00243895" w:rsidRPr="00BB203D">
        <w:rPr>
          <w:rFonts w:cs="Verdana"/>
          <w:b/>
          <w:color w:val="000000"/>
          <w:szCs w:val="20"/>
        </w:rPr>
        <w:t xml:space="preserve">zęść </w:t>
      </w:r>
      <w:r w:rsidR="00243895" w:rsidRPr="00BB203D">
        <w:rPr>
          <w:rFonts w:cs="Verdana"/>
          <w:b/>
          <w:color w:val="000000"/>
          <w:szCs w:val="20"/>
          <w:u w:val="single"/>
        </w:rPr>
        <w:t>Informacje wymagane(…) nr 651/2014(…)</w:t>
      </w:r>
      <w:r w:rsidR="00243895" w:rsidRPr="00BB203D">
        <w:rPr>
          <w:rFonts w:cs="Verdana"/>
          <w:color w:val="000000"/>
          <w:szCs w:val="20"/>
        </w:rPr>
        <w:t xml:space="preserve"> jest </w:t>
      </w:r>
      <w:r w:rsidR="00243895" w:rsidRPr="00BB203D">
        <w:rPr>
          <w:rFonts w:cs="Verdana"/>
          <w:b/>
          <w:color w:val="000000"/>
          <w:szCs w:val="20"/>
        </w:rPr>
        <w:t>niedostępna</w:t>
      </w:r>
      <w:r w:rsidR="00243895" w:rsidRPr="00BB203D">
        <w:rPr>
          <w:rFonts w:cs="Verdana"/>
          <w:color w:val="000000"/>
          <w:szCs w:val="20"/>
        </w:rPr>
        <w:t xml:space="preserve"> </w:t>
      </w:r>
      <w:r w:rsidR="00243895" w:rsidRPr="00BB203D">
        <w:rPr>
          <w:rFonts w:cs="Verdana"/>
          <w:b/>
          <w:color w:val="000000"/>
          <w:szCs w:val="20"/>
        </w:rPr>
        <w:t>do edycji</w:t>
      </w:r>
      <w:r w:rsidR="00243895" w:rsidRPr="00BB203D">
        <w:rPr>
          <w:rFonts w:cs="Verdana"/>
          <w:color w:val="000000"/>
          <w:szCs w:val="20"/>
        </w:rPr>
        <w:t>.</w:t>
      </w:r>
    </w:p>
    <w:p w14:paraId="197B5A45" w14:textId="67BBB00D" w:rsidR="00376BFE" w:rsidRPr="00BB203D" w:rsidRDefault="00650632" w:rsidP="004F40C3">
      <w:pPr>
        <w:autoSpaceDE w:val="0"/>
        <w:spacing w:before="120"/>
        <w:jc w:val="both"/>
        <w:rPr>
          <w:rFonts w:cs="Verdana"/>
          <w:color w:val="000000"/>
          <w:szCs w:val="20"/>
        </w:rPr>
      </w:pPr>
      <w:r w:rsidRPr="00650632">
        <w:rPr>
          <w:noProof/>
        </w:rPr>
        <w:t xml:space="preserve"> </w:t>
      </w:r>
      <w:r>
        <w:rPr>
          <w:noProof/>
        </w:rPr>
        <w:drawing>
          <wp:inline distT="0" distB="0" distL="0" distR="0" wp14:anchorId="26B77FE4" wp14:editId="1F74279C">
            <wp:extent cx="6120130" cy="2928620"/>
            <wp:effectExtent l="0" t="0" r="0" b="508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6120130" cy="2928620"/>
                    </a:xfrm>
                    <a:prstGeom prst="rect">
                      <a:avLst/>
                    </a:prstGeom>
                  </pic:spPr>
                </pic:pic>
              </a:graphicData>
            </a:graphic>
          </wp:inline>
        </w:drawing>
      </w:r>
    </w:p>
    <w:p w14:paraId="2C42BC8B" w14:textId="77777777" w:rsidR="007E056B" w:rsidRPr="00BB203D" w:rsidRDefault="007E056B" w:rsidP="004F40C3">
      <w:pPr>
        <w:autoSpaceDE w:val="0"/>
        <w:spacing w:before="120"/>
        <w:jc w:val="both"/>
        <w:rPr>
          <w:rFonts w:cs="Verdana"/>
          <w:color w:val="000000"/>
          <w:szCs w:val="20"/>
        </w:rPr>
      </w:pPr>
    </w:p>
    <w:p w14:paraId="1747F22C" w14:textId="77777777" w:rsidR="00687E51" w:rsidRPr="00BB203D" w:rsidRDefault="00687E51" w:rsidP="004F40C3">
      <w:pPr>
        <w:autoSpaceDE w:val="0"/>
        <w:spacing w:before="120"/>
        <w:jc w:val="both"/>
        <w:rPr>
          <w:rFonts w:cs="Verdana"/>
          <w:color w:val="000000"/>
          <w:szCs w:val="20"/>
        </w:rPr>
      </w:pPr>
    </w:p>
    <w:p w14:paraId="3E223503" w14:textId="77777777" w:rsidR="007E056B" w:rsidRPr="00BB203D" w:rsidRDefault="007E056B" w:rsidP="004F40C3">
      <w:pPr>
        <w:autoSpaceDE w:val="0"/>
        <w:jc w:val="both"/>
        <w:rPr>
          <w:rFonts w:cs="Verdana"/>
          <w:b/>
          <w:bCs/>
          <w:color w:val="000000"/>
          <w:szCs w:val="20"/>
          <w:u w:val="single"/>
        </w:rPr>
      </w:pPr>
      <w:r w:rsidRPr="00BB203D">
        <w:rPr>
          <w:rFonts w:cs="Verdana"/>
          <w:color w:val="000000"/>
          <w:szCs w:val="20"/>
          <w:u w:val="single"/>
        </w:rPr>
        <w:t xml:space="preserve">Wypełnianie części </w:t>
      </w:r>
      <w:r w:rsidRPr="00BB203D">
        <w:rPr>
          <w:rFonts w:cs="Verdana"/>
          <w:b/>
          <w:bCs/>
          <w:color w:val="000000"/>
          <w:szCs w:val="20"/>
          <w:u w:val="single"/>
        </w:rPr>
        <w:t>C. Czy na wnioskodawcy ciąży obowiązek zwrotu kwoty...:</w:t>
      </w:r>
    </w:p>
    <w:p w14:paraId="41588251" w14:textId="77777777" w:rsidR="007E056B" w:rsidRPr="00BB203D" w:rsidRDefault="007E056B" w:rsidP="004F40C3">
      <w:pPr>
        <w:autoSpaceDE w:val="0"/>
        <w:jc w:val="both"/>
        <w:rPr>
          <w:rFonts w:cs="Verdana"/>
          <w:color w:val="000000"/>
          <w:szCs w:val="20"/>
          <w:u w:val="single"/>
        </w:rPr>
      </w:pPr>
    </w:p>
    <w:p w14:paraId="7B8C292D" w14:textId="77777777" w:rsidR="007E056B" w:rsidRPr="00BB203D" w:rsidRDefault="007E056B" w:rsidP="004F40C3">
      <w:pPr>
        <w:autoSpaceDE w:val="0"/>
        <w:spacing w:before="120"/>
        <w:jc w:val="both"/>
        <w:rPr>
          <w:rFonts w:cs="Verdana"/>
          <w:bCs/>
          <w:color w:val="000000"/>
          <w:szCs w:val="20"/>
        </w:rPr>
      </w:pPr>
      <w:r w:rsidRPr="00BB203D">
        <w:rPr>
          <w:rFonts w:cs="Verdana"/>
          <w:color w:val="000000"/>
          <w:szCs w:val="20"/>
        </w:rPr>
        <w:t xml:space="preserve">W części </w:t>
      </w:r>
      <w:r w:rsidRPr="00BB203D">
        <w:rPr>
          <w:rFonts w:cs="Verdana"/>
          <w:b/>
          <w:color w:val="000000"/>
          <w:szCs w:val="20"/>
          <w:u w:val="single"/>
        </w:rPr>
        <w:t>C.</w:t>
      </w:r>
      <w:r w:rsidRPr="00BB203D">
        <w:rPr>
          <w:rFonts w:cs="Verdana"/>
          <w:color w:val="000000"/>
          <w:szCs w:val="20"/>
        </w:rPr>
        <w:t xml:space="preserve"> załącznika System umożliwia zaznaczenie pola wyboru: </w:t>
      </w:r>
      <w:r w:rsidR="008675F3" w:rsidRPr="00BB203D">
        <w:rPr>
          <w:rFonts w:cs="Verdana"/>
          <w:color w:val="000000"/>
          <w:szCs w:val="20"/>
        </w:rPr>
        <w:t>‘</w:t>
      </w:r>
      <w:r w:rsidRPr="00BB203D">
        <w:rPr>
          <w:rFonts w:cs="Verdana"/>
          <w:bCs/>
          <w:color w:val="000000"/>
          <w:szCs w:val="20"/>
        </w:rPr>
        <w:t>Czy na wnioskodawcy ciąży obowiązek zwrotu kwoty stanowiącej równowartość udzielonej pomocy publicznej...</w:t>
      </w:r>
      <w:r w:rsidR="008675F3" w:rsidRPr="00BB203D">
        <w:rPr>
          <w:rFonts w:cs="Verdana"/>
          <w:bCs/>
          <w:color w:val="000000"/>
          <w:szCs w:val="20"/>
        </w:rPr>
        <w:t>’</w:t>
      </w:r>
    </w:p>
    <w:p w14:paraId="4B1495B0" w14:textId="77777777" w:rsidR="007E056B" w:rsidRPr="00BB203D" w:rsidRDefault="007E056B" w:rsidP="004F40C3">
      <w:pPr>
        <w:autoSpaceDE w:val="0"/>
        <w:spacing w:before="120"/>
        <w:jc w:val="both"/>
        <w:rPr>
          <w:rFonts w:cs="Verdana"/>
          <w:color w:val="000000"/>
          <w:szCs w:val="20"/>
        </w:rPr>
      </w:pPr>
    </w:p>
    <w:p w14:paraId="6FBF61F8" w14:textId="77777777" w:rsidR="00BB6DB8" w:rsidRPr="00BB203D" w:rsidRDefault="00BB6DB8" w:rsidP="00BB6DB8">
      <w:pPr>
        <w:autoSpaceDE w:val="0"/>
        <w:spacing w:before="120"/>
        <w:jc w:val="both"/>
        <w:rPr>
          <w:rFonts w:cs="Verdana"/>
          <w:szCs w:val="20"/>
        </w:rPr>
      </w:pPr>
      <w:r w:rsidRPr="00BB203D">
        <w:rPr>
          <w:rFonts w:cs="Verdana"/>
          <w:b/>
          <w:szCs w:val="20"/>
        </w:rPr>
        <w:lastRenderedPageBreak/>
        <w:t xml:space="preserve">Część </w:t>
      </w:r>
      <w:r w:rsidRPr="00BB203D">
        <w:rPr>
          <w:rFonts w:cs="Verdana"/>
          <w:b/>
          <w:szCs w:val="20"/>
          <w:u w:val="single"/>
        </w:rPr>
        <w:t>C.</w:t>
      </w:r>
      <w:r w:rsidRPr="00BB203D">
        <w:rPr>
          <w:rFonts w:cs="Verdana"/>
          <w:szCs w:val="20"/>
        </w:rPr>
        <w:t xml:space="preserve"> jest dostępna </w:t>
      </w:r>
      <w:r w:rsidRPr="00BB203D">
        <w:rPr>
          <w:rFonts w:cs="Verdana"/>
          <w:b/>
          <w:szCs w:val="20"/>
        </w:rPr>
        <w:t>do edycji</w:t>
      </w:r>
      <w:r w:rsidRPr="00BB203D">
        <w:rPr>
          <w:rFonts w:cs="Verdana"/>
          <w:szCs w:val="20"/>
        </w:rPr>
        <w:t xml:space="preserve"> po zaznaczeniu pola </w:t>
      </w:r>
      <w:r w:rsidRPr="00BB203D">
        <w:rPr>
          <w:rFonts w:cs="Verdana"/>
          <w:b/>
          <w:szCs w:val="20"/>
        </w:rPr>
        <w:t>Do wniosku załączam: informację o wysokości otrzymanej pomocy…</w:t>
      </w:r>
      <w:r w:rsidRPr="00BB203D">
        <w:rPr>
          <w:rFonts w:cs="Verdana"/>
          <w:szCs w:val="20"/>
        </w:rPr>
        <w:t xml:space="preserve"> </w:t>
      </w:r>
      <w:r w:rsidRPr="00BB203D">
        <w:rPr>
          <w:rFonts w:cs="Verdana"/>
          <w:b/>
          <w:szCs w:val="20"/>
        </w:rPr>
        <w:t xml:space="preserve">na wniosku </w:t>
      </w:r>
      <w:proofErr w:type="spellStart"/>
      <w:r w:rsidRPr="00BB203D">
        <w:rPr>
          <w:rFonts w:cs="Verdana"/>
          <w:b/>
          <w:szCs w:val="20"/>
        </w:rPr>
        <w:t>Wn</w:t>
      </w:r>
      <w:proofErr w:type="spellEnd"/>
      <w:r w:rsidRPr="00BB203D">
        <w:rPr>
          <w:rFonts w:cs="Verdana"/>
          <w:b/>
          <w:szCs w:val="20"/>
        </w:rPr>
        <w:t>-D</w:t>
      </w:r>
      <w:r w:rsidRPr="00BB203D">
        <w:rPr>
          <w:rFonts w:cs="Verdana"/>
          <w:szCs w:val="20"/>
        </w:rPr>
        <w:t>.</w:t>
      </w:r>
    </w:p>
    <w:p w14:paraId="1C1E498D" w14:textId="77777777" w:rsidR="00BB6DB8" w:rsidRPr="00BB203D" w:rsidRDefault="00BB6DB8" w:rsidP="004F40C3">
      <w:pPr>
        <w:autoSpaceDE w:val="0"/>
        <w:spacing w:before="120"/>
        <w:jc w:val="both"/>
        <w:rPr>
          <w:rFonts w:cs="Verdana"/>
          <w:color w:val="000000"/>
          <w:szCs w:val="20"/>
        </w:rPr>
      </w:pPr>
    </w:p>
    <w:p w14:paraId="50F873C6" w14:textId="77777777" w:rsidR="007E056B" w:rsidRPr="00BB203D" w:rsidRDefault="0094160C" w:rsidP="004F40C3">
      <w:pPr>
        <w:autoSpaceDE w:val="0"/>
        <w:spacing w:before="120"/>
        <w:jc w:val="both"/>
        <w:rPr>
          <w:rFonts w:cs="Verdana"/>
          <w:color w:val="000000"/>
          <w:szCs w:val="20"/>
        </w:rPr>
      </w:pPr>
      <w:r w:rsidRPr="00082758">
        <w:rPr>
          <w:rFonts w:ascii="Verdana" w:hAnsi="Verdana"/>
          <w:noProof/>
          <w:color w:val="000000"/>
        </w:rPr>
        <w:drawing>
          <wp:inline distT="0" distB="0" distL="0" distR="0" wp14:anchorId="5600D06C" wp14:editId="7848A6B5">
            <wp:extent cx="6115050" cy="885825"/>
            <wp:effectExtent l="0" t="0" r="0" b="9525"/>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15050" cy="885825"/>
                    </a:xfrm>
                    <a:prstGeom prst="rect">
                      <a:avLst/>
                    </a:prstGeom>
                    <a:noFill/>
                    <a:ln>
                      <a:noFill/>
                    </a:ln>
                  </pic:spPr>
                </pic:pic>
              </a:graphicData>
            </a:graphic>
          </wp:inline>
        </w:drawing>
      </w:r>
    </w:p>
    <w:p w14:paraId="667E4CB1" w14:textId="77777777" w:rsidR="00A6538A" w:rsidRPr="00BB203D" w:rsidRDefault="00A6538A">
      <w:pPr>
        <w:autoSpaceDE w:val="0"/>
        <w:spacing w:before="120"/>
        <w:jc w:val="both"/>
        <w:rPr>
          <w:rFonts w:cs="Verdana"/>
          <w:color w:val="000000"/>
          <w:szCs w:val="20"/>
        </w:rPr>
      </w:pPr>
    </w:p>
    <w:p w14:paraId="1651135F" w14:textId="77777777" w:rsidR="00AD7AC9" w:rsidRPr="00BB203D" w:rsidRDefault="00AD7AC9">
      <w:pPr>
        <w:autoSpaceDE w:val="0"/>
        <w:spacing w:before="120"/>
        <w:jc w:val="both"/>
        <w:rPr>
          <w:rFonts w:cs="Verdana"/>
          <w:color w:val="000000"/>
          <w:szCs w:val="20"/>
        </w:rPr>
      </w:pPr>
    </w:p>
    <w:p w14:paraId="3F60DAA9" w14:textId="77777777" w:rsidR="007E056B" w:rsidRPr="00BB203D" w:rsidRDefault="007E056B">
      <w:pPr>
        <w:autoSpaceDE w:val="0"/>
        <w:jc w:val="both"/>
        <w:rPr>
          <w:rFonts w:cs="Verdana"/>
          <w:b/>
          <w:bCs/>
          <w:color w:val="000000"/>
          <w:szCs w:val="20"/>
          <w:u w:val="single"/>
        </w:rPr>
      </w:pPr>
      <w:r w:rsidRPr="00BB203D">
        <w:rPr>
          <w:rFonts w:cs="Verdana"/>
          <w:color w:val="000000"/>
          <w:szCs w:val="20"/>
          <w:u w:val="single"/>
        </w:rPr>
        <w:t xml:space="preserve">Wypełnianie części </w:t>
      </w:r>
      <w:r w:rsidRPr="00BB203D">
        <w:rPr>
          <w:rFonts w:cs="Verdana"/>
          <w:b/>
          <w:bCs/>
          <w:color w:val="000000"/>
          <w:szCs w:val="20"/>
          <w:u w:val="single"/>
        </w:rPr>
        <w:t>D. Informacje dotyczące prowadzonej działalności gospodarczej, w związku z którą wnioskodawca ubiega się o pomoc publiczną:</w:t>
      </w:r>
    </w:p>
    <w:p w14:paraId="01B15340" w14:textId="77777777" w:rsidR="007E056B" w:rsidRPr="00BB203D" w:rsidRDefault="007E056B">
      <w:pPr>
        <w:autoSpaceDE w:val="0"/>
        <w:spacing w:before="120"/>
        <w:jc w:val="both"/>
        <w:rPr>
          <w:rFonts w:cs="Verdana"/>
          <w:color w:val="000000"/>
          <w:szCs w:val="20"/>
        </w:rPr>
      </w:pPr>
    </w:p>
    <w:p w14:paraId="0AD3672A"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 części </w:t>
      </w:r>
      <w:r w:rsidRPr="00BB203D">
        <w:rPr>
          <w:rFonts w:cs="Verdana"/>
          <w:b/>
          <w:bCs/>
          <w:color w:val="000000"/>
          <w:szCs w:val="20"/>
          <w:u w:val="single"/>
        </w:rPr>
        <w:t>D.</w:t>
      </w:r>
      <w:r w:rsidRPr="00BB203D">
        <w:rPr>
          <w:rFonts w:cs="Verdana"/>
          <w:b/>
          <w:bCs/>
          <w:color w:val="000000"/>
          <w:szCs w:val="20"/>
        </w:rPr>
        <w:t xml:space="preserve"> </w:t>
      </w:r>
      <w:r w:rsidRPr="00BB203D">
        <w:rPr>
          <w:rFonts w:cs="Verdana"/>
          <w:color w:val="000000"/>
          <w:szCs w:val="20"/>
        </w:rPr>
        <w:t>załącznika Beneficjent zaznacza pola wyboru informacji dotyczących prowadzonej działalności gospodarczej, w związku z którą ubiega się o pomoc publiczną.</w:t>
      </w:r>
    </w:p>
    <w:p w14:paraId="6B29707A" w14:textId="77777777" w:rsidR="00BB6DB8" w:rsidRPr="00BB203D" w:rsidRDefault="00BB6DB8" w:rsidP="00BB6DB8">
      <w:pPr>
        <w:autoSpaceDE w:val="0"/>
        <w:spacing w:before="120"/>
        <w:jc w:val="both"/>
        <w:rPr>
          <w:rFonts w:cs="Verdana"/>
          <w:b/>
          <w:szCs w:val="20"/>
        </w:rPr>
      </w:pPr>
    </w:p>
    <w:p w14:paraId="2FCCEE53" w14:textId="77777777" w:rsidR="00BB6DB8" w:rsidRPr="00BB203D" w:rsidRDefault="00BB6DB8" w:rsidP="00BB6DB8">
      <w:pPr>
        <w:autoSpaceDE w:val="0"/>
        <w:spacing w:before="120"/>
        <w:jc w:val="both"/>
        <w:rPr>
          <w:rFonts w:cs="Verdana"/>
          <w:szCs w:val="20"/>
        </w:rPr>
      </w:pPr>
      <w:r w:rsidRPr="00BB203D">
        <w:rPr>
          <w:rFonts w:cs="Verdana"/>
          <w:b/>
          <w:szCs w:val="20"/>
        </w:rPr>
        <w:t xml:space="preserve">Część </w:t>
      </w:r>
      <w:r w:rsidRPr="00BB203D">
        <w:rPr>
          <w:rFonts w:cs="Verdana"/>
          <w:b/>
          <w:szCs w:val="20"/>
          <w:u w:val="single"/>
        </w:rPr>
        <w:t>D</w:t>
      </w:r>
      <w:r w:rsidRPr="00BB203D">
        <w:rPr>
          <w:rFonts w:cs="Verdana"/>
          <w:szCs w:val="20"/>
          <w:u w:val="single"/>
        </w:rPr>
        <w:t>.</w:t>
      </w:r>
      <w:r w:rsidRPr="00BB203D">
        <w:rPr>
          <w:rFonts w:cs="Verdana"/>
          <w:szCs w:val="20"/>
        </w:rPr>
        <w:t xml:space="preserve"> jest dostępna </w:t>
      </w:r>
      <w:r w:rsidRPr="00BB203D">
        <w:rPr>
          <w:rFonts w:cs="Verdana"/>
          <w:b/>
          <w:szCs w:val="20"/>
        </w:rPr>
        <w:t>do edycji</w:t>
      </w:r>
      <w:r w:rsidRPr="00BB203D">
        <w:rPr>
          <w:rFonts w:cs="Verdana"/>
          <w:szCs w:val="20"/>
        </w:rPr>
        <w:t xml:space="preserve"> po zaznaczeniu pola</w:t>
      </w:r>
      <w:r w:rsidR="008675F3" w:rsidRPr="00BB203D">
        <w:rPr>
          <w:rFonts w:cs="Verdana"/>
          <w:szCs w:val="20"/>
        </w:rPr>
        <w:t xml:space="preserve"> </w:t>
      </w:r>
      <w:r w:rsidRPr="00BB203D">
        <w:rPr>
          <w:rFonts w:cs="Verdana"/>
          <w:b/>
          <w:szCs w:val="20"/>
        </w:rPr>
        <w:t>Do wniosku załączam: informację o wysokości otrzymanej pomocy…</w:t>
      </w:r>
      <w:r w:rsidRPr="00BB203D">
        <w:rPr>
          <w:rFonts w:cs="Verdana"/>
          <w:szCs w:val="20"/>
        </w:rPr>
        <w:t xml:space="preserve"> </w:t>
      </w:r>
      <w:r w:rsidRPr="00BB203D">
        <w:rPr>
          <w:rFonts w:cs="Verdana"/>
          <w:b/>
          <w:szCs w:val="20"/>
        </w:rPr>
        <w:t>na wniosku WN-D.</w:t>
      </w:r>
    </w:p>
    <w:p w14:paraId="63DFB400" w14:textId="77777777" w:rsidR="00BB6DB8" w:rsidRPr="00BB203D" w:rsidRDefault="00BB6DB8" w:rsidP="00BB6DB8">
      <w:pPr>
        <w:autoSpaceDE w:val="0"/>
        <w:spacing w:before="120"/>
        <w:jc w:val="both"/>
        <w:rPr>
          <w:rFonts w:cs="Verdana"/>
          <w:color w:val="000000"/>
          <w:szCs w:val="20"/>
        </w:rPr>
      </w:pPr>
      <w:r w:rsidRPr="00BB203D">
        <w:rPr>
          <w:rFonts w:cs="Verdana"/>
          <w:color w:val="000000"/>
          <w:szCs w:val="20"/>
        </w:rPr>
        <w:t xml:space="preserve">System ułatwia wprowadzającemu wypełnienie informacji w części </w:t>
      </w:r>
      <w:r w:rsidRPr="00BB203D">
        <w:rPr>
          <w:rFonts w:cs="Verdana"/>
          <w:b/>
          <w:bCs/>
          <w:color w:val="000000"/>
          <w:szCs w:val="20"/>
          <w:u w:val="single"/>
        </w:rPr>
        <w:t>D.</w:t>
      </w:r>
      <w:r w:rsidRPr="00BB203D">
        <w:rPr>
          <w:rFonts w:cs="Verdana"/>
          <w:color w:val="000000"/>
          <w:szCs w:val="20"/>
        </w:rPr>
        <w:t xml:space="preserve"> poprzez wyświetlanie podpowiedzi kontekstowych oznaczonych na niebiesko.</w:t>
      </w:r>
    </w:p>
    <w:p w14:paraId="180959A4" w14:textId="77777777" w:rsidR="008B4B5D" w:rsidRPr="00BB203D" w:rsidRDefault="008B4B5D">
      <w:pPr>
        <w:autoSpaceDE w:val="0"/>
        <w:spacing w:before="120"/>
        <w:jc w:val="both"/>
        <w:rPr>
          <w:rFonts w:cs="Verdana"/>
          <w:color w:val="000000"/>
          <w:szCs w:val="20"/>
        </w:rPr>
      </w:pPr>
    </w:p>
    <w:p w14:paraId="39C0A2CC" w14:textId="77777777" w:rsidR="00180D20" w:rsidRPr="00BB203D" w:rsidRDefault="00180D20">
      <w:pPr>
        <w:autoSpaceDE w:val="0"/>
        <w:spacing w:before="120"/>
        <w:jc w:val="both"/>
        <w:rPr>
          <w:rFonts w:cs="Verdana"/>
          <w:color w:val="000000"/>
          <w:szCs w:val="20"/>
        </w:rPr>
      </w:pPr>
      <w:r w:rsidRPr="00BB203D">
        <w:rPr>
          <w:rFonts w:cs="Verdana"/>
          <w:color w:val="000000"/>
          <w:szCs w:val="20"/>
        </w:rPr>
        <w:t xml:space="preserve">W pozycjach od </w:t>
      </w:r>
      <w:r w:rsidRPr="00BB203D">
        <w:rPr>
          <w:rFonts w:cs="Verdana"/>
          <w:b/>
          <w:color w:val="000000"/>
          <w:szCs w:val="20"/>
        </w:rPr>
        <w:t xml:space="preserve">1 </w:t>
      </w:r>
      <w:r w:rsidRPr="00BB203D">
        <w:rPr>
          <w:rFonts w:cs="Verdana"/>
          <w:color w:val="000000"/>
          <w:szCs w:val="20"/>
        </w:rPr>
        <w:t xml:space="preserve">do </w:t>
      </w:r>
      <w:r w:rsidRPr="00BB203D">
        <w:rPr>
          <w:rFonts w:cs="Verdana"/>
          <w:b/>
          <w:color w:val="000000"/>
          <w:szCs w:val="20"/>
        </w:rPr>
        <w:t>8</w:t>
      </w:r>
      <w:r w:rsidRPr="00BB203D">
        <w:rPr>
          <w:rFonts w:cs="Verdana"/>
          <w:color w:val="000000"/>
          <w:szCs w:val="20"/>
        </w:rPr>
        <w:t xml:space="preserve"> możliwe jest zaznaczenie </w:t>
      </w:r>
      <w:r w:rsidRPr="00BB203D">
        <w:rPr>
          <w:rFonts w:cs="Verdana"/>
          <w:b/>
          <w:color w:val="000000"/>
          <w:szCs w:val="20"/>
        </w:rPr>
        <w:t>tylko jednej odpowiedzi ‘tak’</w:t>
      </w:r>
      <w:r w:rsidRPr="00BB203D">
        <w:rPr>
          <w:rFonts w:cs="Verdana"/>
          <w:color w:val="000000"/>
          <w:szCs w:val="20"/>
        </w:rPr>
        <w:t xml:space="preserve">. System umożliwia automatyczne wypełnienie pozycji odpowiedziami ‘nie’ poprzez przycisk </w:t>
      </w:r>
      <w:r w:rsidRPr="00BB203D">
        <w:rPr>
          <w:rFonts w:cs="Verdana"/>
          <w:color w:val="000000"/>
          <w:szCs w:val="20"/>
          <w:u w:val="single"/>
        </w:rPr>
        <w:t>‘Wszystkie Nie’</w:t>
      </w:r>
      <w:r w:rsidRPr="00BB203D">
        <w:rPr>
          <w:rFonts w:cs="Verdana"/>
          <w:color w:val="000000"/>
          <w:szCs w:val="20"/>
        </w:rPr>
        <w:t xml:space="preserve">. Użycie przycisku </w:t>
      </w:r>
      <w:r w:rsidRPr="00BB203D">
        <w:rPr>
          <w:rFonts w:cs="Verdana"/>
          <w:color w:val="000000"/>
          <w:szCs w:val="20"/>
          <w:u w:val="single"/>
        </w:rPr>
        <w:t>‘Wszystkie Nie’</w:t>
      </w:r>
      <w:r w:rsidRPr="00BB203D">
        <w:rPr>
          <w:rFonts w:cs="Verdana"/>
          <w:color w:val="000000"/>
          <w:szCs w:val="20"/>
        </w:rPr>
        <w:t xml:space="preserve"> powoduje odznaczenie dotychczasowych zaznaczeń i zaznaczenie w pozycjach </w:t>
      </w:r>
      <w:r w:rsidRPr="00BB203D">
        <w:rPr>
          <w:rFonts w:cs="Verdana"/>
          <w:b/>
          <w:color w:val="000000"/>
          <w:szCs w:val="20"/>
        </w:rPr>
        <w:t xml:space="preserve">1 - 8 </w:t>
      </w:r>
      <w:r w:rsidRPr="00BB203D">
        <w:rPr>
          <w:rFonts w:cs="Verdana"/>
          <w:color w:val="000000"/>
          <w:szCs w:val="20"/>
        </w:rPr>
        <w:t>‘nie’.</w:t>
      </w:r>
    </w:p>
    <w:p w14:paraId="2E324B1F" w14:textId="77777777" w:rsidR="00180D20" w:rsidRPr="00BB203D" w:rsidRDefault="00180D20">
      <w:pPr>
        <w:autoSpaceDE w:val="0"/>
        <w:spacing w:before="120"/>
        <w:jc w:val="both"/>
        <w:rPr>
          <w:rFonts w:cs="Verdana"/>
          <w:color w:val="000000"/>
          <w:szCs w:val="20"/>
        </w:rPr>
      </w:pPr>
    </w:p>
    <w:p w14:paraId="5A78A406" w14:textId="77777777" w:rsidR="008B4B5D" w:rsidRPr="00BB203D" w:rsidRDefault="008B4B5D" w:rsidP="008B4B5D">
      <w:pPr>
        <w:autoSpaceDE w:val="0"/>
        <w:spacing w:before="120"/>
        <w:jc w:val="both"/>
        <w:rPr>
          <w:rFonts w:cs="Verdana"/>
          <w:color w:val="000000"/>
          <w:szCs w:val="20"/>
        </w:rPr>
      </w:pPr>
      <w:r w:rsidRPr="00BB203D">
        <w:rPr>
          <w:rFonts w:cs="Verdana"/>
          <w:color w:val="000000"/>
          <w:szCs w:val="20"/>
        </w:rPr>
        <w:t>W przypadku odpowiedzi twierdzącej na pytanie w pozycji</w:t>
      </w:r>
      <w:r w:rsidRPr="00BB203D">
        <w:rPr>
          <w:rFonts w:cs="Verdana"/>
          <w:b/>
          <w:color w:val="000000"/>
          <w:szCs w:val="20"/>
        </w:rPr>
        <w:t xml:space="preserve"> 8</w:t>
      </w:r>
      <w:r w:rsidRPr="00BB203D">
        <w:rPr>
          <w:rFonts w:cs="Verdana"/>
          <w:color w:val="000000"/>
          <w:szCs w:val="20"/>
        </w:rPr>
        <w:t xml:space="preserve">, Beneficjent jest zobowiązany do wypełnienia odpowiedzi w </w:t>
      </w:r>
      <w:r w:rsidR="008675F3" w:rsidRPr="00BB203D">
        <w:rPr>
          <w:rFonts w:cs="Verdana"/>
          <w:color w:val="000000"/>
          <w:szCs w:val="20"/>
        </w:rPr>
        <w:t>pozycji</w:t>
      </w:r>
      <w:r w:rsidR="008675F3" w:rsidRPr="00BB203D">
        <w:rPr>
          <w:rFonts w:cs="Verdana"/>
          <w:b/>
          <w:color w:val="000000"/>
          <w:szCs w:val="20"/>
        </w:rPr>
        <w:t xml:space="preserve"> </w:t>
      </w:r>
      <w:r w:rsidRPr="00BB203D">
        <w:rPr>
          <w:rFonts w:cs="Verdana"/>
          <w:b/>
          <w:color w:val="000000"/>
          <w:szCs w:val="20"/>
        </w:rPr>
        <w:t xml:space="preserve">Jeśli tak, to czy pomoc będzie przeznaczona na </w:t>
      </w:r>
      <w:r w:rsidR="008675F3" w:rsidRPr="00BB203D">
        <w:rPr>
          <w:rFonts w:cs="Verdana"/>
          <w:b/>
          <w:color w:val="000000"/>
          <w:szCs w:val="20"/>
        </w:rPr>
        <w:t>nabycie</w:t>
      </w:r>
      <w:r w:rsidRPr="00BB203D">
        <w:rPr>
          <w:rFonts w:cs="Verdana"/>
          <w:b/>
          <w:color w:val="000000"/>
          <w:szCs w:val="20"/>
        </w:rPr>
        <w:t xml:space="preserve">. </w:t>
      </w:r>
      <w:r w:rsidRPr="00BB203D">
        <w:rPr>
          <w:rFonts w:cs="Verdana"/>
          <w:color w:val="000000"/>
          <w:szCs w:val="20"/>
        </w:rPr>
        <w:t xml:space="preserve">W przeciwnym </w:t>
      </w:r>
      <w:r w:rsidR="00180D20" w:rsidRPr="00BB203D">
        <w:rPr>
          <w:rFonts w:cs="Verdana"/>
          <w:color w:val="000000"/>
          <w:szCs w:val="20"/>
        </w:rPr>
        <w:t>przypadku</w:t>
      </w:r>
      <w:r w:rsidRPr="00BB203D">
        <w:rPr>
          <w:rFonts w:cs="Verdana"/>
          <w:color w:val="000000"/>
          <w:szCs w:val="20"/>
        </w:rPr>
        <w:t>, pozycja nie zostanie udostępniona do edycji.</w:t>
      </w:r>
    </w:p>
    <w:p w14:paraId="61396A1F" w14:textId="77777777" w:rsidR="007E056B" w:rsidRPr="00BB203D" w:rsidRDefault="0094160C">
      <w:pPr>
        <w:autoSpaceDE w:val="0"/>
        <w:spacing w:before="120"/>
        <w:jc w:val="both"/>
        <w:rPr>
          <w:rFonts w:cs="Verdana"/>
          <w:color w:val="000000"/>
          <w:szCs w:val="20"/>
        </w:rPr>
      </w:pPr>
      <w:r w:rsidRPr="00082758">
        <w:rPr>
          <w:rFonts w:ascii="Verdana" w:hAnsi="Verdana"/>
          <w:noProof/>
          <w:color w:val="000000"/>
        </w:rPr>
        <w:lastRenderedPageBreak/>
        <w:drawing>
          <wp:inline distT="0" distB="0" distL="0" distR="0" wp14:anchorId="1630680A" wp14:editId="5A140BE4">
            <wp:extent cx="6115050" cy="3600450"/>
            <wp:effectExtent l="0" t="0" r="0" b="0"/>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115050" cy="3600450"/>
                    </a:xfrm>
                    <a:prstGeom prst="rect">
                      <a:avLst/>
                    </a:prstGeom>
                    <a:noFill/>
                    <a:ln>
                      <a:noFill/>
                    </a:ln>
                  </pic:spPr>
                </pic:pic>
              </a:graphicData>
            </a:graphic>
          </wp:inline>
        </w:drawing>
      </w:r>
    </w:p>
    <w:p w14:paraId="72A90F56" w14:textId="77777777" w:rsidR="00AD7AC9" w:rsidRPr="00BB203D" w:rsidRDefault="00AD7AC9">
      <w:pPr>
        <w:autoSpaceDE w:val="0"/>
        <w:spacing w:before="120"/>
        <w:jc w:val="both"/>
        <w:rPr>
          <w:rFonts w:cs="Verdana"/>
          <w:color w:val="000000"/>
          <w:szCs w:val="20"/>
        </w:rPr>
      </w:pPr>
    </w:p>
    <w:p w14:paraId="5ABE3B8B" w14:textId="77777777" w:rsidR="008B4B5D" w:rsidRPr="00BB203D" w:rsidRDefault="008B4B5D">
      <w:pPr>
        <w:autoSpaceDE w:val="0"/>
        <w:spacing w:before="120"/>
        <w:jc w:val="both"/>
        <w:rPr>
          <w:rFonts w:cs="Verdana"/>
          <w:color w:val="000000"/>
          <w:szCs w:val="20"/>
        </w:rPr>
      </w:pPr>
    </w:p>
    <w:p w14:paraId="4EFF3383" w14:textId="77777777" w:rsidR="007E056B" w:rsidRPr="00BB203D" w:rsidRDefault="007E056B">
      <w:pPr>
        <w:autoSpaceDE w:val="0"/>
        <w:jc w:val="both"/>
        <w:rPr>
          <w:rFonts w:cs="Verdana"/>
          <w:b/>
          <w:bCs/>
          <w:color w:val="000000"/>
          <w:szCs w:val="20"/>
          <w:u w:val="single"/>
        </w:rPr>
      </w:pPr>
      <w:r w:rsidRPr="00BB203D">
        <w:rPr>
          <w:rFonts w:cs="Verdana"/>
          <w:color w:val="000000"/>
          <w:szCs w:val="20"/>
          <w:u w:val="single"/>
        </w:rPr>
        <w:t xml:space="preserve">Wypełnianie części </w:t>
      </w:r>
      <w:r w:rsidRPr="00BB203D">
        <w:rPr>
          <w:rFonts w:cs="Verdana"/>
          <w:b/>
          <w:bCs/>
          <w:color w:val="000000"/>
          <w:szCs w:val="20"/>
          <w:u w:val="single"/>
        </w:rPr>
        <w:t>E. Informacje dotyczące otrzymanej pomocy oraz zrealizowanego przedsięwzięcia:</w:t>
      </w:r>
    </w:p>
    <w:p w14:paraId="2F6817A3" w14:textId="77777777" w:rsidR="007E056B" w:rsidRPr="00BB203D" w:rsidRDefault="007E056B">
      <w:pPr>
        <w:autoSpaceDE w:val="0"/>
        <w:spacing w:before="120"/>
        <w:jc w:val="both"/>
        <w:rPr>
          <w:rFonts w:cs="Verdana"/>
          <w:color w:val="000000"/>
          <w:szCs w:val="20"/>
        </w:rPr>
      </w:pPr>
    </w:p>
    <w:p w14:paraId="475F8309"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Po zaznaczeniu przez Beneficjenta w oświadczeniu, że otrzymał pomoc publiczną, System umożliwia wypełnienie </w:t>
      </w:r>
      <w:r w:rsidRPr="00BB203D">
        <w:rPr>
          <w:rFonts w:cs="Verdana"/>
          <w:b/>
          <w:bCs/>
          <w:color w:val="000000"/>
          <w:szCs w:val="20"/>
        </w:rPr>
        <w:t xml:space="preserve">części </w:t>
      </w:r>
      <w:r w:rsidRPr="00BB203D">
        <w:rPr>
          <w:rFonts w:cs="Verdana"/>
          <w:b/>
          <w:bCs/>
          <w:color w:val="000000"/>
          <w:szCs w:val="20"/>
          <w:u w:val="single"/>
        </w:rPr>
        <w:t>E</w:t>
      </w:r>
      <w:r w:rsidR="001F1D5D" w:rsidRPr="00BB203D">
        <w:rPr>
          <w:rFonts w:cs="Verdana"/>
          <w:b/>
          <w:bCs/>
          <w:color w:val="000000"/>
          <w:szCs w:val="20"/>
          <w:u w:val="single"/>
        </w:rPr>
        <w:t>.</w:t>
      </w:r>
      <w:r w:rsidRPr="00BB203D">
        <w:rPr>
          <w:rFonts w:cs="Verdana"/>
          <w:color w:val="000000"/>
          <w:szCs w:val="20"/>
          <w:u w:val="single"/>
        </w:rPr>
        <w:t xml:space="preserve"> </w:t>
      </w:r>
      <w:r w:rsidRPr="00BB203D">
        <w:rPr>
          <w:rFonts w:cs="Verdana"/>
          <w:b/>
          <w:bCs/>
          <w:color w:val="000000"/>
          <w:szCs w:val="20"/>
          <w:u w:val="single"/>
        </w:rPr>
        <w:t>Informacje dotyczące otrzymanej pomocy przeznaczonej na te same koszty kwalifikujące się do objęcia pomocą...</w:t>
      </w:r>
      <w:r w:rsidRPr="00BB203D">
        <w:rPr>
          <w:rFonts w:cs="Verdana"/>
          <w:b/>
          <w:bCs/>
          <w:color w:val="000000"/>
          <w:szCs w:val="20"/>
        </w:rPr>
        <w:t xml:space="preserve"> </w:t>
      </w:r>
    </w:p>
    <w:p w14:paraId="3632BA4D" w14:textId="77777777" w:rsidR="007E056B" w:rsidRPr="00BB203D" w:rsidRDefault="007E056B" w:rsidP="004F40C3">
      <w:pPr>
        <w:autoSpaceDE w:val="0"/>
        <w:spacing w:before="120"/>
        <w:jc w:val="both"/>
        <w:rPr>
          <w:rFonts w:cs="Verdana"/>
          <w:color w:val="000000"/>
          <w:szCs w:val="20"/>
        </w:rPr>
      </w:pPr>
    </w:p>
    <w:p w14:paraId="5321E121"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System tworzy automatycznie tabelę z </w:t>
      </w:r>
      <w:r w:rsidR="00D5353E" w:rsidRPr="00BB203D">
        <w:rPr>
          <w:rFonts w:cs="Verdana"/>
          <w:color w:val="000000"/>
          <w:szCs w:val="20"/>
        </w:rPr>
        <w:t xml:space="preserve">otrzymaną </w:t>
      </w:r>
      <w:r w:rsidRPr="00BB203D">
        <w:rPr>
          <w:rFonts w:cs="Verdana"/>
          <w:color w:val="000000"/>
          <w:szCs w:val="20"/>
        </w:rPr>
        <w:t>pomocą publiczną według następujących zasad:</w:t>
      </w:r>
    </w:p>
    <w:p w14:paraId="55C6A1ED" w14:textId="77777777" w:rsidR="007E056B" w:rsidRPr="00BB203D" w:rsidRDefault="007E056B" w:rsidP="004F40C3">
      <w:pPr>
        <w:autoSpaceDE w:val="0"/>
        <w:spacing w:before="120"/>
        <w:jc w:val="both"/>
        <w:rPr>
          <w:rFonts w:cs="Verdana"/>
          <w:color w:val="000000"/>
          <w:szCs w:val="20"/>
        </w:rPr>
      </w:pPr>
    </w:p>
    <w:p w14:paraId="403EF35D"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dla wierszy tabeli opisujących pomoc udzieloną poprzez SODIR – System prezentuje aktualne dla okresów z roku sprawozdawczego kwoty dofinansowania uwzględniając podane poniżej informacje o tych kwotach,</w:t>
      </w:r>
    </w:p>
    <w:p w14:paraId="4A0B10B3"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jeżeli w Systemie istnieje jako ostatni wg daty nadania załącznik INF-</w:t>
      </w:r>
      <w:proofErr w:type="spellStart"/>
      <w:r w:rsidRPr="00BB203D">
        <w:rPr>
          <w:rFonts w:cs="Verdana"/>
          <w:color w:val="000000"/>
          <w:szCs w:val="20"/>
        </w:rPr>
        <w:t>oPR</w:t>
      </w:r>
      <w:proofErr w:type="spellEnd"/>
      <w:r w:rsidRPr="00BB203D">
        <w:rPr>
          <w:rFonts w:cs="Verdana"/>
          <w:color w:val="000000"/>
          <w:szCs w:val="20"/>
        </w:rPr>
        <w:t xml:space="preserve"> </w:t>
      </w:r>
      <w:r w:rsidRPr="00BB203D">
        <w:rPr>
          <w:rFonts w:cs="Verdana"/>
          <w:b/>
          <w:bCs/>
          <w:color w:val="000000"/>
          <w:szCs w:val="20"/>
        </w:rPr>
        <w:t>'Formularz Informacji...’ z cz.</w:t>
      </w:r>
      <w:r w:rsidRPr="00BB203D">
        <w:rPr>
          <w:rFonts w:cs="Verdana"/>
          <w:b/>
          <w:bCs/>
          <w:color w:val="000000"/>
          <w:szCs w:val="20"/>
          <w:u w:val="single"/>
        </w:rPr>
        <w:t xml:space="preserve"> D</w:t>
      </w:r>
      <w:r w:rsidRPr="00BB203D">
        <w:rPr>
          <w:rFonts w:cs="Verdana"/>
          <w:b/>
          <w:bCs/>
          <w:color w:val="000000"/>
          <w:szCs w:val="20"/>
        </w:rPr>
        <w:t xml:space="preserve"> </w:t>
      </w:r>
      <w:r w:rsidRPr="00BB203D">
        <w:rPr>
          <w:rFonts w:cs="Verdana"/>
          <w:color w:val="000000"/>
          <w:szCs w:val="20"/>
        </w:rPr>
        <w:t>dla wniosku z dowolnego okresu roku sprawozdawczego – wówczas System prezentuje informacje o przyznanej pomocy z innych źródeł pobierając te dane i wstawiając odpowiednio w:</w:t>
      </w:r>
    </w:p>
    <w:p w14:paraId="258C7BAB" w14:textId="77777777" w:rsidR="00A86CDC" w:rsidRPr="00082758" w:rsidRDefault="007E056B" w:rsidP="004F40C3">
      <w:pPr>
        <w:tabs>
          <w:tab w:val="left" w:pos="195"/>
        </w:tabs>
        <w:autoSpaceDE w:val="0"/>
        <w:spacing w:before="120"/>
        <w:jc w:val="both"/>
        <w:rPr>
          <w:rFonts w:ascii="Verdana" w:hAnsi="Verdana"/>
          <w:color w:val="000000"/>
        </w:rPr>
      </w:pPr>
      <w:r w:rsidRPr="00BB203D">
        <w:rPr>
          <w:rFonts w:cs="Verdana"/>
          <w:b/>
          <w:bCs/>
          <w:color w:val="000000"/>
          <w:szCs w:val="20"/>
        </w:rPr>
        <w:t>Dzień udzielenia pomocy</w:t>
      </w:r>
      <w:r w:rsidRPr="00082758">
        <w:rPr>
          <w:rFonts w:ascii="Verdana" w:hAnsi="Verdana"/>
          <w:b/>
          <w:bCs/>
          <w:color w:val="000000"/>
        </w:rPr>
        <w:t xml:space="preserve"> </w:t>
      </w:r>
      <w:r w:rsidRPr="00BB203D">
        <w:rPr>
          <w:rFonts w:cs="Verdana"/>
          <w:color w:val="000000"/>
          <w:szCs w:val="20"/>
        </w:rPr>
        <w:t xml:space="preserve">- data z pozycji </w:t>
      </w:r>
      <w:r w:rsidRPr="00BB203D">
        <w:rPr>
          <w:rFonts w:cs="Verdana"/>
          <w:b/>
          <w:color w:val="000000"/>
          <w:szCs w:val="20"/>
        </w:rPr>
        <w:t>Dzień udzielenia pomocy</w:t>
      </w:r>
      <w:r w:rsidRPr="00BB203D">
        <w:rPr>
          <w:rFonts w:cs="Verdana"/>
          <w:color w:val="000000"/>
          <w:szCs w:val="20"/>
        </w:rPr>
        <w:t xml:space="preserve"> na INF-</w:t>
      </w:r>
      <w:proofErr w:type="spellStart"/>
      <w:r w:rsidRPr="00BB203D">
        <w:rPr>
          <w:rFonts w:cs="Verdana"/>
          <w:color w:val="000000"/>
          <w:szCs w:val="20"/>
        </w:rPr>
        <w:t>oPR</w:t>
      </w:r>
      <w:proofErr w:type="spellEnd"/>
      <w:r w:rsidRPr="00BB203D">
        <w:rPr>
          <w:rFonts w:cs="Verdana"/>
          <w:color w:val="000000"/>
          <w:szCs w:val="20"/>
        </w:rPr>
        <w:t>,</w:t>
      </w:r>
    </w:p>
    <w:p w14:paraId="19712464" w14:textId="77777777" w:rsidR="00A86CDC" w:rsidRPr="00082758" w:rsidRDefault="007E056B" w:rsidP="004F40C3">
      <w:pPr>
        <w:tabs>
          <w:tab w:val="left" w:pos="195"/>
        </w:tabs>
        <w:autoSpaceDE w:val="0"/>
        <w:spacing w:before="120"/>
        <w:jc w:val="both"/>
        <w:rPr>
          <w:rFonts w:ascii="Verdana" w:hAnsi="Verdana"/>
          <w:color w:val="000000"/>
        </w:rPr>
      </w:pPr>
      <w:r w:rsidRPr="00BB203D">
        <w:rPr>
          <w:rFonts w:cs="Verdana"/>
          <w:b/>
          <w:bCs/>
          <w:color w:val="000000"/>
          <w:szCs w:val="20"/>
        </w:rPr>
        <w:t>Podstawa prawna udzielenia pomocy / informacje podstawowe poz. 3a</w:t>
      </w:r>
      <w:r w:rsidRPr="00082758">
        <w:rPr>
          <w:rFonts w:ascii="Verdana" w:hAnsi="Verdana"/>
          <w:color w:val="000000"/>
        </w:rPr>
        <w:t xml:space="preserve"> - </w:t>
      </w:r>
      <w:r w:rsidRPr="00BB203D">
        <w:rPr>
          <w:rFonts w:cs="Verdana"/>
          <w:color w:val="000000"/>
          <w:szCs w:val="20"/>
        </w:rPr>
        <w:t xml:space="preserve">pozycja </w:t>
      </w:r>
      <w:r w:rsidRPr="00BB203D">
        <w:rPr>
          <w:rFonts w:cs="Verdana"/>
          <w:b/>
          <w:color w:val="000000"/>
          <w:szCs w:val="20"/>
        </w:rPr>
        <w:t>2 Postawa prawna udzielenia pomocy</w:t>
      </w:r>
      <w:r w:rsidRPr="00BB203D">
        <w:rPr>
          <w:rFonts w:cs="Verdana"/>
          <w:color w:val="000000"/>
          <w:szCs w:val="20"/>
        </w:rPr>
        <w:t xml:space="preserve"> na INF-</w:t>
      </w:r>
      <w:proofErr w:type="spellStart"/>
      <w:r w:rsidRPr="00BB203D">
        <w:rPr>
          <w:rFonts w:cs="Verdana"/>
          <w:color w:val="000000"/>
          <w:szCs w:val="20"/>
        </w:rPr>
        <w:t>oPR</w:t>
      </w:r>
      <w:proofErr w:type="spellEnd"/>
      <w:r w:rsidRPr="00082758">
        <w:rPr>
          <w:rFonts w:ascii="Verdana" w:hAnsi="Verdana"/>
          <w:color w:val="000000"/>
        </w:rPr>
        <w:t>,</w:t>
      </w:r>
    </w:p>
    <w:p w14:paraId="248DDEEE" w14:textId="77777777" w:rsidR="00A86CDC" w:rsidRPr="00BB203D" w:rsidRDefault="007E056B" w:rsidP="004F40C3">
      <w:pPr>
        <w:tabs>
          <w:tab w:val="left" w:pos="195"/>
        </w:tabs>
        <w:autoSpaceDE w:val="0"/>
        <w:spacing w:before="120"/>
        <w:jc w:val="both"/>
        <w:rPr>
          <w:rFonts w:cs="Verdana"/>
          <w:color w:val="000000"/>
          <w:szCs w:val="20"/>
        </w:rPr>
      </w:pPr>
      <w:r w:rsidRPr="00BB203D">
        <w:rPr>
          <w:rFonts w:cs="Verdana"/>
          <w:b/>
          <w:bCs/>
          <w:color w:val="000000"/>
          <w:szCs w:val="20"/>
        </w:rPr>
        <w:t>Wartość otrzymanej pomocy brutto</w:t>
      </w:r>
      <w:r w:rsidRPr="00082758">
        <w:rPr>
          <w:rFonts w:ascii="Verdana" w:hAnsi="Verdana"/>
          <w:color w:val="000000"/>
        </w:rPr>
        <w:t xml:space="preserve"> - </w:t>
      </w:r>
      <w:r w:rsidRPr="00BB203D">
        <w:rPr>
          <w:rFonts w:cs="Verdana"/>
          <w:color w:val="000000"/>
          <w:szCs w:val="20"/>
        </w:rPr>
        <w:t xml:space="preserve">pozycja </w:t>
      </w:r>
      <w:r w:rsidRPr="00BB203D">
        <w:rPr>
          <w:rFonts w:cs="Verdana"/>
          <w:b/>
          <w:color w:val="000000"/>
          <w:szCs w:val="20"/>
        </w:rPr>
        <w:t>3</w:t>
      </w:r>
      <w:r w:rsidR="00C163F5" w:rsidRPr="00BB203D">
        <w:rPr>
          <w:rFonts w:cs="Verdana"/>
          <w:b/>
          <w:color w:val="000000"/>
          <w:szCs w:val="20"/>
        </w:rPr>
        <w:t>.</w:t>
      </w:r>
      <w:r w:rsidRPr="00BB203D">
        <w:rPr>
          <w:rFonts w:cs="Verdana"/>
          <w:color w:val="000000"/>
          <w:szCs w:val="20"/>
        </w:rPr>
        <w:t xml:space="preserve"> </w:t>
      </w:r>
      <w:r w:rsidRPr="00BB203D">
        <w:rPr>
          <w:rFonts w:cs="Verdana"/>
          <w:b/>
          <w:color w:val="000000"/>
          <w:szCs w:val="20"/>
        </w:rPr>
        <w:t>Wartość otrzymanej pomocy</w:t>
      </w:r>
      <w:r w:rsidRPr="00BB203D">
        <w:rPr>
          <w:rFonts w:cs="Verdana"/>
          <w:color w:val="000000"/>
          <w:szCs w:val="20"/>
        </w:rPr>
        <w:t xml:space="preserve"> na INF-</w:t>
      </w:r>
      <w:proofErr w:type="spellStart"/>
      <w:r w:rsidRPr="00BB203D">
        <w:rPr>
          <w:rFonts w:cs="Verdana"/>
          <w:color w:val="000000"/>
          <w:szCs w:val="20"/>
        </w:rPr>
        <w:t>oPR</w:t>
      </w:r>
      <w:proofErr w:type="spellEnd"/>
    </w:p>
    <w:p w14:paraId="71AE18B0" w14:textId="77777777" w:rsidR="00A86CDC" w:rsidRPr="00BB203D" w:rsidRDefault="007E056B" w:rsidP="004F40C3">
      <w:pPr>
        <w:tabs>
          <w:tab w:val="left" w:pos="195"/>
        </w:tabs>
        <w:autoSpaceDE w:val="0"/>
        <w:spacing w:before="120"/>
        <w:jc w:val="both"/>
        <w:rPr>
          <w:rFonts w:cs="Verdana"/>
          <w:color w:val="000000"/>
          <w:szCs w:val="20"/>
        </w:rPr>
      </w:pPr>
      <w:r w:rsidRPr="00BB203D">
        <w:rPr>
          <w:rFonts w:cs="Verdana"/>
          <w:b/>
          <w:color w:val="000000"/>
          <w:szCs w:val="20"/>
        </w:rPr>
        <w:t>Forma pomocy</w:t>
      </w:r>
      <w:r w:rsidRPr="00BB203D">
        <w:rPr>
          <w:rFonts w:cs="Verdana"/>
          <w:color w:val="000000"/>
          <w:szCs w:val="20"/>
        </w:rPr>
        <w:t xml:space="preserve"> - pozycja </w:t>
      </w:r>
      <w:r w:rsidRPr="00BB203D">
        <w:rPr>
          <w:rFonts w:cs="Verdana"/>
          <w:b/>
          <w:color w:val="000000"/>
          <w:szCs w:val="20"/>
        </w:rPr>
        <w:t>4</w:t>
      </w:r>
      <w:r w:rsidR="00C163F5" w:rsidRPr="00BB203D">
        <w:rPr>
          <w:rFonts w:cs="Verdana"/>
          <w:b/>
          <w:color w:val="000000"/>
          <w:szCs w:val="20"/>
        </w:rPr>
        <w:t>.</w:t>
      </w:r>
      <w:r w:rsidRPr="00BB203D">
        <w:rPr>
          <w:rFonts w:cs="Verdana"/>
          <w:b/>
          <w:color w:val="000000"/>
          <w:szCs w:val="20"/>
        </w:rPr>
        <w:t xml:space="preserve"> Forma pomocy</w:t>
      </w:r>
      <w:r w:rsidRPr="00BB203D">
        <w:rPr>
          <w:rFonts w:cs="Verdana"/>
          <w:color w:val="000000"/>
          <w:szCs w:val="20"/>
        </w:rPr>
        <w:t xml:space="preserve"> na INF-</w:t>
      </w:r>
      <w:proofErr w:type="spellStart"/>
      <w:r w:rsidRPr="00BB203D">
        <w:rPr>
          <w:rFonts w:cs="Verdana"/>
          <w:color w:val="000000"/>
          <w:szCs w:val="20"/>
        </w:rPr>
        <w:t>oPR</w:t>
      </w:r>
      <w:proofErr w:type="spellEnd"/>
    </w:p>
    <w:p w14:paraId="3EF61C09" w14:textId="77777777" w:rsidR="00A86CDC" w:rsidRPr="00BB203D" w:rsidRDefault="007E056B" w:rsidP="004F40C3">
      <w:pPr>
        <w:tabs>
          <w:tab w:val="left" w:pos="195"/>
        </w:tabs>
        <w:autoSpaceDE w:val="0"/>
        <w:spacing w:before="120"/>
        <w:jc w:val="both"/>
        <w:rPr>
          <w:rFonts w:cs="Verdana"/>
          <w:color w:val="000000"/>
          <w:szCs w:val="20"/>
        </w:rPr>
      </w:pPr>
      <w:r w:rsidRPr="00BB203D">
        <w:rPr>
          <w:rFonts w:cs="Verdana"/>
          <w:color w:val="000000"/>
          <w:szCs w:val="20"/>
        </w:rPr>
        <w:t>Pozostałe pozycje w nowej tabeli pozostają puste.</w:t>
      </w:r>
    </w:p>
    <w:p w14:paraId="029E681B" w14:textId="77777777" w:rsidR="007E056B" w:rsidRPr="00BB203D" w:rsidRDefault="007E056B" w:rsidP="004F40C3">
      <w:pPr>
        <w:tabs>
          <w:tab w:val="left" w:pos="195"/>
        </w:tabs>
        <w:autoSpaceDE w:val="0"/>
        <w:spacing w:before="120"/>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jeżeli w Systemie istnieje jako ostatni wg daty nadania załącznik INF-</w:t>
      </w:r>
      <w:proofErr w:type="spellStart"/>
      <w:r w:rsidRPr="00BB203D">
        <w:rPr>
          <w:rFonts w:cs="Verdana"/>
          <w:color w:val="000000"/>
          <w:szCs w:val="20"/>
        </w:rPr>
        <w:t>oPP</w:t>
      </w:r>
      <w:proofErr w:type="spellEnd"/>
      <w:r w:rsidRPr="00BB203D">
        <w:rPr>
          <w:rFonts w:cs="Verdana"/>
          <w:color w:val="000000"/>
          <w:szCs w:val="20"/>
        </w:rPr>
        <w:t xml:space="preserve"> </w:t>
      </w:r>
    </w:p>
    <w:p w14:paraId="120C7754" w14:textId="77777777" w:rsidR="007E056B" w:rsidRPr="00BB203D" w:rsidRDefault="007E056B" w:rsidP="004F40C3">
      <w:pPr>
        <w:tabs>
          <w:tab w:val="left" w:pos="195"/>
        </w:tabs>
        <w:autoSpaceDE w:val="0"/>
        <w:spacing w:before="120"/>
        <w:jc w:val="both"/>
        <w:rPr>
          <w:rFonts w:cs="Verdana"/>
          <w:color w:val="000000"/>
          <w:szCs w:val="20"/>
        </w:rPr>
      </w:pPr>
      <w:r w:rsidRPr="00BB203D">
        <w:rPr>
          <w:rFonts w:cs="Verdana"/>
          <w:b/>
          <w:bCs/>
          <w:color w:val="000000"/>
          <w:szCs w:val="20"/>
        </w:rPr>
        <w:lastRenderedPageBreak/>
        <w:t xml:space="preserve">'Informacja...’ z cz. </w:t>
      </w:r>
      <w:r w:rsidRPr="00BB203D">
        <w:rPr>
          <w:rFonts w:cs="Verdana"/>
          <w:b/>
          <w:bCs/>
          <w:color w:val="000000"/>
          <w:szCs w:val="20"/>
          <w:u w:val="single"/>
        </w:rPr>
        <w:t>E</w:t>
      </w:r>
      <w:r w:rsidRPr="00BB203D">
        <w:rPr>
          <w:rFonts w:cs="Verdana"/>
          <w:b/>
          <w:bCs/>
          <w:color w:val="000000"/>
          <w:szCs w:val="20"/>
        </w:rPr>
        <w:t xml:space="preserve"> </w:t>
      </w:r>
      <w:r w:rsidRPr="00BB203D">
        <w:rPr>
          <w:rFonts w:cs="Verdana"/>
          <w:color w:val="000000"/>
          <w:szCs w:val="20"/>
        </w:rPr>
        <w:t xml:space="preserve">dla wniosku z dowolnego okresu roku sprawozdawczego - System prezentuje informacje o przyznanej pomocy z innych źródeł pobierając te dane z 'Informacji...' dołączonej do zweryfikowanego poprawnie wniosku (lub korekty). </w:t>
      </w:r>
    </w:p>
    <w:p w14:paraId="034A88BF" w14:textId="77777777" w:rsidR="007E056B" w:rsidRPr="00BB203D" w:rsidRDefault="007E056B" w:rsidP="004F40C3">
      <w:pPr>
        <w:autoSpaceDE w:val="0"/>
        <w:spacing w:before="120"/>
        <w:jc w:val="both"/>
        <w:rPr>
          <w:rFonts w:cs="Verdana"/>
          <w:color w:val="000000"/>
          <w:szCs w:val="20"/>
        </w:rPr>
      </w:pPr>
    </w:p>
    <w:p w14:paraId="5D6CA67B" w14:textId="77777777" w:rsidR="007E056B" w:rsidRPr="00BB203D" w:rsidRDefault="007E056B" w:rsidP="004F40C3">
      <w:pPr>
        <w:autoSpaceDE w:val="0"/>
        <w:jc w:val="both"/>
        <w:rPr>
          <w:rFonts w:cs="Verdana"/>
          <w:color w:val="000000"/>
          <w:szCs w:val="20"/>
        </w:rPr>
      </w:pPr>
      <w:r w:rsidRPr="00BB203D">
        <w:rPr>
          <w:rFonts w:cs="Verdana"/>
          <w:color w:val="000000"/>
          <w:szCs w:val="20"/>
        </w:rPr>
        <w:t xml:space="preserve">Beneficjent wprowadzający dane ma możliwość edycji każdego z wierszy tabeli w przypadku pomocy innej niż pomoc uzyskana z systemu </w:t>
      </w:r>
      <w:proofErr w:type="spellStart"/>
      <w:r w:rsidRPr="00BB203D">
        <w:rPr>
          <w:rFonts w:cs="Verdana"/>
          <w:color w:val="000000"/>
          <w:szCs w:val="20"/>
        </w:rPr>
        <w:t>SODiR</w:t>
      </w:r>
      <w:proofErr w:type="spellEnd"/>
      <w:r w:rsidRPr="00BB203D">
        <w:rPr>
          <w:rFonts w:cs="Verdana"/>
          <w:color w:val="000000"/>
          <w:szCs w:val="20"/>
        </w:rPr>
        <w:t xml:space="preserve">. W przypadku pomocy otrzymanej od </w:t>
      </w:r>
      <w:proofErr w:type="spellStart"/>
      <w:r w:rsidRPr="00BB203D">
        <w:rPr>
          <w:rFonts w:cs="Verdana"/>
          <w:color w:val="000000"/>
          <w:szCs w:val="20"/>
        </w:rPr>
        <w:t>SODiR</w:t>
      </w:r>
      <w:proofErr w:type="spellEnd"/>
      <w:r w:rsidRPr="00BB203D">
        <w:rPr>
          <w:rFonts w:cs="Verdana"/>
          <w:color w:val="000000"/>
          <w:szCs w:val="20"/>
        </w:rPr>
        <w:t>, pozycje tabeli uzupełnione są automatycznie i nie są udostępnione do edycji. Za pomocą przycisków poniż</w:t>
      </w:r>
      <w:r w:rsidR="00FC787F" w:rsidRPr="00BB203D">
        <w:rPr>
          <w:rFonts w:cs="Verdana"/>
          <w:color w:val="000000"/>
          <w:szCs w:val="20"/>
        </w:rPr>
        <w:t>sz</w:t>
      </w:r>
      <w:r w:rsidRPr="00BB203D">
        <w:rPr>
          <w:rFonts w:cs="Verdana"/>
          <w:color w:val="000000"/>
          <w:szCs w:val="20"/>
        </w:rPr>
        <w:t>ej tabeli, beneficjent ma możliwość uzupełnienia tabeli o nowe wiersze oraz usunięcia wierszy z tabeli.</w:t>
      </w:r>
    </w:p>
    <w:p w14:paraId="2C3BA523" w14:textId="77777777" w:rsidR="007E056B" w:rsidRPr="00BB203D" w:rsidRDefault="007E056B" w:rsidP="004F40C3">
      <w:pPr>
        <w:tabs>
          <w:tab w:val="left" w:pos="195"/>
        </w:tabs>
        <w:autoSpaceDE w:val="0"/>
        <w:spacing w:before="120"/>
        <w:jc w:val="both"/>
        <w:rPr>
          <w:rFonts w:cs="Verdana"/>
          <w:color w:val="000000"/>
          <w:szCs w:val="20"/>
        </w:rPr>
      </w:pPr>
    </w:p>
    <w:p w14:paraId="073B0224" w14:textId="77777777" w:rsidR="007E056B" w:rsidRPr="00BB203D" w:rsidRDefault="0094160C" w:rsidP="004F40C3">
      <w:pPr>
        <w:tabs>
          <w:tab w:val="left" w:pos="195"/>
          <w:tab w:val="center" w:pos="4819"/>
        </w:tabs>
        <w:autoSpaceDE w:val="0"/>
        <w:spacing w:before="120"/>
        <w:jc w:val="both"/>
        <w:rPr>
          <w:rFonts w:cs="Verdana"/>
          <w:color w:val="000000"/>
          <w:szCs w:val="20"/>
        </w:rPr>
      </w:pPr>
      <w:r w:rsidRPr="00BB203D">
        <w:rPr>
          <w:rFonts w:cs="Verdana"/>
          <w:noProof/>
          <w:color w:val="000000"/>
          <w:szCs w:val="20"/>
        </w:rPr>
        <w:drawing>
          <wp:inline distT="0" distB="0" distL="0" distR="0" wp14:anchorId="4E1915E0" wp14:editId="3369095E">
            <wp:extent cx="6115050" cy="1590675"/>
            <wp:effectExtent l="0" t="0" r="0" b="9525"/>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115050" cy="1590675"/>
                    </a:xfrm>
                    <a:prstGeom prst="rect">
                      <a:avLst/>
                    </a:prstGeom>
                    <a:noFill/>
                    <a:ln>
                      <a:noFill/>
                    </a:ln>
                  </pic:spPr>
                </pic:pic>
              </a:graphicData>
            </a:graphic>
          </wp:inline>
        </w:drawing>
      </w:r>
    </w:p>
    <w:p w14:paraId="7DCDCB0F" w14:textId="77777777" w:rsidR="007E056B" w:rsidRPr="00BB203D" w:rsidRDefault="007E056B" w:rsidP="004F40C3">
      <w:pPr>
        <w:tabs>
          <w:tab w:val="left" w:pos="195"/>
        </w:tabs>
        <w:autoSpaceDE w:val="0"/>
        <w:spacing w:before="120"/>
        <w:jc w:val="both"/>
        <w:rPr>
          <w:rFonts w:cs="Verdana"/>
          <w:color w:val="000000"/>
          <w:szCs w:val="20"/>
        </w:rPr>
      </w:pPr>
    </w:p>
    <w:p w14:paraId="5AF3F030"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Po przejściu do części </w:t>
      </w:r>
      <w:r w:rsidRPr="00BB203D">
        <w:rPr>
          <w:rFonts w:cs="Verdana"/>
          <w:b/>
          <w:color w:val="000000"/>
          <w:szCs w:val="20"/>
          <w:u w:val="single"/>
        </w:rPr>
        <w:t>E.</w:t>
      </w:r>
      <w:r w:rsidRPr="00BB203D">
        <w:rPr>
          <w:rFonts w:cs="Verdana"/>
          <w:color w:val="000000"/>
          <w:szCs w:val="20"/>
        </w:rPr>
        <w:t xml:space="preserve"> formularza sekcji </w:t>
      </w:r>
      <w:r w:rsidRPr="00BB203D">
        <w:rPr>
          <w:rFonts w:cs="Verdana"/>
          <w:b/>
          <w:bCs/>
          <w:color w:val="000000"/>
          <w:szCs w:val="20"/>
          <w:u w:val="single"/>
        </w:rPr>
        <w:t>I. Informacje dotyczące uzyskanej pomocy oraz realizowanego przedsięwzięcia</w:t>
      </w:r>
      <w:r w:rsidRPr="00BB203D">
        <w:rPr>
          <w:rFonts w:cs="Verdana"/>
          <w:color w:val="000000"/>
          <w:szCs w:val="20"/>
        </w:rPr>
        <w:t xml:space="preserve"> System umożliwia:</w:t>
      </w:r>
    </w:p>
    <w:p w14:paraId="5B525773" w14:textId="77777777" w:rsidR="007E056B" w:rsidRPr="00BB203D" w:rsidRDefault="007E056B" w:rsidP="004F40C3">
      <w:pPr>
        <w:autoSpaceDE w:val="0"/>
        <w:spacing w:before="120"/>
        <w:jc w:val="both"/>
        <w:rPr>
          <w:rFonts w:cs="Verdana"/>
          <w:color w:val="000000"/>
          <w:szCs w:val="20"/>
        </w:rPr>
      </w:pPr>
    </w:p>
    <w:p w14:paraId="00F1B3D8"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sprawdzenie i skorygowanie pozycji wypełnionych automatycznie </w:t>
      </w:r>
    </w:p>
    <w:p w14:paraId="538D0982"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dodanie nowej pomocy poprzez </w:t>
      </w:r>
      <w:r w:rsidR="00AF308D" w:rsidRPr="00BB203D">
        <w:rPr>
          <w:rFonts w:cs="Verdana"/>
          <w:color w:val="000000"/>
          <w:szCs w:val="20"/>
        </w:rPr>
        <w:t xml:space="preserve">przycisk </w:t>
      </w:r>
      <w:r w:rsidRPr="00BB203D">
        <w:rPr>
          <w:rFonts w:cs="Verdana"/>
          <w:color w:val="000000"/>
          <w:szCs w:val="20"/>
          <w:u w:val="single"/>
        </w:rPr>
        <w:t xml:space="preserve">‘Dodaj nową </w:t>
      </w:r>
      <w:r w:rsidR="00AF308D" w:rsidRPr="00BB203D">
        <w:rPr>
          <w:rFonts w:cs="Verdana"/>
          <w:color w:val="000000"/>
          <w:szCs w:val="20"/>
          <w:u w:val="single"/>
        </w:rPr>
        <w:t>pozycję’</w:t>
      </w:r>
    </w:p>
    <w:p w14:paraId="64B2A83A"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zaktualizowanie tabeli podczas edycji załącznika INF-</w:t>
      </w:r>
      <w:proofErr w:type="spellStart"/>
      <w:r w:rsidRPr="00BB203D">
        <w:rPr>
          <w:rFonts w:cs="Verdana"/>
          <w:color w:val="000000"/>
          <w:szCs w:val="20"/>
        </w:rPr>
        <w:t>oPP</w:t>
      </w:r>
      <w:proofErr w:type="spellEnd"/>
      <w:r w:rsidRPr="00BB203D">
        <w:rPr>
          <w:rFonts w:cs="Verdana"/>
          <w:color w:val="000000"/>
          <w:szCs w:val="20"/>
        </w:rPr>
        <w:t xml:space="preserve"> wprowadzonego wcześniej do Systemu</w:t>
      </w:r>
    </w:p>
    <w:p w14:paraId="34ECA2DF"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usunięcie pojedynczego wiersza tabeli </w:t>
      </w:r>
      <w:r w:rsidR="00AF308D" w:rsidRPr="00BB203D">
        <w:rPr>
          <w:rFonts w:cs="Verdana"/>
          <w:color w:val="000000"/>
          <w:szCs w:val="20"/>
        </w:rPr>
        <w:t xml:space="preserve">za pomocą przycisku </w:t>
      </w:r>
      <w:r w:rsidR="00771572" w:rsidRPr="00BB203D">
        <w:rPr>
          <w:rFonts w:cs="Verdana"/>
          <w:color w:val="000000"/>
          <w:szCs w:val="20"/>
          <w:u w:val="single"/>
        </w:rPr>
        <w:t>‘U</w:t>
      </w:r>
      <w:r w:rsidRPr="00BB203D">
        <w:rPr>
          <w:rFonts w:cs="Verdana"/>
          <w:color w:val="000000"/>
          <w:szCs w:val="20"/>
          <w:u w:val="single"/>
        </w:rPr>
        <w:t>suń</w:t>
      </w:r>
      <w:r w:rsidR="00771572" w:rsidRPr="00BB203D">
        <w:rPr>
          <w:rFonts w:cs="Verdana"/>
          <w:color w:val="000000"/>
          <w:szCs w:val="20"/>
          <w:u w:val="single"/>
        </w:rPr>
        <w:t>’</w:t>
      </w:r>
    </w:p>
    <w:p w14:paraId="75310AC4" w14:textId="77777777" w:rsidR="007E056B" w:rsidRPr="00BB203D" w:rsidRDefault="007E056B" w:rsidP="00DD6A58">
      <w:pPr>
        <w:numPr>
          <w:ilvl w:val="0"/>
          <w:numId w:val="8"/>
        </w:numPr>
        <w:tabs>
          <w:tab w:val="left" w:pos="195"/>
        </w:tabs>
        <w:autoSpaceDE w:val="0"/>
        <w:spacing w:before="120"/>
        <w:ind w:left="284" w:hanging="284"/>
        <w:jc w:val="both"/>
        <w:rPr>
          <w:rFonts w:cs="Verdana"/>
          <w:color w:val="000000"/>
          <w:szCs w:val="20"/>
        </w:rPr>
      </w:pPr>
      <w:r w:rsidRPr="00BB203D">
        <w:rPr>
          <w:rFonts w:cs="Verdana"/>
          <w:color w:val="000000"/>
          <w:szCs w:val="20"/>
        </w:rPr>
        <w:t xml:space="preserve">Usunięcie wszystkich wierszy w tabeli za pomocą przycisku </w:t>
      </w:r>
      <w:r w:rsidRPr="00BB203D">
        <w:rPr>
          <w:rFonts w:cs="Verdana"/>
          <w:color w:val="000000"/>
          <w:szCs w:val="20"/>
          <w:u w:val="single"/>
        </w:rPr>
        <w:t>‘Usuń wszystko’</w:t>
      </w:r>
    </w:p>
    <w:p w14:paraId="75770586" w14:textId="77777777" w:rsidR="007E056B" w:rsidRPr="00BB203D" w:rsidRDefault="007E056B" w:rsidP="004F40C3">
      <w:pPr>
        <w:tabs>
          <w:tab w:val="left" w:pos="195"/>
        </w:tabs>
        <w:autoSpaceDE w:val="0"/>
        <w:spacing w:before="120"/>
        <w:jc w:val="both"/>
        <w:rPr>
          <w:rFonts w:cs="Verdana"/>
          <w:color w:val="000000"/>
          <w:szCs w:val="20"/>
        </w:rPr>
      </w:pPr>
    </w:p>
    <w:p w14:paraId="721BDD7D"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Każdy wiersz tabeli zawiera następujące dane:</w:t>
      </w:r>
    </w:p>
    <w:p w14:paraId="320CEF56"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br/>
      </w:r>
      <w:r w:rsidRPr="00BB203D">
        <w:rPr>
          <w:rFonts w:cs="Verdana"/>
          <w:b/>
          <w:bCs/>
          <w:color w:val="000000"/>
          <w:szCs w:val="20"/>
        </w:rPr>
        <w:t>Dzień udzielenia pomocy publicznej</w:t>
      </w:r>
      <w:r w:rsidRPr="00BB203D">
        <w:rPr>
          <w:rFonts w:cs="Verdana"/>
          <w:color w:val="000000"/>
          <w:szCs w:val="20"/>
        </w:rPr>
        <w:t xml:space="preserve"> – jest to data, w której udzielono pomocy publicznej. Dla pomocy uzyskanej przez </w:t>
      </w:r>
      <w:proofErr w:type="spellStart"/>
      <w:r w:rsidRPr="00BB203D">
        <w:rPr>
          <w:rFonts w:cs="Verdana"/>
          <w:color w:val="000000"/>
          <w:szCs w:val="20"/>
        </w:rPr>
        <w:t>SODiR</w:t>
      </w:r>
      <w:proofErr w:type="spellEnd"/>
      <w:r w:rsidRPr="00BB203D">
        <w:rPr>
          <w:rFonts w:cs="Verdana"/>
          <w:color w:val="000000"/>
          <w:szCs w:val="20"/>
        </w:rPr>
        <w:t xml:space="preserve"> System automatycznie wypełnia datą ostatniego dnia okresu sprawozdawczego.</w:t>
      </w:r>
    </w:p>
    <w:p w14:paraId="35467183" w14:textId="77777777" w:rsidR="007E056B" w:rsidRPr="00BB203D" w:rsidRDefault="007E056B" w:rsidP="004F40C3">
      <w:pPr>
        <w:autoSpaceDE w:val="0"/>
        <w:spacing w:before="120"/>
        <w:jc w:val="both"/>
        <w:rPr>
          <w:rFonts w:cs="Verdana"/>
          <w:color w:val="000000"/>
          <w:szCs w:val="20"/>
        </w:rPr>
      </w:pPr>
    </w:p>
    <w:p w14:paraId="6A7D7C10" w14:textId="77777777" w:rsidR="007E056B" w:rsidRPr="00BB203D" w:rsidRDefault="007E056B" w:rsidP="004F40C3">
      <w:pPr>
        <w:autoSpaceDE w:val="0"/>
        <w:spacing w:before="120"/>
        <w:jc w:val="both"/>
        <w:rPr>
          <w:rFonts w:cs="Verdana"/>
          <w:color w:val="000000"/>
          <w:szCs w:val="20"/>
        </w:rPr>
      </w:pPr>
      <w:r w:rsidRPr="00BB203D">
        <w:rPr>
          <w:rFonts w:cs="Verdana"/>
          <w:b/>
          <w:bCs/>
          <w:color w:val="000000"/>
          <w:szCs w:val="20"/>
        </w:rPr>
        <w:t>Podmiot udzielający pomocy publicznej</w:t>
      </w:r>
      <w:r w:rsidRPr="00BB203D">
        <w:rPr>
          <w:rFonts w:cs="Verdana"/>
          <w:color w:val="000000"/>
          <w:szCs w:val="20"/>
        </w:rPr>
        <w:t xml:space="preserve"> – należy podać nazwę i adres podmiotu, który udzielił pomocy publicznej. Dla pozycji pomocy uzyskanej poprzez </w:t>
      </w:r>
      <w:proofErr w:type="spellStart"/>
      <w:r w:rsidRPr="00BB203D">
        <w:rPr>
          <w:rFonts w:cs="Verdana"/>
          <w:color w:val="000000"/>
          <w:szCs w:val="20"/>
        </w:rPr>
        <w:t>SODiR</w:t>
      </w:r>
      <w:proofErr w:type="spellEnd"/>
      <w:r w:rsidRPr="00BB203D">
        <w:rPr>
          <w:rFonts w:cs="Verdana"/>
          <w:color w:val="000000"/>
          <w:szCs w:val="20"/>
        </w:rPr>
        <w:t xml:space="preserve"> System automatycznie wypełnia adresem Funduszu.</w:t>
      </w:r>
    </w:p>
    <w:p w14:paraId="6B0D6AF8" w14:textId="77777777" w:rsidR="007E056B" w:rsidRPr="00BB203D" w:rsidRDefault="007E056B" w:rsidP="004F40C3">
      <w:pPr>
        <w:autoSpaceDE w:val="0"/>
        <w:spacing w:before="120"/>
        <w:jc w:val="both"/>
        <w:rPr>
          <w:rFonts w:cs="Verdana"/>
          <w:color w:val="000000"/>
          <w:szCs w:val="20"/>
        </w:rPr>
      </w:pPr>
    </w:p>
    <w:p w14:paraId="7CCDA147" w14:textId="77777777" w:rsidR="007E056B" w:rsidRPr="00BB203D" w:rsidRDefault="007E056B" w:rsidP="004F40C3">
      <w:pPr>
        <w:autoSpaceDE w:val="0"/>
        <w:rPr>
          <w:b/>
          <w:bCs/>
          <w:color w:val="000000"/>
          <w:szCs w:val="20"/>
        </w:rPr>
      </w:pPr>
      <w:r w:rsidRPr="00BB203D">
        <w:rPr>
          <w:b/>
          <w:bCs/>
          <w:color w:val="000000"/>
          <w:szCs w:val="20"/>
        </w:rPr>
        <w:t xml:space="preserve">‘Państwowy Fundusz Rehabilitacji Osób Niepełnosprawnych </w:t>
      </w:r>
      <w:r w:rsidRPr="00BB203D">
        <w:rPr>
          <w:b/>
          <w:bCs/>
          <w:color w:val="000000"/>
          <w:szCs w:val="20"/>
        </w:rPr>
        <w:br/>
      </w:r>
      <w:r w:rsidR="000763F6" w:rsidRPr="00BB203D">
        <w:rPr>
          <w:b/>
          <w:bCs/>
          <w:color w:val="000000"/>
          <w:szCs w:val="20"/>
        </w:rPr>
        <w:t>a</w:t>
      </w:r>
      <w:r w:rsidRPr="00BB203D">
        <w:rPr>
          <w:b/>
          <w:bCs/>
          <w:color w:val="000000"/>
          <w:szCs w:val="20"/>
        </w:rPr>
        <w:t xml:space="preserve">l. Jana Pawła II 13; </w:t>
      </w:r>
      <w:r w:rsidRPr="00BB203D">
        <w:rPr>
          <w:b/>
          <w:bCs/>
          <w:color w:val="000000"/>
          <w:szCs w:val="20"/>
        </w:rPr>
        <w:br/>
        <w:t>00-828 Warszawa’</w:t>
      </w:r>
    </w:p>
    <w:p w14:paraId="77B1244A" w14:textId="77777777" w:rsidR="007E056B" w:rsidRPr="00BB203D" w:rsidRDefault="007E056B" w:rsidP="004F40C3">
      <w:pPr>
        <w:autoSpaceDE w:val="0"/>
        <w:spacing w:before="120"/>
        <w:jc w:val="both"/>
        <w:rPr>
          <w:rFonts w:cs="Verdana"/>
          <w:color w:val="000000"/>
          <w:szCs w:val="20"/>
        </w:rPr>
      </w:pPr>
    </w:p>
    <w:p w14:paraId="61CA22B1" w14:textId="77777777" w:rsidR="007E056B" w:rsidRPr="00BB203D" w:rsidRDefault="007E056B" w:rsidP="004F40C3">
      <w:pPr>
        <w:autoSpaceDE w:val="0"/>
        <w:jc w:val="both"/>
        <w:rPr>
          <w:rFonts w:cs="Verdana"/>
          <w:b/>
          <w:bCs/>
          <w:color w:val="000000"/>
          <w:szCs w:val="20"/>
        </w:rPr>
      </w:pPr>
      <w:r w:rsidRPr="00BB203D">
        <w:rPr>
          <w:rFonts w:cs="Verdana"/>
          <w:b/>
          <w:bCs/>
          <w:color w:val="000000"/>
          <w:szCs w:val="20"/>
        </w:rPr>
        <w:t>Podstawa prawna udzielania pomocy publicznej:</w:t>
      </w:r>
    </w:p>
    <w:p w14:paraId="22A1CB3A" w14:textId="77777777" w:rsidR="007E056B" w:rsidRPr="00BB203D" w:rsidRDefault="007E056B" w:rsidP="004F40C3">
      <w:pPr>
        <w:autoSpaceDE w:val="0"/>
        <w:jc w:val="both"/>
        <w:rPr>
          <w:rFonts w:cs="Verdana"/>
          <w:b/>
          <w:bCs/>
          <w:color w:val="000000"/>
          <w:szCs w:val="20"/>
        </w:rPr>
      </w:pPr>
    </w:p>
    <w:p w14:paraId="33FE2B44" w14:textId="77777777" w:rsidR="000763F6" w:rsidRPr="00BB203D" w:rsidRDefault="000763F6" w:rsidP="00837B1A">
      <w:pPr>
        <w:autoSpaceDE w:val="0"/>
        <w:spacing w:before="120"/>
        <w:jc w:val="both"/>
        <w:rPr>
          <w:rFonts w:cs="Verdana"/>
          <w:szCs w:val="20"/>
        </w:rPr>
      </w:pPr>
      <w:r w:rsidRPr="00BB203D">
        <w:rPr>
          <w:rFonts w:cs="Verdana"/>
          <w:b/>
          <w:bCs/>
          <w:szCs w:val="20"/>
        </w:rPr>
        <w:lastRenderedPageBreak/>
        <w:t xml:space="preserve">Podstawa prawna otrzymanej pomocy publicznej [3a] - informacje podstawowe </w:t>
      </w:r>
      <w:r w:rsidRPr="00BB203D">
        <w:rPr>
          <w:rFonts w:cs="Verdana"/>
          <w:szCs w:val="20"/>
        </w:rPr>
        <w:t xml:space="preserve">– należy podać treść podstawy prawnej, co najwyżej </w:t>
      </w:r>
      <w:r w:rsidR="00B678D8" w:rsidRPr="00BB203D">
        <w:rPr>
          <w:rFonts w:cs="Verdana"/>
          <w:szCs w:val="20"/>
        </w:rPr>
        <w:t>300</w:t>
      </w:r>
      <w:r w:rsidRPr="00BB203D">
        <w:rPr>
          <w:rFonts w:cs="Verdana"/>
          <w:szCs w:val="20"/>
        </w:rPr>
        <w:t xml:space="preserve"> znaków. Dla pomocy uzyskanej poprzez SODIR System automatycznie wypełnia treścią: </w:t>
      </w:r>
      <w:r w:rsidR="00837B1A" w:rsidRPr="00BB203D">
        <w:rPr>
          <w:rFonts w:cs="Verdana"/>
          <w:szCs w:val="20"/>
        </w:rPr>
        <w:t>„</w:t>
      </w:r>
      <w:r w:rsidRPr="00BB203D">
        <w:rPr>
          <w:rFonts w:eastAsia="Calibri" w:cs="Consolas"/>
          <w:szCs w:val="20"/>
        </w:rPr>
        <w:t>Ustawa z dnia 27 sierpnia 1997 r. o rehabilitacji zawodowej i społecznej oraz zatrudnianiu osób niepełnosprawnych (Dz.</w:t>
      </w:r>
      <w:r w:rsidR="00837B1A" w:rsidRPr="00BB203D">
        <w:rPr>
          <w:rFonts w:eastAsia="Calibri" w:cs="Consolas"/>
          <w:szCs w:val="20"/>
        </w:rPr>
        <w:t xml:space="preserve"> </w:t>
      </w:r>
      <w:r w:rsidRPr="00BB203D">
        <w:rPr>
          <w:rFonts w:eastAsia="Calibri" w:cs="Consolas"/>
          <w:szCs w:val="20"/>
        </w:rPr>
        <w:t>U. z 2011 r., Nr 127, poz. 721 ze</w:t>
      </w:r>
      <w:r w:rsidR="00837B1A" w:rsidRPr="00BB203D">
        <w:rPr>
          <w:rFonts w:eastAsia="Calibri" w:cs="Consolas"/>
          <w:szCs w:val="20"/>
        </w:rPr>
        <w:t xml:space="preserve"> </w:t>
      </w:r>
      <w:r w:rsidRPr="00BB203D">
        <w:rPr>
          <w:rFonts w:eastAsia="Calibri" w:cs="Consolas"/>
          <w:szCs w:val="20"/>
        </w:rPr>
        <w:t>zm.)</w:t>
      </w:r>
      <w:r w:rsidRPr="00BB203D">
        <w:rPr>
          <w:rFonts w:cs="Verdana"/>
          <w:szCs w:val="20"/>
        </w:rPr>
        <w:t>”.</w:t>
      </w:r>
    </w:p>
    <w:p w14:paraId="38CE9636" w14:textId="77777777" w:rsidR="000763F6" w:rsidRPr="00BB203D" w:rsidRDefault="000763F6" w:rsidP="000763F6">
      <w:pPr>
        <w:autoSpaceDE w:val="0"/>
        <w:spacing w:before="120"/>
        <w:jc w:val="both"/>
        <w:rPr>
          <w:rFonts w:cs="Verdana"/>
          <w:b/>
          <w:bCs/>
          <w:szCs w:val="20"/>
        </w:rPr>
      </w:pPr>
    </w:p>
    <w:p w14:paraId="68656C88" w14:textId="77777777" w:rsidR="000763F6" w:rsidRPr="00BB203D" w:rsidRDefault="000763F6" w:rsidP="000763F6">
      <w:pPr>
        <w:autoSpaceDE w:val="0"/>
        <w:spacing w:before="120"/>
        <w:jc w:val="both"/>
        <w:rPr>
          <w:rFonts w:cs="Verdana"/>
          <w:szCs w:val="20"/>
        </w:rPr>
      </w:pPr>
      <w:r w:rsidRPr="00BB203D">
        <w:rPr>
          <w:rFonts w:cs="Verdana"/>
          <w:b/>
          <w:bCs/>
          <w:szCs w:val="20"/>
        </w:rPr>
        <w:t xml:space="preserve">Podstawa prawna otrzymanej pomocy publicznej [3b] - informacje podstawowe </w:t>
      </w:r>
      <w:r w:rsidRPr="00BB203D">
        <w:rPr>
          <w:rFonts w:cs="Verdana"/>
          <w:szCs w:val="20"/>
        </w:rPr>
        <w:t xml:space="preserve">- należy podać treść podstawy prawnej, co najwyżej </w:t>
      </w:r>
      <w:r w:rsidR="00B678D8" w:rsidRPr="00BB203D">
        <w:rPr>
          <w:rFonts w:cs="Verdana"/>
          <w:szCs w:val="20"/>
        </w:rPr>
        <w:t>300</w:t>
      </w:r>
      <w:r w:rsidRPr="00BB203D">
        <w:rPr>
          <w:rFonts w:cs="Verdana"/>
          <w:szCs w:val="20"/>
        </w:rPr>
        <w:t xml:space="preserve"> znaków. Dla pomocy uzyskanej poprzez SODIR System automatycznie wypełni ją treścią: </w:t>
      </w:r>
      <w:r w:rsidR="00837B1A" w:rsidRPr="00BB203D">
        <w:rPr>
          <w:rFonts w:cs="Verdana"/>
          <w:szCs w:val="20"/>
        </w:rPr>
        <w:t>„</w:t>
      </w:r>
      <w:r w:rsidRPr="00BB203D">
        <w:rPr>
          <w:rFonts w:cs="Verdana"/>
          <w:szCs w:val="20"/>
        </w:rPr>
        <w:t>Art. 26 a-c</w:t>
      </w:r>
      <w:r w:rsidR="00837B1A" w:rsidRPr="00BB203D">
        <w:rPr>
          <w:rFonts w:cs="Verdana"/>
          <w:szCs w:val="20"/>
        </w:rPr>
        <w:t>”</w:t>
      </w:r>
      <w:r w:rsidRPr="00BB203D">
        <w:rPr>
          <w:rFonts w:cs="Verdana"/>
          <w:szCs w:val="20"/>
        </w:rPr>
        <w:t xml:space="preserve">. </w:t>
      </w:r>
    </w:p>
    <w:p w14:paraId="16019239" w14:textId="77777777" w:rsidR="000763F6" w:rsidRPr="00BB203D" w:rsidRDefault="000763F6" w:rsidP="000763F6">
      <w:pPr>
        <w:autoSpaceDE w:val="0"/>
        <w:spacing w:before="120"/>
        <w:jc w:val="both"/>
        <w:rPr>
          <w:rFonts w:cs="Verdana"/>
          <w:szCs w:val="20"/>
        </w:rPr>
      </w:pPr>
    </w:p>
    <w:p w14:paraId="55534F00" w14:textId="77777777" w:rsidR="000763F6" w:rsidRPr="00BB203D" w:rsidRDefault="000763F6" w:rsidP="000763F6">
      <w:pPr>
        <w:autoSpaceDE w:val="0"/>
        <w:spacing w:before="120"/>
        <w:jc w:val="both"/>
        <w:rPr>
          <w:rFonts w:cs="Verdana"/>
          <w:szCs w:val="20"/>
        </w:rPr>
      </w:pPr>
      <w:r w:rsidRPr="00BB203D">
        <w:rPr>
          <w:rFonts w:cs="Verdana"/>
          <w:b/>
          <w:bCs/>
          <w:szCs w:val="20"/>
        </w:rPr>
        <w:t xml:space="preserve">Podstawa prawna otrzymanej pomocy publicznej [3c] - informacje szczegółowe </w:t>
      </w:r>
      <w:r w:rsidRPr="00BB203D">
        <w:rPr>
          <w:rFonts w:cs="Verdana"/>
          <w:szCs w:val="20"/>
        </w:rPr>
        <w:t xml:space="preserve">- należy podać treść podstawy prawnej, co najwyżej </w:t>
      </w:r>
      <w:r w:rsidR="00B678D8" w:rsidRPr="00BB203D">
        <w:rPr>
          <w:rFonts w:cs="Verdana"/>
          <w:szCs w:val="20"/>
        </w:rPr>
        <w:t>300</w:t>
      </w:r>
      <w:r w:rsidRPr="00BB203D">
        <w:rPr>
          <w:rFonts w:cs="Verdana"/>
          <w:szCs w:val="20"/>
        </w:rPr>
        <w:t xml:space="preserve"> znaków. Dla pomocy uzyskanej poprzez SODIR System automatycznie wypełni ją treścią: </w:t>
      </w:r>
    </w:p>
    <w:p w14:paraId="780A98F9" w14:textId="77777777" w:rsidR="000763F6" w:rsidRPr="00BB203D" w:rsidRDefault="000763F6" w:rsidP="000763F6">
      <w:pPr>
        <w:autoSpaceDE w:val="0"/>
        <w:spacing w:before="120"/>
        <w:jc w:val="both"/>
        <w:rPr>
          <w:rFonts w:cs="Verdana"/>
          <w:szCs w:val="20"/>
        </w:rPr>
      </w:pPr>
    </w:p>
    <w:p w14:paraId="499B90D4" w14:textId="61479334" w:rsidR="000763F6" w:rsidRPr="00BB203D" w:rsidRDefault="00837B1A" w:rsidP="000763F6">
      <w:pPr>
        <w:widowControl w:val="0"/>
        <w:tabs>
          <w:tab w:val="left" w:pos="1920"/>
          <w:tab w:val="left" w:pos="3000"/>
          <w:tab w:val="left" w:pos="4520"/>
          <w:tab w:val="left" w:pos="5620"/>
          <w:tab w:val="left" w:pos="7020"/>
          <w:tab w:val="left" w:pos="7740"/>
          <w:tab w:val="left" w:pos="8080"/>
        </w:tabs>
        <w:autoSpaceDE w:val="0"/>
        <w:autoSpaceDN w:val="0"/>
        <w:adjustRightInd w:val="0"/>
        <w:spacing w:line="240" w:lineRule="exact"/>
        <w:ind w:right="147"/>
        <w:jc w:val="both"/>
        <w:rPr>
          <w:rFonts w:cs="Verdana"/>
          <w:szCs w:val="20"/>
        </w:rPr>
      </w:pPr>
      <w:r w:rsidRPr="00BB203D">
        <w:rPr>
          <w:rFonts w:cs="Verdana"/>
          <w:spacing w:val="-1"/>
          <w:szCs w:val="20"/>
        </w:rPr>
        <w:t>„</w:t>
      </w:r>
      <w:r w:rsidR="000763F6" w:rsidRPr="00BB203D">
        <w:rPr>
          <w:rFonts w:eastAsia="Calibri" w:cs="Consolas"/>
          <w:szCs w:val="20"/>
        </w:rPr>
        <w:t>ROZPORZĄDZENIE MINISTRA PRACY I POLITYKI SPOŁECZNEJ z dnia 9 stycznia 2009 r. w sprawie miesięcznego dofinansowania do wynagrodzeń pracowników niepełnosprawnych</w:t>
      </w:r>
      <w:r w:rsidR="000763F6" w:rsidRPr="00BB203D">
        <w:rPr>
          <w:rFonts w:cs="Verdana"/>
          <w:szCs w:val="20"/>
        </w:rPr>
        <w:t>",</w:t>
      </w:r>
    </w:p>
    <w:p w14:paraId="3FC41527" w14:textId="77777777" w:rsidR="000763F6" w:rsidRPr="00BB203D" w:rsidRDefault="000763F6" w:rsidP="000763F6">
      <w:pPr>
        <w:autoSpaceDE w:val="0"/>
        <w:jc w:val="both"/>
        <w:rPr>
          <w:rFonts w:cs="Verdana"/>
          <w:b/>
          <w:bCs/>
          <w:szCs w:val="20"/>
        </w:rPr>
      </w:pPr>
    </w:p>
    <w:p w14:paraId="606C52A1" w14:textId="77777777" w:rsidR="000763F6" w:rsidRPr="00BB203D" w:rsidRDefault="000763F6" w:rsidP="000763F6">
      <w:pPr>
        <w:autoSpaceDE w:val="0"/>
        <w:spacing w:before="120"/>
        <w:jc w:val="both"/>
        <w:rPr>
          <w:rFonts w:cs="Verdana"/>
          <w:szCs w:val="20"/>
        </w:rPr>
      </w:pPr>
      <w:r w:rsidRPr="00BB203D">
        <w:rPr>
          <w:rFonts w:cs="Verdana"/>
          <w:b/>
          <w:bCs/>
          <w:szCs w:val="20"/>
        </w:rPr>
        <w:t xml:space="preserve">Podstawa prawna otrzymanej pomocy publicznej [3d] - informacje szczegółowe </w:t>
      </w:r>
      <w:r w:rsidRPr="00BB203D">
        <w:rPr>
          <w:rFonts w:cs="Verdana"/>
          <w:szCs w:val="20"/>
        </w:rPr>
        <w:t xml:space="preserve">- należy podać treść podstawy prawnej, co najwyżej </w:t>
      </w:r>
      <w:r w:rsidR="00B678D8" w:rsidRPr="00BB203D">
        <w:rPr>
          <w:rFonts w:cs="Verdana"/>
          <w:szCs w:val="20"/>
        </w:rPr>
        <w:t>300</w:t>
      </w:r>
      <w:r w:rsidRPr="00BB203D">
        <w:rPr>
          <w:rFonts w:cs="Verdana"/>
          <w:szCs w:val="20"/>
        </w:rPr>
        <w:t xml:space="preserve"> znaków. Informacja niewymagalna.</w:t>
      </w:r>
    </w:p>
    <w:p w14:paraId="36AAE60C" w14:textId="77777777" w:rsidR="000763F6" w:rsidRPr="00BB203D" w:rsidRDefault="000763F6" w:rsidP="000763F6">
      <w:pPr>
        <w:autoSpaceDE w:val="0"/>
        <w:jc w:val="both"/>
        <w:rPr>
          <w:rFonts w:cs="Verdana"/>
          <w:b/>
          <w:bCs/>
          <w:szCs w:val="20"/>
        </w:rPr>
      </w:pPr>
    </w:p>
    <w:p w14:paraId="554821FD" w14:textId="77777777" w:rsidR="000763F6" w:rsidRPr="00BB203D" w:rsidRDefault="000763F6" w:rsidP="000763F6">
      <w:pPr>
        <w:autoSpaceDE w:val="0"/>
        <w:spacing w:before="120"/>
        <w:jc w:val="both"/>
        <w:rPr>
          <w:rFonts w:cs="Verdana"/>
          <w:szCs w:val="20"/>
        </w:rPr>
      </w:pPr>
      <w:r w:rsidRPr="00BB203D">
        <w:rPr>
          <w:rFonts w:cs="Verdana"/>
          <w:b/>
          <w:bCs/>
          <w:szCs w:val="20"/>
        </w:rPr>
        <w:t xml:space="preserve">Podstawa prawna otrzymanej pomocy publicznej [3e] - informacje szczegółowe </w:t>
      </w:r>
      <w:r w:rsidRPr="00BB203D">
        <w:rPr>
          <w:rFonts w:cs="Verdana"/>
          <w:szCs w:val="20"/>
        </w:rPr>
        <w:t xml:space="preserve">- należy podać treść podstawy prawnej, co najwyżej </w:t>
      </w:r>
      <w:r w:rsidR="00B678D8" w:rsidRPr="00BB203D">
        <w:rPr>
          <w:rFonts w:cs="Verdana"/>
          <w:szCs w:val="20"/>
        </w:rPr>
        <w:t>300</w:t>
      </w:r>
      <w:r w:rsidRPr="00BB203D">
        <w:rPr>
          <w:rFonts w:cs="Verdana"/>
          <w:szCs w:val="20"/>
        </w:rPr>
        <w:t xml:space="preserve"> znaków. Informacja niewymagalna</w:t>
      </w:r>
    </w:p>
    <w:p w14:paraId="4B4CD9A0" w14:textId="77777777" w:rsidR="000763F6" w:rsidRPr="00BB203D" w:rsidRDefault="000763F6" w:rsidP="000763F6">
      <w:pPr>
        <w:autoSpaceDE w:val="0"/>
        <w:spacing w:before="120"/>
        <w:jc w:val="both"/>
        <w:rPr>
          <w:rFonts w:cs="Verdana"/>
          <w:szCs w:val="20"/>
        </w:rPr>
      </w:pPr>
    </w:p>
    <w:p w14:paraId="5E45AC7C" w14:textId="77777777" w:rsidR="000763F6" w:rsidRPr="00BB203D" w:rsidRDefault="000763F6" w:rsidP="000763F6">
      <w:pPr>
        <w:autoSpaceDE w:val="0"/>
        <w:spacing w:before="120"/>
        <w:jc w:val="both"/>
        <w:rPr>
          <w:rFonts w:cs="Verdana"/>
          <w:szCs w:val="20"/>
        </w:rPr>
      </w:pPr>
      <w:r w:rsidRPr="00BB203D">
        <w:rPr>
          <w:rFonts w:cs="Verdana"/>
          <w:b/>
          <w:bCs/>
          <w:szCs w:val="20"/>
        </w:rPr>
        <w:t xml:space="preserve">Numer programu pomocowego, pomocy indywidualnej - </w:t>
      </w:r>
      <w:r w:rsidRPr="00BB203D">
        <w:rPr>
          <w:rFonts w:cs="Verdana"/>
          <w:szCs w:val="20"/>
        </w:rPr>
        <w:t xml:space="preserve">Dla pomocy uzyskanej poprzez SODIR System automatycznie wypełni ją treścią: </w:t>
      </w:r>
    </w:p>
    <w:p w14:paraId="31F6F753" w14:textId="77777777" w:rsidR="000763F6" w:rsidRPr="00BB203D" w:rsidRDefault="000763F6" w:rsidP="000763F6">
      <w:pPr>
        <w:autoSpaceDE w:val="0"/>
        <w:spacing w:before="120"/>
        <w:jc w:val="both"/>
        <w:rPr>
          <w:rFonts w:cs="Verdana"/>
          <w:szCs w:val="20"/>
        </w:rPr>
      </w:pPr>
    </w:p>
    <w:p w14:paraId="6A7B02AB" w14:textId="77777777" w:rsidR="000763F6" w:rsidRPr="00BB203D" w:rsidRDefault="000763F6" w:rsidP="000763F6">
      <w:pPr>
        <w:widowControl w:val="0"/>
        <w:tabs>
          <w:tab w:val="left" w:pos="1920"/>
          <w:tab w:val="left" w:pos="3000"/>
          <w:tab w:val="left" w:pos="4520"/>
          <w:tab w:val="left" w:pos="5620"/>
          <w:tab w:val="left" w:pos="7020"/>
          <w:tab w:val="left" w:pos="7740"/>
          <w:tab w:val="left" w:pos="8080"/>
        </w:tabs>
        <w:autoSpaceDE w:val="0"/>
        <w:autoSpaceDN w:val="0"/>
        <w:adjustRightInd w:val="0"/>
        <w:spacing w:line="240" w:lineRule="exact"/>
        <w:ind w:right="147"/>
        <w:jc w:val="both"/>
        <w:rPr>
          <w:rFonts w:cs="Verdana"/>
          <w:szCs w:val="20"/>
        </w:rPr>
      </w:pPr>
      <w:r w:rsidRPr="00BB203D">
        <w:rPr>
          <w:rFonts w:cs="Verdana"/>
          <w:szCs w:val="20"/>
        </w:rPr>
        <w:t>Dla okresów sprawozdawczych do 12-2014 włącznie:</w:t>
      </w:r>
      <w:r w:rsidRPr="00BB203D">
        <w:rPr>
          <w:rFonts w:cs="Verdana"/>
          <w:spacing w:val="-5"/>
          <w:szCs w:val="20"/>
        </w:rPr>
        <w:t xml:space="preserve"> </w:t>
      </w:r>
      <w:r w:rsidRPr="00BB203D">
        <w:rPr>
          <w:rFonts w:cs="Verdana"/>
          <w:spacing w:val="-1"/>
          <w:szCs w:val="20"/>
        </w:rPr>
        <w:t>„</w:t>
      </w:r>
      <w:r w:rsidRPr="00BB203D">
        <w:rPr>
          <w:rFonts w:eastAsia="Calibri" w:cs="Consolas"/>
          <w:szCs w:val="20"/>
        </w:rPr>
        <w:t>X306/2009</w:t>
      </w:r>
      <w:r w:rsidRPr="00BB203D">
        <w:rPr>
          <w:rFonts w:cs="Verdana"/>
          <w:szCs w:val="20"/>
        </w:rPr>
        <w:t>",</w:t>
      </w:r>
    </w:p>
    <w:p w14:paraId="0C2239F5" w14:textId="77777777" w:rsidR="000763F6" w:rsidRPr="00BB203D" w:rsidRDefault="000763F6" w:rsidP="000763F6">
      <w:pPr>
        <w:widowControl w:val="0"/>
        <w:tabs>
          <w:tab w:val="left" w:pos="1920"/>
          <w:tab w:val="left" w:pos="3000"/>
          <w:tab w:val="left" w:pos="4520"/>
          <w:tab w:val="left" w:pos="5620"/>
          <w:tab w:val="left" w:pos="7020"/>
          <w:tab w:val="left" w:pos="7740"/>
          <w:tab w:val="left" w:pos="8080"/>
        </w:tabs>
        <w:autoSpaceDE w:val="0"/>
        <w:autoSpaceDN w:val="0"/>
        <w:adjustRightInd w:val="0"/>
        <w:spacing w:line="240" w:lineRule="exact"/>
        <w:ind w:right="147"/>
        <w:jc w:val="both"/>
        <w:rPr>
          <w:rFonts w:cs="Verdana"/>
          <w:szCs w:val="20"/>
        </w:rPr>
      </w:pPr>
    </w:p>
    <w:p w14:paraId="2F0B7FA1" w14:textId="1AEDCCEF" w:rsidR="000763F6" w:rsidRPr="00BB203D" w:rsidRDefault="000763F6" w:rsidP="000763F6">
      <w:pPr>
        <w:widowControl w:val="0"/>
        <w:tabs>
          <w:tab w:val="left" w:pos="8040"/>
        </w:tabs>
        <w:autoSpaceDE w:val="0"/>
        <w:autoSpaceDN w:val="0"/>
        <w:adjustRightInd w:val="0"/>
        <w:spacing w:line="240" w:lineRule="exact"/>
        <w:ind w:right="147"/>
        <w:jc w:val="both"/>
        <w:rPr>
          <w:rFonts w:eastAsia="Calibri" w:cs="Consolas"/>
          <w:szCs w:val="20"/>
        </w:rPr>
      </w:pPr>
      <w:r w:rsidRPr="00BB203D">
        <w:rPr>
          <w:rFonts w:cs="Verdana"/>
          <w:spacing w:val="-7"/>
          <w:szCs w:val="20"/>
        </w:rPr>
        <w:t>W przypadku podania niewłaściwego numeru programu pomocowego (</w:t>
      </w:r>
      <w:r w:rsidR="00EF55AE">
        <w:rPr>
          <w:rFonts w:cs="Verdana"/>
          <w:spacing w:val="-7"/>
          <w:szCs w:val="20"/>
        </w:rPr>
        <w:t>np. podanie nieobowiązującego już dla załącznika INF-o-PP</w:t>
      </w:r>
      <w:r w:rsidRPr="00BB203D">
        <w:rPr>
          <w:rFonts w:cs="Verdana"/>
          <w:spacing w:val="-7"/>
          <w:szCs w:val="20"/>
        </w:rPr>
        <w:t xml:space="preserve"> </w:t>
      </w:r>
      <w:r w:rsidR="00EA5D31">
        <w:rPr>
          <w:rFonts w:cs="Verdana"/>
          <w:spacing w:val="-7"/>
          <w:szCs w:val="20"/>
        </w:rPr>
        <w:t xml:space="preserve">kodu </w:t>
      </w:r>
      <w:r w:rsidRPr="00BB203D">
        <w:rPr>
          <w:rFonts w:eastAsia="Calibri" w:cs="Consolas"/>
          <w:szCs w:val="20"/>
        </w:rPr>
        <w:t>SA.40525(2015/X)) użytkownik zostanie poinformowany o błędzie odpowiednim komunikatem walidacyjnym.</w:t>
      </w:r>
    </w:p>
    <w:p w14:paraId="672C020D" w14:textId="77777777" w:rsidR="007E056B" w:rsidRPr="00BB203D" w:rsidRDefault="007E056B" w:rsidP="004F40C3">
      <w:pPr>
        <w:autoSpaceDE w:val="0"/>
        <w:jc w:val="both"/>
        <w:rPr>
          <w:rFonts w:cs="Verdana"/>
          <w:b/>
          <w:bCs/>
          <w:color w:val="000000"/>
          <w:szCs w:val="20"/>
        </w:rPr>
      </w:pPr>
    </w:p>
    <w:p w14:paraId="1E57A044" w14:textId="77777777" w:rsidR="007E056B" w:rsidRPr="00BB203D" w:rsidRDefault="007E056B" w:rsidP="004F40C3">
      <w:pPr>
        <w:autoSpaceDE w:val="0"/>
        <w:jc w:val="both"/>
        <w:rPr>
          <w:rFonts w:cs="Verdana"/>
          <w:b/>
          <w:bCs/>
          <w:color w:val="000000"/>
          <w:szCs w:val="20"/>
        </w:rPr>
      </w:pPr>
      <w:r w:rsidRPr="00BB203D">
        <w:rPr>
          <w:rFonts w:cs="Verdana"/>
          <w:b/>
          <w:bCs/>
          <w:color w:val="000000"/>
          <w:szCs w:val="20"/>
        </w:rPr>
        <w:t xml:space="preserve">Uwaga! Dla pomocy de </w:t>
      </w:r>
      <w:proofErr w:type="spellStart"/>
      <w:r w:rsidRPr="00BB203D">
        <w:rPr>
          <w:rFonts w:cs="Verdana"/>
          <w:b/>
          <w:bCs/>
          <w:color w:val="000000"/>
          <w:szCs w:val="20"/>
        </w:rPr>
        <w:t>minimis</w:t>
      </w:r>
      <w:proofErr w:type="spellEnd"/>
      <w:r w:rsidRPr="00BB203D">
        <w:rPr>
          <w:rFonts w:cs="Verdana"/>
          <w:b/>
          <w:bCs/>
          <w:color w:val="000000"/>
          <w:szCs w:val="20"/>
        </w:rPr>
        <w:t xml:space="preserve"> określonej w kolumnie ‘Przeznaczenie pomocy publicznej’ kodem 'e1' pozycja niewymagalna. </w:t>
      </w:r>
    </w:p>
    <w:p w14:paraId="22AC07A1" w14:textId="77777777" w:rsidR="007E056B" w:rsidRPr="00BB203D" w:rsidRDefault="007E056B" w:rsidP="004F40C3">
      <w:pPr>
        <w:autoSpaceDE w:val="0"/>
        <w:jc w:val="both"/>
        <w:rPr>
          <w:rFonts w:cs="Verdana"/>
          <w:b/>
          <w:bCs/>
          <w:color w:val="000000"/>
          <w:szCs w:val="20"/>
        </w:rPr>
      </w:pPr>
    </w:p>
    <w:p w14:paraId="3CAD646F"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(Numery programów pomocowych oraz pomocy indywidualnej zamieszczone są na stronie internetowej Urzędu Ochrony Konkurencji i Konsumentów).</w:t>
      </w:r>
    </w:p>
    <w:p w14:paraId="62F2D1F6" w14:textId="77777777" w:rsidR="007E056B" w:rsidRPr="00BB203D" w:rsidRDefault="007E056B" w:rsidP="004F40C3">
      <w:pPr>
        <w:autoSpaceDE w:val="0"/>
        <w:jc w:val="both"/>
        <w:rPr>
          <w:rFonts w:cs="Verdana"/>
          <w:b/>
          <w:bCs/>
          <w:color w:val="000000"/>
          <w:szCs w:val="20"/>
        </w:rPr>
      </w:pPr>
    </w:p>
    <w:p w14:paraId="186DA9D4" w14:textId="77777777" w:rsidR="007E056B" w:rsidRPr="00BB203D" w:rsidRDefault="007E056B" w:rsidP="004F40C3">
      <w:pPr>
        <w:autoSpaceDE w:val="0"/>
        <w:spacing w:before="120"/>
        <w:jc w:val="both"/>
        <w:rPr>
          <w:rFonts w:cs="Verdana"/>
          <w:color w:val="000000"/>
          <w:szCs w:val="20"/>
        </w:rPr>
      </w:pPr>
      <w:r w:rsidRPr="00BB203D">
        <w:rPr>
          <w:rFonts w:cs="Verdana"/>
          <w:b/>
          <w:bCs/>
          <w:color w:val="000000"/>
          <w:szCs w:val="20"/>
        </w:rPr>
        <w:t xml:space="preserve">Forma pomocy – </w:t>
      </w:r>
      <w:r w:rsidRPr="00BB203D">
        <w:rPr>
          <w:rFonts w:cs="Verdana"/>
          <w:color w:val="000000"/>
          <w:szCs w:val="20"/>
        </w:rPr>
        <w:t>w pozycję</w:t>
      </w:r>
      <w:r w:rsidRPr="00BB203D">
        <w:rPr>
          <w:rFonts w:cs="Verdana"/>
          <w:b/>
          <w:bCs/>
          <w:color w:val="000000"/>
          <w:szCs w:val="20"/>
        </w:rPr>
        <w:t xml:space="preserve"> </w:t>
      </w:r>
      <w:r w:rsidRPr="00BB203D">
        <w:rPr>
          <w:rFonts w:cs="Verdana"/>
          <w:color w:val="000000"/>
          <w:szCs w:val="20"/>
        </w:rPr>
        <w:t>należy wprowadzić</w:t>
      </w:r>
      <w:r w:rsidRPr="00BB203D">
        <w:rPr>
          <w:rFonts w:cs="Verdana"/>
          <w:b/>
          <w:bCs/>
          <w:color w:val="000000"/>
          <w:szCs w:val="20"/>
        </w:rPr>
        <w:t xml:space="preserve"> </w:t>
      </w:r>
      <w:r w:rsidRPr="00BB203D">
        <w:rPr>
          <w:rFonts w:cs="Verdana"/>
          <w:color w:val="000000"/>
          <w:szCs w:val="20"/>
        </w:rPr>
        <w:t>wartość wybierając ją ze słownika formy pomocy. Dla pomocy uzyskanej poprzez SODIR System automatycznie wypełnia pozycją ze słownika = '</w:t>
      </w:r>
      <w:r w:rsidRPr="00BB203D">
        <w:rPr>
          <w:rFonts w:cs="Verdana"/>
          <w:b/>
          <w:bCs/>
          <w:color w:val="000000"/>
          <w:szCs w:val="20"/>
        </w:rPr>
        <w:t>A1.4 Refundacja’.</w:t>
      </w:r>
      <w:r w:rsidRPr="00BB203D">
        <w:rPr>
          <w:rFonts w:cs="Verdana"/>
          <w:color w:val="000000"/>
          <w:szCs w:val="20"/>
        </w:rPr>
        <w:t xml:space="preserve"> </w:t>
      </w:r>
    </w:p>
    <w:p w14:paraId="4218ED3A" w14:textId="77777777" w:rsidR="007E056B" w:rsidRPr="00BB203D" w:rsidRDefault="007E056B" w:rsidP="004F40C3">
      <w:pPr>
        <w:autoSpaceDE w:val="0"/>
        <w:spacing w:before="120"/>
        <w:jc w:val="both"/>
        <w:rPr>
          <w:rFonts w:cs="Verdana"/>
          <w:color w:val="000000"/>
          <w:szCs w:val="20"/>
        </w:rPr>
      </w:pPr>
    </w:p>
    <w:p w14:paraId="5151A149" w14:textId="77777777" w:rsidR="007E056B" w:rsidRPr="00BB203D" w:rsidRDefault="007E056B" w:rsidP="004F40C3">
      <w:pPr>
        <w:autoSpaceDE w:val="0"/>
        <w:spacing w:before="120"/>
        <w:jc w:val="both"/>
        <w:rPr>
          <w:rFonts w:cs="Verdana"/>
          <w:color w:val="000000"/>
          <w:szCs w:val="20"/>
        </w:rPr>
      </w:pPr>
      <w:r w:rsidRPr="00BB203D">
        <w:rPr>
          <w:rFonts w:cs="Verdana"/>
          <w:b/>
          <w:bCs/>
          <w:color w:val="000000"/>
          <w:szCs w:val="20"/>
        </w:rPr>
        <w:t>Wartość otrzymanej pomocy publicznej - nominalna -</w:t>
      </w:r>
      <w:r w:rsidRPr="00BB203D">
        <w:rPr>
          <w:rFonts w:cs="Verdana"/>
          <w:color w:val="000000"/>
          <w:szCs w:val="20"/>
        </w:rPr>
        <w:t xml:space="preserve"> wartość nominalna pomocy w zł, dla pomocy uzyskanej poprzez SODIR System automatycznie wypełni ją wartością wypłaconego dofinansowania w zł.</w:t>
      </w:r>
    </w:p>
    <w:p w14:paraId="43A557D8" w14:textId="77777777" w:rsidR="007E056B" w:rsidRPr="00BB203D" w:rsidRDefault="007E056B" w:rsidP="004F40C3">
      <w:pPr>
        <w:autoSpaceDE w:val="0"/>
        <w:jc w:val="both"/>
        <w:rPr>
          <w:rFonts w:cs="Verdana"/>
          <w:b/>
          <w:bCs/>
          <w:color w:val="000000"/>
          <w:szCs w:val="20"/>
        </w:rPr>
      </w:pPr>
    </w:p>
    <w:p w14:paraId="3927C9A5" w14:textId="77777777" w:rsidR="007E056B" w:rsidRPr="00BB203D" w:rsidRDefault="007E056B" w:rsidP="004F40C3">
      <w:pPr>
        <w:autoSpaceDE w:val="0"/>
        <w:spacing w:before="120"/>
        <w:jc w:val="both"/>
        <w:rPr>
          <w:rFonts w:cs="Verdana"/>
          <w:color w:val="000000"/>
          <w:szCs w:val="20"/>
        </w:rPr>
      </w:pPr>
      <w:r w:rsidRPr="00BB203D">
        <w:rPr>
          <w:rFonts w:cs="Verdana"/>
          <w:b/>
          <w:bCs/>
          <w:color w:val="000000"/>
          <w:szCs w:val="20"/>
        </w:rPr>
        <w:t>Wartość otrzymanej pomocy publicznej - brutto -</w:t>
      </w:r>
      <w:r w:rsidRPr="00BB203D">
        <w:rPr>
          <w:rFonts w:cs="Verdana"/>
          <w:color w:val="000000"/>
          <w:szCs w:val="20"/>
        </w:rPr>
        <w:t xml:space="preserve"> wartość brutto pomocy w zł, dla pomocy uzyskanej poprzez SODIR System automatycznie wypełni ją wartością wypłaconego dofinansowania w zł (dla pomocy uzyskanej poprzez </w:t>
      </w:r>
      <w:proofErr w:type="spellStart"/>
      <w:r w:rsidRPr="00BB203D">
        <w:rPr>
          <w:rFonts w:cs="Verdana"/>
          <w:color w:val="000000"/>
          <w:szCs w:val="20"/>
        </w:rPr>
        <w:t>SODiR</w:t>
      </w:r>
      <w:proofErr w:type="spellEnd"/>
      <w:r w:rsidRPr="00BB203D">
        <w:rPr>
          <w:rFonts w:cs="Verdana"/>
          <w:color w:val="000000"/>
          <w:szCs w:val="20"/>
        </w:rPr>
        <w:t xml:space="preserve"> równa wartości nominalnej)</w:t>
      </w:r>
    </w:p>
    <w:p w14:paraId="466F800E" w14:textId="77777777" w:rsidR="007E056B" w:rsidRPr="00BB203D" w:rsidRDefault="007E056B" w:rsidP="004F40C3">
      <w:pPr>
        <w:autoSpaceDE w:val="0"/>
        <w:spacing w:before="120"/>
        <w:jc w:val="both"/>
        <w:rPr>
          <w:rFonts w:cs="Verdana"/>
          <w:color w:val="000000"/>
          <w:szCs w:val="20"/>
        </w:rPr>
      </w:pPr>
    </w:p>
    <w:p w14:paraId="3E906D02" w14:textId="77777777" w:rsidR="007E056B" w:rsidRPr="00BB203D" w:rsidRDefault="007E056B" w:rsidP="004F40C3">
      <w:pPr>
        <w:autoSpaceDE w:val="0"/>
        <w:spacing w:before="120"/>
        <w:jc w:val="both"/>
        <w:rPr>
          <w:rFonts w:cs="Verdana"/>
          <w:b/>
          <w:bCs/>
          <w:color w:val="000000"/>
          <w:szCs w:val="20"/>
        </w:rPr>
      </w:pPr>
      <w:r w:rsidRPr="00BB203D">
        <w:rPr>
          <w:rFonts w:cs="Verdana"/>
          <w:b/>
          <w:bCs/>
          <w:color w:val="000000"/>
          <w:szCs w:val="20"/>
        </w:rPr>
        <w:t xml:space="preserve">Przeznaczenie pomocy publicznej - </w:t>
      </w:r>
      <w:r w:rsidRPr="00BB203D">
        <w:rPr>
          <w:rFonts w:cs="Verdana"/>
          <w:color w:val="000000"/>
          <w:szCs w:val="20"/>
        </w:rPr>
        <w:t>w pozycję</w:t>
      </w:r>
      <w:r w:rsidRPr="00BB203D">
        <w:rPr>
          <w:rFonts w:cs="Verdana"/>
          <w:b/>
          <w:bCs/>
          <w:color w:val="000000"/>
          <w:szCs w:val="20"/>
        </w:rPr>
        <w:t xml:space="preserve"> </w:t>
      </w:r>
      <w:r w:rsidRPr="00BB203D">
        <w:rPr>
          <w:rFonts w:cs="Verdana"/>
          <w:color w:val="000000"/>
          <w:szCs w:val="20"/>
        </w:rPr>
        <w:t>należy wprowadzić</w:t>
      </w:r>
      <w:r w:rsidRPr="00BB203D">
        <w:rPr>
          <w:rFonts w:cs="Verdana"/>
          <w:b/>
          <w:bCs/>
          <w:color w:val="000000"/>
          <w:szCs w:val="20"/>
        </w:rPr>
        <w:t xml:space="preserve"> </w:t>
      </w:r>
      <w:r w:rsidRPr="00BB203D">
        <w:rPr>
          <w:rFonts w:cs="Verdana"/>
          <w:color w:val="000000"/>
          <w:szCs w:val="20"/>
        </w:rPr>
        <w:t>wartość wyb</w:t>
      </w:r>
      <w:r w:rsidR="004F40C3" w:rsidRPr="00BB203D">
        <w:rPr>
          <w:rFonts w:cs="Verdana"/>
          <w:color w:val="000000"/>
          <w:szCs w:val="20"/>
        </w:rPr>
        <w:t xml:space="preserve">raną ze słownika formy pomocy. </w:t>
      </w:r>
      <w:r w:rsidRPr="00BB203D">
        <w:rPr>
          <w:rFonts w:cs="Verdana"/>
          <w:color w:val="000000"/>
          <w:szCs w:val="20"/>
        </w:rPr>
        <w:t>Dla pomocy uzyskanej poprzez SODIR System automatycznie wypełni pozycją ze słownika = ‘</w:t>
      </w:r>
      <w:r w:rsidRPr="00BB203D">
        <w:rPr>
          <w:rFonts w:cs="Verdana"/>
          <w:b/>
          <w:bCs/>
          <w:color w:val="000000"/>
          <w:szCs w:val="20"/>
        </w:rPr>
        <w:t xml:space="preserve">a12 Pomoc w formie subsydiów płacowych na zatrudnianie pracowników niepełnosprawnych’. </w:t>
      </w:r>
    </w:p>
    <w:p w14:paraId="45B2A9FC" w14:textId="77777777" w:rsidR="007E056B" w:rsidRPr="00BB203D" w:rsidRDefault="007E056B" w:rsidP="004F40C3">
      <w:pPr>
        <w:autoSpaceDE w:val="0"/>
        <w:jc w:val="both"/>
        <w:rPr>
          <w:rFonts w:cs="Verdana"/>
          <w:b/>
          <w:bCs/>
          <w:color w:val="000000"/>
          <w:szCs w:val="20"/>
        </w:rPr>
      </w:pPr>
    </w:p>
    <w:p w14:paraId="72301497" w14:textId="77777777" w:rsidR="007E056B" w:rsidRPr="00BB203D" w:rsidRDefault="007E056B" w:rsidP="004F40C3">
      <w:pPr>
        <w:autoSpaceDE w:val="0"/>
        <w:spacing w:before="120"/>
        <w:jc w:val="both"/>
        <w:rPr>
          <w:rFonts w:cs="Verdana"/>
          <w:b/>
          <w:bCs/>
          <w:color w:val="000000"/>
          <w:szCs w:val="20"/>
          <w:u w:val="single"/>
        </w:rPr>
      </w:pPr>
      <w:r w:rsidRPr="00BB203D">
        <w:rPr>
          <w:rFonts w:cs="Verdana"/>
          <w:color w:val="000000"/>
          <w:szCs w:val="20"/>
        </w:rPr>
        <w:t xml:space="preserve">Po wypełnieniu tabeli Beneficjent przechodzi do uzupełnienia części </w:t>
      </w:r>
      <w:r w:rsidRPr="00BB203D">
        <w:rPr>
          <w:rFonts w:cs="Verdana"/>
          <w:b/>
          <w:bCs/>
          <w:color w:val="000000"/>
          <w:szCs w:val="20"/>
          <w:u w:val="single"/>
        </w:rPr>
        <w:t>II. Informacje dotyczące przedsięwzięcia:</w:t>
      </w:r>
    </w:p>
    <w:p w14:paraId="3992E236" w14:textId="77777777" w:rsidR="007E056B" w:rsidRPr="00BB203D" w:rsidRDefault="007E056B" w:rsidP="004F40C3">
      <w:pPr>
        <w:autoSpaceDE w:val="0"/>
        <w:jc w:val="both"/>
        <w:rPr>
          <w:rFonts w:cs="Verdana"/>
          <w:b/>
          <w:bCs/>
          <w:color w:val="000000"/>
          <w:szCs w:val="20"/>
        </w:rPr>
      </w:pPr>
    </w:p>
    <w:p w14:paraId="52FD071C" w14:textId="77777777" w:rsidR="007E056B" w:rsidRPr="00BB203D" w:rsidRDefault="007E056B" w:rsidP="004F40C3">
      <w:pPr>
        <w:autoSpaceDE w:val="0"/>
        <w:spacing w:before="120"/>
        <w:jc w:val="both"/>
        <w:rPr>
          <w:rFonts w:cs="Verdana"/>
          <w:b/>
          <w:bCs/>
          <w:color w:val="000000"/>
          <w:szCs w:val="20"/>
        </w:rPr>
      </w:pPr>
      <w:r w:rsidRPr="00BB203D">
        <w:rPr>
          <w:rFonts w:cs="Verdana"/>
          <w:color w:val="000000"/>
          <w:szCs w:val="20"/>
        </w:rPr>
        <w:t>W sekcji</w:t>
      </w:r>
      <w:r w:rsidRPr="00BB203D">
        <w:rPr>
          <w:rFonts w:cs="Verdana"/>
          <w:b/>
          <w:bCs/>
          <w:color w:val="000000"/>
          <w:szCs w:val="20"/>
        </w:rPr>
        <w:t xml:space="preserve"> </w:t>
      </w:r>
      <w:r w:rsidRPr="00BB203D">
        <w:rPr>
          <w:rFonts w:cs="Verdana"/>
          <w:b/>
          <w:bCs/>
          <w:color w:val="000000"/>
          <w:szCs w:val="20"/>
          <w:u w:val="single"/>
        </w:rPr>
        <w:t>Informacje ogólne</w:t>
      </w:r>
      <w:r w:rsidRPr="00BB203D">
        <w:rPr>
          <w:rFonts w:cs="Verdana"/>
          <w:b/>
          <w:bCs/>
          <w:color w:val="000000"/>
          <w:szCs w:val="20"/>
        </w:rPr>
        <w:t xml:space="preserve">: </w:t>
      </w:r>
    </w:p>
    <w:p w14:paraId="5006A0AD" w14:textId="77777777" w:rsidR="007E056B" w:rsidRPr="00082758" w:rsidRDefault="0094160C">
      <w:pPr>
        <w:autoSpaceDE w:val="0"/>
        <w:spacing w:before="120"/>
        <w:jc w:val="both"/>
        <w:rPr>
          <w:rFonts w:ascii="Verdana" w:hAnsi="Verdana" w:cs="Arial"/>
          <w:b/>
          <w:noProof/>
          <w:color w:val="000000"/>
          <w:sz w:val="16"/>
          <w:szCs w:val="16"/>
        </w:rPr>
      </w:pPr>
      <w:r w:rsidRPr="00082758">
        <w:rPr>
          <w:rFonts w:ascii="Verdana" w:hAnsi="Verdana" w:cs="Arial"/>
          <w:b/>
          <w:noProof/>
          <w:color w:val="000000"/>
          <w:sz w:val="16"/>
          <w:szCs w:val="16"/>
        </w:rPr>
        <w:drawing>
          <wp:inline distT="0" distB="0" distL="0" distR="0" wp14:anchorId="5F993091" wp14:editId="12E90737">
            <wp:extent cx="6134100" cy="5267325"/>
            <wp:effectExtent l="0" t="0" r="0" b="9525"/>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134100" cy="5267325"/>
                    </a:xfrm>
                    <a:prstGeom prst="rect">
                      <a:avLst/>
                    </a:prstGeom>
                    <a:noFill/>
                    <a:ln>
                      <a:noFill/>
                    </a:ln>
                  </pic:spPr>
                </pic:pic>
              </a:graphicData>
            </a:graphic>
          </wp:inline>
        </w:drawing>
      </w:r>
    </w:p>
    <w:p w14:paraId="294EEF15" w14:textId="77777777" w:rsidR="007E056B" w:rsidRPr="00BB203D" w:rsidRDefault="007E056B">
      <w:pPr>
        <w:autoSpaceDE w:val="0"/>
        <w:spacing w:before="120"/>
        <w:jc w:val="both"/>
        <w:rPr>
          <w:rFonts w:cs="Verdana"/>
          <w:color w:val="000000"/>
          <w:szCs w:val="20"/>
        </w:rPr>
      </w:pPr>
      <w:r w:rsidRPr="00BB203D">
        <w:rPr>
          <w:rFonts w:cs="Verdana"/>
          <w:color w:val="000000"/>
          <w:szCs w:val="20"/>
        </w:rPr>
        <w:br/>
      </w:r>
      <w:r w:rsidRPr="00BB203D">
        <w:rPr>
          <w:rFonts w:cs="Verdana"/>
          <w:b/>
          <w:bCs/>
          <w:color w:val="000000"/>
          <w:szCs w:val="20"/>
        </w:rPr>
        <w:t>Opis przedsięwzięcia</w:t>
      </w:r>
      <w:r w:rsidRPr="00BB203D">
        <w:rPr>
          <w:rFonts w:cs="Verdana"/>
          <w:color w:val="000000"/>
          <w:szCs w:val="20"/>
        </w:rPr>
        <w:t>: - treść wprowadzana przez wprowadzającego dane - informacja wymagalna</w:t>
      </w:r>
    </w:p>
    <w:p w14:paraId="5436B120" w14:textId="77777777" w:rsidR="007E056B" w:rsidRPr="00BB203D" w:rsidRDefault="007E056B">
      <w:pPr>
        <w:autoSpaceDE w:val="0"/>
        <w:spacing w:before="120"/>
        <w:jc w:val="both"/>
        <w:rPr>
          <w:rFonts w:cs="Verdana"/>
          <w:color w:val="000000"/>
          <w:szCs w:val="20"/>
        </w:rPr>
      </w:pPr>
      <w:r w:rsidRPr="00BB203D">
        <w:rPr>
          <w:rFonts w:cs="Verdana"/>
          <w:color w:val="000000"/>
          <w:szCs w:val="20"/>
        </w:rPr>
        <w:br/>
      </w:r>
      <w:r w:rsidRPr="00BB203D">
        <w:rPr>
          <w:rFonts w:cs="Verdana"/>
          <w:b/>
          <w:bCs/>
          <w:color w:val="000000"/>
          <w:szCs w:val="20"/>
        </w:rPr>
        <w:t>Całkowite koszty realizacji przedsięwzięcia (w zł):</w:t>
      </w:r>
      <w:r w:rsidRPr="00BB203D">
        <w:rPr>
          <w:rFonts w:cs="Verdana"/>
          <w:color w:val="000000"/>
          <w:szCs w:val="20"/>
        </w:rPr>
        <w:t xml:space="preserve"> - wartość wprowadzona przez wprowadzającego dane (w przypadku nie wypełnienia pozycji System przed zapisem automatycznie wypełni ją 0,00)</w:t>
      </w:r>
    </w:p>
    <w:p w14:paraId="5135F0D1" w14:textId="77777777" w:rsidR="007E056B" w:rsidRPr="00BB203D" w:rsidRDefault="007E056B">
      <w:pPr>
        <w:autoSpaceDE w:val="0"/>
        <w:spacing w:before="120"/>
        <w:jc w:val="both"/>
        <w:rPr>
          <w:rFonts w:cs="Verdana"/>
          <w:color w:val="000000"/>
          <w:szCs w:val="20"/>
        </w:rPr>
      </w:pPr>
      <w:r w:rsidRPr="00BB203D">
        <w:rPr>
          <w:rFonts w:cs="Verdana"/>
          <w:color w:val="000000"/>
          <w:szCs w:val="20"/>
        </w:rPr>
        <w:br/>
      </w:r>
      <w:r w:rsidRPr="00BB203D">
        <w:rPr>
          <w:rFonts w:cs="Verdana"/>
          <w:b/>
          <w:bCs/>
          <w:color w:val="000000"/>
          <w:szCs w:val="20"/>
        </w:rPr>
        <w:t xml:space="preserve">Wartość kosztów kwalifikujących się do objęcia pomocą publiczną w wartości nominalnej i zdyskontowanej oraz ich rodzaje (w rozbiciu na poszczególne przeznaczenia pomocy): </w:t>
      </w:r>
      <w:r w:rsidRPr="00BB203D">
        <w:rPr>
          <w:rFonts w:cs="Verdana"/>
          <w:color w:val="000000"/>
          <w:szCs w:val="20"/>
        </w:rPr>
        <w:t xml:space="preserve">wartość </w:t>
      </w:r>
      <w:r w:rsidRPr="00BB203D">
        <w:rPr>
          <w:rFonts w:cs="Verdana"/>
          <w:color w:val="000000"/>
          <w:szCs w:val="20"/>
        </w:rPr>
        <w:lastRenderedPageBreak/>
        <w:t>wprowadzona przez wprowadzającego dane (w przypadku nie wypełnienia pozycji System przed zapisem automatycznie wypełni ją 0,00)</w:t>
      </w:r>
    </w:p>
    <w:p w14:paraId="1D6453C0" w14:textId="77777777" w:rsidR="007E056B" w:rsidRPr="00BB203D" w:rsidRDefault="007E056B">
      <w:pPr>
        <w:autoSpaceDE w:val="0"/>
        <w:spacing w:before="120"/>
        <w:jc w:val="both"/>
        <w:rPr>
          <w:rFonts w:cs="Verdana"/>
          <w:color w:val="000000"/>
          <w:szCs w:val="20"/>
        </w:rPr>
      </w:pPr>
      <w:r w:rsidRPr="00BB203D">
        <w:rPr>
          <w:rFonts w:cs="Verdana"/>
          <w:color w:val="000000"/>
          <w:szCs w:val="20"/>
        </w:rPr>
        <w:br/>
      </w:r>
      <w:r w:rsidRPr="00BB203D">
        <w:rPr>
          <w:rFonts w:cs="Verdana"/>
          <w:b/>
          <w:bCs/>
          <w:color w:val="000000"/>
          <w:szCs w:val="20"/>
        </w:rPr>
        <w:t>Maksymalna dopuszczalna intensywność lub wartość pomocy: -</w:t>
      </w:r>
      <w:r w:rsidRPr="00BB203D">
        <w:rPr>
          <w:rFonts w:cs="Verdana"/>
          <w:color w:val="000000"/>
          <w:szCs w:val="20"/>
        </w:rPr>
        <w:t xml:space="preserve"> wartość wprowadzona przez wprowadzającego dane (w przypadku nie wypełnienia pozycji System przed zapisem automatycznie wypełni ją 0,00)</w:t>
      </w:r>
    </w:p>
    <w:p w14:paraId="2CEDADB7" w14:textId="77777777" w:rsidR="007E056B" w:rsidRPr="00BB203D" w:rsidRDefault="007E056B">
      <w:pPr>
        <w:autoSpaceDE w:val="0"/>
        <w:spacing w:before="120"/>
        <w:jc w:val="both"/>
        <w:rPr>
          <w:rFonts w:cs="Verdana"/>
          <w:color w:val="000000"/>
          <w:szCs w:val="20"/>
        </w:rPr>
      </w:pPr>
      <w:r w:rsidRPr="00BB203D">
        <w:rPr>
          <w:rFonts w:cs="Verdana"/>
          <w:color w:val="000000"/>
          <w:szCs w:val="20"/>
        </w:rPr>
        <w:br/>
      </w:r>
      <w:r w:rsidRPr="00BB203D">
        <w:rPr>
          <w:rFonts w:cs="Verdana"/>
          <w:b/>
          <w:bCs/>
          <w:color w:val="000000"/>
          <w:szCs w:val="20"/>
        </w:rPr>
        <w:t xml:space="preserve">Intensywność lub wartość pomocy już udzielonej w związku z kosztami, o których mowa w pkt 3: </w:t>
      </w:r>
      <w:r w:rsidRPr="00BB203D">
        <w:rPr>
          <w:rFonts w:cs="Verdana"/>
          <w:color w:val="000000"/>
          <w:szCs w:val="20"/>
        </w:rPr>
        <w:t>wartość wprowadzona przez wprowadzającego dane (w przypadku nie wypełnienia pozycji System przed zapisem automatycznie wypełni ją 0,00)</w:t>
      </w:r>
    </w:p>
    <w:p w14:paraId="352E0B77" w14:textId="77777777" w:rsidR="007E056B" w:rsidRPr="00BB203D" w:rsidRDefault="007E056B">
      <w:pPr>
        <w:autoSpaceDE w:val="0"/>
        <w:spacing w:before="120"/>
        <w:jc w:val="both"/>
        <w:rPr>
          <w:rFonts w:cs="Verdana"/>
          <w:color w:val="000000"/>
          <w:szCs w:val="20"/>
        </w:rPr>
      </w:pPr>
      <w:r w:rsidRPr="00BB203D">
        <w:rPr>
          <w:rFonts w:cs="Verdana"/>
          <w:color w:val="000000"/>
          <w:szCs w:val="20"/>
        </w:rPr>
        <w:br/>
      </w:r>
      <w:r w:rsidRPr="00BB203D">
        <w:rPr>
          <w:rFonts w:cs="Verdana"/>
          <w:b/>
          <w:bCs/>
          <w:color w:val="000000"/>
          <w:szCs w:val="20"/>
        </w:rPr>
        <w:t>Lokalizacja przedsięwzięcia:</w:t>
      </w:r>
      <w:r w:rsidRPr="00BB203D">
        <w:rPr>
          <w:rFonts w:cs="Verdana"/>
          <w:color w:val="000000"/>
          <w:szCs w:val="20"/>
        </w:rPr>
        <w:t xml:space="preserve"> - należy tekstem opisać położenie </w:t>
      </w:r>
    </w:p>
    <w:p w14:paraId="427AA0BC" w14:textId="77777777" w:rsidR="007E056B" w:rsidRPr="00BB203D" w:rsidRDefault="007E056B">
      <w:pPr>
        <w:autoSpaceDE w:val="0"/>
        <w:spacing w:before="120"/>
        <w:jc w:val="both"/>
        <w:rPr>
          <w:rFonts w:cs="Verdana"/>
          <w:color w:val="000000"/>
          <w:szCs w:val="20"/>
        </w:rPr>
      </w:pPr>
      <w:r w:rsidRPr="00BB203D">
        <w:rPr>
          <w:rFonts w:cs="Verdana"/>
          <w:color w:val="000000"/>
          <w:szCs w:val="20"/>
        </w:rPr>
        <w:br/>
      </w:r>
      <w:r w:rsidRPr="00BB203D">
        <w:rPr>
          <w:rFonts w:cs="Verdana"/>
          <w:b/>
          <w:bCs/>
          <w:color w:val="000000"/>
          <w:szCs w:val="20"/>
        </w:rPr>
        <w:t xml:space="preserve">Cele, które mają być osiągnięte w związku z realizacją przedsięwzięcia oraz cele, których nie można byłoby osiągnąć bez pomocy: </w:t>
      </w:r>
      <w:r w:rsidRPr="00BB203D">
        <w:rPr>
          <w:rFonts w:cs="Verdana"/>
          <w:color w:val="000000"/>
          <w:szCs w:val="20"/>
        </w:rPr>
        <w:t xml:space="preserve">należy wypełnić tekstem </w:t>
      </w:r>
    </w:p>
    <w:p w14:paraId="7575113A" w14:textId="77777777" w:rsidR="007E056B" w:rsidRPr="00BB203D" w:rsidRDefault="007E056B">
      <w:pPr>
        <w:autoSpaceDE w:val="0"/>
        <w:spacing w:before="120"/>
        <w:jc w:val="both"/>
        <w:rPr>
          <w:rFonts w:cs="Verdana"/>
          <w:color w:val="000000"/>
          <w:szCs w:val="20"/>
        </w:rPr>
      </w:pPr>
      <w:r w:rsidRPr="00BB203D">
        <w:rPr>
          <w:rFonts w:cs="Verdana"/>
          <w:color w:val="000000"/>
          <w:szCs w:val="20"/>
        </w:rPr>
        <w:br/>
      </w:r>
      <w:r w:rsidRPr="00BB203D">
        <w:rPr>
          <w:rFonts w:cs="Verdana"/>
          <w:b/>
          <w:bCs/>
          <w:color w:val="000000"/>
          <w:szCs w:val="20"/>
        </w:rPr>
        <w:t>Etapy realizacji przedsięwzięcia:</w:t>
      </w:r>
      <w:r w:rsidRPr="00BB203D">
        <w:rPr>
          <w:rFonts w:cs="Verdana"/>
          <w:color w:val="000000"/>
          <w:szCs w:val="20"/>
        </w:rPr>
        <w:t xml:space="preserve"> wartość wprowadzona przez wprowadzającego, wymagalna.</w:t>
      </w:r>
    </w:p>
    <w:p w14:paraId="2722E278" w14:textId="77777777" w:rsidR="007E056B" w:rsidRPr="00BB203D" w:rsidRDefault="007E056B">
      <w:pPr>
        <w:autoSpaceDE w:val="0"/>
        <w:spacing w:before="120"/>
        <w:jc w:val="both"/>
        <w:rPr>
          <w:rFonts w:cs="Verdana"/>
          <w:color w:val="000000"/>
          <w:szCs w:val="20"/>
        </w:rPr>
      </w:pPr>
    </w:p>
    <w:p w14:paraId="0056EDF0"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Data rozpoczęcia oraz zakończenia realizacji przedsięwzięcia:</w:t>
      </w:r>
      <w:r w:rsidRPr="00BB203D">
        <w:rPr>
          <w:rFonts w:cs="Verdana"/>
          <w:color w:val="000000"/>
          <w:szCs w:val="20"/>
        </w:rPr>
        <w:t xml:space="preserve"> - Data rozpoczęcia oraz zakończenia realizacji przedsięwzięcia (System automatycznie podpowiada okres sprawozdawczy z </w:t>
      </w:r>
      <w:proofErr w:type="spellStart"/>
      <w:r w:rsidRPr="00BB203D">
        <w:rPr>
          <w:rFonts w:cs="Verdana"/>
          <w:color w:val="000000"/>
          <w:szCs w:val="20"/>
        </w:rPr>
        <w:t>Wn</w:t>
      </w:r>
      <w:proofErr w:type="spellEnd"/>
      <w:r w:rsidRPr="00BB203D">
        <w:rPr>
          <w:rFonts w:cs="Verdana"/>
          <w:color w:val="000000"/>
          <w:szCs w:val="20"/>
        </w:rPr>
        <w:t>-D (od rrrr-mm-01 do rrrr-mm-31)).</w:t>
      </w:r>
    </w:p>
    <w:p w14:paraId="21F2C996" w14:textId="77777777" w:rsidR="007E056B" w:rsidRPr="00BB203D" w:rsidRDefault="007E056B">
      <w:pPr>
        <w:autoSpaceDE w:val="0"/>
        <w:spacing w:before="120"/>
        <w:jc w:val="both"/>
        <w:rPr>
          <w:rFonts w:cs="Verdana"/>
          <w:color w:val="000000"/>
          <w:szCs w:val="20"/>
        </w:rPr>
      </w:pPr>
      <w:r w:rsidRPr="00BB203D">
        <w:rPr>
          <w:rFonts w:cs="Verdana"/>
          <w:color w:val="000000"/>
          <w:szCs w:val="20"/>
        </w:rPr>
        <w:br/>
      </w:r>
      <w:r w:rsidRPr="00BB203D">
        <w:rPr>
          <w:rFonts w:cs="Verdana"/>
          <w:b/>
          <w:bCs/>
          <w:color w:val="000000"/>
          <w:szCs w:val="20"/>
        </w:rPr>
        <w:t xml:space="preserve">Inne informacje dotyczące przedsięwzięcia: - </w:t>
      </w:r>
      <w:r w:rsidRPr="00BB203D">
        <w:rPr>
          <w:rFonts w:cs="Verdana"/>
          <w:color w:val="000000"/>
          <w:szCs w:val="20"/>
        </w:rPr>
        <w:t>należy wypełnić tekstem (jeżeli Beneficjent nie wypełni System automatycznie wprowadzi tekst 'nie dotyczy').</w:t>
      </w:r>
    </w:p>
    <w:p w14:paraId="7A2C3836" w14:textId="77777777" w:rsidR="007E056B" w:rsidRPr="00BB203D" w:rsidRDefault="007E056B">
      <w:pPr>
        <w:autoSpaceDE w:val="0"/>
        <w:spacing w:before="120"/>
        <w:jc w:val="both"/>
        <w:rPr>
          <w:rFonts w:cs="Verdana"/>
          <w:color w:val="000000"/>
          <w:szCs w:val="20"/>
        </w:rPr>
      </w:pPr>
      <w:r w:rsidRPr="00BB203D">
        <w:rPr>
          <w:rFonts w:cs="Verdana"/>
          <w:color w:val="000000"/>
          <w:szCs w:val="20"/>
        </w:rPr>
        <w:br/>
        <w:t>W sekcji</w:t>
      </w:r>
      <w:r w:rsidRPr="00BB203D">
        <w:rPr>
          <w:rFonts w:cs="Verdana"/>
          <w:b/>
          <w:bCs/>
          <w:color w:val="000000"/>
          <w:szCs w:val="20"/>
        </w:rPr>
        <w:t xml:space="preserve"> </w:t>
      </w:r>
      <w:r w:rsidRPr="00BB203D">
        <w:rPr>
          <w:rFonts w:cs="Verdana"/>
          <w:b/>
          <w:bCs/>
          <w:color w:val="000000"/>
          <w:szCs w:val="20"/>
          <w:u w:val="single"/>
        </w:rPr>
        <w:t>Informacje szczegółowe</w:t>
      </w:r>
      <w:r w:rsidRPr="00BB203D">
        <w:rPr>
          <w:rFonts w:cs="Verdana"/>
          <w:b/>
          <w:bCs/>
          <w:color w:val="000000"/>
          <w:szCs w:val="20"/>
        </w:rPr>
        <w:t xml:space="preserve"> </w:t>
      </w:r>
      <w:r w:rsidRPr="00BB203D">
        <w:rPr>
          <w:rFonts w:cs="Verdana"/>
          <w:color w:val="000000"/>
          <w:szCs w:val="20"/>
        </w:rPr>
        <w:t>pozycje będą automatycznie wypełnione</w:t>
      </w:r>
      <w:r w:rsidRPr="00BB203D">
        <w:rPr>
          <w:rFonts w:cs="Verdana"/>
          <w:b/>
          <w:bCs/>
          <w:color w:val="000000"/>
          <w:szCs w:val="20"/>
        </w:rPr>
        <w:t xml:space="preserve"> </w:t>
      </w:r>
      <w:r w:rsidR="004F40C3" w:rsidRPr="00BB203D">
        <w:rPr>
          <w:rFonts w:cs="Verdana"/>
          <w:color w:val="000000"/>
          <w:szCs w:val="20"/>
        </w:rPr>
        <w:t>treścią 'nie dotyczy'.</w:t>
      </w:r>
    </w:p>
    <w:p w14:paraId="0D756B1A" w14:textId="77777777" w:rsidR="007E056B" w:rsidRPr="00BB203D" w:rsidRDefault="0094160C">
      <w:pPr>
        <w:autoSpaceDE w:val="0"/>
        <w:spacing w:before="120"/>
        <w:jc w:val="both"/>
        <w:rPr>
          <w:rFonts w:cs="Verdana"/>
          <w:color w:val="000000"/>
          <w:szCs w:val="20"/>
        </w:rPr>
      </w:pPr>
      <w:r w:rsidRPr="00BB203D">
        <w:rPr>
          <w:rFonts w:cs="Verdana"/>
          <w:noProof/>
          <w:color w:val="000000"/>
          <w:szCs w:val="20"/>
        </w:rPr>
        <w:lastRenderedPageBreak/>
        <w:drawing>
          <wp:inline distT="0" distB="0" distL="0" distR="0" wp14:anchorId="10C688F9" wp14:editId="2B817094">
            <wp:extent cx="6115050" cy="8201025"/>
            <wp:effectExtent l="0" t="0" r="0" b="9525"/>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115050" cy="8201025"/>
                    </a:xfrm>
                    <a:prstGeom prst="rect">
                      <a:avLst/>
                    </a:prstGeom>
                    <a:noFill/>
                    <a:ln>
                      <a:noFill/>
                    </a:ln>
                  </pic:spPr>
                </pic:pic>
              </a:graphicData>
            </a:graphic>
          </wp:inline>
        </w:drawing>
      </w:r>
    </w:p>
    <w:p w14:paraId="6C9A851B" w14:textId="77777777" w:rsidR="007E056B" w:rsidRPr="00BB203D" w:rsidRDefault="007E056B">
      <w:pPr>
        <w:autoSpaceDE w:val="0"/>
        <w:spacing w:before="120"/>
        <w:jc w:val="both"/>
        <w:rPr>
          <w:rFonts w:cs="Verdana"/>
          <w:color w:val="000000"/>
          <w:szCs w:val="20"/>
        </w:rPr>
      </w:pPr>
      <w:r w:rsidRPr="00BB203D">
        <w:rPr>
          <w:rFonts w:cs="Verdana"/>
          <w:color w:val="000000"/>
          <w:szCs w:val="20"/>
        </w:rPr>
        <w:br/>
        <w:t>W sekcji</w:t>
      </w:r>
      <w:r w:rsidRPr="00BB203D">
        <w:rPr>
          <w:rFonts w:cs="Verdana"/>
          <w:b/>
          <w:bCs/>
          <w:color w:val="000000"/>
          <w:szCs w:val="20"/>
        </w:rPr>
        <w:t xml:space="preserve"> </w:t>
      </w:r>
      <w:r w:rsidRPr="00BB203D">
        <w:rPr>
          <w:rFonts w:cs="Verdana"/>
          <w:b/>
          <w:bCs/>
          <w:color w:val="000000"/>
          <w:szCs w:val="20"/>
          <w:u w:val="single"/>
        </w:rPr>
        <w:t>Dane osoby upoważnionej do przedstawienia informacji</w:t>
      </w:r>
      <w:r w:rsidRPr="00BB203D">
        <w:rPr>
          <w:rFonts w:cs="Verdana"/>
          <w:b/>
          <w:bCs/>
          <w:color w:val="000000"/>
          <w:szCs w:val="20"/>
        </w:rPr>
        <w:t xml:space="preserve"> </w:t>
      </w:r>
      <w:r w:rsidRPr="00BB203D">
        <w:rPr>
          <w:rFonts w:cs="Verdana"/>
          <w:color w:val="000000"/>
          <w:szCs w:val="20"/>
        </w:rPr>
        <w:t>należy wypełnić dane:</w:t>
      </w:r>
    </w:p>
    <w:p w14:paraId="7EF153A4" w14:textId="77777777" w:rsidR="007E056B" w:rsidRPr="00BB203D" w:rsidRDefault="007E056B">
      <w:pPr>
        <w:autoSpaceDE w:val="0"/>
        <w:spacing w:before="120"/>
        <w:rPr>
          <w:rFonts w:cs="Verdana"/>
          <w:b/>
          <w:bCs/>
          <w:color w:val="000000"/>
          <w:szCs w:val="20"/>
        </w:rPr>
      </w:pPr>
      <w:r w:rsidRPr="00BB203D">
        <w:rPr>
          <w:rFonts w:cs="Verdana"/>
          <w:color w:val="000000"/>
          <w:szCs w:val="20"/>
        </w:rPr>
        <w:lastRenderedPageBreak/>
        <w:br/>
      </w:r>
      <w:r w:rsidRPr="00BB203D">
        <w:rPr>
          <w:rFonts w:cs="Verdana"/>
          <w:b/>
          <w:bCs/>
          <w:color w:val="000000"/>
          <w:szCs w:val="20"/>
        </w:rPr>
        <w:t>Imię i nazwisko</w:t>
      </w:r>
      <w:r w:rsidRPr="00BB203D">
        <w:rPr>
          <w:rFonts w:cs="Verdana"/>
          <w:color w:val="000000"/>
          <w:szCs w:val="20"/>
        </w:rPr>
        <w:t xml:space="preserve"> </w:t>
      </w:r>
      <w:r w:rsidRPr="00BB203D">
        <w:rPr>
          <w:rFonts w:cs="Verdana"/>
          <w:color w:val="000000"/>
          <w:szCs w:val="20"/>
        </w:rPr>
        <w:br/>
      </w:r>
      <w:r w:rsidRPr="00BB203D">
        <w:rPr>
          <w:rFonts w:cs="Verdana"/>
          <w:b/>
          <w:bCs/>
          <w:color w:val="000000"/>
          <w:szCs w:val="20"/>
        </w:rPr>
        <w:t>Telefon</w:t>
      </w:r>
      <w:r w:rsidRPr="00BB203D">
        <w:rPr>
          <w:rFonts w:cs="Verdana"/>
          <w:b/>
          <w:bCs/>
          <w:color w:val="000000"/>
          <w:szCs w:val="20"/>
        </w:rPr>
        <w:br/>
        <w:t>Data i podpis</w:t>
      </w:r>
      <w:r w:rsidRPr="00BB203D">
        <w:rPr>
          <w:rFonts w:cs="Verdana"/>
          <w:color w:val="000000"/>
          <w:szCs w:val="20"/>
        </w:rPr>
        <w:t xml:space="preserve">, </w:t>
      </w:r>
      <w:r w:rsidRPr="00BB203D">
        <w:rPr>
          <w:rFonts w:cs="Verdana"/>
          <w:color w:val="000000"/>
          <w:szCs w:val="20"/>
        </w:rPr>
        <w:br/>
      </w:r>
      <w:r w:rsidRPr="00BB203D">
        <w:rPr>
          <w:rFonts w:cs="Verdana"/>
          <w:b/>
          <w:bCs/>
          <w:color w:val="000000"/>
          <w:szCs w:val="20"/>
        </w:rPr>
        <w:t>Stanowisko służbowe</w:t>
      </w:r>
    </w:p>
    <w:p w14:paraId="0B22BE15" w14:textId="77777777" w:rsidR="007E056B" w:rsidRPr="00BB203D" w:rsidRDefault="0094160C">
      <w:pPr>
        <w:autoSpaceDE w:val="0"/>
        <w:jc w:val="both"/>
        <w:rPr>
          <w:rFonts w:cs="Verdana"/>
          <w:b/>
          <w:bCs/>
          <w:color w:val="000000"/>
          <w:szCs w:val="20"/>
        </w:rPr>
      </w:pPr>
      <w:r w:rsidRPr="00BB203D">
        <w:rPr>
          <w:rFonts w:cs="Verdana"/>
          <w:noProof/>
          <w:color w:val="000000"/>
          <w:szCs w:val="20"/>
        </w:rPr>
        <w:drawing>
          <wp:inline distT="0" distB="0" distL="0" distR="0" wp14:anchorId="1FC8B97B" wp14:editId="728063BF">
            <wp:extent cx="6115050" cy="828675"/>
            <wp:effectExtent l="0" t="0" r="0" b="9525"/>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115050" cy="828675"/>
                    </a:xfrm>
                    <a:prstGeom prst="rect">
                      <a:avLst/>
                    </a:prstGeom>
                    <a:noFill/>
                    <a:ln>
                      <a:noFill/>
                    </a:ln>
                  </pic:spPr>
                </pic:pic>
              </a:graphicData>
            </a:graphic>
          </wp:inline>
        </w:drawing>
      </w:r>
    </w:p>
    <w:p w14:paraId="4EE2D6B6" w14:textId="01676439" w:rsidR="007E056B" w:rsidRPr="00BB203D" w:rsidRDefault="007E056B">
      <w:pPr>
        <w:autoSpaceDE w:val="0"/>
        <w:spacing w:before="120"/>
        <w:jc w:val="both"/>
        <w:rPr>
          <w:rFonts w:cs="Verdana"/>
          <w:color w:val="000000"/>
          <w:szCs w:val="20"/>
        </w:rPr>
      </w:pPr>
      <w:r w:rsidRPr="00BB203D">
        <w:rPr>
          <w:rFonts w:cs="Verdana"/>
          <w:color w:val="000000"/>
          <w:szCs w:val="20"/>
        </w:rPr>
        <w:t xml:space="preserve">Przy </w:t>
      </w:r>
      <w:r w:rsidR="005B27D1" w:rsidRPr="00BB203D">
        <w:rPr>
          <w:rFonts w:cs="Verdana"/>
          <w:color w:val="000000"/>
          <w:szCs w:val="20"/>
        </w:rPr>
        <w:t>czym,</w:t>
      </w:r>
      <w:r w:rsidRPr="00BB203D">
        <w:rPr>
          <w:rFonts w:cs="Verdana"/>
          <w:color w:val="000000"/>
          <w:szCs w:val="20"/>
        </w:rPr>
        <w:t xml:space="preserve"> jeżeli Beneficjent nie wypełnił pozycji </w:t>
      </w:r>
      <w:r w:rsidRPr="00BB203D">
        <w:rPr>
          <w:rFonts w:cs="Verdana"/>
          <w:b/>
          <w:bCs/>
          <w:color w:val="000000"/>
          <w:szCs w:val="20"/>
        </w:rPr>
        <w:t>Imię i nazwisko</w:t>
      </w:r>
      <w:r w:rsidRPr="00BB203D">
        <w:rPr>
          <w:rFonts w:cs="Verdana"/>
          <w:color w:val="000000"/>
          <w:szCs w:val="20"/>
        </w:rPr>
        <w:t xml:space="preserve"> i </w:t>
      </w:r>
      <w:r w:rsidRPr="00BB203D">
        <w:rPr>
          <w:rFonts w:cs="Verdana"/>
          <w:b/>
          <w:bCs/>
          <w:color w:val="000000"/>
          <w:szCs w:val="20"/>
        </w:rPr>
        <w:t>Data i podpis</w:t>
      </w:r>
      <w:r w:rsidRPr="00BB203D">
        <w:rPr>
          <w:rFonts w:cs="Verdana"/>
          <w:color w:val="000000"/>
          <w:szCs w:val="20"/>
        </w:rPr>
        <w:t>,</w:t>
      </w:r>
      <w:r w:rsidRPr="00BB203D">
        <w:rPr>
          <w:rFonts w:cs="Verdana"/>
          <w:b/>
          <w:bCs/>
          <w:color w:val="000000"/>
          <w:szCs w:val="20"/>
        </w:rPr>
        <w:t xml:space="preserve"> </w:t>
      </w:r>
      <w:r w:rsidRPr="00BB203D">
        <w:rPr>
          <w:rFonts w:cs="Verdana"/>
          <w:color w:val="000000"/>
          <w:szCs w:val="20"/>
        </w:rPr>
        <w:t xml:space="preserve">pozycje te zostaną odpowiednio uzupełnione pozycjami </w:t>
      </w:r>
      <w:r w:rsidRPr="00BB203D">
        <w:rPr>
          <w:rFonts w:cs="Verdana"/>
          <w:b/>
          <w:color w:val="000000"/>
          <w:szCs w:val="20"/>
        </w:rPr>
        <w:t>43</w:t>
      </w:r>
      <w:r w:rsidRPr="00BB203D">
        <w:rPr>
          <w:rFonts w:cs="Verdana"/>
          <w:color w:val="000000"/>
          <w:szCs w:val="20"/>
        </w:rPr>
        <w:t xml:space="preserve"> i</w:t>
      </w:r>
      <w:r w:rsidRPr="00BB203D">
        <w:rPr>
          <w:rFonts w:cs="Verdana"/>
          <w:b/>
          <w:color w:val="000000"/>
          <w:szCs w:val="20"/>
        </w:rPr>
        <w:t xml:space="preserve"> 44</w:t>
      </w:r>
      <w:r w:rsidRPr="00BB203D">
        <w:rPr>
          <w:rFonts w:cs="Verdana"/>
          <w:color w:val="000000"/>
          <w:szCs w:val="20"/>
        </w:rPr>
        <w:t xml:space="preserve"> z wniosku i są niedostępne do edycji. Pozostałe pozycje są niewymagalne.</w:t>
      </w:r>
    </w:p>
    <w:p w14:paraId="6F53EEF6" w14:textId="77777777" w:rsidR="007E056B" w:rsidRPr="00BB203D" w:rsidRDefault="007E056B">
      <w:pPr>
        <w:autoSpaceDE w:val="0"/>
        <w:spacing w:before="120"/>
        <w:jc w:val="both"/>
        <w:rPr>
          <w:rFonts w:cs="Verdana"/>
          <w:color w:val="000000"/>
          <w:szCs w:val="20"/>
        </w:rPr>
      </w:pPr>
    </w:p>
    <w:p w14:paraId="02035453" w14:textId="77777777" w:rsidR="007E056B" w:rsidRPr="00BB203D" w:rsidRDefault="007E056B">
      <w:pPr>
        <w:autoSpaceDE w:val="0"/>
        <w:spacing w:before="120"/>
        <w:jc w:val="both"/>
        <w:rPr>
          <w:rFonts w:cs="Verdana"/>
          <w:color w:val="000000"/>
          <w:szCs w:val="20"/>
        </w:rPr>
      </w:pPr>
      <w:r w:rsidRPr="00BB203D">
        <w:rPr>
          <w:rFonts w:cs="Verdana"/>
          <w:color w:val="000000"/>
          <w:szCs w:val="20"/>
        </w:rPr>
        <w:t>Po uzupełnieniu pól na Formularzu załącznika INF-</w:t>
      </w:r>
      <w:proofErr w:type="spellStart"/>
      <w:r w:rsidRPr="00BB203D">
        <w:rPr>
          <w:rFonts w:cs="Verdana"/>
          <w:color w:val="000000"/>
          <w:szCs w:val="20"/>
        </w:rPr>
        <w:t>oPP</w:t>
      </w:r>
      <w:proofErr w:type="spellEnd"/>
      <w:r w:rsidRPr="00BB203D">
        <w:rPr>
          <w:rFonts w:cs="Verdana"/>
          <w:color w:val="000000"/>
          <w:szCs w:val="20"/>
        </w:rPr>
        <w:t xml:space="preserve"> System umożliwia Beneficjentowi:</w:t>
      </w:r>
    </w:p>
    <w:p w14:paraId="54C6987E" w14:textId="77777777" w:rsidR="007E056B" w:rsidRPr="00BB203D" w:rsidRDefault="0094160C">
      <w:pPr>
        <w:autoSpaceDE w:val="0"/>
        <w:spacing w:before="120"/>
        <w:jc w:val="both"/>
        <w:rPr>
          <w:rFonts w:cs="Verdana"/>
          <w:color w:val="000000"/>
          <w:szCs w:val="20"/>
        </w:rPr>
      </w:pPr>
      <w:r w:rsidRPr="00082758">
        <w:rPr>
          <w:rFonts w:ascii="Verdana" w:hAnsi="Verdana" w:cs="Arial"/>
          <w:b/>
          <w:noProof/>
          <w:color w:val="000000"/>
          <w:sz w:val="16"/>
          <w:szCs w:val="16"/>
        </w:rPr>
        <w:drawing>
          <wp:inline distT="0" distB="0" distL="0" distR="0" wp14:anchorId="427F7BD7" wp14:editId="2FBEBED9">
            <wp:extent cx="6115050" cy="1419225"/>
            <wp:effectExtent l="0" t="0" r="0" b="9525"/>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115050" cy="1419225"/>
                    </a:xfrm>
                    <a:prstGeom prst="rect">
                      <a:avLst/>
                    </a:prstGeom>
                    <a:noFill/>
                    <a:ln>
                      <a:noFill/>
                    </a:ln>
                  </pic:spPr>
                </pic:pic>
              </a:graphicData>
            </a:graphic>
          </wp:inline>
        </w:drawing>
      </w:r>
    </w:p>
    <w:p w14:paraId="61D4F749" w14:textId="77777777" w:rsidR="007E056B" w:rsidRPr="00BB203D" w:rsidRDefault="007E056B">
      <w:pPr>
        <w:tabs>
          <w:tab w:val="left" w:pos="195"/>
        </w:tabs>
        <w:autoSpaceDE w:val="0"/>
        <w:spacing w:before="120"/>
        <w:ind w:left="195" w:hanging="195"/>
        <w:jc w:val="both"/>
        <w:rPr>
          <w:rFonts w:cs="Verdana"/>
          <w:color w:val="000000"/>
          <w:szCs w:val="20"/>
          <w:u w:val="single"/>
        </w:rPr>
      </w:pPr>
      <w:r w:rsidRPr="00BB203D">
        <w:rPr>
          <w:rFonts w:cs="Symbol"/>
          <w:color w:val="000000"/>
          <w:szCs w:val="20"/>
        </w:rPr>
        <w:t>•</w:t>
      </w:r>
      <w:r w:rsidRPr="00BB203D">
        <w:rPr>
          <w:rFonts w:cs="Symbol"/>
          <w:color w:val="000000"/>
          <w:szCs w:val="20"/>
        </w:rPr>
        <w:tab/>
      </w:r>
      <w:r w:rsidRPr="00BB203D">
        <w:rPr>
          <w:rFonts w:cs="Verdana"/>
          <w:color w:val="000000"/>
          <w:szCs w:val="20"/>
        </w:rPr>
        <w:t>cofnięcie się do poprzedniej części formularza INF-</w:t>
      </w:r>
      <w:proofErr w:type="spellStart"/>
      <w:r w:rsidRPr="00BB203D">
        <w:rPr>
          <w:rFonts w:cs="Verdana"/>
          <w:color w:val="000000"/>
          <w:szCs w:val="20"/>
        </w:rPr>
        <w:t>oPP</w:t>
      </w:r>
      <w:proofErr w:type="spellEnd"/>
      <w:r w:rsidRPr="00BB203D">
        <w:rPr>
          <w:rFonts w:cs="Verdana"/>
          <w:color w:val="000000"/>
          <w:szCs w:val="20"/>
        </w:rPr>
        <w:t xml:space="preserve"> - w tym celu należy nacisnąć przycisk ‘</w:t>
      </w:r>
      <w:r w:rsidRPr="00BB203D">
        <w:rPr>
          <w:rFonts w:cs="Verdana"/>
          <w:color w:val="000000"/>
          <w:szCs w:val="20"/>
          <w:u w:val="single"/>
        </w:rPr>
        <w:t>Wstecz’,</w:t>
      </w:r>
    </w:p>
    <w:p w14:paraId="421F9060" w14:textId="77777777" w:rsidR="007E056B" w:rsidRPr="00BB203D" w:rsidRDefault="007E056B">
      <w:pPr>
        <w:tabs>
          <w:tab w:val="left" w:pos="195"/>
        </w:tabs>
        <w:autoSpaceDE w:val="0"/>
        <w:spacing w:before="120"/>
        <w:ind w:left="195" w:hanging="195"/>
        <w:jc w:val="both"/>
        <w:rPr>
          <w:rFonts w:cs="Verdana"/>
          <w:color w:val="000000"/>
          <w:szCs w:val="20"/>
          <w:u w:val="single"/>
        </w:rPr>
      </w:pPr>
      <w:r w:rsidRPr="00BB203D">
        <w:rPr>
          <w:rFonts w:cs="Symbol"/>
          <w:color w:val="000000"/>
          <w:szCs w:val="20"/>
        </w:rPr>
        <w:t>•</w:t>
      </w:r>
      <w:r w:rsidRPr="00BB203D">
        <w:rPr>
          <w:rFonts w:cs="Symbol"/>
          <w:color w:val="000000"/>
          <w:szCs w:val="20"/>
        </w:rPr>
        <w:tab/>
      </w:r>
      <w:r w:rsidRPr="00BB203D">
        <w:rPr>
          <w:rFonts w:cs="Verdana"/>
          <w:color w:val="000000"/>
          <w:szCs w:val="20"/>
        </w:rPr>
        <w:t>podpisanie wypełnionego załącznika - w tym celu należy nacisnąć przycisk ‘</w:t>
      </w:r>
      <w:r w:rsidRPr="00BB203D">
        <w:rPr>
          <w:rFonts w:cs="Verdana"/>
          <w:color w:val="000000"/>
          <w:szCs w:val="20"/>
          <w:u w:val="single"/>
        </w:rPr>
        <w:t>Podpisz podpisem PFRON’</w:t>
      </w:r>
      <w:r w:rsidRPr="00BB203D">
        <w:rPr>
          <w:rFonts w:cs="Verdana"/>
          <w:color w:val="000000"/>
          <w:szCs w:val="20"/>
        </w:rPr>
        <w:t>, lub ‘</w:t>
      </w:r>
      <w:r w:rsidRPr="00BB203D">
        <w:rPr>
          <w:rFonts w:cs="Verdana"/>
          <w:color w:val="000000"/>
          <w:szCs w:val="20"/>
          <w:u w:val="single"/>
        </w:rPr>
        <w:t>Podpisz podpisem kwalifikowanym</w:t>
      </w:r>
      <w:r w:rsidRPr="00BB203D">
        <w:rPr>
          <w:rFonts w:cs="Verdana"/>
          <w:color w:val="000000"/>
          <w:szCs w:val="20"/>
        </w:rPr>
        <w:t>’,</w:t>
      </w:r>
    </w:p>
    <w:p w14:paraId="4FF27915" w14:textId="77777777" w:rsidR="007E056B" w:rsidRPr="00BB203D" w:rsidRDefault="007E056B">
      <w:pPr>
        <w:tabs>
          <w:tab w:val="left" w:pos="195"/>
        </w:tabs>
        <w:autoSpaceDE w:val="0"/>
        <w:spacing w:before="120"/>
        <w:ind w:left="195" w:hanging="195"/>
        <w:jc w:val="both"/>
        <w:rPr>
          <w:rFonts w:cs="Verdana"/>
          <w:color w:val="000000"/>
          <w:szCs w:val="20"/>
          <w:u w:val="single"/>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anulowanie wprowadzania załącznika i powrót do listy załączników </w:t>
      </w:r>
      <w:proofErr w:type="spellStart"/>
      <w:r w:rsidRPr="00BB203D">
        <w:rPr>
          <w:rFonts w:cs="Verdana"/>
          <w:color w:val="000000"/>
          <w:szCs w:val="20"/>
        </w:rPr>
        <w:t>Wn</w:t>
      </w:r>
      <w:proofErr w:type="spellEnd"/>
      <w:r w:rsidRPr="00BB203D">
        <w:rPr>
          <w:rFonts w:cs="Verdana"/>
          <w:color w:val="000000"/>
          <w:szCs w:val="20"/>
        </w:rPr>
        <w:t>-D - w tym celu należy nacisnąć przycisk ‘</w:t>
      </w:r>
      <w:r w:rsidRPr="00BB203D">
        <w:rPr>
          <w:rFonts w:cs="Verdana"/>
          <w:color w:val="000000"/>
          <w:szCs w:val="20"/>
          <w:u w:val="single"/>
        </w:rPr>
        <w:t>Powrót’.</w:t>
      </w:r>
    </w:p>
    <w:p w14:paraId="241BFC0A" w14:textId="77777777" w:rsidR="007E056B" w:rsidRPr="00BB203D" w:rsidRDefault="007E056B">
      <w:pPr>
        <w:tabs>
          <w:tab w:val="left" w:pos="195"/>
        </w:tabs>
        <w:autoSpaceDE w:val="0"/>
        <w:ind w:left="195" w:hanging="195"/>
        <w:jc w:val="both"/>
        <w:rPr>
          <w:rFonts w:cs="Verdana"/>
          <w:color w:val="000000"/>
          <w:szCs w:val="20"/>
          <w:u w:val="single"/>
        </w:rPr>
      </w:pPr>
    </w:p>
    <w:p w14:paraId="60A0C434" w14:textId="77777777" w:rsidR="007E056B" w:rsidRPr="00BB203D" w:rsidRDefault="007E056B">
      <w:pPr>
        <w:autoSpaceDE w:val="0"/>
        <w:spacing w:before="120"/>
        <w:jc w:val="both"/>
        <w:rPr>
          <w:rFonts w:cs="Verdana"/>
          <w:color w:val="000000"/>
          <w:szCs w:val="20"/>
        </w:rPr>
      </w:pPr>
      <w:r w:rsidRPr="00BB203D">
        <w:rPr>
          <w:rFonts w:cs="Verdana"/>
          <w:color w:val="000000"/>
          <w:szCs w:val="20"/>
        </w:rPr>
        <w:t>Zapisany załącznik wymaga autoryzacji, dlatego po uruchomieniu akcji ‘</w:t>
      </w:r>
      <w:r w:rsidRPr="00BB203D">
        <w:rPr>
          <w:rFonts w:cs="Verdana"/>
          <w:color w:val="000000"/>
          <w:szCs w:val="20"/>
          <w:u w:val="single"/>
        </w:rPr>
        <w:t>Podpisz podpisem PFRON’</w:t>
      </w:r>
      <w:r w:rsidRPr="00BB203D">
        <w:rPr>
          <w:rFonts w:cs="Verdana"/>
          <w:color w:val="000000"/>
          <w:szCs w:val="20"/>
        </w:rPr>
        <w:t xml:space="preserve"> należy podać wymagane przez System hasło do klucza prywatnego certyfikatu. </w:t>
      </w:r>
    </w:p>
    <w:p w14:paraId="1293DE0D" w14:textId="77777777" w:rsidR="007E056B" w:rsidRPr="00BB203D" w:rsidRDefault="007E056B">
      <w:pPr>
        <w:tabs>
          <w:tab w:val="left" w:pos="195"/>
        </w:tabs>
        <w:autoSpaceDE w:val="0"/>
        <w:spacing w:before="120"/>
        <w:ind w:left="195" w:hanging="195"/>
        <w:jc w:val="both"/>
        <w:rPr>
          <w:rFonts w:cs="Verdana"/>
          <w:color w:val="000000"/>
          <w:szCs w:val="20"/>
        </w:rPr>
      </w:pPr>
    </w:p>
    <w:p w14:paraId="4DBA666C" w14:textId="77777777" w:rsidR="007E056B" w:rsidRPr="00BB203D" w:rsidRDefault="0094160C">
      <w:pPr>
        <w:tabs>
          <w:tab w:val="left" w:pos="195"/>
        </w:tabs>
        <w:autoSpaceDE w:val="0"/>
        <w:spacing w:before="120"/>
        <w:ind w:left="195" w:hanging="195"/>
        <w:jc w:val="both"/>
        <w:rPr>
          <w:rFonts w:cs="Verdana"/>
          <w:color w:val="000000"/>
          <w:szCs w:val="20"/>
        </w:rPr>
      </w:pPr>
      <w:r w:rsidRPr="00082758">
        <w:rPr>
          <w:rFonts w:ascii="Verdana" w:hAnsi="Verdana" w:cs="Arial"/>
          <w:b/>
          <w:noProof/>
          <w:color w:val="000000"/>
          <w:sz w:val="16"/>
          <w:szCs w:val="16"/>
        </w:rPr>
        <w:drawing>
          <wp:inline distT="0" distB="0" distL="0" distR="0" wp14:anchorId="43AC5935" wp14:editId="45E71FF1">
            <wp:extent cx="6105525" cy="895350"/>
            <wp:effectExtent l="0" t="0" r="9525" b="0"/>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105525" cy="895350"/>
                    </a:xfrm>
                    <a:prstGeom prst="rect">
                      <a:avLst/>
                    </a:prstGeom>
                    <a:noFill/>
                    <a:ln>
                      <a:noFill/>
                    </a:ln>
                  </pic:spPr>
                </pic:pic>
              </a:graphicData>
            </a:graphic>
          </wp:inline>
        </w:drawing>
      </w:r>
    </w:p>
    <w:p w14:paraId="02F824F0" w14:textId="77777777" w:rsidR="007E056B" w:rsidRPr="00BB203D" w:rsidRDefault="007E056B">
      <w:pPr>
        <w:autoSpaceDE w:val="0"/>
        <w:spacing w:before="120"/>
        <w:jc w:val="both"/>
        <w:rPr>
          <w:rFonts w:cs="Verdana"/>
          <w:color w:val="000000"/>
          <w:szCs w:val="20"/>
        </w:rPr>
      </w:pPr>
      <w:r w:rsidRPr="00BB203D">
        <w:rPr>
          <w:rFonts w:cs="Verdana"/>
          <w:color w:val="000000"/>
          <w:szCs w:val="20"/>
        </w:rPr>
        <w:t>Po autoryzacji załącznik otrzymuje stan ‘do edycji’.</w:t>
      </w:r>
    </w:p>
    <w:p w14:paraId="04ADCDA7" w14:textId="77777777" w:rsidR="007E056B" w:rsidRPr="00BB203D" w:rsidRDefault="007E056B">
      <w:pPr>
        <w:tabs>
          <w:tab w:val="left" w:pos="195"/>
        </w:tabs>
        <w:autoSpaceDE w:val="0"/>
        <w:spacing w:before="120"/>
        <w:ind w:left="195" w:hanging="195"/>
        <w:jc w:val="both"/>
        <w:rPr>
          <w:rFonts w:cs="Verdana"/>
          <w:color w:val="000000"/>
          <w:szCs w:val="20"/>
        </w:rPr>
      </w:pPr>
    </w:p>
    <w:p w14:paraId="48D752E6" w14:textId="1B50513A" w:rsidR="00EA5D31" w:rsidRPr="00C163B4" w:rsidRDefault="0094160C" w:rsidP="00C163B4">
      <w:r w:rsidRPr="00BB203D">
        <w:rPr>
          <w:rFonts w:cs="Verdana"/>
          <w:noProof/>
          <w:color w:val="000000"/>
          <w:szCs w:val="20"/>
        </w:rPr>
        <w:lastRenderedPageBreak/>
        <w:drawing>
          <wp:inline distT="0" distB="0" distL="0" distR="0" wp14:anchorId="4EC14AA6" wp14:editId="6859A3EF">
            <wp:extent cx="6115050" cy="5143500"/>
            <wp:effectExtent l="0" t="0" r="0" b="0"/>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115050" cy="5143500"/>
                    </a:xfrm>
                    <a:prstGeom prst="rect">
                      <a:avLst/>
                    </a:prstGeom>
                    <a:noFill/>
                    <a:ln>
                      <a:noFill/>
                    </a:ln>
                  </pic:spPr>
                </pic:pic>
              </a:graphicData>
            </a:graphic>
          </wp:inline>
        </w:drawing>
      </w:r>
    </w:p>
    <w:p w14:paraId="4095AB2E" w14:textId="77777777" w:rsidR="00EA5D31" w:rsidRDefault="00EA5D31" w:rsidP="00EA5D31">
      <w:pPr>
        <w:pStyle w:val="Tekstkomentarza"/>
        <w:jc w:val="both"/>
        <w:rPr>
          <w:rFonts w:cs="Verdana"/>
          <w:color w:val="000000"/>
          <w:sz w:val="22"/>
        </w:rPr>
      </w:pPr>
    </w:p>
    <w:p w14:paraId="058E4DB7" w14:textId="06E681D8" w:rsidR="00EA5D31" w:rsidRDefault="00EA5D31" w:rsidP="00EA5D31">
      <w:pPr>
        <w:pStyle w:val="Tekstkomentarza"/>
        <w:jc w:val="both"/>
        <w:rPr>
          <w:rFonts w:cs="Verdana"/>
          <w:color w:val="000000"/>
          <w:sz w:val="22"/>
        </w:rPr>
      </w:pPr>
    </w:p>
    <w:p w14:paraId="188EE58E" w14:textId="4C5B9D70" w:rsidR="00EA5D31" w:rsidRPr="00082758" w:rsidRDefault="00EA5D31" w:rsidP="00EA5D31">
      <w:pPr>
        <w:pStyle w:val="Nagwek5"/>
        <w:rPr>
          <w:rFonts w:ascii="Verdana" w:hAnsi="Verdana"/>
          <w:i w:val="0"/>
          <w:iCs w:val="0"/>
          <w:sz w:val="24"/>
          <w:szCs w:val="24"/>
        </w:rPr>
      </w:pPr>
      <w:bookmarkStart w:id="72" w:name="_Toc492658258"/>
      <w:r w:rsidRPr="00082758">
        <w:rPr>
          <w:rFonts w:ascii="Verdana" w:hAnsi="Verdana" w:cs="Symbol"/>
          <w:i w:val="0"/>
          <w:iCs w:val="0"/>
          <w:sz w:val="24"/>
          <w:szCs w:val="24"/>
        </w:rPr>
        <w:t>•</w:t>
      </w:r>
      <w:r w:rsidRPr="00082758">
        <w:rPr>
          <w:rFonts w:ascii="Verdana" w:hAnsi="Verdana" w:cs="Symbol"/>
          <w:i w:val="0"/>
          <w:iCs w:val="0"/>
          <w:sz w:val="24"/>
          <w:szCs w:val="24"/>
        </w:rPr>
        <w:tab/>
      </w:r>
      <w:r>
        <w:rPr>
          <w:rFonts w:ascii="Verdana" w:hAnsi="Verdana"/>
          <w:i w:val="0"/>
          <w:iCs w:val="0"/>
          <w:sz w:val="24"/>
          <w:szCs w:val="24"/>
        </w:rPr>
        <w:t>Załącznik INF-</w:t>
      </w:r>
      <w:proofErr w:type="spellStart"/>
      <w:r>
        <w:rPr>
          <w:rFonts w:ascii="Verdana" w:hAnsi="Verdana"/>
          <w:i w:val="0"/>
          <w:iCs w:val="0"/>
          <w:sz w:val="24"/>
          <w:szCs w:val="24"/>
        </w:rPr>
        <w:t>oPP</w:t>
      </w:r>
      <w:proofErr w:type="spellEnd"/>
      <w:r>
        <w:rPr>
          <w:rFonts w:ascii="Verdana" w:hAnsi="Verdana"/>
          <w:i w:val="0"/>
          <w:iCs w:val="0"/>
          <w:sz w:val="24"/>
          <w:szCs w:val="24"/>
        </w:rPr>
        <w:t xml:space="preserve"> wersja 5</w:t>
      </w:r>
      <w:bookmarkEnd w:id="72"/>
    </w:p>
    <w:p w14:paraId="6488ABDB" w14:textId="6D0DB678" w:rsidR="00EA5D31" w:rsidRDefault="00EA5D31" w:rsidP="00EA5D31">
      <w:pPr>
        <w:pStyle w:val="Tekstkomentarza"/>
        <w:jc w:val="both"/>
        <w:rPr>
          <w:rFonts w:cs="Verdana"/>
          <w:color w:val="000000"/>
          <w:sz w:val="22"/>
        </w:rPr>
      </w:pPr>
    </w:p>
    <w:p w14:paraId="270D1793" w14:textId="10B2882A" w:rsidR="00EA5D31" w:rsidRPr="00105281" w:rsidRDefault="00EA5D31" w:rsidP="00EA5D31">
      <w:pPr>
        <w:pStyle w:val="Tekstkomentarza"/>
        <w:jc w:val="both"/>
        <w:rPr>
          <w:rFonts w:cs="Verdana"/>
          <w:color w:val="000000"/>
          <w:sz w:val="22"/>
          <w:szCs w:val="22"/>
        </w:rPr>
      </w:pPr>
      <w:r w:rsidRPr="00BB203D">
        <w:rPr>
          <w:rFonts w:cs="Verdana"/>
          <w:color w:val="000000"/>
          <w:sz w:val="22"/>
        </w:rPr>
        <w:t>Załącznik INF-</w:t>
      </w:r>
      <w:proofErr w:type="spellStart"/>
      <w:r w:rsidRPr="00BB203D">
        <w:rPr>
          <w:rFonts w:cs="Verdana"/>
          <w:color w:val="000000"/>
          <w:sz w:val="22"/>
        </w:rPr>
        <w:t>oPP</w:t>
      </w:r>
      <w:proofErr w:type="spellEnd"/>
      <w:r w:rsidRPr="00BB203D">
        <w:rPr>
          <w:rFonts w:cs="Verdana"/>
          <w:color w:val="000000"/>
          <w:sz w:val="22"/>
        </w:rPr>
        <w:t xml:space="preserve"> </w:t>
      </w:r>
      <w:r>
        <w:rPr>
          <w:rFonts w:cs="Verdana"/>
          <w:color w:val="000000"/>
          <w:sz w:val="22"/>
        </w:rPr>
        <w:t xml:space="preserve">wersja 5 obowiązujący za okresy od stycznia 2015 </w:t>
      </w:r>
      <w:r w:rsidRPr="00BB203D">
        <w:rPr>
          <w:rFonts w:cs="Verdana"/>
          <w:color w:val="000000"/>
          <w:sz w:val="22"/>
        </w:rPr>
        <w:t xml:space="preserve">odwzorowuje formularz z </w:t>
      </w:r>
      <w:bookmarkStart w:id="73" w:name="_Hlk492642473"/>
      <w:r w:rsidRPr="00BB203D">
        <w:rPr>
          <w:rFonts w:cs="Verdana"/>
          <w:color w:val="000000"/>
          <w:sz w:val="22"/>
        </w:rPr>
        <w:t xml:space="preserve">Rozporządzenia Rady Ministrów </w:t>
      </w:r>
      <w:r w:rsidRPr="007E2615">
        <w:rPr>
          <w:rFonts w:cs="Verdana"/>
          <w:sz w:val="22"/>
        </w:rPr>
        <w:t xml:space="preserve">z dnia </w:t>
      </w:r>
      <w:r>
        <w:rPr>
          <w:rFonts w:cs="Verdana"/>
          <w:sz w:val="22"/>
        </w:rPr>
        <w:t>02 lutego 2016</w:t>
      </w:r>
      <w:r w:rsidR="005A51A5">
        <w:rPr>
          <w:rFonts w:cs="Verdana"/>
          <w:sz w:val="22"/>
        </w:rPr>
        <w:t xml:space="preserve"> </w:t>
      </w:r>
      <w:r>
        <w:rPr>
          <w:rFonts w:cs="Verdana"/>
          <w:sz w:val="22"/>
        </w:rPr>
        <w:t>r. zmieniającego rozporządzenie</w:t>
      </w:r>
      <w:r w:rsidRPr="007E2615">
        <w:rPr>
          <w:rFonts w:cs="Verdana"/>
          <w:sz w:val="22"/>
        </w:rPr>
        <w:t xml:space="preserve"> w sprawie</w:t>
      </w:r>
      <w:r w:rsidRPr="007E2615">
        <w:rPr>
          <w:rFonts w:cs="Verdana"/>
          <w:spacing w:val="16"/>
          <w:sz w:val="22"/>
        </w:rPr>
        <w:t xml:space="preserve"> </w:t>
      </w:r>
      <w:r w:rsidRPr="007E2615">
        <w:rPr>
          <w:rFonts w:cs="Verdana"/>
          <w:sz w:val="22"/>
        </w:rPr>
        <w:t>zakresu</w:t>
      </w:r>
      <w:r w:rsidRPr="007E2615">
        <w:rPr>
          <w:rFonts w:cs="Verdana"/>
          <w:spacing w:val="13"/>
          <w:sz w:val="22"/>
        </w:rPr>
        <w:t xml:space="preserve"> </w:t>
      </w:r>
      <w:r w:rsidRPr="007E2615">
        <w:rPr>
          <w:rFonts w:cs="Verdana"/>
          <w:sz w:val="22"/>
        </w:rPr>
        <w:t>informacji</w:t>
      </w:r>
      <w:r w:rsidRPr="007E2615">
        <w:rPr>
          <w:rFonts w:cs="Verdana"/>
          <w:spacing w:val="13"/>
          <w:sz w:val="22"/>
        </w:rPr>
        <w:t xml:space="preserve"> </w:t>
      </w:r>
      <w:r w:rsidRPr="007E2615">
        <w:rPr>
          <w:rFonts w:cs="Verdana"/>
          <w:sz w:val="22"/>
        </w:rPr>
        <w:t>przedstawianych przez</w:t>
      </w:r>
      <w:r w:rsidRPr="007E2615">
        <w:rPr>
          <w:rFonts w:cs="Verdana"/>
          <w:spacing w:val="13"/>
          <w:sz w:val="22"/>
        </w:rPr>
        <w:t xml:space="preserve"> </w:t>
      </w:r>
      <w:r w:rsidRPr="007E2615">
        <w:rPr>
          <w:rFonts w:cs="Verdana"/>
          <w:sz w:val="22"/>
        </w:rPr>
        <w:t>podmiot</w:t>
      </w:r>
      <w:r w:rsidRPr="007E2615">
        <w:rPr>
          <w:rFonts w:cs="Verdana"/>
          <w:spacing w:val="15"/>
          <w:sz w:val="22"/>
        </w:rPr>
        <w:t xml:space="preserve"> </w:t>
      </w:r>
      <w:r w:rsidRPr="007E2615">
        <w:rPr>
          <w:rFonts w:cs="Verdana"/>
          <w:sz w:val="22"/>
        </w:rPr>
        <w:t>ubiegający</w:t>
      </w:r>
      <w:r w:rsidRPr="007E2615">
        <w:rPr>
          <w:rFonts w:cs="Verdana"/>
          <w:spacing w:val="6"/>
          <w:sz w:val="22"/>
        </w:rPr>
        <w:t xml:space="preserve"> </w:t>
      </w:r>
      <w:r w:rsidRPr="007E2615">
        <w:rPr>
          <w:rFonts w:cs="Verdana"/>
          <w:sz w:val="22"/>
        </w:rPr>
        <w:t>się</w:t>
      </w:r>
      <w:r w:rsidRPr="007E2615">
        <w:rPr>
          <w:rFonts w:cs="Verdana"/>
          <w:spacing w:val="12"/>
          <w:sz w:val="22"/>
        </w:rPr>
        <w:t xml:space="preserve"> </w:t>
      </w:r>
      <w:r w:rsidRPr="007E2615">
        <w:rPr>
          <w:rFonts w:cs="Verdana"/>
          <w:sz w:val="22"/>
        </w:rPr>
        <w:t>o</w:t>
      </w:r>
      <w:r w:rsidRPr="007E2615">
        <w:rPr>
          <w:rFonts w:cs="Verdana"/>
          <w:spacing w:val="17"/>
          <w:sz w:val="22"/>
        </w:rPr>
        <w:t xml:space="preserve"> </w:t>
      </w:r>
      <w:r w:rsidRPr="007E2615">
        <w:rPr>
          <w:rFonts w:cs="Verdana"/>
          <w:sz w:val="22"/>
        </w:rPr>
        <w:t xml:space="preserve">pomoc </w:t>
      </w:r>
      <w:r w:rsidRPr="007E2615">
        <w:rPr>
          <w:rFonts w:cs="Verdana"/>
          <w:spacing w:val="2"/>
          <w:sz w:val="22"/>
        </w:rPr>
        <w:t>inn</w:t>
      </w:r>
      <w:r w:rsidRPr="007E2615">
        <w:rPr>
          <w:rFonts w:cs="Verdana"/>
          <w:sz w:val="22"/>
        </w:rPr>
        <w:t>ą</w:t>
      </w:r>
      <w:r w:rsidRPr="007E2615">
        <w:rPr>
          <w:rFonts w:cs="Verdana"/>
          <w:spacing w:val="6"/>
          <w:sz w:val="22"/>
        </w:rPr>
        <w:t xml:space="preserve"> </w:t>
      </w:r>
      <w:r w:rsidRPr="007E2615">
        <w:rPr>
          <w:rFonts w:cs="Verdana"/>
          <w:sz w:val="22"/>
        </w:rPr>
        <w:t>niż</w:t>
      </w:r>
      <w:r w:rsidRPr="007E2615">
        <w:rPr>
          <w:rFonts w:cs="Verdana"/>
          <w:spacing w:val="-6"/>
          <w:sz w:val="22"/>
        </w:rPr>
        <w:t xml:space="preserve"> </w:t>
      </w:r>
      <w:r w:rsidRPr="007E2615">
        <w:rPr>
          <w:rFonts w:cs="Verdana"/>
          <w:sz w:val="22"/>
        </w:rPr>
        <w:t>pomoc</w:t>
      </w:r>
      <w:r w:rsidRPr="007E2615">
        <w:rPr>
          <w:rFonts w:cs="Verdana"/>
          <w:spacing w:val="-6"/>
          <w:sz w:val="22"/>
        </w:rPr>
        <w:t xml:space="preserve"> </w:t>
      </w:r>
      <w:r w:rsidRPr="007E2615">
        <w:rPr>
          <w:rFonts w:cs="Verdana"/>
          <w:sz w:val="22"/>
        </w:rPr>
        <w:t>de</w:t>
      </w:r>
      <w:r w:rsidRPr="007E2615">
        <w:rPr>
          <w:rFonts w:cs="Verdana"/>
          <w:spacing w:val="7"/>
          <w:sz w:val="22"/>
        </w:rPr>
        <w:t xml:space="preserve"> </w:t>
      </w:r>
      <w:proofErr w:type="spellStart"/>
      <w:r w:rsidRPr="007E2615">
        <w:rPr>
          <w:rFonts w:cs="Verdana"/>
          <w:sz w:val="22"/>
        </w:rPr>
        <w:t>minimis</w:t>
      </w:r>
      <w:proofErr w:type="spellEnd"/>
      <w:r w:rsidRPr="007E2615">
        <w:rPr>
          <w:rFonts w:cs="Verdana"/>
          <w:spacing w:val="-3"/>
          <w:sz w:val="22"/>
        </w:rPr>
        <w:t xml:space="preserve"> </w:t>
      </w:r>
      <w:r w:rsidRPr="007E2615">
        <w:rPr>
          <w:rFonts w:cs="Verdana"/>
          <w:sz w:val="22"/>
        </w:rPr>
        <w:t>lub</w:t>
      </w:r>
      <w:r w:rsidRPr="007E2615">
        <w:rPr>
          <w:rFonts w:cs="Verdana"/>
          <w:spacing w:val="-6"/>
          <w:sz w:val="22"/>
        </w:rPr>
        <w:t xml:space="preserve"> </w:t>
      </w:r>
      <w:r w:rsidRPr="007E2615">
        <w:rPr>
          <w:rFonts w:cs="Verdana"/>
          <w:sz w:val="22"/>
        </w:rPr>
        <w:t>pomoc</w:t>
      </w:r>
      <w:r w:rsidRPr="007E2615">
        <w:rPr>
          <w:rFonts w:cs="Verdana"/>
          <w:spacing w:val="-6"/>
          <w:sz w:val="22"/>
        </w:rPr>
        <w:t xml:space="preserve"> </w:t>
      </w:r>
      <w:r w:rsidRPr="007E2615">
        <w:rPr>
          <w:rFonts w:cs="Verdana"/>
          <w:sz w:val="22"/>
        </w:rPr>
        <w:t>de</w:t>
      </w:r>
      <w:r w:rsidRPr="007E2615">
        <w:rPr>
          <w:rFonts w:cs="Verdana"/>
          <w:spacing w:val="7"/>
          <w:sz w:val="22"/>
        </w:rPr>
        <w:t xml:space="preserve"> </w:t>
      </w:r>
      <w:proofErr w:type="spellStart"/>
      <w:r w:rsidRPr="007E2615">
        <w:rPr>
          <w:rFonts w:cs="Verdana"/>
          <w:sz w:val="22"/>
        </w:rPr>
        <w:t>minimis</w:t>
      </w:r>
      <w:proofErr w:type="spellEnd"/>
      <w:r w:rsidRPr="007E2615">
        <w:rPr>
          <w:rFonts w:cs="Verdana"/>
          <w:spacing w:val="-8"/>
          <w:sz w:val="22"/>
        </w:rPr>
        <w:t xml:space="preserve"> </w:t>
      </w:r>
      <w:r w:rsidRPr="007E2615">
        <w:rPr>
          <w:rFonts w:cs="Verdana"/>
          <w:sz w:val="22"/>
        </w:rPr>
        <w:t>w</w:t>
      </w:r>
      <w:r w:rsidRPr="007E2615">
        <w:rPr>
          <w:rFonts w:cs="Verdana"/>
          <w:spacing w:val="5"/>
          <w:sz w:val="22"/>
        </w:rPr>
        <w:t xml:space="preserve"> </w:t>
      </w:r>
      <w:r w:rsidRPr="007E2615">
        <w:rPr>
          <w:rFonts w:cs="Verdana"/>
          <w:sz w:val="22"/>
        </w:rPr>
        <w:t>rolnictwie</w:t>
      </w:r>
      <w:r w:rsidRPr="007E2615">
        <w:rPr>
          <w:rFonts w:cs="Verdana"/>
          <w:spacing w:val="-6"/>
          <w:sz w:val="22"/>
        </w:rPr>
        <w:t xml:space="preserve"> </w:t>
      </w:r>
      <w:r w:rsidRPr="007E2615">
        <w:rPr>
          <w:rFonts w:cs="Verdana"/>
          <w:sz w:val="22"/>
        </w:rPr>
        <w:t>lub</w:t>
      </w:r>
      <w:r w:rsidRPr="007E2615">
        <w:rPr>
          <w:rFonts w:cs="Verdana"/>
          <w:spacing w:val="-3"/>
          <w:sz w:val="22"/>
        </w:rPr>
        <w:t xml:space="preserve"> </w:t>
      </w:r>
      <w:r w:rsidRPr="007E2615">
        <w:rPr>
          <w:rFonts w:cs="Verdana"/>
          <w:sz w:val="22"/>
        </w:rPr>
        <w:t>rybołówstwie</w:t>
      </w:r>
      <w:bookmarkEnd w:id="73"/>
      <w:r>
        <w:rPr>
          <w:rFonts w:cs="Verdana"/>
          <w:sz w:val="22"/>
        </w:rPr>
        <w:t xml:space="preserve"> </w:t>
      </w:r>
      <w:r w:rsidRPr="00105281">
        <w:rPr>
          <w:rFonts w:cs="Verdana"/>
          <w:color w:val="000000"/>
          <w:sz w:val="22"/>
          <w:szCs w:val="22"/>
        </w:rPr>
        <w:t>W celu utworzenia nowego załącznika INF-</w:t>
      </w:r>
      <w:proofErr w:type="spellStart"/>
      <w:r w:rsidRPr="00105281">
        <w:rPr>
          <w:rFonts w:cs="Verdana"/>
          <w:color w:val="000000"/>
          <w:sz w:val="22"/>
          <w:szCs w:val="22"/>
        </w:rPr>
        <w:t>oPP</w:t>
      </w:r>
      <w:proofErr w:type="spellEnd"/>
      <w:r w:rsidRPr="00105281">
        <w:rPr>
          <w:rFonts w:cs="Verdana"/>
          <w:color w:val="000000"/>
          <w:sz w:val="22"/>
          <w:szCs w:val="22"/>
        </w:rPr>
        <w:t xml:space="preserve"> należy wybrać czynność </w:t>
      </w:r>
      <w:r w:rsidRPr="00105281">
        <w:rPr>
          <w:rFonts w:cs="Verdana"/>
          <w:color w:val="000000"/>
          <w:sz w:val="22"/>
          <w:szCs w:val="22"/>
          <w:u w:val="single"/>
        </w:rPr>
        <w:t>'dodaj INF-</w:t>
      </w:r>
      <w:proofErr w:type="spellStart"/>
      <w:r w:rsidRPr="00105281">
        <w:rPr>
          <w:rFonts w:cs="Verdana"/>
          <w:color w:val="000000"/>
          <w:sz w:val="22"/>
          <w:szCs w:val="22"/>
          <w:u w:val="single"/>
        </w:rPr>
        <w:t>oPP</w:t>
      </w:r>
      <w:proofErr w:type="spellEnd"/>
      <w:r w:rsidRPr="00105281">
        <w:rPr>
          <w:rFonts w:cs="Verdana"/>
          <w:color w:val="000000"/>
          <w:sz w:val="22"/>
          <w:szCs w:val="22"/>
          <w:u w:val="single"/>
        </w:rPr>
        <w:t>'</w:t>
      </w:r>
      <w:r w:rsidRPr="00105281">
        <w:rPr>
          <w:rFonts w:cs="Verdana"/>
          <w:color w:val="000000"/>
          <w:sz w:val="22"/>
          <w:szCs w:val="22"/>
        </w:rPr>
        <w:t>, po wykonaniu której ukaże się formularz tego załącznika.</w:t>
      </w:r>
    </w:p>
    <w:p w14:paraId="1F10F7B7" w14:textId="77777777" w:rsidR="00EA5D31" w:rsidRPr="00105281" w:rsidRDefault="00EA5D31" w:rsidP="00EA5D31">
      <w:pPr>
        <w:autoSpaceDE w:val="0"/>
        <w:spacing w:before="120"/>
        <w:jc w:val="both"/>
        <w:rPr>
          <w:rFonts w:cs="Verdana"/>
          <w:color w:val="000000"/>
          <w:szCs w:val="20"/>
        </w:rPr>
      </w:pPr>
      <w:r w:rsidRPr="00BB203D">
        <w:rPr>
          <w:rFonts w:cs="Verdana"/>
          <w:color w:val="000000"/>
          <w:szCs w:val="20"/>
        </w:rPr>
        <w:t>Przy uzupełnianiu pól, których opisy podświetlone są na niebiesko można skorzystać z wyświetlanych przez System podpowiedzi.</w:t>
      </w:r>
    </w:p>
    <w:p w14:paraId="68FBFCAC" w14:textId="77777777" w:rsidR="00EA5D31" w:rsidRPr="00476F68" w:rsidRDefault="00EA5D31" w:rsidP="00EA5D31">
      <w:pPr>
        <w:widowControl w:val="0"/>
        <w:autoSpaceDE w:val="0"/>
        <w:autoSpaceDN w:val="0"/>
        <w:adjustRightInd w:val="0"/>
        <w:spacing w:line="240" w:lineRule="exact"/>
        <w:jc w:val="both"/>
        <w:rPr>
          <w:rFonts w:ascii="Verdana" w:hAnsi="Verdana" w:cs="Verdana"/>
          <w:color w:val="000000"/>
        </w:rPr>
      </w:pPr>
    </w:p>
    <w:p w14:paraId="2619407B" w14:textId="77777777" w:rsidR="00EA5D31" w:rsidRPr="007E2615" w:rsidRDefault="00EA5D31" w:rsidP="00EA5D31">
      <w:pPr>
        <w:widowControl w:val="0"/>
        <w:tabs>
          <w:tab w:val="left" w:pos="1380"/>
          <w:tab w:val="left" w:pos="2200"/>
          <w:tab w:val="left" w:pos="2640"/>
          <w:tab w:val="left" w:pos="4100"/>
          <w:tab w:val="left" w:pos="5420"/>
          <w:tab w:val="left" w:pos="7380"/>
          <w:tab w:val="left" w:pos="8020"/>
          <w:tab w:val="left" w:pos="9440"/>
        </w:tabs>
        <w:autoSpaceDE w:val="0"/>
        <w:autoSpaceDN w:val="0"/>
        <w:adjustRightInd w:val="0"/>
        <w:spacing w:line="240" w:lineRule="exact"/>
        <w:ind w:right="66"/>
        <w:jc w:val="both"/>
        <w:rPr>
          <w:rFonts w:cs="Verdana"/>
          <w:color w:val="000000"/>
          <w:szCs w:val="20"/>
        </w:rPr>
      </w:pPr>
      <w:r w:rsidRPr="007E2615">
        <w:rPr>
          <w:rFonts w:cs="Verdana"/>
          <w:color w:val="000000"/>
          <w:szCs w:val="20"/>
        </w:rPr>
        <w:t xml:space="preserve">W części </w:t>
      </w:r>
      <w:r w:rsidRPr="007E2615">
        <w:rPr>
          <w:rFonts w:cs="Verdana"/>
          <w:b/>
          <w:bCs/>
          <w:color w:val="000000"/>
          <w:szCs w:val="20"/>
        </w:rPr>
        <w:t>A. Informacje dotyczące wnioskodawc</w:t>
      </w:r>
      <w:r w:rsidRPr="007E2615">
        <w:rPr>
          <w:rFonts w:cs="Verdana"/>
          <w:b/>
          <w:bCs/>
          <w:color w:val="000000"/>
          <w:spacing w:val="1"/>
          <w:szCs w:val="20"/>
        </w:rPr>
        <w:t>y</w:t>
      </w:r>
      <w:r w:rsidRPr="007E2615">
        <w:rPr>
          <w:rFonts w:cs="Verdana"/>
          <w:color w:val="000000"/>
          <w:szCs w:val="20"/>
        </w:rPr>
        <w:t>, pola uzupełn</w:t>
      </w:r>
      <w:r>
        <w:rPr>
          <w:rFonts w:cs="Verdana"/>
          <w:color w:val="000000"/>
          <w:szCs w:val="20"/>
        </w:rPr>
        <w:t>i</w:t>
      </w:r>
      <w:r w:rsidRPr="007E2615">
        <w:rPr>
          <w:rFonts w:cs="Verdana"/>
          <w:color w:val="000000"/>
          <w:szCs w:val="20"/>
        </w:rPr>
        <w:t xml:space="preserve">ane są </w:t>
      </w:r>
      <w:r w:rsidRPr="007E2615">
        <w:rPr>
          <w:rFonts w:cs="Verdana"/>
          <w:color w:val="000000"/>
          <w:spacing w:val="1"/>
          <w:szCs w:val="20"/>
        </w:rPr>
        <w:t>aut</w:t>
      </w:r>
      <w:r>
        <w:rPr>
          <w:rFonts w:cs="Verdana"/>
          <w:color w:val="000000"/>
          <w:spacing w:val="1"/>
          <w:szCs w:val="20"/>
        </w:rPr>
        <w:t>omat</w:t>
      </w:r>
      <w:r w:rsidRPr="007E2615">
        <w:rPr>
          <w:rFonts w:cs="Verdana"/>
          <w:color w:val="000000"/>
          <w:spacing w:val="1"/>
          <w:szCs w:val="20"/>
        </w:rPr>
        <w:t>yczni</w:t>
      </w:r>
      <w:r w:rsidRPr="007E2615">
        <w:rPr>
          <w:rFonts w:cs="Verdana"/>
          <w:color w:val="000000"/>
          <w:szCs w:val="20"/>
        </w:rPr>
        <w:t>e</w:t>
      </w:r>
      <w:r w:rsidRPr="007E2615">
        <w:rPr>
          <w:rFonts w:cs="Verdana"/>
          <w:color w:val="000000"/>
          <w:spacing w:val="6"/>
          <w:szCs w:val="20"/>
        </w:rPr>
        <w:t xml:space="preserve"> </w:t>
      </w:r>
      <w:r w:rsidRPr="007E2615">
        <w:rPr>
          <w:rFonts w:cs="Verdana"/>
          <w:color w:val="000000"/>
          <w:szCs w:val="20"/>
        </w:rPr>
        <w:t>danymi</w:t>
      </w:r>
      <w:r w:rsidRPr="007E2615">
        <w:rPr>
          <w:rFonts w:cs="Verdana"/>
          <w:color w:val="000000"/>
          <w:spacing w:val="-5"/>
          <w:szCs w:val="20"/>
        </w:rPr>
        <w:t xml:space="preserve"> </w:t>
      </w:r>
      <w:r>
        <w:rPr>
          <w:rFonts w:cs="Verdana"/>
          <w:color w:val="000000"/>
          <w:spacing w:val="-5"/>
          <w:szCs w:val="20"/>
        </w:rPr>
        <w:br/>
      </w:r>
      <w:r w:rsidRPr="007E2615">
        <w:rPr>
          <w:rFonts w:cs="Verdana"/>
          <w:color w:val="000000"/>
          <w:szCs w:val="20"/>
        </w:rPr>
        <w:t>z</w:t>
      </w:r>
      <w:r w:rsidRPr="007E2615">
        <w:rPr>
          <w:rFonts w:cs="Verdana"/>
          <w:color w:val="000000"/>
          <w:spacing w:val="4"/>
          <w:szCs w:val="20"/>
        </w:rPr>
        <w:t xml:space="preserve"> </w:t>
      </w:r>
      <w:r w:rsidRPr="007E2615">
        <w:rPr>
          <w:rFonts w:cs="Verdana"/>
          <w:color w:val="000000"/>
          <w:szCs w:val="20"/>
        </w:rPr>
        <w:t>wniosku</w:t>
      </w:r>
      <w:r w:rsidRPr="007E2615">
        <w:rPr>
          <w:rFonts w:cs="Verdana"/>
          <w:color w:val="000000"/>
          <w:spacing w:val="-3"/>
          <w:szCs w:val="20"/>
        </w:rPr>
        <w:t xml:space="preserve"> </w:t>
      </w:r>
      <w:r w:rsidRPr="007E2615">
        <w:rPr>
          <w:rFonts w:cs="Verdana"/>
          <w:color w:val="000000"/>
          <w:szCs w:val="20"/>
        </w:rPr>
        <w:t>WN-D, do którego</w:t>
      </w:r>
      <w:r w:rsidRPr="007E2615">
        <w:rPr>
          <w:rFonts w:cs="Verdana"/>
          <w:color w:val="000000"/>
          <w:spacing w:val="-2"/>
          <w:szCs w:val="20"/>
        </w:rPr>
        <w:t xml:space="preserve"> </w:t>
      </w:r>
      <w:r w:rsidRPr="007E2615">
        <w:rPr>
          <w:rFonts w:cs="Verdana"/>
          <w:color w:val="000000"/>
          <w:szCs w:val="20"/>
        </w:rPr>
        <w:t>dołączana</w:t>
      </w:r>
      <w:r w:rsidRPr="007E2615">
        <w:rPr>
          <w:rFonts w:cs="Verdana"/>
          <w:color w:val="000000"/>
          <w:spacing w:val="-5"/>
          <w:szCs w:val="20"/>
        </w:rPr>
        <w:t xml:space="preserve"> </w:t>
      </w:r>
      <w:r w:rsidRPr="007E2615">
        <w:rPr>
          <w:rFonts w:cs="Verdana"/>
          <w:color w:val="000000"/>
          <w:szCs w:val="20"/>
        </w:rPr>
        <w:t>jest</w:t>
      </w:r>
      <w:r w:rsidRPr="007E2615">
        <w:rPr>
          <w:rFonts w:cs="Verdana"/>
          <w:color w:val="000000"/>
          <w:spacing w:val="-2"/>
          <w:szCs w:val="20"/>
        </w:rPr>
        <w:t xml:space="preserve"> </w:t>
      </w:r>
      <w:r w:rsidRPr="007E2615">
        <w:rPr>
          <w:rFonts w:cs="Verdana"/>
          <w:color w:val="000000"/>
          <w:szCs w:val="20"/>
        </w:rPr>
        <w:t>'Informacja</w:t>
      </w:r>
      <w:r w:rsidRPr="007E2615">
        <w:rPr>
          <w:rFonts w:cs="Verdana"/>
          <w:color w:val="000000"/>
          <w:spacing w:val="-9"/>
          <w:szCs w:val="20"/>
        </w:rPr>
        <w:t xml:space="preserve">...’. </w:t>
      </w:r>
      <w:r w:rsidRPr="007E2615">
        <w:rPr>
          <w:rFonts w:cs="Verdana"/>
          <w:color w:val="000000"/>
          <w:szCs w:val="20"/>
        </w:rPr>
        <w:t>Są to:</w:t>
      </w:r>
      <w:r w:rsidRPr="007E2615">
        <w:rPr>
          <w:rFonts w:cs="Verdana"/>
          <w:color w:val="000000"/>
          <w:spacing w:val="12"/>
          <w:szCs w:val="20"/>
        </w:rPr>
        <w:t xml:space="preserve"> </w:t>
      </w:r>
      <w:r w:rsidRPr="007E2615">
        <w:rPr>
          <w:rFonts w:cs="Verdana"/>
          <w:color w:val="000000"/>
          <w:szCs w:val="20"/>
        </w:rPr>
        <w:t>imię</w:t>
      </w:r>
      <w:r w:rsidRPr="007E2615">
        <w:rPr>
          <w:rFonts w:cs="Verdana"/>
          <w:color w:val="000000"/>
          <w:spacing w:val="5"/>
          <w:szCs w:val="20"/>
        </w:rPr>
        <w:t xml:space="preserve"> </w:t>
      </w:r>
      <w:r w:rsidRPr="007E2615">
        <w:rPr>
          <w:rFonts w:cs="Verdana"/>
          <w:color w:val="000000"/>
          <w:szCs w:val="20"/>
        </w:rPr>
        <w:t>i</w:t>
      </w:r>
      <w:r w:rsidRPr="007E2615">
        <w:rPr>
          <w:rFonts w:cs="Verdana"/>
          <w:color w:val="000000"/>
          <w:spacing w:val="9"/>
          <w:szCs w:val="20"/>
        </w:rPr>
        <w:t xml:space="preserve"> </w:t>
      </w:r>
      <w:r w:rsidRPr="007E2615">
        <w:rPr>
          <w:rFonts w:cs="Verdana"/>
          <w:color w:val="000000"/>
          <w:szCs w:val="20"/>
        </w:rPr>
        <w:t>nazwisko</w:t>
      </w:r>
      <w:r w:rsidRPr="007E2615">
        <w:rPr>
          <w:rFonts w:cs="Verdana"/>
          <w:color w:val="000000"/>
          <w:spacing w:val="1"/>
          <w:szCs w:val="20"/>
        </w:rPr>
        <w:t xml:space="preserve"> </w:t>
      </w:r>
      <w:r w:rsidRPr="007E2615">
        <w:rPr>
          <w:rFonts w:cs="Verdana"/>
          <w:color w:val="000000"/>
          <w:szCs w:val="20"/>
        </w:rPr>
        <w:t>albo</w:t>
      </w:r>
      <w:r w:rsidRPr="007E2615">
        <w:rPr>
          <w:rFonts w:cs="Verdana"/>
          <w:color w:val="000000"/>
          <w:spacing w:val="5"/>
          <w:szCs w:val="20"/>
        </w:rPr>
        <w:t xml:space="preserve"> </w:t>
      </w:r>
      <w:r w:rsidRPr="007E2615">
        <w:rPr>
          <w:rFonts w:cs="Verdana"/>
          <w:color w:val="000000"/>
          <w:szCs w:val="20"/>
        </w:rPr>
        <w:t>nazwa, adres</w:t>
      </w:r>
      <w:r w:rsidRPr="007E2615">
        <w:rPr>
          <w:rFonts w:cs="Verdana"/>
          <w:color w:val="000000"/>
          <w:spacing w:val="7"/>
          <w:szCs w:val="20"/>
        </w:rPr>
        <w:t xml:space="preserve"> </w:t>
      </w:r>
      <w:r w:rsidRPr="007E2615">
        <w:rPr>
          <w:rFonts w:cs="Verdana"/>
          <w:color w:val="000000"/>
          <w:szCs w:val="20"/>
        </w:rPr>
        <w:t>miejsca</w:t>
      </w:r>
      <w:r w:rsidRPr="007E2615">
        <w:rPr>
          <w:rFonts w:cs="Verdana"/>
          <w:color w:val="000000"/>
          <w:spacing w:val="9"/>
          <w:szCs w:val="20"/>
        </w:rPr>
        <w:t xml:space="preserve"> </w:t>
      </w:r>
      <w:r w:rsidRPr="007E2615">
        <w:rPr>
          <w:rFonts w:cs="Verdana"/>
          <w:color w:val="000000"/>
          <w:szCs w:val="20"/>
        </w:rPr>
        <w:t>zamieszkania albo</w:t>
      </w:r>
      <w:r w:rsidRPr="007E2615">
        <w:rPr>
          <w:rFonts w:cs="Verdana"/>
          <w:color w:val="000000"/>
          <w:spacing w:val="3"/>
          <w:szCs w:val="20"/>
        </w:rPr>
        <w:t xml:space="preserve"> </w:t>
      </w:r>
      <w:r w:rsidRPr="007E2615">
        <w:rPr>
          <w:rFonts w:cs="Verdana"/>
          <w:color w:val="000000"/>
          <w:szCs w:val="20"/>
        </w:rPr>
        <w:t>adres</w:t>
      </w:r>
      <w:r w:rsidRPr="007E2615">
        <w:rPr>
          <w:rFonts w:cs="Verdana"/>
          <w:color w:val="000000"/>
          <w:spacing w:val="5"/>
          <w:szCs w:val="20"/>
        </w:rPr>
        <w:t xml:space="preserve"> </w:t>
      </w:r>
      <w:r w:rsidRPr="007E2615">
        <w:rPr>
          <w:rFonts w:cs="Verdana"/>
          <w:color w:val="000000"/>
          <w:szCs w:val="20"/>
        </w:rPr>
        <w:t xml:space="preserve">firmy, identyfikator gminy, w której podmiot ubiegający się o pomoc ma miejsce </w:t>
      </w:r>
      <w:r w:rsidRPr="007E2615">
        <w:rPr>
          <w:rFonts w:cs="Verdana"/>
          <w:color w:val="000000"/>
          <w:spacing w:val="1"/>
          <w:szCs w:val="20"/>
        </w:rPr>
        <w:t>zamieszkani</w:t>
      </w:r>
      <w:r w:rsidRPr="007E2615">
        <w:rPr>
          <w:rFonts w:cs="Verdana"/>
          <w:color w:val="000000"/>
          <w:szCs w:val="20"/>
        </w:rPr>
        <w:t>a</w:t>
      </w:r>
      <w:r w:rsidRPr="007E2615">
        <w:rPr>
          <w:rFonts w:cs="Verdana"/>
          <w:color w:val="000000"/>
          <w:spacing w:val="4"/>
          <w:szCs w:val="20"/>
        </w:rPr>
        <w:t xml:space="preserve"> </w:t>
      </w:r>
      <w:r w:rsidRPr="007E2615">
        <w:rPr>
          <w:rFonts w:cs="Verdana"/>
          <w:color w:val="000000"/>
          <w:szCs w:val="20"/>
        </w:rPr>
        <w:t>lub</w:t>
      </w:r>
      <w:r w:rsidRPr="007E2615">
        <w:rPr>
          <w:rFonts w:cs="Verdana"/>
          <w:color w:val="000000"/>
          <w:spacing w:val="1"/>
          <w:szCs w:val="20"/>
        </w:rPr>
        <w:t xml:space="preserve"> </w:t>
      </w:r>
      <w:r w:rsidRPr="007E2615">
        <w:rPr>
          <w:rFonts w:cs="Verdana"/>
          <w:color w:val="000000"/>
          <w:szCs w:val="20"/>
        </w:rPr>
        <w:t>siedzibę,</w:t>
      </w:r>
      <w:r w:rsidRPr="007E2615">
        <w:rPr>
          <w:rFonts w:cs="Verdana"/>
          <w:color w:val="000000"/>
          <w:spacing w:val="-9"/>
          <w:szCs w:val="20"/>
        </w:rPr>
        <w:t xml:space="preserve"> </w:t>
      </w:r>
      <w:r w:rsidRPr="007E2615">
        <w:rPr>
          <w:rFonts w:cs="Verdana"/>
          <w:color w:val="000000"/>
          <w:szCs w:val="20"/>
        </w:rPr>
        <w:t>numer</w:t>
      </w:r>
      <w:r w:rsidRPr="007E2615">
        <w:rPr>
          <w:rFonts w:cs="Verdana"/>
          <w:color w:val="000000"/>
          <w:spacing w:val="-8"/>
          <w:szCs w:val="20"/>
        </w:rPr>
        <w:t xml:space="preserve"> </w:t>
      </w:r>
      <w:r w:rsidRPr="007E2615">
        <w:rPr>
          <w:rFonts w:cs="Verdana"/>
          <w:color w:val="000000"/>
          <w:szCs w:val="20"/>
        </w:rPr>
        <w:t>NIP,</w:t>
      </w:r>
      <w:r w:rsidRPr="007E2615">
        <w:rPr>
          <w:rFonts w:cs="Verdana"/>
          <w:color w:val="000000"/>
          <w:spacing w:val="-8"/>
          <w:szCs w:val="20"/>
        </w:rPr>
        <w:t xml:space="preserve"> </w:t>
      </w:r>
      <w:r w:rsidRPr="007E2615">
        <w:rPr>
          <w:rFonts w:cs="Verdana"/>
          <w:color w:val="000000"/>
          <w:szCs w:val="20"/>
        </w:rPr>
        <w:t>forma</w:t>
      </w:r>
      <w:r w:rsidRPr="007E2615">
        <w:rPr>
          <w:rFonts w:cs="Verdana"/>
          <w:color w:val="000000"/>
          <w:spacing w:val="-3"/>
          <w:szCs w:val="20"/>
        </w:rPr>
        <w:t xml:space="preserve"> </w:t>
      </w:r>
      <w:r w:rsidRPr="007E2615">
        <w:rPr>
          <w:rFonts w:cs="Verdana"/>
          <w:color w:val="000000"/>
          <w:szCs w:val="20"/>
        </w:rPr>
        <w:t>prawna</w:t>
      </w:r>
      <w:r w:rsidRPr="007E2615">
        <w:rPr>
          <w:rFonts w:cs="Verdana"/>
          <w:color w:val="000000"/>
          <w:spacing w:val="-3"/>
          <w:szCs w:val="20"/>
        </w:rPr>
        <w:t xml:space="preserve"> </w:t>
      </w:r>
      <w:r w:rsidRPr="007E2615">
        <w:rPr>
          <w:rFonts w:cs="Verdana"/>
          <w:color w:val="000000"/>
          <w:szCs w:val="20"/>
        </w:rPr>
        <w:t>podmiotu.</w:t>
      </w:r>
    </w:p>
    <w:p w14:paraId="31CB7B09" w14:textId="77777777" w:rsidR="00EA5D31" w:rsidRPr="00476F68" w:rsidRDefault="00EA5D31" w:rsidP="00EA5D31">
      <w:pPr>
        <w:widowControl w:val="0"/>
        <w:autoSpaceDE w:val="0"/>
        <w:autoSpaceDN w:val="0"/>
        <w:adjustRightInd w:val="0"/>
        <w:spacing w:before="20" w:line="220" w:lineRule="exact"/>
        <w:jc w:val="both"/>
        <w:rPr>
          <w:rFonts w:ascii="Verdana" w:hAnsi="Verdana" w:cs="Verdana"/>
          <w:color w:val="000000"/>
          <w:szCs w:val="22"/>
        </w:rPr>
      </w:pPr>
    </w:p>
    <w:p w14:paraId="663BE5A1" w14:textId="3798479D" w:rsidR="00EA5D31" w:rsidRDefault="00EA5D31" w:rsidP="00EA5D31">
      <w:pPr>
        <w:jc w:val="both"/>
        <w:rPr>
          <w:rFonts w:cs="Verdana"/>
          <w:color w:val="000000"/>
          <w:szCs w:val="20"/>
        </w:rPr>
      </w:pPr>
      <w:r w:rsidRPr="007E2615">
        <w:rPr>
          <w:rFonts w:cs="Verdana"/>
          <w:b/>
          <w:bCs/>
          <w:color w:val="000000"/>
          <w:spacing w:val="-1"/>
          <w:szCs w:val="20"/>
        </w:rPr>
        <w:t>Uwaga</w:t>
      </w:r>
      <w:r w:rsidRPr="007E2615">
        <w:rPr>
          <w:rFonts w:cs="Verdana"/>
          <w:b/>
          <w:bCs/>
          <w:color w:val="000000"/>
          <w:szCs w:val="20"/>
        </w:rPr>
        <w:t>:</w:t>
      </w:r>
      <w:r w:rsidRPr="007E2615">
        <w:rPr>
          <w:rFonts w:cs="Verdana"/>
          <w:b/>
          <w:bCs/>
          <w:color w:val="000000"/>
          <w:spacing w:val="1"/>
          <w:szCs w:val="20"/>
        </w:rPr>
        <w:t xml:space="preserve"> </w:t>
      </w:r>
      <w:r w:rsidRPr="007E2615">
        <w:rPr>
          <w:rFonts w:cs="Verdana"/>
          <w:color w:val="000000"/>
          <w:szCs w:val="20"/>
        </w:rPr>
        <w:t>System</w:t>
      </w:r>
      <w:r w:rsidRPr="007E2615">
        <w:rPr>
          <w:rFonts w:cs="Verdana"/>
          <w:color w:val="000000"/>
          <w:spacing w:val="1"/>
          <w:szCs w:val="20"/>
        </w:rPr>
        <w:t xml:space="preserve"> </w:t>
      </w:r>
      <w:r w:rsidRPr="007E2615">
        <w:rPr>
          <w:rFonts w:cs="Verdana"/>
          <w:color w:val="000000"/>
          <w:szCs w:val="20"/>
        </w:rPr>
        <w:t>nie</w:t>
      </w:r>
      <w:r w:rsidRPr="007E2615">
        <w:rPr>
          <w:rFonts w:cs="Verdana"/>
          <w:color w:val="000000"/>
          <w:spacing w:val="14"/>
          <w:szCs w:val="20"/>
        </w:rPr>
        <w:t xml:space="preserve"> </w:t>
      </w:r>
      <w:r w:rsidRPr="007E2615">
        <w:rPr>
          <w:rFonts w:cs="Verdana"/>
          <w:color w:val="000000"/>
          <w:szCs w:val="20"/>
        </w:rPr>
        <w:t>zaktualizuje</w:t>
      </w:r>
      <w:r w:rsidRPr="007E2615">
        <w:rPr>
          <w:rFonts w:cs="Verdana"/>
          <w:color w:val="000000"/>
          <w:spacing w:val="-1"/>
          <w:szCs w:val="20"/>
        </w:rPr>
        <w:t xml:space="preserve"> </w:t>
      </w:r>
      <w:r w:rsidRPr="007E2615">
        <w:rPr>
          <w:rFonts w:cs="Verdana"/>
          <w:color w:val="000000"/>
          <w:szCs w:val="20"/>
        </w:rPr>
        <w:t>Kartoteki Beneficjenta danymi</w:t>
      </w:r>
      <w:r w:rsidRPr="007E2615">
        <w:rPr>
          <w:rFonts w:cs="Verdana"/>
          <w:color w:val="000000"/>
          <w:spacing w:val="3"/>
          <w:szCs w:val="20"/>
        </w:rPr>
        <w:t xml:space="preserve"> </w:t>
      </w:r>
      <w:r w:rsidRPr="007E2615">
        <w:rPr>
          <w:rFonts w:cs="Verdana"/>
          <w:color w:val="000000"/>
          <w:szCs w:val="20"/>
        </w:rPr>
        <w:t>z</w:t>
      </w:r>
      <w:r w:rsidRPr="007E2615">
        <w:rPr>
          <w:rFonts w:cs="Verdana"/>
          <w:color w:val="000000"/>
          <w:spacing w:val="16"/>
          <w:szCs w:val="20"/>
        </w:rPr>
        <w:t xml:space="preserve"> </w:t>
      </w:r>
      <w:r w:rsidRPr="007E2615">
        <w:rPr>
          <w:rFonts w:cs="Verdana"/>
          <w:color w:val="000000"/>
          <w:szCs w:val="20"/>
        </w:rPr>
        <w:t>załącznika</w:t>
      </w:r>
      <w:r w:rsidRPr="007E2615">
        <w:rPr>
          <w:rFonts w:cs="Verdana"/>
          <w:color w:val="000000"/>
          <w:spacing w:val="-3"/>
          <w:szCs w:val="20"/>
        </w:rPr>
        <w:t xml:space="preserve"> </w:t>
      </w:r>
      <w:r>
        <w:rPr>
          <w:rFonts w:cs="Verdana"/>
          <w:color w:val="000000"/>
          <w:szCs w:val="20"/>
        </w:rPr>
        <w:t>INF-O-PP</w:t>
      </w:r>
      <w:r w:rsidRPr="007E2615">
        <w:rPr>
          <w:rFonts w:cs="Verdana"/>
          <w:color w:val="000000"/>
          <w:szCs w:val="20"/>
        </w:rPr>
        <w:t>, w</w:t>
      </w:r>
      <w:r w:rsidRPr="007E2615">
        <w:rPr>
          <w:rFonts w:cs="Verdana"/>
          <w:color w:val="000000"/>
          <w:spacing w:val="-2"/>
          <w:szCs w:val="20"/>
        </w:rPr>
        <w:t xml:space="preserve"> </w:t>
      </w:r>
      <w:r w:rsidRPr="007E2615">
        <w:rPr>
          <w:rFonts w:cs="Verdana"/>
          <w:color w:val="000000"/>
          <w:szCs w:val="20"/>
        </w:rPr>
        <w:t>których</w:t>
      </w:r>
      <w:r w:rsidRPr="007E2615">
        <w:rPr>
          <w:rFonts w:cs="Verdana"/>
          <w:color w:val="000000"/>
          <w:spacing w:val="-5"/>
          <w:szCs w:val="20"/>
        </w:rPr>
        <w:t xml:space="preserve"> </w:t>
      </w:r>
      <w:r w:rsidRPr="007E2615">
        <w:rPr>
          <w:rFonts w:cs="Verdana"/>
          <w:color w:val="000000"/>
          <w:szCs w:val="20"/>
        </w:rPr>
        <w:t>Beneficjent</w:t>
      </w:r>
      <w:r w:rsidRPr="007E2615">
        <w:rPr>
          <w:rFonts w:cs="Verdana"/>
          <w:color w:val="000000"/>
          <w:spacing w:val="-11"/>
          <w:szCs w:val="20"/>
        </w:rPr>
        <w:t xml:space="preserve"> </w:t>
      </w:r>
      <w:r w:rsidRPr="007E2615">
        <w:rPr>
          <w:rFonts w:cs="Verdana"/>
          <w:color w:val="000000"/>
          <w:szCs w:val="20"/>
        </w:rPr>
        <w:t>poda inne</w:t>
      </w:r>
      <w:r w:rsidRPr="007E2615">
        <w:rPr>
          <w:rFonts w:cs="Verdana"/>
          <w:color w:val="000000"/>
          <w:spacing w:val="-5"/>
          <w:szCs w:val="20"/>
        </w:rPr>
        <w:t xml:space="preserve"> </w:t>
      </w:r>
      <w:r w:rsidRPr="007E2615">
        <w:rPr>
          <w:rFonts w:cs="Verdana"/>
          <w:color w:val="000000"/>
          <w:szCs w:val="20"/>
        </w:rPr>
        <w:t>wartości</w:t>
      </w:r>
      <w:r w:rsidRPr="007E2615">
        <w:rPr>
          <w:rFonts w:cs="Verdana"/>
          <w:color w:val="000000"/>
          <w:spacing w:val="-3"/>
          <w:szCs w:val="20"/>
        </w:rPr>
        <w:t xml:space="preserve"> </w:t>
      </w:r>
      <w:r w:rsidRPr="007E2615">
        <w:rPr>
          <w:rFonts w:cs="Verdana"/>
          <w:color w:val="000000"/>
          <w:szCs w:val="20"/>
        </w:rPr>
        <w:t>niż</w:t>
      </w:r>
      <w:r w:rsidRPr="007E2615">
        <w:rPr>
          <w:rFonts w:cs="Verdana"/>
          <w:color w:val="000000"/>
          <w:spacing w:val="-6"/>
          <w:szCs w:val="20"/>
        </w:rPr>
        <w:t xml:space="preserve"> </w:t>
      </w:r>
      <w:r w:rsidRPr="007E2615">
        <w:rPr>
          <w:rFonts w:cs="Verdana"/>
          <w:color w:val="000000"/>
          <w:szCs w:val="20"/>
        </w:rPr>
        <w:t>we wniosku</w:t>
      </w:r>
      <w:r w:rsidRPr="007E2615">
        <w:rPr>
          <w:rFonts w:cs="Verdana"/>
          <w:color w:val="000000"/>
          <w:spacing w:val="-3"/>
          <w:szCs w:val="20"/>
        </w:rPr>
        <w:t xml:space="preserve"> </w:t>
      </w:r>
      <w:r>
        <w:rPr>
          <w:rFonts w:cs="Verdana"/>
          <w:color w:val="000000"/>
          <w:spacing w:val="-3"/>
          <w:szCs w:val="20"/>
        </w:rPr>
        <w:t>lu</w:t>
      </w:r>
      <w:r w:rsidRPr="007E2615">
        <w:rPr>
          <w:rFonts w:cs="Verdana"/>
          <w:color w:val="000000"/>
          <w:szCs w:val="20"/>
        </w:rPr>
        <w:t>b</w:t>
      </w:r>
      <w:r w:rsidRPr="007E2615">
        <w:rPr>
          <w:rFonts w:cs="Verdana"/>
          <w:color w:val="000000"/>
          <w:spacing w:val="-3"/>
          <w:szCs w:val="20"/>
        </w:rPr>
        <w:t xml:space="preserve"> </w:t>
      </w:r>
      <w:r w:rsidRPr="007E2615">
        <w:rPr>
          <w:rFonts w:cs="Verdana"/>
          <w:color w:val="000000"/>
          <w:szCs w:val="20"/>
        </w:rPr>
        <w:t>na Ekranie konfiguracji.</w:t>
      </w:r>
    </w:p>
    <w:p w14:paraId="3C835E45" w14:textId="77777777" w:rsidR="00EA5D31" w:rsidRDefault="00EA5D31" w:rsidP="00C163B4">
      <w:pPr>
        <w:jc w:val="both"/>
        <w:rPr>
          <w:rFonts w:cs="Verdana"/>
          <w:color w:val="000000"/>
          <w:szCs w:val="20"/>
        </w:rPr>
      </w:pPr>
      <w:r w:rsidRPr="007E2615">
        <w:rPr>
          <w:rFonts w:cs="Verdana"/>
          <w:color w:val="000000"/>
          <w:szCs w:val="20"/>
        </w:rPr>
        <w:t xml:space="preserve">W części </w:t>
      </w:r>
      <w:r w:rsidRPr="007E2615">
        <w:rPr>
          <w:rFonts w:cs="Verdana"/>
          <w:b/>
          <w:bCs/>
          <w:color w:val="000000"/>
          <w:szCs w:val="20"/>
        </w:rPr>
        <w:t xml:space="preserve">A. </w:t>
      </w:r>
      <w:r>
        <w:rPr>
          <w:rFonts w:eastAsia="Calibri" w:cs="Calibri"/>
          <w:b/>
          <w:color w:val="000000"/>
          <w:szCs w:val="22"/>
        </w:rPr>
        <w:t>Informacje dotyczące podmiotu, któremu ma być udzielona pomoc publiczna</w:t>
      </w:r>
      <w:r>
        <w:rPr>
          <w:rFonts w:cs="Verdana"/>
          <w:color w:val="000000"/>
          <w:szCs w:val="20"/>
        </w:rPr>
        <w:t xml:space="preserve">, pola uzupełniane są </w:t>
      </w:r>
      <w:r w:rsidRPr="007E2615">
        <w:rPr>
          <w:rFonts w:cs="Verdana"/>
          <w:color w:val="000000"/>
          <w:spacing w:val="1"/>
          <w:szCs w:val="20"/>
        </w:rPr>
        <w:t>automatyczni</w:t>
      </w:r>
      <w:r>
        <w:rPr>
          <w:rFonts w:cs="Verdana"/>
          <w:color w:val="000000"/>
          <w:spacing w:val="1"/>
          <w:szCs w:val="20"/>
        </w:rPr>
        <w:t>e</w:t>
      </w:r>
      <w:r w:rsidRPr="007E2615">
        <w:rPr>
          <w:rFonts w:cs="Verdana"/>
          <w:color w:val="000000"/>
          <w:spacing w:val="6"/>
          <w:szCs w:val="20"/>
        </w:rPr>
        <w:t xml:space="preserve"> </w:t>
      </w:r>
      <w:r w:rsidRPr="007E2615">
        <w:rPr>
          <w:rFonts w:cs="Verdana"/>
          <w:color w:val="000000"/>
          <w:szCs w:val="20"/>
        </w:rPr>
        <w:t>danymi</w:t>
      </w:r>
      <w:r w:rsidRPr="007E2615">
        <w:rPr>
          <w:rFonts w:cs="Verdana"/>
          <w:color w:val="000000"/>
          <w:spacing w:val="-5"/>
          <w:szCs w:val="20"/>
        </w:rPr>
        <w:t xml:space="preserve"> </w:t>
      </w:r>
      <w:r w:rsidRPr="007E2615">
        <w:rPr>
          <w:rFonts w:cs="Verdana"/>
          <w:color w:val="000000"/>
          <w:szCs w:val="20"/>
        </w:rPr>
        <w:t>z</w:t>
      </w:r>
      <w:r w:rsidRPr="007E2615">
        <w:rPr>
          <w:rFonts w:cs="Verdana"/>
          <w:color w:val="000000"/>
          <w:spacing w:val="4"/>
          <w:szCs w:val="20"/>
        </w:rPr>
        <w:t xml:space="preserve"> </w:t>
      </w:r>
      <w:r w:rsidRPr="007E2615">
        <w:rPr>
          <w:rFonts w:cs="Verdana"/>
          <w:color w:val="000000"/>
          <w:szCs w:val="20"/>
        </w:rPr>
        <w:t>wniosku</w:t>
      </w:r>
      <w:r w:rsidRPr="007E2615">
        <w:rPr>
          <w:rFonts w:cs="Verdana"/>
          <w:color w:val="000000"/>
          <w:spacing w:val="-3"/>
          <w:szCs w:val="20"/>
        </w:rPr>
        <w:t xml:space="preserve"> </w:t>
      </w:r>
      <w:r w:rsidRPr="007E2615">
        <w:rPr>
          <w:rFonts w:cs="Verdana"/>
          <w:color w:val="000000"/>
          <w:szCs w:val="20"/>
        </w:rPr>
        <w:t>WN-D, do którego</w:t>
      </w:r>
      <w:r w:rsidRPr="007E2615">
        <w:rPr>
          <w:rFonts w:cs="Verdana"/>
          <w:color w:val="000000"/>
          <w:spacing w:val="-2"/>
          <w:szCs w:val="20"/>
        </w:rPr>
        <w:t xml:space="preserve"> </w:t>
      </w:r>
      <w:r w:rsidRPr="007E2615">
        <w:rPr>
          <w:rFonts w:cs="Verdana"/>
          <w:color w:val="000000"/>
          <w:szCs w:val="20"/>
        </w:rPr>
        <w:t>dołączana</w:t>
      </w:r>
      <w:r w:rsidRPr="007E2615">
        <w:rPr>
          <w:rFonts w:cs="Verdana"/>
          <w:color w:val="000000"/>
          <w:spacing w:val="-5"/>
          <w:szCs w:val="20"/>
        </w:rPr>
        <w:t xml:space="preserve"> </w:t>
      </w:r>
      <w:r w:rsidRPr="007E2615">
        <w:rPr>
          <w:rFonts w:cs="Verdana"/>
          <w:color w:val="000000"/>
          <w:szCs w:val="20"/>
        </w:rPr>
        <w:t>jest</w:t>
      </w:r>
      <w:r w:rsidRPr="007E2615">
        <w:rPr>
          <w:rFonts w:cs="Verdana"/>
          <w:color w:val="000000"/>
          <w:spacing w:val="-2"/>
          <w:szCs w:val="20"/>
        </w:rPr>
        <w:t xml:space="preserve"> </w:t>
      </w:r>
      <w:r w:rsidRPr="007E2615">
        <w:rPr>
          <w:rFonts w:cs="Verdana"/>
          <w:color w:val="000000"/>
          <w:szCs w:val="20"/>
        </w:rPr>
        <w:t>'Informacja</w:t>
      </w:r>
      <w:r w:rsidRPr="007E2615">
        <w:rPr>
          <w:rFonts w:cs="Verdana"/>
          <w:color w:val="000000"/>
          <w:spacing w:val="-9"/>
          <w:szCs w:val="20"/>
        </w:rPr>
        <w:t xml:space="preserve">...’. </w:t>
      </w:r>
      <w:r w:rsidRPr="007E2615">
        <w:rPr>
          <w:rFonts w:cs="Verdana"/>
          <w:color w:val="000000"/>
          <w:szCs w:val="20"/>
        </w:rPr>
        <w:t>Są to:</w:t>
      </w:r>
      <w:r>
        <w:rPr>
          <w:rFonts w:cs="Verdana"/>
          <w:color w:val="000000"/>
          <w:szCs w:val="20"/>
        </w:rPr>
        <w:t xml:space="preserve"> </w:t>
      </w:r>
      <w:r>
        <w:rPr>
          <w:rFonts w:eastAsia="Calibri" w:cs="Calibri"/>
          <w:color w:val="000000"/>
          <w:szCs w:val="22"/>
        </w:rPr>
        <w:t xml:space="preserve">1) </w:t>
      </w:r>
      <w:r>
        <w:rPr>
          <w:rFonts w:eastAsia="Calibri" w:cs="Calibri"/>
          <w:color w:val="000000"/>
          <w:szCs w:val="22"/>
        </w:rPr>
        <w:lastRenderedPageBreak/>
        <w:t>Identyfikator podatkowy NIP podmiotu, Imię i nazwisko albo nazwa podmiotu,</w:t>
      </w:r>
      <w:r w:rsidRPr="007E2615">
        <w:rPr>
          <w:rFonts w:cs="Verdana"/>
          <w:color w:val="000000"/>
          <w:szCs w:val="20"/>
        </w:rPr>
        <w:t xml:space="preserve"> adres</w:t>
      </w:r>
      <w:r w:rsidRPr="007E2615">
        <w:rPr>
          <w:rFonts w:cs="Verdana"/>
          <w:color w:val="000000"/>
          <w:spacing w:val="7"/>
          <w:szCs w:val="20"/>
        </w:rPr>
        <w:t xml:space="preserve"> </w:t>
      </w:r>
      <w:r w:rsidRPr="007E2615">
        <w:rPr>
          <w:rFonts w:cs="Verdana"/>
          <w:color w:val="000000"/>
          <w:szCs w:val="20"/>
        </w:rPr>
        <w:t>miejsca</w:t>
      </w:r>
      <w:r w:rsidRPr="007E2615">
        <w:rPr>
          <w:rFonts w:cs="Verdana"/>
          <w:color w:val="000000"/>
          <w:spacing w:val="9"/>
          <w:szCs w:val="20"/>
        </w:rPr>
        <w:t xml:space="preserve"> </w:t>
      </w:r>
      <w:r w:rsidRPr="007E2615">
        <w:rPr>
          <w:rFonts w:cs="Verdana"/>
          <w:color w:val="000000"/>
          <w:szCs w:val="20"/>
        </w:rPr>
        <w:t>zamieszkania albo</w:t>
      </w:r>
      <w:r w:rsidRPr="007E2615">
        <w:rPr>
          <w:rFonts w:cs="Verdana"/>
          <w:color w:val="000000"/>
          <w:spacing w:val="3"/>
          <w:szCs w:val="20"/>
        </w:rPr>
        <w:t xml:space="preserve"> </w:t>
      </w:r>
      <w:r w:rsidRPr="007E2615">
        <w:rPr>
          <w:rFonts w:cs="Verdana"/>
          <w:color w:val="000000"/>
          <w:szCs w:val="20"/>
        </w:rPr>
        <w:t>adres</w:t>
      </w:r>
      <w:r w:rsidRPr="007E2615">
        <w:rPr>
          <w:rFonts w:cs="Verdana"/>
          <w:color w:val="000000"/>
          <w:spacing w:val="5"/>
          <w:szCs w:val="20"/>
        </w:rPr>
        <w:t xml:space="preserve"> </w:t>
      </w:r>
      <w:r>
        <w:rPr>
          <w:rFonts w:cs="Verdana"/>
          <w:color w:val="000000"/>
          <w:szCs w:val="20"/>
        </w:rPr>
        <w:t>siedziby podmiotu</w:t>
      </w:r>
      <w:r w:rsidRPr="007E2615">
        <w:rPr>
          <w:rFonts w:cs="Verdana"/>
          <w:color w:val="000000"/>
          <w:szCs w:val="20"/>
        </w:rPr>
        <w:t xml:space="preserve">, </w:t>
      </w:r>
      <w:r>
        <w:rPr>
          <w:rFonts w:eastAsia="Calibri" w:cs="Calibri"/>
          <w:color w:val="000000"/>
          <w:szCs w:val="22"/>
        </w:rPr>
        <w:t>Identyfikator gminy, w której podmiot ma miejsce zamieszkania albo siedzibę</w:t>
      </w:r>
      <w:r w:rsidRPr="007E2615">
        <w:rPr>
          <w:rFonts w:cs="Verdana"/>
          <w:color w:val="000000"/>
          <w:szCs w:val="20"/>
        </w:rPr>
        <w:t>,</w:t>
      </w:r>
      <w:r w:rsidRPr="007E2615">
        <w:rPr>
          <w:rFonts w:cs="Verdana"/>
          <w:color w:val="000000"/>
          <w:spacing w:val="-8"/>
          <w:szCs w:val="20"/>
        </w:rPr>
        <w:t xml:space="preserve"> </w:t>
      </w:r>
      <w:r w:rsidRPr="007E2615">
        <w:rPr>
          <w:rFonts w:cs="Verdana"/>
          <w:color w:val="000000"/>
          <w:szCs w:val="20"/>
        </w:rPr>
        <w:t>forma</w:t>
      </w:r>
      <w:r w:rsidRPr="007E2615">
        <w:rPr>
          <w:rFonts w:cs="Verdana"/>
          <w:color w:val="000000"/>
          <w:spacing w:val="-3"/>
          <w:szCs w:val="20"/>
        </w:rPr>
        <w:t xml:space="preserve"> </w:t>
      </w:r>
      <w:r w:rsidRPr="007E2615">
        <w:rPr>
          <w:rFonts w:cs="Verdana"/>
          <w:color w:val="000000"/>
          <w:szCs w:val="20"/>
        </w:rPr>
        <w:t>prawna</w:t>
      </w:r>
      <w:r w:rsidRPr="007E2615">
        <w:rPr>
          <w:rFonts w:cs="Verdana"/>
          <w:color w:val="000000"/>
          <w:spacing w:val="-3"/>
          <w:szCs w:val="20"/>
        </w:rPr>
        <w:t xml:space="preserve"> </w:t>
      </w:r>
      <w:r w:rsidRPr="007E2615">
        <w:rPr>
          <w:rFonts w:cs="Verdana"/>
          <w:color w:val="000000"/>
          <w:szCs w:val="20"/>
        </w:rPr>
        <w:t>podmiotu</w:t>
      </w:r>
      <w:r>
        <w:rPr>
          <w:rFonts w:cs="Verdana"/>
          <w:color w:val="000000"/>
          <w:szCs w:val="20"/>
        </w:rPr>
        <w:t>, wielkość podmiotu klasa działalności, data utworzenia podmiotu</w:t>
      </w:r>
      <w:r w:rsidRPr="007E2615">
        <w:rPr>
          <w:rFonts w:cs="Verdana"/>
          <w:color w:val="000000"/>
          <w:szCs w:val="20"/>
        </w:rPr>
        <w:t>.</w:t>
      </w:r>
    </w:p>
    <w:p w14:paraId="16C45735" w14:textId="77777777" w:rsidR="00EA5D31" w:rsidRDefault="00EA5D31" w:rsidP="00C163B4">
      <w:pPr>
        <w:jc w:val="both"/>
        <w:rPr>
          <w:rFonts w:cs="Verdana"/>
          <w:color w:val="000000"/>
          <w:szCs w:val="20"/>
        </w:rPr>
      </w:pPr>
    </w:p>
    <w:p w14:paraId="05525371" w14:textId="77777777" w:rsidR="00EA5D31" w:rsidRPr="00C163B4" w:rsidRDefault="00EA5D31" w:rsidP="00C163B4">
      <w:pPr>
        <w:jc w:val="both"/>
        <w:rPr>
          <w:rFonts w:eastAsia="Calibri" w:cs="Calibri"/>
          <w:bCs/>
          <w:color w:val="000000"/>
          <w:szCs w:val="22"/>
        </w:rPr>
      </w:pPr>
      <w:r>
        <w:rPr>
          <w:rFonts w:cs="Verdana"/>
          <w:color w:val="000000"/>
          <w:szCs w:val="20"/>
        </w:rPr>
        <w:t xml:space="preserve">Część </w:t>
      </w:r>
      <w:r w:rsidRPr="00C163B4">
        <w:rPr>
          <w:rFonts w:cs="Verdana"/>
          <w:b/>
          <w:bCs/>
          <w:color w:val="000000"/>
          <w:szCs w:val="20"/>
        </w:rPr>
        <w:t>A1</w:t>
      </w:r>
      <w:r>
        <w:rPr>
          <w:rFonts w:cs="Verdana"/>
          <w:color w:val="000000"/>
          <w:szCs w:val="20"/>
        </w:rPr>
        <w:t xml:space="preserve">. </w:t>
      </w:r>
      <w:r>
        <w:rPr>
          <w:rFonts w:eastAsia="Calibri" w:cs="Calibri"/>
          <w:b/>
          <w:color w:val="000000"/>
          <w:szCs w:val="22"/>
        </w:rPr>
        <w:t xml:space="preserve">Informacje dotyczące wspólnika spółki cywilnej lub osobowej wnioskującego o pomoc w związku z działalnością prowadzoną w tej spółce </w:t>
      </w:r>
      <w:r>
        <w:rPr>
          <w:rFonts w:eastAsia="Calibri" w:cs="Calibri"/>
          <w:bCs/>
          <w:color w:val="000000"/>
          <w:szCs w:val="22"/>
        </w:rPr>
        <w:t>jest pozostawiana pusta i niedostępna do edycji.</w:t>
      </w:r>
    </w:p>
    <w:p w14:paraId="4257B898" w14:textId="77777777" w:rsidR="00EA5D31" w:rsidRPr="00476F68" w:rsidRDefault="00EA5D31" w:rsidP="00EA5D31">
      <w:pPr>
        <w:widowControl w:val="0"/>
        <w:autoSpaceDE w:val="0"/>
        <w:autoSpaceDN w:val="0"/>
        <w:adjustRightInd w:val="0"/>
        <w:spacing w:before="20" w:line="220" w:lineRule="exact"/>
        <w:jc w:val="both"/>
        <w:rPr>
          <w:rFonts w:ascii="Verdana" w:hAnsi="Verdana" w:cs="Verdana"/>
          <w:color w:val="000000"/>
          <w:szCs w:val="22"/>
        </w:rPr>
      </w:pPr>
    </w:p>
    <w:p w14:paraId="3A516EF1" w14:textId="77777777" w:rsidR="00EA5D31" w:rsidRPr="00476F68" w:rsidRDefault="00EA5D31" w:rsidP="00EA5D31">
      <w:pPr>
        <w:jc w:val="both"/>
        <w:rPr>
          <w:rFonts w:ascii="Verdana" w:hAnsi="Verdana"/>
        </w:rPr>
      </w:pPr>
      <w:r w:rsidRPr="007E2615">
        <w:rPr>
          <w:rFonts w:cs="Verdana"/>
          <w:b/>
          <w:bCs/>
          <w:color w:val="000000"/>
          <w:spacing w:val="-1"/>
          <w:szCs w:val="20"/>
        </w:rPr>
        <w:t>Uwaga</w:t>
      </w:r>
      <w:r w:rsidRPr="007E2615">
        <w:rPr>
          <w:rFonts w:cs="Verdana"/>
          <w:b/>
          <w:bCs/>
          <w:color w:val="000000"/>
          <w:szCs w:val="20"/>
        </w:rPr>
        <w:t>:</w:t>
      </w:r>
      <w:r w:rsidRPr="007E2615">
        <w:rPr>
          <w:rFonts w:cs="Verdana"/>
          <w:b/>
          <w:bCs/>
          <w:color w:val="000000"/>
          <w:spacing w:val="1"/>
          <w:szCs w:val="20"/>
        </w:rPr>
        <w:t xml:space="preserve"> </w:t>
      </w:r>
      <w:r w:rsidRPr="007E2615">
        <w:rPr>
          <w:rFonts w:cs="Verdana"/>
          <w:color w:val="000000"/>
          <w:szCs w:val="20"/>
        </w:rPr>
        <w:t>System</w:t>
      </w:r>
      <w:r w:rsidRPr="007E2615">
        <w:rPr>
          <w:rFonts w:cs="Verdana"/>
          <w:color w:val="000000"/>
          <w:spacing w:val="1"/>
          <w:szCs w:val="20"/>
        </w:rPr>
        <w:t xml:space="preserve"> </w:t>
      </w:r>
      <w:r w:rsidRPr="007E2615">
        <w:rPr>
          <w:rFonts w:cs="Verdana"/>
          <w:color w:val="000000"/>
          <w:szCs w:val="20"/>
        </w:rPr>
        <w:t>nie</w:t>
      </w:r>
      <w:r w:rsidRPr="007E2615">
        <w:rPr>
          <w:rFonts w:cs="Verdana"/>
          <w:color w:val="000000"/>
          <w:spacing w:val="14"/>
          <w:szCs w:val="20"/>
        </w:rPr>
        <w:t xml:space="preserve"> </w:t>
      </w:r>
      <w:r w:rsidRPr="007E2615">
        <w:rPr>
          <w:rFonts w:cs="Verdana"/>
          <w:color w:val="000000"/>
          <w:szCs w:val="20"/>
        </w:rPr>
        <w:t>zaktualizuje</w:t>
      </w:r>
      <w:r w:rsidRPr="007E2615">
        <w:rPr>
          <w:rFonts w:cs="Verdana"/>
          <w:color w:val="000000"/>
          <w:spacing w:val="-1"/>
          <w:szCs w:val="20"/>
        </w:rPr>
        <w:t xml:space="preserve"> </w:t>
      </w:r>
      <w:r w:rsidRPr="007E2615">
        <w:rPr>
          <w:rFonts w:cs="Verdana"/>
          <w:color w:val="000000"/>
          <w:szCs w:val="20"/>
        </w:rPr>
        <w:t>Kartoteki Beneficjenta danymi</w:t>
      </w:r>
      <w:r w:rsidRPr="007E2615">
        <w:rPr>
          <w:rFonts w:cs="Verdana"/>
          <w:color w:val="000000"/>
          <w:spacing w:val="3"/>
          <w:szCs w:val="20"/>
        </w:rPr>
        <w:t xml:space="preserve"> </w:t>
      </w:r>
      <w:r w:rsidRPr="007E2615">
        <w:rPr>
          <w:rFonts w:cs="Verdana"/>
          <w:color w:val="000000"/>
          <w:szCs w:val="20"/>
        </w:rPr>
        <w:t>z</w:t>
      </w:r>
      <w:r w:rsidRPr="007E2615">
        <w:rPr>
          <w:rFonts w:cs="Verdana"/>
          <w:color w:val="000000"/>
          <w:spacing w:val="16"/>
          <w:szCs w:val="20"/>
        </w:rPr>
        <w:t xml:space="preserve"> </w:t>
      </w:r>
      <w:r w:rsidRPr="007E2615">
        <w:rPr>
          <w:rFonts w:cs="Verdana"/>
          <w:color w:val="000000"/>
          <w:szCs w:val="20"/>
        </w:rPr>
        <w:t>załącznika</w:t>
      </w:r>
      <w:r w:rsidRPr="007E2615">
        <w:rPr>
          <w:rFonts w:cs="Verdana"/>
          <w:color w:val="000000"/>
          <w:spacing w:val="-3"/>
          <w:szCs w:val="20"/>
        </w:rPr>
        <w:t xml:space="preserve"> </w:t>
      </w:r>
      <w:r>
        <w:rPr>
          <w:rFonts w:cs="Verdana"/>
          <w:color w:val="000000"/>
          <w:szCs w:val="20"/>
        </w:rPr>
        <w:t>INF-O-PP</w:t>
      </w:r>
      <w:r w:rsidRPr="007E2615">
        <w:rPr>
          <w:rFonts w:cs="Verdana"/>
          <w:color w:val="000000"/>
          <w:szCs w:val="20"/>
        </w:rPr>
        <w:t>, w</w:t>
      </w:r>
      <w:r w:rsidRPr="007E2615">
        <w:rPr>
          <w:rFonts w:cs="Verdana"/>
          <w:color w:val="000000"/>
          <w:spacing w:val="-2"/>
          <w:szCs w:val="20"/>
        </w:rPr>
        <w:t xml:space="preserve"> </w:t>
      </w:r>
      <w:r w:rsidRPr="007E2615">
        <w:rPr>
          <w:rFonts w:cs="Verdana"/>
          <w:color w:val="000000"/>
          <w:szCs w:val="20"/>
        </w:rPr>
        <w:t>których</w:t>
      </w:r>
      <w:r w:rsidRPr="007E2615">
        <w:rPr>
          <w:rFonts w:cs="Verdana"/>
          <w:color w:val="000000"/>
          <w:spacing w:val="-5"/>
          <w:szCs w:val="20"/>
        </w:rPr>
        <w:t xml:space="preserve"> </w:t>
      </w:r>
      <w:r w:rsidRPr="007E2615">
        <w:rPr>
          <w:rFonts w:cs="Verdana"/>
          <w:color w:val="000000"/>
          <w:szCs w:val="20"/>
        </w:rPr>
        <w:t>Beneficjent</w:t>
      </w:r>
      <w:r w:rsidRPr="007E2615">
        <w:rPr>
          <w:rFonts w:cs="Verdana"/>
          <w:color w:val="000000"/>
          <w:spacing w:val="-11"/>
          <w:szCs w:val="20"/>
        </w:rPr>
        <w:t xml:space="preserve"> </w:t>
      </w:r>
      <w:r w:rsidRPr="007E2615">
        <w:rPr>
          <w:rFonts w:cs="Verdana"/>
          <w:color w:val="000000"/>
          <w:szCs w:val="20"/>
        </w:rPr>
        <w:t>poda inne</w:t>
      </w:r>
      <w:r w:rsidRPr="007E2615">
        <w:rPr>
          <w:rFonts w:cs="Verdana"/>
          <w:color w:val="000000"/>
          <w:spacing w:val="-5"/>
          <w:szCs w:val="20"/>
        </w:rPr>
        <w:t xml:space="preserve"> </w:t>
      </w:r>
      <w:r w:rsidRPr="007E2615">
        <w:rPr>
          <w:rFonts w:cs="Verdana"/>
          <w:color w:val="000000"/>
          <w:szCs w:val="20"/>
        </w:rPr>
        <w:t>wartości</w:t>
      </w:r>
      <w:r w:rsidRPr="007E2615">
        <w:rPr>
          <w:rFonts w:cs="Verdana"/>
          <w:color w:val="000000"/>
          <w:spacing w:val="-3"/>
          <w:szCs w:val="20"/>
        </w:rPr>
        <w:t xml:space="preserve"> </w:t>
      </w:r>
      <w:r w:rsidRPr="007E2615">
        <w:rPr>
          <w:rFonts w:cs="Verdana"/>
          <w:color w:val="000000"/>
          <w:szCs w:val="20"/>
        </w:rPr>
        <w:t>niż</w:t>
      </w:r>
      <w:r w:rsidRPr="007E2615">
        <w:rPr>
          <w:rFonts w:cs="Verdana"/>
          <w:color w:val="000000"/>
          <w:spacing w:val="-6"/>
          <w:szCs w:val="20"/>
        </w:rPr>
        <w:t xml:space="preserve"> </w:t>
      </w:r>
      <w:r w:rsidRPr="007E2615">
        <w:rPr>
          <w:rFonts w:cs="Verdana"/>
          <w:color w:val="000000"/>
          <w:szCs w:val="20"/>
        </w:rPr>
        <w:t>we wniosku</w:t>
      </w:r>
      <w:r w:rsidRPr="007E2615">
        <w:rPr>
          <w:rFonts w:cs="Verdana"/>
          <w:color w:val="000000"/>
          <w:spacing w:val="-3"/>
          <w:szCs w:val="20"/>
        </w:rPr>
        <w:t xml:space="preserve"> </w:t>
      </w:r>
      <w:r w:rsidRPr="007E2615">
        <w:rPr>
          <w:rFonts w:cs="Verdana"/>
          <w:color w:val="000000"/>
          <w:szCs w:val="20"/>
        </w:rPr>
        <w:t>lu</w:t>
      </w:r>
      <w:r>
        <w:rPr>
          <w:rFonts w:cs="Verdana"/>
          <w:color w:val="000000"/>
          <w:szCs w:val="20"/>
        </w:rPr>
        <w:t xml:space="preserve">b </w:t>
      </w:r>
      <w:r w:rsidRPr="007E2615">
        <w:rPr>
          <w:rFonts w:cs="Verdana"/>
          <w:color w:val="000000"/>
          <w:szCs w:val="20"/>
        </w:rPr>
        <w:t>na Ekranie konfiguracji.</w:t>
      </w:r>
    </w:p>
    <w:p w14:paraId="6119F794" w14:textId="77777777" w:rsidR="00EA5D31" w:rsidRPr="00476F68" w:rsidRDefault="00EA5D31" w:rsidP="00EA5D31">
      <w:pPr>
        <w:jc w:val="both"/>
        <w:rPr>
          <w:rFonts w:ascii="Verdana" w:hAnsi="Verdana"/>
        </w:rPr>
      </w:pPr>
    </w:p>
    <w:p w14:paraId="3C3BD56A" w14:textId="44EC39E7" w:rsidR="00EA5D31" w:rsidRDefault="00EA5D31" w:rsidP="00EA5D31">
      <w:pPr>
        <w:jc w:val="both"/>
        <w:rPr>
          <w:noProof/>
        </w:rPr>
      </w:pPr>
      <w:r>
        <w:rPr>
          <w:noProof/>
        </w:rPr>
        <w:drawing>
          <wp:inline distT="0" distB="0" distL="0" distR="0" wp14:anchorId="357626EA" wp14:editId="760F484C">
            <wp:extent cx="6120130" cy="5884545"/>
            <wp:effectExtent l="0" t="0" r="0" b="1905"/>
            <wp:docPr id="335" name="Obraz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6120130" cy="5884545"/>
                    </a:xfrm>
                    <a:prstGeom prst="rect">
                      <a:avLst/>
                    </a:prstGeom>
                  </pic:spPr>
                </pic:pic>
              </a:graphicData>
            </a:graphic>
          </wp:inline>
        </w:drawing>
      </w:r>
    </w:p>
    <w:p w14:paraId="5E770585" w14:textId="25C32D52" w:rsidR="00EA5D31" w:rsidRDefault="00EA5D31" w:rsidP="00EA5D31">
      <w:pPr>
        <w:jc w:val="both"/>
        <w:rPr>
          <w:rFonts w:ascii="Verdana" w:hAnsi="Verdana"/>
          <w:noProof/>
        </w:rPr>
      </w:pPr>
    </w:p>
    <w:p w14:paraId="171B9A22" w14:textId="265DC388" w:rsidR="00EA5D31" w:rsidRPr="00476F68" w:rsidRDefault="00586CF5" w:rsidP="00EA5D31">
      <w:pPr>
        <w:jc w:val="both"/>
        <w:rPr>
          <w:rFonts w:ascii="Verdana" w:hAnsi="Verdana"/>
        </w:rPr>
      </w:pPr>
      <w:r>
        <w:rPr>
          <w:noProof/>
        </w:rPr>
        <w:lastRenderedPageBreak/>
        <w:drawing>
          <wp:inline distT="0" distB="0" distL="0" distR="0" wp14:anchorId="52ACE09B" wp14:editId="5C5FDEFD">
            <wp:extent cx="6120130" cy="508698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6120130" cy="5086985"/>
                    </a:xfrm>
                    <a:prstGeom prst="rect">
                      <a:avLst/>
                    </a:prstGeom>
                  </pic:spPr>
                </pic:pic>
              </a:graphicData>
            </a:graphic>
          </wp:inline>
        </w:drawing>
      </w:r>
    </w:p>
    <w:p w14:paraId="18F4C386" w14:textId="77777777" w:rsidR="00EA5D31" w:rsidRPr="007E2615" w:rsidRDefault="00EA5D31" w:rsidP="00EA5D31">
      <w:pPr>
        <w:widowControl w:val="0"/>
        <w:autoSpaceDE w:val="0"/>
        <w:autoSpaceDN w:val="0"/>
        <w:adjustRightInd w:val="0"/>
        <w:ind w:right="7552"/>
        <w:jc w:val="both"/>
        <w:rPr>
          <w:rFonts w:cs="Verdana"/>
          <w:color w:val="000000"/>
          <w:spacing w:val="1"/>
          <w:szCs w:val="20"/>
        </w:rPr>
      </w:pPr>
    </w:p>
    <w:p w14:paraId="00FDB5DD" w14:textId="77777777" w:rsidR="00EA5D31" w:rsidRPr="007E2615" w:rsidRDefault="00EA5D31" w:rsidP="00EA5D31">
      <w:pPr>
        <w:widowControl w:val="0"/>
        <w:autoSpaceDE w:val="0"/>
        <w:autoSpaceDN w:val="0"/>
        <w:adjustRightInd w:val="0"/>
        <w:ind w:right="7552"/>
        <w:jc w:val="both"/>
        <w:rPr>
          <w:rFonts w:cs="Verdana"/>
          <w:color w:val="000000"/>
          <w:szCs w:val="20"/>
        </w:rPr>
      </w:pPr>
      <w:r w:rsidRPr="007E2615">
        <w:rPr>
          <w:rFonts w:cs="Verdana"/>
          <w:color w:val="000000"/>
          <w:spacing w:val="1"/>
          <w:szCs w:val="20"/>
        </w:rPr>
        <w:t>Opi</w:t>
      </w:r>
      <w:r w:rsidRPr="007E2615">
        <w:rPr>
          <w:rFonts w:cs="Verdana"/>
          <w:color w:val="000000"/>
          <w:szCs w:val="20"/>
        </w:rPr>
        <w:t>s</w:t>
      </w:r>
      <w:r w:rsidRPr="007E2615">
        <w:rPr>
          <w:rFonts w:cs="Verdana"/>
          <w:color w:val="000000"/>
          <w:spacing w:val="2"/>
          <w:szCs w:val="20"/>
        </w:rPr>
        <w:t xml:space="preserve"> </w:t>
      </w:r>
      <w:r w:rsidRPr="007E2615">
        <w:rPr>
          <w:rFonts w:cs="Verdana"/>
          <w:color w:val="000000"/>
          <w:szCs w:val="20"/>
        </w:rPr>
        <w:t>pozycji:</w:t>
      </w:r>
    </w:p>
    <w:p w14:paraId="20368C05" w14:textId="77777777" w:rsidR="00EA5D31" w:rsidRPr="004816B6" w:rsidRDefault="00EA5D31" w:rsidP="00C163B4">
      <w:pPr>
        <w:widowControl w:val="0"/>
        <w:autoSpaceDE w:val="0"/>
        <w:autoSpaceDN w:val="0"/>
        <w:adjustRightInd w:val="0"/>
        <w:spacing w:before="6" w:after="240" w:line="240" w:lineRule="exact"/>
        <w:ind w:right="-18"/>
        <w:jc w:val="both"/>
        <w:rPr>
          <w:rFonts w:cs="Verdana"/>
          <w:b/>
          <w:bCs/>
          <w:color w:val="000000"/>
          <w:spacing w:val="-1"/>
          <w:szCs w:val="20"/>
        </w:rPr>
      </w:pPr>
      <w:r w:rsidRPr="004816B6">
        <w:rPr>
          <w:rFonts w:cs="Verdana"/>
          <w:b/>
          <w:bCs/>
          <w:color w:val="000000"/>
          <w:spacing w:val="-1"/>
          <w:szCs w:val="20"/>
        </w:rPr>
        <w:t>1) Ident</w:t>
      </w:r>
      <w:r>
        <w:rPr>
          <w:rFonts w:cs="Verdana"/>
          <w:b/>
          <w:bCs/>
          <w:color w:val="000000"/>
          <w:spacing w:val="-1"/>
          <w:szCs w:val="20"/>
        </w:rPr>
        <w:t xml:space="preserve">yfikator podatkowy NIP podmiotu - </w:t>
      </w:r>
      <w:r w:rsidRPr="00C163B4">
        <w:rPr>
          <w:rFonts w:cs="Verdana"/>
          <w:color w:val="000000"/>
          <w:spacing w:val="-1"/>
          <w:szCs w:val="20"/>
        </w:rPr>
        <w:t>Dane pobierane z dokumentu g</w:t>
      </w:r>
      <w:r>
        <w:rPr>
          <w:rFonts w:cs="Verdana"/>
          <w:color w:val="000000"/>
          <w:spacing w:val="-1"/>
          <w:szCs w:val="20"/>
        </w:rPr>
        <w:t>ł</w:t>
      </w:r>
      <w:r w:rsidRPr="00C163B4">
        <w:rPr>
          <w:rFonts w:cs="Verdana"/>
          <w:color w:val="000000"/>
          <w:spacing w:val="-1"/>
          <w:szCs w:val="20"/>
        </w:rPr>
        <w:t>ównego WN-D wersja 6 lub pliku konfiguracyjnego.</w:t>
      </w:r>
    </w:p>
    <w:p w14:paraId="67A66026" w14:textId="77777777" w:rsidR="00EA5D31" w:rsidRPr="00C163B4" w:rsidRDefault="00EA5D31" w:rsidP="00C163B4">
      <w:pPr>
        <w:widowControl w:val="0"/>
        <w:autoSpaceDE w:val="0"/>
        <w:autoSpaceDN w:val="0"/>
        <w:adjustRightInd w:val="0"/>
        <w:spacing w:before="6" w:after="240" w:line="240" w:lineRule="exact"/>
        <w:ind w:right="-18"/>
        <w:jc w:val="both"/>
        <w:rPr>
          <w:rFonts w:cs="Verdana"/>
          <w:color w:val="000000"/>
          <w:spacing w:val="-1"/>
          <w:szCs w:val="20"/>
        </w:rPr>
      </w:pPr>
      <w:r w:rsidRPr="00C163B4">
        <w:rPr>
          <w:rFonts w:cs="Verdana"/>
          <w:b/>
          <w:bCs/>
          <w:color w:val="000000"/>
          <w:spacing w:val="-1"/>
          <w:szCs w:val="20"/>
        </w:rPr>
        <w:t>2) Imię i nazwisko albo nazwa podmiotu</w:t>
      </w:r>
      <w:r w:rsidRPr="00C163B4">
        <w:rPr>
          <w:rFonts w:cs="Verdana"/>
          <w:color w:val="000000"/>
          <w:spacing w:val="-1"/>
          <w:szCs w:val="20"/>
        </w:rPr>
        <w:t xml:space="preserve"> - Informacja wypełniana pozycją 5 wniosku WN-D wersja 6 </w:t>
      </w:r>
      <w:r>
        <w:rPr>
          <w:rFonts w:cs="Verdana"/>
          <w:color w:val="000000"/>
          <w:spacing w:val="-1"/>
          <w:szCs w:val="20"/>
        </w:rPr>
        <w:t>l</w:t>
      </w:r>
      <w:r w:rsidRPr="00C163B4">
        <w:rPr>
          <w:rFonts w:cs="Verdana"/>
          <w:color w:val="000000"/>
          <w:spacing w:val="-1"/>
          <w:szCs w:val="20"/>
        </w:rPr>
        <w:t>ub z pliku konfiguracyjnego</w:t>
      </w:r>
      <w:r>
        <w:rPr>
          <w:rFonts w:cs="Verdana"/>
          <w:color w:val="000000"/>
          <w:spacing w:val="-1"/>
          <w:szCs w:val="20"/>
        </w:rPr>
        <w:t>.</w:t>
      </w:r>
    </w:p>
    <w:p w14:paraId="74C39051" w14:textId="77777777" w:rsidR="00EA5D31" w:rsidRDefault="00EA5D31" w:rsidP="00C163B4">
      <w:pPr>
        <w:widowControl w:val="0"/>
        <w:autoSpaceDE w:val="0"/>
        <w:autoSpaceDN w:val="0"/>
        <w:adjustRightInd w:val="0"/>
        <w:spacing w:before="6" w:after="240" w:line="240" w:lineRule="exact"/>
        <w:ind w:right="-18"/>
        <w:jc w:val="both"/>
        <w:rPr>
          <w:rFonts w:cs="Verdana"/>
          <w:b/>
          <w:bCs/>
          <w:color w:val="000000"/>
          <w:spacing w:val="-1"/>
          <w:szCs w:val="20"/>
        </w:rPr>
      </w:pPr>
      <w:r w:rsidRPr="00C163B4">
        <w:rPr>
          <w:rFonts w:cs="Verdana"/>
          <w:b/>
          <w:bCs/>
          <w:color w:val="000000"/>
          <w:szCs w:val="20"/>
        </w:rPr>
        <w:t>3) Adres</w:t>
      </w:r>
      <w:r w:rsidRPr="00C163B4">
        <w:rPr>
          <w:rFonts w:cs="Verdana"/>
          <w:b/>
          <w:bCs/>
          <w:color w:val="000000"/>
          <w:spacing w:val="7"/>
          <w:szCs w:val="20"/>
        </w:rPr>
        <w:t xml:space="preserve"> </w:t>
      </w:r>
      <w:r w:rsidRPr="00C163B4">
        <w:rPr>
          <w:rFonts w:cs="Verdana"/>
          <w:b/>
          <w:bCs/>
          <w:color w:val="000000"/>
          <w:szCs w:val="20"/>
        </w:rPr>
        <w:t>miejsca</w:t>
      </w:r>
      <w:r w:rsidRPr="00C163B4">
        <w:rPr>
          <w:rFonts w:cs="Verdana"/>
          <w:b/>
          <w:bCs/>
          <w:color w:val="000000"/>
          <w:spacing w:val="9"/>
          <w:szCs w:val="20"/>
        </w:rPr>
        <w:t xml:space="preserve"> </w:t>
      </w:r>
      <w:r w:rsidRPr="00C163B4">
        <w:rPr>
          <w:rFonts w:cs="Verdana"/>
          <w:b/>
          <w:bCs/>
          <w:color w:val="000000"/>
          <w:szCs w:val="20"/>
        </w:rPr>
        <w:t>zamieszkania albo</w:t>
      </w:r>
      <w:r w:rsidRPr="00C163B4">
        <w:rPr>
          <w:rFonts w:cs="Verdana"/>
          <w:b/>
          <w:bCs/>
          <w:color w:val="000000"/>
          <w:spacing w:val="3"/>
          <w:szCs w:val="20"/>
        </w:rPr>
        <w:t xml:space="preserve"> </w:t>
      </w:r>
      <w:r w:rsidRPr="00C163B4">
        <w:rPr>
          <w:rFonts w:cs="Verdana"/>
          <w:b/>
          <w:bCs/>
          <w:color w:val="000000"/>
          <w:szCs w:val="20"/>
        </w:rPr>
        <w:t>adres</w:t>
      </w:r>
      <w:r w:rsidRPr="00C163B4">
        <w:rPr>
          <w:rFonts w:cs="Verdana"/>
          <w:b/>
          <w:bCs/>
          <w:color w:val="000000"/>
          <w:spacing w:val="5"/>
          <w:szCs w:val="20"/>
        </w:rPr>
        <w:t xml:space="preserve"> </w:t>
      </w:r>
      <w:r w:rsidRPr="00C163B4">
        <w:rPr>
          <w:rFonts w:cs="Verdana"/>
          <w:b/>
          <w:bCs/>
          <w:color w:val="000000"/>
          <w:szCs w:val="20"/>
        </w:rPr>
        <w:t>siedziby podmiotu</w:t>
      </w:r>
      <w:r>
        <w:rPr>
          <w:rFonts w:cs="Verdana"/>
          <w:b/>
          <w:bCs/>
          <w:color w:val="000000"/>
          <w:spacing w:val="-1"/>
          <w:szCs w:val="20"/>
        </w:rPr>
        <w:t xml:space="preserve"> - </w:t>
      </w:r>
      <w:r w:rsidRPr="00C163B4">
        <w:rPr>
          <w:rFonts w:cs="Verdana"/>
          <w:color w:val="000000"/>
          <w:spacing w:val="-1"/>
          <w:szCs w:val="20"/>
        </w:rPr>
        <w:t>Informacje wypełniane pozycjami 16, 17, 18, 19 i 20 wniosku WN-D wersja 6 lub z pliku konfigur</w:t>
      </w:r>
      <w:r>
        <w:rPr>
          <w:rFonts w:cs="Verdana"/>
          <w:color w:val="000000"/>
          <w:spacing w:val="-1"/>
          <w:szCs w:val="20"/>
        </w:rPr>
        <w:t>a</w:t>
      </w:r>
      <w:r w:rsidRPr="00C163B4">
        <w:rPr>
          <w:rFonts w:cs="Verdana"/>
          <w:color w:val="000000"/>
          <w:spacing w:val="-1"/>
          <w:szCs w:val="20"/>
        </w:rPr>
        <w:t>cyjnego</w:t>
      </w:r>
      <w:r w:rsidRPr="004816B6">
        <w:rPr>
          <w:rFonts w:cs="Verdana"/>
          <w:b/>
          <w:bCs/>
          <w:color w:val="000000"/>
          <w:spacing w:val="-1"/>
          <w:szCs w:val="20"/>
        </w:rPr>
        <w:t>.</w:t>
      </w:r>
    </w:p>
    <w:p w14:paraId="0D847B59" w14:textId="762305F4" w:rsidR="00EA5D31" w:rsidRPr="00C163B4" w:rsidRDefault="00EA5D31" w:rsidP="00C163B4">
      <w:pPr>
        <w:widowControl w:val="0"/>
        <w:autoSpaceDE w:val="0"/>
        <w:autoSpaceDN w:val="0"/>
        <w:adjustRightInd w:val="0"/>
        <w:spacing w:before="6" w:after="240" w:line="240" w:lineRule="exact"/>
        <w:ind w:right="-18"/>
        <w:jc w:val="both"/>
        <w:rPr>
          <w:rFonts w:cs="Calibri"/>
          <w:color w:val="000000"/>
          <w:szCs w:val="22"/>
        </w:rPr>
      </w:pPr>
      <w:r w:rsidRPr="00C163B4">
        <w:rPr>
          <w:rFonts w:cs="Calibri"/>
          <w:b/>
          <w:bCs/>
          <w:color w:val="000000"/>
          <w:szCs w:val="22"/>
        </w:rPr>
        <w:t>4) Identyfikator gminy, w której podmiot ma miejsce zamieszkania albo siedzibę</w:t>
      </w:r>
      <w:r>
        <w:rPr>
          <w:rFonts w:cs="Calibri"/>
          <w:b/>
          <w:bCs/>
          <w:color w:val="000000"/>
          <w:szCs w:val="22"/>
        </w:rPr>
        <w:t xml:space="preserve"> - </w:t>
      </w:r>
      <w:r w:rsidRPr="00C163B4">
        <w:rPr>
          <w:rFonts w:cs="Calibri"/>
          <w:color w:val="000000"/>
          <w:szCs w:val="22"/>
        </w:rPr>
        <w:t>Informacja wypełnia</w:t>
      </w:r>
      <w:r w:rsidR="00B4717D">
        <w:rPr>
          <w:rFonts w:cs="Calibri"/>
          <w:color w:val="000000"/>
          <w:szCs w:val="22"/>
        </w:rPr>
        <w:t>n</w:t>
      </w:r>
      <w:r w:rsidRPr="00C163B4">
        <w:rPr>
          <w:rFonts w:cs="Calibri"/>
          <w:color w:val="000000"/>
          <w:szCs w:val="22"/>
        </w:rPr>
        <w:t>a pozycją 10 wniosku WN-D wersja 6 lub pliku konfiguracyjnego.</w:t>
      </w:r>
    </w:p>
    <w:p w14:paraId="2E7CCBFE" w14:textId="77777777" w:rsidR="00EA5D31" w:rsidRPr="00C163B4" w:rsidRDefault="00EA5D31" w:rsidP="00EA5D31">
      <w:pPr>
        <w:widowControl w:val="0"/>
        <w:autoSpaceDE w:val="0"/>
        <w:autoSpaceDN w:val="0"/>
        <w:adjustRightInd w:val="0"/>
        <w:spacing w:before="6" w:line="240" w:lineRule="exact"/>
        <w:ind w:right="-18"/>
        <w:jc w:val="both"/>
        <w:rPr>
          <w:rFonts w:cs="Calibri"/>
          <w:color w:val="000000"/>
          <w:szCs w:val="22"/>
        </w:rPr>
      </w:pPr>
      <w:r w:rsidRPr="00C163B4">
        <w:rPr>
          <w:rFonts w:cs="Calibri"/>
          <w:b/>
          <w:bCs/>
          <w:color w:val="000000"/>
          <w:szCs w:val="22"/>
        </w:rPr>
        <w:t>5) Forma prawna podmiotu</w:t>
      </w:r>
      <w:r>
        <w:rPr>
          <w:rFonts w:cs="Calibri"/>
          <w:color w:val="000000"/>
          <w:szCs w:val="22"/>
        </w:rPr>
        <w:t xml:space="preserve"> - </w:t>
      </w:r>
      <w:r w:rsidRPr="00C163B4">
        <w:rPr>
          <w:rFonts w:cs="Calibri"/>
          <w:color w:val="000000"/>
          <w:szCs w:val="22"/>
        </w:rPr>
        <w:t xml:space="preserve">Informacja wypełniana pozycją 6 wniosku WN-D wersja 6 lub z pliku konfiguracyjnego. Informacja dostępna do edycji. </w:t>
      </w:r>
      <w:r>
        <w:rPr>
          <w:rFonts w:cs="Calibri"/>
          <w:color w:val="000000"/>
          <w:szCs w:val="22"/>
        </w:rPr>
        <w:t>Istnieje</w:t>
      </w:r>
      <w:r w:rsidRPr="00C163B4">
        <w:rPr>
          <w:rFonts w:cs="Calibri"/>
          <w:color w:val="000000"/>
          <w:szCs w:val="22"/>
        </w:rPr>
        <w:t xml:space="preserve"> możliwość zaznaczenia najwyżej jednej pozycji. W razie odpowiedzi ‘Inna (podać jaka)’ System udostępnia pod przyciskiem ‘Wybierz’ słownik </w:t>
      </w:r>
      <w:r>
        <w:rPr>
          <w:rFonts w:cs="Calibri"/>
          <w:color w:val="000000"/>
          <w:szCs w:val="22"/>
        </w:rPr>
        <w:t>trzycyfrowych kodów szczególnej formy prawnej.</w:t>
      </w:r>
    </w:p>
    <w:p w14:paraId="04AA8DC5" w14:textId="77777777" w:rsidR="00EA5D31" w:rsidRDefault="00EA5D31" w:rsidP="00C163B4">
      <w:pPr>
        <w:widowControl w:val="0"/>
        <w:autoSpaceDE w:val="0"/>
        <w:autoSpaceDN w:val="0"/>
        <w:adjustRightInd w:val="0"/>
        <w:spacing w:before="6" w:after="240" w:line="240" w:lineRule="exact"/>
        <w:ind w:right="-18"/>
        <w:jc w:val="both"/>
        <w:rPr>
          <w:rFonts w:cs="Calibri"/>
          <w:color w:val="000000"/>
          <w:szCs w:val="22"/>
        </w:rPr>
      </w:pPr>
      <w:r w:rsidRPr="00C163B4">
        <w:rPr>
          <w:rFonts w:cs="Calibri"/>
          <w:b/>
          <w:bCs/>
          <w:color w:val="000000"/>
          <w:szCs w:val="22"/>
        </w:rPr>
        <w:t>6) Wielkość podmiotu…</w:t>
      </w:r>
      <w:r>
        <w:rPr>
          <w:rFonts w:cs="Calibri"/>
          <w:color w:val="000000"/>
          <w:szCs w:val="22"/>
        </w:rPr>
        <w:t xml:space="preserve"> - </w:t>
      </w:r>
      <w:r w:rsidRPr="00C163B4">
        <w:rPr>
          <w:rFonts w:cs="Calibri"/>
          <w:color w:val="000000"/>
          <w:szCs w:val="22"/>
        </w:rPr>
        <w:t xml:space="preserve">Informacja wypełniana pozycją 9 wniosku WN-D wersja 6 lub z pliku konfiguracyjnego. </w:t>
      </w:r>
    </w:p>
    <w:p w14:paraId="1E0D5E6A" w14:textId="77777777" w:rsidR="00EA5D31" w:rsidRPr="00C163B4" w:rsidRDefault="00EA5D31" w:rsidP="00C163B4">
      <w:pPr>
        <w:widowControl w:val="0"/>
        <w:autoSpaceDE w:val="0"/>
        <w:autoSpaceDN w:val="0"/>
        <w:adjustRightInd w:val="0"/>
        <w:spacing w:before="6" w:after="240" w:line="240" w:lineRule="exact"/>
        <w:ind w:right="-18"/>
        <w:jc w:val="both"/>
        <w:rPr>
          <w:rFonts w:cs="Calibri"/>
          <w:color w:val="000000"/>
          <w:szCs w:val="22"/>
        </w:rPr>
      </w:pPr>
      <w:r w:rsidRPr="00C163B4">
        <w:rPr>
          <w:rFonts w:cs="Calibri"/>
          <w:b/>
          <w:bCs/>
          <w:color w:val="000000"/>
          <w:szCs w:val="22"/>
        </w:rPr>
        <w:t>7) Klasa działalności…</w:t>
      </w:r>
      <w:r w:rsidRPr="00C163B4">
        <w:rPr>
          <w:rFonts w:cs="Calibri"/>
          <w:b/>
          <w:bCs/>
          <w:color w:val="000000"/>
          <w:szCs w:val="22"/>
        </w:rPr>
        <w:tab/>
      </w:r>
      <w:r>
        <w:rPr>
          <w:rFonts w:cs="Calibri"/>
          <w:b/>
          <w:bCs/>
          <w:color w:val="000000"/>
          <w:szCs w:val="22"/>
        </w:rPr>
        <w:t xml:space="preserve">- </w:t>
      </w:r>
      <w:r w:rsidRPr="00C163B4">
        <w:rPr>
          <w:rFonts w:cs="Calibri"/>
          <w:color w:val="000000"/>
          <w:szCs w:val="22"/>
        </w:rPr>
        <w:t>Informacja wypełniana p</w:t>
      </w:r>
      <w:r>
        <w:rPr>
          <w:rFonts w:cs="Calibri"/>
          <w:color w:val="000000"/>
          <w:szCs w:val="22"/>
        </w:rPr>
        <w:t>o</w:t>
      </w:r>
      <w:r w:rsidRPr="00C163B4">
        <w:rPr>
          <w:rFonts w:cs="Calibri"/>
          <w:color w:val="000000"/>
          <w:szCs w:val="22"/>
        </w:rPr>
        <w:t xml:space="preserve">zycją 11 wniosku WN-D wersja 6 lub pliku konfiguracyjnego. </w:t>
      </w:r>
    </w:p>
    <w:p w14:paraId="01EBC38E" w14:textId="77777777" w:rsidR="00EA5D31" w:rsidRDefault="00EA5D31" w:rsidP="00C163B4">
      <w:pPr>
        <w:widowControl w:val="0"/>
        <w:autoSpaceDE w:val="0"/>
        <w:autoSpaceDN w:val="0"/>
        <w:adjustRightInd w:val="0"/>
        <w:spacing w:before="6" w:line="240" w:lineRule="exact"/>
        <w:ind w:right="-18"/>
        <w:jc w:val="both"/>
        <w:rPr>
          <w:rFonts w:cs="Calibri"/>
          <w:color w:val="000000"/>
          <w:szCs w:val="22"/>
        </w:rPr>
      </w:pPr>
      <w:r w:rsidRPr="00C163B4">
        <w:rPr>
          <w:rFonts w:cs="Calibri"/>
          <w:b/>
          <w:bCs/>
          <w:color w:val="000000"/>
          <w:szCs w:val="22"/>
        </w:rPr>
        <w:t>8) Data utworzenia podmiotu</w:t>
      </w:r>
      <w:r>
        <w:rPr>
          <w:rFonts w:cs="Calibri"/>
          <w:b/>
          <w:bCs/>
          <w:color w:val="000000"/>
          <w:szCs w:val="22"/>
        </w:rPr>
        <w:t xml:space="preserve"> - </w:t>
      </w:r>
      <w:r w:rsidRPr="00C163B4">
        <w:rPr>
          <w:rFonts w:cs="Calibri"/>
          <w:color w:val="000000"/>
          <w:szCs w:val="22"/>
        </w:rPr>
        <w:t xml:space="preserve">Informacja wypełniana Datą rejestracji w Organie Rejestrowym z pliku </w:t>
      </w:r>
      <w:r w:rsidRPr="00C163B4">
        <w:rPr>
          <w:rFonts w:cs="Calibri"/>
          <w:color w:val="000000"/>
          <w:szCs w:val="22"/>
        </w:rPr>
        <w:lastRenderedPageBreak/>
        <w:t xml:space="preserve">konfiguracyjnego lub Datą rejestracji beneficjenta w Systemie. </w:t>
      </w:r>
    </w:p>
    <w:p w14:paraId="4CB9D728" w14:textId="77777777" w:rsidR="00EA5D31" w:rsidRDefault="00EA5D31" w:rsidP="00C163B4">
      <w:pPr>
        <w:widowControl w:val="0"/>
        <w:autoSpaceDE w:val="0"/>
        <w:autoSpaceDN w:val="0"/>
        <w:adjustRightInd w:val="0"/>
        <w:spacing w:before="6" w:line="240" w:lineRule="exact"/>
        <w:ind w:right="-18"/>
        <w:jc w:val="both"/>
        <w:rPr>
          <w:rFonts w:cs="Calibri"/>
          <w:color w:val="000000"/>
          <w:szCs w:val="22"/>
        </w:rPr>
      </w:pPr>
    </w:p>
    <w:p w14:paraId="107FF8B2" w14:textId="7D32F310" w:rsidR="00EA5D31" w:rsidRDefault="00EA5D31" w:rsidP="00C163B4">
      <w:pPr>
        <w:widowControl w:val="0"/>
        <w:autoSpaceDE w:val="0"/>
        <w:autoSpaceDN w:val="0"/>
        <w:adjustRightInd w:val="0"/>
        <w:spacing w:before="6" w:after="240" w:line="240" w:lineRule="exact"/>
        <w:ind w:right="-18"/>
        <w:jc w:val="both"/>
        <w:rPr>
          <w:rFonts w:cs="Calibri"/>
          <w:color w:val="000000"/>
          <w:szCs w:val="22"/>
        </w:rPr>
      </w:pPr>
      <w:r w:rsidRPr="00C163B4">
        <w:rPr>
          <w:rFonts w:cs="Calibri"/>
          <w:b/>
          <w:bCs/>
          <w:color w:val="000000"/>
          <w:szCs w:val="22"/>
        </w:rPr>
        <w:t>9) Powiązania z innymi przedsiębiorcami</w:t>
      </w:r>
      <w:r>
        <w:rPr>
          <w:rFonts w:cs="Calibri"/>
          <w:color w:val="000000"/>
          <w:szCs w:val="22"/>
        </w:rPr>
        <w:t xml:space="preserve"> – Jeśli podmiot ma powiązania z innymi przedsiębiorcami, w punktach od a) do f) należy zaznaczyć wszystkie odpowiedzi wskazujące te powiązania. System pozwala na zaznaczenie wszystkich odpowiedzi ‘tak’ lub ‘nie’ za pomocą przycisków: </w:t>
      </w:r>
      <w:r w:rsidRPr="000A6F23">
        <w:rPr>
          <w:rFonts w:cs="Calibri"/>
          <w:color w:val="000000"/>
          <w:szCs w:val="22"/>
        </w:rPr>
        <w:t>‘Wszy</w:t>
      </w:r>
      <w:r>
        <w:rPr>
          <w:rFonts w:cs="Calibri"/>
          <w:color w:val="000000"/>
          <w:szCs w:val="22"/>
        </w:rPr>
        <w:t xml:space="preserve">stkie ’tak’ oraz ‘Wszystkie nie’. </w:t>
      </w:r>
    </w:p>
    <w:p w14:paraId="48D29BFF" w14:textId="78B9A3AA" w:rsidR="00EA5D31" w:rsidRDefault="00C3222D" w:rsidP="00C163B4">
      <w:pPr>
        <w:widowControl w:val="0"/>
        <w:autoSpaceDE w:val="0"/>
        <w:autoSpaceDN w:val="0"/>
        <w:adjustRightInd w:val="0"/>
        <w:spacing w:before="6" w:after="240" w:line="240" w:lineRule="exact"/>
        <w:ind w:right="-18"/>
        <w:jc w:val="both"/>
        <w:rPr>
          <w:rFonts w:eastAsia="Calibri" w:cs="Calibri"/>
          <w:color w:val="000000"/>
          <w:szCs w:val="22"/>
        </w:rPr>
      </w:pPr>
      <w:r>
        <w:rPr>
          <w:noProof/>
        </w:rPr>
        <w:drawing>
          <wp:anchor distT="0" distB="0" distL="114300" distR="114300" simplePos="0" relativeHeight="251667456" behindDoc="0" locked="0" layoutInCell="1" allowOverlap="1" wp14:anchorId="6FDE0100" wp14:editId="0655CEF5">
            <wp:simplePos x="0" y="0"/>
            <wp:positionH relativeFrom="column">
              <wp:posOffset>3810</wp:posOffset>
            </wp:positionH>
            <wp:positionV relativeFrom="paragraph">
              <wp:posOffset>538480</wp:posOffset>
            </wp:positionV>
            <wp:extent cx="6120130" cy="1388745"/>
            <wp:effectExtent l="0" t="0" r="0" b="1905"/>
            <wp:wrapTopAndBottom/>
            <wp:docPr id="338" name="Obraz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a:off x="0" y="0"/>
                      <a:ext cx="6120130" cy="13887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1C58A30" wp14:editId="247F84BA">
            <wp:simplePos x="0" y="0"/>
            <wp:positionH relativeFrom="column">
              <wp:posOffset>3810</wp:posOffset>
            </wp:positionH>
            <wp:positionV relativeFrom="paragraph">
              <wp:posOffset>-609600</wp:posOffset>
            </wp:positionV>
            <wp:extent cx="6120130" cy="3726180"/>
            <wp:effectExtent l="0" t="0" r="0" b="7620"/>
            <wp:wrapSquare wrapText="bothSides"/>
            <wp:docPr id="337" name="Obraz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extLst>
                        <a:ext uri="{28A0092B-C50C-407E-A947-70E740481C1C}">
                          <a14:useLocalDpi xmlns:a14="http://schemas.microsoft.com/office/drawing/2010/main" val="0"/>
                        </a:ext>
                      </a:extLst>
                    </a:blip>
                    <a:stretch>
                      <a:fillRect/>
                    </a:stretch>
                  </pic:blipFill>
                  <pic:spPr>
                    <a:xfrm>
                      <a:off x="0" y="0"/>
                      <a:ext cx="6120130" cy="3726180"/>
                    </a:xfrm>
                    <a:prstGeom prst="rect">
                      <a:avLst/>
                    </a:prstGeom>
                  </pic:spPr>
                </pic:pic>
              </a:graphicData>
            </a:graphic>
            <wp14:sizeRelH relativeFrom="page">
              <wp14:pctWidth>0</wp14:pctWidth>
            </wp14:sizeRelH>
            <wp14:sizeRelV relativeFrom="page">
              <wp14:pctHeight>0</wp14:pctHeight>
            </wp14:sizeRelV>
          </wp:anchor>
        </w:drawing>
      </w:r>
      <w:r w:rsidR="00EA5D31">
        <w:rPr>
          <w:rFonts w:eastAsia="Calibri" w:cs="Calibri"/>
          <w:color w:val="000000"/>
          <w:szCs w:val="22"/>
        </w:rPr>
        <w:t>W przypadku zaznaczenia co najmniej jednej odpowiedzi 'tak' System udostępnia przycisk ‘Dodaj’, za pomocą którego można dodawać identyfikatory NIP wszystkich przedsiębiorców powiązanych z podmiotem w sposób wymieniony w punkach od a) do f).</w:t>
      </w:r>
    </w:p>
    <w:p w14:paraId="52B76F49" w14:textId="2981EEFA" w:rsidR="00EA5D31" w:rsidRDefault="00EA5D31" w:rsidP="00C163B4">
      <w:pPr>
        <w:widowControl w:val="0"/>
        <w:autoSpaceDE w:val="0"/>
        <w:autoSpaceDN w:val="0"/>
        <w:adjustRightInd w:val="0"/>
        <w:spacing w:before="6" w:line="240" w:lineRule="exact"/>
        <w:ind w:right="-18"/>
        <w:jc w:val="both"/>
        <w:rPr>
          <w:rFonts w:eastAsia="Calibri" w:cs="Calibri"/>
          <w:color w:val="000000"/>
          <w:szCs w:val="22"/>
        </w:rPr>
      </w:pPr>
    </w:p>
    <w:p w14:paraId="623521B4" w14:textId="77777777" w:rsidR="00EA5D31" w:rsidRPr="00476F68" w:rsidRDefault="00EA5D31" w:rsidP="00C163B4">
      <w:pPr>
        <w:widowControl w:val="0"/>
        <w:autoSpaceDE w:val="0"/>
        <w:autoSpaceDN w:val="0"/>
        <w:adjustRightInd w:val="0"/>
        <w:spacing w:before="6" w:line="240" w:lineRule="exact"/>
        <w:ind w:right="-18"/>
        <w:jc w:val="both"/>
        <w:rPr>
          <w:rFonts w:ascii="Verdana" w:hAnsi="Verdana" w:cs="Verdana"/>
          <w:color w:val="000000"/>
        </w:rPr>
      </w:pPr>
    </w:p>
    <w:p w14:paraId="2B5ADC98" w14:textId="77777777" w:rsidR="00EA5D31" w:rsidRPr="007E2615" w:rsidRDefault="00EA5D31" w:rsidP="00EA5D31">
      <w:pPr>
        <w:widowControl w:val="0"/>
        <w:autoSpaceDE w:val="0"/>
        <w:autoSpaceDN w:val="0"/>
        <w:adjustRightInd w:val="0"/>
        <w:spacing w:line="240" w:lineRule="exact"/>
        <w:ind w:right="-18"/>
        <w:jc w:val="both"/>
        <w:rPr>
          <w:rFonts w:cs="Verdana"/>
          <w:color w:val="000000"/>
          <w:szCs w:val="20"/>
        </w:rPr>
      </w:pPr>
      <w:r>
        <w:rPr>
          <w:rFonts w:cs="Verdana"/>
          <w:color w:val="000000"/>
          <w:szCs w:val="20"/>
        </w:rPr>
        <w:t>Przycisk</w:t>
      </w:r>
      <w:r w:rsidRPr="007E2615">
        <w:rPr>
          <w:rFonts w:cs="Verdana"/>
          <w:color w:val="000000"/>
          <w:szCs w:val="20"/>
        </w:rPr>
        <w:t xml:space="preserve"> ‘</w:t>
      </w:r>
      <w:r w:rsidRPr="007E2615">
        <w:rPr>
          <w:rFonts w:cs="Verdana"/>
          <w:color w:val="000000"/>
          <w:spacing w:val="1"/>
          <w:szCs w:val="20"/>
          <w:u w:val="single"/>
        </w:rPr>
        <w:t>Dalej’</w:t>
      </w:r>
      <w:r w:rsidRPr="007E2615">
        <w:rPr>
          <w:rFonts w:cs="Verdana"/>
          <w:color w:val="000000"/>
          <w:szCs w:val="20"/>
        </w:rPr>
        <w:t>,</w:t>
      </w:r>
      <w:r w:rsidRPr="007E2615">
        <w:rPr>
          <w:rFonts w:cs="Verdana"/>
          <w:color w:val="000000"/>
          <w:spacing w:val="18"/>
          <w:szCs w:val="20"/>
        </w:rPr>
        <w:t xml:space="preserve"> </w:t>
      </w:r>
      <w:r>
        <w:rPr>
          <w:rFonts w:cs="Verdana"/>
          <w:color w:val="000000"/>
          <w:szCs w:val="20"/>
        </w:rPr>
        <w:t>udostępnia</w:t>
      </w:r>
      <w:r w:rsidRPr="007E2615">
        <w:rPr>
          <w:rFonts w:cs="Verdana"/>
          <w:color w:val="000000"/>
          <w:spacing w:val="2"/>
          <w:szCs w:val="20"/>
        </w:rPr>
        <w:t xml:space="preserve"> </w:t>
      </w:r>
      <w:r w:rsidRPr="007E2615">
        <w:rPr>
          <w:rFonts w:cs="Verdana"/>
          <w:color w:val="000000"/>
          <w:szCs w:val="20"/>
        </w:rPr>
        <w:t>część</w:t>
      </w:r>
      <w:r w:rsidRPr="007E2615">
        <w:rPr>
          <w:rFonts w:cs="Verdana"/>
          <w:color w:val="000000"/>
          <w:spacing w:val="10"/>
          <w:szCs w:val="20"/>
        </w:rPr>
        <w:t xml:space="preserve"> </w:t>
      </w:r>
      <w:r w:rsidRPr="007E2615">
        <w:rPr>
          <w:rFonts w:cs="Verdana"/>
          <w:color w:val="000000"/>
          <w:szCs w:val="20"/>
        </w:rPr>
        <w:t>B.</w:t>
      </w:r>
      <w:r w:rsidRPr="007E2615">
        <w:rPr>
          <w:rFonts w:cs="Verdana"/>
          <w:color w:val="000000"/>
          <w:spacing w:val="13"/>
          <w:szCs w:val="20"/>
        </w:rPr>
        <w:t xml:space="preserve"> </w:t>
      </w:r>
      <w:r w:rsidRPr="007E2615">
        <w:rPr>
          <w:rFonts w:cs="Verdana"/>
          <w:color w:val="000000"/>
          <w:szCs w:val="20"/>
        </w:rPr>
        <w:t>z</w:t>
      </w:r>
      <w:r w:rsidRPr="007E2615">
        <w:rPr>
          <w:rFonts w:cs="Verdana"/>
          <w:color w:val="000000"/>
          <w:spacing w:val="13"/>
          <w:szCs w:val="20"/>
        </w:rPr>
        <w:t xml:space="preserve"> </w:t>
      </w:r>
      <w:r w:rsidRPr="007E2615">
        <w:rPr>
          <w:rFonts w:cs="Verdana"/>
          <w:color w:val="000000"/>
          <w:szCs w:val="20"/>
        </w:rPr>
        <w:t>sekcją</w:t>
      </w:r>
      <w:r w:rsidRPr="007E2615">
        <w:rPr>
          <w:rFonts w:cs="Verdana"/>
          <w:color w:val="000000"/>
          <w:spacing w:val="9"/>
          <w:szCs w:val="20"/>
        </w:rPr>
        <w:t xml:space="preserve"> </w:t>
      </w:r>
      <w:r>
        <w:rPr>
          <w:rFonts w:eastAsia="Calibri" w:cs="Calibri"/>
          <w:b/>
          <w:color w:val="000000"/>
          <w:szCs w:val="22"/>
        </w:rPr>
        <w:t>Informacje dotyczące sytuacji ekonomicznej podmiotu, któremu ma być udzielona pomoc publiczna</w:t>
      </w:r>
      <w:r w:rsidRPr="007E2615">
        <w:rPr>
          <w:rFonts w:cs="Verdana"/>
          <w:color w:val="000000"/>
          <w:szCs w:val="20"/>
        </w:rPr>
        <w:t>.</w:t>
      </w:r>
    </w:p>
    <w:p w14:paraId="57CD83C4" w14:textId="77777777" w:rsidR="00EA5D31" w:rsidRPr="00476F68" w:rsidRDefault="00EA5D31" w:rsidP="00EA5D31">
      <w:pPr>
        <w:widowControl w:val="0"/>
        <w:autoSpaceDE w:val="0"/>
        <w:autoSpaceDN w:val="0"/>
        <w:adjustRightInd w:val="0"/>
        <w:spacing w:line="280" w:lineRule="exact"/>
        <w:jc w:val="both"/>
        <w:rPr>
          <w:rFonts w:ascii="Verdana" w:hAnsi="Verdana" w:cs="Verdana"/>
          <w:sz w:val="28"/>
          <w:szCs w:val="28"/>
        </w:rPr>
      </w:pPr>
    </w:p>
    <w:p w14:paraId="0244DA29" w14:textId="77777777" w:rsidR="00EA5D31" w:rsidRPr="007E2615" w:rsidRDefault="00EA5D31" w:rsidP="00EA5D31">
      <w:pPr>
        <w:widowControl w:val="0"/>
        <w:tabs>
          <w:tab w:val="left" w:pos="2560"/>
          <w:tab w:val="left" w:pos="3540"/>
          <w:tab w:val="left" w:pos="5380"/>
          <w:tab w:val="left" w:pos="6860"/>
          <w:tab w:val="left" w:pos="8120"/>
        </w:tabs>
        <w:autoSpaceDE w:val="0"/>
        <w:autoSpaceDN w:val="0"/>
        <w:adjustRightInd w:val="0"/>
        <w:spacing w:line="240" w:lineRule="exact"/>
        <w:ind w:right="66"/>
        <w:jc w:val="both"/>
        <w:rPr>
          <w:rFonts w:cs="Verdana"/>
          <w:color w:val="000000"/>
          <w:spacing w:val="-1"/>
          <w:szCs w:val="20"/>
          <w:u w:val="single"/>
        </w:rPr>
      </w:pPr>
      <w:r w:rsidRPr="00C163B4">
        <w:rPr>
          <w:rFonts w:cs="Verdana"/>
          <w:color w:val="000000"/>
          <w:spacing w:val="1"/>
          <w:szCs w:val="20"/>
          <w:u w:val="single"/>
        </w:rPr>
        <w:t>Wypełnianie</w:t>
      </w:r>
      <w:r w:rsidRPr="00C163B4">
        <w:rPr>
          <w:rFonts w:cs="Verdana"/>
          <w:color w:val="000000"/>
          <w:szCs w:val="20"/>
          <w:u w:val="single"/>
        </w:rPr>
        <w:t xml:space="preserve"> części </w:t>
      </w:r>
      <w:r w:rsidRPr="00C163B4">
        <w:rPr>
          <w:rFonts w:cs="Verdana"/>
          <w:b/>
          <w:bCs/>
          <w:color w:val="000000"/>
          <w:szCs w:val="20"/>
          <w:u w:val="single"/>
        </w:rPr>
        <w:t xml:space="preserve">B. </w:t>
      </w:r>
      <w:r w:rsidRPr="00C163B4">
        <w:rPr>
          <w:rFonts w:eastAsia="Calibri" w:cs="Calibri"/>
          <w:b/>
          <w:color w:val="000000"/>
          <w:szCs w:val="22"/>
          <w:u w:val="single"/>
        </w:rPr>
        <w:t xml:space="preserve">Informacje dotyczące sytuacji ekonomicznej podmiotu, któremu ma być udzielona </w:t>
      </w:r>
      <w:r>
        <w:rPr>
          <w:rFonts w:eastAsia="Calibri" w:cs="Calibri"/>
          <w:b/>
          <w:color w:val="000000"/>
          <w:szCs w:val="22"/>
          <w:u w:val="single"/>
        </w:rPr>
        <w:t>publiczna</w:t>
      </w:r>
      <w:r w:rsidRPr="007E2615">
        <w:rPr>
          <w:rFonts w:cs="Verdana"/>
          <w:b/>
          <w:bCs/>
          <w:color w:val="000000"/>
          <w:szCs w:val="20"/>
          <w:u w:val="single"/>
        </w:rPr>
        <w:t>:</w:t>
      </w:r>
    </w:p>
    <w:p w14:paraId="26721636" w14:textId="77777777" w:rsidR="00EA5D31" w:rsidRDefault="00EA5D31" w:rsidP="00EA5D31">
      <w:pPr>
        <w:jc w:val="both"/>
        <w:rPr>
          <w:rFonts w:ascii="Verdana" w:hAnsi="Verdana"/>
        </w:rPr>
      </w:pPr>
    </w:p>
    <w:p w14:paraId="01CADBC2" w14:textId="77777777" w:rsidR="00EA5D31" w:rsidRPr="007E2615" w:rsidRDefault="00EA5D31" w:rsidP="00EA5D31">
      <w:pPr>
        <w:autoSpaceDE w:val="0"/>
        <w:spacing w:before="120"/>
        <w:jc w:val="both"/>
        <w:rPr>
          <w:rFonts w:cs="Verdana"/>
          <w:color w:val="000000"/>
          <w:szCs w:val="20"/>
        </w:rPr>
      </w:pPr>
      <w:r w:rsidRPr="007E2615">
        <w:rPr>
          <w:rFonts w:cs="Verdana"/>
          <w:color w:val="000000"/>
          <w:szCs w:val="20"/>
        </w:rPr>
        <w:t>W pozycjac</w:t>
      </w:r>
      <w:r>
        <w:rPr>
          <w:rFonts w:cs="Verdana"/>
          <w:color w:val="000000"/>
          <w:szCs w:val="20"/>
        </w:rPr>
        <w:t>h</w:t>
      </w:r>
      <w:r w:rsidRPr="007E2615">
        <w:rPr>
          <w:rFonts w:cs="Verdana"/>
          <w:color w:val="000000"/>
          <w:szCs w:val="20"/>
        </w:rPr>
        <w:t xml:space="preserve"> od 1</w:t>
      </w:r>
      <w:r>
        <w:rPr>
          <w:rFonts w:cs="Verdana"/>
          <w:color w:val="000000"/>
          <w:szCs w:val="20"/>
        </w:rPr>
        <w:t>)</w:t>
      </w:r>
      <w:r w:rsidRPr="007E2615">
        <w:rPr>
          <w:rFonts w:cs="Verdana"/>
          <w:color w:val="000000"/>
          <w:szCs w:val="20"/>
        </w:rPr>
        <w:t xml:space="preserve"> do </w:t>
      </w:r>
      <w:r>
        <w:rPr>
          <w:rFonts w:cs="Verdana"/>
          <w:color w:val="000000"/>
          <w:szCs w:val="20"/>
        </w:rPr>
        <w:t>5) oraz 7)</w:t>
      </w:r>
      <w:r w:rsidRPr="007E2615">
        <w:rPr>
          <w:rFonts w:cs="Verdana"/>
          <w:color w:val="000000"/>
          <w:szCs w:val="20"/>
        </w:rPr>
        <w:t xml:space="preserve"> Beneficjent zaznacza jedną z odpowiedzi: 'tak', 'nie’, ‘nie dotyczy'. </w:t>
      </w:r>
    </w:p>
    <w:p w14:paraId="5E5D4631" w14:textId="77777777" w:rsidR="00EA5D31" w:rsidRPr="007E2615" w:rsidRDefault="00EA5D31" w:rsidP="00EA5D31">
      <w:pPr>
        <w:widowControl w:val="0"/>
        <w:autoSpaceDE w:val="0"/>
        <w:autoSpaceDN w:val="0"/>
        <w:adjustRightInd w:val="0"/>
        <w:spacing w:line="240" w:lineRule="exact"/>
        <w:ind w:right="147"/>
        <w:jc w:val="both"/>
        <w:rPr>
          <w:rFonts w:cs="Verdana"/>
          <w:color w:val="000000"/>
          <w:szCs w:val="20"/>
        </w:rPr>
      </w:pPr>
      <w:r w:rsidRPr="007E2615">
        <w:rPr>
          <w:rFonts w:cs="Verdana"/>
          <w:color w:val="000000"/>
          <w:szCs w:val="20"/>
        </w:rPr>
        <w:t>System</w:t>
      </w:r>
      <w:r w:rsidRPr="007E2615">
        <w:rPr>
          <w:rFonts w:cs="Verdana"/>
          <w:color w:val="000000"/>
          <w:spacing w:val="11"/>
          <w:szCs w:val="20"/>
        </w:rPr>
        <w:t xml:space="preserve"> </w:t>
      </w:r>
      <w:r w:rsidRPr="007E2615">
        <w:rPr>
          <w:rFonts w:cs="Verdana"/>
          <w:color w:val="000000"/>
          <w:szCs w:val="20"/>
        </w:rPr>
        <w:t>ułatwia</w:t>
      </w:r>
      <w:r w:rsidRPr="007E2615">
        <w:rPr>
          <w:rFonts w:cs="Verdana"/>
          <w:color w:val="000000"/>
          <w:spacing w:val="5"/>
          <w:szCs w:val="20"/>
        </w:rPr>
        <w:t xml:space="preserve"> </w:t>
      </w:r>
      <w:r w:rsidRPr="007E2615">
        <w:rPr>
          <w:rFonts w:cs="Verdana"/>
          <w:color w:val="000000"/>
          <w:szCs w:val="20"/>
        </w:rPr>
        <w:t>wprowadzającemu wypełnienie</w:t>
      </w:r>
      <w:r w:rsidRPr="007E2615">
        <w:rPr>
          <w:rFonts w:cs="Verdana"/>
          <w:color w:val="000000"/>
          <w:spacing w:val="4"/>
          <w:szCs w:val="20"/>
        </w:rPr>
        <w:t xml:space="preserve"> </w:t>
      </w:r>
      <w:r w:rsidRPr="007E2615">
        <w:rPr>
          <w:rFonts w:cs="Verdana"/>
          <w:color w:val="000000"/>
          <w:szCs w:val="20"/>
        </w:rPr>
        <w:t>informacji</w:t>
      </w:r>
      <w:r w:rsidRPr="007E2615">
        <w:rPr>
          <w:rFonts w:cs="Verdana"/>
          <w:color w:val="000000"/>
          <w:spacing w:val="5"/>
          <w:szCs w:val="20"/>
        </w:rPr>
        <w:t xml:space="preserve"> </w:t>
      </w:r>
      <w:r w:rsidRPr="007E2615">
        <w:rPr>
          <w:rFonts w:cs="Verdana"/>
          <w:color w:val="000000"/>
          <w:szCs w:val="20"/>
        </w:rPr>
        <w:t>w</w:t>
      </w:r>
      <w:r w:rsidRPr="007E2615">
        <w:rPr>
          <w:rFonts w:cs="Verdana"/>
          <w:color w:val="000000"/>
          <w:spacing w:val="12"/>
          <w:szCs w:val="20"/>
        </w:rPr>
        <w:t xml:space="preserve"> </w:t>
      </w:r>
      <w:r w:rsidRPr="007E2615">
        <w:rPr>
          <w:rFonts w:cs="Verdana"/>
          <w:color w:val="000000"/>
          <w:szCs w:val="20"/>
        </w:rPr>
        <w:t>części</w:t>
      </w:r>
      <w:r w:rsidRPr="007E2615">
        <w:rPr>
          <w:rFonts w:cs="Verdana"/>
          <w:color w:val="000000"/>
          <w:spacing w:val="9"/>
          <w:szCs w:val="20"/>
        </w:rPr>
        <w:t xml:space="preserve"> </w:t>
      </w:r>
      <w:r w:rsidRPr="007E2615">
        <w:rPr>
          <w:rFonts w:cs="Verdana"/>
          <w:color w:val="000000"/>
          <w:szCs w:val="20"/>
        </w:rPr>
        <w:t>B</w:t>
      </w:r>
      <w:r w:rsidRPr="007E2615">
        <w:rPr>
          <w:rFonts w:cs="Verdana"/>
          <w:color w:val="000000"/>
          <w:spacing w:val="12"/>
          <w:szCs w:val="20"/>
        </w:rPr>
        <w:t xml:space="preserve"> </w:t>
      </w:r>
      <w:r w:rsidRPr="007E2615">
        <w:rPr>
          <w:rFonts w:cs="Verdana"/>
          <w:color w:val="000000"/>
          <w:szCs w:val="20"/>
        </w:rPr>
        <w:t xml:space="preserve">poprzez </w:t>
      </w:r>
      <w:r w:rsidRPr="007E2615">
        <w:rPr>
          <w:rFonts w:cs="Verdana"/>
          <w:color w:val="000000"/>
          <w:spacing w:val="1"/>
          <w:szCs w:val="20"/>
        </w:rPr>
        <w:t>wyświetleni</w:t>
      </w:r>
      <w:r w:rsidRPr="007E2615">
        <w:rPr>
          <w:rFonts w:cs="Verdana"/>
          <w:color w:val="000000"/>
          <w:szCs w:val="20"/>
        </w:rPr>
        <w:t>e</w:t>
      </w:r>
      <w:r w:rsidRPr="007E2615">
        <w:rPr>
          <w:rFonts w:cs="Verdana"/>
          <w:color w:val="000000"/>
          <w:spacing w:val="7"/>
          <w:szCs w:val="20"/>
        </w:rPr>
        <w:t xml:space="preserve"> </w:t>
      </w:r>
      <w:r w:rsidRPr="007E2615">
        <w:rPr>
          <w:rFonts w:cs="Verdana"/>
          <w:color w:val="000000"/>
          <w:szCs w:val="20"/>
        </w:rPr>
        <w:t>podpowiedzi</w:t>
      </w:r>
      <w:r w:rsidRPr="007E2615">
        <w:rPr>
          <w:rFonts w:cs="Verdana"/>
          <w:color w:val="000000"/>
          <w:spacing w:val="-15"/>
          <w:szCs w:val="20"/>
        </w:rPr>
        <w:t xml:space="preserve"> </w:t>
      </w:r>
      <w:r w:rsidRPr="007E2615">
        <w:rPr>
          <w:rFonts w:cs="Verdana"/>
          <w:color w:val="000000"/>
          <w:szCs w:val="20"/>
        </w:rPr>
        <w:t>kontekstowych</w:t>
      </w:r>
      <w:r w:rsidRPr="007E2615">
        <w:rPr>
          <w:rFonts w:cs="Verdana"/>
          <w:color w:val="000000"/>
          <w:spacing w:val="-7"/>
          <w:szCs w:val="20"/>
        </w:rPr>
        <w:t xml:space="preserve"> </w:t>
      </w:r>
      <w:r w:rsidRPr="007E2615">
        <w:rPr>
          <w:rFonts w:cs="Verdana"/>
          <w:color w:val="000000"/>
          <w:szCs w:val="20"/>
        </w:rPr>
        <w:t>(jasnoniebieskie</w:t>
      </w:r>
      <w:r w:rsidRPr="007E2615">
        <w:rPr>
          <w:rFonts w:cs="Verdana"/>
          <w:color w:val="000000"/>
          <w:spacing w:val="-13"/>
          <w:szCs w:val="20"/>
        </w:rPr>
        <w:t xml:space="preserve"> </w:t>
      </w:r>
      <w:r w:rsidRPr="007E2615">
        <w:rPr>
          <w:rFonts w:cs="Verdana"/>
          <w:color w:val="000000"/>
          <w:szCs w:val="20"/>
        </w:rPr>
        <w:t>opisy</w:t>
      </w:r>
      <w:r w:rsidRPr="007E2615">
        <w:rPr>
          <w:rFonts w:cs="Verdana"/>
          <w:color w:val="000000"/>
          <w:spacing w:val="-4"/>
          <w:szCs w:val="20"/>
        </w:rPr>
        <w:t xml:space="preserve"> </w:t>
      </w:r>
      <w:r w:rsidRPr="007E2615">
        <w:rPr>
          <w:rFonts w:cs="Verdana"/>
          <w:color w:val="000000"/>
          <w:szCs w:val="20"/>
        </w:rPr>
        <w:t>pozycji).</w:t>
      </w:r>
    </w:p>
    <w:p w14:paraId="3B5A9FCB" w14:textId="77777777" w:rsidR="00EA5D31" w:rsidRPr="007E2615" w:rsidRDefault="00EA5D31" w:rsidP="00EA5D31">
      <w:pPr>
        <w:autoSpaceDE w:val="0"/>
        <w:spacing w:before="120"/>
        <w:jc w:val="both"/>
        <w:rPr>
          <w:rFonts w:cs="Verdana"/>
          <w:color w:val="000000"/>
          <w:szCs w:val="20"/>
        </w:rPr>
      </w:pPr>
      <w:r w:rsidRPr="00B20782">
        <w:rPr>
          <w:rFonts w:cs="Arial"/>
          <w:shd w:val="clear" w:color="auto" w:fill="FFFFFF"/>
        </w:rPr>
        <w:t>Pracodawcy z kodem wielkości 0-2 prowadzący działalność krócej niż 3 lata (wg daty utworzenia przedsiębiorstwa) nie są zobowiązani do wypełniania odpowiedzi w pozycji 1 i 2.</w:t>
      </w:r>
    </w:p>
    <w:p w14:paraId="1EB0FEFF" w14:textId="77777777" w:rsidR="00EA5D31" w:rsidRDefault="00EA5D31" w:rsidP="00EA5D31">
      <w:pPr>
        <w:jc w:val="both"/>
        <w:rPr>
          <w:rFonts w:ascii="Verdana" w:hAnsi="Verdana"/>
        </w:rPr>
      </w:pPr>
    </w:p>
    <w:p w14:paraId="073344B9" w14:textId="4AA1F0A5" w:rsidR="00EA5D31" w:rsidRPr="00476F68" w:rsidRDefault="00C3222D" w:rsidP="00EA5D31">
      <w:pPr>
        <w:jc w:val="both"/>
        <w:rPr>
          <w:rFonts w:ascii="Verdana" w:hAnsi="Verdana"/>
        </w:rPr>
      </w:pPr>
      <w:r>
        <w:rPr>
          <w:noProof/>
        </w:rPr>
        <w:lastRenderedPageBreak/>
        <w:drawing>
          <wp:anchor distT="0" distB="0" distL="114300" distR="114300" simplePos="0" relativeHeight="251668480" behindDoc="0" locked="0" layoutInCell="1" allowOverlap="1" wp14:anchorId="5A37910E" wp14:editId="2695A278">
            <wp:simplePos x="0" y="0"/>
            <wp:positionH relativeFrom="column">
              <wp:posOffset>-53340</wp:posOffset>
            </wp:positionH>
            <wp:positionV relativeFrom="paragraph">
              <wp:posOffset>2923540</wp:posOffset>
            </wp:positionV>
            <wp:extent cx="6120130" cy="1709420"/>
            <wp:effectExtent l="0" t="0" r="0" b="5080"/>
            <wp:wrapTopAndBottom/>
            <wp:docPr id="341" name="Obraz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28A0092B-C50C-407E-A947-70E740481C1C}">
                          <a14:useLocalDpi xmlns:a14="http://schemas.microsoft.com/office/drawing/2010/main" val="0"/>
                        </a:ext>
                      </a:extLst>
                    </a:blip>
                    <a:stretch>
                      <a:fillRect/>
                    </a:stretch>
                  </pic:blipFill>
                  <pic:spPr>
                    <a:xfrm>
                      <a:off x="0" y="0"/>
                      <a:ext cx="6120130" cy="170942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98C2A89" wp14:editId="638092F3">
            <wp:extent cx="6120130" cy="2849880"/>
            <wp:effectExtent l="0" t="0" r="0" b="7620"/>
            <wp:docPr id="339" name="Obraz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6120130" cy="2849880"/>
                    </a:xfrm>
                    <a:prstGeom prst="rect">
                      <a:avLst/>
                    </a:prstGeom>
                  </pic:spPr>
                </pic:pic>
              </a:graphicData>
            </a:graphic>
          </wp:inline>
        </w:drawing>
      </w:r>
    </w:p>
    <w:p w14:paraId="54E016A4" w14:textId="37D1165D" w:rsidR="00EA5D31" w:rsidRPr="007E2615" w:rsidRDefault="00EA5D31" w:rsidP="00EA5D31">
      <w:pPr>
        <w:widowControl w:val="0"/>
        <w:autoSpaceDE w:val="0"/>
        <w:autoSpaceDN w:val="0"/>
        <w:adjustRightInd w:val="0"/>
        <w:spacing w:line="240" w:lineRule="exact"/>
        <w:ind w:right="147"/>
        <w:jc w:val="both"/>
        <w:rPr>
          <w:rFonts w:cs="Verdana"/>
          <w:color w:val="000000"/>
          <w:szCs w:val="20"/>
        </w:rPr>
      </w:pPr>
    </w:p>
    <w:p w14:paraId="33D17C94" w14:textId="6EA1A774" w:rsidR="00EA5D31" w:rsidRPr="007E2615" w:rsidRDefault="00EA5D31" w:rsidP="00EA5D31">
      <w:pPr>
        <w:widowControl w:val="0"/>
        <w:autoSpaceDE w:val="0"/>
        <w:autoSpaceDN w:val="0"/>
        <w:adjustRightInd w:val="0"/>
        <w:spacing w:line="240" w:lineRule="exact"/>
        <w:ind w:right="147"/>
        <w:jc w:val="both"/>
        <w:rPr>
          <w:rFonts w:cs="Verdana"/>
          <w:color w:val="000000"/>
          <w:szCs w:val="20"/>
        </w:rPr>
      </w:pPr>
    </w:p>
    <w:p w14:paraId="06A4FBEE" w14:textId="4F3537EF" w:rsidR="00EA5D31" w:rsidRDefault="00EA5D31" w:rsidP="00EA5D31">
      <w:pPr>
        <w:widowControl w:val="0"/>
        <w:autoSpaceDE w:val="0"/>
        <w:autoSpaceDN w:val="0"/>
        <w:adjustRightInd w:val="0"/>
        <w:spacing w:line="240" w:lineRule="exact"/>
        <w:ind w:right="147"/>
        <w:jc w:val="both"/>
        <w:rPr>
          <w:rFonts w:cs="Verdana"/>
          <w:b/>
          <w:bCs/>
          <w:color w:val="FF0000"/>
          <w:spacing w:val="1"/>
          <w:szCs w:val="20"/>
        </w:rPr>
      </w:pPr>
    </w:p>
    <w:p w14:paraId="31B8D472" w14:textId="606F8A19" w:rsidR="00C3222D" w:rsidRPr="00C163B4" w:rsidRDefault="00EA5D31" w:rsidP="00C163B4">
      <w:pPr>
        <w:widowControl w:val="0"/>
        <w:autoSpaceDE w:val="0"/>
        <w:autoSpaceDN w:val="0"/>
        <w:adjustRightInd w:val="0"/>
        <w:spacing w:line="240" w:lineRule="exact"/>
        <w:ind w:right="147"/>
        <w:jc w:val="both"/>
        <w:rPr>
          <w:rFonts w:eastAsia="Calibri" w:cs="Calibri"/>
          <w:b/>
          <w:color w:val="000000"/>
          <w:szCs w:val="22"/>
          <w:u w:val="single"/>
        </w:rPr>
      </w:pPr>
      <w:r w:rsidRPr="00C163B4">
        <w:rPr>
          <w:rFonts w:cs="Verdana"/>
          <w:spacing w:val="1"/>
          <w:szCs w:val="20"/>
          <w:u w:val="single"/>
        </w:rPr>
        <w:t>W</w:t>
      </w:r>
      <w:r w:rsidRPr="007E2615">
        <w:rPr>
          <w:rFonts w:cs="Verdana"/>
          <w:color w:val="000000"/>
          <w:spacing w:val="1"/>
          <w:szCs w:val="20"/>
          <w:u w:val="single"/>
        </w:rPr>
        <w:t>ypełnianie</w:t>
      </w:r>
      <w:r w:rsidRPr="007E2615">
        <w:rPr>
          <w:rFonts w:cs="Verdana"/>
          <w:color w:val="000000"/>
          <w:szCs w:val="20"/>
          <w:u w:val="single"/>
        </w:rPr>
        <w:t xml:space="preserve"> części </w:t>
      </w:r>
      <w:r w:rsidRPr="007E2615">
        <w:rPr>
          <w:rFonts w:cs="Verdana"/>
          <w:b/>
          <w:bCs/>
          <w:color w:val="000000"/>
          <w:szCs w:val="20"/>
          <w:u w:val="single"/>
        </w:rPr>
        <w:t xml:space="preserve">C. </w:t>
      </w:r>
      <w:r w:rsidRPr="00C163B4">
        <w:rPr>
          <w:rFonts w:eastAsia="Calibri" w:cs="Calibri"/>
          <w:b/>
          <w:color w:val="000000"/>
          <w:szCs w:val="22"/>
          <w:u w:val="single"/>
        </w:rPr>
        <w:t>Informacja o decyzji Komisji Europejskiej nakładającej obowiązek zwrotu udzielonej pomocy publicznej</w:t>
      </w:r>
    </w:p>
    <w:p w14:paraId="75A4AB1F" w14:textId="7B5E27A5" w:rsidR="00EA5D31" w:rsidRPr="007E2615" w:rsidRDefault="00EA5D31" w:rsidP="00EA5D31">
      <w:pPr>
        <w:widowControl w:val="0"/>
        <w:autoSpaceDE w:val="0"/>
        <w:autoSpaceDN w:val="0"/>
        <w:adjustRightInd w:val="0"/>
        <w:spacing w:before="6" w:line="240" w:lineRule="exact"/>
        <w:jc w:val="both"/>
        <w:rPr>
          <w:rFonts w:cs="Verdana"/>
          <w:color w:val="000000"/>
          <w:szCs w:val="20"/>
        </w:rPr>
      </w:pPr>
    </w:p>
    <w:p w14:paraId="4945B58E" w14:textId="2AA4D912" w:rsidR="00EA5D31" w:rsidRPr="00C163B4" w:rsidRDefault="00EA5D31" w:rsidP="00EA5D31">
      <w:pPr>
        <w:widowControl w:val="0"/>
        <w:autoSpaceDE w:val="0"/>
        <w:autoSpaceDN w:val="0"/>
        <w:adjustRightInd w:val="0"/>
        <w:spacing w:line="240" w:lineRule="exact"/>
        <w:ind w:right="147"/>
        <w:jc w:val="both"/>
        <w:rPr>
          <w:rFonts w:cs="Verdana"/>
          <w:b/>
          <w:bCs/>
          <w:color w:val="000000"/>
          <w:szCs w:val="20"/>
        </w:rPr>
      </w:pPr>
      <w:r w:rsidRPr="007E2615">
        <w:rPr>
          <w:rFonts w:cs="Verdana"/>
          <w:color w:val="000000"/>
          <w:szCs w:val="20"/>
        </w:rPr>
        <w:t>W</w:t>
      </w:r>
      <w:r w:rsidRPr="007E2615">
        <w:rPr>
          <w:rFonts w:cs="Verdana"/>
          <w:color w:val="000000"/>
          <w:spacing w:val="6"/>
          <w:szCs w:val="20"/>
        </w:rPr>
        <w:t xml:space="preserve"> </w:t>
      </w:r>
      <w:r w:rsidRPr="007E2615">
        <w:rPr>
          <w:rFonts w:cs="Verdana"/>
          <w:color w:val="000000"/>
          <w:szCs w:val="20"/>
        </w:rPr>
        <w:t>części</w:t>
      </w:r>
      <w:r w:rsidRPr="007E2615">
        <w:rPr>
          <w:rFonts w:cs="Verdana"/>
          <w:color w:val="000000"/>
          <w:spacing w:val="3"/>
          <w:szCs w:val="20"/>
        </w:rPr>
        <w:t xml:space="preserve"> </w:t>
      </w:r>
      <w:r w:rsidRPr="007E2615">
        <w:rPr>
          <w:rFonts w:cs="Verdana"/>
          <w:color w:val="000000"/>
          <w:szCs w:val="20"/>
        </w:rPr>
        <w:t>C.</w:t>
      </w:r>
      <w:r w:rsidRPr="007E2615">
        <w:rPr>
          <w:rFonts w:cs="Verdana"/>
          <w:color w:val="000000"/>
          <w:spacing w:val="13"/>
          <w:szCs w:val="20"/>
        </w:rPr>
        <w:t xml:space="preserve"> </w:t>
      </w:r>
      <w:r w:rsidRPr="007E2615">
        <w:rPr>
          <w:rFonts w:cs="Verdana"/>
          <w:color w:val="000000"/>
          <w:szCs w:val="20"/>
        </w:rPr>
        <w:t>załącznika System</w:t>
      </w:r>
      <w:r w:rsidRPr="007E2615">
        <w:rPr>
          <w:rFonts w:cs="Verdana"/>
          <w:color w:val="000000"/>
          <w:spacing w:val="13"/>
          <w:szCs w:val="20"/>
        </w:rPr>
        <w:t xml:space="preserve"> </w:t>
      </w:r>
      <w:r w:rsidRPr="007E2615">
        <w:rPr>
          <w:rFonts w:cs="Verdana"/>
          <w:color w:val="000000"/>
          <w:szCs w:val="20"/>
        </w:rPr>
        <w:t>umożliwia</w:t>
      </w:r>
      <w:r w:rsidRPr="007E2615">
        <w:rPr>
          <w:rFonts w:cs="Verdana"/>
          <w:color w:val="000000"/>
          <w:spacing w:val="7"/>
          <w:szCs w:val="20"/>
        </w:rPr>
        <w:t xml:space="preserve"> </w:t>
      </w:r>
      <w:r w:rsidRPr="007E2615">
        <w:rPr>
          <w:rFonts w:cs="Verdana"/>
          <w:color w:val="000000"/>
          <w:szCs w:val="20"/>
        </w:rPr>
        <w:t>zaznaczenie</w:t>
      </w:r>
      <w:r w:rsidRPr="007E2615">
        <w:rPr>
          <w:rFonts w:cs="Verdana"/>
          <w:color w:val="000000"/>
          <w:spacing w:val="2"/>
          <w:szCs w:val="20"/>
        </w:rPr>
        <w:t xml:space="preserve"> </w:t>
      </w:r>
      <w:r w:rsidRPr="007E2615">
        <w:rPr>
          <w:rFonts w:cs="Verdana"/>
          <w:color w:val="000000"/>
          <w:szCs w:val="20"/>
        </w:rPr>
        <w:t>pola</w:t>
      </w:r>
      <w:r w:rsidRPr="007E2615">
        <w:rPr>
          <w:rFonts w:cs="Verdana"/>
          <w:color w:val="000000"/>
          <w:spacing w:val="7"/>
          <w:szCs w:val="20"/>
        </w:rPr>
        <w:t xml:space="preserve"> </w:t>
      </w:r>
      <w:r w:rsidRPr="007E2615">
        <w:rPr>
          <w:rFonts w:cs="Verdana"/>
          <w:color w:val="000000"/>
          <w:szCs w:val="20"/>
        </w:rPr>
        <w:t>wyboru:</w:t>
      </w:r>
      <w:r w:rsidRPr="007E2615">
        <w:rPr>
          <w:rFonts w:cs="Verdana"/>
          <w:color w:val="000000"/>
          <w:spacing w:val="2"/>
          <w:szCs w:val="20"/>
        </w:rPr>
        <w:t xml:space="preserve"> </w:t>
      </w:r>
      <w:r w:rsidRPr="00C163B4">
        <w:rPr>
          <w:rFonts w:eastAsia="Calibri" w:cs="Calibri"/>
          <w:b/>
          <w:bCs/>
          <w:color w:val="000000"/>
          <w:szCs w:val="22"/>
        </w:rPr>
        <w:t>Czy na podmiocie, któremu ma być udzielona pomoc publiczna</w:t>
      </w:r>
      <w:r>
        <w:rPr>
          <w:rFonts w:eastAsia="Calibri" w:cs="Calibri"/>
          <w:b/>
          <w:bCs/>
          <w:color w:val="000000"/>
          <w:szCs w:val="22"/>
        </w:rPr>
        <w:t>…</w:t>
      </w:r>
    </w:p>
    <w:p w14:paraId="1252EBB8" w14:textId="19565650" w:rsidR="00EA5D31" w:rsidRPr="00C163B4" w:rsidRDefault="00EA5D31" w:rsidP="00EA5D31">
      <w:pPr>
        <w:jc w:val="both"/>
        <w:rPr>
          <w:b/>
          <w:bCs/>
          <w:szCs w:val="20"/>
        </w:rPr>
      </w:pPr>
    </w:p>
    <w:p w14:paraId="1229B13C" w14:textId="7EC8137F" w:rsidR="00EA5D31" w:rsidRPr="007E2615" w:rsidRDefault="00C3222D" w:rsidP="00EA5D31">
      <w:pPr>
        <w:jc w:val="both"/>
        <w:rPr>
          <w:szCs w:val="20"/>
        </w:rPr>
      </w:pPr>
      <w:r>
        <w:rPr>
          <w:noProof/>
        </w:rPr>
        <w:drawing>
          <wp:inline distT="0" distB="0" distL="0" distR="0" wp14:anchorId="5CA0DDA8" wp14:editId="25697AEC">
            <wp:extent cx="6120130" cy="937260"/>
            <wp:effectExtent l="0" t="0" r="0" b="0"/>
            <wp:docPr id="342" name="Obraz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6120130" cy="937260"/>
                    </a:xfrm>
                    <a:prstGeom prst="rect">
                      <a:avLst/>
                    </a:prstGeom>
                  </pic:spPr>
                </pic:pic>
              </a:graphicData>
            </a:graphic>
          </wp:inline>
        </w:drawing>
      </w:r>
    </w:p>
    <w:p w14:paraId="648117E5" w14:textId="77777777" w:rsidR="00EA5D31" w:rsidRPr="00556302" w:rsidRDefault="00EA5D31" w:rsidP="00EA5D31">
      <w:pPr>
        <w:jc w:val="both"/>
        <w:rPr>
          <w:rFonts w:ascii="Verdana" w:hAnsi="Verdana"/>
        </w:rPr>
      </w:pPr>
    </w:p>
    <w:p w14:paraId="477EA8DF" w14:textId="77777777" w:rsidR="00EA5D31" w:rsidRPr="007E2615" w:rsidRDefault="00EA5D31" w:rsidP="00EA5D31">
      <w:pPr>
        <w:widowControl w:val="0"/>
        <w:autoSpaceDE w:val="0"/>
        <w:autoSpaceDN w:val="0"/>
        <w:adjustRightInd w:val="0"/>
        <w:spacing w:line="240" w:lineRule="exact"/>
        <w:ind w:right="146"/>
        <w:jc w:val="both"/>
        <w:rPr>
          <w:rFonts w:cs="Verdana"/>
          <w:color w:val="000000"/>
          <w:szCs w:val="20"/>
          <w:u w:val="single"/>
        </w:rPr>
      </w:pPr>
      <w:r w:rsidRPr="007E2615">
        <w:rPr>
          <w:rFonts w:cs="Verdana"/>
          <w:color w:val="000000"/>
          <w:spacing w:val="1"/>
          <w:szCs w:val="20"/>
          <w:u w:val="single"/>
        </w:rPr>
        <w:t>Wypełnianie</w:t>
      </w:r>
      <w:r w:rsidRPr="007E2615">
        <w:rPr>
          <w:rFonts w:cs="Verdana"/>
          <w:color w:val="000000"/>
          <w:spacing w:val="16"/>
          <w:szCs w:val="20"/>
          <w:u w:val="single"/>
        </w:rPr>
        <w:t xml:space="preserve"> </w:t>
      </w:r>
      <w:r w:rsidRPr="00C163B4">
        <w:rPr>
          <w:rFonts w:cs="Verdana"/>
          <w:color w:val="000000"/>
          <w:szCs w:val="20"/>
          <w:u w:val="single"/>
        </w:rPr>
        <w:t>części</w:t>
      </w:r>
      <w:r w:rsidRPr="00C163B4">
        <w:rPr>
          <w:rFonts w:cs="Verdana"/>
          <w:color w:val="000000"/>
          <w:spacing w:val="11"/>
          <w:szCs w:val="20"/>
          <w:u w:val="single"/>
        </w:rPr>
        <w:t xml:space="preserve"> </w:t>
      </w:r>
      <w:r w:rsidRPr="00C163B4">
        <w:rPr>
          <w:rFonts w:eastAsia="Calibri" w:cs="Calibri"/>
          <w:b/>
          <w:color w:val="000000"/>
          <w:szCs w:val="22"/>
          <w:u w:val="single"/>
        </w:rPr>
        <w:t>D. Informacje dotyczące działalności gospodarczej prowadzonej przez podmiot, któremu ma być udzielona pomoc publiczna</w:t>
      </w:r>
      <w:r>
        <w:rPr>
          <w:rFonts w:eastAsia="Calibri" w:cs="Calibri"/>
          <w:b/>
          <w:color w:val="000000"/>
          <w:szCs w:val="22"/>
          <w:u w:val="single"/>
        </w:rPr>
        <w:t>:</w:t>
      </w:r>
    </w:p>
    <w:p w14:paraId="61215671" w14:textId="77777777" w:rsidR="00EA5D31" w:rsidRDefault="00EA5D31" w:rsidP="00EA5D31">
      <w:pPr>
        <w:widowControl w:val="0"/>
        <w:autoSpaceDE w:val="0"/>
        <w:autoSpaceDN w:val="0"/>
        <w:adjustRightInd w:val="0"/>
        <w:spacing w:before="7" w:line="200" w:lineRule="exact"/>
        <w:jc w:val="both"/>
        <w:rPr>
          <w:rFonts w:cs="Verdana"/>
          <w:color w:val="000000"/>
          <w:szCs w:val="20"/>
        </w:rPr>
      </w:pPr>
    </w:p>
    <w:p w14:paraId="56FE0850" w14:textId="77777777" w:rsidR="00EA5D31" w:rsidRDefault="00EA5D31" w:rsidP="00EA5D31">
      <w:pPr>
        <w:widowControl w:val="0"/>
        <w:autoSpaceDE w:val="0"/>
        <w:autoSpaceDN w:val="0"/>
        <w:adjustRightInd w:val="0"/>
        <w:spacing w:before="7" w:line="200" w:lineRule="exact"/>
        <w:jc w:val="both"/>
        <w:rPr>
          <w:rFonts w:ascii="Verdana" w:hAnsi="Verdana"/>
          <w:noProof/>
        </w:rPr>
      </w:pPr>
    </w:p>
    <w:p w14:paraId="6A91C80A" w14:textId="77777777" w:rsidR="00EA5D31" w:rsidRDefault="00EA5D31" w:rsidP="00C163B4">
      <w:pPr>
        <w:autoSpaceDE w:val="0"/>
        <w:spacing w:before="120"/>
        <w:jc w:val="both"/>
        <w:rPr>
          <w:rFonts w:cs="Verdana"/>
          <w:b/>
          <w:bCs/>
          <w:color w:val="000000"/>
          <w:szCs w:val="20"/>
        </w:rPr>
      </w:pPr>
      <w:r>
        <w:rPr>
          <w:rFonts w:cs="Verdana"/>
          <w:color w:val="000000"/>
          <w:szCs w:val="20"/>
        </w:rPr>
        <w:t xml:space="preserve">Część </w:t>
      </w:r>
      <w:r>
        <w:rPr>
          <w:rFonts w:cs="Verdana"/>
          <w:b/>
          <w:bCs/>
          <w:color w:val="000000"/>
          <w:szCs w:val="20"/>
        </w:rPr>
        <w:t>D.</w:t>
      </w:r>
      <w:r>
        <w:rPr>
          <w:rFonts w:cs="Verdana"/>
          <w:color w:val="000000"/>
          <w:szCs w:val="20"/>
        </w:rPr>
        <w:t xml:space="preserve"> nie jest obowiązkowa. Beneficjent ma możliwość wypełnienia pytań w pozycji </w:t>
      </w:r>
      <w:r w:rsidRPr="00C163B4">
        <w:rPr>
          <w:rFonts w:cs="Verdana"/>
          <w:b/>
          <w:bCs/>
          <w:color w:val="000000"/>
          <w:szCs w:val="20"/>
        </w:rPr>
        <w:t>4. Informacje dotyczące planowanego przedsięwzięcia, na realizację którego podmiot ubiega się o pomoc.</w:t>
      </w:r>
    </w:p>
    <w:p w14:paraId="75B425CF" w14:textId="73D8620E" w:rsidR="00EA5D31" w:rsidRPr="00C163B4" w:rsidRDefault="00C3222D" w:rsidP="00EA5D31">
      <w:pPr>
        <w:autoSpaceDE w:val="0"/>
        <w:spacing w:before="120"/>
        <w:jc w:val="both"/>
        <w:rPr>
          <w:rFonts w:cs="Verdana"/>
          <w:b/>
          <w:bCs/>
          <w:color w:val="000000"/>
          <w:szCs w:val="20"/>
        </w:rPr>
      </w:pPr>
      <w:r>
        <w:rPr>
          <w:noProof/>
        </w:rPr>
        <w:lastRenderedPageBreak/>
        <w:drawing>
          <wp:inline distT="0" distB="0" distL="0" distR="0" wp14:anchorId="4F369F82" wp14:editId="79D36AA3">
            <wp:extent cx="6120130" cy="2288540"/>
            <wp:effectExtent l="0" t="0" r="0" b="0"/>
            <wp:docPr id="343" name="Obraz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6120130" cy="2288540"/>
                    </a:xfrm>
                    <a:prstGeom prst="rect">
                      <a:avLst/>
                    </a:prstGeom>
                  </pic:spPr>
                </pic:pic>
              </a:graphicData>
            </a:graphic>
          </wp:inline>
        </w:drawing>
      </w:r>
    </w:p>
    <w:p w14:paraId="1B1B71E9" w14:textId="77777777" w:rsidR="00EA5D31" w:rsidRPr="007E2615" w:rsidRDefault="00EA5D31" w:rsidP="00EA5D31">
      <w:pPr>
        <w:widowControl w:val="0"/>
        <w:autoSpaceDE w:val="0"/>
        <w:autoSpaceDN w:val="0"/>
        <w:adjustRightInd w:val="0"/>
        <w:spacing w:before="32" w:line="240" w:lineRule="exact"/>
        <w:ind w:right="147"/>
        <w:jc w:val="both"/>
        <w:rPr>
          <w:rFonts w:cs="Arial"/>
          <w:i/>
          <w:iCs/>
          <w:color w:val="000000"/>
          <w:szCs w:val="20"/>
        </w:rPr>
      </w:pPr>
    </w:p>
    <w:p w14:paraId="06EDA6EE" w14:textId="77777777" w:rsidR="00EA5D31" w:rsidRPr="007E2615" w:rsidRDefault="00EA5D31" w:rsidP="00EA5D31">
      <w:pPr>
        <w:widowControl w:val="0"/>
        <w:autoSpaceDE w:val="0"/>
        <w:autoSpaceDN w:val="0"/>
        <w:adjustRightInd w:val="0"/>
        <w:spacing w:line="240" w:lineRule="exact"/>
        <w:ind w:right="67"/>
        <w:jc w:val="both"/>
        <w:rPr>
          <w:rFonts w:cs="Verdana"/>
          <w:color w:val="000000"/>
          <w:szCs w:val="20"/>
        </w:rPr>
      </w:pPr>
      <w:r w:rsidRPr="007E2615">
        <w:rPr>
          <w:rFonts w:cs="Verdana"/>
          <w:color w:val="000000"/>
          <w:szCs w:val="20"/>
        </w:rPr>
        <w:t>System</w:t>
      </w:r>
      <w:r w:rsidRPr="007E2615">
        <w:rPr>
          <w:rFonts w:cs="Verdana"/>
          <w:color w:val="000000"/>
          <w:spacing w:val="11"/>
          <w:szCs w:val="20"/>
        </w:rPr>
        <w:t xml:space="preserve"> </w:t>
      </w:r>
      <w:r w:rsidRPr="007E2615">
        <w:rPr>
          <w:rFonts w:cs="Verdana"/>
          <w:color w:val="000000"/>
          <w:szCs w:val="20"/>
        </w:rPr>
        <w:t>ułatwia</w:t>
      </w:r>
      <w:r w:rsidRPr="007E2615">
        <w:rPr>
          <w:rFonts w:cs="Verdana"/>
          <w:color w:val="000000"/>
          <w:spacing w:val="5"/>
          <w:szCs w:val="20"/>
        </w:rPr>
        <w:t xml:space="preserve"> </w:t>
      </w:r>
      <w:r w:rsidRPr="007E2615">
        <w:rPr>
          <w:rFonts w:cs="Verdana"/>
          <w:color w:val="000000"/>
          <w:szCs w:val="20"/>
        </w:rPr>
        <w:t>wprowadzającemu wypełnienie</w:t>
      </w:r>
      <w:r w:rsidRPr="007E2615">
        <w:rPr>
          <w:rFonts w:cs="Verdana"/>
          <w:color w:val="000000"/>
          <w:spacing w:val="4"/>
          <w:szCs w:val="20"/>
        </w:rPr>
        <w:t xml:space="preserve"> </w:t>
      </w:r>
      <w:r w:rsidRPr="007E2615">
        <w:rPr>
          <w:rFonts w:cs="Verdana"/>
          <w:color w:val="000000"/>
          <w:szCs w:val="20"/>
        </w:rPr>
        <w:t>informacji</w:t>
      </w:r>
      <w:r w:rsidRPr="007E2615">
        <w:rPr>
          <w:rFonts w:cs="Verdana"/>
          <w:color w:val="000000"/>
          <w:spacing w:val="3"/>
          <w:szCs w:val="20"/>
        </w:rPr>
        <w:t xml:space="preserve"> </w:t>
      </w:r>
      <w:r w:rsidRPr="007E2615">
        <w:rPr>
          <w:rFonts w:cs="Verdana"/>
          <w:color w:val="000000"/>
          <w:szCs w:val="20"/>
        </w:rPr>
        <w:t>w</w:t>
      </w:r>
      <w:r w:rsidRPr="007E2615">
        <w:rPr>
          <w:rFonts w:cs="Verdana"/>
          <w:color w:val="000000"/>
          <w:spacing w:val="10"/>
          <w:szCs w:val="20"/>
        </w:rPr>
        <w:t xml:space="preserve"> </w:t>
      </w:r>
      <w:r w:rsidRPr="007E2615">
        <w:rPr>
          <w:rFonts w:cs="Verdana"/>
          <w:color w:val="000000"/>
          <w:szCs w:val="20"/>
        </w:rPr>
        <w:t>części</w:t>
      </w:r>
      <w:r w:rsidRPr="007E2615">
        <w:rPr>
          <w:rFonts w:cs="Verdana"/>
          <w:color w:val="000000"/>
          <w:spacing w:val="9"/>
          <w:szCs w:val="20"/>
        </w:rPr>
        <w:t xml:space="preserve"> </w:t>
      </w:r>
      <w:r w:rsidRPr="007E2615">
        <w:rPr>
          <w:rFonts w:cs="Verdana"/>
          <w:b/>
          <w:bCs/>
          <w:color w:val="000000"/>
          <w:szCs w:val="20"/>
        </w:rPr>
        <w:t>D.</w:t>
      </w:r>
      <w:r w:rsidRPr="007E2615">
        <w:rPr>
          <w:rFonts w:cs="Verdana"/>
          <w:b/>
          <w:bCs/>
          <w:color w:val="000000"/>
          <w:spacing w:val="14"/>
          <w:szCs w:val="20"/>
        </w:rPr>
        <w:t xml:space="preserve"> </w:t>
      </w:r>
      <w:r w:rsidRPr="007E2615">
        <w:rPr>
          <w:rFonts w:cs="Verdana"/>
          <w:color w:val="000000"/>
          <w:szCs w:val="20"/>
        </w:rPr>
        <w:t xml:space="preserve">poprzez </w:t>
      </w:r>
      <w:r w:rsidRPr="007E2615">
        <w:rPr>
          <w:rFonts w:cs="Verdana"/>
          <w:color w:val="000000"/>
          <w:spacing w:val="1"/>
          <w:szCs w:val="20"/>
        </w:rPr>
        <w:t>wyświetlani</w:t>
      </w:r>
      <w:r w:rsidRPr="007E2615">
        <w:rPr>
          <w:rFonts w:cs="Verdana"/>
          <w:color w:val="000000"/>
          <w:szCs w:val="20"/>
        </w:rPr>
        <w:t>e</w:t>
      </w:r>
      <w:r w:rsidRPr="007E2615">
        <w:rPr>
          <w:rFonts w:cs="Verdana"/>
          <w:color w:val="000000"/>
          <w:spacing w:val="8"/>
          <w:szCs w:val="20"/>
        </w:rPr>
        <w:t xml:space="preserve"> </w:t>
      </w:r>
      <w:r w:rsidRPr="007E2615">
        <w:rPr>
          <w:rFonts w:cs="Verdana"/>
          <w:color w:val="000000"/>
          <w:szCs w:val="20"/>
        </w:rPr>
        <w:t>podpowiedzi</w:t>
      </w:r>
      <w:r w:rsidRPr="007E2615">
        <w:rPr>
          <w:rFonts w:cs="Verdana"/>
          <w:color w:val="000000"/>
          <w:spacing w:val="-15"/>
          <w:szCs w:val="20"/>
        </w:rPr>
        <w:t xml:space="preserve"> </w:t>
      </w:r>
      <w:r w:rsidRPr="007E2615">
        <w:rPr>
          <w:rFonts w:cs="Verdana"/>
          <w:color w:val="000000"/>
          <w:szCs w:val="20"/>
        </w:rPr>
        <w:t xml:space="preserve">kontekstowych. </w:t>
      </w:r>
    </w:p>
    <w:p w14:paraId="66299D2C" w14:textId="77777777" w:rsidR="00EA5D31" w:rsidRPr="007E2615" w:rsidRDefault="00EA5D31" w:rsidP="00EA5D31">
      <w:pPr>
        <w:widowControl w:val="0"/>
        <w:autoSpaceDE w:val="0"/>
        <w:autoSpaceDN w:val="0"/>
        <w:adjustRightInd w:val="0"/>
        <w:spacing w:line="240" w:lineRule="exact"/>
        <w:jc w:val="both"/>
        <w:rPr>
          <w:rFonts w:cs="Verdana"/>
          <w:color w:val="000000"/>
          <w:szCs w:val="20"/>
        </w:rPr>
      </w:pPr>
    </w:p>
    <w:p w14:paraId="657FA156" w14:textId="08C19446" w:rsidR="00EA5D31" w:rsidRPr="007E2615" w:rsidRDefault="00EA5D31" w:rsidP="00EA5D31">
      <w:pPr>
        <w:widowControl w:val="0"/>
        <w:autoSpaceDE w:val="0"/>
        <w:autoSpaceDN w:val="0"/>
        <w:adjustRightInd w:val="0"/>
        <w:spacing w:line="240" w:lineRule="exact"/>
        <w:ind w:right="68"/>
        <w:jc w:val="both"/>
        <w:rPr>
          <w:rFonts w:cs="Verdana"/>
          <w:color w:val="000000"/>
          <w:szCs w:val="20"/>
        </w:rPr>
      </w:pPr>
      <w:r w:rsidRPr="007E2615">
        <w:rPr>
          <w:rFonts w:cs="Verdana"/>
          <w:color w:val="000000"/>
          <w:spacing w:val="1"/>
          <w:szCs w:val="20"/>
          <w:u w:val="thick"/>
        </w:rPr>
        <w:t>Wypełnianie</w:t>
      </w:r>
      <w:r w:rsidRPr="007E2615">
        <w:rPr>
          <w:rFonts w:cs="Verdana"/>
          <w:color w:val="000000"/>
          <w:spacing w:val="11"/>
          <w:szCs w:val="20"/>
          <w:u w:val="thick"/>
        </w:rPr>
        <w:t xml:space="preserve"> </w:t>
      </w:r>
      <w:r w:rsidRPr="007E2615">
        <w:rPr>
          <w:rFonts w:cs="Verdana"/>
          <w:color w:val="000000"/>
          <w:szCs w:val="20"/>
          <w:u w:val="thick"/>
        </w:rPr>
        <w:t>części</w:t>
      </w:r>
      <w:r w:rsidRPr="007E2615">
        <w:rPr>
          <w:rFonts w:cs="Verdana"/>
          <w:color w:val="000000"/>
          <w:spacing w:val="5"/>
          <w:szCs w:val="20"/>
          <w:u w:val="thick"/>
        </w:rPr>
        <w:t xml:space="preserve"> </w:t>
      </w:r>
      <w:r w:rsidRPr="007E2615">
        <w:rPr>
          <w:rFonts w:cs="Verdana"/>
          <w:b/>
          <w:bCs/>
          <w:color w:val="000000"/>
          <w:szCs w:val="20"/>
          <w:u w:val="thick"/>
        </w:rPr>
        <w:t>E.</w:t>
      </w:r>
      <w:r w:rsidRPr="007E2615">
        <w:rPr>
          <w:rFonts w:cs="Verdana"/>
          <w:b/>
          <w:bCs/>
          <w:color w:val="000000"/>
          <w:spacing w:val="5"/>
          <w:szCs w:val="20"/>
          <w:u w:val="thick"/>
        </w:rPr>
        <w:t xml:space="preserve"> </w:t>
      </w:r>
      <w:r w:rsidRPr="007E2615">
        <w:rPr>
          <w:rFonts w:cs="Verdana"/>
          <w:b/>
          <w:bCs/>
          <w:color w:val="000000"/>
          <w:szCs w:val="20"/>
          <w:u w:val="thick"/>
        </w:rPr>
        <w:t>Informacje dotyczące otrzymanej</w:t>
      </w:r>
      <w:r w:rsidRPr="007E2615">
        <w:rPr>
          <w:rFonts w:cs="Verdana"/>
          <w:b/>
          <w:bCs/>
          <w:color w:val="000000"/>
          <w:spacing w:val="2"/>
          <w:szCs w:val="20"/>
          <w:u w:val="thick"/>
        </w:rPr>
        <w:t xml:space="preserve"> </w:t>
      </w:r>
      <w:r w:rsidRPr="007E2615">
        <w:rPr>
          <w:rFonts w:cs="Verdana"/>
          <w:b/>
          <w:bCs/>
          <w:color w:val="000000"/>
          <w:szCs w:val="20"/>
          <w:u w:val="thick"/>
        </w:rPr>
        <w:t>pomocy</w:t>
      </w:r>
      <w:r w:rsidRPr="007E2615">
        <w:rPr>
          <w:rFonts w:cs="Verdana"/>
          <w:b/>
          <w:bCs/>
          <w:color w:val="000000"/>
          <w:szCs w:val="20"/>
          <w:u w:val="single"/>
        </w:rPr>
        <w:t>:</w:t>
      </w:r>
    </w:p>
    <w:p w14:paraId="6C5D3FD9" w14:textId="77777777" w:rsidR="00EA5D31" w:rsidRPr="007E2615" w:rsidRDefault="00EA5D31" w:rsidP="00EA5D31">
      <w:pPr>
        <w:widowControl w:val="0"/>
        <w:tabs>
          <w:tab w:val="left" w:pos="0"/>
        </w:tabs>
        <w:autoSpaceDE w:val="0"/>
        <w:autoSpaceDN w:val="0"/>
        <w:adjustRightInd w:val="0"/>
        <w:spacing w:line="240" w:lineRule="exact"/>
        <w:ind w:right="66"/>
        <w:jc w:val="both"/>
        <w:rPr>
          <w:rFonts w:cs="Verdana"/>
          <w:color w:val="000000"/>
          <w:szCs w:val="20"/>
        </w:rPr>
      </w:pPr>
      <w:r w:rsidRPr="007E2615">
        <w:rPr>
          <w:rFonts w:cs="Verdana"/>
          <w:color w:val="000000"/>
          <w:szCs w:val="20"/>
        </w:rPr>
        <w:t>Po</w:t>
      </w:r>
      <w:r w:rsidRPr="007E2615">
        <w:rPr>
          <w:rFonts w:cs="Verdana"/>
          <w:color w:val="000000"/>
          <w:spacing w:val="52"/>
          <w:szCs w:val="20"/>
        </w:rPr>
        <w:t xml:space="preserve"> </w:t>
      </w:r>
      <w:r w:rsidRPr="007E2615">
        <w:rPr>
          <w:rFonts w:cs="Verdana"/>
          <w:color w:val="000000"/>
          <w:szCs w:val="20"/>
        </w:rPr>
        <w:t>przejściu</w:t>
      </w:r>
      <w:r w:rsidRPr="007E2615">
        <w:rPr>
          <w:rFonts w:cs="Verdana"/>
          <w:color w:val="000000"/>
          <w:spacing w:val="44"/>
          <w:szCs w:val="20"/>
        </w:rPr>
        <w:t xml:space="preserve"> </w:t>
      </w:r>
      <w:r w:rsidRPr="007E2615">
        <w:rPr>
          <w:rFonts w:cs="Verdana"/>
          <w:color w:val="000000"/>
          <w:szCs w:val="20"/>
        </w:rPr>
        <w:t>do</w:t>
      </w:r>
      <w:r w:rsidRPr="007E2615">
        <w:rPr>
          <w:rFonts w:cs="Verdana"/>
          <w:color w:val="000000"/>
          <w:spacing w:val="50"/>
          <w:szCs w:val="20"/>
        </w:rPr>
        <w:t xml:space="preserve"> </w:t>
      </w:r>
      <w:r w:rsidRPr="00B02E60">
        <w:rPr>
          <w:rFonts w:cs="Verdana"/>
          <w:b/>
          <w:bCs/>
          <w:color w:val="000000"/>
          <w:szCs w:val="20"/>
        </w:rPr>
        <w:t>części</w:t>
      </w:r>
      <w:r w:rsidRPr="00B02E60">
        <w:rPr>
          <w:rFonts w:cs="Verdana"/>
          <w:b/>
          <w:bCs/>
          <w:color w:val="000000"/>
          <w:spacing w:val="45"/>
          <w:szCs w:val="20"/>
        </w:rPr>
        <w:t xml:space="preserve"> </w:t>
      </w:r>
      <w:r w:rsidRPr="00B02E60">
        <w:rPr>
          <w:rFonts w:cs="Verdana"/>
          <w:b/>
          <w:bCs/>
          <w:color w:val="000000"/>
          <w:szCs w:val="20"/>
        </w:rPr>
        <w:t>E.</w:t>
      </w:r>
      <w:r w:rsidRPr="007E2615">
        <w:rPr>
          <w:rFonts w:cs="Verdana"/>
          <w:color w:val="000000"/>
          <w:spacing w:val="53"/>
          <w:szCs w:val="20"/>
        </w:rPr>
        <w:t xml:space="preserve"> </w:t>
      </w:r>
      <w:r w:rsidRPr="007E2615">
        <w:rPr>
          <w:rFonts w:cs="Verdana"/>
          <w:color w:val="000000"/>
          <w:szCs w:val="20"/>
        </w:rPr>
        <w:t>formularza</w:t>
      </w:r>
      <w:r w:rsidRPr="007E2615">
        <w:rPr>
          <w:rFonts w:cs="Verdana"/>
          <w:color w:val="000000"/>
          <w:spacing w:val="42"/>
          <w:szCs w:val="20"/>
        </w:rPr>
        <w:t xml:space="preserve"> </w:t>
      </w:r>
      <w:r w:rsidRPr="007E2615">
        <w:rPr>
          <w:rFonts w:cs="Verdana"/>
          <w:color w:val="000000"/>
          <w:szCs w:val="20"/>
        </w:rPr>
        <w:t>sekcji</w:t>
      </w:r>
      <w:r>
        <w:rPr>
          <w:rFonts w:cs="Verdana"/>
          <w:color w:val="000000"/>
          <w:spacing w:val="48"/>
          <w:szCs w:val="20"/>
        </w:rPr>
        <w:t xml:space="preserve"> </w:t>
      </w:r>
      <w:r>
        <w:rPr>
          <w:rFonts w:cs="Verdana"/>
          <w:color w:val="000000"/>
          <w:szCs w:val="20"/>
        </w:rPr>
        <w:t>Beneficjent odpowiada na pytania w punktach 1. oraz 3.</w:t>
      </w:r>
    </w:p>
    <w:p w14:paraId="50675F58" w14:textId="77777777" w:rsidR="00EA5D31" w:rsidRPr="00C163B4" w:rsidRDefault="00EA5D31" w:rsidP="00EA5D31">
      <w:pPr>
        <w:jc w:val="both"/>
        <w:rPr>
          <w:rFonts w:eastAsia="Calibri" w:cs="Calibri"/>
          <w:b/>
          <w:bCs/>
          <w:color w:val="000000"/>
          <w:szCs w:val="22"/>
        </w:rPr>
      </w:pPr>
      <w:r>
        <w:rPr>
          <w:szCs w:val="20"/>
        </w:rPr>
        <w:t xml:space="preserve">System automatycznie zaznacza na ‘tak’ odpowiedź w pytaniu </w:t>
      </w:r>
      <w:r w:rsidRPr="00C163B4">
        <w:rPr>
          <w:b/>
          <w:bCs/>
          <w:szCs w:val="20"/>
        </w:rPr>
        <w:t xml:space="preserve">2. </w:t>
      </w:r>
      <w:r w:rsidRPr="00C163B4">
        <w:rPr>
          <w:rFonts w:eastAsia="Calibri" w:cs="Calibri"/>
          <w:b/>
          <w:bCs/>
          <w:color w:val="000000"/>
          <w:szCs w:val="22"/>
        </w:rPr>
        <w:t xml:space="preserve">Czy wnioskowana pomoc zostanie przeznaczona na pokrycie dających się zidentyfikować kosztów? </w:t>
      </w:r>
    </w:p>
    <w:p w14:paraId="28C18205" w14:textId="2F856FBD" w:rsidR="00EA5D31" w:rsidRDefault="00EA5D31" w:rsidP="00EA5D31">
      <w:pPr>
        <w:jc w:val="both"/>
        <w:rPr>
          <w:rFonts w:eastAsia="Calibri" w:cs="Calibri"/>
          <w:color w:val="000000"/>
          <w:szCs w:val="22"/>
        </w:rPr>
      </w:pPr>
      <w:r>
        <w:rPr>
          <w:rFonts w:eastAsia="Calibri" w:cs="Calibri"/>
          <w:color w:val="000000"/>
          <w:szCs w:val="22"/>
        </w:rPr>
        <w:t xml:space="preserve">W przypadku zaznaczenia odpowiedzi ‘tak’ w punkcie </w:t>
      </w:r>
      <w:r w:rsidRPr="00C163B4">
        <w:rPr>
          <w:rFonts w:eastAsia="Calibri" w:cs="Calibri"/>
          <w:b/>
          <w:bCs/>
          <w:color w:val="000000"/>
          <w:szCs w:val="22"/>
        </w:rPr>
        <w:t>3. W przypadku zaznaczenia odpowiedzi twierdzącej w pkt 2, czy podmiot otrzymał inną pomoc na pokrycie tych samych kosztów, o których mowa w pkt 2?</w:t>
      </w:r>
      <w:r>
        <w:rPr>
          <w:rFonts w:eastAsia="Calibri" w:cs="Calibri"/>
          <w:color w:val="000000"/>
          <w:szCs w:val="22"/>
        </w:rPr>
        <w:t xml:space="preserve"> System udostępnia przycisk ‘Dodaj’, za pomocą którego Beneficjent ma możliwość wprowadzenia informacji o już otrzymanej pomocy. </w:t>
      </w:r>
    </w:p>
    <w:p w14:paraId="22A5C57F" w14:textId="06FDAF22" w:rsidR="00EA5D31" w:rsidRPr="00C163B4" w:rsidRDefault="00EA5D31" w:rsidP="00EA5D31">
      <w:pPr>
        <w:jc w:val="both"/>
        <w:rPr>
          <w:rFonts w:eastAsia="Calibri" w:cs="Calibri"/>
          <w:b/>
          <w:bCs/>
          <w:color w:val="000000"/>
          <w:szCs w:val="22"/>
        </w:rPr>
      </w:pPr>
      <w:r w:rsidRPr="00C163B4">
        <w:rPr>
          <w:rFonts w:eastAsia="Calibri" w:cs="Calibri"/>
          <w:b/>
          <w:bCs/>
          <w:color w:val="000000"/>
          <w:szCs w:val="22"/>
        </w:rPr>
        <w:t xml:space="preserve">Uwaga! W tabeli pomocy należy wpisywać pomoc otrzymaną </w:t>
      </w:r>
      <w:r>
        <w:rPr>
          <w:rFonts w:eastAsia="Calibri" w:cs="Calibri"/>
          <w:b/>
          <w:bCs/>
          <w:color w:val="000000"/>
          <w:szCs w:val="22"/>
        </w:rPr>
        <w:t xml:space="preserve">tylko </w:t>
      </w:r>
      <w:r w:rsidRPr="00C163B4">
        <w:rPr>
          <w:rFonts w:eastAsia="Calibri" w:cs="Calibri"/>
          <w:b/>
          <w:bCs/>
          <w:color w:val="000000"/>
          <w:szCs w:val="22"/>
        </w:rPr>
        <w:t xml:space="preserve">dla okresu sprawozdawczego </w:t>
      </w:r>
      <w:r>
        <w:rPr>
          <w:rFonts w:eastAsia="Calibri" w:cs="Calibri"/>
          <w:b/>
          <w:bCs/>
          <w:color w:val="000000"/>
          <w:szCs w:val="22"/>
        </w:rPr>
        <w:t xml:space="preserve">oraz </w:t>
      </w:r>
      <w:r w:rsidRPr="00C163B4">
        <w:rPr>
          <w:rFonts w:eastAsia="Calibri" w:cs="Calibri"/>
          <w:b/>
          <w:bCs/>
          <w:color w:val="000000"/>
          <w:szCs w:val="22"/>
        </w:rPr>
        <w:t xml:space="preserve">inną niż pomoc z </w:t>
      </w:r>
      <w:proofErr w:type="spellStart"/>
      <w:r w:rsidRPr="00C163B4">
        <w:rPr>
          <w:rFonts w:eastAsia="Calibri" w:cs="Calibri"/>
          <w:b/>
          <w:bCs/>
          <w:color w:val="000000"/>
          <w:szCs w:val="22"/>
        </w:rPr>
        <w:t>SODiR</w:t>
      </w:r>
      <w:proofErr w:type="spellEnd"/>
      <w:r w:rsidRPr="00C163B4">
        <w:rPr>
          <w:rFonts w:eastAsia="Calibri" w:cs="Calibri"/>
          <w:b/>
          <w:bCs/>
          <w:color w:val="000000"/>
          <w:szCs w:val="22"/>
        </w:rPr>
        <w:t>.</w:t>
      </w:r>
    </w:p>
    <w:p w14:paraId="4C965E25" w14:textId="4BB3BB25" w:rsidR="00EA5D31" w:rsidRDefault="00EA5D31" w:rsidP="00EA5D31">
      <w:pPr>
        <w:jc w:val="both"/>
        <w:rPr>
          <w:rFonts w:eastAsia="Calibri" w:cs="Calibri"/>
          <w:color w:val="000000"/>
          <w:szCs w:val="22"/>
        </w:rPr>
      </w:pPr>
    </w:p>
    <w:p w14:paraId="3FA69672" w14:textId="4C62E9FB" w:rsidR="00EA5D31" w:rsidRDefault="00EA5D31" w:rsidP="00C163B4">
      <w:pPr>
        <w:pStyle w:val="Akapitzlist"/>
        <w:widowControl w:val="0"/>
        <w:tabs>
          <w:tab w:val="left" w:pos="0"/>
        </w:tabs>
        <w:autoSpaceDE w:val="0"/>
        <w:autoSpaceDN w:val="0"/>
        <w:adjustRightInd w:val="0"/>
        <w:spacing w:line="241" w:lineRule="exact"/>
        <w:ind w:left="0"/>
        <w:jc w:val="both"/>
        <w:rPr>
          <w:rFonts w:cs="Verdana"/>
          <w:color w:val="000000"/>
          <w:szCs w:val="20"/>
        </w:rPr>
      </w:pPr>
      <w:r>
        <w:rPr>
          <w:rFonts w:cs="Verdana"/>
          <w:color w:val="000000"/>
          <w:szCs w:val="20"/>
        </w:rPr>
        <w:t>Wiersze tabeli można dodawać za pomocą przycisku ‘Dodaj</w:t>
      </w:r>
      <w:r w:rsidR="00C3222D">
        <w:rPr>
          <w:rFonts w:cs="Verdana"/>
          <w:color w:val="000000"/>
          <w:szCs w:val="20"/>
        </w:rPr>
        <w:t xml:space="preserve"> nową pozycję</w:t>
      </w:r>
      <w:r>
        <w:rPr>
          <w:rFonts w:cs="Verdana"/>
          <w:color w:val="000000"/>
          <w:szCs w:val="20"/>
        </w:rPr>
        <w:t>’ oraz usuwać za pomocą przycisku ‘Usuń’</w:t>
      </w:r>
    </w:p>
    <w:p w14:paraId="74E6678E" w14:textId="6733A14E" w:rsidR="00EA5D31" w:rsidRDefault="00C3222D" w:rsidP="00C163B4">
      <w:pPr>
        <w:pStyle w:val="Akapitzlist"/>
        <w:widowControl w:val="0"/>
        <w:tabs>
          <w:tab w:val="left" w:pos="0"/>
        </w:tabs>
        <w:autoSpaceDE w:val="0"/>
        <w:autoSpaceDN w:val="0"/>
        <w:adjustRightInd w:val="0"/>
        <w:spacing w:line="241" w:lineRule="exact"/>
        <w:ind w:left="0"/>
        <w:jc w:val="both"/>
        <w:rPr>
          <w:rFonts w:cs="Verdana"/>
          <w:color w:val="000000"/>
          <w:szCs w:val="20"/>
        </w:rPr>
      </w:pPr>
      <w:r>
        <w:rPr>
          <w:noProof/>
        </w:rPr>
        <w:drawing>
          <wp:anchor distT="0" distB="0" distL="114300" distR="114300" simplePos="0" relativeHeight="251669504" behindDoc="0" locked="0" layoutInCell="1" allowOverlap="1" wp14:anchorId="424C1820" wp14:editId="3D669D38">
            <wp:simplePos x="0" y="0"/>
            <wp:positionH relativeFrom="column">
              <wp:posOffset>3810</wp:posOffset>
            </wp:positionH>
            <wp:positionV relativeFrom="paragraph">
              <wp:posOffset>203200</wp:posOffset>
            </wp:positionV>
            <wp:extent cx="6120130" cy="1998345"/>
            <wp:effectExtent l="0" t="0" r="0" b="1905"/>
            <wp:wrapTopAndBottom/>
            <wp:docPr id="345" name="Obraz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extLst>
                        <a:ext uri="{28A0092B-C50C-407E-A947-70E740481C1C}">
                          <a14:useLocalDpi xmlns:a14="http://schemas.microsoft.com/office/drawing/2010/main" val="0"/>
                        </a:ext>
                      </a:extLst>
                    </a:blip>
                    <a:stretch>
                      <a:fillRect/>
                    </a:stretch>
                  </pic:blipFill>
                  <pic:spPr>
                    <a:xfrm>
                      <a:off x="0" y="0"/>
                      <a:ext cx="6120130" cy="1998345"/>
                    </a:xfrm>
                    <a:prstGeom prst="rect">
                      <a:avLst/>
                    </a:prstGeom>
                  </pic:spPr>
                </pic:pic>
              </a:graphicData>
            </a:graphic>
            <wp14:sizeRelH relativeFrom="page">
              <wp14:pctWidth>0</wp14:pctWidth>
            </wp14:sizeRelH>
            <wp14:sizeRelV relativeFrom="page">
              <wp14:pctHeight>0</wp14:pctHeight>
            </wp14:sizeRelV>
          </wp:anchor>
        </w:drawing>
      </w:r>
    </w:p>
    <w:p w14:paraId="461FB21D" w14:textId="4A8EE6A8" w:rsidR="00EA5D31" w:rsidRDefault="00EA5D31" w:rsidP="00C163B4">
      <w:pPr>
        <w:pStyle w:val="Akapitzlist"/>
        <w:widowControl w:val="0"/>
        <w:tabs>
          <w:tab w:val="left" w:pos="0"/>
        </w:tabs>
        <w:autoSpaceDE w:val="0"/>
        <w:autoSpaceDN w:val="0"/>
        <w:adjustRightInd w:val="0"/>
        <w:spacing w:line="241" w:lineRule="exact"/>
        <w:ind w:left="0"/>
        <w:jc w:val="both"/>
        <w:rPr>
          <w:rFonts w:cs="Verdana"/>
          <w:color w:val="000000"/>
          <w:szCs w:val="20"/>
        </w:rPr>
      </w:pPr>
    </w:p>
    <w:p w14:paraId="4900E25E" w14:textId="11B2FB18" w:rsidR="00EA5D31" w:rsidRPr="007E2615" w:rsidRDefault="00EA5D31" w:rsidP="00C163B4">
      <w:pPr>
        <w:pStyle w:val="Akapitzlist"/>
        <w:widowControl w:val="0"/>
        <w:tabs>
          <w:tab w:val="left" w:pos="0"/>
        </w:tabs>
        <w:autoSpaceDE w:val="0"/>
        <w:autoSpaceDN w:val="0"/>
        <w:adjustRightInd w:val="0"/>
        <w:spacing w:line="241" w:lineRule="exact"/>
        <w:ind w:left="0"/>
        <w:jc w:val="both"/>
        <w:rPr>
          <w:rFonts w:cs="Verdana"/>
          <w:color w:val="000000"/>
          <w:szCs w:val="20"/>
        </w:rPr>
      </w:pPr>
    </w:p>
    <w:p w14:paraId="41F91633" w14:textId="61C0A986" w:rsidR="00EA5D31" w:rsidRPr="00476F68" w:rsidRDefault="00C3222D" w:rsidP="00EA5D31">
      <w:pPr>
        <w:jc w:val="both"/>
        <w:rPr>
          <w:rFonts w:ascii="Verdana" w:hAnsi="Verdana"/>
        </w:rPr>
      </w:pPr>
      <w:r>
        <w:rPr>
          <w:noProof/>
        </w:rPr>
        <w:lastRenderedPageBreak/>
        <w:drawing>
          <wp:inline distT="0" distB="0" distL="0" distR="0" wp14:anchorId="3734594A" wp14:editId="692D886F">
            <wp:extent cx="6120130" cy="2016760"/>
            <wp:effectExtent l="0" t="0" r="0" b="2540"/>
            <wp:docPr id="346" name="Obraz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6120130" cy="2016760"/>
                    </a:xfrm>
                    <a:prstGeom prst="rect">
                      <a:avLst/>
                    </a:prstGeom>
                  </pic:spPr>
                </pic:pic>
              </a:graphicData>
            </a:graphic>
          </wp:inline>
        </w:drawing>
      </w:r>
    </w:p>
    <w:p w14:paraId="0BD58B81" w14:textId="77777777" w:rsidR="00EA5D31" w:rsidRPr="007E2615" w:rsidRDefault="00EA5D31" w:rsidP="00EA5D31">
      <w:pPr>
        <w:widowControl w:val="0"/>
        <w:autoSpaceDE w:val="0"/>
        <w:autoSpaceDN w:val="0"/>
        <w:adjustRightInd w:val="0"/>
        <w:jc w:val="both"/>
        <w:rPr>
          <w:rFonts w:cs="Verdana"/>
          <w:color w:val="000000"/>
          <w:szCs w:val="20"/>
        </w:rPr>
      </w:pPr>
      <w:r w:rsidRPr="007E2615">
        <w:rPr>
          <w:rFonts w:cs="Verdana"/>
          <w:color w:val="000000"/>
          <w:spacing w:val="1"/>
          <w:szCs w:val="20"/>
        </w:rPr>
        <w:t>Każd</w:t>
      </w:r>
      <w:r w:rsidRPr="007E2615">
        <w:rPr>
          <w:rFonts w:cs="Verdana"/>
          <w:color w:val="000000"/>
          <w:szCs w:val="20"/>
        </w:rPr>
        <w:t>y</w:t>
      </w:r>
      <w:r w:rsidRPr="007E2615">
        <w:rPr>
          <w:rFonts w:cs="Verdana"/>
          <w:color w:val="000000"/>
          <w:spacing w:val="-5"/>
          <w:szCs w:val="20"/>
        </w:rPr>
        <w:t xml:space="preserve"> </w:t>
      </w:r>
      <w:r w:rsidRPr="007E2615">
        <w:rPr>
          <w:rFonts w:cs="Verdana"/>
          <w:color w:val="000000"/>
          <w:szCs w:val="20"/>
        </w:rPr>
        <w:t>wiersz</w:t>
      </w:r>
      <w:r w:rsidRPr="007E2615">
        <w:rPr>
          <w:rFonts w:cs="Verdana"/>
          <w:color w:val="000000"/>
          <w:spacing w:val="2"/>
          <w:szCs w:val="20"/>
        </w:rPr>
        <w:t xml:space="preserve"> </w:t>
      </w:r>
      <w:r w:rsidRPr="007E2615">
        <w:rPr>
          <w:rFonts w:cs="Verdana"/>
          <w:color w:val="000000"/>
          <w:szCs w:val="20"/>
        </w:rPr>
        <w:t>tabeli</w:t>
      </w:r>
      <w:r w:rsidRPr="007E2615">
        <w:rPr>
          <w:rFonts w:cs="Verdana"/>
          <w:color w:val="000000"/>
          <w:spacing w:val="-5"/>
          <w:szCs w:val="20"/>
        </w:rPr>
        <w:t xml:space="preserve"> </w:t>
      </w:r>
      <w:r w:rsidRPr="007E2615">
        <w:rPr>
          <w:rFonts w:cs="Verdana"/>
          <w:color w:val="000000"/>
          <w:szCs w:val="20"/>
        </w:rPr>
        <w:t>zawiera</w:t>
      </w:r>
      <w:r w:rsidRPr="007E2615">
        <w:rPr>
          <w:rFonts w:cs="Verdana"/>
          <w:color w:val="000000"/>
          <w:spacing w:val="-6"/>
          <w:szCs w:val="20"/>
        </w:rPr>
        <w:t xml:space="preserve"> </w:t>
      </w:r>
      <w:r w:rsidRPr="007E2615">
        <w:rPr>
          <w:rFonts w:cs="Verdana"/>
          <w:color w:val="000000"/>
          <w:szCs w:val="20"/>
        </w:rPr>
        <w:t>następujące</w:t>
      </w:r>
      <w:r w:rsidRPr="007E2615">
        <w:rPr>
          <w:rFonts w:cs="Verdana"/>
          <w:color w:val="000000"/>
          <w:spacing w:val="-10"/>
          <w:szCs w:val="20"/>
        </w:rPr>
        <w:t xml:space="preserve"> </w:t>
      </w:r>
      <w:r w:rsidRPr="007E2615">
        <w:rPr>
          <w:rFonts w:cs="Verdana"/>
          <w:color w:val="000000"/>
          <w:szCs w:val="20"/>
        </w:rPr>
        <w:t>dane:</w:t>
      </w:r>
    </w:p>
    <w:p w14:paraId="1A5599B3" w14:textId="77777777" w:rsidR="00EA5D31" w:rsidRPr="00476F68" w:rsidRDefault="00EA5D31" w:rsidP="00EA5D31">
      <w:pPr>
        <w:widowControl w:val="0"/>
        <w:autoSpaceDE w:val="0"/>
        <w:autoSpaceDN w:val="0"/>
        <w:adjustRightInd w:val="0"/>
        <w:spacing w:before="6" w:line="240" w:lineRule="exact"/>
        <w:jc w:val="both"/>
        <w:rPr>
          <w:rFonts w:ascii="Verdana" w:hAnsi="Verdana" w:cs="Verdana"/>
          <w:color w:val="000000"/>
        </w:rPr>
      </w:pPr>
    </w:p>
    <w:p w14:paraId="60F62697" w14:textId="77777777" w:rsidR="00EA5D31" w:rsidRPr="007E2615" w:rsidRDefault="00EA5D31" w:rsidP="00EA5D31">
      <w:pPr>
        <w:widowControl w:val="0"/>
        <w:autoSpaceDE w:val="0"/>
        <w:autoSpaceDN w:val="0"/>
        <w:adjustRightInd w:val="0"/>
        <w:spacing w:line="240" w:lineRule="exact"/>
        <w:ind w:right="66"/>
        <w:jc w:val="both"/>
        <w:rPr>
          <w:rFonts w:cs="Verdana"/>
          <w:color w:val="000000"/>
          <w:szCs w:val="20"/>
        </w:rPr>
      </w:pPr>
      <w:r>
        <w:rPr>
          <w:rFonts w:cs="Verdana"/>
          <w:b/>
          <w:bCs/>
          <w:color w:val="000000"/>
          <w:szCs w:val="20"/>
        </w:rPr>
        <w:t xml:space="preserve">1. </w:t>
      </w:r>
      <w:r w:rsidRPr="007E2615">
        <w:rPr>
          <w:rFonts w:cs="Verdana"/>
          <w:b/>
          <w:bCs/>
          <w:color w:val="000000"/>
          <w:szCs w:val="20"/>
        </w:rPr>
        <w:t>Dzień</w:t>
      </w:r>
      <w:r w:rsidRPr="007E2615">
        <w:rPr>
          <w:rFonts w:cs="Verdana"/>
          <w:b/>
          <w:bCs/>
          <w:color w:val="000000"/>
          <w:spacing w:val="49"/>
          <w:szCs w:val="20"/>
        </w:rPr>
        <w:t xml:space="preserve"> </w:t>
      </w:r>
      <w:r w:rsidRPr="007E2615">
        <w:rPr>
          <w:rFonts w:cs="Verdana"/>
          <w:b/>
          <w:bCs/>
          <w:color w:val="000000"/>
          <w:szCs w:val="20"/>
        </w:rPr>
        <w:t>udzielenia</w:t>
      </w:r>
      <w:r w:rsidRPr="007E2615">
        <w:rPr>
          <w:rFonts w:cs="Verdana"/>
          <w:b/>
          <w:bCs/>
          <w:color w:val="000000"/>
          <w:spacing w:val="49"/>
          <w:szCs w:val="20"/>
        </w:rPr>
        <w:t xml:space="preserve"> </w:t>
      </w:r>
      <w:r w:rsidRPr="007E2615">
        <w:rPr>
          <w:rFonts w:cs="Verdana"/>
          <w:b/>
          <w:bCs/>
          <w:color w:val="000000"/>
          <w:szCs w:val="20"/>
        </w:rPr>
        <w:t>pomocy</w:t>
      </w:r>
      <w:r w:rsidRPr="007E2615">
        <w:rPr>
          <w:rFonts w:cs="Verdana"/>
          <w:b/>
          <w:bCs/>
          <w:color w:val="000000"/>
          <w:spacing w:val="46"/>
          <w:szCs w:val="20"/>
        </w:rPr>
        <w:t xml:space="preserve"> </w:t>
      </w:r>
      <w:r w:rsidRPr="007E2615">
        <w:rPr>
          <w:rFonts w:cs="Verdana"/>
          <w:b/>
          <w:bCs/>
          <w:color w:val="000000"/>
          <w:szCs w:val="20"/>
        </w:rPr>
        <w:t>(publicznej)</w:t>
      </w:r>
      <w:r w:rsidRPr="007E2615">
        <w:rPr>
          <w:rFonts w:cs="Verdana"/>
          <w:b/>
          <w:bCs/>
          <w:color w:val="000000"/>
          <w:spacing w:val="60"/>
          <w:szCs w:val="20"/>
        </w:rPr>
        <w:t xml:space="preserve"> </w:t>
      </w:r>
      <w:r w:rsidRPr="007E2615">
        <w:rPr>
          <w:rFonts w:cs="Verdana"/>
          <w:color w:val="000000"/>
          <w:szCs w:val="20"/>
        </w:rPr>
        <w:t>–</w:t>
      </w:r>
      <w:r w:rsidRPr="007E2615">
        <w:rPr>
          <w:rFonts w:cs="Verdana"/>
          <w:color w:val="000000"/>
          <w:spacing w:val="59"/>
          <w:szCs w:val="20"/>
        </w:rPr>
        <w:t xml:space="preserve"> </w:t>
      </w:r>
      <w:r w:rsidRPr="007E2615">
        <w:rPr>
          <w:rFonts w:cs="Verdana"/>
          <w:color w:val="000000"/>
          <w:szCs w:val="20"/>
        </w:rPr>
        <w:t>jest</w:t>
      </w:r>
      <w:r w:rsidRPr="007E2615">
        <w:rPr>
          <w:rFonts w:cs="Verdana"/>
          <w:color w:val="000000"/>
          <w:spacing w:val="55"/>
          <w:szCs w:val="20"/>
        </w:rPr>
        <w:t xml:space="preserve"> </w:t>
      </w:r>
      <w:r w:rsidRPr="007E2615">
        <w:rPr>
          <w:rFonts w:cs="Verdana"/>
          <w:color w:val="000000"/>
          <w:szCs w:val="20"/>
        </w:rPr>
        <w:t>to</w:t>
      </w:r>
      <w:r w:rsidRPr="007E2615">
        <w:rPr>
          <w:rFonts w:cs="Verdana"/>
          <w:color w:val="000000"/>
          <w:spacing w:val="59"/>
          <w:szCs w:val="20"/>
        </w:rPr>
        <w:t xml:space="preserve"> </w:t>
      </w:r>
      <w:r w:rsidRPr="007E2615">
        <w:rPr>
          <w:rFonts w:cs="Verdana"/>
          <w:color w:val="000000"/>
          <w:szCs w:val="20"/>
        </w:rPr>
        <w:t>data,</w:t>
      </w:r>
      <w:r w:rsidRPr="007E2615">
        <w:rPr>
          <w:rFonts w:cs="Verdana"/>
          <w:color w:val="000000"/>
          <w:spacing w:val="56"/>
          <w:szCs w:val="20"/>
        </w:rPr>
        <w:t xml:space="preserve"> </w:t>
      </w:r>
      <w:r w:rsidRPr="007E2615">
        <w:rPr>
          <w:rFonts w:cs="Verdana"/>
          <w:color w:val="000000"/>
          <w:szCs w:val="20"/>
        </w:rPr>
        <w:t>w</w:t>
      </w:r>
      <w:r w:rsidRPr="007E2615">
        <w:rPr>
          <w:rFonts w:cs="Verdana"/>
          <w:color w:val="000000"/>
          <w:spacing w:val="58"/>
          <w:szCs w:val="20"/>
        </w:rPr>
        <w:t xml:space="preserve"> </w:t>
      </w:r>
      <w:r w:rsidRPr="007E2615">
        <w:rPr>
          <w:rFonts w:cs="Verdana"/>
          <w:color w:val="000000"/>
          <w:szCs w:val="20"/>
        </w:rPr>
        <w:t>której</w:t>
      </w:r>
      <w:r w:rsidRPr="007E2615">
        <w:rPr>
          <w:rFonts w:cs="Verdana"/>
          <w:color w:val="000000"/>
          <w:spacing w:val="64"/>
          <w:szCs w:val="20"/>
        </w:rPr>
        <w:t xml:space="preserve"> </w:t>
      </w:r>
      <w:r w:rsidRPr="007E2615">
        <w:rPr>
          <w:rFonts w:cs="Verdana"/>
          <w:color w:val="000000"/>
          <w:szCs w:val="20"/>
        </w:rPr>
        <w:t xml:space="preserve">udzielono pomocy publicznej. </w:t>
      </w:r>
    </w:p>
    <w:p w14:paraId="5E336265" w14:textId="77777777" w:rsidR="00EA5D31" w:rsidRPr="00476F68" w:rsidRDefault="00EA5D31" w:rsidP="00EA5D31">
      <w:pPr>
        <w:widowControl w:val="0"/>
        <w:autoSpaceDE w:val="0"/>
        <w:autoSpaceDN w:val="0"/>
        <w:adjustRightInd w:val="0"/>
        <w:spacing w:before="6" w:line="240" w:lineRule="exact"/>
        <w:jc w:val="both"/>
        <w:rPr>
          <w:rFonts w:ascii="Verdana" w:hAnsi="Verdana" w:cs="Verdana"/>
          <w:color w:val="000000"/>
        </w:rPr>
      </w:pPr>
    </w:p>
    <w:p w14:paraId="745299F9" w14:textId="77777777" w:rsidR="00EA5D31" w:rsidRPr="007E2615" w:rsidRDefault="00EA5D31" w:rsidP="00EA5D31">
      <w:pPr>
        <w:widowControl w:val="0"/>
        <w:autoSpaceDE w:val="0"/>
        <w:autoSpaceDN w:val="0"/>
        <w:adjustRightInd w:val="0"/>
        <w:spacing w:line="240" w:lineRule="exact"/>
        <w:ind w:right="147"/>
        <w:jc w:val="both"/>
        <w:rPr>
          <w:rFonts w:cs="Verdana"/>
          <w:color w:val="000000"/>
          <w:szCs w:val="20"/>
        </w:rPr>
      </w:pPr>
      <w:r>
        <w:rPr>
          <w:rFonts w:cs="Verdana"/>
          <w:b/>
          <w:bCs/>
          <w:color w:val="000000"/>
          <w:szCs w:val="20"/>
        </w:rPr>
        <w:t xml:space="preserve">2. </w:t>
      </w:r>
      <w:r w:rsidRPr="007E2615">
        <w:rPr>
          <w:rFonts w:cs="Verdana"/>
          <w:b/>
          <w:bCs/>
          <w:color w:val="000000"/>
          <w:szCs w:val="20"/>
        </w:rPr>
        <w:t>Podmiot</w:t>
      </w:r>
      <w:r w:rsidRPr="007E2615">
        <w:rPr>
          <w:rFonts w:cs="Verdana"/>
          <w:b/>
          <w:bCs/>
          <w:color w:val="000000"/>
          <w:spacing w:val="1"/>
          <w:szCs w:val="20"/>
        </w:rPr>
        <w:t xml:space="preserve"> </w:t>
      </w:r>
      <w:r w:rsidRPr="007E2615">
        <w:rPr>
          <w:rFonts w:cs="Verdana"/>
          <w:b/>
          <w:bCs/>
          <w:color w:val="000000"/>
          <w:szCs w:val="20"/>
        </w:rPr>
        <w:t>udzielający</w:t>
      </w:r>
      <w:r w:rsidRPr="007E2615">
        <w:rPr>
          <w:rFonts w:cs="Verdana"/>
          <w:b/>
          <w:bCs/>
          <w:color w:val="000000"/>
          <w:spacing w:val="2"/>
          <w:szCs w:val="20"/>
        </w:rPr>
        <w:t xml:space="preserve"> </w:t>
      </w:r>
      <w:r w:rsidRPr="007E2615">
        <w:rPr>
          <w:rFonts w:cs="Verdana"/>
          <w:b/>
          <w:bCs/>
          <w:color w:val="000000"/>
          <w:szCs w:val="20"/>
        </w:rPr>
        <w:t>pomocy</w:t>
      </w:r>
      <w:r w:rsidRPr="007E2615">
        <w:rPr>
          <w:rFonts w:cs="Verdana"/>
          <w:b/>
          <w:bCs/>
          <w:color w:val="000000"/>
          <w:spacing w:val="1"/>
          <w:szCs w:val="20"/>
        </w:rPr>
        <w:t xml:space="preserve"> </w:t>
      </w:r>
      <w:r>
        <w:rPr>
          <w:rFonts w:cs="Verdana"/>
          <w:b/>
          <w:bCs/>
          <w:color w:val="000000"/>
          <w:szCs w:val="20"/>
        </w:rPr>
        <w:t>(publicznej)</w:t>
      </w:r>
      <w:r w:rsidRPr="007E2615">
        <w:rPr>
          <w:rFonts w:cs="Verdana"/>
          <w:b/>
          <w:bCs/>
          <w:color w:val="000000"/>
          <w:spacing w:val="14"/>
          <w:szCs w:val="20"/>
        </w:rPr>
        <w:t xml:space="preserve"> </w:t>
      </w:r>
      <w:r w:rsidRPr="007E2615">
        <w:rPr>
          <w:rFonts w:cs="Verdana"/>
          <w:color w:val="000000"/>
          <w:szCs w:val="20"/>
        </w:rPr>
        <w:t>–</w:t>
      </w:r>
      <w:r w:rsidRPr="007E2615">
        <w:rPr>
          <w:rFonts w:cs="Verdana"/>
          <w:color w:val="000000"/>
          <w:spacing w:val="18"/>
          <w:szCs w:val="20"/>
        </w:rPr>
        <w:t xml:space="preserve"> </w:t>
      </w:r>
      <w:r w:rsidRPr="007E2615">
        <w:rPr>
          <w:rFonts w:cs="Verdana"/>
          <w:color w:val="000000"/>
          <w:szCs w:val="20"/>
        </w:rPr>
        <w:t>należy</w:t>
      </w:r>
      <w:r w:rsidRPr="007E2615">
        <w:rPr>
          <w:rFonts w:cs="Verdana"/>
          <w:color w:val="000000"/>
          <w:spacing w:val="7"/>
          <w:szCs w:val="20"/>
        </w:rPr>
        <w:t xml:space="preserve"> </w:t>
      </w:r>
      <w:r w:rsidRPr="007E2615">
        <w:rPr>
          <w:rFonts w:cs="Verdana"/>
          <w:color w:val="000000"/>
          <w:szCs w:val="20"/>
        </w:rPr>
        <w:t>podać</w:t>
      </w:r>
      <w:r w:rsidRPr="007E2615">
        <w:rPr>
          <w:rFonts w:cs="Verdana"/>
          <w:color w:val="000000"/>
          <w:spacing w:val="11"/>
          <w:szCs w:val="20"/>
        </w:rPr>
        <w:t xml:space="preserve"> </w:t>
      </w:r>
      <w:r w:rsidRPr="007E2615">
        <w:rPr>
          <w:rFonts w:cs="Verdana"/>
          <w:color w:val="000000"/>
          <w:szCs w:val="20"/>
        </w:rPr>
        <w:t>nazwę</w:t>
      </w:r>
      <w:r w:rsidRPr="007E2615">
        <w:rPr>
          <w:rFonts w:cs="Verdana"/>
          <w:color w:val="000000"/>
          <w:spacing w:val="14"/>
          <w:szCs w:val="20"/>
        </w:rPr>
        <w:t xml:space="preserve"> </w:t>
      </w:r>
      <w:r w:rsidRPr="007E2615">
        <w:rPr>
          <w:rFonts w:cs="Verdana"/>
          <w:color w:val="000000"/>
          <w:szCs w:val="20"/>
        </w:rPr>
        <w:t>i</w:t>
      </w:r>
      <w:r w:rsidRPr="007E2615">
        <w:rPr>
          <w:rFonts w:cs="Verdana"/>
          <w:color w:val="000000"/>
          <w:spacing w:val="14"/>
          <w:szCs w:val="20"/>
        </w:rPr>
        <w:t xml:space="preserve"> </w:t>
      </w:r>
      <w:r w:rsidRPr="007E2615">
        <w:rPr>
          <w:rFonts w:cs="Verdana"/>
          <w:color w:val="000000"/>
          <w:szCs w:val="20"/>
        </w:rPr>
        <w:t xml:space="preserve">adres </w:t>
      </w:r>
      <w:r w:rsidRPr="007E2615">
        <w:rPr>
          <w:rFonts w:cs="Verdana"/>
          <w:color w:val="000000"/>
          <w:spacing w:val="1"/>
          <w:szCs w:val="20"/>
        </w:rPr>
        <w:t>podmiotu</w:t>
      </w:r>
      <w:r w:rsidRPr="007E2615">
        <w:rPr>
          <w:rFonts w:cs="Verdana"/>
          <w:color w:val="000000"/>
          <w:szCs w:val="20"/>
        </w:rPr>
        <w:t>,</w:t>
      </w:r>
      <w:r w:rsidRPr="007E2615">
        <w:rPr>
          <w:rFonts w:cs="Verdana"/>
          <w:color w:val="000000"/>
          <w:spacing w:val="5"/>
          <w:szCs w:val="20"/>
        </w:rPr>
        <w:t xml:space="preserve"> </w:t>
      </w:r>
      <w:r w:rsidRPr="007E2615">
        <w:rPr>
          <w:rFonts w:cs="Verdana"/>
          <w:color w:val="000000"/>
          <w:szCs w:val="20"/>
        </w:rPr>
        <w:t>który</w:t>
      </w:r>
      <w:r w:rsidRPr="007E2615">
        <w:rPr>
          <w:rFonts w:cs="Verdana"/>
          <w:color w:val="000000"/>
          <w:spacing w:val="18"/>
          <w:szCs w:val="20"/>
        </w:rPr>
        <w:t xml:space="preserve"> </w:t>
      </w:r>
      <w:r w:rsidRPr="007E2615">
        <w:rPr>
          <w:rFonts w:cs="Verdana"/>
          <w:color w:val="000000"/>
          <w:szCs w:val="20"/>
        </w:rPr>
        <w:t>udzielił pomocy</w:t>
      </w:r>
      <w:r w:rsidRPr="007E2615">
        <w:rPr>
          <w:rFonts w:cs="Verdana"/>
          <w:color w:val="000000"/>
          <w:spacing w:val="13"/>
          <w:szCs w:val="20"/>
        </w:rPr>
        <w:t xml:space="preserve"> </w:t>
      </w:r>
      <w:r w:rsidRPr="007E2615">
        <w:rPr>
          <w:rFonts w:cs="Verdana"/>
          <w:color w:val="000000"/>
          <w:szCs w:val="20"/>
        </w:rPr>
        <w:t>publicznej.</w:t>
      </w:r>
      <w:r w:rsidRPr="007E2615">
        <w:rPr>
          <w:rFonts w:cs="Verdana"/>
          <w:color w:val="000000"/>
          <w:spacing w:val="1"/>
          <w:szCs w:val="20"/>
        </w:rPr>
        <w:t xml:space="preserve"> </w:t>
      </w:r>
    </w:p>
    <w:p w14:paraId="1FE9EB22" w14:textId="77777777" w:rsidR="00EA5D31" w:rsidRPr="00476F68" w:rsidRDefault="00EA5D31" w:rsidP="00EA5D31">
      <w:pPr>
        <w:widowControl w:val="0"/>
        <w:autoSpaceDE w:val="0"/>
        <w:autoSpaceDN w:val="0"/>
        <w:adjustRightInd w:val="0"/>
        <w:spacing w:before="10" w:line="260" w:lineRule="exact"/>
        <w:jc w:val="both"/>
        <w:rPr>
          <w:rFonts w:ascii="Verdana" w:hAnsi="Verdana" w:cs="Verdana"/>
          <w:color w:val="000000"/>
          <w:sz w:val="26"/>
          <w:szCs w:val="26"/>
        </w:rPr>
      </w:pPr>
    </w:p>
    <w:p w14:paraId="6BEE2CA0" w14:textId="77777777" w:rsidR="00EA5D31" w:rsidRPr="007E2615" w:rsidRDefault="00EA5D31" w:rsidP="00EA5D31">
      <w:pPr>
        <w:widowControl w:val="0"/>
        <w:autoSpaceDE w:val="0"/>
        <w:autoSpaceDN w:val="0"/>
        <w:adjustRightInd w:val="0"/>
        <w:ind w:right="3423"/>
        <w:jc w:val="both"/>
        <w:rPr>
          <w:rFonts w:cs="Verdana"/>
          <w:color w:val="000000"/>
          <w:szCs w:val="20"/>
        </w:rPr>
      </w:pPr>
      <w:r w:rsidRPr="007E2615">
        <w:rPr>
          <w:rFonts w:cs="Verdana"/>
          <w:b/>
          <w:bCs/>
          <w:color w:val="000000"/>
          <w:szCs w:val="20"/>
        </w:rPr>
        <w:t>Podstaw</w:t>
      </w:r>
      <w:r>
        <w:rPr>
          <w:rFonts w:cs="Verdana"/>
          <w:b/>
          <w:bCs/>
          <w:color w:val="000000"/>
          <w:szCs w:val="20"/>
        </w:rPr>
        <w:t>–</w:t>
      </w:r>
      <w:r w:rsidRPr="007E2615">
        <w:rPr>
          <w:rFonts w:cs="Verdana"/>
          <w:b/>
          <w:bCs/>
          <w:color w:val="000000"/>
          <w:spacing w:val="-16"/>
          <w:szCs w:val="20"/>
        </w:rPr>
        <w:t xml:space="preserve"> </w:t>
      </w:r>
      <w:r w:rsidRPr="007E2615">
        <w:rPr>
          <w:rFonts w:cs="Verdana"/>
          <w:b/>
          <w:bCs/>
          <w:color w:val="000000"/>
          <w:szCs w:val="20"/>
        </w:rPr>
        <w:t>prawna</w:t>
      </w:r>
      <w:r w:rsidRPr="007E2615">
        <w:rPr>
          <w:rFonts w:cs="Verdana"/>
          <w:b/>
          <w:bCs/>
          <w:color w:val="000000"/>
          <w:spacing w:val="-13"/>
          <w:szCs w:val="20"/>
        </w:rPr>
        <w:t xml:space="preserve"> </w:t>
      </w:r>
      <w:r w:rsidRPr="007E2615">
        <w:rPr>
          <w:rFonts w:cs="Verdana"/>
          <w:b/>
          <w:bCs/>
          <w:color w:val="000000"/>
          <w:szCs w:val="20"/>
        </w:rPr>
        <w:t>udzielania</w:t>
      </w:r>
      <w:r w:rsidRPr="007E2615">
        <w:rPr>
          <w:rFonts w:cs="Verdana"/>
          <w:b/>
          <w:bCs/>
          <w:color w:val="000000"/>
          <w:spacing w:val="-12"/>
          <w:szCs w:val="20"/>
        </w:rPr>
        <w:t xml:space="preserve"> </w:t>
      </w:r>
      <w:r w:rsidRPr="007E2615">
        <w:rPr>
          <w:rFonts w:cs="Verdana"/>
          <w:b/>
          <w:bCs/>
          <w:color w:val="000000"/>
          <w:szCs w:val="20"/>
        </w:rPr>
        <w:t>pomocy</w:t>
      </w:r>
      <w:r w:rsidRPr="007E2615">
        <w:rPr>
          <w:rFonts w:cs="Verdana"/>
          <w:b/>
          <w:bCs/>
          <w:color w:val="000000"/>
          <w:spacing w:val="-14"/>
          <w:szCs w:val="20"/>
        </w:rPr>
        <w:t xml:space="preserve"> </w:t>
      </w:r>
      <w:r w:rsidRPr="007E2615">
        <w:rPr>
          <w:rFonts w:cs="Verdana"/>
          <w:b/>
          <w:bCs/>
          <w:color w:val="000000"/>
          <w:szCs w:val="20"/>
        </w:rPr>
        <w:t>publicznej:</w:t>
      </w:r>
    </w:p>
    <w:p w14:paraId="2B32D596" w14:textId="77777777" w:rsidR="00EA5D31" w:rsidRPr="00476F68" w:rsidRDefault="00EA5D31" w:rsidP="00EA5D31">
      <w:pPr>
        <w:widowControl w:val="0"/>
        <w:autoSpaceDE w:val="0"/>
        <w:autoSpaceDN w:val="0"/>
        <w:adjustRightInd w:val="0"/>
        <w:spacing w:before="6" w:line="240" w:lineRule="exact"/>
        <w:jc w:val="both"/>
        <w:rPr>
          <w:rFonts w:ascii="Verdana" w:hAnsi="Verdana" w:cs="Verdana"/>
          <w:color w:val="000000"/>
        </w:rPr>
      </w:pPr>
    </w:p>
    <w:p w14:paraId="58389EDA" w14:textId="77777777" w:rsidR="00EA5D31" w:rsidRPr="007E2615" w:rsidRDefault="00EA5D31" w:rsidP="00C163B4">
      <w:pPr>
        <w:widowControl w:val="0"/>
        <w:tabs>
          <w:tab w:val="left" w:pos="1920"/>
          <w:tab w:val="left" w:pos="3000"/>
          <w:tab w:val="left" w:pos="4520"/>
          <w:tab w:val="left" w:pos="5620"/>
          <w:tab w:val="left" w:pos="7020"/>
          <w:tab w:val="left" w:pos="7740"/>
          <w:tab w:val="left" w:pos="8080"/>
        </w:tabs>
        <w:autoSpaceDE w:val="0"/>
        <w:autoSpaceDN w:val="0"/>
        <w:adjustRightInd w:val="0"/>
        <w:spacing w:line="240" w:lineRule="exact"/>
        <w:ind w:right="147"/>
        <w:jc w:val="both"/>
        <w:rPr>
          <w:rFonts w:cs="Verdana"/>
          <w:color w:val="000000"/>
          <w:szCs w:val="20"/>
        </w:rPr>
      </w:pPr>
      <w:r>
        <w:rPr>
          <w:rFonts w:cs="Verdana"/>
          <w:b/>
          <w:bCs/>
          <w:color w:val="000000"/>
          <w:szCs w:val="20"/>
        </w:rPr>
        <w:t xml:space="preserve">3a. </w:t>
      </w:r>
      <w:r w:rsidRPr="007E2615">
        <w:rPr>
          <w:rFonts w:cs="Verdana"/>
          <w:b/>
          <w:bCs/>
          <w:color w:val="000000"/>
          <w:szCs w:val="20"/>
        </w:rPr>
        <w:t>Podstawa prawna o</w:t>
      </w:r>
      <w:r>
        <w:rPr>
          <w:rFonts w:cs="Verdana"/>
          <w:b/>
          <w:bCs/>
          <w:color w:val="000000"/>
          <w:szCs w:val="20"/>
        </w:rPr>
        <w:t>trzymanej pomocy publicznej</w:t>
      </w:r>
      <w:r w:rsidRPr="007E2615">
        <w:rPr>
          <w:rFonts w:cs="Verdana"/>
          <w:b/>
          <w:bCs/>
          <w:color w:val="000000"/>
          <w:szCs w:val="20"/>
        </w:rPr>
        <w:t xml:space="preserve"> - informacje podstawowe</w:t>
      </w:r>
      <w:r w:rsidRPr="007E2615">
        <w:rPr>
          <w:rFonts w:cs="Verdana"/>
          <w:b/>
          <w:bCs/>
          <w:color w:val="000000"/>
          <w:spacing w:val="9"/>
          <w:szCs w:val="20"/>
        </w:rPr>
        <w:t xml:space="preserve"> </w:t>
      </w:r>
      <w:r w:rsidRPr="007E2615">
        <w:rPr>
          <w:rFonts w:cs="Verdana"/>
          <w:color w:val="000000"/>
          <w:szCs w:val="20"/>
        </w:rPr>
        <w:t>–</w:t>
      </w:r>
      <w:r w:rsidRPr="007E2615">
        <w:rPr>
          <w:rFonts w:cs="Verdana"/>
          <w:color w:val="000000"/>
          <w:spacing w:val="15"/>
          <w:szCs w:val="20"/>
        </w:rPr>
        <w:t xml:space="preserve"> </w:t>
      </w:r>
      <w:r w:rsidRPr="007E2615">
        <w:rPr>
          <w:rFonts w:cs="Verdana"/>
          <w:color w:val="000000"/>
          <w:szCs w:val="20"/>
        </w:rPr>
        <w:t>należy</w:t>
      </w:r>
      <w:r w:rsidRPr="007E2615">
        <w:rPr>
          <w:rFonts w:cs="Verdana"/>
          <w:color w:val="000000"/>
          <w:spacing w:val="2"/>
          <w:szCs w:val="20"/>
        </w:rPr>
        <w:t xml:space="preserve"> </w:t>
      </w:r>
      <w:r w:rsidRPr="007E2615">
        <w:rPr>
          <w:rFonts w:cs="Verdana"/>
          <w:color w:val="000000"/>
          <w:szCs w:val="20"/>
        </w:rPr>
        <w:t>podać</w:t>
      </w:r>
      <w:r w:rsidRPr="007E2615">
        <w:rPr>
          <w:rFonts w:cs="Verdana"/>
          <w:color w:val="000000"/>
          <w:spacing w:val="2"/>
          <w:szCs w:val="20"/>
        </w:rPr>
        <w:t xml:space="preserve"> </w:t>
      </w:r>
      <w:r w:rsidRPr="007E2615">
        <w:rPr>
          <w:rFonts w:cs="Verdana"/>
          <w:color w:val="000000"/>
          <w:szCs w:val="20"/>
        </w:rPr>
        <w:t>treść</w:t>
      </w:r>
      <w:r w:rsidRPr="007E2615">
        <w:rPr>
          <w:rFonts w:cs="Verdana"/>
          <w:color w:val="000000"/>
          <w:spacing w:val="5"/>
          <w:szCs w:val="20"/>
        </w:rPr>
        <w:t xml:space="preserve"> </w:t>
      </w:r>
      <w:r w:rsidRPr="007E2615">
        <w:rPr>
          <w:rFonts w:cs="Verdana"/>
          <w:color w:val="000000"/>
          <w:szCs w:val="20"/>
        </w:rPr>
        <w:t>pod</w:t>
      </w:r>
      <w:r>
        <w:rPr>
          <w:rFonts w:cs="Verdana"/>
          <w:color w:val="000000"/>
          <w:szCs w:val="20"/>
        </w:rPr>
        <w:t>st</w:t>
      </w:r>
      <w:r w:rsidRPr="007E2615">
        <w:rPr>
          <w:rFonts w:cs="Verdana"/>
          <w:color w:val="000000"/>
          <w:szCs w:val="20"/>
        </w:rPr>
        <w:t>awy</w:t>
      </w:r>
      <w:r w:rsidRPr="007E2615">
        <w:rPr>
          <w:rFonts w:cs="Verdana"/>
          <w:color w:val="000000"/>
          <w:spacing w:val="1"/>
          <w:szCs w:val="20"/>
        </w:rPr>
        <w:t xml:space="preserve"> </w:t>
      </w:r>
      <w:r w:rsidRPr="007E2615">
        <w:rPr>
          <w:rFonts w:cs="Verdana"/>
          <w:color w:val="000000"/>
          <w:szCs w:val="20"/>
        </w:rPr>
        <w:t>prawnej, co</w:t>
      </w:r>
      <w:r w:rsidRPr="007E2615">
        <w:rPr>
          <w:rFonts w:cs="Verdana"/>
          <w:color w:val="000000"/>
          <w:spacing w:val="12"/>
          <w:szCs w:val="20"/>
        </w:rPr>
        <w:t xml:space="preserve"> </w:t>
      </w:r>
      <w:r w:rsidRPr="007E2615">
        <w:rPr>
          <w:rFonts w:cs="Verdana"/>
          <w:color w:val="000000"/>
          <w:szCs w:val="20"/>
        </w:rPr>
        <w:t>najwyżej</w:t>
      </w:r>
      <w:r>
        <w:rPr>
          <w:rFonts w:cs="Verdana"/>
          <w:color w:val="000000"/>
          <w:spacing w:val="5"/>
          <w:szCs w:val="20"/>
        </w:rPr>
        <w:t>–</w:t>
      </w:r>
      <w:r w:rsidRPr="007E2615">
        <w:rPr>
          <w:rFonts w:cs="Verdana"/>
          <w:color w:val="000000"/>
          <w:szCs w:val="20"/>
        </w:rPr>
        <w:t>300</w:t>
      </w:r>
      <w:r w:rsidRPr="007E2615">
        <w:rPr>
          <w:rFonts w:cs="Verdana"/>
          <w:color w:val="000000"/>
          <w:spacing w:val="5"/>
          <w:szCs w:val="20"/>
        </w:rPr>
        <w:t xml:space="preserve"> </w:t>
      </w:r>
      <w:r w:rsidRPr="007E2615">
        <w:rPr>
          <w:rFonts w:cs="Verdana"/>
          <w:color w:val="000000"/>
          <w:szCs w:val="20"/>
        </w:rPr>
        <w:t>znaków.</w:t>
      </w:r>
      <w:r w:rsidRPr="007E2615">
        <w:rPr>
          <w:rFonts w:cs="Verdana"/>
          <w:color w:val="000000"/>
          <w:spacing w:val="8"/>
          <w:szCs w:val="20"/>
        </w:rPr>
        <w:t xml:space="preserve"> </w:t>
      </w:r>
    </w:p>
    <w:p w14:paraId="0F32F65A" w14:textId="77777777" w:rsidR="00EA5D31" w:rsidRPr="00476F68" w:rsidRDefault="00EA5D31" w:rsidP="00EA5D31">
      <w:pPr>
        <w:widowControl w:val="0"/>
        <w:autoSpaceDE w:val="0"/>
        <w:autoSpaceDN w:val="0"/>
        <w:adjustRightInd w:val="0"/>
        <w:spacing w:line="240" w:lineRule="exact"/>
        <w:jc w:val="both"/>
        <w:rPr>
          <w:rFonts w:ascii="Verdana" w:hAnsi="Verdana" w:cs="Verdana"/>
          <w:color w:val="000000"/>
        </w:rPr>
      </w:pPr>
    </w:p>
    <w:p w14:paraId="3121966A" w14:textId="77777777" w:rsidR="00EA5D31" w:rsidRPr="00C163B4" w:rsidRDefault="00EA5D31" w:rsidP="00C163B4">
      <w:pPr>
        <w:widowControl w:val="0"/>
        <w:tabs>
          <w:tab w:val="left" w:pos="1920"/>
          <w:tab w:val="left" w:pos="3000"/>
          <w:tab w:val="left" w:pos="4520"/>
          <w:tab w:val="left" w:pos="5620"/>
          <w:tab w:val="left" w:pos="7020"/>
          <w:tab w:val="left" w:pos="7740"/>
          <w:tab w:val="left" w:pos="8080"/>
        </w:tabs>
        <w:autoSpaceDE w:val="0"/>
        <w:autoSpaceDN w:val="0"/>
        <w:adjustRightInd w:val="0"/>
        <w:spacing w:after="240" w:line="240" w:lineRule="exact"/>
        <w:ind w:right="147"/>
        <w:jc w:val="both"/>
        <w:rPr>
          <w:rFonts w:cs="Verdana"/>
          <w:color w:val="000000"/>
          <w:spacing w:val="6"/>
          <w:szCs w:val="20"/>
        </w:rPr>
      </w:pPr>
      <w:r>
        <w:rPr>
          <w:rFonts w:cs="Verdana"/>
          <w:b/>
          <w:bCs/>
          <w:color w:val="000000"/>
          <w:szCs w:val="20"/>
        </w:rPr>
        <w:t xml:space="preserve">3b. </w:t>
      </w:r>
      <w:r w:rsidRPr="007E2615">
        <w:rPr>
          <w:rFonts w:cs="Verdana"/>
          <w:b/>
          <w:bCs/>
          <w:color w:val="000000"/>
          <w:szCs w:val="20"/>
        </w:rPr>
        <w:t>Podstawa prawna o</w:t>
      </w:r>
      <w:r>
        <w:rPr>
          <w:rFonts w:cs="Verdana"/>
          <w:b/>
          <w:bCs/>
          <w:color w:val="000000"/>
          <w:szCs w:val="20"/>
        </w:rPr>
        <w:t>trzymanej pomocy publicznej</w:t>
      </w:r>
      <w:r w:rsidRPr="007E2615">
        <w:rPr>
          <w:rFonts w:cs="Verdana"/>
          <w:b/>
          <w:bCs/>
          <w:color w:val="000000"/>
          <w:szCs w:val="20"/>
        </w:rPr>
        <w:t xml:space="preserve"> - informacje szczegółow</w:t>
      </w:r>
      <w:r>
        <w:rPr>
          <w:rFonts w:cs="Verdana"/>
          <w:b/>
          <w:bCs/>
          <w:color w:val="000000"/>
          <w:szCs w:val="20"/>
        </w:rPr>
        <w:t>e</w:t>
      </w:r>
      <w:r w:rsidRPr="007E2615">
        <w:rPr>
          <w:rFonts w:cs="Verdana"/>
          <w:b/>
          <w:bCs/>
          <w:color w:val="000000"/>
          <w:spacing w:val="11"/>
          <w:szCs w:val="20"/>
        </w:rPr>
        <w:t xml:space="preserve"> </w:t>
      </w:r>
      <w:r w:rsidRPr="007E2615">
        <w:rPr>
          <w:rFonts w:cs="Verdana"/>
          <w:color w:val="000000"/>
          <w:szCs w:val="20"/>
        </w:rPr>
        <w:t>-</w:t>
      </w:r>
      <w:r w:rsidRPr="007E2615">
        <w:rPr>
          <w:rFonts w:cs="Verdana"/>
          <w:color w:val="000000"/>
          <w:spacing w:val="16"/>
          <w:szCs w:val="20"/>
        </w:rPr>
        <w:t xml:space="preserve"> </w:t>
      </w:r>
      <w:r w:rsidRPr="007E2615">
        <w:rPr>
          <w:rFonts w:cs="Verdana"/>
          <w:color w:val="000000"/>
          <w:szCs w:val="20"/>
        </w:rPr>
        <w:t>należy</w:t>
      </w:r>
      <w:r w:rsidRPr="007E2615">
        <w:rPr>
          <w:rFonts w:cs="Verdana"/>
          <w:color w:val="000000"/>
          <w:spacing w:val="3"/>
          <w:szCs w:val="20"/>
        </w:rPr>
        <w:t xml:space="preserve"> </w:t>
      </w:r>
      <w:r w:rsidRPr="007E2615">
        <w:rPr>
          <w:rFonts w:cs="Verdana"/>
          <w:color w:val="000000"/>
          <w:szCs w:val="20"/>
        </w:rPr>
        <w:t>podać</w:t>
      </w:r>
      <w:r w:rsidRPr="007E2615">
        <w:rPr>
          <w:rFonts w:cs="Verdana"/>
          <w:color w:val="000000"/>
          <w:spacing w:val="2"/>
          <w:szCs w:val="20"/>
        </w:rPr>
        <w:t xml:space="preserve"> </w:t>
      </w:r>
      <w:r w:rsidRPr="007E2615">
        <w:rPr>
          <w:rFonts w:cs="Verdana"/>
          <w:color w:val="000000"/>
          <w:szCs w:val="20"/>
        </w:rPr>
        <w:t>treść</w:t>
      </w:r>
      <w:r w:rsidRPr="007E2615">
        <w:rPr>
          <w:rFonts w:cs="Verdana"/>
          <w:color w:val="000000"/>
          <w:spacing w:val="5"/>
          <w:szCs w:val="20"/>
        </w:rPr>
        <w:t xml:space="preserve"> </w:t>
      </w:r>
      <w:r w:rsidRPr="007E2615">
        <w:rPr>
          <w:rFonts w:cs="Verdana"/>
          <w:color w:val="000000"/>
          <w:szCs w:val="20"/>
        </w:rPr>
        <w:t>podstawy</w:t>
      </w:r>
      <w:r w:rsidRPr="007E2615">
        <w:rPr>
          <w:rFonts w:cs="Verdana"/>
          <w:color w:val="000000"/>
          <w:spacing w:val="1"/>
          <w:szCs w:val="20"/>
        </w:rPr>
        <w:t xml:space="preserve"> </w:t>
      </w:r>
      <w:r w:rsidRPr="007E2615">
        <w:rPr>
          <w:rFonts w:cs="Verdana"/>
          <w:color w:val="000000"/>
          <w:szCs w:val="20"/>
        </w:rPr>
        <w:t>prawnej, co</w:t>
      </w:r>
      <w:r w:rsidRPr="007E2615">
        <w:rPr>
          <w:rFonts w:cs="Verdana"/>
          <w:color w:val="000000"/>
          <w:spacing w:val="14"/>
          <w:szCs w:val="20"/>
        </w:rPr>
        <w:t xml:space="preserve"> </w:t>
      </w:r>
      <w:r w:rsidRPr="007E2615">
        <w:rPr>
          <w:rFonts w:cs="Verdana"/>
          <w:color w:val="000000"/>
          <w:szCs w:val="20"/>
        </w:rPr>
        <w:t>najwyżej</w:t>
      </w:r>
      <w:r w:rsidRPr="007E2615">
        <w:rPr>
          <w:rFonts w:cs="Verdana"/>
          <w:color w:val="000000"/>
          <w:spacing w:val="7"/>
          <w:szCs w:val="20"/>
        </w:rPr>
        <w:t xml:space="preserve"> </w:t>
      </w:r>
      <w:r w:rsidRPr="007E2615">
        <w:rPr>
          <w:rFonts w:cs="Verdana"/>
          <w:color w:val="000000"/>
          <w:szCs w:val="20"/>
        </w:rPr>
        <w:t>300</w:t>
      </w:r>
      <w:r w:rsidRPr="007E2615">
        <w:rPr>
          <w:rFonts w:cs="Verdana"/>
          <w:color w:val="000000"/>
          <w:spacing w:val="5"/>
          <w:szCs w:val="20"/>
        </w:rPr>
        <w:t xml:space="preserve"> z</w:t>
      </w:r>
      <w:r w:rsidRPr="007E2615">
        <w:rPr>
          <w:rFonts w:cs="Verdana"/>
          <w:color w:val="000000"/>
          <w:szCs w:val="20"/>
        </w:rPr>
        <w:t>naków.</w:t>
      </w:r>
    </w:p>
    <w:p w14:paraId="7094316D" w14:textId="77777777" w:rsidR="00EA5D31" w:rsidRPr="00C163B4" w:rsidRDefault="00EA5D31" w:rsidP="00C163B4">
      <w:pPr>
        <w:widowControl w:val="0"/>
        <w:autoSpaceDE w:val="0"/>
        <w:autoSpaceDN w:val="0"/>
        <w:adjustRightInd w:val="0"/>
        <w:spacing w:after="240" w:line="240" w:lineRule="exact"/>
        <w:jc w:val="both"/>
        <w:rPr>
          <w:rFonts w:ascii="Verdana" w:hAnsi="Verdana" w:cs="Verdana"/>
          <w:b/>
          <w:color w:val="000000"/>
        </w:rPr>
      </w:pPr>
      <w:r w:rsidRPr="00C163B4">
        <w:rPr>
          <w:rFonts w:cs="Verdana"/>
          <w:b/>
          <w:color w:val="000000"/>
          <w:szCs w:val="20"/>
        </w:rPr>
        <w:t>4. Przeznaczenie pomocy</w:t>
      </w:r>
      <w:r>
        <w:rPr>
          <w:rFonts w:cs="Verdana"/>
          <w:b/>
          <w:color w:val="000000"/>
          <w:szCs w:val="20"/>
        </w:rPr>
        <w:t xml:space="preserve"> - </w:t>
      </w:r>
      <w:r w:rsidRPr="007E2615">
        <w:rPr>
          <w:rFonts w:cs="Verdana"/>
          <w:color w:val="000000"/>
          <w:szCs w:val="20"/>
        </w:rPr>
        <w:t>w</w:t>
      </w:r>
      <w:r w:rsidRPr="007E2615">
        <w:rPr>
          <w:rFonts w:cs="Verdana"/>
          <w:color w:val="000000"/>
          <w:spacing w:val="4"/>
          <w:szCs w:val="20"/>
        </w:rPr>
        <w:t xml:space="preserve"> </w:t>
      </w:r>
      <w:r w:rsidRPr="007E2615">
        <w:rPr>
          <w:rFonts w:cs="Verdana"/>
          <w:color w:val="000000"/>
          <w:szCs w:val="20"/>
        </w:rPr>
        <w:t>pozycję</w:t>
      </w:r>
      <w:r w:rsidRPr="007E2615">
        <w:rPr>
          <w:rFonts w:cs="Verdana"/>
          <w:color w:val="000000"/>
          <w:spacing w:val="65"/>
          <w:szCs w:val="20"/>
        </w:rPr>
        <w:t xml:space="preserve"> </w:t>
      </w:r>
      <w:r w:rsidRPr="007E2615">
        <w:rPr>
          <w:rFonts w:cs="Verdana"/>
          <w:color w:val="000000"/>
          <w:spacing w:val="1"/>
          <w:szCs w:val="20"/>
        </w:rPr>
        <w:t>n</w:t>
      </w:r>
      <w:r>
        <w:rPr>
          <w:rFonts w:cs="Verdana"/>
          <w:color w:val="000000"/>
          <w:spacing w:val="1"/>
          <w:szCs w:val="20"/>
        </w:rPr>
        <w:t>–</w:t>
      </w:r>
      <w:r w:rsidRPr="007E2615">
        <w:rPr>
          <w:rFonts w:cs="Verdana"/>
          <w:color w:val="000000"/>
          <w:spacing w:val="1"/>
          <w:szCs w:val="20"/>
        </w:rPr>
        <w:t>leż</w:t>
      </w:r>
      <w:r w:rsidRPr="007E2615">
        <w:rPr>
          <w:rFonts w:cs="Verdana"/>
          <w:color w:val="000000"/>
          <w:szCs w:val="20"/>
        </w:rPr>
        <w:t>y</w:t>
      </w:r>
      <w:r w:rsidRPr="007E2615">
        <w:rPr>
          <w:rFonts w:cs="Verdana"/>
          <w:color w:val="000000"/>
          <w:spacing w:val="3"/>
          <w:szCs w:val="20"/>
        </w:rPr>
        <w:t xml:space="preserve"> </w:t>
      </w:r>
      <w:r w:rsidRPr="007E2615">
        <w:rPr>
          <w:rFonts w:cs="Verdana"/>
          <w:color w:val="000000"/>
          <w:szCs w:val="20"/>
        </w:rPr>
        <w:t>wprowadzić</w:t>
      </w:r>
      <w:r w:rsidRPr="007E2615">
        <w:rPr>
          <w:rFonts w:cs="Verdana"/>
          <w:color w:val="000000"/>
          <w:spacing w:val="63"/>
          <w:szCs w:val="20"/>
        </w:rPr>
        <w:t xml:space="preserve"> </w:t>
      </w:r>
      <w:r w:rsidRPr="007E2615">
        <w:rPr>
          <w:rFonts w:cs="Verdana"/>
          <w:color w:val="000000"/>
          <w:szCs w:val="20"/>
        </w:rPr>
        <w:t>wartość wybierając</w:t>
      </w:r>
      <w:r w:rsidRPr="007E2615">
        <w:rPr>
          <w:rFonts w:cs="Verdana"/>
          <w:color w:val="000000"/>
          <w:spacing w:val="66"/>
          <w:szCs w:val="20"/>
        </w:rPr>
        <w:t xml:space="preserve"> </w:t>
      </w:r>
      <w:r w:rsidRPr="007E2615">
        <w:rPr>
          <w:rFonts w:cs="Verdana"/>
          <w:color w:val="000000"/>
          <w:szCs w:val="20"/>
        </w:rPr>
        <w:t xml:space="preserve">ją ze </w:t>
      </w:r>
      <w:r w:rsidRPr="007E2615">
        <w:rPr>
          <w:rFonts w:cs="Verdana"/>
          <w:color w:val="000000"/>
          <w:spacing w:val="1"/>
          <w:szCs w:val="20"/>
        </w:rPr>
        <w:t>słownik</w:t>
      </w:r>
      <w:r w:rsidRPr="007E2615">
        <w:rPr>
          <w:rFonts w:cs="Verdana"/>
          <w:color w:val="000000"/>
          <w:szCs w:val="20"/>
        </w:rPr>
        <w:t xml:space="preserve">a </w:t>
      </w:r>
      <w:r>
        <w:rPr>
          <w:rFonts w:cs="Verdana"/>
          <w:color w:val="000000"/>
          <w:szCs w:val="20"/>
        </w:rPr>
        <w:t>przeznaczenia</w:t>
      </w:r>
      <w:r w:rsidRPr="007E2615">
        <w:rPr>
          <w:rFonts w:cs="Verdana"/>
          <w:color w:val="000000"/>
          <w:szCs w:val="20"/>
        </w:rPr>
        <w:t xml:space="preserve"> pomocy</w:t>
      </w:r>
      <w:r>
        <w:rPr>
          <w:rFonts w:cs="Verdana"/>
          <w:color w:val="000000"/>
          <w:szCs w:val="20"/>
        </w:rPr>
        <w:t>.</w:t>
      </w:r>
    </w:p>
    <w:p w14:paraId="00392966" w14:textId="77777777" w:rsidR="00EA5D31" w:rsidRPr="007E2615" w:rsidRDefault="00EA5D31" w:rsidP="00EA5D31">
      <w:pPr>
        <w:widowControl w:val="0"/>
        <w:tabs>
          <w:tab w:val="left" w:pos="1720"/>
          <w:tab w:val="left" w:pos="2560"/>
          <w:tab w:val="left" w:pos="3680"/>
          <w:tab w:val="left" w:pos="4260"/>
          <w:tab w:val="left" w:pos="5300"/>
          <w:tab w:val="left" w:pos="6560"/>
          <w:tab w:val="left" w:pos="7600"/>
          <w:tab w:val="left" w:pos="8540"/>
        </w:tabs>
        <w:autoSpaceDE w:val="0"/>
        <w:autoSpaceDN w:val="0"/>
        <w:adjustRightInd w:val="0"/>
        <w:spacing w:line="240" w:lineRule="exact"/>
        <w:ind w:right="146"/>
        <w:jc w:val="both"/>
        <w:rPr>
          <w:rFonts w:cs="Verdana"/>
          <w:color w:val="000000"/>
          <w:szCs w:val="20"/>
        </w:rPr>
      </w:pPr>
      <w:r>
        <w:rPr>
          <w:rFonts w:cs="Verdana"/>
          <w:b/>
          <w:bCs/>
          <w:color w:val="000000"/>
          <w:szCs w:val="20"/>
        </w:rPr>
        <w:t xml:space="preserve">5. </w:t>
      </w:r>
      <w:r w:rsidRPr="007E2615">
        <w:rPr>
          <w:rFonts w:cs="Verdana"/>
          <w:b/>
          <w:bCs/>
          <w:color w:val="000000"/>
          <w:szCs w:val="20"/>
        </w:rPr>
        <w:t>Forma pomocy</w:t>
      </w:r>
      <w:r>
        <w:rPr>
          <w:rFonts w:cs="Verdana"/>
          <w:b/>
          <w:bCs/>
          <w:color w:val="000000"/>
          <w:spacing w:val="65"/>
          <w:szCs w:val="20"/>
        </w:rPr>
        <w:t xml:space="preserve"> -</w:t>
      </w:r>
      <w:r w:rsidRPr="007E2615">
        <w:rPr>
          <w:rFonts w:cs="Verdana"/>
          <w:b/>
          <w:bCs/>
          <w:color w:val="000000"/>
          <w:szCs w:val="20"/>
        </w:rPr>
        <w:t xml:space="preserve"> </w:t>
      </w:r>
      <w:r w:rsidRPr="007E2615">
        <w:rPr>
          <w:rFonts w:cs="Verdana"/>
          <w:color w:val="000000"/>
          <w:szCs w:val="20"/>
        </w:rPr>
        <w:t>w</w:t>
      </w:r>
      <w:r w:rsidRPr="007E2615">
        <w:rPr>
          <w:rFonts w:cs="Verdana"/>
          <w:color w:val="000000"/>
          <w:spacing w:val="4"/>
          <w:szCs w:val="20"/>
        </w:rPr>
        <w:t xml:space="preserve"> </w:t>
      </w:r>
      <w:r w:rsidRPr="007E2615">
        <w:rPr>
          <w:rFonts w:cs="Verdana"/>
          <w:color w:val="000000"/>
          <w:szCs w:val="20"/>
        </w:rPr>
        <w:t>pozycję</w:t>
      </w:r>
      <w:r w:rsidRPr="007E2615">
        <w:rPr>
          <w:rFonts w:cs="Verdana"/>
          <w:color w:val="000000"/>
          <w:spacing w:val="65"/>
          <w:szCs w:val="20"/>
        </w:rPr>
        <w:t xml:space="preserve"> </w:t>
      </w:r>
      <w:r w:rsidRPr="007E2615">
        <w:rPr>
          <w:rFonts w:cs="Verdana"/>
          <w:color w:val="000000"/>
          <w:spacing w:val="1"/>
          <w:szCs w:val="20"/>
        </w:rPr>
        <w:t>należ</w:t>
      </w:r>
      <w:r w:rsidRPr="007E2615">
        <w:rPr>
          <w:rFonts w:cs="Verdana"/>
          <w:color w:val="000000"/>
          <w:szCs w:val="20"/>
        </w:rPr>
        <w:t>y</w:t>
      </w:r>
      <w:r w:rsidRPr="007E2615">
        <w:rPr>
          <w:rFonts w:cs="Verdana"/>
          <w:color w:val="000000"/>
          <w:spacing w:val="3"/>
          <w:szCs w:val="20"/>
        </w:rPr>
        <w:t xml:space="preserve"> </w:t>
      </w:r>
      <w:r w:rsidRPr="007E2615">
        <w:rPr>
          <w:rFonts w:cs="Verdana"/>
          <w:color w:val="000000"/>
          <w:szCs w:val="20"/>
        </w:rPr>
        <w:t>wprowadzić</w:t>
      </w:r>
      <w:r w:rsidRPr="007E2615">
        <w:rPr>
          <w:rFonts w:cs="Verdana"/>
          <w:color w:val="000000"/>
          <w:spacing w:val="63"/>
          <w:szCs w:val="20"/>
        </w:rPr>
        <w:t xml:space="preserve"> </w:t>
      </w:r>
      <w:r w:rsidRPr="007E2615">
        <w:rPr>
          <w:rFonts w:cs="Verdana"/>
          <w:color w:val="000000"/>
          <w:szCs w:val="20"/>
        </w:rPr>
        <w:t>w</w:t>
      </w:r>
      <w:r>
        <w:rPr>
          <w:rFonts w:cs="Verdana"/>
          <w:color w:val="000000"/>
          <w:szCs w:val="20"/>
        </w:rPr>
        <w:t>a</w:t>
      </w:r>
      <w:r w:rsidRPr="007E2615">
        <w:rPr>
          <w:rFonts w:cs="Verdana"/>
          <w:color w:val="000000"/>
          <w:szCs w:val="20"/>
        </w:rPr>
        <w:t>rtość wybie</w:t>
      </w:r>
      <w:r>
        <w:rPr>
          <w:rFonts w:cs="Verdana"/>
          <w:color w:val="000000"/>
          <w:szCs w:val="20"/>
        </w:rPr>
        <w:t>r</w:t>
      </w:r>
      <w:r w:rsidRPr="007E2615">
        <w:rPr>
          <w:rFonts w:cs="Verdana"/>
          <w:color w:val="000000"/>
          <w:szCs w:val="20"/>
        </w:rPr>
        <w:t>ając</w:t>
      </w:r>
      <w:r w:rsidRPr="007E2615">
        <w:rPr>
          <w:rFonts w:cs="Verdana"/>
          <w:color w:val="000000"/>
          <w:spacing w:val="66"/>
          <w:szCs w:val="20"/>
        </w:rPr>
        <w:t xml:space="preserve"> </w:t>
      </w:r>
      <w:r w:rsidRPr="007E2615">
        <w:rPr>
          <w:rFonts w:cs="Verdana"/>
          <w:color w:val="000000"/>
          <w:szCs w:val="20"/>
        </w:rPr>
        <w:t xml:space="preserve">ją ze </w:t>
      </w:r>
      <w:r w:rsidRPr="007E2615">
        <w:rPr>
          <w:rFonts w:cs="Verdana"/>
          <w:color w:val="000000"/>
          <w:spacing w:val="1"/>
          <w:szCs w:val="20"/>
        </w:rPr>
        <w:t>słownik</w:t>
      </w:r>
      <w:r>
        <w:rPr>
          <w:rFonts w:cs="Verdana"/>
          <w:color w:val="000000"/>
          <w:szCs w:val="20"/>
        </w:rPr>
        <w:t>a formy pomocy.</w:t>
      </w:r>
    </w:p>
    <w:p w14:paraId="2BF5D8D7" w14:textId="77777777" w:rsidR="00EA5D31" w:rsidRPr="00476F68" w:rsidRDefault="00EA5D31" w:rsidP="00EA5D31">
      <w:pPr>
        <w:widowControl w:val="0"/>
        <w:autoSpaceDE w:val="0"/>
        <w:autoSpaceDN w:val="0"/>
        <w:adjustRightInd w:val="0"/>
        <w:spacing w:line="240" w:lineRule="exact"/>
        <w:jc w:val="both"/>
        <w:rPr>
          <w:rFonts w:ascii="Verdana" w:hAnsi="Verdana" w:cs="Verdana"/>
          <w:color w:val="000000"/>
        </w:rPr>
      </w:pPr>
    </w:p>
    <w:p w14:paraId="118C7F16" w14:textId="77777777" w:rsidR="00EA5D31" w:rsidRPr="007E2615" w:rsidRDefault="00EA5D31" w:rsidP="00EA5D31">
      <w:pPr>
        <w:widowControl w:val="0"/>
        <w:autoSpaceDE w:val="0"/>
        <w:autoSpaceDN w:val="0"/>
        <w:adjustRightInd w:val="0"/>
        <w:spacing w:line="240" w:lineRule="exact"/>
        <w:ind w:right="146"/>
        <w:jc w:val="both"/>
        <w:rPr>
          <w:rFonts w:cs="Verdana"/>
          <w:color w:val="000000"/>
          <w:szCs w:val="20"/>
        </w:rPr>
      </w:pPr>
      <w:r>
        <w:rPr>
          <w:rFonts w:cs="Verdana"/>
          <w:b/>
          <w:bCs/>
          <w:color w:val="000000"/>
          <w:szCs w:val="20"/>
        </w:rPr>
        <w:t xml:space="preserve">6a. </w:t>
      </w:r>
      <w:r w:rsidRPr="007E2615">
        <w:rPr>
          <w:rFonts w:cs="Verdana"/>
          <w:b/>
          <w:bCs/>
          <w:color w:val="000000"/>
          <w:szCs w:val="20"/>
        </w:rPr>
        <w:t>Wartość</w:t>
      </w:r>
      <w:r w:rsidRPr="007E2615">
        <w:rPr>
          <w:rFonts w:cs="Verdana"/>
          <w:b/>
          <w:bCs/>
          <w:color w:val="000000"/>
          <w:spacing w:val="3"/>
          <w:szCs w:val="20"/>
        </w:rPr>
        <w:t xml:space="preserve"> </w:t>
      </w:r>
      <w:r w:rsidRPr="007E2615">
        <w:rPr>
          <w:rFonts w:cs="Verdana"/>
          <w:b/>
          <w:bCs/>
          <w:color w:val="000000"/>
          <w:szCs w:val="20"/>
        </w:rPr>
        <w:t>otrzymanej</w:t>
      </w:r>
      <w:r w:rsidRPr="007E2615">
        <w:rPr>
          <w:rFonts w:cs="Verdana"/>
          <w:b/>
          <w:bCs/>
          <w:color w:val="000000"/>
          <w:spacing w:val="3"/>
          <w:szCs w:val="20"/>
        </w:rPr>
        <w:t xml:space="preserve"> </w:t>
      </w:r>
      <w:r w:rsidRPr="007E2615">
        <w:rPr>
          <w:rFonts w:cs="Verdana"/>
          <w:b/>
          <w:bCs/>
          <w:color w:val="000000"/>
          <w:szCs w:val="20"/>
        </w:rPr>
        <w:t>pomocy</w:t>
      </w:r>
      <w:r w:rsidRPr="007E2615">
        <w:rPr>
          <w:rFonts w:cs="Verdana"/>
          <w:b/>
          <w:bCs/>
          <w:color w:val="000000"/>
          <w:spacing w:val="4"/>
          <w:szCs w:val="20"/>
        </w:rPr>
        <w:t xml:space="preserve"> </w:t>
      </w:r>
      <w:r>
        <w:rPr>
          <w:rFonts w:cs="Verdana"/>
          <w:b/>
          <w:bCs/>
          <w:color w:val="000000"/>
          <w:szCs w:val="20"/>
        </w:rPr>
        <w:t>publiczne–</w:t>
      </w:r>
      <w:r w:rsidRPr="007E2615">
        <w:rPr>
          <w:rFonts w:cs="Verdana"/>
          <w:b/>
          <w:bCs/>
          <w:color w:val="000000"/>
          <w:spacing w:val="13"/>
          <w:szCs w:val="20"/>
        </w:rPr>
        <w:t xml:space="preserve"> </w:t>
      </w:r>
      <w:r w:rsidRPr="007E2615">
        <w:rPr>
          <w:rFonts w:cs="Verdana"/>
          <w:b/>
          <w:bCs/>
          <w:color w:val="000000"/>
          <w:szCs w:val="20"/>
        </w:rPr>
        <w:t>-</w:t>
      </w:r>
      <w:r w:rsidRPr="007E2615">
        <w:rPr>
          <w:rFonts w:cs="Verdana"/>
          <w:b/>
          <w:bCs/>
          <w:color w:val="000000"/>
          <w:spacing w:val="12"/>
          <w:szCs w:val="20"/>
        </w:rPr>
        <w:t xml:space="preserve"> </w:t>
      </w:r>
      <w:r w:rsidRPr="007E2615">
        <w:rPr>
          <w:rFonts w:cs="Verdana"/>
          <w:b/>
          <w:bCs/>
          <w:color w:val="000000"/>
          <w:szCs w:val="20"/>
        </w:rPr>
        <w:t>nomin</w:t>
      </w:r>
      <w:r>
        <w:rPr>
          <w:rFonts w:cs="Verdana"/>
          <w:b/>
          <w:bCs/>
          <w:color w:val="000000"/>
          <w:szCs w:val="20"/>
        </w:rPr>
        <w:t>a</w:t>
      </w:r>
      <w:r w:rsidRPr="007E2615">
        <w:rPr>
          <w:rFonts w:cs="Verdana"/>
          <w:b/>
          <w:bCs/>
          <w:color w:val="000000"/>
          <w:szCs w:val="20"/>
        </w:rPr>
        <w:t>lna</w:t>
      </w:r>
      <w:r w:rsidRPr="007E2615">
        <w:rPr>
          <w:rFonts w:cs="Verdana"/>
          <w:b/>
          <w:bCs/>
          <w:color w:val="000000"/>
          <w:spacing w:val="5"/>
          <w:szCs w:val="20"/>
        </w:rPr>
        <w:t xml:space="preserve"> </w:t>
      </w:r>
      <w:r w:rsidRPr="007E2615">
        <w:rPr>
          <w:rFonts w:cs="Verdana"/>
          <w:b/>
          <w:bCs/>
          <w:i/>
          <w:iCs/>
          <w:color w:val="000000"/>
          <w:szCs w:val="20"/>
        </w:rPr>
        <w:t>-</w:t>
      </w:r>
      <w:r w:rsidRPr="007E2615">
        <w:rPr>
          <w:rFonts w:cs="Verdana"/>
          <w:b/>
          <w:bCs/>
          <w:i/>
          <w:iCs/>
          <w:color w:val="000000"/>
          <w:spacing w:val="16"/>
          <w:szCs w:val="20"/>
        </w:rPr>
        <w:t xml:space="preserve"> </w:t>
      </w:r>
      <w:r w:rsidRPr="007E2615">
        <w:rPr>
          <w:rFonts w:cs="Verdana"/>
          <w:color w:val="000000"/>
          <w:szCs w:val="20"/>
        </w:rPr>
        <w:t>wartość</w:t>
      </w:r>
      <w:r w:rsidRPr="007E2615">
        <w:rPr>
          <w:rFonts w:cs="Verdana"/>
          <w:color w:val="000000"/>
          <w:spacing w:val="20"/>
          <w:szCs w:val="20"/>
        </w:rPr>
        <w:t xml:space="preserve"> </w:t>
      </w:r>
      <w:r w:rsidRPr="007E2615">
        <w:rPr>
          <w:rFonts w:cs="Verdana"/>
          <w:color w:val="000000"/>
          <w:szCs w:val="20"/>
        </w:rPr>
        <w:t>nominalna pomocy</w:t>
      </w:r>
      <w:r w:rsidRPr="007E2615">
        <w:rPr>
          <w:rFonts w:cs="Verdana"/>
          <w:color w:val="000000"/>
          <w:spacing w:val="1"/>
          <w:szCs w:val="20"/>
        </w:rPr>
        <w:t xml:space="preserve"> </w:t>
      </w:r>
      <w:r w:rsidRPr="007E2615">
        <w:rPr>
          <w:rFonts w:cs="Verdana"/>
          <w:color w:val="000000"/>
          <w:szCs w:val="20"/>
        </w:rPr>
        <w:t>w</w:t>
      </w:r>
      <w:r w:rsidRPr="007E2615">
        <w:rPr>
          <w:rFonts w:cs="Verdana"/>
          <w:color w:val="000000"/>
          <w:spacing w:val="-2"/>
          <w:szCs w:val="20"/>
        </w:rPr>
        <w:t xml:space="preserve"> </w:t>
      </w:r>
      <w:r>
        <w:rPr>
          <w:rFonts w:cs="Verdana"/>
          <w:color w:val="000000"/>
          <w:szCs w:val="20"/>
        </w:rPr>
        <w:t>zł.</w:t>
      </w:r>
    </w:p>
    <w:p w14:paraId="55F41BB9" w14:textId="77777777" w:rsidR="00EA5D31" w:rsidRPr="00476F68" w:rsidRDefault="00EA5D31" w:rsidP="00EA5D31">
      <w:pPr>
        <w:widowControl w:val="0"/>
        <w:autoSpaceDE w:val="0"/>
        <w:autoSpaceDN w:val="0"/>
        <w:adjustRightInd w:val="0"/>
        <w:spacing w:before="19" w:line="260" w:lineRule="exact"/>
        <w:jc w:val="both"/>
        <w:rPr>
          <w:rFonts w:ascii="Verdana" w:hAnsi="Verdana" w:cs="Arial"/>
          <w:color w:val="000000"/>
          <w:sz w:val="26"/>
          <w:szCs w:val="26"/>
        </w:rPr>
      </w:pPr>
    </w:p>
    <w:p w14:paraId="10D872E8" w14:textId="77777777" w:rsidR="00EA5D31" w:rsidRPr="007E2615" w:rsidRDefault="00EA5D31" w:rsidP="00EA5D31">
      <w:pPr>
        <w:widowControl w:val="0"/>
        <w:autoSpaceDE w:val="0"/>
        <w:autoSpaceDN w:val="0"/>
        <w:adjustRightInd w:val="0"/>
        <w:spacing w:before="32" w:line="240" w:lineRule="exact"/>
        <w:ind w:right="66"/>
        <w:jc w:val="both"/>
        <w:rPr>
          <w:rFonts w:cs="Verdana"/>
          <w:color w:val="000000"/>
          <w:szCs w:val="20"/>
        </w:rPr>
      </w:pPr>
      <w:r>
        <w:rPr>
          <w:rFonts w:cs="Verdana"/>
          <w:b/>
          <w:bCs/>
          <w:color w:val="000000"/>
          <w:szCs w:val="20"/>
        </w:rPr>
        <w:t xml:space="preserve">6b. </w:t>
      </w:r>
      <w:r w:rsidRPr="007E2615">
        <w:rPr>
          <w:rFonts w:cs="Verdana"/>
          <w:b/>
          <w:bCs/>
          <w:color w:val="000000"/>
          <w:szCs w:val="20"/>
        </w:rPr>
        <w:t>Wartość</w:t>
      </w:r>
      <w:r w:rsidRPr="007E2615">
        <w:rPr>
          <w:rFonts w:cs="Verdana"/>
          <w:b/>
          <w:bCs/>
          <w:color w:val="000000"/>
          <w:spacing w:val="-9"/>
          <w:szCs w:val="20"/>
        </w:rPr>
        <w:t xml:space="preserve"> </w:t>
      </w:r>
      <w:r w:rsidRPr="007E2615">
        <w:rPr>
          <w:rFonts w:cs="Verdana"/>
          <w:b/>
          <w:bCs/>
          <w:color w:val="000000"/>
          <w:szCs w:val="20"/>
        </w:rPr>
        <w:t>otrzymanej</w:t>
      </w:r>
      <w:r w:rsidRPr="007E2615">
        <w:rPr>
          <w:rFonts w:cs="Verdana"/>
          <w:b/>
          <w:bCs/>
          <w:color w:val="000000"/>
          <w:spacing w:val="-11"/>
          <w:szCs w:val="20"/>
        </w:rPr>
        <w:t xml:space="preserve"> </w:t>
      </w:r>
      <w:r w:rsidRPr="007E2615">
        <w:rPr>
          <w:rFonts w:cs="Verdana"/>
          <w:b/>
          <w:bCs/>
          <w:color w:val="000000"/>
          <w:szCs w:val="20"/>
        </w:rPr>
        <w:t>pomocy</w:t>
      </w:r>
      <w:r w:rsidRPr="007E2615">
        <w:rPr>
          <w:rFonts w:cs="Verdana"/>
          <w:b/>
          <w:bCs/>
          <w:color w:val="000000"/>
          <w:spacing w:val="-9"/>
          <w:szCs w:val="20"/>
        </w:rPr>
        <w:t xml:space="preserve"> </w:t>
      </w:r>
      <w:r w:rsidRPr="007E2615">
        <w:rPr>
          <w:rFonts w:cs="Verdana"/>
          <w:b/>
          <w:bCs/>
          <w:color w:val="000000"/>
          <w:szCs w:val="20"/>
        </w:rPr>
        <w:t>publicznej</w:t>
      </w:r>
      <w:r w:rsidRPr="007E2615">
        <w:rPr>
          <w:rFonts w:cs="Verdana"/>
          <w:b/>
          <w:bCs/>
          <w:color w:val="000000"/>
          <w:spacing w:val="-2"/>
          <w:szCs w:val="20"/>
        </w:rPr>
        <w:t xml:space="preserve"> </w:t>
      </w:r>
      <w:r w:rsidRPr="007E2615">
        <w:rPr>
          <w:rFonts w:cs="Verdana"/>
          <w:b/>
          <w:bCs/>
          <w:color w:val="000000"/>
          <w:szCs w:val="20"/>
        </w:rPr>
        <w:t>-</w:t>
      </w:r>
      <w:r w:rsidRPr="007E2615">
        <w:rPr>
          <w:rFonts w:cs="Verdana"/>
          <w:b/>
          <w:bCs/>
          <w:color w:val="000000"/>
          <w:spacing w:val="1"/>
          <w:szCs w:val="20"/>
        </w:rPr>
        <w:t xml:space="preserve"> </w:t>
      </w:r>
      <w:r w:rsidRPr="007E2615">
        <w:rPr>
          <w:rFonts w:cs="Verdana"/>
          <w:b/>
          <w:bCs/>
          <w:color w:val="000000"/>
          <w:szCs w:val="20"/>
        </w:rPr>
        <w:t>brutto</w:t>
      </w:r>
      <w:r w:rsidRPr="007E2615">
        <w:rPr>
          <w:rFonts w:cs="Verdana"/>
          <w:b/>
          <w:bCs/>
          <w:color w:val="000000"/>
          <w:spacing w:val="-6"/>
          <w:szCs w:val="20"/>
        </w:rPr>
        <w:t xml:space="preserve"> </w:t>
      </w:r>
      <w:r w:rsidRPr="007E2615">
        <w:rPr>
          <w:rFonts w:cs="Verdana"/>
          <w:b/>
          <w:bCs/>
          <w:i/>
          <w:iCs/>
          <w:color w:val="000000"/>
          <w:szCs w:val="20"/>
        </w:rPr>
        <w:t xml:space="preserve">- </w:t>
      </w:r>
      <w:r w:rsidRPr="007E2615">
        <w:rPr>
          <w:rFonts w:cs="Verdana"/>
          <w:color w:val="000000"/>
          <w:szCs w:val="20"/>
        </w:rPr>
        <w:t>wartość</w:t>
      </w:r>
      <w:r w:rsidRPr="007E2615">
        <w:rPr>
          <w:rFonts w:cs="Verdana"/>
          <w:color w:val="000000"/>
          <w:spacing w:val="-6"/>
          <w:szCs w:val="20"/>
        </w:rPr>
        <w:t xml:space="preserve"> </w:t>
      </w:r>
      <w:r w:rsidRPr="007E2615">
        <w:rPr>
          <w:rFonts w:cs="Verdana"/>
          <w:color w:val="000000"/>
          <w:szCs w:val="20"/>
        </w:rPr>
        <w:t>brutto</w:t>
      </w:r>
      <w:r w:rsidRPr="007E2615">
        <w:rPr>
          <w:rFonts w:cs="Verdana"/>
          <w:color w:val="000000"/>
          <w:spacing w:val="-5"/>
          <w:szCs w:val="20"/>
        </w:rPr>
        <w:t xml:space="preserve"> </w:t>
      </w:r>
      <w:r w:rsidRPr="007E2615">
        <w:rPr>
          <w:rFonts w:cs="Verdana"/>
          <w:color w:val="000000"/>
          <w:szCs w:val="20"/>
        </w:rPr>
        <w:t>pomocy</w:t>
      </w:r>
      <w:r w:rsidRPr="007E2615">
        <w:rPr>
          <w:rFonts w:cs="Verdana"/>
          <w:color w:val="000000"/>
          <w:spacing w:val="-5"/>
          <w:szCs w:val="20"/>
        </w:rPr>
        <w:t xml:space="preserve"> </w:t>
      </w:r>
      <w:r w:rsidRPr="007E2615">
        <w:rPr>
          <w:rFonts w:cs="Verdana"/>
          <w:color w:val="000000"/>
          <w:szCs w:val="20"/>
        </w:rPr>
        <w:t xml:space="preserve">w </w:t>
      </w:r>
      <w:r>
        <w:rPr>
          <w:rFonts w:cs="Verdana"/>
          <w:color w:val="000000"/>
          <w:spacing w:val="1"/>
          <w:szCs w:val="20"/>
        </w:rPr>
        <w:t>zł.</w:t>
      </w:r>
    </w:p>
    <w:p w14:paraId="5ABCFAEE" w14:textId="77777777" w:rsidR="00EA5D31" w:rsidRPr="00476F68" w:rsidRDefault="00EA5D31" w:rsidP="00EA5D31">
      <w:pPr>
        <w:widowControl w:val="0"/>
        <w:autoSpaceDE w:val="0"/>
        <w:autoSpaceDN w:val="0"/>
        <w:adjustRightInd w:val="0"/>
        <w:spacing w:line="240" w:lineRule="exact"/>
        <w:jc w:val="both"/>
        <w:rPr>
          <w:rFonts w:ascii="Verdana" w:hAnsi="Verdana" w:cs="Verdana"/>
          <w:color w:val="000000"/>
        </w:rPr>
      </w:pPr>
    </w:p>
    <w:p w14:paraId="1EF375B2" w14:textId="77777777" w:rsidR="00EA5D31" w:rsidRDefault="00EA5D31" w:rsidP="00EA5D31">
      <w:pPr>
        <w:jc w:val="both"/>
        <w:rPr>
          <w:rFonts w:eastAsia="Calibri" w:cs="Calibri"/>
          <w:color w:val="000000"/>
          <w:szCs w:val="22"/>
        </w:rPr>
      </w:pPr>
      <w:r w:rsidRPr="007E2615">
        <w:rPr>
          <w:rFonts w:cs="Verdana"/>
          <w:color w:val="000000"/>
          <w:szCs w:val="20"/>
        </w:rPr>
        <w:t>Po</w:t>
      </w:r>
      <w:r w:rsidRPr="007E2615">
        <w:rPr>
          <w:rFonts w:cs="Verdana"/>
          <w:color w:val="000000"/>
          <w:spacing w:val="17"/>
          <w:szCs w:val="20"/>
        </w:rPr>
        <w:t xml:space="preserve"> </w:t>
      </w:r>
      <w:r w:rsidRPr="007E2615">
        <w:rPr>
          <w:rFonts w:cs="Verdana"/>
          <w:color w:val="000000"/>
          <w:szCs w:val="20"/>
        </w:rPr>
        <w:t>wypełnieniu</w:t>
      </w:r>
      <w:r w:rsidRPr="007E2615">
        <w:rPr>
          <w:rFonts w:cs="Verdana"/>
          <w:color w:val="000000"/>
          <w:spacing w:val="10"/>
          <w:szCs w:val="20"/>
        </w:rPr>
        <w:t xml:space="preserve"> </w:t>
      </w:r>
      <w:r w:rsidRPr="007E2615">
        <w:rPr>
          <w:rFonts w:cs="Verdana"/>
          <w:color w:val="000000"/>
          <w:szCs w:val="20"/>
        </w:rPr>
        <w:t>tabeli</w:t>
      </w:r>
      <w:r w:rsidRPr="007E2615">
        <w:rPr>
          <w:rFonts w:cs="Verdana"/>
          <w:color w:val="000000"/>
          <w:spacing w:val="9"/>
          <w:szCs w:val="20"/>
        </w:rPr>
        <w:t xml:space="preserve"> </w:t>
      </w:r>
      <w:r w:rsidRPr="007E2615">
        <w:rPr>
          <w:rFonts w:cs="Verdana"/>
          <w:color w:val="000000"/>
          <w:szCs w:val="20"/>
        </w:rPr>
        <w:t>Beneficjent</w:t>
      </w:r>
      <w:r w:rsidRPr="007E2615">
        <w:rPr>
          <w:rFonts w:cs="Verdana"/>
          <w:color w:val="000000"/>
          <w:spacing w:val="4"/>
          <w:szCs w:val="20"/>
        </w:rPr>
        <w:t xml:space="preserve"> </w:t>
      </w:r>
      <w:r w:rsidRPr="007E2615">
        <w:rPr>
          <w:rFonts w:cs="Verdana"/>
          <w:color w:val="000000"/>
          <w:szCs w:val="20"/>
        </w:rPr>
        <w:t>przechodzi</w:t>
      </w:r>
      <w:r w:rsidRPr="007E2615">
        <w:rPr>
          <w:rFonts w:cs="Verdana"/>
          <w:color w:val="000000"/>
          <w:spacing w:val="4"/>
          <w:szCs w:val="20"/>
        </w:rPr>
        <w:t xml:space="preserve"> </w:t>
      </w:r>
      <w:r w:rsidRPr="007E2615">
        <w:rPr>
          <w:rFonts w:cs="Verdana"/>
          <w:color w:val="000000"/>
          <w:szCs w:val="20"/>
        </w:rPr>
        <w:t>do</w:t>
      </w:r>
      <w:r>
        <w:rPr>
          <w:rFonts w:cs="Verdana"/>
          <w:color w:val="000000"/>
          <w:szCs w:val="20"/>
        </w:rPr>
        <w:t xml:space="preserve"> pytania </w:t>
      </w:r>
      <w:r w:rsidRPr="00C163B4">
        <w:rPr>
          <w:rFonts w:cs="Verdana"/>
          <w:b/>
          <w:bCs/>
          <w:color w:val="000000"/>
          <w:szCs w:val="20"/>
        </w:rPr>
        <w:t>6. W przypadku ubiegania się o pomoc w ramach następujących przeznaczeń pomocy</w:t>
      </w:r>
      <w:r>
        <w:rPr>
          <w:rFonts w:cs="Verdana"/>
          <w:b/>
          <w:bCs/>
          <w:color w:val="000000"/>
          <w:szCs w:val="20"/>
        </w:rPr>
        <w:t xml:space="preserve">, </w:t>
      </w:r>
      <w:r w:rsidRPr="00C163B4">
        <w:rPr>
          <w:rFonts w:eastAsia="Calibri" w:cs="Calibri"/>
          <w:szCs w:val="22"/>
        </w:rPr>
        <w:t>gdzie</w:t>
      </w:r>
      <w:r>
        <w:rPr>
          <w:rFonts w:eastAsia="Calibri" w:cs="Calibri"/>
          <w:color w:val="000000"/>
          <w:szCs w:val="22"/>
        </w:rPr>
        <w:t xml:space="preserve"> należy podać całkowitą wartość w euro pomocy otrzymanej przez podmiot ubiegający się o pomoc oraz powiązane z nim podmioty, których identyfikatory podatkowe są wskazane w części A pkt 9 formularza w roku, w którym podmiot ubiega się o pomoc, w ramach tego samego przeznaczenia, co przeznaczenie pomocy, o którą się ubiega.</w:t>
      </w:r>
    </w:p>
    <w:p w14:paraId="7CF70374" w14:textId="77777777" w:rsidR="00EA5D31" w:rsidRDefault="00EA5D31" w:rsidP="00EA5D31">
      <w:pPr>
        <w:jc w:val="both"/>
        <w:rPr>
          <w:rFonts w:eastAsia="Calibri" w:cs="Calibri"/>
          <w:color w:val="000000"/>
          <w:szCs w:val="22"/>
        </w:rPr>
      </w:pPr>
    </w:p>
    <w:p w14:paraId="2B4C7885" w14:textId="48F8DF94" w:rsidR="00EA5D31" w:rsidRDefault="00C3222D" w:rsidP="00EA5D31">
      <w:pPr>
        <w:jc w:val="both"/>
        <w:rPr>
          <w:rFonts w:eastAsia="Calibri" w:cs="Calibri"/>
          <w:color w:val="000000"/>
          <w:szCs w:val="22"/>
        </w:rPr>
      </w:pPr>
      <w:r>
        <w:rPr>
          <w:noProof/>
        </w:rPr>
        <w:lastRenderedPageBreak/>
        <w:drawing>
          <wp:inline distT="0" distB="0" distL="0" distR="0" wp14:anchorId="57E1B9C9" wp14:editId="127EC18B">
            <wp:extent cx="6120130" cy="2236470"/>
            <wp:effectExtent l="0" t="0" r="0" b="0"/>
            <wp:docPr id="347" name="Obraz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6120130" cy="2236470"/>
                    </a:xfrm>
                    <a:prstGeom prst="rect">
                      <a:avLst/>
                    </a:prstGeom>
                  </pic:spPr>
                </pic:pic>
              </a:graphicData>
            </a:graphic>
          </wp:inline>
        </w:drawing>
      </w:r>
    </w:p>
    <w:p w14:paraId="2FB85811" w14:textId="77777777" w:rsidR="00EA5D31" w:rsidRPr="007E2615" w:rsidRDefault="00EA5D31" w:rsidP="00C163B4">
      <w:pPr>
        <w:widowControl w:val="0"/>
        <w:autoSpaceDE w:val="0"/>
        <w:autoSpaceDN w:val="0"/>
        <w:adjustRightInd w:val="0"/>
        <w:spacing w:before="32" w:line="240" w:lineRule="exact"/>
        <w:ind w:right="67"/>
        <w:jc w:val="both"/>
        <w:rPr>
          <w:rFonts w:cs="Verdana"/>
          <w:color w:val="000000"/>
          <w:szCs w:val="20"/>
        </w:rPr>
      </w:pPr>
    </w:p>
    <w:p w14:paraId="4E173E2B" w14:textId="77777777" w:rsidR="00EA5D31" w:rsidRDefault="00EA5D31" w:rsidP="00EA5D31">
      <w:pPr>
        <w:widowControl w:val="0"/>
        <w:autoSpaceDE w:val="0"/>
        <w:autoSpaceDN w:val="0"/>
        <w:adjustRightInd w:val="0"/>
        <w:spacing w:before="11" w:line="220" w:lineRule="exact"/>
        <w:jc w:val="both"/>
        <w:rPr>
          <w:rFonts w:cs="Calibri"/>
          <w:color w:val="000000"/>
          <w:szCs w:val="22"/>
        </w:rPr>
      </w:pPr>
      <w:r w:rsidRPr="00C163B4">
        <w:rPr>
          <w:rFonts w:cs="Calibri"/>
          <w:color w:val="000000"/>
          <w:szCs w:val="22"/>
        </w:rPr>
        <w:t>Pozycja 7 nie jest wymagana i jest blokowana do edycji.</w:t>
      </w:r>
    </w:p>
    <w:p w14:paraId="6CB8E816" w14:textId="55E3D29A" w:rsidR="00EA5D31" w:rsidRPr="00C163B4" w:rsidRDefault="00EA5D31" w:rsidP="00EA5D31">
      <w:pPr>
        <w:widowControl w:val="0"/>
        <w:autoSpaceDE w:val="0"/>
        <w:autoSpaceDN w:val="0"/>
        <w:adjustRightInd w:val="0"/>
        <w:spacing w:before="11" w:line="220" w:lineRule="exact"/>
        <w:jc w:val="both"/>
        <w:rPr>
          <w:rFonts w:cs="Calibri"/>
          <w:color w:val="000000"/>
          <w:szCs w:val="22"/>
        </w:rPr>
      </w:pPr>
    </w:p>
    <w:p w14:paraId="0CAC867C" w14:textId="0F389A81" w:rsidR="00EA5D31" w:rsidRPr="007E2615" w:rsidRDefault="00EA5D31" w:rsidP="00EA5D31">
      <w:pPr>
        <w:widowControl w:val="0"/>
        <w:autoSpaceDE w:val="0"/>
        <w:autoSpaceDN w:val="0"/>
        <w:adjustRightInd w:val="0"/>
        <w:ind w:right="-1"/>
        <w:jc w:val="both"/>
        <w:rPr>
          <w:rFonts w:cs="Verdana"/>
          <w:color w:val="000000"/>
          <w:szCs w:val="20"/>
        </w:rPr>
      </w:pPr>
      <w:r w:rsidRPr="007E2615">
        <w:rPr>
          <w:rFonts w:cs="Verdana"/>
          <w:color w:val="000000"/>
          <w:szCs w:val="20"/>
        </w:rPr>
        <w:t>W</w:t>
      </w:r>
      <w:r w:rsidRPr="007E2615">
        <w:rPr>
          <w:rFonts w:cs="Verdana"/>
          <w:color w:val="000000"/>
          <w:spacing w:val="-2"/>
          <w:szCs w:val="20"/>
        </w:rPr>
        <w:t xml:space="preserve"> </w:t>
      </w:r>
      <w:r>
        <w:rPr>
          <w:rFonts w:cs="Verdana"/>
          <w:color w:val="000000"/>
          <w:szCs w:val="20"/>
        </w:rPr>
        <w:t>pozycji 8 należy odpowiedzieć na pytania, jeśli został wypełniony co najmniej jeden rekord w tabeli pomocy.</w:t>
      </w:r>
    </w:p>
    <w:p w14:paraId="51B00B80" w14:textId="780905FB" w:rsidR="00EA5D31" w:rsidRDefault="00C3222D" w:rsidP="00EA5D31">
      <w:pPr>
        <w:widowControl w:val="0"/>
        <w:autoSpaceDE w:val="0"/>
        <w:autoSpaceDN w:val="0"/>
        <w:adjustRightInd w:val="0"/>
        <w:spacing w:before="6" w:line="240" w:lineRule="exact"/>
        <w:jc w:val="both"/>
        <w:rPr>
          <w:rFonts w:ascii="Verdana" w:hAnsi="Verdana" w:cs="Verdana"/>
          <w:color w:val="000000"/>
        </w:rPr>
      </w:pPr>
      <w:r>
        <w:rPr>
          <w:noProof/>
        </w:rPr>
        <w:drawing>
          <wp:anchor distT="0" distB="0" distL="114300" distR="114300" simplePos="0" relativeHeight="251670528" behindDoc="0" locked="0" layoutInCell="1" allowOverlap="1" wp14:anchorId="3FA960B5" wp14:editId="5493FA87">
            <wp:simplePos x="0" y="0"/>
            <wp:positionH relativeFrom="column">
              <wp:posOffset>3810</wp:posOffset>
            </wp:positionH>
            <wp:positionV relativeFrom="paragraph">
              <wp:posOffset>194310</wp:posOffset>
            </wp:positionV>
            <wp:extent cx="6120130" cy="2513330"/>
            <wp:effectExtent l="0" t="0" r="0" b="1270"/>
            <wp:wrapTopAndBottom/>
            <wp:docPr id="348" name="Obraz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extLst>
                        <a:ext uri="{28A0092B-C50C-407E-A947-70E740481C1C}">
                          <a14:useLocalDpi xmlns:a14="http://schemas.microsoft.com/office/drawing/2010/main" val="0"/>
                        </a:ext>
                      </a:extLst>
                    </a:blip>
                    <a:stretch>
                      <a:fillRect/>
                    </a:stretch>
                  </pic:blipFill>
                  <pic:spPr>
                    <a:xfrm>
                      <a:off x="0" y="0"/>
                      <a:ext cx="6120130" cy="2513330"/>
                    </a:xfrm>
                    <a:prstGeom prst="rect">
                      <a:avLst/>
                    </a:prstGeom>
                  </pic:spPr>
                </pic:pic>
              </a:graphicData>
            </a:graphic>
            <wp14:sizeRelH relativeFrom="page">
              <wp14:pctWidth>0</wp14:pctWidth>
            </wp14:sizeRelH>
            <wp14:sizeRelV relativeFrom="page">
              <wp14:pctHeight>0</wp14:pctHeight>
            </wp14:sizeRelV>
          </wp:anchor>
        </w:drawing>
      </w:r>
    </w:p>
    <w:p w14:paraId="27791409" w14:textId="1C976BA3" w:rsidR="00C3222D" w:rsidRDefault="00C3222D" w:rsidP="00EA5D31">
      <w:pPr>
        <w:widowControl w:val="0"/>
        <w:autoSpaceDE w:val="0"/>
        <w:autoSpaceDN w:val="0"/>
        <w:adjustRightInd w:val="0"/>
        <w:spacing w:before="6" w:line="240" w:lineRule="exact"/>
        <w:jc w:val="both"/>
        <w:rPr>
          <w:rFonts w:ascii="Verdana" w:hAnsi="Verdana" w:cs="Verdana"/>
          <w:color w:val="000000"/>
        </w:rPr>
      </w:pPr>
    </w:p>
    <w:p w14:paraId="69B62023" w14:textId="0D26DA94" w:rsidR="00EA5D31" w:rsidRPr="00476F68" w:rsidRDefault="00EA5D31" w:rsidP="00EA5D31">
      <w:pPr>
        <w:widowControl w:val="0"/>
        <w:autoSpaceDE w:val="0"/>
        <w:autoSpaceDN w:val="0"/>
        <w:adjustRightInd w:val="0"/>
        <w:spacing w:before="6" w:line="240" w:lineRule="exact"/>
        <w:jc w:val="both"/>
        <w:rPr>
          <w:rFonts w:ascii="Verdana" w:hAnsi="Verdana" w:cs="Verdana"/>
          <w:color w:val="000000"/>
        </w:rPr>
      </w:pPr>
    </w:p>
    <w:p w14:paraId="0AFBDB79" w14:textId="51A9455F" w:rsidR="00EA5D31" w:rsidRPr="00476F68" w:rsidRDefault="00EA5D31" w:rsidP="00EA5D31">
      <w:pPr>
        <w:widowControl w:val="0"/>
        <w:autoSpaceDE w:val="0"/>
        <w:autoSpaceDN w:val="0"/>
        <w:adjustRightInd w:val="0"/>
        <w:spacing w:before="6" w:line="240" w:lineRule="exact"/>
        <w:jc w:val="both"/>
        <w:rPr>
          <w:rFonts w:ascii="Verdana" w:hAnsi="Verdana" w:cs="Verdana"/>
          <w:color w:val="000000"/>
        </w:rPr>
      </w:pPr>
    </w:p>
    <w:p w14:paraId="7B1F74FD" w14:textId="7FD30499" w:rsidR="00EA5D31" w:rsidRPr="007E2615" w:rsidRDefault="00EA5D31" w:rsidP="00EA5D31">
      <w:pPr>
        <w:widowControl w:val="0"/>
        <w:autoSpaceDE w:val="0"/>
        <w:autoSpaceDN w:val="0"/>
        <w:adjustRightInd w:val="0"/>
        <w:spacing w:line="240" w:lineRule="exact"/>
        <w:ind w:right="67"/>
        <w:jc w:val="both"/>
        <w:rPr>
          <w:rFonts w:cs="Verdana"/>
          <w:color w:val="000000"/>
          <w:szCs w:val="20"/>
        </w:rPr>
      </w:pPr>
      <w:r>
        <w:rPr>
          <w:rFonts w:cs="Verdana"/>
          <w:b/>
          <w:bCs/>
          <w:color w:val="000000"/>
          <w:szCs w:val="20"/>
        </w:rPr>
        <w:t>a) o</w:t>
      </w:r>
      <w:r w:rsidRPr="007E2615">
        <w:rPr>
          <w:rFonts w:cs="Verdana"/>
          <w:b/>
          <w:bCs/>
          <w:color w:val="000000"/>
          <w:szCs w:val="20"/>
        </w:rPr>
        <w:t>pis</w:t>
      </w:r>
      <w:r w:rsidRPr="007E2615">
        <w:rPr>
          <w:rFonts w:cs="Verdana"/>
          <w:b/>
          <w:bCs/>
          <w:color w:val="000000"/>
          <w:spacing w:val="7"/>
          <w:szCs w:val="20"/>
        </w:rPr>
        <w:t xml:space="preserve"> </w:t>
      </w:r>
      <w:r w:rsidRPr="007E2615">
        <w:rPr>
          <w:rFonts w:cs="Verdana"/>
          <w:b/>
          <w:bCs/>
          <w:color w:val="000000"/>
          <w:szCs w:val="20"/>
        </w:rPr>
        <w:t>przedsięwzięcia</w:t>
      </w:r>
      <w:r w:rsidRPr="007E2615">
        <w:rPr>
          <w:rFonts w:cs="Verdana"/>
          <w:color w:val="000000"/>
          <w:szCs w:val="20"/>
        </w:rPr>
        <w:t>: -</w:t>
      </w:r>
      <w:r w:rsidRPr="007E2615">
        <w:rPr>
          <w:rFonts w:cs="Verdana"/>
          <w:color w:val="000000"/>
          <w:spacing w:val="15"/>
          <w:szCs w:val="20"/>
        </w:rPr>
        <w:t xml:space="preserve"> </w:t>
      </w:r>
      <w:r w:rsidRPr="007E2615">
        <w:rPr>
          <w:rFonts w:cs="Verdana"/>
          <w:color w:val="000000"/>
          <w:szCs w:val="20"/>
        </w:rPr>
        <w:t>treść</w:t>
      </w:r>
      <w:r w:rsidRPr="007E2615">
        <w:rPr>
          <w:rFonts w:cs="Verdana"/>
          <w:color w:val="000000"/>
          <w:spacing w:val="17"/>
          <w:szCs w:val="20"/>
        </w:rPr>
        <w:t xml:space="preserve"> </w:t>
      </w:r>
      <w:r w:rsidRPr="007E2615">
        <w:rPr>
          <w:rFonts w:cs="Verdana"/>
          <w:color w:val="000000"/>
          <w:szCs w:val="20"/>
        </w:rPr>
        <w:t>wprowadzana</w:t>
      </w:r>
      <w:r w:rsidRPr="007E2615">
        <w:rPr>
          <w:rFonts w:cs="Verdana"/>
          <w:color w:val="000000"/>
          <w:spacing w:val="6"/>
          <w:szCs w:val="20"/>
        </w:rPr>
        <w:t xml:space="preserve"> </w:t>
      </w:r>
      <w:r w:rsidRPr="007E2615">
        <w:rPr>
          <w:rFonts w:cs="Verdana"/>
          <w:color w:val="000000"/>
          <w:szCs w:val="20"/>
        </w:rPr>
        <w:t>przez</w:t>
      </w:r>
      <w:r w:rsidRPr="007E2615">
        <w:rPr>
          <w:rFonts w:cs="Verdana"/>
          <w:color w:val="000000"/>
          <w:spacing w:val="14"/>
          <w:szCs w:val="20"/>
        </w:rPr>
        <w:t xml:space="preserve"> </w:t>
      </w:r>
      <w:r w:rsidRPr="007E2615">
        <w:rPr>
          <w:rFonts w:cs="Verdana"/>
          <w:color w:val="000000"/>
          <w:szCs w:val="20"/>
        </w:rPr>
        <w:t>wprowadzającego</w:t>
      </w:r>
      <w:r w:rsidRPr="007E2615">
        <w:rPr>
          <w:rFonts w:cs="Verdana"/>
          <w:color w:val="000000"/>
          <w:spacing w:val="3"/>
          <w:szCs w:val="20"/>
        </w:rPr>
        <w:t xml:space="preserve"> </w:t>
      </w:r>
      <w:r w:rsidRPr="007E2615">
        <w:rPr>
          <w:rFonts w:cs="Verdana"/>
          <w:color w:val="000000"/>
          <w:szCs w:val="20"/>
        </w:rPr>
        <w:t>dane</w:t>
      </w:r>
      <w:r>
        <w:rPr>
          <w:rFonts w:cs="Verdana"/>
          <w:color w:val="000000"/>
          <w:szCs w:val="20"/>
        </w:rPr>
        <w:t>.</w:t>
      </w:r>
    </w:p>
    <w:p w14:paraId="00D80B6B" w14:textId="30E01A9D" w:rsidR="00EA5D31" w:rsidRPr="00476F68" w:rsidRDefault="00EA5D31" w:rsidP="00EA5D31">
      <w:pPr>
        <w:widowControl w:val="0"/>
        <w:autoSpaceDE w:val="0"/>
        <w:autoSpaceDN w:val="0"/>
        <w:adjustRightInd w:val="0"/>
        <w:spacing w:line="240" w:lineRule="exact"/>
        <w:jc w:val="both"/>
        <w:rPr>
          <w:rFonts w:ascii="Verdana" w:hAnsi="Verdana" w:cs="Verdana"/>
          <w:color w:val="000000"/>
        </w:rPr>
      </w:pPr>
    </w:p>
    <w:p w14:paraId="7B3AC4EF" w14:textId="2FCD7E8C" w:rsidR="00EA5D31" w:rsidRPr="00C163B4" w:rsidRDefault="00EA5D31" w:rsidP="00EA5D31">
      <w:pPr>
        <w:jc w:val="both"/>
        <w:rPr>
          <w:rFonts w:eastAsia="Calibri" w:cs="Calibri"/>
          <w:b/>
          <w:bCs/>
          <w:color w:val="000000"/>
          <w:szCs w:val="22"/>
        </w:rPr>
      </w:pPr>
      <w:r w:rsidRPr="00C163B4">
        <w:rPr>
          <w:rFonts w:cs="Verdana"/>
          <w:b/>
          <w:bCs/>
          <w:noProof/>
          <w:color w:val="000000"/>
          <w:szCs w:val="20"/>
        </w:rPr>
        <mc:AlternateContent>
          <mc:Choice Requires="wpi">
            <w:drawing>
              <wp:anchor distT="0" distB="0" distL="114300" distR="114300" simplePos="0" relativeHeight="251659264" behindDoc="0" locked="0" layoutInCell="1" allowOverlap="1" wp14:anchorId="49932939" wp14:editId="2DA15EC1">
                <wp:simplePos x="0" y="0"/>
                <wp:positionH relativeFrom="column">
                  <wp:posOffset>65710</wp:posOffset>
                </wp:positionH>
                <wp:positionV relativeFrom="paragraph">
                  <wp:posOffset>97155</wp:posOffset>
                </wp:positionV>
                <wp:extent cx="9720" cy="28800"/>
                <wp:effectExtent l="57150" t="38100" r="28575" b="28575"/>
                <wp:wrapNone/>
                <wp:docPr id="2" name="Pismo odręczne 2"/>
                <wp:cNvGraphicFramePr>
                  <a:graphicFrameLocks xmlns:a="http://schemas.openxmlformats.org/drawingml/2006/main"/>
                </wp:cNvGraphicFramePr>
                <a:graphic xmlns:a="http://schemas.openxmlformats.org/drawingml/2006/main">
                  <a:graphicData uri="http://schemas.microsoft.com/office/word/2010/wordprocessingInk">
                    <w14:contentPart bwMode="auto" r:id="rId166">
                      <w14:nvContentPartPr>
                        <w14:cNvContentPartPr>
                          <a14:cpLocks xmlns:a14="http://schemas.microsoft.com/office/drawing/2010/main" noRot="1"/>
                        </w14:cNvContentPartPr>
                      </w14:nvContentPartPr>
                      <w14:xfrm>
                        <a:off x="0" y="0"/>
                        <a:ext cx="9720" cy="28800"/>
                      </w14:xfrm>
                    </w14:contentPart>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689544" id="Pismo odręczne 2" o:spid="_x0000_s1026" type="#_x0000_t75" style="position:absolute;margin-left:4.4pt;margin-top:6.9pt;width:2.25pt;height:3.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">
                <v:imagedata r:id="rId172" o:title=""/>
                <o:lock v:ext="edit" rotation="t" aspectratio="f"/>
              </v:shape>
            </w:pict>
          </mc:Fallback>
        </mc:AlternateContent>
      </w:r>
      <w:r w:rsidRPr="00C163B4">
        <w:rPr>
          <w:rFonts w:eastAsia="Calibri" w:cs="Calibri"/>
          <w:b/>
          <w:bCs/>
          <w:color w:val="000000"/>
          <w:szCs w:val="22"/>
        </w:rPr>
        <w:t>b) wykaz kosztów przedsięwzięcia kwalifikujących się do objęcia pomocą oraz ich wartości nominalne i zdyskontowane:</w:t>
      </w:r>
    </w:p>
    <w:p w14:paraId="18A20674" w14:textId="77777777" w:rsidR="00EA5D31" w:rsidRPr="007E2615" w:rsidRDefault="00EA5D31" w:rsidP="00EA5D31">
      <w:pPr>
        <w:widowControl w:val="0"/>
        <w:autoSpaceDE w:val="0"/>
        <w:autoSpaceDN w:val="0"/>
        <w:adjustRightInd w:val="0"/>
        <w:spacing w:line="240" w:lineRule="exact"/>
        <w:ind w:right="67"/>
        <w:jc w:val="both"/>
        <w:rPr>
          <w:rFonts w:cs="Verdana"/>
          <w:color w:val="000000"/>
          <w:szCs w:val="20"/>
        </w:rPr>
      </w:pPr>
      <w:r w:rsidRPr="007E2615">
        <w:rPr>
          <w:rFonts w:cs="Verdana"/>
          <w:b/>
          <w:bCs/>
          <w:color w:val="000000"/>
          <w:spacing w:val="1"/>
          <w:szCs w:val="20"/>
        </w:rPr>
        <w:t xml:space="preserve"> </w:t>
      </w:r>
      <w:r w:rsidRPr="007E2615">
        <w:rPr>
          <w:rFonts w:cs="Verdana"/>
          <w:i/>
          <w:iCs/>
          <w:color w:val="000000"/>
          <w:szCs w:val="20"/>
        </w:rPr>
        <w:t>-</w:t>
      </w:r>
      <w:r w:rsidRPr="007E2615">
        <w:rPr>
          <w:rFonts w:cs="Verdana"/>
          <w:i/>
          <w:iCs/>
          <w:color w:val="000000"/>
          <w:spacing w:val="1"/>
          <w:szCs w:val="20"/>
        </w:rPr>
        <w:t xml:space="preserve"> </w:t>
      </w:r>
      <w:r w:rsidRPr="007E2615">
        <w:rPr>
          <w:rFonts w:cs="Verdana"/>
          <w:color w:val="000000"/>
          <w:szCs w:val="20"/>
        </w:rPr>
        <w:t>wartość</w:t>
      </w:r>
      <w:r w:rsidRPr="007E2615">
        <w:rPr>
          <w:rFonts w:cs="Verdana"/>
          <w:color w:val="000000"/>
          <w:spacing w:val="-3"/>
          <w:szCs w:val="20"/>
        </w:rPr>
        <w:t xml:space="preserve"> </w:t>
      </w:r>
      <w:r w:rsidRPr="007E2615">
        <w:rPr>
          <w:rFonts w:cs="Verdana"/>
          <w:color w:val="000000"/>
          <w:szCs w:val="20"/>
        </w:rPr>
        <w:t>wprowadzona</w:t>
      </w:r>
      <w:r w:rsidRPr="007E2615">
        <w:rPr>
          <w:rFonts w:cs="Verdana"/>
          <w:color w:val="000000"/>
          <w:spacing w:val="-13"/>
          <w:szCs w:val="20"/>
        </w:rPr>
        <w:t xml:space="preserve"> </w:t>
      </w:r>
      <w:r w:rsidRPr="007E2615">
        <w:rPr>
          <w:rFonts w:cs="Verdana"/>
          <w:color w:val="000000"/>
          <w:szCs w:val="20"/>
        </w:rPr>
        <w:t>przez wprowadzającego</w:t>
      </w:r>
      <w:r w:rsidRPr="007E2615">
        <w:rPr>
          <w:rFonts w:cs="Verdana"/>
          <w:color w:val="000000"/>
          <w:spacing w:val="6"/>
          <w:szCs w:val="20"/>
        </w:rPr>
        <w:t xml:space="preserve"> </w:t>
      </w:r>
      <w:r w:rsidRPr="007E2615">
        <w:rPr>
          <w:rFonts w:cs="Verdana"/>
          <w:color w:val="000000"/>
          <w:szCs w:val="20"/>
        </w:rPr>
        <w:t>dane (w</w:t>
      </w:r>
      <w:r w:rsidRPr="007E2615">
        <w:rPr>
          <w:rFonts w:cs="Verdana"/>
          <w:color w:val="000000"/>
          <w:spacing w:val="5"/>
          <w:szCs w:val="20"/>
        </w:rPr>
        <w:t xml:space="preserve"> </w:t>
      </w:r>
      <w:r w:rsidRPr="007E2615">
        <w:rPr>
          <w:rFonts w:cs="Verdana"/>
          <w:color w:val="000000"/>
          <w:szCs w:val="20"/>
        </w:rPr>
        <w:t>przypadku</w:t>
      </w:r>
      <w:r w:rsidRPr="007E2615">
        <w:rPr>
          <w:rFonts w:cs="Verdana"/>
          <w:color w:val="000000"/>
          <w:spacing w:val="-3"/>
          <w:szCs w:val="20"/>
        </w:rPr>
        <w:t xml:space="preserve"> </w:t>
      </w:r>
      <w:r w:rsidRPr="007E2615">
        <w:rPr>
          <w:rFonts w:cs="Verdana"/>
          <w:color w:val="000000"/>
          <w:szCs w:val="20"/>
        </w:rPr>
        <w:t>nie</w:t>
      </w:r>
      <w:r w:rsidRPr="007E2615">
        <w:rPr>
          <w:rFonts w:cs="Verdana"/>
          <w:color w:val="000000"/>
          <w:spacing w:val="9"/>
          <w:szCs w:val="20"/>
        </w:rPr>
        <w:t xml:space="preserve"> </w:t>
      </w:r>
      <w:r w:rsidRPr="007E2615">
        <w:rPr>
          <w:rFonts w:cs="Verdana"/>
          <w:color w:val="000000"/>
          <w:szCs w:val="20"/>
        </w:rPr>
        <w:t>wypełnienia</w:t>
      </w:r>
      <w:r w:rsidRPr="007E2615">
        <w:rPr>
          <w:rFonts w:cs="Verdana"/>
          <w:color w:val="000000"/>
          <w:spacing w:val="-5"/>
          <w:szCs w:val="20"/>
        </w:rPr>
        <w:t xml:space="preserve"> </w:t>
      </w:r>
      <w:r w:rsidRPr="007E2615">
        <w:rPr>
          <w:rFonts w:cs="Verdana"/>
          <w:color w:val="000000"/>
          <w:szCs w:val="20"/>
        </w:rPr>
        <w:t>pozycji</w:t>
      </w:r>
      <w:r w:rsidRPr="007E2615">
        <w:rPr>
          <w:rFonts w:cs="Verdana"/>
          <w:color w:val="000000"/>
          <w:spacing w:val="6"/>
          <w:szCs w:val="20"/>
        </w:rPr>
        <w:t xml:space="preserve"> </w:t>
      </w:r>
      <w:r w:rsidRPr="007E2615">
        <w:rPr>
          <w:rFonts w:cs="Verdana"/>
          <w:color w:val="000000"/>
          <w:szCs w:val="20"/>
        </w:rPr>
        <w:t>aplikacja</w:t>
      </w:r>
      <w:r w:rsidRPr="007E2615">
        <w:rPr>
          <w:rFonts w:cs="Verdana"/>
          <w:color w:val="000000"/>
          <w:spacing w:val="-4"/>
          <w:szCs w:val="20"/>
        </w:rPr>
        <w:t xml:space="preserve"> </w:t>
      </w:r>
      <w:r w:rsidRPr="007E2615">
        <w:rPr>
          <w:rFonts w:cs="Verdana"/>
          <w:color w:val="000000"/>
          <w:szCs w:val="20"/>
        </w:rPr>
        <w:t>przed</w:t>
      </w:r>
      <w:r w:rsidRPr="007E2615">
        <w:rPr>
          <w:rFonts w:cs="Verdana"/>
          <w:color w:val="000000"/>
          <w:spacing w:val="1"/>
          <w:szCs w:val="20"/>
        </w:rPr>
        <w:t xml:space="preserve"> </w:t>
      </w:r>
      <w:r w:rsidRPr="007E2615">
        <w:rPr>
          <w:rFonts w:cs="Verdana"/>
          <w:color w:val="000000"/>
          <w:szCs w:val="20"/>
        </w:rPr>
        <w:t xml:space="preserve">zapisem </w:t>
      </w:r>
      <w:r w:rsidRPr="007E2615">
        <w:rPr>
          <w:rFonts w:cs="Verdana"/>
          <w:color w:val="000000"/>
          <w:spacing w:val="1"/>
          <w:szCs w:val="20"/>
        </w:rPr>
        <w:t>automatyczni</w:t>
      </w:r>
      <w:r w:rsidRPr="007E2615">
        <w:rPr>
          <w:rFonts w:cs="Verdana"/>
          <w:color w:val="000000"/>
          <w:szCs w:val="20"/>
        </w:rPr>
        <w:t>e</w:t>
      </w:r>
      <w:r w:rsidRPr="007E2615">
        <w:rPr>
          <w:rFonts w:cs="Verdana"/>
          <w:color w:val="000000"/>
          <w:spacing w:val="4"/>
          <w:szCs w:val="20"/>
        </w:rPr>
        <w:t xml:space="preserve"> </w:t>
      </w:r>
      <w:r w:rsidRPr="007E2615">
        <w:rPr>
          <w:rFonts w:cs="Verdana"/>
          <w:color w:val="000000"/>
          <w:szCs w:val="20"/>
        </w:rPr>
        <w:t>wypełni</w:t>
      </w:r>
      <w:r w:rsidRPr="007E2615">
        <w:rPr>
          <w:rFonts w:cs="Verdana"/>
          <w:color w:val="000000"/>
          <w:spacing w:val="-9"/>
          <w:szCs w:val="20"/>
        </w:rPr>
        <w:t xml:space="preserve"> </w:t>
      </w:r>
      <w:r w:rsidRPr="007E2615">
        <w:rPr>
          <w:rFonts w:cs="Verdana"/>
          <w:color w:val="000000"/>
          <w:szCs w:val="20"/>
        </w:rPr>
        <w:t>ją</w:t>
      </w:r>
      <w:r w:rsidRPr="007E2615">
        <w:rPr>
          <w:rFonts w:cs="Verdana"/>
          <w:color w:val="000000"/>
          <w:spacing w:val="1"/>
          <w:szCs w:val="20"/>
        </w:rPr>
        <w:t xml:space="preserve"> </w:t>
      </w:r>
      <w:r w:rsidRPr="007E2615">
        <w:rPr>
          <w:rFonts w:cs="Verdana"/>
          <w:color w:val="000000"/>
          <w:szCs w:val="20"/>
        </w:rPr>
        <w:t>0,00)</w:t>
      </w:r>
      <w:r>
        <w:rPr>
          <w:rFonts w:cs="Verdana"/>
          <w:color w:val="000000"/>
          <w:szCs w:val="20"/>
        </w:rPr>
        <w:t>.</w:t>
      </w:r>
    </w:p>
    <w:p w14:paraId="1ADE584D" w14:textId="77777777" w:rsidR="00EA5D31" w:rsidRPr="00476F68" w:rsidRDefault="00EA5D31" w:rsidP="00EA5D31">
      <w:pPr>
        <w:widowControl w:val="0"/>
        <w:autoSpaceDE w:val="0"/>
        <w:autoSpaceDN w:val="0"/>
        <w:adjustRightInd w:val="0"/>
        <w:spacing w:line="240" w:lineRule="exact"/>
        <w:jc w:val="both"/>
        <w:rPr>
          <w:rFonts w:ascii="Verdana" w:hAnsi="Verdana" w:cs="Verdana"/>
          <w:color w:val="000000"/>
        </w:rPr>
      </w:pPr>
    </w:p>
    <w:p w14:paraId="5EEE3260" w14:textId="77777777" w:rsidR="00EA5D31" w:rsidRPr="00C163B4" w:rsidRDefault="00EA5D31" w:rsidP="00EA5D31">
      <w:pPr>
        <w:jc w:val="both"/>
        <w:rPr>
          <w:rFonts w:eastAsia="Calibri" w:cs="Calibri"/>
          <w:b/>
          <w:bCs/>
          <w:color w:val="000000"/>
          <w:szCs w:val="22"/>
        </w:rPr>
      </w:pPr>
      <w:r w:rsidRPr="00C163B4">
        <w:rPr>
          <w:rFonts w:eastAsia="Calibri" w:cs="Calibri"/>
          <w:b/>
          <w:bCs/>
          <w:color w:val="000000"/>
          <w:szCs w:val="22"/>
        </w:rPr>
        <w:t>c) lokalizacja przedsięwzięcia:</w:t>
      </w:r>
    </w:p>
    <w:p w14:paraId="730F73C0" w14:textId="77777777" w:rsidR="00EA5D31" w:rsidRDefault="00EA5D31" w:rsidP="00EA5D31">
      <w:pPr>
        <w:widowControl w:val="0"/>
        <w:autoSpaceDE w:val="0"/>
        <w:autoSpaceDN w:val="0"/>
        <w:adjustRightInd w:val="0"/>
        <w:spacing w:before="6" w:line="240" w:lineRule="exact"/>
        <w:jc w:val="both"/>
        <w:rPr>
          <w:rFonts w:cs="Verdana"/>
          <w:color w:val="000000"/>
          <w:szCs w:val="20"/>
        </w:rPr>
      </w:pPr>
      <w:r>
        <w:rPr>
          <w:rFonts w:cs="Verdana"/>
          <w:color w:val="000000"/>
          <w:szCs w:val="20"/>
        </w:rPr>
        <w:t>n</w:t>
      </w:r>
      <w:r w:rsidRPr="007E2615">
        <w:rPr>
          <w:rFonts w:cs="Verdana"/>
          <w:color w:val="000000"/>
          <w:szCs w:val="20"/>
        </w:rPr>
        <w:t>ależy</w:t>
      </w:r>
      <w:r w:rsidRPr="007E2615">
        <w:rPr>
          <w:rFonts w:cs="Verdana"/>
          <w:color w:val="000000"/>
          <w:spacing w:val="-10"/>
          <w:szCs w:val="20"/>
        </w:rPr>
        <w:t xml:space="preserve"> </w:t>
      </w:r>
      <w:r>
        <w:rPr>
          <w:rFonts w:cs="Verdana"/>
          <w:color w:val="000000"/>
          <w:szCs w:val="20"/>
        </w:rPr>
        <w:t>podać adres przedsiębiorstwa.</w:t>
      </w:r>
    </w:p>
    <w:p w14:paraId="32D875A7" w14:textId="77777777" w:rsidR="00EA5D31" w:rsidRPr="00476F68" w:rsidRDefault="00EA5D31" w:rsidP="00EA5D31">
      <w:pPr>
        <w:widowControl w:val="0"/>
        <w:autoSpaceDE w:val="0"/>
        <w:autoSpaceDN w:val="0"/>
        <w:adjustRightInd w:val="0"/>
        <w:spacing w:before="6" w:line="240" w:lineRule="exact"/>
        <w:jc w:val="both"/>
        <w:rPr>
          <w:rFonts w:ascii="Verdana" w:hAnsi="Verdana" w:cs="Verdana"/>
          <w:color w:val="000000"/>
        </w:rPr>
      </w:pPr>
    </w:p>
    <w:p w14:paraId="35264689" w14:textId="77777777" w:rsidR="00EA5D31" w:rsidRPr="007E2615" w:rsidRDefault="00EA5D31" w:rsidP="00EA5D31">
      <w:pPr>
        <w:widowControl w:val="0"/>
        <w:autoSpaceDE w:val="0"/>
        <w:autoSpaceDN w:val="0"/>
        <w:adjustRightInd w:val="0"/>
        <w:spacing w:line="240" w:lineRule="exact"/>
        <w:ind w:right="68"/>
        <w:jc w:val="both"/>
        <w:rPr>
          <w:rFonts w:cs="Verdana"/>
          <w:color w:val="000000"/>
          <w:szCs w:val="20"/>
        </w:rPr>
      </w:pPr>
      <w:r w:rsidRPr="00C163B4">
        <w:rPr>
          <w:rFonts w:eastAsia="Calibri" w:cs="Calibri"/>
          <w:b/>
          <w:bCs/>
          <w:color w:val="000000"/>
          <w:szCs w:val="22"/>
        </w:rPr>
        <w:t>d) etapy realizacji przedsięwzięcia</w:t>
      </w:r>
      <w:r w:rsidRPr="007E2615">
        <w:rPr>
          <w:rFonts w:cs="Verdana"/>
          <w:b/>
          <w:bCs/>
          <w:color w:val="000000"/>
          <w:szCs w:val="20"/>
        </w:rPr>
        <w:t>:</w:t>
      </w:r>
      <w:r w:rsidRPr="007E2615">
        <w:rPr>
          <w:rFonts w:cs="Verdana"/>
          <w:b/>
          <w:bCs/>
          <w:color w:val="000000"/>
          <w:spacing w:val="12"/>
          <w:szCs w:val="20"/>
        </w:rPr>
        <w:t xml:space="preserve"> </w:t>
      </w:r>
      <w:r w:rsidRPr="007E2615">
        <w:rPr>
          <w:rFonts w:cs="Verdana"/>
          <w:b/>
          <w:bCs/>
          <w:color w:val="000000"/>
          <w:szCs w:val="20"/>
        </w:rPr>
        <w:t>-</w:t>
      </w:r>
      <w:r w:rsidRPr="007E2615">
        <w:rPr>
          <w:rFonts w:cs="Verdana"/>
          <w:b/>
          <w:bCs/>
          <w:color w:val="000000"/>
          <w:spacing w:val="22"/>
          <w:szCs w:val="20"/>
        </w:rPr>
        <w:t xml:space="preserve"> </w:t>
      </w:r>
      <w:r w:rsidRPr="007E2615">
        <w:rPr>
          <w:rFonts w:cs="Verdana"/>
          <w:color w:val="000000"/>
          <w:szCs w:val="20"/>
        </w:rPr>
        <w:t>wartość wprowadzona</w:t>
      </w:r>
      <w:r w:rsidRPr="007E2615">
        <w:rPr>
          <w:rFonts w:cs="Verdana"/>
          <w:color w:val="000000"/>
          <w:spacing w:val="17"/>
          <w:szCs w:val="20"/>
        </w:rPr>
        <w:t xml:space="preserve"> </w:t>
      </w:r>
      <w:r w:rsidRPr="007E2615">
        <w:rPr>
          <w:rFonts w:cs="Verdana"/>
          <w:color w:val="000000"/>
          <w:szCs w:val="20"/>
        </w:rPr>
        <w:t>przez</w:t>
      </w:r>
      <w:r w:rsidRPr="007E2615">
        <w:rPr>
          <w:rFonts w:cs="Verdana"/>
          <w:color w:val="000000"/>
          <w:spacing w:val="11"/>
          <w:szCs w:val="20"/>
        </w:rPr>
        <w:t xml:space="preserve"> </w:t>
      </w:r>
      <w:r w:rsidRPr="007E2615">
        <w:rPr>
          <w:rFonts w:cs="Verdana"/>
          <w:color w:val="000000"/>
          <w:szCs w:val="20"/>
        </w:rPr>
        <w:t>wprowadzającego dane</w:t>
      </w:r>
      <w:r w:rsidRPr="007E2615">
        <w:rPr>
          <w:rFonts w:cs="Verdana"/>
          <w:color w:val="000000"/>
          <w:spacing w:val="15"/>
          <w:szCs w:val="20"/>
        </w:rPr>
        <w:t xml:space="preserve"> </w:t>
      </w:r>
      <w:r w:rsidRPr="007E2615">
        <w:rPr>
          <w:rFonts w:cs="Verdana"/>
          <w:color w:val="000000"/>
          <w:szCs w:val="20"/>
        </w:rPr>
        <w:t>(w</w:t>
      </w:r>
      <w:r w:rsidRPr="007E2615">
        <w:rPr>
          <w:rFonts w:cs="Verdana"/>
          <w:color w:val="000000"/>
          <w:spacing w:val="20"/>
          <w:szCs w:val="20"/>
        </w:rPr>
        <w:t xml:space="preserve"> </w:t>
      </w:r>
      <w:r w:rsidRPr="007E2615">
        <w:rPr>
          <w:rFonts w:cs="Verdana"/>
          <w:color w:val="000000"/>
          <w:szCs w:val="20"/>
        </w:rPr>
        <w:t>przypadku</w:t>
      </w:r>
      <w:r w:rsidRPr="007E2615">
        <w:rPr>
          <w:rFonts w:cs="Verdana"/>
          <w:color w:val="000000"/>
          <w:spacing w:val="11"/>
          <w:szCs w:val="20"/>
        </w:rPr>
        <w:t xml:space="preserve"> </w:t>
      </w:r>
      <w:r w:rsidRPr="007E2615">
        <w:rPr>
          <w:rFonts w:cs="Verdana"/>
          <w:color w:val="000000"/>
          <w:szCs w:val="20"/>
        </w:rPr>
        <w:t>nie</w:t>
      </w:r>
      <w:r w:rsidRPr="007E2615">
        <w:rPr>
          <w:rFonts w:cs="Verdana"/>
          <w:color w:val="000000"/>
          <w:spacing w:val="24"/>
          <w:szCs w:val="20"/>
        </w:rPr>
        <w:t xml:space="preserve"> </w:t>
      </w:r>
      <w:r w:rsidRPr="007E2615">
        <w:rPr>
          <w:rFonts w:cs="Verdana"/>
          <w:color w:val="000000"/>
          <w:szCs w:val="20"/>
        </w:rPr>
        <w:t>wypełnienia</w:t>
      </w:r>
      <w:r w:rsidRPr="007E2615">
        <w:rPr>
          <w:rFonts w:cs="Verdana"/>
          <w:color w:val="000000"/>
          <w:spacing w:val="10"/>
          <w:szCs w:val="20"/>
        </w:rPr>
        <w:t xml:space="preserve"> </w:t>
      </w:r>
      <w:r w:rsidRPr="007E2615">
        <w:rPr>
          <w:rFonts w:cs="Verdana"/>
          <w:color w:val="000000"/>
          <w:szCs w:val="20"/>
        </w:rPr>
        <w:t xml:space="preserve">pozycji </w:t>
      </w:r>
      <w:r w:rsidRPr="007E2615">
        <w:rPr>
          <w:rFonts w:cs="Verdana"/>
          <w:color w:val="000000"/>
          <w:spacing w:val="1"/>
          <w:szCs w:val="20"/>
        </w:rPr>
        <w:t>aplikacj</w:t>
      </w:r>
      <w:r w:rsidRPr="007E2615">
        <w:rPr>
          <w:rFonts w:cs="Verdana"/>
          <w:color w:val="000000"/>
          <w:szCs w:val="20"/>
        </w:rPr>
        <w:t>a przed</w:t>
      </w:r>
      <w:r w:rsidRPr="007E2615">
        <w:rPr>
          <w:rFonts w:cs="Verdana"/>
          <w:color w:val="000000"/>
          <w:spacing w:val="-4"/>
          <w:szCs w:val="20"/>
        </w:rPr>
        <w:t xml:space="preserve"> </w:t>
      </w:r>
      <w:r w:rsidRPr="007E2615">
        <w:rPr>
          <w:rFonts w:cs="Verdana"/>
          <w:color w:val="000000"/>
          <w:szCs w:val="20"/>
        </w:rPr>
        <w:t>zapisem</w:t>
      </w:r>
      <w:r w:rsidRPr="007E2615">
        <w:rPr>
          <w:rFonts w:cs="Verdana"/>
          <w:color w:val="000000"/>
          <w:spacing w:val="-2"/>
          <w:szCs w:val="20"/>
        </w:rPr>
        <w:t xml:space="preserve"> </w:t>
      </w:r>
      <w:r w:rsidRPr="007E2615">
        <w:rPr>
          <w:rFonts w:cs="Verdana"/>
          <w:color w:val="000000"/>
          <w:szCs w:val="20"/>
        </w:rPr>
        <w:t>automatycznie</w:t>
      </w:r>
      <w:r w:rsidRPr="007E2615">
        <w:rPr>
          <w:rFonts w:cs="Verdana"/>
          <w:color w:val="000000"/>
          <w:spacing w:val="-9"/>
          <w:szCs w:val="20"/>
        </w:rPr>
        <w:t xml:space="preserve"> </w:t>
      </w:r>
      <w:r w:rsidRPr="007E2615">
        <w:rPr>
          <w:rFonts w:cs="Verdana"/>
          <w:color w:val="000000"/>
          <w:szCs w:val="20"/>
        </w:rPr>
        <w:t>wypełni</w:t>
      </w:r>
      <w:r w:rsidRPr="007E2615">
        <w:rPr>
          <w:rFonts w:cs="Verdana"/>
          <w:color w:val="000000"/>
          <w:spacing w:val="-9"/>
          <w:szCs w:val="20"/>
        </w:rPr>
        <w:t xml:space="preserve"> </w:t>
      </w:r>
      <w:r w:rsidRPr="007E2615">
        <w:rPr>
          <w:rFonts w:cs="Verdana"/>
          <w:color w:val="000000"/>
          <w:szCs w:val="20"/>
        </w:rPr>
        <w:t>ją</w:t>
      </w:r>
      <w:r w:rsidRPr="007E2615">
        <w:rPr>
          <w:rFonts w:cs="Verdana"/>
          <w:color w:val="000000"/>
          <w:spacing w:val="1"/>
          <w:szCs w:val="20"/>
        </w:rPr>
        <w:t xml:space="preserve"> </w:t>
      </w:r>
      <w:r w:rsidRPr="007E2615">
        <w:rPr>
          <w:rFonts w:cs="Verdana"/>
          <w:color w:val="000000"/>
          <w:szCs w:val="20"/>
        </w:rPr>
        <w:t>0,00)</w:t>
      </w:r>
      <w:r>
        <w:rPr>
          <w:rFonts w:cs="Verdana"/>
          <w:color w:val="000000"/>
          <w:szCs w:val="20"/>
        </w:rPr>
        <w:t>.</w:t>
      </w:r>
    </w:p>
    <w:p w14:paraId="186CB875" w14:textId="77777777" w:rsidR="00EA5D31" w:rsidRPr="00476F68" w:rsidRDefault="00EA5D31" w:rsidP="00EA5D31">
      <w:pPr>
        <w:widowControl w:val="0"/>
        <w:autoSpaceDE w:val="0"/>
        <w:autoSpaceDN w:val="0"/>
        <w:adjustRightInd w:val="0"/>
        <w:spacing w:line="240" w:lineRule="exact"/>
        <w:jc w:val="both"/>
        <w:rPr>
          <w:rFonts w:ascii="Verdana" w:hAnsi="Verdana" w:cs="Verdana"/>
          <w:color w:val="000000"/>
        </w:rPr>
      </w:pPr>
    </w:p>
    <w:p w14:paraId="1DED2D4F" w14:textId="77777777" w:rsidR="00EA5D31" w:rsidRPr="007E2615" w:rsidRDefault="00EA5D31" w:rsidP="00EA5D31">
      <w:pPr>
        <w:widowControl w:val="0"/>
        <w:autoSpaceDE w:val="0"/>
        <w:autoSpaceDN w:val="0"/>
        <w:adjustRightInd w:val="0"/>
        <w:spacing w:line="240" w:lineRule="exact"/>
        <w:ind w:right="66"/>
        <w:jc w:val="both"/>
        <w:rPr>
          <w:rFonts w:cs="Verdana"/>
          <w:color w:val="000000"/>
          <w:szCs w:val="20"/>
        </w:rPr>
      </w:pPr>
      <w:r w:rsidRPr="007E2615">
        <w:rPr>
          <w:rFonts w:cs="Verdana"/>
          <w:b/>
          <w:bCs/>
          <w:color w:val="000000"/>
          <w:szCs w:val="20"/>
        </w:rPr>
        <w:t>Intensywność lub</w:t>
      </w:r>
      <w:r w:rsidRPr="007E2615">
        <w:rPr>
          <w:rFonts w:cs="Verdana"/>
          <w:b/>
          <w:bCs/>
          <w:color w:val="000000"/>
          <w:spacing w:val="12"/>
          <w:szCs w:val="20"/>
        </w:rPr>
        <w:t xml:space="preserve"> </w:t>
      </w:r>
      <w:r w:rsidRPr="007E2615">
        <w:rPr>
          <w:rFonts w:cs="Verdana"/>
          <w:b/>
          <w:bCs/>
          <w:color w:val="000000"/>
          <w:szCs w:val="20"/>
        </w:rPr>
        <w:t>wartość</w:t>
      </w:r>
      <w:r w:rsidRPr="007E2615">
        <w:rPr>
          <w:rFonts w:cs="Verdana"/>
          <w:b/>
          <w:bCs/>
          <w:color w:val="000000"/>
          <w:spacing w:val="9"/>
          <w:szCs w:val="20"/>
        </w:rPr>
        <w:t xml:space="preserve"> </w:t>
      </w:r>
      <w:r w:rsidRPr="007E2615">
        <w:rPr>
          <w:rFonts w:cs="Verdana"/>
          <w:b/>
          <w:bCs/>
          <w:color w:val="000000"/>
          <w:szCs w:val="20"/>
        </w:rPr>
        <w:t>pomocy</w:t>
      </w:r>
      <w:r w:rsidRPr="007E2615">
        <w:rPr>
          <w:rFonts w:cs="Verdana"/>
          <w:b/>
          <w:bCs/>
          <w:color w:val="000000"/>
          <w:spacing w:val="9"/>
          <w:szCs w:val="20"/>
        </w:rPr>
        <w:t xml:space="preserve"> </w:t>
      </w:r>
      <w:r w:rsidRPr="007E2615">
        <w:rPr>
          <w:rFonts w:cs="Verdana"/>
          <w:b/>
          <w:bCs/>
          <w:color w:val="000000"/>
          <w:szCs w:val="20"/>
        </w:rPr>
        <w:t>już</w:t>
      </w:r>
      <w:r w:rsidRPr="007E2615">
        <w:rPr>
          <w:rFonts w:cs="Verdana"/>
          <w:b/>
          <w:bCs/>
          <w:color w:val="000000"/>
          <w:spacing w:val="9"/>
          <w:szCs w:val="20"/>
        </w:rPr>
        <w:t xml:space="preserve"> </w:t>
      </w:r>
      <w:r w:rsidRPr="007E2615">
        <w:rPr>
          <w:rFonts w:cs="Verdana"/>
          <w:b/>
          <w:bCs/>
          <w:color w:val="000000"/>
          <w:szCs w:val="20"/>
        </w:rPr>
        <w:t>udzielonej</w:t>
      </w:r>
      <w:r w:rsidRPr="007E2615">
        <w:rPr>
          <w:rFonts w:cs="Verdana"/>
          <w:b/>
          <w:bCs/>
          <w:color w:val="000000"/>
          <w:spacing w:val="5"/>
          <w:szCs w:val="20"/>
        </w:rPr>
        <w:t xml:space="preserve"> </w:t>
      </w:r>
      <w:r w:rsidRPr="007E2615">
        <w:rPr>
          <w:rFonts w:cs="Verdana"/>
          <w:b/>
          <w:bCs/>
          <w:color w:val="000000"/>
          <w:szCs w:val="20"/>
        </w:rPr>
        <w:t>w</w:t>
      </w:r>
      <w:r w:rsidRPr="007E2615">
        <w:rPr>
          <w:rFonts w:cs="Verdana"/>
          <w:b/>
          <w:bCs/>
          <w:color w:val="000000"/>
          <w:spacing w:val="17"/>
          <w:szCs w:val="20"/>
        </w:rPr>
        <w:t xml:space="preserve"> </w:t>
      </w:r>
      <w:r w:rsidRPr="007E2615">
        <w:rPr>
          <w:rFonts w:cs="Verdana"/>
          <w:b/>
          <w:bCs/>
          <w:color w:val="000000"/>
          <w:szCs w:val="20"/>
        </w:rPr>
        <w:t>związku</w:t>
      </w:r>
      <w:r w:rsidRPr="007E2615">
        <w:rPr>
          <w:rFonts w:cs="Verdana"/>
          <w:b/>
          <w:bCs/>
          <w:color w:val="000000"/>
          <w:spacing w:val="9"/>
          <w:szCs w:val="20"/>
        </w:rPr>
        <w:t xml:space="preserve"> </w:t>
      </w:r>
      <w:r w:rsidRPr="007E2615">
        <w:rPr>
          <w:rFonts w:cs="Verdana"/>
          <w:b/>
          <w:bCs/>
          <w:color w:val="000000"/>
          <w:szCs w:val="20"/>
        </w:rPr>
        <w:t>z</w:t>
      </w:r>
      <w:r w:rsidRPr="007E2615">
        <w:rPr>
          <w:rFonts w:cs="Verdana"/>
          <w:b/>
          <w:bCs/>
          <w:color w:val="000000"/>
          <w:spacing w:val="18"/>
          <w:szCs w:val="20"/>
        </w:rPr>
        <w:t xml:space="preserve"> </w:t>
      </w:r>
      <w:r w:rsidRPr="007E2615">
        <w:rPr>
          <w:rFonts w:cs="Verdana"/>
          <w:b/>
          <w:bCs/>
          <w:color w:val="000000"/>
          <w:szCs w:val="20"/>
        </w:rPr>
        <w:t>kosztami,</w:t>
      </w:r>
      <w:r w:rsidRPr="007E2615">
        <w:rPr>
          <w:rFonts w:cs="Verdana"/>
          <w:b/>
          <w:bCs/>
          <w:color w:val="000000"/>
          <w:spacing w:val="9"/>
          <w:szCs w:val="20"/>
        </w:rPr>
        <w:t xml:space="preserve"> </w:t>
      </w:r>
      <w:r w:rsidRPr="007E2615">
        <w:rPr>
          <w:rFonts w:cs="Verdana"/>
          <w:b/>
          <w:bCs/>
          <w:color w:val="000000"/>
          <w:szCs w:val="20"/>
        </w:rPr>
        <w:t>o których</w:t>
      </w:r>
      <w:r w:rsidRPr="007E2615">
        <w:rPr>
          <w:rFonts w:cs="Verdana"/>
          <w:b/>
          <w:bCs/>
          <w:color w:val="000000"/>
          <w:spacing w:val="15"/>
          <w:szCs w:val="20"/>
        </w:rPr>
        <w:t xml:space="preserve"> </w:t>
      </w:r>
      <w:r w:rsidRPr="007E2615">
        <w:rPr>
          <w:rFonts w:cs="Verdana"/>
          <w:b/>
          <w:bCs/>
          <w:color w:val="000000"/>
          <w:szCs w:val="20"/>
        </w:rPr>
        <w:t>mowa</w:t>
      </w:r>
      <w:r w:rsidRPr="007E2615">
        <w:rPr>
          <w:rFonts w:cs="Verdana"/>
          <w:b/>
          <w:bCs/>
          <w:color w:val="000000"/>
          <w:spacing w:val="8"/>
          <w:szCs w:val="20"/>
        </w:rPr>
        <w:t xml:space="preserve"> </w:t>
      </w:r>
      <w:r w:rsidRPr="007E2615">
        <w:rPr>
          <w:rFonts w:cs="Verdana"/>
          <w:b/>
          <w:bCs/>
          <w:color w:val="000000"/>
          <w:szCs w:val="20"/>
        </w:rPr>
        <w:t>w</w:t>
      </w:r>
      <w:r w:rsidRPr="007E2615">
        <w:rPr>
          <w:rFonts w:cs="Verdana"/>
          <w:b/>
          <w:bCs/>
          <w:color w:val="000000"/>
          <w:spacing w:val="16"/>
          <w:szCs w:val="20"/>
        </w:rPr>
        <w:t xml:space="preserve"> </w:t>
      </w:r>
      <w:r w:rsidRPr="007E2615">
        <w:rPr>
          <w:rFonts w:cs="Verdana"/>
          <w:b/>
          <w:bCs/>
          <w:color w:val="000000"/>
          <w:szCs w:val="20"/>
        </w:rPr>
        <w:t>pkt</w:t>
      </w:r>
      <w:r w:rsidRPr="007E2615">
        <w:rPr>
          <w:rFonts w:cs="Verdana"/>
          <w:b/>
          <w:bCs/>
          <w:color w:val="000000"/>
          <w:spacing w:val="11"/>
          <w:szCs w:val="20"/>
        </w:rPr>
        <w:t xml:space="preserve"> </w:t>
      </w:r>
      <w:r w:rsidRPr="007E2615">
        <w:rPr>
          <w:rFonts w:cs="Verdana"/>
          <w:b/>
          <w:bCs/>
          <w:color w:val="000000"/>
          <w:szCs w:val="20"/>
        </w:rPr>
        <w:t>3:</w:t>
      </w:r>
      <w:r w:rsidRPr="007E2615">
        <w:rPr>
          <w:rFonts w:cs="Verdana"/>
          <w:b/>
          <w:bCs/>
          <w:color w:val="000000"/>
          <w:spacing w:val="15"/>
          <w:szCs w:val="20"/>
        </w:rPr>
        <w:t xml:space="preserve"> </w:t>
      </w:r>
      <w:r w:rsidRPr="007E2615">
        <w:rPr>
          <w:rFonts w:cs="Verdana"/>
          <w:color w:val="000000"/>
          <w:szCs w:val="20"/>
        </w:rPr>
        <w:t>wartość</w:t>
      </w:r>
      <w:r w:rsidRPr="007E2615">
        <w:rPr>
          <w:rFonts w:cs="Verdana"/>
          <w:color w:val="000000"/>
          <w:spacing w:val="12"/>
          <w:szCs w:val="20"/>
        </w:rPr>
        <w:t xml:space="preserve"> </w:t>
      </w:r>
      <w:r w:rsidRPr="007E2615">
        <w:rPr>
          <w:rFonts w:cs="Verdana"/>
          <w:color w:val="000000"/>
          <w:szCs w:val="20"/>
        </w:rPr>
        <w:t>wprowadzona</w:t>
      </w:r>
      <w:r w:rsidRPr="007E2615">
        <w:rPr>
          <w:rFonts w:cs="Verdana"/>
          <w:color w:val="000000"/>
          <w:spacing w:val="2"/>
          <w:szCs w:val="20"/>
        </w:rPr>
        <w:t xml:space="preserve"> </w:t>
      </w:r>
      <w:r w:rsidRPr="007E2615">
        <w:rPr>
          <w:rFonts w:cs="Verdana"/>
          <w:color w:val="000000"/>
          <w:szCs w:val="20"/>
        </w:rPr>
        <w:t>przez</w:t>
      </w:r>
      <w:r w:rsidRPr="007E2615">
        <w:rPr>
          <w:rFonts w:cs="Verdana"/>
          <w:color w:val="000000"/>
          <w:spacing w:val="11"/>
          <w:szCs w:val="20"/>
        </w:rPr>
        <w:t xml:space="preserve"> </w:t>
      </w:r>
      <w:r w:rsidRPr="007E2615">
        <w:rPr>
          <w:rFonts w:cs="Verdana"/>
          <w:color w:val="000000"/>
          <w:szCs w:val="20"/>
        </w:rPr>
        <w:t>wprowadzającego dane</w:t>
      </w:r>
      <w:r w:rsidRPr="007E2615">
        <w:rPr>
          <w:rFonts w:cs="Verdana"/>
          <w:color w:val="000000"/>
          <w:spacing w:val="13"/>
          <w:szCs w:val="20"/>
        </w:rPr>
        <w:t xml:space="preserve"> </w:t>
      </w:r>
      <w:r w:rsidRPr="007E2615">
        <w:rPr>
          <w:rFonts w:cs="Verdana"/>
          <w:color w:val="000000"/>
          <w:szCs w:val="20"/>
        </w:rPr>
        <w:t>(w przypadku</w:t>
      </w:r>
      <w:r w:rsidRPr="007E2615">
        <w:rPr>
          <w:rFonts w:cs="Verdana"/>
          <w:color w:val="000000"/>
          <w:spacing w:val="17"/>
          <w:szCs w:val="20"/>
        </w:rPr>
        <w:t xml:space="preserve"> </w:t>
      </w:r>
      <w:r w:rsidRPr="007E2615">
        <w:rPr>
          <w:rFonts w:cs="Verdana"/>
          <w:color w:val="000000"/>
          <w:szCs w:val="20"/>
        </w:rPr>
        <w:t>nie</w:t>
      </w:r>
      <w:r w:rsidRPr="007E2615">
        <w:rPr>
          <w:rFonts w:cs="Verdana"/>
          <w:color w:val="000000"/>
          <w:spacing w:val="19"/>
          <w:szCs w:val="20"/>
        </w:rPr>
        <w:t xml:space="preserve"> </w:t>
      </w:r>
      <w:r w:rsidRPr="007E2615">
        <w:rPr>
          <w:rFonts w:cs="Verdana"/>
          <w:color w:val="000000"/>
          <w:szCs w:val="20"/>
        </w:rPr>
        <w:t>wypełnienia</w:t>
      </w:r>
      <w:r w:rsidRPr="007E2615">
        <w:rPr>
          <w:rFonts w:cs="Verdana"/>
          <w:color w:val="000000"/>
          <w:spacing w:val="5"/>
          <w:szCs w:val="20"/>
        </w:rPr>
        <w:t xml:space="preserve"> </w:t>
      </w:r>
      <w:r w:rsidRPr="007E2615">
        <w:rPr>
          <w:rFonts w:cs="Verdana"/>
          <w:color w:val="000000"/>
          <w:szCs w:val="20"/>
        </w:rPr>
        <w:t>pozycji</w:t>
      </w:r>
      <w:r w:rsidRPr="007E2615">
        <w:rPr>
          <w:rFonts w:cs="Verdana"/>
          <w:color w:val="000000"/>
          <w:spacing w:val="18"/>
          <w:szCs w:val="20"/>
        </w:rPr>
        <w:t xml:space="preserve"> </w:t>
      </w:r>
      <w:r w:rsidRPr="007E2615">
        <w:rPr>
          <w:rFonts w:cs="Verdana"/>
          <w:color w:val="000000"/>
          <w:szCs w:val="20"/>
        </w:rPr>
        <w:t>aplikacja</w:t>
      </w:r>
      <w:r w:rsidRPr="007E2615">
        <w:rPr>
          <w:rFonts w:cs="Verdana"/>
          <w:color w:val="000000"/>
          <w:spacing w:val="8"/>
          <w:szCs w:val="20"/>
        </w:rPr>
        <w:t xml:space="preserve"> </w:t>
      </w:r>
      <w:r w:rsidRPr="007E2615">
        <w:rPr>
          <w:rFonts w:cs="Verdana"/>
          <w:color w:val="000000"/>
          <w:szCs w:val="20"/>
        </w:rPr>
        <w:t>przed</w:t>
      </w:r>
      <w:r w:rsidRPr="007E2615">
        <w:rPr>
          <w:rFonts w:cs="Verdana"/>
          <w:color w:val="000000"/>
          <w:spacing w:val="13"/>
          <w:szCs w:val="20"/>
        </w:rPr>
        <w:t xml:space="preserve"> </w:t>
      </w:r>
      <w:r w:rsidRPr="007E2615">
        <w:rPr>
          <w:rFonts w:cs="Verdana"/>
          <w:color w:val="000000"/>
          <w:szCs w:val="20"/>
        </w:rPr>
        <w:t>zapisem</w:t>
      </w:r>
      <w:r w:rsidRPr="007E2615">
        <w:rPr>
          <w:rFonts w:cs="Verdana"/>
          <w:color w:val="000000"/>
          <w:spacing w:val="15"/>
          <w:szCs w:val="20"/>
        </w:rPr>
        <w:t xml:space="preserve"> </w:t>
      </w:r>
      <w:r w:rsidRPr="007E2615">
        <w:rPr>
          <w:rFonts w:cs="Verdana"/>
          <w:color w:val="000000"/>
          <w:szCs w:val="20"/>
        </w:rPr>
        <w:t>automatycznie</w:t>
      </w:r>
      <w:r w:rsidRPr="007E2615">
        <w:rPr>
          <w:rFonts w:cs="Verdana"/>
          <w:color w:val="000000"/>
          <w:spacing w:val="7"/>
          <w:szCs w:val="20"/>
        </w:rPr>
        <w:t xml:space="preserve"> </w:t>
      </w:r>
      <w:r w:rsidRPr="007E2615">
        <w:rPr>
          <w:rFonts w:cs="Verdana"/>
          <w:color w:val="000000"/>
          <w:szCs w:val="20"/>
        </w:rPr>
        <w:t>wypełni</w:t>
      </w:r>
      <w:r w:rsidRPr="007E2615">
        <w:rPr>
          <w:rFonts w:cs="Verdana"/>
          <w:color w:val="000000"/>
          <w:spacing w:val="8"/>
          <w:szCs w:val="20"/>
        </w:rPr>
        <w:t xml:space="preserve"> </w:t>
      </w:r>
      <w:r w:rsidRPr="007E2615">
        <w:rPr>
          <w:rFonts w:cs="Verdana"/>
          <w:color w:val="000000"/>
          <w:szCs w:val="20"/>
        </w:rPr>
        <w:t>ją</w:t>
      </w:r>
    </w:p>
    <w:p w14:paraId="2EEFEA25" w14:textId="77777777" w:rsidR="00EA5D31" w:rsidRPr="007E2615" w:rsidRDefault="00EA5D31" w:rsidP="00EA5D31">
      <w:pPr>
        <w:widowControl w:val="0"/>
        <w:autoSpaceDE w:val="0"/>
        <w:autoSpaceDN w:val="0"/>
        <w:adjustRightInd w:val="0"/>
        <w:spacing w:line="234" w:lineRule="exact"/>
        <w:ind w:right="8227"/>
        <w:jc w:val="both"/>
        <w:rPr>
          <w:rFonts w:cs="Verdana"/>
          <w:color w:val="000000"/>
          <w:szCs w:val="20"/>
        </w:rPr>
      </w:pPr>
      <w:r w:rsidRPr="007E2615">
        <w:rPr>
          <w:rFonts w:cs="Verdana"/>
          <w:color w:val="000000"/>
          <w:spacing w:val="1"/>
          <w:szCs w:val="20"/>
        </w:rPr>
        <w:t>0,00)</w:t>
      </w:r>
    </w:p>
    <w:p w14:paraId="44F65AFE" w14:textId="222DD2ED" w:rsidR="00EA5D31" w:rsidRPr="00476F68" w:rsidRDefault="00EA5D31" w:rsidP="00EA5D31">
      <w:pPr>
        <w:widowControl w:val="0"/>
        <w:autoSpaceDE w:val="0"/>
        <w:autoSpaceDN w:val="0"/>
        <w:adjustRightInd w:val="0"/>
        <w:spacing w:line="240" w:lineRule="exact"/>
        <w:jc w:val="both"/>
        <w:rPr>
          <w:rFonts w:ascii="Verdana" w:hAnsi="Verdana" w:cs="Verdana"/>
          <w:color w:val="000000"/>
        </w:rPr>
      </w:pPr>
    </w:p>
    <w:p w14:paraId="3A0D9C0A" w14:textId="77777777" w:rsidR="00EA5D31" w:rsidRPr="007E2615" w:rsidRDefault="00EA5D31" w:rsidP="00EA5D31">
      <w:pPr>
        <w:widowControl w:val="0"/>
        <w:tabs>
          <w:tab w:val="left" w:pos="1720"/>
          <w:tab w:val="left" w:pos="3260"/>
          <w:tab w:val="left" w:pos="3960"/>
          <w:tab w:val="left" w:pos="5560"/>
          <w:tab w:val="left" w:pos="6800"/>
          <w:tab w:val="left" w:pos="8880"/>
          <w:tab w:val="left" w:pos="9200"/>
        </w:tabs>
        <w:autoSpaceDE w:val="0"/>
        <w:autoSpaceDN w:val="0"/>
        <w:adjustRightInd w:val="0"/>
        <w:spacing w:line="240" w:lineRule="exact"/>
        <w:ind w:right="68"/>
        <w:jc w:val="both"/>
        <w:rPr>
          <w:rFonts w:cs="Verdana"/>
          <w:color w:val="000000"/>
          <w:szCs w:val="20"/>
        </w:rPr>
      </w:pPr>
      <w:r>
        <w:rPr>
          <w:rFonts w:cs="Verdana"/>
          <w:b/>
          <w:bCs/>
          <w:color w:val="000000"/>
          <w:spacing w:val="-1"/>
          <w:szCs w:val="20"/>
        </w:rPr>
        <w:t>e) d</w:t>
      </w:r>
      <w:r w:rsidRPr="007E2615">
        <w:rPr>
          <w:rFonts w:cs="Verdana"/>
          <w:b/>
          <w:bCs/>
          <w:color w:val="000000"/>
          <w:spacing w:val="-1"/>
          <w:szCs w:val="20"/>
        </w:rPr>
        <w:t>at</w:t>
      </w:r>
      <w:r w:rsidRPr="007E2615">
        <w:rPr>
          <w:rFonts w:cs="Verdana"/>
          <w:b/>
          <w:bCs/>
          <w:color w:val="000000"/>
          <w:szCs w:val="20"/>
        </w:rPr>
        <w:t xml:space="preserve">a rozpoczęcia oraz zakończenia realizacji przedsięwzięcia: </w:t>
      </w:r>
      <w:r w:rsidRPr="007E2615">
        <w:rPr>
          <w:rFonts w:cs="Verdana"/>
          <w:color w:val="000000"/>
          <w:szCs w:val="20"/>
        </w:rPr>
        <w:t>- Data rozpoczęcia</w:t>
      </w:r>
      <w:r w:rsidRPr="007E2615">
        <w:rPr>
          <w:rFonts w:cs="Verdana"/>
          <w:color w:val="000000"/>
          <w:spacing w:val="8"/>
          <w:szCs w:val="20"/>
        </w:rPr>
        <w:t xml:space="preserve"> </w:t>
      </w:r>
      <w:r w:rsidRPr="007E2615">
        <w:rPr>
          <w:rFonts w:cs="Verdana"/>
          <w:color w:val="000000"/>
          <w:szCs w:val="20"/>
        </w:rPr>
        <w:t>oraz</w:t>
      </w:r>
      <w:r w:rsidRPr="007E2615">
        <w:rPr>
          <w:rFonts w:cs="Verdana"/>
          <w:color w:val="000000"/>
          <w:spacing w:val="6"/>
          <w:szCs w:val="20"/>
        </w:rPr>
        <w:t xml:space="preserve"> </w:t>
      </w:r>
      <w:r w:rsidRPr="007E2615">
        <w:rPr>
          <w:rFonts w:cs="Verdana"/>
          <w:color w:val="000000"/>
          <w:szCs w:val="20"/>
        </w:rPr>
        <w:t>zakończenia</w:t>
      </w:r>
      <w:r w:rsidRPr="007E2615">
        <w:rPr>
          <w:rFonts w:cs="Verdana"/>
          <w:color w:val="000000"/>
          <w:spacing w:val="4"/>
          <w:szCs w:val="20"/>
        </w:rPr>
        <w:t xml:space="preserve"> </w:t>
      </w:r>
      <w:r w:rsidRPr="007E2615">
        <w:rPr>
          <w:rFonts w:cs="Verdana"/>
          <w:color w:val="000000"/>
          <w:szCs w:val="20"/>
        </w:rPr>
        <w:t>realizacji</w:t>
      </w:r>
      <w:r w:rsidRPr="007E2615">
        <w:rPr>
          <w:rFonts w:cs="Verdana"/>
          <w:color w:val="000000"/>
          <w:spacing w:val="4"/>
          <w:szCs w:val="20"/>
        </w:rPr>
        <w:t xml:space="preserve"> </w:t>
      </w:r>
      <w:r>
        <w:rPr>
          <w:rFonts w:cs="Verdana"/>
          <w:color w:val="000000"/>
          <w:szCs w:val="20"/>
        </w:rPr>
        <w:t>przedsięwzięcia.</w:t>
      </w:r>
    </w:p>
    <w:p w14:paraId="3727F656" w14:textId="77777777" w:rsidR="00EA5D31" w:rsidRPr="007E2615" w:rsidRDefault="00EA5D31" w:rsidP="00EA5D31">
      <w:pPr>
        <w:widowControl w:val="0"/>
        <w:autoSpaceDE w:val="0"/>
        <w:autoSpaceDN w:val="0"/>
        <w:adjustRightInd w:val="0"/>
        <w:spacing w:line="200" w:lineRule="exact"/>
        <w:jc w:val="both"/>
        <w:rPr>
          <w:rFonts w:cs="Verdana"/>
          <w:color w:val="000000"/>
          <w:szCs w:val="20"/>
        </w:rPr>
      </w:pPr>
    </w:p>
    <w:p w14:paraId="13221EC1" w14:textId="17B26328" w:rsidR="00EA5D31" w:rsidRPr="007E2615" w:rsidRDefault="00C3222D" w:rsidP="00C163B4">
      <w:pPr>
        <w:spacing w:before="240" w:after="240"/>
        <w:jc w:val="both"/>
        <w:rPr>
          <w:rFonts w:cs="Verdana"/>
          <w:color w:val="000000"/>
          <w:szCs w:val="20"/>
        </w:rPr>
      </w:pPr>
      <w:r>
        <w:rPr>
          <w:noProof/>
        </w:rPr>
        <w:drawing>
          <wp:anchor distT="0" distB="0" distL="114300" distR="114300" simplePos="0" relativeHeight="251671552" behindDoc="0" locked="0" layoutInCell="1" allowOverlap="1" wp14:anchorId="30E8DA61" wp14:editId="2D32B3BB">
            <wp:simplePos x="0" y="0"/>
            <wp:positionH relativeFrom="column">
              <wp:posOffset>3810</wp:posOffset>
            </wp:positionH>
            <wp:positionV relativeFrom="paragraph">
              <wp:posOffset>863600</wp:posOffset>
            </wp:positionV>
            <wp:extent cx="6120130" cy="1995170"/>
            <wp:effectExtent l="0" t="0" r="0" b="5080"/>
            <wp:wrapTopAndBottom/>
            <wp:docPr id="349" name="Obraz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extLst>
                        <a:ext uri="{28A0092B-C50C-407E-A947-70E740481C1C}">
                          <a14:useLocalDpi xmlns:a14="http://schemas.microsoft.com/office/drawing/2010/main" val="0"/>
                        </a:ext>
                      </a:extLst>
                    </a:blip>
                    <a:stretch>
                      <a:fillRect/>
                    </a:stretch>
                  </pic:blipFill>
                  <pic:spPr>
                    <a:xfrm>
                      <a:off x="0" y="0"/>
                      <a:ext cx="6120130" cy="1995170"/>
                    </a:xfrm>
                    <a:prstGeom prst="rect">
                      <a:avLst/>
                    </a:prstGeom>
                  </pic:spPr>
                </pic:pic>
              </a:graphicData>
            </a:graphic>
            <wp14:sizeRelH relativeFrom="page">
              <wp14:pctWidth>0</wp14:pctWidth>
            </wp14:sizeRelH>
            <wp14:sizeRelV relativeFrom="page">
              <wp14:pctHeight>0</wp14:pctHeight>
            </wp14:sizeRelV>
          </wp:anchor>
        </w:drawing>
      </w:r>
      <w:r w:rsidR="00EA5D31" w:rsidRPr="007E2615">
        <w:rPr>
          <w:rFonts w:cs="Verdana"/>
          <w:color w:val="000000"/>
          <w:szCs w:val="20"/>
        </w:rPr>
        <w:t>W</w:t>
      </w:r>
      <w:r w:rsidR="00EA5D31" w:rsidRPr="007E2615">
        <w:rPr>
          <w:rFonts w:cs="Verdana"/>
          <w:color w:val="000000"/>
          <w:spacing w:val="31"/>
          <w:szCs w:val="20"/>
        </w:rPr>
        <w:t xml:space="preserve"> </w:t>
      </w:r>
      <w:r w:rsidR="00EA5D31" w:rsidRPr="007E2615">
        <w:rPr>
          <w:rFonts w:cs="Verdana"/>
          <w:color w:val="000000"/>
          <w:szCs w:val="20"/>
        </w:rPr>
        <w:t>sekcj</w:t>
      </w:r>
      <w:r w:rsidR="00EA5D31" w:rsidRPr="00B02E60">
        <w:rPr>
          <w:rFonts w:cs="Verdana"/>
          <w:color w:val="000000"/>
          <w:szCs w:val="20"/>
        </w:rPr>
        <w:t xml:space="preserve">i </w:t>
      </w:r>
      <w:r w:rsidR="00EA5D31">
        <w:rPr>
          <w:rFonts w:eastAsia="Calibri" w:cs="Calibri"/>
          <w:b/>
          <w:color w:val="000000"/>
          <w:szCs w:val="22"/>
        </w:rPr>
        <w:t xml:space="preserve">F. Informacje dotyczące osoby upoważnionej do przedstawienia informacji </w:t>
      </w:r>
      <w:r w:rsidR="00EA5D31">
        <w:rPr>
          <w:rFonts w:cs="Verdana"/>
          <w:color w:val="000000"/>
          <w:spacing w:val="1"/>
          <w:szCs w:val="20"/>
        </w:rPr>
        <w:t>Beneficjent ma możliwość wypełnienia danych</w:t>
      </w:r>
      <w:r w:rsidR="00EA5D31" w:rsidRPr="007E2615">
        <w:rPr>
          <w:rFonts w:cs="Verdana"/>
          <w:color w:val="000000"/>
          <w:szCs w:val="20"/>
        </w:rPr>
        <w:t>:</w:t>
      </w:r>
      <w:r w:rsidR="00EA5D31">
        <w:rPr>
          <w:rFonts w:cs="Verdana"/>
          <w:color w:val="000000"/>
          <w:szCs w:val="20"/>
        </w:rPr>
        <w:t xml:space="preserve"> </w:t>
      </w:r>
      <w:r w:rsidR="00EA5D31">
        <w:rPr>
          <w:rFonts w:cs="Verdana"/>
          <w:b/>
          <w:bCs/>
          <w:color w:val="000000"/>
          <w:position w:val="-1"/>
          <w:szCs w:val="20"/>
        </w:rPr>
        <w:t xml:space="preserve">Numer telefonu </w:t>
      </w:r>
      <w:r w:rsidR="00EA5D31" w:rsidRPr="00C163B4">
        <w:rPr>
          <w:rFonts w:cs="Verdana"/>
          <w:color w:val="000000"/>
          <w:position w:val="-1"/>
          <w:szCs w:val="20"/>
        </w:rPr>
        <w:t>i</w:t>
      </w:r>
      <w:r w:rsidR="00EA5D31">
        <w:rPr>
          <w:rFonts w:cs="Verdana"/>
          <w:b/>
          <w:bCs/>
          <w:color w:val="000000"/>
          <w:position w:val="-1"/>
          <w:szCs w:val="20"/>
        </w:rPr>
        <w:t xml:space="preserve"> Stanowisko służbowe. </w:t>
      </w:r>
      <w:r w:rsidR="00EA5D31" w:rsidRPr="00C163B4">
        <w:rPr>
          <w:rFonts w:cs="Verdana"/>
          <w:color w:val="000000"/>
          <w:position w:val="-1"/>
          <w:szCs w:val="20"/>
        </w:rPr>
        <w:t>Pozostałe pozycje zostaną wypełnione automatycznie.</w:t>
      </w:r>
    </w:p>
    <w:p w14:paraId="1F029FF7" w14:textId="6D1D4A25" w:rsidR="00EA5D31" w:rsidRPr="007E2615" w:rsidRDefault="00EA5D31" w:rsidP="00C163B4">
      <w:pPr>
        <w:widowControl w:val="0"/>
        <w:autoSpaceDE w:val="0"/>
        <w:autoSpaceDN w:val="0"/>
        <w:adjustRightInd w:val="0"/>
        <w:spacing w:line="240" w:lineRule="exact"/>
        <w:ind w:right="146"/>
        <w:jc w:val="both"/>
        <w:rPr>
          <w:rFonts w:cs="Verdana"/>
          <w:color w:val="000000"/>
          <w:szCs w:val="20"/>
        </w:rPr>
      </w:pPr>
      <w:r w:rsidRPr="007E2615">
        <w:rPr>
          <w:rFonts w:cs="Verdana"/>
          <w:color w:val="000000"/>
          <w:spacing w:val="2"/>
          <w:szCs w:val="20"/>
        </w:rPr>
        <w:t xml:space="preserve"> </w:t>
      </w:r>
    </w:p>
    <w:p w14:paraId="42BF9601" w14:textId="5D54DFD7" w:rsidR="00EA5D31" w:rsidRPr="00476F68" w:rsidRDefault="00EA5D31" w:rsidP="00EA5D31">
      <w:pPr>
        <w:jc w:val="both"/>
        <w:rPr>
          <w:rFonts w:ascii="Verdana" w:hAnsi="Verdana" w:cs="Verdana"/>
          <w:color w:val="000000"/>
        </w:rPr>
      </w:pPr>
      <w:r w:rsidRPr="007E2615">
        <w:rPr>
          <w:rFonts w:cs="Verdana"/>
          <w:color w:val="000000"/>
          <w:szCs w:val="20"/>
        </w:rPr>
        <w:t xml:space="preserve">Po uzupełnieniu pól na Formularzu załącznika </w:t>
      </w:r>
      <w:r>
        <w:rPr>
          <w:rFonts w:cs="Verdana"/>
          <w:color w:val="000000"/>
          <w:szCs w:val="20"/>
        </w:rPr>
        <w:t>INF-O-PP w wersji 5</w:t>
      </w:r>
      <w:r w:rsidRPr="007E2615">
        <w:rPr>
          <w:rFonts w:cs="Verdana"/>
          <w:color w:val="000000"/>
          <w:szCs w:val="20"/>
        </w:rPr>
        <w:t xml:space="preserve"> System umoż</w:t>
      </w:r>
      <w:r>
        <w:rPr>
          <w:rFonts w:cs="Verdana"/>
          <w:color w:val="000000"/>
          <w:szCs w:val="20"/>
        </w:rPr>
        <w:t>l</w:t>
      </w:r>
      <w:r w:rsidRPr="007E2615">
        <w:rPr>
          <w:rFonts w:cs="Verdana"/>
          <w:color w:val="000000"/>
          <w:szCs w:val="20"/>
        </w:rPr>
        <w:t xml:space="preserve">iwia </w:t>
      </w:r>
      <w:r w:rsidRPr="007E2615">
        <w:rPr>
          <w:rFonts w:cs="Verdana"/>
          <w:color w:val="000000"/>
          <w:position w:val="-1"/>
          <w:szCs w:val="20"/>
        </w:rPr>
        <w:t>Beneficjentowi:</w:t>
      </w:r>
    </w:p>
    <w:p w14:paraId="4AEA84F2" w14:textId="048D93B3" w:rsidR="00EA5D31" w:rsidRPr="007E2615" w:rsidRDefault="00EA5D31" w:rsidP="00DD6A58">
      <w:pPr>
        <w:pStyle w:val="Akapitzlist"/>
        <w:widowControl w:val="0"/>
        <w:numPr>
          <w:ilvl w:val="0"/>
          <w:numId w:val="37"/>
        </w:numPr>
        <w:autoSpaceDE w:val="0"/>
        <w:autoSpaceDN w:val="0"/>
        <w:adjustRightInd w:val="0"/>
        <w:spacing w:line="242" w:lineRule="exact"/>
        <w:ind w:left="709" w:right="146" w:hanging="283"/>
        <w:jc w:val="both"/>
        <w:rPr>
          <w:rFonts w:cs="Verdana"/>
          <w:color w:val="000000"/>
          <w:szCs w:val="20"/>
        </w:rPr>
      </w:pPr>
      <w:r w:rsidRPr="007E2615">
        <w:rPr>
          <w:rFonts w:cs="Verdana"/>
          <w:color w:val="000000"/>
          <w:szCs w:val="20"/>
        </w:rPr>
        <w:t>Cofnięcie</w:t>
      </w:r>
      <w:r w:rsidRPr="007E2615">
        <w:rPr>
          <w:rFonts w:cs="Verdana"/>
          <w:color w:val="000000"/>
          <w:spacing w:val="-4"/>
          <w:szCs w:val="20"/>
        </w:rPr>
        <w:t xml:space="preserve"> </w:t>
      </w:r>
      <w:r w:rsidRPr="007E2615">
        <w:rPr>
          <w:rFonts w:cs="Verdana"/>
          <w:color w:val="000000"/>
          <w:szCs w:val="20"/>
        </w:rPr>
        <w:t>się</w:t>
      </w:r>
      <w:r w:rsidRPr="007E2615">
        <w:rPr>
          <w:rFonts w:cs="Verdana"/>
          <w:color w:val="000000"/>
          <w:spacing w:val="2"/>
          <w:szCs w:val="20"/>
        </w:rPr>
        <w:t xml:space="preserve"> </w:t>
      </w:r>
      <w:r w:rsidRPr="007E2615">
        <w:rPr>
          <w:rFonts w:cs="Verdana"/>
          <w:color w:val="000000"/>
          <w:szCs w:val="20"/>
        </w:rPr>
        <w:t>do</w:t>
      </w:r>
      <w:r w:rsidRPr="007E2615">
        <w:rPr>
          <w:rFonts w:cs="Verdana"/>
          <w:color w:val="000000"/>
          <w:spacing w:val="7"/>
          <w:szCs w:val="20"/>
        </w:rPr>
        <w:t xml:space="preserve"> </w:t>
      </w:r>
      <w:r w:rsidRPr="007E2615">
        <w:rPr>
          <w:rFonts w:cs="Verdana"/>
          <w:color w:val="000000"/>
          <w:szCs w:val="20"/>
        </w:rPr>
        <w:t>poprzedniej</w:t>
      </w:r>
      <w:r w:rsidRPr="007E2615">
        <w:rPr>
          <w:rFonts w:cs="Verdana"/>
          <w:color w:val="000000"/>
          <w:spacing w:val="-9"/>
          <w:szCs w:val="20"/>
        </w:rPr>
        <w:t xml:space="preserve"> </w:t>
      </w:r>
      <w:r w:rsidRPr="007E2615">
        <w:rPr>
          <w:rFonts w:cs="Verdana"/>
          <w:color w:val="000000"/>
          <w:szCs w:val="20"/>
        </w:rPr>
        <w:t>części</w:t>
      </w:r>
      <w:r w:rsidRPr="007E2615">
        <w:rPr>
          <w:rFonts w:cs="Verdana"/>
          <w:color w:val="000000"/>
          <w:spacing w:val="2"/>
          <w:szCs w:val="20"/>
        </w:rPr>
        <w:t xml:space="preserve"> </w:t>
      </w:r>
      <w:r w:rsidRPr="007E2615">
        <w:rPr>
          <w:rFonts w:cs="Verdana"/>
          <w:color w:val="000000"/>
          <w:szCs w:val="20"/>
        </w:rPr>
        <w:t>formularza</w:t>
      </w:r>
      <w:r w:rsidRPr="007E2615">
        <w:rPr>
          <w:rFonts w:cs="Verdana"/>
          <w:color w:val="000000"/>
          <w:spacing w:val="-9"/>
          <w:szCs w:val="20"/>
        </w:rPr>
        <w:t xml:space="preserve"> </w:t>
      </w:r>
      <w:r>
        <w:rPr>
          <w:rFonts w:cs="Verdana"/>
          <w:color w:val="000000"/>
          <w:szCs w:val="20"/>
        </w:rPr>
        <w:t>INF-O-PP</w:t>
      </w:r>
      <w:r w:rsidRPr="007E2615">
        <w:rPr>
          <w:rFonts w:cs="Verdana"/>
          <w:color w:val="000000"/>
          <w:spacing w:val="-1"/>
          <w:szCs w:val="20"/>
        </w:rPr>
        <w:t xml:space="preserve"> </w:t>
      </w:r>
      <w:r w:rsidRPr="007E2615">
        <w:rPr>
          <w:rFonts w:cs="Verdana"/>
          <w:color w:val="000000"/>
          <w:szCs w:val="20"/>
        </w:rPr>
        <w:t>w we</w:t>
      </w:r>
      <w:r>
        <w:rPr>
          <w:rFonts w:cs="Verdana"/>
          <w:color w:val="000000"/>
          <w:szCs w:val="20"/>
        </w:rPr>
        <w:t>r</w:t>
      </w:r>
      <w:r w:rsidRPr="007E2615">
        <w:rPr>
          <w:rFonts w:cs="Verdana"/>
          <w:color w:val="000000"/>
          <w:szCs w:val="20"/>
        </w:rPr>
        <w:t>sji 4 -</w:t>
      </w:r>
      <w:r w:rsidRPr="007E2615">
        <w:rPr>
          <w:rFonts w:cs="Verdana"/>
          <w:color w:val="000000"/>
          <w:spacing w:val="6"/>
          <w:szCs w:val="20"/>
        </w:rPr>
        <w:t xml:space="preserve"> </w:t>
      </w:r>
      <w:r w:rsidRPr="007E2615">
        <w:rPr>
          <w:rFonts w:cs="Verdana"/>
          <w:color w:val="000000"/>
          <w:szCs w:val="20"/>
        </w:rPr>
        <w:t>w</w:t>
      </w:r>
      <w:r w:rsidRPr="007E2615">
        <w:rPr>
          <w:rFonts w:cs="Verdana"/>
          <w:color w:val="000000"/>
          <w:spacing w:val="5"/>
          <w:szCs w:val="20"/>
        </w:rPr>
        <w:t xml:space="preserve"> </w:t>
      </w:r>
      <w:r w:rsidRPr="007E2615">
        <w:rPr>
          <w:rFonts w:cs="Verdana"/>
          <w:color w:val="000000"/>
          <w:szCs w:val="20"/>
        </w:rPr>
        <w:t>tym</w:t>
      </w:r>
      <w:r w:rsidRPr="007E2615">
        <w:rPr>
          <w:rFonts w:cs="Verdana"/>
          <w:color w:val="000000"/>
          <w:spacing w:val="6"/>
          <w:szCs w:val="20"/>
        </w:rPr>
        <w:t xml:space="preserve"> </w:t>
      </w:r>
      <w:r w:rsidRPr="007E2615">
        <w:rPr>
          <w:rFonts w:cs="Verdana"/>
          <w:color w:val="000000"/>
          <w:szCs w:val="20"/>
        </w:rPr>
        <w:t>celu</w:t>
      </w:r>
      <w:r w:rsidRPr="007E2615">
        <w:rPr>
          <w:rFonts w:cs="Verdana"/>
          <w:color w:val="000000"/>
          <w:spacing w:val="7"/>
          <w:szCs w:val="20"/>
        </w:rPr>
        <w:t xml:space="preserve"> </w:t>
      </w:r>
      <w:r w:rsidRPr="007E2615">
        <w:rPr>
          <w:rFonts w:cs="Verdana"/>
          <w:color w:val="000000"/>
          <w:szCs w:val="20"/>
        </w:rPr>
        <w:t>należy</w:t>
      </w:r>
      <w:r>
        <w:rPr>
          <w:rFonts w:cs="Verdana"/>
          <w:color w:val="000000"/>
          <w:spacing w:val="5"/>
          <w:szCs w:val="20"/>
        </w:rPr>
        <w:t xml:space="preserve"> </w:t>
      </w:r>
      <w:r w:rsidRPr="007E2615">
        <w:rPr>
          <w:rFonts w:cs="Verdana"/>
          <w:color w:val="000000"/>
          <w:szCs w:val="20"/>
        </w:rPr>
        <w:t>nacisnąć przycisk</w:t>
      </w:r>
      <w:r w:rsidRPr="007E2615">
        <w:rPr>
          <w:rFonts w:cs="Verdana"/>
          <w:color w:val="000000"/>
          <w:spacing w:val="-1"/>
          <w:szCs w:val="20"/>
        </w:rPr>
        <w:t xml:space="preserve"> ‘</w:t>
      </w:r>
      <w:r w:rsidRPr="007E2615">
        <w:rPr>
          <w:rFonts w:cs="Verdana"/>
          <w:color w:val="000000"/>
          <w:szCs w:val="20"/>
          <w:u w:val="single"/>
        </w:rPr>
        <w:t>Wstecz’,</w:t>
      </w:r>
    </w:p>
    <w:p w14:paraId="21FB16ED" w14:textId="135113E3" w:rsidR="00EA5D31" w:rsidRPr="007E2615" w:rsidRDefault="00EA5D31" w:rsidP="00DD6A58">
      <w:pPr>
        <w:pStyle w:val="Akapitzlist"/>
        <w:widowControl w:val="0"/>
        <w:numPr>
          <w:ilvl w:val="0"/>
          <w:numId w:val="37"/>
        </w:numPr>
        <w:autoSpaceDE w:val="0"/>
        <w:autoSpaceDN w:val="0"/>
        <w:adjustRightInd w:val="0"/>
        <w:spacing w:line="235" w:lineRule="exact"/>
        <w:jc w:val="both"/>
        <w:rPr>
          <w:rFonts w:cs="Verdana"/>
          <w:color w:val="000000"/>
          <w:szCs w:val="20"/>
        </w:rPr>
      </w:pPr>
      <w:r w:rsidRPr="007E2615">
        <w:rPr>
          <w:rFonts w:cs="Verdana"/>
          <w:color w:val="000000"/>
          <w:spacing w:val="1"/>
          <w:szCs w:val="20"/>
        </w:rPr>
        <w:t>Zapisanie</w:t>
      </w:r>
      <w:r w:rsidRPr="007E2615">
        <w:rPr>
          <w:rFonts w:cs="Verdana"/>
          <w:color w:val="000000"/>
          <w:spacing w:val="-5"/>
          <w:szCs w:val="20"/>
        </w:rPr>
        <w:t xml:space="preserve"> </w:t>
      </w:r>
      <w:r w:rsidRPr="007E2615">
        <w:rPr>
          <w:rFonts w:cs="Verdana"/>
          <w:color w:val="000000"/>
          <w:szCs w:val="20"/>
        </w:rPr>
        <w:t>wypełnionego</w:t>
      </w:r>
      <w:r w:rsidRPr="007E2615">
        <w:rPr>
          <w:rFonts w:cs="Verdana"/>
          <w:color w:val="000000"/>
          <w:spacing w:val="-6"/>
          <w:szCs w:val="20"/>
        </w:rPr>
        <w:t xml:space="preserve"> </w:t>
      </w:r>
      <w:r w:rsidRPr="007E2615">
        <w:rPr>
          <w:rFonts w:cs="Verdana"/>
          <w:color w:val="000000"/>
          <w:szCs w:val="20"/>
        </w:rPr>
        <w:t>załącznika</w:t>
      </w:r>
      <w:r w:rsidRPr="007E2615">
        <w:rPr>
          <w:rFonts w:cs="Verdana"/>
          <w:color w:val="000000"/>
          <w:spacing w:val="-10"/>
          <w:szCs w:val="20"/>
        </w:rPr>
        <w:t xml:space="preserve"> </w:t>
      </w:r>
      <w:r w:rsidRPr="007E2615">
        <w:rPr>
          <w:rFonts w:cs="Verdana"/>
          <w:color w:val="000000"/>
          <w:szCs w:val="20"/>
        </w:rPr>
        <w:t>-</w:t>
      </w:r>
      <w:r w:rsidRPr="007E2615">
        <w:rPr>
          <w:rFonts w:cs="Verdana"/>
          <w:color w:val="000000"/>
          <w:spacing w:val="-1"/>
          <w:szCs w:val="20"/>
        </w:rPr>
        <w:t xml:space="preserve"> </w:t>
      </w:r>
      <w:r w:rsidRPr="007E2615">
        <w:rPr>
          <w:rFonts w:cs="Verdana"/>
          <w:color w:val="000000"/>
          <w:szCs w:val="20"/>
        </w:rPr>
        <w:t>w</w:t>
      </w:r>
      <w:r w:rsidRPr="007E2615">
        <w:rPr>
          <w:rFonts w:cs="Verdana"/>
          <w:color w:val="000000"/>
          <w:spacing w:val="-2"/>
          <w:szCs w:val="20"/>
        </w:rPr>
        <w:t xml:space="preserve"> </w:t>
      </w:r>
      <w:r w:rsidRPr="007E2615">
        <w:rPr>
          <w:rFonts w:cs="Verdana"/>
          <w:color w:val="000000"/>
          <w:szCs w:val="20"/>
        </w:rPr>
        <w:t>tym</w:t>
      </w:r>
      <w:r w:rsidRPr="007E2615">
        <w:rPr>
          <w:rFonts w:cs="Verdana"/>
          <w:color w:val="000000"/>
          <w:spacing w:val="-1"/>
          <w:szCs w:val="20"/>
        </w:rPr>
        <w:t xml:space="preserve"> </w:t>
      </w:r>
      <w:r w:rsidRPr="007E2615">
        <w:rPr>
          <w:rFonts w:cs="Verdana"/>
          <w:color w:val="000000"/>
          <w:szCs w:val="20"/>
        </w:rPr>
        <w:t>celu należy</w:t>
      </w:r>
      <w:r w:rsidRPr="007E2615">
        <w:rPr>
          <w:rFonts w:cs="Verdana"/>
          <w:color w:val="000000"/>
          <w:spacing w:val="-3"/>
          <w:szCs w:val="20"/>
        </w:rPr>
        <w:t xml:space="preserve"> </w:t>
      </w:r>
      <w:r w:rsidRPr="007E2615">
        <w:rPr>
          <w:rFonts w:cs="Verdana"/>
          <w:color w:val="000000"/>
          <w:szCs w:val="20"/>
        </w:rPr>
        <w:t>nacisnąć</w:t>
      </w:r>
      <w:r w:rsidRPr="007E2615">
        <w:rPr>
          <w:rFonts w:cs="Verdana"/>
          <w:color w:val="000000"/>
          <w:spacing w:val="-8"/>
          <w:szCs w:val="20"/>
        </w:rPr>
        <w:t xml:space="preserve"> </w:t>
      </w:r>
      <w:r>
        <w:rPr>
          <w:rFonts w:cs="Verdana"/>
          <w:color w:val="000000"/>
          <w:szCs w:val="20"/>
        </w:rPr>
        <w:t>p</w:t>
      </w:r>
      <w:r w:rsidRPr="007E2615">
        <w:rPr>
          <w:rFonts w:cs="Verdana"/>
          <w:color w:val="000000"/>
          <w:szCs w:val="20"/>
        </w:rPr>
        <w:t>rzycisk</w:t>
      </w:r>
      <w:r w:rsidRPr="007E2615">
        <w:rPr>
          <w:rFonts w:cs="Verdana"/>
          <w:color w:val="000000"/>
          <w:spacing w:val="-10"/>
          <w:szCs w:val="20"/>
        </w:rPr>
        <w:t xml:space="preserve"> ‘</w:t>
      </w:r>
      <w:r w:rsidRPr="007E2615">
        <w:rPr>
          <w:rFonts w:cs="Verdana"/>
          <w:color w:val="000000"/>
          <w:spacing w:val="1"/>
          <w:szCs w:val="20"/>
          <w:u w:val="single"/>
        </w:rPr>
        <w:t>Zapisz’,</w:t>
      </w:r>
    </w:p>
    <w:p w14:paraId="38AB41DD" w14:textId="15C8F0EB" w:rsidR="00EA5D31" w:rsidRPr="007E2615" w:rsidRDefault="00EA5D31" w:rsidP="00DD6A58">
      <w:pPr>
        <w:pStyle w:val="Akapitzlist"/>
        <w:widowControl w:val="0"/>
        <w:numPr>
          <w:ilvl w:val="0"/>
          <w:numId w:val="37"/>
        </w:numPr>
        <w:autoSpaceDE w:val="0"/>
        <w:autoSpaceDN w:val="0"/>
        <w:adjustRightInd w:val="0"/>
        <w:spacing w:before="5" w:line="242" w:lineRule="exact"/>
        <w:ind w:left="709" w:right="147" w:hanging="283"/>
        <w:jc w:val="both"/>
        <w:rPr>
          <w:rFonts w:cs="Verdana"/>
          <w:color w:val="000000"/>
          <w:szCs w:val="20"/>
        </w:rPr>
      </w:pPr>
      <w:r w:rsidRPr="007E2615">
        <w:rPr>
          <w:rFonts w:cs="Verdana"/>
          <w:color w:val="000000"/>
          <w:spacing w:val="1"/>
          <w:szCs w:val="20"/>
        </w:rPr>
        <w:t>Anulowanie</w:t>
      </w:r>
      <w:r w:rsidRPr="007E2615">
        <w:rPr>
          <w:rFonts w:cs="Verdana"/>
          <w:color w:val="000000"/>
          <w:spacing w:val="25"/>
          <w:szCs w:val="20"/>
        </w:rPr>
        <w:t xml:space="preserve"> </w:t>
      </w:r>
      <w:r w:rsidRPr="007E2615">
        <w:rPr>
          <w:rFonts w:cs="Verdana"/>
          <w:color w:val="000000"/>
          <w:szCs w:val="20"/>
        </w:rPr>
        <w:t>wprowadzania</w:t>
      </w:r>
      <w:r w:rsidRPr="007E2615">
        <w:rPr>
          <w:rFonts w:cs="Verdana"/>
          <w:color w:val="000000"/>
          <w:spacing w:val="22"/>
          <w:szCs w:val="20"/>
        </w:rPr>
        <w:t xml:space="preserve"> </w:t>
      </w:r>
      <w:r w:rsidRPr="007E2615">
        <w:rPr>
          <w:rFonts w:cs="Verdana"/>
          <w:color w:val="000000"/>
          <w:szCs w:val="20"/>
        </w:rPr>
        <w:t>załącznika</w:t>
      </w:r>
      <w:r w:rsidRPr="007E2615">
        <w:rPr>
          <w:rFonts w:cs="Verdana"/>
          <w:color w:val="000000"/>
          <w:spacing w:val="21"/>
          <w:szCs w:val="20"/>
        </w:rPr>
        <w:t xml:space="preserve"> </w:t>
      </w:r>
      <w:r w:rsidRPr="007E2615">
        <w:rPr>
          <w:rFonts w:cs="Verdana"/>
          <w:color w:val="000000"/>
          <w:szCs w:val="20"/>
        </w:rPr>
        <w:t>i</w:t>
      </w:r>
      <w:r w:rsidRPr="007E2615">
        <w:rPr>
          <w:rFonts w:cs="Verdana"/>
          <w:color w:val="000000"/>
          <w:spacing w:val="25"/>
          <w:szCs w:val="20"/>
        </w:rPr>
        <w:t xml:space="preserve"> </w:t>
      </w:r>
      <w:r w:rsidRPr="007E2615">
        <w:rPr>
          <w:rFonts w:cs="Verdana"/>
          <w:color w:val="000000"/>
          <w:szCs w:val="20"/>
        </w:rPr>
        <w:t>powrót</w:t>
      </w:r>
      <w:r w:rsidRPr="007E2615">
        <w:rPr>
          <w:rFonts w:cs="Verdana"/>
          <w:color w:val="000000"/>
          <w:spacing w:val="22"/>
          <w:szCs w:val="20"/>
        </w:rPr>
        <w:t xml:space="preserve"> </w:t>
      </w:r>
      <w:r w:rsidRPr="007E2615">
        <w:rPr>
          <w:rFonts w:cs="Verdana"/>
          <w:color w:val="000000"/>
          <w:szCs w:val="20"/>
        </w:rPr>
        <w:t>do</w:t>
      </w:r>
      <w:r w:rsidRPr="007E2615">
        <w:rPr>
          <w:rFonts w:cs="Verdana"/>
          <w:color w:val="000000"/>
          <w:spacing w:val="31"/>
          <w:szCs w:val="20"/>
        </w:rPr>
        <w:t xml:space="preserve"> </w:t>
      </w:r>
      <w:r w:rsidRPr="007E2615">
        <w:rPr>
          <w:rFonts w:cs="Verdana"/>
          <w:color w:val="000000"/>
          <w:szCs w:val="20"/>
        </w:rPr>
        <w:t>listy</w:t>
      </w:r>
      <w:r w:rsidRPr="007E2615">
        <w:rPr>
          <w:rFonts w:cs="Verdana"/>
          <w:color w:val="000000"/>
          <w:spacing w:val="30"/>
          <w:szCs w:val="20"/>
        </w:rPr>
        <w:t xml:space="preserve"> </w:t>
      </w:r>
      <w:r w:rsidRPr="007E2615">
        <w:rPr>
          <w:rFonts w:cs="Verdana"/>
          <w:color w:val="000000"/>
          <w:szCs w:val="20"/>
        </w:rPr>
        <w:t>załączników</w:t>
      </w:r>
      <w:r w:rsidRPr="007E2615">
        <w:rPr>
          <w:rFonts w:cs="Verdana"/>
          <w:color w:val="000000"/>
          <w:spacing w:val="20"/>
          <w:szCs w:val="20"/>
        </w:rPr>
        <w:t xml:space="preserve"> </w:t>
      </w:r>
      <w:r w:rsidRPr="007E2615">
        <w:rPr>
          <w:rFonts w:cs="Verdana"/>
          <w:color w:val="000000"/>
          <w:szCs w:val="20"/>
        </w:rPr>
        <w:t>WN-D</w:t>
      </w:r>
      <w:r w:rsidRPr="007E2615">
        <w:rPr>
          <w:rFonts w:cs="Verdana"/>
          <w:color w:val="000000"/>
          <w:spacing w:val="22"/>
          <w:szCs w:val="20"/>
        </w:rPr>
        <w:t xml:space="preserve"> </w:t>
      </w:r>
      <w:r w:rsidRPr="007E2615">
        <w:rPr>
          <w:rFonts w:cs="Verdana"/>
          <w:color w:val="000000"/>
          <w:szCs w:val="20"/>
        </w:rPr>
        <w:t>-</w:t>
      </w:r>
      <w:r w:rsidRPr="007E2615">
        <w:rPr>
          <w:rFonts w:cs="Verdana"/>
          <w:color w:val="000000"/>
          <w:spacing w:val="28"/>
          <w:szCs w:val="20"/>
        </w:rPr>
        <w:t xml:space="preserve"> </w:t>
      </w:r>
      <w:r w:rsidRPr="007E2615">
        <w:rPr>
          <w:rFonts w:cs="Verdana"/>
          <w:color w:val="000000"/>
          <w:szCs w:val="20"/>
        </w:rPr>
        <w:t>w</w:t>
      </w:r>
      <w:r w:rsidRPr="007E2615">
        <w:rPr>
          <w:rFonts w:cs="Verdana"/>
          <w:color w:val="000000"/>
          <w:spacing w:val="26"/>
          <w:szCs w:val="20"/>
        </w:rPr>
        <w:t xml:space="preserve"> </w:t>
      </w:r>
      <w:r w:rsidRPr="007E2615">
        <w:rPr>
          <w:rFonts w:cs="Verdana"/>
          <w:color w:val="000000"/>
          <w:szCs w:val="20"/>
        </w:rPr>
        <w:t xml:space="preserve">tym </w:t>
      </w:r>
      <w:r w:rsidRPr="007E2615">
        <w:rPr>
          <w:rFonts w:cs="Verdana"/>
          <w:color w:val="000000"/>
          <w:spacing w:val="1"/>
          <w:szCs w:val="20"/>
        </w:rPr>
        <w:t>cel</w:t>
      </w:r>
      <w:r w:rsidRPr="007E2615">
        <w:rPr>
          <w:rFonts w:cs="Verdana"/>
          <w:color w:val="000000"/>
          <w:szCs w:val="20"/>
        </w:rPr>
        <w:t>u</w:t>
      </w:r>
      <w:r w:rsidRPr="007E2615">
        <w:rPr>
          <w:rFonts w:cs="Verdana"/>
          <w:color w:val="000000"/>
          <w:spacing w:val="5"/>
          <w:szCs w:val="20"/>
        </w:rPr>
        <w:t xml:space="preserve"> </w:t>
      </w:r>
      <w:r w:rsidRPr="007E2615">
        <w:rPr>
          <w:rFonts w:cs="Verdana"/>
          <w:color w:val="000000"/>
          <w:szCs w:val="20"/>
        </w:rPr>
        <w:t>należy</w:t>
      </w:r>
      <w:r w:rsidRPr="007E2615">
        <w:rPr>
          <w:rFonts w:cs="Verdana"/>
          <w:color w:val="000000"/>
          <w:spacing w:val="-3"/>
          <w:szCs w:val="20"/>
        </w:rPr>
        <w:t xml:space="preserve"> </w:t>
      </w:r>
      <w:r w:rsidRPr="007E2615">
        <w:rPr>
          <w:rFonts w:cs="Verdana"/>
          <w:color w:val="000000"/>
          <w:szCs w:val="20"/>
        </w:rPr>
        <w:t>nacisnąć</w:t>
      </w:r>
      <w:r w:rsidRPr="007E2615">
        <w:rPr>
          <w:rFonts w:cs="Verdana"/>
          <w:color w:val="000000"/>
          <w:spacing w:val="-8"/>
          <w:szCs w:val="20"/>
        </w:rPr>
        <w:t xml:space="preserve"> </w:t>
      </w:r>
      <w:r w:rsidRPr="007E2615">
        <w:rPr>
          <w:rFonts w:cs="Verdana"/>
          <w:color w:val="000000"/>
          <w:szCs w:val="20"/>
        </w:rPr>
        <w:t>przycisk</w:t>
      </w:r>
      <w:r w:rsidRPr="007E2615">
        <w:rPr>
          <w:rFonts w:cs="Verdana"/>
          <w:color w:val="000000"/>
          <w:spacing w:val="-10"/>
          <w:szCs w:val="20"/>
        </w:rPr>
        <w:t xml:space="preserve"> ‘</w:t>
      </w:r>
      <w:r w:rsidRPr="007E2615">
        <w:rPr>
          <w:rFonts w:cs="Verdana"/>
          <w:color w:val="000000"/>
          <w:spacing w:val="1"/>
          <w:szCs w:val="20"/>
          <w:u w:val="single"/>
        </w:rPr>
        <w:t>Anuluj’.</w:t>
      </w:r>
    </w:p>
    <w:p w14:paraId="1D0A84DE" w14:textId="00A99752" w:rsidR="00EA5D31" w:rsidRPr="00476F68" w:rsidRDefault="00EA5D31" w:rsidP="00EA5D31">
      <w:pPr>
        <w:jc w:val="both"/>
        <w:rPr>
          <w:rFonts w:ascii="Verdana" w:hAnsi="Verdana"/>
        </w:rPr>
      </w:pPr>
    </w:p>
    <w:p w14:paraId="5FB589CB" w14:textId="5D53B1BB" w:rsidR="00B678D8" w:rsidRPr="00BB203D" w:rsidRDefault="00B678D8" w:rsidP="00CF38AB">
      <w:pPr>
        <w:tabs>
          <w:tab w:val="left" w:pos="195"/>
        </w:tabs>
        <w:autoSpaceDE w:val="0"/>
        <w:spacing w:before="120"/>
        <w:jc w:val="both"/>
        <w:rPr>
          <w:rFonts w:cs="Verdana"/>
          <w:color w:val="000000"/>
          <w:szCs w:val="20"/>
        </w:rPr>
      </w:pPr>
    </w:p>
    <w:p w14:paraId="4D8E1E1A" w14:textId="37F6E9E4" w:rsidR="00B678D8" w:rsidRPr="00082758" w:rsidRDefault="00B678D8" w:rsidP="00B678D8">
      <w:pPr>
        <w:pStyle w:val="Nagwek5"/>
        <w:rPr>
          <w:rFonts w:ascii="Verdana" w:hAnsi="Verdana"/>
          <w:i w:val="0"/>
          <w:iCs w:val="0"/>
          <w:sz w:val="24"/>
          <w:szCs w:val="24"/>
        </w:rPr>
      </w:pPr>
      <w:bookmarkStart w:id="74" w:name="_Toc492658259"/>
      <w:r w:rsidRPr="00082758">
        <w:rPr>
          <w:rFonts w:ascii="Verdana" w:hAnsi="Verdana" w:cs="Symbol"/>
          <w:i w:val="0"/>
          <w:iCs w:val="0"/>
          <w:sz w:val="24"/>
          <w:szCs w:val="24"/>
        </w:rPr>
        <w:t>•</w:t>
      </w:r>
      <w:r w:rsidRPr="00082758">
        <w:rPr>
          <w:rFonts w:ascii="Verdana" w:hAnsi="Verdana" w:cs="Symbol"/>
          <w:i w:val="0"/>
          <w:iCs w:val="0"/>
          <w:sz w:val="24"/>
          <w:szCs w:val="24"/>
        </w:rPr>
        <w:tab/>
      </w:r>
      <w:r w:rsidRPr="00082758">
        <w:rPr>
          <w:rFonts w:ascii="Verdana" w:hAnsi="Verdana"/>
          <w:i w:val="0"/>
          <w:iCs w:val="0"/>
          <w:sz w:val="24"/>
          <w:szCs w:val="24"/>
        </w:rPr>
        <w:t>Załącznik INF-</w:t>
      </w:r>
      <w:proofErr w:type="spellStart"/>
      <w:r w:rsidRPr="00082758">
        <w:rPr>
          <w:rFonts w:ascii="Verdana" w:hAnsi="Verdana"/>
          <w:i w:val="0"/>
          <w:iCs w:val="0"/>
          <w:sz w:val="24"/>
          <w:szCs w:val="24"/>
        </w:rPr>
        <w:t>oPR</w:t>
      </w:r>
      <w:bookmarkEnd w:id="74"/>
      <w:proofErr w:type="spellEnd"/>
    </w:p>
    <w:p w14:paraId="6025A37C" w14:textId="77777777" w:rsidR="007E056B" w:rsidRPr="00BB203D" w:rsidRDefault="007E056B">
      <w:pPr>
        <w:autoSpaceDE w:val="0"/>
        <w:jc w:val="both"/>
        <w:rPr>
          <w:rFonts w:cs="Verdana"/>
          <w:b/>
          <w:bCs/>
          <w:color w:val="000000"/>
          <w:szCs w:val="20"/>
        </w:rPr>
      </w:pPr>
    </w:p>
    <w:p w14:paraId="1EFDB64C" w14:textId="77777777" w:rsidR="007E056B" w:rsidRPr="00BB203D" w:rsidRDefault="007E056B">
      <w:pPr>
        <w:autoSpaceDE w:val="0"/>
        <w:spacing w:before="120"/>
        <w:jc w:val="both"/>
        <w:rPr>
          <w:rFonts w:cs="Verdana"/>
          <w:color w:val="000000"/>
          <w:szCs w:val="20"/>
        </w:rPr>
      </w:pPr>
      <w:r w:rsidRPr="00BB203D">
        <w:rPr>
          <w:rFonts w:cs="Verdana"/>
          <w:color w:val="000000"/>
          <w:szCs w:val="20"/>
        </w:rPr>
        <w:t>Załącznik INF-</w:t>
      </w:r>
      <w:proofErr w:type="spellStart"/>
      <w:r w:rsidRPr="00BB203D">
        <w:rPr>
          <w:rFonts w:cs="Verdana"/>
          <w:color w:val="000000"/>
          <w:szCs w:val="20"/>
        </w:rPr>
        <w:t>oPR</w:t>
      </w:r>
      <w:proofErr w:type="spellEnd"/>
      <w:r w:rsidRPr="00BB203D">
        <w:rPr>
          <w:rFonts w:cs="Verdana"/>
          <w:color w:val="000000"/>
          <w:szCs w:val="20"/>
        </w:rPr>
        <w:t xml:space="preserve"> odwzorowuje formularz z Rozporządzenia Rady Ministrów z dnia 16 grudnia 2010 r. zmieniającego rozporządzenie w sprawie zakresu informacji przedstawianych przez podmiot ubiegający się o pomoc inną niż pomoc de </w:t>
      </w:r>
      <w:proofErr w:type="spellStart"/>
      <w:r w:rsidRPr="00BB203D">
        <w:rPr>
          <w:rFonts w:cs="Verdana"/>
          <w:color w:val="000000"/>
          <w:szCs w:val="20"/>
        </w:rPr>
        <w:t>minimis</w:t>
      </w:r>
      <w:proofErr w:type="spellEnd"/>
      <w:r w:rsidRPr="00BB203D">
        <w:rPr>
          <w:rFonts w:cs="Verdana"/>
          <w:color w:val="000000"/>
          <w:szCs w:val="20"/>
        </w:rPr>
        <w:t xml:space="preserve"> lub pomoc de </w:t>
      </w:r>
      <w:proofErr w:type="spellStart"/>
      <w:r w:rsidRPr="00BB203D">
        <w:rPr>
          <w:rFonts w:cs="Verdana"/>
          <w:color w:val="000000"/>
          <w:szCs w:val="20"/>
        </w:rPr>
        <w:t>minimis</w:t>
      </w:r>
      <w:proofErr w:type="spellEnd"/>
      <w:r w:rsidRPr="00BB203D">
        <w:rPr>
          <w:rFonts w:cs="Verdana"/>
          <w:color w:val="000000"/>
          <w:szCs w:val="20"/>
        </w:rPr>
        <w:t xml:space="preserve"> w rolnictwie lub rybołówstwie. </w:t>
      </w:r>
    </w:p>
    <w:p w14:paraId="06474AD1" w14:textId="77777777" w:rsidR="007E056B" w:rsidRPr="00BB203D" w:rsidRDefault="007E056B">
      <w:pPr>
        <w:autoSpaceDE w:val="0"/>
        <w:spacing w:before="120"/>
        <w:jc w:val="both"/>
        <w:rPr>
          <w:rFonts w:cs="Verdana"/>
          <w:color w:val="000000"/>
          <w:szCs w:val="20"/>
        </w:rPr>
      </w:pPr>
      <w:r w:rsidRPr="00BB203D">
        <w:rPr>
          <w:rFonts w:cs="Verdana"/>
          <w:color w:val="000000"/>
          <w:szCs w:val="20"/>
        </w:rPr>
        <w:t>W celu utworzenia nowego załącznika INF-</w:t>
      </w:r>
      <w:proofErr w:type="spellStart"/>
      <w:r w:rsidRPr="00BB203D">
        <w:rPr>
          <w:rFonts w:cs="Verdana"/>
          <w:color w:val="000000"/>
          <w:szCs w:val="20"/>
        </w:rPr>
        <w:t>oPR</w:t>
      </w:r>
      <w:proofErr w:type="spellEnd"/>
      <w:r w:rsidRPr="00BB203D">
        <w:rPr>
          <w:rFonts w:cs="Verdana"/>
          <w:color w:val="000000"/>
          <w:szCs w:val="20"/>
        </w:rPr>
        <w:t xml:space="preserve"> należy wybrać czynność </w:t>
      </w:r>
      <w:r w:rsidRPr="00BB203D">
        <w:rPr>
          <w:rFonts w:cs="Verdana"/>
          <w:color w:val="000000"/>
          <w:szCs w:val="20"/>
          <w:u w:val="single"/>
        </w:rPr>
        <w:t>'dodaj INF-</w:t>
      </w:r>
      <w:proofErr w:type="spellStart"/>
      <w:r w:rsidRPr="00BB203D">
        <w:rPr>
          <w:rFonts w:cs="Verdana"/>
          <w:color w:val="000000"/>
          <w:szCs w:val="20"/>
          <w:u w:val="single"/>
        </w:rPr>
        <w:t>oPR</w:t>
      </w:r>
      <w:proofErr w:type="spellEnd"/>
      <w:r w:rsidRPr="00BB203D">
        <w:rPr>
          <w:rFonts w:cs="Verdana"/>
          <w:color w:val="000000"/>
          <w:szCs w:val="20"/>
          <w:u w:val="single"/>
        </w:rPr>
        <w:t>'</w:t>
      </w:r>
      <w:r w:rsidRPr="00BB203D">
        <w:rPr>
          <w:rFonts w:cs="Verdana"/>
          <w:color w:val="000000"/>
          <w:szCs w:val="20"/>
        </w:rPr>
        <w:t>, po wykonaniu której ukaże się formularz tego załącznika.</w:t>
      </w:r>
    </w:p>
    <w:p w14:paraId="780DF928" w14:textId="77777777" w:rsidR="007E056B" w:rsidRPr="00BB203D" w:rsidRDefault="007E056B">
      <w:pPr>
        <w:autoSpaceDE w:val="0"/>
        <w:spacing w:before="120"/>
        <w:jc w:val="both"/>
        <w:rPr>
          <w:rFonts w:cs="Verdana"/>
          <w:color w:val="000000"/>
          <w:szCs w:val="20"/>
        </w:rPr>
      </w:pPr>
    </w:p>
    <w:p w14:paraId="4B1C6D70" w14:textId="33595A2A" w:rsidR="007E056B" w:rsidRPr="00BB203D" w:rsidRDefault="0094160C" w:rsidP="005D14D9">
      <w:pPr>
        <w:autoSpaceDE w:val="0"/>
        <w:spacing w:before="120"/>
        <w:jc w:val="both"/>
        <w:rPr>
          <w:rFonts w:cs="Verdana"/>
          <w:color w:val="000000"/>
          <w:szCs w:val="20"/>
        </w:rPr>
      </w:pPr>
      <w:r w:rsidRPr="00082758">
        <w:rPr>
          <w:noProof/>
          <w:color w:val="000000"/>
        </w:rPr>
        <w:lastRenderedPageBreak/>
        <w:drawing>
          <wp:inline distT="0" distB="0" distL="0" distR="0" wp14:anchorId="51F2FBAA" wp14:editId="71AD7B8D">
            <wp:extent cx="6115050" cy="4552950"/>
            <wp:effectExtent l="0" t="0" r="0" b="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6115050" cy="4552950"/>
                    </a:xfrm>
                    <a:prstGeom prst="rect">
                      <a:avLst/>
                    </a:prstGeom>
                    <a:noFill/>
                    <a:ln>
                      <a:noFill/>
                    </a:ln>
                  </pic:spPr>
                </pic:pic>
              </a:graphicData>
            </a:graphic>
          </wp:inline>
        </w:drawing>
      </w:r>
    </w:p>
    <w:p w14:paraId="1C9F4FE9" w14:textId="77777777" w:rsidR="007E056B" w:rsidRPr="00BB203D" w:rsidRDefault="007E056B">
      <w:pPr>
        <w:autoSpaceDE w:val="0"/>
        <w:spacing w:before="120"/>
        <w:jc w:val="both"/>
        <w:rPr>
          <w:rFonts w:cs="Verdana"/>
          <w:color w:val="000000"/>
          <w:szCs w:val="20"/>
        </w:rPr>
      </w:pPr>
    </w:p>
    <w:p w14:paraId="26C9588A" w14:textId="77777777" w:rsidR="007E056B" w:rsidRPr="00BB203D" w:rsidRDefault="007E056B">
      <w:pPr>
        <w:autoSpaceDE w:val="0"/>
        <w:spacing w:before="120"/>
        <w:jc w:val="both"/>
        <w:rPr>
          <w:rFonts w:cs="Verdana"/>
          <w:color w:val="000000"/>
          <w:szCs w:val="20"/>
        </w:rPr>
      </w:pPr>
      <w:r w:rsidRPr="00BB203D">
        <w:rPr>
          <w:rFonts w:cs="Verdana"/>
          <w:color w:val="000000"/>
          <w:szCs w:val="20"/>
        </w:rPr>
        <w:t>Przy uzupełnianiu pól, których opisy podświetlone są na niebiesko można skorzystać z wyświetlanych przez System podpowiedzi.</w:t>
      </w:r>
    </w:p>
    <w:p w14:paraId="15567722" w14:textId="77777777" w:rsidR="007E056B" w:rsidRPr="00BB203D" w:rsidRDefault="007E056B">
      <w:pPr>
        <w:autoSpaceDE w:val="0"/>
        <w:spacing w:before="120"/>
        <w:jc w:val="both"/>
        <w:rPr>
          <w:rFonts w:cs="Verdana"/>
          <w:color w:val="000000"/>
          <w:szCs w:val="20"/>
        </w:rPr>
      </w:pPr>
    </w:p>
    <w:p w14:paraId="31251464"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 części </w:t>
      </w:r>
      <w:r w:rsidRPr="00BB203D">
        <w:rPr>
          <w:rFonts w:cs="Verdana"/>
          <w:b/>
          <w:bCs/>
          <w:color w:val="000000"/>
          <w:szCs w:val="20"/>
          <w:u w:val="single"/>
        </w:rPr>
        <w:t>A. Informacje dotyczące podmiotu ubiegającego się o pomoc</w:t>
      </w:r>
      <w:r w:rsidRPr="00BB203D">
        <w:rPr>
          <w:rFonts w:cs="Verdana"/>
          <w:color w:val="000000"/>
          <w:szCs w:val="20"/>
        </w:rPr>
        <w:t xml:space="preserve">, pola uzupełniane są automatycznie danymi z wniosku </w:t>
      </w:r>
      <w:proofErr w:type="spellStart"/>
      <w:r w:rsidRPr="00BB203D">
        <w:rPr>
          <w:rFonts w:cs="Verdana"/>
          <w:color w:val="000000"/>
          <w:szCs w:val="20"/>
        </w:rPr>
        <w:t>Wn</w:t>
      </w:r>
      <w:proofErr w:type="spellEnd"/>
      <w:r w:rsidRPr="00BB203D">
        <w:rPr>
          <w:rFonts w:cs="Verdana"/>
          <w:color w:val="000000"/>
          <w:szCs w:val="20"/>
        </w:rPr>
        <w:t xml:space="preserve">-D, do którego dołączana jest 'Informacja...’ lub z Kartoteki Beneficjentów. Są to: pełna nazwa i dane adresowe firmy, identyfikator gminy, w której podmiot ubiegający się o pomoc ma miejsce zamieszkania lub siedzibę, forma prawna podmiotu, data utworzenia przedsiębiorstwa. </w:t>
      </w:r>
    </w:p>
    <w:p w14:paraId="768C0D47" w14:textId="77777777" w:rsidR="007E056B" w:rsidRPr="00BB203D" w:rsidRDefault="007E056B">
      <w:pPr>
        <w:autoSpaceDE w:val="0"/>
        <w:spacing w:before="120"/>
        <w:jc w:val="both"/>
        <w:rPr>
          <w:rFonts w:cs="Verdana"/>
          <w:color w:val="000000"/>
          <w:szCs w:val="20"/>
        </w:rPr>
      </w:pPr>
    </w:p>
    <w:p w14:paraId="75E64B89"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Uwaga:</w:t>
      </w:r>
      <w:r w:rsidRPr="00BB203D">
        <w:rPr>
          <w:rFonts w:cs="Verdana"/>
          <w:color w:val="000000"/>
          <w:szCs w:val="20"/>
        </w:rPr>
        <w:t xml:space="preserve"> Jeżeli wypełniono pola niezgodnie z zapisami we wniosku lub w Kartotece, System nie zaktualizuje Kartoteki Beneficjenta danymi z załącznika INF-</w:t>
      </w:r>
      <w:proofErr w:type="spellStart"/>
      <w:r w:rsidRPr="00BB203D">
        <w:rPr>
          <w:rFonts w:cs="Verdana"/>
          <w:color w:val="000000"/>
          <w:szCs w:val="20"/>
        </w:rPr>
        <w:t>oPR.</w:t>
      </w:r>
      <w:proofErr w:type="spellEnd"/>
    </w:p>
    <w:p w14:paraId="1EECB298" w14:textId="77777777" w:rsidR="007E056B" w:rsidRPr="00BB203D" w:rsidRDefault="007E056B">
      <w:pPr>
        <w:autoSpaceDE w:val="0"/>
        <w:spacing w:before="120"/>
        <w:jc w:val="both"/>
        <w:rPr>
          <w:rFonts w:cs="Verdana"/>
          <w:color w:val="000000"/>
          <w:szCs w:val="20"/>
        </w:rPr>
      </w:pPr>
    </w:p>
    <w:p w14:paraId="798C3361" w14:textId="01A78F21" w:rsidR="007E056B" w:rsidRPr="00BB203D" w:rsidRDefault="006507B4">
      <w:pPr>
        <w:autoSpaceDE w:val="0"/>
        <w:spacing w:before="120"/>
        <w:jc w:val="both"/>
        <w:rPr>
          <w:rFonts w:cs="Verdana"/>
          <w:color w:val="000000"/>
          <w:szCs w:val="20"/>
        </w:rPr>
      </w:pPr>
      <w:r w:rsidRPr="003A3BFC">
        <w:rPr>
          <w:rFonts w:cs="Verdana"/>
          <w:noProof/>
          <w:color w:val="000000"/>
          <w:szCs w:val="20"/>
        </w:rPr>
        <w:lastRenderedPageBreak/>
        <w:drawing>
          <wp:inline distT="0" distB="0" distL="0" distR="0" wp14:anchorId="0749B29D" wp14:editId="3155DA79">
            <wp:extent cx="6115050" cy="7629525"/>
            <wp:effectExtent l="0" t="0" r="0" b="9525"/>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115050" cy="7629525"/>
                    </a:xfrm>
                    <a:prstGeom prst="rect">
                      <a:avLst/>
                    </a:prstGeom>
                    <a:noFill/>
                    <a:ln>
                      <a:noFill/>
                    </a:ln>
                  </pic:spPr>
                </pic:pic>
              </a:graphicData>
            </a:graphic>
          </wp:inline>
        </w:drawing>
      </w:r>
    </w:p>
    <w:p w14:paraId="129BF8FE" w14:textId="77777777" w:rsidR="007E056B" w:rsidRPr="00BB203D" w:rsidRDefault="007E056B">
      <w:pPr>
        <w:tabs>
          <w:tab w:val="left" w:pos="195"/>
        </w:tabs>
        <w:autoSpaceDE w:val="0"/>
        <w:spacing w:before="120"/>
        <w:ind w:left="195" w:hanging="195"/>
        <w:jc w:val="both"/>
        <w:rPr>
          <w:rFonts w:cs="Verdana"/>
          <w:color w:val="000000"/>
          <w:szCs w:val="20"/>
        </w:rPr>
      </w:pPr>
    </w:p>
    <w:p w14:paraId="04ABD95B"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 przejściu do części </w:t>
      </w:r>
      <w:r w:rsidRPr="00BB203D">
        <w:rPr>
          <w:rFonts w:cs="Verdana"/>
          <w:b/>
          <w:color w:val="000000"/>
          <w:szCs w:val="20"/>
          <w:u w:val="single"/>
        </w:rPr>
        <w:t>D.</w:t>
      </w:r>
      <w:r w:rsidRPr="00BB203D">
        <w:rPr>
          <w:rFonts w:cs="Verdana"/>
          <w:color w:val="000000"/>
          <w:szCs w:val="20"/>
        </w:rPr>
        <w:t xml:space="preserve"> formularza System umożliwia:</w:t>
      </w:r>
    </w:p>
    <w:p w14:paraId="4FBE2A8F" w14:textId="77777777" w:rsidR="007E056B" w:rsidRPr="00BB203D" w:rsidRDefault="007E056B">
      <w:pPr>
        <w:autoSpaceDE w:val="0"/>
        <w:spacing w:before="120"/>
        <w:jc w:val="both"/>
        <w:rPr>
          <w:rFonts w:cs="Verdana"/>
          <w:color w:val="000000"/>
          <w:szCs w:val="20"/>
        </w:rPr>
      </w:pPr>
    </w:p>
    <w:p w14:paraId="4D739A1F"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sprawdzenie i skorygowanie pozycji wypełnionych automatycznie </w:t>
      </w:r>
    </w:p>
    <w:p w14:paraId="66EC7FDC"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dodanie nowej pomocy poprzez </w:t>
      </w:r>
      <w:r w:rsidR="00C846D9" w:rsidRPr="00BB203D">
        <w:rPr>
          <w:rFonts w:cs="Verdana"/>
          <w:color w:val="000000"/>
          <w:szCs w:val="20"/>
        </w:rPr>
        <w:t xml:space="preserve">przycisk </w:t>
      </w:r>
      <w:r w:rsidRPr="00BB203D">
        <w:rPr>
          <w:rFonts w:cs="Verdana"/>
          <w:color w:val="000000"/>
          <w:szCs w:val="20"/>
          <w:u w:val="single"/>
        </w:rPr>
        <w:t>‘Dodaj nową pomoc’</w:t>
      </w:r>
    </w:p>
    <w:p w14:paraId="19F20AA5"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lastRenderedPageBreak/>
        <w:t>•</w:t>
      </w:r>
      <w:r w:rsidRPr="00BB203D">
        <w:rPr>
          <w:rFonts w:cs="Symbol"/>
          <w:color w:val="000000"/>
          <w:szCs w:val="20"/>
        </w:rPr>
        <w:tab/>
      </w:r>
      <w:r w:rsidRPr="00BB203D">
        <w:rPr>
          <w:rFonts w:cs="Verdana"/>
          <w:color w:val="000000"/>
          <w:szCs w:val="20"/>
        </w:rPr>
        <w:t>zaktualizowanie tabeli podczas edycji załącznika INF-</w:t>
      </w:r>
      <w:proofErr w:type="spellStart"/>
      <w:r w:rsidRPr="00BB203D">
        <w:rPr>
          <w:rFonts w:cs="Verdana"/>
          <w:color w:val="000000"/>
          <w:szCs w:val="20"/>
        </w:rPr>
        <w:t>oPR</w:t>
      </w:r>
      <w:proofErr w:type="spellEnd"/>
      <w:r w:rsidRPr="00BB203D">
        <w:rPr>
          <w:rFonts w:cs="Verdana"/>
          <w:color w:val="000000"/>
          <w:szCs w:val="20"/>
        </w:rPr>
        <w:t xml:space="preserve"> wprowadzonego wcześniej do Systemu</w:t>
      </w:r>
    </w:p>
    <w:p w14:paraId="758F08BF"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usunięcie pojedynczego wiersza tabeli </w:t>
      </w:r>
      <w:r w:rsidR="00C846D9" w:rsidRPr="00BB203D">
        <w:rPr>
          <w:rFonts w:cs="Verdana"/>
          <w:color w:val="000000"/>
          <w:szCs w:val="20"/>
        </w:rPr>
        <w:t xml:space="preserve">za pomocą </w:t>
      </w:r>
      <w:r w:rsidRPr="00BB203D">
        <w:rPr>
          <w:rFonts w:cs="Verdana"/>
          <w:color w:val="000000"/>
          <w:szCs w:val="20"/>
        </w:rPr>
        <w:t>przycisk</w:t>
      </w:r>
      <w:r w:rsidR="00C846D9" w:rsidRPr="00BB203D">
        <w:rPr>
          <w:rFonts w:cs="Verdana"/>
          <w:color w:val="000000"/>
          <w:szCs w:val="20"/>
        </w:rPr>
        <w:t>u</w:t>
      </w:r>
      <w:r w:rsidRPr="00BB203D">
        <w:rPr>
          <w:rFonts w:cs="Verdana"/>
          <w:color w:val="000000"/>
          <w:szCs w:val="20"/>
        </w:rPr>
        <w:t xml:space="preserve"> </w:t>
      </w:r>
      <w:r w:rsidR="00C846D9" w:rsidRPr="00BB203D">
        <w:rPr>
          <w:rFonts w:cs="Verdana"/>
          <w:color w:val="000000"/>
          <w:szCs w:val="20"/>
        </w:rPr>
        <w:t>‘</w:t>
      </w:r>
      <w:r w:rsidR="00C846D9" w:rsidRPr="00BB203D">
        <w:rPr>
          <w:rFonts w:cs="Verdana"/>
          <w:color w:val="000000"/>
          <w:szCs w:val="20"/>
          <w:u w:val="single"/>
        </w:rPr>
        <w:t>Usuń’</w:t>
      </w:r>
    </w:p>
    <w:p w14:paraId="0B4F790E" w14:textId="77777777" w:rsidR="007E056B" w:rsidRPr="00082758" w:rsidRDefault="007E056B">
      <w:pPr>
        <w:tabs>
          <w:tab w:val="left" w:pos="195"/>
        </w:tabs>
        <w:autoSpaceDE w:val="0"/>
        <w:spacing w:before="120"/>
        <w:ind w:left="195" w:hanging="195"/>
        <w:rPr>
          <w:rFonts w:ascii="Verdana" w:hAnsi="Verdana"/>
          <w:noProof/>
          <w:color w:val="00000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Usunięcie wszystkich wierszy w tabeli za pomocą przycisku </w:t>
      </w:r>
      <w:r w:rsidRPr="00BB203D">
        <w:rPr>
          <w:rFonts w:cs="Verdana"/>
          <w:color w:val="000000"/>
          <w:szCs w:val="20"/>
          <w:u w:val="single"/>
        </w:rPr>
        <w:t>‘Usuń wszystko’</w:t>
      </w:r>
    </w:p>
    <w:p w14:paraId="02E3D6B2" w14:textId="77777777" w:rsidR="007E056B" w:rsidRPr="00BB203D" w:rsidRDefault="007E056B">
      <w:pPr>
        <w:tabs>
          <w:tab w:val="left" w:pos="195"/>
        </w:tabs>
        <w:autoSpaceDE w:val="0"/>
        <w:ind w:left="195" w:hanging="195"/>
        <w:rPr>
          <w:rFonts w:cs="Verdana"/>
          <w:color w:val="000000"/>
          <w:szCs w:val="20"/>
        </w:rPr>
      </w:pPr>
    </w:p>
    <w:p w14:paraId="79B01E83" w14:textId="77777777" w:rsidR="007E056B" w:rsidRPr="00BB203D" w:rsidRDefault="0094160C">
      <w:pPr>
        <w:tabs>
          <w:tab w:val="left" w:pos="195"/>
          <w:tab w:val="center" w:pos="4819"/>
        </w:tabs>
        <w:autoSpaceDE w:val="0"/>
        <w:spacing w:before="120"/>
        <w:jc w:val="both"/>
        <w:rPr>
          <w:rFonts w:cs="Verdana"/>
          <w:color w:val="000000"/>
          <w:szCs w:val="20"/>
        </w:rPr>
      </w:pPr>
      <w:r w:rsidRPr="00BB203D">
        <w:rPr>
          <w:rFonts w:cs="Verdana"/>
          <w:noProof/>
          <w:color w:val="000000"/>
          <w:szCs w:val="20"/>
        </w:rPr>
        <w:drawing>
          <wp:inline distT="0" distB="0" distL="0" distR="0" wp14:anchorId="36ADDD87" wp14:editId="471867EC">
            <wp:extent cx="6115050" cy="1514475"/>
            <wp:effectExtent l="0" t="0" r="0" b="9525"/>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115050" cy="1514475"/>
                    </a:xfrm>
                    <a:prstGeom prst="rect">
                      <a:avLst/>
                    </a:prstGeom>
                    <a:noFill/>
                    <a:ln>
                      <a:noFill/>
                    </a:ln>
                  </pic:spPr>
                </pic:pic>
              </a:graphicData>
            </a:graphic>
          </wp:inline>
        </w:drawing>
      </w:r>
    </w:p>
    <w:p w14:paraId="748F7C1A" w14:textId="77777777" w:rsidR="007E056B" w:rsidRPr="00BB203D" w:rsidRDefault="007E056B">
      <w:pPr>
        <w:tabs>
          <w:tab w:val="left" w:pos="195"/>
        </w:tabs>
        <w:autoSpaceDE w:val="0"/>
        <w:spacing w:before="120"/>
        <w:jc w:val="both"/>
        <w:rPr>
          <w:rFonts w:cs="Verdana"/>
          <w:color w:val="000000"/>
          <w:szCs w:val="20"/>
        </w:rPr>
      </w:pPr>
    </w:p>
    <w:p w14:paraId="3F98F399" w14:textId="77777777" w:rsidR="007E056B" w:rsidRPr="00BB203D" w:rsidRDefault="007E056B">
      <w:pPr>
        <w:autoSpaceDE w:val="0"/>
        <w:spacing w:before="120"/>
        <w:jc w:val="both"/>
        <w:rPr>
          <w:rFonts w:cs="Verdana"/>
          <w:color w:val="000000"/>
          <w:szCs w:val="20"/>
        </w:rPr>
      </w:pPr>
      <w:r w:rsidRPr="00BB203D">
        <w:rPr>
          <w:rFonts w:cs="Verdana"/>
          <w:color w:val="000000"/>
          <w:szCs w:val="20"/>
        </w:rPr>
        <w:t>Każdy wiersz tabeli zawiera następujące dane:</w:t>
      </w:r>
    </w:p>
    <w:p w14:paraId="69C5FBB0" w14:textId="77777777" w:rsidR="007E056B" w:rsidRPr="00BB203D" w:rsidRDefault="007E056B">
      <w:pPr>
        <w:autoSpaceDE w:val="0"/>
        <w:spacing w:before="120"/>
        <w:rPr>
          <w:rFonts w:cs="Verdana"/>
          <w:color w:val="000000"/>
          <w:szCs w:val="20"/>
        </w:rPr>
      </w:pPr>
      <w:r w:rsidRPr="00082758">
        <w:rPr>
          <w:rFonts w:ascii="Verdana" w:hAnsi="Verdana"/>
          <w:color w:val="000000"/>
        </w:rPr>
        <w:br/>
      </w:r>
      <w:r w:rsidRPr="00BB203D">
        <w:rPr>
          <w:rFonts w:cs="Verdana"/>
          <w:b/>
          <w:bCs/>
          <w:color w:val="000000"/>
          <w:szCs w:val="20"/>
        </w:rPr>
        <w:t>Dzień udzielenia pomocy publicznej [1]</w:t>
      </w:r>
      <w:r w:rsidRPr="00BB203D">
        <w:rPr>
          <w:rFonts w:cs="Verdana"/>
          <w:color w:val="000000"/>
          <w:szCs w:val="20"/>
        </w:rPr>
        <w:t xml:space="preserve"> – jest to data, w której udzielono pomocy publicznej. </w:t>
      </w:r>
    </w:p>
    <w:p w14:paraId="6B55773C" w14:textId="77777777" w:rsidR="007E056B" w:rsidRPr="00BB203D" w:rsidRDefault="007E056B">
      <w:pPr>
        <w:autoSpaceDE w:val="0"/>
        <w:spacing w:before="120"/>
        <w:rPr>
          <w:rFonts w:cs="Verdana"/>
          <w:color w:val="000000"/>
          <w:szCs w:val="20"/>
        </w:rPr>
      </w:pPr>
    </w:p>
    <w:p w14:paraId="48CC3301"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 xml:space="preserve">Podstawa prawna udzielania pomocy publicznej [2] - </w:t>
      </w:r>
      <w:r w:rsidRPr="00BB203D">
        <w:rPr>
          <w:rFonts w:cs="Verdana"/>
          <w:color w:val="000000"/>
          <w:szCs w:val="20"/>
        </w:rPr>
        <w:t xml:space="preserve">należy podać treść podstawy prawnej, co najwyżej </w:t>
      </w:r>
      <w:r w:rsidRPr="00BB203D">
        <w:rPr>
          <w:rFonts w:cs="Verdana"/>
          <w:color w:val="000000"/>
          <w:szCs w:val="28"/>
        </w:rPr>
        <w:t>255</w:t>
      </w:r>
      <w:r w:rsidRPr="00BB203D">
        <w:rPr>
          <w:rFonts w:cs="Verdana"/>
          <w:color w:val="000000"/>
          <w:szCs w:val="20"/>
        </w:rPr>
        <w:t xml:space="preserve"> znaków.</w:t>
      </w:r>
    </w:p>
    <w:p w14:paraId="5CCD9117" w14:textId="77777777" w:rsidR="007E056B" w:rsidRPr="00BB203D" w:rsidRDefault="007E056B">
      <w:pPr>
        <w:autoSpaceDE w:val="0"/>
        <w:spacing w:before="120"/>
        <w:jc w:val="both"/>
        <w:rPr>
          <w:rFonts w:cs="Verdana"/>
          <w:color w:val="000000"/>
          <w:szCs w:val="20"/>
        </w:rPr>
      </w:pPr>
    </w:p>
    <w:p w14:paraId="5544167E" w14:textId="77777777" w:rsidR="007E056B" w:rsidRPr="00BB203D" w:rsidRDefault="007E056B">
      <w:pPr>
        <w:autoSpaceDE w:val="0"/>
        <w:spacing w:before="120"/>
        <w:rPr>
          <w:rFonts w:cs="Verdana"/>
          <w:color w:val="000000"/>
          <w:szCs w:val="20"/>
        </w:rPr>
      </w:pPr>
      <w:r w:rsidRPr="00BB203D">
        <w:rPr>
          <w:rFonts w:cs="Verdana"/>
          <w:b/>
          <w:bCs/>
          <w:color w:val="000000"/>
          <w:szCs w:val="20"/>
        </w:rPr>
        <w:t xml:space="preserve">Wartość otrzymanej pomocy [3] </w:t>
      </w:r>
      <w:r w:rsidRPr="00082758">
        <w:rPr>
          <w:rFonts w:ascii="Verdana" w:hAnsi="Verdana"/>
          <w:b/>
          <w:bCs/>
          <w:color w:val="000000"/>
        </w:rPr>
        <w:t>-</w:t>
      </w:r>
      <w:r w:rsidRPr="00082758">
        <w:rPr>
          <w:rFonts w:ascii="Verdana" w:hAnsi="Verdana"/>
          <w:color w:val="000000"/>
        </w:rPr>
        <w:t xml:space="preserve"> </w:t>
      </w:r>
      <w:r w:rsidRPr="00BB203D">
        <w:rPr>
          <w:rFonts w:cs="Verdana"/>
          <w:color w:val="000000"/>
          <w:szCs w:val="20"/>
        </w:rPr>
        <w:t>wartość brutto pomocy w zł.</w:t>
      </w:r>
    </w:p>
    <w:p w14:paraId="301FB245" w14:textId="77777777" w:rsidR="007E056B" w:rsidRPr="00BB203D" w:rsidRDefault="007E056B">
      <w:pPr>
        <w:autoSpaceDE w:val="0"/>
        <w:jc w:val="both"/>
        <w:rPr>
          <w:rFonts w:cs="Verdana"/>
          <w:b/>
          <w:bCs/>
          <w:color w:val="000000"/>
          <w:szCs w:val="20"/>
        </w:rPr>
      </w:pPr>
    </w:p>
    <w:p w14:paraId="4B06DA61" w14:textId="77777777" w:rsidR="007E056B" w:rsidRPr="00BB203D" w:rsidRDefault="007E056B">
      <w:pPr>
        <w:autoSpaceDE w:val="0"/>
        <w:spacing w:before="120"/>
        <w:rPr>
          <w:rFonts w:cs="Verdana"/>
          <w:color w:val="000000"/>
          <w:szCs w:val="20"/>
        </w:rPr>
      </w:pPr>
      <w:r w:rsidRPr="00BB203D">
        <w:rPr>
          <w:rFonts w:cs="Verdana"/>
          <w:b/>
          <w:bCs/>
          <w:color w:val="000000"/>
          <w:szCs w:val="20"/>
        </w:rPr>
        <w:t xml:space="preserve">Forma pomocy [4] – </w:t>
      </w:r>
      <w:r w:rsidRPr="00BB203D">
        <w:rPr>
          <w:rFonts w:cs="Verdana"/>
          <w:color w:val="000000"/>
          <w:szCs w:val="20"/>
        </w:rPr>
        <w:t>w pozycji</w:t>
      </w:r>
      <w:r w:rsidRPr="00BB203D">
        <w:rPr>
          <w:rFonts w:cs="Verdana"/>
          <w:b/>
          <w:bCs/>
          <w:color w:val="000000"/>
          <w:szCs w:val="20"/>
        </w:rPr>
        <w:t xml:space="preserve"> </w:t>
      </w:r>
      <w:r w:rsidRPr="00BB203D">
        <w:rPr>
          <w:rFonts w:cs="Verdana"/>
          <w:color w:val="000000"/>
          <w:szCs w:val="20"/>
        </w:rPr>
        <w:t>należy określić formę otrzymanej pomocy, tj. dotacja, refundacja części lub całości wydatków, zwolnienia lub umorzenia w podatkach lub opłatach, lub inne.</w:t>
      </w:r>
    </w:p>
    <w:p w14:paraId="60F4A8DB" w14:textId="77777777" w:rsidR="007E056B" w:rsidRPr="00BB203D" w:rsidRDefault="007E056B">
      <w:pPr>
        <w:autoSpaceDE w:val="0"/>
        <w:spacing w:before="120"/>
        <w:rPr>
          <w:rFonts w:cs="Verdana"/>
          <w:color w:val="000000"/>
          <w:szCs w:val="20"/>
        </w:rPr>
      </w:pPr>
    </w:p>
    <w:p w14:paraId="24FECFCC" w14:textId="77777777" w:rsidR="007E056B" w:rsidRPr="00BB203D" w:rsidRDefault="007E056B">
      <w:pPr>
        <w:autoSpaceDE w:val="0"/>
        <w:spacing w:before="120"/>
        <w:rPr>
          <w:rFonts w:cs="Verdana"/>
          <w:b/>
          <w:bCs/>
          <w:color w:val="000000"/>
          <w:szCs w:val="20"/>
        </w:rPr>
      </w:pPr>
      <w:r w:rsidRPr="00BB203D">
        <w:rPr>
          <w:rFonts w:cs="Verdana"/>
          <w:b/>
          <w:bCs/>
          <w:color w:val="000000"/>
          <w:szCs w:val="20"/>
        </w:rPr>
        <w:t xml:space="preserve">Przeznaczenie pomocy - </w:t>
      </w:r>
      <w:r w:rsidRPr="00BB203D">
        <w:rPr>
          <w:rFonts w:cs="Verdana"/>
          <w:color w:val="000000"/>
          <w:szCs w:val="20"/>
        </w:rPr>
        <w:t>w pozycji</w:t>
      </w:r>
      <w:r w:rsidRPr="00BB203D">
        <w:rPr>
          <w:rFonts w:cs="Verdana"/>
          <w:b/>
          <w:bCs/>
          <w:color w:val="000000"/>
          <w:szCs w:val="20"/>
        </w:rPr>
        <w:t xml:space="preserve"> </w:t>
      </w:r>
      <w:r w:rsidRPr="00BB203D">
        <w:rPr>
          <w:rFonts w:cs="Verdana"/>
          <w:color w:val="000000"/>
          <w:szCs w:val="20"/>
        </w:rPr>
        <w:t>należy wskazać, czy koszty, które zostały objęte pomocą, dotyczą inwestycji w gospodarstwie rolnym lub rybołówstwie, czy działalności bieżącej</w:t>
      </w:r>
      <w:r w:rsidRPr="00BB203D">
        <w:rPr>
          <w:rFonts w:cs="Verdana"/>
          <w:b/>
          <w:bCs/>
          <w:color w:val="000000"/>
          <w:szCs w:val="20"/>
        </w:rPr>
        <w:t xml:space="preserve"> </w:t>
      </w:r>
    </w:p>
    <w:p w14:paraId="5E7690B6" w14:textId="77777777" w:rsidR="007E056B" w:rsidRPr="00BB203D" w:rsidRDefault="007E056B">
      <w:pPr>
        <w:autoSpaceDE w:val="0"/>
        <w:spacing w:before="120"/>
        <w:rPr>
          <w:rFonts w:cs="Verdana"/>
          <w:color w:val="000000"/>
          <w:szCs w:val="20"/>
        </w:rPr>
      </w:pPr>
    </w:p>
    <w:p w14:paraId="059A7A86" w14:textId="77777777" w:rsidR="007E056B" w:rsidRPr="00BB203D" w:rsidRDefault="007E056B">
      <w:pPr>
        <w:autoSpaceDE w:val="0"/>
        <w:spacing w:before="120"/>
        <w:jc w:val="both"/>
        <w:rPr>
          <w:rFonts w:cs="Verdana"/>
          <w:color w:val="000000"/>
          <w:szCs w:val="20"/>
        </w:rPr>
      </w:pPr>
      <w:r w:rsidRPr="00BB203D">
        <w:rPr>
          <w:rFonts w:cs="Verdana"/>
          <w:color w:val="000000"/>
          <w:szCs w:val="20"/>
        </w:rPr>
        <w:t>W sekcji</w:t>
      </w:r>
      <w:r w:rsidRPr="00BB203D">
        <w:rPr>
          <w:rFonts w:cs="Verdana"/>
          <w:b/>
          <w:bCs/>
          <w:color w:val="000000"/>
          <w:szCs w:val="20"/>
        </w:rPr>
        <w:t xml:space="preserve"> </w:t>
      </w:r>
      <w:r w:rsidRPr="00BB203D">
        <w:rPr>
          <w:rFonts w:cs="Verdana"/>
          <w:b/>
          <w:bCs/>
          <w:color w:val="000000"/>
          <w:szCs w:val="20"/>
          <w:u w:val="single"/>
        </w:rPr>
        <w:t>Dane osoby upoważnionej do przedstawienia informacji</w:t>
      </w:r>
      <w:r w:rsidRPr="00BB203D">
        <w:rPr>
          <w:rFonts w:cs="Verdana"/>
          <w:b/>
          <w:bCs/>
          <w:color w:val="000000"/>
          <w:szCs w:val="20"/>
        </w:rPr>
        <w:t xml:space="preserve"> </w:t>
      </w:r>
      <w:r w:rsidRPr="00BB203D">
        <w:rPr>
          <w:rFonts w:cs="Verdana"/>
          <w:color w:val="000000"/>
          <w:szCs w:val="20"/>
        </w:rPr>
        <w:t>należy wypełnić zgodnie z przesłanym formularzem:</w:t>
      </w:r>
    </w:p>
    <w:p w14:paraId="125B2972" w14:textId="77777777" w:rsidR="007E056B" w:rsidRPr="00BB203D" w:rsidRDefault="007E056B">
      <w:pPr>
        <w:autoSpaceDE w:val="0"/>
        <w:spacing w:before="120"/>
        <w:rPr>
          <w:rFonts w:cs="Verdana"/>
          <w:b/>
          <w:bCs/>
          <w:color w:val="000000"/>
          <w:szCs w:val="20"/>
        </w:rPr>
      </w:pPr>
      <w:r w:rsidRPr="00BB203D">
        <w:rPr>
          <w:rFonts w:cs="Verdana"/>
          <w:color w:val="000000"/>
          <w:szCs w:val="20"/>
        </w:rPr>
        <w:br/>
      </w:r>
      <w:r w:rsidRPr="00BB203D">
        <w:rPr>
          <w:rFonts w:cs="Verdana"/>
          <w:b/>
          <w:bCs/>
          <w:color w:val="000000"/>
          <w:szCs w:val="20"/>
        </w:rPr>
        <w:t>Imię i nazwisko</w:t>
      </w:r>
      <w:r w:rsidRPr="00BB203D">
        <w:rPr>
          <w:rFonts w:cs="Verdana"/>
          <w:color w:val="000000"/>
          <w:szCs w:val="20"/>
        </w:rPr>
        <w:t xml:space="preserve"> </w:t>
      </w:r>
      <w:r w:rsidRPr="00BB203D">
        <w:rPr>
          <w:rFonts w:cs="Verdana"/>
          <w:color w:val="000000"/>
          <w:szCs w:val="20"/>
        </w:rPr>
        <w:br/>
      </w:r>
      <w:r w:rsidRPr="00BB203D">
        <w:rPr>
          <w:rFonts w:cs="Verdana"/>
          <w:b/>
          <w:bCs/>
          <w:color w:val="000000"/>
          <w:szCs w:val="20"/>
        </w:rPr>
        <w:t>Telefon</w:t>
      </w:r>
      <w:r w:rsidRPr="00BB203D">
        <w:rPr>
          <w:rFonts w:cs="Verdana"/>
          <w:b/>
          <w:bCs/>
          <w:color w:val="000000"/>
          <w:szCs w:val="20"/>
        </w:rPr>
        <w:br/>
        <w:t>Data i podpis</w:t>
      </w:r>
      <w:r w:rsidRPr="00BB203D">
        <w:rPr>
          <w:rFonts w:cs="Verdana"/>
          <w:color w:val="000000"/>
          <w:szCs w:val="20"/>
        </w:rPr>
        <w:t xml:space="preserve">, </w:t>
      </w:r>
      <w:r w:rsidRPr="00BB203D">
        <w:rPr>
          <w:rFonts w:cs="Verdana"/>
          <w:color w:val="000000"/>
          <w:szCs w:val="20"/>
        </w:rPr>
        <w:br/>
      </w:r>
      <w:r w:rsidRPr="00BB203D">
        <w:rPr>
          <w:rFonts w:cs="Verdana"/>
          <w:b/>
          <w:bCs/>
          <w:color w:val="000000"/>
          <w:szCs w:val="20"/>
        </w:rPr>
        <w:t xml:space="preserve"> </w:t>
      </w:r>
    </w:p>
    <w:p w14:paraId="4E51A7D2" w14:textId="0D1517C0" w:rsidR="007E056B" w:rsidRPr="00BB203D" w:rsidRDefault="007E056B">
      <w:pPr>
        <w:autoSpaceDE w:val="0"/>
        <w:spacing w:before="120"/>
        <w:jc w:val="both"/>
        <w:rPr>
          <w:rFonts w:cs="Verdana"/>
          <w:color w:val="000000"/>
          <w:szCs w:val="20"/>
        </w:rPr>
      </w:pPr>
      <w:r w:rsidRPr="00BB203D">
        <w:rPr>
          <w:rFonts w:cs="Verdana"/>
          <w:color w:val="000000"/>
          <w:szCs w:val="20"/>
        </w:rPr>
        <w:t xml:space="preserve">Przy </w:t>
      </w:r>
      <w:r w:rsidR="005B27D1" w:rsidRPr="00BB203D">
        <w:rPr>
          <w:rFonts w:cs="Verdana"/>
          <w:color w:val="000000"/>
          <w:szCs w:val="20"/>
        </w:rPr>
        <w:t>czym,</w:t>
      </w:r>
      <w:r w:rsidRPr="00BB203D">
        <w:rPr>
          <w:rFonts w:cs="Verdana"/>
          <w:color w:val="000000"/>
          <w:szCs w:val="20"/>
        </w:rPr>
        <w:t xml:space="preserve"> jeżeli Beneficjent nie wypełnił pozycji </w:t>
      </w:r>
      <w:r w:rsidRPr="00BB203D">
        <w:rPr>
          <w:rFonts w:cs="Verdana"/>
          <w:b/>
          <w:bCs/>
          <w:color w:val="000000"/>
          <w:szCs w:val="20"/>
        </w:rPr>
        <w:t>Imię i nazwisko</w:t>
      </w:r>
      <w:r w:rsidRPr="00BB203D">
        <w:rPr>
          <w:rFonts w:cs="Verdana"/>
          <w:color w:val="000000"/>
          <w:szCs w:val="20"/>
        </w:rPr>
        <w:t xml:space="preserve"> i </w:t>
      </w:r>
      <w:r w:rsidRPr="00BB203D">
        <w:rPr>
          <w:rFonts w:cs="Verdana"/>
          <w:b/>
          <w:bCs/>
          <w:color w:val="000000"/>
          <w:szCs w:val="20"/>
        </w:rPr>
        <w:t>Data i podpis</w:t>
      </w:r>
      <w:r w:rsidRPr="00BB203D">
        <w:rPr>
          <w:rFonts w:cs="Verdana"/>
          <w:color w:val="000000"/>
          <w:szCs w:val="20"/>
        </w:rPr>
        <w:t>,</w:t>
      </w:r>
      <w:r w:rsidRPr="00BB203D">
        <w:rPr>
          <w:rFonts w:cs="Verdana"/>
          <w:b/>
          <w:bCs/>
          <w:color w:val="000000"/>
          <w:szCs w:val="20"/>
        </w:rPr>
        <w:t xml:space="preserve"> </w:t>
      </w:r>
      <w:r w:rsidRPr="00BB203D">
        <w:rPr>
          <w:rFonts w:cs="Verdana"/>
          <w:color w:val="000000"/>
          <w:szCs w:val="20"/>
        </w:rPr>
        <w:t xml:space="preserve">pozycje te zostaną odpowiednio uzupełnione pozycjami </w:t>
      </w:r>
      <w:r w:rsidRPr="00BB203D">
        <w:rPr>
          <w:rFonts w:cs="Verdana"/>
          <w:b/>
          <w:color w:val="000000"/>
          <w:szCs w:val="20"/>
        </w:rPr>
        <w:t>43</w:t>
      </w:r>
      <w:r w:rsidRPr="00BB203D">
        <w:rPr>
          <w:rFonts w:cs="Verdana"/>
          <w:color w:val="000000"/>
          <w:szCs w:val="20"/>
        </w:rPr>
        <w:t xml:space="preserve"> i</w:t>
      </w:r>
      <w:r w:rsidRPr="00BB203D">
        <w:rPr>
          <w:rFonts w:cs="Verdana"/>
          <w:b/>
          <w:color w:val="000000"/>
          <w:szCs w:val="20"/>
        </w:rPr>
        <w:t xml:space="preserve"> 44</w:t>
      </w:r>
      <w:r w:rsidRPr="00BB203D">
        <w:rPr>
          <w:rFonts w:cs="Verdana"/>
          <w:color w:val="000000"/>
          <w:szCs w:val="20"/>
        </w:rPr>
        <w:t xml:space="preserve"> z wniosku </w:t>
      </w:r>
      <w:proofErr w:type="spellStart"/>
      <w:r w:rsidRPr="00BB203D">
        <w:rPr>
          <w:rFonts w:cs="Verdana"/>
          <w:color w:val="000000"/>
          <w:szCs w:val="20"/>
        </w:rPr>
        <w:t>Wn</w:t>
      </w:r>
      <w:proofErr w:type="spellEnd"/>
      <w:r w:rsidRPr="00BB203D">
        <w:rPr>
          <w:rFonts w:cs="Verdana"/>
          <w:color w:val="000000"/>
          <w:szCs w:val="20"/>
        </w:rPr>
        <w:t>-D. Pozostałe pozycje są niewymagalne.</w:t>
      </w:r>
    </w:p>
    <w:p w14:paraId="2D9FFFFA" w14:textId="77777777" w:rsidR="007E056B" w:rsidRPr="00BB203D" w:rsidRDefault="007E056B">
      <w:pPr>
        <w:autoSpaceDE w:val="0"/>
        <w:spacing w:before="120"/>
        <w:jc w:val="both"/>
        <w:rPr>
          <w:rFonts w:cs="Verdana"/>
          <w:color w:val="000000"/>
          <w:szCs w:val="20"/>
        </w:rPr>
      </w:pPr>
    </w:p>
    <w:p w14:paraId="6E2BE7BE" w14:textId="77777777" w:rsidR="007E056B" w:rsidRPr="00BB203D" w:rsidRDefault="007E056B">
      <w:pPr>
        <w:autoSpaceDE w:val="0"/>
        <w:spacing w:before="120"/>
        <w:jc w:val="both"/>
        <w:rPr>
          <w:rFonts w:cs="Verdana"/>
          <w:color w:val="000000"/>
          <w:szCs w:val="20"/>
        </w:rPr>
      </w:pPr>
      <w:r w:rsidRPr="00BB203D">
        <w:rPr>
          <w:rFonts w:cs="Verdana"/>
          <w:color w:val="000000"/>
          <w:szCs w:val="20"/>
        </w:rPr>
        <w:t>Po uzupełnieniu pól na Formularzu załącznika INF-</w:t>
      </w:r>
      <w:proofErr w:type="spellStart"/>
      <w:r w:rsidRPr="00BB203D">
        <w:rPr>
          <w:rFonts w:cs="Verdana"/>
          <w:color w:val="000000"/>
          <w:szCs w:val="20"/>
        </w:rPr>
        <w:t>oPR</w:t>
      </w:r>
      <w:proofErr w:type="spellEnd"/>
      <w:r w:rsidRPr="00BB203D">
        <w:rPr>
          <w:rFonts w:cs="Verdana"/>
          <w:color w:val="000000"/>
          <w:szCs w:val="20"/>
        </w:rPr>
        <w:t xml:space="preserve"> System umożliwia:</w:t>
      </w:r>
    </w:p>
    <w:p w14:paraId="256660A2" w14:textId="77777777" w:rsidR="007E056B" w:rsidRPr="00BB203D" w:rsidRDefault="007E056B">
      <w:pPr>
        <w:autoSpaceDE w:val="0"/>
        <w:spacing w:before="120"/>
        <w:jc w:val="both"/>
        <w:rPr>
          <w:rFonts w:cs="Verdana"/>
          <w:color w:val="000000"/>
          <w:szCs w:val="20"/>
        </w:rPr>
      </w:pPr>
    </w:p>
    <w:p w14:paraId="6395DD06" w14:textId="77777777" w:rsidR="007E056B" w:rsidRPr="00BB203D" w:rsidRDefault="007E056B">
      <w:pPr>
        <w:tabs>
          <w:tab w:val="left" w:pos="195"/>
        </w:tabs>
        <w:autoSpaceDE w:val="0"/>
        <w:spacing w:before="120"/>
        <w:ind w:left="195" w:hanging="195"/>
        <w:jc w:val="both"/>
        <w:rPr>
          <w:rFonts w:cs="Verdana"/>
          <w:color w:val="000000"/>
          <w:szCs w:val="20"/>
          <w:u w:val="single"/>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zapisanie załącznika - w tym celu należy nacisnąć przycisk </w:t>
      </w:r>
      <w:r w:rsidR="00C846D9" w:rsidRPr="00BB203D">
        <w:rPr>
          <w:rFonts w:cs="Verdana"/>
          <w:color w:val="000000"/>
          <w:szCs w:val="20"/>
        </w:rPr>
        <w:t>‘</w:t>
      </w:r>
      <w:r w:rsidRPr="00BB203D">
        <w:rPr>
          <w:rFonts w:cs="Verdana"/>
          <w:color w:val="000000"/>
          <w:szCs w:val="20"/>
          <w:u w:val="single"/>
        </w:rPr>
        <w:t>Zapisz</w:t>
      </w:r>
      <w:r w:rsidR="00C846D9" w:rsidRPr="00BB203D">
        <w:rPr>
          <w:rFonts w:cs="Verdana"/>
          <w:color w:val="000000"/>
          <w:szCs w:val="20"/>
          <w:u w:val="single"/>
        </w:rPr>
        <w:t>’</w:t>
      </w:r>
    </w:p>
    <w:p w14:paraId="074D1589" w14:textId="77777777" w:rsidR="007E056B" w:rsidRPr="00BB203D" w:rsidRDefault="007E056B">
      <w:pPr>
        <w:tabs>
          <w:tab w:val="left" w:pos="195"/>
        </w:tabs>
        <w:autoSpaceDE w:val="0"/>
        <w:spacing w:before="120"/>
        <w:ind w:left="195" w:hanging="195"/>
        <w:jc w:val="both"/>
        <w:rPr>
          <w:rFonts w:cs="Verdana"/>
          <w:color w:val="000000"/>
          <w:szCs w:val="20"/>
          <w:u w:val="single"/>
        </w:rPr>
      </w:pPr>
      <w:r w:rsidRPr="00BB203D">
        <w:rPr>
          <w:rFonts w:cs="Symbol"/>
          <w:color w:val="000000"/>
          <w:szCs w:val="20"/>
        </w:rPr>
        <w:lastRenderedPageBreak/>
        <w:t>•</w:t>
      </w:r>
      <w:r w:rsidRPr="00BB203D">
        <w:rPr>
          <w:rFonts w:cs="Symbol"/>
          <w:color w:val="000000"/>
          <w:szCs w:val="20"/>
        </w:rPr>
        <w:tab/>
      </w:r>
      <w:r w:rsidRPr="00BB203D">
        <w:rPr>
          <w:rFonts w:cs="Verdana"/>
          <w:color w:val="000000"/>
          <w:szCs w:val="20"/>
        </w:rPr>
        <w:t xml:space="preserve">anulowanie wprowadzania załącznika i powrót do listy załączników </w:t>
      </w:r>
      <w:proofErr w:type="spellStart"/>
      <w:r w:rsidRPr="00BB203D">
        <w:rPr>
          <w:rFonts w:cs="Verdana"/>
          <w:color w:val="000000"/>
          <w:szCs w:val="20"/>
        </w:rPr>
        <w:t>Wn</w:t>
      </w:r>
      <w:proofErr w:type="spellEnd"/>
      <w:r w:rsidRPr="00BB203D">
        <w:rPr>
          <w:rFonts w:cs="Verdana"/>
          <w:color w:val="000000"/>
          <w:szCs w:val="20"/>
        </w:rPr>
        <w:t xml:space="preserve">-D - w tym celu należy nacisnąć przycisk </w:t>
      </w:r>
      <w:r w:rsidR="00C846D9" w:rsidRPr="00BB203D">
        <w:rPr>
          <w:rFonts w:cs="Verdana"/>
          <w:color w:val="000000"/>
          <w:szCs w:val="20"/>
        </w:rPr>
        <w:t>‘</w:t>
      </w:r>
      <w:r w:rsidRPr="00BB203D">
        <w:rPr>
          <w:rFonts w:cs="Verdana"/>
          <w:color w:val="000000"/>
          <w:szCs w:val="20"/>
          <w:u w:val="single"/>
        </w:rPr>
        <w:t>Powrót</w:t>
      </w:r>
      <w:r w:rsidR="00C846D9" w:rsidRPr="00BB203D">
        <w:rPr>
          <w:rFonts w:cs="Verdana"/>
          <w:color w:val="000000"/>
          <w:szCs w:val="20"/>
          <w:u w:val="single"/>
        </w:rPr>
        <w:t>’</w:t>
      </w:r>
    </w:p>
    <w:p w14:paraId="333FE0E4" w14:textId="77777777" w:rsidR="007E056B" w:rsidRPr="00BB203D" w:rsidRDefault="007E056B">
      <w:pPr>
        <w:tabs>
          <w:tab w:val="left" w:pos="195"/>
        </w:tabs>
        <w:autoSpaceDE w:val="0"/>
        <w:spacing w:before="120"/>
        <w:ind w:left="195" w:hanging="195"/>
        <w:jc w:val="both"/>
        <w:rPr>
          <w:rFonts w:cs="Verdana"/>
          <w:color w:val="000000"/>
          <w:szCs w:val="20"/>
        </w:rPr>
      </w:pPr>
    </w:p>
    <w:p w14:paraId="34A3668B"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Jeżeli wnioskodawca nie otrzymał pomocy publicznej i musi wypełnić </w:t>
      </w:r>
      <w:r w:rsidRPr="00BB203D">
        <w:rPr>
          <w:rFonts w:cs="Verdana"/>
          <w:b/>
          <w:bCs/>
          <w:color w:val="000000"/>
          <w:szCs w:val="20"/>
        </w:rPr>
        <w:t xml:space="preserve">Oświadczenie o nieotrzymaniu pomocy publicznej </w:t>
      </w:r>
      <w:r w:rsidRPr="00BB203D">
        <w:rPr>
          <w:rFonts w:cs="Verdana"/>
          <w:color w:val="000000"/>
          <w:szCs w:val="20"/>
        </w:rPr>
        <w:t xml:space="preserve">wówczas System umożliwi wypełnienie części </w:t>
      </w:r>
      <w:r w:rsidRPr="00BB203D">
        <w:rPr>
          <w:rFonts w:cs="Verdana"/>
          <w:b/>
          <w:color w:val="000000"/>
          <w:szCs w:val="20"/>
          <w:u w:val="single"/>
        </w:rPr>
        <w:t>B, C, D</w:t>
      </w:r>
      <w:r w:rsidRPr="00BB203D">
        <w:rPr>
          <w:rFonts w:cs="Verdana"/>
          <w:color w:val="000000"/>
          <w:szCs w:val="20"/>
        </w:rPr>
        <w:t xml:space="preserve"> oraz </w:t>
      </w:r>
      <w:r w:rsidRPr="00BB203D">
        <w:rPr>
          <w:rFonts w:cs="Verdana"/>
          <w:b/>
          <w:color w:val="000000"/>
          <w:szCs w:val="20"/>
          <w:u w:val="single"/>
        </w:rPr>
        <w:t>Oświadczenia</w:t>
      </w:r>
      <w:r w:rsidRPr="00BB203D">
        <w:rPr>
          <w:rFonts w:cs="Verdana"/>
          <w:color w:val="000000"/>
          <w:szCs w:val="20"/>
        </w:rPr>
        <w:t>.</w:t>
      </w:r>
    </w:p>
    <w:p w14:paraId="7BA1A28E"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System do </w:t>
      </w:r>
      <w:r w:rsidRPr="00BB203D">
        <w:rPr>
          <w:rFonts w:cs="Verdana"/>
          <w:b/>
          <w:color w:val="000000"/>
          <w:szCs w:val="20"/>
          <w:u w:val="single"/>
        </w:rPr>
        <w:t>Oświadczenia</w:t>
      </w:r>
      <w:r w:rsidRPr="00BB203D">
        <w:rPr>
          <w:rFonts w:cs="Verdana"/>
          <w:color w:val="000000"/>
          <w:szCs w:val="20"/>
        </w:rPr>
        <w:t xml:space="preserve"> podpowiada dane z wniosku </w:t>
      </w:r>
      <w:proofErr w:type="spellStart"/>
      <w:r w:rsidRPr="00BB203D">
        <w:rPr>
          <w:rFonts w:cs="Verdana"/>
          <w:color w:val="000000"/>
          <w:szCs w:val="20"/>
        </w:rPr>
        <w:t>Wn</w:t>
      </w:r>
      <w:proofErr w:type="spellEnd"/>
      <w:r w:rsidRPr="00BB203D">
        <w:rPr>
          <w:rFonts w:cs="Verdana"/>
          <w:color w:val="000000"/>
          <w:szCs w:val="20"/>
        </w:rPr>
        <w:t>-D, do którego dołączana jest 'Informacja.....'. Jeżeli na wniosku pozycja nie jest wypełniona (dla pozycji niewymagalnych wniosku), wówczas System pobiera dane z Kartoteki PZON.</w:t>
      </w:r>
    </w:p>
    <w:p w14:paraId="02E62D68" w14:textId="77777777" w:rsidR="007E056B" w:rsidRPr="00BB203D" w:rsidRDefault="007E056B">
      <w:pPr>
        <w:autoSpaceDE w:val="0"/>
        <w:jc w:val="both"/>
        <w:rPr>
          <w:rFonts w:cs="Verdana"/>
          <w:b/>
          <w:bCs/>
          <w:color w:val="000000"/>
          <w:szCs w:val="20"/>
        </w:rPr>
      </w:pPr>
    </w:p>
    <w:p w14:paraId="5368A028" w14:textId="77777777" w:rsidR="007E056B" w:rsidRPr="00BB203D" w:rsidRDefault="007E056B">
      <w:pPr>
        <w:autoSpaceDE w:val="0"/>
        <w:jc w:val="both"/>
        <w:rPr>
          <w:rFonts w:cs="Verdana"/>
          <w:b/>
          <w:bCs/>
          <w:color w:val="000000"/>
          <w:szCs w:val="20"/>
        </w:rPr>
      </w:pPr>
      <w:r w:rsidRPr="00BB203D">
        <w:rPr>
          <w:rFonts w:cs="Verdana"/>
          <w:b/>
          <w:bCs/>
          <w:color w:val="000000"/>
          <w:szCs w:val="20"/>
        </w:rPr>
        <w:t xml:space="preserve">Oświadczam, że: </w:t>
      </w:r>
    </w:p>
    <w:p w14:paraId="6FD51345"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pełna nazwa firmy - informacja wypełniana automatycznie pozycją </w:t>
      </w:r>
      <w:r w:rsidRPr="00BB203D">
        <w:rPr>
          <w:rFonts w:cs="Verdana"/>
          <w:b/>
          <w:color w:val="000000"/>
          <w:szCs w:val="20"/>
        </w:rPr>
        <w:t>5</w:t>
      </w:r>
      <w:r w:rsidRPr="00BB203D">
        <w:rPr>
          <w:rFonts w:cs="Verdana"/>
          <w:color w:val="000000"/>
          <w:szCs w:val="20"/>
        </w:rPr>
        <w:t xml:space="preserve"> wniosku </w:t>
      </w:r>
      <w:proofErr w:type="spellStart"/>
      <w:r w:rsidRPr="00BB203D">
        <w:rPr>
          <w:rFonts w:cs="Verdana"/>
          <w:color w:val="000000"/>
          <w:szCs w:val="20"/>
        </w:rPr>
        <w:t>Wn</w:t>
      </w:r>
      <w:proofErr w:type="spellEnd"/>
      <w:r w:rsidRPr="00BB203D">
        <w:rPr>
          <w:rFonts w:cs="Verdana"/>
          <w:color w:val="000000"/>
          <w:szCs w:val="20"/>
        </w:rPr>
        <w:t xml:space="preserve">-D, </w:t>
      </w:r>
    </w:p>
    <w:p w14:paraId="5C512EC2"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adres firmy - adres jest wypełniany automatycznie pozycjami </w:t>
      </w:r>
      <w:r w:rsidRPr="00BB203D">
        <w:rPr>
          <w:rFonts w:cs="Verdana"/>
          <w:b/>
          <w:color w:val="000000"/>
          <w:szCs w:val="20"/>
        </w:rPr>
        <w:t>20</w:t>
      </w:r>
      <w:r w:rsidRPr="00BB203D">
        <w:rPr>
          <w:rFonts w:cs="Verdana"/>
          <w:color w:val="000000"/>
          <w:szCs w:val="20"/>
        </w:rPr>
        <w:t xml:space="preserve"> i</w:t>
      </w:r>
      <w:r w:rsidRPr="00BB203D">
        <w:rPr>
          <w:rFonts w:cs="Verdana"/>
          <w:b/>
          <w:color w:val="000000"/>
          <w:szCs w:val="20"/>
        </w:rPr>
        <w:t xml:space="preserve"> 19, 16, 17 </w:t>
      </w:r>
      <w:r w:rsidRPr="00BB203D">
        <w:rPr>
          <w:rFonts w:cs="Verdana"/>
          <w:color w:val="000000"/>
          <w:szCs w:val="20"/>
        </w:rPr>
        <w:t>i</w:t>
      </w:r>
      <w:r w:rsidRPr="00BB203D">
        <w:rPr>
          <w:rFonts w:cs="Verdana"/>
          <w:b/>
          <w:color w:val="000000"/>
          <w:szCs w:val="20"/>
        </w:rPr>
        <w:t xml:space="preserve"> 18</w:t>
      </w:r>
      <w:r w:rsidRPr="00BB203D">
        <w:rPr>
          <w:rFonts w:cs="Verdana"/>
          <w:color w:val="000000"/>
          <w:szCs w:val="20"/>
        </w:rPr>
        <w:t xml:space="preserve"> wniosku </w:t>
      </w:r>
      <w:proofErr w:type="spellStart"/>
      <w:r w:rsidRPr="00BB203D">
        <w:rPr>
          <w:rFonts w:cs="Verdana"/>
          <w:color w:val="000000"/>
          <w:szCs w:val="20"/>
        </w:rPr>
        <w:t>Wn</w:t>
      </w:r>
      <w:proofErr w:type="spellEnd"/>
      <w:r w:rsidRPr="00BB203D">
        <w:rPr>
          <w:rFonts w:cs="Verdana"/>
          <w:color w:val="000000"/>
          <w:szCs w:val="20"/>
        </w:rPr>
        <w:t>-D.</w:t>
      </w:r>
    </w:p>
    <w:p w14:paraId="317BA983" w14:textId="77777777" w:rsidR="007E056B" w:rsidRPr="00BB203D" w:rsidRDefault="007E056B">
      <w:pPr>
        <w:tabs>
          <w:tab w:val="left" w:pos="195"/>
        </w:tabs>
        <w:autoSpaceDE w:val="0"/>
        <w:spacing w:before="120"/>
        <w:ind w:left="195" w:hanging="195"/>
        <w:jc w:val="both"/>
        <w:rPr>
          <w:rFonts w:cs="Verdana"/>
          <w:color w:val="000000"/>
          <w:szCs w:val="20"/>
        </w:rPr>
      </w:pPr>
    </w:p>
    <w:p w14:paraId="7022C2AE" w14:textId="77777777" w:rsidR="007E056B" w:rsidRPr="00BB203D" w:rsidRDefault="007E056B">
      <w:pPr>
        <w:autoSpaceDE w:val="0"/>
        <w:jc w:val="both"/>
        <w:rPr>
          <w:rFonts w:cs="Verdana"/>
          <w:b/>
          <w:bCs/>
          <w:color w:val="000000"/>
          <w:szCs w:val="20"/>
        </w:rPr>
      </w:pPr>
      <w:r w:rsidRPr="00BB203D">
        <w:rPr>
          <w:rFonts w:cs="Verdana"/>
          <w:b/>
          <w:bCs/>
          <w:color w:val="000000"/>
          <w:szCs w:val="20"/>
        </w:rPr>
        <w:t>nie otrzymał/a pomocy publicznej na przedsięwzięcie, na którego realizację wnioskuję o udzielenie pomocy publicznej.</w:t>
      </w:r>
    </w:p>
    <w:p w14:paraId="009380FB" w14:textId="77777777" w:rsidR="007E056B" w:rsidRPr="00BB203D" w:rsidRDefault="007E056B">
      <w:pPr>
        <w:autoSpaceDE w:val="0"/>
        <w:jc w:val="both"/>
        <w:rPr>
          <w:rFonts w:cs="Verdana"/>
          <w:b/>
          <w:bCs/>
          <w:color w:val="000000"/>
          <w:szCs w:val="20"/>
        </w:rPr>
      </w:pPr>
    </w:p>
    <w:p w14:paraId="35C7C2B9" w14:textId="79B1E29F" w:rsidR="007E056B" w:rsidRPr="00BB203D" w:rsidRDefault="007E056B">
      <w:pPr>
        <w:autoSpaceDE w:val="0"/>
        <w:spacing w:before="120"/>
        <w:jc w:val="both"/>
        <w:rPr>
          <w:rFonts w:cs="Verdana"/>
          <w:color w:val="000000"/>
          <w:szCs w:val="20"/>
        </w:rPr>
      </w:pPr>
      <w:r w:rsidRPr="00BB203D">
        <w:rPr>
          <w:rFonts w:cs="Verdana"/>
          <w:b/>
          <w:bCs/>
          <w:color w:val="000000"/>
          <w:szCs w:val="20"/>
        </w:rPr>
        <w:t xml:space="preserve">Dane osoby upoważnionej do podpisania oświadczenia: </w:t>
      </w:r>
      <w:r w:rsidRPr="00BB203D">
        <w:rPr>
          <w:rFonts w:cs="Verdana"/>
          <w:bCs/>
          <w:color w:val="000000"/>
          <w:szCs w:val="20"/>
        </w:rPr>
        <w:t>i</w:t>
      </w:r>
      <w:r w:rsidRPr="00BB203D">
        <w:rPr>
          <w:rFonts w:cs="Verdana"/>
          <w:color w:val="000000"/>
          <w:szCs w:val="20"/>
        </w:rPr>
        <w:t xml:space="preserve">mię i nazwisko, </w:t>
      </w:r>
      <w:r w:rsidR="006507B4">
        <w:rPr>
          <w:rFonts w:cs="Verdana"/>
          <w:color w:val="000000"/>
          <w:szCs w:val="20"/>
        </w:rPr>
        <w:t>nr telefonu</w:t>
      </w:r>
      <w:r w:rsidRPr="00BB203D">
        <w:rPr>
          <w:rFonts w:cs="Verdana"/>
          <w:color w:val="000000"/>
          <w:szCs w:val="20"/>
        </w:rPr>
        <w:t>, data</w:t>
      </w:r>
      <w:r w:rsidR="006507B4">
        <w:rPr>
          <w:rFonts w:cs="Verdana"/>
          <w:color w:val="000000"/>
          <w:szCs w:val="20"/>
        </w:rPr>
        <w:t xml:space="preserve"> i podpis.</w:t>
      </w:r>
      <w:r w:rsidRPr="00BB203D">
        <w:rPr>
          <w:rFonts w:cs="Verdana"/>
          <w:color w:val="000000"/>
          <w:szCs w:val="20"/>
        </w:rPr>
        <w:t xml:space="preserve"> </w:t>
      </w:r>
    </w:p>
    <w:p w14:paraId="4B860D1F" w14:textId="77777777" w:rsidR="007E056B" w:rsidRPr="00BB203D" w:rsidRDefault="007E056B">
      <w:pPr>
        <w:autoSpaceDE w:val="0"/>
        <w:spacing w:before="120"/>
        <w:jc w:val="both"/>
        <w:rPr>
          <w:rFonts w:cs="Verdana"/>
          <w:color w:val="000000"/>
          <w:szCs w:val="20"/>
        </w:rPr>
      </w:pPr>
    </w:p>
    <w:p w14:paraId="70B2425D" w14:textId="77777777" w:rsidR="007E056B" w:rsidRPr="00BB203D" w:rsidRDefault="0094160C">
      <w:pPr>
        <w:autoSpaceDE w:val="0"/>
        <w:spacing w:before="120"/>
        <w:jc w:val="both"/>
        <w:rPr>
          <w:rFonts w:cs="Verdana"/>
          <w:color w:val="000000"/>
          <w:szCs w:val="20"/>
        </w:rPr>
      </w:pPr>
      <w:r w:rsidRPr="00082758">
        <w:rPr>
          <w:noProof/>
          <w:color w:val="000000"/>
        </w:rPr>
        <w:drawing>
          <wp:inline distT="0" distB="0" distL="0" distR="0" wp14:anchorId="0E57A772" wp14:editId="53BF8AAB">
            <wp:extent cx="6019800" cy="3209925"/>
            <wp:effectExtent l="0" t="0" r="0" b="9525"/>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6019800" cy="3209925"/>
                    </a:xfrm>
                    <a:prstGeom prst="rect">
                      <a:avLst/>
                    </a:prstGeom>
                    <a:noFill/>
                    <a:ln>
                      <a:noFill/>
                    </a:ln>
                  </pic:spPr>
                </pic:pic>
              </a:graphicData>
            </a:graphic>
          </wp:inline>
        </w:drawing>
      </w:r>
    </w:p>
    <w:p w14:paraId="01A8DD67" w14:textId="77777777" w:rsidR="007E056B" w:rsidRPr="00082758" w:rsidRDefault="007E056B">
      <w:pPr>
        <w:autoSpaceDE w:val="0"/>
        <w:jc w:val="both"/>
        <w:rPr>
          <w:rFonts w:ascii="Verdana" w:hAnsi="Verdana"/>
          <w:color w:val="000000"/>
        </w:rPr>
      </w:pPr>
    </w:p>
    <w:p w14:paraId="46427662" w14:textId="77777777" w:rsidR="007E056B" w:rsidRPr="00BB203D" w:rsidRDefault="007E056B">
      <w:pPr>
        <w:autoSpaceDE w:val="0"/>
        <w:spacing w:before="120"/>
        <w:jc w:val="both"/>
        <w:rPr>
          <w:rFonts w:cs="Verdana"/>
          <w:color w:val="000000"/>
          <w:szCs w:val="20"/>
        </w:rPr>
      </w:pPr>
      <w:r w:rsidRPr="00BB203D">
        <w:rPr>
          <w:rFonts w:cs="Verdana"/>
          <w:color w:val="000000"/>
          <w:szCs w:val="20"/>
        </w:rPr>
        <w:t>Po uzupełnieniu pól na Formularzu załącznika INF-</w:t>
      </w:r>
      <w:proofErr w:type="spellStart"/>
      <w:r w:rsidRPr="00BB203D">
        <w:rPr>
          <w:rFonts w:cs="Verdana"/>
          <w:color w:val="000000"/>
          <w:szCs w:val="20"/>
        </w:rPr>
        <w:t>oPR</w:t>
      </w:r>
      <w:proofErr w:type="spellEnd"/>
      <w:r w:rsidRPr="00BB203D">
        <w:rPr>
          <w:rFonts w:cs="Verdana"/>
          <w:color w:val="000000"/>
          <w:szCs w:val="20"/>
        </w:rPr>
        <w:t xml:space="preserve"> System umożliwia:</w:t>
      </w:r>
    </w:p>
    <w:p w14:paraId="7EC46FC1" w14:textId="77777777" w:rsidR="007E056B" w:rsidRPr="00BB203D" w:rsidRDefault="007E056B">
      <w:pPr>
        <w:autoSpaceDE w:val="0"/>
        <w:spacing w:before="120"/>
        <w:jc w:val="both"/>
        <w:rPr>
          <w:rFonts w:cs="Verdana"/>
          <w:color w:val="000000"/>
          <w:szCs w:val="20"/>
        </w:rPr>
      </w:pPr>
    </w:p>
    <w:p w14:paraId="510048D5" w14:textId="77777777" w:rsidR="007E056B" w:rsidRPr="00BB203D" w:rsidRDefault="007E056B">
      <w:pPr>
        <w:tabs>
          <w:tab w:val="left" w:pos="195"/>
        </w:tabs>
        <w:autoSpaceDE w:val="0"/>
        <w:spacing w:before="120"/>
        <w:ind w:left="195" w:hanging="195"/>
        <w:jc w:val="both"/>
        <w:rPr>
          <w:rFonts w:cs="Verdana"/>
          <w:color w:val="000000"/>
          <w:szCs w:val="20"/>
          <w:u w:val="single"/>
        </w:rPr>
      </w:pPr>
      <w:r w:rsidRPr="00BB203D">
        <w:rPr>
          <w:rFonts w:cs="Symbol"/>
          <w:color w:val="000000"/>
          <w:szCs w:val="20"/>
        </w:rPr>
        <w:t>•</w:t>
      </w:r>
      <w:r w:rsidRPr="00BB203D">
        <w:rPr>
          <w:rFonts w:cs="Symbol"/>
          <w:color w:val="000000"/>
          <w:szCs w:val="20"/>
        </w:rPr>
        <w:tab/>
      </w:r>
      <w:r w:rsidRPr="00BB203D">
        <w:rPr>
          <w:rFonts w:cs="Verdana"/>
          <w:color w:val="000000"/>
          <w:szCs w:val="20"/>
        </w:rPr>
        <w:t>cofnięcie się do poprzedniej części formularza INF-</w:t>
      </w:r>
      <w:proofErr w:type="spellStart"/>
      <w:r w:rsidRPr="00BB203D">
        <w:rPr>
          <w:rFonts w:cs="Verdana"/>
          <w:color w:val="000000"/>
          <w:szCs w:val="20"/>
        </w:rPr>
        <w:t>oPR</w:t>
      </w:r>
      <w:proofErr w:type="spellEnd"/>
      <w:r w:rsidRPr="00BB203D">
        <w:rPr>
          <w:rFonts w:cs="Verdana"/>
          <w:color w:val="000000"/>
          <w:szCs w:val="20"/>
        </w:rPr>
        <w:t xml:space="preserve"> - w tym celu należy nacisnąć przycisk </w:t>
      </w:r>
      <w:r w:rsidR="00C846D9" w:rsidRPr="00BB203D">
        <w:rPr>
          <w:rFonts w:cs="Verdana"/>
          <w:color w:val="000000"/>
          <w:szCs w:val="20"/>
        </w:rPr>
        <w:t>‘</w:t>
      </w:r>
      <w:r w:rsidRPr="00BB203D">
        <w:rPr>
          <w:rFonts w:cs="Verdana"/>
          <w:color w:val="000000"/>
          <w:szCs w:val="20"/>
          <w:u w:val="single"/>
        </w:rPr>
        <w:t>Wstecz</w:t>
      </w:r>
      <w:r w:rsidR="00C846D9" w:rsidRPr="00BB203D">
        <w:rPr>
          <w:rFonts w:cs="Verdana"/>
          <w:color w:val="000000"/>
          <w:szCs w:val="20"/>
          <w:u w:val="single"/>
        </w:rPr>
        <w:t>’</w:t>
      </w:r>
    </w:p>
    <w:p w14:paraId="12F6E7D3" w14:textId="77777777" w:rsidR="007E056B" w:rsidRPr="00BB203D" w:rsidRDefault="007E056B">
      <w:pPr>
        <w:tabs>
          <w:tab w:val="left" w:pos="195"/>
        </w:tabs>
        <w:autoSpaceDE w:val="0"/>
        <w:spacing w:before="120"/>
        <w:ind w:left="195" w:hanging="195"/>
        <w:jc w:val="both"/>
        <w:rPr>
          <w:rFonts w:cs="Verdana"/>
          <w:color w:val="000000"/>
          <w:szCs w:val="20"/>
          <w:u w:val="single"/>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podpisanie wypełnionego załącznika - w tym celu należy nacisnąć przycisk </w:t>
      </w:r>
      <w:r w:rsidR="00C846D9" w:rsidRPr="00BB203D">
        <w:rPr>
          <w:rFonts w:cs="Verdana"/>
          <w:color w:val="000000"/>
          <w:szCs w:val="20"/>
        </w:rPr>
        <w:t>‘</w:t>
      </w:r>
      <w:r w:rsidRPr="00BB203D">
        <w:rPr>
          <w:rFonts w:cs="Verdana"/>
          <w:color w:val="000000"/>
          <w:szCs w:val="20"/>
          <w:u w:val="single"/>
        </w:rPr>
        <w:t>Podpisz podpisem PFRON</w:t>
      </w:r>
      <w:r w:rsidR="00C846D9" w:rsidRPr="00BB203D">
        <w:rPr>
          <w:rFonts w:cs="Verdana"/>
          <w:color w:val="000000"/>
          <w:szCs w:val="20"/>
          <w:u w:val="single"/>
        </w:rPr>
        <w:t>’</w:t>
      </w:r>
    </w:p>
    <w:p w14:paraId="25285854" w14:textId="77777777" w:rsidR="007E056B" w:rsidRPr="00BB203D" w:rsidRDefault="007E056B">
      <w:pPr>
        <w:tabs>
          <w:tab w:val="left" w:pos="195"/>
        </w:tabs>
        <w:autoSpaceDE w:val="0"/>
        <w:spacing w:before="120"/>
        <w:ind w:left="195" w:hanging="195"/>
        <w:jc w:val="both"/>
        <w:rPr>
          <w:rFonts w:cs="Verdana"/>
          <w:color w:val="000000"/>
          <w:szCs w:val="20"/>
          <w:u w:val="single"/>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anulowanie wprowadzania załącznika i powrót do listy załączników </w:t>
      </w:r>
      <w:proofErr w:type="spellStart"/>
      <w:r w:rsidRPr="00BB203D">
        <w:rPr>
          <w:rFonts w:cs="Verdana"/>
          <w:color w:val="000000"/>
          <w:szCs w:val="20"/>
        </w:rPr>
        <w:t>Wn</w:t>
      </w:r>
      <w:proofErr w:type="spellEnd"/>
      <w:r w:rsidRPr="00BB203D">
        <w:rPr>
          <w:rFonts w:cs="Verdana"/>
          <w:color w:val="000000"/>
          <w:szCs w:val="20"/>
        </w:rPr>
        <w:t xml:space="preserve">-D - w tym celu należy nacisnąć przycisk </w:t>
      </w:r>
      <w:r w:rsidR="00C846D9" w:rsidRPr="00BB203D">
        <w:rPr>
          <w:rFonts w:cs="Verdana"/>
          <w:color w:val="000000"/>
          <w:szCs w:val="20"/>
        </w:rPr>
        <w:t>‘</w:t>
      </w:r>
      <w:r w:rsidRPr="00BB203D">
        <w:rPr>
          <w:rFonts w:cs="Verdana"/>
          <w:color w:val="000000"/>
          <w:szCs w:val="20"/>
          <w:u w:val="single"/>
        </w:rPr>
        <w:t>Powrót</w:t>
      </w:r>
      <w:r w:rsidR="00C846D9" w:rsidRPr="00BB203D">
        <w:rPr>
          <w:rFonts w:cs="Verdana"/>
          <w:color w:val="000000"/>
          <w:szCs w:val="20"/>
          <w:u w:val="single"/>
        </w:rPr>
        <w:t>’</w:t>
      </w:r>
    </w:p>
    <w:p w14:paraId="17D15DB8" w14:textId="77777777" w:rsidR="007E056B" w:rsidRPr="00BB203D" w:rsidRDefault="007E056B">
      <w:pPr>
        <w:autoSpaceDE w:val="0"/>
        <w:spacing w:before="120"/>
        <w:jc w:val="both"/>
        <w:rPr>
          <w:rFonts w:cs="Verdana"/>
          <w:color w:val="000000"/>
          <w:szCs w:val="20"/>
        </w:rPr>
      </w:pPr>
      <w:r w:rsidRPr="00BB203D">
        <w:rPr>
          <w:rFonts w:cs="Verdana"/>
          <w:color w:val="000000"/>
          <w:szCs w:val="20"/>
        </w:rPr>
        <w:lastRenderedPageBreak/>
        <w:t xml:space="preserve">Zapisany załącznik wymaga autoryzacji, dlatego po uruchomieniu akcji </w:t>
      </w:r>
      <w:r w:rsidR="00C846D9" w:rsidRPr="00BB203D">
        <w:rPr>
          <w:rFonts w:cs="Verdana"/>
          <w:color w:val="000000"/>
          <w:szCs w:val="20"/>
        </w:rPr>
        <w:t>‘</w:t>
      </w:r>
      <w:r w:rsidRPr="00BB203D">
        <w:rPr>
          <w:rFonts w:cs="Verdana"/>
          <w:color w:val="000000"/>
          <w:szCs w:val="20"/>
          <w:u w:val="single"/>
        </w:rPr>
        <w:t>Podpisz podpisem PFRON</w:t>
      </w:r>
      <w:r w:rsidR="00C846D9" w:rsidRPr="00BB203D">
        <w:rPr>
          <w:rFonts w:cs="Verdana"/>
          <w:color w:val="000000"/>
          <w:szCs w:val="20"/>
          <w:u w:val="single"/>
        </w:rPr>
        <w:t>’</w:t>
      </w:r>
      <w:r w:rsidRPr="00BB203D">
        <w:rPr>
          <w:rFonts w:cs="Verdana"/>
          <w:color w:val="000000"/>
          <w:szCs w:val="20"/>
        </w:rPr>
        <w:t xml:space="preserve"> należy podać wymagane przez System hasło do klucza prywatnego certyfikatu, po autoryzacji załącznik otrzymuje stan ‘do edycji’.</w:t>
      </w:r>
    </w:p>
    <w:p w14:paraId="56050F18" w14:textId="77777777" w:rsidR="00DE0893" w:rsidRPr="00BB203D" w:rsidRDefault="00DE0893">
      <w:pPr>
        <w:autoSpaceDE w:val="0"/>
        <w:spacing w:before="120"/>
        <w:jc w:val="both"/>
        <w:rPr>
          <w:rFonts w:cs="Verdana"/>
          <w:color w:val="000000"/>
          <w:szCs w:val="20"/>
        </w:rPr>
        <w:sectPr w:rsidR="00DE0893" w:rsidRPr="00BB203D" w:rsidSect="00210E96">
          <w:pgSz w:w="11906" w:h="16838" w:code="9"/>
          <w:pgMar w:top="1418" w:right="1134" w:bottom="1134" w:left="1134" w:header="284" w:footer="284" w:gutter="0"/>
          <w:cols w:space="708"/>
          <w:docGrid w:linePitch="360"/>
        </w:sectPr>
      </w:pPr>
    </w:p>
    <w:p w14:paraId="1B20EEDA" w14:textId="6001BDB3" w:rsidR="00B678D8" w:rsidRPr="00082758" w:rsidRDefault="00B678D8" w:rsidP="00B678D8">
      <w:pPr>
        <w:pStyle w:val="Nagwek5"/>
        <w:rPr>
          <w:rFonts w:ascii="Verdana" w:hAnsi="Verdana"/>
          <w:i w:val="0"/>
          <w:iCs w:val="0"/>
          <w:sz w:val="24"/>
          <w:szCs w:val="24"/>
        </w:rPr>
      </w:pPr>
      <w:bookmarkStart w:id="75" w:name="_•_Załącznik_INF-D-P"/>
      <w:bookmarkStart w:id="76" w:name="_Toc492658260"/>
      <w:bookmarkEnd w:id="75"/>
      <w:r w:rsidRPr="00082758">
        <w:rPr>
          <w:rFonts w:ascii="Verdana" w:hAnsi="Verdana" w:cs="Symbol"/>
          <w:i w:val="0"/>
          <w:iCs w:val="0"/>
          <w:sz w:val="24"/>
          <w:szCs w:val="24"/>
        </w:rPr>
        <w:lastRenderedPageBreak/>
        <w:t>•</w:t>
      </w:r>
      <w:r w:rsidRPr="00082758">
        <w:rPr>
          <w:rFonts w:ascii="Verdana" w:hAnsi="Verdana" w:cs="Symbol"/>
          <w:i w:val="0"/>
          <w:iCs w:val="0"/>
          <w:sz w:val="24"/>
          <w:szCs w:val="24"/>
        </w:rPr>
        <w:tab/>
      </w:r>
      <w:r w:rsidRPr="00082758">
        <w:rPr>
          <w:rFonts w:ascii="Verdana" w:hAnsi="Verdana"/>
          <w:i w:val="0"/>
          <w:iCs w:val="0"/>
          <w:sz w:val="24"/>
          <w:szCs w:val="24"/>
        </w:rPr>
        <w:t>Załącznik INF-D-P</w:t>
      </w:r>
      <w:bookmarkEnd w:id="76"/>
    </w:p>
    <w:p w14:paraId="5977E095" w14:textId="77777777" w:rsidR="007E056B" w:rsidRPr="00BB203D" w:rsidRDefault="007E056B">
      <w:pPr>
        <w:autoSpaceDE w:val="0"/>
        <w:spacing w:before="120"/>
        <w:jc w:val="both"/>
        <w:rPr>
          <w:rFonts w:cs="Verdana"/>
          <w:color w:val="000000"/>
          <w:szCs w:val="20"/>
        </w:rPr>
      </w:pPr>
    </w:p>
    <w:p w14:paraId="66EFA797"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Wybierając czynność </w:t>
      </w:r>
      <w:r w:rsidRPr="00BB203D">
        <w:rPr>
          <w:rFonts w:cs="Verdana"/>
          <w:color w:val="000000"/>
          <w:szCs w:val="20"/>
          <w:u w:val="single"/>
        </w:rPr>
        <w:t>'dodaj INF-D-P'</w:t>
      </w:r>
      <w:r w:rsidRPr="00BB203D">
        <w:rPr>
          <w:rFonts w:cs="Verdana"/>
          <w:color w:val="000000"/>
          <w:szCs w:val="20"/>
        </w:rPr>
        <w:t xml:space="preserve"> System udostępnia Beneficjentowi do wypełniania formularz załącznika INF-D-P.</w:t>
      </w:r>
    </w:p>
    <w:p w14:paraId="12FD488A" w14:textId="10F25E54" w:rsidR="007E056B" w:rsidRPr="00BB203D" w:rsidRDefault="00E32398">
      <w:pPr>
        <w:autoSpaceDE w:val="0"/>
        <w:spacing w:before="120"/>
        <w:jc w:val="both"/>
        <w:rPr>
          <w:rFonts w:cs="Verdana"/>
          <w:color w:val="000000"/>
          <w:szCs w:val="20"/>
        </w:rPr>
      </w:pPr>
      <w:r w:rsidRPr="00BB203D">
        <w:rPr>
          <w:rFonts w:cs="Verdana"/>
          <w:noProof/>
          <w:color w:val="000000"/>
          <w:szCs w:val="20"/>
        </w:rPr>
        <w:drawing>
          <wp:inline distT="0" distB="0" distL="0" distR="0" wp14:anchorId="7C775639" wp14:editId="0959C4BE">
            <wp:extent cx="6126480" cy="1097280"/>
            <wp:effectExtent l="0" t="0" r="7620" b="7620"/>
            <wp:docPr id="265" name="Obraz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126480" cy="1097280"/>
                    </a:xfrm>
                    <a:prstGeom prst="rect">
                      <a:avLst/>
                    </a:prstGeom>
                    <a:noFill/>
                    <a:ln>
                      <a:noFill/>
                    </a:ln>
                  </pic:spPr>
                </pic:pic>
              </a:graphicData>
            </a:graphic>
          </wp:inline>
        </w:drawing>
      </w:r>
    </w:p>
    <w:p w14:paraId="19D49334" w14:textId="77777777" w:rsidR="007E056B" w:rsidRPr="00BB203D" w:rsidRDefault="007E056B">
      <w:pPr>
        <w:autoSpaceDE w:val="0"/>
        <w:spacing w:before="120"/>
        <w:jc w:val="both"/>
        <w:rPr>
          <w:rFonts w:cs="Verdana"/>
          <w:color w:val="000000"/>
          <w:szCs w:val="20"/>
        </w:rPr>
      </w:pPr>
      <w:r w:rsidRPr="00BB203D">
        <w:rPr>
          <w:rFonts w:cs="Verdana"/>
          <w:color w:val="000000"/>
          <w:szCs w:val="20"/>
        </w:rPr>
        <w:t>Przy uzupełnianiu pozycji, których opisy podświetlone są na niebiesko należy skorzystać z wyświetlanych przez System podpowiedzi.</w:t>
      </w:r>
    </w:p>
    <w:p w14:paraId="0B1FE6CB" w14:textId="77777777" w:rsidR="007E056B" w:rsidRPr="00BB203D" w:rsidRDefault="007E056B">
      <w:pPr>
        <w:autoSpaceDE w:val="0"/>
        <w:spacing w:before="120"/>
        <w:jc w:val="both"/>
        <w:rPr>
          <w:rFonts w:cs="Verdana"/>
          <w:color w:val="000000"/>
          <w:szCs w:val="20"/>
        </w:rPr>
      </w:pPr>
    </w:p>
    <w:p w14:paraId="61E5B65D" w14:textId="77777777" w:rsidR="007E056B" w:rsidRPr="00BB203D" w:rsidRDefault="007E056B">
      <w:pPr>
        <w:autoSpaceDE w:val="0"/>
        <w:spacing w:before="120"/>
        <w:jc w:val="both"/>
        <w:rPr>
          <w:rFonts w:cs="Verdana"/>
          <w:b/>
          <w:color w:val="000000"/>
          <w:szCs w:val="20"/>
        </w:rPr>
      </w:pPr>
      <w:r w:rsidRPr="00BB203D">
        <w:rPr>
          <w:rFonts w:cs="Verdana"/>
          <w:color w:val="000000"/>
          <w:szCs w:val="20"/>
        </w:rPr>
        <w:t xml:space="preserve">W sekcji </w:t>
      </w:r>
      <w:r w:rsidRPr="00BB203D">
        <w:rPr>
          <w:rFonts w:cs="Verdana"/>
          <w:b/>
          <w:bCs/>
          <w:color w:val="000000"/>
          <w:szCs w:val="20"/>
          <w:u w:val="single"/>
        </w:rPr>
        <w:t>A. Dane ewidencyjne i adres pracownika</w:t>
      </w:r>
      <w:r w:rsidRPr="00BB203D">
        <w:rPr>
          <w:rFonts w:cs="Verdana"/>
          <w:color w:val="000000"/>
          <w:szCs w:val="20"/>
        </w:rPr>
        <w:t xml:space="preserve"> Beneficjent uzupełnia pozycję zawierającą </w:t>
      </w:r>
      <w:r w:rsidRPr="00BB203D">
        <w:rPr>
          <w:rFonts w:cs="Verdana"/>
          <w:b/>
          <w:color w:val="000000"/>
          <w:szCs w:val="20"/>
        </w:rPr>
        <w:t>numer PESEL</w:t>
      </w:r>
      <w:r w:rsidRPr="00BB203D">
        <w:rPr>
          <w:rFonts w:cs="Verdana"/>
          <w:color w:val="000000"/>
          <w:szCs w:val="20"/>
        </w:rPr>
        <w:t xml:space="preserve">, oraz pozostałe dane pracownika: </w:t>
      </w:r>
      <w:r w:rsidRPr="00BB203D">
        <w:rPr>
          <w:rFonts w:cs="Verdana"/>
          <w:b/>
          <w:color w:val="000000"/>
          <w:szCs w:val="20"/>
        </w:rPr>
        <w:t>imiona, nazwisko i dane dotyczące adresu zamieszkania.</w:t>
      </w:r>
    </w:p>
    <w:p w14:paraId="4491E59A" w14:textId="77777777" w:rsidR="007E056B" w:rsidRPr="00BB203D" w:rsidRDefault="0094160C">
      <w:pPr>
        <w:autoSpaceDE w:val="0"/>
        <w:spacing w:before="120"/>
        <w:jc w:val="both"/>
        <w:rPr>
          <w:rFonts w:cs="Verdana"/>
          <w:color w:val="000000"/>
          <w:szCs w:val="20"/>
        </w:rPr>
      </w:pPr>
      <w:r w:rsidRPr="00082758">
        <w:rPr>
          <w:rFonts w:ascii="Verdana" w:hAnsi="Verdana"/>
          <w:noProof/>
          <w:color w:val="000000"/>
        </w:rPr>
        <w:drawing>
          <wp:inline distT="0" distB="0" distL="0" distR="0" wp14:anchorId="2AFFDCC5" wp14:editId="34C547E3">
            <wp:extent cx="6115050" cy="2124075"/>
            <wp:effectExtent l="0" t="0" r="0" b="9525"/>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6115050" cy="2124075"/>
                    </a:xfrm>
                    <a:prstGeom prst="rect">
                      <a:avLst/>
                    </a:prstGeom>
                    <a:noFill/>
                    <a:ln>
                      <a:noFill/>
                    </a:ln>
                  </pic:spPr>
                </pic:pic>
              </a:graphicData>
            </a:graphic>
          </wp:inline>
        </w:drawing>
      </w:r>
    </w:p>
    <w:p w14:paraId="2C221A4A" w14:textId="77777777" w:rsidR="007E056B" w:rsidRPr="00BB203D" w:rsidRDefault="007E056B">
      <w:pPr>
        <w:autoSpaceDE w:val="0"/>
        <w:spacing w:before="120"/>
        <w:jc w:val="both"/>
        <w:rPr>
          <w:rFonts w:cs="Verdana"/>
          <w:b/>
          <w:color w:val="000000"/>
          <w:szCs w:val="20"/>
        </w:rPr>
      </w:pPr>
      <w:r w:rsidRPr="00BB203D">
        <w:rPr>
          <w:rFonts w:cs="Verdana"/>
          <w:color w:val="000000"/>
          <w:szCs w:val="20"/>
        </w:rPr>
        <w:t xml:space="preserve">W przypadku zgłoszenia nowego pracownika Beneficjent powinien wypełnić dane z pozycji od </w:t>
      </w:r>
      <w:r w:rsidRPr="00BB203D">
        <w:rPr>
          <w:rFonts w:cs="Verdana"/>
          <w:b/>
          <w:color w:val="000000"/>
          <w:szCs w:val="20"/>
        </w:rPr>
        <w:t xml:space="preserve">2 </w:t>
      </w:r>
      <w:r w:rsidRPr="00BB203D">
        <w:rPr>
          <w:rFonts w:cs="Verdana"/>
          <w:color w:val="000000"/>
          <w:szCs w:val="20"/>
        </w:rPr>
        <w:t>do</w:t>
      </w:r>
      <w:r w:rsidRPr="00BB203D">
        <w:rPr>
          <w:rFonts w:cs="Verdana"/>
          <w:b/>
          <w:color w:val="000000"/>
          <w:szCs w:val="20"/>
        </w:rPr>
        <w:t xml:space="preserve"> 16.</w:t>
      </w:r>
    </w:p>
    <w:p w14:paraId="33575E74"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 przypadku już zarejestrowanych w SODIR pracowników pozycje od </w:t>
      </w:r>
      <w:r w:rsidRPr="00BB203D">
        <w:rPr>
          <w:rFonts w:cs="Verdana"/>
          <w:b/>
          <w:color w:val="000000"/>
          <w:szCs w:val="20"/>
        </w:rPr>
        <w:t xml:space="preserve">7 </w:t>
      </w:r>
      <w:r w:rsidRPr="00BB203D">
        <w:rPr>
          <w:rFonts w:cs="Verdana"/>
          <w:color w:val="000000"/>
          <w:szCs w:val="20"/>
        </w:rPr>
        <w:t>do</w:t>
      </w:r>
      <w:r w:rsidRPr="00BB203D">
        <w:rPr>
          <w:rFonts w:cs="Verdana"/>
          <w:b/>
          <w:color w:val="000000"/>
          <w:szCs w:val="20"/>
        </w:rPr>
        <w:t xml:space="preserve"> 16</w:t>
      </w:r>
      <w:r w:rsidRPr="00BB203D">
        <w:rPr>
          <w:rFonts w:cs="Verdana"/>
          <w:color w:val="000000"/>
          <w:szCs w:val="20"/>
        </w:rPr>
        <w:t xml:space="preserve"> należy wypełnić, gdy wykazane wcześniej dane uległy zmianie.</w:t>
      </w:r>
    </w:p>
    <w:p w14:paraId="39CF4C40" w14:textId="77777777" w:rsidR="007E056B" w:rsidRPr="00BB203D" w:rsidRDefault="007E056B">
      <w:pPr>
        <w:autoSpaceDE w:val="0"/>
        <w:spacing w:before="120"/>
        <w:jc w:val="both"/>
        <w:rPr>
          <w:rFonts w:cs="Verdana"/>
          <w:color w:val="000000"/>
          <w:szCs w:val="20"/>
        </w:rPr>
      </w:pPr>
    </w:p>
    <w:p w14:paraId="60AD115C"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Pozycja </w:t>
      </w:r>
      <w:r w:rsidRPr="00BB203D">
        <w:rPr>
          <w:rFonts w:cs="Verdana"/>
          <w:b/>
          <w:color w:val="000000"/>
          <w:szCs w:val="20"/>
        </w:rPr>
        <w:t xml:space="preserve">4. NIP </w:t>
      </w:r>
      <w:r w:rsidRPr="00BB203D">
        <w:rPr>
          <w:rFonts w:cs="Verdana"/>
          <w:color w:val="000000"/>
          <w:szCs w:val="20"/>
        </w:rPr>
        <w:t>jest niewymagalna.</w:t>
      </w:r>
    </w:p>
    <w:p w14:paraId="6A7FD5A7" w14:textId="77777777" w:rsidR="007E056B" w:rsidRPr="00BB203D" w:rsidRDefault="007E056B">
      <w:pPr>
        <w:autoSpaceDE w:val="0"/>
        <w:spacing w:before="120"/>
        <w:jc w:val="both"/>
        <w:rPr>
          <w:rFonts w:cs="Verdana"/>
          <w:color w:val="000000"/>
          <w:szCs w:val="20"/>
        </w:rPr>
      </w:pPr>
    </w:p>
    <w:p w14:paraId="453462B3"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 sekcji </w:t>
      </w:r>
      <w:r w:rsidRPr="00BB203D">
        <w:rPr>
          <w:rFonts w:cs="Verdana"/>
          <w:b/>
          <w:bCs/>
          <w:color w:val="000000"/>
          <w:szCs w:val="20"/>
          <w:u w:val="single"/>
        </w:rPr>
        <w:t>B. Dane o informacji</w:t>
      </w:r>
      <w:r w:rsidRPr="00BB203D">
        <w:rPr>
          <w:rFonts w:cs="Verdana"/>
          <w:color w:val="000000"/>
          <w:szCs w:val="20"/>
        </w:rPr>
        <w:t xml:space="preserve"> Beneficjent, z rozwijanych list wartości, wybiera rok i miesiąc, za jaki składana jest informacja (pola </w:t>
      </w:r>
      <w:r w:rsidRPr="00BB203D">
        <w:rPr>
          <w:rFonts w:cs="Verdana"/>
          <w:b/>
          <w:bCs/>
          <w:color w:val="000000"/>
          <w:szCs w:val="20"/>
        </w:rPr>
        <w:t>Okres sprawozdawczy</w:t>
      </w:r>
      <w:r w:rsidRPr="00BB203D">
        <w:rPr>
          <w:rFonts w:cs="Verdana"/>
          <w:color w:val="000000"/>
          <w:szCs w:val="20"/>
        </w:rPr>
        <w:t xml:space="preserve">), podaje okres, w którym nastąpiła wypłata wynagrodzenia (pola </w:t>
      </w:r>
      <w:r w:rsidRPr="00BB203D">
        <w:rPr>
          <w:rFonts w:cs="Verdana"/>
          <w:b/>
          <w:bCs/>
          <w:color w:val="000000"/>
          <w:szCs w:val="20"/>
        </w:rPr>
        <w:t>Okres wypłaty wynagrodzenia</w:t>
      </w:r>
      <w:r w:rsidRPr="00BB203D">
        <w:rPr>
          <w:rFonts w:cs="Verdana"/>
          <w:color w:val="000000"/>
          <w:szCs w:val="20"/>
        </w:rPr>
        <w:t xml:space="preserve">) oraz podaje numer kolejny załączanej informacji. System zaznacza automatycznie odpowiednie pole wyboru określając charakter przekazywanej informacji ('zwykła' czy 'korygująca'). </w:t>
      </w:r>
    </w:p>
    <w:p w14:paraId="05BB509C" w14:textId="77777777" w:rsidR="007E056B" w:rsidRPr="00BB203D" w:rsidRDefault="0094160C">
      <w:pPr>
        <w:autoSpaceDE w:val="0"/>
        <w:spacing w:before="120"/>
        <w:jc w:val="both"/>
        <w:rPr>
          <w:rFonts w:cs="Verdana"/>
          <w:color w:val="000000"/>
          <w:szCs w:val="20"/>
        </w:rPr>
      </w:pPr>
      <w:r w:rsidRPr="00082758">
        <w:rPr>
          <w:rFonts w:ascii="Verdana" w:hAnsi="Verdana"/>
          <w:noProof/>
          <w:color w:val="000000"/>
        </w:rPr>
        <w:drawing>
          <wp:inline distT="0" distB="0" distL="0" distR="0" wp14:anchorId="0F638C89" wp14:editId="791318AA">
            <wp:extent cx="6115050" cy="809625"/>
            <wp:effectExtent l="0" t="0" r="0" b="9525"/>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6115050" cy="809625"/>
                    </a:xfrm>
                    <a:prstGeom prst="rect">
                      <a:avLst/>
                    </a:prstGeom>
                    <a:noFill/>
                    <a:ln>
                      <a:noFill/>
                    </a:ln>
                  </pic:spPr>
                </pic:pic>
              </a:graphicData>
            </a:graphic>
          </wp:inline>
        </w:drawing>
      </w:r>
    </w:p>
    <w:p w14:paraId="7E103381" w14:textId="1732ED4E" w:rsidR="007E056B" w:rsidRPr="00BB203D" w:rsidRDefault="007E056B">
      <w:pPr>
        <w:autoSpaceDE w:val="0"/>
        <w:spacing w:before="120"/>
        <w:jc w:val="both"/>
        <w:rPr>
          <w:rFonts w:cs="Verdana"/>
          <w:color w:val="000000"/>
          <w:szCs w:val="20"/>
        </w:rPr>
      </w:pPr>
      <w:r w:rsidRPr="00BB203D">
        <w:rPr>
          <w:rFonts w:cs="Verdana"/>
          <w:color w:val="000000"/>
          <w:szCs w:val="20"/>
        </w:rPr>
        <w:lastRenderedPageBreak/>
        <w:t xml:space="preserve">Informacja z grupy pozycji </w:t>
      </w:r>
      <w:r w:rsidRPr="00BB203D">
        <w:rPr>
          <w:rFonts w:cs="Verdana"/>
          <w:b/>
          <w:bCs/>
          <w:color w:val="000000"/>
          <w:szCs w:val="20"/>
        </w:rPr>
        <w:t xml:space="preserve">18. </w:t>
      </w:r>
      <w:r w:rsidRPr="00BB203D">
        <w:rPr>
          <w:rFonts w:cs="Verdana"/>
          <w:color w:val="000000"/>
          <w:szCs w:val="20"/>
        </w:rPr>
        <w:t xml:space="preserve">służy do ustalenia terminu na uregulowanie składek na </w:t>
      </w:r>
      <w:r w:rsidR="00773271" w:rsidRPr="00BB203D">
        <w:rPr>
          <w:rFonts w:cs="Verdana"/>
          <w:color w:val="000000"/>
          <w:szCs w:val="20"/>
        </w:rPr>
        <w:t>ubezpieczenia</w:t>
      </w:r>
      <w:r w:rsidRPr="00BB203D">
        <w:rPr>
          <w:rFonts w:cs="Verdana"/>
          <w:color w:val="000000"/>
          <w:szCs w:val="20"/>
        </w:rPr>
        <w:t xml:space="preserve"> społeczne i </w:t>
      </w:r>
      <w:r w:rsidR="005B27D1" w:rsidRPr="00BB203D">
        <w:rPr>
          <w:rFonts w:cs="Verdana"/>
          <w:color w:val="000000"/>
          <w:szCs w:val="20"/>
        </w:rPr>
        <w:t>weryfikacji</w:t>
      </w:r>
      <w:r w:rsidRPr="00BB203D">
        <w:rPr>
          <w:rFonts w:cs="Verdana"/>
          <w:color w:val="000000"/>
          <w:szCs w:val="20"/>
        </w:rPr>
        <w:t xml:space="preserve"> czy składki zostały opłacone.</w:t>
      </w:r>
    </w:p>
    <w:p w14:paraId="4E94DCF7" w14:textId="77777777" w:rsidR="007E056B" w:rsidRPr="00BB203D" w:rsidRDefault="007E056B">
      <w:pPr>
        <w:autoSpaceDE w:val="0"/>
        <w:spacing w:before="120"/>
        <w:jc w:val="both"/>
        <w:rPr>
          <w:rFonts w:cs="Verdana"/>
          <w:color w:val="000000"/>
          <w:szCs w:val="20"/>
        </w:rPr>
      </w:pPr>
    </w:p>
    <w:p w14:paraId="3FEDC85F" w14:textId="77777777" w:rsidR="007E056B" w:rsidRPr="00BB203D" w:rsidRDefault="007E056B">
      <w:pPr>
        <w:autoSpaceDE w:val="0"/>
        <w:spacing w:before="120"/>
        <w:jc w:val="both"/>
        <w:rPr>
          <w:rFonts w:cs="Verdana"/>
          <w:color w:val="000000"/>
          <w:szCs w:val="20"/>
          <w:u w:val="single"/>
        </w:rPr>
      </w:pPr>
      <w:r w:rsidRPr="00BB203D">
        <w:rPr>
          <w:rFonts w:cs="Verdana"/>
          <w:color w:val="000000"/>
          <w:szCs w:val="20"/>
        </w:rPr>
        <w:t xml:space="preserve">Uzupełniając dane na Formularzu INF-D-P należy szczególną uwagę zwrócić na informacje zawarte w sekcji </w:t>
      </w:r>
      <w:r w:rsidRPr="00BB203D">
        <w:rPr>
          <w:rFonts w:cs="Verdana"/>
          <w:b/>
          <w:bCs/>
          <w:color w:val="000000"/>
          <w:szCs w:val="20"/>
          <w:u w:val="single"/>
        </w:rPr>
        <w:t>C. Informacja o stopniu niepełnosprawności, zatrudnieniu i wynagrodzeniu</w:t>
      </w:r>
      <w:r w:rsidRPr="00BB203D">
        <w:rPr>
          <w:rFonts w:cs="Verdana"/>
          <w:color w:val="000000"/>
          <w:szCs w:val="20"/>
          <w:u w:val="single"/>
        </w:rPr>
        <w:t>:</w:t>
      </w:r>
    </w:p>
    <w:p w14:paraId="202CB9C8" w14:textId="77777777" w:rsidR="007E056B" w:rsidRPr="00BB203D" w:rsidRDefault="007E056B">
      <w:pPr>
        <w:autoSpaceDE w:val="0"/>
        <w:spacing w:before="120"/>
        <w:jc w:val="both"/>
        <w:rPr>
          <w:rFonts w:cs="Verdana"/>
          <w:color w:val="000000"/>
          <w:szCs w:val="20"/>
        </w:rPr>
      </w:pPr>
    </w:p>
    <w:p w14:paraId="6EDFFC41" w14:textId="77777777" w:rsidR="007E056B" w:rsidRPr="00082758" w:rsidRDefault="0094160C">
      <w:pPr>
        <w:autoSpaceDE w:val="0"/>
        <w:spacing w:before="120"/>
        <w:jc w:val="both"/>
        <w:rPr>
          <w:noProof/>
        </w:rPr>
      </w:pPr>
      <w:r w:rsidRPr="00082758">
        <w:rPr>
          <w:noProof/>
        </w:rPr>
        <w:drawing>
          <wp:inline distT="0" distB="0" distL="0" distR="0" wp14:anchorId="6CA63B19" wp14:editId="40362C56">
            <wp:extent cx="6115050" cy="3086100"/>
            <wp:effectExtent l="0" t="0" r="0" b="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6115050" cy="3086100"/>
                    </a:xfrm>
                    <a:prstGeom prst="rect">
                      <a:avLst/>
                    </a:prstGeom>
                    <a:noFill/>
                    <a:ln>
                      <a:noFill/>
                    </a:ln>
                  </pic:spPr>
                </pic:pic>
              </a:graphicData>
            </a:graphic>
          </wp:inline>
        </w:drawing>
      </w:r>
    </w:p>
    <w:p w14:paraId="21DD3836" w14:textId="77777777" w:rsidR="007E056B" w:rsidRPr="00BB203D" w:rsidRDefault="007E056B">
      <w:pPr>
        <w:autoSpaceDE w:val="0"/>
        <w:spacing w:before="120"/>
        <w:jc w:val="both"/>
        <w:rPr>
          <w:rFonts w:cs="Verdana"/>
          <w:color w:val="000000"/>
          <w:szCs w:val="20"/>
        </w:rPr>
      </w:pPr>
    </w:p>
    <w:p w14:paraId="3EC226FD"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 xml:space="preserve">Przeciętny miesięczny wymiar czasu pracy </w:t>
      </w:r>
      <w:r w:rsidRPr="00BB203D">
        <w:rPr>
          <w:rFonts w:cs="Verdana"/>
          <w:color w:val="000000"/>
          <w:szCs w:val="20"/>
        </w:rPr>
        <w:t xml:space="preserve">– powinien być wypełniony zgodnie ze statusem Zakładu Beneficjenta i stopniem niepełnosprawności pracownika. Należy wypełnić odpowiednio pozycje od </w:t>
      </w:r>
      <w:r w:rsidRPr="00BB203D">
        <w:rPr>
          <w:rFonts w:cs="Verdana"/>
          <w:b/>
          <w:color w:val="000000"/>
          <w:szCs w:val="20"/>
        </w:rPr>
        <w:t xml:space="preserve">21 </w:t>
      </w:r>
      <w:r w:rsidRPr="00BB203D">
        <w:rPr>
          <w:rFonts w:cs="Verdana"/>
          <w:color w:val="000000"/>
          <w:szCs w:val="20"/>
        </w:rPr>
        <w:t>do</w:t>
      </w:r>
      <w:r w:rsidRPr="00BB203D">
        <w:rPr>
          <w:rFonts w:cs="Verdana"/>
          <w:b/>
          <w:color w:val="000000"/>
          <w:szCs w:val="20"/>
        </w:rPr>
        <w:t xml:space="preserve"> 26 </w:t>
      </w:r>
      <w:r w:rsidRPr="00BB203D">
        <w:rPr>
          <w:rFonts w:cs="Verdana"/>
          <w:color w:val="000000"/>
          <w:szCs w:val="20"/>
        </w:rPr>
        <w:t>i</w:t>
      </w:r>
      <w:r w:rsidRPr="00BB203D">
        <w:rPr>
          <w:rFonts w:cs="Verdana"/>
          <w:b/>
          <w:color w:val="000000"/>
          <w:szCs w:val="20"/>
        </w:rPr>
        <w:t xml:space="preserve"> </w:t>
      </w:r>
      <w:r w:rsidRPr="00BB203D">
        <w:rPr>
          <w:rFonts w:cs="Verdana"/>
          <w:color w:val="000000"/>
          <w:szCs w:val="20"/>
        </w:rPr>
        <w:t>od</w:t>
      </w:r>
      <w:r w:rsidRPr="00BB203D">
        <w:rPr>
          <w:rFonts w:cs="Verdana"/>
          <w:b/>
          <w:color w:val="000000"/>
          <w:szCs w:val="20"/>
        </w:rPr>
        <w:t xml:space="preserve"> 33 </w:t>
      </w:r>
      <w:r w:rsidRPr="00BB203D">
        <w:rPr>
          <w:rFonts w:cs="Verdana"/>
          <w:color w:val="000000"/>
          <w:szCs w:val="20"/>
        </w:rPr>
        <w:t>do</w:t>
      </w:r>
      <w:r w:rsidRPr="00BB203D">
        <w:rPr>
          <w:rFonts w:cs="Verdana"/>
          <w:b/>
          <w:color w:val="000000"/>
          <w:szCs w:val="20"/>
        </w:rPr>
        <w:t xml:space="preserve"> 38</w:t>
      </w:r>
      <w:r w:rsidRPr="00BB203D">
        <w:rPr>
          <w:rFonts w:cs="Verdana"/>
          <w:color w:val="000000"/>
          <w:szCs w:val="20"/>
        </w:rPr>
        <w:t xml:space="preserve"> podając wymiar czasu pracy pracownika, który nie może przekroczyć wartości 1,000 oraz uwzględniając zmianę stopnia niepełnosprawności w trakcie okresu sprawozdawczego.</w:t>
      </w:r>
    </w:p>
    <w:p w14:paraId="395E9AAB"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Do pozycji od </w:t>
      </w:r>
      <w:r w:rsidRPr="00BB203D">
        <w:rPr>
          <w:rFonts w:cs="Verdana"/>
          <w:b/>
          <w:color w:val="000000"/>
          <w:szCs w:val="20"/>
        </w:rPr>
        <w:t xml:space="preserve">27 </w:t>
      </w:r>
      <w:r w:rsidRPr="00BB203D">
        <w:rPr>
          <w:rFonts w:cs="Verdana"/>
          <w:color w:val="000000"/>
          <w:szCs w:val="20"/>
        </w:rPr>
        <w:t>do</w:t>
      </w:r>
      <w:r w:rsidRPr="00BB203D">
        <w:rPr>
          <w:rFonts w:cs="Verdana"/>
          <w:b/>
          <w:color w:val="000000"/>
          <w:szCs w:val="20"/>
        </w:rPr>
        <w:t xml:space="preserve"> 32 </w:t>
      </w:r>
      <w:r w:rsidRPr="00BB203D">
        <w:rPr>
          <w:rFonts w:cs="Verdana"/>
          <w:color w:val="000000"/>
          <w:szCs w:val="20"/>
        </w:rPr>
        <w:t>i od</w:t>
      </w:r>
      <w:r w:rsidRPr="00BB203D">
        <w:rPr>
          <w:rFonts w:cs="Verdana"/>
          <w:b/>
          <w:color w:val="000000"/>
          <w:szCs w:val="20"/>
        </w:rPr>
        <w:t xml:space="preserve"> 39 </w:t>
      </w:r>
      <w:r w:rsidRPr="00BB203D">
        <w:rPr>
          <w:rFonts w:cs="Verdana"/>
          <w:color w:val="000000"/>
          <w:szCs w:val="20"/>
        </w:rPr>
        <w:t>do</w:t>
      </w:r>
      <w:r w:rsidRPr="00BB203D">
        <w:rPr>
          <w:rFonts w:cs="Verdana"/>
          <w:b/>
          <w:color w:val="000000"/>
          <w:szCs w:val="20"/>
        </w:rPr>
        <w:t xml:space="preserve"> 44</w:t>
      </w:r>
      <w:r w:rsidRPr="00BB203D">
        <w:rPr>
          <w:rFonts w:cs="Verdana"/>
          <w:color w:val="000000"/>
          <w:szCs w:val="20"/>
        </w:rPr>
        <w:t xml:space="preserve"> należy podać wymiar czasu pracy pracownika z ustalonym prawem do emerytury, który nie może przekroczyć wartości 1,000 przy uwzględnieniu zmiany stopnia niepełnosprawności w trakcie okresu sprawozdawczego.</w:t>
      </w:r>
    </w:p>
    <w:p w14:paraId="7D605507" w14:textId="77777777" w:rsidR="007E056B" w:rsidRPr="00BB203D" w:rsidRDefault="007E056B">
      <w:pPr>
        <w:autoSpaceDE w:val="0"/>
        <w:spacing w:before="120"/>
        <w:jc w:val="both"/>
        <w:rPr>
          <w:rFonts w:cs="Verdana"/>
          <w:color w:val="000000"/>
          <w:szCs w:val="20"/>
        </w:rPr>
      </w:pPr>
    </w:p>
    <w:p w14:paraId="73AAF59C" w14:textId="77777777" w:rsidR="007E056B" w:rsidRPr="00BB203D" w:rsidRDefault="0094160C">
      <w:pPr>
        <w:autoSpaceDE w:val="0"/>
        <w:spacing w:before="120"/>
        <w:jc w:val="both"/>
        <w:rPr>
          <w:rFonts w:cs="Verdana"/>
          <w:color w:val="000000"/>
          <w:szCs w:val="20"/>
        </w:rPr>
      </w:pPr>
      <w:r w:rsidRPr="00082758">
        <w:rPr>
          <w:noProof/>
        </w:rPr>
        <w:drawing>
          <wp:inline distT="0" distB="0" distL="0" distR="0" wp14:anchorId="794FBBA0" wp14:editId="02DDE7E8">
            <wp:extent cx="6115050" cy="1666875"/>
            <wp:effectExtent l="0" t="0" r="0" b="9525"/>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6115050" cy="1666875"/>
                    </a:xfrm>
                    <a:prstGeom prst="rect">
                      <a:avLst/>
                    </a:prstGeom>
                    <a:noFill/>
                    <a:ln>
                      <a:noFill/>
                    </a:ln>
                  </pic:spPr>
                </pic:pic>
              </a:graphicData>
            </a:graphic>
          </wp:inline>
        </w:drawing>
      </w:r>
    </w:p>
    <w:p w14:paraId="009D5C7C" w14:textId="77777777" w:rsidR="007E056B" w:rsidRPr="00BB203D" w:rsidRDefault="007E056B">
      <w:pPr>
        <w:autoSpaceDE w:val="0"/>
        <w:spacing w:before="120"/>
        <w:jc w:val="both"/>
        <w:rPr>
          <w:rFonts w:cs="Verdana"/>
          <w:color w:val="000000"/>
          <w:szCs w:val="20"/>
        </w:rPr>
      </w:pPr>
    </w:p>
    <w:p w14:paraId="2FF1A96F"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Pozycja </w:t>
      </w:r>
      <w:r w:rsidRPr="00BB203D">
        <w:rPr>
          <w:rFonts w:cs="Verdana"/>
          <w:b/>
          <w:color w:val="000000"/>
          <w:szCs w:val="20"/>
        </w:rPr>
        <w:t>45</w:t>
      </w:r>
      <w:r w:rsidR="00C163F5" w:rsidRPr="00BB203D">
        <w:rPr>
          <w:rFonts w:cs="Verdana"/>
          <w:b/>
          <w:color w:val="000000"/>
          <w:szCs w:val="20"/>
        </w:rPr>
        <w:t>.</w:t>
      </w:r>
      <w:r w:rsidRPr="00BB203D">
        <w:rPr>
          <w:rFonts w:cs="Verdana"/>
          <w:b/>
          <w:color w:val="000000"/>
          <w:szCs w:val="20"/>
        </w:rPr>
        <w:t xml:space="preserve"> Zatrudnienie od dnia</w:t>
      </w:r>
      <w:r w:rsidRPr="00BB203D">
        <w:rPr>
          <w:rFonts w:cs="Verdana"/>
          <w:color w:val="000000"/>
          <w:szCs w:val="20"/>
        </w:rPr>
        <w:t xml:space="preserve"> – powinna być wypełniona data zatrudnienia pracownika.</w:t>
      </w:r>
    </w:p>
    <w:p w14:paraId="64FDDD7E" w14:textId="77777777" w:rsidR="007E056B" w:rsidRPr="00BB203D" w:rsidRDefault="007E056B">
      <w:pPr>
        <w:autoSpaceDE w:val="0"/>
        <w:spacing w:before="120"/>
        <w:jc w:val="both"/>
        <w:rPr>
          <w:rFonts w:cs="Verdana"/>
          <w:color w:val="000000"/>
          <w:szCs w:val="20"/>
        </w:rPr>
      </w:pPr>
    </w:p>
    <w:p w14:paraId="7A270BC4" w14:textId="3C39E14A" w:rsidR="007E056B" w:rsidRPr="00BB203D" w:rsidRDefault="007E056B">
      <w:pPr>
        <w:autoSpaceDE w:val="0"/>
        <w:spacing w:before="120"/>
        <w:jc w:val="both"/>
        <w:rPr>
          <w:rFonts w:cs="Verdana"/>
          <w:color w:val="000000"/>
          <w:szCs w:val="20"/>
        </w:rPr>
      </w:pPr>
      <w:r w:rsidRPr="00BB203D">
        <w:rPr>
          <w:rFonts w:cs="Verdana"/>
          <w:color w:val="000000"/>
          <w:szCs w:val="20"/>
        </w:rPr>
        <w:lastRenderedPageBreak/>
        <w:t xml:space="preserve">Pozycja </w:t>
      </w:r>
      <w:r w:rsidRPr="00BB203D">
        <w:rPr>
          <w:rFonts w:cs="Verdana"/>
          <w:b/>
          <w:color w:val="000000"/>
          <w:szCs w:val="20"/>
        </w:rPr>
        <w:t>46</w:t>
      </w:r>
      <w:r w:rsidR="00C163F5" w:rsidRPr="00BB203D">
        <w:rPr>
          <w:rFonts w:cs="Verdana"/>
          <w:b/>
          <w:color w:val="000000"/>
          <w:szCs w:val="20"/>
        </w:rPr>
        <w:t>.</w:t>
      </w:r>
      <w:r w:rsidRPr="00BB203D">
        <w:rPr>
          <w:rFonts w:cs="Verdana"/>
          <w:color w:val="000000"/>
          <w:szCs w:val="20"/>
        </w:rPr>
        <w:t xml:space="preserve"> </w:t>
      </w:r>
      <w:r w:rsidRPr="00BB203D">
        <w:rPr>
          <w:rFonts w:cs="Verdana"/>
          <w:b/>
          <w:bCs/>
          <w:color w:val="000000"/>
          <w:szCs w:val="20"/>
        </w:rPr>
        <w:t>Dofinansowanie stanowi pomoc publiczną</w:t>
      </w:r>
      <w:r w:rsidRPr="00BB203D">
        <w:rPr>
          <w:rFonts w:cs="Verdana"/>
          <w:color w:val="000000"/>
          <w:szCs w:val="20"/>
        </w:rPr>
        <w:t xml:space="preserve"> – powinna być wypełniona w zależności od tego, w jaki sposób podmiot prowadzący działalność traktuje zyski z działalności. Dla stowarzyszeń, fundacji, które zyski przekazują na działalność statutową (non profit) dofinansowanie nie stanowi pomocy publicznej (wielkość beneficjenta, dla którego dofinansowanie nie stanowi pomocy publicznej (non profit) ma kod 4, </w:t>
      </w:r>
      <w:r w:rsidR="005B27D1" w:rsidRPr="00BB203D">
        <w:rPr>
          <w:rFonts w:cs="Verdana"/>
          <w:color w:val="000000"/>
          <w:szCs w:val="20"/>
        </w:rPr>
        <w:t>beneficjenci,</w:t>
      </w:r>
      <w:r w:rsidRPr="00BB203D">
        <w:rPr>
          <w:rFonts w:cs="Verdana"/>
          <w:color w:val="000000"/>
          <w:szCs w:val="20"/>
        </w:rPr>
        <w:t xml:space="preserve"> dla których kod jest określony z przedziału 0-3 – dofinansowanie stanowi pomoc publiczną).</w:t>
      </w:r>
    </w:p>
    <w:p w14:paraId="46FB5065" w14:textId="77777777" w:rsidR="007E056B" w:rsidRPr="00BB203D" w:rsidRDefault="007E056B">
      <w:pPr>
        <w:autoSpaceDE w:val="0"/>
        <w:spacing w:before="120"/>
        <w:jc w:val="both"/>
        <w:rPr>
          <w:rFonts w:cs="Verdana"/>
          <w:color w:val="000000"/>
          <w:szCs w:val="20"/>
        </w:rPr>
      </w:pPr>
    </w:p>
    <w:p w14:paraId="324805A3"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Pozycję </w:t>
      </w:r>
      <w:r w:rsidRPr="00BB203D">
        <w:rPr>
          <w:rFonts w:cs="Verdana"/>
          <w:b/>
          <w:color w:val="000000"/>
          <w:szCs w:val="20"/>
        </w:rPr>
        <w:t>47</w:t>
      </w:r>
      <w:r w:rsidR="00C163F5" w:rsidRPr="00BB203D">
        <w:rPr>
          <w:rFonts w:cs="Verdana"/>
          <w:b/>
          <w:color w:val="000000"/>
          <w:szCs w:val="20"/>
        </w:rPr>
        <w:t>.</w:t>
      </w:r>
      <w:r w:rsidRPr="00BB203D">
        <w:rPr>
          <w:rFonts w:cs="Verdana"/>
          <w:b/>
          <w:color w:val="000000"/>
          <w:szCs w:val="20"/>
        </w:rPr>
        <w:t xml:space="preserve"> </w:t>
      </w:r>
      <w:r w:rsidRPr="00BB203D">
        <w:rPr>
          <w:rFonts w:cs="Verdana"/>
          <w:b/>
          <w:bCs/>
          <w:color w:val="000000"/>
          <w:szCs w:val="20"/>
        </w:rPr>
        <w:t>Pracownik zatrudniany u pracodawcy wykonującego działalność gospodarczą -</w:t>
      </w:r>
      <w:r w:rsidRPr="00BB203D">
        <w:rPr>
          <w:rFonts w:cs="Verdana"/>
          <w:color w:val="000000"/>
          <w:szCs w:val="20"/>
        </w:rPr>
        <w:t xml:space="preserve"> jeżeli dofinansowanie stanowi pomoc publiczną wówczas należy odpowiedzieć ‘Tak’.</w:t>
      </w:r>
    </w:p>
    <w:p w14:paraId="100D1AFB" w14:textId="77777777" w:rsidR="007E056B" w:rsidRPr="00BB203D" w:rsidRDefault="007E056B">
      <w:pPr>
        <w:autoSpaceDE w:val="0"/>
        <w:spacing w:before="120"/>
        <w:jc w:val="both"/>
        <w:rPr>
          <w:rFonts w:cs="Verdana"/>
          <w:color w:val="000000"/>
          <w:szCs w:val="20"/>
        </w:rPr>
      </w:pPr>
    </w:p>
    <w:p w14:paraId="61D0BDB6"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Pozycja </w:t>
      </w:r>
      <w:r w:rsidRPr="00BB203D">
        <w:rPr>
          <w:rFonts w:cs="Verdana"/>
          <w:b/>
          <w:color w:val="000000"/>
          <w:szCs w:val="20"/>
        </w:rPr>
        <w:t>48</w:t>
      </w:r>
      <w:r w:rsidR="00C163F5" w:rsidRPr="00BB203D">
        <w:rPr>
          <w:rFonts w:cs="Verdana"/>
          <w:b/>
          <w:color w:val="000000"/>
          <w:szCs w:val="20"/>
        </w:rPr>
        <w:t>.</w:t>
      </w:r>
      <w:r w:rsidRPr="00BB203D">
        <w:rPr>
          <w:rFonts w:cs="Verdana"/>
          <w:b/>
          <w:color w:val="000000"/>
          <w:szCs w:val="20"/>
        </w:rPr>
        <w:t xml:space="preserve"> </w:t>
      </w:r>
      <w:r w:rsidRPr="00BB203D">
        <w:rPr>
          <w:rFonts w:cs="Verdana"/>
          <w:b/>
          <w:bCs/>
          <w:color w:val="000000"/>
          <w:szCs w:val="20"/>
        </w:rPr>
        <w:t xml:space="preserve">Pracownik zatrudniany w wyniku efektu zachęty – </w:t>
      </w:r>
      <w:r w:rsidRPr="00BB203D">
        <w:rPr>
          <w:rFonts w:cs="Verdana"/>
          <w:bCs/>
          <w:color w:val="000000"/>
          <w:szCs w:val="20"/>
        </w:rPr>
        <w:t xml:space="preserve">jeżeli jest wypełniona poz. </w:t>
      </w:r>
      <w:r w:rsidRPr="00BB203D">
        <w:rPr>
          <w:rFonts w:cs="Verdana"/>
          <w:b/>
          <w:bCs/>
          <w:color w:val="000000"/>
          <w:szCs w:val="20"/>
        </w:rPr>
        <w:t>46.1</w:t>
      </w:r>
      <w:r w:rsidRPr="00BB203D">
        <w:rPr>
          <w:rFonts w:cs="Verdana"/>
          <w:color w:val="000000"/>
          <w:szCs w:val="20"/>
        </w:rPr>
        <w:t xml:space="preserve"> wówczas należy:</w:t>
      </w:r>
    </w:p>
    <w:p w14:paraId="3E342E0E" w14:textId="77777777" w:rsidR="007D517C" w:rsidRPr="00BB203D" w:rsidRDefault="007E056B">
      <w:pPr>
        <w:autoSpaceDE w:val="0"/>
        <w:spacing w:before="120"/>
        <w:jc w:val="both"/>
        <w:rPr>
          <w:rFonts w:cs="Verdana"/>
          <w:color w:val="000000"/>
          <w:szCs w:val="20"/>
        </w:rPr>
      </w:pPr>
      <w:r w:rsidRPr="00BB203D">
        <w:rPr>
          <w:rFonts w:cs="Verdana"/>
          <w:color w:val="000000"/>
          <w:szCs w:val="20"/>
        </w:rPr>
        <w:t>- zaznaczyć ‘1. Tak’ w przypadku</w:t>
      </w:r>
      <w:r w:rsidR="007D517C" w:rsidRPr="00BB203D">
        <w:rPr>
          <w:rFonts w:cs="Verdana"/>
          <w:color w:val="000000"/>
          <w:szCs w:val="20"/>
        </w:rPr>
        <w:t>:</w:t>
      </w:r>
    </w:p>
    <w:p w14:paraId="200AE79B" w14:textId="2D7A9352" w:rsidR="007E056B" w:rsidRPr="00BB203D" w:rsidRDefault="007E056B" w:rsidP="00DD6A58">
      <w:pPr>
        <w:pStyle w:val="Akapitzlist"/>
        <w:numPr>
          <w:ilvl w:val="0"/>
          <w:numId w:val="8"/>
        </w:numPr>
        <w:autoSpaceDE w:val="0"/>
        <w:spacing w:before="120"/>
        <w:jc w:val="both"/>
        <w:rPr>
          <w:rFonts w:cs="Verdana"/>
          <w:color w:val="000000"/>
          <w:szCs w:val="20"/>
        </w:rPr>
      </w:pPr>
      <w:r w:rsidRPr="00BB203D">
        <w:rPr>
          <w:rFonts w:cs="Verdana"/>
          <w:color w:val="000000"/>
          <w:szCs w:val="20"/>
        </w:rPr>
        <w:t>wykazania przez Beneficjenta efektu zachęty,</w:t>
      </w:r>
    </w:p>
    <w:p w14:paraId="553CC031" w14:textId="7F84741F" w:rsidR="007D517C" w:rsidRPr="00BB203D" w:rsidRDefault="007D517C" w:rsidP="00DD6A58">
      <w:pPr>
        <w:pStyle w:val="Akapitzlist"/>
        <w:numPr>
          <w:ilvl w:val="0"/>
          <w:numId w:val="8"/>
        </w:numPr>
        <w:autoSpaceDE w:val="0"/>
        <w:spacing w:before="120"/>
        <w:jc w:val="both"/>
        <w:rPr>
          <w:rFonts w:cs="Verdana"/>
          <w:color w:val="000000"/>
          <w:szCs w:val="20"/>
        </w:rPr>
      </w:pPr>
      <w:r w:rsidRPr="00BB203D">
        <w:rPr>
          <w:rFonts w:cs="Verdana"/>
          <w:color w:val="000000"/>
          <w:szCs w:val="20"/>
        </w:rPr>
        <w:t>braku obowiązku wykazywania efektu zachęty,</w:t>
      </w:r>
    </w:p>
    <w:p w14:paraId="7BEAD1C7" w14:textId="0274B9C7" w:rsidR="007D517C" w:rsidRPr="00BB203D" w:rsidRDefault="007D517C" w:rsidP="00DD6A58">
      <w:pPr>
        <w:pStyle w:val="Akapitzlist"/>
        <w:numPr>
          <w:ilvl w:val="0"/>
          <w:numId w:val="8"/>
        </w:numPr>
        <w:autoSpaceDE w:val="0"/>
        <w:spacing w:before="120"/>
        <w:jc w:val="both"/>
        <w:rPr>
          <w:rFonts w:cs="Verdana"/>
          <w:color w:val="000000"/>
          <w:szCs w:val="20"/>
        </w:rPr>
      </w:pPr>
      <w:r w:rsidRPr="00BB203D">
        <w:rPr>
          <w:rFonts w:cs="Verdana"/>
          <w:color w:val="000000"/>
          <w:szCs w:val="20"/>
        </w:rPr>
        <w:t>dla okresów sprawozdawczych od lipca 2016 r. również, gdy niepełnosprawność pracownika powstała w trakcie zatrudnienia u pracodawcy, bez względu na datę zatrudnienia.</w:t>
      </w:r>
    </w:p>
    <w:p w14:paraId="5D63DBC8" w14:textId="77777777" w:rsidR="007E056B" w:rsidRPr="00BB203D" w:rsidRDefault="007E056B">
      <w:pPr>
        <w:autoSpaceDE w:val="0"/>
        <w:spacing w:before="120"/>
        <w:jc w:val="both"/>
        <w:rPr>
          <w:rFonts w:cs="Verdana"/>
          <w:color w:val="000000"/>
          <w:szCs w:val="20"/>
        </w:rPr>
      </w:pPr>
      <w:r w:rsidRPr="00BB203D">
        <w:rPr>
          <w:rFonts w:cs="Verdana"/>
          <w:color w:val="000000"/>
          <w:szCs w:val="20"/>
        </w:rPr>
        <w:t>- zaznaczyć ‘2. Nie’ w przypadku, gdy zatrudnienie pracownika niepełnosprawnego w okresie sprawozdawczym nastąpiło w wyniku innego zdarzenia niż dla efektu zachęty, wówczas dla tego pracownika nie należy się Beneficjentowi dofinansowanie.</w:t>
      </w:r>
    </w:p>
    <w:p w14:paraId="5AF36384" w14:textId="77777777" w:rsidR="007E056B" w:rsidRPr="00BB203D" w:rsidRDefault="007E056B">
      <w:pPr>
        <w:autoSpaceDE w:val="0"/>
        <w:spacing w:before="120"/>
        <w:jc w:val="both"/>
        <w:rPr>
          <w:rFonts w:cs="Verdana"/>
          <w:color w:val="000000"/>
          <w:szCs w:val="20"/>
        </w:rPr>
      </w:pPr>
    </w:p>
    <w:p w14:paraId="463DB351" w14:textId="77777777" w:rsidR="007E056B" w:rsidRPr="00BB203D" w:rsidRDefault="007E056B">
      <w:pPr>
        <w:tabs>
          <w:tab w:val="left" w:pos="195"/>
        </w:tabs>
        <w:autoSpaceDE w:val="0"/>
        <w:spacing w:before="120"/>
        <w:jc w:val="both"/>
        <w:rPr>
          <w:rFonts w:cs="Verdana"/>
          <w:color w:val="000000"/>
          <w:szCs w:val="20"/>
        </w:rPr>
      </w:pPr>
      <w:r w:rsidRPr="00BB203D">
        <w:rPr>
          <w:rFonts w:cs="Verdana"/>
          <w:color w:val="000000"/>
          <w:szCs w:val="20"/>
        </w:rPr>
        <w:t xml:space="preserve">Pozycja </w:t>
      </w:r>
      <w:r w:rsidRPr="00BB203D">
        <w:rPr>
          <w:rFonts w:cs="Verdana"/>
          <w:b/>
          <w:color w:val="000000"/>
          <w:szCs w:val="20"/>
        </w:rPr>
        <w:t>49</w:t>
      </w:r>
      <w:r w:rsidR="005740DA" w:rsidRPr="00BB203D">
        <w:rPr>
          <w:rFonts w:cs="Verdana"/>
          <w:b/>
          <w:bCs/>
          <w:color w:val="000000"/>
          <w:szCs w:val="20"/>
        </w:rPr>
        <w:t>.</w:t>
      </w:r>
      <w:r w:rsidRPr="00BB203D">
        <w:rPr>
          <w:rFonts w:cs="Verdana"/>
          <w:b/>
          <w:bCs/>
          <w:color w:val="000000"/>
          <w:szCs w:val="20"/>
        </w:rPr>
        <w:t xml:space="preserve"> Kwota pomocy publicznej i pomocy de </w:t>
      </w:r>
      <w:proofErr w:type="spellStart"/>
      <w:r w:rsidRPr="00BB203D">
        <w:rPr>
          <w:rFonts w:cs="Verdana"/>
          <w:b/>
          <w:bCs/>
          <w:color w:val="000000"/>
          <w:szCs w:val="20"/>
        </w:rPr>
        <w:t>minimis</w:t>
      </w:r>
      <w:proofErr w:type="spellEnd"/>
      <w:r w:rsidRPr="00BB203D">
        <w:rPr>
          <w:rFonts w:cs="Verdana"/>
          <w:b/>
          <w:bCs/>
          <w:color w:val="000000"/>
          <w:szCs w:val="20"/>
        </w:rPr>
        <w:t>...</w:t>
      </w:r>
      <w:r w:rsidRPr="00BB203D">
        <w:rPr>
          <w:rFonts w:cs="Verdana"/>
          <w:color w:val="000000"/>
          <w:szCs w:val="20"/>
        </w:rPr>
        <w:t xml:space="preserve"> - pozycja powinna być wypełniona kwotą pomocy publicznej i pomocy de </w:t>
      </w:r>
      <w:proofErr w:type="spellStart"/>
      <w:r w:rsidRPr="00BB203D">
        <w:rPr>
          <w:rFonts w:cs="Verdana"/>
          <w:color w:val="000000"/>
          <w:szCs w:val="20"/>
        </w:rPr>
        <w:t>minimis</w:t>
      </w:r>
      <w:proofErr w:type="spellEnd"/>
      <w:r w:rsidRPr="00BB203D">
        <w:rPr>
          <w:rFonts w:cs="Verdana"/>
          <w:color w:val="000000"/>
          <w:szCs w:val="20"/>
        </w:rPr>
        <w:t xml:space="preserve"> otrzymanej przez składającego na podstawie odrębnych przepisów w odniesieniu do kosztów płacy pracownika, którego dotyczy informacja.</w:t>
      </w:r>
    </w:p>
    <w:p w14:paraId="481507A3" w14:textId="77777777" w:rsidR="007E056B" w:rsidRPr="00BB203D" w:rsidRDefault="007E056B">
      <w:pPr>
        <w:tabs>
          <w:tab w:val="left" w:pos="195"/>
        </w:tabs>
        <w:autoSpaceDE w:val="0"/>
        <w:spacing w:before="120"/>
        <w:ind w:left="195" w:hanging="195"/>
        <w:jc w:val="both"/>
        <w:rPr>
          <w:rFonts w:cs="Symbol"/>
          <w:color w:val="000000"/>
          <w:szCs w:val="20"/>
        </w:rPr>
      </w:pPr>
    </w:p>
    <w:p w14:paraId="69D2D08E" w14:textId="77777777" w:rsidR="007E056B" w:rsidRPr="00BB203D" w:rsidRDefault="007E056B">
      <w:pPr>
        <w:autoSpaceDE w:val="0"/>
        <w:spacing w:before="120"/>
        <w:jc w:val="both"/>
        <w:rPr>
          <w:rFonts w:cs="Verdana"/>
          <w:color w:val="000000"/>
          <w:szCs w:val="20"/>
        </w:rPr>
      </w:pPr>
      <w:r w:rsidRPr="00BB203D">
        <w:rPr>
          <w:rFonts w:cs="Verdana"/>
          <w:color w:val="000000"/>
          <w:szCs w:val="20"/>
        </w:rPr>
        <w:t>Zgodnie z nowelizacją Ustawy dostosowującą pomoc dla pracodawców do przepisów UE, został zmieniony sposób udzielania pomocy dla Beneficjentów rodzaju ‘pracodawca’. Beneficjent otrzymuje obecnie dofinansowanie, które jest wyznaczane m.in. na podstawie kosztów poniesionych na pracownika (koszty płacy, składek…).</w:t>
      </w:r>
    </w:p>
    <w:p w14:paraId="5797B758" w14:textId="77777777" w:rsidR="007E056B" w:rsidRPr="00BB203D" w:rsidRDefault="007E056B">
      <w:pPr>
        <w:autoSpaceDE w:val="0"/>
        <w:spacing w:before="120"/>
        <w:jc w:val="both"/>
        <w:rPr>
          <w:rFonts w:cs="Verdana"/>
          <w:color w:val="000000"/>
          <w:szCs w:val="20"/>
        </w:rPr>
      </w:pPr>
    </w:p>
    <w:p w14:paraId="72618A0D" w14:textId="77777777" w:rsidR="007E056B" w:rsidRPr="00082758" w:rsidRDefault="0094160C">
      <w:pPr>
        <w:autoSpaceDE w:val="0"/>
        <w:spacing w:before="120"/>
        <w:jc w:val="both"/>
        <w:rPr>
          <w:rFonts w:ascii="Verdana" w:hAnsi="Verdana"/>
          <w:noProof/>
          <w:color w:val="000000"/>
        </w:rPr>
      </w:pPr>
      <w:r w:rsidRPr="00082758">
        <w:rPr>
          <w:rFonts w:ascii="Verdana" w:hAnsi="Verdana"/>
          <w:noProof/>
          <w:color w:val="000000"/>
        </w:rPr>
        <w:drawing>
          <wp:inline distT="0" distB="0" distL="0" distR="0" wp14:anchorId="16166FA6" wp14:editId="75C5E7E7">
            <wp:extent cx="6115050" cy="1171575"/>
            <wp:effectExtent l="0" t="0" r="0" b="9525"/>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6115050" cy="1171575"/>
                    </a:xfrm>
                    <a:prstGeom prst="rect">
                      <a:avLst/>
                    </a:prstGeom>
                    <a:noFill/>
                    <a:ln>
                      <a:noFill/>
                    </a:ln>
                  </pic:spPr>
                </pic:pic>
              </a:graphicData>
            </a:graphic>
          </wp:inline>
        </w:drawing>
      </w:r>
    </w:p>
    <w:p w14:paraId="22FA01D2" w14:textId="77777777" w:rsidR="007E056B" w:rsidRPr="00BB203D" w:rsidRDefault="007E056B">
      <w:pPr>
        <w:autoSpaceDE w:val="0"/>
        <w:spacing w:before="120"/>
        <w:jc w:val="both"/>
        <w:rPr>
          <w:rFonts w:cs="Verdana"/>
          <w:color w:val="000000"/>
          <w:szCs w:val="20"/>
        </w:rPr>
      </w:pPr>
    </w:p>
    <w:p w14:paraId="6C249ABF"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Pozycja </w:t>
      </w:r>
      <w:r w:rsidRPr="00BB203D">
        <w:rPr>
          <w:rFonts w:cs="Verdana"/>
          <w:b/>
          <w:color w:val="000000"/>
          <w:szCs w:val="20"/>
        </w:rPr>
        <w:t>50</w:t>
      </w:r>
      <w:r w:rsidR="005740DA" w:rsidRPr="00BB203D">
        <w:rPr>
          <w:rFonts w:cs="Verdana"/>
          <w:b/>
          <w:color w:val="000000"/>
          <w:szCs w:val="20"/>
        </w:rPr>
        <w:t>.</w:t>
      </w:r>
      <w:r w:rsidRPr="00BB203D">
        <w:rPr>
          <w:rFonts w:cs="Verdana"/>
          <w:b/>
          <w:color w:val="000000"/>
          <w:szCs w:val="20"/>
        </w:rPr>
        <w:t xml:space="preserve"> </w:t>
      </w:r>
      <w:r w:rsidRPr="00BB203D">
        <w:rPr>
          <w:rFonts w:cs="Verdana"/>
          <w:b/>
          <w:bCs/>
          <w:color w:val="000000"/>
          <w:szCs w:val="20"/>
        </w:rPr>
        <w:t>Minimalne wynagrodzenie</w:t>
      </w:r>
      <w:r w:rsidRPr="00BB203D">
        <w:rPr>
          <w:rFonts w:cs="Verdana"/>
          <w:color w:val="000000"/>
          <w:szCs w:val="20"/>
        </w:rPr>
        <w:t xml:space="preserve"> – pozycja automatycznie wypełniona przez system, dla okresów od kwietnia 2014 roku pozycja pozostawiona niewypełniona, pozycja niedostępna do edycji.</w:t>
      </w:r>
    </w:p>
    <w:p w14:paraId="535179D6" w14:textId="77777777" w:rsidR="007E056B" w:rsidRPr="00BB203D" w:rsidRDefault="007E056B">
      <w:pPr>
        <w:autoSpaceDE w:val="0"/>
        <w:spacing w:before="120"/>
        <w:jc w:val="both"/>
        <w:rPr>
          <w:rFonts w:cs="Verdana"/>
          <w:color w:val="000000"/>
          <w:szCs w:val="20"/>
        </w:rPr>
      </w:pPr>
    </w:p>
    <w:p w14:paraId="77BBE8AC"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Pozycja </w:t>
      </w:r>
      <w:r w:rsidRPr="00BB203D">
        <w:rPr>
          <w:rFonts w:cs="Verdana"/>
          <w:b/>
          <w:color w:val="000000"/>
          <w:szCs w:val="20"/>
        </w:rPr>
        <w:t>51</w:t>
      </w:r>
      <w:r w:rsidR="005740DA" w:rsidRPr="00BB203D">
        <w:rPr>
          <w:rFonts w:cs="Verdana"/>
          <w:b/>
          <w:color w:val="000000"/>
          <w:szCs w:val="20"/>
        </w:rPr>
        <w:t>.</w:t>
      </w:r>
      <w:r w:rsidRPr="00BB203D">
        <w:rPr>
          <w:rFonts w:cs="Verdana"/>
          <w:b/>
          <w:color w:val="000000"/>
          <w:szCs w:val="20"/>
        </w:rPr>
        <w:t xml:space="preserve"> </w:t>
      </w:r>
      <w:r w:rsidRPr="00BB203D">
        <w:rPr>
          <w:rFonts w:cs="Verdana"/>
          <w:b/>
          <w:bCs/>
          <w:color w:val="000000"/>
          <w:szCs w:val="20"/>
        </w:rPr>
        <w:t>Kwota ustalona na podstawie art. 26a ust. 1 i 1b ustawy</w:t>
      </w:r>
      <w:r w:rsidRPr="00BB203D">
        <w:rPr>
          <w:rFonts w:cs="Verdana"/>
          <w:color w:val="000000"/>
          <w:szCs w:val="20"/>
        </w:rPr>
        <w:t xml:space="preserve"> – pozycja pow</w:t>
      </w:r>
      <w:r w:rsidRPr="00BB203D">
        <w:rPr>
          <w:rFonts w:cs="Verdana"/>
          <w:szCs w:val="20"/>
        </w:rPr>
        <w:t xml:space="preserve">inna zostać wypełniona kwotą wyznaczoną na podstawie algorytmu podanego w Załączniku nr 1 do </w:t>
      </w:r>
      <w:r w:rsidRPr="00BB203D">
        <w:rPr>
          <w:rFonts w:cs="Arial"/>
          <w:szCs w:val="20"/>
        </w:rPr>
        <w:t>Rozporządzenia Ministra Pracy i Polityki Społecznej z dnia 23 grudnia 2014 roku w sprawie miesięcznego dofinansowania do wynagrodzeń pracowników niepełnosprawnych.</w:t>
      </w:r>
    </w:p>
    <w:p w14:paraId="7ED9F7D4" w14:textId="77777777" w:rsidR="007E056B" w:rsidRPr="00BB203D" w:rsidRDefault="007E056B">
      <w:pPr>
        <w:autoSpaceDE w:val="0"/>
        <w:spacing w:before="120"/>
        <w:jc w:val="both"/>
        <w:rPr>
          <w:rFonts w:cs="Verdana"/>
          <w:color w:val="000000"/>
          <w:szCs w:val="20"/>
        </w:rPr>
      </w:pPr>
    </w:p>
    <w:p w14:paraId="0B058F35"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Pozycja </w:t>
      </w:r>
      <w:r w:rsidRPr="00BB203D">
        <w:rPr>
          <w:rFonts w:cs="Verdana"/>
          <w:b/>
          <w:color w:val="000000"/>
          <w:szCs w:val="20"/>
        </w:rPr>
        <w:t>52</w:t>
      </w:r>
      <w:r w:rsidR="005740DA" w:rsidRPr="00BB203D">
        <w:rPr>
          <w:rFonts w:cs="Verdana"/>
          <w:b/>
          <w:color w:val="000000"/>
          <w:szCs w:val="20"/>
        </w:rPr>
        <w:t>.</w:t>
      </w:r>
      <w:r w:rsidRPr="00BB203D">
        <w:rPr>
          <w:rFonts w:cs="Verdana"/>
          <w:b/>
          <w:color w:val="000000"/>
          <w:szCs w:val="20"/>
        </w:rPr>
        <w:t xml:space="preserve"> Koszty płacy</w:t>
      </w:r>
      <w:r w:rsidRPr="00BB203D">
        <w:rPr>
          <w:rFonts w:cs="Verdana"/>
          <w:color w:val="000000"/>
          <w:szCs w:val="20"/>
        </w:rPr>
        <w:t xml:space="preserve"> – (koszty płacy oznaczają wynagrodzenie brutto oraz finansowane przez pracodawcę obowiązkowe składki na ubezpieczenia emerytalne, rentowe i wypadkowe naliczone od tego wynagrodzenia i obowiązkowe składki na Fundusz Pracy i Fundusz Gwarantowanych Świadczeń Pracowniczych); pozycja powinna zostać wypełniona kwotą wynagrodzenia wypłaconą do dnia złożenia informacji.</w:t>
      </w:r>
    </w:p>
    <w:p w14:paraId="6F539C39" w14:textId="77777777" w:rsidR="007E056B" w:rsidRPr="00BB203D" w:rsidRDefault="007E056B">
      <w:pPr>
        <w:autoSpaceDE w:val="0"/>
        <w:spacing w:before="120"/>
        <w:jc w:val="both"/>
        <w:rPr>
          <w:rFonts w:cs="Verdana"/>
          <w:color w:val="000000"/>
          <w:szCs w:val="20"/>
        </w:rPr>
      </w:pPr>
    </w:p>
    <w:p w14:paraId="759D2AD8"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Pozycja </w:t>
      </w:r>
      <w:r w:rsidRPr="00BB203D">
        <w:rPr>
          <w:rFonts w:cs="Verdana"/>
          <w:b/>
          <w:color w:val="000000"/>
          <w:szCs w:val="20"/>
        </w:rPr>
        <w:t>54</w:t>
      </w:r>
      <w:r w:rsidR="005740DA" w:rsidRPr="00BB203D">
        <w:rPr>
          <w:rFonts w:cs="Verdana"/>
          <w:b/>
          <w:color w:val="000000"/>
          <w:szCs w:val="20"/>
        </w:rPr>
        <w:t>.</w:t>
      </w:r>
      <w:r w:rsidRPr="00BB203D">
        <w:rPr>
          <w:rFonts w:cs="Verdana"/>
          <w:color w:val="000000"/>
          <w:szCs w:val="20"/>
        </w:rPr>
        <w:t xml:space="preserve"> </w:t>
      </w:r>
      <w:r w:rsidRPr="00BB203D">
        <w:rPr>
          <w:rFonts w:cs="Verdana"/>
          <w:b/>
          <w:color w:val="000000"/>
          <w:szCs w:val="20"/>
        </w:rPr>
        <w:t>Limit kosztów płacy</w:t>
      </w:r>
      <w:r w:rsidRPr="00BB203D">
        <w:rPr>
          <w:rFonts w:cs="Verdana"/>
          <w:color w:val="000000"/>
          <w:szCs w:val="20"/>
        </w:rPr>
        <w:t xml:space="preserve"> – kwota wyliczana według algorytmu wyznaczania pomocy będącej dofinansowaniem do wynagrodzeń. Beneficjent otrzymuje w zależności od prowadzonej działalności dofinansowanie do wynagrodzeń, dla którego podstawą do wyliczenia jest </w:t>
      </w:r>
      <w:r w:rsidRPr="00BB203D">
        <w:rPr>
          <w:rFonts w:cs="Verdana"/>
          <w:b/>
          <w:bCs/>
          <w:color w:val="000000"/>
          <w:szCs w:val="20"/>
        </w:rPr>
        <w:t>Limit kosztów płacy</w:t>
      </w:r>
      <w:r w:rsidRPr="00BB203D">
        <w:rPr>
          <w:rFonts w:cs="Verdana"/>
          <w:color w:val="000000"/>
          <w:szCs w:val="20"/>
        </w:rPr>
        <w:t xml:space="preserve"> (pozycja </w:t>
      </w:r>
      <w:r w:rsidRPr="00BB203D">
        <w:rPr>
          <w:rFonts w:cs="Verdana"/>
          <w:b/>
          <w:color w:val="000000"/>
          <w:szCs w:val="20"/>
        </w:rPr>
        <w:t>54</w:t>
      </w:r>
      <w:r w:rsidRPr="00BB203D">
        <w:rPr>
          <w:rFonts w:cs="Verdana"/>
          <w:color w:val="000000"/>
          <w:szCs w:val="20"/>
        </w:rPr>
        <w:t xml:space="preserve">) wyznaczany z </w:t>
      </w:r>
      <w:r w:rsidRPr="00BB203D">
        <w:rPr>
          <w:rFonts w:cs="Verdana"/>
          <w:b/>
          <w:bCs/>
          <w:color w:val="000000"/>
          <w:szCs w:val="20"/>
        </w:rPr>
        <w:t>Kosztów płacy</w:t>
      </w:r>
      <w:r w:rsidRPr="00BB203D">
        <w:rPr>
          <w:rFonts w:cs="Verdana"/>
          <w:color w:val="000000"/>
          <w:szCs w:val="20"/>
        </w:rPr>
        <w:t xml:space="preserve"> (pozycja </w:t>
      </w:r>
      <w:r w:rsidRPr="00BB203D">
        <w:rPr>
          <w:rFonts w:cs="Verdana"/>
          <w:b/>
          <w:color w:val="000000"/>
          <w:szCs w:val="20"/>
        </w:rPr>
        <w:t>52</w:t>
      </w:r>
      <w:r w:rsidRPr="00BB203D">
        <w:rPr>
          <w:rFonts w:cs="Verdana"/>
          <w:color w:val="000000"/>
          <w:szCs w:val="20"/>
        </w:rPr>
        <w:t>):</w:t>
      </w:r>
    </w:p>
    <w:p w14:paraId="29818F4A" w14:textId="77777777" w:rsidR="007E056B" w:rsidRPr="00BB203D" w:rsidRDefault="007E056B">
      <w:pPr>
        <w:tabs>
          <w:tab w:val="left" w:pos="284"/>
        </w:tabs>
        <w:autoSpaceDE w:val="0"/>
        <w:ind w:left="284" w:hanging="284"/>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dla działalności gospodarczej ‘non profit’ (nie dla zysku) = 90% poniesionych kosztów płacy (pozycja </w:t>
      </w:r>
      <w:r w:rsidRPr="00BB203D">
        <w:rPr>
          <w:rFonts w:cs="Verdana"/>
          <w:b/>
          <w:color w:val="000000"/>
          <w:szCs w:val="20"/>
        </w:rPr>
        <w:t>52</w:t>
      </w:r>
      <w:r w:rsidRPr="00BB203D">
        <w:rPr>
          <w:rFonts w:cs="Verdana"/>
          <w:color w:val="000000"/>
          <w:szCs w:val="20"/>
        </w:rPr>
        <w:t>),</w:t>
      </w:r>
    </w:p>
    <w:p w14:paraId="6A62D63C" w14:textId="77777777" w:rsidR="007E056B" w:rsidRPr="00BB203D" w:rsidRDefault="007E056B">
      <w:pPr>
        <w:tabs>
          <w:tab w:val="left" w:pos="284"/>
        </w:tabs>
        <w:autoSpaceDE w:val="0"/>
        <w:ind w:left="284" w:hanging="284"/>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dla pozostałej działalności gospodarczej = 75% poniesionych kosztów płacy (pozycja </w:t>
      </w:r>
      <w:r w:rsidRPr="00BB203D">
        <w:rPr>
          <w:rFonts w:cs="Verdana"/>
          <w:b/>
          <w:color w:val="000000"/>
          <w:szCs w:val="20"/>
        </w:rPr>
        <w:t>52</w:t>
      </w:r>
      <w:r w:rsidRPr="00BB203D">
        <w:rPr>
          <w:rFonts w:cs="Verdana"/>
          <w:color w:val="000000"/>
          <w:szCs w:val="20"/>
        </w:rPr>
        <w:t>).</w:t>
      </w:r>
    </w:p>
    <w:p w14:paraId="6CC19928"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Wskaźnikiem, w jaki sposób wyznaczyć podstawę do wyliczenia limitu kosztów płacy jest </w:t>
      </w:r>
      <w:r w:rsidRPr="00BB203D">
        <w:rPr>
          <w:rFonts w:cs="Verdana"/>
          <w:b/>
          <w:bCs/>
          <w:color w:val="000000"/>
          <w:szCs w:val="20"/>
        </w:rPr>
        <w:t>Dofinansowanie stanowi pomoc publiczną</w:t>
      </w:r>
      <w:r w:rsidRPr="00BB203D">
        <w:rPr>
          <w:rFonts w:cs="Verdana"/>
          <w:color w:val="000000"/>
          <w:szCs w:val="20"/>
        </w:rPr>
        <w:t xml:space="preserve"> (pozycja </w:t>
      </w:r>
      <w:r w:rsidRPr="00BB203D">
        <w:rPr>
          <w:rFonts w:cs="Verdana"/>
          <w:b/>
          <w:color w:val="000000"/>
          <w:szCs w:val="20"/>
        </w:rPr>
        <w:t>46</w:t>
      </w:r>
      <w:r w:rsidRPr="00BB203D">
        <w:rPr>
          <w:rFonts w:cs="Verdana"/>
          <w:color w:val="000000"/>
          <w:szCs w:val="20"/>
        </w:rPr>
        <w:t xml:space="preserve">) – dla ‘non profit’ powinna być zaznaczona pozycja </w:t>
      </w:r>
      <w:r w:rsidRPr="00BB203D">
        <w:rPr>
          <w:rFonts w:cs="Verdana"/>
          <w:b/>
          <w:color w:val="000000"/>
          <w:szCs w:val="20"/>
        </w:rPr>
        <w:t>46.2</w:t>
      </w:r>
      <w:r w:rsidRPr="00BB203D">
        <w:rPr>
          <w:rFonts w:cs="Verdana"/>
          <w:color w:val="000000"/>
          <w:szCs w:val="20"/>
        </w:rPr>
        <w:t xml:space="preserve">; dla pozostałej działalności </w:t>
      </w:r>
      <w:r w:rsidRPr="00BB203D">
        <w:rPr>
          <w:rFonts w:cs="Verdana"/>
          <w:b/>
          <w:color w:val="000000"/>
          <w:szCs w:val="20"/>
        </w:rPr>
        <w:t>46.1</w:t>
      </w:r>
      <w:r w:rsidRPr="00BB203D">
        <w:rPr>
          <w:rFonts w:cs="Verdana"/>
          <w:color w:val="000000"/>
          <w:szCs w:val="20"/>
        </w:rPr>
        <w:t>.</w:t>
      </w:r>
    </w:p>
    <w:p w14:paraId="5A1D79CF" w14:textId="77777777" w:rsidR="007E056B" w:rsidRPr="00BB203D" w:rsidRDefault="007E056B">
      <w:pPr>
        <w:autoSpaceDE w:val="0"/>
        <w:spacing w:before="120"/>
        <w:jc w:val="both"/>
        <w:rPr>
          <w:rFonts w:cs="Verdana"/>
          <w:color w:val="000000"/>
          <w:szCs w:val="20"/>
        </w:rPr>
      </w:pPr>
    </w:p>
    <w:p w14:paraId="37D6D1CB"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Uwaga!</w:t>
      </w:r>
      <w:r w:rsidRPr="00BB203D">
        <w:rPr>
          <w:rFonts w:cs="Verdana"/>
          <w:color w:val="000000"/>
          <w:szCs w:val="20"/>
        </w:rPr>
        <w:t xml:space="preserve"> Zakres danych formularza INF-D-P nie przewiduje sytuacji, w której dany pracownik na część etatu jest zatrudniony w działalności ‘non profit’, a pozostałej części etatu w działalności, która stanowi pomoc publiczną. Dla takiego pracownika można wysłać tylko jeden załącznik INF-D-P, w którym można określić tylko jeden sposób zatrudnienia pracownika.</w:t>
      </w:r>
    </w:p>
    <w:p w14:paraId="473B192F" w14:textId="77777777" w:rsidR="007E056B" w:rsidRPr="00BB203D" w:rsidRDefault="007E056B">
      <w:pPr>
        <w:autoSpaceDE w:val="0"/>
        <w:spacing w:before="120"/>
        <w:jc w:val="both"/>
        <w:rPr>
          <w:rFonts w:cs="Verdana"/>
          <w:color w:val="000000"/>
          <w:szCs w:val="20"/>
        </w:rPr>
      </w:pPr>
    </w:p>
    <w:p w14:paraId="41420201" w14:textId="1AAFB125" w:rsidR="007E056B" w:rsidRPr="00BB203D" w:rsidRDefault="007E056B" w:rsidP="005D14D9">
      <w:pPr>
        <w:autoSpaceDE w:val="0"/>
        <w:spacing w:before="120"/>
        <w:jc w:val="both"/>
        <w:rPr>
          <w:rFonts w:cs="Verdana"/>
          <w:color w:val="000000"/>
          <w:szCs w:val="20"/>
          <w:u w:val="single"/>
        </w:rPr>
      </w:pPr>
      <w:r w:rsidRPr="00BB203D">
        <w:rPr>
          <w:rFonts w:cs="Verdana"/>
          <w:color w:val="000000"/>
          <w:szCs w:val="20"/>
        </w:rPr>
        <w:t xml:space="preserve">Pozycja </w:t>
      </w:r>
      <w:r w:rsidRPr="00BB203D">
        <w:rPr>
          <w:rFonts w:cs="Verdana"/>
          <w:b/>
          <w:bCs/>
          <w:color w:val="000000"/>
          <w:szCs w:val="20"/>
        </w:rPr>
        <w:t>Pomniejszenia</w:t>
      </w:r>
      <w:r w:rsidRPr="00BB203D">
        <w:rPr>
          <w:rFonts w:cs="Verdana"/>
          <w:color w:val="000000"/>
          <w:szCs w:val="20"/>
        </w:rPr>
        <w:t xml:space="preserve"> (pozycja </w:t>
      </w:r>
      <w:r w:rsidRPr="00BB203D">
        <w:rPr>
          <w:rFonts w:cs="Verdana"/>
          <w:b/>
          <w:color w:val="000000"/>
          <w:szCs w:val="20"/>
        </w:rPr>
        <w:t>53</w:t>
      </w:r>
      <w:r w:rsidRPr="00BB203D">
        <w:rPr>
          <w:rFonts w:cs="Verdana"/>
          <w:color w:val="000000"/>
          <w:szCs w:val="20"/>
        </w:rPr>
        <w:t>) powinna zostać uzupełniona kwotą kosztów p</w:t>
      </w:r>
      <w:r w:rsidR="005D14D9" w:rsidRPr="00BB203D">
        <w:rPr>
          <w:rFonts w:cs="Verdana"/>
          <w:color w:val="000000"/>
          <w:szCs w:val="20"/>
        </w:rPr>
        <w:t>ł</w:t>
      </w:r>
      <w:r w:rsidRPr="00BB203D">
        <w:rPr>
          <w:rFonts w:cs="Verdana"/>
          <w:color w:val="000000"/>
          <w:szCs w:val="20"/>
        </w:rPr>
        <w:t>acy finansowaną ze środków publicznych, w tym w ramach pomocy w formie subsydiów płacowych udzielanych na podstawie odrębnych przepisów.</w:t>
      </w:r>
      <w:r w:rsidR="007D517C" w:rsidRPr="00BB203D">
        <w:rPr>
          <w:rFonts w:cs="Verdana"/>
          <w:color w:val="000000"/>
          <w:szCs w:val="20"/>
        </w:rPr>
        <w:t xml:space="preserve"> </w:t>
      </w:r>
      <w:r w:rsidR="007D517C" w:rsidRPr="00BB203D">
        <w:rPr>
          <w:rFonts w:cs="Verdana"/>
          <w:color w:val="000000"/>
          <w:szCs w:val="20"/>
          <w:u w:val="single"/>
        </w:rPr>
        <w:t xml:space="preserve">Za okresy sprawozdawcze począwszy od lipca 2016 r. jeśli nie wypłacono wynagrodzenia do dnia złożenia wniosku </w:t>
      </w:r>
      <w:proofErr w:type="spellStart"/>
      <w:r w:rsidR="007D517C" w:rsidRPr="00BB203D">
        <w:rPr>
          <w:rFonts w:cs="Verdana"/>
          <w:color w:val="000000"/>
          <w:szCs w:val="20"/>
          <w:u w:val="single"/>
        </w:rPr>
        <w:t>Wn</w:t>
      </w:r>
      <w:proofErr w:type="spellEnd"/>
      <w:r w:rsidR="007D517C" w:rsidRPr="00BB203D">
        <w:rPr>
          <w:rFonts w:cs="Verdana"/>
          <w:color w:val="000000"/>
          <w:szCs w:val="20"/>
          <w:u w:val="single"/>
        </w:rPr>
        <w:t xml:space="preserve">-D, to należy w pozycji </w:t>
      </w:r>
      <w:r w:rsidR="007D517C" w:rsidRPr="00BB203D">
        <w:rPr>
          <w:rFonts w:cs="Verdana"/>
          <w:b/>
          <w:bCs/>
          <w:color w:val="000000"/>
          <w:szCs w:val="20"/>
          <w:u w:val="single"/>
        </w:rPr>
        <w:t>53</w:t>
      </w:r>
      <w:r w:rsidR="007D517C" w:rsidRPr="00BB203D">
        <w:rPr>
          <w:rFonts w:cs="Verdana"/>
          <w:color w:val="000000"/>
          <w:szCs w:val="20"/>
          <w:u w:val="single"/>
        </w:rPr>
        <w:t xml:space="preserve"> wpisać kwotę z pozycji </w:t>
      </w:r>
      <w:r w:rsidR="007D517C" w:rsidRPr="00BB203D">
        <w:rPr>
          <w:rFonts w:cs="Verdana"/>
          <w:b/>
          <w:bCs/>
          <w:color w:val="000000"/>
          <w:szCs w:val="20"/>
          <w:u w:val="single"/>
        </w:rPr>
        <w:t>52</w:t>
      </w:r>
      <w:r w:rsidR="007D517C" w:rsidRPr="00BB203D">
        <w:rPr>
          <w:rFonts w:cs="Verdana"/>
          <w:color w:val="000000"/>
          <w:szCs w:val="20"/>
          <w:u w:val="single"/>
        </w:rPr>
        <w:t>.</w:t>
      </w:r>
    </w:p>
    <w:p w14:paraId="1C53C9B7" w14:textId="77777777" w:rsidR="007E056B" w:rsidRPr="00BB203D" w:rsidRDefault="007E056B">
      <w:pPr>
        <w:autoSpaceDE w:val="0"/>
        <w:spacing w:before="120"/>
        <w:jc w:val="both"/>
        <w:rPr>
          <w:rFonts w:cs="Verdana"/>
          <w:color w:val="000000"/>
          <w:szCs w:val="20"/>
        </w:rPr>
      </w:pPr>
    </w:p>
    <w:p w14:paraId="556E33CB" w14:textId="77777777" w:rsidR="007E056B" w:rsidRPr="00BB203D" w:rsidRDefault="007E056B">
      <w:pPr>
        <w:autoSpaceDE w:val="0"/>
        <w:spacing w:before="120"/>
        <w:jc w:val="both"/>
        <w:rPr>
          <w:rFonts w:cs="Verdana"/>
          <w:color w:val="000000"/>
          <w:szCs w:val="20"/>
        </w:rPr>
      </w:pPr>
      <w:r w:rsidRPr="00BB203D">
        <w:rPr>
          <w:rFonts w:cs="Verdana"/>
          <w:color w:val="000000"/>
          <w:szCs w:val="20"/>
        </w:rPr>
        <w:t>Pozostałe informacje zostaną automatycznie wyznaczone przez aplikację, zgodnie z algorytmem podanym w Załączniku nr 1 do Rozporządzenia.</w:t>
      </w:r>
    </w:p>
    <w:p w14:paraId="7FC5C311" w14:textId="77777777" w:rsidR="007E056B" w:rsidRPr="00BB203D" w:rsidRDefault="007E056B">
      <w:pPr>
        <w:autoSpaceDE w:val="0"/>
        <w:spacing w:before="120"/>
        <w:jc w:val="both"/>
        <w:rPr>
          <w:rFonts w:cs="Verdana"/>
          <w:color w:val="000000"/>
          <w:szCs w:val="20"/>
        </w:rPr>
      </w:pPr>
    </w:p>
    <w:p w14:paraId="60D95896" w14:textId="77777777" w:rsidR="007E056B" w:rsidRPr="00BB203D" w:rsidRDefault="007E056B">
      <w:pPr>
        <w:autoSpaceDE w:val="0"/>
        <w:spacing w:before="120"/>
        <w:jc w:val="both"/>
        <w:rPr>
          <w:rFonts w:cs="Verdana"/>
          <w:color w:val="000000"/>
          <w:szCs w:val="20"/>
        </w:rPr>
      </w:pPr>
      <w:r w:rsidRPr="00BB203D">
        <w:rPr>
          <w:rFonts w:cs="Verdana"/>
          <w:color w:val="000000"/>
          <w:szCs w:val="20"/>
        </w:rPr>
        <w:t>Po uzupełnieniu pozycji na formularzu załącznika INF-D-P Beneficjent ma możliwość:</w:t>
      </w:r>
    </w:p>
    <w:p w14:paraId="0D28649D" w14:textId="77777777" w:rsidR="007E056B" w:rsidRPr="00BB203D" w:rsidRDefault="007E056B">
      <w:pPr>
        <w:autoSpaceDE w:val="0"/>
        <w:spacing w:before="120"/>
        <w:jc w:val="both"/>
        <w:rPr>
          <w:rFonts w:cs="Verdana"/>
          <w:color w:val="000000"/>
          <w:szCs w:val="20"/>
        </w:rPr>
      </w:pPr>
    </w:p>
    <w:p w14:paraId="61A880A6" w14:textId="77777777" w:rsidR="007E056B" w:rsidRPr="00BB203D" w:rsidRDefault="007E056B">
      <w:pPr>
        <w:tabs>
          <w:tab w:val="left" w:pos="195"/>
        </w:tabs>
        <w:autoSpaceDE w:val="0"/>
        <w:spacing w:before="120"/>
        <w:ind w:left="195" w:hanging="195"/>
        <w:jc w:val="both"/>
        <w:rPr>
          <w:rFonts w:cs="Verdana"/>
          <w:color w:val="000000"/>
          <w:szCs w:val="20"/>
          <w:u w:val="single"/>
        </w:rPr>
      </w:pPr>
      <w:r w:rsidRPr="00BB203D">
        <w:rPr>
          <w:rFonts w:cs="Symbol"/>
          <w:color w:val="000000"/>
          <w:szCs w:val="20"/>
        </w:rPr>
        <w:t>•</w:t>
      </w:r>
      <w:r w:rsidRPr="00BB203D">
        <w:rPr>
          <w:rFonts w:cs="Symbol"/>
          <w:color w:val="000000"/>
          <w:szCs w:val="20"/>
        </w:rPr>
        <w:tab/>
      </w:r>
      <w:r w:rsidRPr="00BB203D">
        <w:rPr>
          <w:rFonts w:cs="Verdana"/>
          <w:color w:val="000000"/>
          <w:szCs w:val="20"/>
        </w:rPr>
        <w:t>zapisania załącznika - w tym celu należy nacisnąć przycisk ‘</w:t>
      </w:r>
      <w:r w:rsidRPr="00BB203D">
        <w:rPr>
          <w:rFonts w:cs="Verdana"/>
          <w:color w:val="000000"/>
          <w:szCs w:val="20"/>
          <w:u w:val="single"/>
        </w:rPr>
        <w:t>Podpisz podpisem PFRON’,</w:t>
      </w:r>
    </w:p>
    <w:p w14:paraId="185C4131" w14:textId="77777777" w:rsidR="007E056B" w:rsidRPr="00BB203D" w:rsidRDefault="007E056B">
      <w:pPr>
        <w:tabs>
          <w:tab w:val="left" w:pos="195"/>
        </w:tabs>
        <w:autoSpaceDE w:val="0"/>
        <w:spacing w:before="120"/>
        <w:ind w:left="195" w:hanging="195"/>
        <w:jc w:val="both"/>
        <w:rPr>
          <w:rFonts w:cs="Verdana"/>
          <w:color w:val="000000"/>
          <w:szCs w:val="20"/>
          <w:u w:val="single"/>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anulowania wprowadzania załącznika i powrotu do listy załączników </w:t>
      </w:r>
      <w:proofErr w:type="spellStart"/>
      <w:r w:rsidRPr="00BB203D">
        <w:rPr>
          <w:rFonts w:cs="Verdana"/>
          <w:color w:val="000000"/>
          <w:szCs w:val="20"/>
        </w:rPr>
        <w:t>Wn</w:t>
      </w:r>
      <w:proofErr w:type="spellEnd"/>
      <w:r w:rsidRPr="00BB203D">
        <w:rPr>
          <w:rFonts w:cs="Verdana"/>
          <w:color w:val="000000"/>
          <w:szCs w:val="20"/>
        </w:rPr>
        <w:t>-D - w tym celu należy nacisnąć przycisk ‘</w:t>
      </w:r>
      <w:r w:rsidRPr="00BB203D">
        <w:rPr>
          <w:rFonts w:cs="Verdana"/>
          <w:color w:val="000000"/>
          <w:szCs w:val="20"/>
          <w:u w:val="single"/>
        </w:rPr>
        <w:t>Powrót’.</w:t>
      </w:r>
    </w:p>
    <w:p w14:paraId="263DA2F5" w14:textId="77777777" w:rsidR="007E056B" w:rsidRPr="00BB203D" w:rsidRDefault="007E056B">
      <w:pPr>
        <w:autoSpaceDE w:val="0"/>
        <w:spacing w:before="120"/>
        <w:jc w:val="both"/>
        <w:rPr>
          <w:rFonts w:cs="Verdana"/>
          <w:color w:val="000000"/>
          <w:szCs w:val="20"/>
        </w:rPr>
      </w:pPr>
    </w:p>
    <w:p w14:paraId="25A166A6" w14:textId="77777777" w:rsidR="007E056B" w:rsidRPr="00BB203D" w:rsidRDefault="007E056B">
      <w:pPr>
        <w:autoSpaceDE w:val="0"/>
        <w:spacing w:before="120"/>
        <w:jc w:val="both"/>
        <w:rPr>
          <w:rFonts w:cs="Verdana"/>
          <w:color w:val="000000"/>
          <w:szCs w:val="20"/>
        </w:rPr>
      </w:pPr>
      <w:r w:rsidRPr="00BB203D">
        <w:rPr>
          <w:rFonts w:cs="Verdana"/>
          <w:color w:val="000000"/>
          <w:szCs w:val="20"/>
        </w:rPr>
        <w:t>Zapisany załącznik wymaga autoryzacji, dlatego po uruchomieniu akcji ‘</w:t>
      </w:r>
      <w:r w:rsidRPr="00BB203D">
        <w:rPr>
          <w:rFonts w:cs="Verdana"/>
          <w:color w:val="000000"/>
          <w:szCs w:val="20"/>
          <w:u w:val="single"/>
        </w:rPr>
        <w:t>Podpisz podpisem PFRON’</w:t>
      </w:r>
      <w:r w:rsidRPr="00BB203D">
        <w:rPr>
          <w:rFonts w:cs="Verdana"/>
          <w:color w:val="000000"/>
          <w:szCs w:val="20"/>
        </w:rPr>
        <w:t xml:space="preserve"> należy podać wymagane przez System hasło do klucza prywatnego certyfikatu, po autoryzacji załącznik otrzymuje stan ‘do edycji’.</w:t>
      </w:r>
    </w:p>
    <w:p w14:paraId="3BEBB962" w14:textId="77777777" w:rsidR="007E056B" w:rsidRPr="00BB203D" w:rsidRDefault="007E056B">
      <w:pPr>
        <w:autoSpaceDE w:val="0"/>
        <w:spacing w:before="120"/>
        <w:jc w:val="both"/>
        <w:rPr>
          <w:rFonts w:cs="Verdana"/>
          <w:color w:val="000000"/>
          <w:szCs w:val="20"/>
        </w:rPr>
      </w:pPr>
    </w:p>
    <w:p w14:paraId="5D33BE97" w14:textId="77777777" w:rsidR="007E056B" w:rsidRPr="00BB203D" w:rsidRDefault="007E056B">
      <w:pPr>
        <w:autoSpaceDE w:val="0"/>
        <w:spacing w:before="120"/>
        <w:jc w:val="both"/>
        <w:rPr>
          <w:rFonts w:cs="Verdana"/>
          <w:color w:val="000000"/>
          <w:szCs w:val="20"/>
        </w:rPr>
      </w:pPr>
      <w:r w:rsidRPr="00BB203D">
        <w:rPr>
          <w:rFonts w:cs="Verdana"/>
          <w:color w:val="000000"/>
          <w:szCs w:val="20"/>
        </w:rPr>
        <w:t>W przypadku wystąpienia nieprawidłowych wartości na formularzu załącznika System, podczas próby uruchomienia akcji zapisywania, sygnalizuje błąd i czeka na modyfikację podświetlonych pozycji. Jeżeli wszystkie wymagalne na formularzu pozycje są wypełnione poprawnie, Beneficjent autoryzuje załącznik hasłem do klucza prywatnego.</w:t>
      </w:r>
    </w:p>
    <w:p w14:paraId="25238677" w14:textId="77777777" w:rsidR="007E056B" w:rsidRPr="00BB203D" w:rsidRDefault="007E056B">
      <w:pPr>
        <w:autoSpaceDE w:val="0"/>
        <w:spacing w:before="120"/>
        <w:jc w:val="both"/>
        <w:rPr>
          <w:rFonts w:cs="Verdana"/>
          <w:color w:val="000000"/>
          <w:szCs w:val="20"/>
        </w:rPr>
      </w:pPr>
    </w:p>
    <w:p w14:paraId="5EEA5460" w14:textId="4CE43BD6" w:rsidR="007E056B" w:rsidRPr="00BB203D" w:rsidRDefault="005D14D9">
      <w:pPr>
        <w:autoSpaceDE w:val="0"/>
        <w:spacing w:before="120"/>
        <w:jc w:val="both"/>
        <w:rPr>
          <w:rFonts w:cs="Verdana"/>
          <w:color w:val="000000"/>
          <w:szCs w:val="20"/>
        </w:rPr>
      </w:pPr>
      <w:r w:rsidRPr="00BB203D">
        <w:rPr>
          <w:rFonts w:cs="Verdana"/>
          <w:noProof/>
          <w:color w:val="000000"/>
          <w:szCs w:val="20"/>
        </w:rPr>
        <w:drawing>
          <wp:inline distT="0" distB="0" distL="0" distR="0" wp14:anchorId="1217CE24" wp14:editId="3B5527CA">
            <wp:extent cx="6115050" cy="1343025"/>
            <wp:effectExtent l="0" t="0" r="0" b="9525"/>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115050" cy="1343025"/>
                    </a:xfrm>
                    <a:prstGeom prst="rect">
                      <a:avLst/>
                    </a:prstGeom>
                    <a:noFill/>
                    <a:ln>
                      <a:noFill/>
                    </a:ln>
                  </pic:spPr>
                </pic:pic>
              </a:graphicData>
            </a:graphic>
          </wp:inline>
        </w:drawing>
      </w:r>
    </w:p>
    <w:p w14:paraId="5EB3DC36" w14:textId="77777777" w:rsidR="007E056B" w:rsidRPr="00BB203D" w:rsidRDefault="007E056B">
      <w:pPr>
        <w:autoSpaceDE w:val="0"/>
        <w:spacing w:before="120"/>
        <w:jc w:val="both"/>
        <w:rPr>
          <w:rFonts w:cs="Verdana"/>
          <w:color w:val="000000"/>
          <w:szCs w:val="20"/>
        </w:rPr>
      </w:pPr>
    </w:p>
    <w:p w14:paraId="3513EEB1" w14:textId="77777777" w:rsidR="007E056B" w:rsidRPr="00BB203D" w:rsidRDefault="007E056B">
      <w:pPr>
        <w:autoSpaceDE w:val="0"/>
        <w:spacing w:before="120"/>
        <w:jc w:val="both"/>
        <w:rPr>
          <w:rFonts w:cs="Verdana"/>
          <w:color w:val="000000"/>
          <w:szCs w:val="20"/>
        </w:rPr>
      </w:pPr>
      <w:r w:rsidRPr="00BB203D">
        <w:rPr>
          <w:rFonts w:cs="Verdana"/>
          <w:color w:val="000000"/>
          <w:szCs w:val="20"/>
        </w:rPr>
        <w:t>Załącznik zostaje zapisany i jest przygotowany do wysłania lub ponownej edycji.</w:t>
      </w:r>
    </w:p>
    <w:p w14:paraId="58B8C56E" w14:textId="77777777" w:rsidR="007E056B" w:rsidRPr="00BB203D" w:rsidRDefault="007E056B">
      <w:pPr>
        <w:autoSpaceDE w:val="0"/>
        <w:spacing w:before="120"/>
        <w:jc w:val="both"/>
        <w:rPr>
          <w:rFonts w:cs="Verdana"/>
          <w:color w:val="000000"/>
          <w:szCs w:val="20"/>
        </w:rPr>
      </w:pPr>
    </w:p>
    <w:p w14:paraId="437AF197" w14:textId="514BEE63" w:rsidR="007E056B" w:rsidRPr="00BB203D" w:rsidRDefault="00BF22E6">
      <w:pPr>
        <w:autoSpaceDE w:val="0"/>
        <w:spacing w:before="120"/>
        <w:jc w:val="both"/>
        <w:rPr>
          <w:rFonts w:cs="Verdana"/>
          <w:color w:val="000000"/>
          <w:szCs w:val="20"/>
        </w:rPr>
      </w:pPr>
      <w:r w:rsidRPr="00BB203D">
        <w:rPr>
          <w:rFonts w:cs="Verdana"/>
          <w:noProof/>
          <w:color w:val="000000"/>
          <w:szCs w:val="20"/>
        </w:rPr>
        <w:drawing>
          <wp:inline distT="0" distB="0" distL="0" distR="0" wp14:anchorId="401A0450" wp14:editId="3E43FCF4">
            <wp:extent cx="6115050" cy="2428875"/>
            <wp:effectExtent l="0" t="0" r="0" b="9525"/>
            <wp:docPr id="266" name="Obraz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115050" cy="2428875"/>
                    </a:xfrm>
                    <a:prstGeom prst="rect">
                      <a:avLst/>
                    </a:prstGeom>
                    <a:noFill/>
                    <a:ln>
                      <a:noFill/>
                    </a:ln>
                  </pic:spPr>
                </pic:pic>
              </a:graphicData>
            </a:graphic>
          </wp:inline>
        </w:drawing>
      </w:r>
    </w:p>
    <w:p w14:paraId="5E930585" w14:textId="77777777" w:rsidR="007E056B" w:rsidRPr="00BB203D" w:rsidRDefault="007E056B">
      <w:pPr>
        <w:autoSpaceDE w:val="0"/>
        <w:spacing w:before="120"/>
        <w:jc w:val="both"/>
        <w:rPr>
          <w:rFonts w:cs="Verdana"/>
          <w:color w:val="000000"/>
          <w:szCs w:val="20"/>
        </w:rPr>
      </w:pPr>
    </w:p>
    <w:p w14:paraId="4947AD16" w14:textId="77777777" w:rsidR="007E056B" w:rsidRPr="00BB203D" w:rsidRDefault="007E056B">
      <w:pPr>
        <w:autoSpaceDE w:val="0"/>
        <w:spacing w:before="120"/>
        <w:jc w:val="both"/>
        <w:rPr>
          <w:rFonts w:cs="Verdana"/>
          <w:color w:val="000000"/>
          <w:szCs w:val="20"/>
        </w:rPr>
      </w:pPr>
      <w:r w:rsidRPr="00BB203D">
        <w:rPr>
          <w:rFonts w:cs="Verdana"/>
          <w:color w:val="000000"/>
          <w:szCs w:val="20"/>
        </w:rPr>
        <w:t>Po naciśnięciu przycisku ‘</w:t>
      </w:r>
      <w:r w:rsidRPr="00BB203D">
        <w:rPr>
          <w:rFonts w:cs="Verdana"/>
          <w:color w:val="000000"/>
          <w:szCs w:val="20"/>
          <w:u w:val="single"/>
        </w:rPr>
        <w:t>OK’</w:t>
      </w:r>
      <w:r w:rsidRPr="00BB203D">
        <w:rPr>
          <w:rFonts w:cs="Verdana"/>
          <w:color w:val="000000"/>
          <w:szCs w:val="20"/>
        </w:rPr>
        <w:t xml:space="preserve"> nastąpi przejście do ‘List</w:t>
      </w:r>
      <w:r w:rsidR="00741C9C" w:rsidRPr="00BB203D">
        <w:rPr>
          <w:rFonts w:cs="Verdana"/>
          <w:color w:val="000000"/>
          <w:szCs w:val="20"/>
        </w:rPr>
        <w:t>a</w:t>
      </w:r>
      <w:r w:rsidRPr="00BB203D">
        <w:rPr>
          <w:rFonts w:cs="Verdana"/>
          <w:color w:val="000000"/>
          <w:szCs w:val="20"/>
        </w:rPr>
        <w:t xml:space="preserve"> załączników wniosku </w:t>
      </w:r>
      <w:proofErr w:type="spellStart"/>
      <w:r w:rsidRPr="00BB203D">
        <w:rPr>
          <w:rFonts w:cs="Verdana"/>
          <w:color w:val="000000"/>
          <w:szCs w:val="20"/>
        </w:rPr>
        <w:t>Wn</w:t>
      </w:r>
      <w:proofErr w:type="spellEnd"/>
      <w:r w:rsidRPr="00BB203D">
        <w:rPr>
          <w:rFonts w:cs="Verdana"/>
          <w:color w:val="000000"/>
          <w:szCs w:val="20"/>
        </w:rPr>
        <w:t>-D’.</w:t>
      </w:r>
    </w:p>
    <w:p w14:paraId="5DC802CD" w14:textId="77777777" w:rsidR="007E056B" w:rsidRPr="00BB203D" w:rsidRDefault="007E056B">
      <w:pPr>
        <w:autoSpaceDE w:val="0"/>
        <w:spacing w:before="120"/>
        <w:jc w:val="both"/>
        <w:rPr>
          <w:rFonts w:cs="Verdana"/>
          <w:color w:val="000000"/>
          <w:szCs w:val="20"/>
        </w:rPr>
      </w:pPr>
    </w:p>
    <w:p w14:paraId="5D205C32" w14:textId="77777777" w:rsidR="007E056B" w:rsidRPr="00BB203D" w:rsidRDefault="007E056B">
      <w:pPr>
        <w:autoSpaceDE w:val="0"/>
        <w:spacing w:before="120"/>
        <w:jc w:val="both"/>
        <w:rPr>
          <w:rFonts w:cs="Verdana"/>
          <w:color w:val="000000"/>
          <w:szCs w:val="20"/>
        </w:rPr>
      </w:pPr>
      <w:r w:rsidRPr="00BB203D">
        <w:rPr>
          <w:rFonts w:cs="Verdana"/>
          <w:color w:val="000000"/>
          <w:szCs w:val="20"/>
        </w:rPr>
        <w:t>Z poziomu ‘List</w:t>
      </w:r>
      <w:r w:rsidR="002012D0" w:rsidRPr="00BB203D">
        <w:rPr>
          <w:rFonts w:cs="Verdana"/>
          <w:color w:val="000000"/>
          <w:szCs w:val="20"/>
        </w:rPr>
        <w:t>a</w:t>
      </w:r>
      <w:r w:rsidRPr="00BB203D">
        <w:rPr>
          <w:rFonts w:cs="Verdana"/>
          <w:color w:val="000000"/>
          <w:szCs w:val="20"/>
        </w:rPr>
        <w:t xml:space="preserve"> załączników wniosku </w:t>
      </w:r>
      <w:proofErr w:type="spellStart"/>
      <w:r w:rsidRPr="00BB203D">
        <w:rPr>
          <w:rFonts w:cs="Verdana"/>
          <w:color w:val="000000"/>
          <w:szCs w:val="20"/>
        </w:rPr>
        <w:t>Wn</w:t>
      </w:r>
      <w:proofErr w:type="spellEnd"/>
      <w:r w:rsidRPr="00BB203D">
        <w:rPr>
          <w:rFonts w:cs="Verdana"/>
          <w:color w:val="000000"/>
          <w:szCs w:val="20"/>
        </w:rPr>
        <w:t>-D’ Beneficjent, po wybraniu odpowiedniej czynności, ma możliwość zapoznania się ze szczegółami wprowadzonego załącznika, jego edycji oraz wydruku lub wprowadzenia następnego załącznika. Może też usunąć wprowadzony załącznik.</w:t>
      </w:r>
    </w:p>
    <w:p w14:paraId="3D7DCF51" w14:textId="77777777" w:rsidR="007E056B" w:rsidRPr="00BB203D" w:rsidRDefault="007E056B">
      <w:pPr>
        <w:autoSpaceDE w:val="0"/>
        <w:spacing w:before="120"/>
        <w:jc w:val="both"/>
        <w:rPr>
          <w:rFonts w:cs="Verdana"/>
          <w:color w:val="000000"/>
          <w:szCs w:val="20"/>
        </w:rPr>
      </w:pPr>
    </w:p>
    <w:p w14:paraId="1E873882" w14:textId="77777777" w:rsidR="007E056B" w:rsidRPr="00BB203D" w:rsidRDefault="0094160C">
      <w:pPr>
        <w:autoSpaceDE w:val="0"/>
        <w:spacing w:before="120"/>
        <w:jc w:val="both"/>
        <w:rPr>
          <w:rFonts w:cs="Verdana"/>
          <w:color w:val="000000"/>
          <w:szCs w:val="20"/>
        </w:rPr>
      </w:pPr>
      <w:r w:rsidRPr="00BB203D">
        <w:rPr>
          <w:rFonts w:cs="Verdana"/>
          <w:b/>
          <w:noProof/>
          <w:color w:val="000000"/>
          <w:szCs w:val="20"/>
        </w:rPr>
        <w:lastRenderedPageBreak/>
        <w:drawing>
          <wp:inline distT="0" distB="0" distL="0" distR="0" wp14:anchorId="0FE36DC9" wp14:editId="22F76428">
            <wp:extent cx="6115050" cy="6096000"/>
            <wp:effectExtent l="0" t="0" r="0" b="0"/>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6115050" cy="6096000"/>
                    </a:xfrm>
                    <a:prstGeom prst="rect">
                      <a:avLst/>
                    </a:prstGeom>
                    <a:noFill/>
                    <a:ln>
                      <a:noFill/>
                    </a:ln>
                  </pic:spPr>
                </pic:pic>
              </a:graphicData>
            </a:graphic>
          </wp:inline>
        </w:drawing>
      </w:r>
    </w:p>
    <w:p w14:paraId="448FA426" w14:textId="77777777" w:rsidR="007E056B" w:rsidRPr="00BB203D" w:rsidRDefault="007E056B">
      <w:pPr>
        <w:autoSpaceDE w:val="0"/>
        <w:spacing w:before="120"/>
        <w:jc w:val="both"/>
        <w:rPr>
          <w:rFonts w:cs="Verdana"/>
          <w:color w:val="000000"/>
          <w:szCs w:val="20"/>
        </w:rPr>
      </w:pPr>
    </w:p>
    <w:p w14:paraId="5599263D" w14:textId="77777777" w:rsidR="007E056B" w:rsidRPr="00BB203D" w:rsidRDefault="007E056B">
      <w:pPr>
        <w:autoSpaceDE w:val="0"/>
        <w:spacing w:before="120"/>
        <w:jc w:val="both"/>
        <w:rPr>
          <w:rFonts w:cs="Verdana"/>
          <w:color w:val="000000"/>
          <w:szCs w:val="20"/>
        </w:rPr>
      </w:pPr>
      <w:r w:rsidRPr="00BB203D">
        <w:rPr>
          <w:rFonts w:cs="Verdana"/>
          <w:color w:val="000000"/>
          <w:szCs w:val="20"/>
        </w:rPr>
        <w:t>Naciśnięcie przycisku ‘</w:t>
      </w:r>
      <w:r w:rsidRPr="00BB203D">
        <w:rPr>
          <w:rFonts w:cs="Verdana"/>
          <w:color w:val="000000"/>
          <w:szCs w:val="20"/>
          <w:u w:val="single"/>
        </w:rPr>
        <w:t>Powrót’</w:t>
      </w:r>
      <w:r w:rsidRPr="00BB203D">
        <w:rPr>
          <w:rFonts w:cs="Verdana"/>
          <w:color w:val="000000"/>
          <w:szCs w:val="20"/>
        </w:rPr>
        <w:t xml:space="preserve"> spowoduje przejście do wniosku </w:t>
      </w:r>
      <w:proofErr w:type="spellStart"/>
      <w:r w:rsidRPr="00BB203D">
        <w:rPr>
          <w:rFonts w:cs="Verdana"/>
          <w:color w:val="000000"/>
          <w:szCs w:val="20"/>
        </w:rPr>
        <w:t>Wn</w:t>
      </w:r>
      <w:proofErr w:type="spellEnd"/>
      <w:r w:rsidRPr="00BB203D">
        <w:rPr>
          <w:rFonts w:cs="Verdana"/>
          <w:color w:val="000000"/>
          <w:szCs w:val="20"/>
        </w:rPr>
        <w:t>-D.</w:t>
      </w:r>
    </w:p>
    <w:p w14:paraId="6F5CC33B" w14:textId="77777777" w:rsidR="007E056B" w:rsidRPr="00BB203D" w:rsidRDefault="007E056B">
      <w:pPr>
        <w:autoSpaceDE w:val="0"/>
        <w:spacing w:before="120"/>
        <w:jc w:val="both"/>
        <w:rPr>
          <w:rFonts w:cs="Verdana"/>
          <w:color w:val="000000"/>
          <w:szCs w:val="20"/>
        </w:rPr>
      </w:pPr>
    </w:p>
    <w:p w14:paraId="54BA9CCD"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Przed przekazaniem wniosku do Funduszu należy sprawdzić, czy kwota dofinansowania na wniosku </w:t>
      </w:r>
      <w:proofErr w:type="spellStart"/>
      <w:r w:rsidRPr="00BB203D">
        <w:rPr>
          <w:rFonts w:cs="Verdana"/>
          <w:color w:val="000000"/>
          <w:szCs w:val="20"/>
        </w:rPr>
        <w:t>Wn</w:t>
      </w:r>
      <w:proofErr w:type="spellEnd"/>
      <w:r w:rsidRPr="00BB203D">
        <w:rPr>
          <w:rFonts w:cs="Verdana"/>
          <w:color w:val="000000"/>
          <w:szCs w:val="20"/>
        </w:rPr>
        <w:t xml:space="preserve">-D jest zgodna z sumą kwot z załączników INF-D-P. Jeżeli nie ma tej pewności wówczas wybierając na formularzu wniosku akcję </w:t>
      </w:r>
      <w:r w:rsidRPr="00BB203D">
        <w:rPr>
          <w:rFonts w:cs="Verdana"/>
          <w:color w:val="000000"/>
          <w:szCs w:val="20"/>
          <w:u w:val="single"/>
        </w:rPr>
        <w:t>‘edycja’</w:t>
      </w:r>
      <w:r w:rsidRPr="00BB203D">
        <w:rPr>
          <w:rFonts w:cs="Verdana"/>
          <w:color w:val="000000"/>
          <w:szCs w:val="20"/>
        </w:rPr>
        <w:t xml:space="preserve"> i naciskając </w:t>
      </w:r>
      <w:r w:rsidRPr="00BB203D">
        <w:rPr>
          <w:rFonts w:cs="Verdana"/>
          <w:color w:val="000000"/>
          <w:szCs w:val="20"/>
          <w:u w:val="single"/>
        </w:rPr>
        <w:t>‘</w:t>
      </w:r>
      <w:r w:rsidR="004E6931" w:rsidRPr="00BB203D">
        <w:rPr>
          <w:rFonts w:cs="Verdana"/>
          <w:color w:val="000000"/>
          <w:szCs w:val="20"/>
          <w:u w:val="single"/>
        </w:rPr>
        <w:t>u</w:t>
      </w:r>
      <w:r w:rsidRPr="00BB203D">
        <w:rPr>
          <w:rFonts w:cs="Verdana"/>
          <w:color w:val="000000"/>
          <w:szCs w:val="20"/>
          <w:u w:val="single"/>
        </w:rPr>
        <w:t xml:space="preserve">zupełnij </w:t>
      </w:r>
      <w:r w:rsidR="004E6931" w:rsidRPr="00BB203D">
        <w:rPr>
          <w:rFonts w:cs="Verdana"/>
          <w:color w:val="000000"/>
          <w:szCs w:val="20"/>
          <w:u w:val="single"/>
        </w:rPr>
        <w:t>kwotę’</w:t>
      </w:r>
      <w:r w:rsidR="004E6931" w:rsidRPr="00BB203D">
        <w:rPr>
          <w:rFonts w:cs="Verdana"/>
          <w:color w:val="000000"/>
          <w:szCs w:val="20"/>
        </w:rPr>
        <w:t xml:space="preserve"> </w:t>
      </w:r>
      <w:r w:rsidRPr="00BB203D">
        <w:rPr>
          <w:rFonts w:cs="Verdana"/>
          <w:color w:val="000000"/>
          <w:szCs w:val="20"/>
        </w:rPr>
        <w:t>System podpowie kwotę wnioskowaną, która będzie równa sumie kwot z załączników.</w:t>
      </w:r>
    </w:p>
    <w:p w14:paraId="161E53BE" w14:textId="77777777" w:rsidR="007E056B" w:rsidRPr="00BB203D" w:rsidRDefault="007E056B">
      <w:pPr>
        <w:autoSpaceDE w:val="0"/>
        <w:spacing w:before="120"/>
        <w:jc w:val="both"/>
        <w:rPr>
          <w:rFonts w:cs="Verdana"/>
          <w:color w:val="000000"/>
          <w:szCs w:val="20"/>
        </w:rPr>
      </w:pPr>
    </w:p>
    <w:p w14:paraId="247F6FC0" w14:textId="77777777" w:rsidR="007E056B" w:rsidRPr="00BB203D" w:rsidRDefault="0094160C">
      <w:pPr>
        <w:autoSpaceDE w:val="0"/>
        <w:spacing w:before="120"/>
        <w:jc w:val="both"/>
        <w:rPr>
          <w:rFonts w:cs="Verdana"/>
          <w:color w:val="000000"/>
          <w:szCs w:val="20"/>
        </w:rPr>
      </w:pPr>
      <w:r w:rsidRPr="00BB203D">
        <w:rPr>
          <w:rFonts w:cs="Verdana"/>
          <w:b/>
          <w:noProof/>
          <w:color w:val="000000"/>
          <w:szCs w:val="20"/>
        </w:rPr>
        <w:lastRenderedPageBreak/>
        <w:drawing>
          <wp:inline distT="0" distB="0" distL="0" distR="0" wp14:anchorId="07CA057C" wp14:editId="6C412D4D">
            <wp:extent cx="3848100" cy="1085850"/>
            <wp:effectExtent l="0" t="0" r="0" b="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848100" cy="1085850"/>
                    </a:xfrm>
                    <a:prstGeom prst="rect">
                      <a:avLst/>
                    </a:prstGeom>
                    <a:noFill/>
                    <a:ln>
                      <a:noFill/>
                    </a:ln>
                  </pic:spPr>
                </pic:pic>
              </a:graphicData>
            </a:graphic>
          </wp:inline>
        </w:drawing>
      </w:r>
    </w:p>
    <w:p w14:paraId="47EED66A" w14:textId="77777777" w:rsidR="007E056B" w:rsidRPr="00BB203D" w:rsidRDefault="007E056B">
      <w:pPr>
        <w:autoSpaceDE w:val="0"/>
        <w:spacing w:before="120"/>
        <w:jc w:val="both"/>
        <w:rPr>
          <w:rFonts w:cs="Verdana"/>
          <w:color w:val="000000"/>
          <w:szCs w:val="20"/>
        </w:rPr>
      </w:pPr>
      <w:r w:rsidRPr="00BB203D">
        <w:rPr>
          <w:rFonts w:cs="Verdana"/>
          <w:color w:val="000000"/>
          <w:szCs w:val="20"/>
        </w:rPr>
        <w:t>Po uzupełnieniu kwot należy wniosek autoryzować wybierając akcję ‘</w:t>
      </w:r>
      <w:r w:rsidRPr="00BB203D">
        <w:rPr>
          <w:rFonts w:cs="Verdana"/>
          <w:color w:val="000000"/>
          <w:szCs w:val="20"/>
          <w:u w:val="single"/>
        </w:rPr>
        <w:t>Podpisz podpisem PFRON’</w:t>
      </w:r>
      <w:r w:rsidRPr="00BB203D">
        <w:rPr>
          <w:rFonts w:cs="Verdana"/>
          <w:color w:val="000000"/>
          <w:szCs w:val="20"/>
        </w:rPr>
        <w:t>. Poprawne autoryzowanie wniosku System potwierdzi komunikatem:</w:t>
      </w:r>
    </w:p>
    <w:p w14:paraId="30A48D28" w14:textId="77777777" w:rsidR="007E056B" w:rsidRPr="00BB203D" w:rsidRDefault="007E056B">
      <w:pPr>
        <w:autoSpaceDE w:val="0"/>
        <w:spacing w:before="120"/>
        <w:jc w:val="both"/>
        <w:rPr>
          <w:rFonts w:cs="Verdana"/>
          <w:color w:val="000000"/>
          <w:szCs w:val="20"/>
        </w:rPr>
      </w:pPr>
    </w:p>
    <w:p w14:paraId="33C7F98B" w14:textId="77777777" w:rsidR="007E056B" w:rsidRPr="00BB203D" w:rsidRDefault="0094160C">
      <w:pPr>
        <w:autoSpaceDE w:val="0"/>
        <w:spacing w:before="120"/>
        <w:jc w:val="both"/>
        <w:rPr>
          <w:rFonts w:cs="Verdana"/>
          <w:color w:val="000000"/>
          <w:szCs w:val="20"/>
        </w:rPr>
      </w:pPr>
      <w:r w:rsidRPr="00BB203D">
        <w:rPr>
          <w:rFonts w:cs="Verdana"/>
          <w:b/>
          <w:noProof/>
          <w:color w:val="000000"/>
          <w:szCs w:val="20"/>
        </w:rPr>
        <w:drawing>
          <wp:inline distT="0" distB="0" distL="0" distR="0" wp14:anchorId="1B73D936" wp14:editId="4660B85F">
            <wp:extent cx="6115050" cy="1552575"/>
            <wp:effectExtent l="0" t="0" r="0" b="9525"/>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115050" cy="1552575"/>
                    </a:xfrm>
                    <a:prstGeom prst="rect">
                      <a:avLst/>
                    </a:prstGeom>
                    <a:noFill/>
                    <a:ln>
                      <a:noFill/>
                    </a:ln>
                  </pic:spPr>
                </pic:pic>
              </a:graphicData>
            </a:graphic>
          </wp:inline>
        </w:drawing>
      </w:r>
    </w:p>
    <w:p w14:paraId="19BD2450" w14:textId="77777777" w:rsidR="007E056B" w:rsidRPr="00BB203D" w:rsidRDefault="007E056B">
      <w:pPr>
        <w:autoSpaceDE w:val="0"/>
        <w:spacing w:before="120"/>
        <w:jc w:val="both"/>
        <w:rPr>
          <w:rFonts w:cs="Verdana"/>
          <w:color w:val="000000"/>
          <w:szCs w:val="20"/>
        </w:rPr>
      </w:pPr>
    </w:p>
    <w:p w14:paraId="0826CA3D"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Wniosek </w:t>
      </w:r>
      <w:proofErr w:type="spellStart"/>
      <w:r w:rsidRPr="00BB203D">
        <w:rPr>
          <w:rFonts w:cs="Verdana"/>
          <w:color w:val="000000"/>
          <w:szCs w:val="20"/>
        </w:rPr>
        <w:t>Wn</w:t>
      </w:r>
      <w:proofErr w:type="spellEnd"/>
      <w:r w:rsidRPr="00BB203D">
        <w:rPr>
          <w:rFonts w:cs="Verdana"/>
          <w:color w:val="000000"/>
          <w:szCs w:val="20"/>
        </w:rPr>
        <w:t>-D wraz z załącznikami można wysłać do Funduszu wybierając akcję ‘</w:t>
      </w:r>
      <w:r w:rsidRPr="00BB203D">
        <w:rPr>
          <w:rFonts w:cs="Verdana"/>
          <w:color w:val="000000"/>
          <w:szCs w:val="20"/>
          <w:u w:val="single"/>
        </w:rPr>
        <w:t>Wyślij z podpisem PFRON’</w:t>
      </w:r>
      <w:r w:rsidRPr="00BB203D">
        <w:rPr>
          <w:rFonts w:cs="Verdana"/>
          <w:color w:val="000000"/>
          <w:szCs w:val="20"/>
        </w:rPr>
        <w:t xml:space="preserve"> lub pozostawić do późniejszej edycji wybierając ‘</w:t>
      </w:r>
      <w:r w:rsidRPr="00BB203D">
        <w:rPr>
          <w:rFonts w:cs="Verdana"/>
          <w:color w:val="000000"/>
          <w:szCs w:val="20"/>
          <w:u w:val="single"/>
        </w:rPr>
        <w:t>Powrót’</w:t>
      </w:r>
      <w:r w:rsidRPr="00BB203D">
        <w:rPr>
          <w:rFonts w:cs="Verdana"/>
          <w:color w:val="000000"/>
          <w:szCs w:val="20"/>
        </w:rPr>
        <w:t>.</w:t>
      </w:r>
    </w:p>
    <w:p w14:paraId="532929FA" w14:textId="77777777" w:rsidR="007E056B" w:rsidRPr="00BB203D" w:rsidRDefault="007E056B">
      <w:pPr>
        <w:autoSpaceDE w:val="0"/>
        <w:spacing w:before="120"/>
        <w:jc w:val="both"/>
        <w:rPr>
          <w:rFonts w:cs="Verdana"/>
          <w:color w:val="000000"/>
          <w:szCs w:val="20"/>
        </w:rPr>
      </w:pPr>
    </w:p>
    <w:p w14:paraId="6D3C2EEA" w14:textId="77777777" w:rsidR="007E056B" w:rsidRPr="00BB203D" w:rsidRDefault="0094160C">
      <w:pPr>
        <w:keepNext/>
        <w:tabs>
          <w:tab w:val="left" w:pos="1200"/>
        </w:tabs>
        <w:autoSpaceDE w:val="0"/>
        <w:spacing w:before="120"/>
        <w:jc w:val="both"/>
        <w:rPr>
          <w:rFonts w:cs="Verdana"/>
          <w:color w:val="000000"/>
          <w:szCs w:val="20"/>
        </w:rPr>
      </w:pPr>
      <w:r w:rsidRPr="00BB203D">
        <w:rPr>
          <w:rFonts w:cs="Verdana"/>
          <w:b/>
          <w:noProof/>
          <w:color w:val="000000"/>
          <w:szCs w:val="20"/>
        </w:rPr>
        <w:drawing>
          <wp:inline distT="0" distB="0" distL="0" distR="0" wp14:anchorId="078DE07E" wp14:editId="68E9FC4A">
            <wp:extent cx="6115050" cy="1762125"/>
            <wp:effectExtent l="0" t="0" r="0" b="9525"/>
            <wp:docPr id="113" name="Obraz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6115050" cy="1762125"/>
                    </a:xfrm>
                    <a:prstGeom prst="rect">
                      <a:avLst/>
                    </a:prstGeom>
                    <a:noFill/>
                    <a:ln>
                      <a:noFill/>
                    </a:ln>
                  </pic:spPr>
                </pic:pic>
              </a:graphicData>
            </a:graphic>
          </wp:inline>
        </w:drawing>
      </w:r>
    </w:p>
    <w:p w14:paraId="38E0B1B5" w14:textId="77777777" w:rsidR="007E056B" w:rsidRPr="00BB203D" w:rsidRDefault="007E056B">
      <w:pPr>
        <w:autoSpaceDE w:val="0"/>
        <w:spacing w:before="120"/>
        <w:rPr>
          <w:rFonts w:cs="Verdana"/>
          <w:color w:val="000000"/>
          <w:szCs w:val="20"/>
        </w:rPr>
      </w:pPr>
    </w:p>
    <w:p w14:paraId="1F0E3968" w14:textId="77777777" w:rsidR="00B51F67" w:rsidRPr="00BB203D" w:rsidRDefault="00B51F67">
      <w:pPr>
        <w:autoSpaceDE w:val="0"/>
        <w:spacing w:before="120"/>
        <w:rPr>
          <w:rFonts w:cs="Verdana"/>
          <w:color w:val="000000"/>
          <w:szCs w:val="20"/>
        </w:rPr>
      </w:pPr>
    </w:p>
    <w:p w14:paraId="7FBD1DA6" w14:textId="0E6CF502" w:rsidR="007E056B" w:rsidRPr="00082758" w:rsidRDefault="007E056B" w:rsidP="00C16F6B">
      <w:pPr>
        <w:pStyle w:val="Nagwek4"/>
      </w:pPr>
      <w:bookmarkStart w:id="77" w:name="topic_Liczenie_kwoty_na_Wn-D"/>
      <w:bookmarkStart w:id="78" w:name="topic_New_item2"/>
      <w:bookmarkStart w:id="79" w:name="_Toc344970295"/>
      <w:bookmarkStart w:id="80" w:name="_Toc492658261"/>
      <w:bookmarkEnd w:id="77"/>
      <w:bookmarkEnd w:id="78"/>
      <w:r w:rsidRPr="00082758">
        <w:t xml:space="preserve">1.5.2.2. Wyliczenie kwoty dofinansowania na wnioskach </w:t>
      </w:r>
      <w:bookmarkEnd w:id="79"/>
      <w:proofErr w:type="spellStart"/>
      <w:r w:rsidRPr="00082758">
        <w:t>Wn</w:t>
      </w:r>
      <w:proofErr w:type="spellEnd"/>
      <w:r w:rsidRPr="00082758">
        <w:t>-D</w:t>
      </w:r>
      <w:bookmarkEnd w:id="80"/>
    </w:p>
    <w:p w14:paraId="15276577" w14:textId="77777777" w:rsidR="007E056B" w:rsidRPr="00BB203D" w:rsidRDefault="007E056B">
      <w:pPr>
        <w:autoSpaceDE w:val="0"/>
        <w:spacing w:before="120"/>
        <w:jc w:val="both"/>
        <w:rPr>
          <w:rFonts w:cs="Verdana"/>
          <w:color w:val="000000"/>
          <w:szCs w:val="20"/>
        </w:rPr>
      </w:pPr>
    </w:p>
    <w:p w14:paraId="236C38F6"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Na </w:t>
      </w:r>
      <w:proofErr w:type="spellStart"/>
      <w:r w:rsidRPr="00BB203D">
        <w:rPr>
          <w:rFonts w:cs="Verdana"/>
          <w:color w:val="000000"/>
          <w:szCs w:val="20"/>
        </w:rPr>
        <w:t>Wn</w:t>
      </w:r>
      <w:proofErr w:type="spellEnd"/>
      <w:r w:rsidRPr="00BB203D">
        <w:rPr>
          <w:rFonts w:cs="Verdana"/>
          <w:color w:val="000000"/>
          <w:szCs w:val="20"/>
        </w:rPr>
        <w:t xml:space="preserve">-D, niezależnie od tego czy jest to wniosek pierwszy, czy korygujący, powinna być podana cała kwota dofinansowania, o którą się wnioskuje (pozycja </w:t>
      </w:r>
      <w:r w:rsidRPr="00BB203D">
        <w:rPr>
          <w:rFonts w:cs="Verdana"/>
          <w:b/>
          <w:bCs/>
          <w:color w:val="000000"/>
          <w:szCs w:val="20"/>
        </w:rPr>
        <w:t>13. Należna kwota dofinansowania</w:t>
      </w:r>
      <w:r w:rsidRPr="00BB203D">
        <w:rPr>
          <w:rFonts w:cs="Verdana"/>
          <w:color w:val="000000"/>
          <w:szCs w:val="20"/>
        </w:rPr>
        <w:t xml:space="preserve">), wynikająca z sumy wszystkich załączników INF-D-P dla pracowników, na których Beneficjent chce uzyskać dofinansowanie. Suma ta jest liczona z pozycji </w:t>
      </w:r>
      <w:r w:rsidRPr="00BB203D">
        <w:rPr>
          <w:rFonts w:cs="Verdana"/>
          <w:b/>
          <w:bCs/>
          <w:color w:val="000000"/>
          <w:szCs w:val="20"/>
        </w:rPr>
        <w:t>55. DO WYPŁATY</w:t>
      </w:r>
      <w:r w:rsidRPr="00BB203D">
        <w:rPr>
          <w:rFonts w:cs="Verdana"/>
          <w:color w:val="000000"/>
          <w:szCs w:val="20"/>
        </w:rPr>
        <w:t xml:space="preserve"> z INF-D-P. </w:t>
      </w:r>
    </w:p>
    <w:p w14:paraId="09D1E7B9" w14:textId="77777777" w:rsidR="007E056B" w:rsidRPr="00BB203D" w:rsidRDefault="007E056B">
      <w:pPr>
        <w:autoSpaceDE w:val="0"/>
        <w:spacing w:before="120"/>
        <w:jc w:val="both"/>
        <w:rPr>
          <w:rFonts w:cs="Verdana"/>
          <w:color w:val="000000"/>
          <w:szCs w:val="20"/>
        </w:rPr>
      </w:pPr>
    </w:p>
    <w:p w14:paraId="54B35A14"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Poniżej na przykładach wyjaśniono, jaką kwotę należy wpisywać na wniosku </w:t>
      </w:r>
      <w:proofErr w:type="spellStart"/>
      <w:r w:rsidRPr="00BB203D">
        <w:rPr>
          <w:rFonts w:cs="Verdana"/>
          <w:color w:val="000000"/>
          <w:szCs w:val="20"/>
        </w:rPr>
        <w:t>Wn</w:t>
      </w:r>
      <w:proofErr w:type="spellEnd"/>
      <w:r w:rsidRPr="00BB203D">
        <w:rPr>
          <w:rFonts w:cs="Verdana"/>
          <w:color w:val="000000"/>
          <w:szCs w:val="20"/>
        </w:rPr>
        <w:t>-D oraz w jaki sposób ją obliczyć.</w:t>
      </w:r>
    </w:p>
    <w:p w14:paraId="7F93A21B" w14:textId="77777777" w:rsidR="007E056B" w:rsidRPr="00BB203D" w:rsidRDefault="007E056B">
      <w:pPr>
        <w:autoSpaceDE w:val="0"/>
        <w:spacing w:before="120"/>
        <w:jc w:val="both"/>
        <w:rPr>
          <w:rFonts w:cs="Verdana"/>
          <w:color w:val="000000"/>
          <w:szCs w:val="20"/>
        </w:rPr>
      </w:pPr>
    </w:p>
    <w:p w14:paraId="5DBED4C7" w14:textId="77777777" w:rsidR="007E056B" w:rsidRPr="00BB203D" w:rsidRDefault="007E056B">
      <w:pPr>
        <w:autoSpaceDE w:val="0"/>
        <w:jc w:val="both"/>
        <w:rPr>
          <w:rFonts w:cs="Verdana"/>
          <w:b/>
          <w:bCs/>
          <w:color w:val="000000"/>
          <w:szCs w:val="20"/>
        </w:rPr>
      </w:pPr>
      <w:r w:rsidRPr="00BB203D">
        <w:rPr>
          <w:rFonts w:cs="Verdana"/>
          <w:b/>
          <w:bCs/>
          <w:color w:val="000000"/>
          <w:szCs w:val="20"/>
        </w:rPr>
        <w:t xml:space="preserve">Składanie pierwszego </w:t>
      </w:r>
      <w:proofErr w:type="spellStart"/>
      <w:r w:rsidRPr="00BB203D">
        <w:rPr>
          <w:rFonts w:cs="Verdana"/>
          <w:b/>
          <w:bCs/>
          <w:color w:val="000000"/>
          <w:szCs w:val="20"/>
        </w:rPr>
        <w:t>Wn</w:t>
      </w:r>
      <w:proofErr w:type="spellEnd"/>
      <w:r w:rsidRPr="00BB203D">
        <w:rPr>
          <w:rFonts w:cs="Verdana"/>
          <w:b/>
          <w:bCs/>
          <w:color w:val="000000"/>
          <w:szCs w:val="20"/>
        </w:rPr>
        <w:t>-D</w:t>
      </w:r>
    </w:p>
    <w:p w14:paraId="7CF5B094"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Kwota wnioskowana w pozycji </w:t>
      </w:r>
      <w:r w:rsidRPr="00BB203D">
        <w:rPr>
          <w:rFonts w:cs="Verdana"/>
          <w:b/>
          <w:color w:val="000000"/>
          <w:szCs w:val="20"/>
        </w:rPr>
        <w:t>13</w:t>
      </w:r>
      <w:r w:rsidRPr="00BB203D">
        <w:rPr>
          <w:rFonts w:cs="Verdana"/>
          <w:color w:val="000000"/>
          <w:szCs w:val="20"/>
        </w:rPr>
        <w:t xml:space="preserve"> na </w:t>
      </w:r>
      <w:proofErr w:type="spellStart"/>
      <w:r w:rsidRPr="00BB203D">
        <w:rPr>
          <w:rFonts w:cs="Verdana"/>
          <w:color w:val="000000"/>
          <w:szCs w:val="20"/>
        </w:rPr>
        <w:t>Wn</w:t>
      </w:r>
      <w:proofErr w:type="spellEnd"/>
      <w:r w:rsidRPr="00BB203D">
        <w:rPr>
          <w:rFonts w:cs="Verdana"/>
          <w:color w:val="000000"/>
          <w:szCs w:val="20"/>
        </w:rPr>
        <w:t xml:space="preserve">-D powinna być sumą pozycji </w:t>
      </w:r>
      <w:r w:rsidRPr="00BB203D">
        <w:rPr>
          <w:rFonts w:cs="Verdana"/>
          <w:b/>
          <w:color w:val="000000"/>
          <w:szCs w:val="20"/>
        </w:rPr>
        <w:t>55</w:t>
      </w:r>
      <w:r w:rsidRPr="00BB203D">
        <w:rPr>
          <w:rFonts w:cs="Verdana"/>
          <w:color w:val="000000"/>
          <w:szCs w:val="20"/>
        </w:rPr>
        <w:t xml:space="preserve"> ze wszystkich dołączonych do tego wniosku załączników INF-D-P.</w:t>
      </w:r>
    </w:p>
    <w:p w14:paraId="7884193F" w14:textId="77777777" w:rsidR="007E056B" w:rsidRPr="00BB203D" w:rsidRDefault="007E056B">
      <w:pPr>
        <w:autoSpaceDE w:val="0"/>
        <w:spacing w:before="120"/>
        <w:jc w:val="both"/>
        <w:rPr>
          <w:rFonts w:cs="Verdana"/>
          <w:color w:val="000000"/>
          <w:szCs w:val="20"/>
        </w:rPr>
      </w:pPr>
    </w:p>
    <w:p w14:paraId="7EC96CE9" w14:textId="77777777" w:rsidR="007E056B" w:rsidRPr="00BB203D" w:rsidRDefault="007E056B">
      <w:pPr>
        <w:autoSpaceDE w:val="0"/>
        <w:jc w:val="both"/>
        <w:rPr>
          <w:rFonts w:cs="Verdana"/>
          <w:b/>
          <w:bCs/>
          <w:color w:val="000000"/>
          <w:szCs w:val="20"/>
        </w:rPr>
      </w:pPr>
      <w:r w:rsidRPr="00BB203D">
        <w:rPr>
          <w:rFonts w:cs="Verdana"/>
          <w:b/>
          <w:bCs/>
          <w:color w:val="000000"/>
          <w:szCs w:val="20"/>
        </w:rPr>
        <w:t xml:space="preserve">Składanie korekty </w:t>
      </w:r>
    </w:p>
    <w:p w14:paraId="10641D8F"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Jeżeli pierwsze </w:t>
      </w:r>
      <w:proofErr w:type="spellStart"/>
      <w:r w:rsidRPr="00BB203D">
        <w:rPr>
          <w:rFonts w:cs="Verdana"/>
          <w:color w:val="000000"/>
          <w:szCs w:val="20"/>
        </w:rPr>
        <w:t>Wn</w:t>
      </w:r>
      <w:proofErr w:type="spellEnd"/>
      <w:r w:rsidRPr="00BB203D">
        <w:rPr>
          <w:rFonts w:cs="Verdana"/>
          <w:color w:val="000000"/>
          <w:szCs w:val="20"/>
        </w:rPr>
        <w:t xml:space="preserve">-D trafiło do korekty, to przy składaniu korekty trzeba dołączyć, co najmniej te INF-D-P, które należy skorygować. Wtedy kwota, którą wpisuje się w pozycji </w:t>
      </w:r>
      <w:r w:rsidRPr="00BB203D">
        <w:rPr>
          <w:rFonts w:cs="Verdana"/>
          <w:b/>
          <w:color w:val="000000"/>
          <w:szCs w:val="20"/>
        </w:rPr>
        <w:t>13</w:t>
      </w:r>
      <w:r w:rsidRPr="00BB203D">
        <w:rPr>
          <w:rFonts w:cs="Verdana"/>
          <w:color w:val="000000"/>
          <w:szCs w:val="20"/>
        </w:rPr>
        <w:t xml:space="preserve"> wniosku </w:t>
      </w:r>
      <w:proofErr w:type="spellStart"/>
      <w:r w:rsidRPr="00BB203D">
        <w:rPr>
          <w:rFonts w:cs="Verdana"/>
          <w:color w:val="000000"/>
          <w:szCs w:val="20"/>
        </w:rPr>
        <w:t>Wn</w:t>
      </w:r>
      <w:proofErr w:type="spellEnd"/>
      <w:r w:rsidRPr="00BB203D">
        <w:rPr>
          <w:rFonts w:cs="Verdana"/>
          <w:color w:val="000000"/>
          <w:szCs w:val="20"/>
        </w:rPr>
        <w:t xml:space="preserve">-D korygującego powinna być sumą pozycji </w:t>
      </w:r>
      <w:r w:rsidRPr="00BB203D">
        <w:rPr>
          <w:rFonts w:cs="Verdana"/>
          <w:b/>
          <w:color w:val="000000"/>
          <w:szCs w:val="20"/>
        </w:rPr>
        <w:t>55</w:t>
      </w:r>
      <w:r w:rsidRPr="00BB203D">
        <w:rPr>
          <w:rFonts w:cs="Verdana"/>
          <w:color w:val="000000"/>
          <w:szCs w:val="20"/>
        </w:rPr>
        <w:t xml:space="preserve"> z poprawnych załączników złożonych pierwotnie, których nie korygujemy oraz z korygowanych lub nowych, dołączonych do wysyłanej korekty.</w:t>
      </w:r>
    </w:p>
    <w:p w14:paraId="6BCEB49D" w14:textId="77777777" w:rsidR="007E056B" w:rsidRPr="00BB203D" w:rsidRDefault="007E056B">
      <w:pPr>
        <w:autoSpaceDE w:val="0"/>
        <w:spacing w:before="120"/>
        <w:jc w:val="both"/>
        <w:rPr>
          <w:rFonts w:cs="Verdana"/>
          <w:color w:val="000000"/>
          <w:szCs w:val="20"/>
        </w:rPr>
      </w:pPr>
    </w:p>
    <w:p w14:paraId="73F3D7AE" w14:textId="77777777" w:rsidR="007E056B" w:rsidRPr="00BB203D" w:rsidRDefault="007E056B">
      <w:pPr>
        <w:autoSpaceDE w:val="0"/>
        <w:jc w:val="both"/>
        <w:rPr>
          <w:rFonts w:cs="Verdana"/>
          <w:b/>
          <w:bCs/>
          <w:color w:val="000000"/>
          <w:szCs w:val="20"/>
        </w:rPr>
      </w:pPr>
      <w:r w:rsidRPr="00BB203D">
        <w:rPr>
          <w:rFonts w:cs="Verdana"/>
          <w:b/>
          <w:bCs/>
          <w:color w:val="000000"/>
          <w:szCs w:val="20"/>
        </w:rPr>
        <w:t xml:space="preserve">Jak działa algorytm uzupełniania kwoty w korekcie </w:t>
      </w:r>
      <w:proofErr w:type="spellStart"/>
      <w:r w:rsidRPr="00BB203D">
        <w:rPr>
          <w:rFonts w:cs="Verdana"/>
          <w:b/>
          <w:bCs/>
          <w:color w:val="000000"/>
          <w:szCs w:val="20"/>
        </w:rPr>
        <w:t>Wn</w:t>
      </w:r>
      <w:proofErr w:type="spellEnd"/>
      <w:r w:rsidRPr="00BB203D">
        <w:rPr>
          <w:rFonts w:cs="Verdana"/>
          <w:b/>
          <w:bCs/>
          <w:color w:val="000000"/>
          <w:szCs w:val="20"/>
        </w:rPr>
        <w:t xml:space="preserve">-D wypełnianej </w:t>
      </w:r>
      <w:proofErr w:type="spellStart"/>
      <w:r w:rsidRPr="00BB203D">
        <w:rPr>
          <w:rFonts w:cs="Verdana"/>
          <w:b/>
          <w:bCs/>
          <w:color w:val="000000"/>
          <w:szCs w:val="20"/>
        </w:rPr>
        <w:t>OnLine</w:t>
      </w:r>
      <w:proofErr w:type="spellEnd"/>
      <w:r w:rsidRPr="00BB203D">
        <w:rPr>
          <w:rFonts w:cs="Verdana"/>
          <w:b/>
          <w:bCs/>
          <w:color w:val="000000"/>
          <w:szCs w:val="20"/>
        </w:rPr>
        <w:t>?</w:t>
      </w:r>
    </w:p>
    <w:p w14:paraId="6CA616BC" w14:textId="77777777" w:rsidR="007E056B" w:rsidRPr="00BB203D" w:rsidRDefault="007E056B">
      <w:pPr>
        <w:autoSpaceDE w:val="0"/>
        <w:jc w:val="both"/>
        <w:rPr>
          <w:rFonts w:cs="Verdana"/>
          <w:b/>
          <w:bCs/>
          <w:color w:val="000000"/>
          <w:szCs w:val="20"/>
        </w:rPr>
      </w:pPr>
      <w:r w:rsidRPr="00BB203D">
        <w:rPr>
          <w:rFonts w:cs="Verdana"/>
          <w:b/>
          <w:bCs/>
          <w:color w:val="000000"/>
          <w:szCs w:val="20"/>
        </w:rPr>
        <w:t xml:space="preserve"> </w:t>
      </w:r>
    </w:p>
    <w:p w14:paraId="3AC3131F"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Jeżeli tworzona jest korekta, dodane zostały załączniki, to z poziomu </w:t>
      </w:r>
      <w:proofErr w:type="spellStart"/>
      <w:r w:rsidRPr="00BB203D">
        <w:rPr>
          <w:rFonts w:cs="Verdana"/>
          <w:color w:val="000000"/>
          <w:szCs w:val="20"/>
        </w:rPr>
        <w:t>Wn</w:t>
      </w:r>
      <w:proofErr w:type="spellEnd"/>
      <w:r w:rsidRPr="00BB203D">
        <w:rPr>
          <w:rFonts w:cs="Verdana"/>
          <w:color w:val="000000"/>
          <w:szCs w:val="20"/>
        </w:rPr>
        <w:t xml:space="preserve">-D korygującego </w:t>
      </w:r>
      <w:r w:rsidR="00BC2564" w:rsidRPr="00BB203D">
        <w:rPr>
          <w:rFonts w:cs="Verdana"/>
          <w:color w:val="000000"/>
          <w:szCs w:val="20"/>
        </w:rPr>
        <w:t xml:space="preserve">naciśnięcie przycisku </w:t>
      </w:r>
      <w:r w:rsidRPr="00BB203D">
        <w:rPr>
          <w:rFonts w:cs="Verdana"/>
          <w:color w:val="000000"/>
          <w:szCs w:val="20"/>
          <w:u w:val="single"/>
        </w:rPr>
        <w:t xml:space="preserve">'uzupełnij </w:t>
      </w:r>
      <w:r w:rsidR="00996E95" w:rsidRPr="00BB203D">
        <w:rPr>
          <w:rFonts w:cs="Verdana"/>
          <w:color w:val="000000"/>
          <w:szCs w:val="20"/>
          <w:u w:val="single"/>
        </w:rPr>
        <w:t>kwotę'</w:t>
      </w:r>
      <w:r w:rsidR="00996E95" w:rsidRPr="00BB203D">
        <w:rPr>
          <w:rFonts w:cs="Verdana"/>
          <w:color w:val="000000"/>
          <w:szCs w:val="20"/>
        </w:rPr>
        <w:t xml:space="preserve"> </w:t>
      </w:r>
      <w:r w:rsidRPr="00BB203D">
        <w:rPr>
          <w:rFonts w:cs="Verdana"/>
          <w:color w:val="000000"/>
          <w:szCs w:val="20"/>
        </w:rPr>
        <w:t>spowoduje, że:</w:t>
      </w:r>
    </w:p>
    <w:p w14:paraId="68C16A98" w14:textId="77777777" w:rsidR="007E056B" w:rsidRPr="00BB203D" w:rsidRDefault="007E056B">
      <w:pPr>
        <w:autoSpaceDE w:val="0"/>
        <w:spacing w:before="120"/>
        <w:jc w:val="both"/>
        <w:rPr>
          <w:rFonts w:cs="Verdana"/>
          <w:color w:val="000000"/>
          <w:szCs w:val="20"/>
        </w:rPr>
      </w:pPr>
    </w:p>
    <w:p w14:paraId="5F233D5B"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system wyszuka wg Nr PESEL najnowsze i poprawnie zweryfikowane załączniki INF-D-P, powstaje </w:t>
      </w:r>
      <w:proofErr w:type="spellStart"/>
      <w:r w:rsidRPr="00BB203D">
        <w:rPr>
          <w:rFonts w:cs="Verdana"/>
          <w:b/>
          <w:bCs/>
          <w:color w:val="000000"/>
          <w:szCs w:val="20"/>
        </w:rPr>
        <w:t>zbiórA</w:t>
      </w:r>
      <w:proofErr w:type="spellEnd"/>
      <w:r w:rsidRPr="00BB203D">
        <w:rPr>
          <w:rFonts w:cs="Verdana"/>
          <w:color w:val="000000"/>
          <w:szCs w:val="20"/>
        </w:rPr>
        <w:t>;</w:t>
      </w:r>
    </w:p>
    <w:p w14:paraId="65F5BABA" w14:textId="77777777" w:rsidR="007E056B" w:rsidRPr="00BB203D" w:rsidRDefault="007E056B">
      <w:pPr>
        <w:tabs>
          <w:tab w:val="left" w:pos="195"/>
        </w:tabs>
        <w:autoSpaceDE w:val="0"/>
        <w:spacing w:before="120"/>
        <w:ind w:left="195" w:hanging="195"/>
        <w:jc w:val="both"/>
        <w:rPr>
          <w:rFonts w:cs="Verdana"/>
          <w:b/>
          <w:bCs/>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system pobierze dołączone do </w:t>
      </w:r>
      <w:proofErr w:type="spellStart"/>
      <w:r w:rsidRPr="00BB203D">
        <w:rPr>
          <w:rFonts w:cs="Verdana"/>
          <w:color w:val="000000"/>
          <w:szCs w:val="20"/>
        </w:rPr>
        <w:t>Wn</w:t>
      </w:r>
      <w:proofErr w:type="spellEnd"/>
      <w:r w:rsidRPr="00BB203D">
        <w:rPr>
          <w:rFonts w:cs="Verdana"/>
          <w:color w:val="000000"/>
          <w:szCs w:val="20"/>
        </w:rPr>
        <w:t xml:space="preserve">-D korygującego załączniki, powstaje </w:t>
      </w:r>
      <w:proofErr w:type="spellStart"/>
      <w:r w:rsidRPr="00BB203D">
        <w:rPr>
          <w:rFonts w:cs="Verdana"/>
          <w:b/>
          <w:bCs/>
          <w:color w:val="000000"/>
          <w:szCs w:val="20"/>
        </w:rPr>
        <w:t>zbiórB</w:t>
      </w:r>
      <w:proofErr w:type="spellEnd"/>
      <w:r w:rsidRPr="00BB203D">
        <w:rPr>
          <w:rFonts w:cs="Verdana"/>
          <w:b/>
          <w:bCs/>
          <w:color w:val="000000"/>
          <w:szCs w:val="20"/>
        </w:rPr>
        <w:t>;</w:t>
      </w:r>
    </w:p>
    <w:p w14:paraId="1F095647"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system wyliczy sumę zbiorów; powstaje </w:t>
      </w:r>
      <w:proofErr w:type="spellStart"/>
      <w:r w:rsidRPr="00BB203D">
        <w:rPr>
          <w:rFonts w:cs="Verdana"/>
          <w:b/>
          <w:bCs/>
          <w:color w:val="000000"/>
          <w:szCs w:val="20"/>
        </w:rPr>
        <w:t>zbiórC</w:t>
      </w:r>
      <w:proofErr w:type="spellEnd"/>
      <w:r w:rsidRPr="00BB203D">
        <w:rPr>
          <w:rFonts w:cs="Verdana"/>
          <w:color w:val="000000"/>
          <w:szCs w:val="20"/>
        </w:rPr>
        <w:t xml:space="preserve"> = </w:t>
      </w:r>
      <w:proofErr w:type="spellStart"/>
      <w:r w:rsidRPr="00BB203D">
        <w:rPr>
          <w:rFonts w:cs="Verdana"/>
          <w:b/>
          <w:bCs/>
          <w:color w:val="000000"/>
          <w:szCs w:val="20"/>
        </w:rPr>
        <w:t>zbiórA</w:t>
      </w:r>
      <w:proofErr w:type="spellEnd"/>
      <w:r w:rsidRPr="00BB203D">
        <w:rPr>
          <w:rFonts w:cs="Verdana"/>
          <w:color w:val="000000"/>
          <w:szCs w:val="20"/>
        </w:rPr>
        <w:t xml:space="preserve"> + </w:t>
      </w:r>
      <w:proofErr w:type="spellStart"/>
      <w:r w:rsidRPr="00BB203D">
        <w:rPr>
          <w:rFonts w:cs="Verdana"/>
          <w:b/>
          <w:bCs/>
          <w:color w:val="000000"/>
          <w:szCs w:val="20"/>
        </w:rPr>
        <w:t>zbiórB</w:t>
      </w:r>
      <w:proofErr w:type="spellEnd"/>
      <w:r w:rsidRPr="00BB203D">
        <w:rPr>
          <w:rFonts w:cs="Verdana"/>
          <w:color w:val="000000"/>
          <w:szCs w:val="20"/>
        </w:rPr>
        <w:t>, przy czym z załączników powtarzających się (ten sam PESEL) wybrane zostaną te nowsze (czyli te dołączone do przygotowywanej korekty);</w:t>
      </w:r>
    </w:p>
    <w:p w14:paraId="443F9A10" w14:textId="77777777" w:rsidR="007E056B" w:rsidRPr="00BB203D" w:rsidRDefault="007E056B">
      <w:pPr>
        <w:tabs>
          <w:tab w:val="left" w:pos="195"/>
        </w:tabs>
        <w:autoSpaceDE w:val="0"/>
        <w:spacing w:before="120"/>
        <w:ind w:left="195" w:hanging="195"/>
        <w:jc w:val="both"/>
        <w:rPr>
          <w:rFonts w:cs="Verdana"/>
          <w:b/>
          <w:bCs/>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system zsumuje dofinansowanie z załączników ze </w:t>
      </w:r>
      <w:proofErr w:type="spellStart"/>
      <w:r w:rsidRPr="00BB203D">
        <w:rPr>
          <w:rFonts w:cs="Verdana"/>
          <w:b/>
          <w:bCs/>
          <w:color w:val="000000"/>
          <w:szCs w:val="20"/>
        </w:rPr>
        <w:t>zbioruC</w:t>
      </w:r>
      <w:proofErr w:type="spellEnd"/>
      <w:r w:rsidRPr="00BB203D">
        <w:rPr>
          <w:rFonts w:cs="Verdana"/>
          <w:b/>
          <w:bCs/>
          <w:color w:val="000000"/>
          <w:szCs w:val="20"/>
        </w:rPr>
        <w:t>.</w:t>
      </w:r>
    </w:p>
    <w:p w14:paraId="57064176" w14:textId="77777777" w:rsidR="007E056B" w:rsidRPr="00BB203D" w:rsidRDefault="007E056B">
      <w:pPr>
        <w:autoSpaceDE w:val="0"/>
        <w:jc w:val="both"/>
        <w:rPr>
          <w:rFonts w:cs="Verdana"/>
          <w:b/>
          <w:bCs/>
          <w:color w:val="000000"/>
          <w:szCs w:val="20"/>
        </w:rPr>
      </w:pPr>
    </w:p>
    <w:p w14:paraId="260A2A0E" w14:textId="77777777" w:rsidR="007E056B" w:rsidRPr="00BB203D" w:rsidRDefault="007E056B">
      <w:pPr>
        <w:autoSpaceDE w:val="0"/>
        <w:jc w:val="both"/>
        <w:rPr>
          <w:rFonts w:cs="Verdana"/>
          <w:b/>
          <w:bCs/>
          <w:color w:val="000000"/>
          <w:szCs w:val="20"/>
        </w:rPr>
      </w:pPr>
      <w:r w:rsidRPr="00BB203D">
        <w:rPr>
          <w:rFonts w:cs="Verdana"/>
          <w:b/>
          <w:bCs/>
          <w:color w:val="000000"/>
          <w:szCs w:val="20"/>
        </w:rPr>
        <w:t xml:space="preserve">Jak to działa w </w:t>
      </w:r>
      <w:proofErr w:type="spellStart"/>
      <w:r w:rsidRPr="00BB203D">
        <w:rPr>
          <w:rFonts w:cs="Verdana"/>
          <w:b/>
          <w:bCs/>
          <w:color w:val="000000"/>
          <w:szCs w:val="20"/>
        </w:rPr>
        <w:t>OffLine</w:t>
      </w:r>
      <w:proofErr w:type="spellEnd"/>
      <w:r w:rsidRPr="00BB203D">
        <w:rPr>
          <w:rFonts w:cs="Verdana"/>
          <w:b/>
          <w:bCs/>
          <w:color w:val="000000"/>
          <w:szCs w:val="20"/>
        </w:rPr>
        <w:t>?</w:t>
      </w:r>
    </w:p>
    <w:p w14:paraId="6EFC1AEC"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Wysyłając dokumenty z </w:t>
      </w:r>
      <w:proofErr w:type="spellStart"/>
      <w:r w:rsidRPr="00BB203D">
        <w:rPr>
          <w:rFonts w:cs="Verdana"/>
          <w:color w:val="000000"/>
          <w:szCs w:val="20"/>
        </w:rPr>
        <w:t>SODiR</w:t>
      </w:r>
      <w:proofErr w:type="spellEnd"/>
      <w:r w:rsidRPr="00BB203D">
        <w:rPr>
          <w:rFonts w:cs="Verdana"/>
          <w:color w:val="000000"/>
          <w:szCs w:val="20"/>
        </w:rPr>
        <w:t xml:space="preserve"> </w:t>
      </w:r>
      <w:proofErr w:type="spellStart"/>
      <w:r w:rsidRPr="00BB203D">
        <w:rPr>
          <w:rFonts w:cs="Verdana"/>
          <w:color w:val="000000"/>
          <w:szCs w:val="20"/>
        </w:rPr>
        <w:t>OffLine</w:t>
      </w:r>
      <w:proofErr w:type="spellEnd"/>
      <w:r w:rsidRPr="00BB203D">
        <w:rPr>
          <w:rFonts w:cs="Verdana"/>
          <w:color w:val="000000"/>
          <w:szCs w:val="20"/>
        </w:rPr>
        <w:t xml:space="preserve"> należy kwotę dofinansowania wpisywaną na </w:t>
      </w:r>
      <w:proofErr w:type="spellStart"/>
      <w:r w:rsidRPr="00BB203D">
        <w:rPr>
          <w:rFonts w:cs="Verdana"/>
          <w:color w:val="000000"/>
          <w:szCs w:val="20"/>
        </w:rPr>
        <w:t>Wn</w:t>
      </w:r>
      <w:proofErr w:type="spellEnd"/>
      <w:r w:rsidRPr="00BB203D">
        <w:rPr>
          <w:rFonts w:cs="Verdana"/>
          <w:color w:val="000000"/>
          <w:szCs w:val="20"/>
        </w:rPr>
        <w:t>-D wyliczyć samemu, mając na uwadze wyżej opisane zasady.</w:t>
      </w:r>
    </w:p>
    <w:p w14:paraId="58A1C6A5" w14:textId="77777777" w:rsidR="007E056B" w:rsidRPr="00BB203D" w:rsidRDefault="007E056B">
      <w:pPr>
        <w:autoSpaceDE w:val="0"/>
        <w:spacing w:before="120"/>
        <w:jc w:val="both"/>
        <w:rPr>
          <w:rFonts w:cs="Verdana"/>
          <w:color w:val="000000"/>
          <w:szCs w:val="20"/>
        </w:rPr>
      </w:pPr>
    </w:p>
    <w:p w14:paraId="514E8BF8" w14:textId="77777777" w:rsidR="007E056B" w:rsidRPr="00BB203D" w:rsidRDefault="007E056B">
      <w:pPr>
        <w:autoSpaceDE w:val="0"/>
        <w:jc w:val="both"/>
        <w:rPr>
          <w:rFonts w:cs="Verdana"/>
          <w:b/>
          <w:bCs/>
          <w:color w:val="000000"/>
          <w:szCs w:val="20"/>
        </w:rPr>
      </w:pPr>
      <w:r w:rsidRPr="00BB203D">
        <w:rPr>
          <w:rFonts w:cs="Verdana"/>
          <w:b/>
          <w:bCs/>
          <w:color w:val="000000"/>
          <w:szCs w:val="20"/>
        </w:rPr>
        <w:t>Przykłady z liczbami:</w:t>
      </w:r>
    </w:p>
    <w:p w14:paraId="4D5C95BD" w14:textId="77777777" w:rsidR="007E056B" w:rsidRPr="00BB203D" w:rsidRDefault="007E056B">
      <w:pPr>
        <w:autoSpaceDE w:val="0"/>
        <w:jc w:val="both"/>
        <w:rPr>
          <w:rFonts w:cs="Verdana"/>
          <w:b/>
          <w:bCs/>
          <w:color w:val="000000"/>
          <w:szCs w:val="20"/>
          <w:u w:val="single"/>
        </w:rPr>
      </w:pPr>
    </w:p>
    <w:p w14:paraId="73E95C08" w14:textId="77777777" w:rsidR="007E056B" w:rsidRPr="00BB203D" w:rsidRDefault="0094160C">
      <w:pPr>
        <w:autoSpaceDE w:val="0"/>
        <w:spacing w:before="120"/>
        <w:jc w:val="both"/>
        <w:rPr>
          <w:rFonts w:cs="Verdana"/>
          <w:color w:val="000000"/>
          <w:szCs w:val="20"/>
        </w:rPr>
      </w:pPr>
      <w:r w:rsidRPr="00082758">
        <w:rPr>
          <w:rFonts w:ascii="Verdana" w:hAnsi="Verdana" w:cs="Arial"/>
          <w:b/>
          <w:noProof/>
          <w:color w:val="000000"/>
          <w:sz w:val="16"/>
          <w:szCs w:val="16"/>
        </w:rPr>
        <w:lastRenderedPageBreak/>
        <w:drawing>
          <wp:inline distT="0" distB="0" distL="0" distR="0" wp14:anchorId="73809DC3" wp14:editId="28313DD9">
            <wp:extent cx="6219825" cy="4029075"/>
            <wp:effectExtent l="0" t="0" r="9525" b="9525"/>
            <wp:docPr id="114"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3"/>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6219825" cy="4029075"/>
                    </a:xfrm>
                    <a:prstGeom prst="rect">
                      <a:avLst/>
                    </a:prstGeom>
                    <a:solidFill>
                      <a:srgbClr val="FFFFFF"/>
                    </a:solidFill>
                    <a:ln>
                      <a:noFill/>
                    </a:ln>
                  </pic:spPr>
                </pic:pic>
              </a:graphicData>
            </a:graphic>
          </wp:inline>
        </w:drawing>
      </w:r>
    </w:p>
    <w:p w14:paraId="5A7CA015" w14:textId="77777777" w:rsidR="007E056B" w:rsidRPr="00BB203D" w:rsidRDefault="007E056B">
      <w:pPr>
        <w:autoSpaceDE w:val="0"/>
        <w:spacing w:before="120"/>
        <w:rPr>
          <w:rFonts w:cs="Verdana"/>
          <w:color w:val="000000"/>
          <w:szCs w:val="20"/>
        </w:rPr>
      </w:pPr>
    </w:p>
    <w:p w14:paraId="7A162529" w14:textId="77777777" w:rsidR="007E056B" w:rsidRPr="00BB203D" w:rsidRDefault="007E056B">
      <w:pPr>
        <w:autoSpaceDE w:val="0"/>
        <w:spacing w:before="120"/>
        <w:rPr>
          <w:rFonts w:cs="Verdana"/>
          <w:color w:val="000000"/>
          <w:szCs w:val="20"/>
        </w:rPr>
      </w:pPr>
    </w:p>
    <w:p w14:paraId="3E9C8670" w14:textId="7B70E831" w:rsidR="007E056B" w:rsidRPr="00082758" w:rsidRDefault="007E056B" w:rsidP="00C16F6B">
      <w:pPr>
        <w:pStyle w:val="Nagwek4"/>
      </w:pPr>
      <w:bookmarkStart w:id="81" w:name="topic_Przekazanie_dokumentow_do_Fund"/>
      <w:bookmarkStart w:id="82" w:name="_Toc344970296"/>
      <w:bookmarkStart w:id="83" w:name="_Toc492658262"/>
      <w:bookmarkEnd w:id="81"/>
      <w:r w:rsidRPr="00082758">
        <w:t>1.5.2.3. Wysyłanie dokumentów do Funduszu</w:t>
      </w:r>
      <w:bookmarkEnd w:id="82"/>
      <w:bookmarkEnd w:id="83"/>
    </w:p>
    <w:p w14:paraId="15DE49F0" w14:textId="77777777" w:rsidR="007E056B" w:rsidRPr="00082758" w:rsidRDefault="007E056B">
      <w:pPr>
        <w:rPr>
          <w:rFonts w:ascii="Verdana" w:hAnsi="Verdana"/>
        </w:rPr>
      </w:pPr>
    </w:p>
    <w:p w14:paraId="0BC72819"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 uzupełnieniu pól na formularzu wniosku </w:t>
      </w:r>
      <w:proofErr w:type="spellStart"/>
      <w:r w:rsidRPr="00BB203D">
        <w:rPr>
          <w:rFonts w:cs="Verdana"/>
          <w:color w:val="000000"/>
          <w:szCs w:val="20"/>
        </w:rPr>
        <w:t>Wn</w:t>
      </w:r>
      <w:proofErr w:type="spellEnd"/>
      <w:r w:rsidRPr="00BB203D">
        <w:rPr>
          <w:rFonts w:cs="Verdana"/>
          <w:color w:val="000000"/>
          <w:szCs w:val="20"/>
        </w:rPr>
        <w:t>-D i dołączeniu do niego uzupełnionych prawidłowo i podpisanych załączników INF-D-P i INF-</w:t>
      </w:r>
      <w:proofErr w:type="spellStart"/>
      <w:r w:rsidRPr="00BB203D">
        <w:rPr>
          <w:rFonts w:cs="Verdana"/>
          <w:color w:val="000000"/>
          <w:szCs w:val="20"/>
        </w:rPr>
        <w:t>oPP</w:t>
      </w:r>
      <w:proofErr w:type="spellEnd"/>
      <w:r w:rsidRPr="00BB203D">
        <w:rPr>
          <w:rFonts w:cs="Verdana"/>
          <w:color w:val="000000"/>
          <w:szCs w:val="20"/>
        </w:rPr>
        <w:t>/INF-</w:t>
      </w:r>
      <w:proofErr w:type="spellStart"/>
      <w:r w:rsidRPr="00BB203D">
        <w:rPr>
          <w:rFonts w:cs="Verdana"/>
          <w:color w:val="000000"/>
          <w:szCs w:val="20"/>
        </w:rPr>
        <w:t>oPR</w:t>
      </w:r>
      <w:proofErr w:type="spellEnd"/>
      <w:r w:rsidRPr="00BB203D">
        <w:rPr>
          <w:rFonts w:cs="Verdana"/>
          <w:color w:val="000000"/>
          <w:szCs w:val="20"/>
        </w:rPr>
        <w:t xml:space="preserve"> Beneficjent może wysłać przygotowane dokumenty od razu (wybierając akcję ‘</w:t>
      </w:r>
      <w:r w:rsidRPr="00BB203D">
        <w:rPr>
          <w:rFonts w:cs="Verdana"/>
          <w:color w:val="000000"/>
          <w:szCs w:val="20"/>
          <w:u w:val="single"/>
        </w:rPr>
        <w:t>Wyślij z podpisem PFRON’</w:t>
      </w:r>
      <w:r w:rsidRPr="00BB203D">
        <w:rPr>
          <w:rFonts w:cs="Verdana"/>
          <w:color w:val="000000"/>
          <w:szCs w:val="20"/>
        </w:rPr>
        <w:t>) lub pozostawić je do późniejszej edycji (akcja ‘</w:t>
      </w:r>
      <w:r w:rsidRPr="00BB203D">
        <w:rPr>
          <w:rFonts w:cs="Verdana"/>
          <w:color w:val="000000"/>
          <w:szCs w:val="20"/>
          <w:u w:val="single"/>
        </w:rPr>
        <w:t>Powrót’</w:t>
      </w:r>
      <w:r w:rsidRPr="00BB203D">
        <w:rPr>
          <w:rFonts w:cs="Verdana"/>
          <w:color w:val="000000"/>
          <w:szCs w:val="20"/>
        </w:rPr>
        <w:t>).</w:t>
      </w:r>
    </w:p>
    <w:p w14:paraId="725A0B7D" w14:textId="77777777" w:rsidR="007E056B" w:rsidRPr="00BB203D" w:rsidRDefault="007E056B">
      <w:pPr>
        <w:autoSpaceDE w:val="0"/>
        <w:spacing w:before="120"/>
        <w:jc w:val="both"/>
        <w:rPr>
          <w:rFonts w:cs="Verdana"/>
          <w:color w:val="000000"/>
          <w:szCs w:val="20"/>
        </w:rPr>
      </w:pPr>
    </w:p>
    <w:p w14:paraId="0377B466"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Wysyłanie wniosku </w:t>
      </w:r>
      <w:proofErr w:type="spellStart"/>
      <w:r w:rsidRPr="00BB203D">
        <w:rPr>
          <w:rFonts w:cs="Verdana"/>
          <w:color w:val="000000"/>
          <w:szCs w:val="20"/>
        </w:rPr>
        <w:t>Wn</w:t>
      </w:r>
      <w:proofErr w:type="spellEnd"/>
      <w:r w:rsidRPr="00BB203D">
        <w:rPr>
          <w:rFonts w:cs="Verdana"/>
          <w:color w:val="000000"/>
          <w:szCs w:val="20"/>
        </w:rPr>
        <w:t xml:space="preserve">-D wraz z jego załącznikami odbywa się zawsze z poziomu formularza </w:t>
      </w:r>
      <w:proofErr w:type="spellStart"/>
      <w:r w:rsidRPr="00BB203D">
        <w:rPr>
          <w:rFonts w:cs="Verdana"/>
          <w:color w:val="000000"/>
          <w:szCs w:val="20"/>
        </w:rPr>
        <w:t>Wn</w:t>
      </w:r>
      <w:proofErr w:type="spellEnd"/>
      <w:r w:rsidRPr="00BB203D">
        <w:rPr>
          <w:rFonts w:cs="Verdana"/>
          <w:color w:val="000000"/>
          <w:szCs w:val="20"/>
        </w:rPr>
        <w:t xml:space="preserve">-D. Wniosek </w:t>
      </w:r>
      <w:proofErr w:type="spellStart"/>
      <w:r w:rsidRPr="00BB203D">
        <w:rPr>
          <w:rFonts w:cs="Verdana"/>
          <w:color w:val="000000"/>
          <w:szCs w:val="20"/>
        </w:rPr>
        <w:t>Wn</w:t>
      </w:r>
      <w:proofErr w:type="spellEnd"/>
      <w:r w:rsidRPr="00BB203D">
        <w:rPr>
          <w:rFonts w:cs="Verdana"/>
          <w:color w:val="000000"/>
          <w:szCs w:val="20"/>
        </w:rPr>
        <w:t>-D może być wysyłany dopiero wtedy, gdy wniosek i wszystkie załączniki zostały podpisane.</w:t>
      </w:r>
    </w:p>
    <w:p w14:paraId="22505571" w14:textId="77777777" w:rsidR="007E056B" w:rsidRPr="00BB203D" w:rsidRDefault="007E056B">
      <w:pPr>
        <w:autoSpaceDE w:val="0"/>
        <w:spacing w:before="120"/>
        <w:jc w:val="both"/>
        <w:rPr>
          <w:rFonts w:cs="Verdana"/>
          <w:color w:val="000000"/>
          <w:szCs w:val="20"/>
        </w:rPr>
      </w:pPr>
    </w:p>
    <w:p w14:paraId="7EEAA637" w14:textId="77777777" w:rsidR="007E056B" w:rsidRPr="00BB203D" w:rsidRDefault="007E056B">
      <w:pPr>
        <w:autoSpaceDE w:val="0"/>
        <w:spacing w:before="120"/>
        <w:jc w:val="both"/>
        <w:rPr>
          <w:rFonts w:cs="Verdana"/>
          <w:color w:val="000000"/>
          <w:szCs w:val="20"/>
        </w:rPr>
      </w:pPr>
      <w:r w:rsidRPr="00BB203D">
        <w:rPr>
          <w:rFonts w:cs="Verdana"/>
          <w:color w:val="000000"/>
          <w:szCs w:val="20"/>
        </w:rPr>
        <w:t>Aby wysłać dokumenty przygotowane wcześniej należy po wejściu do aplikacji:</w:t>
      </w:r>
    </w:p>
    <w:p w14:paraId="0AF787D7" w14:textId="77777777" w:rsidR="007E056B" w:rsidRPr="00BB203D" w:rsidRDefault="007E056B">
      <w:pPr>
        <w:autoSpaceDE w:val="0"/>
        <w:spacing w:before="120"/>
        <w:jc w:val="both"/>
        <w:rPr>
          <w:rFonts w:cs="Verdana"/>
          <w:color w:val="000000"/>
          <w:szCs w:val="20"/>
        </w:rPr>
      </w:pPr>
    </w:p>
    <w:p w14:paraId="55230052" w14:textId="77777777" w:rsidR="007E056B" w:rsidRPr="00BB203D" w:rsidRDefault="007E056B">
      <w:pPr>
        <w:tabs>
          <w:tab w:val="left" w:pos="225"/>
        </w:tabs>
        <w:autoSpaceDE w:val="0"/>
        <w:spacing w:before="120"/>
        <w:ind w:left="225" w:hanging="225"/>
        <w:jc w:val="both"/>
        <w:rPr>
          <w:rFonts w:cs="Verdana"/>
          <w:color w:val="000000"/>
          <w:szCs w:val="20"/>
        </w:rPr>
      </w:pPr>
      <w:r w:rsidRPr="00BB203D">
        <w:rPr>
          <w:rFonts w:cs="Verdana"/>
          <w:color w:val="000000"/>
          <w:szCs w:val="20"/>
        </w:rPr>
        <w:t>1.</w:t>
      </w:r>
      <w:r w:rsidRPr="00BB203D">
        <w:rPr>
          <w:rFonts w:cs="Verdana"/>
          <w:color w:val="000000"/>
          <w:szCs w:val="20"/>
        </w:rPr>
        <w:tab/>
        <w:t xml:space="preserve">Z menu Modułu </w:t>
      </w:r>
      <w:r w:rsidRPr="00BB203D">
        <w:rPr>
          <w:rFonts w:cs="Verdana"/>
          <w:b/>
          <w:bCs/>
          <w:color w:val="000000"/>
          <w:szCs w:val="20"/>
        </w:rPr>
        <w:t>Dokumenty</w:t>
      </w:r>
      <w:r w:rsidRPr="00BB203D">
        <w:rPr>
          <w:rFonts w:cs="Verdana"/>
          <w:color w:val="000000"/>
          <w:szCs w:val="20"/>
        </w:rPr>
        <w:t xml:space="preserve"> wybrać Funkcję ‘Lista dokumentów </w:t>
      </w:r>
      <w:proofErr w:type="spellStart"/>
      <w:r w:rsidRPr="00BB203D">
        <w:rPr>
          <w:rFonts w:cs="Verdana"/>
          <w:color w:val="000000"/>
          <w:szCs w:val="20"/>
        </w:rPr>
        <w:t>Wn</w:t>
      </w:r>
      <w:proofErr w:type="spellEnd"/>
      <w:r w:rsidRPr="00BB203D">
        <w:rPr>
          <w:rFonts w:cs="Verdana"/>
          <w:color w:val="000000"/>
          <w:szCs w:val="20"/>
        </w:rPr>
        <w:t>-D’.</w:t>
      </w:r>
    </w:p>
    <w:p w14:paraId="3AD032FD" w14:textId="77777777" w:rsidR="007E056B" w:rsidRPr="00BB203D" w:rsidRDefault="007E056B">
      <w:pPr>
        <w:tabs>
          <w:tab w:val="left" w:pos="225"/>
        </w:tabs>
        <w:autoSpaceDE w:val="0"/>
        <w:spacing w:before="120"/>
        <w:ind w:left="225" w:hanging="225"/>
        <w:jc w:val="both"/>
        <w:rPr>
          <w:rFonts w:cs="Verdana"/>
          <w:color w:val="000000"/>
          <w:szCs w:val="20"/>
        </w:rPr>
      </w:pPr>
      <w:r w:rsidRPr="00BB203D">
        <w:rPr>
          <w:rFonts w:cs="Verdana"/>
          <w:color w:val="000000"/>
          <w:szCs w:val="20"/>
        </w:rPr>
        <w:t>2.</w:t>
      </w:r>
      <w:r w:rsidRPr="00BB203D">
        <w:rPr>
          <w:rFonts w:cs="Verdana"/>
          <w:color w:val="000000"/>
          <w:szCs w:val="20"/>
        </w:rPr>
        <w:tab/>
        <w:t>Na wyświetlonej ‘liście Wniosków’ wybrać i zaznaczyć wniosek, który ma zostać wysłany do Funduszu. Dla ułatwienia dokumenty w stanie ‘</w:t>
      </w:r>
      <w:r w:rsidR="0047329F" w:rsidRPr="00BB203D">
        <w:rPr>
          <w:rFonts w:cs="Verdana"/>
          <w:color w:val="000000"/>
          <w:szCs w:val="20"/>
        </w:rPr>
        <w:t xml:space="preserve">do </w:t>
      </w:r>
      <w:r w:rsidRPr="00BB203D">
        <w:rPr>
          <w:rFonts w:cs="Verdana"/>
          <w:color w:val="000000"/>
          <w:szCs w:val="20"/>
        </w:rPr>
        <w:t>edycji’ są zaznaczone kolorem czerwonym oraz wykrzyknikiem.</w:t>
      </w:r>
    </w:p>
    <w:p w14:paraId="6040EEA6" w14:textId="77777777" w:rsidR="007E056B" w:rsidRPr="00BB203D" w:rsidRDefault="007E056B">
      <w:pPr>
        <w:tabs>
          <w:tab w:val="left" w:pos="225"/>
        </w:tabs>
        <w:autoSpaceDE w:val="0"/>
        <w:ind w:left="225" w:hanging="225"/>
        <w:jc w:val="both"/>
        <w:rPr>
          <w:rFonts w:cs="Verdana"/>
          <w:color w:val="000000"/>
          <w:szCs w:val="20"/>
        </w:rPr>
      </w:pPr>
      <w:r w:rsidRPr="00BB203D">
        <w:rPr>
          <w:rFonts w:cs="Verdana"/>
          <w:color w:val="000000"/>
          <w:szCs w:val="20"/>
        </w:rPr>
        <w:t>3.</w:t>
      </w:r>
      <w:r w:rsidRPr="00BB203D">
        <w:rPr>
          <w:rFonts w:cs="Verdana"/>
          <w:color w:val="000000"/>
          <w:szCs w:val="20"/>
        </w:rPr>
        <w:tab/>
        <w:t xml:space="preserve">Z wyświetlonych na dole strony czynności dostępnych dla wybranego na liście wniosku </w:t>
      </w:r>
      <w:proofErr w:type="spellStart"/>
      <w:r w:rsidRPr="00BB203D">
        <w:rPr>
          <w:rFonts w:cs="Verdana"/>
          <w:color w:val="000000"/>
          <w:szCs w:val="20"/>
        </w:rPr>
        <w:t>Wn</w:t>
      </w:r>
      <w:proofErr w:type="spellEnd"/>
      <w:r w:rsidRPr="00BB203D">
        <w:rPr>
          <w:rFonts w:cs="Verdana"/>
          <w:color w:val="000000"/>
          <w:szCs w:val="20"/>
        </w:rPr>
        <w:t>-D wybrać czynność '</w:t>
      </w:r>
      <w:r w:rsidRPr="00BB203D">
        <w:rPr>
          <w:rFonts w:cs="Verdana"/>
          <w:color w:val="000000"/>
          <w:szCs w:val="20"/>
          <w:u w:val="single"/>
        </w:rPr>
        <w:t>edycja</w:t>
      </w:r>
      <w:r w:rsidRPr="00BB203D">
        <w:rPr>
          <w:rFonts w:cs="Verdana"/>
          <w:color w:val="000000"/>
          <w:szCs w:val="20"/>
        </w:rPr>
        <w:t xml:space="preserve">' i przejść do wniosku </w:t>
      </w:r>
      <w:proofErr w:type="spellStart"/>
      <w:r w:rsidRPr="00BB203D">
        <w:rPr>
          <w:rFonts w:cs="Verdana"/>
          <w:color w:val="000000"/>
          <w:szCs w:val="20"/>
        </w:rPr>
        <w:t>Wn</w:t>
      </w:r>
      <w:proofErr w:type="spellEnd"/>
      <w:r w:rsidRPr="00BB203D">
        <w:rPr>
          <w:rFonts w:cs="Verdana"/>
          <w:color w:val="000000"/>
          <w:szCs w:val="20"/>
        </w:rPr>
        <w:t>-D.</w:t>
      </w:r>
    </w:p>
    <w:p w14:paraId="36102EDF" w14:textId="77777777" w:rsidR="007E056B" w:rsidRPr="00BB203D" w:rsidRDefault="007E056B">
      <w:pPr>
        <w:autoSpaceDE w:val="0"/>
        <w:spacing w:before="120"/>
        <w:jc w:val="both"/>
        <w:rPr>
          <w:rFonts w:cs="Verdana"/>
          <w:color w:val="000000"/>
          <w:szCs w:val="20"/>
        </w:rPr>
      </w:pPr>
    </w:p>
    <w:p w14:paraId="25E2EF50" w14:textId="77777777" w:rsidR="007E056B" w:rsidRPr="00BB203D" w:rsidRDefault="0094160C">
      <w:pPr>
        <w:autoSpaceDE w:val="0"/>
        <w:spacing w:before="120"/>
        <w:jc w:val="both"/>
        <w:rPr>
          <w:rFonts w:cs="Verdana"/>
          <w:color w:val="000000"/>
          <w:szCs w:val="20"/>
        </w:rPr>
      </w:pPr>
      <w:r w:rsidRPr="00082758">
        <w:rPr>
          <w:rFonts w:ascii="Verdana" w:hAnsi="Verdana" w:cs="Arial"/>
          <w:b/>
          <w:noProof/>
          <w:color w:val="000000"/>
          <w:sz w:val="16"/>
          <w:szCs w:val="16"/>
        </w:rPr>
        <w:lastRenderedPageBreak/>
        <w:drawing>
          <wp:inline distT="0" distB="0" distL="0" distR="0" wp14:anchorId="041E78FD" wp14:editId="20143C82">
            <wp:extent cx="6115050" cy="4114800"/>
            <wp:effectExtent l="0" t="0" r="0" b="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6115050" cy="4114800"/>
                    </a:xfrm>
                    <a:prstGeom prst="rect">
                      <a:avLst/>
                    </a:prstGeom>
                    <a:noFill/>
                    <a:ln>
                      <a:noFill/>
                    </a:ln>
                  </pic:spPr>
                </pic:pic>
              </a:graphicData>
            </a:graphic>
          </wp:inline>
        </w:drawing>
      </w:r>
    </w:p>
    <w:p w14:paraId="0E03A2C9" w14:textId="77777777" w:rsidR="007E056B" w:rsidRPr="00BB203D" w:rsidRDefault="007E056B">
      <w:pPr>
        <w:autoSpaceDE w:val="0"/>
        <w:spacing w:before="120"/>
        <w:jc w:val="both"/>
        <w:rPr>
          <w:rFonts w:cs="Verdana"/>
          <w:color w:val="000000"/>
          <w:szCs w:val="20"/>
        </w:rPr>
      </w:pPr>
    </w:p>
    <w:p w14:paraId="3C88C0E0" w14:textId="77777777" w:rsidR="007E056B" w:rsidRPr="00BB203D" w:rsidRDefault="007E056B">
      <w:pPr>
        <w:tabs>
          <w:tab w:val="left" w:pos="225"/>
        </w:tabs>
        <w:autoSpaceDE w:val="0"/>
        <w:spacing w:before="120"/>
        <w:jc w:val="both"/>
        <w:rPr>
          <w:rFonts w:cs="Verdana"/>
          <w:color w:val="000000"/>
          <w:szCs w:val="20"/>
        </w:rPr>
      </w:pPr>
      <w:r w:rsidRPr="00BB203D">
        <w:rPr>
          <w:rFonts w:cs="Verdana"/>
          <w:color w:val="000000"/>
          <w:szCs w:val="20"/>
        </w:rPr>
        <w:t xml:space="preserve">Po wyświetleniu formularza wniosku </w:t>
      </w:r>
      <w:proofErr w:type="spellStart"/>
      <w:r w:rsidRPr="00BB203D">
        <w:rPr>
          <w:rFonts w:cs="Verdana"/>
          <w:color w:val="000000"/>
          <w:szCs w:val="20"/>
        </w:rPr>
        <w:t>Wn</w:t>
      </w:r>
      <w:proofErr w:type="spellEnd"/>
      <w:r w:rsidRPr="00BB203D">
        <w:rPr>
          <w:rFonts w:cs="Verdana"/>
          <w:color w:val="000000"/>
          <w:szCs w:val="20"/>
        </w:rPr>
        <w:t>-D, poprzez naciśnięcie przycisku ‘</w:t>
      </w:r>
      <w:r w:rsidRPr="00BB203D">
        <w:rPr>
          <w:rFonts w:cs="Verdana"/>
          <w:color w:val="000000"/>
          <w:szCs w:val="20"/>
          <w:u w:val="single"/>
        </w:rPr>
        <w:t xml:space="preserve">Wyślij </w:t>
      </w:r>
      <w:r w:rsidR="0070644C" w:rsidRPr="00BB203D">
        <w:rPr>
          <w:rFonts w:cs="Verdana"/>
          <w:color w:val="000000"/>
          <w:szCs w:val="20"/>
          <w:u w:val="single"/>
        </w:rPr>
        <w:t xml:space="preserve">z podpisem </w:t>
      </w:r>
      <w:r w:rsidRPr="00BB203D">
        <w:rPr>
          <w:rFonts w:cs="Verdana"/>
          <w:color w:val="000000"/>
          <w:szCs w:val="20"/>
          <w:u w:val="single"/>
        </w:rPr>
        <w:t>PFRON’</w:t>
      </w:r>
      <w:r w:rsidR="00D5751F" w:rsidRPr="00BB203D">
        <w:rPr>
          <w:rFonts w:cs="Verdana"/>
          <w:color w:val="000000"/>
          <w:szCs w:val="20"/>
        </w:rPr>
        <w:t xml:space="preserve"> lub ‘</w:t>
      </w:r>
      <w:r w:rsidR="00D5751F" w:rsidRPr="00BB203D">
        <w:rPr>
          <w:rFonts w:cs="Verdana"/>
          <w:color w:val="000000"/>
          <w:szCs w:val="20"/>
          <w:u w:val="single"/>
        </w:rPr>
        <w:t>Wyślij z podpisem kwalifikowanym’</w:t>
      </w:r>
      <w:r w:rsidR="00D5751F" w:rsidRPr="00BB203D">
        <w:rPr>
          <w:rFonts w:cs="Verdana"/>
          <w:color w:val="000000"/>
          <w:szCs w:val="20"/>
        </w:rPr>
        <w:t>,</w:t>
      </w:r>
      <w:r w:rsidRPr="00BB203D">
        <w:rPr>
          <w:rFonts w:cs="Verdana"/>
          <w:color w:val="000000"/>
          <w:szCs w:val="20"/>
        </w:rPr>
        <w:t xml:space="preserve"> należy uruchomić akcję wysyłania wniosku </w:t>
      </w:r>
      <w:proofErr w:type="spellStart"/>
      <w:r w:rsidRPr="00BB203D">
        <w:rPr>
          <w:rFonts w:cs="Verdana"/>
          <w:color w:val="000000"/>
          <w:szCs w:val="20"/>
        </w:rPr>
        <w:t>Wn</w:t>
      </w:r>
      <w:proofErr w:type="spellEnd"/>
      <w:r w:rsidRPr="00BB203D">
        <w:rPr>
          <w:rFonts w:cs="Verdana"/>
          <w:color w:val="000000"/>
          <w:szCs w:val="20"/>
        </w:rPr>
        <w:t>-D, wraz z załącznikami, do Funduszu. Przycisk</w:t>
      </w:r>
      <w:r w:rsidR="00D5751F" w:rsidRPr="00BB203D">
        <w:rPr>
          <w:rFonts w:cs="Verdana"/>
          <w:color w:val="000000"/>
          <w:szCs w:val="20"/>
        </w:rPr>
        <w:t>i</w:t>
      </w:r>
      <w:r w:rsidRPr="00BB203D">
        <w:rPr>
          <w:rFonts w:cs="Verdana"/>
          <w:color w:val="000000"/>
          <w:szCs w:val="20"/>
        </w:rPr>
        <w:t xml:space="preserve"> </w:t>
      </w:r>
      <w:r w:rsidR="00D5751F" w:rsidRPr="00BB203D">
        <w:rPr>
          <w:rFonts w:cs="Verdana"/>
          <w:color w:val="000000"/>
          <w:szCs w:val="20"/>
        </w:rPr>
        <w:t>‘</w:t>
      </w:r>
      <w:r w:rsidR="00D5751F" w:rsidRPr="00BB203D">
        <w:rPr>
          <w:rFonts w:cs="Verdana"/>
          <w:color w:val="000000"/>
          <w:szCs w:val="20"/>
          <w:u w:val="single"/>
        </w:rPr>
        <w:t>Wyślij z podpisem PFRON’</w:t>
      </w:r>
      <w:r w:rsidR="00D5751F" w:rsidRPr="00BB203D">
        <w:rPr>
          <w:rFonts w:cs="Verdana"/>
          <w:color w:val="000000"/>
          <w:szCs w:val="20"/>
        </w:rPr>
        <w:t xml:space="preserve"> i ‘</w:t>
      </w:r>
      <w:r w:rsidR="00D5751F" w:rsidRPr="00BB203D">
        <w:rPr>
          <w:rFonts w:cs="Verdana"/>
          <w:color w:val="000000"/>
          <w:szCs w:val="20"/>
          <w:u w:val="single"/>
        </w:rPr>
        <w:t>Wyślij z podpisem kwalifikowanym’</w:t>
      </w:r>
      <w:r w:rsidR="00D5751F" w:rsidRPr="00BB203D" w:rsidDel="00D5751F">
        <w:rPr>
          <w:rFonts w:cs="Verdana"/>
          <w:color w:val="000000"/>
          <w:szCs w:val="20"/>
        </w:rPr>
        <w:t xml:space="preserve"> </w:t>
      </w:r>
      <w:r w:rsidRPr="00BB203D">
        <w:rPr>
          <w:rFonts w:cs="Verdana"/>
          <w:color w:val="000000"/>
          <w:szCs w:val="20"/>
        </w:rPr>
        <w:t>został</w:t>
      </w:r>
      <w:r w:rsidR="00D5751F" w:rsidRPr="00BB203D">
        <w:rPr>
          <w:rFonts w:cs="Verdana"/>
          <w:color w:val="000000"/>
          <w:szCs w:val="20"/>
        </w:rPr>
        <w:t>y</w:t>
      </w:r>
      <w:r w:rsidRPr="00BB203D">
        <w:rPr>
          <w:rFonts w:cs="Verdana"/>
          <w:color w:val="000000"/>
          <w:szCs w:val="20"/>
        </w:rPr>
        <w:t xml:space="preserve"> </w:t>
      </w:r>
      <w:r w:rsidR="00D5751F" w:rsidRPr="00BB203D">
        <w:rPr>
          <w:rFonts w:cs="Verdana"/>
          <w:color w:val="000000"/>
          <w:szCs w:val="20"/>
        </w:rPr>
        <w:t xml:space="preserve">umieszczone </w:t>
      </w:r>
      <w:r w:rsidRPr="00BB203D">
        <w:rPr>
          <w:rFonts w:cs="Verdana"/>
          <w:color w:val="000000"/>
          <w:szCs w:val="20"/>
        </w:rPr>
        <w:t>na górze oraz na dole formularza:</w:t>
      </w:r>
    </w:p>
    <w:p w14:paraId="655C32A1" w14:textId="77777777" w:rsidR="007E056B" w:rsidRPr="00BB203D" w:rsidRDefault="0094160C">
      <w:pPr>
        <w:tabs>
          <w:tab w:val="left" w:pos="225"/>
        </w:tabs>
        <w:autoSpaceDE w:val="0"/>
        <w:spacing w:before="120"/>
        <w:jc w:val="both"/>
        <w:rPr>
          <w:rFonts w:cs="Verdana"/>
          <w:color w:val="000000"/>
          <w:szCs w:val="20"/>
        </w:rPr>
      </w:pPr>
      <w:r w:rsidRPr="00082758">
        <w:rPr>
          <w:noProof/>
        </w:rPr>
        <w:drawing>
          <wp:inline distT="0" distB="0" distL="0" distR="0" wp14:anchorId="4361FC5A" wp14:editId="211ADA38">
            <wp:extent cx="6115050" cy="1581150"/>
            <wp:effectExtent l="0" t="0" r="0" b="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6115050" cy="1581150"/>
                    </a:xfrm>
                    <a:prstGeom prst="rect">
                      <a:avLst/>
                    </a:prstGeom>
                    <a:noFill/>
                    <a:ln>
                      <a:noFill/>
                    </a:ln>
                  </pic:spPr>
                </pic:pic>
              </a:graphicData>
            </a:graphic>
          </wp:inline>
        </w:drawing>
      </w:r>
    </w:p>
    <w:p w14:paraId="1D0F41DA" w14:textId="77777777" w:rsidR="007E056B" w:rsidRPr="00082758" w:rsidRDefault="007E056B">
      <w:pPr>
        <w:autoSpaceDE w:val="0"/>
        <w:jc w:val="both"/>
        <w:rPr>
          <w:rFonts w:ascii="Verdana" w:hAnsi="Verdana" w:cs="Arial"/>
          <w:b/>
          <w:bCs/>
          <w:color w:val="000000"/>
          <w:sz w:val="16"/>
          <w:szCs w:val="16"/>
        </w:rPr>
      </w:pPr>
    </w:p>
    <w:p w14:paraId="6D5E093B" w14:textId="77777777" w:rsidR="007E056B" w:rsidRPr="00BB203D" w:rsidRDefault="0094160C">
      <w:pPr>
        <w:autoSpaceDE w:val="0"/>
        <w:spacing w:before="120"/>
        <w:jc w:val="both"/>
        <w:rPr>
          <w:rFonts w:cs="Verdana"/>
          <w:color w:val="000000"/>
          <w:szCs w:val="20"/>
        </w:rPr>
      </w:pPr>
      <w:r w:rsidRPr="00082758">
        <w:rPr>
          <w:rFonts w:ascii="Verdana" w:hAnsi="Verdana" w:cs="Arial"/>
          <w:b/>
          <w:noProof/>
          <w:color w:val="000000"/>
          <w:sz w:val="16"/>
          <w:szCs w:val="16"/>
        </w:rPr>
        <w:drawing>
          <wp:inline distT="0" distB="0" distL="0" distR="0" wp14:anchorId="1E3261CD" wp14:editId="0DDEA594">
            <wp:extent cx="6115050" cy="1762125"/>
            <wp:effectExtent l="0" t="0" r="0" b="9525"/>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115050" cy="1762125"/>
                    </a:xfrm>
                    <a:prstGeom prst="rect">
                      <a:avLst/>
                    </a:prstGeom>
                    <a:noFill/>
                    <a:ln>
                      <a:noFill/>
                    </a:ln>
                  </pic:spPr>
                </pic:pic>
              </a:graphicData>
            </a:graphic>
          </wp:inline>
        </w:drawing>
      </w:r>
    </w:p>
    <w:p w14:paraId="4B950FBF" w14:textId="77777777" w:rsidR="007E056B" w:rsidRPr="00BB203D" w:rsidRDefault="007E056B">
      <w:pPr>
        <w:autoSpaceDE w:val="0"/>
        <w:spacing w:before="120"/>
        <w:jc w:val="both"/>
        <w:rPr>
          <w:rFonts w:cs="Verdana"/>
          <w:color w:val="000000"/>
          <w:szCs w:val="20"/>
        </w:rPr>
      </w:pPr>
    </w:p>
    <w:p w14:paraId="308A0135" w14:textId="77777777" w:rsidR="007E056B" w:rsidRPr="00BB203D" w:rsidRDefault="007E056B">
      <w:pPr>
        <w:autoSpaceDE w:val="0"/>
        <w:spacing w:before="120"/>
        <w:jc w:val="both"/>
        <w:rPr>
          <w:rFonts w:cs="Verdana"/>
          <w:color w:val="000000"/>
          <w:szCs w:val="20"/>
        </w:rPr>
      </w:pPr>
      <w:r w:rsidRPr="00BB203D">
        <w:rPr>
          <w:rFonts w:cs="Verdana"/>
          <w:color w:val="000000"/>
          <w:szCs w:val="20"/>
        </w:rPr>
        <w:t>Następnie należy dokonać autoryzacji wszystkich wysyłanych dokumentów hasłem do posiadanego certyfikatu PFRON.</w:t>
      </w:r>
    </w:p>
    <w:p w14:paraId="395D1A88" w14:textId="77777777" w:rsidR="007E056B" w:rsidRPr="00BB203D" w:rsidRDefault="007E056B">
      <w:pPr>
        <w:autoSpaceDE w:val="0"/>
        <w:spacing w:before="120"/>
        <w:jc w:val="both"/>
        <w:rPr>
          <w:rFonts w:cs="Verdana"/>
          <w:color w:val="000000"/>
          <w:szCs w:val="20"/>
        </w:rPr>
      </w:pPr>
    </w:p>
    <w:p w14:paraId="43CFA9CC" w14:textId="77777777" w:rsidR="007E056B" w:rsidRPr="00BB203D" w:rsidRDefault="0094160C">
      <w:pPr>
        <w:autoSpaceDE w:val="0"/>
        <w:spacing w:before="120"/>
        <w:jc w:val="both"/>
        <w:rPr>
          <w:rFonts w:cs="Verdana"/>
          <w:color w:val="000000"/>
          <w:szCs w:val="20"/>
        </w:rPr>
      </w:pPr>
      <w:r w:rsidRPr="00082758">
        <w:rPr>
          <w:noProof/>
        </w:rPr>
        <w:drawing>
          <wp:inline distT="0" distB="0" distL="0" distR="0" wp14:anchorId="3182E9C5" wp14:editId="064EFD97">
            <wp:extent cx="6115050" cy="1552575"/>
            <wp:effectExtent l="0" t="0" r="0" b="9525"/>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115050" cy="1552575"/>
                    </a:xfrm>
                    <a:prstGeom prst="rect">
                      <a:avLst/>
                    </a:prstGeom>
                    <a:noFill/>
                    <a:ln>
                      <a:noFill/>
                    </a:ln>
                  </pic:spPr>
                </pic:pic>
              </a:graphicData>
            </a:graphic>
          </wp:inline>
        </w:drawing>
      </w:r>
    </w:p>
    <w:p w14:paraId="10B1E183"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Wniosek </w:t>
      </w:r>
      <w:proofErr w:type="spellStart"/>
      <w:r w:rsidRPr="00BB203D">
        <w:rPr>
          <w:rFonts w:cs="Verdana"/>
          <w:color w:val="000000"/>
          <w:szCs w:val="20"/>
        </w:rPr>
        <w:t>Wn</w:t>
      </w:r>
      <w:proofErr w:type="spellEnd"/>
      <w:r w:rsidRPr="00BB203D">
        <w:rPr>
          <w:rFonts w:cs="Verdana"/>
          <w:color w:val="000000"/>
          <w:szCs w:val="20"/>
        </w:rPr>
        <w:t>-D wraz z załącznikami zostanie wysłany, o czym Beneficjent zostanie poinformowany komunikatem.</w:t>
      </w:r>
    </w:p>
    <w:p w14:paraId="13250F5F" w14:textId="77777777" w:rsidR="007E056B" w:rsidRPr="00BB203D" w:rsidRDefault="007E056B">
      <w:pPr>
        <w:autoSpaceDE w:val="0"/>
        <w:spacing w:before="120"/>
        <w:jc w:val="both"/>
        <w:rPr>
          <w:rFonts w:cs="Verdana"/>
          <w:color w:val="000000"/>
          <w:szCs w:val="20"/>
        </w:rPr>
      </w:pPr>
    </w:p>
    <w:p w14:paraId="0FCB6C82" w14:textId="77777777" w:rsidR="007E056B" w:rsidRPr="00BB203D" w:rsidRDefault="0094160C">
      <w:pPr>
        <w:autoSpaceDE w:val="0"/>
        <w:spacing w:before="120"/>
        <w:jc w:val="both"/>
        <w:rPr>
          <w:rFonts w:cs="Verdana"/>
          <w:color w:val="000000"/>
          <w:szCs w:val="20"/>
        </w:rPr>
      </w:pPr>
      <w:r w:rsidRPr="00082758">
        <w:rPr>
          <w:rFonts w:ascii="Verdana" w:hAnsi="Verdana" w:cs="Arial"/>
          <w:b/>
          <w:noProof/>
          <w:color w:val="000000"/>
          <w:sz w:val="16"/>
          <w:szCs w:val="16"/>
        </w:rPr>
        <w:drawing>
          <wp:inline distT="0" distB="0" distL="0" distR="0" wp14:anchorId="1F634739" wp14:editId="3EB0267B">
            <wp:extent cx="5924550" cy="2333625"/>
            <wp:effectExtent l="0" t="0" r="0" b="9525"/>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924550" cy="2333625"/>
                    </a:xfrm>
                    <a:prstGeom prst="rect">
                      <a:avLst/>
                    </a:prstGeom>
                    <a:noFill/>
                    <a:ln>
                      <a:noFill/>
                    </a:ln>
                  </pic:spPr>
                </pic:pic>
              </a:graphicData>
            </a:graphic>
          </wp:inline>
        </w:drawing>
      </w:r>
    </w:p>
    <w:p w14:paraId="0A0E6529" w14:textId="77777777" w:rsidR="007E056B" w:rsidRPr="00BB203D" w:rsidRDefault="007E056B">
      <w:pPr>
        <w:autoSpaceDE w:val="0"/>
        <w:spacing w:before="120"/>
        <w:jc w:val="both"/>
        <w:rPr>
          <w:rFonts w:cs="Verdana"/>
          <w:color w:val="000000"/>
          <w:szCs w:val="20"/>
        </w:rPr>
      </w:pPr>
    </w:p>
    <w:p w14:paraId="654B96A1" w14:textId="77777777" w:rsidR="007E056B" w:rsidRPr="00BB203D" w:rsidRDefault="007E056B">
      <w:pPr>
        <w:autoSpaceDE w:val="0"/>
        <w:spacing w:before="120"/>
        <w:jc w:val="both"/>
        <w:rPr>
          <w:rFonts w:cs="Verdana"/>
          <w:color w:val="000000"/>
          <w:szCs w:val="20"/>
        </w:rPr>
      </w:pPr>
      <w:r w:rsidRPr="00BB203D">
        <w:rPr>
          <w:rFonts w:cs="Verdana"/>
          <w:color w:val="000000"/>
          <w:szCs w:val="20"/>
        </w:rPr>
        <w:t>Dokumenty przetwarzane przez System nie podlegają edycji i w żaden sposób nie można ich skorygować. Korekty do tych dokumentów można wprowadzić tylko poprzez stworzenie dokumentów korygujących.</w:t>
      </w:r>
    </w:p>
    <w:p w14:paraId="1FDE9C4C" w14:textId="77777777" w:rsidR="007E056B" w:rsidRPr="00BB203D" w:rsidRDefault="007E056B">
      <w:pPr>
        <w:autoSpaceDE w:val="0"/>
        <w:spacing w:before="120"/>
        <w:jc w:val="both"/>
        <w:rPr>
          <w:rFonts w:cs="Verdana"/>
          <w:color w:val="000000"/>
          <w:szCs w:val="20"/>
        </w:rPr>
      </w:pPr>
    </w:p>
    <w:p w14:paraId="3A1EC21D"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Wysłany do Systemu wniosek zmieni stan na </w:t>
      </w:r>
      <w:r w:rsidR="00BC2564" w:rsidRPr="00BB203D">
        <w:rPr>
          <w:rFonts w:cs="Verdana"/>
          <w:color w:val="000000"/>
          <w:szCs w:val="20"/>
        </w:rPr>
        <w:t>‘</w:t>
      </w:r>
      <w:r w:rsidR="00BC2564" w:rsidRPr="00BB203D">
        <w:rPr>
          <w:rFonts w:cs="Verdana"/>
          <w:bCs/>
          <w:color w:val="000000"/>
          <w:szCs w:val="20"/>
        </w:rPr>
        <w:t>p</w:t>
      </w:r>
      <w:r w:rsidRPr="00BB203D">
        <w:rPr>
          <w:rFonts w:cs="Verdana"/>
          <w:bCs/>
          <w:color w:val="000000"/>
          <w:szCs w:val="20"/>
        </w:rPr>
        <w:t>rzetwarzany przez System</w:t>
      </w:r>
      <w:r w:rsidR="00BC2564" w:rsidRPr="00BB203D">
        <w:rPr>
          <w:rFonts w:cs="Verdana"/>
          <w:bCs/>
          <w:color w:val="000000"/>
          <w:szCs w:val="20"/>
        </w:rPr>
        <w:t>’</w:t>
      </w:r>
      <w:r w:rsidRPr="00BB203D">
        <w:rPr>
          <w:rFonts w:cs="Verdana"/>
          <w:color w:val="000000"/>
          <w:szCs w:val="20"/>
        </w:rPr>
        <w:t>, a następnie na odpowiedni stan wynikający z weryfikacji.</w:t>
      </w:r>
    </w:p>
    <w:p w14:paraId="49099658" w14:textId="77777777" w:rsidR="007E056B" w:rsidRPr="00BB203D" w:rsidRDefault="007E056B">
      <w:pPr>
        <w:autoSpaceDE w:val="0"/>
        <w:spacing w:before="120"/>
        <w:jc w:val="both"/>
        <w:rPr>
          <w:rFonts w:cs="Verdana"/>
          <w:color w:val="000000"/>
          <w:szCs w:val="20"/>
        </w:rPr>
      </w:pPr>
    </w:p>
    <w:p w14:paraId="0FD99692"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 przypadku przekazania poprawnego wniosku otrzymuje on stan </w:t>
      </w:r>
      <w:r w:rsidR="00BC2564" w:rsidRPr="00BB203D">
        <w:rPr>
          <w:rFonts w:cs="Verdana"/>
          <w:color w:val="000000"/>
          <w:szCs w:val="20"/>
        </w:rPr>
        <w:t>‘</w:t>
      </w:r>
      <w:r w:rsidR="00BC2564" w:rsidRPr="00BB203D">
        <w:rPr>
          <w:rFonts w:cs="Verdana"/>
          <w:bCs/>
          <w:color w:val="000000"/>
          <w:szCs w:val="20"/>
        </w:rPr>
        <w:t xml:space="preserve">w </w:t>
      </w:r>
      <w:r w:rsidRPr="00BB203D">
        <w:rPr>
          <w:rFonts w:cs="Verdana"/>
          <w:bCs/>
          <w:color w:val="000000"/>
          <w:szCs w:val="20"/>
        </w:rPr>
        <w:t>trakcie procesu decyzyjnego</w:t>
      </w:r>
      <w:r w:rsidR="00BC2564" w:rsidRPr="00BB203D">
        <w:rPr>
          <w:rFonts w:cs="Verdana"/>
          <w:bCs/>
          <w:color w:val="000000"/>
          <w:szCs w:val="20"/>
        </w:rPr>
        <w:t>’</w:t>
      </w:r>
      <w:r w:rsidRPr="00BB203D">
        <w:rPr>
          <w:rFonts w:cs="Verdana"/>
          <w:b/>
          <w:bCs/>
          <w:color w:val="000000"/>
          <w:szCs w:val="20"/>
        </w:rPr>
        <w:t xml:space="preserve">, </w:t>
      </w:r>
      <w:r w:rsidRPr="00BB203D">
        <w:rPr>
          <w:rFonts w:cs="Verdana"/>
          <w:color w:val="000000"/>
          <w:szCs w:val="20"/>
        </w:rPr>
        <w:t xml:space="preserve">a załączniki stan </w:t>
      </w:r>
      <w:r w:rsidR="00BC2564" w:rsidRPr="00BB203D">
        <w:rPr>
          <w:rFonts w:cs="Verdana"/>
          <w:color w:val="000000"/>
          <w:szCs w:val="20"/>
        </w:rPr>
        <w:t>‘</w:t>
      </w:r>
      <w:r w:rsidR="00BC2564" w:rsidRPr="00BB203D">
        <w:rPr>
          <w:rFonts w:cs="Verdana"/>
          <w:bCs/>
          <w:color w:val="000000"/>
          <w:szCs w:val="20"/>
        </w:rPr>
        <w:t xml:space="preserve">zweryfikowany </w:t>
      </w:r>
      <w:r w:rsidRPr="00BB203D">
        <w:rPr>
          <w:rFonts w:cs="Verdana"/>
          <w:bCs/>
          <w:color w:val="000000"/>
          <w:szCs w:val="20"/>
        </w:rPr>
        <w:t>poprawnie</w:t>
      </w:r>
      <w:r w:rsidR="00BC2564" w:rsidRPr="00BB203D">
        <w:rPr>
          <w:rFonts w:cs="Verdana"/>
          <w:bCs/>
          <w:color w:val="000000"/>
          <w:szCs w:val="20"/>
        </w:rPr>
        <w:t>’</w:t>
      </w:r>
      <w:r w:rsidRPr="00BB203D">
        <w:rPr>
          <w:rFonts w:cs="Verdana"/>
          <w:color w:val="000000"/>
          <w:szCs w:val="20"/>
        </w:rPr>
        <w:t>.</w:t>
      </w:r>
    </w:p>
    <w:p w14:paraId="29722865" w14:textId="77777777" w:rsidR="007E056B" w:rsidRPr="00BB203D" w:rsidRDefault="007E056B">
      <w:pPr>
        <w:autoSpaceDE w:val="0"/>
        <w:spacing w:before="120"/>
        <w:jc w:val="both"/>
        <w:rPr>
          <w:rFonts w:cs="Verdana"/>
          <w:color w:val="000000"/>
          <w:szCs w:val="20"/>
        </w:rPr>
      </w:pPr>
    </w:p>
    <w:p w14:paraId="1B847DDD" w14:textId="77777777" w:rsidR="007E056B" w:rsidRPr="00BB203D" w:rsidRDefault="0094160C">
      <w:pPr>
        <w:autoSpaceDE w:val="0"/>
        <w:spacing w:before="120"/>
        <w:jc w:val="both"/>
        <w:rPr>
          <w:rFonts w:cs="Verdana"/>
          <w:color w:val="000000"/>
          <w:szCs w:val="20"/>
        </w:rPr>
      </w:pPr>
      <w:r w:rsidRPr="00082758">
        <w:rPr>
          <w:rFonts w:ascii="Verdana" w:hAnsi="Verdana" w:cs="Arial"/>
          <w:b/>
          <w:noProof/>
          <w:color w:val="000000"/>
          <w:sz w:val="16"/>
          <w:szCs w:val="16"/>
        </w:rPr>
        <w:lastRenderedPageBreak/>
        <w:drawing>
          <wp:inline distT="0" distB="0" distL="0" distR="0" wp14:anchorId="06C10F2F" wp14:editId="37703107">
            <wp:extent cx="5981700" cy="3990975"/>
            <wp:effectExtent l="0" t="0" r="0" b="9525"/>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981700" cy="3990975"/>
                    </a:xfrm>
                    <a:prstGeom prst="rect">
                      <a:avLst/>
                    </a:prstGeom>
                    <a:noFill/>
                    <a:ln>
                      <a:noFill/>
                    </a:ln>
                  </pic:spPr>
                </pic:pic>
              </a:graphicData>
            </a:graphic>
          </wp:inline>
        </w:drawing>
      </w:r>
    </w:p>
    <w:p w14:paraId="44DD5297" w14:textId="77777777" w:rsidR="007E056B" w:rsidRPr="00BB203D" w:rsidRDefault="007E056B">
      <w:pPr>
        <w:autoSpaceDE w:val="0"/>
        <w:spacing w:before="120"/>
        <w:jc w:val="both"/>
        <w:rPr>
          <w:rFonts w:cs="Verdana"/>
          <w:color w:val="000000"/>
          <w:szCs w:val="20"/>
        </w:rPr>
      </w:pPr>
    </w:p>
    <w:p w14:paraId="79B63362" w14:textId="77777777" w:rsidR="007E056B" w:rsidRPr="00BB203D" w:rsidRDefault="007E056B">
      <w:pPr>
        <w:autoSpaceDE w:val="0"/>
        <w:spacing w:before="120"/>
        <w:jc w:val="both"/>
        <w:rPr>
          <w:rFonts w:cs="Verdana"/>
          <w:color w:val="000000"/>
          <w:szCs w:val="20"/>
        </w:rPr>
      </w:pPr>
      <w:r w:rsidRPr="00BB203D">
        <w:rPr>
          <w:rFonts w:cs="Verdana"/>
          <w:color w:val="000000"/>
          <w:szCs w:val="20"/>
        </w:rPr>
        <w:t>Dla wniosków w stanie ‘do edycji’ System z formularza wniosku udostępnia Beneficjentowi wykonanie następujących czynności:</w:t>
      </w:r>
    </w:p>
    <w:p w14:paraId="5DDE3035" w14:textId="77777777" w:rsidR="007E056B" w:rsidRPr="00BB203D" w:rsidRDefault="007E056B">
      <w:pPr>
        <w:autoSpaceDE w:val="0"/>
        <w:spacing w:before="120"/>
        <w:jc w:val="both"/>
        <w:rPr>
          <w:rFonts w:cs="Verdana"/>
          <w:color w:val="000000"/>
          <w:szCs w:val="20"/>
        </w:rPr>
      </w:pPr>
    </w:p>
    <w:p w14:paraId="2FEC59F7"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edycji samego wniosku </w:t>
      </w:r>
      <w:proofErr w:type="spellStart"/>
      <w:r w:rsidRPr="00BB203D">
        <w:rPr>
          <w:rFonts w:cs="Verdana"/>
          <w:color w:val="000000"/>
          <w:szCs w:val="20"/>
        </w:rPr>
        <w:t>Wn</w:t>
      </w:r>
      <w:proofErr w:type="spellEnd"/>
      <w:r w:rsidRPr="00BB203D">
        <w:rPr>
          <w:rFonts w:cs="Verdana"/>
          <w:color w:val="000000"/>
          <w:szCs w:val="20"/>
        </w:rPr>
        <w:t>-D (przycisk ‘</w:t>
      </w:r>
      <w:r w:rsidRPr="00BB203D">
        <w:rPr>
          <w:rFonts w:cs="Verdana"/>
          <w:color w:val="000000"/>
          <w:szCs w:val="20"/>
          <w:u w:val="single"/>
        </w:rPr>
        <w:t>Edycja’</w:t>
      </w:r>
      <w:r w:rsidRPr="00BB203D">
        <w:rPr>
          <w:rFonts w:cs="Verdana"/>
          <w:color w:val="000000"/>
          <w:szCs w:val="20"/>
        </w:rPr>
        <w:t>),</w:t>
      </w:r>
    </w:p>
    <w:p w14:paraId="1944241C"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edycję, przeglądanie, dodawanie, drukowanie i usuwanie załączników wniosku (przycisk ‘</w:t>
      </w:r>
      <w:r w:rsidRPr="00BB203D">
        <w:rPr>
          <w:rFonts w:cs="Verdana"/>
          <w:color w:val="000000"/>
          <w:szCs w:val="20"/>
          <w:u w:val="single"/>
        </w:rPr>
        <w:t>Załączniki’</w:t>
      </w:r>
      <w:r w:rsidRPr="00BB203D">
        <w:rPr>
          <w:rFonts w:cs="Verdana"/>
          <w:color w:val="000000"/>
          <w:szCs w:val="20"/>
        </w:rPr>
        <w:t>),</w:t>
      </w:r>
    </w:p>
    <w:p w14:paraId="662A15AB"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wydruku wniosku (przycisk ‘</w:t>
      </w:r>
      <w:r w:rsidRPr="00BB203D">
        <w:rPr>
          <w:rFonts w:cs="Verdana"/>
          <w:color w:val="000000"/>
          <w:szCs w:val="20"/>
          <w:u w:val="single"/>
        </w:rPr>
        <w:t>Drukuj’</w:t>
      </w:r>
      <w:r w:rsidRPr="00BB203D">
        <w:rPr>
          <w:rFonts w:cs="Verdana"/>
          <w:color w:val="000000"/>
          <w:szCs w:val="20"/>
        </w:rPr>
        <w:t>),</w:t>
      </w:r>
    </w:p>
    <w:p w14:paraId="778E369B"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powrót do listy wniosków (przycisk ‘</w:t>
      </w:r>
      <w:r w:rsidRPr="00BB203D">
        <w:rPr>
          <w:rFonts w:cs="Verdana"/>
          <w:color w:val="000000"/>
          <w:szCs w:val="20"/>
          <w:u w:val="single"/>
        </w:rPr>
        <w:t>Powrót’</w:t>
      </w:r>
      <w:r w:rsidRPr="00BB203D">
        <w:rPr>
          <w:rFonts w:cs="Verdana"/>
          <w:color w:val="000000"/>
          <w:szCs w:val="20"/>
        </w:rPr>
        <w:t>).</w:t>
      </w:r>
    </w:p>
    <w:p w14:paraId="25D1D152" w14:textId="77777777" w:rsidR="007E056B" w:rsidRPr="00BB203D" w:rsidRDefault="007E056B">
      <w:pPr>
        <w:autoSpaceDE w:val="0"/>
        <w:spacing w:before="120"/>
        <w:jc w:val="both"/>
        <w:rPr>
          <w:rFonts w:cs="Verdana"/>
          <w:color w:val="000000"/>
          <w:szCs w:val="20"/>
        </w:rPr>
      </w:pPr>
    </w:p>
    <w:p w14:paraId="7D57F7C0" w14:textId="77777777" w:rsidR="007E056B" w:rsidRPr="00BB203D" w:rsidRDefault="007E056B">
      <w:pPr>
        <w:autoSpaceDE w:val="0"/>
        <w:spacing w:before="120"/>
        <w:jc w:val="both"/>
        <w:rPr>
          <w:rFonts w:cs="Verdana"/>
          <w:color w:val="000000"/>
          <w:szCs w:val="20"/>
        </w:rPr>
      </w:pPr>
      <w:r w:rsidRPr="00BB203D">
        <w:rPr>
          <w:rFonts w:cs="Verdana"/>
          <w:color w:val="000000"/>
          <w:szCs w:val="20"/>
        </w:rPr>
        <w:t>Dla wniosków 'przesłanych do przetwarzania' System z formularza wniosku udostępnia Beneficjentowi wykonanie następujących czynności:</w:t>
      </w:r>
    </w:p>
    <w:p w14:paraId="32C86D19" w14:textId="77777777" w:rsidR="007E056B" w:rsidRPr="00BB203D" w:rsidRDefault="007E056B">
      <w:pPr>
        <w:autoSpaceDE w:val="0"/>
        <w:spacing w:before="120"/>
        <w:jc w:val="both"/>
        <w:rPr>
          <w:rFonts w:cs="Verdana"/>
          <w:color w:val="000000"/>
          <w:szCs w:val="20"/>
        </w:rPr>
      </w:pPr>
    </w:p>
    <w:p w14:paraId="4E0E24BC"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przeglądanie i drukowanie załączników wniosku (przycisk ‘</w:t>
      </w:r>
      <w:r w:rsidRPr="00BB203D">
        <w:rPr>
          <w:rFonts w:cs="Verdana"/>
          <w:color w:val="000000"/>
          <w:szCs w:val="20"/>
          <w:u w:val="single"/>
        </w:rPr>
        <w:t>Załączniki’</w:t>
      </w:r>
      <w:r w:rsidRPr="00BB203D">
        <w:rPr>
          <w:rFonts w:cs="Verdana"/>
          <w:color w:val="000000"/>
          <w:szCs w:val="20"/>
        </w:rPr>
        <w:t>),</w:t>
      </w:r>
    </w:p>
    <w:p w14:paraId="0FA4132C"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wydruku wniosku (przycisk ‘</w:t>
      </w:r>
      <w:r w:rsidRPr="00BB203D">
        <w:rPr>
          <w:rFonts w:cs="Verdana"/>
          <w:color w:val="000000"/>
          <w:szCs w:val="20"/>
          <w:u w:val="single"/>
        </w:rPr>
        <w:t>Drukuj’</w:t>
      </w:r>
      <w:r w:rsidRPr="00BB203D">
        <w:rPr>
          <w:rFonts w:cs="Verdana"/>
          <w:color w:val="000000"/>
          <w:szCs w:val="20"/>
        </w:rPr>
        <w:t>),</w:t>
      </w:r>
    </w:p>
    <w:p w14:paraId="24802E6A"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powrót do listy wniosków (przycisk ‘</w:t>
      </w:r>
      <w:r w:rsidRPr="00BB203D">
        <w:rPr>
          <w:rFonts w:cs="Verdana"/>
          <w:color w:val="000000"/>
          <w:szCs w:val="20"/>
          <w:u w:val="single"/>
        </w:rPr>
        <w:t>Powrót’</w:t>
      </w:r>
      <w:r w:rsidRPr="00BB203D">
        <w:rPr>
          <w:rFonts w:cs="Verdana"/>
          <w:color w:val="000000"/>
          <w:szCs w:val="20"/>
        </w:rPr>
        <w:t>)</w:t>
      </w:r>
    </w:p>
    <w:p w14:paraId="64817185"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przeglądanie Urzędowego Potwierdzenia Odbioru.</w:t>
      </w:r>
    </w:p>
    <w:p w14:paraId="54ECF36D" w14:textId="77777777" w:rsidR="007E056B" w:rsidRPr="00BB203D" w:rsidRDefault="007E056B">
      <w:pPr>
        <w:autoSpaceDE w:val="0"/>
        <w:spacing w:before="120"/>
        <w:jc w:val="both"/>
        <w:rPr>
          <w:rFonts w:cs="Verdana"/>
          <w:color w:val="000000"/>
          <w:szCs w:val="20"/>
        </w:rPr>
      </w:pPr>
    </w:p>
    <w:p w14:paraId="21437CF5" w14:textId="77777777" w:rsidR="007E056B" w:rsidRPr="00BB203D" w:rsidRDefault="007E056B">
      <w:pPr>
        <w:autoSpaceDE w:val="0"/>
        <w:jc w:val="both"/>
        <w:rPr>
          <w:rFonts w:cs="Verdana"/>
          <w:b/>
          <w:bCs/>
          <w:color w:val="000000"/>
          <w:szCs w:val="20"/>
        </w:rPr>
      </w:pPr>
      <w:r w:rsidRPr="00BB203D">
        <w:rPr>
          <w:rFonts w:cs="Verdana"/>
          <w:b/>
          <w:bCs/>
          <w:color w:val="000000"/>
          <w:szCs w:val="20"/>
        </w:rPr>
        <w:t>Uwaga!</w:t>
      </w:r>
    </w:p>
    <w:p w14:paraId="46D5997D" w14:textId="77777777" w:rsidR="00393E2C" w:rsidRPr="003A3BFC" w:rsidRDefault="00393E2C" w:rsidP="00393E2C">
      <w:pPr>
        <w:autoSpaceDE w:val="0"/>
        <w:spacing w:before="120"/>
        <w:jc w:val="both"/>
        <w:rPr>
          <w:rFonts w:cs="Verdana"/>
          <w:color w:val="000000"/>
          <w:szCs w:val="20"/>
        </w:rPr>
      </w:pPr>
      <w:r w:rsidRPr="003A3BFC">
        <w:rPr>
          <w:rFonts w:cs="Verdana"/>
          <w:color w:val="000000"/>
          <w:szCs w:val="20"/>
        </w:rPr>
        <w:t>Jeżeli Beneficjent wybierze akcję ‘</w:t>
      </w:r>
      <w:r w:rsidRPr="003A3BFC">
        <w:rPr>
          <w:rFonts w:cs="Verdana"/>
          <w:color w:val="000000"/>
          <w:szCs w:val="20"/>
          <w:u w:val="single"/>
        </w:rPr>
        <w:t>Wyślij z podpisem PFRON’/'Wyślij z podpisem kwalifikowanym'</w:t>
      </w:r>
      <w:r w:rsidRPr="003A3BFC">
        <w:rPr>
          <w:rFonts w:cs="Verdana"/>
          <w:color w:val="000000"/>
          <w:szCs w:val="20"/>
        </w:rPr>
        <w:t xml:space="preserve"> przed dołączeniem do wniosku zadeklarowanej we wniosku liczby załączników, otrzyma komunikat od Systemu o wystąpieniu błędu. Wniosek nie zostanie wysłany.</w:t>
      </w:r>
    </w:p>
    <w:p w14:paraId="0B6E35DE" w14:textId="341A27A6" w:rsidR="00393E2C" w:rsidRPr="00EF55AE" w:rsidRDefault="00393E2C" w:rsidP="00EF55AE">
      <w:pPr>
        <w:autoSpaceDE w:val="0"/>
        <w:spacing w:before="120"/>
        <w:jc w:val="both"/>
        <w:rPr>
          <w:rFonts w:asciiTheme="minorHAnsi" w:hAnsiTheme="minorHAnsi" w:cstheme="minorHAnsi"/>
          <w:color w:val="FF0000"/>
          <w:szCs w:val="22"/>
        </w:rPr>
      </w:pPr>
      <w:r w:rsidRPr="00EF55AE">
        <w:rPr>
          <w:rFonts w:asciiTheme="minorHAnsi" w:hAnsiTheme="minorHAnsi" w:cstheme="minorHAnsi"/>
          <w:color w:val="FF0000"/>
          <w:szCs w:val="22"/>
        </w:rPr>
        <w:lastRenderedPageBreak/>
        <w:t xml:space="preserve"> </w:t>
      </w:r>
    </w:p>
    <w:p w14:paraId="33B8413D" w14:textId="4DB5D522" w:rsidR="007E056B" w:rsidRPr="00082758" w:rsidRDefault="007E056B" w:rsidP="00C16F6B">
      <w:pPr>
        <w:pStyle w:val="Nagwek4"/>
      </w:pPr>
      <w:bookmarkStart w:id="84" w:name="topic_Od3oenie_dokumentow_do_edycji"/>
      <w:bookmarkStart w:id="85" w:name="_Toc344970297"/>
      <w:bookmarkStart w:id="86" w:name="_Toc492658263"/>
      <w:bookmarkEnd w:id="84"/>
      <w:r w:rsidRPr="00082758">
        <w:t>1.5.2.4. Odkładanie dokumentów do edycji</w:t>
      </w:r>
      <w:bookmarkEnd w:id="85"/>
      <w:bookmarkEnd w:id="86"/>
    </w:p>
    <w:p w14:paraId="3EAB978E" w14:textId="77777777" w:rsidR="007E056B" w:rsidRPr="00082758" w:rsidRDefault="007E056B">
      <w:pPr>
        <w:rPr>
          <w:rFonts w:ascii="Verdana" w:hAnsi="Verdana"/>
        </w:rPr>
      </w:pPr>
    </w:p>
    <w:p w14:paraId="57E1E69F"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Podczas wprowadzania dokumentów do Systemu Beneficjent ma możliwość przerwania pracy i odłożenia dokumentów do późniejszej edycji. W tym celu, po zapisaniu i autoryzacji wniosku </w:t>
      </w:r>
      <w:proofErr w:type="spellStart"/>
      <w:r w:rsidRPr="00BB203D">
        <w:rPr>
          <w:rFonts w:cs="Verdana"/>
          <w:color w:val="000000"/>
          <w:szCs w:val="20"/>
        </w:rPr>
        <w:t>Wn</w:t>
      </w:r>
      <w:proofErr w:type="spellEnd"/>
      <w:r w:rsidRPr="00BB203D">
        <w:rPr>
          <w:rFonts w:cs="Verdana"/>
          <w:color w:val="000000"/>
          <w:szCs w:val="20"/>
        </w:rPr>
        <w:t>-D wybiera przycisk ‘</w:t>
      </w:r>
      <w:r w:rsidRPr="00BB203D">
        <w:rPr>
          <w:rFonts w:cs="Verdana"/>
          <w:color w:val="000000"/>
          <w:szCs w:val="20"/>
          <w:u w:val="single"/>
        </w:rPr>
        <w:t>Powrót</w:t>
      </w:r>
      <w:r w:rsidRPr="00BB203D">
        <w:rPr>
          <w:rFonts w:cs="Verdana"/>
          <w:color w:val="000000"/>
          <w:szCs w:val="20"/>
        </w:rPr>
        <w:t>, umieszczony na dole formularza.</w:t>
      </w:r>
    </w:p>
    <w:p w14:paraId="105938E8" w14:textId="77777777" w:rsidR="007E056B" w:rsidRPr="00BB203D" w:rsidRDefault="007E056B">
      <w:pPr>
        <w:autoSpaceDE w:val="0"/>
        <w:spacing w:before="120"/>
        <w:jc w:val="both"/>
        <w:rPr>
          <w:rFonts w:cs="Verdana"/>
          <w:color w:val="000000"/>
          <w:szCs w:val="20"/>
        </w:rPr>
      </w:pPr>
    </w:p>
    <w:p w14:paraId="49E8D946" w14:textId="77777777" w:rsidR="007E056B" w:rsidRPr="00BB203D" w:rsidRDefault="007E056B">
      <w:pPr>
        <w:autoSpaceDE w:val="0"/>
        <w:spacing w:before="120"/>
        <w:jc w:val="both"/>
        <w:rPr>
          <w:rFonts w:cs="Verdana"/>
          <w:color w:val="000000"/>
          <w:szCs w:val="20"/>
        </w:rPr>
      </w:pPr>
      <w:r w:rsidRPr="00BB203D">
        <w:rPr>
          <w:rFonts w:cs="Verdana"/>
          <w:color w:val="000000"/>
          <w:szCs w:val="20"/>
        </w:rPr>
        <w:t>Wniosek w stanie ‘do edycji’ można w terminie późniejszym:</w:t>
      </w:r>
    </w:p>
    <w:p w14:paraId="04E426BA" w14:textId="77777777" w:rsidR="007E056B" w:rsidRPr="00BB203D" w:rsidRDefault="007E056B">
      <w:pPr>
        <w:autoSpaceDE w:val="0"/>
        <w:spacing w:before="120"/>
        <w:jc w:val="both"/>
        <w:rPr>
          <w:rFonts w:cs="Verdana"/>
          <w:color w:val="000000"/>
          <w:szCs w:val="20"/>
        </w:rPr>
      </w:pPr>
    </w:p>
    <w:p w14:paraId="3FAE6E4F"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skorygować zmieniając dane wniosku,</w:t>
      </w:r>
    </w:p>
    <w:p w14:paraId="21CAA425"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dołączyć do niego brakujące załączniki,</w:t>
      </w:r>
    </w:p>
    <w:p w14:paraId="7607D1F1"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usunąć zbędne załączniki,</w:t>
      </w:r>
    </w:p>
    <w:p w14:paraId="250DF4BA"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poprawić załączniki już wprowadzone. </w:t>
      </w:r>
    </w:p>
    <w:p w14:paraId="237245E2" w14:textId="77777777" w:rsidR="007E056B" w:rsidRPr="00BB203D" w:rsidRDefault="007E056B">
      <w:pPr>
        <w:autoSpaceDE w:val="0"/>
        <w:spacing w:before="120"/>
        <w:jc w:val="both"/>
        <w:rPr>
          <w:rFonts w:cs="Verdana"/>
          <w:color w:val="000000"/>
          <w:szCs w:val="20"/>
        </w:rPr>
      </w:pPr>
    </w:p>
    <w:p w14:paraId="71EFBF6C" w14:textId="77777777" w:rsidR="007E056B" w:rsidRPr="00BB203D" w:rsidRDefault="007E056B">
      <w:pPr>
        <w:autoSpaceDE w:val="0"/>
        <w:spacing w:before="120"/>
        <w:jc w:val="both"/>
        <w:rPr>
          <w:rFonts w:cs="Verdana"/>
          <w:color w:val="000000"/>
          <w:szCs w:val="20"/>
        </w:rPr>
      </w:pPr>
      <w:r w:rsidRPr="00BB203D">
        <w:rPr>
          <w:rFonts w:cs="Verdana"/>
          <w:color w:val="000000"/>
          <w:szCs w:val="20"/>
        </w:rPr>
        <w:t>Poprawiany załącznik podczas zapisywania będzie wymagał ponownej autoryzacji.</w:t>
      </w:r>
    </w:p>
    <w:p w14:paraId="158F87A6" w14:textId="77777777" w:rsidR="007E056B" w:rsidRPr="00BB203D" w:rsidRDefault="007E056B">
      <w:pPr>
        <w:autoSpaceDE w:val="0"/>
        <w:spacing w:before="120"/>
        <w:jc w:val="both"/>
        <w:rPr>
          <w:rFonts w:cs="Verdana"/>
          <w:color w:val="000000"/>
          <w:szCs w:val="20"/>
        </w:rPr>
      </w:pPr>
    </w:p>
    <w:p w14:paraId="3E53B70F" w14:textId="77777777" w:rsidR="007E056B" w:rsidRPr="00BB203D" w:rsidRDefault="007E056B">
      <w:pPr>
        <w:autoSpaceDE w:val="0"/>
        <w:spacing w:before="120"/>
        <w:jc w:val="both"/>
        <w:rPr>
          <w:rFonts w:cs="Verdana"/>
          <w:color w:val="000000"/>
          <w:szCs w:val="20"/>
        </w:rPr>
      </w:pPr>
      <w:r w:rsidRPr="00BB203D">
        <w:rPr>
          <w:rFonts w:cs="Verdana"/>
          <w:color w:val="000000"/>
          <w:szCs w:val="20"/>
        </w:rPr>
        <w:t>Powrót do wprowadzania danych w dokumentach odbywa się w następujący sposób:</w:t>
      </w:r>
    </w:p>
    <w:p w14:paraId="2CA2866E" w14:textId="77777777" w:rsidR="007E056B" w:rsidRPr="00BB203D" w:rsidRDefault="007E056B">
      <w:pPr>
        <w:autoSpaceDE w:val="0"/>
        <w:spacing w:before="120"/>
        <w:jc w:val="both"/>
        <w:rPr>
          <w:rFonts w:cs="Verdana"/>
          <w:color w:val="000000"/>
          <w:szCs w:val="20"/>
        </w:rPr>
      </w:pPr>
    </w:p>
    <w:p w14:paraId="720BE47A"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 zalogowaniu się do Systemu i przejściu do Modułu </w:t>
      </w:r>
      <w:r w:rsidRPr="00BB203D">
        <w:rPr>
          <w:rFonts w:cs="Verdana"/>
          <w:b/>
          <w:bCs/>
          <w:color w:val="000000"/>
          <w:szCs w:val="20"/>
        </w:rPr>
        <w:t>Dokumenty</w:t>
      </w:r>
      <w:r w:rsidRPr="00BB203D">
        <w:rPr>
          <w:rFonts w:cs="Verdana"/>
          <w:color w:val="000000"/>
          <w:szCs w:val="20"/>
        </w:rPr>
        <w:t xml:space="preserve"> Beneficjent wybiera z ‘Listy dokumentów </w:t>
      </w:r>
      <w:proofErr w:type="spellStart"/>
      <w:r w:rsidRPr="00BB203D">
        <w:rPr>
          <w:rFonts w:cs="Verdana"/>
          <w:color w:val="000000"/>
          <w:szCs w:val="20"/>
        </w:rPr>
        <w:t>Wn</w:t>
      </w:r>
      <w:proofErr w:type="spellEnd"/>
      <w:r w:rsidRPr="00BB203D">
        <w:rPr>
          <w:rFonts w:cs="Verdana"/>
          <w:color w:val="000000"/>
          <w:szCs w:val="20"/>
        </w:rPr>
        <w:t>-D’ dokument, którego wprowadzanie zostało przerwane i zaznacza wybrany dokument.</w:t>
      </w:r>
    </w:p>
    <w:p w14:paraId="4D491734" w14:textId="77777777" w:rsidR="007E056B" w:rsidRPr="00BB203D" w:rsidRDefault="0094160C">
      <w:pPr>
        <w:autoSpaceDE w:val="0"/>
        <w:spacing w:before="120"/>
        <w:jc w:val="both"/>
        <w:rPr>
          <w:rFonts w:cs="Verdana"/>
          <w:color w:val="000000"/>
          <w:szCs w:val="20"/>
        </w:rPr>
      </w:pPr>
      <w:r w:rsidRPr="00082758">
        <w:rPr>
          <w:rFonts w:ascii="Verdana" w:hAnsi="Verdana" w:cs="Arial"/>
          <w:b/>
          <w:noProof/>
          <w:color w:val="000000"/>
          <w:sz w:val="16"/>
          <w:szCs w:val="16"/>
        </w:rPr>
        <w:drawing>
          <wp:inline distT="0" distB="0" distL="0" distR="0" wp14:anchorId="6615A0CC" wp14:editId="66C6A858">
            <wp:extent cx="6115050" cy="4114800"/>
            <wp:effectExtent l="0" t="0" r="0" b="0"/>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6115050" cy="4114800"/>
                    </a:xfrm>
                    <a:prstGeom prst="rect">
                      <a:avLst/>
                    </a:prstGeom>
                    <a:noFill/>
                    <a:ln>
                      <a:noFill/>
                    </a:ln>
                  </pic:spPr>
                </pic:pic>
              </a:graphicData>
            </a:graphic>
          </wp:inline>
        </w:drawing>
      </w:r>
    </w:p>
    <w:p w14:paraId="080BFB8A" w14:textId="77777777" w:rsidR="007E056B" w:rsidRPr="00BB203D" w:rsidRDefault="007E056B">
      <w:pPr>
        <w:autoSpaceDE w:val="0"/>
        <w:spacing w:before="120"/>
        <w:jc w:val="both"/>
        <w:rPr>
          <w:rFonts w:cs="Verdana"/>
          <w:color w:val="000000"/>
          <w:szCs w:val="20"/>
        </w:rPr>
      </w:pPr>
    </w:p>
    <w:p w14:paraId="4EBD81D9"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Następnie należy wybrać czynność </w:t>
      </w:r>
      <w:r w:rsidRPr="00BB203D">
        <w:rPr>
          <w:rFonts w:cs="Verdana"/>
          <w:color w:val="000000"/>
          <w:szCs w:val="20"/>
          <w:u w:val="single"/>
        </w:rPr>
        <w:t>'edycja'</w:t>
      </w:r>
      <w:r w:rsidRPr="00BB203D">
        <w:rPr>
          <w:rFonts w:cs="Verdana"/>
          <w:color w:val="000000"/>
          <w:szCs w:val="20"/>
        </w:rPr>
        <w:t xml:space="preserve"> i przejść do wniosku </w:t>
      </w:r>
      <w:proofErr w:type="spellStart"/>
      <w:r w:rsidRPr="00BB203D">
        <w:rPr>
          <w:rFonts w:cs="Verdana"/>
          <w:color w:val="000000"/>
          <w:szCs w:val="20"/>
        </w:rPr>
        <w:t>Wn</w:t>
      </w:r>
      <w:proofErr w:type="spellEnd"/>
      <w:r w:rsidRPr="00BB203D">
        <w:rPr>
          <w:rFonts w:cs="Verdana"/>
          <w:color w:val="000000"/>
          <w:szCs w:val="20"/>
        </w:rPr>
        <w:t>-D w trybie edycji. Na formularzu umieszczone zostały przyciski wywołujące odpowiednie akcje. W zależności od akcji System umożliwi: ‘</w:t>
      </w:r>
      <w:r w:rsidR="00C475EE" w:rsidRPr="00BB203D">
        <w:rPr>
          <w:rFonts w:cs="Verdana"/>
          <w:color w:val="000000"/>
          <w:szCs w:val="20"/>
          <w:u w:val="single"/>
        </w:rPr>
        <w:t>edycja’</w:t>
      </w:r>
      <w:r w:rsidR="00C475EE" w:rsidRPr="00BB203D">
        <w:rPr>
          <w:rFonts w:cs="Verdana"/>
          <w:color w:val="000000"/>
          <w:szCs w:val="20"/>
        </w:rPr>
        <w:t xml:space="preserve"> </w:t>
      </w:r>
      <w:r w:rsidRPr="00BB203D">
        <w:rPr>
          <w:rFonts w:cs="Verdana"/>
          <w:color w:val="000000"/>
          <w:szCs w:val="20"/>
        </w:rPr>
        <w:t>– edycję formularza wniosku, ‘</w:t>
      </w:r>
      <w:r w:rsidRPr="00BB203D">
        <w:rPr>
          <w:rFonts w:cs="Verdana"/>
          <w:color w:val="000000"/>
          <w:szCs w:val="20"/>
          <w:u w:val="single"/>
        </w:rPr>
        <w:t>Załączniki’</w:t>
      </w:r>
      <w:r w:rsidRPr="00BB203D">
        <w:rPr>
          <w:rFonts w:cs="Verdana"/>
          <w:color w:val="000000"/>
          <w:szCs w:val="20"/>
        </w:rPr>
        <w:t xml:space="preserve"> – utworzenie listy załączników, do której można dodawać nowe załączniki, z której można przeglądać wprowadzone załączniki, edytować już wprowadzone, usuwać zbędne oraz wydrukować pojedynczy wskazany na liście załącznik. </w:t>
      </w:r>
    </w:p>
    <w:p w14:paraId="572B3BD2" w14:textId="77777777" w:rsidR="007E056B" w:rsidRPr="00BB203D" w:rsidRDefault="007E056B">
      <w:pPr>
        <w:autoSpaceDE w:val="0"/>
        <w:spacing w:before="120"/>
        <w:jc w:val="both"/>
        <w:rPr>
          <w:rFonts w:cs="Verdana"/>
          <w:color w:val="000000"/>
          <w:szCs w:val="20"/>
        </w:rPr>
      </w:pPr>
    </w:p>
    <w:p w14:paraId="30A2C6E6" w14:textId="77777777" w:rsidR="007E056B" w:rsidRPr="00082758" w:rsidRDefault="0094160C">
      <w:pPr>
        <w:autoSpaceDE w:val="0"/>
        <w:jc w:val="both"/>
        <w:rPr>
          <w:rFonts w:ascii="Verdana" w:hAnsi="Verdana"/>
        </w:rPr>
      </w:pPr>
      <w:r w:rsidRPr="00BB203D">
        <w:rPr>
          <w:rFonts w:cs="Verdana"/>
          <w:b/>
          <w:noProof/>
          <w:color w:val="000000"/>
          <w:szCs w:val="20"/>
        </w:rPr>
        <w:drawing>
          <wp:inline distT="0" distB="0" distL="0" distR="0" wp14:anchorId="6E3529EF" wp14:editId="08969A3B">
            <wp:extent cx="6115050" cy="6134100"/>
            <wp:effectExtent l="0" t="0" r="0" b="0"/>
            <wp:docPr id="12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6115050" cy="6134100"/>
                    </a:xfrm>
                    <a:prstGeom prst="rect">
                      <a:avLst/>
                    </a:prstGeom>
                    <a:noFill/>
                    <a:ln>
                      <a:noFill/>
                    </a:ln>
                  </pic:spPr>
                </pic:pic>
              </a:graphicData>
            </a:graphic>
          </wp:inline>
        </w:drawing>
      </w:r>
    </w:p>
    <w:p w14:paraId="6FB536B3" w14:textId="77777777" w:rsidR="007E056B" w:rsidRPr="00BB203D" w:rsidRDefault="007E056B">
      <w:pPr>
        <w:autoSpaceDE w:val="0"/>
        <w:spacing w:before="120"/>
        <w:rPr>
          <w:rFonts w:cs="Verdana"/>
          <w:color w:val="000000"/>
          <w:szCs w:val="20"/>
        </w:rPr>
      </w:pPr>
    </w:p>
    <w:p w14:paraId="1600665E" w14:textId="77777777" w:rsidR="00B51F67" w:rsidRPr="00BB203D" w:rsidRDefault="00B51F67">
      <w:pPr>
        <w:autoSpaceDE w:val="0"/>
        <w:spacing w:before="120"/>
        <w:rPr>
          <w:rFonts w:cs="Verdana"/>
          <w:color w:val="000000"/>
          <w:szCs w:val="20"/>
        </w:rPr>
      </w:pPr>
    </w:p>
    <w:p w14:paraId="2863E902" w14:textId="0263F645" w:rsidR="007E056B" w:rsidRPr="00082758" w:rsidRDefault="007E056B" w:rsidP="00C16F6B">
      <w:pPr>
        <w:pStyle w:val="Nagwek4"/>
      </w:pPr>
      <w:bookmarkStart w:id="87" w:name="topic_Kopiowanie_dokumentow"/>
      <w:bookmarkStart w:id="88" w:name="_Toc344970298"/>
      <w:bookmarkStart w:id="89" w:name="_Toc492658264"/>
      <w:bookmarkEnd w:id="87"/>
      <w:r w:rsidRPr="00082758">
        <w:t>1.5.2.5. Kopiowanie dokumentów</w:t>
      </w:r>
      <w:bookmarkEnd w:id="88"/>
      <w:bookmarkEnd w:id="89"/>
    </w:p>
    <w:p w14:paraId="1BEEC8CC" w14:textId="77777777" w:rsidR="007E056B" w:rsidRPr="00082758" w:rsidRDefault="007E056B">
      <w:pPr>
        <w:rPr>
          <w:rFonts w:ascii="Verdana" w:hAnsi="Verdana"/>
        </w:rPr>
      </w:pPr>
    </w:p>
    <w:p w14:paraId="3299F022" w14:textId="77777777" w:rsidR="007E056B" w:rsidRPr="00BB203D" w:rsidRDefault="007E056B">
      <w:pPr>
        <w:autoSpaceDE w:val="0"/>
        <w:spacing w:before="120"/>
        <w:jc w:val="both"/>
        <w:rPr>
          <w:rFonts w:cs="Verdana"/>
          <w:color w:val="000000"/>
          <w:szCs w:val="20"/>
        </w:rPr>
      </w:pPr>
      <w:r w:rsidRPr="00BB203D">
        <w:rPr>
          <w:rFonts w:cs="Verdana"/>
          <w:color w:val="000000"/>
          <w:szCs w:val="20"/>
        </w:rPr>
        <w:lastRenderedPageBreak/>
        <w:t xml:space="preserve">W Systemie istnieje możliwość skopiowania wniosku </w:t>
      </w:r>
      <w:proofErr w:type="spellStart"/>
      <w:r w:rsidRPr="00BB203D">
        <w:rPr>
          <w:rFonts w:cs="Verdana"/>
          <w:color w:val="000000"/>
          <w:szCs w:val="20"/>
        </w:rPr>
        <w:t>Wn</w:t>
      </w:r>
      <w:proofErr w:type="spellEnd"/>
      <w:r w:rsidRPr="00BB203D">
        <w:rPr>
          <w:rFonts w:cs="Verdana"/>
          <w:color w:val="000000"/>
          <w:szCs w:val="20"/>
        </w:rPr>
        <w:t>-D wraz z załącznikami do nowego okresu rozliczeniowego. W przypadku próby kopiowania wniosku w wersji 1 lub 2 do okresu w którym obowiązuje wersja 6 system poinformuje użytkownika następującym komunikatem:</w:t>
      </w:r>
    </w:p>
    <w:p w14:paraId="569E20C4" w14:textId="77777777" w:rsidR="007E056B" w:rsidRPr="00BB203D" w:rsidRDefault="007E056B">
      <w:pPr>
        <w:autoSpaceDE w:val="0"/>
        <w:spacing w:before="120"/>
        <w:jc w:val="both"/>
        <w:rPr>
          <w:rFonts w:cs="Verdana"/>
          <w:color w:val="000000"/>
          <w:szCs w:val="20"/>
        </w:rPr>
      </w:pPr>
    </w:p>
    <w:p w14:paraId="0B5BE5EF" w14:textId="77777777" w:rsidR="007E056B" w:rsidRPr="00BB203D" w:rsidRDefault="0094160C">
      <w:pPr>
        <w:autoSpaceDE w:val="0"/>
        <w:jc w:val="center"/>
        <w:rPr>
          <w:rFonts w:cs="Verdana"/>
          <w:color w:val="000000"/>
          <w:szCs w:val="20"/>
        </w:rPr>
      </w:pPr>
      <w:r w:rsidRPr="00BB203D">
        <w:rPr>
          <w:rFonts w:cs="Verdana"/>
          <w:noProof/>
          <w:color w:val="000000"/>
          <w:szCs w:val="20"/>
        </w:rPr>
        <w:drawing>
          <wp:inline distT="0" distB="0" distL="0" distR="0" wp14:anchorId="14A78C33" wp14:editId="7ABA2DEE">
            <wp:extent cx="5133975" cy="1343025"/>
            <wp:effectExtent l="0" t="0" r="9525" b="9525"/>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133975" cy="1343025"/>
                    </a:xfrm>
                    <a:prstGeom prst="rect">
                      <a:avLst/>
                    </a:prstGeom>
                    <a:noFill/>
                    <a:ln>
                      <a:noFill/>
                    </a:ln>
                  </pic:spPr>
                </pic:pic>
              </a:graphicData>
            </a:graphic>
          </wp:inline>
        </w:drawing>
      </w:r>
    </w:p>
    <w:p w14:paraId="5F90B66C" w14:textId="77777777" w:rsidR="007E056B" w:rsidRPr="00BB203D" w:rsidRDefault="007E056B">
      <w:pPr>
        <w:autoSpaceDE w:val="0"/>
        <w:spacing w:before="120"/>
        <w:jc w:val="both"/>
        <w:rPr>
          <w:rFonts w:cs="Verdana"/>
          <w:color w:val="000000"/>
          <w:szCs w:val="20"/>
        </w:rPr>
      </w:pPr>
    </w:p>
    <w:p w14:paraId="4DB33AB4"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System dla wybranego z listy wniosku udostępnia czynność </w:t>
      </w:r>
      <w:r w:rsidRPr="00BB203D">
        <w:rPr>
          <w:rFonts w:cs="Verdana"/>
          <w:color w:val="000000"/>
          <w:szCs w:val="20"/>
          <w:u w:val="single"/>
        </w:rPr>
        <w:t>‘kopiuj’</w:t>
      </w:r>
      <w:r w:rsidRPr="00BB203D">
        <w:rPr>
          <w:rFonts w:cs="Verdana"/>
          <w:color w:val="000000"/>
          <w:szCs w:val="20"/>
        </w:rPr>
        <w:t>, która dla kopiowanego wniosku umożliwia wybór załączników INF-D-P do skopiowania oraz skopiowanie wybranych załączników. System nie udostępnia do kopiowania załącznika INF-</w:t>
      </w:r>
      <w:proofErr w:type="spellStart"/>
      <w:r w:rsidRPr="00BB203D">
        <w:rPr>
          <w:rFonts w:cs="Verdana"/>
          <w:color w:val="000000"/>
          <w:szCs w:val="20"/>
        </w:rPr>
        <w:t>oPP</w:t>
      </w:r>
      <w:proofErr w:type="spellEnd"/>
      <w:r w:rsidRPr="00BB203D">
        <w:rPr>
          <w:rFonts w:cs="Verdana"/>
          <w:color w:val="000000"/>
          <w:szCs w:val="20"/>
        </w:rPr>
        <w:t>. Załącznik ten należy wypełnić uwzględniając najbardziej aktualne informacje o sytuacji ekonomicznej i otrzymanej pomocy.</w:t>
      </w:r>
    </w:p>
    <w:p w14:paraId="6FDFF3B0" w14:textId="77777777" w:rsidR="007E056B" w:rsidRPr="00BB203D" w:rsidRDefault="007E056B">
      <w:pPr>
        <w:autoSpaceDE w:val="0"/>
        <w:spacing w:before="120"/>
        <w:jc w:val="both"/>
        <w:rPr>
          <w:rFonts w:cs="Verdana"/>
          <w:color w:val="000000"/>
          <w:szCs w:val="20"/>
        </w:rPr>
      </w:pPr>
    </w:p>
    <w:p w14:paraId="7D94A124" w14:textId="77777777" w:rsidR="007E056B" w:rsidRPr="00BB203D" w:rsidRDefault="007E056B">
      <w:pPr>
        <w:autoSpaceDE w:val="0"/>
        <w:spacing w:before="120"/>
        <w:jc w:val="both"/>
        <w:rPr>
          <w:rFonts w:cs="Verdana"/>
          <w:color w:val="000000"/>
          <w:szCs w:val="20"/>
        </w:rPr>
      </w:pPr>
      <w:r w:rsidRPr="00BB203D">
        <w:rPr>
          <w:rFonts w:cs="Verdana"/>
          <w:color w:val="000000"/>
          <w:szCs w:val="20"/>
        </w:rPr>
        <w:t>Z ‘</w:t>
      </w:r>
      <w:r w:rsidRPr="00BB203D">
        <w:rPr>
          <w:rFonts w:cs="Verdana"/>
          <w:b/>
          <w:bCs/>
          <w:color w:val="000000"/>
          <w:szCs w:val="20"/>
        </w:rPr>
        <w:t xml:space="preserve">Listy dokumentów </w:t>
      </w:r>
      <w:proofErr w:type="spellStart"/>
      <w:r w:rsidRPr="00BB203D">
        <w:rPr>
          <w:rFonts w:cs="Verdana"/>
          <w:b/>
          <w:bCs/>
          <w:color w:val="000000"/>
          <w:szCs w:val="20"/>
        </w:rPr>
        <w:t>Wn</w:t>
      </w:r>
      <w:proofErr w:type="spellEnd"/>
      <w:r w:rsidRPr="00BB203D">
        <w:rPr>
          <w:rFonts w:cs="Verdana"/>
          <w:b/>
          <w:bCs/>
          <w:color w:val="000000"/>
          <w:szCs w:val="20"/>
        </w:rPr>
        <w:t>-D’</w:t>
      </w:r>
      <w:r w:rsidRPr="00BB203D">
        <w:rPr>
          <w:rFonts w:cs="Verdana"/>
          <w:color w:val="000000"/>
          <w:szCs w:val="20"/>
        </w:rPr>
        <w:t xml:space="preserve"> Beneficjent wskazuje do kopiowania wniosek </w:t>
      </w:r>
      <w:proofErr w:type="spellStart"/>
      <w:r w:rsidRPr="00BB203D">
        <w:rPr>
          <w:rFonts w:cs="Verdana"/>
          <w:color w:val="000000"/>
          <w:szCs w:val="20"/>
        </w:rPr>
        <w:t>Wn</w:t>
      </w:r>
      <w:proofErr w:type="spellEnd"/>
      <w:r w:rsidRPr="00BB203D">
        <w:rPr>
          <w:rFonts w:cs="Verdana"/>
          <w:color w:val="000000"/>
          <w:szCs w:val="20"/>
        </w:rPr>
        <w:t xml:space="preserve">-D i wybiera czynność </w:t>
      </w:r>
      <w:r w:rsidRPr="00BB203D">
        <w:rPr>
          <w:rFonts w:cs="Verdana"/>
          <w:color w:val="000000"/>
          <w:szCs w:val="20"/>
          <w:u w:val="single"/>
        </w:rPr>
        <w:t>'kopiuj'</w:t>
      </w:r>
      <w:r w:rsidRPr="00BB203D">
        <w:rPr>
          <w:rFonts w:cs="Verdana"/>
          <w:color w:val="000000"/>
          <w:szCs w:val="20"/>
        </w:rPr>
        <w:t>.</w:t>
      </w:r>
    </w:p>
    <w:p w14:paraId="49F6EC2C" w14:textId="77777777" w:rsidR="007E056B" w:rsidRPr="00BB203D" w:rsidRDefault="007E056B">
      <w:pPr>
        <w:autoSpaceDE w:val="0"/>
        <w:spacing w:before="120"/>
        <w:jc w:val="both"/>
        <w:rPr>
          <w:rFonts w:cs="Verdana"/>
          <w:color w:val="000000"/>
          <w:szCs w:val="20"/>
        </w:rPr>
      </w:pPr>
    </w:p>
    <w:p w14:paraId="20CF24D6" w14:textId="77777777" w:rsidR="007E056B" w:rsidRPr="00BB203D" w:rsidRDefault="0094160C">
      <w:pPr>
        <w:autoSpaceDE w:val="0"/>
        <w:spacing w:before="120"/>
        <w:jc w:val="both"/>
        <w:rPr>
          <w:rFonts w:cs="Verdana"/>
          <w:color w:val="000000"/>
          <w:szCs w:val="20"/>
        </w:rPr>
      </w:pPr>
      <w:r w:rsidRPr="00082758">
        <w:rPr>
          <w:rFonts w:ascii="Verdana" w:hAnsi="Verdana" w:cs="Arial"/>
          <w:b/>
          <w:noProof/>
          <w:color w:val="000000"/>
          <w:sz w:val="16"/>
          <w:szCs w:val="16"/>
        </w:rPr>
        <w:drawing>
          <wp:inline distT="0" distB="0" distL="0" distR="0" wp14:anchorId="53810682" wp14:editId="17E39D98">
            <wp:extent cx="6115050" cy="4114800"/>
            <wp:effectExtent l="0" t="0" r="0" b="0"/>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6115050" cy="4114800"/>
                    </a:xfrm>
                    <a:prstGeom prst="rect">
                      <a:avLst/>
                    </a:prstGeom>
                    <a:noFill/>
                    <a:ln>
                      <a:noFill/>
                    </a:ln>
                  </pic:spPr>
                </pic:pic>
              </a:graphicData>
            </a:graphic>
          </wp:inline>
        </w:drawing>
      </w:r>
    </w:p>
    <w:p w14:paraId="45C4D8D8"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 </w:t>
      </w:r>
    </w:p>
    <w:p w14:paraId="2BBFABAA" w14:textId="77777777" w:rsidR="007E056B" w:rsidRPr="00BB203D" w:rsidRDefault="007E056B">
      <w:pPr>
        <w:autoSpaceDE w:val="0"/>
        <w:spacing w:before="120"/>
        <w:jc w:val="both"/>
        <w:rPr>
          <w:rFonts w:cs="Verdana"/>
          <w:color w:val="000000"/>
          <w:szCs w:val="20"/>
        </w:rPr>
      </w:pPr>
      <w:r w:rsidRPr="00BB203D">
        <w:rPr>
          <w:rFonts w:cs="Verdana"/>
          <w:color w:val="000000"/>
          <w:szCs w:val="20"/>
        </w:rPr>
        <w:t>Wyświetla się ekran, który umożliwia wybór załączników INF-D-P do kopiowania - istnieje możliwość wyboru załącznika według numeru PESEL oraz po nazwisku pracownika.</w:t>
      </w:r>
    </w:p>
    <w:p w14:paraId="73296063" w14:textId="77777777" w:rsidR="007E056B" w:rsidRPr="00BB203D" w:rsidRDefault="007E056B">
      <w:pPr>
        <w:autoSpaceDE w:val="0"/>
        <w:spacing w:before="120"/>
        <w:jc w:val="both"/>
        <w:rPr>
          <w:rFonts w:cs="Verdana"/>
          <w:color w:val="000000"/>
          <w:szCs w:val="20"/>
        </w:rPr>
      </w:pPr>
    </w:p>
    <w:p w14:paraId="1563A8AF" w14:textId="77777777" w:rsidR="007E056B" w:rsidRPr="00BB203D" w:rsidRDefault="0094160C">
      <w:pPr>
        <w:autoSpaceDE w:val="0"/>
        <w:spacing w:before="120"/>
        <w:jc w:val="both"/>
        <w:rPr>
          <w:rFonts w:cs="Verdana"/>
          <w:color w:val="000000"/>
          <w:szCs w:val="20"/>
        </w:rPr>
      </w:pPr>
      <w:r w:rsidRPr="00082758">
        <w:rPr>
          <w:rFonts w:ascii="Arial" w:hAnsi="Arial" w:cs="Arial"/>
          <w:b/>
          <w:noProof/>
          <w:color w:val="000000"/>
          <w:sz w:val="16"/>
          <w:szCs w:val="16"/>
        </w:rPr>
        <w:drawing>
          <wp:inline distT="0" distB="0" distL="0" distR="0" wp14:anchorId="12218712" wp14:editId="2B476F85">
            <wp:extent cx="6086475" cy="3810000"/>
            <wp:effectExtent l="0" t="0" r="9525" b="0"/>
            <wp:docPr id="125" name="Obraz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6086475" cy="3810000"/>
                    </a:xfrm>
                    <a:prstGeom prst="rect">
                      <a:avLst/>
                    </a:prstGeom>
                    <a:noFill/>
                    <a:ln>
                      <a:noFill/>
                    </a:ln>
                  </pic:spPr>
                </pic:pic>
              </a:graphicData>
            </a:graphic>
          </wp:inline>
        </w:drawing>
      </w:r>
    </w:p>
    <w:p w14:paraId="2B4AF8A6" w14:textId="77777777" w:rsidR="007E056B" w:rsidRPr="00BB203D" w:rsidRDefault="007E056B">
      <w:pPr>
        <w:autoSpaceDE w:val="0"/>
        <w:spacing w:before="120"/>
        <w:jc w:val="both"/>
        <w:rPr>
          <w:rFonts w:cs="Verdana"/>
          <w:color w:val="000000"/>
          <w:szCs w:val="20"/>
        </w:rPr>
      </w:pPr>
    </w:p>
    <w:p w14:paraId="7631BF2F"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 wyświetleniu listy załączników Beneficjent zaznacza załączniki do kopiowania przy pomocy wskaźnika </w:t>
      </w:r>
      <w:r w:rsidRPr="00BB203D">
        <w:rPr>
          <w:rFonts w:cs="Verdana"/>
          <w:color w:val="000000"/>
          <w:szCs w:val="20"/>
          <w:u w:val="single"/>
        </w:rPr>
        <w:t>'kopiuj'</w:t>
      </w:r>
      <w:r w:rsidRPr="00BB203D">
        <w:rPr>
          <w:rFonts w:cs="Verdana"/>
          <w:color w:val="000000"/>
          <w:szCs w:val="20"/>
        </w:rPr>
        <w:t>.</w:t>
      </w:r>
    </w:p>
    <w:p w14:paraId="6D8067D5" w14:textId="77777777" w:rsidR="007E056B" w:rsidRPr="00BB203D" w:rsidRDefault="007E056B">
      <w:pPr>
        <w:autoSpaceDE w:val="0"/>
        <w:spacing w:before="120"/>
        <w:jc w:val="both"/>
        <w:rPr>
          <w:rFonts w:cs="Verdana"/>
          <w:color w:val="000000"/>
          <w:szCs w:val="20"/>
        </w:rPr>
      </w:pPr>
    </w:p>
    <w:p w14:paraId="721C36A9" w14:textId="77777777" w:rsidR="007E056B" w:rsidRPr="00082758" w:rsidRDefault="0094160C">
      <w:pPr>
        <w:autoSpaceDE w:val="0"/>
        <w:jc w:val="both"/>
        <w:rPr>
          <w:rFonts w:ascii="Verdana" w:hAnsi="Verdana"/>
        </w:rPr>
      </w:pPr>
      <w:r w:rsidRPr="00082758">
        <w:rPr>
          <w:rFonts w:ascii="Arial" w:hAnsi="Arial" w:cs="Arial"/>
          <w:b/>
          <w:noProof/>
          <w:color w:val="000000"/>
          <w:sz w:val="16"/>
          <w:szCs w:val="16"/>
        </w:rPr>
        <w:drawing>
          <wp:inline distT="0" distB="0" distL="0" distR="0" wp14:anchorId="6E8DFAB5" wp14:editId="57D7F733">
            <wp:extent cx="6086475" cy="3800475"/>
            <wp:effectExtent l="0" t="0" r="9525" b="9525"/>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6086475" cy="3800475"/>
                    </a:xfrm>
                    <a:prstGeom prst="rect">
                      <a:avLst/>
                    </a:prstGeom>
                    <a:noFill/>
                    <a:ln>
                      <a:noFill/>
                    </a:ln>
                  </pic:spPr>
                </pic:pic>
              </a:graphicData>
            </a:graphic>
          </wp:inline>
        </w:drawing>
      </w:r>
    </w:p>
    <w:p w14:paraId="3F69DAF8" w14:textId="77777777" w:rsidR="007E056B" w:rsidRPr="00BB203D" w:rsidRDefault="007E056B">
      <w:pPr>
        <w:autoSpaceDE w:val="0"/>
        <w:spacing w:before="120"/>
        <w:jc w:val="both"/>
        <w:rPr>
          <w:rFonts w:cs="Verdana"/>
          <w:color w:val="000000"/>
          <w:szCs w:val="20"/>
        </w:rPr>
      </w:pPr>
    </w:p>
    <w:p w14:paraId="5B023362" w14:textId="77777777" w:rsidR="007E056B" w:rsidRPr="00BB203D" w:rsidRDefault="007E056B">
      <w:pPr>
        <w:autoSpaceDE w:val="0"/>
        <w:spacing w:before="120"/>
        <w:jc w:val="both"/>
        <w:rPr>
          <w:rFonts w:cs="Verdana"/>
          <w:color w:val="000000"/>
          <w:szCs w:val="20"/>
        </w:rPr>
      </w:pPr>
      <w:r w:rsidRPr="00BB203D">
        <w:rPr>
          <w:rFonts w:cs="Verdana"/>
          <w:color w:val="000000"/>
          <w:szCs w:val="20"/>
        </w:rPr>
        <w:t>Kopiowanie wybranych załączników odbywa się przez uruchomienie akcji ‘</w:t>
      </w:r>
      <w:r w:rsidR="00DD01E0" w:rsidRPr="00BB203D">
        <w:rPr>
          <w:rFonts w:cs="Verdana"/>
          <w:color w:val="000000"/>
          <w:szCs w:val="20"/>
          <w:u w:val="single"/>
        </w:rPr>
        <w:t xml:space="preserve">kopiuj </w:t>
      </w:r>
      <w:r w:rsidRPr="00BB203D">
        <w:rPr>
          <w:rFonts w:cs="Verdana"/>
          <w:color w:val="000000"/>
          <w:szCs w:val="20"/>
          <w:u w:val="single"/>
        </w:rPr>
        <w:t>do nowego’</w:t>
      </w:r>
      <w:r w:rsidRPr="00BB203D">
        <w:rPr>
          <w:rFonts w:cs="Verdana"/>
          <w:color w:val="000000"/>
          <w:szCs w:val="20"/>
        </w:rPr>
        <w:t xml:space="preserve">. Po skopiowaniu załączniki mają stan </w:t>
      </w:r>
      <w:r w:rsidR="00BC2564" w:rsidRPr="00BB203D">
        <w:rPr>
          <w:rFonts w:cs="Verdana"/>
          <w:color w:val="000000"/>
          <w:szCs w:val="20"/>
        </w:rPr>
        <w:t>‘</w:t>
      </w:r>
      <w:r w:rsidR="00BC2564" w:rsidRPr="00BB203D">
        <w:rPr>
          <w:rFonts w:cs="Verdana"/>
          <w:bCs/>
          <w:color w:val="000000"/>
          <w:szCs w:val="20"/>
        </w:rPr>
        <w:t xml:space="preserve">kopia </w:t>
      </w:r>
      <w:r w:rsidRPr="00BB203D">
        <w:rPr>
          <w:rFonts w:cs="Verdana"/>
          <w:bCs/>
          <w:color w:val="000000"/>
          <w:szCs w:val="20"/>
        </w:rPr>
        <w:t>do edycji</w:t>
      </w:r>
      <w:r w:rsidR="00BC2564" w:rsidRPr="00BB203D">
        <w:rPr>
          <w:rFonts w:cs="Verdana"/>
          <w:bCs/>
          <w:color w:val="000000"/>
          <w:szCs w:val="20"/>
        </w:rPr>
        <w:t>’</w:t>
      </w:r>
      <w:r w:rsidRPr="00BB203D">
        <w:rPr>
          <w:rFonts w:cs="Verdana"/>
          <w:color w:val="000000"/>
          <w:szCs w:val="20"/>
        </w:rPr>
        <w:t>.</w:t>
      </w:r>
    </w:p>
    <w:p w14:paraId="7E7A27E4" w14:textId="77777777" w:rsidR="007E056B" w:rsidRPr="00BB203D" w:rsidRDefault="007E056B">
      <w:pPr>
        <w:autoSpaceDE w:val="0"/>
        <w:spacing w:before="120"/>
        <w:jc w:val="both"/>
        <w:rPr>
          <w:rFonts w:cs="Verdana"/>
          <w:color w:val="000000"/>
          <w:szCs w:val="20"/>
        </w:rPr>
      </w:pPr>
    </w:p>
    <w:p w14:paraId="7BF2716C" w14:textId="64D6460F" w:rsidR="007C1024" w:rsidRPr="00EF55AE" w:rsidRDefault="007C1024" w:rsidP="007C1024">
      <w:pPr>
        <w:autoSpaceDE w:val="0"/>
        <w:spacing w:before="120"/>
        <w:jc w:val="both"/>
        <w:rPr>
          <w:rFonts w:ascii="Verdana" w:hAnsi="Verdana" w:cs="Arial"/>
          <w:b/>
          <w:noProof/>
          <w:color w:val="000000"/>
          <w:sz w:val="16"/>
          <w:szCs w:val="16"/>
        </w:rPr>
      </w:pPr>
      <w:r>
        <w:rPr>
          <w:rFonts w:ascii="Verdana" w:hAnsi="Verdana" w:cs="Arial"/>
          <w:b/>
          <w:noProof/>
          <w:color w:val="000000"/>
          <w:sz w:val="16"/>
          <w:szCs w:val="16"/>
        </w:rPr>
        <w:tab/>
      </w:r>
      <w:r>
        <w:rPr>
          <w:rFonts w:ascii="Verdana" w:hAnsi="Verdana" w:cs="Arial"/>
          <w:b/>
          <w:noProof/>
          <w:color w:val="000000"/>
          <w:sz w:val="16"/>
          <w:szCs w:val="16"/>
        </w:rPr>
        <w:tab/>
      </w:r>
      <w:r w:rsidR="003A3BFC">
        <w:rPr>
          <w:noProof/>
        </w:rPr>
        <w:drawing>
          <wp:inline distT="0" distB="0" distL="0" distR="0" wp14:anchorId="4457CC65" wp14:editId="3E4D7CB5">
            <wp:extent cx="6120130" cy="2540000"/>
            <wp:effectExtent l="0" t="0" r="0" b="0"/>
            <wp:docPr id="279" name="Obraz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6120130" cy="2540000"/>
                    </a:xfrm>
                    <a:prstGeom prst="rect">
                      <a:avLst/>
                    </a:prstGeom>
                  </pic:spPr>
                </pic:pic>
              </a:graphicData>
            </a:graphic>
          </wp:inline>
        </w:drawing>
      </w:r>
    </w:p>
    <w:p w14:paraId="0F355A74" w14:textId="77777777" w:rsidR="007E056B" w:rsidRPr="00BB203D" w:rsidRDefault="007E056B">
      <w:pPr>
        <w:autoSpaceDE w:val="0"/>
        <w:spacing w:before="120"/>
        <w:jc w:val="both"/>
        <w:rPr>
          <w:rFonts w:cs="Verdana"/>
          <w:color w:val="000000"/>
          <w:szCs w:val="20"/>
        </w:rPr>
      </w:pPr>
    </w:p>
    <w:p w14:paraId="0CDBC526" w14:textId="77777777" w:rsidR="007E056B" w:rsidRPr="00BB203D" w:rsidRDefault="007E056B">
      <w:pPr>
        <w:autoSpaceDE w:val="0"/>
        <w:spacing w:before="120"/>
        <w:jc w:val="both"/>
        <w:rPr>
          <w:rFonts w:cs="Verdana"/>
          <w:color w:val="000000"/>
          <w:szCs w:val="20"/>
        </w:rPr>
      </w:pPr>
      <w:r w:rsidRPr="00BB203D">
        <w:rPr>
          <w:rFonts w:cs="Verdana"/>
          <w:color w:val="000000"/>
          <w:szCs w:val="20"/>
        </w:rPr>
        <w:t>Po potwierdzeniu operacji przyciskiem ‘</w:t>
      </w:r>
      <w:r w:rsidRPr="00BB203D">
        <w:rPr>
          <w:rFonts w:cs="Verdana"/>
          <w:color w:val="000000"/>
          <w:szCs w:val="20"/>
          <w:u w:val="single"/>
        </w:rPr>
        <w:t>OK’</w:t>
      </w:r>
      <w:r w:rsidRPr="00BB203D">
        <w:rPr>
          <w:rFonts w:cs="Verdana"/>
          <w:color w:val="000000"/>
          <w:szCs w:val="20"/>
        </w:rPr>
        <w:t xml:space="preserve"> nastąpi przejście do edycji skopiowanego dokumentu </w:t>
      </w:r>
      <w:proofErr w:type="spellStart"/>
      <w:r w:rsidRPr="00BB203D">
        <w:rPr>
          <w:rFonts w:cs="Verdana"/>
          <w:color w:val="000000"/>
          <w:szCs w:val="20"/>
        </w:rPr>
        <w:t>Wn</w:t>
      </w:r>
      <w:proofErr w:type="spellEnd"/>
      <w:r w:rsidRPr="00BB203D">
        <w:rPr>
          <w:rFonts w:cs="Verdana"/>
          <w:color w:val="000000"/>
          <w:szCs w:val="20"/>
        </w:rPr>
        <w:t>-D. Po aktualizacji danych formularza przy zapisywaniu wniosku nastąpi jego autoryzacja.</w:t>
      </w:r>
    </w:p>
    <w:p w14:paraId="6626EE56"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Kopia wniosku </w:t>
      </w:r>
      <w:proofErr w:type="spellStart"/>
      <w:r w:rsidRPr="00BB203D">
        <w:rPr>
          <w:rFonts w:cs="Verdana"/>
          <w:color w:val="000000"/>
          <w:szCs w:val="20"/>
        </w:rPr>
        <w:t>Wn</w:t>
      </w:r>
      <w:proofErr w:type="spellEnd"/>
      <w:r w:rsidRPr="00BB203D">
        <w:rPr>
          <w:rFonts w:cs="Verdana"/>
          <w:color w:val="000000"/>
          <w:szCs w:val="20"/>
        </w:rPr>
        <w:t xml:space="preserve">-D przechodzi w stan </w:t>
      </w:r>
      <w:r w:rsidR="00DD01E0" w:rsidRPr="00BB203D">
        <w:rPr>
          <w:rFonts w:cs="Verdana"/>
          <w:color w:val="000000"/>
          <w:szCs w:val="20"/>
        </w:rPr>
        <w:t>‘</w:t>
      </w:r>
      <w:r w:rsidR="00DD01E0" w:rsidRPr="00BB203D">
        <w:rPr>
          <w:rFonts w:cs="Verdana"/>
          <w:bCs/>
          <w:color w:val="000000"/>
          <w:szCs w:val="20"/>
        </w:rPr>
        <w:t>d</w:t>
      </w:r>
      <w:r w:rsidRPr="00BB203D">
        <w:rPr>
          <w:rFonts w:cs="Verdana"/>
          <w:bCs/>
          <w:color w:val="000000"/>
          <w:szCs w:val="20"/>
        </w:rPr>
        <w:t>o edycji</w:t>
      </w:r>
      <w:r w:rsidR="00DD01E0" w:rsidRPr="00BB203D">
        <w:rPr>
          <w:rFonts w:cs="Verdana"/>
          <w:bCs/>
          <w:color w:val="000000"/>
          <w:szCs w:val="20"/>
        </w:rPr>
        <w:t>’</w:t>
      </w:r>
      <w:r w:rsidRPr="00BB203D">
        <w:rPr>
          <w:rFonts w:cs="Verdana"/>
          <w:color w:val="000000"/>
          <w:szCs w:val="20"/>
        </w:rPr>
        <w:t>.</w:t>
      </w:r>
    </w:p>
    <w:p w14:paraId="7E924788"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Należy również przejść do listy załączników i uruchomić edycję każdego z nich w celu autoryzowania. </w:t>
      </w:r>
    </w:p>
    <w:p w14:paraId="4CCF3AFF" w14:textId="77777777" w:rsidR="007E056B" w:rsidRPr="00BB203D" w:rsidRDefault="007E056B">
      <w:pPr>
        <w:autoSpaceDE w:val="0"/>
        <w:spacing w:before="120"/>
        <w:jc w:val="both"/>
        <w:rPr>
          <w:rFonts w:cs="Verdana"/>
          <w:color w:val="000000"/>
          <w:szCs w:val="20"/>
        </w:rPr>
      </w:pPr>
      <w:r w:rsidRPr="00BB203D">
        <w:rPr>
          <w:rFonts w:cs="Verdana"/>
          <w:color w:val="000000"/>
          <w:szCs w:val="20"/>
        </w:rPr>
        <w:t>Załączniki po autoryzacji zmienią stan na ‘do edycji’ i będą gotowe do wysłania do PFRON. Załączniki w stanie ‘kopia do edycji’ nie będą przekaz</w:t>
      </w:r>
      <w:r w:rsidR="008C79CE" w:rsidRPr="00BB203D">
        <w:rPr>
          <w:rFonts w:cs="Verdana"/>
          <w:color w:val="000000"/>
          <w:szCs w:val="20"/>
        </w:rPr>
        <w:t xml:space="preserve">ane wraz z wnioskiem do PFRON. </w:t>
      </w:r>
    </w:p>
    <w:p w14:paraId="45171597" w14:textId="77777777" w:rsidR="007E056B" w:rsidRPr="00BB203D" w:rsidRDefault="007E056B">
      <w:pPr>
        <w:autoSpaceDE w:val="0"/>
        <w:spacing w:before="120"/>
        <w:jc w:val="both"/>
        <w:rPr>
          <w:rFonts w:cs="Verdana"/>
          <w:color w:val="000000"/>
          <w:szCs w:val="20"/>
        </w:rPr>
      </w:pPr>
    </w:p>
    <w:p w14:paraId="21A40A3D" w14:textId="77777777" w:rsidR="007E056B" w:rsidRPr="00082758" w:rsidRDefault="0094160C">
      <w:pPr>
        <w:autoSpaceDE w:val="0"/>
        <w:jc w:val="both"/>
        <w:rPr>
          <w:rFonts w:ascii="Verdana" w:hAnsi="Verdana"/>
        </w:rPr>
      </w:pPr>
      <w:r w:rsidRPr="00082758">
        <w:rPr>
          <w:rFonts w:ascii="Verdana" w:hAnsi="Verdana"/>
          <w:noProof/>
        </w:rPr>
        <w:lastRenderedPageBreak/>
        <w:drawing>
          <wp:inline distT="0" distB="0" distL="0" distR="0" wp14:anchorId="007FB579" wp14:editId="3E619EC0">
            <wp:extent cx="6124575" cy="5638800"/>
            <wp:effectExtent l="0" t="0" r="9525" b="0"/>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6124575" cy="5638800"/>
                    </a:xfrm>
                    <a:prstGeom prst="rect">
                      <a:avLst/>
                    </a:prstGeom>
                    <a:noFill/>
                    <a:ln>
                      <a:noFill/>
                    </a:ln>
                  </pic:spPr>
                </pic:pic>
              </a:graphicData>
            </a:graphic>
          </wp:inline>
        </w:drawing>
      </w:r>
    </w:p>
    <w:p w14:paraId="2D298B78" w14:textId="77777777" w:rsidR="007E056B" w:rsidRPr="00BB203D" w:rsidRDefault="007E056B">
      <w:pPr>
        <w:autoSpaceDE w:val="0"/>
        <w:spacing w:before="120"/>
        <w:jc w:val="both"/>
        <w:rPr>
          <w:rFonts w:cs="Verdana"/>
          <w:color w:val="000000"/>
          <w:szCs w:val="20"/>
        </w:rPr>
      </w:pPr>
    </w:p>
    <w:p w14:paraId="2DD8551C"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System umożliwia także, do tak utworzonej listy załączników, dodanie nowych - po wybraniu czynności </w:t>
      </w:r>
      <w:r w:rsidRPr="00BB203D">
        <w:rPr>
          <w:rFonts w:cs="Verdana"/>
          <w:color w:val="000000"/>
          <w:szCs w:val="20"/>
          <w:u w:val="single"/>
        </w:rPr>
        <w:t>'dodaj INF-D-P'</w:t>
      </w:r>
      <w:r w:rsidRPr="00BB203D">
        <w:rPr>
          <w:rFonts w:cs="Verdana"/>
          <w:color w:val="000000"/>
          <w:szCs w:val="20"/>
        </w:rPr>
        <w:t xml:space="preserve"> oraz edycję i usunięcie załączników skopiowanych.</w:t>
      </w:r>
    </w:p>
    <w:p w14:paraId="5F45D6D5" w14:textId="77777777" w:rsidR="007E056B" w:rsidRPr="00BB203D" w:rsidRDefault="007E056B">
      <w:pPr>
        <w:autoSpaceDE w:val="0"/>
        <w:spacing w:before="120"/>
        <w:jc w:val="both"/>
        <w:rPr>
          <w:rFonts w:cs="Verdana"/>
          <w:color w:val="000000"/>
          <w:szCs w:val="20"/>
        </w:rPr>
      </w:pPr>
    </w:p>
    <w:p w14:paraId="154F840C"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System udostępnia także funkcję </w:t>
      </w:r>
      <w:r w:rsidRPr="00BB203D">
        <w:rPr>
          <w:rFonts w:cs="Verdana"/>
          <w:b/>
          <w:bCs/>
          <w:color w:val="000000"/>
          <w:szCs w:val="20"/>
        </w:rPr>
        <w:t xml:space="preserve">kopiowania wniosku </w:t>
      </w:r>
      <w:proofErr w:type="spellStart"/>
      <w:r w:rsidRPr="00BB203D">
        <w:rPr>
          <w:rFonts w:cs="Verdana"/>
          <w:b/>
          <w:bCs/>
          <w:color w:val="000000"/>
          <w:szCs w:val="20"/>
        </w:rPr>
        <w:t>Wn</w:t>
      </w:r>
      <w:proofErr w:type="spellEnd"/>
      <w:r w:rsidRPr="00BB203D">
        <w:rPr>
          <w:rFonts w:cs="Verdana"/>
          <w:b/>
          <w:bCs/>
          <w:color w:val="000000"/>
          <w:szCs w:val="20"/>
        </w:rPr>
        <w:t>-D w wersji 3, 4 i 5 do wersji 6</w:t>
      </w:r>
      <w:r w:rsidRPr="00BB203D">
        <w:rPr>
          <w:rFonts w:cs="Verdana"/>
          <w:color w:val="000000"/>
          <w:szCs w:val="20"/>
        </w:rPr>
        <w:t>, która obowiązuje od stycznia 2015 r.</w:t>
      </w:r>
    </w:p>
    <w:p w14:paraId="26896B98" w14:textId="77777777" w:rsidR="007E056B" w:rsidRPr="00BB203D" w:rsidRDefault="007E056B">
      <w:pPr>
        <w:autoSpaceDE w:val="0"/>
        <w:spacing w:before="120"/>
        <w:jc w:val="both"/>
        <w:rPr>
          <w:rFonts w:cs="Verdana"/>
          <w:color w:val="000000"/>
          <w:szCs w:val="20"/>
        </w:rPr>
      </w:pPr>
    </w:p>
    <w:p w14:paraId="00F178A5" w14:textId="77777777" w:rsidR="007E056B" w:rsidRPr="00BB203D" w:rsidRDefault="007E056B">
      <w:pPr>
        <w:autoSpaceDE w:val="0"/>
        <w:spacing w:before="120"/>
        <w:jc w:val="both"/>
        <w:rPr>
          <w:rFonts w:cs="Verdana"/>
          <w:color w:val="000000"/>
          <w:szCs w:val="20"/>
        </w:rPr>
      </w:pPr>
      <w:r w:rsidRPr="00BB203D">
        <w:rPr>
          <w:rFonts w:cs="Verdana"/>
          <w:color w:val="000000"/>
          <w:szCs w:val="20"/>
        </w:rPr>
        <w:t>Jeżeli Beneficjent wybierze wniosek w wersji 3 lub 4 i poda okres począwszy od stycznia 2009r. System sprawdzi, czy w okresie dla wybranego wniosku obowiązują załączniki INF-D-P w wersji 4, 5 lub 6. Następnie System wykona konwersję wniosku do wersji 6 oraz skopiuje wskazane na liście załączniki INF-D-P wykonując jednocześnie ich konwersję do wersji 8.</w:t>
      </w:r>
    </w:p>
    <w:p w14:paraId="4AADFDED" w14:textId="77777777" w:rsidR="007E056B" w:rsidRPr="00BB203D" w:rsidRDefault="007E056B">
      <w:pPr>
        <w:autoSpaceDE w:val="0"/>
        <w:spacing w:before="120"/>
        <w:rPr>
          <w:rFonts w:cs="Verdana"/>
          <w:color w:val="000000"/>
          <w:szCs w:val="20"/>
        </w:rPr>
      </w:pPr>
    </w:p>
    <w:p w14:paraId="0FF3387B" w14:textId="77777777" w:rsidR="007E056B" w:rsidRPr="00BB203D" w:rsidRDefault="007E056B">
      <w:pPr>
        <w:autoSpaceDE w:val="0"/>
        <w:spacing w:before="120"/>
        <w:rPr>
          <w:rFonts w:cs="Verdana"/>
          <w:color w:val="000000"/>
          <w:szCs w:val="20"/>
        </w:rPr>
      </w:pPr>
    </w:p>
    <w:p w14:paraId="00CA7B4A" w14:textId="77777777" w:rsidR="007E056B" w:rsidRPr="00BB203D" w:rsidRDefault="007E056B">
      <w:pPr>
        <w:autoSpaceDE w:val="0"/>
        <w:spacing w:before="120"/>
        <w:rPr>
          <w:rFonts w:cs="Verdana"/>
          <w:color w:val="000000"/>
          <w:szCs w:val="20"/>
        </w:rPr>
      </w:pPr>
    </w:p>
    <w:p w14:paraId="72E866A0" w14:textId="77777777" w:rsidR="007E056B" w:rsidRPr="00BB203D" w:rsidRDefault="007E056B">
      <w:pPr>
        <w:autoSpaceDE w:val="0"/>
        <w:spacing w:before="120"/>
        <w:rPr>
          <w:rFonts w:cs="Verdana"/>
          <w:color w:val="000000"/>
          <w:szCs w:val="20"/>
        </w:rPr>
      </w:pPr>
    </w:p>
    <w:p w14:paraId="58B5F06D" w14:textId="77777777" w:rsidR="007E056B" w:rsidRPr="00BB203D" w:rsidRDefault="007E056B">
      <w:pPr>
        <w:autoSpaceDE w:val="0"/>
        <w:spacing w:before="120"/>
        <w:rPr>
          <w:rFonts w:cs="Verdana"/>
          <w:color w:val="000000"/>
          <w:szCs w:val="20"/>
        </w:rPr>
      </w:pPr>
    </w:p>
    <w:p w14:paraId="56D564FB" w14:textId="6B2FCE43" w:rsidR="000C446C" w:rsidRPr="00082758" w:rsidRDefault="000C446C" w:rsidP="00745073">
      <w:pPr>
        <w:pStyle w:val="Nagwek3"/>
      </w:pPr>
      <w:bookmarkStart w:id="90" w:name="_Toc492658265"/>
      <w:r w:rsidRPr="00082758">
        <w:t>1.5.3. Przebieg procesu dofinansowania</w:t>
      </w:r>
      <w:bookmarkEnd w:id="90"/>
    </w:p>
    <w:p w14:paraId="538FD3CA" w14:textId="77777777" w:rsidR="007E056B" w:rsidRPr="00BB203D" w:rsidRDefault="007E056B">
      <w:pPr>
        <w:autoSpaceDE w:val="0"/>
        <w:spacing w:before="120"/>
        <w:jc w:val="both"/>
        <w:rPr>
          <w:rFonts w:cs="Verdana"/>
          <w:color w:val="000000"/>
          <w:szCs w:val="20"/>
        </w:rPr>
      </w:pPr>
    </w:p>
    <w:p w14:paraId="4FBCC7B8" w14:textId="0E6AEF8B" w:rsidR="007E056B" w:rsidRPr="00082758" w:rsidRDefault="007E056B" w:rsidP="00C16F6B">
      <w:pPr>
        <w:pStyle w:val="Nagwek4"/>
      </w:pPr>
      <w:bookmarkStart w:id="91" w:name="topic_Weryfikacja_z3oonych_dokumento"/>
      <w:bookmarkStart w:id="92" w:name="_Toc344970300"/>
      <w:bookmarkStart w:id="93" w:name="_Toc492658266"/>
      <w:bookmarkEnd w:id="91"/>
      <w:r w:rsidRPr="00082758">
        <w:t>1.5.3.1. Weryfikacja złożonych dokumentów</w:t>
      </w:r>
      <w:bookmarkEnd w:id="92"/>
      <w:bookmarkEnd w:id="93"/>
    </w:p>
    <w:p w14:paraId="1846C7CC" w14:textId="77777777" w:rsidR="007E056B" w:rsidRPr="00082758" w:rsidRDefault="007E056B" w:rsidP="004F40C3">
      <w:pPr>
        <w:jc w:val="both"/>
        <w:rPr>
          <w:rFonts w:ascii="Verdana" w:hAnsi="Verdana"/>
        </w:rPr>
      </w:pPr>
    </w:p>
    <w:p w14:paraId="6E6B8A70"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Zanim wniosek o dofinansowanie trafi do dalszego przetwarzania, którego efektem jest naliczenie salda, przechodzi weryfikację formalną i rachunkową. Tylko poprawne wnioski (te, dla których weryfikacja zakończyła się pozytywnie) są dalej rozpatrywane. </w:t>
      </w:r>
    </w:p>
    <w:p w14:paraId="2EAAE6C5" w14:textId="77777777" w:rsidR="007E056B" w:rsidRPr="00BB203D" w:rsidRDefault="007E056B" w:rsidP="004F40C3">
      <w:pPr>
        <w:autoSpaceDE w:val="0"/>
        <w:spacing w:before="120"/>
        <w:jc w:val="both"/>
        <w:rPr>
          <w:rFonts w:cs="Verdana"/>
          <w:color w:val="000000"/>
          <w:szCs w:val="20"/>
        </w:rPr>
      </w:pPr>
    </w:p>
    <w:p w14:paraId="6D63E59C"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Niepoprawne wnioski zostają albo odrzucone albo skierowane do korekty (w zależności od rodzaju wykrytych nieprawidłowości). </w:t>
      </w:r>
    </w:p>
    <w:p w14:paraId="2C6C8DE8" w14:textId="77777777" w:rsidR="007E056B" w:rsidRPr="00BB203D" w:rsidRDefault="007E056B" w:rsidP="004F40C3">
      <w:pPr>
        <w:autoSpaceDE w:val="0"/>
        <w:spacing w:before="120"/>
        <w:jc w:val="both"/>
        <w:rPr>
          <w:rFonts w:cs="Verdana"/>
          <w:color w:val="000000"/>
          <w:szCs w:val="20"/>
        </w:rPr>
      </w:pPr>
    </w:p>
    <w:p w14:paraId="5B8CB70D"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Aby komplet dokumentów (</w:t>
      </w:r>
      <w:proofErr w:type="spellStart"/>
      <w:r w:rsidRPr="00BB203D">
        <w:rPr>
          <w:rFonts w:cs="Verdana"/>
          <w:color w:val="000000"/>
          <w:szCs w:val="20"/>
        </w:rPr>
        <w:t>Wn</w:t>
      </w:r>
      <w:proofErr w:type="spellEnd"/>
      <w:r w:rsidRPr="00BB203D">
        <w:rPr>
          <w:rFonts w:cs="Verdana"/>
          <w:color w:val="000000"/>
          <w:szCs w:val="20"/>
        </w:rPr>
        <w:t>-D wraz z załącznikami) został uznany za poprawny, wszystkie dokumenty składające się na niego muszą zostać zweryfikowane poprawnie.</w:t>
      </w:r>
    </w:p>
    <w:p w14:paraId="40574949" w14:textId="77777777" w:rsidR="007E056B" w:rsidRPr="00BB203D" w:rsidRDefault="007E056B" w:rsidP="004F40C3">
      <w:pPr>
        <w:autoSpaceDE w:val="0"/>
        <w:spacing w:before="120"/>
        <w:jc w:val="both"/>
        <w:rPr>
          <w:rFonts w:cs="Verdana"/>
          <w:color w:val="000000"/>
          <w:szCs w:val="20"/>
        </w:rPr>
      </w:pPr>
    </w:p>
    <w:p w14:paraId="6FA34E02"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W procesie weryfikacji wniosku i jego załączników wykonywane są między innymi następujące sprawdzenia:</w:t>
      </w:r>
    </w:p>
    <w:p w14:paraId="66F4906B" w14:textId="77777777" w:rsidR="007E056B" w:rsidRPr="00BB203D" w:rsidRDefault="007E056B" w:rsidP="004F40C3">
      <w:pPr>
        <w:autoSpaceDE w:val="0"/>
        <w:spacing w:before="120"/>
        <w:jc w:val="both"/>
        <w:rPr>
          <w:rFonts w:cs="Verdana"/>
          <w:color w:val="000000"/>
          <w:szCs w:val="20"/>
        </w:rPr>
      </w:pPr>
    </w:p>
    <w:p w14:paraId="4F555613" w14:textId="77777777" w:rsidR="007E056B" w:rsidRPr="00BB203D" w:rsidRDefault="007E056B" w:rsidP="004F40C3">
      <w:pPr>
        <w:autoSpaceDE w:val="0"/>
        <w:spacing w:before="120"/>
        <w:jc w:val="both"/>
        <w:rPr>
          <w:rFonts w:cs="Verdana"/>
          <w:color w:val="000000"/>
          <w:szCs w:val="20"/>
        </w:rPr>
      </w:pPr>
    </w:p>
    <w:p w14:paraId="17D404C0" w14:textId="77777777" w:rsidR="007E056B" w:rsidRPr="00BB203D" w:rsidRDefault="007E056B" w:rsidP="004F40C3">
      <w:pPr>
        <w:autoSpaceDE w:val="0"/>
        <w:jc w:val="both"/>
        <w:rPr>
          <w:rFonts w:cs="Verdana"/>
          <w:b/>
          <w:bCs/>
          <w:color w:val="000000"/>
          <w:szCs w:val="20"/>
        </w:rPr>
      </w:pPr>
      <w:r w:rsidRPr="00BB203D">
        <w:rPr>
          <w:rFonts w:cs="Verdana"/>
          <w:b/>
          <w:bCs/>
          <w:color w:val="000000"/>
          <w:szCs w:val="20"/>
        </w:rPr>
        <w:t>Weryfikacja formalna:</w:t>
      </w:r>
    </w:p>
    <w:p w14:paraId="3BC6F82A" w14:textId="77777777" w:rsidR="007E056B" w:rsidRPr="00BB203D" w:rsidRDefault="007E056B" w:rsidP="004F40C3">
      <w:pPr>
        <w:numPr>
          <w:ilvl w:val="0"/>
          <w:numId w:val="2"/>
        </w:numPr>
        <w:spacing w:before="120"/>
        <w:jc w:val="both"/>
        <w:rPr>
          <w:rFonts w:cs="Verdana"/>
          <w:color w:val="000000"/>
          <w:szCs w:val="20"/>
        </w:rPr>
      </w:pPr>
      <w:r w:rsidRPr="00BB203D">
        <w:rPr>
          <w:rFonts w:cs="Verdana"/>
          <w:color w:val="000000"/>
          <w:szCs w:val="20"/>
        </w:rPr>
        <w:t>Autentyczność podpisu kwalifikowanego lub PFRON,</w:t>
      </w:r>
    </w:p>
    <w:p w14:paraId="5B2B48DC" w14:textId="77777777" w:rsidR="00104FBC" w:rsidRPr="00082758" w:rsidRDefault="007E056B" w:rsidP="004F40C3">
      <w:pPr>
        <w:numPr>
          <w:ilvl w:val="0"/>
          <w:numId w:val="2"/>
        </w:numPr>
        <w:spacing w:before="120"/>
        <w:jc w:val="both"/>
        <w:rPr>
          <w:rFonts w:ascii="Verdana" w:hAnsi="Verdana" w:cs="Verdana"/>
          <w:sz w:val="16"/>
          <w:szCs w:val="20"/>
        </w:rPr>
      </w:pPr>
      <w:r w:rsidRPr="00BB203D">
        <w:rPr>
          <w:rFonts w:cs="Arial"/>
        </w:rPr>
        <w:t xml:space="preserve">Czy istnieje już wniosek </w:t>
      </w:r>
      <w:proofErr w:type="spellStart"/>
      <w:r w:rsidRPr="00BB203D">
        <w:rPr>
          <w:rFonts w:cs="Arial"/>
        </w:rPr>
        <w:t>Wn</w:t>
      </w:r>
      <w:proofErr w:type="spellEnd"/>
      <w:r w:rsidRPr="00BB203D">
        <w:rPr>
          <w:rFonts w:cs="Arial"/>
        </w:rPr>
        <w:t>-D za dany okres sprawozdawczy,</w:t>
      </w:r>
    </w:p>
    <w:p w14:paraId="26970574" w14:textId="77777777" w:rsidR="007E056B" w:rsidRPr="00BB203D" w:rsidRDefault="007E056B" w:rsidP="00104FBC">
      <w:pPr>
        <w:numPr>
          <w:ilvl w:val="0"/>
          <w:numId w:val="2"/>
        </w:numPr>
        <w:spacing w:before="120"/>
        <w:jc w:val="both"/>
        <w:rPr>
          <w:rFonts w:cs="Verdana"/>
          <w:strike/>
          <w:szCs w:val="20"/>
        </w:rPr>
      </w:pPr>
      <w:r w:rsidRPr="00BB203D">
        <w:rPr>
          <w:rFonts w:cs="Verdana"/>
          <w:szCs w:val="20"/>
        </w:rPr>
        <w:t>Czy okres sprawozdawczy podany w dokumencie jest większy od grudnia 2008 r,</w:t>
      </w:r>
    </w:p>
    <w:p w14:paraId="0AB8EB57" w14:textId="77777777" w:rsidR="007E056B" w:rsidRPr="00BB203D" w:rsidRDefault="007E056B" w:rsidP="004F40C3">
      <w:pPr>
        <w:numPr>
          <w:ilvl w:val="0"/>
          <w:numId w:val="2"/>
        </w:numPr>
        <w:spacing w:before="120"/>
        <w:jc w:val="both"/>
        <w:rPr>
          <w:rFonts w:cs="Verdana"/>
          <w:color w:val="000000"/>
          <w:szCs w:val="20"/>
        </w:rPr>
      </w:pPr>
      <w:r w:rsidRPr="00BB203D">
        <w:rPr>
          <w:rFonts w:cs="Verdana"/>
          <w:szCs w:val="20"/>
        </w:rPr>
        <w:t xml:space="preserve">Czy nie upłynął </w:t>
      </w:r>
      <w:r w:rsidRPr="00BB203D">
        <w:rPr>
          <w:rFonts w:cs="Verdana"/>
          <w:color w:val="000000"/>
          <w:szCs w:val="20"/>
        </w:rPr>
        <w:t>termin złożenia wniosku za okres (miesiąc i rok) lub czy dla podanego okresu, dla którego upłynął termin złożenia, istnieje zezwolenie na składanie nowego wniosku po terminie,</w:t>
      </w:r>
    </w:p>
    <w:p w14:paraId="732924EC" w14:textId="77777777" w:rsidR="007E056B" w:rsidRPr="00BB203D" w:rsidRDefault="007E056B" w:rsidP="004F40C3">
      <w:pPr>
        <w:numPr>
          <w:ilvl w:val="0"/>
          <w:numId w:val="2"/>
        </w:numPr>
        <w:spacing w:before="120"/>
        <w:jc w:val="both"/>
        <w:rPr>
          <w:rFonts w:cs="Verdana"/>
          <w:color w:val="000000"/>
          <w:szCs w:val="20"/>
        </w:rPr>
      </w:pPr>
      <w:r w:rsidRPr="00BB203D">
        <w:rPr>
          <w:rFonts w:cs="Verdana"/>
          <w:color w:val="000000"/>
          <w:szCs w:val="20"/>
        </w:rPr>
        <w:t xml:space="preserve">Czy dane z sekcji </w:t>
      </w:r>
      <w:r w:rsidRPr="00BB203D">
        <w:rPr>
          <w:rFonts w:cs="Verdana"/>
          <w:b/>
          <w:color w:val="000000"/>
          <w:szCs w:val="20"/>
          <w:u w:val="single"/>
        </w:rPr>
        <w:t>B</w:t>
      </w:r>
      <w:r w:rsidR="00DE24FB" w:rsidRPr="00BB203D">
        <w:rPr>
          <w:rFonts w:cs="Verdana"/>
          <w:b/>
          <w:color w:val="000000"/>
          <w:szCs w:val="20"/>
          <w:u w:val="single"/>
        </w:rPr>
        <w:t>.</w:t>
      </w:r>
      <w:r w:rsidRPr="00BB203D">
        <w:rPr>
          <w:rFonts w:cs="Verdana"/>
          <w:b/>
          <w:color w:val="000000"/>
          <w:szCs w:val="20"/>
          <w:u w:val="single"/>
        </w:rPr>
        <w:t xml:space="preserve"> Dane ewidencyjne pracodawcy</w:t>
      </w:r>
      <w:r w:rsidRPr="00BB203D">
        <w:rPr>
          <w:rFonts w:cs="Verdana"/>
          <w:color w:val="000000"/>
          <w:szCs w:val="20"/>
        </w:rPr>
        <w:t xml:space="preserve"> są zgodne z Kartoteką PZON,</w:t>
      </w:r>
    </w:p>
    <w:p w14:paraId="0C7A540B" w14:textId="77777777" w:rsidR="007E056B" w:rsidRPr="00BB203D" w:rsidRDefault="007E056B" w:rsidP="004F40C3">
      <w:pPr>
        <w:numPr>
          <w:ilvl w:val="0"/>
          <w:numId w:val="2"/>
        </w:numPr>
        <w:spacing w:before="120"/>
        <w:jc w:val="both"/>
        <w:rPr>
          <w:rFonts w:cs="Verdana"/>
          <w:color w:val="000000"/>
          <w:szCs w:val="20"/>
        </w:rPr>
      </w:pPr>
      <w:r w:rsidRPr="00BB203D">
        <w:rPr>
          <w:rFonts w:cs="Verdana"/>
          <w:color w:val="000000"/>
          <w:szCs w:val="20"/>
        </w:rPr>
        <w:t xml:space="preserve">Czy Rodzaj Beneficjenta dla okresu z dokumentu </w:t>
      </w:r>
      <w:proofErr w:type="spellStart"/>
      <w:r w:rsidRPr="00BB203D">
        <w:rPr>
          <w:rFonts w:cs="Verdana"/>
          <w:color w:val="000000"/>
          <w:szCs w:val="20"/>
        </w:rPr>
        <w:t>Wn</w:t>
      </w:r>
      <w:proofErr w:type="spellEnd"/>
      <w:r w:rsidRPr="00BB203D">
        <w:rPr>
          <w:rFonts w:cs="Verdana"/>
          <w:color w:val="000000"/>
          <w:szCs w:val="20"/>
        </w:rPr>
        <w:t>-D jest różny od 'Rolnik'.</w:t>
      </w:r>
    </w:p>
    <w:p w14:paraId="4BF6E976" w14:textId="77777777" w:rsidR="007E056B" w:rsidRPr="00082758" w:rsidRDefault="007E056B" w:rsidP="004F40C3">
      <w:pPr>
        <w:jc w:val="both"/>
        <w:rPr>
          <w:rFonts w:ascii="Verdana" w:hAnsi="Verdana"/>
          <w:color w:val="000000"/>
        </w:rPr>
      </w:pPr>
    </w:p>
    <w:p w14:paraId="5A6727EF" w14:textId="77777777" w:rsidR="00B51F67" w:rsidRPr="00BB203D" w:rsidRDefault="007E056B" w:rsidP="004F40C3">
      <w:pPr>
        <w:spacing w:before="120"/>
        <w:jc w:val="both"/>
        <w:rPr>
          <w:rFonts w:cs="Verdana"/>
          <w:color w:val="000000"/>
          <w:szCs w:val="20"/>
        </w:rPr>
      </w:pPr>
      <w:r w:rsidRPr="00BB203D">
        <w:rPr>
          <w:rFonts w:cs="Verdana"/>
          <w:color w:val="000000"/>
          <w:szCs w:val="20"/>
        </w:rPr>
        <w:t xml:space="preserve">Niespełnienie jednego z warunków weryfikacji formalnej powinno spowodować przestawienie wniosku </w:t>
      </w:r>
      <w:proofErr w:type="spellStart"/>
      <w:r w:rsidRPr="00BB203D">
        <w:rPr>
          <w:rFonts w:cs="Verdana"/>
          <w:color w:val="000000"/>
          <w:szCs w:val="20"/>
        </w:rPr>
        <w:t>Wn</w:t>
      </w:r>
      <w:proofErr w:type="spellEnd"/>
      <w:r w:rsidRPr="00BB203D">
        <w:rPr>
          <w:rFonts w:cs="Verdana"/>
          <w:color w:val="000000"/>
          <w:szCs w:val="20"/>
        </w:rPr>
        <w:t>-D w stan 'odrzucony’. System powinien wygenerować korespondencję do Beneficjenta, w której poda przyczynę odrzucenia wniosku</w:t>
      </w:r>
      <w:r w:rsidR="00F01DA5" w:rsidRPr="00BB203D">
        <w:rPr>
          <w:rFonts w:cs="Verdana"/>
          <w:color w:val="000000"/>
          <w:szCs w:val="20"/>
        </w:rPr>
        <w:t xml:space="preserve"> </w:t>
      </w:r>
      <w:r w:rsidR="00F01DA5" w:rsidRPr="00082758">
        <w:rPr>
          <w:rFonts w:cs="Arial"/>
        </w:rPr>
        <w:t>(WDUD)</w:t>
      </w:r>
      <w:r w:rsidRPr="00BB203D">
        <w:rPr>
          <w:rFonts w:cs="Verdana"/>
          <w:color w:val="000000"/>
          <w:szCs w:val="20"/>
        </w:rPr>
        <w:t xml:space="preserve">. </w:t>
      </w:r>
    </w:p>
    <w:p w14:paraId="4273F462" w14:textId="77777777" w:rsidR="00B51F67" w:rsidRPr="00BB203D" w:rsidRDefault="00B51F67" w:rsidP="004F40C3">
      <w:pPr>
        <w:spacing w:before="120"/>
        <w:jc w:val="both"/>
        <w:rPr>
          <w:rFonts w:cs="Verdana"/>
          <w:color w:val="000000"/>
          <w:szCs w:val="20"/>
        </w:rPr>
      </w:pPr>
    </w:p>
    <w:p w14:paraId="75733767" w14:textId="77777777" w:rsidR="00B51F67" w:rsidRPr="00BB203D" w:rsidRDefault="00B51F67" w:rsidP="004F40C3">
      <w:pPr>
        <w:spacing w:before="120"/>
        <w:jc w:val="both"/>
        <w:rPr>
          <w:rFonts w:cs="Verdana"/>
          <w:color w:val="000000"/>
          <w:szCs w:val="20"/>
        </w:rPr>
      </w:pPr>
    </w:p>
    <w:p w14:paraId="60216885" w14:textId="77777777" w:rsidR="007E056B" w:rsidRPr="00BB203D" w:rsidRDefault="007E056B" w:rsidP="004F40C3">
      <w:pPr>
        <w:spacing w:before="120"/>
        <w:jc w:val="both"/>
        <w:rPr>
          <w:rFonts w:cs="Verdana"/>
          <w:b/>
          <w:color w:val="000000"/>
          <w:szCs w:val="20"/>
        </w:rPr>
      </w:pPr>
      <w:r w:rsidRPr="00BB203D">
        <w:rPr>
          <w:rFonts w:cs="Verdana"/>
          <w:b/>
          <w:color w:val="000000"/>
          <w:szCs w:val="20"/>
        </w:rPr>
        <w:t>Weryfikacja merytoryczna:</w:t>
      </w:r>
    </w:p>
    <w:p w14:paraId="7CB3AB20" w14:textId="77777777" w:rsidR="007E056B" w:rsidRPr="00BB203D" w:rsidRDefault="007E056B" w:rsidP="00DD6A58">
      <w:pPr>
        <w:numPr>
          <w:ilvl w:val="0"/>
          <w:numId w:val="22"/>
        </w:numPr>
        <w:spacing w:before="120"/>
        <w:ind w:left="284" w:hanging="284"/>
        <w:jc w:val="both"/>
        <w:rPr>
          <w:rFonts w:cs="Arial"/>
          <w:szCs w:val="20"/>
        </w:rPr>
      </w:pPr>
      <w:r w:rsidRPr="00BB203D">
        <w:rPr>
          <w:rFonts w:cs="Arial"/>
          <w:szCs w:val="20"/>
        </w:rPr>
        <w:t xml:space="preserve">Jeżeli nie wypełniono pozycji </w:t>
      </w:r>
      <w:r w:rsidRPr="00BB203D">
        <w:rPr>
          <w:rFonts w:cs="Arial"/>
          <w:b/>
          <w:szCs w:val="20"/>
        </w:rPr>
        <w:t xml:space="preserve">7. Forma prawna(2) </w:t>
      </w:r>
      <w:r w:rsidRPr="00BB203D">
        <w:rPr>
          <w:rFonts w:cs="Arial"/>
          <w:szCs w:val="20"/>
        </w:rPr>
        <w:t xml:space="preserve">i/lub </w:t>
      </w:r>
      <w:r w:rsidRPr="00BB203D">
        <w:rPr>
          <w:rFonts w:cs="Arial"/>
          <w:b/>
          <w:szCs w:val="20"/>
        </w:rPr>
        <w:t>8. Forma własności</w:t>
      </w:r>
      <w:r w:rsidRPr="00BB203D">
        <w:rPr>
          <w:rFonts w:cs="Arial"/>
          <w:szCs w:val="20"/>
        </w:rPr>
        <w:t xml:space="preserve"> na wniosku to czy istnieje w Kartotece PZON wypełniony kod szczególnej formy prawnej i/lub kod formy własności,</w:t>
      </w:r>
    </w:p>
    <w:p w14:paraId="13B8F1A6" w14:textId="77777777" w:rsidR="007E056B" w:rsidRPr="00BB203D" w:rsidRDefault="007E056B" w:rsidP="00DD6A58">
      <w:pPr>
        <w:numPr>
          <w:ilvl w:val="0"/>
          <w:numId w:val="22"/>
        </w:numPr>
        <w:spacing w:before="120"/>
        <w:ind w:left="284" w:hanging="284"/>
        <w:jc w:val="both"/>
        <w:rPr>
          <w:rFonts w:cs="Arial"/>
          <w:szCs w:val="20"/>
        </w:rPr>
      </w:pPr>
      <w:r w:rsidRPr="00BB203D">
        <w:rPr>
          <w:rFonts w:cs="Arial"/>
          <w:szCs w:val="20"/>
        </w:rPr>
        <w:t xml:space="preserve">Jeśli we wniosku nie wypełniono którejkolwiek z pozycji </w:t>
      </w:r>
      <w:r w:rsidRPr="00BB203D">
        <w:rPr>
          <w:rFonts w:cs="Arial"/>
          <w:b/>
          <w:szCs w:val="20"/>
        </w:rPr>
        <w:t>6-11</w:t>
      </w:r>
      <w:r w:rsidRPr="00BB203D">
        <w:rPr>
          <w:rFonts w:cs="Arial"/>
          <w:szCs w:val="20"/>
        </w:rPr>
        <w:t xml:space="preserve"> lub nie wypełniono żadnej z pozycji </w:t>
      </w:r>
      <w:r w:rsidRPr="00BB203D">
        <w:rPr>
          <w:rFonts w:cs="Arial"/>
          <w:b/>
          <w:szCs w:val="20"/>
        </w:rPr>
        <w:t xml:space="preserve">15-23 </w:t>
      </w:r>
      <w:r w:rsidRPr="00BB203D">
        <w:rPr>
          <w:rFonts w:cs="Arial"/>
          <w:szCs w:val="20"/>
        </w:rPr>
        <w:t xml:space="preserve">to czy w Systemie istnieje załącznik </w:t>
      </w:r>
      <w:proofErr w:type="spellStart"/>
      <w:r w:rsidRPr="00BB203D">
        <w:rPr>
          <w:rFonts w:cs="Arial"/>
          <w:szCs w:val="20"/>
        </w:rPr>
        <w:t>Wn</w:t>
      </w:r>
      <w:proofErr w:type="spellEnd"/>
      <w:r w:rsidRPr="00BB203D">
        <w:rPr>
          <w:rFonts w:cs="Arial"/>
          <w:szCs w:val="20"/>
        </w:rPr>
        <w:t xml:space="preserve">-D cz. II zgłoszeniowy w wersji 2 lub 3 lub wniosek </w:t>
      </w:r>
      <w:proofErr w:type="spellStart"/>
      <w:r w:rsidRPr="00BB203D">
        <w:rPr>
          <w:rFonts w:cs="Arial"/>
          <w:szCs w:val="20"/>
        </w:rPr>
        <w:t>Wn</w:t>
      </w:r>
      <w:proofErr w:type="spellEnd"/>
      <w:r w:rsidRPr="00BB203D">
        <w:rPr>
          <w:rFonts w:cs="Arial"/>
          <w:szCs w:val="20"/>
        </w:rPr>
        <w:t xml:space="preserve">-D w wersji 3, 4 lub 5 i w PZON wypełnione są pola </w:t>
      </w:r>
      <w:r w:rsidRPr="00BB203D">
        <w:rPr>
          <w:rFonts w:cs="Arial"/>
          <w:b/>
          <w:szCs w:val="20"/>
        </w:rPr>
        <w:t>nr rachunku bankowego i pola adresowe nr domu, miejscowość, kod pocztowy, poczta</w:t>
      </w:r>
      <w:r w:rsidRPr="00BB203D">
        <w:rPr>
          <w:rFonts w:cs="Arial"/>
          <w:szCs w:val="20"/>
        </w:rPr>
        <w:t>,</w:t>
      </w:r>
    </w:p>
    <w:p w14:paraId="391B2D12" w14:textId="77777777" w:rsidR="007E056B" w:rsidRPr="00BB203D" w:rsidRDefault="007E056B" w:rsidP="00DD6A58">
      <w:pPr>
        <w:numPr>
          <w:ilvl w:val="0"/>
          <w:numId w:val="22"/>
        </w:numPr>
        <w:spacing w:before="120"/>
        <w:ind w:left="284" w:hanging="284"/>
        <w:jc w:val="both"/>
        <w:rPr>
          <w:rFonts w:cs="Arial"/>
          <w:szCs w:val="20"/>
        </w:rPr>
      </w:pPr>
      <w:r w:rsidRPr="00BB203D">
        <w:rPr>
          <w:rFonts w:cs="Arial"/>
          <w:szCs w:val="20"/>
        </w:rPr>
        <w:lastRenderedPageBreak/>
        <w:t xml:space="preserve">Czy 4 pierwsze znaki w pozycji </w:t>
      </w:r>
      <w:r w:rsidRPr="00BB203D">
        <w:rPr>
          <w:rFonts w:cs="Arial"/>
          <w:b/>
          <w:szCs w:val="20"/>
        </w:rPr>
        <w:t>11</w:t>
      </w:r>
      <w:r w:rsidR="005740DA" w:rsidRPr="00BB203D">
        <w:rPr>
          <w:rFonts w:cs="Arial"/>
          <w:b/>
          <w:szCs w:val="20"/>
        </w:rPr>
        <w:t xml:space="preserve">. </w:t>
      </w:r>
      <w:r w:rsidRPr="00BB203D">
        <w:rPr>
          <w:rFonts w:cs="Arial"/>
          <w:b/>
          <w:szCs w:val="20"/>
        </w:rPr>
        <w:t>PKD</w:t>
      </w:r>
      <w:r w:rsidRPr="00BB203D">
        <w:rPr>
          <w:rFonts w:cs="Arial"/>
          <w:szCs w:val="20"/>
        </w:rPr>
        <w:t xml:space="preserve"> znajdują się w słowniku, a jeżeli na wniosku </w:t>
      </w:r>
      <w:proofErr w:type="spellStart"/>
      <w:r w:rsidRPr="00BB203D">
        <w:rPr>
          <w:rFonts w:cs="Arial"/>
          <w:szCs w:val="20"/>
        </w:rPr>
        <w:t>Wn</w:t>
      </w:r>
      <w:proofErr w:type="spellEnd"/>
      <w:r w:rsidRPr="00BB203D">
        <w:rPr>
          <w:rFonts w:cs="Arial"/>
          <w:szCs w:val="20"/>
        </w:rPr>
        <w:t xml:space="preserve">-D nie wypełniono pozycji </w:t>
      </w:r>
      <w:r w:rsidRPr="00BB203D">
        <w:rPr>
          <w:rFonts w:cs="Arial"/>
          <w:b/>
          <w:szCs w:val="20"/>
        </w:rPr>
        <w:t>11</w:t>
      </w:r>
      <w:r w:rsidR="005740DA" w:rsidRPr="00BB203D">
        <w:rPr>
          <w:rFonts w:cs="Arial"/>
          <w:b/>
          <w:szCs w:val="20"/>
        </w:rPr>
        <w:t>.</w:t>
      </w:r>
      <w:r w:rsidRPr="00BB203D">
        <w:rPr>
          <w:rFonts w:cs="Arial"/>
          <w:b/>
          <w:szCs w:val="20"/>
        </w:rPr>
        <w:t xml:space="preserve"> PKD</w:t>
      </w:r>
      <w:r w:rsidRPr="00BB203D">
        <w:rPr>
          <w:rFonts w:cs="Arial"/>
          <w:szCs w:val="20"/>
        </w:rPr>
        <w:t xml:space="preserve"> to czy kod zapisany w Kartotece PZON jest zgodny ze słownikiem PKD2007,</w:t>
      </w:r>
    </w:p>
    <w:p w14:paraId="629CD51E" w14:textId="77777777" w:rsidR="007E056B" w:rsidRPr="00BB203D" w:rsidRDefault="007E056B" w:rsidP="00DD6A58">
      <w:pPr>
        <w:numPr>
          <w:ilvl w:val="0"/>
          <w:numId w:val="22"/>
        </w:numPr>
        <w:spacing w:before="120"/>
        <w:ind w:left="284" w:hanging="284"/>
        <w:jc w:val="both"/>
        <w:rPr>
          <w:rFonts w:cs="Arial"/>
          <w:szCs w:val="20"/>
        </w:rPr>
      </w:pPr>
      <w:r w:rsidRPr="00BB203D">
        <w:rPr>
          <w:rFonts w:cs="Arial"/>
          <w:szCs w:val="20"/>
        </w:rPr>
        <w:t xml:space="preserve">Czy podana wartość w pozycji </w:t>
      </w:r>
      <w:r w:rsidRPr="00BB203D">
        <w:rPr>
          <w:rFonts w:cs="Arial"/>
          <w:b/>
          <w:szCs w:val="20"/>
        </w:rPr>
        <w:t>10</w:t>
      </w:r>
      <w:r w:rsidR="005740DA" w:rsidRPr="00BB203D">
        <w:rPr>
          <w:rFonts w:cs="Arial"/>
          <w:b/>
          <w:szCs w:val="20"/>
        </w:rPr>
        <w:t xml:space="preserve">. </w:t>
      </w:r>
      <w:r w:rsidRPr="00BB203D">
        <w:rPr>
          <w:rFonts w:cs="Arial"/>
          <w:b/>
          <w:szCs w:val="20"/>
        </w:rPr>
        <w:t>Identyfikator adresu</w:t>
      </w:r>
      <w:r w:rsidR="005740DA" w:rsidRPr="00BB203D">
        <w:rPr>
          <w:rFonts w:cs="Arial"/>
          <w:b/>
          <w:szCs w:val="20"/>
        </w:rPr>
        <w:t xml:space="preserve"> </w:t>
      </w:r>
      <w:r w:rsidRPr="00BB203D">
        <w:rPr>
          <w:rFonts w:cs="Arial"/>
          <w:szCs w:val="20"/>
        </w:rPr>
        <w:t>znajduje się w słowniku jednostek terytorialnych kraju,</w:t>
      </w:r>
    </w:p>
    <w:p w14:paraId="35A8C7FA" w14:textId="31587426" w:rsidR="007E056B" w:rsidRDefault="007E056B" w:rsidP="00DD6A58">
      <w:pPr>
        <w:numPr>
          <w:ilvl w:val="0"/>
          <w:numId w:val="22"/>
        </w:numPr>
        <w:spacing w:before="120"/>
        <w:ind w:left="284" w:hanging="284"/>
        <w:jc w:val="both"/>
        <w:rPr>
          <w:rFonts w:cs="Arial"/>
          <w:szCs w:val="20"/>
        </w:rPr>
      </w:pPr>
      <w:r w:rsidRPr="00BB203D">
        <w:rPr>
          <w:rFonts w:cs="Arial"/>
          <w:szCs w:val="20"/>
        </w:rPr>
        <w:t xml:space="preserve">Czy podana wartość w pozycji </w:t>
      </w:r>
      <w:r w:rsidRPr="00BB203D">
        <w:rPr>
          <w:rFonts w:cs="Arial"/>
          <w:b/>
          <w:szCs w:val="20"/>
        </w:rPr>
        <w:t>6</w:t>
      </w:r>
      <w:r w:rsidR="00294BA0" w:rsidRPr="00BB203D">
        <w:rPr>
          <w:rFonts w:cs="Arial"/>
          <w:b/>
          <w:szCs w:val="20"/>
        </w:rPr>
        <w:t xml:space="preserve">. </w:t>
      </w:r>
      <w:r w:rsidRPr="00BB203D">
        <w:rPr>
          <w:rFonts w:cs="Arial"/>
          <w:b/>
          <w:szCs w:val="20"/>
        </w:rPr>
        <w:t>Forma prawna(1)</w:t>
      </w:r>
      <w:r w:rsidRPr="00BB203D">
        <w:rPr>
          <w:rFonts w:cs="Arial"/>
          <w:szCs w:val="20"/>
        </w:rPr>
        <w:t xml:space="preserve"> znajduje się w słowniku ‘Forma prawna(1)’,</w:t>
      </w:r>
    </w:p>
    <w:p w14:paraId="70FEE203" w14:textId="77777777" w:rsidR="003A3BFC" w:rsidRPr="00EF55AE" w:rsidRDefault="003A3BFC" w:rsidP="00DD6A58">
      <w:pPr>
        <w:numPr>
          <w:ilvl w:val="0"/>
          <w:numId w:val="22"/>
        </w:numPr>
        <w:spacing w:before="120"/>
        <w:ind w:left="284" w:hanging="284"/>
        <w:jc w:val="both"/>
        <w:rPr>
          <w:rFonts w:asciiTheme="minorHAnsi" w:hAnsiTheme="minorHAnsi" w:cstheme="minorHAnsi"/>
          <w:szCs w:val="22"/>
        </w:rPr>
      </w:pPr>
      <w:r w:rsidRPr="00EF55AE">
        <w:rPr>
          <w:rFonts w:asciiTheme="minorHAnsi" w:hAnsiTheme="minorHAnsi" w:cstheme="minorHAnsi"/>
          <w:szCs w:val="22"/>
        </w:rPr>
        <w:t xml:space="preserve">Czy podana wartość w pozycji </w:t>
      </w:r>
      <w:r w:rsidRPr="00EF55AE">
        <w:rPr>
          <w:rFonts w:asciiTheme="minorHAnsi" w:hAnsiTheme="minorHAnsi" w:cstheme="minorHAnsi"/>
          <w:b/>
          <w:szCs w:val="22"/>
        </w:rPr>
        <w:t>7. Forma prawna(2)</w:t>
      </w:r>
      <w:r w:rsidRPr="00EF55AE">
        <w:rPr>
          <w:rFonts w:asciiTheme="minorHAnsi" w:hAnsiTheme="minorHAnsi" w:cstheme="minorHAnsi"/>
          <w:szCs w:val="22"/>
        </w:rPr>
        <w:t xml:space="preserve"> znajduje się w słowniku 'Szczególna forma prawna’,</w:t>
      </w:r>
    </w:p>
    <w:p w14:paraId="296CA2AF" w14:textId="1F5AA970" w:rsidR="003A3BFC" w:rsidRPr="00EF55AE" w:rsidRDefault="003A3BFC" w:rsidP="00DD6A58">
      <w:pPr>
        <w:numPr>
          <w:ilvl w:val="0"/>
          <w:numId w:val="22"/>
        </w:numPr>
        <w:spacing w:before="120"/>
        <w:ind w:left="284" w:hanging="284"/>
        <w:jc w:val="both"/>
        <w:rPr>
          <w:rFonts w:asciiTheme="minorHAnsi" w:hAnsiTheme="minorHAnsi" w:cstheme="minorHAnsi"/>
          <w:sz w:val="20"/>
          <w:szCs w:val="20"/>
        </w:rPr>
      </w:pPr>
      <w:r w:rsidRPr="00EF55AE">
        <w:rPr>
          <w:rFonts w:asciiTheme="minorHAnsi" w:hAnsiTheme="minorHAnsi" w:cstheme="minorHAnsi"/>
          <w:szCs w:val="22"/>
        </w:rPr>
        <w:t xml:space="preserve">Czy podana wartość w pozycji </w:t>
      </w:r>
      <w:r w:rsidRPr="00EF55AE">
        <w:rPr>
          <w:rFonts w:asciiTheme="minorHAnsi" w:hAnsiTheme="minorHAnsi" w:cstheme="minorHAnsi"/>
          <w:b/>
          <w:szCs w:val="22"/>
        </w:rPr>
        <w:t>8. Forma własności</w:t>
      </w:r>
      <w:r w:rsidRPr="00EF55AE">
        <w:rPr>
          <w:rFonts w:asciiTheme="minorHAnsi" w:hAnsiTheme="minorHAnsi" w:cstheme="minorHAnsi"/>
          <w:szCs w:val="22"/>
        </w:rPr>
        <w:t xml:space="preserve"> znajduje się w słowniku ‘Forma własności’,</w:t>
      </w:r>
    </w:p>
    <w:p w14:paraId="270C80C3" w14:textId="77777777" w:rsidR="007E056B" w:rsidRPr="00BB203D" w:rsidRDefault="007E056B" w:rsidP="00DD6A58">
      <w:pPr>
        <w:numPr>
          <w:ilvl w:val="0"/>
          <w:numId w:val="22"/>
        </w:numPr>
        <w:spacing w:before="120"/>
        <w:ind w:left="284" w:hanging="284"/>
        <w:jc w:val="both"/>
        <w:rPr>
          <w:rFonts w:cs="Arial"/>
          <w:szCs w:val="20"/>
        </w:rPr>
      </w:pPr>
      <w:r w:rsidRPr="00BB203D">
        <w:rPr>
          <w:rFonts w:cs="Arial"/>
          <w:szCs w:val="20"/>
        </w:rPr>
        <w:t xml:space="preserve">Czy podana wartość w pozycji </w:t>
      </w:r>
      <w:r w:rsidRPr="00BB203D">
        <w:rPr>
          <w:rFonts w:cs="Arial"/>
          <w:b/>
          <w:szCs w:val="20"/>
        </w:rPr>
        <w:t>9</w:t>
      </w:r>
      <w:r w:rsidR="00294BA0" w:rsidRPr="00BB203D">
        <w:rPr>
          <w:rFonts w:cs="Arial"/>
          <w:b/>
          <w:szCs w:val="20"/>
        </w:rPr>
        <w:t xml:space="preserve">. </w:t>
      </w:r>
      <w:r w:rsidRPr="00BB203D">
        <w:rPr>
          <w:rFonts w:cs="Arial"/>
          <w:b/>
          <w:szCs w:val="20"/>
        </w:rPr>
        <w:t>Wielkość</w:t>
      </w:r>
      <w:r w:rsidRPr="00BB203D">
        <w:rPr>
          <w:rFonts w:cs="Arial"/>
          <w:szCs w:val="20"/>
        </w:rPr>
        <w:t xml:space="preserve"> znajduje się w słowniku ‘Wielkość pracodawcy’,</w:t>
      </w:r>
    </w:p>
    <w:p w14:paraId="25B4827F" w14:textId="77777777" w:rsidR="007E056B" w:rsidRPr="00BB203D" w:rsidRDefault="007E056B" w:rsidP="00DD6A58">
      <w:pPr>
        <w:numPr>
          <w:ilvl w:val="0"/>
          <w:numId w:val="22"/>
        </w:numPr>
        <w:spacing w:before="120"/>
        <w:ind w:left="284" w:hanging="284"/>
        <w:jc w:val="both"/>
        <w:rPr>
          <w:rFonts w:cs="Arial"/>
          <w:szCs w:val="20"/>
        </w:rPr>
      </w:pPr>
      <w:r w:rsidRPr="00BB203D">
        <w:rPr>
          <w:rFonts w:cs="Arial"/>
          <w:szCs w:val="20"/>
        </w:rPr>
        <w:t xml:space="preserve">Jeżeli nie jest wypełniona pozycja </w:t>
      </w:r>
      <w:r w:rsidRPr="00BB203D">
        <w:rPr>
          <w:rFonts w:cs="Arial"/>
          <w:b/>
          <w:szCs w:val="20"/>
        </w:rPr>
        <w:t>15</w:t>
      </w:r>
      <w:r w:rsidR="00294BA0" w:rsidRPr="00BB203D">
        <w:rPr>
          <w:rFonts w:cs="Arial"/>
          <w:b/>
          <w:szCs w:val="20"/>
        </w:rPr>
        <w:t>.</w:t>
      </w:r>
      <w:r w:rsidRPr="00BB203D">
        <w:rPr>
          <w:rFonts w:cs="Arial"/>
          <w:b/>
          <w:szCs w:val="20"/>
        </w:rPr>
        <w:t xml:space="preserve"> Rachunek bankowy…</w:t>
      </w:r>
      <w:r w:rsidRPr="00BB203D">
        <w:rPr>
          <w:rFonts w:cs="Arial"/>
          <w:szCs w:val="20"/>
        </w:rPr>
        <w:t xml:space="preserve"> to czy w kartotece PZON pole </w:t>
      </w:r>
      <w:r w:rsidRPr="00BB203D">
        <w:rPr>
          <w:rFonts w:cs="Arial"/>
          <w:b/>
          <w:szCs w:val="20"/>
        </w:rPr>
        <w:t>rachunek bankowy</w:t>
      </w:r>
      <w:r w:rsidRPr="00BB203D">
        <w:rPr>
          <w:rFonts w:cs="Arial"/>
          <w:szCs w:val="20"/>
        </w:rPr>
        <w:t xml:space="preserve"> jest wypełnione</w:t>
      </w:r>
      <w:r w:rsidR="00257D03" w:rsidRPr="00BB203D">
        <w:rPr>
          <w:rFonts w:cs="Arial"/>
          <w:szCs w:val="20"/>
        </w:rPr>
        <w:t>,</w:t>
      </w:r>
    </w:p>
    <w:p w14:paraId="18FF0AD2" w14:textId="77777777" w:rsidR="007E056B" w:rsidRPr="00BB203D" w:rsidRDefault="007E056B" w:rsidP="00DD6A58">
      <w:pPr>
        <w:numPr>
          <w:ilvl w:val="0"/>
          <w:numId w:val="22"/>
        </w:numPr>
        <w:spacing w:before="120"/>
        <w:ind w:left="284" w:hanging="284"/>
        <w:jc w:val="both"/>
        <w:rPr>
          <w:rFonts w:cs="Arial"/>
          <w:szCs w:val="20"/>
        </w:rPr>
      </w:pPr>
      <w:r w:rsidRPr="00BB203D">
        <w:rPr>
          <w:rFonts w:cs="Arial"/>
          <w:szCs w:val="20"/>
        </w:rPr>
        <w:t xml:space="preserve">Czy jeżeli w pozycji </w:t>
      </w:r>
      <w:r w:rsidRPr="00BB203D">
        <w:rPr>
          <w:rFonts w:cs="Arial"/>
          <w:b/>
          <w:szCs w:val="20"/>
        </w:rPr>
        <w:t>35</w:t>
      </w:r>
      <w:r w:rsidRPr="00BB203D">
        <w:rPr>
          <w:rFonts w:cs="Arial"/>
          <w:szCs w:val="20"/>
        </w:rPr>
        <w:t xml:space="preserve"> zaznaczono wybór 2 ‘Zakład aktywności zawodowej’ i/lub </w:t>
      </w:r>
      <w:r w:rsidRPr="00BB203D">
        <w:rPr>
          <w:rFonts w:cs="Arial"/>
          <w:b/>
          <w:szCs w:val="20"/>
        </w:rPr>
        <w:t>3</w:t>
      </w:r>
      <w:r w:rsidRPr="00BB203D">
        <w:rPr>
          <w:rFonts w:cs="Arial"/>
          <w:szCs w:val="20"/>
        </w:rPr>
        <w:t xml:space="preserve"> ‘Inny pracodawca’, to czy w załącznikach INF-D-P wersja 8 wypełniono w sekcji </w:t>
      </w:r>
      <w:r w:rsidRPr="00BB203D">
        <w:rPr>
          <w:rFonts w:cs="Arial"/>
          <w:b/>
          <w:szCs w:val="20"/>
          <w:u w:val="single"/>
        </w:rPr>
        <w:t>C</w:t>
      </w:r>
      <w:r w:rsidRPr="00BB203D">
        <w:rPr>
          <w:rFonts w:cs="Arial"/>
          <w:szCs w:val="20"/>
        </w:rPr>
        <w:t xml:space="preserve"> tylko pozycje od </w:t>
      </w:r>
      <w:r w:rsidRPr="00BB203D">
        <w:rPr>
          <w:rFonts w:cs="Arial"/>
          <w:b/>
          <w:szCs w:val="20"/>
        </w:rPr>
        <w:t xml:space="preserve">33 </w:t>
      </w:r>
      <w:r w:rsidRPr="00BB203D">
        <w:rPr>
          <w:rFonts w:cs="Arial"/>
          <w:szCs w:val="20"/>
        </w:rPr>
        <w:t>do</w:t>
      </w:r>
      <w:r w:rsidRPr="00BB203D">
        <w:rPr>
          <w:rFonts w:cs="Arial"/>
          <w:b/>
          <w:szCs w:val="20"/>
        </w:rPr>
        <w:t xml:space="preserve"> 44</w:t>
      </w:r>
      <w:r w:rsidRPr="00BB203D">
        <w:rPr>
          <w:rFonts w:cs="Arial"/>
          <w:szCs w:val="20"/>
        </w:rPr>
        <w:t>,</w:t>
      </w:r>
    </w:p>
    <w:p w14:paraId="0B4ED51C" w14:textId="77777777" w:rsidR="007E056B" w:rsidRPr="00BB203D" w:rsidRDefault="007E056B" w:rsidP="00DD6A58">
      <w:pPr>
        <w:numPr>
          <w:ilvl w:val="0"/>
          <w:numId w:val="22"/>
        </w:numPr>
        <w:spacing w:before="120"/>
        <w:ind w:left="284" w:hanging="284"/>
        <w:jc w:val="both"/>
        <w:rPr>
          <w:rFonts w:cs="Arial"/>
          <w:szCs w:val="20"/>
        </w:rPr>
      </w:pPr>
      <w:r w:rsidRPr="00BB203D">
        <w:rPr>
          <w:rFonts w:cs="Arial"/>
          <w:szCs w:val="20"/>
        </w:rPr>
        <w:t xml:space="preserve">Czy jeżeli w pozycji </w:t>
      </w:r>
      <w:r w:rsidRPr="00BB203D">
        <w:rPr>
          <w:rFonts w:cs="Arial"/>
          <w:b/>
          <w:szCs w:val="20"/>
        </w:rPr>
        <w:t>35</w:t>
      </w:r>
      <w:r w:rsidRPr="00BB203D">
        <w:rPr>
          <w:rFonts w:cs="Arial"/>
          <w:szCs w:val="20"/>
        </w:rPr>
        <w:t xml:space="preserve"> zaznaczono tylko wybór 1 ‘Zakład pracy chronionej’, to czy w załącznikach INF-D-P wersja 8 wypełniono w sekcji </w:t>
      </w:r>
      <w:r w:rsidRPr="00BB203D">
        <w:rPr>
          <w:rFonts w:cs="Arial"/>
          <w:b/>
          <w:szCs w:val="20"/>
          <w:u w:val="single"/>
        </w:rPr>
        <w:t>C</w:t>
      </w:r>
      <w:r w:rsidRPr="00BB203D">
        <w:rPr>
          <w:rFonts w:cs="Arial"/>
          <w:szCs w:val="20"/>
        </w:rPr>
        <w:t xml:space="preserve"> tylko pozycje od </w:t>
      </w:r>
      <w:r w:rsidRPr="00BB203D">
        <w:rPr>
          <w:rFonts w:cs="Arial"/>
          <w:b/>
          <w:szCs w:val="20"/>
        </w:rPr>
        <w:t xml:space="preserve">21 </w:t>
      </w:r>
      <w:r w:rsidRPr="00BB203D">
        <w:rPr>
          <w:rFonts w:cs="Arial"/>
          <w:szCs w:val="20"/>
        </w:rPr>
        <w:t>do</w:t>
      </w:r>
      <w:r w:rsidRPr="00BB203D">
        <w:rPr>
          <w:rFonts w:cs="Arial"/>
          <w:b/>
          <w:szCs w:val="20"/>
        </w:rPr>
        <w:t xml:space="preserve"> 32</w:t>
      </w:r>
      <w:r w:rsidRPr="00BB203D">
        <w:rPr>
          <w:rFonts w:cs="Arial"/>
          <w:szCs w:val="20"/>
        </w:rPr>
        <w:t>,</w:t>
      </w:r>
    </w:p>
    <w:p w14:paraId="6A525D33" w14:textId="77777777" w:rsidR="007E056B" w:rsidRPr="00BB203D" w:rsidRDefault="007E056B" w:rsidP="00DD6A58">
      <w:pPr>
        <w:numPr>
          <w:ilvl w:val="0"/>
          <w:numId w:val="22"/>
        </w:numPr>
        <w:spacing w:before="120"/>
        <w:ind w:left="284" w:hanging="284"/>
        <w:jc w:val="both"/>
        <w:rPr>
          <w:rFonts w:cs="Arial"/>
          <w:szCs w:val="20"/>
        </w:rPr>
      </w:pPr>
      <w:r w:rsidRPr="00BB203D">
        <w:rPr>
          <w:rFonts w:cs="Arial"/>
          <w:szCs w:val="20"/>
        </w:rPr>
        <w:t xml:space="preserve">Czy dla beneficjenta, który określił swoją wielkość kodem ‘4 – nie będący przedsiębiorcą’ w paczce nie ma załączników INF-D-P, w których beneficjent określił, że dla tego pracownika pomoc stanowi pomoc publiczną (poz. </w:t>
      </w:r>
      <w:r w:rsidRPr="00BB203D">
        <w:rPr>
          <w:rFonts w:cs="Arial"/>
          <w:b/>
          <w:szCs w:val="20"/>
        </w:rPr>
        <w:t>46.1</w:t>
      </w:r>
      <w:r w:rsidRPr="00BB203D">
        <w:rPr>
          <w:rFonts w:cs="Arial"/>
          <w:szCs w:val="20"/>
        </w:rPr>
        <w:t xml:space="preserve"> z INF-D-P).</w:t>
      </w:r>
    </w:p>
    <w:p w14:paraId="74CE590C" w14:textId="77777777" w:rsidR="007E056B" w:rsidRPr="00BB203D" w:rsidRDefault="007E056B" w:rsidP="004F40C3">
      <w:pPr>
        <w:spacing w:before="120"/>
        <w:jc w:val="both"/>
        <w:rPr>
          <w:rFonts w:cs="Verdana"/>
          <w:color w:val="000000"/>
          <w:szCs w:val="20"/>
        </w:rPr>
      </w:pPr>
    </w:p>
    <w:p w14:paraId="2B3B144D" w14:textId="77777777" w:rsidR="007E056B" w:rsidRPr="00BB203D" w:rsidRDefault="007E056B" w:rsidP="004F40C3">
      <w:pPr>
        <w:spacing w:before="120"/>
        <w:jc w:val="both"/>
        <w:rPr>
          <w:rFonts w:cs="Verdana"/>
          <w:color w:val="000000"/>
          <w:szCs w:val="20"/>
        </w:rPr>
      </w:pPr>
      <w:r w:rsidRPr="00BB203D">
        <w:rPr>
          <w:rFonts w:cs="Verdana"/>
          <w:color w:val="000000"/>
          <w:szCs w:val="20"/>
        </w:rPr>
        <w:t>Po wykonaniu weryfikacji formalnej i merytorycznej wniosku i załączników INF-D-P w wersji 8 System wykonuje dodatkowe weryfikacje:</w:t>
      </w:r>
    </w:p>
    <w:p w14:paraId="14869A07" w14:textId="266351F6" w:rsidR="007E056B" w:rsidRPr="00BB203D" w:rsidRDefault="007E056B" w:rsidP="00DD6A58">
      <w:pPr>
        <w:pStyle w:val="NormalnyWeb"/>
        <w:numPr>
          <w:ilvl w:val="0"/>
          <w:numId w:val="23"/>
        </w:numPr>
        <w:spacing w:before="120" w:beforeAutospacing="0" w:after="0" w:afterAutospacing="0"/>
        <w:ind w:left="284" w:hanging="284"/>
        <w:jc w:val="both"/>
        <w:rPr>
          <w:rFonts w:ascii="Calibri" w:hAnsi="Calibri" w:cs="Arial"/>
          <w:szCs w:val="20"/>
        </w:rPr>
      </w:pPr>
      <w:r w:rsidRPr="00BB203D">
        <w:rPr>
          <w:rFonts w:ascii="Calibri" w:hAnsi="Calibri" w:cs="Arial"/>
          <w:szCs w:val="20"/>
        </w:rPr>
        <w:t xml:space="preserve">W </w:t>
      </w:r>
      <w:r w:rsidR="005B27D1" w:rsidRPr="00BB203D">
        <w:rPr>
          <w:rFonts w:ascii="Calibri" w:hAnsi="Calibri" w:cs="Arial"/>
          <w:szCs w:val="20"/>
        </w:rPr>
        <w:t>przypadku,</w:t>
      </w:r>
      <w:r w:rsidRPr="00BB203D">
        <w:rPr>
          <w:rFonts w:ascii="Calibri" w:hAnsi="Calibri" w:cs="Arial"/>
          <w:szCs w:val="20"/>
        </w:rPr>
        <w:t xml:space="preserve"> gdy pozycja </w:t>
      </w:r>
      <w:r w:rsidRPr="00BB203D">
        <w:rPr>
          <w:rFonts w:ascii="Calibri" w:hAnsi="Calibri" w:cs="Arial"/>
          <w:b/>
          <w:szCs w:val="20"/>
        </w:rPr>
        <w:t>55</w:t>
      </w:r>
      <w:r w:rsidR="00294BA0" w:rsidRPr="00BB203D">
        <w:rPr>
          <w:rFonts w:ascii="Calibri" w:hAnsi="Calibri" w:cs="Arial"/>
          <w:b/>
          <w:szCs w:val="20"/>
        </w:rPr>
        <w:t>.</w:t>
      </w:r>
      <w:r w:rsidRPr="00BB203D">
        <w:rPr>
          <w:rFonts w:ascii="Calibri" w:hAnsi="Calibri" w:cs="Arial"/>
          <w:b/>
          <w:szCs w:val="20"/>
        </w:rPr>
        <w:t xml:space="preserve"> Do Wypłaty</w:t>
      </w:r>
      <w:r w:rsidRPr="00BB203D">
        <w:rPr>
          <w:rFonts w:ascii="Calibri" w:hAnsi="Calibri" w:cs="Arial"/>
          <w:szCs w:val="20"/>
        </w:rPr>
        <w:t xml:space="preserve"> &gt;0 i </w:t>
      </w:r>
      <w:r w:rsidRPr="00BB203D">
        <w:rPr>
          <w:rFonts w:ascii="Calibri" w:hAnsi="Calibri" w:cs="Arial"/>
          <w:b/>
          <w:szCs w:val="20"/>
        </w:rPr>
        <w:t>numer PESEL</w:t>
      </w:r>
      <w:r w:rsidRPr="00BB203D">
        <w:rPr>
          <w:rFonts w:ascii="Calibri" w:hAnsi="Calibri" w:cs="Arial"/>
          <w:szCs w:val="20"/>
        </w:rPr>
        <w:t xml:space="preserve"> znajduje się w zbiorze zablokowanych numerów PESEL i data zablokowania jest wcześniejsza niż ostatni dzień okresu sprawozdawczego, za który składany jest wniosek </w:t>
      </w:r>
      <w:proofErr w:type="spellStart"/>
      <w:r w:rsidRPr="00BB203D">
        <w:rPr>
          <w:rFonts w:ascii="Calibri" w:hAnsi="Calibri" w:cs="Arial"/>
          <w:szCs w:val="20"/>
        </w:rPr>
        <w:t>Wn</w:t>
      </w:r>
      <w:proofErr w:type="spellEnd"/>
      <w:r w:rsidRPr="00BB203D">
        <w:rPr>
          <w:rFonts w:ascii="Calibri" w:hAnsi="Calibri" w:cs="Arial"/>
          <w:szCs w:val="20"/>
        </w:rPr>
        <w:t>-D to:</w:t>
      </w:r>
    </w:p>
    <w:p w14:paraId="0ACFC009" w14:textId="77777777" w:rsidR="007E056B" w:rsidRPr="00BB203D" w:rsidRDefault="007E056B" w:rsidP="00DD6A58">
      <w:pPr>
        <w:pStyle w:val="NormalnyWeb"/>
        <w:numPr>
          <w:ilvl w:val="1"/>
          <w:numId w:val="23"/>
        </w:numPr>
        <w:spacing w:before="120" w:beforeAutospacing="0" w:after="0" w:afterAutospacing="0"/>
        <w:ind w:left="709"/>
        <w:jc w:val="both"/>
        <w:rPr>
          <w:rFonts w:ascii="Calibri" w:hAnsi="Calibri" w:cs="Arial"/>
          <w:szCs w:val="20"/>
        </w:rPr>
      </w:pPr>
      <w:r w:rsidRPr="00BB203D">
        <w:rPr>
          <w:rFonts w:ascii="Calibri" w:hAnsi="Calibri" w:cs="Arial"/>
          <w:szCs w:val="20"/>
        </w:rPr>
        <w:t xml:space="preserve">jeżeli przyczyną zablokowania numeru PESEL jest "zgon MSW" kod 51 oraz suma pozycji od </w:t>
      </w:r>
      <w:r w:rsidRPr="00BB203D">
        <w:rPr>
          <w:rFonts w:ascii="Calibri" w:hAnsi="Calibri" w:cs="Arial"/>
          <w:b/>
          <w:szCs w:val="20"/>
        </w:rPr>
        <w:t xml:space="preserve">21 </w:t>
      </w:r>
      <w:r w:rsidRPr="00BB203D">
        <w:rPr>
          <w:rFonts w:ascii="Calibri" w:hAnsi="Calibri" w:cs="Arial"/>
          <w:szCs w:val="20"/>
        </w:rPr>
        <w:t>do</w:t>
      </w:r>
      <w:r w:rsidRPr="00BB203D">
        <w:rPr>
          <w:rFonts w:ascii="Calibri" w:hAnsi="Calibri" w:cs="Arial"/>
          <w:b/>
          <w:szCs w:val="20"/>
        </w:rPr>
        <w:t xml:space="preserve"> 26 </w:t>
      </w:r>
      <w:r w:rsidRPr="00BB203D">
        <w:rPr>
          <w:rFonts w:ascii="Calibri" w:hAnsi="Calibri" w:cs="Arial"/>
          <w:szCs w:val="20"/>
        </w:rPr>
        <w:t>i od</w:t>
      </w:r>
      <w:r w:rsidRPr="00BB203D">
        <w:rPr>
          <w:rFonts w:ascii="Calibri" w:hAnsi="Calibri" w:cs="Arial"/>
          <w:b/>
          <w:szCs w:val="20"/>
        </w:rPr>
        <w:t xml:space="preserve"> 33 </w:t>
      </w:r>
      <w:r w:rsidRPr="00BB203D">
        <w:rPr>
          <w:rFonts w:ascii="Calibri" w:hAnsi="Calibri" w:cs="Arial"/>
          <w:szCs w:val="20"/>
        </w:rPr>
        <w:t>do</w:t>
      </w:r>
      <w:r w:rsidRPr="00BB203D">
        <w:rPr>
          <w:rFonts w:ascii="Calibri" w:hAnsi="Calibri" w:cs="Arial"/>
          <w:b/>
          <w:szCs w:val="20"/>
        </w:rPr>
        <w:t xml:space="preserve"> 38</w:t>
      </w:r>
      <w:r w:rsidRPr="00BB203D">
        <w:rPr>
          <w:rFonts w:ascii="Calibri" w:hAnsi="Calibri" w:cs="Arial"/>
          <w:szCs w:val="20"/>
        </w:rPr>
        <w:t xml:space="preserve"> jest większa od ilorazu liczby dni życia w okresie sprawozdawczym do liczby dni okresu sprawozdawczego,</w:t>
      </w:r>
    </w:p>
    <w:p w14:paraId="5F06C34E" w14:textId="77777777" w:rsidR="007E056B" w:rsidRPr="00BB203D" w:rsidRDefault="007E056B" w:rsidP="00DD6A58">
      <w:pPr>
        <w:pStyle w:val="NormalnyWeb"/>
        <w:numPr>
          <w:ilvl w:val="1"/>
          <w:numId w:val="23"/>
        </w:numPr>
        <w:spacing w:before="120" w:beforeAutospacing="0" w:after="0" w:afterAutospacing="0"/>
        <w:ind w:left="709"/>
        <w:jc w:val="both"/>
        <w:rPr>
          <w:rFonts w:ascii="Calibri" w:hAnsi="Calibri" w:cs="Arial"/>
          <w:szCs w:val="20"/>
        </w:rPr>
      </w:pPr>
      <w:r w:rsidRPr="00BB203D">
        <w:rPr>
          <w:rFonts w:ascii="Calibri" w:hAnsi="Calibri" w:cs="Arial"/>
          <w:szCs w:val="20"/>
        </w:rPr>
        <w:t xml:space="preserve">jeżeli przyczyna blokowania jest różna od kodu 51 oraz okres sprawozdawczy jest nie wcześniejszy niż marzec 2011 oraz dowolna z pozycji </w:t>
      </w:r>
      <w:r w:rsidRPr="00BB203D">
        <w:rPr>
          <w:rFonts w:ascii="Calibri" w:hAnsi="Calibri" w:cs="Arial"/>
          <w:b/>
          <w:szCs w:val="20"/>
        </w:rPr>
        <w:t>22, 23, 25, 26, 34, 35, 37, 38</w:t>
      </w:r>
      <w:r w:rsidRPr="00BB203D">
        <w:rPr>
          <w:rFonts w:ascii="Calibri" w:hAnsi="Calibri" w:cs="Arial"/>
          <w:szCs w:val="20"/>
        </w:rPr>
        <w:t xml:space="preserve"> (stopień niepełnosprawności umiarkowany lub lekki) jest większa od zera i stosunek sumy pozycji od </w:t>
      </w:r>
      <w:r w:rsidRPr="00BB203D">
        <w:rPr>
          <w:rFonts w:ascii="Calibri" w:hAnsi="Calibri" w:cs="Arial"/>
          <w:b/>
          <w:szCs w:val="20"/>
        </w:rPr>
        <w:t xml:space="preserve">27 </w:t>
      </w:r>
      <w:r w:rsidRPr="00BB203D">
        <w:rPr>
          <w:rFonts w:ascii="Calibri" w:hAnsi="Calibri" w:cs="Arial"/>
          <w:szCs w:val="20"/>
        </w:rPr>
        <w:t>do</w:t>
      </w:r>
      <w:r w:rsidRPr="00BB203D">
        <w:rPr>
          <w:rFonts w:ascii="Calibri" w:hAnsi="Calibri" w:cs="Arial"/>
          <w:b/>
          <w:szCs w:val="20"/>
        </w:rPr>
        <w:t xml:space="preserve"> 32 </w:t>
      </w:r>
      <w:r w:rsidRPr="00BB203D">
        <w:rPr>
          <w:rFonts w:ascii="Calibri" w:hAnsi="Calibri" w:cs="Arial"/>
          <w:szCs w:val="20"/>
        </w:rPr>
        <w:t>i od</w:t>
      </w:r>
      <w:r w:rsidRPr="00BB203D">
        <w:rPr>
          <w:rFonts w:ascii="Calibri" w:hAnsi="Calibri" w:cs="Arial"/>
          <w:b/>
          <w:szCs w:val="20"/>
        </w:rPr>
        <w:t xml:space="preserve"> 39 </w:t>
      </w:r>
      <w:r w:rsidRPr="00BB203D">
        <w:rPr>
          <w:rFonts w:ascii="Calibri" w:hAnsi="Calibri" w:cs="Arial"/>
          <w:szCs w:val="20"/>
        </w:rPr>
        <w:t xml:space="preserve">do </w:t>
      </w:r>
      <w:r w:rsidRPr="00BB203D">
        <w:rPr>
          <w:rFonts w:ascii="Calibri" w:hAnsi="Calibri" w:cs="Arial"/>
          <w:b/>
          <w:szCs w:val="20"/>
        </w:rPr>
        <w:t>44</w:t>
      </w:r>
      <w:r w:rsidRPr="00BB203D">
        <w:rPr>
          <w:rFonts w:ascii="Calibri" w:hAnsi="Calibri" w:cs="Arial"/>
          <w:szCs w:val="20"/>
        </w:rPr>
        <w:t xml:space="preserve"> do sumy pozycji od </w:t>
      </w:r>
      <w:r w:rsidRPr="00BB203D">
        <w:rPr>
          <w:rFonts w:ascii="Calibri" w:hAnsi="Calibri" w:cs="Arial"/>
          <w:b/>
          <w:szCs w:val="20"/>
        </w:rPr>
        <w:t xml:space="preserve">21 </w:t>
      </w:r>
      <w:r w:rsidRPr="00BB203D">
        <w:rPr>
          <w:rFonts w:ascii="Calibri" w:hAnsi="Calibri" w:cs="Arial"/>
          <w:szCs w:val="20"/>
        </w:rPr>
        <w:t>do</w:t>
      </w:r>
      <w:r w:rsidRPr="00BB203D">
        <w:rPr>
          <w:rFonts w:ascii="Calibri" w:hAnsi="Calibri" w:cs="Arial"/>
          <w:b/>
          <w:szCs w:val="20"/>
        </w:rPr>
        <w:t xml:space="preserve"> 26 </w:t>
      </w:r>
      <w:r w:rsidRPr="00BB203D">
        <w:rPr>
          <w:rFonts w:ascii="Calibri" w:hAnsi="Calibri" w:cs="Arial"/>
          <w:szCs w:val="20"/>
        </w:rPr>
        <w:t>i od</w:t>
      </w:r>
      <w:r w:rsidRPr="00BB203D">
        <w:rPr>
          <w:rFonts w:ascii="Calibri" w:hAnsi="Calibri" w:cs="Arial"/>
          <w:b/>
          <w:szCs w:val="20"/>
        </w:rPr>
        <w:t xml:space="preserve"> 33 </w:t>
      </w:r>
      <w:r w:rsidRPr="00BB203D">
        <w:rPr>
          <w:rFonts w:ascii="Calibri" w:hAnsi="Calibri" w:cs="Arial"/>
          <w:szCs w:val="20"/>
        </w:rPr>
        <w:t>do</w:t>
      </w:r>
      <w:r w:rsidRPr="00BB203D">
        <w:rPr>
          <w:rFonts w:ascii="Calibri" w:hAnsi="Calibri" w:cs="Arial"/>
          <w:b/>
          <w:szCs w:val="20"/>
        </w:rPr>
        <w:t xml:space="preserve"> 38</w:t>
      </w:r>
      <w:r w:rsidRPr="00BB203D">
        <w:rPr>
          <w:rFonts w:ascii="Calibri" w:hAnsi="Calibri" w:cs="Arial"/>
          <w:szCs w:val="20"/>
        </w:rPr>
        <w:t xml:space="preserve"> jest mniejszy niż stosunek liczby dni w okresie sprawozdawczym z posiadaniem prawa do emerytury wynikająca z daty blokowania w zbiorze blokowanych numerów PESEL do liczby dni okresu sprawozdawczego.</w:t>
      </w:r>
    </w:p>
    <w:p w14:paraId="217F5D5B" w14:textId="77777777" w:rsidR="007E056B" w:rsidRPr="00BB203D" w:rsidRDefault="007E056B" w:rsidP="004F40C3">
      <w:pPr>
        <w:spacing w:before="120"/>
        <w:jc w:val="both"/>
        <w:rPr>
          <w:rFonts w:cs="Verdana"/>
          <w:color w:val="000000"/>
          <w:szCs w:val="20"/>
        </w:rPr>
      </w:pPr>
    </w:p>
    <w:p w14:paraId="2E2D339E" w14:textId="1DF9FCA6" w:rsidR="007E056B" w:rsidRPr="00BB203D" w:rsidRDefault="007E056B" w:rsidP="004F40C3">
      <w:pPr>
        <w:spacing w:before="120"/>
        <w:jc w:val="both"/>
        <w:rPr>
          <w:rFonts w:cs="Verdana"/>
          <w:color w:val="000000"/>
          <w:szCs w:val="20"/>
        </w:rPr>
      </w:pPr>
      <w:r w:rsidRPr="00BB203D">
        <w:rPr>
          <w:rFonts w:cs="Verdana"/>
          <w:color w:val="000000"/>
          <w:szCs w:val="20"/>
        </w:rPr>
        <w:t>Dla formularza 'Informacji przedstawianych przez podmiot...’ - INF-</w:t>
      </w:r>
      <w:proofErr w:type="spellStart"/>
      <w:r w:rsidRPr="00BB203D">
        <w:rPr>
          <w:rFonts w:cs="Verdana"/>
          <w:color w:val="000000"/>
          <w:szCs w:val="20"/>
        </w:rPr>
        <w:t>oPP</w:t>
      </w:r>
      <w:proofErr w:type="spellEnd"/>
      <w:r w:rsidR="00910F10">
        <w:rPr>
          <w:rFonts w:cs="Verdana"/>
          <w:color w:val="000000"/>
          <w:szCs w:val="20"/>
        </w:rPr>
        <w:t xml:space="preserve"> w wersji 4 (dla okresu sprawozdawczego od 01-2009 do 12-2014 włącznie)</w:t>
      </w:r>
    </w:p>
    <w:p w14:paraId="1721F9C9" w14:textId="77777777" w:rsidR="007E056B" w:rsidRPr="00BB203D" w:rsidRDefault="007E056B" w:rsidP="00DD6A58">
      <w:pPr>
        <w:numPr>
          <w:ilvl w:val="0"/>
          <w:numId w:val="21"/>
        </w:numPr>
        <w:spacing w:before="120" w:after="100" w:afterAutospacing="1"/>
        <w:ind w:left="284" w:hanging="284"/>
        <w:jc w:val="both"/>
        <w:rPr>
          <w:rFonts w:cs="Arial"/>
          <w:szCs w:val="20"/>
        </w:rPr>
      </w:pPr>
      <w:r w:rsidRPr="00BB203D">
        <w:rPr>
          <w:rFonts w:cs="Arial"/>
          <w:szCs w:val="20"/>
        </w:rPr>
        <w:t xml:space="preserve">Jeżeli dołączono cz. </w:t>
      </w:r>
      <w:r w:rsidRPr="00BB203D">
        <w:rPr>
          <w:rFonts w:cs="Arial"/>
          <w:b/>
          <w:szCs w:val="20"/>
          <w:u w:val="single"/>
        </w:rPr>
        <w:t>E</w:t>
      </w:r>
      <w:r w:rsidRPr="00BB203D">
        <w:rPr>
          <w:rFonts w:cs="Arial"/>
          <w:szCs w:val="20"/>
        </w:rPr>
        <w:t xml:space="preserve"> 'Informacji...’ należy wykonać następujące sprawdzenia kolejnych wierszy tabeli biorąc pod uwagę okresy sprawozdawcze z roku podanego na wniosku </w:t>
      </w:r>
      <w:proofErr w:type="spellStart"/>
      <w:r w:rsidRPr="00BB203D">
        <w:rPr>
          <w:rFonts w:cs="Arial"/>
          <w:szCs w:val="20"/>
        </w:rPr>
        <w:t>Wn</w:t>
      </w:r>
      <w:proofErr w:type="spellEnd"/>
      <w:r w:rsidRPr="00BB203D">
        <w:rPr>
          <w:rFonts w:cs="Arial"/>
          <w:szCs w:val="20"/>
        </w:rPr>
        <w:t>-D.</w:t>
      </w:r>
    </w:p>
    <w:p w14:paraId="0D784F24" w14:textId="77777777" w:rsidR="007E056B" w:rsidRPr="00BB203D" w:rsidRDefault="007E056B" w:rsidP="00DD6A58">
      <w:pPr>
        <w:numPr>
          <w:ilvl w:val="1"/>
          <w:numId w:val="21"/>
        </w:numPr>
        <w:spacing w:before="120" w:after="100" w:afterAutospacing="1"/>
        <w:ind w:left="709"/>
        <w:jc w:val="both"/>
        <w:rPr>
          <w:rFonts w:cs="Arial"/>
          <w:szCs w:val="20"/>
        </w:rPr>
      </w:pPr>
      <w:r w:rsidRPr="00BB203D">
        <w:rPr>
          <w:rFonts w:cs="Arial"/>
          <w:szCs w:val="20"/>
        </w:rPr>
        <w:t>czy ‘Dzień udzielenia pomocy publicznej’ nie jest mniejszy od 01.01.2009 i nie jest większy od dnia nadania wniosku,</w:t>
      </w:r>
    </w:p>
    <w:p w14:paraId="5B80D79E" w14:textId="30BB19E0" w:rsidR="007E056B" w:rsidRPr="00BB203D" w:rsidRDefault="007E056B" w:rsidP="00DD6A58">
      <w:pPr>
        <w:numPr>
          <w:ilvl w:val="1"/>
          <w:numId w:val="21"/>
        </w:numPr>
        <w:spacing w:before="120" w:after="100" w:afterAutospacing="1"/>
        <w:ind w:left="709"/>
        <w:jc w:val="both"/>
        <w:rPr>
          <w:rFonts w:cs="Arial"/>
          <w:b/>
          <w:bCs/>
          <w:color w:val="008000"/>
          <w:szCs w:val="20"/>
        </w:rPr>
      </w:pPr>
      <w:r w:rsidRPr="00BB203D">
        <w:rPr>
          <w:rFonts w:cs="Arial"/>
          <w:szCs w:val="20"/>
        </w:rPr>
        <w:t xml:space="preserve">czy w kolumnie ‘Wartość otrzymanej pomocy publicznej’ wartość pozycji </w:t>
      </w:r>
      <w:r w:rsidRPr="00BB203D">
        <w:rPr>
          <w:rFonts w:cs="Arial"/>
          <w:b/>
          <w:szCs w:val="20"/>
        </w:rPr>
        <w:t>Nominalna</w:t>
      </w:r>
      <w:r w:rsidRPr="00BB203D">
        <w:rPr>
          <w:rFonts w:cs="Arial"/>
          <w:szCs w:val="20"/>
        </w:rPr>
        <w:t xml:space="preserve"> nie </w:t>
      </w:r>
      <w:r w:rsidR="00B848EB">
        <w:rPr>
          <w:color w:val="000000"/>
        </w:rPr>
        <w:t>jest różna od wartości z pozycji 'Brutto' dla pomocy uzyskanej z SODIR,</w:t>
      </w:r>
    </w:p>
    <w:p w14:paraId="78DCA36F" w14:textId="77777777" w:rsidR="007E056B" w:rsidRPr="00BB203D" w:rsidRDefault="007E056B" w:rsidP="00DD6A58">
      <w:pPr>
        <w:numPr>
          <w:ilvl w:val="1"/>
          <w:numId w:val="21"/>
        </w:numPr>
        <w:spacing w:before="120" w:after="100" w:afterAutospacing="1"/>
        <w:ind w:left="709"/>
        <w:jc w:val="both"/>
        <w:rPr>
          <w:rFonts w:cs="Arial"/>
          <w:szCs w:val="20"/>
        </w:rPr>
      </w:pPr>
      <w:r w:rsidRPr="00BB203D">
        <w:rPr>
          <w:rFonts w:cs="Arial"/>
          <w:szCs w:val="20"/>
        </w:rPr>
        <w:lastRenderedPageBreak/>
        <w:t xml:space="preserve">czy kwoty pomocy podane w tabeli jako pomoc uzyskana poprzez SODIR w danym okresie sprawozdawczym z pozycji </w:t>
      </w:r>
      <w:r w:rsidRPr="00BB203D">
        <w:rPr>
          <w:rFonts w:cs="Arial"/>
          <w:b/>
          <w:szCs w:val="20"/>
        </w:rPr>
        <w:t>Brutto</w:t>
      </w:r>
      <w:r w:rsidRPr="00BB203D">
        <w:rPr>
          <w:rFonts w:cs="Arial"/>
          <w:szCs w:val="20"/>
        </w:rPr>
        <w:t xml:space="preserve"> nie są mniejsze od pomocy zarejestrowanej dla tego okresu w SODIR,</w:t>
      </w:r>
    </w:p>
    <w:p w14:paraId="4376CDC3" w14:textId="77777777" w:rsidR="007E056B" w:rsidRPr="00BB203D" w:rsidRDefault="007E056B" w:rsidP="00DD6A58">
      <w:pPr>
        <w:numPr>
          <w:ilvl w:val="1"/>
          <w:numId w:val="21"/>
        </w:numPr>
        <w:spacing w:before="120" w:after="100" w:afterAutospacing="1"/>
        <w:ind w:left="709"/>
        <w:jc w:val="both"/>
        <w:rPr>
          <w:rFonts w:cs="Arial"/>
          <w:szCs w:val="20"/>
        </w:rPr>
      </w:pPr>
      <w:r w:rsidRPr="00BB203D">
        <w:rPr>
          <w:rFonts w:cs="Arial"/>
          <w:szCs w:val="20"/>
        </w:rPr>
        <w:t>dla beneficjenta o kodzie wielkości różnym od 4 jeśli nie dołączone zostało oświadczenie o nieotrzymaniu pomocy to czy dla wszystkich okresów sprawozdawczych, dla których w SODIR zarejestrowano kwoty dofinansowania większe od '0,00' podano w tabeli kwoty tej pomocy,</w:t>
      </w:r>
    </w:p>
    <w:p w14:paraId="3FC0962B" w14:textId="77777777" w:rsidR="007E056B" w:rsidRPr="00BB203D" w:rsidRDefault="007E056B" w:rsidP="00DD6A58">
      <w:pPr>
        <w:numPr>
          <w:ilvl w:val="1"/>
          <w:numId w:val="21"/>
        </w:numPr>
        <w:spacing w:before="120" w:after="100" w:afterAutospacing="1"/>
        <w:ind w:left="709"/>
        <w:jc w:val="both"/>
        <w:rPr>
          <w:rFonts w:cs="Arial"/>
          <w:szCs w:val="20"/>
        </w:rPr>
      </w:pPr>
      <w:r w:rsidRPr="00BB203D">
        <w:rPr>
          <w:rFonts w:cs="Arial"/>
          <w:szCs w:val="20"/>
        </w:rPr>
        <w:t>czy w tabeli zarejestrowano tylko jedną pozycję dla okresu sprawozdawczego, dla którego uzyskano pomoc z SODIR,</w:t>
      </w:r>
      <w:bookmarkStart w:id="94" w:name="_GoBack"/>
      <w:bookmarkEnd w:id="94"/>
    </w:p>
    <w:p w14:paraId="5A4DD1C7" w14:textId="77777777" w:rsidR="007E056B" w:rsidRPr="00BB203D" w:rsidRDefault="007E056B" w:rsidP="00DD6A58">
      <w:pPr>
        <w:numPr>
          <w:ilvl w:val="0"/>
          <w:numId w:val="21"/>
        </w:numPr>
        <w:spacing w:before="120" w:after="100" w:afterAutospacing="1"/>
        <w:ind w:left="284" w:hanging="284"/>
        <w:jc w:val="both"/>
        <w:rPr>
          <w:rFonts w:cs="Arial"/>
          <w:szCs w:val="20"/>
        </w:rPr>
      </w:pPr>
      <w:r w:rsidRPr="00BB203D">
        <w:rPr>
          <w:rFonts w:cs="Arial"/>
          <w:szCs w:val="20"/>
        </w:rPr>
        <w:t>Czy jeżeli wielkość Beneficjenta nie jest oznaczona kodem '4 - nie będący przedsiębiorcą' i w INF-</w:t>
      </w:r>
      <w:proofErr w:type="spellStart"/>
      <w:r w:rsidRPr="00BB203D">
        <w:rPr>
          <w:rFonts w:cs="Arial"/>
          <w:szCs w:val="20"/>
        </w:rPr>
        <w:t>oPP</w:t>
      </w:r>
      <w:proofErr w:type="spellEnd"/>
      <w:r w:rsidRPr="00BB203D">
        <w:rPr>
          <w:rFonts w:cs="Arial"/>
          <w:szCs w:val="20"/>
        </w:rPr>
        <w:t xml:space="preserve"> wersja 4 została dołączona część </w:t>
      </w:r>
      <w:r w:rsidRPr="00BB203D">
        <w:rPr>
          <w:rFonts w:cs="Arial"/>
          <w:b/>
          <w:szCs w:val="20"/>
          <w:u w:val="single"/>
        </w:rPr>
        <w:t>Oświadczenie o nie otrzymaniu pomocy publicznej</w:t>
      </w:r>
      <w:r w:rsidRPr="00BB203D">
        <w:rPr>
          <w:rFonts w:cs="Arial"/>
          <w:szCs w:val="20"/>
        </w:rPr>
        <w:t xml:space="preserve"> - to czy dla okresów z roku sprawozdawczego z wniosku kwota z SODIR jest równa '0,00',</w:t>
      </w:r>
    </w:p>
    <w:p w14:paraId="7675972E" w14:textId="77777777" w:rsidR="007E056B" w:rsidRPr="00BB203D" w:rsidRDefault="007E056B" w:rsidP="00DD6A58">
      <w:pPr>
        <w:numPr>
          <w:ilvl w:val="0"/>
          <w:numId w:val="21"/>
        </w:numPr>
        <w:spacing w:before="120" w:after="100" w:afterAutospacing="1"/>
        <w:ind w:left="284" w:hanging="284"/>
        <w:jc w:val="both"/>
        <w:rPr>
          <w:rFonts w:cs="Arial"/>
          <w:szCs w:val="20"/>
        </w:rPr>
      </w:pPr>
      <w:r w:rsidRPr="00BB203D">
        <w:rPr>
          <w:rFonts w:cs="Arial"/>
          <w:szCs w:val="20"/>
        </w:rPr>
        <w:t>Czy jeżeli wielkość Beneficjenta nie jest oznaczona kodem '4 - nie będący przedsiębiorcą' i w INF-</w:t>
      </w:r>
      <w:proofErr w:type="spellStart"/>
      <w:r w:rsidRPr="00BB203D">
        <w:rPr>
          <w:rFonts w:cs="Arial"/>
          <w:szCs w:val="20"/>
        </w:rPr>
        <w:t>oPP</w:t>
      </w:r>
      <w:proofErr w:type="spellEnd"/>
      <w:r w:rsidRPr="00BB203D">
        <w:rPr>
          <w:rFonts w:cs="Arial"/>
          <w:szCs w:val="20"/>
        </w:rPr>
        <w:t xml:space="preserve"> wersja 4 została dołączona część </w:t>
      </w:r>
      <w:r w:rsidRPr="00BB203D">
        <w:rPr>
          <w:rFonts w:cs="Arial"/>
          <w:b/>
          <w:szCs w:val="20"/>
          <w:u w:val="single"/>
        </w:rPr>
        <w:t>E</w:t>
      </w:r>
      <w:r w:rsidR="001F1D5D" w:rsidRPr="00BB203D">
        <w:rPr>
          <w:rFonts w:cs="Arial"/>
          <w:b/>
          <w:szCs w:val="20"/>
          <w:u w:val="single"/>
        </w:rPr>
        <w:t>.</w:t>
      </w:r>
      <w:r w:rsidRPr="00BB203D">
        <w:rPr>
          <w:rFonts w:cs="Arial"/>
          <w:szCs w:val="20"/>
        </w:rPr>
        <w:t xml:space="preserve"> - to czy wypełniono chociaż jeden wiersz o otrzymanej pomocy publicznej.</w:t>
      </w:r>
    </w:p>
    <w:p w14:paraId="3E13CB91" w14:textId="77777777" w:rsidR="003F285F" w:rsidRPr="009C5D30" w:rsidRDefault="003F285F" w:rsidP="003F285F">
      <w:pPr>
        <w:spacing w:before="120"/>
        <w:jc w:val="both"/>
        <w:rPr>
          <w:rFonts w:cs="Verdana"/>
          <w:szCs w:val="20"/>
        </w:rPr>
      </w:pPr>
      <w:r w:rsidRPr="009C5D30">
        <w:rPr>
          <w:rFonts w:cs="Verdana"/>
          <w:szCs w:val="20"/>
        </w:rPr>
        <w:t>Dla formularza 'Informacji przedstawianych przez podmiot...’ - INF-</w:t>
      </w:r>
      <w:proofErr w:type="spellStart"/>
      <w:r w:rsidRPr="009C5D30">
        <w:rPr>
          <w:rFonts w:cs="Verdana"/>
          <w:szCs w:val="20"/>
        </w:rPr>
        <w:t>oPP</w:t>
      </w:r>
      <w:proofErr w:type="spellEnd"/>
      <w:r w:rsidRPr="009C5D30">
        <w:rPr>
          <w:rFonts w:cs="Verdana"/>
          <w:szCs w:val="20"/>
        </w:rPr>
        <w:t xml:space="preserve"> w wersji 5 (dla okresu sprawozdawczego od 01-2015)</w:t>
      </w:r>
    </w:p>
    <w:p w14:paraId="187545A8" w14:textId="77777777" w:rsidR="003F285F" w:rsidRPr="009C5D30" w:rsidRDefault="003F285F" w:rsidP="003F285F">
      <w:pPr>
        <w:numPr>
          <w:ilvl w:val="0"/>
          <w:numId w:val="21"/>
        </w:numPr>
        <w:spacing w:before="120" w:after="100" w:afterAutospacing="1"/>
        <w:ind w:left="284" w:hanging="284"/>
        <w:jc w:val="both"/>
        <w:rPr>
          <w:rFonts w:cs="Arial"/>
          <w:szCs w:val="20"/>
        </w:rPr>
      </w:pPr>
      <w:r w:rsidRPr="009C5D30">
        <w:rPr>
          <w:rFonts w:cs="Arial"/>
          <w:szCs w:val="20"/>
        </w:rPr>
        <w:t>W części E dotyczącej otrzymanej pomocy należy wykonać następujące sprawdzenia:</w:t>
      </w:r>
    </w:p>
    <w:p w14:paraId="65FDF88C" w14:textId="77777777" w:rsidR="003F285F" w:rsidRPr="009C5D30" w:rsidRDefault="003F285F" w:rsidP="003F285F">
      <w:pPr>
        <w:numPr>
          <w:ilvl w:val="1"/>
          <w:numId w:val="21"/>
        </w:numPr>
        <w:spacing w:before="120" w:after="100" w:afterAutospacing="1"/>
        <w:ind w:left="709"/>
        <w:jc w:val="both"/>
        <w:rPr>
          <w:rFonts w:cs="Arial"/>
          <w:szCs w:val="20"/>
        </w:rPr>
      </w:pPr>
      <w:r w:rsidRPr="009C5D30">
        <w:t>czy w tabeli został wypełniony przynajmniej jeden rekord</w:t>
      </w:r>
      <w:r w:rsidRPr="00EA4C58">
        <w:t>, gdy</w:t>
      </w:r>
      <w:r w:rsidRPr="0025521E">
        <w:t xml:space="preserve"> zaznaczono</w:t>
      </w:r>
      <w:r w:rsidRPr="009C5D30">
        <w:t xml:space="preserve"> odpowiedź ‘tak’ w punkcie 3,</w:t>
      </w:r>
    </w:p>
    <w:p w14:paraId="5B350DBE" w14:textId="77777777" w:rsidR="003F285F" w:rsidRPr="009C5D30" w:rsidRDefault="003F285F" w:rsidP="003F285F">
      <w:pPr>
        <w:numPr>
          <w:ilvl w:val="1"/>
          <w:numId w:val="21"/>
        </w:numPr>
        <w:spacing w:before="120" w:after="100" w:afterAutospacing="1"/>
        <w:ind w:left="709"/>
        <w:jc w:val="both"/>
        <w:rPr>
          <w:rFonts w:cs="Arial"/>
          <w:szCs w:val="20"/>
        </w:rPr>
      </w:pPr>
      <w:r w:rsidRPr="009C5D30">
        <w:t>czy jeśli nie został wypełniony żaden rekord, to czy w pozycji 3 zaznaczono odpowiedź ‘nie’,</w:t>
      </w:r>
    </w:p>
    <w:p w14:paraId="1D5D07AB" w14:textId="77777777" w:rsidR="003F285F" w:rsidRPr="009C5D30" w:rsidRDefault="003F285F" w:rsidP="003F285F">
      <w:pPr>
        <w:pStyle w:val="Akapitzlist"/>
        <w:numPr>
          <w:ilvl w:val="1"/>
          <w:numId w:val="21"/>
        </w:numPr>
        <w:autoSpaceDE w:val="0"/>
        <w:autoSpaceDN w:val="0"/>
        <w:adjustRightInd w:val="0"/>
        <w:spacing w:before="360" w:line="360" w:lineRule="auto"/>
        <w:ind w:left="709" w:hanging="373"/>
        <w:jc w:val="both"/>
        <w:rPr>
          <w:rFonts w:cs="Arial"/>
          <w:lang w:eastAsia="en-US"/>
        </w:rPr>
      </w:pPr>
      <w:r w:rsidRPr="009C5D30">
        <w:rPr>
          <w:rFonts w:cs="Arial"/>
          <w:lang w:eastAsia="en-US"/>
        </w:rPr>
        <w:t xml:space="preserve">czy w tabeli został wypełniony przynajmniej jeden rekord jeżeli na przynajmniej jednym załączniku INF-D-P za okres sprawozdawczy z wniosku WN-D pozycja 49 została wypełniona wartością większą od zera (do weryfikacji wypełnienia pozycji INF-D-P należy uwzględnić wszystkie INF-D-P dołączone do wniosku WN-D), </w:t>
      </w:r>
    </w:p>
    <w:p w14:paraId="14FBF634" w14:textId="77777777" w:rsidR="003F285F" w:rsidRPr="009C5D30" w:rsidRDefault="003F285F" w:rsidP="003F285F">
      <w:pPr>
        <w:numPr>
          <w:ilvl w:val="1"/>
          <w:numId w:val="21"/>
        </w:numPr>
        <w:spacing w:before="120" w:after="100" w:afterAutospacing="1"/>
        <w:ind w:left="709"/>
        <w:jc w:val="both"/>
        <w:rPr>
          <w:rFonts w:cs="Arial"/>
          <w:szCs w:val="20"/>
        </w:rPr>
      </w:pPr>
      <w:r w:rsidRPr="009C5D30">
        <w:rPr>
          <w:rFonts w:cs="Arial"/>
          <w:szCs w:val="20"/>
        </w:rPr>
        <w:t>czy pole ‘Dzień udzielenia pomocy publicznej’ jest wypełnione, a podana data nie jest mniejsza od 01.01.2009 i nie jest większa od dnia nadania wniosku,</w:t>
      </w:r>
    </w:p>
    <w:p w14:paraId="2120DC85" w14:textId="77777777" w:rsidR="003F285F" w:rsidRPr="009C5D30" w:rsidRDefault="003F285F" w:rsidP="003F285F">
      <w:pPr>
        <w:numPr>
          <w:ilvl w:val="1"/>
          <w:numId w:val="21"/>
        </w:numPr>
        <w:spacing w:before="120" w:after="100" w:afterAutospacing="1"/>
        <w:ind w:left="709"/>
        <w:jc w:val="both"/>
        <w:rPr>
          <w:rFonts w:cs="Arial"/>
          <w:szCs w:val="20"/>
        </w:rPr>
      </w:pPr>
      <w:r w:rsidRPr="009C5D30">
        <w:t>czy wszystkie kolumny rekordu zostały wypełnione,</w:t>
      </w:r>
    </w:p>
    <w:p w14:paraId="04B89391" w14:textId="77777777" w:rsidR="003F285F" w:rsidRPr="009C5D30" w:rsidRDefault="003F285F" w:rsidP="003F285F">
      <w:pPr>
        <w:numPr>
          <w:ilvl w:val="1"/>
          <w:numId w:val="21"/>
        </w:numPr>
        <w:spacing w:before="120" w:after="100" w:afterAutospacing="1"/>
        <w:ind w:left="709"/>
        <w:jc w:val="both"/>
        <w:rPr>
          <w:rFonts w:cs="Arial"/>
          <w:szCs w:val="20"/>
        </w:rPr>
      </w:pPr>
      <w:r w:rsidRPr="009C5D30">
        <w:t>czy pozycja ‘Przeznaczenie pomocy’ jest wypełniona lub wypełniona wartością zgodną ze słownikiem ‘Przeznaczenie pomocy’,</w:t>
      </w:r>
    </w:p>
    <w:p w14:paraId="3F7C32A3" w14:textId="77777777" w:rsidR="003F285F" w:rsidRDefault="003F285F" w:rsidP="00EA4C58">
      <w:pPr>
        <w:numPr>
          <w:ilvl w:val="1"/>
          <w:numId w:val="21"/>
        </w:numPr>
        <w:spacing w:before="120" w:after="100" w:afterAutospacing="1"/>
        <w:ind w:left="709"/>
        <w:jc w:val="both"/>
        <w:rPr>
          <w:rFonts w:cs="Arial"/>
          <w:szCs w:val="20"/>
        </w:rPr>
      </w:pPr>
      <w:r w:rsidRPr="009C5D30">
        <w:t>czy pozycja ‘Forma pomocy’ jest wypełniona lub wypełniona wartością zgodną ze słownikiem ‘Forma pomocy’,</w:t>
      </w:r>
    </w:p>
    <w:p w14:paraId="1835C263" w14:textId="0E82802F" w:rsidR="007E056B" w:rsidRPr="00EA4C58" w:rsidRDefault="003F285F" w:rsidP="00EA4C58">
      <w:pPr>
        <w:numPr>
          <w:ilvl w:val="1"/>
          <w:numId w:val="21"/>
        </w:numPr>
        <w:spacing w:before="120" w:after="100" w:afterAutospacing="1"/>
        <w:ind w:left="709"/>
        <w:jc w:val="both"/>
        <w:rPr>
          <w:rFonts w:cs="Arial"/>
          <w:szCs w:val="20"/>
        </w:rPr>
      </w:pPr>
      <w:r w:rsidRPr="009C5D30">
        <w:t>czy pozycja 6 została wypełniona zerem lub wartością większą od zera.</w:t>
      </w:r>
    </w:p>
    <w:p w14:paraId="3DD7DE9C" w14:textId="77777777" w:rsidR="00370E78" w:rsidRPr="00BB203D" w:rsidRDefault="00370E78" w:rsidP="004F40C3">
      <w:pPr>
        <w:spacing w:before="120"/>
        <w:jc w:val="both"/>
        <w:rPr>
          <w:rFonts w:cs="Verdana"/>
          <w:color w:val="000000"/>
          <w:szCs w:val="20"/>
        </w:rPr>
      </w:pPr>
    </w:p>
    <w:p w14:paraId="616F2169" w14:textId="77777777" w:rsidR="007E056B" w:rsidRPr="00BB203D" w:rsidRDefault="007E056B" w:rsidP="004F40C3">
      <w:pPr>
        <w:spacing w:before="120"/>
        <w:jc w:val="both"/>
        <w:rPr>
          <w:rFonts w:cs="Verdana"/>
          <w:color w:val="000000"/>
          <w:szCs w:val="20"/>
        </w:rPr>
      </w:pPr>
      <w:r w:rsidRPr="00BB203D">
        <w:rPr>
          <w:rFonts w:cs="Verdana"/>
          <w:color w:val="000000"/>
          <w:szCs w:val="20"/>
        </w:rPr>
        <w:t xml:space="preserve">Dla formularza 'Formularz informacji przedstawianych przez wnioskodawcę' składanego przez podmioty ubiegające się o pomoc de </w:t>
      </w:r>
      <w:proofErr w:type="spellStart"/>
      <w:r w:rsidRPr="00BB203D">
        <w:rPr>
          <w:rFonts w:cs="Verdana"/>
          <w:color w:val="000000"/>
          <w:szCs w:val="20"/>
        </w:rPr>
        <w:t>minimis</w:t>
      </w:r>
      <w:proofErr w:type="spellEnd"/>
      <w:r w:rsidRPr="00BB203D">
        <w:rPr>
          <w:rFonts w:cs="Verdana"/>
          <w:color w:val="000000"/>
          <w:szCs w:val="20"/>
        </w:rPr>
        <w:t xml:space="preserve"> w rolnictwie lub rybołówstwie - INF-</w:t>
      </w:r>
      <w:proofErr w:type="spellStart"/>
      <w:r w:rsidRPr="00BB203D">
        <w:rPr>
          <w:rFonts w:cs="Verdana"/>
          <w:color w:val="000000"/>
          <w:szCs w:val="20"/>
        </w:rPr>
        <w:t>oPR</w:t>
      </w:r>
      <w:proofErr w:type="spellEnd"/>
      <w:r w:rsidRPr="00BB203D">
        <w:rPr>
          <w:rFonts w:cs="Verdana"/>
          <w:color w:val="000000"/>
          <w:szCs w:val="20"/>
        </w:rPr>
        <w:t>:</w:t>
      </w:r>
    </w:p>
    <w:p w14:paraId="7F61A3FD" w14:textId="77777777" w:rsidR="007E056B" w:rsidRPr="00BB203D" w:rsidRDefault="007E056B" w:rsidP="004F40C3">
      <w:pPr>
        <w:numPr>
          <w:ilvl w:val="0"/>
          <w:numId w:val="1"/>
        </w:numPr>
        <w:spacing w:before="120"/>
        <w:jc w:val="both"/>
        <w:rPr>
          <w:rFonts w:cs="Verdana"/>
          <w:color w:val="000000"/>
          <w:szCs w:val="20"/>
        </w:rPr>
      </w:pPr>
      <w:r w:rsidRPr="00BB203D">
        <w:rPr>
          <w:rFonts w:cs="Verdana"/>
          <w:color w:val="000000"/>
          <w:szCs w:val="20"/>
        </w:rPr>
        <w:t xml:space="preserve">jeżeli dołączono pkt D 'Informacji ...' należy wykonać następujące sprawdzenia kolejnych wierszy tabeli biorąc pod uwagę okresy sprawozdawcze z roku podanego na wniosku </w:t>
      </w:r>
      <w:proofErr w:type="spellStart"/>
      <w:r w:rsidRPr="00BB203D">
        <w:rPr>
          <w:rFonts w:cs="Verdana"/>
          <w:color w:val="000000"/>
          <w:szCs w:val="20"/>
        </w:rPr>
        <w:t>Wn</w:t>
      </w:r>
      <w:proofErr w:type="spellEnd"/>
      <w:r w:rsidRPr="00BB203D">
        <w:rPr>
          <w:rFonts w:cs="Verdana"/>
          <w:color w:val="000000"/>
          <w:szCs w:val="20"/>
        </w:rPr>
        <w:t>-D:</w:t>
      </w:r>
    </w:p>
    <w:p w14:paraId="5FDD21DC" w14:textId="77777777" w:rsidR="007E056B" w:rsidRPr="00BB203D" w:rsidRDefault="007E056B" w:rsidP="004F40C3">
      <w:pPr>
        <w:numPr>
          <w:ilvl w:val="1"/>
          <w:numId w:val="1"/>
        </w:numPr>
        <w:tabs>
          <w:tab w:val="clear" w:pos="1440"/>
          <w:tab w:val="num" w:pos="709"/>
        </w:tabs>
        <w:spacing w:before="120"/>
        <w:ind w:left="709"/>
        <w:jc w:val="both"/>
        <w:rPr>
          <w:rFonts w:cs="Verdana"/>
          <w:color w:val="000000"/>
          <w:szCs w:val="20"/>
        </w:rPr>
      </w:pPr>
      <w:r w:rsidRPr="00BB203D">
        <w:rPr>
          <w:rFonts w:cs="Verdana"/>
          <w:color w:val="000000"/>
          <w:szCs w:val="20"/>
        </w:rPr>
        <w:t>czy Dzień udzielenia pomocy publicznej nie jest mniejszy od 01.01.2009 i nie jest większy od dnia nadania wniosku,</w:t>
      </w:r>
    </w:p>
    <w:p w14:paraId="4168E5FD" w14:textId="77777777" w:rsidR="007E056B" w:rsidRPr="00BB203D" w:rsidRDefault="007E056B" w:rsidP="004F40C3">
      <w:pPr>
        <w:numPr>
          <w:ilvl w:val="1"/>
          <w:numId w:val="1"/>
        </w:numPr>
        <w:tabs>
          <w:tab w:val="clear" w:pos="1440"/>
          <w:tab w:val="num" w:pos="709"/>
        </w:tabs>
        <w:spacing w:before="120"/>
        <w:ind w:left="709"/>
        <w:jc w:val="both"/>
        <w:rPr>
          <w:rFonts w:cs="Verdana"/>
          <w:color w:val="000000"/>
          <w:szCs w:val="20"/>
        </w:rPr>
      </w:pPr>
      <w:r w:rsidRPr="00BB203D">
        <w:rPr>
          <w:rFonts w:cs="Verdana"/>
          <w:color w:val="000000"/>
          <w:szCs w:val="20"/>
        </w:rPr>
        <w:lastRenderedPageBreak/>
        <w:t>czy kwoty pomocy podane w tabeli są większe od 0,00,</w:t>
      </w:r>
    </w:p>
    <w:p w14:paraId="704BF86B" w14:textId="77777777" w:rsidR="007E056B" w:rsidRPr="00BB203D" w:rsidRDefault="007E056B" w:rsidP="004F40C3">
      <w:pPr>
        <w:numPr>
          <w:ilvl w:val="1"/>
          <w:numId w:val="1"/>
        </w:numPr>
        <w:tabs>
          <w:tab w:val="clear" w:pos="1440"/>
          <w:tab w:val="num" w:pos="709"/>
        </w:tabs>
        <w:spacing w:before="120"/>
        <w:ind w:left="709"/>
        <w:jc w:val="both"/>
        <w:rPr>
          <w:rFonts w:cs="Verdana"/>
          <w:color w:val="000000"/>
          <w:szCs w:val="20"/>
        </w:rPr>
      </w:pPr>
      <w:r w:rsidRPr="00BB203D">
        <w:rPr>
          <w:rFonts w:cs="Verdana"/>
          <w:color w:val="000000"/>
          <w:szCs w:val="20"/>
        </w:rPr>
        <w:t xml:space="preserve">czy wypełniono wymagalne pola z sekcji </w:t>
      </w:r>
      <w:r w:rsidRPr="00BB203D">
        <w:rPr>
          <w:rFonts w:cs="Verdana"/>
          <w:b/>
          <w:color w:val="000000"/>
          <w:szCs w:val="20"/>
          <w:u w:val="single"/>
        </w:rPr>
        <w:t>Dane osoby upoważnionej do przedstawienia informacji</w:t>
      </w:r>
      <w:r w:rsidRPr="00BB203D">
        <w:rPr>
          <w:rFonts w:cs="Verdana"/>
          <w:color w:val="000000"/>
          <w:szCs w:val="20"/>
        </w:rPr>
        <w:t xml:space="preserve">, </w:t>
      </w:r>
    </w:p>
    <w:p w14:paraId="2D861516" w14:textId="77777777" w:rsidR="007E056B" w:rsidRPr="00BB203D" w:rsidRDefault="007E056B" w:rsidP="004F40C3">
      <w:pPr>
        <w:numPr>
          <w:ilvl w:val="0"/>
          <w:numId w:val="1"/>
        </w:numPr>
        <w:spacing w:before="120"/>
        <w:jc w:val="both"/>
        <w:rPr>
          <w:rFonts w:cs="Verdana"/>
          <w:color w:val="000000"/>
          <w:szCs w:val="20"/>
        </w:rPr>
      </w:pPr>
      <w:r w:rsidRPr="00BB203D">
        <w:rPr>
          <w:rFonts w:cs="Verdana"/>
          <w:color w:val="000000"/>
          <w:szCs w:val="20"/>
        </w:rPr>
        <w:t>czy jeżeli wielkość Beneficjenta nie jest oznaczona kodem '4 - nie będący przedsiębiorcą' i w INF-</w:t>
      </w:r>
      <w:proofErr w:type="spellStart"/>
      <w:r w:rsidRPr="00BB203D">
        <w:rPr>
          <w:rFonts w:cs="Verdana"/>
          <w:color w:val="000000"/>
          <w:szCs w:val="20"/>
        </w:rPr>
        <w:t>oPR</w:t>
      </w:r>
      <w:proofErr w:type="spellEnd"/>
      <w:r w:rsidRPr="00BB203D">
        <w:rPr>
          <w:rFonts w:cs="Verdana"/>
          <w:color w:val="000000"/>
          <w:szCs w:val="20"/>
        </w:rPr>
        <w:t xml:space="preserve"> została dołączona część </w:t>
      </w:r>
      <w:r w:rsidRPr="00BB203D">
        <w:rPr>
          <w:rFonts w:cs="Verdana"/>
          <w:b/>
          <w:color w:val="000000"/>
          <w:szCs w:val="20"/>
          <w:u w:val="single"/>
        </w:rPr>
        <w:t>Oświadczenie o nie otrzymaniu pomocy publicznej</w:t>
      </w:r>
      <w:r w:rsidRPr="00BB203D">
        <w:rPr>
          <w:rFonts w:cs="Verdana"/>
          <w:color w:val="000000"/>
          <w:szCs w:val="20"/>
        </w:rPr>
        <w:t xml:space="preserve"> - to czy dla okresów z roku sprawozdawczego z wniosku kwota z SODIR jest równa '0,00',</w:t>
      </w:r>
    </w:p>
    <w:p w14:paraId="0BE3BC58" w14:textId="77777777" w:rsidR="007E056B" w:rsidRPr="00BB203D" w:rsidRDefault="007E056B" w:rsidP="004F40C3">
      <w:pPr>
        <w:numPr>
          <w:ilvl w:val="0"/>
          <w:numId w:val="1"/>
        </w:numPr>
        <w:spacing w:before="120"/>
        <w:jc w:val="both"/>
        <w:rPr>
          <w:rFonts w:cs="Verdana"/>
          <w:color w:val="000000"/>
          <w:szCs w:val="20"/>
        </w:rPr>
      </w:pPr>
      <w:r w:rsidRPr="00BB203D">
        <w:rPr>
          <w:rFonts w:cs="Verdana"/>
          <w:color w:val="000000"/>
          <w:szCs w:val="20"/>
        </w:rPr>
        <w:t>czy jeżeli wielkość Beneficjenta nie jest oznaczona kodem '4 - nie będący przedsiębiorcą' i w INF-</w:t>
      </w:r>
      <w:proofErr w:type="spellStart"/>
      <w:r w:rsidRPr="00BB203D">
        <w:rPr>
          <w:rFonts w:cs="Verdana"/>
          <w:color w:val="000000"/>
          <w:szCs w:val="20"/>
        </w:rPr>
        <w:t>oPR</w:t>
      </w:r>
      <w:proofErr w:type="spellEnd"/>
      <w:r w:rsidRPr="00BB203D">
        <w:rPr>
          <w:rFonts w:cs="Verdana"/>
          <w:color w:val="000000"/>
          <w:szCs w:val="20"/>
        </w:rPr>
        <w:t xml:space="preserve">, została dołączona część </w:t>
      </w:r>
      <w:r w:rsidRPr="00BB203D">
        <w:rPr>
          <w:rFonts w:cs="Verdana"/>
          <w:b/>
          <w:color w:val="000000"/>
          <w:szCs w:val="20"/>
          <w:u w:val="single"/>
        </w:rPr>
        <w:t>D</w:t>
      </w:r>
      <w:r w:rsidR="007F5131" w:rsidRPr="00BB203D">
        <w:rPr>
          <w:rFonts w:cs="Verdana"/>
          <w:color w:val="000000"/>
          <w:szCs w:val="20"/>
        </w:rPr>
        <w:t>.</w:t>
      </w:r>
      <w:r w:rsidRPr="00BB203D">
        <w:rPr>
          <w:rFonts w:cs="Verdana"/>
          <w:color w:val="000000"/>
          <w:szCs w:val="20"/>
        </w:rPr>
        <w:t xml:space="preserve"> z pustą tabelą i w SODIR nie uzyskano w danym roku sprawozdawczym dofinansowania.</w:t>
      </w:r>
    </w:p>
    <w:p w14:paraId="3ABD3D28" w14:textId="77777777" w:rsidR="007E056B" w:rsidRPr="00BB203D" w:rsidRDefault="007E056B" w:rsidP="004F40C3">
      <w:pPr>
        <w:tabs>
          <w:tab w:val="num" w:pos="709"/>
        </w:tabs>
        <w:spacing w:before="120"/>
        <w:ind w:left="709"/>
        <w:jc w:val="both"/>
        <w:rPr>
          <w:rFonts w:cs="Verdana"/>
          <w:color w:val="000000"/>
          <w:szCs w:val="20"/>
        </w:rPr>
      </w:pPr>
    </w:p>
    <w:p w14:paraId="08E0026C"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W przypadku spełnienia warunków sprawdzenia wniosku lub korekty wniosku dodatkowo badany jest wykorzystany limit pomocy publicznej oraz dla korekty wniosku stan procesu decyzyjnego. </w:t>
      </w:r>
    </w:p>
    <w:p w14:paraId="14C9A960" w14:textId="77777777" w:rsidR="007E056B" w:rsidRPr="00082758" w:rsidRDefault="007E056B" w:rsidP="004F40C3">
      <w:pPr>
        <w:tabs>
          <w:tab w:val="left" w:pos="225"/>
        </w:tabs>
        <w:autoSpaceDE w:val="0"/>
        <w:ind w:left="225" w:hanging="225"/>
        <w:jc w:val="both"/>
        <w:rPr>
          <w:rFonts w:ascii="Verdana" w:hAnsi="Verdana"/>
          <w:color w:val="000000"/>
        </w:rPr>
      </w:pPr>
    </w:p>
    <w:p w14:paraId="17738DF0"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Niespełnienie jednego z warunków weryfikacji merytorycznej spowoduje przestawienie wniosku </w:t>
      </w:r>
      <w:proofErr w:type="spellStart"/>
      <w:r w:rsidRPr="00BB203D">
        <w:rPr>
          <w:rFonts w:cs="Verdana"/>
          <w:color w:val="000000"/>
          <w:szCs w:val="20"/>
        </w:rPr>
        <w:t>Wn</w:t>
      </w:r>
      <w:proofErr w:type="spellEnd"/>
      <w:r w:rsidRPr="00BB203D">
        <w:rPr>
          <w:rFonts w:cs="Verdana"/>
          <w:color w:val="000000"/>
          <w:szCs w:val="20"/>
        </w:rPr>
        <w:t>-D w stan 'do korekty'. System wygeneruje korespondencję do pracodawcy, w której oprócz błędów wykrytych we wniosku dołączy informacje o błędach w załącznikach.</w:t>
      </w:r>
    </w:p>
    <w:p w14:paraId="4718DD4B" w14:textId="77777777" w:rsidR="007E056B" w:rsidRPr="00BB203D" w:rsidRDefault="007E056B" w:rsidP="004F40C3">
      <w:pPr>
        <w:tabs>
          <w:tab w:val="left" w:pos="720"/>
          <w:tab w:val="left" w:pos="1440"/>
          <w:tab w:val="left" w:pos="2160"/>
          <w:tab w:val="left" w:pos="2880"/>
          <w:tab w:val="left" w:pos="3600"/>
          <w:tab w:val="left" w:pos="4320"/>
        </w:tabs>
        <w:autoSpaceDE w:val="0"/>
        <w:spacing w:before="120"/>
        <w:jc w:val="both"/>
        <w:rPr>
          <w:rFonts w:cs="Verdana"/>
          <w:color w:val="000000"/>
          <w:szCs w:val="20"/>
        </w:rPr>
      </w:pPr>
      <w:r w:rsidRPr="00BB203D">
        <w:rPr>
          <w:rFonts w:cs="Verdana"/>
          <w:color w:val="000000"/>
          <w:szCs w:val="20"/>
        </w:rPr>
        <w:t xml:space="preserve"> </w:t>
      </w:r>
    </w:p>
    <w:p w14:paraId="1FEE6D6D"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Podany zakres weryfikacji dokumentów może być wskazówką przy identyfikacji błędów przesłanych w wezwaniu do korekty.</w:t>
      </w:r>
    </w:p>
    <w:p w14:paraId="18E8A6A6" w14:textId="77777777" w:rsidR="007E056B" w:rsidRPr="00BB203D" w:rsidRDefault="007E056B" w:rsidP="004F40C3">
      <w:pPr>
        <w:autoSpaceDE w:val="0"/>
        <w:spacing w:before="120"/>
        <w:jc w:val="both"/>
        <w:rPr>
          <w:rFonts w:cs="Verdana"/>
          <w:color w:val="000000"/>
          <w:szCs w:val="20"/>
        </w:rPr>
      </w:pPr>
    </w:p>
    <w:p w14:paraId="304DDCB0" w14:textId="50362A26" w:rsidR="007E056B" w:rsidRPr="00082758" w:rsidRDefault="007E056B" w:rsidP="00C16F6B">
      <w:pPr>
        <w:pStyle w:val="Nagwek4"/>
      </w:pPr>
      <w:bookmarkStart w:id="95" w:name="topic_Saldo_przyznanego_dofinansowan"/>
      <w:bookmarkStart w:id="96" w:name="_Toc344970301"/>
      <w:bookmarkStart w:id="97" w:name="_Toc492658267"/>
      <w:bookmarkEnd w:id="95"/>
      <w:r w:rsidRPr="00082758">
        <w:t>1.5.3.2. Naliczenie dofinansowania</w:t>
      </w:r>
      <w:bookmarkEnd w:id="96"/>
      <w:bookmarkEnd w:id="97"/>
    </w:p>
    <w:p w14:paraId="36181020" w14:textId="77777777" w:rsidR="007E056B" w:rsidRPr="00082758" w:rsidRDefault="007E056B">
      <w:pPr>
        <w:rPr>
          <w:rFonts w:ascii="Verdana" w:hAnsi="Verdana"/>
        </w:rPr>
      </w:pPr>
    </w:p>
    <w:p w14:paraId="542F5A57"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W przypadku przesłania poprawnego wniosku otrzymuje on stan </w:t>
      </w:r>
      <w:r w:rsidR="00BC2564" w:rsidRPr="00BB203D">
        <w:rPr>
          <w:rFonts w:cs="Verdana"/>
          <w:color w:val="000000"/>
          <w:szCs w:val="20"/>
        </w:rPr>
        <w:t>‘</w:t>
      </w:r>
      <w:r w:rsidR="00BC2564" w:rsidRPr="00BB203D">
        <w:rPr>
          <w:rFonts w:cs="Verdana"/>
          <w:bCs/>
          <w:color w:val="000000"/>
          <w:szCs w:val="20"/>
        </w:rPr>
        <w:t xml:space="preserve">w </w:t>
      </w:r>
      <w:r w:rsidRPr="00BB203D">
        <w:rPr>
          <w:rFonts w:cs="Verdana"/>
          <w:bCs/>
          <w:color w:val="000000"/>
          <w:szCs w:val="20"/>
        </w:rPr>
        <w:t>trakcie procesu decyzyjnego</w:t>
      </w:r>
      <w:r w:rsidR="00BC2564" w:rsidRPr="00BB203D">
        <w:rPr>
          <w:rFonts w:cs="Verdana"/>
          <w:bCs/>
          <w:color w:val="000000"/>
          <w:szCs w:val="20"/>
        </w:rPr>
        <w:t>’</w:t>
      </w:r>
      <w:r w:rsidRPr="00BB203D">
        <w:rPr>
          <w:rFonts w:cs="Verdana"/>
          <w:color w:val="000000"/>
          <w:szCs w:val="20"/>
        </w:rPr>
        <w:t xml:space="preserve">, a załączniki stan </w:t>
      </w:r>
      <w:r w:rsidR="00BC2564" w:rsidRPr="00BB203D">
        <w:rPr>
          <w:rFonts w:cs="Verdana"/>
          <w:color w:val="000000"/>
          <w:szCs w:val="20"/>
        </w:rPr>
        <w:t>‘</w:t>
      </w:r>
      <w:r w:rsidR="00BC2564" w:rsidRPr="00BB203D">
        <w:rPr>
          <w:rFonts w:cs="Verdana"/>
          <w:bCs/>
          <w:color w:val="000000"/>
          <w:szCs w:val="20"/>
        </w:rPr>
        <w:t xml:space="preserve">zweryfikowany </w:t>
      </w:r>
      <w:r w:rsidRPr="00BB203D">
        <w:rPr>
          <w:rFonts w:cs="Verdana"/>
          <w:bCs/>
          <w:color w:val="000000"/>
          <w:szCs w:val="20"/>
        </w:rPr>
        <w:t>poprawnie</w:t>
      </w:r>
      <w:r w:rsidR="00BC2564" w:rsidRPr="00BB203D">
        <w:rPr>
          <w:rFonts w:cs="Verdana"/>
          <w:bCs/>
          <w:color w:val="000000"/>
          <w:szCs w:val="20"/>
        </w:rPr>
        <w:t>’</w:t>
      </w:r>
      <w:r w:rsidRPr="00BB203D">
        <w:rPr>
          <w:rFonts w:cs="Verdana"/>
          <w:color w:val="000000"/>
          <w:szCs w:val="20"/>
        </w:rPr>
        <w:t xml:space="preserve">. System rozpoczyna proces automatycznego wyznaczenia dofinansowania. </w:t>
      </w:r>
    </w:p>
    <w:p w14:paraId="37A996B8" w14:textId="77777777" w:rsidR="007E056B" w:rsidRPr="00BB203D" w:rsidRDefault="007E056B" w:rsidP="004F40C3">
      <w:pPr>
        <w:autoSpaceDE w:val="0"/>
        <w:spacing w:before="120"/>
        <w:jc w:val="both"/>
        <w:rPr>
          <w:rFonts w:cs="Verdana"/>
          <w:color w:val="000000"/>
          <w:szCs w:val="20"/>
        </w:rPr>
      </w:pPr>
    </w:p>
    <w:p w14:paraId="0007E5E4"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W trakcie procesu System sprawdza:</w:t>
      </w:r>
    </w:p>
    <w:p w14:paraId="4A0B1586" w14:textId="77777777" w:rsidR="007E056B" w:rsidRPr="00BB203D" w:rsidRDefault="007E056B" w:rsidP="004F40C3">
      <w:pPr>
        <w:autoSpaceDE w:val="0"/>
        <w:spacing w:before="120"/>
        <w:jc w:val="both"/>
        <w:rPr>
          <w:rFonts w:cs="Verdana"/>
          <w:color w:val="000000"/>
          <w:szCs w:val="20"/>
        </w:rPr>
      </w:pPr>
    </w:p>
    <w:p w14:paraId="26458A47" w14:textId="77777777" w:rsidR="007E056B" w:rsidRPr="00BB203D" w:rsidRDefault="007E056B" w:rsidP="00DD6A58">
      <w:pPr>
        <w:numPr>
          <w:ilvl w:val="0"/>
          <w:numId w:val="9"/>
        </w:numPr>
        <w:tabs>
          <w:tab w:val="clear" w:pos="567"/>
          <w:tab w:val="left" w:pos="195"/>
          <w:tab w:val="num" w:pos="284"/>
        </w:tabs>
        <w:autoSpaceDE w:val="0"/>
        <w:spacing w:before="120"/>
        <w:ind w:left="284" w:hanging="284"/>
        <w:jc w:val="both"/>
        <w:rPr>
          <w:rFonts w:cs="Symbol"/>
          <w:color w:val="000000"/>
          <w:szCs w:val="20"/>
        </w:rPr>
      </w:pPr>
      <w:r w:rsidRPr="00BB203D">
        <w:rPr>
          <w:rFonts w:cs="Symbol"/>
          <w:color w:val="000000"/>
          <w:szCs w:val="20"/>
        </w:rPr>
        <w:t>dla Beneficjenta zatrudniającego co najmniej 25 pracowników czy zachowany jest 6% wskaźnik zatrudnienia osób niepełnosprawnych</w:t>
      </w:r>
    </w:p>
    <w:p w14:paraId="54D689AD" w14:textId="77777777" w:rsidR="007E056B" w:rsidRPr="00BB203D" w:rsidRDefault="007E056B" w:rsidP="004F40C3">
      <w:pPr>
        <w:tabs>
          <w:tab w:val="left" w:pos="195"/>
        </w:tabs>
        <w:autoSpaceDE w:val="0"/>
        <w:spacing w:before="120"/>
        <w:ind w:left="195" w:hanging="195"/>
        <w:jc w:val="both"/>
        <w:rPr>
          <w:rFonts w:cs="Symbol"/>
          <w:color w:val="000000"/>
          <w:szCs w:val="20"/>
        </w:rPr>
      </w:pPr>
      <w:r w:rsidRPr="00BB203D">
        <w:rPr>
          <w:rFonts w:cs="Symbol"/>
          <w:color w:val="000000"/>
          <w:szCs w:val="20"/>
        </w:rPr>
        <w:t>•</w:t>
      </w:r>
      <w:r w:rsidRPr="00BB203D">
        <w:rPr>
          <w:rFonts w:cs="Symbol"/>
          <w:color w:val="000000"/>
          <w:szCs w:val="20"/>
        </w:rPr>
        <w:tab/>
        <w:t xml:space="preserve">dla okresów od 2004 r. do 2009 r. sprawdza czy Beneficjent rozliczył rok 2008 </w:t>
      </w:r>
    </w:p>
    <w:p w14:paraId="456CA16A"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dla okresów od stycznia 2009 r. czy Beneficjent nie posiada zaległości wobec Funduszu powyżej 100 zł.</w:t>
      </w:r>
    </w:p>
    <w:p w14:paraId="73794B1A"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W przypadku niespełnienia 6% wskaźnika zatrudnienia osób niepełnosprawnych system wstrzymuje dofinansowanie.</w:t>
      </w:r>
    </w:p>
    <w:p w14:paraId="0F431E5B"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W następnej kolejności, jeżeli Beneficjent jest zobowiązany przekazać załącznik INF-</w:t>
      </w:r>
      <w:proofErr w:type="spellStart"/>
      <w:r w:rsidRPr="00BB203D">
        <w:rPr>
          <w:rFonts w:cs="Verdana"/>
          <w:color w:val="000000"/>
          <w:szCs w:val="20"/>
        </w:rPr>
        <w:t>oPP</w:t>
      </w:r>
      <w:proofErr w:type="spellEnd"/>
      <w:r w:rsidRPr="00BB203D">
        <w:rPr>
          <w:rFonts w:cs="Verdana"/>
          <w:color w:val="000000"/>
          <w:szCs w:val="20"/>
        </w:rPr>
        <w:t>, System sprawdza limit wykorzystanej pomocy (na podstawie tabeli z załącznika INF-</w:t>
      </w:r>
      <w:proofErr w:type="spellStart"/>
      <w:r w:rsidRPr="00BB203D">
        <w:rPr>
          <w:rFonts w:cs="Verdana"/>
          <w:color w:val="000000"/>
          <w:szCs w:val="20"/>
        </w:rPr>
        <w:t>oPP</w:t>
      </w:r>
      <w:proofErr w:type="spellEnd"/>
      <w:r w:rsidRPr="00BB203D">
        <w:rPr>
          <w:rFonts w:cs="Verdana"/>
          <w:color w:val="000000"/>
          <w:szCs w:val="20"/>
        </w:rPr>
        <w:t>), w przypadku przekroczenia limitu pomocy publicznej saldo przysługującego dofinansowania jest ustalane na ‘0,00’, a w pozostałych przypadkach na podstawie załączników INF-D-P naliczone zostaje saldo przysługującego dofinansowania (SPD).</w:t>
      </w:r>
    </w:p>
    <w:p w14:paraId="1CF050EB" w14:textId="77777777" w:rsidR="007E056B" w:rsidRPr="00BB203D" w:rsidRDefault="007E056B" w:rsidP="004F40C3">
      <w:pPr>
        <w:autoSpaceDE w:val="0"/>
        <w:spacing w:before="120"/>
        <w:jc w:val="both"/>
        <w:rPr>
          <w:rFonts w:cs="Verdana"/>
          <w:color w:val="000000"/>
          <w:szCs w:val="20"/>
        </w:rPr>
      </w:pPr>
    </w:p>
    <w:p w14:paraId="4A5D0244"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lastRenderedPageBreak/>
        <w:t>Po naliczeniu salda, jeżeli Beneficjent jest zobowiązany przekazać załącznik INF-</w:t>
      </w:r>
      <w:proofErr w:type="spellStart"/>
      <w:r w:rsidRPr="00BB203D">
        <w:rPr>
          <w:rFonts w:cs="Verdana"/>
          <w:color w:val="000000"/>
          <w:szCs w:val="20"/>
        </w:rPr>
        <w:t>oPP</w:t>
      </w:r>
      <w:proofErr w:type="spellEnd"/>
      <w:r w:rsidRPr="00BB203D">
        <w:rPr>
          <w:rFonts w:cs="Verdana"/>
          <w:color w:val="000000"/>
          <w:szCs w:val="20"/>
        </w:rPr>
        <w:t>, System na podstawie ostatniego złożonego załącznika sprawdza sytuację ekonomiczną Beneficjenta, (jeżeli Beneficjent przesyła kilka wniosków do badania sytuacji brany jest załącznik, który wpłynął do Funduszu jako ostatni).</w:t>
      </w:r>
    </w:p>
    <w:p w14:paraId="6D2CBBB3"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W przypadku ustalenia złej sytuacji ekonomicznej System wstrzymuje dofinansowanie, jeżeli sytuacji jest dobra informacja o naliczonym saldzie jest przekazywana do wypłaty.</w:t>
      </w:r>
    </w:p>
    <w:p w14:paraId="6829A96D"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Beneficjent może obejrzeć w Systemie dokument SPD z Informacją o wysokości przyznanego dofinansowania. W tym celu należy w Module </w:t>
      </w:r>
      <w:r w:rsidRPr="00BB203D">
        <w:rPr>
          <w:rFonts w:cs="Verdana"/>
          <w:b/>
          <w:bCs/>
          <w:color w:val="000000"/>
          <w:szCs w:val="20"/>
        </w:rPr>
        <w:t>‘Dokumenty’</w:t>
      </w:r>
      <w:r w:rsidRPr="00BB203D">
        <w:rPr>
          <w:rFonts w:cs="Verdana"/>
          <w:color w:val="000000"/>
          <w:szCs w:val="20"/>
        </w:rPr>
        <w:t xml:space="preserve">, wybrać Funkcję ‘Lista dokumentów </w:t>
      </w:r>
      <w:proofErr w:type="spellStart"/>
      <w:r w:rsidRPr="00BB203D">
        <w:rPr>
          <w:rFonts w:cs="Verdana"/>
          <w:color w:val="000000"/>
          <w:szCs w:val="20"/>
        </w:rPr>
        <w:t>Wn</w:t>
      </w:r>
      <w:proofErr w:type="spellEnd"/>
      <w:r w:rsidRPr="00BB203D">
        <w:rPr>
          <w:rFonts w:cs="Verdana"/>
          <w:color w:val="000000"/>
          <w:szCs w:val="20"/>
        </w:rPr>
        <w:t xml:space="preserve">-D’ i przejść do listy wniosków </w:t>
      </w:r>
      <w:proofErr w:type="spellStart"/>
      <w:r w:rsidRPr="00BB203D">
        <w:rPr>
          <w:rFonts w:cs="Verdana"/>
          <w:color w:val="000000"/>
          <w:szCs w:val="20"/>
        </w:rPr>
        <w:t>Wn</w:t>
      </w:r>
      <w:proofErr w:type="spellEnd"/>
      <w:r w:rsidRPr="00BB203D">
        <w:rPr>
          <w:rFonts w:cs="Verdana"/>
          <w:color w:val="000000"/>
          <w:szCs w:val="20"/>
        </w:rPr>
        <w:t>-D.</w:t>
      </w:r>
    </w:p>
    <w:p w14:paraId="2155ADEA" w14:textId="77777777" w:rsidR="007E056B" w:rsidRPr="00BB203D" w:rsidRDefault="007E056B" w:rsidP="004F40C3">
      <w:pPr>
        <w:autoSpaceDE w:val="0"/>
        <w:spacing w:before="120"/>
        <w:jc w:val="both"/>
        <w:rPr>
          <w:rFonts w:cs="Verdana"/>
          <w:color w:val="000000"/>
          <w:szCs w:val="20"/>
        </w:rPr>
      </w:pPr>
    </w:p>
    <w:p w14:paraId="6EFDB263"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Następnie należy wybrać Wniosek </w:t>
      </w:r>
      <w:proofErr w:type="spellStart"/>
      <w:r w:rsidRPr="00BB203D">
        <w:rPr>
          <w:rFonts w:cs="Verdana"/>
          <w:color w:val="000000"/>
          <w:szCs w:val="20"/>
        </w:rPr>
        <w:t>Wn</w:t>
      </w:r>
      <w:proofErr w:type="spellEnd"/>
      <w:r w:rsidRPr="00BB203D">
        <w:rPr>
          <w:rFonts w:cs="Verdana"/>
          <w:color w:val="000000"/>
          <w:szCs w:val="20"/>
        </w:rPr>
        <w:t xml:space="preserve">-D, zaznaczyć go i uruchomić czynność </w:t>
      </w:r>
      <w:r w:rsidRPr="00BB203D">
        <w:rPr>
          <w:rFonts w:cs="Verdana"/>
          <w:color w:val="000000"/>
          <w:szCs w:val="20"/>
          <w:u w:val="single"/>
        </w:rPr>
        <w:t>'lista SPD'</w:t>
      </w:r>
      <w:r w:rsidRPr="00BB203D">
        <w:rPr>
          <w:rFonts w:cs="Verdana"/>
          <w:color w:val="000000"/>
          <w:szCs w:val="20"/>
        </w:rPr>
        <w:t>.</w:t>
      </w:r>
    </w:p>
    <w:p w14:paraId="15B16BA4" w14:textId="77777777" w:rsidR="007E056B" w:rsidRPr="00BB203D" w:rsidRDefault="007E056B">
      <w:pPr>
        <w:autoSpaceDE w:val="0"/>
        <w:spacing w:before="120"/>
        <w:jc w:val="both"/>
        <w:rPr>
          <w:rFonts w:cs="Verdana"/>
          <w:color w:val="000000"/>
          <w:szCs w:val="20"/>
        </w:rPr>
      </w:pPr>
      <w:r w:rsidRPr="00BB203D">
        <w:rPr>
          <w:rFonts w:cs="Verdana"/>
          <w:color w:val="000000"/>
          <w:szCs w:val="20"/>
        </w:rPr>
        <w:t>Zostanie wyświetlona lista utworzonych przez System dokumentów SPD dla wskazanego wniosku.</w:t>
      </w:r>
    </w:p>
    <w:p w14:paraId="527B26CD" w14:textId="77777777" w:rsidR="007E056B" w:rsidRPr="00BB203D" w:rsidRDefault="007E056B">
      <w:pPr>
        <w:autoSpaceDE w:val="0"/>
        <w:spacing w:before="120"/>
        <w:jc w:val="both"/>
        <w:rPr>
          <w:rFonts w:cs="Verdana"/>
          <w:color w:val="000000"/>
          <w:szCs w:val="20"/>
        </w:rPr>
      </w:pPr>
    </w:p>
    <w:p w14:paraId="598C7777" w14:textId="77777777" w:rsidR="007E056B" w:rsidRPr="00BB203D" w:rsidRDefault="0094160C">
      <w:pPr>
        <w:autoSpaceDE w:val="0"/>
        <w:spacing w:before="120"/>
        <w:jc w:val="both"/>
        <w:rPr>
          <w:rFonts w:cs="Verdana"/>
          <w:color w:val="000000"/>
          <w:szCs w:val="20"/>
        </w:rPr>
      </w:pPr>
      <w:r w:rsidRPr="00082758">
        <w:rPr>
          <w:rFonts w:ascii="Verdana" w:hAnsi="Verdana" w:cs="Arial"/>
          <w:b/>
          <w:noProof/>
          <w:color w:val="000000"/>
          <w:sz w:val="16"/>
          <w:szCs w:val="16"/>
        </w:rPr>
        <w:drawing>
          <wp:inline distT="0" distB="0" distL="0" distR="0" wp14:anchorId="421403A4" wp14:editId="14DC925B">
            <wp:extent cx="6115050" cy="3000375"/>
            <wp:effectExtent l="0" t="0" r="0" b="9525"/>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6115050" cy="3000375"/>
                    </a:xfrm>
                    <a:prstGeom prst="rect">
                      <a:avLst/>
                    </a:prstGeom>
                    <a:noFill/>
                    <a:ln>
                      <a:noFill/>
                    </a:ln>
                  </pic:spPr>
                </pic:pic>
              </a:graphicData>
            </a:graphic>
          </wp:inline>
        </w:drawing>
      </w:r>
    </w:p>
    <w:p w14:paraId="7CCFE6C5" w14:textId="77777777" w:rsidR="007E056B" w:rsidRPr="00082758" w:rsidRDefault="007E056B">
      <w:pPr>
        <w:autoSpaceDE w:val="0"/>
        <w:jc w:val="both"/>
        <w:rPr>
          <w:rFonts w:ascii="Verdana" w:hAnsi="Verdana" w:cs="Arial"/>
          <w:b/>
          <w:bCs/>
          <w:color w:val="000000"/>
          <w:sz w:val="16"/>
          <w:szCs w:val="16"/>
        </w:rPr>
      </w:pPr>
    </w:p>
    <w:p w14:paraId="4ED50BE7"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 momencie przesłania przez Beneficjenta korekty okresu lub w wyniku rozliczenia wielu Beneficjentów, którzy również zatrudniają pracowników, dla których Beneficjent występuje z wnioskiem o dofinansowanie System tworzy kolejny dla danego okresu dokument SPD.  Po wybraniu żądanego SPD i czynności </w:t>
      </w:r>
      <w:r w:rsidRPr="00BB203D">
        <w:rPr>
          <w:rFonts w:cs="Verdana"/>
          <w:color w:val="000000"/>
          <w:szCs w:val="20"/>
          <w:u w:val="single"/>
        </w:rPr>
        <w:t>'szczegóły'</w:t>
      </w:r>
      <w:r w:rsidRPr="00BB203D">
        <w:rPr>
          <w:rFonts w:cs="Verdana"/>
          <w:color w:val="000000"/>
          <w:szCs w:val="20"/>
        </w:rPr>
        <w:t xml:space="preserve"> Beneficjent ma możliwość zapoznania się ze szczegółami przyznanego dofinansowania.</w:t>
      </w:r>
    </w:p>
    <w:p w14:paraId="5E366BF7" w14:textId="77777777" w:rsidR="007E056B" w:rsidRPr="00BB203D" w:rsidRDefault="007E056B">
      <w:pPr>
        <w:autoSpaceDE w:val="0"/>
        <w:spacing w:before="120"/>
        <w:jc w:val="both"/>
        <w:rPr>
          <w:rFonts w:cs="Verdana"/>
          <w:color w:val="000000"/>
          <w:szCs w:val="20"/>
        </w:rPr>
      </w:pPr>
    </w:p>
    <w:p w14:paraId="68D8D4C5" w14:textId="77777777" w:rsidR="007E056B" w:rsidRPr="00082758" w:rsidRDefault="007E056B">
      <w:pPr>
        <w:autoSpaceDE w:val="0"/>
        <w:jc w:val="both"/>
        <w:rPr>
          <w:rFonts w:ascii="Verdana" w:hAnsi="Verdana"/>
        </w:rPr>
      </w:pPr>
    </w:p>
    <w:p w14:paraId="616774F0" w14:textId="77777777" w:rsidR="007E056B" w:rsidRPr="00BB203D" w:rsidRDefault="0094160C">
      <w:pPr>
        <w:autoSpaceDE w:val="0"/>
        <w:spacing w:before="120"/>
        <w:jc w:val="both"/>
        <w:rPr>
          <w:rFonts w:cs="Verdana"/>
          <w:color w:val="000000"/>
          <w:szCs w:val="20"/>
        </w:rPr>
      </w:pPr>
      <w:r w:rsidRPr="00BB203D">
        <w:rPr>
          <w:rFonts w:cs="Verdana"/>
          <w:noProof/>
          <w:color w:val="000000"/>
          <w:szCs w:val="20"/>
        </w:rPr>
        <w:lastRenderedPageBreak/>
        <w:drawing>
          <wp:inline distT="0" distB="0" distL="0" distR="0" wp14:anchorId="6CE7767C" wp14:editId="06B9738D">
            <wp:extent cx="6086475" cy="2209800"/>
            <wp:effectExtent l="0" t="0" r="9525" b="0"/>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6086475" cy="2209800"/>
                    </a:xfrm>
                    <a:prstGeom prst="rect">
                      <a:avLst/>
                    </a:prstGeom>
                    <a:noFill/>
                    <a:ln>
                      <a:noFill/>
                    </a:ln>
                  </pic:spPr>
                </pic:pic>
              </a:graphicData>
            </a:graphic>
          </wp:inline>
        </w:drawing>
      </w:r>
    </w:p>
    <w:p w14:paraId="58FE0031" w14:textId="77777777" w:rsidR="007E056B" w:rsidRPr="00BB203D" w:rsidRDefault="007E056B">
      <w:pPr>
        <w:autoSpaceDE w:val="0"/>
        <w:spacing w:before="120"/>
        <w:rPr>
          <w:rFonts w:cs="Verdana"/>
          <w:color w:val="000000"/>
          <w:szCs w:val="20"/>
        </w:rPr>
      </w:pPr>
    </w:p>
    <w:p w14:paraId="235A2BF3" w14:textId="7EB0CDCB" w:rsidR="007E056B" w:rsidRPr="00082758" w:rsidRDefault="007E056B" w:rsidP="00B51F67">
      <w:pPr>
        <w:pStyle w:val="Nagwek5"/>
        <w:rPr>
          <w:i w:val="0"/>
          <w:iCs w:val="0"/>
        </w:rPr>
      </w:pPr>
      <w:bookmarkStart w:id="98" w:name="topic_Saldo_zgodne_z_wnioskiem"/>
      <w:bookmarkStart w:id="99" w:name="_Toc344970302"/>
      <w:bookmarkStart w:id="100" w:name="_Toc492658268"/>
      <w:bookmarkEnd w:id="98"/>
      <w:r w:rsidRPr="00082758">
        <w:rPr>
          <w:i w:val="0"/>
          <w:iCs w:val="0"/>
        </w:rPr>
        <w:t>1.5.3.2.1. saldo zgodne z wnioskiem</w:t>
      </w:r>
      <w:bookmarkEnd w:id="99"/>
      <w:bookmarkEnd w:id="100"/>
    </w:p>
    <w:p w14:paraId="5554BC14" w14:textId="77777777" w:rsidR="007E056B" w:rsidRPr="00082758" w:rsidRDefault="007E056B" w:rsidP="004F40C3">
      <w:pPr>
        <w:jc w:val="both"/>
        <w:rPr>
          <w:rFonts w:ascii="Verdana" w:hAnsi="Verdana"/>
        </w:rPr>
      </w:pPr>
    </w:p>
    <w:p w14:paraId="2EC02AF3"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Jeżeli saldo wyliczone przez Fundusz jest zgodne z kwotą wnioskowaną przez Beneficjenta, dofinansowanie zostaje przelane na konto, którego numer podany został we wniosku </w:t>
      </w:r>
      <w:proofErr w:type="spellStart"/>
      <w:r w:rsidRPr="00BB203D">
        <w:rPr>
          <w:rFonts w:cs="Verdana"/>
          <w:color w:val="000000"/>
          <w:szCs w:val="20"/>
        </w:rPr>
        <w:t>Wn</w:t>
      </w:r>
      <w:proofErr w:type="spellEnd"/>
      <w:r w:rsidRPr="00BB203D">
        <w:rPr>
          <w:rFonts w:cs="Verdana"/>
          <w:color w:val="000000"/>
          <w:szCs w:val="20"/>
        </w:rPr>
        <w:t>-D.</w:t>
      </w:r>
    </w:p>
    <w:p w14:paraId="1D3C8465" w14:textId="77777777" w:rsidR="007E056B" w:rsidRPr="00BB203D" w:rsidRDefault="007E056B" w:rsidP="004F40C3">
      <w:pPr>
        <w:autoSpaceDE w:val="0"/>
        <w:spacing w:before="120"/>
        <w:jc w:val="both"/>
        <w:rPr>
          <w:rFonts w:cs="Verdana"/>
          <w:color w:val="000000"/>
          <w:szCs w:val="20"/>
        </w:rPr>
      </w:pPr>
    </w:p>
    <w:p w14:paraId="35AFE18C" w14:textId="40CBEAE6" w:rsidR="007E056B" w:rsidRPr="00082758" w:rsidRDefault="007E056B" w:rsidP="00B51F67">
      <w:pPr>
        <w:pStyle w:val="Nagwek5"/>
        <w:rPr>
          <w:i w:val="0"/>
          <w:iCs w:val="0"/>
        </w:rPr>
      </w:pPr>
      <w:bookmarkStart w:id="101" w:name="topic_Saldo_rone_od_wnioskowanego"/>
      <w:bookmarkStart w:id="102" w:name="_Toc344970303"/>
      <w:bookmarkStart w:id="103" w:name="_Toc492658269"/>
      <w:bookmarkEnd w:id="101"/>
      <w:r w:rsidRPr="00082758">
        <w:rPr>
          <w:i w:val="0"/>
          <w:iCs w:val="0"/>
        </w:rPr>
        <w:t>1.5.3.2.2. saldo różne od wnioskowanego</w:t>
      </w:r>
      <w:bookmarkEnd w:id="102"/>
      <w:bookmarkEnd w:id="103"/>
    </w:p>
    <w:p w14:paraId="376C7CF2" w14:textId="77777777" w:rsidR="007E056B" w:rsidRPr="00082758" w:rsidRDefault="007E056B" w:rsidP="004F40C3">
      <w:pPr>
        <w:jc w:val="both"/>
        <w:rPr>
          <w:rFonts w:ascii="Verdana" w:hAnsi="Verdana"/>
        </w:rPr>
      </w:pPr>
    </w:p>
    <w:p w14:paraId="58021585"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W przypadku, gdy istnieje różnica między kwotą wnioskowaną przez Beneficjenta, a wyznaczoną przez System, Beneficjent otrzymuje z Funduszu również papierowy dokument z Informacją o wysokości przyznanego dofinansowania (SPD) oraz jeżeli w wyniku naliczenia dofinansowania istnieje do wypłaty kwota dofinansowania zostaje ona przelana na konto, którego numer podany został we wniosku </w:t>
      </w:r>
      <w:proofErr w:type="spellStart"/>
      <w:r w:rsidRPr="00BB203D">
        <w:rPr>
          <w:rFonts w:cs="Verdana"/>
          <w:color w:val="000000"/>
          <w:szCs w:val="20"/>
        </w:rPr>
        <w:t>Wn</w:t>
      </w:r>
      <w:proofErr w:type="spellEnd"/>
      <w:r w:rsidRPr="00BB203D">
        <w:rPr>
          <w:rFonts w:cs="Verdana"/>
          <w:color w:val="000000"/>
          <w:szCs w:val="20"/>
        </w:rPr>
        <w:t>-D.</w:t>
      </w:r>
    </w:p>
    <w:p w14:paraId="630085B4" w14:textId="77777777" w:rsidR="007E056B" w:rsidRPr="00BB203D" w:rsidRDefault="007E056B" w:rsidP="004F40C3">
      <w:pPr>
        <w:autoSpaceDE w:val="0"/>
        <w:spacing w:before="120"/>
        <w:jc w:val="both"/>
        <w:rPr>
          <w:rFonts w:cs="Verdana"/>
          <w:color w:val="000000"/>
          <w:szCs w:val="20"/>
        </w:rPr>
      </w:pPr>
    </w:p>
    <w:p w14:paraId="261623EF"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Beneficjent w ciągu 14 dni od otrzymania dokumentu w formie papierowej, ma możliwość odwołania się od decyzji – wysyłając do Funduszu Wniosek o ustalenie wysokości dofinansowania (WUWD). </w:t>
      </w:r>
    </w:p>
    <w:p w14:paraId="3A6D3DA0" w14:textId="77777777" w:rsidR="007E056B" w:rsidRPr="00BB203D" w:rsidRDefault="007E056B" w:rsidP="004F40C3">
      <w:pPr>
        <w:autoSpaceDE w:val="0"/>
        <w:jc w:val="both"/>
        <w:rPr>
          <w:rFonts w:cs="Verdana"/>
          <w:color w:val="000000"/>
          <w:szCs w:val="20"/>
        </w:rPr>
      </w:pPr>
    </w:p>
    <w:p w14:paraId="0BE1E6A4"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Wniosek ten Beneficjent przesyła do Funduszu w postaci papierowej, do Systemu wprowadza go Operator Funduszu.</w:t>
      </w:r>
    </w:p>
    <w:p w14:paraId="7459C7F0" w14:textId="77777777" w:rsidR="007E056B" w:rsidRPr="00BB203D" w:rsidRDefault="007E056B" w:rsidP="004F40C3">
      <w:pPr>
        <w:autoSpaceDE w:val="0"/>
        <w:spacing w:before="120"/>
        <w:jc w:val="both"/>
        <w:rPr>
          <w:rFonts w:cs="Verdana"/>
          <w:color w:val="000000"/>
          <w:szCs w:val="20"/>
        </w:rPr>
      </w:pPr>
    </w:p>
    <w:p w14:paraId="33584264"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Beneficjent może zapoznać się z wprowadzonym wnioskiem poprzez wykonanie następujących czynności:</w:t>
      </w:r>
    </w:p>
    <w:p w14:paraId="5BF7C813" w14:textId="77777777" w:rsidR="007E056B" w:rsidRPr="00BB203D" w:rsidRDefault="007E056B" w:rsidP="004F40C3">
      <w:pPr>
        <w:autoSpaceDE w:val="0"/>
        <w:spacing w:before="120"/>
        <w:jc w:val="both"/>
        <w:rPr>
          <w:rFonts w:cs="Verdana"/>
          <w:color w:val="000000"/>
          <w:szCs w:val="20"/>
        </w:rPr>
      </w:pPr>
    </w:p>
    <w:p w14:paraId="4BC36142"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z listy wniosków </w:t>
      </w:r>
      <w:proofErr w:type="spellStart"/>
      <w:r w:rsidRPr="00BB203D">
        <w:rPr>
          <w:rFonts w:cs="Verdana"/>
          <w:color w:val="000000"/>
          <w:szCs w:val="20"/>
        </w:rPr>
        <w:t>Wn</w:t>
      </w:r>
      <w:proofErr w:type="spellEnd"/>
      <w:r w:rsidRPr="00BB203D">
        <w:rPr>
          <w:rFonts w:cs="Verdana"/>
          <w:color w:val="000000"/>
          <w:szCs w:val="20"/>
        </w:rPr>
        <w:t xml:space="preserve">-D Beneficjent wybiera wniosek </w:t>
      </w:r>
      <w:proofErr w:type="spellStart"/>
      <w:r w:rsidRPr="00BB203D">
        <w:rPr>
          <w:rFonts w:cs="Verdana"/>
          <w:color w:val="000000"/>
          <w:szCs w:val="20"/>
        </w:rPr>
        <w:t>Wn</w:t>
      </w:r>
      <w:proofErr w:type="spellEnd"/>
      <w:r w:rsidRPr="00BB203D">
        <w:rPr>
          <w:rFonts w:cs="Verdana"/>
          <w:color w:val="000000"/>
          <w:szCs w:val="20"/>
        </w:rPr>
        <w:t>-D z okresu, którego dotyczy WUWD,</w:t>
      </w:r>
    </w:p>
    <w:p w14:paraId="21771172"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wybierając czynność </w:t>
      </w:r>
      <w:r w:rsidRPr="00BB203D">
        <w:rPr>
          <w:rFonts w:cs="Verdana"/>
          <w:color w:val="000000"/>
          <w:szCs w:val="20"/>
          <w:u w:val="single"/>
        </w:rPr>
        <w:t xml:space="preserve">'lista </w:t>
      </w:r>
      <w:proofErr w:type="spellStart"/>
      <w:r w:rsidRPr="00BB203D">
        <w:rPr>
          <w:rFonts w:cs="Verdana"/>
          <w:color w:val="000000"/>
          <w:szCs w:val="20"/>
          <w:u w:val="single"/>
        </w:rPr>
        <w:t>spd</w:t>
      </w:r>
      <w:proofErr w:type="spellEnd"/>
      <w:r w:rsidRPr="00BB203D">
        <w:rPr>
          <w:rFonts w:cs="Verdana"/>
          <w:color w:val="000000"/>
          <w:szCs w:val="20"/>
          <w:u w:val="single"/>
        </w:rPr>
        <w:t>'</w:t>
      </w:r>
      <w:r w:rsidRPr="00BB203D">
        <w:rPr>
          <w:rFonts w:cs="Verdana"/>
          <w:color w:val="000000"/>
          <w:szCs w:val="20"/>
        </w:rPr>
        <w:t xml:space="preserve"> otwiera listę SPD dla tego wniosku,</w:t>
      </w:r>
    </w:p>
    <w:p w14:paraId="6FE50E8A"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wskazuje SPD, którego dotyczy WUWD</w:t>
      </w:r>
    </w:p>
    <w:p w14:paraId="416BB2F4"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uruchamia czynność </w:t>
      </w:r>
      <w:r w:rsidRPr="00BB203D">
        <w:rPr>
          <w:rFonts w:cs="Verdana"/>
          <w:color w:val="000000"/>
          <w:szCs w:val="20"/>
          <w:u w:val="single"/>
        </w:rPr>
        <w:t>'szczegóły WUWD</w:t>
      </w:r>
      <w:r w:rsidRPr="00BB203D">
        <w:rPr>
          <w:rFonts w:cs="Verdana"/>
          <w:color w:val="000000"/>
          <w:szCs w:val="20"/>
        </w:rPr>
        <w:t xml:space="preserve">', która prezentuje wniosek WUWD wprowadzony przez Operatora Funduszu. </w:t>
      </w:r>
    </w:p>
    <w:p w14:paraId="5BBD06FE" w14:textId="77777777" w:rsidR="007E056B" w:rsidRPr="00BB203D" w:rsidRDefault="007E056B">
      <w:pPr>
        <w:autoSpaceDE w:val="0"/>
        <w:spacing w:before="120"/>
        <w:jc w:val="both"/>
        <w:rPr>
          <w:rFonts w:cs="Verdana"/>
          <w:color w:val="000000"/>
          <w:szCs w:val="20"/>
        </w:rPr>
      </w:pPr>
    </w:p>
    <w:p w14:paraId="7DC21BA1"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Na podstawie złożonych przez Beneficjenta dokumentów Fundusz wydaje Decyzję o wysokości dofinansowania (DOWD).</w:t>
      </w:r>
    </w:p>
    <w:p w14:paraId="1AAAFC22" w14:textId="77777777" w:rsidR="007E056B" w:rsidRPr="00BB203D" w:rsidRDefault="007E056B" w:rsidP="004F40C3">
      <w:pPr>
        <w:autoSpaceDE w:val="0"/>
        <w:jc w:val="both"/>
        <w:rPr>
          <w:rFonts w:cs="Verdana"/>
          <w:color w:val="000000"/>
          <w:szCs w:val="20"/>
        </w:rPr>
      </w:pPr>
    </w:p>
    <w:p w14:paraId="2C975595" w14:textId="77777777" w:rsidR="00B51F67" w:rsidRPr="00BB203D" w:rsidRDefault="00B51F67" w:rsidP="004F40C3">
      <w:pPr>
        <w:autoSpaceDE w:val="0"/>
        <w:jc w:val="both"/>
        <w:rPr>
          <w:rFonts w:cs="Verdana"/>
          <w:color w:val="000000"/>
          <w:szCs w:val="20"/>
        </w:rPr>
      </w:pPr>
    </w:p>
    <w:p w14:paraId="44BAF591" w14:textId="33EEE0B4" w:rsidR="007E056B" w:rsidRPr="00082758" w:rsidRDefault="007E056B" w:rsidP="00C16F6B">
      <w:pPr>
        <w:pStyle w:val="Nagwek4"/>
      </w:pPr>
      <w:bookmarkStart w:id="104" w:name="topic_Wyp3ata_dofinansowania"/>
      <w:bookmarkStart w:id="105" w:name="_Toc344970304"/>
      <w:bookmarkStart w:id="106" w:name="_Toc492658270"/>
      <w:bookmarkEnd w:id="104"/>
      <w:r w:rsidRPr="00082758">
        <w:t>1.5.3.3. Zakończenie procesu - wypłata dofinansowania</w:t>
      </w:r>
      <w:bookmarkEnd w:id="105"/>
      <w:bookmarkEnd w:id="106"/>
    </w:p>
    <w:p w14:paraId="536B9D9B" w14:textId="77777777" w:rsidR="007E056B" w:rsidRPr="00082758" w:rsidRDefault="007E056B" w:rsidP="004F40C3">
      <w:pPr>
        <w:jc w:val="both"/>
        <w:rPr>
          <w:rFonts w:ascii="Verdana" w:hAnsi="Verdana"/>
        </w:rPr>
      </w:pPr>
    </w:p>
    <w:p w14:paraId="628A2CA8"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Kwota dofinansowania zostaje przekazana na rachunek bankowy Beneficjenta w terminie przewidzianym przepisami prawa, obecnie płatności realizowane są w terminie 25 dni od daty wpływu poprawnie zweryfikowanego wniosku. Pomiędzy złożeniem poprawnego wniosku a wypłatą dofinansowania Beneficjent może uzyskać informację o wysokości przyznanego dofinansowania przeglądając w Systemie dokument SPD.</w:t>
      </w:r>
    </w:p>
    <w:p w14:paraId="69E011B4" w14:textId="77777777" w:rsidR="007E056B" w:rsidRPr="00BB203D" w:rsidRDefault="007E056B" w:rsidP="004F40C3">
      <w:pPr>
        <w:autoSpaceDE w:val="0"/>
        <w:spacing w:before="120"/>
        <w:jc w:val="both"/>
        <w:rPr>
          <w:rFonts w:cs="Verdana"/>
          <w:color w:val="000000"/>
          <w:szCs w:val="20"/>
        </w:rPr>
      </w:pPr>
    </w:p>
    <w:p w14:paraId="54141D13"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Zakończenie procesu dofinansowania w Systemie prezentowane jest poprzez zmianę stanu wniosku </w:t>
      </w:r>
      <w:proofErr w:type="spellStart"/>
      <w:r w:rsidRPr="00BB203D">
        <w:rPr>
          <w:rFonts w:cs="Verdana"/>
          <w:color w:val="000000"/>
          <w:szCs w:val="20"/>
        </w:rPr>
        <w:t>Wn</w:t>
      </w:r>
      <w:proofErr w:type="spellEnd"/>
      <w:r w:rsidRPr="00BB203D">
        <w:rPr>
          <w:rFonts w:cs="Verdana"/>
          <w:color w:val="000000"/>
          <w:szCs w:val="20"/>
        </w:rPr>
        <w:t xml:space="preserve">-D na </w:t>
      </w:r>
      <w:r w:rsidR="00BC2564" w:rsidRPr="00BB203D">
        <w:rPr>
          <w:rFonts w:cs="Verdana"/>
          <w:color w:val="000000"/>
          <w:szCs w:val="20"/>
        </w:rPr>
        <w:t>‘</w:t>
      </w:r>
      <w:r w:rsidR="00BC2564" w:rsidRPr="00BB203D">
        <w:rPr>
          <w:rFonts w:cs="Verdana"/>
          <w:bCs/>
          <w:color w:val="000000"/>
          <w:szCs w:val="20"/>
        </w:rPr>
        <w:t xml:space="preserve">zakończony </w:t>
      </w:r>
      <w:r w:rsidRPr="00BB203D">
        <w:rPr>
          <w:rFonts w:cs="Verdana"/>
          <w:bCs/>
          <w:color w:val="000000"/>
          <w:szCs w:val="20"/>
        </w:rPr>
        <w:t>proces decyzyjny – dofinansowanie wypłacone</w:t>
      </w:r>
      <w:r w:rsidR="00BC2564" w:rsidRPr="00BB203D">
        <w:rPr>
          <w:rFonts w:cs="Verdana"/>
          <w:bCs/>
          <w:color w:val="000000"/>
          <w:szCs w:val="20"/>
        </w:rPr>
        <w:t>’</w:t>
      </w:r>
      <w:r w:rsidRPr="00BB203D">
        <w:rPr>
          <w:rFonts w:cs="Verdana"/>
          <w:color w:val="000000"/>
          <w:szCs w:val="20"/>
        </w:rPr>
        <w:t>.</w:t>
      </w:r>
    </w:p>
    <w:p w14:paraId="22AC5751" w14:textId="77777777" w:rsidR="007E056B" w:rsidRPr="00BB203D" w:rsidRDefault="007E056B" w:rsidP="004F40C3">
      <w:pPr>
        <w:autoSpaceDE w:val="0"/>
        <w:spacing w:before="120"/>
        <w:jc w:val="both"/>
        <w:rPr>
          <w:rFonts w:cs="Verdana"/>
          <w:color w:val="000000"/>
          <w:szCs w:val="20"/>
        </w:rPr>
      </w:pPr>
    </w:p>
    <w:p w14:paraId="489E8A1A" w14:textId="77777777" w:rsidR="00B51F67" w:rsidRPr="00BB203D" w:rsidRDefault="00B51F67" w:rsidP="004F40C3">
      <w:pPr>
        <w:autoSpaceDE w:val="0"/>
        <w:spacing w:before="120"/>
        <w:jc w:val="both"/>
        <w:rPr>
          <w:rFonts w:cs="Verdana"/>
          <w:color w:val="000000"/>
          <w:szCs w:val="20"/>
        </w:rPr>
      </w:pPr>
    </w:p>
    <w:p w14:paraId="0524F2D2" w14:textId="3DAA7365" w:rsidR="000C446C" w:rsidRPr="00082758" w:rsidRDefault="000C446C" w:rsidP="00745073">
      <w:pPr>
        <w:pStyle w:val="Nagwek3"/>
      </w:pPr>
      <w:bookmarkStart w:id="107" w:name="_Toc492658271"/>
      <w:r w:rsidRPr="00082758">
        <w:t>1.5.4. Nieprawidłowości w procesie dofinansowania</w:t>
      </w:r>
      <w:bookmarkEnd w:id="107"/>
    </w:p>
    <w:p w14:paraId="758420ED" w14:textId="77777777" w:rsidR="007E056B" w:rsidRPr="00082758" w:rsidRDefault="007E056B" w:rsidP="004F40C3">
      <w:pPr>
        <w:jc w:val="both"/>
        <w:rPr>
          <w:rFonts w:ascii="Verdana" w:hAnsi="Verdana"/>
        </w:rPr>
      </w:pPr>
    </w:p>
    <w:p w14:paraId="68F01E9A"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Bieg terminu do ustalenia salda i wypłaty dofinansowania jest przerywany przez wysłanie do Beneficjenta:</w:t>
      </w:r>
    </w:p>
    <w:p w14:paraId="5ED2F98C" w14:textId="77777777" w:rsidR="007E056B" w:rsidRPr="00BB203D" w:rsidRDefault="007E056B" w:rsidP="004F40C3">
      <w:pPr>
        <w:autoSpaceDE w:val="0"/>
        <w:spacing w:before="120"/>
        <w:jc w:val="both"/>
        <w:rPr>
          <w:rFonts w:cs="Verdana"/>
          <w:color w:val="000000"/>
          <w:szCs w:val="20"/>
        </w:rPr>
      </w:pPr>
    </w:p>
    <w:p w14:paraId="5EBC5682" w14:textId="77777777" w:rsidR="007E056B" w:rsidRPr="00BB203D" w:rsidRDefault="007E056B" w:rsidP="004F40C3">
      <w:pPr>
        <w:tabs>
          <w:tab w:val="left" w:pos="195"/>
        </w:tabs>
        <w:autoSpaceDE w:val="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wezwania do korekty błędnych dokumentów</w:t>
      </w:r>
    </w:p>
    <w:p w14:paraId="7A4FB395" w14:textId="77777777" w:rsidR="007E056B" w:rsidRPr="00BB203D" w:rsidRDefault="007E056B" w:rsidP="004F40C3">
      <w:pPr>
        <w:tabs>
          <w:tab w:val="left" w:pos="195"/>
        </w:tabs>
        <w:autoSpaceDE w:val="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wezwania do wyjaśnienia zaległości</w:t>
      </w:r>
    </w:p>
    <w:p w14:paraId="5EA94CB8" w14:textId="77777777" w:rsidR="007E056B" w:rsidRPr="00BB203D" w:rsidRDefault="007E056B" w:rsidP="004F40C3">
      <w:pPr>
        <w:autoSpaceDE w:val="0"/>
        <w:spacing w:before="120"/>
        <w:jc w:val="both"/>
        <w:rPr>
          <w:rFonts w:cs="Verdana"/>
          <w:color w:val="000000"/>
          <w:szCs w:val="20"/>
        </w:rPr>
      </w:pPr>
    </w:p>
    <w:p w14:paraId="1FF116C6"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Wnioski przesyłane do Systemu w terminie zostają poddane sprawdzeniu, podczas którego wykonywane są opisane wcześniej weryfikacje.</w:t>
      </w:r>
    </w:p>
    <w:p w14:paraId="7F035AEE" w14:textId="77777777" w:rsidR="007E056B" w:rsidRPr="00BB203D" w:rsidRDefault="007E056B" w:rsidP="004F40C3">
      <w:pPr>
        <w:autoSpaceDE w:val="0"/>
        <w:spacing w:before="60"/>
        <w:jc w:val="both"/>
        <w:rPr>
          <w:rFonts w:cs="Verdana"/>
          <w:color w:val="000000"/>
          <w:szCs w:val="20"/>
        </w:rPr>
      </w:pPr>
    </w:p>
    <w:p w14:paraId="3EC454B9"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Po poprawnej weryfikacji wniosku i załączników System rozpoczyna proces sprawdzenia:</w:t>
      </w:r>
    </w:p>
    <w:p w14:paraId="0CF30537" w14:textId="77777777" w:rsidR="007E056B" w:rsidRPr="00BB203D" w:rsidRDefault="007E056B" w:rsidP="004F40C3">
      <w:pPr>
        <w:autoSpaceDE w:val="0"/>
        <w:spacing w:before="120"/>
        <w:jc w:val="both"/>
        <w:rPr>
          <w:rFonts w:cs="Verdana"/>
          <w:color w:val="000000"/>
          <w:szCs w:val="20"/>
        </w:rPr>
      </w:pPr>
    </w:p>
    <w:p w14:paraId="621BD7CF"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czy dla okresów od 2004 r. do 2009 r. Beneficjent rozliczył rok 2008 </w:t>
      </w:r>
    </w:p>
    <w:p w14:paraId="61330F51"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czy dla okresów od stycznia 2009 r. Beneficjent nie posiada zaległości wobec Funduszu powyżej 100 zł.</w:t>
      </w:r>
    </w:p>
    <w:p w14:paraId="7EDF7E93"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czy nie został przekroczony limit wypłat pomocy publicznej,</w:t>
      </w:r>
    </w:p>
    <w:p w14:paraId="5F07B9AC"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czy Beneficjent jest w dobrej sytuacji ekonomicznej.</w:t>
      </w:r>
    </w:p>
    <w:p w14:paraId="466AE775" w14:textId="77777777" w:rsidR="007E056B" w:rsidRPr="00BB203D" w:rsidRDefault="007E056B" w:rsidP="00DD6A58">
      <w:pPr>
        <w:numPr>
          <w:ilvl w:val="0"/>
          <w:numId w:val="8"/>
        </w:numPr>
        <w:tabs>
          <w:tab w:val="left" w:pos="142"/>
        </w:tabs>
        <w:autoSpaceDE w:val="0"/>
        <w:spacing w:before="120"/>
        <w:ind w:left="142" w:hanging="142"/>
        <w:jc w:val="both"/>
        <w:rPr>
          <w:rFonts w:cs="Verdana"/>
          <w:color w:val="000000"/>
          <w:szCs w:val="20"/>
        </w:rPr>
      </w:pPr>
      <w:r w:rsidRPr="00BB203D">
        <w:rPr>
          <w:rFonts w:cs="Verdana"/>
          <w:color w:val="000000"/>
          <w:szCs w:val="20"/>
        </w:rPr>
        <w:t>czy w przypadku pracodawcy zatrudniającego powyżej 25 pracowników w przeliczeniu na pełen wymiar czasu pracy został przekroczony 6% wskaźnik zatrudnienia osób niepełnosprawnych.</w:t>
      </w:r>
    </w:p>
    <w:p w14:paraId="0E3E4388" w14:textId="77777777" w:rsidR="007E056B" w:rsidRPr="00BB203D" w:rsidRDefault="007E056B" w:rsidP="004F40C3">
      <w:pPr>
        <w:autoSpaceDE w:val="0"/>
        <w:spacing w:before="120"/>
        <w:jc w:val="both"/>
        <w:rPr>
          <w:rFonts w:cs="Verdana"/>
          <w:color w:val="000000"/>
          <w:szCs w:val="20"/>
        </w:rPr>
      </w:pPr>
    </w:p>
    <w:p w14:paraId="05B16B96" w14:textId="77777777" w:rsidR="00B51F67" w:rsidRPr="00BB203D" w:rsidRDefault="00B51F67" w:rsidP="004F40C3">
      <w:pPr>
        <w:autoSpaceDE w:val="0"/>
        <w:spacing w:before="120"/>
        <w:jc w:val="both"/>
        <w:rPr>
          <w:rFonts w:cs="Verdana"/>
          <w:color w:val="000000"/>
          <w:szCs w:val="20"/>
        </w:rPr>
      </w:pPr>
    </w:p>
    <w:p w14:paraId="02790F4B" w14:textId="3A7E7E5B" w:rsidR="007E056B" w:rsidRPr="00082758" w:rsidRDefault="007E056B" w:rsidP="00C16F6B">
      <w:pPr>
        <w:pStyle w:val="Nagwek4"/>
      </w:pPr>
      <w:bookmarkStart w:id="108" w:name="topic_B3ednie_z3oone_dokumenty"/>
      <w:bookmarkStart w:id="109" w:name="_Toc344970306"/>
      <w:bookmarkStart w:id="110" w:name="_Toc492658272"/>
      <w:bookmarkEnd w:id="108"/>
      <w:r w:rsidRPr="00082758">
        <w:t>1.5.4.1. Dokumenty złożone po terminie</w:t>
      </w:r>
      <w:bookmarkEnd w:id="109"/>
      <w:bookmarkEnd w:id="110"/>
    </w:p>
    <w:p w14:paraId="794C73C1" w14:textId="77777777" w:rsidR="007E056B" w:rsidRPr="00082758" w:rsidRDefault="007E056B" w:rsidP="004F40C3">
      <w:pPr>
        <w:jc w:val="both"/>
        <w:rPr>
          <w:rFonts w:ascii="Verdana" w:hAnsi="Verdana"/>
        </w:rPr>
      </w:pPr>
    </w:p>
    <w:p w14:paraId="0501A636" w14:textId="058F0A75"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W trakcie wstępnej weryfikacji złożonych przez Beneficjenta dokumentów sprawdzane </w:t>
      </w:r>
      <w:r w:rsidR="005B27D1" w:rsidRPr="00BB203D">
        <w:rPr>
          <w:rFonts w:cs="Verdana"/>
          <w:color w:val="000000"/>
          <w:szCs w:val="20"/>
        </w:rPr>
        <w:t>jest,</w:t>
      </w:r>
      <w:r w:rsidRPr="00BB203D">
        <w:rPr>
          <w:rFonts w:cs="Verdana"/>
          <w:color w:val="000000"/>
          <w:szCs w:val="20"/>
        </w:rPr>
        <w:t xml:space="preserve"> czy zostały one przesłane do Funduszu w wyznaczonym terminie.</w:t>
      </w:r>
    </w:p>
    <w:p w14:paraId="2B5209CF" w14:textId="77777777" w:rsidR="007E056B" w:rsidRPr="00BB203D" w:rsidRDefault="007E056B" w:rsidP="004F40C3">
      <w:pPr>
        <w:autoSpaceDE w:val="0"/>
        <w:spacing w:before="120"/>
        <w:jc w:val="both"/>
        <w:rPr>
          <w:rFonts w:cs="Verdana"/>
          <w:color w:val="000000"/>
          <w:szCs w:val="20"/>
        </w:rPr>
      </w:pPr>
    </w:p>
    <w:p w14:paraId="054F19C7"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Jeżeli termin złożenia dokumentów został przekroczony i w Systemie nie zarejestrowano zgody na złożenie wniosku po terminie, wniosek </w:t>
      </w:r>
      <w:proofErr w:type="spellStart"/>
      <w:r w:rsidRPr="00BB203D">
        <w:rPr>
          <w:rFonts w:cs="Verdana"/>
          <w:color w:val="000000"/>
          <w:szCs w:val="20"/>
        </w:rPr>
        <w:t>Wn</w:t>
      </w:r>
      <w:proofErr w:type="spellEnd"/>
      <w:r w:rsidRPr="00BB203D">
        <w:rPr>
          <w:rFonts w:cs="Verdana"/>
          <w:color w:val="000000"/>
          <w:szCs w:val="20"/>
        </w:rPr>
        <w:t xml:space="preserve">-D wraz z załącznikami zostaje przez System odrzucony bez możliwości korekty, zmieniając stan na </w:t>
      </w:r>
      <w:r w:rsidR="00BC2564" w:rsidRPr="00BB203D">
        <w:rPr>
          <w:rFonts w:cs="Verdana"/>
          <w:color w:val="000000"/>
          <w:szCs w:val="20"/>
        </w:rPr>
        <w:t>‘</w:t>
      </w:r>
      <w:r w:rsidR="00BC2564" w:rsidRPr="00BB203D">
        <w:rPr>
          <w:rFonts w:cs="Verdana"/>
          <w:bCs/>
          <w:color w:val="000000"/>
          <w:szCs w:val="20"/>
        </w:rPr>
        <w:t xml:space="preserve">odrzucony </w:t>
      </w:r>
      <w:r w:rsidRPr="00BB203D">
        <w:rPr>
          <w:rFonts w:cs="Verdana"/>
          <w:bCs/>
          <w:color w:val="000000"/>
          <w:szCs w:val="20"/>
        </w:rPr>
        <w:t>– przekroczony termin złożenia</w:t>
      </w:r>
      <w:r w:rsidR="00BC2564" w:rsidRPr="00BB203D">
        <w:rPr>
          <w:rFonts w:cs="Verdana"/>
          <w:bCs/>
          <w:color w:val="000000"/>
          <w:szCs w:val="20"/>
        </w:rPr>
        <w:t>’</w:t>
      </w:r>
      <w:r w:rsidRPr="00BB203D">
        <w:rPr>
          <w:rFonts w:cs="Verdana"/>
          <w:color w:val="000000"/>
          <w:szCs w:val="20"/>
        </w:rPr>
        <w:t>.</w:t>
      </w:r>
    </w:p>
    <w:p w14:paraId="469C9706" w14:textId="77777777" w:rsidR="007E056B" w:rsidRPr="00BB203D" w:rsidRDefault="007E056B" w:rsidP="004F40C3">
      <w:pPr>
        <w:autoSpaceDE w:val="0"/>
        <w:spacing w:before="120"/>
        <w:jc w:val="both"/>
        <w:rPr>
          <w:rFonts w:cs="Verdana"/>
          <w:color w:val="000000"/>
          <w:szCs w:val="20"/>
        </w:rPr>
      </w:pPr>
    </w:p>
    <w:p w14:paraId="005A8FB5" w14:textId="77777777" w:rsidR="00B51F67" w:rsidRPr="00BB203D" w:rsidRDefault="00B51F67" w:rsidP="004F40C3">
      <w:pPr>
        <w:autoSpaceDE w:val="0"/>
        <w:spacing w:before="120"/>
        <w:jc w:val="both"/>
        <w:rPr>
          <w:rFonts w:cs="Verdana"/>
          <w:color w:val="000000"/>
          <w:szCs w:val="20"/>
        </w:rPr>
      </w:pPr>
    </w:p>
    <w:p w14:paraId="2D47D405" w14:textId="77B2C38C" w:rsidR="007E056B" w:rsidRPr="00082758" w:rsidRDefault="007E056B" w:rsidP="00C16F6B">
      <w:pPr>
        <w:pStyle w:val="Nagwek4"/>
      </w:pPr>
      <w:bookmarkStart w:id="111" w:name="topic_Dokumenty_ktore_nie_przesz3y_3"/>
      <w:bookmarkStart w:id="112" w:name="_Toc344970307"/>
      <w:bookmarkStart w:id="113" w:name="_Toc492658273"/>
      <w:bookmarkEnd w:id="111"/>
      <w:r w:rsidRPr="00082758">
        <w:t>1.5.4.2. Dokumenty dofinansowania, które nie przeszły weryfikacji formalnej</w:t>
      </w:r>
      <w:bookmarkEnd w:id="112"/>
      <w:bookmarkEnd w:id="113"/>
    </w:p>
    <w:p w14:paraId="379D7F50" w14:textId="77777777" w:rsidR="007E056B" w:rsidRPr="00082758" w:rsidRDefault="007E056B" w:rsidP="004F40C3">
      <w:pPr>
        <w:jc w:val="both"/>
        <w:rPr>
          <w:rFonts w:ascii="Verdana" w:hAnsi="Verdana"/>
        </w:rPr>
      </w:pPr>
    </w:p>
    <w:p w14:paraId="3029EA78" w14:textId="21D9FC72"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Jeżeli dokument </w:t>
      </w:r>
      <w:proofErr w:type="spellStart"/>
      <w:r w:rsidRPr="00BB203D">
        <w:rPr>
          <w:rFonts w:cs="Verdana"/>
          <w:color w:val="000000"/>
          <w:szCs w:val="20"/>
        </w:rPr>
        <w:t>Wn</w:t>
      </w:r>
      <w:proofErr w:type="spellEnd"/>
      <w:r w:rsidRPr="00BB203D">
        <w:rPr>
          <w:rFonts w:cs="Verdana"/>
          <w:color w:val="000000"/>
          <w:szCs w:val="20"/>
        </w:rPr>
        <w:t>-D przesłany do Funduszu przez Beneficjenta nie przejdzie weryfikacji formalnej, zostanie wygenerowany dokument Wezwanie do uzupełnienia danych (WDUD</w:t>
      </w:r>
      <w:r w:rsidR="005B27D1" w:rsidRPr="00BB203D">
        <w:rPr>
          <w:rFonts w:cs="Verdana"/>
          <w:color w:val="000000"/>
          <w:szCs w:val="20"/>
        </w:rPr>
        <w:t>). Wygenerowany</w:t>
      </w:r>
      <w:r w:rsidRPr="00BB203D">
        <w:rPr>
          <w:rFonts w:cs="Verdana"/>
          <w:color w:val="000000"/>
          <w:szCs w:val="20"/>
        </w:rPr>
        <w:t xml:space="preserve"> dokument zawiera opisy błędów zidentyfikowanych podczas weryfikacji wniosku.</w:t>
      </w:r>
    </w:p>
    <w:p w14:paraId="5314BF3B" w14:textId="77777777" w:rsidR="007E056B" w:rsidRPr="00BB203D" w:rsidRDefault="007E056B" w:rsidP="004F40C3">
      <w:pPr>
        <w:autoSpaceDE w:val="0"/>
        <w:spacing w:before="120"/>
        <w:jc w:val="both"/>
        <w:rPr>
          <w:rFonts w:cs="Verdana"/>
          <w:color w:val="000000"/>
          <w:szCs w:val="20"/>
        </w:rPr>
      </w:pPr>
    </w:p>
    <w:p w14:paraId="5DF918C4" w14:textId="77777777" w:rsidR="007E056B" w:rsidRPr="00BB203D" w:rsidRDefault="007E056B" w:rsidP="004F40C3">
      <w:pPr>
        <w:autoSpaceDE w:val="0"/>
        <w:spacing w:before="120"/>
        <w:jc w:val="both"/>
        <w:rPr>
          <w:rFonts w:cs="Verdana"/>
          <w:color w:val="000000"/>
          <w:szCs w:val="20"/>
          <w:u w:val="single"/>
        </w:rPr>
      </w:pPr>
      <w:r w:rsidRPr="00BB203D">
        <w:rPr>
          <w:rFonts w:cs="Verdana"/>
          <w:color w:val="000000"/>
          <w:szCs w:val="20"/>
        </w:rPr>
        <w:t xml:space="preserve">Wezwanie do uzupełnienia danych zostaje przesłane do Beneficjenta, który może się z nim zapoznać z poziomu ‘Listy dokumentów </w:t>
      </w:r>
      <w:proofErr w:type="spellStart"/>
      <w:r w:rsidRPr="00BB203D">
        <w:rPr>
          <w:rFonts w:cs="Verdana"/>
          <w:color w:val="000000"/>
          <w:szCs w:val="20"/>
        </w:rPr>
        <w:t>Wn</w:t>
      </w:r>
      <w:proofErr w:type="spellEnd"/>
      <w:r w:rsidRPr="00BB203D">
        <w:rPr>
          <w:rFonts w:cs="Verdana"/>
          <w:color w:val="000000"/>
          <w:szCs w:val="20"/>
        </w:rPr>
        <w:t xml:space="preserve">-D’, po wybraniu czynności </w:t>
      </w:r>
      <w:r w:rsidRPr="00BB203D">
        <w:rPr>
          <w:rFonts w:cs="Verdana"/>
          <w:color w:val="000000"/>
          <w:szCs w:val="20"/>
          <w:u w:val="single"/>
        </w:rPr>
        <w:t>'wezwanie do uzupełnienia'</w:t>
      </w:r>
      <w:r w:rsidRPr="00BB203D">
        <w:rPr>
          <w:rFonts w:cs="Verdana"/>
          <w:color w:val="000000"/>
          <w:szCs w:val="20"/>
        </w:rPr>
        <w:t>.</w:t>
      </w:r>
    </w:p>
    <w:p w14:paraId="38380B58" w14:textId="77777777" w:rsidR="007E056B" w:rsidRPr="00BB203D" w:rsidRDefault="007E056B" w:rsidP="004F40C3">
      <w:pPr>
        <w:autoSpaceDE w:val="0"/>
        <w:spacing w:before="120"/>
        <w:jc w:val="both"/>
        <w:rPr>
          <w:rFonts w:cs="Verdana"/>
          <w:color w:val="000000"/>
          <w:szCs w:val="20"/>
        </w:rPr>
      </w:pPr>
    </w:p>
    <w:p w14:paraId="5917F746" w14:textId="1EB1DBF2" w:rsidR="007E056B" w:rsidRPr="00BB203D" w:rsidRDefault="00C163B4">
      <w:pPr>
        <w:autoSpaceDE w:val="0"/>
        <w:spacing w:before="120"/>
        <w:jc w:val="both"/>
        <w:rPr>
          <w:rFonts w:cs="Verdana"/>
          <w:color w:val="000000"/>
          <w:szCs w:val="20"/>
        </w:rPr>
      </w:pPr>
      <w:r>
        <w:rPr>
          <w:rFonts w:ascii="Verdana" w:hAnsi="Verdana" w:cs="Arial"/>
          <w:b/>
          <w:noProof/>
          <w:color w:val="000000"/>
          <w:sz w:val="16"/>
          <w:szCs w:val="16"/>
        </w:rPr>
        <mc:AlternateContent>
          <mc:Choice Requires="wpi">
            <w:drawing>
              <wp:anchor distT="0" distB="0" distL="114300" distR="114300" simplePos="0" relativeHeight="251672576" behindDoc="0" locked="0" layoutInCell="1" allowOverlap="1" wp14:anchorId="284F8E09" wp14:editId="0AE911FB">
                <wp:simplePos x="0" y="0"/>
                <wp:positionH relativeFrom="column">
                  <wp:posOffset>4289970</wp:posOffset>
                </wp:positionH>
                <wp:positionV relativeFrom="paragraph">
                  <wp:posOffset>4599140</wp:posOffset>
                </wp:positionV>
                <wp:extent cx="19440" cy="38520"/>
                <wp:effectExtent l="38100" t="38100" r="57150" b="57150"/>
                <wp:wrapNone/>
                <wp:docPr id="350" name="Pismo odręczne 350"/>
                <wp:cNvGraphicFramePr/>
                <a:graphic xmlns:a="http://schemas.openxmlformats.org/drawingml/2006/main">
                  <a:graphicData uri="http://schemas.microsoft.com/office/word/2010/wordprocessingInk">
                    <w14:contentPart bwMode="auto" r:id="rId203">
                      <w14:nvContentPartPr>
                        <w14:cNvContentPartPr/>
                      </w14:nvContentPartPr>
                      <w14:xfrm>
                        <a:off x="0" y="0"/>
                        <a:ext cx="19440" cy="38520"/>
                      </w14:xfrm>
                    </w14:contentPart>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3B81B2" id="Pismo odręczne 350" o:spid="_x0000_s1026" type="#_x0000_t75" style="position:absolute;margin-left:337.05pt;margin-top:361.4pt;width:3.1pt;height:4.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">
                <v:imagedata r:id="rId204" o:title=""/>
              </v:shape>
            </w:pict>
          </mc:Fallback>
        </mc:AlternateContent>
      </w:r>
      <w:r w:rsidR="0094160C" w:rsidRPr="00082758">
        <w:rPr>
          <w:rFonts w:ascii="Verdana" w:hAnsi="Verdana" w:cs="Arial"/>
          <w:b/>
          <w:noProof/>
          <w:color w:val="000000"/>
          <w:sz w:val="16"/>
          <w:szCs w:val="16"/>
        </w:rPr>
        <w:drawing>
          <wp:inline distT="0" distB="0" distL="0" distR="0" wp14:anchorId="1392AF7C" wp14:editId="7D62D18E">
            <wp:extent cx="6124575" cy="4057650"/>
            <wp:effectExtent l="0" t="0" r="9525" b="0"/>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6124575" cy="4057650"/>
                    </a:xfrm>
                    <a:prstGeom prst="rect">
                      <a:avLst/>
                    </a:prstGeom>
                    <a:noFill/>
                    <a:ln>
                      <a:noFill/>
                    </a:ln>
                  </pic:spPr>
                </pic:pic>
              </a:graphicData>
            </a:graphic>
          </wp:inline>
        </w:drawing>
      </w:r>
    </w:p>
    <w:p w14:paraId="07761D23" w14:textId="77777777" w:rsidR="007E056B" w:rsidRPr="00BB203D" w:rsidRDefault="007E056B">
      <w:pPr>
        <w:autoSpaceDE w:val="0"/>
        <w:spacing w:before="60"/>
        <w:jc w:val="both"/>
        <w:rPr>
          <w:rFonts w:cs="Verdana"/>
          <w:color w:val="000000"/>
          <w:szCs w:val="20"/>
        </w:rPr>
      </w:pPr>
    </w:p>
    <w:p w14:paraId="59487FFC" w14:textId="77777777" w:rsidR="007E056B" w:rsidRPr="00BB203D" w:rsidRDefault="007E056B" w:rsidP="004F40C3">
      <w:pPr>
        <w:autoSpaceDE w:val="0"/>
        <w:spacing w:before="60"/>
        <w:jc w:val="both"/>
        <w:rPr>
          <w:rFonts w:cs="Verdana"/>
          <w:color w:val="000000"/>
          <w:szCs w:val="20"/>
        </w:rPr>
      </w:pPr>
      <w:r w:rsidRPr="00BB203D">
        <w:rPr>
          <w:rFonts w:cs="Verdana"/>
          <w:color w:val="000000"/>
          <w:szCs w:val="20"/>
        </w:rPr>
        <w:t xml:space="preserve">Beneficjent może zapoznać się z treścią dokumentu po wybraniu czynności </w:t>
      </w:r>
      <w:r w:rsidRPr="00BB203D">
        <w:rPr>
          <w:rFonts w:cs="Verdana"/>
          <w:color w:val="000000"/>
          <w:szCs w:val="20"/>
          <w:u w:val="single"/>
        </w:rPr>
        <w:t>‘wezwanie do uzupełnienia danych</w:t>
      </w:r>
      <w:r w:rsidRPr="00BB203D">
        <w:rPr>
          <w:rFonts w:cs="Verdana"/>
          <w:color w:val="000000"/>
          <w:szCs w:val="20"/>
        </w:rPr>
        <w:t>' z poziomu ‘</w:t>
      </w:r>
      <w:r w:rsidR="00DA36E0" w:rsidRPr="00BB203D">
        <w:rPr>
          <w:rFonts w:cs="Verdana"/>
          <w:color w:val="000000"/>
          <w:szCs w:val="20"/>
        </w:rPr>
        <w:t xml:space="preserve">Lista </w:t>
      </w:r>
      <w:r w:rsidRPr="00BB203D">
        <w:rPr>
          <w:rFonts w:cs="Verdana"/>
          <w:color w:val="000000"/>
          <w:szCs w:val="20"/>
        </w:rPr>
        <w:t xml:space="preserve">dokumentów </w:t>
      </w:r>
      <w:proofErr w:type="spellStart"/>
      <w:r w:rsidRPr="00BB203D">
        <w:rPr>
          <w:rFonts w:cs="Verdana"/>
          <w:color w:val="000000"/>
          <w:szCs w:val="20"/>
        </w:rPr>
        <w:t>Wn</w:t>
      </w:r>
      <w:proofErr w:type="spellEnd"/>
      <w:r w:rsidRPr="00BB203D">
        <w:rPr>
          <w:rFonts w:cs="Verdana"/>
          <w:color w:val="000000"/>
          <w:szCs w:val="20"/>
        </w:rPr>
        <w:t>-U-D’ oraz pobraniu pliku PDF.</w:t>
      </w:r>
    </w:p>
    <w:p w14:paraId="4D62D032" w14:textId="77777777" w:rsidR="007E056B" w:rsidRPr="00BB203D" w:rsidRDefault="0094160C" w:rsidP="004F40C3">
      <w:pPr>
        <w:autoSpaceDE w:val="0"/>
        <w:spacing w:before="120"/>
        <w:jc w:val="both"/>
        <w:rPr>
          <w:rFonts w:cs="Verdana"/>
          <w:color w:val="000000"/>
          <w:szCs w:val="20"/>
        </w:rPr>
      </w:pPr>
      <w:r w:rsidRPr="00BB203D">
        <w:rPr>
          <w:rFonts w:cs="Verdana"/>
          <w:noProof/>
          <w:color w:val="000000"/>
          <w:szCs w:val="20"/>
        </w:rPr>
        <w:lastRenderedPageBreak/>
        <w:drawing>
          <wp:inline distT="0" distB="0" distL="0" distR="0" wp14:anchorId="530E268D" wp14:editId="60E9D3B3">
            <wp:extent cx="6096000" cy="1676400"/>
            <wp:effectExtent l="0" t="0" r="0" b="0"/>
            <wp:docPr id="132" name="Obraz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6096000" cy="1676400"/>
                    </a:xfrm>
                    <a:prstGeom prst="rect">
                      <a:avLst/>
                    </a:prstGeom>
                    <a:noFill/>
                    <a:ln>
                      <a:noFill/>
                    </a:ln>
                  </pic:spPr>
                </pic:pic>
              </a:graphicData>
            </a:graphic>
          </wp:inline>
        </w:drawing>
      </w:r>
    </w:p>
    <w:p w14:paraId="62D9EC59" w14:textId="77777777" w:rsidR="007E056B" w:rsidRPr="00BB203D" w:rsidRDefault="007E056B" w:rsidP="004F40C3">
      <w:pPr>
        <w:autoSpaceDE w:val="0"/>
        <w:spacing w:before="120"/>
        <w:jc w:val="both"/>
        <w:rPr>
          <w:rFonts w:cs="Verdana"/>
          <w:color w:val="000000"/>
          <w:szCs w:val="20"/>
        </w:rPr>
      </w:pPr>
    </w:p>
    <w:p w14:paraId="5D4CF888" w14:textId="77777777" w:rsidR="00B51F67" w:rsidRPr="00BB203D" w:rsidRDefault="00B51F67" w:rsidP="004F40C3">
      <w:pPr>
        <w:autoSpaceDE w:val="0"/>
        <w:spacing w:before="120"/>
        <w:jc w:val="both"/>
        <w:rPr>
          <w:rFonts w:cs="Verdana"/>
          <w:color w:val="000000"/>
          <w:szCs w:val="20"/>
        </w:rPr>
      </w:pPr>
    </w:p>
    <w:p w14:paraId="6CE77051" w14:textId="55DB1A8D" w:rsidR="007E056B" w:rsidRPr="00082758" w:rsidRDefault="007E056B" w:rsidP="00C16F6B">
      <w:pPr>
        <w:pStyle w:val="Nagwek4"/>
      </w:pPr>
      <w:bookmarkStart w:id="114" w:name="topic_Dokumenty_ktore_nie_przesz3y_w"/>
      <w:bookmarkStart w:id="115" w:name="_Toc344970308"/>
      <w:bookmarkStart w:id="116" w:name="_Toc492658274"/>
      <w:bookmarkEnd w:id="114"/>
      <w:r w:rsidRPr="00082758">
        <w:t>1.5.4.3. Dokumenty, które nie przeszły weryfikacji merytorycznej</w:t>
      </w:r>
      <w:bookmarkEnd w:id="115"/>
      <w:bookmarkEnd w:id="116"/>
    </w:p>
    <w:p w14:paraId="05CCB762" w14:textId="77777777" w:rsidR="007E056B" w:rsidRPr="00082758" w:rsidRDefault="007E056B" w:rsidP="004F40C3">
      <w:pPr>
        <w:jc w:val="both"/>
        <w:rPr>
          <w:rFonts w:ascii="Verdana" w:hAnsi="Verdana"/>
        </w:rPr>
      </w:pPr>
    </w:p>
    <w:p w14:paraId="19A3EA12"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W przypadku, gdy podczas procesu weryfikacji merytorycznej wystąpią niezgodności w złożonym przez Beneficjenta wniosku, otrzymuje on korespondencję oraz wezwanie do korekty złożonych dokumentów, w którym przekazane zostaną informacje o błędach we wniosku </w:t>
      </w:r>
      <w:proofErr w:type="spellStart"/>
      <w:r w:rsidRPr="00BB203D">
        <w:rPr>
          <w:rFonts w:cs="Verdana"/>
          <w:color w:val="000000"/>
          <w:szCs w:val="20"/>
        </w:rPr>
        <w:t>Wn</w:t>
      </w:r>
      <w:proofErr w:type="spellEnd"/>
      <w:r w:rsidRPr="00BB203D">
        <w:rPr>
          <w:rFonts w:cs="Verdana"/>
          <w:color w:val="000000"/>
          <w:szCs w:val="20"/>
        </w:rPr>
        <w:t xml:space="preserve">-D oraz w załącznikach INF-D-P. Wniosek otrzyma stan </w:t>
      </w:r>
      <w:r w:rsidR="00DA36E0" w:rsidRPr="00BB203D">
        <w:rPr>
          <w:rFonts w:cs="Verdana"/>
          <w:color w:val="000000"/>
          <w:szCs w:val="20"/>
        </w:rPr>
        <w:t>‘</w:t>
      </w:r>
      <w:r w:rsidR="00DA36E0" w:rsidRPr="00BB203D">
        <w:rPr>
          <w:rFonts w:cs="Verdana"/>
          <w:bCs/>
          <w:color w:val="000000"/>
          <w:szCs w:val="20"/>
          <w:u w:val="single"/>
        </w:rPr>
        <w:t>d</w:t>
      </w:r>
      <w:r w:rsidRPr="00BB203D">
        <w:rPr>
          <w:rFonts w:cs="Verdana"/>
          <w:bCs/>
          <w:color w:val="000000"/>
          <w:szCs w:val="20"/>
          <w:u w:val="single"/>
        </w:rPr>
        <w:t>o korekty</w:t>
      </w:r>
      <w:r w:rsidR="00DA36E0" w:rsidRPr="00BB203D">
        <w:rPr>
          <w:rFonts w:cs="Verdana"/>
          <w:bCs/>
          <w:color w:val="000000"/>
          <w:szCs w:val="20"/>
        </w:rPr>
        <w:t>’</w:t>
      </w:r>
      <w:r w:rsidRPr="00BB203D">
        <w:rPr>
          <w:rFonts w:cs="Verdana"/>
          <w:color w:val="000000"/>
          <w:szCs w:val="20"/>
        </w:rPr>
        <w:t xml:space="preserve">. </w:t>
      </w:r>
    </w:p>
    <w:p w14:paraId="4057623F"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Korespondencję elektroniczną zawierającą informacje o skierowaniu wniosku w stan </w:t>
      </w:r>
      <w:r w:rsidR="00DA36E0" w:rsidRPr="00BB203D">
        <w:rPr>
          <w:rFonts w:cs="Verdana"/>
          <w:color w:val="000000"/>
          <w:szCs w:val="20"/>
          <w:u w:val="single"/>
        </w:rPr>
        <w:t>‘</w:t>
      </w:r>
      <w:r w:rsidR="00DA36E0" w:rsidRPr="00BB203D">
        <w:rPr>
          <w:rFonts w:cs="Verdana"/>
          <w:bCs/>
          <w:color w:val="000000"/>
          <w:szCs w:val="20"/>
          <w:u w:val="single"/>
        </w:rPr>
        <w:t xml:space="preserve">do </w:t>
      </w:r>
      <w:r w:rsidRPr="00BB203D">
        <w:rPr>
          <w:rFonts w:cs="Verdana"/>
          <w:bCs/>
          <w:color w:val="000000"/>
          <w:szCs w:val="20"/>
          <w:u w:val="single"/>
        </w:rPr>
        <w:t>korekty</w:t>
      </w:r>
      <w:r w:rsidR="00DA36E0" w:rsidRPr="00BB203D">
        <w:rPr>
          <w:rFonts w:cs="Verdana"/>
          <w:bCs/>
          <w:color w:val="000000"/>
          <w:szCs w:val="20"/>
          <w:u w:val="single"/>
        </w:rPr>
        <w:t>’</w:t>
      </w:r>
      <w:r w:rsidRPr="00BB203D">
        <w:rPr>
          <w:rFonts w:cs="Verdana"/>
          <w:color w:val="000000"/>
          <w:szCs w:val="20"/>
        </w:rPr>
        <w:t xml:space="preserve"> można odczytać wchodząc do Modułu </w:t>
      </w:r>
      <w:r w:rsidRPr="00BB203D">
        <w:rPr>
          <w:rFonts w:cs="Verdana"/>
          <w:b/>
          <w:bCs/>
          <w:color w:val="000000"/>
          <w:szCs w:val="20"/>
        </w:rPr>
        <w:t>Korespondencja</w:t>
      </w:r>
      <w:r w:rsidRPr="00BB203D">
        <w:rPr>
          <w:rFonts w:cs="Verdana"/>
          <w:color w:val="000000"/>
          <w:szCs w:val="20"/>
        </w:rPr>
        <w:t xml:space="preserve"> lub wybierając czynność </w:t>
      </w:r>
      <w:r w:rsidRPr="00BB203D">
        <w:rPr>
          <w:rFonts w:cs="Verdana"/>
          <w:color w:val="000000"/>
          <w:szCs w:val="20"/>
          <w:u w:val="single"/>
        </w:rPr>
        <w:t xml:space="preserve">'korespondencja otrzymana’ </w:t>
      </w:r>
      <w:r w:rsidRPr="00BB203D">
        <w:rPr>
          <w:rFonts w:cs="Verdana"/>
          <w:color w:val="000000"/>
          <w:szCs w:val="20"/>
        </w:rPr>
        <w:t>bezpośrednio z listy wniosków, ustawiając się uprzednio na odpowiednim wniosku.</w:t>
      </w:r>
    </w:p>
    <w:p w14:paraId="7360DD15" w14:textId="77777777" w:rsidR="007E056B" w:rsidRPr="00082758" w:rsidRDefault="0094160C" w:rsidP="004F40C3">
      <w:pPr>
        <w:autoSpaceDE w:val="0"/>
        <w:spacing w:before="60"/>
        <w:jc w:val="both"/>
        <w:rPr>
          <w:rFonts w:ascii="Verdana" w:hAnsi="Verdana" w:cs="Arial"/>
          <w:b/>
          <w:noProof/>
          <w:color w:val="000000"/>
          <w:sz w:val="16"/>
          <w:szCs w:val="16"/>
        </w:rPr>
      </w:pPr>
      <w:r w:rsidRPr="00082758">
        <w:rPr>
          <w:rFonts w:ascii="Verdana" w:hAnsi="Verdana" w:cs="Arial"/>
          <w:b/>
          <w:noProof/>
          <w:color w:val="000000"/>
          <w:sz w:val="16"/>
          <w:szCs w:val="16"/>
        </w:rPr>
        <w:drawing>
          <wp:inline distT="0" distB="0" distL="0" distR="0" wp14:anchorId="056B6A20" wp14:editId="04D2F6EA">
            <wp:extent cx="6229350" cy="3257550"/>
            <wp:effectExtent l="0" t="0" r="0" b="0"/>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6229350" cy="3257550"/>
                    </a:xfrm>
                    <a:prstGeom prst="rect">
                      <a:avLst/>
                    </a:prstGeom>
                    <a:noFill/>
                    <a:ln>
                      <a:noFill/>
                    </a:ln>
                  </pic:spPr>
                </pic:pic>
              </a:graphicData>
            </a:graphic>
          </wp:inline>
        </w:drawing>
      </w:r>
    </w:p>
    <w:p w14:paraId="660E526E" w14:textId="77777777" w:rsidR="007E056B" w:rsidRPr="00BB203D" w:rsidRDefault="007E056B" w:rsidP="004F40C3">
      <w:pPr>
        <w:autoSpaceDE w:val="0"/>
        <w:spacing w:before="60"/>
        <w:jc w:val="both"/>
        <w:rPr>
          <w:rFonts w:cs="Verdana"/>
          <w:color w:val="000000"/>
          <w:szCs w:val="20"/>
        </w:rPr>
      </w:pPr>
    </w:p>
    <w:p w14:paraId="4E7D4411" w14:textId="77777777" w:rsidR="007E056B" w:rsidRPr="00BB203D" w:rsidRDefault="007E056B" w:rsidP="004F40C3">
      <w:pPr>
        <w:autoSpaceDE w:val="0"/>
        <w:spacing w:before="60"/>
        <w:jc w:val="both"/>
        <w:rPr>
          <w:rFonts w:cs="Verdana"/>
          <w:color w:val="000000"/>
          <w:szCs w:val="20"/>
        </w:rPr>
      </w:pPr>
      <w:r w:rsidRPr="00BB203D">
        <w:rPr>
          <w:rFonts w:cs="Verdana"/>
          <w:color w:val="000000"/>
          <w:szCs w:val="20"/>
        </w:rPr>
        <w:t xml:space="preserve">Szczegółowe informacje na temat popełnionych błędów opisane są w wezwaniu do korekty, ze wskazaniem nr PESEL błędnych załączników wymagających poprawy. Beneficjent może zapoznać się z treścią dokumentu po wybraniu czynności </w:t>
      </w:r>
      <w:r w:rsidRPr="00BB203D">
        <w:rPr>
          <w:rFonts w:cs="Verdana"/>
          <w:color w:val="000000"/>
          <w:szCs w:val="20"/>
          <w:u w:val="single"/>
        </w:rPr>
        <w:t>'wezwanie do korekty</w:t>
      </w:r>
      <w:r w:rsidRPr="00BB203D">
        <w:rPr>
          <w:rFonts w:cs="Verdana"/>
          <w:color w:val="000000"/>
          <w:szCs w:val="20"/>
        </w:rPr>
        <w:t>' z poziomu ‘</w:t>
      </w:r>
      <w:r w:rsidR="00DA36E0" w:rsidRPr="00BB203D">
        <w:rPr>
          <w:rFonts w:cs="Verdana"/>
          <w:color w:val="000000"/>
          <w:szCs w:val="20"/>
        </w:rPr>
        <w:t xml:space="preserve">Lista </w:t>
      </w:r>
      <w:r w:rsidRPr="00BB203D">
        <w:rPr>
          <w:rFonts w:cs="Verdana"/>
          <w:color w:val="000000"/>
          <w:szCs w:val="20"/>
        </w:rPr>
        <w:t xml:space="preserve">dokumentów </w:t>
      </w:r>
      <w:proofErr w:type="spellStart"/>
      <w:r w:rsidRPr="00BB203D">
        <w:rPr>
          <w:rFonts w:cs="Verdana"/>
          <w:color w:val="000000"/>
          <w:szCs w:val="20"/>
        </w:rPr>
        <w:t>Wn</w:t>
      </w:r>
      <w:proofErr w:type="spellEnd"/>
      <w:r w:rsidRPr="00BB203D">
        <w:rPr>
          <w:rFonts w:cs="Verdana"/>
          <w:color w:val="000000"/>
          <w:szCs w:val="20"/>
        </w:rPr>
        <w:t>-D’ oraz pobraniu pliku PDF.</w:t>
      </w:r>
    </w:p>
    <w:p w14:paraId="36A90E8D" w14:textId="77777777" w:rsidR="007E056B" w:rsidRPr="00BB203D" w:rsidRDefault="007E056B" w:rsidP="004F40C3">
      <w:pPr>
        <w:autoSpaceDE w:val="0"/>
        <w:spacing w:before="120"/>
        <w:jc w:val="both"/>
        <w:rPr>
          <w:rFonts w:cs="Verdana"/>
          <w:color w:val="000000"/>
          <w:szCs w:val="20"/>
        </w:rPr>
      </w:pPr>
    </w:p>
    <w:p w14:paraId="0EA010EA" w14:textId="77777777" w:rsidR="007E056B" w:rsidRPr="00BB203D" w:rsidRDefault="0094160C">
      <w:pPr>
        <w:autoSpaceDE w:val="0"/>
        <w:spacing w:before="120"/>
        <w:jc w:val="both"/>
        <w:rPr>
          <w:rFonts w:cs="Verdana"/>
          <w:color w:val="000000"/>
          <w:szCs w:val="20"/>
        </w:rPr>
      </w:pPr>
      <w:r w:rsidRPr="00082758">
        <w:rPr>
          <w:rFonts w:ascii="Verdana" w:hAnsi="Verdana" w:cs="Arial"/>
          <w:b/>
          <w:noProof/>
          <w:color w:val="000000"/>
          <w:sz w:val="16"/>
          <w:szCs w:val="16"/>
        </w:rPr>
        <w:lastRenderedPageBreak/>
        <w:drawing>
          <wp:inline distT="0" distB="0" distL="0" distR="0" wp14:anchorId="2C5725B5" wp14:editId="264E5B29">
            <wp:extent cx="6115050" cy="4171950"/>
            <wp:effectExtent l="0" t="0" r="0" b="0"/>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6115050" cy="4171950"/>
                    </a:xfrm>
                    <a:prstGeom prst="rect">
                      <a:avLst/>
                    </a:prstGeom>
                    <a:noFill/>
                    <a:ln>
                      <a:noFill/>
                    </a:ln>
                  </pic:spPr>
                </pic:pic>
              </a:graphicData>
            </a:graphic>
          </wp:inline>
        </w:drawing>
      </w:r>
    </w:p>
    <w:p w14:paraId="2DB5A4BF"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 </w:t>
      </w:r>
    </w:p>
    <w:p w14:paraId="2C7DEEA8" w14:textId="77777777" w:rsidR="007E056B" w:rsidRPr="00BB203D" w:rsidRDefault="0094160C">
      <w:pPr>
        <w:autoSpaceDE w:val="0"/>
        <w:spacing w:before="120"/>
        <w:jc w:val="both"/>
        <w:rPr>
          <w:rFonts w:cs="Verdana"/>
          <w:color w:val="000000"/>
          <w:szCs w:val="20"/>
        </w:rPr>
      </w:pPr>
      <w:r w:rsidRPr="00BB203D">
        <w:rPr>
          <w:rFonts w:cs="Verdana"/>
          <w:noProof/>
          <w:color w:val="000000"/>
          <w:szCs w:val="20"/>
        </w:rPr>
        <w:drawing>
          <wp:inline distT="0" distB="0" distL="0" distR="0" wp14:anchorId="270BF589" wp14:editId="10D740BF">
            <wp:extent cx="6096000" cy="1666875"/>
            <wp:effectExtent l="0" t="0" r="0" b="9525"/>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6096000" cy="1666875"/>
                    </a:xfrm>
                    <a:prstGeom prst="rect">
                      <a:avLst/>
                    </a:prstGeom>
                    <a:noFill/>
                    <a:ln>
                      <a:noFill/>
                    </a:ln>
                  </pic:spPr>
                </pic:pic>
              </a:graphicData>
            </a:graphic>
          </wp:inline>
        </w:drawing>
      </w:r>
    </w:p>
    <w:p w14:paraId="76397081" w14:textId="77777777" w:rsidR="007E056B" w:rsidRPr="00BB203D" w:rsidRDefault="007E056B">
      <w:pPr>
        <w:autoSpaceDE w:val="0"/>
        <w:spacing w:before="120"/>
        <w:jc w:val="both"/>
        <w:rPr>
          <w:rFonts w:cs="Verdana"/>
          <w:color w:val="000000"/>
          <w:szCs w:val="20"/>
        </w:rPr>
      </w:pPr>
    </w:p>
    <w:p w14:paraId="149DFE06" w14:textId="77777777" w:rsidR="007E056B" w:rsidRPr="00BB203D" w:rsidRDefault="0094160C">
      <w:pPr>
        <w:autoSpaceDE w:val="0"/>
        <w:spacing w:before="120"/>
        <w:jc w:val="both"/>
        <w:rPr>
          <w:rFonts w:cs="Verdana"/>
          <w:color w:val="000000"/>
          <w:szCs w:val="20"/>
        </w:rPr>
      </w:pPr>
      <w:r w:rsidRPr="00BB203D">
        <w:rPr>
          <w:rFonts w:cs="Verdana"/>
          <w:noProof/>
          <w:color w:val="000000"/>
          <w:szCs w:val="20"/>
        </w:rPr>
        <w:lastRenderedPageBreak/>
        <w:drawing>
          <wp:inline distT="0" distB="0" distL="0" distR="0" wp14:anchorId="2CDB86CD" wp14:editId="7CCF2EC6">
            <wp:extent cx="5476875" cy="4333875"/>
            <wp:effectExtent l="0" t="0" r="9525" b="9525"/>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476875" cy="4333875"/>
                    </a:xfrm>
                    <a:prstGeom prst="rect">
                      <a:avLst/>
                    </a:prstGeom>
                    <a:noFill/>
                    <a:ln>
                      <a:noFill/>
                    </a:ln>
                  </pic:spPr>
                </pic:pic>
              </a:graphicData>
            </a:graphic>
          </wp:inline>
        </w:drawing>
      </w:r>
    </w:p>
    <w:p w14:paraId="0C26FB15" w14:textId="77777777" w:rsidR="007E056B" w:rsidRPr="00BB203D" w:rsidRDefault="007E056B">
      <w:pPr>
        <w:autoSpaceDE w:val="0"/>
        <w:spacing w:before="120"/>
        <w:jc w:val="both"/>
        <w:rPr>
          <w:rFonts w:cs="Verdana"/>
          <w:color w:val="000000"/>
          <w:szCs w:val="20"/>
        </w:rPr>
      </w:pPr>
    </w:p>
    <w:p w14:paraId="4E7B125F"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W przypadku otrzymania wezwania do korekty i złożenia poprawnych formalnie i merytorycznie dokumentów oraz braku zaległości Beneficjent otrzymuje dofinansowanie na wskazany rachunek bankowy w terminie uwzględniającym czas przekazania poprawnych dokumentów.</w:t>
      </w:r>
    </w:p>
    <w:p w14:paraId="627C93C3" w14:textId="77777777" w:rsidR="007E056B" w:rsidRPr="00BB203D" w:rsidRDefault="007E056B" w:rsidP="004F40C3">
      <w:pPr>
        <w:autoSpaceDE w:val="0"/>
        <w:spacing w:before="120"/>
        <w:jc w:val="both"/>
        <w:rPr>
          <w:rFonts w:cs="Verdana"/>
          <w:color w:val="000000"/>
          <w:szCs w:val="20"/>
        </w:rPr>
      </w:pPr>
    </w:p>
    <w:p w14:paraId="603D8418" w14:textId="77777777" w:rsidR="00B51F67" w:rsidRPr="00BB203D" w:rsidRDefault="00B51F67" w:rsidP="004F40C3">
      <w:pPr>
        <w:autoSpaceDE w:val="0"/>
        <w:spacing w:before="120"/>
        <w:jc w:val="both"/>
        <w:rPr>
          <w:rFonts w:cs="Verdana"/>
          <w:color w:val="000000"/>
          <w:szCs w:val="20"/>
        </w:rPr>
      </w:pPr>
    </w:p>
    <w:p w14:paraId="330167E8" w14:textId="092EC4DB" w:rsidR="007E056B" w:rsidRPr="00082758" w:rsidRDefault="007E056B" w:rsidP="00C16F6B">
      <w:pPr>
        <w:pStyle w:val="Nagwek4"/>
      </w:pPr>
      <w:bookmarkStart w:id="117" w:name="topic_Wstrzymanie_dofinansowania"/>
      <w:bookmarkStart w:id="118" w:name="_Toc344970309"/>
      <w:bookmarkStart w:id="119" w:name="_Toc492658275"/>
      <w:bookmarkEnd w:id="117"/>
      <w:r w:rsidRPr="00082758">
        <w:t>1.5.4.4. Wstrzymanie dofinansowania</w:t>
      </w:r>
      <w:bookmarkEnd w:id="118"/>
      <w:bookmarkEnd w:id="119"/>
    </w:p>
    <w:p w14:paraId="57FC0B4B" w14:textId="77777777" w:rsidR="007E056B" w:rsidRPr="00082758" w:rsidRDefault="007E056B" w:rsidP="004F40C3">
      <w:pPr>
        <w:jc w:val="both"/>
        <w:rPr>
          <w:rFonts w:ascii="Verdana" w:hAnsi="Verdana"/>
        </w:rPr>
      </w:pPr>
    </w:p>
    <w:p w14:paraId="7B4A182E"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Przyczynami składającymi się na wstrzymanie, a w następnej kolejności odmowę dofinansowania są:</w:t>
      </w:r>
    </w:p>
    <w:p w14:paraId="648E980A" w14:textId="77777777" w:rsidR="007E056B" w:rsidRPr="00BB203D" w:rsidRDefault="007E056B" w:rsidP="004F40C3">
      <w:pPr>
        <w:autoSpaceDE w:val="0"/>
        <w:spacing w:before="120"/>
        <w:jc w:val="both"/>
        <w:rPr>
          <w:rFonts w:cs="Verdana"/>
          <w:color w:val="000000"/>
          <w:szCs w:val="20"/>
        </w:rPr>
      </w:pPr>
    </w:p>
    <w:p w14:paraId="4D6BB73C" w14:textId="77777777" w:rsidR="007E056B" w:rsidRPr="00BB203D" w:rsidRDefault="007E056B" w:rsidP="004F40C3">
      <w:pPr>
        <w:tabs>
          <w:tab w:val="left" w:pos="450"/>
        </w:tabs>
        <w:autoSpaceDE w:val="0"/>
        <w:ind w:left="450" w:hanging="28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Dla okresów od 2004 r. do 2009 r. brak dokumentu INF-D-R albo INF-U-R za rok 2008, </w:t>
      </w:r>
    </w:p>
    <w:p w14:paraId="38615F73" w14:textId="77777777" w:rsidR="007E056B" w:rsidRPr="00BB203D" w:rsidRDefault="007E056B" w:rsidP="004F40C3">
      <w:pPr>
        <w:tabs>
          <w:tab w:val="left" w:pos="450"/>
        </w:tabs>
        <w:autoSpaceDE w:val="0"/>
        <w:ind w:left="450" w:hanging="28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Zaległości wobec Funduszu w kwocie sumarycznej powyżej 100 zł obejmujące również rozliczenie zobowiązań wynikających z dokumentu INF-D-R lub INF-U-R za 2008 r.,</w:t>
      </w:r>
    </w:p>
    <w:p w14:paraId="0A9792C7" w14:textId="77777777" w:rsidR="007E056B" w:rsidRPr="00BB203D" w:rsidRDefault="007E056B" w:rsidP="004F40C3">
      <w:pPr>
        <w:tabs>
          <w:tab w:val="left" w:pos="450"/>
        </w:tabs>
        <w:autoSpaceDE w:val="0"/>
        <w:ind w:left="450" w:hanging="28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Zła sytuacja ekonomiczna Beneficjenta.</w:t>
      </w:r>
    </w:p>
    <w:p w14:paraId="73E68128" w14:textId="77777777" w:rsidR="007E056B" w:rsidRPr="00BB203D" w:rsidRDefault="007E056B" w:rsidP="004F40C3">
      <w:pPr>
        <w:autoSpaceDE w:val="0"/>
        <w:spacing w:before="120"/>
        <w:jc w:val="both"/>
        <w:rPr>
          <w:rFonts w:cs="Verdana"/>
          <w:color w:val="000000"/>
          <w:szCs w:val="20"/>
        </w:rPr>
      </w:pPr>
    </w:p>
    <w:p w14:paraId="6CF5C374" w14:textId="77777777" w:rsidR="007E056B" w:rsidRPr="00BB203D" w:rsidRDefault="007E056B" w:rsidP="004F40C3">
      <w:pPr>
        <w:autoSpaceDE w:val="0"/>
        <w:spacing w:before="120"/>
        <w:ind w:left="15"/>
        <w:jc w:val="both"/>
        <w:rPr>
          <w:rFonts w:cs="Verdana"/>
          <w:color w:val="000000"/>
          <w:szCs w:val="20"/>
        </w:rPr>
      </w:pPr>
      <w:r w:rsidRPr="00BB203D">
        <w:rPr>
          <w:rFonts w:cs="Verdana"/>
          <w:color w:val="000000"/>
          <w:szCs w:val="20"/>
        </w:rPr>
        <w:t xml:space="preserve">W tych przypadkach w Systemie automatycznie zostaje wygenerowany dokument z Informacją o wstrzymaniu dofinansowania (DWD) zawierający informacje o powodzie wstrzymania dofinansowania. Beneficjent powinien otrzymać również dokument w postaci papierowej za potwierdzeniem odbioru, data odbioru dokumentu jest datą, od której liczy się termin na złożenie wyjaśnień. </w:t>
      </w:r>
    </w:p>
    <w:p w14:paraId="2B5836F2" w14:textId="77777777" w:rsidR="007E056B" w:rsidRPr="00BB203D" w:rsidRDefault="007E056B" w:rsidP="004F40C3">
      <w:pPr>
        <w:autoSpaceDE w:val="0"/>
        <w:spacing w:before="120"/>
        <w:jc w:val="both"/>
        <w:rPr>
          <w:rFonts w:cs="Verdana"/>
          <w:color w:val="000000"/>
          <w:szCs w:val="20"/>
        </w:rPr>
      </w:pPr>
    </w:p>
    <w:p w14:paraId="7240BADA"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lastRenderedPageBreak/>
        <w:t>Po otrzymaniu Informacji Beneficjent może w ciągu 14 dni od daty odbioru pisma przesłać w formie papierowej do Funduszu Wyjaśnienia do wstrzymanego dofinansowania. Do Systemu wprowadza je Operator Funduszu.</w:t>
      </w:r>
    </w:p>
    <w:p w14:paraId="384D2E56" w14:textId="77777777" w:rsidR="007E056B" w:rsidRPr="00BB203D" w:rsidRDefault="007E056B" w:rsidP="004F40C3">
      <w:pPr>
        <w:autoSpaceDE w:val="0"/>
        <w:spacing w:before="120"/>
        <w:jc w:val="both"/>
        <w:rPr>
          <w:rFonts w:cs="Verdana"/>
          <w:color w:val="000000"/>
          <w:szCs w:val="20"/>
        </w:rPr>
      </w:pPr>
    </w:p>
    <w:p w14:paraId="03F77DE0"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Jeżeli Beneficjent nie wyjaśni zaległości lub wyjaśnienia są niewystarczające Fundusz wystawia Decyzję o wstrzymaniu dofinansowania.</w:t>
      </w:r>
    </w:p>
    <w:p w14:paraId="48A4ABAD" w14:textId="77777777" w:rsidR="007E056B" w:rsidRPr="00BB203D" w:rsidRDefault="007E056B" w:rsidP="004F40C3">
      <w:pPr>
        <w:autoSpaceDE w:val="0"/>
        <w:spacing w:before="120"/>
        <w:jc w:val="both"/>
        <w:rPr>
          <w:rFonts w:cs="Verdana"/>
          <w:color w:val="000000"/>
          <w:szCs w:val="20"/>
        </w:rPr>
      </w:pPr>
    </w:p>
    <w:p w14:paraId="705AF99D"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Beneficjent może złożyć Odwołanie od Decyzji o Wstrzymaniu Dofinansowania w ciągu 14 dni od daty odbioru pisma papierowego z Decyzją wysłanego przez Fundusz. Odwołanie Beneficjent przesyła w formie papierowej. Do Systemu wprowadza je Operator Funduszu. </w:t>
      </w:r>
    </w:p>
    <w:p w14:paraId="6D270035" w14:textId="77777777" w:rsidR="007E056B" w:rsidRPr="00BB203D" w:rsidRDefault="007E056B" w:rsidP="004F40C3">
      <w:pPr>
        <w:autoSpaceDE w:val="0"/>
        <w:spacing w:before="120"/>
        <w:jc w:val="both"/>
        <w:rPr>
          <w:rFonts w:cs="Verdana"/>
          <w:color w:val="000000"/>
          <w:szCs w:val="20"/>
        </w:rPr>
      </w:pPr>
    </w:p>
    <w:p w14:paraId="0C3FDAFB"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Jeżeli do 31 stycznia roku następującego po roku, którego dotyczy Wniosek, Beneficjent nie ureguluje zaległości wobec Funduszu zostaje wystawiony dokument Decyzja o odmowie dofinansowania (DOD).</w:t>
      </w:r>
    </w:p>
    <w:p w14:paraId="08C08E0D" w14:textId="77777777" w:rsidR="007E056B" w:rsidRPr="00BB203D" w:rsidRDefault="007E056B" w:rsidP="004F40C3">
      <w:pPr>
        <w:autoSpaceDE w:val="0"/>
        <w:spacing w:before="120"/>
        <w:jc w:val="both"/>
        <w:rPr>
          <w:rFonts w:cs="Verdana"/>
          <w:color w:val="000000"/>
          <w:szCs w:val="20"/>
        </w:rPr>
      </w:pPr>
    </w:p>
    <w:p w14:paraId="5E164B68" w14:textId="77777777" w:rsidR="007E056B" w:rsidRPr="00BB203D" w:rsidRDefault="007E056B" w:rsidP="004F40C3">
      <w:pPr>
        <w:autoSpaceDE w:val="0"/>
        <w:spacing w:before="120"/>
        <w:jc w:val="both"/>
        <w:rPr>
          <w:rFonts w:cs="Verdana"/>
          <w:color w:val="000000"/>
          <w:szCs w:val="20"/>
        </w:rPr>
      </w:pPr>
    </w:p>
    <w:p w14:paraId="1857C7F3"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Beneficjent otrzymuje DOD w formie papierowej, za potwierdzeniem odbioru. Ma także możliwość obejrzenia go w Systemie.</w:t>
      </w:r>
    </w:p>
    <w:p w14:paraId="7A9E6FB8" w14:textId="77777777" w:rsidR="007E056B" w:rsidRPr="00BB203D" w:rsidRDefault="007E056B" w:rsidP="004F40C3">
      <w:pPr>
        <w:autoSpaceDE w:val="0"/>
        <w:spacing w:before="120"/>
        <w:jc w:val="both"/>
        <w:rPr>
          <w:rFonts w:cs="Verdana"/>
          <w:color w:val="000000"/>
          <w:szCs w:val="20"/>
        </w:rPr>
      </w:pPr>
    </w:p>
    <w:p w14:paraId="2B30D9C2" w14:textId="77777777" w:rsidR="007E056B" w:rsidRPr="00BB203D" w:rsidRDefault="007E056B" w:rsidP="004F40C3">
      <w:pPr>
        <w:autoSpaceDE w:val="0"/>
        <w:spacing w:before="120"/>
        <w:jc w:val="both"/>
        <w:rPr>
          <w:rFonts w:cs="Verdana"/>
          <w:color w:val="000000"/>
          <w:szCs w:val="20"/>
        </w:rPr>
      </w:pPr>
    </w:p>
    <w:p w14:paraId="0C1EC152" w14:textId="2BC8B541" w:rsidR="007E056B" w:rsidRPr="00082758" w:rsidRDefault="007E056B" w:rsidP="00B51F67">
      <w:pPr>
        <w:pStyle w:val="Nagwek5"/>
        <w:rPr>
          <w:i w:val="0"/>
          <w:iCs w:val="0"/>
        </w:rPr>
      </w:pPr>
      <w:bookmarkStart w:id="120" w:name="topic_Badanie_sytuacji_ekonomicznej_"/>
      <w:bookmarkStart w:id="121" w:name="_Toc344970310"/>
      <w:bookmarkStart w:id="122" w:name="_Toc492658276"/>
      <w:bookmarkEnd w:id="120"/>
      <w:r w:rsidRPr="00082758">
        <w:rPr>
          <w:i w:val="0"/>
          <w:iCs w:val="0"/>
        </w:rPr>
        <w:t>1.5.4.4.1. Badanie sytuacji ekonomicznej Beneficjenta</w:t>
      </w:r>
      <w:bookmarkEnd w:id="121"/>
      <w:bookmarkEnd w:id="122"/>
    </w:p>
    <w:p w14:paraId="12EB121A" w14:textId="77777777" w:rsidR="007E056B" w:rsidRPr="00082758" w:rsidRDefault="007E056B" w:rsidP="004F40C3">
      <w:pPr>
        <w:jc w:val="both"/>
        <w:rPr>
          <w:rFonts w:ascii="Verdana" w:hAnsi="Verdana"/>
        </w:rPr>
      </w:pPr>
    </w:p>
    <w:p w14:paraId="5F222278"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Na podstawie przekazanego załącznika INF-</w:t>
      </w:r>
      <w:proofErr w:type="spellStart"/>
      <w:r w:rsidRPr="00BB203D">
        <w:rPr>
          <w:rFonts w:cs="Verdana"/>
          <w:color w:val="000000"/>
          <w:szCs w:val="20"/>
        </w:rPr>
        <w:t>oPP</w:t>
      </w:r>
      <w:proofErr w:type="spellEnd"/>
      <w:r w:rsidR="009A3282" w:rsidRPr="00BB203D">
        <w:rPr>
          <w:rFonts w:cs="Verdana"/>
          <w:color w:val="000000"/>
          <w:szCs w:val="20"/>
        </w:rPr>
        <w:t xml:space="preserve"> lub INF-</w:t>
      </w:r>
      <w:proofErr w:type="spellStart"/>
      <w:r w:rsidR="009A3282" w:rsidRPr="00BB203D">
        <w:rPr>
          <w:rFonts w:cs="Verdana"/>
          <w:color w:val="000000"/>
          <w:szCs w:val="20"/>
        </w:rPr>
        <w:t>oPR</w:t>
      </w:r>
      <w:proofErr w:type="spellEnd"/>
      <w:r w:rsidRPr="00BB203D">
        <w:rPr>
          <w:rFonts w:cs="Verdana"/>
          <w:color w:val="000000"/>
          <w:szCs w:val="20"/>
        </w:rPr>
        <w:t xml:space="preserve"> System ustala sytuację ekonomiczną Beneficjenta.</w:t>
      </w:r>
    </w:p>
    <w:p w14:paraId="3B914A2F" w14:textId="77777777" w:rsidR="007E056B" w:rsidRPr="00BB203D" w:rsidRDefault="00D973A4" w:rsidP="004F40C3">
      <w:pPr>
        <w:autoSpaceDE w:val="0"/>
        <w:spacing w:before="120"/>
        <w:jc w:val="both"/>
        <w:rPr>
          <w:rFonts w:cs="Verdana"/>
          <w:color w:val="000000"/>
          <w:szCs w:val="20"/>
        </w:rPr>
      </w:pPr>
      <w:r w:rsidRPr="00BB203D">
        <w:rPr>
          <w:rFonts w:cs="Verdana"/>
          <w:color w:val="000000"/>
          <w:szCs w:val="20"/>
        </w:rPr>
        <w:t>Jeżeli do wniosku/korekty został dołączony załącznik INF-</w:t>
      </w:r>
      <w:proofErr w:type="spellStart"/>
      <w:r w:rsidRPr="00BB203D">
        <w:rPr>
          <w:rFonts w:cs="Verdana"/>
          <w:color w:val="000000"/>
          <w:szCs w:val="20"/>
        </w:rPr>
        <w:t>oPP</w:t>
      </w:r>
      <w:proofErr w:type="spellEnd"/>
      <w:r w:rsidRPr="00BB203D">
        <w:rPr>
          <w:rFonts w:cs="Verdana"/>
          <w:color w:val="000000"/>
          <w:szCs w:val="20"/>
        </w:rPr>
        <w:t xml:space="preserve"> w wersji 4</w:t>
      </w:r>
    </w:p>
    <w:p w14:paraId="4FD7B8D3" w14:textId="77777777" w:rsidR="007F0480" w:rsidRPr="00BB203D" w:rsidRDefault="007F0480" w:rsidP="00DD6A58">
      <w:pPr>
        <w:pStyle w:val="Akapitzlist"/>
        <w:numPr>
          <w:ilvl w:val="0"/>
          <w:numId w:val="32"/>
        </w:numPr>
        <w:jc w:val="both"/>
        <w:rPr>
          <w:color w:val="000000" w:themeColor="text1"/>
          <w:szCs w:val="20"/>
        </w:rPr>
      </w:pPr>
      <w:r w:rsidRPr="00BB203D">
        <w:rPr>
          <w:color w:val="000000" w:themeColor="text1"/>
          <w:szCs w:val="20"/>
        </w:rPr>
        <w:t>DLA OKRESÓW SPRAWOZDAWCZYCH OD STYCZNIA 2009 DO GRUDNIA 2014 R.</w:t>
      </w:r>
    </w:p>
    <w:p w14:paraId="21DA68FF" w14:textId="77777777" w:rsidR="007F0480" w:rsidRPr="00BB203D" w:rsidRDefault="007F0480" w:rsidP="00DD6A58">
      <w:pPr>
        <w:pStyle w:val="Akapitzlist"/>
        <w:numPr>
          <w:ilvl w:val="0"/>
          <w:numId w:val="33"/>
        </w:numPr>
        <w:jc w:val="both"/>
        <w:rPr>
          <w:color w:val="000000" w:themeColor="text1"/>
          <w:szCs w:val="20"/>
        </w:rPr>
      </w:pPr>
      <w:r w:rsidRPr="00BB203D">
        <w:rPr>
          <w:color w:val="000000" w:themeColor="text1"/>
          <w:szCs w:val="20"/>
        </w:rPr>
        <w:t xml:space="preserve">W </w:t>
      </w:r>
      <w:r w:rsidRPr="00BB203D">
        <w:rPr>
          <w:b/>
          <w:color w:val="000000" w:themeColor="text1"/>
          <w:szCs w:val="20"/>
          <w:u w:val="single"/>
        </w:rPr>
        <w:t>cz. B. Informacje dotyczące sytuacji ekonomicznej wnioskodawcy</w:t>
      </w:r>
      <w:r w:rsidRPr="00BB203D">
        <w:rPr>
          <w:color w:val="000000" w:themeColor="text1"/>
          <w:szCs w:val="20"/>
        </w:rPr>
        <w:t xml:space="preserve"> pkt 1–4: </w:t>
      </w:r>
    </w:p>
    <w:p w14:paraId="52FAB928" w14:textId="77777777" w:rsidR="007F0480" w:rsidRPr="00BB203D" w:rsidRDefault="007F0480" w:rsidP="00DD6A58">
      <w:pPr>
        <w:pStyle w:val="Akapitzlist"/>
        <w:numPr>
          <w:ilvl w:val="1"/>
          <w:numId w:val="33"/>
        </w:numPr>
        <w:jc w:val="both"/>
        <w:rPr>
          <w:color w:val="000000" w:themeColor="text1"/>
          <w:szCs w:val="20"/>
        </w:rPr>
      </w:pPr>
      <w:r w:rsidRPr="00BB203D">
        <w:rPr>
          <w:color w:val="000000" w:themeColor="text1"/>
          <w:szCs w:val="20"/>
        </w:rPr>
        <w:t>dla beneficjentów z kodem wielkości 0-2 działających poniżej 3 lat jedynie zaznaczenie odpowiedzi twierdzącej w pkt 3 i 4 powoduje wstrzymanie procesu przyznania dofinansowania,</w:t>
      </w:r>
    </w:p>
    <w:p w14:paraId="779E080C" w14:textId="77777777" w:rsidR="007F0480" w:rsidRPr="00BB203D" w:rsidRDefault="007F0480" w:rsidP="00DD6A58">
      <w:pPr>
        <w:pStyle w:val="Akapitzlist"/>
        <w:numPr>
          <w:ilvl w:val="1"/>
          <w:numId w:val="33"/>
        </w:numPr>
        <w:jc w:val="both"/>
        <w:rPr>
          <w:color w:val="000000" w:themeColor="text1"/>
          <w:szCs w:val="20"/>
        </w:rPr>
      </w:pPr>
      <w:r w:rsidRPr="00BB203D">
        <w:rPr>
          <w:color w:val="000000" w:themeColor="text1"/>
          <w:szCs w:val="20"/>
        </w:rPr>
        <w:t>dla działających powyżej 3 lat z kodem wielkości 0-2 oraz dla pracodawców z kodem wielkości 3 zaznaczenie przynajmniej jednej twierdzącej odpowiedzi w pkt 1-4 powoduje wstrzymanie procesu przyznania dofinansowania.</w:t>
      </w:r>
    </w:p>
    <w:p w14:paraId="04A7B05F" w14:textId="77777777" w:rsidR="007F0480" w:rsidRPr="00BB203D" w:rsidRDefault="007F0480" w:rsidP="00EB10A4">
      <w:pPr>
        <w:pStyle w:val="Akapitzlist"/>
        <w:jc w:val="both"/>
        <w:rPr>
          <w:color w:val="000000" w:themeColor="text1"/>
          <w:szCs w:val="20"/>
        </w:rPr>
      </w:pPr>
      <w:r w:rsidRPr="00BB203D">
        <w:rPr>
          <w:color w:val="000000" w:themeColor="text1"/>
          <w:szCs w:val="20"/>
        </w:rPr>
        <w:t>Jeżeli Beneficjent, w jednym z przypadków pkt a). lub b). udzieli odpowiedzi twierdzącej, wówczas System tworzy dokument DWD z Informacją o wstrzymanym dofinansowaniu oraz do Beneficjenta zostaje wysłana korespondencja elektroniczna:</w:t>
      </w:r>
    </w:p>
    <w:p w14:paraId="3025D14E" w14:textId="77777777" w:rsidR="007F0480" w:rsidRPr="00BB203D" w:rsidRDefault="007F0480" w:rsidP="00EB10A4">
      <w:pPr>
        <w:pStyle w:val="Akapitzlist"/>
        <w:jc w:val="both"/>
        <w:rPr>
          <w:color w:val="000000" w:themeColor="text1"/>
          <w:szCs w:val="20"/>
        </w:rPr>
      </w:pPr>
      <w:r w:rsidRPr="00BB203D">
        <w:rPr>
          <w:color w:val="000000" w:themeColor="text1"/>
          <w:szCs w:val="20"/>
        </w:rPr>
        <w:t>Temat: „Został wygenerowany dokument IWD za okres (…</w:t>
      </w:r>
      <w:r w:rsidR="00870B64" w:rsidRPr="00BB203D">
        <w:rPr>
          <w:color w:val="000000" w:themeColor="text1"/>
          <w:szCs w:val="20"/>
        </w:rPr>
        <w:t>)</w:t>
      </w:r>
      <w:r w:rsidRPr="00BB203D">
        <w:rPr>
          <w:color w:val="000000" w:themeColor="text1"/>
          <w:szCs w:val="20"/>
        </w:rPr>
        <w:t>"</w:t>
      </w:r>
    </w:p>
    <w:p w14:paraId="35DB57EE" w14:textId="77777777" w:rsidR="007F0480" w:rsidRPr="00BB203D" w:rsidRDefault="007F0480" w:rsidP="00EB10A4">
      <w:pPr>
        <w:pStyle w:val="Akapitzlist"/>
        <w:jc w:val="both"/>
        <w:rPr>
          <w:color w:val="000000" w:themeColor="text1"/>
          <w:szCs w:val="20"/>
        </w:rPr>
      </w:pPr>
      <w:r w:rsidRPr="00BB203D">
        <w:rPr>
          <w:color w:val="000000" w:themeColor="text1"/>
          <w:szCs w:val="20"/>
        </w:rPr>
        <w:t xml:space="preserve">Treść: „W związku z określeniem przez przedsiębiorcę w informacjach przedstawianych przy ubieganiu się o pomoc inną niż pomoc w rolnictwie lub rybołówstwie, pomoc de </w:t>
      </w:r>
      <w:proofErr w:type="spellStart"/>
      <w:r w:rsidRPr="00BB203D">
        <w:rPr>
          <w:color w:val="000000" w:themeColor="text1"/>
          <w:szCs w:val="20"/>
        </w:rPr>
        <w:t>minimis</w:t>
      </w:r>
      <w:proofErr w:type="spellEnd"/>
      <w:r w:rsidRPr="00BB203D">
        <w:rPr>
          <w:color w:val="000000" w:themeColor="text1"/>
          <w:szCs w:val="20"/>
        </w:rPr>
        <w:t xml:space="preserve"> lub pomoc de </w:t>
      </w:r>
      <w:proofErr w:type="spellStart"/>
      <w:r w:rsidRPr="00BB203D">
        <w:rPr>
          <w:color w:val="000000" w:themeColor="text1"/>
          <w:szCs w:val="20"/>
        </w:rPr>
        <w:t>minimis</w:t>
      </w:r>
      <w:proofErr w:type="spellEnd"/>
      <w:r w:rsidRPr="00BB203D">
        <w:rPr>
          <w:color w:val="000000" w:themeColor="text1"/>
          <w:szCs w:val="20"/>
        </w:rPr>
        <w:t xml:space="preserve"> w rolnictwie lub rybołówstwie (</w:t>
      </w:r>
      <w:r w:rsidR="00D973A4" w:rsidRPr="00BB203D">
        <w:rPr>
          <w:color w:val="000000" w:themeColor="text1"/>
          <w:szCs w:val="20"/>
        </w:rPr>
        <w:t>INF-</w:t>
      </w:r>
      <w:proofErr w:type="spellStart"/>
      <w:r w:rsidR="00D973A4" w:rsidRPr="00BB203D">
        <w:rPr>
          <w:color w:val="000000" w:themeColor="text1"/>
          <w:szCs w:val="20"/>
        </w:rPr>
        <w:t>oPP</w:t>
      </w:r>
      <w:proofErr w:type="spellEnd"/>
      <w:r w:rsidRPr="00BB203D">
        <w:rPr>
          <w:color w:val="000000" w:themeColor="text1"/>
          <w:szCs w:val="20"/>
        </w:rPr>
        <w:t xml:space="preserve">), iż znajduje się w trudnej sytuacji ekonomicznej została wygenerowana Informacja o Wstrzymaniu Dofinansowania. Informacja ta zostanie przekazana pisemnie, za zwrotnym potwierdzeniem odbioru. </w:t>
      </w:r>
    </w:p>
    <w:p w14:paraId="3AC920F3" w14:textId="77777777" w:rsidR="007F0480" w:rsidRPr="00BB203D" w:rsidRDefault="007F0480" w:rsidP="00EB10A4">
      <w:pPr>
        <w:pStyle w:val="Akapitzlist"/>
        <w:jc w:val="both"/>
        <w:rPr>
          <w:color w:val="000000" w:themeColor="text1"/>
          <w:szCs w:val="20"/>
        </w:rPr>
      </w:pPr>
      <w:r w:rsidRPr="00BB203D">
        <w:rPr>
          <w:color w:val="000000" w:themeColor="text1"/>
          <w:szCs w:val="20"/>
        </w:rPr>
        <w:t xml:space="preserve">Na liście dokumentów </w:t>
      </w:r>
      <w:proofErr w:type="spellStart"/>
      <w:r w:rsidRPr="00BB203D">
        <w:rPr>
          <w:color w:val="000000" w:themeColor="text1"/>
          <w:szCs w:val="20"/>
        </w:rPr>
        <w:t>Wn</w:t>
      </w:r>
      <w:proofErr w:type="spellEnd"/>
      <w:r w:rsidRPr="00BB203D">
        <w:rPr>
          <w:color w:val="000000" w:themeColor="text1"/>
          <w:szCs w:val="20"/>
        </w:rPr>
        <w:t>-D należy odszukać wniosek za wskazany okres a następnie znaleźć dokument DWD".</w:t>
      </w:r>
    </w:p>
    <w:p w14:paraId="5101DBCC" w14:textId="77777777" w:rsidR="00870B64" w:rsidRPr="00BB203D" w:rsidRDefault="00870B64" w:rsidP="007F0480">
      <w:pPr>
        <w:jc w:val="both"/>
        <w:rPr>
          <w:color w:val="000000" w:themeColor="text1"/>
          <w:szCs w:val="20"/>
        </w:rPr>
      </w:pPr>
    </w:p>
    <w:p w14:paraId="4F5A12ED" w14:textId="77777777" w:rsidR="007F0480" w:rsidRPr="00BB203D" w:rsidRDefault="007F0480" w:rsidP="00DD6A58">
      <w:pPr>
        <w:pStyle w:val="Akapitzlist"/>
        <w:numPr>
          <w:ilvl w:val="0"/>
          <w:numId w:val="33"/>
        </w:numPr>
        <w:jc w:val="both"/>
        <w:rPr>
          <w:color w:val="000000" w:themeColor="text1"/>
          <w:szCs w:val="20"/>
        </w:rPr>
      </w:pPr>
      <w:r w:rsidRPr="00BB203D">
        <w:rPr>
          <w:color w:val="000000" w:themeColor="text1"/>
          <w:szCs w:val="20"/>
        </w:rPr>
        <w:lastRenderedPageBreak/>
        <w:t xml:space="preserve">W </w:t>
      </w:r>
      <w:r w:rsidRPr="00BB203D">
        <w:rPr>
          <w:b/>
          <w:color w:val="000000" w:themeColor="text1"/>
          <w:szCs w:val="20"/>
          <w:u w:val="single"/>
        </w:rPr>
        <w:t>cz. B. Informacje dotyczące sytuacji ekonomicznej wnioskodawcy</w:t>
      </w:r>
      <w:r w:rsidRPr="00BB203D">
        <w:rPr>
          <w:color w:val="000000" w:themeColor="text1"/>
          <w:szCs w:val="20"/>
        </w:rPr>
        <w:t xml:space="preserve"> pkt 1–4.. Jeżeli Beneficjent nie odpowiedział twierdząco na żaden z pkt 1–4, System sprawdza wypełnienie </w:t>
      </w:r>
      <w:proofErr w:type="spellStart"/>
      <w:r w:rsidRPr="00BB203D">
        <w:rPr>
          <w:color w:val="000000" w:themeColor="text1"/>
          <w:szCs w:val="20"/>
        </w:rPr>
        <w:t>ppkt</w:t>
      </w:r>
      <w:proofErr w:type="spellEnd"/>
      <w:r w:rsidRPr="00BB203D">
        <w:rPr>
          <w:color w:val="000000" w:themeColor="text1"/>
          <w:szCs w:val="20"/>
        </w:rPr>
        <w:t xml:space="preserve"> w punkcie 5:</w:t>
      </w:r>
    </w:p>
    <w:p w14:paraId="4D94E490" w14:textId="77777777" w:rsidR="007F0480" w:rsidRPr="00BB203D" w:rsidRDefault="007F0480" w:rsidP="00DD6A58">
      <w:pPr>
        <w:pStyle w:val="Akapitzlist"/>
        <w:numPr>
          <w:ilvl w:val="1"/>
          <w:numId w:val="33"/>
        </w:numPr>
        <w:jc w:val="both"/>
        <w:rPr>
          <w:color w:val="000000" w:themeColor="text1"/>
          <w:szCs w:val="20"/>
        </w:rPr>
      </w:pPr>
      <w:r w:rsidRPr="00BB203D">
        <w:rPr>
          <w:color w:val="000000" w:themeColor="text1"/>
          <w:szCs w:val="20"/>
        </w:rPr>
        <w:t>wnioskodawca odnotowuje rosnące straty?</w:t>
      </w:r>
    </w:p>
    <w:p w14:paraId="641159AD" w14:textId="77777777" w:rsidR="007F0480" w:rsidRPr="00BB203D" w:rsidRDefault="007F0480" w:rsidP="00DD6A58">
      <w:pPr>
        <w:pStyle w:val="Akapitzlist"/>
        <w:numPr>
          <w:ilvl w:val="1"/>
          <w:numId w:val="33"/>
        </w:numPr>
        <w:jc w:val="both"/>
        <w:rPr>
          <w:color w:val="000000" w:themeColor="text1"/>
          <w:szCs w:val="20"/>
        </w:rPr>
      </w:pPr>
      <w:r w:rsidRPr="00BB203D">
        <w:rPr>
          <w:color w:val="000000" w:themeColor="text1"/>
          <w:szCs w:val="20"/>
        </w:rPr>
        <w:t>obroty wnioskodawcy maleją?</w:t>
      </w:r>
    </w:p>
    <w:p w14:paraId="08AA3B3C" w14:textId="77777777" w:rsidR="007F0480" w:rsidRPr="00BB203D" w:rsidRDefault="007F0480" w:rsidP="00DD6A58">
      <w:pPr>
        <w:pStyle w:val="Akapitzlist"/>
        <w:numPr>
          <w:ilvl w:val="1"/>
          <w:numId w:val="33"/>
        </w:numPr>
        <w:jc w:val="both"/>
        <w:rPr>
          <w:color w:val="000000" w:themeColor="text1"/>
          <w:szCs w:val="20"/>
        </w:rPr>
      </w:pPr>
      <w:r w:rsidRPr="00BB203D">
        <w:rPr>
          <w:color w:val="000000" w:themeColor="text1"/>
          <w:szCs w:val="20"/>
        </w:rPr>
        <w:t>zwiększeniu ulegają zapasy wnioskodawcy lub niewykorzystany potencjał do świadczenia usług?</w:t>
      </w:r>
    </w:p>
    <w:p w14:paraId="05AF2A2B" w14:textId="77777777" w:rsidR="007F0480" w:rsidRPr="00BB203D" w:rsidRDefault="007F0480" w:rsidP="00DD6A58">
      <w:pPr>
        <w:pStyle w:val="Akapitzlist"/>
        <w:numPr>
          <w:ilvl w:val="1"/>
          <w:numId w:val="33"/>
        </w:numPr>
        <w:jc w:val="both"/>
        <w:rPr>
          <w:color w:val="000000" w:themeColor="text1"/>
          <w:szCs w:val="20"/>
        </w:rPr>
      </w:pPr>
      <w:r w:rsidRPr="00BB203D">
        <w:rPr>
          <w:color w:val="000000" w:themeColor="text1"/>
          <w:szCs w:val="20"/>
        </w:rPr>
        <w:t xml:space="preserve">wnioskodawca ma nadwyżki produkcji? </w:t>
      </w:r>
    </w:p>
    <w:p w14:paraId="2BF15E08" w14:textId="77777777" w:rsidR="007F0480" w:rsidRPr="00BB203D" w:rsidRDefault="007F0480" w:rsidP="00DD6A58">
      <w:pPr>
        <w:pStyle w:val="Akapitzlist"/>
        <w:numPr>
          <w:ilvl w:val="1"/>
          <w:numId w:val="33"/>
        </w:numPr>
        <w:jc w:val="both"/>
        <w:rPr>
          <w:color w:val="000000" w:themeColor="text1"/>
          <w:szCs w:val="20"/>
        </w:rPr>
      </w:pPr>
      <w:r w:rsidRPr="00BB203D">
        <w:rPr>
          <w:color w:val="000000" w:themeColor="text1"/>
          <w:szCs w:val="20"/>
        </w:rPr>
        <w:t>zmniejsza się przepływ środków finansowych?</w:t>
      </w:r>
    </w:p>
    <w:p w14:paraId="65B12B66" w14:textId="77777777" w:rsidR="007F0480" w:rsidRPr="00BB203D" w:rsidRDefault="007F0480" w:rsidP="00DD6A58">
      <w:pPr>
        <w:pStyle w:val="Akapitzlist"/>
        <w:numPr>
          <w:ilvl w:val="1"/>
          <w:numId w:val="33"/>
        </w:numPr>
        <w:jc w:val="both"/>
        <w:rPr>
          <w:color w:val="000000" w:themeColor="text1"/>
          <w:szCs w:val="20"/>
        </w:rPr>
      </w:pPr>
      <w:r w:rsidRPr="00BB203D">
        <w:rPr>
          <w:color w:val="000000" w:themeColor="text1"/>
          <w:szCs w:val="20"/>
        </w:rPr>
        <w:t>zwiększa się suma zadłużenia wnioskodawcy?</w:t>
      </w:r>
    </w:p>
    <w:p w14:paraId="58DAE7BB" w14:textId="77777777" w:rsidR="007F0480" w:rsidRPr="00BB203D" w:rsidRDefault="007F0480" w:rsidP="00DD6A58">
      <w:pPr>
        <w:pStyle w:val="Akapitzlist"/>
        <w:numPr>
          <w:ilvl w:val="1"/>
          <w:numId w:val="33"/>
        </w:numPr>
        <w:jc w:val="both"/>
        <w:rPr>
          <w:color w:val="000000" w:themeColor="text1"/>
          <w:szCs w:val="20"/>
        </w:rPr>
      </w:pPr>
      <w:r w:rsidRPr="00BB203D">
        <w:rPr>
          <w:color w:val="000000" w:themeColor="text1"/>
          <w:szCs w:val="20"/>
        </w:rPr>
        <w:t>rosną kwoty odsetek od zobowiązań wnioskodawcy?</w:t>
      </w:r>
    </w:p>
    <w:p w14:paraId="60F8DE8D" w14:textId="77777777" w:rsidR="007F0480" w:rsidRPr="00BB203D" w:rsidRDefault="007F0480" w:rsidP="00DD6A58">
      <w:pPr>
        <w:pStyle w:val="Akapitzlist"/>
        <w:numPr>
          <w:ilvl w:val="1"/>
          <w:numId w:val="33"/>
        </w:numPr>
        <w:jc w:val="both"/>
        <w:rPr>
          <w:color w:val="000000" w:themeColor="text1"/>
          <w:szCs w:val="20"/>
        </w:rPr>
      </w:pPr>
      <w:r w:rsidRPr="00BB203D">
        <w:rPr>
          <w:color w:val="000000" w:themeColor="text1"/>
          <w:szCs w:val="20"/>
        </w:rPr>
        <w:t>wartość aktywów netto wnioskodawcy zmniejsza się lub jest zerowa?</w:t>
      </w:r>
    </w:p>
    <w:p w14:paraId="467EBD76" w14:textId="77777777" w:rsidR="007F0480" w:rsidRPr="00BB203D" w:rsidRDefault="007F0480" w:rsidP="00DD6A58">
      <w:pPr>
        <w:pStyle w:val="Akapitzlist"/>
        <w:numPr>
          <w:ilvl w:val="1"/>
          <w:numId w:val="33"/>
        </w:numPr>
        <w:jc w:val="both"/>
        <w:rPr>
          <w:color w:val="000000" w:themeColor="text1"/>
          <w:szCs w:val="20"/>
        </w:rPr>
      </w:pPr>
      <w:r w:rsidRPr="00BB203D">
        <w:rPr>
          <w:color w:val="000000" w:themeColor="text1"/>
          <w:szCs w:val="20"/>
        </w:rPr>
        <w:t>zaistniały inne okoliczności (podać jakie) wskazujące na trudności w zakresie płynności finansowej?</w:t>
      </w:r>
    </w:p>
    <w:p w14:paraId="07372379" w14:textId="77777777" w:rsidR="007F0480" w:rsidRPr="00BB203D" w:rsidRDefault="007F0480" w:rsidP="00EB10A4">
      <w:pPr>
        <w:pStyle w:val="Akapitzlist"/>
        <w:jc w:val="both"/>
        <w:rPr>
          <w:color w:val="000000" w:themeColor="text1"/>
          <w:szCs w:val="20"/>
        </w:rPr>
      </w:pPr>
      <w:r w:rsidRPr="00BB203D">
        <w:rPr>
          <w:color w:val="000000" w:themeColor="text1"/>
          <w:szCs w:val="20"/>
        </w:rPr>
        <w:t xml:space="preserve">Jeżeli Beneficjent z kodem wielkości 3 udzieli odpowiedzi twierdzącej na trzy pytania w </w:t>
      </w:r>
      <w:proofErr w:type="spellStart"/>
      <w:r w:rsidRPr="00BB203D">
        <w:rPr>
          <w:color w:val="000000" w:themeColor="text1"/>
          <w:szCs w:val="20"/>
        </w:rPr>
        <w:t>ppkt</w:t>
      </w:r>
      <w:proofErr w:type="spellEnd"/>
      <w:r w:rsidRPr="00BB203D">
        <w:rPr>
          <w:color w:val="000000" w:themeColor="text1"/>
          <w:szCs w:val="20"/>
        </w:rPr>
        <w:t xml:space="preserve"> </w:t>
      </w:r>
      <w:r w:rsidRPr="00BB203D">
        <w:rPr>
          <w:b/>
          <w:color w:val="000000" w:themeColor="text1"/>
          <w:szCs w:val="20"/>
        </w:rPr>
        <w:t>a–i</w:t>
      </w:r>
      <w:r w:rsidRPr="00BB203D">
        <w:rPr>
          <w:color w:val="000000" w:themeColor="text1"/>
          <w:szCs w:val="20"/>
        </w:rPr>
        <w:t xml:space="preserve">, wówczas System tworzy dokument DWD z Informacją o wstrzymanym dofinansowaniu </w:t>
      </w:r>
      <w:r w:rsidR="00870B64" w:rsidRPr="00BB203D">
        <w:rPr>
          <w:color w:val="000000" w:themeColor="text1"/>
          <w:szCs w:val="20"/>
        </w:rPr>
        <w:t>oraz d</w:t>
      </w:r>
      <w:r w:rsidRPr="00BB203D">
        <w:rPr>
          <w:color w:val="000000" w:themeColor="text1"/>
          <w:szCs w:val="20"/>
        </w:rPr>
        <w:t>o Beneficjenta zostaje wysłana korespondencja elektroniczna:</w:t>
      </w:r>
    </w:p>
    <w:p w14:paraId="695896FF" w14:textId="77777777" w:rsidR="007F0480" w:rsidRPr="00BB203D" w:rsidRDefault="007F0480" w:rsidP="00EB10A4">
      <w:pPr>
        <w:pStyle w:val="Akapitzlist"/>
        <w:jc w:val="both"/>
        <w:rPr>
          <w:color w:val="000000" w:themeColor="text1"/>
          <w:szCs w:val="20"/>
        </w:rPr>
      </w:pPr>
      <w:r w:rsidRPr="00BB203D">
        <w:rPr>
          <w:color w:val="000000" w:themeColor="text1"/>
          <w:szCs w:val="20"/>
        </w:rPr>
        <w:t>Temat: „Został wygenerowany dokument IWD za okres (</w:t>
      </w:r>
      <w:r w:rsidR="00870B64" w:rsidRPr="00BB203D">
        <w:rPr>
          <w:color w:val="000000" w:themeColor="text1"/>
          <w:szCs w:val="20"/>
        </w:rPr>
        <w:t>…)</w:t>
      </w:r>
      <w:r w:rsidRPr="00BB203D">
        <w:rPr>
          <w:color w:val="000000" w:themeColor="text1"/>
          <w:szCs w:val="20"/>
        </w:rPr>
        <w:t>"</w:t>
      </w:r>
    </w:p>
    <w:p w14:paraId="06A59DC4" w14:textId="77777777" w:rsidR="007F0480" w:rsidRPr="00BB203D" w:rsidRDefault="007F0480" w:rsidP="00EB10A4">
      <w:pPr>
        <w:pStyle w:val="Akapitzlist"/>
        <w:jc w:val="both"/>
        <w:rPr>
          <w:color w:val="000000" w:themeColor="text1"/>
          <w:szCs w:val="20"/>
        </w:rPr>
      </w:pPr>
      <w:r w:rsidRPr="00BB203D">
        <w:rPr>
          <w:color w:val="000000" w:themeColor="text1"/>
          <w:szCs w:val="20"/>
        </w:rPr>
        <w:t xml:space="preserve">Treść: „W związku z określeniem przez przedsiębiorcę w informacji o pomocy publicznej </w:t>
      </w:r>
      <w:r w:rsidR="00D973A4" w:rsidRPr="00BB203D">
        <w:rPr>
          <w:color w:val="000000" w:themeColor="text1"/>
          <w:szCs w:val="20"/>
        </w:rPr>
        <w:t>INF-</w:t>
      </w:r>
      <w:proofErr w:type="spellStart"/>
      <w:r w:rsidR="00D973A4" w:rsidRPr="00BB203D">
        <w:rPr>
          <w:color w:val="000000" w:themeColor="text1"/>
          <w:szCs w:val="20"/>
        </w:rPr>
        <w:t>oPP</w:t>
      </w:r>
      <w:proofErr w:type="spellEnd"/>
      <w:r w:rsidRPr="00BB203D">
        <w:rPr>
          <w:color w:val="000000" w:themeColor="text1"/>
          <w:szCs w:val="20"/>
        </w:rPr>
        <w:t xml:space="preserve">, iż znajduje się w trudnej sytuacji ekonomicznej została wygenerowana Informacja o Wstrzymaniu Dofinansowania. Informacja ta zostanie przekazana pisemnie, za zwrotnym potwierdzeniem odbioru. </w:t>
      </w:r>
    </w:p>
    <w:p w14:paraId="1AA2159D" w14:textId="77777777" w:rsidR="007F0480" w:rsidRPr="00BB203D" w:rsidRDefault="007F0480" w:rsidP="00EB10A4">
      <w:pPr>
        <w:pStyle w:val="Akapitzlist"/>
        <w:jc w:val="both"/>
        <w:rPr>
          <w:color w:val="000000" w:themeColor="text1"/>
          <w:szCs w:val="20"/>
        </w:rPr>
      </w:pPr>
      <w:r w:rsidRPr="00BB203D">
        <w:rPr>
          <w:color w:val="000000" w:themeColor="text1"/>
          <w:szCs w:val="20"/>
        </w:rPr>
        <w:t xml:space="preserve">Na liście dokumentów </w:t>
      </w:r>
      <w:proofErr w:type="spellStart"/>
      <w:r w:rsidRPr="00BB203D">
        <w:rPr>
          <w:color w:val="000000" w:themeColor="text1"/>
          <w:szCs w:val="20"/>
        </w:rPr>
        <w:t>Wn</w:t>
      </w:r>
      <w:proofErr w:type="spellEnd"/>
      <w:r w:rsidRPr="00BB203D">
        <w:rPr>
          <w:color w:val="000000" w:themeColor="text1"/>
          <w:szCs w:val="20"/>
        </w:rPr>
        <w:t>-D należy odszukać wniosek za wskazany okres a następnie znaleźć dokument DWD".</w:t>
      </w:r>
    </w:p>
    <w:p w14:paraId="5723DE5B" w14:textId="77777777" w:rsidR="007061EF" w:rsidRPr="00BB203D" w:rsidRDefault="007061EF" w:rsidP="00EB10A4">
      <w:pPr>
        <w:pStyle w:val="Akapitzlist"/>
        <w:jc w:val="both"/>
        <w:rPr>
          <w:color w:val="000000" w:themeColor="text1"/>
          <w:szCs w:val="20"/>
        </w:rPr>
      </w:pPr>
    </w:p>
    <w:p w14:paraId="16163D5A" w14:textId="77777777" w:rsidR="007F0480" w:rsidRPr="00BB203D" w:rsidRDefault="007F0480" w:rsidP="00DD6A58">
      <w:pPr>
        <w:pStyle w:val="Akapitzlist"/>
        <w:numPr>
          <w:ilvl w:val="0"/>
          <w:numId w:val="33"/>
        </w:numPr>
        <w:jc w:val="both"/>
        <w:rPr>
          <w:color w:val="000000" w:themeColor="text1"/>
          <w:szCs w:val="20"/>
        </w:rPr>
      </w:pPr>
      <w:r w:rsidRPr="00BB203D">
        <w:rPr>
          <w:color w:val="000000" w:themeColor="text1"/>
          <w:szCs w:val="20"/>
        </w:rPr>
        <w:t xml:space="preserve">W </w:t>
      </w:r>
      <w:r w:rsidRPr="00BB203D">
        <w:rPr>
          <w:b/>
          <w:color w:val="000000" w:themeColor="text1"/>
          <w:szCs w:val="20"/>
          <w:u w:val="single"/>
        </w:rPr>
        <w:t>cz. C. Czy na wnioskodawcy ciąży obowiązek zwrotu kwoty…</w:t>
      </w:r>
      <w:r w:rsidRPr="00BB203D">
        <w:rPr>
          <w:color w:val="000000" w:themeColor="text1"/>
          <w:szCs w:val="20"/>
        </w:rPr>
        <w:t xml:space="preserve"> . Jeśli Beneficjent udzieli odpowiedzi twierdzącej na pytanie, wówczas System tworzy dokument DWD z Informacją o wstrzymanym dofinansowaniu </w:t>
      </w:r>
      <w:r w:rsidR="00870B64" w:rsidRPr="00BB203D">
        <w:rPr>
          <w:color w:val="000000" w:themeColor="text1"/>
          <w:szCs w:val="20"/>
        </w:rPr>
        <w:t>oraz d</w:t>
      </w:r>
      <w:r w:rsidRPr="00BB203D">
        <w:rPr>
          <w:color w:val="000000" w:themeColor="text1"/>
          <w:szCs w:val="20"/>
        </w:rPr>
        <w:t>o Beneficjenta zostaje wysłana korespondencja elektroniczna:</w:t>
      </w:r>
    </w:p>
    <w:p w14:paraId="6E3C5592" w14:textId="77777777" w:rsidR="007F0480" w:rsidRPr="00BB203D" w:rsidRDefault="007F0480" w:rsidP="00EB10A4">
      <w:pPr>
        <w:pStyle w:val="Akapitzlist"/>
        <w:jc w:val="both"/>
        <w:rPr>
          <w:color w:val="000000" w:themeColor="text1"/>
          <w:szCs w:val="20"/>
        </w:rPr>
      </w:pPr>
      <w:r w:rsidRPr="00BB203D">
        <w:rPr>
          <w:color w:val="000000" w:themeColor="text1"/>
          <w:szCs w:val="20"/>
        </w:rPr>
        <w:t>Temat: „Został wygenerowany dokument IWD za okres (</w:t>
      </w:r>
      <w:r w:rsidR="00870B64" w:rsidRPr="00BB203D">
        <w:rPr>
          <w:color w:val="000000" w:themeColor="text1"/>
          <w:szCs w:val="20"/>
        </w:rPr>
        <w:t>…</w:t>
      </w:r>
      <w:r w:rsidRPr="00BB203D">
        <w:rPr>
          <w:color w:val="000000" w:themeColor="text1"/>
          <w:szCs w:val="20"/>
        </w:rPr>
        <w:t>)"</w:t>
      </w:r>
    </w:p>
    <w:p w14:paraId="1BABC4DE" w14:textId="77777777" w:rsidR="007F0480" w:rsidRPr="00BB203D" w:rsidRDefault="007F0480" w:rsidP="00EB10A4">
      <w:pPr>
        <w:pStyle w:val="Akapitzlist"/>
        <w:jc w:val="both"/>
        <w:rPr>
          <w:color w:val="000000" w:themeColor="text1"/>
          <w:szCs w:val="20"/>
        </w:rPr>
      </w:pPr>
      <w:r w:rsidRPr="00BB203D">
        <w:rPr>
          <w:color w:val="000000" w:themeColor="text1"/>
          <w:szCs w:val="20"/>
        </w:rPr>
        <w:t xml:space="preserve">Treść: „W związku z oświadczeniem przedsiębiorcy w Cz. C w informacji przedstawianej przy ubieganiu się o pomoc inną niż pomoc de </w:t>
      </w:r>
      <w:proofErr w:type="spellStart"/>
      <w:r w:rsidRPr="00BB203D">
        <w:rPr>
          <w:color w:val="000000" w:themeColor="text1"/>
          <w:szCs w:val="20"/>
        </w:rPr>
        <w:t>minimis</w:t>
      </w:r>
      <w:proofErr w:type="spellEnd"/>
      <w:r w:rsidRPr="00BB203D">
        <w:rPr>
          <w:color w:val="000000" w:themeColor="text1"/>
          <w:szCs w:val="20"/>
        </w:rPr>
        <w:t xml:space="preserve"> lub pomoc de </w:t>
      </w:r>
      <w:proofErr w:type="spellStart"/>
      <w:r w:rsidRPr="00BB203D">
        <w:rPr>
          <w:color w:val="000000" w:themeColor="text1"/>
          <w:szCs w:val="20"/>
        </w:rPr>
        <w:t>minimis</w:t>
      </w:r>
      <w:proofErr w:type="spellEnd"/>
      <w:r w:rsidRPr="00BB203D">
        <w:rPr>
          <w:color w:val="000000" w:themeColor="text1"/>
          <w:szCs w:val="20"/>
        </w:rPr>
        <w:t xml:space="preserve"> w rolnictwie lub rybołówstwie (</w:t>
      </w:r>
      <w:r w:rsidR="00D973A4" w:rsidRPr="00BB203D">
        <w:rPr>
          <w:color w:val="000000" w:themeColor="text1"/>
          <w:szCs w:val="20"/>
        </w:rPr>
        <w:t>INF-</w:t>
      </w:r>
      <w:proofErr w:type="spellStart"/>
      <w:r w:rsidR="00D973A4" w:rsidRPr="00BB203D">
        <w:rPr>
          <w:color w:val="000000" w:themeColor="text1"/>
          <w:szCs w:val="20"/>
        </w:rPr>
        <w:t>oPP</w:t>
      </w:r>
      <w:proofErr w:type="spellEnd"/>
      <w:r w:rsidRPr="00BB203D">
        <w:rPr>
          <w:color w:val="000000" w:themeColor="text1"/>
          <w:szCs w:val="20"/>
        </w:rPr>
        <w:t xml:space="preserve">), iż ciąży na nim obowiązek zwrotu kwoty stanowiącej równowartość udzielonej pomocy publicznej, co do której Komisja Europejska wydała decyzję o obowiązku zwrotu, została wygenerowana Informacja o Wstrzymaniu Dofinansowania. Informacja ta zostanie przekazana pisemnie, za zwrotnym potwierdzeniem odbioru. </w:t>
      </w:r>
    </w:p>
    <w:p w14:paraId="27AC31D2" w14:textId="77777777" w:rsidR="007F0480" w:rsidRPr="00BB203D" w:rsidRDefault="007F0480" w:rsidP="00EB10A4">
      <w:pPr>
        <w:pStyle w:val="Akapitzlist"/>
        <w:jc w:val="both"/>
        <w:rPr>
          <w:color w:val="000000" w:themeColor="text1"/>
          <w:szCs w:val="20"/>
        </w:rPr>
      </w:pPr>
      <w:r w:rsidRPr="00BB203D">
        <w:rPr>
          <w:color w:val="000000" w:themeColor="text1"/>
          <w:szCs w:val="20"/>
        </w:rPr>
        <w:t xml:space="preserve">Na liście dokumentów </w:t>
      </w:r>
      <w:proofErr w:type="spellStart"/>
      <w:r w:rsidRPr="00BB203D">
        <w:rPr>
          <w:color w:val="000000" w:themeColor="text1"/>
          <w:szCs w:val="20"/>
        </w:rPr>
        <w:t>Wn</w:t>
      </w:r>
      <w:proofErr w:type="spellEnd"/>
      <w:r w:rsidRPr="00BB203D">
        <w:rPr>
          <w:color w:val="000000" w:themeColor="text1"/>
          <w:szCs w:val="20"/>
        </w:rPr>
        <w:t>-D należy odszukać wniosek za wskazany okres a następnie znaleźć dokument DWD".</w:t>
      </w:r>
    </w:p>
    <w:p w14:paraId="14000F79" w14:textId="77777777" w:rsidR="007061EF" w:rsidRPr="00BB203D" w:rsidRDefault="007061EF" w:rsidP="00EB10A4">
      <w:pPr>
        <w:pStyle w:val="Akapitzlist"/>
        <w:jc w:val="both"/>
        <w:rPr>
          <w:color w:val="000000" w:themeColor="text1"/>
          <w:szCs w:val="20"/>
        </w:rPr>
      </w:pPr>
    </w:p>
    <w:p w14:paraId="615E41B0" w14:textId="77777777" w:rsidR="007F0480" w:rsidRPr="00BB203D" w:rsidRDefault="007F0480" w:rsidP="00DD6A58">
      <w:pPr>
        <w:pStyle w:val="Akapitzlist"/>
        <w:numPr>
          <w:ilvl w:val="0"/>
          <w:numId w:val="33"/>
        </w:numPr>
        <w:jc w:val="both"/>
        <w:rPr>
          <w:color w:val="000000" w:themeColor="text1"/>
          <w:szCs w:val="20"/>
        </w:rPr>
      </w:pPr>
      <w:r w:rsidRPr="00BB203D">
        <w:rPr>
          <w:color w:val="000000" w:themeColor="text1"/>
          <w:szCs w:val="20"/>
        </w:rPr>
        <w:t xml:space="preserve">W </w:t>
      </w:r>
      <w:r w:rsidRPr="00BB203D">
        <w:rPr>
          <w:b/>
          <w:color w:val="000000" w:themeColor="text1"/>
          <w:szCs w:val="20"/>
          <w:u w:val="single"/>
        </w:rPr>
        <w:t>cz. D. Informacje dotyczące prowadzonej działalności gospodarczej, w związku z którą wnioskodawca ubiega się o pomoc publiczną.</w:t>
      </w:r>
      <w:r w:rsidRPr="00BB203D">
        <w:rPr>
          <w:color w:val="000000" w:themeColor="text1"/>
          <w:szCs w:val="20"/>
        </w:rPr>
        <w:t xml:space="preserve"> Jeśli Beneficjent udzieli odpowiedzi twierdzącej na jedno z pytań w pkt 4, 6, 7, wówczas System tworzy dokument DWD z Informacją o wstrzymanym dofinansowaniu </w:t>
      </w:r>
      <w:r w:rsidR="00870B64" w:rsidRPr="00BB203D">
        <w:rPr>
          <w:color w:val="000000" w:themeColor="text1"/>
          <w:szCs w:val="20"/>
        </w:rPr>
        <w:t>oraz d</w:t>
      </w:r>
      <w:r w:rsidRPr="00BB203D">
        <w:rPr>
          <w:color w:val="000000" w:themeColor="text1"/>
          <w:szCs w:val="20"/>
        </w:rPr>
        <w:t>o Beneficjenta zostaje wysłana korespondencja elektroniczna:</w:t>
      </w:r>
    </w:p>
    <w:p w14:paraId="780AE7A2" w14:textId="77777777" w:rsidR="007F0480" w:rsidRPr="00BB203D" w:rsidRDefault="007F0480" w:rsidP="00EB10A4">
      <w:pPr>
        <w:pStyle w:val="Akapitzlist"/>
        <w:jc w:val="both"/>
        <w:rPr>
          <w:color w:val="000000" w:themeColor="text1"/>
          <w:szCs w:val="20"/>
        </w:rPr>
      </w:pPr>
      <w:r w:rsidRPr="00BB203D">
        <w:rPr>
          <w:color w:val="000000" w:themeColor="text1"/>
          <w:szCs w:val="20"/>
        </w:rPr>
        <w:t>Temat: „Został wygenerowany dokument IWD za okres (</w:t>
      </w:r>
      <w:r w:rsidR="00D973A4" w:rsidRPr="00BB203D">
        <w:rPr>
          <w:color w:val="000000" w:themeColor="text1"/>
          <w:szCs w:val="20"/>
        </w:rPr>
        <w:t>…)</w:t>
      </w:r>
      <w:r w:rsidRPr="00BB203D">
        <w:rPr>
          <w:color w:val="000000" w:themeColor="text1"/>
          <w:szCs w:val="20"/>
        </w:rPr>
        <w:t>"</w:t>
      </w:r>
    </w:p>
    <w:p w14:paraId="556524DE" w14:textId="77777777" w:rsidR="007F0480" w:rsidRPr="00BB203D" w:rsidRDefault="007F0480" w:rsidP="00EB10A4">
      <w:pPr>
        <w:pStyle w:val="Akapitzlist"/>
        <w:jc w:val="both"/>
        <w:rPr>
          <w:color w:val="000000" w:themeColor="text1"/>
          <w:szCs w:val="20"/>
        </w:rPr>
      </w:pPr>
      <w:r w:rsidRPr="00BB203D">
        <w:rPr>
          <w:color w:val="000000" w:themeColor="text1"/>
          <w:szCs w:val="20"/>
        </w:rPr>
        <w:t xml:space="preserve">Treść: „W związku z oświadczeniem przedsiębiorcy w Cz. D informacji przedstawianej przy ubieganiu się o pomoc inną niż pomoc de </w:t>
      </w:r>
      <w:proofErr w:type="spellStart"/>
      <w:r w:rsidRPr="00BB203D">
        <w:rPr>
          <w:color w:val="000000" w:themeColor="text1"/>
          <w:szCs w:val="20"/>
        </w:rPr>
        <w:t>minimis</w:t>
      </w:r>
      <w:proofErr w:type="spellEnd"/>
      <w:r w:rsidRPr="00BB203D">
        <w:rPr>
          <w:color w:val="000000" w:themeColor="text1"/>
          <w:szCs w:val="20"/>
        </w:rPr>
        <w:t xml:space="preserve"> lub pomoc de </w:t>
      </w:r>
      <w:proofErr w:type="spellStart"/>
      <w:r w:rsidRPr="00BB203D">
        <w:rPr>
          <w:color w:val="000000" w:themeColor="text1"/>
          <w:szCs w:val="20"/>
        </w:rPr>
        <w:t>minimis</w:t>
      </w:r>
      <w:proofErr w:type="spellEnd"/>
      <w:r w:rsidRPr="00BB203D">
        <w:rPr>
          <w:color w:val="000000" w:themeColor="text1"/>
          <w:szCs w:val="20"/>
        </w:rPr>
        <w:t xml:space="preserve"> w rolnictwie lub rybołówstwie (</w:t>
      </w:r>
      <w:r w:rsidR="00D973A4" w:rsidRPr="00BB203D">
        <w:rPr>
          <w:color w:val="000000" w:themeColor="text1"/>
          <w:szCs w:val="20"/>
        </w:rPr>
        <w:t>INF-</w:t>
      </w:r>
      <w:proofErr w:type="spellStart"/>
      <w:r w:rsidR="00D973A4" w:rsidRPr="00BB203D">
        <w:rPr>
          <w:color w:val="000000" w:themeColor="text1"/>
          <w:szCs w:val="20"/>
        </w:rPr>
        <w:t>oPP</w:t>
      </w:r>
      <w:proofErr w:type="spellEnd"/>
      <w:r w:rsidRPr="00BB203D">
        <w:rPr>
          <w:color w:val="000000" w:themeColor="text1"/>
          <w:szCs w:val="20"/>
        </w:rPr>
        <w:t xml:space="preserve">), iż prowadzi działalność gospodarczą w jednym z sektorów określonych w pkt 4, 6 lub 7, które są wykluczone z możliwości ubiegania się o pomoc publiczną, została wygenerowana Informacja o Wstrzymaniu Dofinansowania. Informacja ta zostanie przekazana pisemnie, za zwrotnym potwierdzeniem odbioru. </w:t>
      </w:r>
    </w:p>
    <w:p w14:paraId="24442B99" w14:textId="77777777" w:rsidR="007F0480" w:rsidRPr="00BB203D" w:rsidRDefault="007F0480" w:rsidP="00EB10A4">
      <w:pPr>
        <w:pStyle w:val="Akapitzlist"/>
        <w:jc w:val="both"/>
        <w:rPr>
          <w:color w:val="000000" w:themeColor="text1"/>
          <w:szCs w:val="20"/>
        </w:rPr>
      </w:pPr>
      <w:r w:rsidRPr="00BB203D">
        <w:rPr>
          <w:color w:val="000000" w:themeColor="text1"/>
          <w:szCs w:val="20"/>
        </w:rPr>
        <w:t xml:space="preserve">Na liście dokumentów </w:t>
      </w:r>
      <w:proofErr w:type="spellStart"/>
      <w:r w:rsidRPr="00BB203D">
        <w:rPr>
          <w:color w:val="000000" w:themeColor="text1"/>
          <w:szCs w:val="20"/>
        </w:rPr>
        <w:t>Wn</w:t>
      </w:r>
      <w:proofErr w:type="spellEnd"/>
      <w:r w:rsidRPr="00BB203D">
        <w:rPr>
          <w:color w:val="000000" w:themeColor="text1"/>
          <w:szCs w:val="20"/>
        </w:rPr>
        <w:t>-D należy odszukać wniosek za wskazany okres a następnie znaleźć dokument DWD".</w:t>
      </w:r>
    </w:p>
    <w:p w14:paraId="664942FA" w14:textId="77777777" w:rsidR="007061EF" w:rsidRPr="00BB203D" w:rsidRDefault="007061EF" w:rsidP="00EB10A4">
      <w:pPr>
        <w:pStyle w:val="Akapitzlist"/>
        <w:jc w:val="both"/>
        <w:rPr>
          <w:color w:val="000000" w:themeColor="text1"/>
          <w:szCs w:val="20"/>
        </w:rPr>
      </w:pPr>
    </w:p>
    <w:p w14:paraId="239B6C14" w14:textId="77777777" w:rsidR="007F0480" w:rsidRPr="00BB203D" w:rsidRDefault="007F0480" w:rsidP="00DD6A58">
      <w:pPr>
        <w:pStyle w:val="Akapitzlist"/>
        <w:numPr>
          <w:ilvl w:val="0"/>
          <w:numId w:val="33"/>
        </w:numPr>
        <w:jc w:val="both"/>
        <w:rPr>
          <w:color w:val="000000" w:themeColor="text1"/>
          <w:szCs w:val="20"/>
        </w:rPr>
      </w:pPr>
      <w:r w:rsidRPr="00BB203D">
        <w:rPr>
          <w:color w:val="000000" w:themeColor="text1"/>
          <w:szCs w:val="20"/>
        </w:rPr>
        <w:lastRenderedPageBreak/>
        <w:t xml:space="preserve">W </w:t>
      </w:r>
      <w:r w:rsidRPr="00BB203D">
        <w:rPr>
          <w:b/>
          <w:color w:val="000000" w:themeColor="text1"/>
          <w:szCs w:val="20"/>
          <w:u w:val="single"/>
        </w:rPr>
        <w:t>cz. D. Informacje dotyczące prowadzonej działalności gospodarczej, w związku z którą wnioskodawca ubiega się o pomoc publiczną</w:t>
      </w:r>
      <w:r w:rsidRPr="00BB203D">
        <w:rPr>
          <w:color w:val="000000" w:themeColor="text1"/>
          <w:szCs w:val="20"/>
        </w:rPr>
        <w:t xml:space="preserve">. Jeśli Beneficjent udzieli odpowiedzi twierdzącej na pytanie drugie w pkt </w:t>
      </w:r>
      <w:r w:rsidRPr="00BB203D">
        <w:rPr>
          <w:b/>
          <w:color w:val="000000" w:themeColor="text1"/>
          <w:szCs w:val="20"/>
        </w:rPr>
        <w:t>8</w:t>
      </w:r>
      <w:r w:rsidRPr="00BB203D">
        <w:rPr>
          <w:color w:val="000000" w:themeColor="text1"/>
          <w:szCs w:val="20"/>
        </w:rPr>
        <w:t xml:space="preserve">, wówczas System tworzy dokument DWD z Informacją o wstrzymanym dofinansowaniu </w:t>
      </w:r>
      <w:r w:rsidR="00870B64" w:rsidRPr="00BB203D">
        <w:rPr>
          <w:color w:val="000000" w:themeColor="text1"/>
          <w:szCs w:val="20"/>
        </w:rPr>
        <w:t>oraz d</w:t>
      </w:r>
      <w:r w:rsidRPr="00BB203D">
        <w:rPr>
          <w:color w:val="000000" w:themeColor="text1"/>
          <w:szCs w:val="20"/>
        </w:rPr>
        <w:t>o Beneficjenta zostaje wysłana korespondencja elektroniczna:</w:t>
      </w:r>
    </w:p>
    <w:p w14:paraId="1C8E0D64" w14:textId="77777777" w:rsidR="007F0480" w:rsidRPr="00BB203D" w:rsidRDefault="007F0480" w:rsidP="00EB10A4">
      <w:pPr>
        <w:pStyle w:val="Akapitzlist"/>
        <w:jc w:val="both"/>
        <w:rPr>
          <w:color w:val="000000" w:themeColor="text1"/>
          <w:szCs w:val="20"/>
        </w:rPr>
      </w:pPr>
      <w:r w:rsidRPr="00BB203D">
        <w:rPr>
          <w:color w:val="000000" w:themeColor="text1"/>
          <w:szCs w:val="20"/>
        </w:rPr>
        <w:t>Temat: „Został wygenerowany dokument IWD za okres (</w:t>
      </w:r>
      <w:r w:rsidR="00D973A4" w:rsidRPr="00BB203D">
        <w:rPr>
          <w:color w:val="000000" w:themeColor="text1"/>
          <w:szCs w:val="20"/>
        </w:rPr>
        <w:t>…)</w:t>
      </w:r>
      <w:r w:rsidRPr="00BB203D">
        <w:rPr>
          <w:color w:val="000000" w:themeColor="text1"/>
          <w:szCs w:val="20"/>
        </w:rPr>
        <w:t>"</w:t>
      </w:r>
    </w:p>
    <w:p w14:paraId="10A46BCE" w14:textId="77777777" w:rsidR="007F0480" w:rsidRPr="00BB203D" w:rsidRDefault="007F0480" w:rsidP="00EB10A4">
      <w:pPr>
        <w:pStyle w:val="Akapitzlist"/>
        <w:jc w:val="both"/>
        <w:rPr>
          <w:color w:val="000000" w:themeColor="text1"/>
          <w:szCs w:val="20"/>
        </w:rPr>
      </w:pPr>
      <w:r w:rsidRPr="00BB203D">
        <w:rPr>
          <w:color w:val="000000" w:themeColor="text1"/>
          <w:szCs w:val="20"/>
        </w:rPr>
        <w:t xml:space="preserve">Treść: „W związku z oświadczeniem przedsiębiorcy w Cz. D informacji przedstawianej przy ubieganiu się o pomoc inną niż pomoc de </w:t>
      </w:r>
      <w:proofErr w:type="spellStart"/>
      <w:r w:rsidRPr="00BB203D">
        <w:rPr>
          <w:color w:val="000000" w:themeColor="text1"/>
          <w:szCs w:val="20"/>
        </w:rPr>
        <w:t>minimis</w:t>
      </w:r>
      <w:proofErr w:type="spellEnd"/>
      <w:r w:rsidRPr="00BB203D">
        <w:rPr>
          <w:color w:val="000000" w:themeColor="text1"/>
          <w:szCs w:val="20"/>
        </w:rPr>
        <w:t xml:space="preserve"> lub pomoc de </w:t>
      </w:r>
      <w:proofErr w:type="spellStart"/>
      <w:r w:rsidRPr="00BB203D">
        <w:rPr>
          <w:color w:val="000000" w:themeColor="text1"/>
          <w:szCs w:val="20"/>
        </w:rPr>
        <w:t>minimis</w:t>
      </w:r>
      <w:proofErr w:type="spellEnd"/>
      <w:r w:rsidRPr="00BB203D">
        <w:rPr>
          <w:color w:val="000000" w:themeColor="text1"/>
          <w:szCs w:val="20"/>
        </w:rPr>
        <w:t xml:space="preserve"> w rolnictwie lub rybołówstwie (</w:t>
      </w:r>
      <w:r w:rsidR="00D973A4" w:rsidRPr="00BB203D">
        <w:rPr>
          <w:color w:val="000000" w:themeColor="text1"/>
          <w:szCs w:val="20"/>
        </w:rPr>
        <w:t>INF-</w:t>
      </w:r>
      <w:proofErr w:type="spellStart"/>
      <w:r w:rsidR="00D973A4" w:rsidRPr="00BB203D">
        <w:rPr>
          <w:color w:val="000000" w:themeColor="text1"/>
          <w:szCs w:val="20"/>
        </w:rPr>
        <w:t>oPP</w:t>
      </w:r>
      <w:proofErr w:type="spellEnd"/>
      <w:r w:rsidRPr="00BB203D">
        <w:rPr>
          <w:color w:val="000000" w:themeColor="text1"/>
          <w:szCs w:val="20"/>
        </w:rPr>
        <w:t xml:space="preserve">), iż pomoc publiczna przeznaczona będzie na nabycie środków transportu lub urządzeń transportowych, została wygenerowana Informacja o Wstrzymaniu Dofinansowania. Informacja ta zostanie przekazana pisemnie, za zwrotnym potwierdzeniem odbioru. </w:t>
      </w:r>
    </w:p>
    <w:p w14:paraId="0EC87357" w14:textId="77777777" w:rsidR="007F0480" w:rsidRPr="00BB203D" w:rsidRDefault="007F0480" w:rsidP="00EB10A4">
      <w:pPr>
        <w:pStyle w:val="Akapitzlist"/>
        <w:jc w:val="both"/>
        <w:rPr>
          <w:color w:val="000000" w:themeColor="text1"/>
          <w:szCs w:val="20"/>
        </w:rPr>
      </w:pPr>
      <w:r w:rsidRPr="00BB203D">
        <w:rPr>
          <w:color w:val="000000" w:themeColor="text1"/>
          <w:szCs w:val="20"/>
        </w:rPr>
        <w:t xml:space="preserve">Na liście dokumentów </w:t>
      </w:r>
      <w:proofErr w:type="spellStart"/>
      <w:r w:rsidRPr="00BB203D">
        <w:rPr>
          <w:color w:val="000000" w:themeColor="text1"/>
          <w:szCs w:val="20"/>
        </w:rPr>
        <w:t>Wn</w:t>
      </w:r>
      <w:proofErr w:type="spellEnd"/>
      <w:r w:rsidRPr="00BB203D">
        <w:rPr>
          <w:color w:val="000000" w:themeColor="text1"/>
          <w:szCs w:val="20"/>
        </w:rPr>
        <w:t>-D należy odszukać wniosek za wskazany okres a następnie znaleźć dokument DWD".</w:t>
      </w:r>
    </w:p>
    <w:p w14:paraId="3AFD783E" w14:textId="77777777" w:rsidR="007061EF" w:rsidRPr="00BB203D" w:rsidRDefault="007061EF" w:rsidP="00EB10A4">
      <w:pPr>
        <w:pStyle w:val="Akapitzlist"/>
        <w:jc w:val="both"/>
        <w:rPr>
          <w:color w:val="000000" w:themeColor="text1"/>
          <w:szCs w:val="20"/>
        </w:rPr>
      </w:pPr>
    </w:p>
    <w:p w14:paraId="28FABFBC" w14:textId="77777777" w:rsidR="007F0480" w:rsidRPr="00BB203D" w:rsidRDefault="007F0480" w:rsidP="00DD6A58">
      <w:pPr>
        <w:pStyle w:val="Akapitzlist"/>
        <w:numPr>
          <w:ilvl w:val="0"/>
          <w:numId w:val="33"/>
        </w:numPr>
        <w:jc w:val="both"/>
        <w:rPr>
          <w:color w:val="000000" w:themeColor="text1"/>
          <w:szCs w:val="20"/>
        </w:rPr>
      </w:pPr>
      <w:r w:rsidRPr="00BB203D">
        <w:rPr>
          <w:color w:val="000000" w:themeColor="text1"/>
          <w:szCs w:val="20"/>
        </w:rPr>
        <w:t>Czy Beneficjent o kodzie wielkości 3 w obrębie jednego miesiąca dla różnych okresów przesyła wnioski lub kor</w:t>
      </w:r>
      <w:r w:rsidR="00870B64" w:rsidRPr="00BB203D">
        <w:rPr>
          <w:color w:val="000000" w:themeColor="text1"/>
          <w:szCs w:val="20"/>
        </w:rPr>
        <w:t>ekty,</w:t>
      </w:r>
      <w:r w:rsidRPr="00BB203D">
        <w:rPr>
          <w:color w:val="000000" w:themeColor="text1"/>
          <w:szCs w:val="20"/>
        </w:rPr>
        <w:t xml:space="preserve"> dla których w INF-o-PP </w:t>
      </w:r>
      <w:r w:rsidR="00870B64" w:rsidRPr="00BB203D">
        <w:rPr>
          <w:color w:val="000000" w:themeColor="text1"/>
          <w:szCs w:val="20"/>
        </w:rPr>
        <w:t>w wersji</w:t>
      </w:r>
      <w:r w:rsidRPr="00BB203D">
        <w:rPr>
          <w:color w:val="000000" w:themeColor="text1"/>
          <w:szCs w:val="20"/>
        </w:rPr>
        <w:t xml:space="preserve"> 4 w cz.</w:t>
      </w:r>
      <w:r w:rsidRPr="00BB203D">
        <w:rPr>
          <w:b/>
          <w:color w:val="000000" w:themeColor="text1"/>
          <w:szCs w:val="20"/>
        </w:rPr>
        <w:t xml:space="preserve"> </w:t>
      </w:r>
      <w:r w:rsidRPr="00BB203D">
        <w:rPr>
          <w:b/>
          <w:color w:val="000000" w:themeColor="text1"/>
          <w:szCs w:val="20"/>
          <w:u w:val="single"/>
        </w:rPr>
        <w:t>B</w:t>
      </w:r>
      <w:r w:rsidRPr="00BB203D">
        <w:rPr>
          <w:color w:val="000000" w:themeColor="text1"/>
          <w:szCs w:val="20"/>
        </w:rPr>
        <w:t xml:space="preserve"> pkt </w:t>
      </w:r>
      <w:r w:rsidRPr="00BB203D">
        <w:rPr>
          <w:b/>
          <w:color w:val="000000" w:themeColor="text1"/>
          <w:szCs w:val="20"/>
        </w:rPr>
        <w:t>5</w:t>
      </w:r>
      <w:r w:rsidRPr="00BB203D">
        <w:rPr>
          <w:color w:val="000000" w:themeColor="text1"/>
          <w:szCs w:val="20"/>
        </w:rPr>
        <w:t xml:space="preserve"> udziela różnych odpowiedzi (w </w:t>
      </w:r>
      <w:proofErr w:type="spellStart"/>
      <w:r w:rsidRPr="00BB203D">
        <w:rPr>
          <w:color w:val="000000" w:themeColor="text1"/>
          <w:szCs w:val="20"/>
        </w:rPr>
        <w:t>ppkt</w:t>
      </w:r>
      <w:proofErr w:type="spellEnd"/>
      <w:r w:rsidRPr="00BB203D">
        <w:rPr>
          <w:color w:val="000000" w:themeColor="text1"/>
          <w:szCs w:val="20"/>
        </w:rPr>
        <w:t xml:space="preserve"> a-i) nastąpi porównanie wypełnienia w cz. </w:t>
      </w:r>
      <w:r w:rsidRPr="00BB203D">
        <w:rPr>
          <w:b/>
          <w:color w:val="000000" w:themeColor="text1"/>
          <w:szCs w:val="20"/>
          <w:u w:val="single"/>
        </w:rPr>
        <w:t>B</w:t>
      </w:r>
      <w:r w:rsidRPr="00BB203D">
        <w:rPr>
          <w:color w:val="000000" w:themeColor="text1"/>
          <w:szCs w:val="20"/>
        </w:rPr>
        <w:t xml:space="preserve"> pkt </w:t>
      </w:r>
      <w:r w:rsidRPr="00BB203D">
        <w:rPr>
          <w:b/>
          <w:color w:val="000000" w:themeColor="text1"/>
          <w:szCs w:val="20"/>
        </w:rPr>
        <w:t>5</w:t>
      </w:r>
      <w:r w:rsidRPr="00BB203D">
        <w:rPr>
          <w:color w:val="000000" w:themeColor="text1"/>
          <w:szCs w:val="20"/>
        </w:rPr>
        <w:t xml:space="preserve"> </w:t>
      </w:r>
      <w:proofErr w:type="spellStart"/>
      <w:r w:rsidRPr="00BB203D">
        <w:rPr>
          <w:color w:val="000000" w:themeColor="text1"/>
          <w:szCs w:val="20"/>
        </w:rPr>
        <w:t>ppkt</w:t>
      </w:r>
      <w:proofErr w:type="spellEnd"/>
      <w:r w:rsidRPr="00BB203D">
        <w:rPr>
          <w:color w:val="000000" w:themeColor="text1"/>
          <w:szCs w:val="20"/>
        </w:rPr>
        <w:t xml:space="preserve"> </w:t>
      </w:r>
      <w:r w:rsidRPr="00BB203D">
        <w:rPr>
          <w:b/>
          <w:color w:val="000000" w:themeColor="text1"/>
          <w:szCs w:val="20"/>
        </w:rPr>
        <w:t>a-i</w:t>
      </w:r>
      <w:r w:rsidRPr="00BB203D">
        <w:rPr>
          <w:color w:val="000000" w:themeColor="text1"/>
          <w:szCs w:val="20"/>
        </w:rPr>
        <w:t xml:space="preserve"> załącznika INF-o-PP wersja 4 z ostatnim złożonym w danym miesiącu poprawnie zweryfikowanym wnioskiem (korektą).</w:t>
      </w:r>
    </w:p>
    <w:p w14:paraId="369A67A3" w14:textId="77777777" w:rsidR="007F0480" w:rsidRPr="00BB203D" w:rsidRDefault="007F0480" w:rsidP="00EB10A4">
      <w:pPr>
        <w:pStyle w:val="Akapitzlist"/>
        <w:jc w:val="both"/>
        <w:rPr>
          <w:color w:val="000000" w:themeColor="text1"/>
          <w:szCs w:val="20"/>
        </w:rPr>
      </w:pPr>
      <w:r w:rsidRPr="00BB203D">
        <w:rPr>
          <w:color w:val="000000" w:themeColor="text1"/>
          <w:szCs w:val="20"/>
        </w:rPr>
        <w:t xml:space="preserve">Jeżeli z algorytmu sprawdzania sytuacji ekonomicznej dla sumy logicznej odpowiedzi cz. </w:t>
      </w:r>
      <w:r w:rsidRPr="00BB203D">
        <w:rPr>
          <w:b/>
          <w:color w:val="000000" w:themeColor="text1"/>
          <w:szCs w:val="20"/>
          <w:u w:val="single"/>
        </w:rPr>
        <w:t>B</w:t>
      </w:r>
      <w:r w:rsidRPr="00BB203D">
        <w:rPr>
          <w:color w:val="000000" w:themeColor="text1"/>
          <w:szCs w:val="20"/>
        </w:rPr>
        <w:t xml:space="preserve"> pkt </w:t>
      </w:r>
      <w:r w:rsidRPr="00BB203D">
        <w:rPr>
          <w:b/>
          <w:color w:val="000000" w:themeColor="text1"/>
          <w:szCs w:val="20"/>
        </w:rPr>
        <w:t>5</w:t>
      </w:r>
      <w:r w:rsidRPr="00BB203D">
        <w:rPr>
          <w:color w:val="000000" w:themeColor="text1"/>
          <w:szCs w:val="20"/>
        </w:rPr>
        <w:t xml:space="preserve"> </w:t>
      </w:r>
      <w:proofErr w:type="spellStart"/>
      <w:r w:rsidRPr="00BB203D">
        <w:rPr>
          <w:color w:val="000000" w:themeColor="text1"/>
          <w:szCs w:val="20"/>
        </w:rPr>
        <w:t>ppkt</w:t>
      </w:r>
      <w:proofErr w:type="spellEnd"/>
      <w:r w:rsidRPr="00BB203D">
        <w:rPr>
          <w:color w:val="000000" w:themeColor="text1"/>
          <w:szCs w:val="20"/>
        </w:rPr>
        <w:t xml:space="preserve"> </w:t>
      </w:r>
      <w:r w:rsidRPr="00BB203D">
        <w:rPr>
          <w:b/>
          <w:color w:val="000000" w:themeColor="text1"/>
          <w:szCs w:val="20"/>
        </w:rPr>
        <w:t xml:space="preserve">a-i </w:t>
      </w:r>
      <w:r w:rsidRPr="00BB203D">
        <w:rPr>
          <w:color w:val="000000" w:themeColor="text1"/>
          <w:szCs w:val="20"/>
        </w:rPr>
        <w:t>z obu INF-o-PP wynika, że:</w:t>
      </w:r>
    </w:p>
    <w:p w14:paraId="5C86B7F9" w14:textId="77777777" w:rsidR="007061EF" w:rsidRPr="00BB203D" w:rsidRDefault="007061EF" w:rsidP="00EB10A4">
      <w:pPr>
        <w:pStyle w:val="Akapitzlist"/>
        <w:jc w:val="both"/>
        <w:rPr>
          <w:color w:val="000000" w:themeColor="text1"/>
          <w:szCs w:val="20"/>
        </w:rPr>
      </w:pPr>
    </w:p>
    <w:p w14:paraId="374CAA8B" w14:textId="77777777" w:rsidR="007F0480" w:rsidRPr="00BB203D" w:rsidRDefault="007F0480" w:rsidP="00DD6A58">
      <w:pPr>
        <w:pStyle w:val="Akapitzlist"/>
        <w:numPr>
          <w:ilvl w:val="1"/>
          <w:numId w:val="33"/>
        </w:numPr>
        <w:jc w:val="both"/>
        <w:rPr>
          <w:color w:val="000000" w:themeColor="text1"/>
          <w:szCs w:val="20"/>
        </w:rPr>
      </w:pPr>
      <w:r w:rsidRPr="00BB203D">
        <w:rPr>
          <w:color w:val="000000" w:themeColor="text1"/>
          <w:szCs w:val="20"/>
        </w:rPr>
        <w:t>Beneficjent jest w dobrej sytuacji ekonomicznej wówczas:</w:t>
      </w:r>
    </w:p>
    <w:p w14:paraId="13375D3B" w14:textId="77777777" w:rsidR="007F0480" w:rsidRPr="00BB203D" w:rsidRDefault="007061EF" w:rsidP="00EB10A4">
      <w:pPr>
        <w:pStyle w:val="Akapitzlist"/>
        <w:jc w:val="both"/>
        <w:rPr>
          <w:color w:val="000000" w:themeColor="text1"/>
          <w:szCs w:val="20"/>
        </w:rPr>
      </w:pPr>
      <w:r w:rsidRPr="00BB203D">
        <w:rPr>
          <w:color w:val="000000" w:themeColor="text1"/>
          <w:szCs w:val="20"/>
        </w:rPr>
        <w:t>dla sald zwiększających System</w:t>
      </w:r>
      <w:r w:rsidR="007F0480" w:rsidRPr="00BB203D">
        <w:rPr>
          <w:color w:val="000000" w:themeColor="text1"/>
          <w:szCs w:val="20"/>
        </w:rPr>
        <w:t xml:space="preserve"> wysyła wezwanie do korekty lub wezwanie do uzupełnienia danych:</w:t>
      </w:r>
    </w:p>
    <w:p w14:paraId="4E0065E4" w14:textId="77777777" w:rsidR="007F0480" w:rsidRPr="00BB203D" w:rsidRDefault="007F0480" w:rsidP="00EB10A4">
      <w:pPr>
        <w:pStyle w:val="Akapitzlist"/>
        <w:jc w:val="both"/>
        <w:rPr>
          <w:color w:val="000000" w:themeColor="text1"/>
          <w:szCs w:val="20"/>
        </w:rPr>
      </w:pPr>
      <w:r w:rsidRPr="00BB203D">
        <w:rPr>
          <w:color w:val="000000" w:themeColor="text1"/>
          <w:szCs w:val="20"/>
        </w:rPr>
        <w:t xml:space="preserve">Temat: „Saldo za okres </w:t>
      </w:r>
      <w:r w:rsidR="007061EF" w:rsidRPr="00BB203D">
        <w:rPr>
          <w:color w:val="000000" w:themeColor="text1"/>
          <w:szCs w:val="20"/>
        </w:rPr>
        <w:t>(…)</w:t>
      </w:r>
      <w:r w:rsidRPr="00BB203D">
        <w:rPr>
          <w:color w:val="000000" w:themeColor="text1"/>
          <w:szCs w:val="20"/>
        </w:rPr>
        <w:t xml:space="preserve"> zostało anulowane"</w:t>
      </w:r>
    </w:p>
    <w:p w14:paraId="0051C448" w14:textId="77777777" w:rsidR="007F0480" w:rsidRPr="00BB203D" w:rsidRDefault="007F0480" w:rsidP="00EB10A4">
      <w:pPr>
        <w:pStyle w:val="Akapitzlist"/>
        <w:jc w:val="both"/>
        <w:rPr>
          <w:color w:val="000000" w:themeColor="text1"/>
          <w:szCs w:val="20"/>
        </w:rPr>
      </w:pPr>
      <w:r w:rsidRPr="00BB203D">
        <w:rPr>
          <w:color w:val="000000" w:themeColor="text1"/>
          <w:szCs w:val="20"/>
        </w:rPr>
        <w:t xml:space="preserve">Treść: „Państwowy Fundusz Rehabilitacji Osób Niepełnosprawnych informuje, iż przesłany/a w dniu {} korekta dokumentu </w:t>
      </w:r>
      <w:proofErr w:type="spellStart"/>
      <w:r w:rsidRPr="00BB203D">
        <w:rPr>
          <w:color w:val="000000" w:themeColor="text1"/>
          <w:szCs w:val="20"/>
        </w:rPr>
        <w:t>Wn</w:t>
      </w:r>
      <w:proofErr w:type="spellEnd"/>
      <w:r w:rsidRPr="00BB203D">
        <w:rPr>
          <w:color w:val="000000" w:themeColor="text1"/>
          <w:szCs w:val="20"/>
        </w:rPr>
        <w:t xml:space="preserve">-D/dokument </w:t>
      </w:r>
      <w:proofErr w:type="spellStart"/>
      <w:r w:rsidRPr="00BB203D">
        <w:rPr>
          <w:color w:val="000000" w:themeColor="text1"/>
          <w:szCs w:val="20"/>
        </w:rPr>
        <w:t>Wn</w:t>
      </w:r>
      <w:proofErr w:type="spellEnd"/>
      <w:r w:rsidRPr="00BB203D">
        <w:rPr>
          <w:color w:val="000000" w:themeColor="text1"/>
          <w:szCs w:val="20"/>
        </w:rPr>
        <w:t xml:space="preserve">-D za {} został/a odrzucony/a. Przyczyną odrzucenia jest: formularze </w:t>
      </w:r>
      <w:r w:rsidR="00D973A4" w:rsidRPr="00BB203D">
        <w:rPr>
          <w:color w:val="000000" w:themeColor="text1"/>
          <w:szCs w:val="20"/>
        </w:rPr>
        <w:t>INF-</w:t>
      </w:r>
      <w:proofErr w:type="spellStart"/>
      <w:r w:rsidR="00D973A4" w:rsidRPr="00BB203D">
        <w:rPr>
          <w:color w:val="000000" w:themeColor="text1"/>
          <w:szCs w:val="20"/>
        </w:rPr>
        <w:t>oPP</w:t>
      </w:r>
      <w:proofErr w:type="spellEnd"/>
      <w:r w:rsidR="00D973A4" w:rsidRPr="00BB203D">
        <w:rPr>
          <w:color w:val="000000" w:themeColor="text1"/>
          <w:szCs w:val="20"/>
        </w:rPr>
        <w:t xml:space="preserve"> </w:t>
      </w:r>
      <w:r w:rsidRPr="00BB203D">
        <w:rPr>
          <w:color w:val="000000" w:themeColor="text1"/>
          <w:szCs w:val="20"/>
        </w:rPr>
        <w:t xml:space="preserve">składane w obrębie jednego miesiąca dla różnych okresów sprawozdawczych, nie mogą zawierać różnych odpowiedzi na pytania zawarte w punkcie </w:t>
      </w:r>
      <w:r w:rsidRPr="00BB203D">
        <w:rPr>
          <w:b/>
          <w:color w:val="000000" w:themeColor="text1"/>
          <w:szCs w:val="20"/>
        </w:rPr>
        <w:t>5</w:t>
      </w:r>
      <w:r w:rsidRPr="00BB203D">
        <w:rPr>
          <w:color w:val="000000" w:themeColor="text1"/>
          <w:szCs w:val="20"/>
        </w:rPr>
        <w:t xml:space="preserve"> części </w:t>
      </w:r>
      <w:r w:rsidRPr="00BB203D">
        <w:rPr>
          <w:b/>
          <w:color w:val="000000" w:themeColor="text1"/>
          <w:szCs w:val="20"/>
          <w:u w:val="single"/>
        </w:rPr>
        <w:t>B.</w:t>
      </w:r>
      <w:r w:rsidRPr="00BB203D">
        <w:rPr>
          <w:color w:val="000000" w:themeColor="text1"/>
          <w:szCs w:val="20"/>
        </w:rPr>
        <w:t xml:space="preserve"> </w:t>
      </w:r>
    </w:p>
    <w:p w14:paraId="5BE3B993" w14:textId="77777777" w:rsidR="007F0480" w:rsidRPr="00BB203D" w:rsidRDefault="007F0480" w:rsidP="00EB10A4">
      <w:pPr>
        <w:pStyle w:val="Akapitzlist"/>
        <w:jc w:val="both"/>
        <w:rPr>
          <w:color w:val="000000" w:themeColor="text1"/>
          <w:szCs w:val="20"/>
        </w:rPr>
      </w:pPr>
      <w:r w:rsidRPr="00BB203D">
        <w:rPr>
          <w:color w:val="000000" w:themeColor="text1"/>
          <w:szCs w:val="20"/>
        </w:rPr>
        <w:t xml:space="preserve">Poprawny dokumenty należy złożyć wraz z wnioskiem </w:t>
      </w:r>
      <w:proofErr w:type="spellStart"/>
      <w:r w:rsidRPr="00BB203D">
        <w:rPr>
          <w:color w:val="000000" w:themeColor="text1"/>
          <w:szCs w:val="20"/>
        </w:rPr>
        <w:t>Wn</w:t>
      </w:r>
      <w:proofErr w:type="spellEnd"/>
      <w:r w:rsidRPr="00BB203D">
        <w:rPr>
          <w:color w:val="000000" w:themeColor="text1"/>
          <w:szCs w:val="20"/>
        </w:rPr>
        <w:t>-D w terminie 7 dni od dnia otrzymania niniejszego wezwania. W przypadku niezłożenia wyżej wymienionego dokumentu we wskazanym terminie wniosek pozostanie bez rozpoznania.",</w:t>
      </w:r>
    </w:p>
    <w:p w14:paraId="4A5317D1" w14:textId="77777777" w:rsidR="007061EF" w:rsidRPr="00BB203D" w:rsidRDefault="007061EF" w:rsidP="00EB10A4">
      <w:pPr>
        <w:pStyle w:val="Akapitzlist"/>
        <w:jc w:val="both"/>
        <w:rPr>
          <w:color w:val="000000" w:themeColor="text1"/>
          <w:szCs w:val="20"/>
        </w:rPr>
      </w:pPr>
    </w:p>
    <w:p w14:paraId="70C585DD" w14:textId="77777777" w:rsidR="007F0480" w:rsidRPr="00BB203D" w:rsidRDefault="007F0480" w:rsidP="00DD6A58">
      <w:pPr>
        <w:pStyle w:val="Akapitzlist"/>
        <w:numPr>
          <w:ilvl w:val="1"/>
          <w:numId w:val="33"/>
        </w:numPr>
        <w:jc w:val="both"/>
        <w:rPr>
          <w:color w:val="000000" w:themeColor="text1"/>
          <w:szCs w:val="20"/>
        </w:rPr>
      </w:pPr>
      <w:r w:rsidRPr="00BB203D">
        <w:rPr>
          <w:color w:val="000000" w:themeColor="text1"/>
          <w:szCs w:val="20"/>
        </w:rPr>
        <w:t xml:space="preserve">Beneficjent jest w złej sytuacji ekonomicznej wówczas System tworzy dokument DWD z Informacją o wstrzymanym dofinansowaniu w </w:t>
      </w:r>
      <w:r w:rsidR="00D973A4" w:rsidRPr="00BB203D">
        <w:rPr>
          <w:color w:val="000000" w:themeColor="text1"/>
          <w:szCs w:val="20"/>
        </w:rPr>
        <w:t>oraz d</w:t>
      </w:r>
      <w:r w:rsidRPr="00BB203D">
        <w:rPr>
          <w:color w:val="000000" w:themeColor="text1"/>
          <w:szCs w:val="20"/>
        </w:rPr>
        <w:t>o Beneficjenta zostaje wysłana korespondencja elektroniczna:</w:t>
      </w:r>
    </w:p>
    <w:p w14:paraId="64AD606D" w14:textId="77777777" w:rsidR="007F0480" w:rsidRPr="00BB203D" w:rsidRDefault="007F0480" w:rsidP="00EB10A4">
      <w:pPr>
        <w:pStyle w:val="Akapitzlist"/>
        <w:jc w:val="both"/>
        <w:rPr>
          <w:color w:val="000000" w:themeColor="text1"/>
          <w:szCs w:val="20"/>
        </w:rPr>
      </w:pPr>
      <w:r w:rsidRPr="00BB203D">
        <w:rPr>
          <w:color w:val="000000" w:themeColor="text1"/>
          <w:szCs w:val="20"/>
        </w:rPr>
        <w:t>Temat: „Został wygenerowany dokument IWD za okres (</w:t>
      </w:r>
      <w:r w:rsidR="00D973A4" w:rsidRPr="00BB203D">
        <w:rPr>
          <w:color w:val="000000" w:themeColor="text1"/>
          <w:szCs w:val="20"/>
        </w:rPr>
        <w:t>…)</w:t>
      </w:r>
      <w:r w:rsidRPr="00BB203D">
        <w:rPr>
          <w:color w:val="000000" w:themeColor="text1"/>
          <w:szCs w:val="20"/>
        </w:rPr>
        <w:t>"</w:t>
      </w:r>
    </w:p>
    <w:p w14:paraId="6A591A39" w14:textId="77777777" w:rsidR="007F0480" w:rsidRPr="00BB203D" w:rsidRDefault="007F0480" w:rsidP="00EB10A4">
      <w:pPr>
        <w:pStyle w:val="Akapitzlist"/>
        <w:jc w:val="both"/>
        <w:rPr>
          <w:color w:val="000000" w:themeColor="text1"/>
          <w:szCs w:val="20"/>
        </w:rPr>
      </w:pPr>
      <w:r w:rsidRPr="00BB203D">
        <w:rPr>
          <w:color w:val="000000" w:themeColor="text1"/>
          <w:szCs w:val="20"/>
        </w:rPr>
        <w:t xml:space="preserve">Treść: „W związku z faktem złożenia przez stronę w ciągu jednego miesiąca kilku formularzy </w:t>
      </w:r>
      <w:r w:rsidR="00D973A4" w:rsidRPr="00BB203D">
        <w:rPr>
          <w:color w:val="000000" w:themeColor="text1"/>
          <w:szCs w:val="20"/>
        </w:rPr>
        <w:t>INF-</w:t>
      </w:r>
      <w:proofErr w:type="spellStart"/>
      <w:r w:rsidR="00D973A4" w:rsidRPr="00BB203D">
        <w:rPr>
          <w:color w:val="000000" w:themeColor="text1"/>
          <w:szCs w:val="20"/>
        </w:rPr>
        <w:t>oPP</w:t>
      </w:r>
      <w:proofErr w:type="spellEnd"/>
      <w:r w:rsidRPr="00BB203D">
        <w:rPr>
          <w:color w:val="000000" w:themeColor="text1"/>
          <w:szCs w:val="20"/>
        </w:rPr>
        <w:t xml:space="preserve">, zawierających odmienne odpowiedzi na pytania zawarte w punkcie </w:t>
      </w:r>
      <w:r w:rsidRPr="00BB203D">
        <w:rPr>
          <w:b/>
          <w:color w:val="000000" w:themeColor="text1"/>
          <w:szCs w:val="20"/>
        </w:rPr>
        <w:t xml:space="preserve">5), </w:t>
      </w:r>
      <w:r w:rsidRPr="00BB203D">
        <w:rPr>
          <w:color w:val="000000" w:themeColor="text1"/>
          <w:szCs w:val="20"/>
        </w:rPr>
        <w:t xml:space="preserve">należy uznać, iż wnioskodawca oświadcza łączne wystąpienie wszystkich zaznaczonych w formularzach </w:t>
      </w:r>
      <w:r w:rsidR="00D973A4" w:rsidRPr="00BB203D">
        <w:rPr>
          <w:color w:val="000000" w:themeColor="text1"/>
          <w:szCs w:val="20"/>
        </w:rPr>
        <w:t>INF-</w:t>
      </w:r>
      <w:proofErr w:type="spellStart"/>
      <w:r w:rsidR="00D973A4" w:rsidRPr="00BB203D">
        <w:rPr>
          <w:color w:val="000000" w:themeColor="text1"/>
          <w:szCs w:val="20"/>
        </w:rPr>
        <w:t>oPP</w:t>
      </w:r>
      <w:proofErr w:type="spellEnd"/>
      <w:r w:rsidRPr="00BB203D">
        <w:rPr>
          <w:color w:val="000000" w:themeColor="text1"/>
          <w:szCs w:val="20"/>
        </w:rPr>
        <w:t xml:space="preserve"> sytuacji, czym potwierdza, że znajduje się w trudnej sytuacji ekonomicznej a pomoc ze środków Funduszu nie może zostać udzielona. Została wygenerowana Informacja o Wstrzymaniu Dofinansowania. Informacja ta zostanie przekazana pisemnie, za zwrotnym potwierdzeniem odbioru. </w:t>
      </w:r>
    </w:p>
    <w:p w14:paraId="774FFABC" w14:textId="77777777" w:rsidR="007F0480" w:rsidRPr="00BB203D" w:rsidRDefault="007F0480" w:rsidP="00EB10A4">
      <w:pPr>
        <w:pStyle w:val="Akapitzlist"/>
        <w:jc w:val="both"/>
        <w:rPr>
          <w:color w:val="000000" w:themeColor="text1"/>
          <w:szCs w:val="20"/>
        </w:rPr>
      </w:pPr>
      <w:r w:rsidRPr="00BB203D">
        <w:rPr>
          <w:color w:val="000000" w:themeColor="text1"/>
          <w:szCs w:val="20"/>
        </w:rPr>
        <w:t xml:space="preserve">Na liście dokumentów </w:t>
      </w:r>
      <w:proofErr w:type="spellStart"/>
      <w:r w:rsidRPr="00BB203D">
        <w:rPr>
          <w:color w:val="000000" w:themeColor="text1"/>
          <w:szCs w:val="20"/>
        </w:rPr>
        <w:t>Wn</w:t>
      </w:r>
      <w:proofErr w:type="spellEnd"/>
      <w:r w:rsidRPr="00BB203D">
        <w:rPr>
          <w:color w:val="000000" w:themeColor="text1"/>
          <w:szCs w:val="20"/>
        </w:rPr>
        <w:t>-D należy odszukać wniosek za wskazany okres a następnie znaleźć dokument DWD".</w:t>
      </w:r>
    </w:p>
    <w:p w14:paraId="5252EC11" w14:textId="77777777" w:rsidR="00D973A4" w:rsidRPr="00BB203D" w:rsidRDefault="00D973A4" w:rsidP="007F0480">
      <w:pPr>
        <w:jc w:val="both"/>
        <w:rPr>
          <w:color w:val="000000" w:themeColor="text1"/>
          <w:szCs w:val="20"/>
        </w:rPr>
      </w:pPr>
    </w:p>
    <w:p w14:paraId="5237260F" w14:textId="77777777" w:rsidR="00D973A4" w:rsidRPr="00BB203D" w:rsidRDefault="00D973A4" w:rsidP="007F0480">
      <w:pPr>
        <w:jc w:val="both"/>
        <w:rPr>
          <w:color w:val="000000" w:themeColor="text1"/>
          <w:szCs w:val="20"/>
        </w:rPr>
      </w:pPr>
    </w:p>
    <w:p w14:paraId="28BBFE25" w14:textId="77777777" w:rsidR="007F0480" w:rsidRPr="00BB203D" w:rsidRDefault="007F0480" w:rsidP="00DD6A58">
      <w:pPr>
        <w:pStyle w:val="Akapitzlist"/>
        <w:numPr>
          <w:ilvl w:val="0"/>
          <w:numId w:val="32"/>
        </w:numPr>
        <w:jc w:val="both"/>
        <w:rPr>
          <w:color w:val="000000" w:themeColor="text1"/>
          <w:szCs w:val="20"/>
        </w:rPr>
      </w:pPr>
      <w:r w:rsidRPr="00BB203D">
        <w:rPr>
          <w:color w:val="000000" w:themeColor="text1"/>
          <w:szCs w:val="20"/>
        </w:rPr>
        <w:t>DLA OKRESÓW SPRAWOZDAWCZYCH OD STYCZNIA 2015 R.</w:t>
      </w:r>
    </w:p>
    <w:p w14:paraId="4F118C1C" w14:textId="77777777" w:rsidR="007F0480" w:rsidRPr="00BB203D" w:rsidRDefault="007F0480" w:rsidP="00DD6A58">
      <w:pPr>
        <w:pStyle w:val="Akapitzlist"/>
        <w:numPr>
          <w:ilvl w:val="1"/>
          <w:numId w:val="32"/>
        </w:numPr>
        <w:ind w:left="709"/>
        <w:jc w:val="both"/>
        <w:rPr>
          <w:color w:val="000000" w:themeColor="text1"/>
          <w:szCs w:val="20"/>
        </w:rPr>
      </w:pPr>
      <w:r w:rsidRPr="00BB203D">
        <w:rPr>
          <w:color w:val="000000" w:themeColor="text1"/>
          <w:szCs w:val="20"/>
        </w:rPr>
        <w:t xml:space="preserve">W cz. </w:t>
      </w:r>
      <w:r w:rsidRPr="00BB203D">
        <w:rPr>
          <w:b/>
          <w:color w:val="000000" w:themeColor="text1"/>
          <w:szCs w:val="20"/>
          <w:u w:val="single"/>
        </w:rPr>
        <w:t>Informacje wymagane na podstawie ROZPORZĄDZENIA KOMISJI (UE) NR 651/2014</w:t>
      </w:r>
      <w:r w:rsidRPr="00BB203D">
        <w:rPr>
          <w:color w:val="000000" w:themeColor="text1"/>
          <w:szCs w:val="20"/>
        </w:rPr>
        <w:t xml:space="preserve"> pkt 1-5:</w:t>
      </w:r>
    </w:p>
    <w:p w14:paraId="6F38F0A0" w14:textId="77777777" w:rsidR="007F0480" w:rsidRPr="00BB203D" w:rsidRDefault="007F0480" w:rsidP="00DD6A58">
      <w:pPr>
        <w:pStyle w:val="Akapitzlist"/>
        <w:numPr>
          <w:ilvl w:val="2"/>
          <w:numId w:val="32"/>
        </w:numPr>
        <w:ind w:left="1418"/>
        <w:jc w:val="both"/>
        <w:rPr>
          <w:color w:val="000000" w:themeColor="text1"/>
          <w:szCs w:val="20"/>
        </w:rPr>
      </w:pPr>
      <w:r w:rsidRPr="00BB203D">
        <w:rPr>
          <w:color w:val="000000" w:themeColor="text1"/>
          <w:szCs w:val="20"/>
        </w:rPr>
        <w:t>dla beneficjentów z kodem wielkości 0-2 działających poniżej 3 lat zaznaczenie przynajmniej jednej odpowiedzi twierdzącej w pkt 3-4 powoduje wstrzymanie procesu przyznania dofinansowania,</w:t>
      </w:r>
    </w:p>
    <w:p w14:paraId="76741DE3" w14:textId="77777777" w:rsidR="007F0480" w:rsidRPr="00BB203D" w:rsidRDefault="007F0480" w:rsidP="00DD6A58">
      <w:pPr>
        <w:pStyle w:val="Akapitzlist"/>
        <w:numPr>
          <w:ilvl w:val="2"/>
          <w:numId w:val="32"/>
        </w:numPr>
        <w:ind w:left="1418"/>
        <w:jc w:val="both"/>
        <w:rPr>
          <w:color w:val="000000" w:themeColor="text1"/>
          <w:szCs w:val="20"/>
        </w:rPr>
      </w:pPr>
      <w:r w:rsidRPr="00BB203D">
        <w:rPr>
          <w:color w:val="000000" w:themeColor="text1"/>
          <w:szCs w:val="20"/>
        </w:rPr>
        <w:lastRenderedPageBreak/>
        <w:t>dla beneficjentów z kodem wielkości 0-2 działających powyżej 3 lat zaznaczenie przynajmniej jednej odpowiedzi twierdzącej w pkt 1-4 powoduje wstrzymanie procesu przyznania dofinansowania,</w:t>
      </w:r>
    </w:p>
    <w:p w14:paraId="5FAB7FBB" w14:textId="77777777" w:rsidR="007F0480" w:rsidRPr="00BB203D" w:rsidRDefault="007F0480" w:rsidP="00DD6A58">
      <w:pPr>
        <w:pStyle w:val="Akapitzlist"/>
        <w:numPr>
          <w:ilvl w:val="2"/>
          <w:numId w:val="32"/>
        </w:numPr>
        <w:ind w:left="1418"/>
        <w:jc w:val="both"/>
        <w:rPr>
          <w:color w:val="000000" w:themeColor="text1"/>
          <w:szCs w:val="20"/>
        </w:rPr>
      </w:pPr>
      <w:r w:rsidRPr="00BB203D">
        <w:rPr>
          <w:color w:val="000000" w:themeColor="text1"/>
          <w:szCs w:val="20"/>
        </w:rPr>
        <w:t>dla beneficjentów z kodem wielkości 3 zaznaczenie przynajmniej jednej odpowiedzi twierdzącej w pkt 1-5 powoduje wstrzymanie procesu przyznania dofinansowania.</w:t>
      </w:r>
    </w:p>
    <w:p w14:paraId="515002EC" w14:textId="77777777" w:rsidR="007F0480" w:rsidRPr="00BB203D" w:rsidRDefault="007F0480" w:rsidP="00EB10A4">
      <w:pPr>
        <w:pStyle w:val="Akapitzlist"/>
        <w:ind w:left="709"/>
        <w:jc w:val="both"/>
        <w:rPr>
          <w:color w:val="000000" w:themeColor="text1"/>
          <w:szCs w:val="20"/>
        </w:rPr>
      </w:pPr>
      <w:r w:rsidRPr="00BB203D">
        <w:rPr>
          <w:color w:val="000000" w:themeColor="text1"/>
          <w:szCs w:val="20"/>
        </w:rPr>
        <w:t>Jeżeli zachodzi któryś z przypadk</w:t>
      </w:r>
      <w:r w:rsidR="00D973A4" w:rsidRPr="00BB203D">
        <w:rPr>
          <w:color w:val="000000" w:themeColor="text1"/>
          <w:szCs w:val="20"/>
        </w:rPr>
        <w:t>ó</w:t>
      </w:r>
      <w:r w:rsidRPr="00BB203D">
        <w:rPr>
          <w:color w:val="000000" w:themeColor="text1"/>
          <w:szCs w:val="20"/>
        </w:rPr>
        <w:t xml:space="preserve">w z pkt a), b) lub c), wówczas System tworzy dokument DWD z Informacją o wstrzymanym dofinansowaniu </w:t>
      </w:r>
      <w:r w:rsidR="00D973A4" w:rsidRPr="00BB203D">
        <w:rPr>
          <w:color w:val="000000" w:themeColor="text1"/>
          <w:szCs w:val="20"/>
        </w:rPr>
        <w:t>oraz d</w:t>
      </w:r>
      <w:r w:rsidRPr="00BB203D">
        <w:rPr>
          <w:color w:val="000000" w:themeColor="text1"/>
          <w:szCs w:val="20"/>
        </w:rPr>
        <w:t>o Beneficjenta zostaje wysłana korespondencja elektroniczna:</w:t>
      </w:r>
    </w:p>
    <w:p w14:paraId="058CF759" w14:textId="77777777" w:rsidR="007F0480" w:rsidRPr="00BB203D" w:rsidRDefault="007F0480" w:rsidP="00EB10A4">
      <w:pPr>
        <w:pStyle w:val="Akapitzlist"/>
        <w:ind w:left="709"/>
        <w:jc w:val="both"/>
        <w:rPr>
          <w:color w:val="000000" w:themeColor="text1"/>
          <w:szCs w:val="20"/>
        </w:rPr>
      </w:pPr>
      <w:r w:rsidRPr="00BB203D">
        <w:rPr>
          <w:color w:val="000000" w:themeColor="text1"/>
          <w:szCs w:val="20"/>
        </w:rPr>
        <w:t>Temat: „Został wygenerowany dokument IWD za okres (</w:t>
      </w:r>
      <w:r w:rsidR="00D973A4" w:rsidRPr="00BB203D">
        <w:rPr>
          <w:color w:val="000000" w:themeColor="text1"/>
          <w:szCs w:val="20"/>
        </w:rPr>
        <w:t>…)</w:t>
      </w:r>
      <w:r w:rsidRPr="00BB203D">
        <w:rPr>
          <w:color w:val="000000" w:themeColor="text1"/>
          <w:szCs w:val="20"/>
        </w:rPr>
        <w:t>"</w:t>
      </w:r>
    </w:p>
    <w:p w14:paraId="0BF9BC1F" w14:textId="77777777" w:rsidR="007F0480" w:rsidRPr="00BB203D" w:rsidRDefault="007F0480" w:rsidP="00EB10A4">
      <w:pPr>
        <w:pStyle w:val="Akapitzlist"/>
        <w:ind w:left="709"/>
        <w:jc w:val="both"/>
        <w:rPr>
          <w:color w:val="000000" w:themeColor="text1"/>
          <w:szCs w:val="20"/>
        </w:rPr>
      </w:pPr>
      <w:r w:rsidRPr="00BB203D">
        <w:rPr>
          <w:color w:val="000000" w:themeColor="text1"/>
          <w:szCs w:val="20"/>
        </w:rPr>
        <w:t xml:space="preserve">Treść: „W związku z określeniem przez przedsiębiorcę w informacji przedstawianej przy ubieganiu się o pomoc inną niż pomoc de </w:t>
      </w:r>
      <w:proofErr w:type="spellStart"/>
      <w:r w:rsidRPr="00BB203D">
        <w:rPr>
          <w:color w:val="000000" w:themeColor="text1"/>
          <w:szCs w:val="20"/>
        </w:rPr>
        <w:t>minimis</w:t>
      </w:r>
      <w:proofErr w:type="spellEnd"/>
      <w:r w:rsidRPr="00BB203D">
        <w:rPr>
          <w:color w:val="000000" w:themeColor="text1"/>
          <w:szCs w:val="20"/>
        </w:rPr>
        <w:t xml:space="preserve"> lub pomoc de </w:t>
      </w:r>
      <w:proofErr w:type="spellStart"/>
      <w:r w:rsidRPr="00BB203D">
        <w:rPr>
          <w:color w:val="000000" w:themeColor="text1"/>
          <w:szCs w:val="20"/>
        </w:rPr>
        <w:t>minimis</w:t>
      </w:r>
      <w:proofErr w:type="spellEnd"/>
      <w:r w:rsidRPr="00BB203D">
        <w:rPr>
          <w:color w:val="000000" w:themeColor="text1"/>
          <w:szCs w:val="20"/>
        </w:rPr>
        <w:t xml:space="preserve"> w rolnictwie lub rybołówstwie (</w:t>
      </w:r>
      <w:r w:rsidR="00D973A4" w:rsidRPr="00BB203D">
        <w:rPr>
          <w:color w:val="000000" w:themeColor="text1"/>
          <w:szCs w:val="20"/>
        </w:rPr>
        <w:t>INF-</w:t>
      </w:r>
      <w:proofErr w:type="spellStart"/>
      <w:r w:rsidR="00D973A4" w:rsidRPr="00BB203D">
        <w:rPr>
          <w:color w:val="000000" w:themeColor="text1"/>
          <w:szCs w:val="20"/>
        </w:rPr>
        <w:t>oPP</w:t>
      </w:r>
      <w:proofErr w:type="spellEnd"/>
      <w:r w:rsidRPr="00BB203D">
        <w:rPr>
          <w:color w:val="000000" w:themeColor="text1"/>
          <w:szCs w:val="20"/>
        </w:rPr>
        <w:t xml:space="preserve">), iż znajduje się w trudnej sytuacji ekonomicznej została wygenerowana Informacja o Wstrzymaniu Dofinansowania. Informacja ta zostanie przekazana pisemnie, za zwrotnym potwierdzeniem odbioru. </w:t>
      </w:r>
    </w:p>
    <w:p w14:paraId="06B299E0" w14:textId="77777777" w:rsidR="007F0480" w:rsidRPr="00BB203D" w:rsidRDefault="007F0480" w:rsidP="00EB10A4">
      <w:pPr>
        <w:pStyle w:val="Akapitzlist"/>
        <w:ind w:left="709"/>
        <w:jc w:val="both"/>
        <w:rPr>
          <w:color w:val="000000" w:themeColor="text1"/>
          <w:szCs w:val="20"/>
        </w:rPr>
      </w:pPr>
      <w:r w:rsidRPr="00BB203D">
        <w:rPr>
          <w:color w:val="000000" w:themeColor="text1"/>
          <w:szCs w:val="20"/>
        </w:rPr>
        <w:t xml:space="preserve">Na liście dokumentów </w:t>
      </w:r>
      <w:proofErr w:type="spellStart"/>
      <w:r w:rsidRPr="00BB203D">
        <w:rPr>
          <w:color w:val="000000" w:themeColor="text1"/>
          <w:szCs w:val="20"/>
        </w:rPr>
        <w:t>Wn</w:t>
      </w:r>
      <w:proofErr w:type="spellEnd"/>
      <w:r w:rsidRPr="00BB203D">
        <w:rPr>
          <w:color w:val="000000" w:themeColor="text1"/>
          <w:szCs w:val="20"/>
        </w:rPr>
        <w:t>-D należy odszukać wniosek za wskazany okres a następnie znaleźć dokument DWD".</w:t>
      </w:r>
    </w:p>
    <w:p w14:paraId="0CC5EB16" w14:textId="77777777" w:rsidR="007061EF" w:rsidRPr="00BB203D" w:rsidRDefault="007061EF" w:rsidP="00EB10A4">
      <w:pPr>
        <w:pStyle w:val="Akapitzlist"/>
        <w:ind w:left="709"/>
        <w:jc w:val="both"/>
        <w:rPr>
          <w:color w:val="000000" w:themeColor="text1"/>
          <w:szCs w:val="20"/>
        </w:rPr>
      </w:pPr>
    </w:p>
    <w:p w14:paraId="1FD87420" w14:textId="77777777" w:rsidR="007F0480" w:rsidRPr="00BB203D" w:rsidRDefault="007F0480" w:rsidP="00DD6A58">
      <w:pPr>
        <w:pStyle w:val="Akapitzlist"/>
        <w:numPr>
          <w:ilvl w:val="1"/>
          <w:numId w:val="32"/>
        </w:numPr>
        <w:ind w:left="709" w:hanging="731"/>
        <w:jc w:val="both"/>
        <w:rPr>
          <w:color w:val="000000" w:themeColor="text1"/>
          <w:szCs w:val="20"/>
        </w:rPr>
      </w:pPr>
      <w:r w:rsidRPr="00BB203D">
        <w:rPr>
          <w:color w:val="000000" w:themeColor="text1"/>
          <w:szCs w:val="20"/>
        </w:rPr>
        <w:t xml:space="preserve">2. W </w:t>
      </w:r>
      <w:r w:rsidRPr="00BB203D">
        <w:rPr>
          <w:b/>
          <w:color w:val="000000" w:themeColor="text1"/>
          <w:szCs w:val="20"/>
          <w:u w:val="single"/>
        </w:rPr>
        <w:t>cz. C. Czy na wnioskodawcy ciąży obowiązek zwrotu kwoty…</w:t>
      </w:r>
      <w:r w:rsidRPr="00BB203D">
        <w:rPr>
          <w:color w:val="000000" w:themeColor="text1"/>
          <w:szCs w:val="20"/>
        </w:rPr>
        <w:t xml:space="preserve">. Jeśli Beneficjent udzieli odpowiedzi twierdzącej na pytanie, wówczas System tworzy dokument DWD z Informacją o wstrzymanym dofinansowaniu </w:t>
      </w:r>
      <w:r w:rsidR="00D973A4" w:rsidRPr="00BB203D">
        <w:rPr>
          <w:color w:val="000000" w:themeColor="text1"/>
          <w:szCs w:val="20"/>
        </w:rPr>
        <w:t>oraz d</w:t>
      </w:r>
      <w:r w:rsidRPr="00BB203D">
        <w:rPr>
          <w:color w:val="000000" w:themeColor="text1"/>
          <w:szCs w:val="20"/>
        </w:rPr>
        <w:t>o Beneficjenta zostaje wysłana korespondencja elektroniczna:</w:t>
      </w:r>
    </w:p>
    <w:p w14:paraId="4DEBADE4" w14:textId="77777777" w:rsidR="007F0480" w:rsidRPr="00BB203D" w:rsidRDefault="007F0480" w:rsidP="00EB10A4">
      <w:pPr>
        <w:pStyle w:val="Akapitzlist"/>
        <w:ind w:left="709"/>
        <w:jc w:val="both"/>
        <w:rPr>
          <w:color w:val="000000" w:themeColor="text1"/>
          <w:szCs w:val="20"/>
        </w:rPr>
      </w:pPr>
      <w:r w:rsidRPr="00BB203D">
        <w:rPr>
          <w:color w:val="000000" w:themeColor="text1"/>
          <w:szCs w:val="20"/>
        </w:rPr>
        <w:t>Temat: „Został wygenerowany dokument IWD za okres (</w:t>
      </w:r>
      <w:r w:rsidR="00D973A4" w:rsidRPr="00BB203D">
        <w:rPr>
          <w:color w:val="000000" w:themeColor="text1"/>
          <w:szCs w:val="20"/>
        </w:rPr>
        <w:t>…)</w:t>
      </w:r>
      <w:r w:rsidRPr="00BB203D">
        <w:rPr>
          <w:color w:val="000000" w:themeColor="text1"/>
          <w:szCs w:val="20"/>
        </w:rPr>
        <w:t>"</w:t>
      </w:r>
    </w:p>
    <w:p w14:paraId="657ADB7E" w14:textId="77777777" w:rsidR="007F0480" w:rsidRPr="00BB203D" w:rsidRDefault="007F0480" w:rsidP="00EB10A4">
      <w:pPr>
        <w:pStyle w:val="Akapitzlist"/>
        <w:ind w:left="709"/>
        <w:jc w:val="both"/>
        <w:rPr>
          <w:color w:val="000000" w:themeColor="text1"/>
          <w:szCs w:val="20"/>
        </w:rPr>
      </w:pPr>
      <w:r w:rsidRPr="00BB203D">
        <w:rPr>
          <w:color w:val="000000" w:themeColor="text1"/>
          <w:szCs w:val="20"/>
        </w:rPr>
        <w:t xml:space="preserve">Treść: „W związku z oświadczeniem przedsiębiorcy w Cz. C w informacji przedstawianej przy ubieganiu się o pomoc inną niż pomoc de </w:t>
      </w:r>
      <w:proofErr w:type="spellStart"/>
      <w:r w:rsidRPr="00BB203D">
        <w:rPr>
          <w:color w:val="000000" w:themeColor="text1"/>
          <w:szCs w:val="20"/>
        </w:rPr>
        <w:t>minimis</w:t>
      </w:r>
      <w:proofErr w:type="spellEnd"/>
      <w:r w:rsidRPr="00BB203D">
        <w:rPr>
          <w:color w:val="000000" w:themeColor="text1"/>
          <w:szCs w:val="20"/>
        </w:rPr>
        <w:t xml:space="preserve"> lub pomoc de </w:t>
      </w:r>
      <w:proofErr w:type="spellStart"/>
      <w:r w:rsidRPr="00BB203D">
        <w:rPr>
          <w:color w:val="000000" w:themeColor="text1"/>
          <w:szCs w:val="20"/>
        </w:rPr>
        <w:t>minimis</w:t>
      </w:r>
      <w:proofErr w:type="spellEnd"/>
      <w:r w:rsidRPr="00BB203D">
        <w:rPr>
          <w:color w:val="000000" w:themeColor="text1"/>
          <w:szCs w:val="20"/>
        </w:rPr>
        <w:t xml:space="preserve"> w rolnictwie lub rybołówstwie (</w:t>
      </w:r>
      <w:r w:rsidR="00D973A4" w:rsidRPr="00BB203D">
        <w:rPr>
          <w:color w:val="000000" w:themeColor="text1"/>
          <w:szCs w:val="20"/>
        </w:rPr>
        <w:t>INF-</w:t>
      </w:r>
      <w:proofErr w:type="spellStart"/>
      <w:r w:rsidR="00D973A4" w:rsidRPr="00BB203D">
        <w:rPr>
          <w:color w:val="000000" w:themeColor="text1"/>
          <w:szCs w:val="20"/>
        </w:rPr>
        <w:t>oPP</w:t>
      </w:r>
      <w:proofErr w:type="spellEnd"/>
      <w:r w:rsidRPr="00BB203D">
        <w:rPr>
          <w:color w:val="000000" w:themeColor="text1"/>
          <w:szCs w:val="20"/>
        </w:rPr>
        <w:t xml:space="preserve">), iż ciąży na nim obowiązek zwrotu kwoty stanowiącej równowartość udzielonej pomocy publicznej, co do której Komisja Europejska wydała decyzję o obowiązku zwrotu, została wygenerowana Informacja o Wstrzymaniu Dofinansowania. Informacja ta zostanie przekazana pisemnie, za zwrotnym potwierdzeniem odbioru. </w:t>
      </w:r>
    </w:p>
    <w:p w14:paraId="35435E8B" w14:textId="77777777" w:rsidR="007F0480" w:rsidRPr="00BB203D" w:rsidRDefault="007F0480" w:rsidP="00EB10A4">
      <w:pPr>
        <w:pStyle w:val="Akapitzlist"/>
        <w:ind w:left="709"/>
        <w:jc w:val="both"/>
        <w:rPr>
          <w:color w:val="000000" w:themeColor="text1"/>
          <w:szCs w:val="20"/>
        </w:rPr>
      </w:pPr>
      <w:r w:rsidRPr="00BB203D">
        <w:rPr>
          <w:color w:val="000000" w:themeColor="text1"/>
          <w:szCs w:val="20"/>
        </w:rPr>
        <w:t xml:space="preserve">Na liście dokumentów </w:t>
      </w:r>
      <w:proofErr w:type="spellStart"/>
      <w:r w:rsidRPr="00BB203D">
        <w:rPr>
          <w:color w:val="000000" w:themeColor="text1"/>
          <w:szCs w:val="20"/>
        </w:rPr>
        <w:t>Wn</w:t>
      </w:r>
      <w:proofErr w:type="spellEnd"/>
      <w:r w:rsidRPr="00BB203D">
        <w:rPr>
          <w:color w:val="000000" w:themeColor="text1"/>
          <w:szCs w:val="20"/>
        </w:rPr>
        <w:t>-D należy odszukać wniosek za wskazany okres a następnie znaleźć dokument DWD".</w:t>
      </w:r>
    </w:p>
    <w:p w14:paraId="748ED84E" w14:textId="77777777" w:rsidR="00D973A4" w:rsidRPr="00BB203D" w:rsidRDefault="00D973A4" w:rsidP="007F0480">
      <w:pPr>
        <w:jc w:val="both"/>
        <w:rPr>
          <w:color w:val="000000" w:themeColor="text1"/>
          <w:szCs w:val="20"/>
        </w:rPr>
      </w:pPr>
    </w:p>
    <w:p w14:paraId="270D1210" w14:textId="77777777" w:rsidR="00D973A4" w:rsidRPr="00BB203D" w:rsidRDefault="00D973A4" w:rsidP="00D973A4">
      <w:pPr>
        <w:autoSpaceDE w:val="0"/>
        <w:spacing w:before="120"/>
        <w:jc w:val="both"/>
        <w:rPr>
          <w:rFonts w:cs="Verdana"/>
          <w:color w:val="000000" w:themeColor="text1"/>
          <w:szCs w:val="20"/>
        </w:rPr>
      </w:pPr>
      <w:r w:rsidRPr="00BB203D">
        <w:rPr>
          <w:rFonts w:cs="Verdana"/>
          <w:color w:val="000000" w:themeColor="text1"/>
          <w:szCs w:val="20"/>
        </w:rPr>
        <w:t>Jeżeli do wniosku/korekty został dołączony załącznik INF-</w:t>
      </w:r>
      <w:proofErr w:type="spellStart"/>
      <w:r w:rsidRPr="00BB203D">
        <w:rPr>
          <w:rFonts w:cs="Verdana"/>
          <w:color w:val="000000" w:themeColor="text1"/>
          <w:szCs w:val="20"/>
        </w:rPr>
        <w:t>oP</w:t>
      </w:r>
      <w:r w:rsidR="0050763C" w:rsidRPr="00BB203D">
        <w:rPr>
          <w:rFonts w:cs="Verdana"/>
          <w:color w:val="000000" w:themeColor="text1"/>
          <w:szCs w:val="20"/>
        </w:rPr>
        <w:t>R</w:t>
      </w:r>
      <w:proofErr w:type="spellEnd"/>
      <w:r w:rsidR="0050763C" w:rsidRPr="00BB203D">
        <w:rPr>
          <w:rFonts w:cs="Verdana"/>
          <w:color w:val="000000" w:themeColor="text1"/>
          <w:szCs w:val="20"/>
        </w:rPr>
        <w:t xml:space="preserve"> w wersji 1</w:t>
      </w:r>
    </w:p>
    <w:p w14:paraId="3B7AAEAE" w14:textId="77777777" w:rsidR="007F0480" w:rsidRPr="00BB203D" w:rsidRDefault="007F0480" w:rsidP="00DD6A58">
      <w:pPr>
        <w:pStyle w:val="Akapitzlist"/>
        <w:numPr>
          <w:ilvl w:val="0"/>
          <w:numId w:val="34"/>
        </w:numPr>
        <w:jc w:val="both"/>
        <w:rPr>
          <w:color w:val="000000" w:themeColor="text1"/>
          <w:szCs w:val="20"/>
        </w:rPr>
      </w:pPr>
      <w:r w:rsidRPr="00BB203D">
        <w:rPr>
          <w:color w:val="000000" w:themeColor="text1"/>
          <w:szCs w:val="20"/>
        </w:rPr>
        <w:t xml:space="preserve">W </w:t>
      </w:r>
      <w:r w:rsidRPr="00BB203D">
        <w:rPr>
          <w:b/>
          <w:color w:val="000000" w:themeColor="text1"/>
          <w:szCs w:val="20"/>
          <w:u w:val="single"/>
        </w:rPr>
        <w:t>cz. C. Czy na wnioskodawcy ciąży obowiązek zwrotu kwoty…</w:t>
      </w:r>
      <w:r w:rsidRPr="00BB203D">
        <w:rPr>
          <w:color w:val="000000" w:themeColor="text1"/>
          <w:szCs w:val="20"/>
        </w:rPr>
        <w:t xml:space="preserve"> . Jeśli Beneficjent udzieli odpowiedzi twierdzącej na pytanie, wówczas System tworzy dokument DWD z Informacją o wstrzymanym dofinansowaniu </w:t>
      </w:r>
      <w:r w:rsidR="00D973A4" w:rsidRPr="00BB203D">
        <w:rPr>
          <w:color w:val="000000" w:themeColor="text1"/>
          <w:szCs w:val="20"/>
        </w:rPr>
        <w:t>oraz d</w:t>
      </w:r>
      <w:r w:rsidRPr="00BB203D">
        <w:rPr>
          <w:color w:val="000000" w:themeColor="text1"/>
          <w:szCs w:val="20"/>
        </w:rPr>
        <w:t>o Beneficjenta zostaje wysłana korespondencja elektroniczna:</w:t>
      </w:r>
    </w:p>
    <w:p w14:paraId="6C8C0BE5" w14:textId="77777777" w:rsidR="007F0480" w:rsidRPr="00BB203D" w:rsidRDefault="007F0480" w:rsidP="00EB10A4">
      <w:pPr>
        <w:ind w:firstLine="720"/>
        <w:jc w:val="both"/>
        <w:rPr>
          <w:color w:val="000000" w:themeColor="text1"/>
          <w:szCs w:val="20"/>
        </w:rPr>
      </w:pPr>
      <w:r w:rsidRPr="00BB203D">
        <w:rPr>
          <w:color w:val="000000" w:themeColor="text1"/>
          <w:szCs w:val="20"/>
        </w:rPr>
        <w:t>Temat: „Został wygenerowany dokument IWD za okres (</w:t>
      </w:r>
      <w:r w:rsidR="00D973A4" w:rsidRPr="00BB203D">
        <w:rPr>
          <w:color w:val="000000" w:themeColor="text1"/>
          <w:szCs w:val="20"/>
        </w:rPr>
        <w:t>…)</w:t>
      </w:r>
      <w:r w:rsidRPr="00BB203D">
        <w:rPr>
          <w:color w:val="000000" w:themeColor="text1"/>
          <w:szCs w:val="20"/>
        </w:rPr>
        <w:t>"</w:t>
      </w:r>
    </w:p>
    <w:p w14:paraId="53B1435B" w14:textId="77777777" w:rsidR="007F0480" w:rsidRPr="00BB203D" w:rsidRDefault="007F0480" w:rsidP="00EB10A4">
      <w:pPr>
        <w:ind w:left="720"/>
        <w:jc w:val="both"/>
        <w:rPr>
          <w:color w:val="000000" w:themeColor="text1"/>
          <w:szCs w:val="20"/>
        </w:rPr>
      </w:pPr>
      <w:r w:rsidRPr="00BB203D">
        <w:rPr>
          <w:color w:val="000000" w:themeColor="text1"/>
          <w:szCs w:val="20"/>
        </w:rPr>
        <w:t>Treść: „W związku z oświadczeniem przedsiębiorcy w Cz. C w informacji o pomocy publicznej INF</w:t>
      </w:r>
      <w:r w:rsidR="00825ED4" w:rsidRPr="00BB203D">
        <w:rPr>
          <w:color w:val="000000" w:themeColor="text1"/>
          <w:szCs w:val="20"/>
        </w:rPr>
        <w:t>-</w:t>
      </w:r>
      <w:proofErr w:type="spellStart"/>
      <w:r w:rsidRPr="00BB203D">
        <w:rPr>
          <w:color w:val="000000" w:themeColor="text1"/>
          <w:szCs w:val="20"/>
        </w:rPr>
        <w:t>oPR</w:t>
      </w:r>
      <w:proofErr w:type="spellEnd"/>
      <w:r w:rsidRPr="00BB203D">
        <w:rPr>
          <w:color w:val="000000" w:themeColor="text1"/>
          <w:szCs w:val="20"/>
        </w:rPr>
        <w:t xml:space="preserve">, iż ciąży na nim obowiązek zwrotu kwoty stanowiącej równowartość udzielonej pomocy publicznej, co do której Komisja Europejska wydała decyzję o obowiązku zwrotu, została wygenerowana Informacja o Wstrzymaniu Dofinansowania. Informacja ta zostanie przekazana pisemnie, za zwrotnym potwierdzeniem odbioru. </w:t>
      </w:r>
    </w:p>
    <w:p w14:paraId="5271DAF1" w14:textId="77777777" w:rsidR="007F0480" w:rsidRPr="00BB203D" w:rsidRDefault="007F0480" w:rsidP="00EB10A4">
      <w:pPr>
        <w:ind w:left="720"/>
        <w:jc w:val="both"/>
        <w:rPr>
          <w:color w:val="000000" w:themeColor="text1"/>
          <w:szCs w:val="20"/>
        </w:rPr>
      </w:pPr>
      <w:r w:rsidRPr="00BB203D">
        <w:rPr>
          <w:color w:val="000000" w:themeColor="text1"/>
          <w:szCs w:val="20"/>
        </w:rPr>
        <w:t xml:space="preserve">Na liście dokumentów </w:t>
      </w:r>
      <w:proofErr w:type="spellStart"/>
      <w:r w:rsidRPr="00BB203D">
        <w:rPr>
          <w:color w:val="000000" w:themeColor="text1"/>
          <w:szCs w:val="20"/>
        </w:rPr>
        <w:t>Wn</w:t>
      </w:r>
      <w:proofErr w:type="spellEnd"/>
      <w:r w:rsidRPr="00BB203D">
        <w:rPr>
          <w:color w:val="000000" w:themeColor="text1"/>
          <w:szCs w:val="20"/>
        </w:rPr>
        <w:t>-D należy odszukać wniosek za wskazany okres a następnie znaleźć dokument DWD".</w:t>
      </w:r>
    </w:p>
    <w:p w14:paraId="74E92411" w14:textId="77777777" w:rsidR="007F0480" w:rsidRPr="00BB203D" w:rsidRDefault="007F0480" w:rsidP="004F40C3">
      <w:pPr>
        <w:autoSpaceDE w:val="0"/>
        <w:spacing w:before="120"/>
        <w:jc w:val="both"/>
        <w:rPr>
          <w:rFonts w:cs="Verdana"/>
          <w:color w:val="000000"/>
          <w:szCs w:val="20"/>
        </w:rPr>
      </w:pPr>
    </w:p>
    <w:p w14:paraId="2F199C2F" w14:textId="77777777" w:rsidR="00B51F67" w:rsidRPr="00BB203D" w:rsidRDefault="00B51F67" w:rsidP="004F40C3">
      <w:pPr>
        <w:autoSpaceDE w:val="0"/>
        <w:spacing w:before="120"/>
        <w:jc w:val="both"/>
        <w:rPr>
          <w:rFonts w:cs="Verdana"/>
          <w:color w:val="000000"/>
          <w:szCs w:val="20"/>
        </w:rPr>
      </w:pPr>
    </w:p>
    <w:p w14:paraId="0489823B" w14:textId="03D91255" w:rsidR="007E056B" w:rsidRPr="00082758" w:rsidRDefault="007E056B" w:rsidP="00B51F67">
      <w:pPr>
        <w:pStyle w:val="Nagwek5"/>
        <w:rPr>
          <w:i w:val="0"/>
          <w:iCs w:val="0"/>
        </w:rPr>
      </w:pPr>
      <w:bookmarkStart w:id="123" w:name="topic_Informacja_o_wstrzymaniu_dofin"/>
      <w:bookmarkStart w:id="124" w:name="_Toc344970311"/>
      <w:bookmarkStart w:id="125" w:name="_Toc492658277"/>
      <w:bookmarkEnd w:id="123"/>
      <w:r w:rsidRPr="00082758">
        <w:rPr>
          <w:i w:val="0"/>
          <w:iCs w:val="0"/>
        </w:rPr>
        <w:t>1.5.4.4.2. Informacja o wstrzymaniu dofinansowania</w:t>
      </w:r>
      <w:bookmarkEnd w:id="124"/>
      <w:bookmarkEnd w:id="125"/>
    </w:p>
    <w:p w14:paraId="2A55CC07" w14:textId="77777777" w:rsidR="007E056B" w:rsidRPr="00082758" w:rsidRDefault="007E056B" w:rsidP="004F40C3">
      <w:pPr>
        <w:jc w:val="both"/>
        <w:rPr>
          <w:rFonts w:ascii="Verdana" w:hAnsi="Verdana"/>
        </w:rPr>
      </w:pPr>
    </w:p>
    <w:p w14:paraId="38810408"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Beneficjent może obejrzeć Informację o wstrzymaniu dofinansowania (IWD) wygenerowaną przez System. Przeglądanie dokumentu możliwe jest z listy wniosków </w:t>
      </w:r>
      <w:proofErr w:type="spellStart"/>
      <w:r w:rsidRPr="00BB203D">
        <w:rPr>
          <w:rFonts w:cs="Verdana"/>
          <w:color w:val="000000"/>
          <w:szCs w:val="20"/>
        </w:rPr>
        <w:t>Wn</w:t>
      </w:r>
      <w:proofErr w:type="spellEnd"/>
      <w:r w:rsidRPr="00BB203D">
        <w:rPr>
          <w:rFonts w:cs="Verdana"/>
          <w:color w:val="000000"/>
          <w:szCs w:val="20"/>
        </w:rPr>
        <w:t xml:space="preserve">-D. </w:t>
      </w:r>
    </w:p>
    <w:p w14:paraId="4884786E" w14:textId="77777777" w:rsidR="007E056B" w:rsidRPr="00BB203D" w:rsidRDefault="007E056B" w:rsidP="004F40C3">
      <w:pPr>
        <w:autoSpaceDE w:val="0"/>
        <w:spacing w:before="120"/>
        <w:jc w:val="both"/>
        <w:rPr>
          <w:rFonts w:cs="Verdana"/>
          <w:color w:val="000000"/>
          <w:szCs w:val="20"/>
        </w:rPr>
      </w:pPr>
    </w:p>
    <w:p w14:paraId="1D0CDF6B"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Po wybraniu żądanego wniosku System udostępnia czynność </w:t>
      </w:r>
      <w:r w:rsidRPr="00BB203D">
        <w:rPr>
          <w:rFonts w:cs="Verdana"/>
          <w:color w:val="000000"/>
          <w:szCs w:val="20"/>
          <w:u w:val="single"/>
        </w:rPr>
        <w:t>'Lista DWD'</w:t>
      </w:r>
      <w:r w:rsidRPr="00BB203D">
        <w:rPr>
          <w:rFonts w:cs="Verdana"/>
          <w:color w:val="000000"/>
          <w:szCs w:val="20"/>
        </w:rPr>
        <w:t xml:space="preserve">. Po wybraniu z listy żądanego DWD i wykonaniu czynności </w:t>
      </w:r>
      <w:r w:rsidRPr="00BB203D">
        <w:rPr>
          <w:rFonts w:cs="Verdana"/>
          <w:color w:val="000000"/>
          <w:szCs w:val="20"/>
          <w:u w:val="single"/>
        </w:rPr>
        <w:t>'szczegóły'</w:t>
      </w:r>
      <w:r w:rsidRPr="00BB203D">
        <w:rPr>
          <w:rFonts w:cs="Verdana"/>
          <w:color w:val="000000"/>
          <w:szCs w:val="20"/>
        </w:rPr>
        <w:t xml:space="preserve"> System wyświetla podstawowe informacje o dokumencie. Poprzez akcję ‘</w:t>
      </w:r>
      <w:r w:rsidRPr="00BB203D">
        <w:rPr>
          <w:rFonts w:cs="Verdana"/>
          <w:color w:val="000000"/>
          <w:szCs w:val="20"/>
          <w:u w:val="single"/>
        </w:rPr>
        <w:t>Pobierz wydruk’</w:t>
      </w:r>
      <w:r w:rsidRPr="00BB203D">
        <w:rPr>
          <w:rFonts w:cs="Verdana"/>
          <w:color w:val="000000"/>
          <w:szCs w:val="20"/>
        </w:rPr>
        <w:t xml:space="preserve"> Beneficjent może pobrać plik pdf z treścią dokumentu.</w:t>
      </w:r>
    </w:p>
    <w:p w14:paraId="11E3BBFA" w14:textId="77777777" w:rsidR="007E056B" w:rsidRPr="00BB203D" w:rsidRDefault="007E056B" w:rsidP="004F40C3">
      <w:pPr>
        <w:autoSpaceDE w:val="0"/>
        <w:spacing w:before="120"/>
        <w:jc w:val="both"/>
        <w:rPr>
          <w:rFonts w:cs="Verdana"/>
          <w:color w:val="000000"/>
          <w:szCs w:val="20"/>
        </w:rPr>
      </w:pPr>
    </w:p>
    <w:p w14:paraId="68AF30D2" w14:textId="77777777" w:rsidR="007E056B" w:rsidRPr="00BB203D" w:rsidRDefault="0094160C" w:rsidP="004F40C3">
      <w:pPr>
        <w:autoSpaceDE w:val="0"/>
        <w:spacing w:before="120"/>
        <w:jc w:val="both"/>
        <w:rPr>
          <w:rFonts w:cs="Verdana"/>
          <w:color w:val="000000"/>
          <w:szCs w:val="20"/>
        </w:rPr>
      </w:pPr>
      <w:r w:rsidRPr="00082758">
        <w:rPr>
          <w:rFonts w:ascii="Arial" w:hAnsi="Arial" w:cs="Arial"/>
          <w:b/>
          <w:noProof/>
          <w:color w:val="000000"/>
          <w:sz w:val="16"/>
          <w:szCs w:val="16"/>
        </w:rPr>
        <w:drawing>
          <wp:inline distT="0" distB="0" distL="0" distR="0" wp14:anchorId="33426CFF" wp14:editId="165C5146">
            <wp:extent cx="6067425" cy="3286125"/>
            <wp:effectExtent l="0" t="0" r="9525" b="9525"/>
            <wp:docPr id="13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6067425" cy="3286125"/>
                    </a:xfrm>
                    <a:prstGeom prst="rect">
                      <a:avLst/>
                    </a:prstGeom>
                    <a:noFill/>
                    <a:ln>
                      <a:noFill/>
                    </a:ln>
                  </pic:spPr>
                </pic:pic>
              </a:graphicData>
            </a:graphic>
          </wp:inline>
        </w:drawing>
      </w:r>
    </w:p>
    <w:p w14:paraId="23F0E1AD" w14:textId="77777777" w:rsidR="007E056B" w:rsidRPr="00BB203D" w:rsidRDefault="007E056B" w:rsidP="004F40C3">
      <w:pPr>
        <w:autoSpaceDE w:val="0"/>
        <w:spacing w:before="120"/>
        <w:jc w:val="both"/>
        <w:rPr>
          <w:rFonts w:cs="Verdana"/>
          <w:color w:val="000000"/>
          <w:szCs w:val="20"/>
        </w:rPr>
      </w:pPr>
    </w:p>
    <w:p w14:paraId="6B0E6736"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Dokument z Informacją może przybierać stany:</w:t>
      </w:r>
    </w:p>
    <w:p w14:paraId="229A79C1" w14:textId="77777777" w:rsidR="007E056B" w:rsidRPr="00BB203D" w:rsidRDefault="007E056B" w:rsidP="004F40C3">
      <w:pPr>
        <w:autoSpaceDE w:val="0"/>
        <w:spacing w:before="120"/>
        <w:jc w:val="both"/>
        <w:rPr>
          <w:rFonts w:cs="Verdana"/>
          <w:color w:val="000000"/>
          <w:szCs w:val="20"/>
        </w:rPr>
      </w:pPr>
    </w:p>
    <w:p w14:paraId="1B3DB3C3" w14:textId="77777777" w:rsidR="007E056B" w:rsidRPr="00BB203D" w:rsidRDefault="00BC2564" w:rsidP="00DD6A58">
      <w:pPr>
        <w:numPr>
          <w:ilvl w:val="0"/>
          <w:numId w:val="3"/>
        </w:numPr>
        <w:autoSpaceDE w:val="0"/>
        <w:spacing w:line="360" w:lineRule="auto"/>
        <w:ind w:left="285" w:hanging="285"/>
        <w:jc w:val="both"/>
        <w:rPr>
          <w:rFonts w:cs="Verdana"/>
          <w:szCs w:val="20"/>
        </w:rPr>
      </w:pPr>
      <w:r w:rsidRPr="00BB203D">
        <w:rPr>
          <w:rFonts w:cs="Tahoma"/>
          <w:szCs w:val="20"/>
        </w:rPr>
        <w:t xml:space="preserve">‘dofinansowanie </w:t>
      </w:r>
      <w:r w:rsidR="007E056B" w:rsidRPr="00BB203D">
        <w:rPr>
          <w:rFonts w:cs="Tahoma"/>
          <w:szCs w:val="20"/>
        </w:rPr>
        <w:t>wstrzymane</w:t>
      </w:r>
      <w:r w:rsidRPr="00BB203D">
        <w:rPr>
          <w:rFonts w:cs="Tahoma"/>
          <w:szCs w:val="20"/>
        </w:rPr>
        <w:t>’</w:t>
      </w:r>
    </w:p>
    <w:p w14:paraId="292600BB" w14:textId="77777777" w:rsidR="007E056B" w:rsidRPr="00BB203D" w:rsidRDefault="00BC2564" w:rsidP="00DD6A58">
      <w:pPr>
        <w:numPr>
          <w:ilvl w:val="0"/>
          <w:numId w:val="3"/>
        </w:numPr>
        <w:autoSpaceDE w:val="0"/>
        <w:spacing w:line="360" w:lineRule="auto"/>
        <w:ind w:left="285" w:hanging="285"/>
        <w:jc w:val="both"/>
        <w:rPr>
          <w:rFonts w:cs="Verdana"/>
          <w:szCs w:val="20"/>
        </w:rPr>
      </w:pPr>
      <w:r w:rsidRPr="00BB203D">
        <w:rPr>
          <w:rFonts w:cs="Tahoma"/>
          <w:szCs w:val="20"/>
        </w:rPr>
        <w:t xml:space="preserve">‘wysłane </w:t>
      </w:r>
      <w:r w:rsidR="007E056B" w:rsidRPr="00BB203D">
        <w:rPr>
          <w:rFonts w:cs="Tahoma"/>
          <w:szCs w:val="20"/>
        </w:rPr>
        <w:t>wezwanie do wyjaśnienia</w:t>
      </w:r>
      <w:r w:rsidRPr="00BB203D">
        <w:rPr>
          <w:rFonts w:cs="Tahoma"/>
          <w:szCs w:val="20"/>
        </w:rPr>
        <w:t>’</w:t>
      </w:r>
      <w:r w:rsidR="007E056B" w:rsidRPr="00BB203D">
        <w:rPr>
          <w:szCs w:val="20"/>
        </w:rPr>
        <w:t>.</w:t>
      </w:r>
    </w:p>
    <w:p w14:paraId="31F6C4F3"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które informują o tym czy dokument został już wysłany do Beneficjenta lub czy został odebrany przez Beneficjenta. </w:t>
      </w:r>
    </w:p>
    <w:p w14:paraId="62EE6EE6" w14:textId="77777777" w:rsidR="007E056B" w:rsidRPr="00BB203D" w:rsidRDefault="007E056B" w:rsidP="004F40C3">
      <w:pPr>
        <w:autoSpaceDE w:val="0"/>
        <w:spacing w:before="120"/>
        <w:jc w:val="both"/>
        <w:rPr>
          <w:rFonts w:cs="Verdana"/>
          <w:color w:val="000000"/>
          <w:szCs w:val="20"/>
        </w:rPr>
      </w:pPr>
    </w:p>
    <w:p w14:paraId="7021587A" w14:textId="77777777" w:rsidR="007E056B" w:rsidRPr="00082758" w:rsidRDefault="0094160C" w:rsidP="004F40C3">
      <w:pPr>
        <w:autoSpaceDE w:val="0"/>
        <w:jc w:val="both"/>
        <w:rPr>
          <w:rFonts w:ascii="Verdana" w:hAnsi="Verdana"/>
        </w:rPr>
      </w:pPr>
      <w:r w:rsidRPr="00082758">
        <w:rPr>
          <w:rFonts w:ascii="Verdana" w:hAnsi="Verdana"/>
          <w:noProof/>
        </w:rPr>
        <w:drawing>
          <wp:inline distT="0" distB="0" distL="0" distR="0" wp14:anchorId="6EA6ADB6" wp14:editId="0B6323AB">
            <wp:extent cx="6115050" cy="2228850"/>
            <wp:effectExtent l="0" t="0" r="0" b="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6115050" cy="2228850"/>
                    </a:xfrm>
                    <a:prstGeom prst="rect">
                      <a:avLst/>
                    </a:prstGeom>
                    <a:noFill/>
                    <a:ln>
                      <a:noFill/>
                    </a:ln>
                  </pic:spPr>
                </pic:pic>
              </a:graphicData>
            </a:graphic>
          </wp:inline>
        </w:drawing>
      </w:r>
    </w:p>
    <w:p w14:paraId="4A4C21E0" w14:textId="77777777" w:rsidR="007E056B" w:rsidRPr="00BB203D" w:rsidRDefault="007E056B" w:rsidP="004F40C3">
      <w:pPr>
        <w:autoSpaceDE w:val="0"/>
        <w:spacing w:before="120"/>
        <w:jc w:val="both"/>
        <w:rPr>
          <w:rFonts w:cs="Verdana"/>
          <w:color w:val="000000"/>
          <w:szCs w:val="20"/>
        </w:rPr>
      </w:pPr>
    </w:p>
    <w:p w14:paraId="65BC7B65" w14:textId="77777777" w:rsidR="00B51F67" w:rsidRPr="00BB203D" w:rsidRDefault="00B51F67" w:rsidP="004F40C3">
      <w:pPr>
        <w:autoSpaceDE w:val="0"/>
        <w:spacing w:before="120"/>
        <w:jc w:val="both"/>
        <w:rPr>
          <w:rFonts w:cs="Verdana"/>
          <w:color w:val="000000"/>
          <w:szCs w:val="20"/>
        </w:rPr>
      </w:pPr>
    </w:p>
    <w:p w14:paraId="0AD6B68C" w14:textId="728EBC72" w:rsidR="007E056B" w:rsidRPr="00082758" w:rsidRDefault="007E056B" w:rsidP="00B51F67">
      <w:pPr>
        <w:pStyle w:val="Nagwek5"/>
        <w:rPr>
          <w:i w:val="0"/>
          <w:iCs w:val="0"/>
        </w:rPr>
      </w:pPr>
      <w:bookmarkStart w:id="126" w:name="topic_Wyjanienia_do_informacji_o_wst"/>
      <w:bookmarkStart w:id="127" w:name="_Toc344970312"/>
      <w:bookmarkStart w:id="128" w:name="_Toc492658278"/>
      <w:bookmarkEnd w:id="126"/>
      <w:r w:rsidRPr="00082758">
        <w:rPr>
          <w:i w:val="0"/>
          <w:iCs w:val="0"/>
        </w:rPr>
        <w:t>1.5.4.4.3. Wyjaśnienia do Informacji o wstrzymaniu dofinansowania</w:t>
      </w:r>
      <w:bookmarkEnd w:id="127"/>
      <w:bookmarkEnd w:id="128"/>
    </w:p>
    <w:p w14:paraId="6A25DF11" w14:textId="77777777" w:rsidR="007E056B" w:rsidRPr="00082758" w:rsidRDefault="007E056B" w:rsidP="004F40C3">
      <w:pPr>
        <w:jc w:val="both"/>
        <w:rPr>
          <w:rFonts w:ascii="Verdana" w:hAnsi="Verdana"/>
        </w:rPr>
      </w:pPr>
    </w:p>
    <w:p w14:paraId="49EB7095"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Wyjaśnienie zaległości Beneficjent przesyła do Funduszu w postaci papierowej. Wyjaśnienia wprowadzane są do Systemu przez Operatora Funduszu w postaci dokumentu Wyjaśnienia do wstrzymania dofinansowania (WDWD).</w:t>
      </w:r>
    </w:p>
    <w:p w14:paraId="684AE310" w14:textId="77777777" w:rsidR="007E056B" w:rsidRPr="00BB203D" w:rsidRDefault="007E056B" w:rsidP="004F40C3">
      <w:pPr>
        <w:autoSpaceDE w:val="0"/>
        <w:jc w:val="both"/>
        <w:rPr>
          <w:rFonts w:cs="Verdana"/>
          <w:color w:val="000000"/>
          <w:szCs w:val="20"/>
        </w:rPr>
      </w:pPr>
    </w:p>
    <w:p w14:paraId="1BF5BBF9"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Beneficjent może sprawdzić czy Fundusz uznał, że wyjaśnienia są wystarczające i czy został wznowiony proces przyznawania dofinansowania.</w:t>
      </w:r>
    </w:p>
    <w:p w14:paraId="3D390D28" w14:textId="77777777" w:rsidR="007E056B" w:rsidRPr="00BB203D" w:rsidRDefault="007E056B" w:rsidP="004F40C3">
      <w:pPr>
        <w:autoSpaceDE w:val="0"/>
        <w:spacing w:before="120"/>
        <w:jc w:val="both"/>
        <w:rPr>
          <w:rFonts w:cs="Verdana"/>
          <w:color w:val="000000"/>
          <w:szCs w:val="20"/>
        </w:rPr>
      </w:pPr>
    </w:p>
    <w:p w14:paraId="50BA9F3B"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W tym celu wykonuje następujące czynności:</w:t>
      </w:r>
    </w:p>
    <w:p w14:paraId="227B8343" w14:textId="77777777" w:rsidR="007E056B" w:rsidRPr="00BB203D" w:rsidRDefault="007E056B" w:rsidP="004F40C3">
      <w:pPr>
        <w:tabs>
          <w:tab w:val="left" w:pos="284"/>
          <w:tab w:val="left" w:pos="567"/>
        </w:tabs>
        <w:autoSpaceDE w:val="0"/>
        <w:spacing w:before="120"/>
        <w:jc w:val="both"/>
        <w:rPr>
          <w:rFonts w:cs="Verdana"/>
          <w:color w:val="000000"/>
          <w:szCs w:val="20"/>
        </w:rPr>
      </w:pPr>
      <w:r w:rsidRPr="00BB203D">
        <w:rPr>
          <w:rFonts w:cs="Verdana"/>
          <w:color w:val="000000"/>
          <w:szCs w:val="20"/>
        </w:rPr>
        <w:t xml:space="preserve"> </w:t>
      </w:r>
      <w:r w:rsidRPr="00BB203D">
        <w:rPr>
          <w:rFonts w:cs="Symbol"/>
          <w:color w:val="000000"/>
          <w:szCs w:val="20"/>
        </w:rPr>
        <w:t>•</w:t>
      </w:r>
      <w:r w:rsidRPr="00BB203D">
        <w:rPr>
          <w:rFonts w:cs="Symbol"/>
          <w:color w:val="000000"/>
          <w:szCs w:val="20"/>
        </w:rPr>
        <w:tab/>
      </w:r>
      <w:r w:rsidRPr="00BB203D">
        <w:rPr>
          <w:rFonts w:cs="Verdana"/>
          <w:color w:val="000000"/>
          <w:szCs w:val="20"/>
        </w:rPr>
        <w:t xml:space="preserve">z listy Wniosków </w:t>
      </w:r>
      <w:proofErr w:type="spellStart"/>
      <w:r w:rsidRPr="00BB203D">
        <w:rPr>
          <w:rFonts w:cs="Verdana"/>
          <w:color w:val="000000"/>
          <w:szCs w:val="20"/>
        </w:rPr>
        <w:t>Wn</w:t>
      </w:r>
      <w:proofErr w:type="spellEnd"/>
      <w:r w:rsidRPr="00BB203D">
        <w:rPr>
          <w:rFonts w:cs="Verdana"/>
          <w:color w:val="000000"/>
          <w:szCs w:val="20"/>
        </w:rPr>
        <w:t xml:space="preserve">-D Beneficjent wybiera Wniosek </w:t>
      </w:r>
      <w:proofErr w:type="spellStart"/>
      <w:r w:rsidRPr="00BB203D">
        <w:rPr>
          <w:rFonts w:cs="Verdana"/>
          <w:color w:val="000000"/>
          <w:szCs w:val="20"/>
        </w:rPr>
        <w:t>Wn</w:t>
      </w:r>
      <w:proofErr w:type="spellEnd"/>
      <w:r w:rsidRPr="00BB203D">
        <w:rPr>
          <w:rFonts w:cs="Verdana"/>
          <w:color w:val="000000"/>
          <w:szCs w:val="20"/>
        </w:rPr>
        <w:t xml:space="preserve">-D z okresu, którego dotyczy przesłane przez niego Wyjaśnienie. </w:t>
      </w:r>
    </w:p>
    <w:p w14:paraId="7767593C" w14:textId="77777777" w:rsidR="007E056B" w:rsidRPr="00BB203D" w:rsidRDefault="007E056B" w:rsidP="004F40C3">
      <w:pPr>
        <w:autoSpaceDE w:val="0"/>
        <w:spacing w:before="120"/>
        <w:jc w:val="both"/>
        <w:rPr>
          <w:rFonts w:cs="Verdana"/>
          <w:color w:val="000000"/>
          <w:szCs w:val="20"/>
        </w:rPr>
      </w:pPr>
    </w:p>
    <w:p w14:paraId="52D73FF7" w14:textId="77777777" w:rsidR="007E056B" w:rsidRPr="00BB203D" w:rsidRDefault="0094160C" w:rsidP="004F40C3">
      <w:pPr>
        <w:autoSpaceDE w:val="0"/>
        <w:spacing w:before="120"/>
        <w:jc w:val="both"/>
        <w:rPr>
          <w:rFonts w:cs="Verdana"/>
          <w:color w:val="000000"/>
          <w:szCs w:val="20"/>
        </w:rPr>
      </w:pPr>
      <w:r w:rsidRPr="00082758">
        <w:rPr>
          <w:rFonts w:ascii="Verdana" w:hAnsi="Verdana" w:cs="Arial"/>
          <w:b/>
          <w:noProof/>
          <w:color w:val="000000"/>
          <w:sz w:val="16"/>
          <w:szCs w:val="16"/>
        </w:rPr>
        <w:drawing>
          <wp:inline distT="0" distB="0" distL="0" distR="0" wp14:anchorId="755C1708" wp14:editId="68EC8BC9">
            <wp:extent cx="6115050" cy="3952875"/>
            <wp:effectExtent l="0" t="0" r="0" b="9525"/>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6115050" cy="3952875"/>
                    </a:xfrm>
                    <a:prstGeom prst="rect">
                      <a:avLst/>
                    </a:prstGeom>
                    <a:noFill/>
                    <a:ln>
                      <a:noFill/>
                    </a:ln>
                  </pic:spPr>
                </pic:pic>
              </a:graphicData>
            </a:graphic>
          </wp:inline>
        </w:drawing>
      </w:r>
    </w:p>
    <w:p w14:paraId="26BDD999" w14:textId="77777777" w:rsidR="007E056B" w:rsidRPr="00BB203D" w:rsidRDefault="007E056B" w:rsidP="004F40C3">
      <w:pPr>
        <w:autoSpaceDE w:val="0"/>
        <w:spacing w:before="120"/>
        <w:jc w:val="both"/>
        <w:rPr>
          <w:rFonts w:cs="Verdana"/>
          <w:color w:val="000000"/>
          <w:szCs w:val="20"/>
        </w:rPr>
      </w:pPr>
    </w:p>
    <w:p w14:paraId="5C518784"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otwiera listę DWD dla tego wniosku</w:t>
      </w:r>
    </w:p>
    <w:p w14:paraId="3EC8B0FD" w14:textId="77777777" w:rsidR="007E056B" w:rsidRPr="00BB203D" w:rsidRDefault="007E056B" w:rsidP="004F40C3">
      <w:pPr>
        <w:autoSpaceDE w:val="0"/>
        <w:spacing w:before="120"/>
        <w:jc w:val="both"/>
        <w:rPr>
          <w:rFonts w:cs="Verdana"/>
          <w:color w:val="000000"/>
          <w:szCs w:val="20"/>
        </w:rPr>
      </w:pPr>
    </w:p>
    <w:p w14:paraId="343AB22D" w14:textId="77777777" w:rsidR="007E056B" w:rsidRPr="00BB203D" w:rsidRDefault="0094160C" w:rsidP="004F40C3">
      <w:pPr>
        <w:autoSpaceDE w:val="0"/>
        <w:spacing w:before="120"/>
        <w:jc w:val="both"/>
        <w:rPr>
          <w:rFonts w:cs="Verdana"/>
          <w:color w:val="000000"/>
          <w:szCs w:val="20"/>
        </w:rPr>
      </w:pPr>
      <w:r w:rsidRPr="00082758">
        <w:rPr>
          <w:rFonts w:ascii="Verdana" w:hAnsi="Verdana" w:cs="Arial"/>
          <w:b/>
          <w:noProof/>
          <w:color w:val="000000"/>
          <w:sz w:val="16"/>
          <w:szCs w:val="16"/>
        </w:rPr>
        <w:lastRenderedPageBreak/>
        <w:drawing>
          <wp:inline distT="0" distB="0" distL="0" distR="0" wp14:anchorId="55BB7DDA" wp14:editId="14D7FA40">
            <wp:extent cx="6029325" cy="3276600"/>
            <wp:effectExtent l="0" t="0" r="9525" b="0"/>
            <wp:docPr id="140"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6029325" cy="3276600"/>
                    </a:xfrm>
                    <a:prstGeom prst="rect">
                      <a:avLst/>
                    </a:prstGeom>
                    <a:noFill/>
                    <a:ln>
                      <a:noFill/>
                    </a:ln>
                  </pic:spPr>
                </pic:pic>
              </a:graphicData>
            </a:graphic>
          </wp:inline>
        </w:drawing>
      </w:r>
    </w:p>
    <w:p w14:paraId="4AD24123" w14:textId="77777777" w:rsidR="007E056B" w:rsidRPr="00BB203D" w:rsidRDefault="007E056B" w:rsidP="004F40C3">
      <w:pPr>
        <w:autoSpaceDE w:val="0"/>
        <w:spacing w:before="120"/>
        <w:jc w:val="both"/>
        <w:rPr>
          <w:rFonts w:cs="Verdana"/>
          <w:color w:val="000000"/>
          <w:szCs w:val="20"/>
        </w:rPr>
      </w:pPr>
    </w:p>
    <w:p w14:paraId="7F19BEEB"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uruchamia czynność </w:t>
      </w:r>
      <w:r w:rsidRPr="00BB203D">
        <w:rPr>
          <w:rFonts w:cs="Verdana"/>
          <w:color w:val="000000"/>
          <w:szCs w:val="20"/>
          <w:u w:val="single"/>
        </w:rPr>
        <w:t>'szczegóły WDWD'</w:t>
      </w:r>
      <w:r w:rsidRPr="00BB203D">
        <w:rPr>
          <w:rFonts w:cs="Verdana"/>
          <w:color w:val="000000"/>
          <w:szCs w:val="20"/>
        </w:rPr>
        <w:t xml:space="preserve">, która prezentuje przesłany przez Beneficjenta dokument wprowadzony do Systemu przez Operatora Funduszu </w:t>
      </w:r>
    </w:p>
    <w:p w14:paraId="19BE2A18" w14:textId="77777777" w:rsidR="007E056B" w:rsidRPr="00BB203D" w:rsidRDefault="007E056B" w:rsidP="004F40C3">
      <w:pPr>
        <w:autoSpaceDE w:val="0"/>
        <w:spacing w:before="120"/>
        <w:jc w:val="both"/>
        <w:rPr>
          <w:rFonts w:cs="Verdana"/>
          <w:color w:val="000000"/>
          <w:szCs w:val="20"/>
        </w:rPr>
      </w:pPr>
    </w:p>
    <w:p w14:paraId="2F61A3C6" w14:textId="77777777" w:rsidR="007E056B" w:rsidRPr="00082758" w:rsidRDefault="0094160C" w:rsidP="004F40C3">
      <w:pPr>
        <w:autoSpaceDE w:val="0"/>
        <w:jc w:val="both"/>
        <w:rPr>
          <w:rFonts w:ascii="Verdana" w:hAnsi="Verdana"/>
        </w:rPr>
      </w:pPr>
      <w:r w:rsidRPr="00082758">
        <w:rPr>
          <w:rFonts w:ascii="Arial" w:hAnsi="Arial" w:cs="Arial"/>
          <w:b/>
          <w:noProof/>
          <w:color w:val="000000"/>
          <w:sz w:val="16"/>
          <w:szCs w:val="16"/>
        </w:rPr>
        <w:lastRenderedPageBreak/>
        <w:drawing>
          <wp:inline distT="0" distB="0" distL="0" distR="0" wp14:anchorId="3CA82BDD" wp14:editId="1AA7831F">
            <wp:extent cx="6048375" cy="6134100"/>
            <wp:effectExtent l="0" t="0" r="9525" b="0"/>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6048375" cy="6134100"/>
                    </a:xfrm>
                    <a:prstGeom prst="rect">
                      <a:avLst/>
                    </a:prstGeom>
                    <a:noFill/>
                    <a:ln>
                      <a:noFill/>
                    </a:ln>
                  </pic:spPr>
                </pic:pic>
              </a:graphicData>
            </a:graphic>
          </wp:inline>
        </w:drawing>
      </w:r>
    </w:p>
    <w:p w14:paraId="4FD4C097" w14:textId="77777777" w:rsidR="007E056B" w:rsidRPr="00BB203D" w:rsidRDefault="007E056B" w:rsidP="004F40C3">
      <w:pPr>
        <w:autoSpaceDE w:val="0"/>
        <w:spacing w:before="120"/>
        <w:jc w:val="both"/>
        <w:rPr>
          <w:rFonts w:cs="Verdana"/>
          <w:color w:val="000000"/>
          <w:szCs w:val="20"/>
        </w:rPr>
      </w:pPr>
    </w:p>
    <w:p w14:paraId="2FED3CA5" w14:textId="77777777" w:rsidR="00B51F67" w:rsidRPr="00BB203D" w:rsidRDefault="00B51F67" w:rsidP="004F40C3">
      <w:pPr>
        <w:autoSpaceDE w:val="0"/>
        <w:spacing w:before="120"/>
        <w:jc w:val="both"/>
        <w:rPr>
          <w:rFonts w:cs="Verdana"/>
          <w:color w:val="000000"/>
          <w:szCs w:val="20"/>
        </w:rPr>
      </w:pPr>
    </w:p>
    <w:p w14:paraId="3B3C4CF9" w14:textId="00F39863" w:rsidR="007E056B" w:rsidRPr="00082758" w:rsidRDefault="007E056B" w:rsidP="00B51F67">
      <w:pPr>
        <w:pStyle w:val="Nagwek5"/>
        <w:rPr>
          <w:i w:val="0"/>
          <w:iCs w:val="0"/>
        </w:rPr>
      </w:pPr>
      <w:bookmarkStart w:id="129" w:name="topic_Decyzja_o_wstrzymaniu_dofinans"/>
      <w:bookmarkStart w:id="130" w:name="_Toc344970313"/>
      <w:bookmarkStart w:id="131" w:name="_Toc492658279"/>
      <w:bookmarkEnd w:id="129"/>
      <w:r w:rsidRPr="00082758">
        <w:rPr>
          <w:i w:val="0"/>
          <w:iCs w:val="0"/>
        </w:rPr>
        <w:t>1.5.4.4.4. Decyzja o wstrzymaniu dofinansowania</w:t>
      </w:r>
      <w:bookmarkEnd w:id="130"/>
      <w:bookmarkEnd w:id="131"/>
    </w:p>
    <w:p w14:paraId="1361CDCB" w14:textId="77777777" w:rsidR="007E056B" w:rsidRPr="00082758" w:rsidRDefault="007E056B" w:rsidP="004F40C3">
      <w:pPr>
        <w:jc w:val="both"/>
        <w:rPr>
          <w:rFonts w:ascii="Verdana" w:hAnsi="Verdana"/>
        </w:rPr>
      </w:pPr>
    </w:p>
    <w:p w14:paraId="2A20965A"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W przypadku, gdy Beneficjent w ustalonym terminie nie złoży wyczerpujących wyjaśnień </w:t>
      </w:r>
      <w:r w:rsidRPr="00BB203D">
        <w:rPr>
          <w:rFonts w:cs="Verdana"/>
          <w:b/>
          <w:bCs/>
          <w:color w:val="000000"/>
          <w:szCs w:val="20"/>
        </w:rPr>
        <w:t>dotyczących zaległości</w:t>
      </w:r>
      <w:r w:rsidRPr="00BB203D">
        <w:rPr>
          <w:rFonts w:cs="Verdana"/>
          <w:color w:val="000000"/>
          <w:szCs w:val="20"/>
        </w:rPr>
        <w:t xml:space="preserve"> zostaje wydana decyzja o wstrzymaniu dofinansowania, która jest przesyłana do Beneficjenta w postaci elektronicznej i papierowej za potwierdzeniem odbioru.</w:t>
      </w:r>
    </w:p>
    <w:p w14:paraId="3F34B79D" w14:textId="77777777" w:rsidR="007E056B" w:rsidRPr="00BB203D" w:rsidRDefault="007E056B" w:rsidP="004F40C3">
      <w:pPr>
        <w:autoSpaceDE w:val="0"/>
        <w:spacing w:before="120"/>
        <w:jc w:val="both"/>
        <w:rPr>
          <w:rFonts w:cs="Verdana"/>
          <w:color w:val="000000"/>
          <w:szCs w:val="20"/>
        </w:rPr>
      </w:pPr>
    </w:p>
    <w:p w14:paraId="6474CF5C"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Beneficjent może obejrzeć Decyzję o wstrzymaniu dofinansowania.</w:t>
      </w:r>
    </w:p>
    <w:p w14:paraId="7043E7A4" w14:textId="77777777" w:rsidR="007E056B" w:rsidRPr="00BB203D" w:rsidRDefault="007E056B" w:rsidP="004F40C3">
      <w:pPr>
        <w:autoSpaceDE w:val="0"/>
        <w:spacing w:before="120"/>
        <w:jc w:val="both"/>
        <w:rPr>
          <w:rFonts w:cs="Verdana"/>
          <w:color w:val="000000"/>
          <w:szCs w:val="20"/>
        </w:rPr>
      </w:pPr>
    </w:p>
    <w:p w14:paraId="781A7C01"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lastRenderedPageBreak/>
        <w:t xml:space="preserve">System umożliwia Beneficjentowi przeglądanie utworzonego przez System dokumentu DWD. Przeglądanie dokumentu możliwe jest z listy wniosków </w:t>
      </w:r>
      <w:proofErr w:type="spellStart"/>
      <w:r w:rsidRPr="00BB203D">
        <w:rPr>
          <w:rFonts w:cs="Verdana"/>
          <w:color w:val="000000"/>
          <w:szCs w:val="20"/>
        </w:rPr>
        <w:t>Wn</w:t>
      </w:r>
      <w:proofErr w:type="spellEnd"/>
      <w:r w:rsidRPr="00BB203D">
        <w:rPr>
          <w:rFonts w:cs="Verdana"/>
          <w:color w:val="000000"/>
          <w:szCs w:val="20"/>
        </w:rPr>
        <w:t xml:space="preserve">-D. </w:t>
      </w:r>
    </w:p>
    <w:p w14:paraId="2B143544"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Po wybraniu żądanego wniosku System udostępnia czynność </w:t>
      </w:r>
      <w:r w:rsidRPr="00BB203D">
        <w:rPr>
          <w:rFonts w:cs="Verdana"/>
          <w:color w:val="000000"/>
          <w:szCs w:val="20"/>
          <w:u w:val="single"/>
        </w:rPr>
        <w:t>'Lista DWD'</w:t>
      </w:r>
      <w:r w:rsidRPr="00BB203D">
        <w:rPr>
          <w:rFonts w:cs="Verdana"/>
          <w:color w:val="000000"/>
          <w:szCs w:val="20"/>
        </w:rPr>
        <w:t xml:space="preserve">. </w:t>
      </w:r>
    </w:p>
    <w:p w14:paraId="414C31C4" w14:textId="77777777" w:rsidR="007E056B" w:rsidRPr="00BB203D" w:rsidRDefault="007E056B" w:rsidP="004F40C3">
      <w:pPr>
        <w:autoSpaceDE w:val="0"/>
        <w:spacing w:before="120"/>
        <w:jc w:val="both"/>
        <w:rPr>
          <w:rFonts w:cs="Verdana"/>
          <w:color w:val="000000"/>
          <w:szCs w:val="20"/>
        </w:rPr>
      </w:pPr>
    </w:p>
    <w:p w14:paraId="231E11A8"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Po wybraniu z listy żądanego DWD i wykonaniu czynności </w:t>
      </w:r>
      <w:r w:rsidRPr="00BB203D">
        <w:rPr>
          <w:rFonts w:cs="Verdana"/>
          <w:color w:val="000000"/>
          <w:szCs w:val="20"/>
          <w:u w:val="single"/>
        </w:rPr>
        <w:t>'szczegóły'</w:t>
      </w:r>
      <w:r w:rsidRPr="00BB203D">
        <w:rPr>
          <w:rFonts w:cs="Verdana"/>
          <w:color w:val="000000"/>
          <w:szCs w:val="20"/>
        </w:rPr>
        <w:t xml:space="preserve"> System wyświetla podstawowe informacje o dokumencie DWD. Beneficjent może pobrać plik pdf z treścią informacji oraz decyzji.</w:t>
      </w:r>
    </w:p>
    <w:p w14:paraId="5398319F" w14:textId="77777777" w:rsidR="007E056B" w:rsidRPr="00BB203D" w:rsidRDefault="007E056B" w:rsidP="004F40C3">
      <w:pPr>
        <w:autoSpaceDE w:val="0"/>
        <w:spacing w:before="120"/>
        <w:jc w:val="both"/>
        <w:rPr>
          <w:rFonts w:cs="Verdana"/>
          <w:color w:val="000000"/>
          <w:szCs w:val="20"/>
        </w:rPr>
      </w:pPr>
    </w:p>
    <w:p w14:paraId="10B48791" w14:textId="77777777" w:rsidR="007E056B" w:rsidRPr="00BB203D" w:rsidRDefault="0094160C" w:rsidP="004F40C3">
      <w:pPr>
        <w:autoSpaceDE w:val="0"/>
        <w:spacing w:before="120"/>
        <w:jc w:val="both"/>
        <w:rPr>
          <w:rFonts w:cs="Verdana"/>
          <w:color w:val="000000"/>
          <w:szCs w:val="20"/>
        </w:rPr>
      </w:pPr>
      <w:r w:rsidRPr="00BB203D">
        <w:rPr>
          <w:rFonts w:cs="Verdana"/>
          <w:noProof/>
          <w:color w:val="000000"/>
          <w:szCs w:val="20"/>
        </w:rPr>
        <w:drawing>
          <wp:inline distT="0" distB="0" distL="0" distR="0" wp14:anchorId="275DFAD4" wp14:editId="5B6C6431">
            <wp:extent cx="6096000" cy="2095500"/>
            <wp:effectExtent l="0" t="0" r="0" b="0"/>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6096000" cy="2095500"/>
                    </a:xfrm>
                    <a:prstGeom prst="rect">
                      <a:avLst/>
                    </a:prstGeom>
                    <a:noFill/>
                    <a:ln>
                      <a:noFill/>
                    </a:ln>
                  </pic:spPr>
                </pic:pic>
              </a:graphicData>
            </a:graphic>
          </wp:inline>
        </w:drawing>
      </w:r>
    </w:p>
    <w:p w14:paraId="78C1813E" w14:textId="77777777" w:rsidR="007E056B" w:rsidRPr="00BB203D" w:rsidRDefault="007E056B" w:rsidP="004F40C3">
      <w:pPr>
        <w:autoSpaceDE w:val="0"/>
        <w:spacing w:before="120"/>
        <w:jc w:val="both"/>
        <w:rPr>
          <w:rFonts w:cs="Verdana"/>
          <w:b/>
          <w:bCs/>
          <w:color w:val="000000"/>
          <w:szCs w:val="20"/>
        </w:rPr>
      </w:pPr>
      <w:r w:rsidRPr="00BB203D">
        <w:rPr>
          <w:rFonts w:cs="Verdana"/>
          <w:color w:val="000000"/>
          <w:szCs w:val="20"/>
        </w:rPr>
        <w:t xml:space="preserve">Dokument z Decyzją przybiera stan: </w:t>
      </w:r>
      <w:r w:rsidR="00EC767D" w:rsidRPr="00BB203D">
        <w:rPr>
          <w:rFonts w:cs="Verdana"/>
          <w:color w:val="000000"/>
          <w:szCs w:val="20"/>
        </w:rPr>
        <w:t>‘</w:t>
      </w:r>
      <w:r w:rsidR="00EC767D" w:rsidRPr="00BB203D">
        <w:rPr>
          <w:rFonts w:cs="Verdana"/>
          <w:bCs/>
          <w:color w:val="000000"/>
          <w:szCs w:val="20"/>
        </w:rPr>
        <w:t>d</w:t>
      </w:r>
      <w:r w:rsidRPr="00BB203D">
        <w:rPr>
          <w:rFonts w:cs="Verdana"/>
          <w:bCs/>
          <w:color w:val="000000"/>
          <w:szCs w:val="20"/>
        </w:rPr>
        <w:t>ecyzja o wstrzymaniu dofinansowania</w:t>
      </w:r>
      <w:r w:rsidR="00EC767D" w:rsidRPr="00BB203D">
        <w:rPr>
          <w:rFonts w:cs="Verdana"/>
          <w:bCs/>
          <w:color w:val="000000"/>
          <w:szCs w:val="20"/>
        </w:rPr>
        <w:t>’</w:t>
      </w:r>
      <w:r w:rsidRPr="00BB203D">
        <w:rPr>
          <w:rFonts w:cs="Verdana"/>
          <w:color w:val="000000"/>
          <w:szCs w:val="20"/>
        </w:rPr>
        <w:t xml:space="preserve">. </w:t>
      </w:r>
    </w:p>
    <w:p w14:paraId="328810E0" w14:textId="77777777" w:rsidR="007E056B" w:rsidRPr="00082758" w:rsidRDefault="007E056B" w:rsidP="004F40C3">
      <w:pPr>
        <w:autoSpaceDE w:val="0"/>
        <w:jc w:val="both"/>
        <w:rPr>
          <w:rFonts w:ascii="Verdana" w:hAnsi="Verdana" w:cs="Verdana"/>
          <w:color w:val="000000"/>
        </w:rPr>
      </w:pPr>
    </w:p>
    <w:p w14:paraId="28FC23D7" w14:textId="77777777" w:rsidR="007E056B" w:rsidRPr="00BB203D" w:rsidRDefault="0094160C" w:rsidP="004F40C3">
      <w:pPr>
        <w:autoSpaceDE w:val="0"/>
        <w:spacing w:before="120"/>
        <w:jc w:val="both"/>
        <w:rPr>
          <w:rFonts w:cs="Verdana"/>
          <w:color w:val="000000"/>
          <w:szCs w:val="20"/>
        </w:rPr>
      </w:pPr>
      <w:r w:rsidRPr="00BB203D">
        <w:rPr>
          <w:rFonts w:cs="Verdana"/>
          <w:noProof/>
          <w:color w:val="000000"/>
          <w:szCs w:val="20"/>
        </w:rPr>
        <w:drawing>
          <wp:inline distT="0" distB="0" distL="0" distR="0" wp14:anchorId="684C8916" wp14:editId="5B33F04D">
            <wp:extent cx="6086475" cy="2962275"/>
            <wp:effectExtent l="0" t="0" r="9525" b="9525"/>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6086475" cy="2962275"/>
                    </a:xfrm>
                    <a:prstGeom prst="rect">
                      <a:avLst/>
                    </a:prstGeom>
                    <a:noFill/>
                    <a:ln>
                      <a:noFill/>
                    </a:ln>
                  </pic:spPr>
                </pic:pic>
              </a:graphicData>
            </a:graphic>
          </wp:inline>
        </w:drawing>
      </w:r>
    </w:p>
    <w:p w14:paraId="6BF7A700" w14:textId="77777777" w:rsidR="007E056B" w:rsidRPr="00BB203D" w:rsidRDefault="007E056B" w:rsidP="004F40C3">
      <w:pPr>
        <w:autoSpaceDE w:val="0"/>
        <w:spacing w:before="120"/>
        <w:jc w:val="both"/>
        <w:rPr>
          <w:rFonts w:cs="Verdana"/>
          <w:color w:val="000000"/>
          <w:szCs w:val="20"/>
        </w:rPr>
      </w:pPr>
    </w:p>
    <w:p w14:paraId="16CE982C"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Beneficjent ma możliwość odwołania się od Decyzji Funduszu. Odwołanie jest przesyłane przez Beneficjenta w formie papierowej. Istnieje możliwość obejrzenia odwołania po wprowadzeniu go do Systemu przez Operatora Funduszu.</w:t>
      </w:r>
    </w:p>
    <w:p w14:paraId="0EB09C7D" w14:textId="77777777" w:rsidR="007E056B" w:rsidRPr="00BB203D" w:rsidRDefault="007E056B" w:rsidP="004F40C3">
      <w:pPr>
        <w:autoSpaceDE w:val="0"/>
        <w:spacing w:before="120"/>
        <w:jc w:val="both"/>
        <w:rPr>
          <w:rFonts w:cs="Verdana"/>
          <w:color w:val="000000"/>
          <w:szCs w:val="20"/>
        </w:rPr>
      </w:pPr>
    </w:p>
    <w:p w14:paraId="28702C59" w14:textId="77777777" w:rsidR="00B51F67" w:rsidRPr="00BB203D" w:rsidRDefault="00B51F67" w:rsidP="004F40C3">
      <w:pPr>
        <w:autoSpaceDE w:val="0"/>
        <w:spacing w:before="120"/>
        <w:jc w:val="both"/>
        <w:rPr>
          <w:rFonts w:cs="Verdana"/>
          <w:color w:val="000000"/>
          <w:szCs w:val="20"/>
        </w:rPr>
      </w:pPr>
    </w:p>
    <w:p w14:paraId="72620A00" w14:textId="77777777" w:rsidR="00210E96" w:rsidRPr="00BB203D" w:rsidRDefault="00210E96" w:rsidP="004F40C3">
      <w:pPr>
        <w:autoSpaceDE w:val="0"/>
        <w:spacing w:before="120"/>
        <w:jc w:val="both"/>
        <w:rPr>
          <w:rFonts w:cs="Verdana"/>
          <w:color w:val="000000"/>
          <w:szCs w:val="20"/>
        </w:rPr>
      </w:pPr>
    </w:p>
    <w:p w14:paraId="3626A0A1" w14:textId="77777777" w:rsidR="00210E96" w:rsidRPr="00BB203D" w:rsidRDefault="00210E96" w:rsidP="004F40C3">
      <w:pPr>
        <w:autoSpaceDE w:val="0"/>
        <w:spacing w:before="120"/>
        <w:jc w:val="both"/>
        <w:rPr>
          <w:rFonts w:cs="Verdana"/>
          <w:color w:val="000000"/>
          <w:szCs w:val="20"/>
        </w:rPr>
      </w:pPr>
    </w:p>
    <w:p w14:paraId="02ED196F" w14:textId="77777777" w:rsidR="00210E96" w:rsidRPr="00BB203D" w:rsidRDefault="00210E96" w:rsidP="004F40C3">
      <w:pPr>
        <w:autoSpaceDE w:val="0"/>
        <w:spacing w:before="120"/>
        <w:jc w:val="both"/>
        <w:rPr>
          <w:rFonts w:cs="Verdana"/>
          <w:color w:val="000000"/>
          <w:szCs w:val="20"/>
        </w:rPr>
      </w:pPr>
    </w:p>
    <w:p w14:paraId="5CF55BBD" w14:textId="77777777" w:rsidR="00210E96" w:rsidRPr="00BB203D" w:rsidRDefault="00210E96" w:rsidP="004F40C3">
      <w:pPr>
        <w:autoSpaceDE w:val="0"/>
        <w:spacing w:before="120"/>
        <w:jc w:val="both"/>
        <w:rPr>
          <w:rFonts w:cs="Verdana"/>
          <w:color w:val="000000"/>
          <w:szCs w:val="20"/>
        </w:rPr>
      </w:pPr>
    </w:p>
    <w:p w14:paraId="4BCD4624" w14:textId="77777777" w:rsidR="00210E96" w:rsidRPr="00BB203D" w:rsidRDefault="00210E96" w:rsidP="004F40C3">
      <w:pPr>
        <w:autoSpaceDE w:val="0"/>
        <w:spacing w:before="120"/>
        <w:jc w:val="both"/>
        <w:rPr>
          <w:rFonts w:cs="Verdana"/>
          <w:color w:val="000000"/>
          <w:szCs w:val="20"/>
        </w:rPr>
      </w:pPr>
    </w:p>
    <w:p w14:paraId="1D08B3D0" w14:textId="2C221F4B" w:rsidR="007E056B" w:rsidRPr="00082758" w:rsidRDefault="007E056B" w:rsidP="00B51F67">
      <w:pPr>
        <w:pStyle w:val="Nagwek5"/>
        <w:rPr>
          <w:i w:val="0"/>
          <w:iCs w:val="0"/>
        </w:rPr>
      </w:pPr>
      <w:bookmarkStart w:id="132" w:name="topic_Decyzja_o_odmowie_dofinansowan"/>
      <w:bookmarkStart w:id="133" w:name="_Toc344970314"/>
      <w:bookmarkStart w:id="134" w:name="_Toc492658280"/>
      <w:bookmarkEnd w:id="132"/>
      <w:r w:rsidRPr="00082758">
        <w:rPr>
          <w:i w:val="0"/>
          <w:iCs w:val="0"/>
        </w:rPr>
        <w:t>1.5.4.4.5. Decyzja o odmowie dofinansowania</w:t>
      </w:r>
      <w:bookmarkEnd w:id="133"/>
      <w:bookmarkEnd w:id="134"/>
    </w:p>
    <w:p w14:paraId="71E6F924" w14:textId="77777777" w:rsidR="007E056B" w:rsidRPr="00082758" w:rsidRDefault="007E056B" w:rsidP="004F40C3">
      <w:pPr>
        <w:jc w:val="both"/>
        <w:rPr>
          <w:rFonts w:ascii="Verdana" w:hAnsi="Verdana"/>
        </w:rPr>
      </w:pPr>
    </w:p>
    <w:p w14:paraId="44F0DE54"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Jeżeli </w:t>
      </w:r>
      <w:r w:rsidRPr="00BB203D">
        <w:rPr>
          <w:rFonts w:cs="Verdana"/>
          <w:b/>
          <w:bCs/>
          <w:color w:val="000000"/>
          <w:szCs w:val="20"/>
        </w:rPr>
        <w:t>do 31 stycznia roku następującego po roku, którego dotyczy wniosek</w:t>
      </w:r>
      <w:r w:rsidRPr="00BB203D">
        <w:rPr>
          <w:rFonts w:cs="Verdana"/>
          <w:color w:val="000000"/>
          <w:szCs w:val="20"/>
        </w:rPr>
        <w:t>, Beneficjent nie ureguluje zaległości wobec Funduszu lub sytuacja ekonomiczna Beneficjenta jest ‘zła’ zostaje wystawiony dokument Decyzja o odmowie dofinansowania (DOD).</w:t>
      </w:r>
    </w:p>
    <w:p w14:paraId="678E06EB" w14:textId="77777777" w:rsidR="007E056B" w:rsidRPr="00BB203D" w:rsidRDefault="007E056B" w:rsidP="004F40C3">
      <w:pPr>
        <w:autoSpaceDE w:val="0"/>
        <w:spacing w:before="120"/>
        <w:jc w:val="both"/>
        <w:rPr>
          <w:rFonts w:cs="Verdana"/>
          <w:color w:val="000000"/>
          <w:szCs w:val="20"/>
        </w:rPr>
      </w:pPr>
    </w:p>
    <w:p w14:paraId="4EAC4D5F"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Beneficjent otrzymuje DOD w formie papierowej, za potwierdzeniem odbioru. Ma także możliwość obejrzenia go w Systemie.</w:t>
      </w:r>
    </w:p>
    <w:p w14:paraId="432113D9"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Beneficjent może obejrzeć Decyzję o odmowie dofinansowania.</w:t>
      </w:r>
    </w:p>
    <w:p w14:paraId="6703399B" w14:textId="77777777" w:rsidR="007E056B" w:rsidRPr="00BB203D" w:rsidRDefault="007E056B" w:rsidP="004F40C3">
      <w:pPr>
        <w:autoSpaceDE w:val="0"/>
        <w:spacing w:before="120"/>
        <w:jc w:val="both"/>
        <w:rPr>
          <w:rFonts w:cs="Verdana"/>
          <w:color w:val="000000"/>
          <w:szCs w:val="20"/>
        </w:rPr>
      </w:pPr>
    </w:p>
    <w:p w14:paraId="01C5DDFB"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System umożliwia Beneficjentowi przeglądanie utworzonego przez System dokumentu DOD. Przeglądanie dokumentu możliwe jest z listy wniosków </w:t>
      </w:r>
      <w:proofErr w:type="spellStart"/>
      <w:r w:rsidRPr="00BB203D">
        <w:rPr>
          <w:rFonts w:cs="Verdana"/>
          <w:color w:val="000000"/>
          <w:szCs w:val="20"/>
        </w:rPr>
        <w:t>Wn</w:t>
      </w:r>
      <w:proofErr w:type="spellEnd"/>
      <w:r w:rsidRPr="00BB203D">
        <w:rPr>
          <w:rFonts w:cs="Verdana"/>
          <w:color w:val="000000"/>
          <w:szCs w:val="20"/>
        </w:rPr>
        <w:t xml:space="preserve">-D. </w:t>
      </w:r>
    </w:p>
    <w:p w14:paraId="1EE1A487"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Po wybraniu żądanego wniosku System udostępnia czynność </w:t>
      </w:r>
      <w:r w:rsidRPr="00BB203D">
        <w:rPr>
          <w:rFonts w:cs="Verdana"/>
          <w:color w:val="000000"/>
          <w:szCs w:val="20"/>
          <w:u w:val="single"/>
        </w:rPr>
        <w:t>'Lista DOD'</w:t>
      </w:r>
      <w:r w:rsidRPr="00BB203D">
        <w:rPr>
          <w:rFonts w:cs="Verdana"/>
          <w:color w:val="000000"/>
          <w:szCs w:val="20"/>
        </w:rPr>
        <w:t xml:space="preserve">. Po wybraniu z listy żądanego DOD i wykonaniu czynności </w:t>
      </w:r>
      <w:r w:rsidRPr="00BB203D">
        <w:rPr>
          <w:rFonts w:cs="Verdana"/>
          <w:color w:val="000000"/>
          <w:szCs w:val="20"/>
          <w:u w:val="single"/>
        </w:rPr>
        <w:t>'szczegóły'</w:t>
      </w:r>
      <w:r w:rsidRPr="00BB203D">
        <w:rPr>
          <w:rFonts w:cs="Verdana"/>
          <w:color w:val="000000"/>
          <w:szCs w:val="20"/>
        </w:rPr>
        <w:t xml:space="preserve"> System wyświetla dokument.</w:t>
      </w:r>
    </w:p>
    <w:p w14:paraId="51718751" w14:textId="77777777" w:rsidR="007E056B" w:rsidRPr="00BB203D" w:rsidRDefault="007E056B" w:rsidP="004F40C3">
      <w:pPr>
        <w:autoSpaceDE w:val="0"/>
        <w:spacing w:before="120"/>
        <w:jc w:val="both"/>
        <w:rPr>
          <w:rFonts w:cs="Verdana"/>
          <w:color w:val="000000"/>
          <w:szCs w:val="20"/>
        </w:rPr>
      </w:pPr>
    </w:p>
    <w:p w14:paraId="0B6108B8" w14:textId="77777777" w:rsidR="007E056B" w:rsidRPr="00082758" w:rsidRDefault="0094160C" w:rsidP="004F40C3">
      <w:pPr>
        <w:autoSpaceDE w:val="0"/>
        <w:spacing w:before="120"/>
        <w:jc w:val="both"/>
        <w:rPr>
          <w:rFonts w:ascii="Verdana" w:hAnsi="Verdana" w:cs="Arial"/>
          <w:b/>
          <w:noProof/>
          <w:color w:val="000000"/>
        </w:rPr>
      </w:pPr>
      <w:r w:rsidRPr="00082758">
        <w:rPr>
          <w:rFonts w:ascii="Verdana" w:hAnsi="Verdana" w:cs="Arial"/>
          <w:b/>
          <w:noProof/>
          <w:color w:val="000000"/>
        </w:rPr>
        <w:lastRenderedPageBreak/>
        <w:drawing>
          <wp:inline distT="0" distB="0" distL="0" distR="0" wp14:anchorId="7296959B" wp14:editId="15F66122">
            <wp:extent cx="5581650" cy="7600950"/>
            <wp:effectExtent l="0" t="0" r="0" b="0"/>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581650" cy="7600950"/>
                    </a:xfrm>
                    <a:prstGeom prst="rect">
                      <a:avLst/>
                    </a:prstGeom>
                    <a:noFill/>
                    <a:ln>
                      <a:noFill/>
                    </a:ln>
                  </pic:spPr>
                </pic:pic>
              </a:graphicData>
            </a:graphic>
          </wp:inline>
        </w:drawing>
      </w:r>
    </w:p>
    <w:p w14:paraId="2498299A" w14:textId="77777777" w:rsidR="00B51F67" w:rsidRPr="00082758" w:rsidRDefault="00B51F67" w:rsidP="004F40C3">
      <w:pPr>
        <w:autoSpaceDE w:val="0"/>
        <w:spacing w:before="120"/>
        <w:jc w:val="both"/>
        <w:rPr>
          <w:rFonts w:ascii="Verdana" w:hAnsi="Verdana" w:cs="Arial"/>
          <w:noProof/>
          <w:color w:val="000000"/>
        </w:rPr>
      </w:pPr>
    </w:p>
    <w:p w14:paraId="7C80B99B" w14:textId="77777777" w:rsidR="00B51F67" w:rsidRPr="00082758" w:rsidRDefault="00B51F67" w:rsidP="004F40C3">
      <w:pPr>
        <w:autoSpaceDE w:val="0"/>
        <w:spacing w:before="120"/>
        <w:jc w:val="both"/>
        <w:rPr>
          <w:rFonts w:ascii="Verdana" w:hAnsi="Verdana" w:cs="Verdana"/>
          <w:color w:val="000000"/>
        </w:rPr>
      </w:pPr>
    </w:p>
    <w:p w14:paraId="715D6624" w14:textId="77777777" w:rsidR="00210E96" w:rsidRPr="00082758" w:rsidRDefault="00210E96" w:rsidP="004F40C3">
      <w:pPr>
        <w:autoSpaceDE w:val="0"/>
        <w:spacing w:before="120"/>
        <w:jc w:val="both"/>
        <w:rPr>
          <w:rFonts w:ascii="Verdana" w:hAnsi="Verdana" w:cs="Verdana"/>
          <w:color w:val="000000"/>
        </w:rPr>
      </w:pPr>
    </w:p>
    <w:p w14:paraId="27247694" w14:textId="77777777" w:rsidR="00210E96" w:rsidRPr="00082758" w:rsidRDefault="00210E96" w:rsidP="004F40C3">
      <w:pPr>
        <w:autoSpaceDE w:val="0"/>
        <w:spacing w:before="120"/>
        <w:jc w:val="both"/>
        <w:rPr>
          <w:rFonts w:ascii="Verdana" w:hAnsi="Verdana" w:cs="Verdana"/>
          <w:color w:val="000000"/>
        </w:rPr>
      </w:pPr>
    </w:p>
    <w:p w14:paraId="3CE5DD37" w14:textId="664B391D" w:rsidR="007E056B" w:rsidRPr="00082758" w:rsidRDefault="007E056B" w:rsidP="00C16F6B">
      <w:pPr>
        <w:pStyle w:val="Nagwek4"/>
      </w:pPr>
      <w:bookmarkStart w:id="135" w:name="topic_Odwo3ania_od_Decyzji_Funduszu2"/>
      <w:bookmarkStart w:id="136" w:name="_Toc344970315"/>
      <w:bookmarkStart w:id="137" w:name="_Toc492658281"/>
      <w:bookmarkEnd w:id="135"/>
      <w:r w:rsidRPr="00082758">
        <w:lastRenderedPageBreak/>
        <w:t xml:space="preserve">1.5.4.5. Odwołania od </w:t>
      </w:r>
      <w:bookmarkEnd w:id="136"/>
      <w:r w:rsidRPr="00082758">
        <w:t>Decyzji Dofinansowania</w:t>
      </w:r>
      <w:bookmarkEnd w:id="137"/>
    </w:p>
    <w:p w14:paraId="59644B77" w14:textId="77777777" w:rsidR="007E056B" w:rsidRPr="00082758" w:rsidRDefault="007E056B" w:rsidP="004F40C3">
      <w:pPr>
        <w:jc w:val="both"/>
        <w:rPr>
          <w:rFonts w:ascii="Verdana" w:hAnsi="Verdana"/>
        </w:rPr>
      </w:pPr>
    </w:p>
    <w:p w14:paraId="77AFEED1"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Jeżeli Beneficjent złoży do Funduszu (w formie papierowej) odwołanie od decyzji takie odwołanie będzie wprowadzone do Systemu przez Operatora. </w:t>
      </w:r>
    </w:p>
    <w:p w14:paraId="3369B8EB" w14:textId="77777777" w:rsidR="007E056B" w:rsidRPr="00BB203D" w:rsidRDefault="007E056B" w:rsidP="004F40C3">
      <w:pPr>
        <w:autoSpaceDE w:val="0"/>
        <w:spacing w:before="120"/>
        <w:jc w:val="both"/>
        <w:rPr>
          <w:rFonts w:cs="Verdana"/>
          <w:color w:val="000000"/>
          <w:szCs w:val="20"/>
        </w:rPr>
      </w:pPr>
    </w:p>
    <w:p w14:paraId="79E7E5E9"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Beneficjent ma możliwość przeglądania Odwołania wprowadzonego przez Operatora poprzez wykonanie przez niego następujących czynności:</w:t>
      </w:r>
    </w:p>
    <w:p w14:paraId="506C13FB" w14:textId="77777777" w:rsidR="007E056B" w:rsidRPr="00BB203D" w:rsidRDefault="007E056B" w:rsidP="004F40C3">
      <w:pPr>
        <w:autoSpaceDE w:val="0"/>
        <w:spacing w:before="120"/>
        <w:jc w:val="both"/>
        <w:rPr>
          <w:rFonts w:cs="Verdana"/>
          <w:color w:val="000000"/>
          <w:szCs w:val="20"/>
        </w:rPr>
      </w:pPr>
    </w:p>
    <w:p w14:paraId="5D47533B"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z listy wniosków </w:t>
      </w:r>
      <w:proofErr w:type="spellStart"/>
      <w:r w:rsidRPr="00BB203D">
        <w:rPr>
          <w:rFonts w:cs="Verdana"/>
          <w:color w:val="000000"/>
          <w:szCs w:val="20"/>
        </w:rPr>
        <w:t>Wn</w:t>
      </w:r>
      <w:proofErr w:type="spellEnd"/>
      <w:r w:rsidRPr="00BB203D">
        <w:rPr>
          <w:rFonts w:cs="Verdana"/>
          <w:color w:val="000000"/>
          <w:szCs w:val="20"/>
        </w:rPr>
        <w:t xml:space="preserve">-D Beneficjent wybiera wniosek </w:t>
      </w:r>
      <w:proofErr w:type="spellStart"/>
      <w:r w:rsidRPr="00BB203D">
        <w:rPr>
          <w:rFonts w:cs="Verdana"/>
          <w:color w:val="000000"/>
          <w:szCs w:val="20"/>
        </w:rPr>
        <w:t>Wn</w:t>
      </w:r>
      <w:proofErr w:type="spellEnd"/>
      <w:r w:rsidRPr="00BB203D">
        <w:rPr>
          <w:rFonts w:cs="Verdana"/>
          <w:color w:val="000000"/>
          <w:szCs w:val="20"/>
        </w:rPr>
        <w:t>-D z okresu, którego dotyczy Odwołanie</w:t>
      </w:r>
    </w:p>
    <w:p w14:paraId="1450F07A" w14:textId="77777777" w:rsidR="007E056B" w:rsidRPr="00BB203D" w:rsidRDefault="007E056B" w:rsidP="004F40C3">
      <w:pPr>
        <w:autoSpaceDE w:val="0"/>
        <w:spacing w:before="120"/>
        <w:jc w:val="both"/>
        <w:rPr>
          <w:rFonts w:cs="Verdana"/>
          <w:color w:val="000000"/>
          <w:szCs w:val="20"/>
        </w:rPr>
      </w:pPr>
    </w:p>
    <w:p w14:paraId="00263D55" w14:textId="77777777" w:rsidR="007E056B" w:rsidRPr="00BB203D" w:rsidRDefault="0094160C" w:rsidP="004F40C3">
      <w:pPr>
        <w:autoSpaceDE w:val="0"/>
        <w:spacing w:before="120"/>
        <w:jc w:val="both"/>
        <w:rPr>
          <w:rFonts w:cs="Verdana"/>
          <w:color w:val="000000"/>
          <w:szCs w:val="20"/>
        </w:rPr>
      </w:pPr>
      <w:r w:rsidRPr="00082758">
        <w:rPr>
          <w:rFonts w:ascii="Verdana" w:hAnsi="Verdana" w:cs="Arial"/>
          <w:b/>
          <w:noProof/>
          <w:color w:val="000000"/>
          <w:sz w:val="16"/>
          <w:szCs w:val="16"/>
        </w:rPr>
        <w:drawing>
          <wp:inline distT="0" distB="0" distL="0" distR="0" wp14:anchorId="27F918B7" wp14:editId="1A35E346">
            <wp:extent cx="6115050" cy="3971925"/>
            <wp:effectExtent l="0" t="0" r="0" b="9525"/>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115050" cy="3971925"/>
                    </a:xfrm>
                    <a:prstGeom prst="rect">
                      <a:avLst/>
                    </a:prstGeom>
                    <a:noFill/>
                    <a:ln>
                      <a:noFill/>
                    </a:ln>
                  </pic:spPr>
                </pic:pic>
              </a:graphicData>
            </a:graphic>
          </wp:inline>
        </w:drawing>
      </w:r>
    </w:p>
    <w:p w14:paraId="560BA485" w14:textId="77777777" w:rsidR="007E056B" w:rsidRPr="00BB203D" w:rsidRDefault="007E056B" w:rsidP="004F40C3">
      <w:pPr>
        <w:autoSpaceDE w:val="0"/>
        <w:spacing w:before="120"/>
        <w:jc w:val="both"/>
        <w:rPr>
          <w:rFonts w:cs="Verdana"/>
          <w:color w:val="000000"/>
          <w:szCs w:val="20"/>
        </w:rPr>
      </w:pPr>
    </w:p>
    <w:p w14:paraId="17B35677"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uruchamia czynność </w:t>
      </w:r>
      <w:r w:rsidRPr="00BB203D">
        <w:rPr>
          <w:rFonts w:cs="Verdana"/>
          <w:color w:val="000000"/>
          <w:szCs w:val="20"/>
          <w:u w:val="single"/>
        </w:rPr>
        <w:t xml:space="preserve">'lista </w:t>
      </w:r>
      <w:proofErr w:type="spellStart"/>
      <w:r w:rsidRPr="00BB203D">
        <w:rPr>
          <w:rFonts w:cs="Verdana"/>
          <w:color w:val="000000"/>
          <w:szCs w:val="20"/>
          <w:u w:val="single"/>
        </w:rPr>
        <w:t>odwołań</w:t>
      </w:r>
      <w:proofErr w:type="spellEnd"/>
      <w:r w:rsidRPr="00BB203D">
        <w:rPr>
          <w:rFonts w:cs="Verdana"/>
          <w:color w:val="000000"/>
          <w:szCs w:val="20"/>
          <w:u w:val="single"/>
        </w:rPr>
        <w:t xml:space="preserve"> dofinansowania'</w:t>
      </w:r>
    </w:p>
    <w:p w14:paraId="5608D46B"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wskazuje Odwołanie na wyświetlonej liście i uruchamia czynność </w:t>
      </w:r>
      <w:r w:rsidRPr="00BB203D">
        <w:rPr>
          <w:rFonts w:cs="Verdana"/>
          <w:color w:val="000000"/>
          <w:szCs w:val="20"/>
          <w:u w:val="single"/>
        </w:rPr>
        <w:t>'szczegóły'</w:t>
      </w:r>
    </w:p>
    <w:p w14:paraId="2BC9E7C3" w14:textId="77777777" w:rsidR="007E056B" w:rsidRPr="00BB203D" w:rsidRDefault="007E056B" w:rsidP="004F40C3">
      <w:pPr>
        <w:autoSpaceDE w:val="0"/>
        <w:spacing w:before="120"/>
        <w:jc w:val="both"/>
        <w:rPr>
          <w:rFonts w:cs="Verdana"/>
          <w:color w:val="000000"/>
          <w:szCs w:val="20"/>
        </w:rPr>
      </w:pPr>
    </w:p>
    <w:p w14:paraId="7BCCE3FA" w14:textId="77777777" w:rsidR="007E056B" w:rsidRPr="00BB203D" w:rsidRDefault="0094160C" w:rsidP="004F40C3">
      <w:pPr>
        <w:autoSpaceDE w:val="0"/>
        <w:spacing w:before="120"/>
        <w:jc w:val="both"/>
        <w:rPr>
          <w:rFonts w:cs="Verdana"/>
          <w:color w:val="000000"/>
          <w:szCs w:val="20"/>
        </w:rPr>
      </w:pPr>
      <w:r w:rsidRPr="00082758">
        <w:rPr>
          <w:rFonts w:ascii="Verdana" w:hAnsi="Verdana" w:cs="Arial"/>
          <w:b/>
          <w:noProof/>
          <w:color w:val="000000"/>
          <w:sz w:val="16"/>
          <w:szCs w:val="16"/>
        </w:rPr>
        <w:lastRenderedPageBreak/>
        <w:drawing>
          <wp:inline distT="0" distB="0" distL="0" distR="0" wp14:anchorId="205CB026" wp14:editId="1EDE72BB">
            <wp:extent cx="6248400" cy="2133600"/>
            <wp:effectExtent l="0" t="0" r="0" b="0"/>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6248400" cy="2133600"/>
                    </a:xfrm>
                    <a:prstGeom prst="rect">
                      <a:avLst/>
                    </a:prstGeom>
                    <a:noFill/>
                    <a:ln>
                      <a:noFill/>
                    </a:ln>
                  </pic:spPr>
                </pic:pic>
              </a:graphicData>
            </a:graphic>
          </wp:inline>
        </w:drawing>
      </w:r>
    </w:p>
    <w:p w14:paraId="7E52DA3D" w14:textId="77777777" w:rsidR="007E056B" w:rsidRPr="00BB203D" w:rsidRDefault="007E056B" w:rsidP="004F40C3">
      <w:pPr>
        <w:autoSpaceDE w:val="0"/>
        <w:spacing w:before="120"/>
        <w:jc w:val="both"/>
        <w:rPr>
          <w:rFonts w:cs="Verdana"/>
          <w:color w:val="000000"/>
          <w:szCs w:val="20"/>
        </w:rPr>
      </w:pPr>
    </w:p>
    <w:p w14:paraId="4B8B5011"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Czynność ta pozwala Beneficjentowi przeglądanie wprowadzonego do Systemu dokumentu, który wysłał w formie papierowej.</w:t>
      </w:r>
    </w:p>
    <w:p w14:paraId="3A8B8A65" w14:textId="77777777" w:rsidR="007E056B" w:rsidRPr="00BB203D" w:rsidRDefault="007E056B" w:rsidP="004F40C3">
      <w:pPr>
        <w:autoSpaceDE w:val="0"/>
        <w:spacing w:before="120"/>
        <w:jc w:val="both"/>
        <w:rPr>
          <w:rFonts w:cs="Verdana"/>
          <w:color w:val="000000"/>
          <w:szCs w:val="20"/>
        </w:rPr>
      </w:pPr>
    </w:p>
    <w:p w14:paraId="164925F4" w14:textId="77777777" w:rsidR="007E056B" w:rsidRPr="00082758" w:rsidRDefault="007E056B" w:rsidP="004F40C3">
      <w:pPr>
        <w:autoSpaceDE w:val="0"/>
        <w:jc w:val="both"/>
        <w:rPr>
          <w:rFonts w:ascii="Verdana" w:hAnsi="Verdana"/>
        </w:rPr>
      </w:pPr>
    </w:p>
    <w:p w14:paraId="0F41AC47" w14:textId="77777777" w:rsidR="007E056B" w:rsidRPr="00BB203D" w:rsidRDefault="0094160C">
      <w:pPr>
        <w:autoSpaceDE w:val="0"/>
        <w:spacing w:before="120"/>
        <w:jc w:val="both"/>
        <w:rPr>
          <w:rFonts w:cs="Verdana"/>
          <w:color w:val="000000"/>
          <w:szCs w:val="20"/>
        </w:rPr>
      </w:pPr>
      <w:r w:rsidRPr="00082758">
        <w:rPr>
          <w:rFonts w:ascii="Verdana" w:hAnsi="Verdana" w:cs="Verdana"/>
          <w:noProof/>
          <w:color w:val="000000"/>
        </w:rPr>
        <w:lastRenderedPageBreak/>
        <w:drawing>
          <wp:inline distT="0" distB="0" distL="0" distR="0" wp14:anchorId="56E42A00" wp14:editId="0A2C3970">
            <wp:extent cx="6115050" cy="7048500"/>
            <wp:effectExtent l="0" t="0" r="0" b="0"/>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6115050" cy="7048500"/>
                    </a:xfrm>
                    <a:prstGeom prst="rect">
                      <a:avLst/>
                    </a:prstGeom>
                    <a:noFill/>
                    <a:ln>
                      <a:noFill/>
                    </a:ln>
                  </pic:spPr>
                </pic:pic>
              </a:graphicData>
            </a:graphic>
          </wp:inline>
        </w:drawing>
      </w:r>
      <w:r w:rsidR="007E056B" w:rsidRPr="00BB203D">
        <w:rPr>
          <w:rFonts w:cs="Verdana"/>
          <w:color w:val="000000"/>
          <w:szCs w:val="20"/>
        </w:rPr>
        <w:t xml:space="preserve"> </w:t>
      </w:r>
    </w:p>
    <w:p w14:paraId="657AE0D4" w14:textId="77777777" w:rsidR="007E056B" w:rsidRPr="00BB203D" w:rsidRDefault="007E056B">
      <w:pPr>
        <w:autoSpaceDE w:val="0"/>
        <w:spacing w:before="120"/>
        <w:jc w:val="both"/>
        <w:rPr>
          <w:rFonts w:cs="Verdana"/>
          <w:color w:val="000000"/>
          <w:szCs w:val="20"/>
        </w:rPr>
      </w:pPr>
      <w:r w:rsidRPr="00BB203D">
        <w:rPr>
          <w:rFonts w:cs="Verdana"/>
          <w:color w:val="000000"/>
          <w:szCs w:val="20"/>
        </w:rPr>
        <w:t>Fundusz na podstawie Odwołania wydaje Decyzję, która będzie przekazana Beneficjentowi w postaci papierowej za potwierdzeniem odbioru.</w:t>
      </w:r>
    </w:p>
    <w:p w14:paraId="36101855" w14:textId="77777777" w:rsidR="00210E96" w:rsidRPr="00BB203D" w:rsidRDefault="00210E96">
      <w:pPr>
        <w:autoSpaceDE w:val="0"/>
        <w:spacing w:before="120"/>
        <w:rPr>
          <w:rFonts w:cs="Verdana"/>
          <w:color w:val="000000"/>
          <w:szCs w:val="20"/>
        </w:rPr>
      </w:pPr>
    </w:p>
    <w:p w14:paraId="22823D43" w14:textId="77777777" w:rsidR="00210E96" w:rsidRPr="00BB203D" w:rsidRDefault="00210E96">
      <w:pPr>
        <w:autoSpaceDE w:val="0"/>
        <w:spacing w:before="120"/>
        <w:rPr>
          <w:rFonts w:cs="Verdana"/>
          <w:color w:val="000000"/>
          <w:szCs w:val="20"/>
        </w:rPr>
      </w:pPr>
    </w:p>
    <w:p w14:paraId="7974F8A5" w14:textId="77777777" w:rsidR="00344869" w:rsidRPr="00BB203D" w:rsidRDefault="00344869" w:rsidP="00344869">
      <w:pPr>
        <w:autoSpaceDE w:val="0"/>
        <w:spacing w:before="120"/>
        <w:jc w:val="both"/>
        <w:rPr>
          <w:rFonts w:cs="Verdana"/>
          <w:color w:val="000000"/>
          <w:szCs w:val="20"/>
        </w:rPr>
        <w:sectPr w:rsidR="00344869" w:rsidRPr="00BB203D" w:rsidSect="00210E96">
          <w:pgSz w:w="11906" w:h="16838" w:code="9"/>
          <w:pgMar w:top="1418" w:right="1134" w:bottom="1134" w:left="1134" w:header="284" w:footer="284" w:gutter="0"/>
          <w:cols w:space="708"/>
          <w:docGrid w:linePitch="360"/>
        </w:sectPr>
      </w:pPr>
    </w:p>
    <w:p w14:paraId="1773D2D2" w14:textId="6837F5D6" w:rsidR="000C446C" w:rsidRPr="00082758" w:rsidRDefault="000C446C" w:rsidP="00745073">
      <w:pPr>
        <w:pStyle w:val="Nagwek3"/>
      </w:pPr>
      <w:bookmarkStart w:id="138" w:name="topic_Korekty2"/>
      <w:bookmarkStart w:id="139" w:name="_Toc492658282"/>
      <w:bookmarkEnd w:id="138"/>
      <w:r w:rsidRPr="00082758">
        <w:lastRenderedPageBreak/>
        <w:t>1.5.5. Korygowanie informacji</w:t>
      </w:r>
      <w:bookmarkEnd w:id="139"/>
    </w:p>
    <w:p w14:paraId="516B85F3" w14:textId="3C9ECB8F" w:rsidR="007E056B" w:rsidRPr="00082758" w:rsidRDefault="007E056B" w:rsidP="00C16F6B">
      <w:pPr>
        <w:pStyle w:val="Nagwek4"/>
      </w:pPr>
      <w:bookmarkStart w:id="140" w:name="topic_Typy_korekt"/>
      <w:bookmarkStart w:id="141" w:name="_Toc344970317"/>
      <w:bookmarkStart w:id="142" w:name="_Toc492658283"/>
      <w:bookmarkEnd w:id="140"/>
      <w:r w:rsidRPr="00082758">
        <w:t>1.5.5.1. Typy korekt</w:t>
      </w:r>
      <w:bookmarkEnd w:id="141"/>
      <w:bookmarkEnd w:id="142"/>
    </w:p>
    <w:p w14:paraId="24FE95F1" w14:textId="77777777" w:rsidR="007E056B" w:rsidRPr="00082758" w:rsidRDefault="007E056B">
      <w:pPr>
        <w:rPr>
          <w:rFonts w:ascii="Verdana" w:hAnsi="Verdana"/>
        </w:rPr>
      </w:pPr>
    </w:p>
    <w:p w14:paraId="55CB1026"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 procesie dofinansowania do wynagrodzeń pracowników niepełnosprawnych istnieje możliwość korygowania przekazanych przez Beneficjenta informacji. Służy do tego dokument korekta </w:t>
      </w:r>
      <w:proofErr w:type="spellStart"/>
      <w:r w:rsidRPr="00BB203D">
        <w:rPr>
          <w:rFonts w:cs="Verdana"/>
          <w:color w:val="000000"/>
          <w:szCs w:val="20"/>
        </w:rPr>
        <w:t>Wn</w:t>
      </w:r>
      <w:proofErr w:type="spellEnd"/>
      <w:r w:rsidRPr="00BB203D">
        <w:rPr>
          <w:rFonts w:cs="Verdana"/>
          <w:color w:val="000000"/>
          <w:szCs w:val="20"/>
        </w:rPr>
        <w:t>-D wraz z dołączonymi do niego korygującymi</w:t>
      </w:r>
      <w:r w:rsidR="006B4026" w:rsidRPr="00BB203D">
        <w:rPr>
          <w:rFonts w:cs="Verdana"/>
          <w:color w:val="000000"/>
          <w:szCs w:val="20"/>
        </w:rPr>
        <w:t xml:space="preserve"> załącznikami INF-D-P.</w:t>
      </w:r>
    </w:p>
    <w:p w14:paraId="6A375439" w14:textId="77777777" w:rsidR="007E056B" w:rsidRPr="00BB203D" w:rsidRDefault="007E056B">
      <w:pPr>
        <w:autoSpaceDE w:val="0"/>
        <w:spacing w:before="120"/>
        <w:jc w:val="both"/>
        <w:rPr>
          <w:rFonts w:cs="Verdana"/>
          <w:color w:val="000000"/>
          <w:szCs w:val="20"/>
        </w:rPr>
      </w:pPr>
      <w:r w:rsidRPr="00BB203D">
        <w:rPr>
          <w:rFonts w:cs="Verdana"/>
          <w:color w:val="000000"/>
          <w:szCs w:val="20"/>
        </w:rPr>
        <w:t>Ze względu na etap procesu dofinansowania, w którym korekta zostanie wysłana wyróżnia się:</w:t>
      </w:r>
    </w:p>
    <w:p w14:paraId="67A7076A" w14:textId="77777777" w:rsidR="007E056B" w:rsidRPr="00BB203D" w:rsidRDefault="007E056B">
      <w:pPr>
        <w:autoSpaceDE w:val="0"/>
        <w:spacing w:before="120"/>
        <w:jc w:val="both"/>
        <w:rPr>
          <w:rFonts w:cs="Verdana"/>
          <w:color w:val="000000"/>
          <w:szCs w:val="20"/>
        </w:rPr>
      </w:pPr>
    </w:p>
    <w:p w14:paraId="0DD45F41"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korekty błędnych wniosków,</w:t>
      </w:r>
    </w:p>
    <w:p w14:paraId="2756E9C0"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korekty do poprawnych wniosków przed naliczeniem salda,</w:t>
      </w:r>
    </w:p>
    <w:p w14:paraId="4C5239E0"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korekty do poprawnych wniosków po naliczeniu salda i przed wypłatą,</w:t>
      </w:r>
    </w:p>
    <w:p w14:paraId="09831906"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korekty do poprawnych wniosków po wypłacie (post factum).</w:t>
      </w:r>
    </w:p>
    <w:p w14:paraId="0563BC12" w14:textId="77777777" w:rsidR="007E056B" w:rsidRPr="00BB203D" w:rsidRDefault="007E056B">
      <w:pPr>
        <w:autoSpaceDE w:val="0"/>
        <w:spacing w:before="120"/>
        <w:jc w:val="both"/>
        <w:rPr>
          <w:rFonts w:cs="Verdana"/>
          <w:color w:val="000000"/>
          <w:szCs w:val="20"/>
        </w:rPr>
      </w:pPr>
    </w:p>
    <w:p w14:paraId="5E32BD8D"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 zależności od tego, na jakim etapie procesu zostanie wysłana informacja korygująca, różny ma to skutek dla procesu przyznawania dofinansowania. </w:t>
      </w:r>
    </w:p>
    <w:p w14:paraId="5B9EC135" w14:textId="77777777" w:rsidR="007E056B" w:rsidRPr="00BB203D" w:rsidRDefault="007E056B">
      <w:pPr>
        <w:autoSpaceDE w:val="0"/>
        <w:spacing w:before="120"/>
        <w:jc w:val="both"/>
        <w:rPr>
          <w:rFonts w:cs="Verdana"/>
          <w:color w:val="000000"/>
          <w:szCs w:val="20"/>
        </w:rPr>
      </w:pPr>
    </w:p>
    <w:p w14:paraId="7466F92C" w14:textId="77777777" w:rsidR="007E056B" w:rsidRPr="00BB203D" w:rsidRDefault="007E056B">
      <w:pPr>
        <w:autoSpaceDE w:val="0"/>
        <w:spacing w:before="120"/>
        <w:jc w:val="both"/>
        <w:rPr>
          <w:rFonts w:cs="Verdana"/>
          <w:color w:val="000000"/>
          <w:szCs w:val="20"/>
        </w:rPr>
      </w:pPr>
      <w:r w:rsidRPr="00BB203D">
        <w:rPr>
          <w:rFonts w:cs="Verdana"/>
          <w:color w:val="000000"/>
          <w:szCs w:val="20"/>
        </w:rPr>
        <w:t>Jeżeli zostanie przekazana poprawna korekta do błędnego wniosku zostanie ustalony termin na naliczenie salda i wypłatę środków. 25 - dniowy okres na wypłatę środków liczony będzie od momentu dostarczenia poprawnej korekty. Saldo będzie naliczone w oparciu o skorygowane dokumenty.</w:t>
      </w:r>
    </w:p>
    <w:p w14:paraId="2D7214E8" w14:textId="77777777" w:rsidR="007E056B" w:rsidRPr="00BB203D" w:rsidRDefault="007E056B">
      <w:pPr>
        <w:autoSpaceDE w:val="0"/>
        <w:spacing w:before="120"/>
        <w:jc w:val="both"/>
        <w:rPr>
          <w:rFonts w:cs="Verdana"/>
          <w:color w:val="000000"/>
          <w:szCs w:val="20"/>
        </w:rPr>
      </w:pPr>
    </w:p>
    <w:p w14:paraId="0C98CEF1" w14:textId="77777777" w:rsidR="007E056B" w:rsidRPr="00BB203D" w:rsidRDefault="007E056B">
      <w:pPr>
        <w:autoSpaceDE w:val="0"/>
        <w:spacing w:before="120"/>
        <w:jc w:val="both"/>
        <w:rPr>
          <w:rFonts w:cs="Verdana"/>
          <w:color w:val="000000"/>
          <w:szCs w:val="20"/>
        </w:rPr>
      </w:pPr>
      <w:r w:rsidRPr="00BB203D">
        <w:rPr>
          <w:rFonts w:cs="Verdana"/>
          <w:color w:val="000000"/>
          <w:szCs w:val="20"/>
        </w:rPr>
        <w:t>Jeżeli zostanie przekazana poprawna korekta do poprawnego wniosku przed naliczeniem salda zostanie przesunięty termin na nalicze</w:t>
      </w:r>
      <w:r w:rsidR="00452EB2" w:rsidRPr="00BB203D">
        <w:rPr>
          <w:rFonts w:cs="Verdana"/>
          <w:color w:val="000000"/>
          <w:szCs w:val="20"/>
        </w:rPr>
        <w:t>nie salda i wypłatę środków. 25</w:t>
      </w:r>
      <w:r w:rsidRPr="00BB203D">
        <w:rPr>
          <w:rFonts w:cs="Verdana"/>
          <w:color w:val="000000"/>
          <w:szCs w:val="20"/>
        </w:rPr>
        <w:t>-dniowy okres na wypłatę środków liczony będzie od momentu dostarczenia poprawnej korekty. Saldo będzie naliczone w oparciu o skorygowane dokumenty.</w:t>
      </w:r>
    </w:p>
    <w:p w14:paraId="5D47B20A" w14:textId="77777777" w:rsidR="007E056B" w:rsidRPr="00BB203D" w:rsidRDefault="007E056B">
      <w:pPr>
        <w:autoSpaceDE w:val="0"/>
        <w:spacing w:before="120"/>
        <w:jc w:val="both"/>
        <w:rPr>
          <w:rFonts w:cs="Verdana"/>
          <w:color w:val="000000"/>
          <w:szCs w:val="20"/>
        </w:rPr>
      </w:pPr>
    </w:p>
    <w:p w14:paraId="22861635" w14:textId="77777777" w:rsidR="007E056B" w:rsidRPr="00BB203D" w:rsidRDefault="007E056B">
      <w:pPr>
        <w:autoSpaceDE w:val="0"/>
        <w:spacing w:before="120"/>
        <w:jc w:val="both"/>
        <w:rPr>
          <w:rFonts w:cs="Verdana"/>
          <w:color w:val="000000"/>
          <w:szCs w:val="20"/>
        </w:rPr>
      </w:pPr>
      <w:r w:rsidRPr="00BB203D">
        <w:rPr>
          <w:rFonts w:cs="Verdana"/>
          <w:color w:val="000000"/>
          <w:szCs w:val="20"/>
        </w:rPr>
        <w:t>Jeżeli poprawna korekta zostanie przekazana po naliczeniu salda i przed wypłatą zostanie naliczone nowe saldo, a poprzednie zostanie anulowane z powodu złożenia korekty, wypłata środków nastąpi w oparciu o nowe saldo w okresie 25 dni od dostarczenia poprawnej korekty.</w:t>
      </w:r>
    </w:p>
    <w:p w14:paraId="0D0EAA4D" w14:textId="77777777" w:rsidR="007E056B" w:rsidRPr="00BB203D" w:rsidRDefault="007E056B">
      <w:pPr>
        <w:autoSpaceDE w:val="0"/>
        <w:spacing w:before="120"/>
        <w:jc w:val="both"/>
        <w:rPr>
          <w:rFonts w:cs="Verdana"/>
          <w:color w:val="000000"/>
          <w:szCs w:val="20"/>
        </w:rPr>
      </w:pPr>
    </w:p>
    <w:p w14:paraId="06A8048C" w14:textId="77777777" w:rsidR="007E056B" w:rsidRPr="00BB203D" w:rsidRDefault="007E056B">
      <w:pPr>
        <w:autoSpaceDE w:val="0"/>
        <w:spacing w:before="120"/>
        <w:jc w:val="both"/>
        <w:rPr>
          <w:rFonts w:cs="Verdana"/>
          <w:color w:val="000000"/>
          <w:szCs w:val="20"/>
        </w:rPr>
      </w:pPr>
      <w:r w:rsidRPr="00BB203D">
        <w:rPr>
          <w:rFonts w:cs="Verdana"/>
          <w:color w:val="000000"/>
          <w:szCs w:val="20"/>
        </w:rPr>
        <w:t>Jeżeli poprawna korekta zostanie przekazana po wypłacie zostanie naliczone tzw. saldo różnicowe, na którym wykazana zostanie różnica pomiędzy ostatnim saldem w oparciu, o które został zrealizowany przelew a nowym. W zależności od tego czy korekta była zwiększająca czy zmniejszająca, różnica ta może być dodatnia (Fundusz dokona przelewu) lub ujemna (Beneficjent zostanie wezwany do zwrotu środków).</w:t>
      </w:r>
    </w:p>
    <w:p w14:paraId="76C327A7" w14:textId="77777777" w:rsidR="007E056B" w:rsidRPr="00BB203D" w:rsidRDefault="007E056B">
      <w:pPr>
        <w:autoSpaceDE w:val="0"/>
        <w:spacing w:before="120"/>
        <w:jc w:val="both"/>
        <w:rPr>
          <w:rFonts w:cs="Verdana"/>
          <w:color w:val="000000"/>
          <w:szCs w:val="20"/>
        </w:rPr>
      </w:pPr>
    </w:p>
    <w:p w14:paraId="37D525BC" w14:textId="77777777" w:rsidR="007E056B" w:rsidRPr="00BB203D" w:rsidRDefault="007E056B">
      <w:pPr>
        <w:autoSpaceDE w:val="0"/>
        <w:spacing w:before="120"/>
        <w:jc w:val="both"/>
        <w:rPr>
          <w:rFonts w:cs="Verdana"/>
          <w:color w:val="000000"/>
          <w:szCs w:val="20"/>
        </w:rPr>
      </w:pPr>
      <w:r w:rsidRPr="00BB203D">
        <w:rPr>
          <w:rFonts w:cs="Verdana"/>
          <w:color w:val="000000"/>
          <w:szCs w:val="20"/>
        </w:rPr>
        <w:t>Ze względu na wymagalność korekty wyróżnia się:</w:t>
      </w:r>
    </w:p>
    <w:p w14:paraId="07155EB7" w14:textId="77777777" w:rsidR="007E056B" w:rsidRPr="00BB203D" w:rsidRDefault="007E056B">
      <w:pPr>
        <w:autoSpaceDE w:val="0"/>
        <w:spacing w:before="120"/>
        <w:jc w:val="both"/>
        <w:rPr>
          <w:rFonts w:cs="Verdana"/>
          <w:color w:val="000000"/>
          <w:szCs w:val="20"/>
        </w:rPr>
      </w:pPr>
    </w:p>
    <w:p w14:paraId="59DF358C"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korekty na wezwanie,</w:t>
      </w:r>
    </w:p>
    <w:p w14:paraId="631615FF"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korekty z własnej inicjatywy,</w:t>
      </w:r>
    </w:p>
    <w:p w14:paraId="6156C52E" w14:textId="77777777" w:rsidR="007E056B" w:rsidRPr="00BB203D" w:rsidRDefault="007E056B">
      <w:pPr>
        <w:autoSpaceDE w:val="0"/>
        <w:spacing w:before="120"/>
        <w:jc w:val="both"/>
        <w:rPr>
          <w:rFonts w:cs="Verdana"/>
          <w:color w:val="000000"/>
          <w:szCs w:val="20"/>
        </w:rPr>
      </w:pPr>
      <w:r w:rsidRPr="00BB203D">
        <w:rPr>
          <w:rFonts w:cs="Verdana"/>
          <w:color w:val="000000"/>
          <w:szCs w:val="20"/>
        </w:rPr>
        <w:lastRenderedPageBreak/>
        <w:tab/>
      </w:r>
    </w:p>
    <w:p w14:paraId="58D764FA"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Korekta na wezwanie</w:t>
      </w:r>
      <w:r w:rsidRPr="00BB203D">
        <w:rPr>
          <w:rFonts w:cs="Verdana"/>
          <w:color w:val="000000"/>
          <w:szCs w:val="20"/>
        </w:rPr>
        <w:t xml:space="preserve"> powinna zostać wysłana do 7 dni od daty zaprezentowania wezwania do korekty. Korekta ta powinna poprawiać co najmniej załączniki, które zostały wskazane w wezwaniu do korekty jako niepoprawne. </w:t>
      </w:r>
    </w:p>
    <w:p w14:paraId="5A49C0E8" w14:textId="77777777" w:rsidR="007E056B" w:rsidRPr="00BB203D" w:rsidRDefault="007E056B">
      <w:pPr>
        <w:autoSpaceDE w:val="0"/>
        <w:spacing w:before="120"/>
        <w:jc w:val="both"/>
        <w:rPr>
          <w:rFonts w:cs="Verdana"/>
          <w:color w:val="000000"/>
          <w:szCs w:val="20"/>
        </w:rPr>
      </w:pPr>
    </w:p>
    <w:p w14:paraId="5A7A684F"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Korekta z własnej inicjatywy</w:t>
      </w:r>
      <w:r w:rsidRPr="00BB203D">
        <w:rPr>
          <w:rFonts w:cs="Verdana"/>
          <w:color w:val="000000"/>
          <w:szCs w:val="20"/>
        </w:rPr>
        <w:t xml:space="preserve"> może być składana w każdym momencie bez względu na to czy zwiększa czy też zmniejsza kwotę dofinansowania. </w:t>
      </w:r>
    </w:p>
    <w:p w14:paraId="25008B59" w14:textId="77777777" w:rsidR="007E056B" w:rsidRPr="00BB203D" w:rsidRDefault="007E056B">
      <w:pPr>
        <w:autoSpaceDE w:val="0"/>
        <w:spacing w:before="120"/>
        <w:jc w:val="both"/>
        <w:rPr>
          <w:rFonts w:cs="Verdana"/>
          <w:color w:val="000000"/>
          <w:szCs w:val="20"/>
        </w:rPr>
      </w:pPr>
    </w:p>
    <w:p w14:paraId="20EE9759" w14:textId="77777777" w:rsidR="007E056B" w:rsidRPr="00BB203D" w:rsidRDefault="007E056B">
      <w:pPr>
        <w:autoSpaceDE w:val="0"/>
        <w:spacing w:before="120"/>
        <w:jc w:val="both"/>
        <w:rPr>
          <w:rFonts w:cs="Verdana"/>
          <w:color w:val="000000"/>
          <w:szCs w:val="20"/>
        </w:rPr>
      </w:pPr>
      <w:r w:rsidRPr="00BB203D">
        <w:rPr>
          <w:rFonts w:cs="Verdana"/>
          <w:color w:val="000000"/>
          <w:szCs w:val="20"/>
        </w:rPr>
        <w:t>Po złożeniu korekty z własnej inicjatywy proces decyzyjny zostanie wznowiony od wyznaczenia i zaprezentowania Beneficjentowi salda dofinansowania (SPD), przy czym, w zależności od tego, w jakim momencie zostanie złożona korekta, będzie to:</w:t>
      </w:r>
    </w:p>
    <w:p w14:paraId="7C30E5C7" w14:textId="77777777" w:rsidR="007E056B" w:rsidRPr="00BB203D" w:rsidRDefault="007E056B">
      <w:pPr>
        <w:autoSpaceDE w:val="0"/>
        <w:spacing w:before="120"/>
        <w:jc w:val="both"/>
        <w:rPr>
          <w:rFonts w:cs="Verdana"/>
          <w:color w:val="000000"/>
          <w:szCs w:val="20"/>
        </w:rPr>
      </w:pPr>
    </w:p>
    <w:p w14:paraId="7AEC0930" w14:textId="77777777" w:rsidR="007E056B" w:rsidRPr="00BB203D" w:rsidRDefault="007E056B">
      <w:pPr>
        <w:tabs>
          <w:tab w:val="left" w:pos="720"/>
        </w:tabs>
        <w:autoSpaceDE w:val="0"/>
        <w:ind w:left="720" w:hanging="360"/>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pierwsze saldo,</w:t>
      </w:r>
    </w:p>
    <w:p w14:paraId="4C29670E" w14:textId="77777777" w:rsidR="007E056B" w:rsidRPr="00BB203D" w:rsidRDefault="007E056B">
      <w:pPr>
        <w:tabs>
          <w:tab w:val="left" w:pos="720"/>
        </w:tabs>
        <w:autoSpaceDE w:val="0"/>
        <w:ind w:left="720" w:hanging="360"/>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następne saldo, a poprzednie zostanie anulowane, </w:t>
      </w:r>
    </w:p>
    <w:p w14:paraId="6B635E39" w14:textId="77777777" w:rsidR="007E056B" w:rsidRPr="00BB203D" w:rsidRDefault="007E056B">
      <w:pPr>
        <w:tabs>
          <w:tab w:val="left" w:pos="720"/>
        </w:tabs>
        <w:autoSpaceDE w:val="0"/>
        <w:ind w:left="720" w:hanging="360"/>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następne saldo, tzw. różnicowe, pokazujące różnice pomiędzy wypłaconą kwotą dofinansowania i naliczoną po korekcie.</w:t>
      </w:r>
    </w:p>
    <w:p w14:paraId="5E229E40" w14:textId="77777777" w:rsidR="007E056B" w:rsidRPr="00BB203D" w:rsidRDefault="007E056B">
      <w:pPr>
        <w:autoSpaceDE w:val="0"/>
        <w:spacing w:before="120"/>
        <w:jc w:val="both"/>
        <w:rPr>
          <w:rFonts w:cs="Verdana"/>
          <w:color w:val="000000"/>
          <w:szCs w:val="20"/>
        </w:rPr>
      </w:pPr>
    </w:p>
    <w:p w14:paraId="711DECAA" w14:textId="77777777" w:rsidR="007E056B" w:rsidRPr="00BB203D" w:rsidRDefault="007E056B">
      <w:pPr>
        <w:autoSpaceDE w:val="0"/>
        <w:spacing w:before="120"/>
        <w:jc w:val="both"/>
        <w:rPr>
          <w:rFonts w:cs="Verdana"/>
          <w:color w:val="000000"/>
          <w:szCs w:val="20"/>
        </w:rPr>
      </w:pPr>
      <w:r w:rsidRPr="00BB203D">
        <w:rPr>
          <w:rFonts w:cs="Verdana"/>
          <w:color w:val="000000"/>
          <w:szCs w:val="20"/>
        </w:rPr>
        <w:t>Może się zdarzyć, że mimo złożonej korekty post factum, kwota wynikająca z tej korekty nie zmieni kwoty przyznanego dofinansowania i wznowiony proces wyznaczy taką samą kwotę dofinansowania.</w:t>
      </w:r>
    </w:p>
    <w:p w14:paraId="240D39C9" w14:textId="77777777" w:rsidR="007E056B" w:rsidRPr="00BB203D" w:rsidRDefault="007E056B">
      <w:pPr>
        <w:autoSpaceDE w:val="0"/>
        <w:spacing w:before="120"/>
        <w:jc w:val="both"/>
        <w:rPr>
          <w:rFonts w:cs="Verdana"/>
          <w:color w:val="000000"/>
          <w:szCs w:val="20"/>
        </w:rPr>
      </w:pPr>
    </w:p>
    <w:p w14:paraId="2A6E8998" w14:textId="77777777" w:rsidR="00B51F67" w:rsidRPr="00BB203D" w:rsidRDefault="00B51F67">
      <w:pPr>
        <w:autoSpaceDE w:val="0"/>
        <w:spacing w:before="120"/>
        <w:jc w:val="both"/>
        <w:rPr>
          <w:rFonts w:cs="Verdana"/>
          <w:color w:val="000000"/>
          <w:szCs w:val="20"/>
        </w:rPr>
      </w:pPr>
    </w:p>
    <w:p w14:paraId="6DA1612F" w14:textId="656EA693" w:rsidR="007E056B" w:rsidRPr="00082758" w:rsidRDefault="007E056B" w:rsidP="00C16F6B">
      <w:pPr>
        <w:pStyle w:val="Nagwek4"/>
      </w:pPr>
      <w:bookmarkStart w:id="143" w:name="topic_Jak_powinien_wygldaae_wniosek_"/>
      <w:bookmarkStart w:id="144" w:name="_Toc344970318"/>
      <w:bookmarkStart w:id="145" w:name="_Toc492658284"/>
      <w:bookmarkEnd w:id="143"/>
      <w:r w:rsidRPr="00082758">
        <w:t>1.5.5.2. Jak powinien wyglądać wniosek korygujący?</w:t>
      </w:r>
      <w:bookmarkEnd w:id="144"/>
      <w:bookmarkEnd w:id="145"/>
    </w:p>
    <w:p w14:paraId="631A4787" w14:textId="77777777" w:rsidR="007E056B" w:rsidRPr="00082758" w:rsidRDefault="007E056B">
      <w:pPr>
        <w:rPr>
          <w:rFonts w:ascii="Verdana" w:hAnsi="Verdana"/>
        </w:rPr>
      </w:pPr>
    </w:p>
    <w:p w14:paraId="0236DED6" w14:textId="77777777" w:rsidR="007E056B" w:rsidRPr="00BB203D" w:rsidRDefault="007E056B">
      <w:pPr>
        <w:autoSpaceDE w:val="0"/>
        <w:spacing w:before="120"/>
        <w:jc w:val="both"/>
        <w:rPr>
          <w:rFonts w:cs="Verdana"/>
          <w:color w:val="000000"/>
          <w:szCs w:val="20"/>
        </w:rPr>
      </w:pPr>
      <w:r w:rsidRPr="00BB203D">
        <w:rPr>
          <w:rFonts w:cs="Verdana"/>
          <w:color w:val="000000"/>
          <w:szCs w:val="20"/>
        </w:rPr>
        <w:t>Tworząc wniosek korygujący można to zrobić poprzez wybór na liście żądanego wniosku i wykonanie czynności ‘</w:t>
      </w:r>
      <w:r w:rsidRPr="00BB203D">
        <w:rPr>
          <w:rFonts w:cs="Verdana"/>
          <w:color w:val="000000"/>
          <w:szCs w:val="20"/>
          <w:u w:val="single"/>
        </w:rPr>
        <w:t>utwórz korektę’</w:t>
      </w:r>
      <w:r w:rsidRPr="00BB203D">
        <w:rPr>
          <w:rFonts w:cs="Verdana"/>
          <w:color w:val="000000"/>
          <w:szCs w:val="20"/>
        </w:rPr>
        <w:t>.</w:t>
      </w:r>
    </w:p>
    <w:p w14:paraId="0E0F7496" w14:textId="77777777" w:rsidR="007E056B" w:rsidRPr="00BB203D" w:rsidRDefault="007E056B">
      <w:pPr>
        <w:autoSpaceDE w:val="0"/>
        <w:spacing w:before="120"/>
        <w:jc w:val="both"/>
        <w:rPr>
          <w:rFonts w:cs="Verdana"/>
          <w:color w:val="000000"/>
          <w:szCs w:val="20"/>
        </w:rPr>
      </w:pPr>
    </w:p>
    <w:p w14:paraId="01F864DB" w14:textId="77777777" w:rsidR="007E056B" w:rsidRPr="00BB203D" w:rsidRDefault="007E056B">
      <w:pPr>
        <w:autoSpaceDE w:val="0"/>
        <w:spacing w:before="120"/>
        <w:jc w:val="both"/>
        <w:rPr>
          <w:rFonts w:cs="Verdana"/>
          <w:color w:val="000000"/>
          <w:szCs w:val="20"/>
        </w:rPr>
      </w:pPr>
      <w:r w:rsidRPr="00BB203D">
        <w:rPr>
          <w:rFonts w:cs="Verdana"/>
          <w:color w:val="000000"/>
          <w:szCs w:val="20"/>
        </w:rPr>
        <w:t>Tworząc korektę na wezwanie należy pamiętać o tym, aby dołączyć wszystkie załączniki, które zostały wskazane w wezwaniu do korekty. Jeżeli zostanie złożona korekta, która nie poprawia wszystkich błędów wskazanych w wezwaniu do korekty, zostanie odrzucona.</w:t>
      </w:r>
    </w:p>
    <w:p w14:paraId="3141DF2E" w14:textId="77777777" w:rsidR="007E056B" w:rsidRPr="00BB203D" w:rsidRDefault="007E056B">
      <w:pPr>
        <w:autoSpaceDE w:val="0"/>
        <w:spacing w:before="120"/>
        <w:jc w:val="both"/>
        <w:rPr>
          <w:rFonts w:cs="Verdana"/>
          <w:color w:val="000000"/>
          <w:szCs w:val="20"/>
        </w:rPr>
      </w:pPr>
    </w:p>
    <w:p w14:paraId="471BB557"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Jeżeli do Systemu zostanie złożona korekta z własnej inicjatywy, która nie przejdzie weryfikacji, zostanie odrzucona. </w:t>
      </w:r>
    </w:p>
    <w:p w14:paraId="0D089BFB" w14:textId="77777777" w:rsidR="007E056B" w:rsidRPr="00BB203D" w:rsidRDefault="007E056B">
      <w:pPr>
        <w:autoSpaceDE w:val="0"/>
        <w:spacing w:before="120"/>
        <w:jc w:val="both"/>
        <w:rPr>
          <w:rFonts w:cs="Verdana"/>
          <w:color w:val="000000"/>
          <w:szCs w:val="20"/>
        </w:rPr>
      </w:pPr>
    </w:p>
    <w:p w14:paraId="1E54A9B4" w14:textId="77777777" w:rsidR="007E056B" w:rsidRPr="00BB203D" w:rsidRDefault="007E056B">
      <w:pPr>
        <w:autoSpaceDE w:val="0"/>
        <w:spacing w:before="120"/>
        <w:jc w:val="both"/>
        <w:rPr>
          <w:rFonts w:cs="Verdana"/>
          <w:color w:val="000000"/>
          <w:szCs w:val="20"/>
        </w:rPr>
      </w:pPr>
      <w:r w:rsidRPr="00BB203D">
        <w:rPr>
          <w:rFonts w:cs="Verdana"/>
          <w:color w:val="000000"/>
          <w:szCs w:val="20"/>
        </w:rPr>
        <w:t>W Systemie nie ma takiego przypadku, w którym korekta zostanie skierowana do korekty.</w:t>
      </w:r>
    </w:p>
    <w:p w14:paraId="30FF16BD" w14:textId="77777777" w:rsidR="007E056B" w:rsidRPr="00BB203D" w:rsidRDefault="007E056B">
      <w:pPr>
        <w:autoSpaceDE w:val="0"/>
        <w:spacing w:before="120"/>
        <w:jc w:val="both"/>
        <w:rPr>
          <w:rFonts w:cs="Verdana"/>
          <w:color w:val="000000"/>
          <w:szCs w:val="20"/>
        </w:rPr>
      </w:pPr>
    </w:p>
    <w:p w14:paraId="45181AEA" w14:textId="77777777" w:rsidR="00B51F67" w:rsidRPr="00BB203D" w:rsidRDefault="00B51F67">
      <w:pPr>
        <w:autoSpaceDE w:val="0"/>
        <w:spacing w:before="120"/>
        <w:jc w:val="both"/>
        <w:rPr>
          <w:rFonts w:cs="Verdana"/>
          <w:color w:val="000000"/>
          <w:szCs w:val="20"/>
        </w:rPr>
      </w:pPr>
    </w:p>
    <w:p w14:paraId="48CD5D12" w14:textId="529C806E" w:rsidR="007E056B" w:rsidRPr="00082758" w:rsidRDefault="007E056B" w:rsidP="00B51F67">
      <w:pPr>
        <w:pStyle w:val="Nagwek5"/>
        <w:rPr>
          <w:rFonts w:cs="Verdana"/>
          <w:i w:val="0"/>
          <w:iCs w:val="0"/>
        </w:rPr>
      </w:pPr>
      <w:bookmarkStart w:id="146" w:name="topic_Tworzenie_korekty"/>
      <w:bookmarkStart w:id="147" w:name="_Toc344970319"/>
      <w:bookmarkStart w:id="148" w:name="_Toc492658285"/>
      <w:bookmarkEnd w:id="146"/>
      <w:r w:rsidRPr="00082758">
        <w:rPr>
          <w:i w:val="0"/>
          <w:iCs w:val="0"/>
        </w:rPr>
        <w:t>1.5.5.2.1. Tworzenie korekty</w:t>
      </w:r>
      <w:bookmarkEnd w:id="147"/>
      <w:bookmarkEnd w:id="148"/>
    </w:p>
    <w:p w14:paraId="0978621F" w14:textId="77777777" w:rsidR="007E056B" w:rsidRPr="00082758" w:rsidRDefault="007E056B">
      <w:pPr>
        <w:rPr>
          <w:rFonts w:ascii="Verdana" w:hAnsi="Verdana"/>
        </w:rPr>
      </w:pPr>
    </w:p>
    <w:p w14:paraId="6A58E5EC" w14:textId="77777777" w:rsidR="007E056B" w:rsidRPr="00BB203D" w:rsidRDefault="007E056B">
      <w:pPr>
        <w:autoSpaceDE w:val="0"/>
        <w:spacing w:before="120"/>
        <w:jc w:val="both"/>
        <w:rPr>
          <w:rFonts w:cs="Verdana"/>
          <w:color w:val="000000"/>
          <w:szCs w:val="20"/>
        </w:rPr>
      </w:pPr>
      <w:r w:rsidRPr="00BB203D">
        <w:rPr>
          <w:rFonts w:cs="Verdana"/>
          <w:color w:val="000000"/>
          <w:szCs w:val="20"/>
        </w:rPr>
        <w:lastRenderedPageBreak/>
        <w:t xml:space="preserve">Na liście dokumentów </w:t>
      </w:r>
      <w:proofErr w:type="spellStart"/>
      <w:r w:rsidRPr="00BB203D">
        <w:rPr>
          <w:rFonts w:cs="Verdana"/>
          <w:color w:val="000000"/>
          <w:szCs w:val="20"/>
        </w:rPr>
        <w:t>Wn</w:t>
      </w:r>
      <w:proofErr w:type="spellEnd"/>
      <w:r w:rsidRPr="00BB203D">
        <w:rPr>
          <w:rFonts w:cs="Verdana"/>
          <w:color w:val="000000"/>
          <w:szCs w:val="20"/>
        </w:rPr>
        <w:t xml:space="preserve">-D należy zaznaczyć ten wniosek, dla którego będzie tworzony dokument korygujący i wybrać czynność </w:t>
      </w:r>
      <w:r w:rsidRPr="00BB203D">
        <w:rPr>
          <w:rFonts w:cs="Verdana"/>
          <w:color w:val="000000"/>
          <w:szCs w:val="20"/>
          <w:u w:val="single"/>
        </w:rPr>
        <w:t>'utwórz korektę'</w:t>
      </w:r>
      <w:r w:rsidRPr="00BB203D">
        <w:rPr>
          <w:rFonts w:cs="Verdana"/>
          <w:color w:val="000000"/>
          <w:szCs w:val="20"/>
        </w:rPr>
        <w:t>. System umożliwia utworzenie wniosku korygującego w każdym przypadku również do wniosku, który wcześniej był zweryfikowany poprawnie.</w:t>
      </w:r>
    </w:p>
    <w:p w14:paraId="6F798472" w14:textId="77777777" w:rsidR="007E056B" w:rsidRPr="00BB203D" w:rsidRDefault="007E056B">
      <w:pPr>
        <w:autoSpaceDE w:val="0"/>
        <w:spacing w:before="120"/>
        <w:jc w:val="both"/>
        <w:rPr>
          <w:rFonts w:cs="Verdana"/>
          <w:color w:val="000000"/>
          <w:szCs w:val="20"/>
        </w:rPr>
      </w:pPr>
    </w:p>
    <w:p w14:paraId="23DAF0F8" w14:textId="77777777" w:rsidR="007E056B" w:rsidRPr="00BB203D" w:rsidRDefault="0094160C">
      <w:pPr>
        <w:autoSpaceDE w:val="0"/>
        <w:spacing w:before="120"/>
        <w:jc w:val="both"/>
        <w:rPr>
          <w:rFonts w:cs="Verdana"/>
          <w:color w:val="000000"/>
          <w:szCs w:val="20"/>
        </w:rPr>
      </w:pPr>
      <w:r w:rsidRPr="00082758">
        <w:rPr>
          <w:rFonts w:ascii="Verdana" w:hAnsi="Verdana" w:cs="Arial"/>
          <w:b/>
          <w:noProof/>
          <w:color w:val="000000"/>
          <w:sz w:val="16"/>
          <w:szCs w:val="16"/>
        </w:rPr>
        <w:drawing>
          <wp:inline distT="0" distB="0" distL="0" distR="0" wp14:anchorId="5DA445B1" wp14:editId="02128680">
            <wp:extent cx="6115050" cy="4400550"/>
            <wp:effectExtent l="0" t="0" r="0" b="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6115050" cy="4400550"/>
                    </a:xfrm>
                    <a:prstGeom prst="rect">
                      <a:avLst/>
                    </a:prstGeom>
                    <a:noFill/>
                    <a:ln>
                      <a:noFill/>
                    </a:ln>
                  </pic:spPr>
                </pic:pic>
              </a:graphicData>
            </a:graphic>
          </wp:inline>
        </w:drawing>
      </w:r>
    </w:p>
    <w:p w14:paraId="215B0EC5" w14:textId="77777777" w:rsidR="007E056B" w:rsidRPr="00BB203D" w:rsidRDefault="007E056B">
      <w:pPr>
        <w:autoSpaceDE w:val="0"/>
        <w:spacing w:before="120"/>
        <w:jc w:val="both"/>
        <w:rPr>
          <w:rFonts w:cs="Verdana"/>
          <w:color w:val="000000"/>
          <w:szCs w:val="20"/>
        </w:rPr>
      </w:pPr>
    </w:p>
    <w:p w14:paraId="3D5269A4"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Czynność </w:t>
      </w:r>
      <w:r w:rsidRPr="00BB203D">
        <w:rPr>
          <w:rFonts w:cs="Verdana"/>
          <w:color w:val="000000"/>
          <w:szCs w:val="20"/>
          <w:u w:val="single"/>
        </w:rPr>
        <w:t>'utwórz korektę'</w:t>
      </w:r>
      <w:r w:rsidRPr="00BB203D">
        <w:rPr>
          <w:rFonts w:cs="Verdana"/>
          <w:color w:val="000000"/>
          <w:szCs w:val="20"/>
        </w:rPr>
        <w:t xml:space="preserve"> powoduje skopiowanie wniosku </w:t>
      </w:r>
      <w:proofErr w:type="spellStart"/>
      <w:r w:rsidRPr="00BB203D">
        <w:rPr>
          <w:rFonts w:cs="Verdana"/>
          <w:color w:val="000000"/>
          <w:szCs w:val="20"/>
        </w:rPr>
        <w:t>Wn</w:t>
      </w:r>
      <w:proofErr w:type="spellEnd"/>
      <w:r w:rsidRPr="00BB203D">
        <w:rPr>
          <w:rFonts w:cs="Verdana"/>
          <w:color w:val="000000"/>
          <w:szCs w:val="20"/>
        </w:rPr>
        <w:t xml:space="preserve">-D oraz umożliwia zaprezentowanie listy załączników do wniosku korygującego, które można wybrać, skopiować i poprawić. </w:t>
      </w:r>
    </w:p>
    <w:p w14:paraId="1DAB9CC2" w14:textId="77777777" w:rsidR="007E056B" w:rsidRPr="00BB203D" w:rsidRDefault="007E056B" w:rsidP="004F40C3">
      <w:pPr>
        <w:autoSpaceDE w:val="0"/>
        <w:spacing w:before="120"/>
        <w:jc w:val="both"/>
        <w:rPr>
          <w:rFonts w:cs="Verdana"/>
          <w:color w:val="000000"/>
          <w:szCs w:val="20"/>
        </w:rPr>
      </w:pPr>
    </w:p>
    <w:p w14:paraId="5BA992B2"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Kryteria wyboru załączników umożliwiają wyszukanie:</w:t>
      </w:r>
    </w:p>
    <w:p w14:paraId="136D96CD" w14:textId="77777777" w:rsidR="007E056B" w:rsidRPr="00BB203D" w:rsidRDefault="007E056B" w:rsidP="004F40C3">
      <w:pPr>
        <w:autoSpaceDE w:val="0"/>
        <w:spacing w:before="120"/>
        <w:jc w:val="both"/>
        <w:rPr>
          <w:rFonts w:cs="Verdana"/>
          <w:color w:val="000000"/>
          <w:szCs w:val="20"/>
        </w:rPr>
      </w:pPr>
    </w:p>
    <w:p w14:paraId="6E3EEBAB"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żądanego załącznika INF-D-P po podaniu Nr PESEL pracownika, </w:t>
      </w:r>
    </w:p>
    <w:p w14:paraId="7EE3FDF9"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załączników INF-D-P niepodpisanych, </w:t>
      </w:r>
    </w:p>
    <w:p w14:paraId="0B93273B"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oraz wszystkich dołączonych do wniosku, dla którego należy utworzyć korektę.</w:t>
      </w:r>
    </w:p>
    <w:p w14:paraId="2754B9F5" w14:textId="77777777" w:rsidR="007E056B" w:rsidRPr="00BB203D" w:rsidRDefault="007E056B" w:rsidP="004F40C3">
      <w:pPr>
        <w:tabs>
          <w:tab w:val="left" w:pos="195"/>
        </w:tabs>
        <w:autoSpaceDE w:val="0"/>
        <w:spacing w:before="120"/>
        <w:ind w:left="195" w:hanging="195"/>
        <w:jc w:val="both"/>
        <w:rPr>
          <w:rFonts w:cs="Verdana"/>
          <w:color w:val="000000"/>
          <w:szCs w:val="20"/>
        </w:rPr>
      </w:pPr>
    </w:p>
    <w:p w14:paraId="786EB654" w14:textId="77777777" w:rsidR="007E056B" w:rsidRPr="00BB203D" w:rsidRDefault="007E056B" w:rsidP="004F40C3">
      <w:pPr>
        <w:autoSpaceDE w:val="0"/>
        <w:spacing w:before="120"/>
        <w:jc w:val="both"/>
        <w:rPr>
          <w:rFonts w:cs="Verdana"/>
          <w:color w:val="000000"/>
          <w:szCs w:val="20"/>
        </w:rPr>
      </w:pPr>
      <w:r w:rsidRPr="00BB203D">
        <w:rPr>
          <w:rFonts w:cs="Verdana"/>
          <w:b/>
          <w:bCs/>
          <w:color w:val="000000"/>
          <w:szCs w:val="20"/>
        </w:rPr>
        <w:t xml:space="preserve">Uwaga: </w:t>
      </w:r>
      <w:r w:rsidRPr="00BB203D">
        <w:rPr>
          <w:rFonts w:cs="Verdana"/>
          <w:color w:val="000000"/>
          <w:szCs w:val="20"/>
        </w:rPr>
        <w:t>System nie umożliwia podczas tworzenia korekty skopiowania załącznika INF-</w:t>
      </w:r>
      <w:proofErr w:type="spellStart"/>
      <w:r w:rsidRPr="00BB203D">
        <w:rPr>
          <w:rFonts w:cs="Verdana"/>
          <w:color w:val="000000"/>
          <w:szCs w:val="20"/>
        </w:rPr>
        <w:t>oPP</w:t>
      </w:r>
      <w:proofErr w:type="spellEnd"/>
      <w:r w:rsidRPr="00BB203D">
        <w:rPr>
          <w:rFonts w:cs="Verdana"/>
          <w:color w:val="000000"/>
          <w:szCs w:val="20"/>
        </w:rPr>
        <w:t>/INF-</w:t>
      </w:r>
      <w:proofErr w:type="spellStart"/>
      <w:r w:rsidRPr="00BB203D">
        <w:rPr>
          <w:rFonts w:cs="Verdana"/>
          <w:color w:val="000000"/>
          <w:szCs w:val="20"/>
        </w:rPr>
        <w:t>oPR</w:t>
      </w:r>
      <w:proofErr w:type="spellEnd"/>
      <w:r w:rsidRPr="00BB203D">
        <w:rPr>
          <w:rFonts w:cs="Verdana"/>
          <w:color w:val="000000"/>
          <w:szCs w:val="20"/>
        </w:rPr>
        <w:t xml:space="preserve"> – załącznik musi być wprowadzony z aktualnymi informacjami o sytuacji ekonomicznej Beneficjenta oraz aktualną kwotą otrzymanej pomocy publicznej. </w:t>
      </w:r>
    </w:p>
    <w:p w14:paraId="4A55BBE9" w14:textId="77777777" w:rsidR="007E056B" w:rsidRPr="00BB203D" w:rsidRDefault="007E056B" w:rsidP="004F40C3">
      <w:pPr>
        <w:autoSpaceDE w:val="0"/>
        <w:spacing w:before="120"/>
        <w:jc w:val="both"/>
        <w:rPr>
          <w:rFonts w:cs="Verdana"/>
          <w:color w:val="000000"/>
          <w:szCs w:val="20"/>
        </w:rPr>
      </w:pPr>
    </w:p>
    <w:p w14:paraId="5616BC2D" w14:textId="77777777" w:rsidR="007E056B" w:rsidRPr="00BB203D" w:rsidRDefault="0094160C">
      <w:pPr>
        <w:autoSpaceDE w:val="0"/>
        <w:spacing w:before="120"/>
        <w:jc w:val="both"/>
        <w:rPr>
          <w:rFonts w:cs="Verdana"/>
          <w:color w:val="000000"/>
          <w:szCs w:val="20"/>
        </w:rPr>
      </w:pPr>
      <w:r w:rsidRPr="00082758">
        <w:rPr>
          <w:rFonts w:ascii="Verdana" w:hAnsi="Verdana" w:cs="Arial"/>
          <w:b/>
          <w:noProof/>
          <w:color w:val="000000"/>
          <w:sz w:val="16"/>
          <w:szCs w:val="16"/>
        </w:rPr>
        <w:lastRenderedPageBreak/>
        <w:drawing>
          <wp:inline distT="0" distB="0" distL="0" distR="0" wp14:anchorId="1BBE7EE5" wp14:editId="7616D8FA">
            <wp:extent cx="6115050" cy="3752850"/>
            <wp:effectExtent l="0" t="0" r="0" b="0"/>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6115050" cy="3752850"/>
                    </a:xfrm>
                    <a:prstGeom prst="rect">
                      <a:avLst/>
                    </a:prstGeom>
                    <a:noFill/>
                    <a:ln>
                      <a:noFill/>
                    </a:ln>
                  </pic:spPr>
                </pic:pic>
              </a:graphicData>
            </a:graphic>
          </wp:inline>
        </w:drawing>
      </w:r>
    </w:p>
    <w:p w14:paraId="413DDEB8" w14:textId="77777777" w:rsidR="007E056B" w:rsidRPr="00BB203D" w:rsidRDefault="007E056B">
      <w:pPr>
        <w:autoSpaceDE w:val="0"/>
        <w:spacing w:before="120"/>
        <w:jc w:val="both"/>
        <w:rPr>
          <w:rFonts w:cs="Verdana"/>
          <w:color w:val="000000"/>
          <w:szCs w:val="20"/>
        </w:rPr>
      </w:pPr>
    </w:p>
    <w:p w14:paraId="7D96008C"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Po ustawieniu kryteriów wyboru i naciśnięciu przycisku ‘</w:t>
      </w:r>
      <w:r w:rsidRPr="00BB203D">
        <w:rPr>
          <w:rFonts w:cs="Verdana"/>
          <w:color w:val="000000"/>
          <w:szCs w:val="20"/>
          <w:u w:val="single"/>
        </w:rPr>
        <w:t>Odśwież’</w:t>
      </w:r>
      <w:r w:rsidRPr="00BB203D">
        <w:rPr>
          <w:rFonts w:cs="Verdana"/>
          <w:color w:val="000000"/>
          <w:szCs w:val="20"/>
        </w:rPr>
        <w:t xml:space="preserve"> ukazuje się lista z załącznikami, które były utworzone dla wskazanego wniosku. Z listy, poprzez zaznaczenie znacznika </w:t>
      </w:r>
      <w:r w:rsidR="00F2702A" w:rsidRPr="00BB203D">
        <w:rPr>
          <w:rFonts w:cs="Verdana"/>
          <w:color w:val="000000"/>
          <w:szCs w:val="20"/>
        </w:rPr>
        <w:t>‘</w:t>
      </w:r>
      <w:r w:rsidRPr="00BB203D">
        <w:rPr>
          <w:rFonts w:cs="Verdana"/>
          <w:bCs/>
          <w:color w:val="000000"/>
          <w:szCs w:val="20"/>
        </w:rPr>
        <w:t>Koryguj</w:t>
      </w:r>
      <w:r w:rsidR="00F2702A" w:rsidRPr="00BB203D">
        <w:rPr>
          <w:rFonts w:cs="Verdana"/>
          <w:bCs/>
          <w:color w:val="000000"/>
          <w:szCs w:val="20"/>
        </w:rPr>
        <w:t>’</w:t>
      </w:r>
      <w:r w:rsidRPr="00BB203D">
        <w:rPr>
          <w:rFonts w:cs="Verdana"/>
          <w:color w:val="000000"/>
          <w:szCs w:val="20"/>
        </w:rPr>
        <w:t>, można wybrać tylko te załączniki, które mają zostać skopiowane do korekty. Po zaznaczeniu wybranych załączników, które będą podlegały korekcie, naciśnięcie przycisku ‘</w:t>
      </w:r>
      <w:r w:rsidRPr="00BB203D">
        <w:rPr>
          <w:rFonts w:cs="Verdana"/>
          <w:color w:val="000000"/>
          <w:szCs w:val="20"/>
          <w:u w:val="single"/>
        </w:rPr>
        <w:t>Kopiuj do korekty’</w:t>
      </w:r>
      <w:r w:rsidRPr="00BB203D">
        <w:rPr>
          <w:rFonts w:cs="Verdana"/>
          <w:color w:val="000000"/>
          <w:szCs w:val="20"/>
        </w:rPr>
        <w:t xml:space="preserve"> umożliwi utworzenie załączników korygujących. </w:t>
      </w:r>
    </w:p>
    <w:p w14:paraId="7E9FF48A" w14:textId="77777777" w:rsidR="007E056B" w:rsidRPr="00BB203D" w:rsidRDefault="007E056B" w:rsidP="004F40C3">
      <w:pPr>
        <w:autoSpaceDE w:val="0"/>
        <w:spacing w:before="120"/>
        <w:jc w:val="both"/>
        <w:rPr>
          <w:rFonts w:cs="Verdana"/>
          <w:color w:val="000000"/>
          <w:szCs w:val="20"/>
        </w:rPr>
      </w:pPr>
    </w:p>
    <w:p w14:paraId="597551BC" w14:textId="77777777" w:rsidR="007E056B" w:rsidRPr="00BB203D" w:rsidRDefault="0094160C" w:rsidP="004F40C3">
      <w:pPr>
        <w:autoSpaceDE w:val="0"/>
        <w:spacing w:before="120"/>
        <w:jc w:val="both"/>
        <w:rPr>
          <w:rFonts w:cs="Verdana"/>
          <w:color w:val="000000"/>
          <w:szCs w:val="20"/>
        </w:rPr>
      </w:pPr>
      <w:r w:rsidRPr="00082758">
        <w:rPr>
          <w:rFonts w:ascii="Verdana" w:hAnsi="Verdana" w:cs="Arial"/>
          <w:b/>
          <w:noProof/>
          <w:color w:val="000000"/>
          <w:sz w:val="16"/>
          <w:szCs w:val="16"/>
        </w:rPr>
        <w:drawing>
          <wp:inline distT="0" distB="0" distL="0" distR="0" wp14:anchorId="658EF218" wp14:editId="37EA658D">
            <wp:extent cx="6115050" cy="2514600"/>
            <wp:effectExtent l="0" t="0" r="0" b="0"/>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6115050" cy="2514600"/>
                    </a:xfrm>
                    <a:prstGeom prst="rect">
                      <a:avLst/>
                    </a:prstGeom>
                    <a:noFill/>
                    <a:ln>
                      <a:noFill/>
                    </a:ln>
                  </pic:spPr>
                </pic:pic>
              </a:graphicData>
            </a:graphic>
          </wp:inline>
        </w:drawing>
      </w:r>
    </w:p>
    <w:p w14:paraId="04CD8007" w14:textId="77777777" w:rsidR="007E056B" w:rsidRPr="00BB203D" w:rsidRDefault="007E056B" w:rsidP="004F40C3">
      <w:pPr>
        <w:autoSpaceDE w:val="0"/>
        <w:spacing w:before="120"/>
        <w:jc w:val="both"/>
        <w:rPr>
          <w:rFonts w:cs="Verdana"/>
          <w:color w:val="000000"/>
          <w:szCs w:val="20"/>
        </w:rPr>
      </w:pPr>
    </w:p>
    <w:p w14:paraId="5AB54124"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Po potwierdzeniu tworzenia korekty ukazuje się ekran z formularzem </w:t>
      </w:r>
      <w:proofErr w:type="spellStart"/>
      <w:r w:rsidRPr="00BB203D">
        <w:rPr>
          <w:rFonts w:cs="Verdana"/>
          <w:color w:val="000000"/>
          <w:szCs w:val="20"/>
        </w:rPr>
        <w:t>Wn</w:t>
      </w:r>
      <w:proofErr w:type="spellEnd"/>
      <w:r w:rsidRPr="00BB203D">
        <w:rPr>
          <w:rFonts w:cs="Verdana"/>
          <w:color w:val="000000"/>
          <w:szCs w:val="20"/>
        </w:rPr>
        <w:t>-D, na którym automatycznie zaznaczono rodzaj wniosku jako ‘korygujący’. Należy pamiętać o skorygowaniu liczby załączników wchodzących w skład korekty, należnej kwoty dofinansowania oraz daty wypełnienia wniosku.</w:t>
      </w:r>
    </w:p>
    <w:p w14:paraId="7690EF8C" w14:textId="77777777" w:rsidR="007E056B" w:rsidRPr="00BB203D" w:rsidRDefault="007E056B" w:rsidP="004F40C3">
      <w:pPr>
        <w:autoSpaceDE w:val="0"/>
        <w:spacing w:before="120"/>
        <w:jc w:val="both"/>
        <w:rPr>
          <w:rFonts w:cs="Verdana"/>
          <w:color w:val="000000"/>
          <w:szCs w:val="20"/>
        </w:rPr>
      </w:pPr>
    </w:p>
    <w:p w14:paraId="3142B629" w14:textId="77777777" w:rsidR="007E056B" w:rsidRPr="00BB203D" w:rsidRDefault="0094160C">
      <w:pPr>
        <w:autoSpaceDE w:val="0"/>
        <w:spacing w:before="120"/>
        <w:rPr>
          <w:rFonts w:cs="Verdana"/>
          <w:color w:val="000000"/>
          <w:szCs w:val="20"/>
        </w:rPr>
      </w:pPr>
      <w:r w:rsidRPr="00082758">
        <w:rPr>
          <w:rFonts w:ascii="Verdana" w:hAnsi="Verdana" w:cs="Arial"/>
          <w:b/>
          <w:noProof/>
          <w:color w:val="000000"/>
          <w:sz w:val="16"/>
          <w:szCs w:val="16"/>
        </w:rPr>
        <w:lastRenderedPageBreak/>
        <w:drawing>
          <wp:inline distT="0" distB="0" distL="0" distR="0" wp14:anchorId="36469C1A" wp14:editId="4DDF6F08">
            <wp:extent cx="6115050" cy="876300"/>
            <wp:effectExtent l="0" t="0" r="0" b="0"/>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6115050" cy="876300"/>
                    </a:xfrm>
                    <a:prstGeom prst="rect">
                      <a:avLst/>
                    </a:prstGeom>
                    <a:noFill/>
                    <a:ln>
                      <a:noFill/>
                    </a:ln>
                  </pic:spPr>
                </pic:pic>
              </a:graphicData>
            </a:graphic>
          </wp:inline>
        </w:drawing>
      </w:r>
    </w:p>
    <w:p w14:paraId="675316BD" w14:textId="77777777" w:rsidR="007E056B" w:rsidRPr="00BB203D" w:rsidRDefault="007E056B">
      <w:pPr>
        <w:autoSpaceDE w:val="0"/>
        <w:spacing w:before="120"/>
        <w:jc w:val="both"/>
        <w:rPr>
          <w:rFonts w:cs="Verdana"/>
          <w:color w:val="000000"/>
          <w:szCs w:val="20"/>
        </w:rPr>
      </w:pPr>
    </w:p>
    <w:p w14:paraId="799C3450"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Wypełniony dokument należy zapisać podpisując hasłem do klucza prywatnego. </w:t>
      </w:r>
    </w:p>
    <w:p w14:paraId="788FD13A" w14:textId="77777777" w:rsidR="007E056B" w:rsidRPr="00BB203D" w:rsidRDefault="007E056B">
      <w:pPr>
        <w:autoSpaceDE w:val="0"/>
        <w:spacing w:before="120"/>
        <w:jc w:val="both"/>
        <w:rPr>
          <w:rFonts w:cs="Verdana"/>
          <w:color w:val="000000"/>
          <w:szCs w:val="20"/>
        </w:rPr>
      </w:pPr>
    </w:p>
    <w:p w14:paraId="405A9B20" w14:textId="77777777" w:rsidR="007E056B" w:rsidRPr="00BB203D" w:rsidRDefault="0094160C">
      <w:pPr>
        <w:autoSpaceDE w:val="0"/>
        <w:spacing w:before="120"/>
        <w:rPr>
          <w:rFonts w:cs="Verdana"/>
          <w:color w:val="000000"/>
          <w:szCs w:val="20"/>
        </w:rPr>
      </w:pPr>
      <w:r w:rsidRPr="00082758">
        <w:rPr>
          <w:noProof/>
        </w:rPr>
        <w:drawing>
          <wp:inline distT="0" distB="0" distL="0" distR="0" wp14:anchorId="0FB35ABA" wp14:editId="6EAC5CB9">
            <wp:extent cx="6115050" cy="1552575"/>
            <wp:effectExtent l="0" t="0" r="0" b="9525"/>
            <wp:docPr id="152" name="Obraz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115050" cy="1552575"/>
                    </a:xfrm>
                    <a:prstGeom prst="rect">
                      <a:avLst/>
                    </a:prstGeom>
                    <a:noFill/>
                    <a:ln>
                      <a:noFill/>
                    </a:ln>
                  </pic:spPr>
                </pic:pic>
              </a:graphicData>
            </a:graphic>
          </wp:inline>
        </w:drawing>
      </w:r>
    </w:p>
    <w:p w14:paraId="6EFDFA9B" w14:textId="77777777" w:rsidR="007E056B" w:rsidRPr="00BB203D" w:rsidRDefault="007E056B">
      <w:pPr>
        <w:autoSpaceDE w:val="0"/>
        <w:spacing w:before="120"/>
        <w:jc w:val="both"/>
        <w:rPr>
          <w:rFonts w:cs="Verdana"/>
          <w:color w:val="000000"/>
          <w:szCs w:val="20"/>
        </w:rPr>
      </w:pPr>
    </w:p>
    <w:p w14:paraId="2084004D" w14:textId="77777777" w:rsidR="007E056B" w:rsidRPr="00BB203D" w:rsidRDefault="0094160C">
      <w:pPr>
        <w:autoSpaceDE w:val="0"/>
        <w:spacing w:before="120"/>
        <w:jc w:val="both"/>
        <w:rPr>
          <w:rFonts w:cs="Verdana"/>
          <w:color w:val="000000"/>
          <w:szCs w:val="20"/>
        </w:rPr>
      </w:pPr>
      <w:r w:rsidRPr="00BB203D">
        <w:rPr>
          <w:rFonts w:cs="Verdana"/>
          <w:b/>
          <w:noProof/>
          <w:color w:val="000000"/>
          <w:szCs w:val="20"/>
        </w:rPr>
        <w:drawing>
          <wp:inline distT="0" distB="0" distL="0" distR="0" wp14:anchorId="656E062A" wp14:editId="48EF54E5">
            <wp:extent cx="6115050" cy="1552575"/>
            <wp:effectExtent l="0" t="0" r="0" b="9525"/>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115050" cy="1552575"/>
                    </a:xfrm>
                    <a:prstGeom prst="rect">
                      <a:avLst/>
                    </a:prstGeom>
                    <a:noFill/>
                    <a:ln>
                      <a:noFill/>
                    </a:ln>
                  </pic:spPr>
                </pic:pic>
              </a:graphicData>
            </a:graphic>
          </wp:inline>
        </w:drawing>
      </w:r>
    </w:p>
    <w:p w14:paraId="030C4459" w14:textId="77777777" w:rsidR="007E056B" w:rsidRPr="00BB203D" w:rsidRDefault="007E056B">
      <w:pPr>
        <w:autoSpaceDE w:val="0"/>
        <w:jc w:val="both"/>
        <w:rPr>
          <w:rFonts w:cs="Verdana"/>
          <w:b/>
          <w:bCs/>
          <w:color w:val="000000"/>
          <w:szCs w:val="20"/>
        </w:rPr>
      </w:pPr>
    </w:p>
    <w:p w14:paraId="08A6AA8E"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Po autoryzacji wniosku System umożliwia:</w:t>
      </w:r>
    </w:p>
    <w:p w14:paraId="7CE9C11B" w14:textId="77777777" w:rsidR="007E056B" w:rsidRPr="00BB203D" w:rsidRDefault="007E056B" w:rsidP="004F40C3">
      <w:pPr>
        <w:autoSpaceDE w:val="0"/>
        <w:spacing w:before="120"/>
        <w:jc w:val="both"/>
        <w:rPr>
          <w:rFonts w:cs="Verdana"/>
          <w:color w:val="000000"/>
          <w:szCs w:val="20"/>
        </w:rPr>
      </w:pPr>
    </w:p>
    <w:p w14:paraId="2EA2307F"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poprzez uruchomienie akcji ‘</w:t>
      </w:r>
      <w:r w:rsidRPr="00BB203D">
        <w:rPr>
          <w:rFonts w:cs="Verdana"/>
          <w:color w:val="000000"/>
          <w:szCs w:val="20"/>
          <w:u w:val="single"/>
        </w:rPr>
        <w:t>Edycja’</w:t>
      </w:r>
      <w:r w:rsidRPr="00BB203D">
        <w:rPr>
          <w:rFonts w:cs="Verdana"/>
          <w:color w:val="000000"/>
          <w:szCs w:val="20"/>
        </w:rPr>
        <w:t xml:space="preserve"> - modyfikację wprowadzonego wniosku,</w:t>
      </w:r>
    </w:p>
    <w:p w14:paraId="1F2B40E5"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poprzez uruchomienie akcji ‘</w:t>
      </w:r>
      <w:r w:rsidRPr="00BB203D">
        <w:rPr>
          <w:rFonts w:cs="Verdana"/>
          <w:color w:val="000000"/>
          <w:szCs w:val="20"/>
          <w:u w:val="single"/>
        </w:rPr>
        <w:t>Załączniki’</w:t>
      </w:r>
      <w:r w:rsidRPr="00BB203D">
        <w:rPr>
          <w:rFonts w:cs="Verdana"/>
          <w:color w:val="000000"/>
          <w:szCs w:val="20"/>
        </w:rPr>
        <w:t xml:space="preserve"> - udostępnienie listy załączników z możliwością: edycji, usuwania, przeglądania szczegółów dla skopiowanych i nowo wprowadzonych załączników, dodanie nowych załączników oraz wydruk wskazanego załącznika,</w:t>
      </w:r>
    </w:p>
    <w:p w14:paraId="596552FA"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poprzez uruchomienie akcji ‘</w:t>
      </w:r>
      <w:r w:rsidRPr="00BB203D">
        <w:rPr>
          <w:rFonts w:cs="Verdana"/>
          <w:color w:val="000000"/>
          <w:szCs w:val="20"/>
          <w:u w:val="single"/>
        </w:rPr>
        <w:t>Wyślij z podpisem PFRON’</w:t>
      </w:r>
      <w:r w:rsidRPr="00BB203D">
        <w:rPr>
          <w:rFonts w:cs="Verdana"/>
          <w:color w:val="000000"/>
          <w:szCs w:val="20"/>
        </w:rPr>
        <w:t xml:space="preserve"> przesłanie wniosku z załącznikami do Systemu,</w:t>
      </w:r>
    </w:p>
    <w:p w14:paraId="1F2D2D18"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poprzez uruchomienie akcji ‘</w:t>
      </w:r>
      <w:r w:rsidRPr="00BB203D">
        <w:rPr>
          <w:rFonts w:cs="Verdana"/>
          <w:color w:val="000000"/>
          <w:szCs w:val="20"/>
          <w:u w:val="single"/>
        </w:rPr>
        <w:t>Drukuj’</w:t>
      </w:r>
      <w:r w:rsidRPr="00BB203D">
        <w:rPr>
          <w:rFonts w:cs="Verdana"/>
          <w:color w:val="000000"/>
          <w:szCs w:val="20"/>
        </w:rPr>
        <w:t xml:space="preserve"> umożliwić wydruk wniosku.</w:t>
      </w:r>
    </w:p>
    <w:p w14:paraId="2327B741" w14:textId="77777777" w:rsidR="007E056B" w:rsidRPr="00BB203D" w:rsidRDefault="007E056B" w:rsidP="004F40C3">
      <w:pPr>
        <w:autoSpaceDE w:val="0"/>
        <w:spacing w:before="120"/>
        <w:jc w:val="both"/>
        <w:rPr>
          <w:rFonts w:cs="Verdana"/>
          <w:color w:val="000000"/>
          <w:szCs w:val="20"/>
        </w:rPr>
      </w:pPr>
    </w:p>
    <w:p w14:paraId="45AE01AB"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Akcja ‘</w:t>
      </w:r>
      <w:r w:rsidRPr="00BB203D">
        <w:rPr>
          <w:rFonts w:cs="Verdana"/>
          <w:color w:val="000000"/>
          <w:szCs w:val="20"/>
          <w:u w:val="single"/>
        </w:rPr>
        <w:t>Powrót’</w:t>
      </w:r>
      <w:r w:rsidRPr="00BB203D">
        <w:rPr>
          <w:rFonts w:cs="Verdana"/>
          <w:color w:val="000000"/>
          <w:szCs w:val="20"/>
        </w:rPr>
        <w:t xml:space="preserve"> pozostawia wniosek do dalszej edycji.</w:t>
      </w:r>
    </w:p>
    <w:p w14:paraId="3F82DAC8" w14:textId="77777777" w:rsidR="007E056B" w:rsidRPr="00BB203D" w:rsidRDefault="007E056B">
      <w:pPr>
        <w:autoSpaceDE w:val="0"/>
        <w:spacing w:before="120"/>
        <w:rPr>
          <w:rFonts w:cs="Verdana"/>
          <w:color w:val="000000"/>
          <w:szCs w:val="20"/>
        </w:rPr>
      </w:pPr>
    </w:p>
    <w:p w14:paraId="1A100672" w14:textId="77777777" w:rsidR="007E056B" w:rsidRPr="00BB203D" w:rsidRDefault="0094160C">
      <w:pPr>
        <w:autoSpaceDE w:val="0"/>
        <w:spacing w:before="120"/>
        <w:rPr>
          <w:rFonts w:cs="Verdana"/>
          <w:color w:val="000000"/>
          <w:szCs w:val="20"/>
        </w:rPr>
      </w:pPr>
      <w:r w:rsidRPr="00BB203D">
        <w:rPr>
          <w:rFonts w:cs="Verdana"/>
          <w:noProof/>
          <w:color w:val="000000"/>
          <w:szCs w:val="20"/>
        </w:rPr>
        <w:drawing>
          <wp:inline distT="0" distB="0" distL="0" distR="0" wp14:anchorId="2098B4A7" wp14:editId="1D572DE2">
            <wp:extent cx="6115050" cy="742950"/>
            <wp:effectExtent l="0" t="0" r="0" b="0"/>
            <wp:docPr id="15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115050" cy="742950"/>
                    </a:xfrm>
                    <a:prstGeom prst="rect">
                      <a:avLst/>
                    </a:prstGeom>
                    <a:noFill/>
                    <a:ln>
                      <a:noFill/>
                    </a:ln>
                  </pic:spPr>
                </pic:pic>
              </a:graphicData>
            </a:graphic>
          </wp:inline>
        </w:drawing>
      </w:r>
    </w:p>
    <w:p w14:paraId="73D40A71" w14:textId="77777777" w:rsidR="007E056B" w:rsidRPr="00BB203D" w:rsidRDefault="007E056B">
      <w:pPr>
        <w:autoSpaceDE w:val="0"/>
        <w:spacing w:before="120"/>
        <w:rPr>
          <w:rFonts w:cs="Verdana"/>
          <w:color w:val="000000"/>
          <w:szCs w:val="20"/>
        </w:rPr>
      </w:pPr>
    </w:p>
    <w:p w14:paraId="28A198BF" w14:textId="77777777" w:rsidR="007E056B" w:rsidRPr="00BB203D" w:rsidRDefault="007E056B">
      <w:pPr>
        <w:autoSpaceDE w:val="0"/>
        <w:spacing w:before="120"/>
        <w:jc w:val="both"/>
        <w:rPr>
          <w:rFonts w:cs="Verdana"/>
          <w:color w:val="000000"/>
          <w:szCs w:val="20"/>
        </w:rPr>
      </w:pPr>
      <w:r w:rsidRPr="00BB203D">
        <w:rPr>
          <w:rFonts w:cs="Verdana"/>
          <w:color w:val="000000"/>
          <w:szCs w:val="20"/>
        </w:rPr>
        <w:lastRenderedPageBreak/>
        <w:t xml:space="preserve">Po przejściu z formularza </w:t>
      </w:r>
      <w:proofErr w:type="spellStart"/>
      <w:r w:rsidRPr="00BB203D">
        <w:rPr>
          <w:rFonts w:cs="Verdana"/>
          <w:color w:val="000000"/>
          <w:szCs w:val="20"/>
        </w:rPr>
        <w:t>Wn</w:t>
      </w:r>
      <w:proofErr w:type="spellEnd"/>
      <w:r w:rsidRPr="00BB203D">
        <w:rPr>
          <w:rFonts w:cs="Verdana"/>
          <w:color w:val="000000"/>
          <w:szCs w:val="20"/>
        </w:rPr>
        <w:t>-D do listy załączników dla wniosku (uruchomienie akcji ‘</w:t>
      </w:r>
      <w:r w:rsidRPr="00BB203D">
        <w:rPr>
          <w:rFonts w:cs="Verdana"/>
          <w:color w:val="000000"/>
          <w:szCs w:val="20"/>
          <w:u w:val="single"/>
        </w:rPr>
        <w:t>Załącznik’</w:t>
      </w:r>
      <w:r w:rsidRPr="00BB203D">
        <w:rPr>
          <w:rFonts w:cs="Verdana"/>
          <w:color w:val="000000"/>
          <w:szCs w:val="20"/>
        </w:rPr>
        <w:t>, a na ‘Liście załączników’ akcji ‘</w:t>
      </w:r>
      <w:r w:rsidRPr="00BB203D">
        <w:rPr>
          <w:rFonts w:cs="Verdana"/>
          <w:color w:val="000000"/>
          <w:szCs w:val="20"/>
          <w:u w:val="single"/>
        </w:rPr>
        <w:t>Odśwież’</w:t>
      </w:r>
      <w:r w:rsidRPr="00BB203D">
        <w:rPr>
          <w:rFonts w:cs="Verdana"/>
          <w:color w:val="000000"/>
          <w:szCs w:val="20"/>
        </w:rPr>
        <w:t>) wyświetlona zostanie lista załączników w stanie 'kopia do edycji'.</w:t>
      </w:r>
    </w:p>
    <w:p w14:paraId="5A6DAF6D" w14:textId="77777777" w:rsidR="007E056B" w:rsidRPr="00BB203D" w:rsidRDefault="007E056B">
      <w:pPr>
        <w:autoSpaceDE w:val="0"/>
        <w:spacing w:before="120"/>
        <w:jc w:val="both"/>
        <w:rPr>
          <w:rFonts w:cs="Verdana"/>
          <w:color w:val="000000"/>
          <w:szCs w:val="20"/>
        </w:rPr>
      </w:pPr>
    </w:p>
    <w:p w14:paraId="3CEFD2D9" w14:textId="77777777" w:rsidR="007E056B" w:rsidRPr="00082758" w:rsidRDefault="007E056B">
      <w:pPr>
        <w:autoSpaceDE w:val="0"/>
        <w:rPr>
          <w:rFonts w:ascii="Verdana" w:hAnsi="Verdana"/>
        </w:rPr>
      </w:pPr>
    </w:p>
    <w:p w14:paraId="57789809" w14:textId="77777777" w:rsidR="007E056B" w:rsidRPr="00BB203D" w:rsidRDefault="0094160C">
      <w:pPr>
        <w:autoSpaceDE w:val="0"/>
        <w:spacing w:before="120"/>
        <w:rPr>
          <w:rFonts w:cs="Verdana"/>
          <w:color w:val="000000"/>
          <w:szCs w:val="20"/>
        </w:rPr>
      </w:pPr>
      <w:r w:rsidRPr="00082758">
        <w:rPr>
          <w:rFonts w:ascii="Arial" w:hAnsi="Arial" w:cs="Arial"/>
          <w:b/>
          <w:noProof/>
          <w:color w:val="000000"/>
          <w:sz w:val="16"/>
          <w:szCs w:val="16"/>
        </w:rPr>
        <w:drawing>
          <wp:inline distT="0" distB="0" distL="0" distR="0" wp14:anchorId="3487E7F5" wp14:editId="5CDA65F6">
            <wp:extent cx="6115050" cy="5591175"/>
            <wp:effectExtent l="0" t="0" r="0" b="9525"/>
            <wp:docPr id="155"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6115050" cy="5591175"/>
                    </a:xfrm>
                    <a:prstGeom prst="rect">
                      <a:avLst/>
                    </a:prstGeom>
                    <a:noFill/>
                    <a:ln>
                      <a:noFill/>
                    </a:ln>
                  </pic:spPr>
                </pic:pic>
              </a:graphicData>
            </a:graphic>
          </wp:inline>
        </w:drawing>
      </w:r>
    </w:p>
    <w:p w14:paraId="486D7CDE" w14:textId="77777777" w:rsidR="007E056B" w:rsidRPr="00BB203D" w:rsidRDefault="007E056B">
      <w:pPr>
        <w:autoSpaceDE w:val="0"/>
        <w:rPr>
          <w:rFonts w:cs="Verdana"/>
          <w:color w:val="000000"/>
          <w:szCs w:val="20"/>
        </w:rPr>
      </w:pPr>
    </w:p>
    <w:p w14:paraId="2B5C2432"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Korektę załącznika można wykonać wybierając czynność ‘</w:t>
      </w:r>
      <w:r w:rsidRPr="00BB203D">
        <w:rPr>
          <w:rFonts w:cs="Verdana"/>
          <w:color w:val="000000"/>
          <w:szCs w:val="20"/>
          <w:u w:val="single"/>
        </w:rPr>
        <w:t>edycja’</w:t>
      </w:r>
      <w:r w:rsidRPr="00BB203D">
        <w:rPr>
          <w:rFonts w:cs="Verdana"/>
          <w:color w:val="000000"/>
          <w:szCs w:val="20"/>
        </w:rPr>
        <w:t xml:space="preserve"> dla podświetlonego na liście załącznika.</w:t>
      </w:r>
    </w:p>
    <w:p w14:paraId="08E559F3" w14:textId="77777777" w:rsidR="007E056B" w:rsidRPr="00BB203D" w:rsidRDefault="007E056B" w:rsidP="004F40C3">
      <w:pPr>
        <w:autoSpaceDE w:val="0"/>
        <w:spacing w:before="120"/>
        <w:jc w:val="both"/>
        <w:rPr>
          <w:rFonts w:cs="Verdana"/>
          <w:color w:val="000000"/>
          <w:szCs w:val="20"/>
        </w:rPr>
      </w:pPr>
    </w:p>
    <w:p w14:paraId="61B87333"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System umożliwia dołączenie do wniosku korygującego nowych załączników INF-D-P (np. dla pominiętego wcześniej pracownika) za pomocą czynności </w:t>
      </w:r>
      <w:r w:rsidRPr="00BB203D">
        <w:rPr>
          <w:rFonts w:cs="Verdana"/>
          <w:color w:val="000000"/>
          <w:szCs w:val="20"/>
          <w:u w:val="single"/>
        </w:rPr>
        <w:t>'dodaj INF-D-P'</w:t>
      </w:r>
      <w:r w:rsidRPr="00BB203D">
        <w:rPr>
          <w:rFonts w:cs="Verdana"/>
          <w:color w:val="000000"/>
          <w:szCs w:val="20"/>
        </w:rPr>
        <w:t>.</w:t>
      </w:r>
    </w:p>
    <w:p w14:paraId="7C286701" w14:textId="77777777" w:rsidR="007E056B" w:rsidRPr="00BB203D" w:rsidRDefault="007E056B" w:rsidP="004F40C3">
      <w:pPr>
        <w:autoSpaceDE w:val="0"/>
        <w:spacing w:before="120"/>
        <w:jc w:val="both"/>
        <w:rPr>
          <w:rFonts w:cs="Verdana"/>
          <w:color w:val="000000"/>
          <w:szCs w:val="20"/>
        </w:rPr>
      </w:pPr>
    </w:p>
    <w:p w14:paraId="35049EC1"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Każdy ze skorygowanych załączników należy </w:t>
      </w:r>
      <w:proofErr w:type="spellStart"/>
      <w:r w:rsidRPr="00BB203D">
        <w:rPr>
          <w:rFonts w:cs="Verdana"/>
          <w:color w:val="000000"/>
          <w:szCs w:val="20"/>
        </w:rPr>
        <w:t>wyedytować</w:t>
      </w:r>
      <w:proofErr w:type="spellEnd"/>
      <w:r w:rsidRPr="00BB203D">
        <w:rPr>
          <w:rFonts w:cs="Verdana"/>
          <w:color w:val="000000"/>
          <w:szCs w:val="20"/>
        </w:rPr>
        <w:t xml:space="preserve"> i zapisać wprowadzając hasło klucza prywatnego, załączniki zmieniają stan na </w:t>
      </w:r>
      <w:r w:rsidR="001215AF" w:rsidRPr="00BB203D">
        <w:rPr>
          <w:rFonts w:cs="Verdana"/>
          <w:color w:val="000000"/>
          <w:szCs w:val="20"/>
        </w:rPr>
        <w:t>‘</w:t>
      </w:r>
      <w:r w:rsidR="001215AF" w:rsidRPr="00BB203D">
        <w:rPr>
          <w:rFonts w:cs="Verdana"/>
          <w:bCs/>
          <w:color w:val="000000"/>
          <w:szCs w:val="20"/>
        </w:rPr>
        <w:t xml:space="preserve">do </w:t>
      </w:r>
      <w:r w:rsidRPr="00BB203D">
        <w:rPr>
          <w:rFonts w:cs="Verdana"/>
          <w:bCs/>
          <w:color w:val="000000"/>
          <w:szCs w:val="20"/>
        </w:rPr>
        <w:t>edycji</w:t>
      </w:r>
      <w:r w:rsidR="001215AF" w:rsidRPr="00BB203D">
        <w:rPr>
          <w:rFonts w:cs="Verdana"/>
          <w:color w:val="000000"/>
          <w:szCs w:val="20"/>
        </w:rPr>
        <w:t>’</w:t>
      </w:r>
      <w:r w:rsidRPr="00BB203D">
        <w:rPr>
          <w:rFonts w:cs="Verdana"/>
          <w:color w:val="000000"/>
          <w:szCs w:val="20"/>
        </w:rPr>
        <w:t xml:space="preserve">. Załączniki pozostające w stanie </w:t>
      </w:r>
      <w:r w:rsidR="001215AF" w:rsidRPr="00BB203D">
        <w:rPr>
          <w:rFonts w:cs="Verdana"/>
          <w:color w:val="000000"/>
          <w:szCs w:val="20"/>
        </w:rPr>
        <w:t>‘</w:t>
      </w:r>
      <w:r w:rsidR="001215AF" w:rsidRPr="00BB203D">
        <w:rPr>
          <w:rFonts w:cs="Verdana"/>
          <w:bCs/>
          <w:color w:val="000000"/>
          <w:szCs w:val="20"/>
        </w:rPr>
        <w:t>k</w:t>
      </w:r>
      <w:r w:rsidRPr="00BB203D">
        <w:rPr>
          <w:rFonts w:cs="Verdana"/>
          <w:bCs/>
          <w:color w:val="000000"/>
          <w:szCs w:val="20"/>
        </w:rPr>
        <w:t>opia do edycji</w:t>
      </w:r>
      <w:r w:rsidR="001215AF" w:rsidRPr="00BB203D">
        <w:rPr>
          <w:rFonts w:cs="Verdana"/>
          <w:color w:val="000000"/>
          <w:szCs w:val="20"/>
        </w:rPr>
        <w:t>’</w:t>
      </w:r>
      <w:r w:rsidRPr="00BB203D">
        <w:rPr>
          <w:rFonts w:cs="Verdana"/>
          <w:color w:val="000000"/>
          <w:szCs w:val="20"/>
        </w:rPr>
        <w:t xml:space="preserve"> nie będą wysłane. </w:t>
      </w:r>
    </w:p>
    <w:p w14:paraId="0D4B22AA" w14:textId="77777777" w:rsidR="007E056B" w:rsidRPr="00BB203D" w:rsidRDefault="007E056B" w:rsidP="004F40C3">
      <w:pPr>
        <w:autoSpaceDE w:val="0"/>
        <w:spacing w:before="120"/>
        <w:jc w:val="both"/>
        <w:rPr>
          <w:rFonts w:cs="Verdana"/>
          <w:color w:val="000000"/>
          <w:szCs w:val="20"/>
        </w:rPr>
      </w:pPr>
    </w:p>
    <w:p w14:paraId="167D915A" w14:textId="77777777" w:rsidR="007E056B" w:rsidRPr="00BB203D" w:rsidRDefault="007E056B">
      <w:pPr>
        <w:autoSpaceDE w:val="0"/>
        <w:spacing w:before="120"/>
        <w:rPr>
          <w:rFonts w:cs="Verdana"/>
          <w:color w:val="000000"/>
          <w:szCs w:val="20"/>
        </w:rPr>
      </w:pPr>
    </w:p>
    <w:p w14:paraId="6A3DE902" w14:textId="29A00315" w:rsidR="007E056B" w:rsidRPr="00082758" w:rsidRDefault="007E056B" w:rsidP="00B51F67">
      <w:pPr>
        <w:pStyle w:val="Nagwek5"/>
        <w:rPr>
          <w:i w:val="0"/>
          <w:iCs w:val="0"/>
        </w:rPr>
      </w:pPr>
      <w:bookmarkStart w:id="149" w:name="topic_Dodawanie_nowego_pracownika"/>
      <w:bookmarkStart w:id="150" w:name="_Toc344970320"/>
      <w:bookmarkStart w:id="151" w:name="_Toc492658286"/>
      <w:bookmarkEnd w:id="149"/>
      <w:r w:rsidRPr="00082758">
        <w:rPr>
          <w:i w:val="0"/>
          <w:iCs w:val="0"/>
        </w:rPr>
        <w:lastRenderedPageBreak/>
        <w:t>1.5.5.2.2. Dodawanie i usuwanie pracownika</w:t>
      </w:r>
      <w:bookmarkEnd w:id="150"/>
      <w:bookmarkEnd w:id="151"/>
    </w:p>
    <w:p w14:paraId="6420DE39" w14:textId="77777777" w:rsidR="007E056B" w:rsidRPr="00082758" w:rsidRDefault="007E056B">
      <w:pPr>
        <w:rPr>
          <w:rFonts w:ascii="Verdana" w:hAnsi="Verdana"/>
        </w:rPr>
      </w:pPr>
    </w:p>
    <w:p w14:paraId="5BFA0B25"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Do wniosku korygującego można dołączyć załącznik INF-D-P wprowadzający do Systemu nowego pracownika, niedołączonego do wniosku zwykłego, który jest aktualnie korygowany.</w:t>
      </w:r>
    </w:p>
    <w:p w14:paraId="228A6D80" w14:textId="77777777" w:rsidR="007E056B" w:rsidRPr="00BB203D" w:rsidRDefault="007E056B" w:rsidP="004F40C3">
      <w:pPr>
        <w:autoSpaceDE w:val="0"/>
        <w:spacing w:before="120"/>
        <w:jc w:val="both"/>
        <w:rPr>
          <w:rFonts w:cs="Verdana"/>
          <w:color w:val="000000"/>
          <w:szCs w:val="20"/>
        </w:rPr>
      </w:pPr>
    </w:p>
    <w:p w14:paraId="33977FEC"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W celu dodania nowego pracownika należy do listy załączników INF-D-P korygowanego wniosku </w:t>
      </w:r>
      <w:proofErr w:type="spellStart"/>
      <w:r w:rsidRPr="00BB203D">
        <w:rPr>
          <w:rFonts w:cs="Verdana"/>
          <w:color w:val="000000"/>
          <w:szCs w:val="20"/>
        </w:rPr>
        <w:t>Wn</w:t>
      </w:r>
      <w:proofErr w:type="spellEnd"/>
      <w:r w:rsidRPr="00BB203D">
        <w:rPr>
          <w:rFonts w:cs="Verdana"/>
          <w:color w:val="000000"/>
          <w:szCs w:val="20"/>
        </w:rPr>
        <w:t>-D dodać nowy załącznik.</w:t>
      </w:r>
    </w:p>
    <w:p w14:paraId="561351F5" w14:textId="77777777" w:rsidR="007E056B" w:rsidRPr="00BB203D" w:rsidRDefault="007E056B" w:rsidP="004F40C3">
      <w:pPr>
        <w:autoSpaceDE w:val="0"/>
        <w:spacing w:before="120"/>
        <w:jc w:val="both"/>
        <w:rPr>
          <w:rFonts w:cs="Verdana"/>
          <w:color w:val="000000"/>
          <w:szCs w:val="20"/>
        </w:rPr>
      </w:pPr>
    </w:p>
    <w:p w14:paraId="3E3BF9F2" w14:textId="77777777" w:rsidR="007E056B" w:rsidRPr="00BB203D" w:rsidRDefault="0094160C">
      <w:pPr>
        <w:autoSpaceDE w:val="0"/>
        <w:spacing w:before="120"/>
        <w:rPr>
          <w:rFonts w:cs="Verdana"/>
          <w:color w:val="000000"/>
          <w:szCs w:val="20"/>
        </w:rPr>
      </w:pPr>
      <w:r w:rsidRPr="00082758">
        <w:rPr>
          <w:rFonts w:ascii="Arial" w:hAnsi="Arial" w:cs="Arial"/>
          <w:b/>
          <w:noProof/>
          <w:color w:val="000000"/>
          <w:sz w:val="16"/>
          <w:szCs w:val="16"/>
        </w:rPr>
        <w:drawing>
          <wp:inline distT="0" distB="0" distL="0" distR="0" wp14:anchorId="418684E7" wp14:editId="60A57964">
            <wp:extent cx="6115050" cy="5610225"/>
            <wp:effectExtent l="0" t="0" r="0" b="9525"/>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6115050" cy="5610225"/>
                    </a:xfrm>
                    <a:prstGeom prst="rect">
                      <a:avLst/>
                    </a:prstGeom>
                    <a:noFill/>
                    <a:ln>
                      <a:noFill/>
                    </a:ln>
                  </pic:spPr>
                </pic:pic>
              </a:graphicData>
            </a:graphic>
          </wp:inline>
        </w:drawing>
      </w:r>
    </w:p>
    <w:p w14:paraId="1DF09FDE" w14:textId="77777777" w:rsidR="007E056B" w:rsidRPr="00BB203D" w:rsidRDefault="007E056B">
      <w:pPr>
        <w:autoSpaceDE w:val="0"/>
        <w:spacing w:before="120"/>
        <w:rPr>
          <w:rFonts w:cs="Verdana"/>
          <w:color w:val="000000"/>
          <w:szCs w:val="20"/>
        </w:rPr>
      </w:pPr>
    </w:p>
    <w:p w14:paraId="3331D127"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Po wyświetleniu się formularza nowego dokumentu INF-D-P należy wypełnić dane na załączniku i zapisać załącznik. Mimo, że jest to nowy pracownik, w pozycji </w:t>
      </w:r>
      <w:r w:rsidRPr="00BB203D">
        <w:rPr>
          <w:rFonts w:cs="Verdana"/>
          <w:b/>
          <w:color w:val="000000"/>
          <w:szCs w:val="20"/>
        </w:rPr>
        <w:t>19</w:t>
      </w:r>
      <w:r w:rsidRPr="00BB203D">
        <w:rPr>
          <w:rFonts w:cs="Verdana"/>
          <w:color w:val="000000"/>
          <w:szCs w:val="20"/>
        </w:rPr>
        <w:t xml:space="preserve"> załącznika określamy składaną informację jako informację ‘korygującą’.</w:t>
      </w:r>
    </w:p>
    <w:p w14:paraId="1931A647" w14:textId="77777777" w:rsidR="007E056B" w:rsidRPr="00BB203D" w:rsidRDefault="007E056B" w:rsidP="004F40C3">
      <w:pPr>
        <w:autoSpaceDE w:val="0"/>
        <w:spacing w:before="120"/>
        <w:jc w:val="both"/>
        <w:rPr>
          <w:rFonts w:cs="Verdana"/>
          <w:color w:val="000000"/>
          <w:szCs w:val="20"/>
        </w:rPr>
      </w:pPr>
    </w:p>
    <w:p w14:paraId="20C4B4DB"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lastRenderedPageBreak/>
        <w:t>W celu usunięcia pracownika (jeżeli nastąpiła pomyłka i wraz z wnioskiem został wysłany INF-D-P za pracownika, który np. już nie jest zatrudniony) należy wykonać korektę załącznika INF-D-P dla nr PESEL danego pracownika zerując wartości we wszystkich polach formularza reprezentujących etat (</w:t>
      </w:r>
      <w:r w:rsidRPr="00BB203D">
        <w:rPr>
          <w:rFonts w:cs="Verdana"/>
          <w:b/>
          <w:bCs/>
          <w:color w:val="000000"/>
          <w:szCs w:val="20"/>
        </w:rPr>
        <w:t>Przeciętny miesięczny wymiar czasu pracy</w:t>
      </w:r>
      <w:r w:rsidRPr="00BB203D">
        <w:rPr>
          <w:rFonts w:cs="Verdana"/>
          <w:color w:val="000000"/>
          <w:szCs w:val="20"/>
        </w:rPr>
        <w:t>).</w:t>
      </w:r>
    </w:p>
    <w:p w14:paraId="355AFED7" w14:textId="77777777" w:rsidR="007E056B" w:rsidRPr="00BB203D" w:rsidRDefault="007E056B">
      <w:pPr>
        <w:autoSpaceDE w:val="0"/>
        <w:spacing w:before="120"/>
        <w:rPr>
          <w:rFonts w:cs="Verdana"/>
          <w:color w:val="000000"/>
          <w:szCs w:val="20"/>
        </w:rPr>
      </w:pPr>
    </w:p>
    <w:p w14:paraId="7EEF4A4E" w14:textId="56C74866" w:rsidR="007E056B" w:rsidRPr="00082758" w:rsidRDefault="007E056B" w:rsidP="00B51F67">
      <w:pPr>
        <w:pStyle w:val="Nagwek5"/>
        <w:rPr>
          <w:i w:val="0"/>
          <w:iCs w:val="0"/>
        </w:rPr>
      </w:pPr>
      <w:bookmarkStart w:id="152" w:name="topic_Przesy3anie_dokumentow_koryguj"/>
      <w:bookmarkStart w:id="153" w:name="_Toc344970321"/>
      <w:bookmarkStart w:id="154" w:name="_Toc492658287"/>
      <w:bookmarkEnd w:id="152"/>
      <w:r w:rsidRPr="00082758">
        <w:rPr>
          <w:i w:val="0"/>
          <w:iCs w:val="0"/>
        </w:rPr>
        <w:t>1.5.5.2.3. Przesyłanie dokumentów korygujących</w:t>
      </w:r>
      <w:bookmarkEnd w:id="153"/>
      <w:bookmarkEnd w:id="154"/>
    </w:p>
    <w:p w14:paraId="3D028820" w14:textId="77777777" w:rsidR="007E056B" w:rsidRPr="00082758" w:rsidRDefault="007E056B">
      <w:pPr>
        <w:rPr>
          <w:rFonts w:ascii="Verdana" w:hAnsi="Verdana"/>
        </w:rPr>
      </w:pPr>
    </w:p>
    <w:p w14:paraId="252CFBC8" w14:textId="77777777" w:rsidR="007E056B" w:rsidRPr="00BB203D" w:rsidRDefault="007E056B" w:rsidP="004F40C3">
      <w:pPr>
        <w:autoSpaceDE w:val="0"/>
        <w:ind w:left="15" w:hanging="15"/>
        <w:jc w:val="both"/>
        <w:rPr>
          <w:rFonts w:cs="Verdana"/>
          <w:color w:val="000000"/>
          <w:szCs w:val="20"/>
        </w:rPr>
      </w:pPr>
      <w:r w:rsidRPr="00BB203D">
        <w:rPr>
          <w:rFonts w:cs="Verdana"/>
          <w:color w:val="000000"/>
          <w:szCs w:val="20"/>
        </w:rPr>
        <w:t xml:space="preserve">Wysłanie wniosku </w:t>
      </w:r>
      <w:proofErr w:type="spellStart"/>
      <w:r w:rsidRPr="00BB203D">
        <w:rPr>
          <w:rFonts w:cs="Verdana"/>
          <w:color w:val="000000"/>
          <w:szCs w:val="20"/>
        </w:rPr>
        <w:t>Wn</w:t>
      </w:r>
      <w:proofErr w:type="spellEnd"/>
      <w:r w:rsidRPr="00BB203D">
        <w:rPr>
          <w:rFonts w:cs="Verdana"/>
          <w:color w:val="000000"/>
          <w:szCs w:val="20"/>
        </w:rPr>
        <w:t xml:space="preserve">-D korygującego do PFRON odbywa się w taki sam sposób jak wysłanie wniosku </w:t>
      </w:r>
      <w:proofErr w:type="spellStart"/>
      <w:r w:rsidRPr="00BB203D">
        <w:rPr>
          <w:rFonts w:cs="Verdana"/>
          <w:color w:val="000000"/>
          <w:szCs w:val="20"/>
        </w:rPr>
        <w:t>Wn</w:t>
      </w:r>
      <w:proofErr w:type="spellEnd"/>
      <w:r w:rsidRPr="00BB203D">
        <w:rPr>
          <w:rFonts w:cs="Verdana"/>
          <w:color w:val="000000"/>
          <w:szCs w:val="20"/>
        </w:rPr>
        <w:t xml:space="preserve">-D. </w:t>
      </w:r>
    </w:p>
    <w:p w14:paraId="49C3FE6C" w14:textId="77777777" w:rsidR="007E056B" w:rsidRPr="00BB203D" w:rsidRDefault="007E056B" w:rsidP="004F40C3">
      <w:pPr>
        <w:autoSpaceDE w:val="0"/>
        <w:ind w:left="15" w:hanging="15"/>
        <w:jc w:val="both"/>
        <w:rPr>
          <w:rFonts w:cs="Verdana"/>
          <w:color w:val="000000"/>
          <w:szCs w:val="20"/>
        </w:rPr>
      </w:pPr>
      <w:r w:rsidRPr="00BB203D">
        <w:rPr>
          <w:rFonts w:cs="Verdana"/>
          <w:color w:val="000000"/>
          <w:szCs w:val="20"/>
        </w:rPr>
        <w:t xml:space="preserve">Po utworzeniu korekty wniosku </w:t>
      </w:r>
      <w:proofErr w:type="spellStart"/>
      <w:r w:rsidRPr="00BB203D">
        <w:rPr>
          <w:rFonts w:cs="Verdana"/>
          <w:color w:val="000000"/>
          <w:szCs w:val="20"/>
        </w:rPr>
        <w:t>Wn</w:t>
      </w:r>
      <w:proofErr w:type="spellEnd"/>
      <w:r w:rsidRPr="00BB203D">
        <w:rPr>
          <w:rFonts w:cs="Verdana"/>
          <w:color w:val="000000"/>
          <w:szCs w:val="20"/>
        </w:rPr>
        <w:t xml:space="preserve">-D i ponownym uruchomieniu Funkcji ‘Lista dokumentów </w:t>
      </w:r>
      <w:proofErr w:type="spellStart"/>
      <w:r w:rsidRPr="00BB203D">
        <w:rPr>
          <w:rFonts w:cs="Verdana"/>
          <w:color w:val="000000"/>
          <w:szCs w:val="20"/>
        </w:rPr>
        <w:t>Wn</w:t>
      </w:r>
      <w:proofErr w:type="spellEnd"/>
      <w:r w:rsidRPr="00BB203D">
        <w:rPr>
          <w:rFonts w:cs="Verdana"/>
          <w:color w:val="000000"/>
          <w:szCs w:val="20"/>
        </w:rPr>
        <w:t>-D’ na liście wniosków w kolumnie ‘</w:t>
      </w:r>
      <w:r w:rsidR="00E132A8" w:rsidRPr="00BB203D">
        <w:rPr>
          <w:rFonts w:cs="Verdana"/>
          <w:color w:val="000000"/>
          <w:szCs w:val="20"/>
        </w:rPr>
        <w:t xml:space="preserve">Czy </w:t>
      </w:r>
      <w:r w:rsidRPr="00BB203D">
        <w:rPr>
          <w:rFonts w:cs="Verdana"/>
          <w:color w:val="000000"/>
          <w:szCs w:val="20"/>
        </w:rPr>
        <w:t>są korekty’ zostanie potwierdzone istnienie dokumentów korygujących.</w:t>
      </w:r>
    </w:p>
    <w:p w14:paraId="7F045C1B" w14:textId="77777777" w:rsidR="007E056B" w:rsidRPr="00BB203D" w:rsidRDefault="007E056B" w:rsidP="004F40C3">
      <w:pPr>
        <w:autoSpaceDE w:val="0"/>
        <w:ind w:left="15" w:hanging="15"/>
        <w:jc w:val="both"/>
        <w:rPr>
          <w:rFonts w:cs="Verdana"/>
          <w:color w:val="000000"/>
          <w:szCs w:val="20"/>
        </w:rPr>
      </w:pPr>
    </w:p>
    <w:p w14:paraId="654E8712" w14:textId="77777777" w:rsidR="007E056B" w:rsidRPr="00BB203D" w:rsidRDefault="0094160C">
      <w:pPr>
        <w:autoSpaceDE w:val="0"/>
        <w:spacing w:before="120"/>
        <w:ind w:left="15" w:hanging="15"/>
        <w:jc w:val="both"/>
        <w:rPr>
          <w:rFonts w:cs="Verdana"/>
          <w:color w:val="000000"/>
          <w:szCs w:val="20"/>
        </w:rPr>
      </w:pPr>
      <w:r w:rsidRPr="00082758">
        <w:rPr>
          <w:rFonts w:ascii="Verdana" w:hAnsi="Verdana" w:cs="Arial"/>
          <w:b/>
          <w:noProof/>
          <w:color w:val="000000"/>
          <w:sz w:val="16"/>
          <w:szCs w:val="16"/>
        </w:rPr>
        <w:drawing>
          <wp:inline distT="0" distB="0" distL="0" distR="0" wp14:anchorId="472EEB9C" wp14:editId="6E11AA4B">
            <wp:extent cx="6115050" cy="4400550"/>
            <wp:effectExtent l="0" t="0" r="0" b="0"/>
            <wp:docPr id="157" name="Obraz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6115050" cy="4400550"/>
                    </a:xfrm>
                    <a:prstGeom prst="rect">
                      <a:avLst/>
                    </a:prstGeom>
                    <a:noFill/>
                    <a:ln>
                      <a:noFill/>
                    </a:ln>
                  </pic:spPr>
                </pic:pic>
              </a:graphicData>
            </a:graphic>
          </wp:inline>
        </w:drawing>
      </w:r>
    </w:p>
    <w:p w14:paraId="10A0A2C5" w14:textId="77777777" w:rsidR="007E056B" w:rsidRPr="00BB203D" w:rsidRDefault="007E056B">
      <w:pPr>
        <w:autoSpaceDE w:val="0"/>
        <w:ind w:left="15" w:hanging="15"/>
        <w:jc w:val="both"/>
        <w:rPr>
          <w:rFonts w:cs="Verdana"/>
          <w:color w:val="000000"/>
          <w:szCs w:val="20"/>
        </w:rPr>
      </w:pPr>
    </w:p>
    <w:p w14:paraId="7D912240" w14:textId="77777777" w:rsidR="007E056B" w:rsidRPr="00BB203D" w:rsidRDefault="007E056B">
      <w:pPr>
        <w:autoSpaceDE w:val="0"/>
        <w:ind w:left="15" w:hanging="15"/>
        <w:jc w:val="both"/>
        <w:rPr>
          <w:rFonts w:cs="Verdana"/>
          <w:color w:val="000000"/>
          <w:szCs w:val="20"/>
        </w:rPr>
      </w:pPr>
      <w:r w:rsidRPr="00BB203D">
        <w:rPr>
          <w:rFonts w:cs="Verdana"/>
          <w:color w:val="000000"/>
          <w:szCs w:val="20"/>
        </w:rPr>
        <w:t>Czynność ‘</w:t>
      </w:r>
      <w:r w:rsidRPr="00BB203D">
        <w:rPr>
          <w:rFonts w:cs="Verdana"/>
          <w:color w:val="000000"/>
          <w:szCs w:val="20"/>
          <w:u w:val="single"/>
        </w:rPr>
        <w:t>pokaż korekty’</w:t>
      </w:r>
      <w:r w:rsidRPr="00BB203D">
        <w:rPr>
          <w:rFonts w:cs="Verdana"/>
          <w:color w:val="000000"/>
          <w:szCs w:val="20"/>
        </w:rPr>
        <w:t xml:space="preserve"> dla wybranego wniosku </w:t>
      </w:r>
      <w:proofErr w:type="spellStart"/>
      <w:r w:rsidRPr="00BB203D">
        <w:rPr>
          <w:rFonts w:cs="Verdana"/>
          <w:color w:val="000000"/>
          <w:szCs w:val="20"/>
        </w:rPr>
        <w:t>Wn</w:t>
      </w:r>
      <w:proofErr w:type="spellEnd"/>
      <w:r w:rsidRPr="00BB203D">
        <w:rPr>
          <w:rFonts w:cs="Verdana"/>
          <w:color w:val="000000"/>
          <w:szCs w:val="20"/>
        </w:rPr>
        <w:t>-D umożliwia wyświetlenie listy wniosków korygujących z określonym stanem dla tych wniosków.</w:t>
      </w:r>
    </w:p>
    <w:p w14:paraId="43DBE46A" w14:textId="77777777" w:rsidR="007E056B" w:rsidRPr="00BB203D" w:rsidRDefault="007E056B">
      <w:pPr>
        <w:autoSpaceDE w:val="0"/>
        <w:ind w:left="15" w:hanging="15"/>
        <w:jc w:val="both"/>
        <w:rPr>
          <w:rFonts w:cs="Verdana"/>
          <w:color w:val="000000"/>
          <w:szCs w:val="20"/>
        </w:rPr>
      </w:pPr>
    </w:p>
    <w:p w14:paraId="65D69763" w14:textId="77777777" w:rsidR="007E056B" w:rsidRPr="00BB203D" w:rsidRDefault="0094160C">
      <w:pPr>
        <w:autoSpaceDE w:val="0"/>
        <w:spacing w:before="120"/>
        <w:ind w:left="15" w:hanging="15"/>
        <w:jc w:val="both"/>
        <w:rPr>
          <w:rFonts w:cs="Verdana"/>
          <w:color w:val="000000"/>
          <w:szCs w:val="20"/>
        </w:rPr>
      </w:pPr>
      <w:r w:rsidRPr="00082758">
        <w:rPr>
          <w:rFonts w:ascii="Verdana" w:hAnsi="Verdana" w:cs="Arial"/>
          <w:b/>
          <w:noProof/>
          <w:color w:val="000000"/>
          <w:sz w:val="16"/>
          <w:szCs w:val="16"/>
        </w:rPr>
        <w:lastRenderedPageBreak/>
        <w:drawing>
          <wp:inline distT="0" distB="0" distL="0" distR="0" wp14:anchorId="36BEEB4B" wp14:editId="55557363">
            <wp:extent cx="6105525" cy="3486150"/>
            <wp:effectExtent l="0" t="0" r="9525" b="0"/>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6105525" cy="3486150"/>
                    </a:xfrm>
                    <a:prstGeom prst="rect">
                      <a:avLst/>
                    </a:prstGeom>
                    <a:noFill/>
                    <a:ln>
                      <a:noFill/>
                    </a:ln>
                  </pic:spPr>
                </pic:pic>
              </a:graphicData>
            </a:graphic>
          </wp:inline>
        </w:drawing>
      </w:r>
    </w:p>
    <w:p w14:paraId="747AABD8" w14:textId="77777777" w:rsidR="007E056B" w:rsidRPr="00BB203D" w:rsidRDefault="007E056B">
      <w:pPr>
        <w:autoSpaceDE w:val="0"/>
        <w:ind w:left="15" w:hanging="15"/>
        <w:jc w:val="both"/>
        <w:rPr>
          <w:rFonts w:cs="Verdana"/>
          <w:color w:val="000000"/>
          <w:szCs w:val="20"/>
        </w:rPr>
      </w:pPr>
    </w:p>
    <w:p w14:paraId="211F797A" w14:textId="77777777" w:rsidR="007E056B" w:rsidRPr="00BB203D" w:rsidRDefault="007E056B">
      <w:pPr>
        <w:autoSpaceDE w:val="0"/>
        <w:spacing w:before="120"/>
        <w:ind w:left="15" w:hanging="15"/>
        <w:jc w:val="both"/>
        <w:rPr>
          <w:rFonts w:cs="Verdana"/>
          <w:color w:val="000000"/>
          <w:szCs w:val="20"/>
        </w:rPr>
      </w:pPr>
      <w:r w:rsidRPr="00BB203D">
        <w:rPr>
          <w:rFonts w:cs="Verdana"/>
          <w:color w:val="000000"/>
          <w:szCs w:val="20"/>
        </w:rPr>
        <w:t xml:space="preserve">Należy wybrać z listy korekt </w:t>
      </w:r>
      <w:proofErr w:type="spellStart"/>
      <w:r w:rsidRPr="00BB203D">
        <w:rPr>
          <w:rFonts w:cs="Verdana"/>
          <w:color w:val="000000"/>
          <w:szCs w:val="20"/>
        </w:rPr>
        <w:t>Wn</w:t>
      </w:r>
      <w:proofErr w:type="spellEnd"/>
      <w:r w:rsidRPr="00BB203D">
        <w:rPr>
          <w:rFonts w:cs="Verdana"/>
          <w:color w:val="000000"/>
          <w:szCs w:val="20"/>
        </w:rPr>
        <w:t xml:space="preserve">-D odpowiednią korektę, a następnie z listy czynności pod listą czynność </w:t>
      </w:r>
      <w:r w:rsidRPr="00BB203D">
        <w:rPr>
          <w:rFonts w:cs="Verdana"/>
          <w:color w:val="000000"/>
          <w:szCs w:val="20"/>
          <w:u w:val="single"/>
        </w:rPr>
        <w:t>'edycja'</w:t>
      </w:r>
      <w:r w:rsidRPr="00BB203D">
        <w:rPr>
          <w:rFonts w:cs="Verdana"/>
          <w:color w:val="000000"/>
          <w:szCs w:val="20"/>
        </w:rPr>
        <w:t xml:space="preserve">. Po wejściu do korekty wniosku </w:t>
      </w:r>
      <w:proofErr w:type="spellStart"/>
      <w:r w:rsidRPr="00BB203D">
        <w:rPr>
          <w:rFonts w:cs="Verdana"/>
          <w:color w:val="000000"/>
          <w:szCs w:val="20"/>
        </w:rPr>
        <w:t>Wn</w:t>
      </w:r>
      <w:proofErr w:type="spellEnd"/>
      <w:r w:rsidRPr="00BB203D">
        <w:rPr>
          <w:rFonts w:cs="Verdana"/>
          <w:color w:val="000000"/>
          <w:szCs w:val="20"/>
        </w:rPr>
        <w:t xml:space="preserve">-D - </w:t>
      </w:r>
      <w:r w:rsidRPr="00BB203D">
        <w:rPr>
          <w:rFonts w:cs="Verdana"/>
          <w:b/>
          <w:bCs/>
          <w:color w:val="000000"/>
          <w:szCs w:val="20"/>
        </w:rPr>
        <w:t>jeżeli korekta jest gotowa</w:t>
      </w:r>
      <w:r w:rsidRPr="00BB203D">
        <w:rPr>
          <w:rFonts w:cs="Verdana"/>
          <w:color w:val="000000"/>
          <w:szCs w:val="20"/>
        </w:rPr>
        <w:t xml:space="preserve"> - wybrać na formularzu akcję ‘</w:t>
      </w:r>
      <w:r w:rsidRPr="00BB203D">
        <w:rPr>
          <w:rFonts w:cs="Verdana"/>
          <w:color w:val="000000"/>
          <w:szCs w:val="20"/>
          <w:u w:val="single"/>
        </w:rPr>
        <w:t>Wyślij z podpisem PFRON’</w:t>
      </w:r>
      <w:r w:rsidRPr="00BB203D">
        <w:rPr>
          <w:rFonts w:cs="Verdana"/>
          <w:color w:val="000000"/>
          <w:szCs w:val="20"/>
        </w:rPr>
        <w:t xml:space="preserve"> lub przejść do załączników po uruchomieniu akcji ‘</w:t>
      </w:r>
      <w:r w:rsidRPr="00BB203D">
        <w:rPr>
          <w:rFonts w:cs="Verdana"/>
          <w:color w:val="000000"/>
          <w:szCs w:val="20"/>
          <w:u w:val="single"/>
        </w:rPr>
        <w:t>Załączniki’</w:t>
      </w:r>
      <w:r w:rsidRPr="00BB203D">
        <w:rPr>
          <w:rFonts w:cs="Verdana"/>
          <w:color w:val="000000"/>
          <w:szCs w:val="20"/>
        </w:rPr>
        <w:t>.</w:t>
      </w:r>
    </w:p>
    <w:p w14:paraId="4F840879" w14:textId="77777777" w:rsidR="007E056B" w:rsidRPr="00BB203D" w:rsidRDefault="007E056B">
      <w:pPr>
        <w:autoSpaceDE w:val="0"/>
        <w:ind w:left="15" w:hanging="15"/>
        <w:jc w:val="both"/>
        <w:rPr>
          <w:rFonts w:cs="Verdana"/>
          <w:color w:val="000000"/>
          <w:szCs w:val="20"/>
        </w:rPr>
      </w:pPr>
    </w:p>
    <w:p w14:paraId="1745EAEB" w14:textId="77777777" w:rsidR="007E056B" w:rsidRPr="00BB203D" w:rsidRDefault="007E056B">
      <w:pPr>
        <w:autoSpaceDE w:val="0"/>
        <w:ind w:left="15" w:hanging="15"/>
        <w:jc w:val="both"/>
        <w:rPr>
          <w:rFonts w:cs="Verdana"/>
          <w:color w:val="000000"/>
          <w:szCs w:val="20"/>
        </w:rPr>
      </w:pPr>
      <w:r w:rsidRPr="00BB203D">
        <w:rPr>
          <w:rFonts w:cs="Verdana"/>
          <w:color w:val="000000"/>
          <w:szCs w:val="20"/>
        </w:rPr>
        <w:t xml:space="preserve">Po wejściu do załączników wniosku można skorygować błędne informacje, postępując dalej tak, jak w przypadku </w:t>
      </w:r>
      <w:proofErr w:type="spellStart"/>
      <w:r w:rsidRPr="00BB203D">
        <w:rPr>
          <w:rFonts w:cs="Verdana"/>
          <w:color w:val="000000"/>
          <w:szCs w:val="20"/>
        </w:rPr>
        <w:t>Wn</w:t>
      </w:r>
      <w:proofErr w:type="spellEnd"/>
      <w:r w:rsidRPr="00BB203D">
        <w:rPr>
          <w:rFonts w:cs="Verdana"/>
          <w:color w:val="000000"/>
          <w:szCs w:val="20"/>
        </w:rPr>
        <w:t>-D: poprawić i podpisać każdy edytowany dokument i autoryzować go podpisem PFRON lub kwalifikowanym.</w:t>
      </w:r>
    </w:p>
    <w:p w14:paraId="7051EE7E" w14:textId="77777777" w:rsidR="007E056B" w:rsidRPr="00BB203D" w:rsidRDefault="007E056B">
      <w:pPr>
        <w:autoSpaceDE w:val="0"/>
        <w:ind w:left="15" w:hanging="15"/>
        <w:jc w:val="both"/>
        <w:rPr>
          <w:rFonts w:cs="Verdana"/>
          <w:color w:val="000000"/>
          <w:szCs w:val="20"/>
        </w:rPr>
      </w:pPr>
    </w:p>
    <w:p w14:paraId="12374FA9" w14:textId="77777777" w:rsidR="007E056B" w:rsidRPr="00BB203D" w:rsidRDefault="007E056B">
      <w:pPr>
        <w:autoSpaceDE w:val="0"/>
        <w:spacing w:before="120"/>
        <w:ind w:left="15" w:hanging="15"/>
        <w:jc w:val="both"/>
        <w:rPr>
          <w:rFonts w:cs="Verdana"/>
          <w:color w:val="000000"/>
          <w:szCs w:val="20"/>
        </w:rPr>
      </w:pPr>
      <w:r w:rsidRPr="00BB203D">
        <w:rPr>
          <w:rFonts w:cs="Verdana"/>
          <w:color w:val="000000"/>
          <w:szCs w:val="20"/>
        </w:rPr>
        <w:t xml:space="preserve">Po zakończeniu korekty załączników należy ponownie wejść do korekty wniosku </w:t>
      </w:r>
      <w:proofErr w:type="spellStart"/>
      <w:r w:rsidRPr="00BB203D">
        <w:rPr>
          <w:rFonts w:cs="Verdana"/>
          <w:color w:val="000000"/>
          <w:szCs w:val="20"/>
        </w:rPr>
        <w:t>Wn</w:t>
      </w:r>
      <w:proofErr w:type="spellEnd"/>
      <w:r w:rsidRPr="00BB203D">
        <w:rPr>
          <w:rFonts w:cs="Verdana"/>
          <w:color w:val="000000"/>
          <w:szCs w:val="20"/>
        </w:rPr>
        <w:t>-D i wybrać akcję ‘</w:t>
      </w:r>
      <w:r w:rsidRPr="00BB203D">
        <w:rPr>
          <w:rFonts w:cs="Verdana"/>
          <w:color w:val="000000"/>
          <w:szCs w:val="20"/>
          <w:u w:val="single"/>
        </w:rPr>
        <w:t>Wyślij z podpisem PFRON’</w:t>
      </w:r>
      <w:r w:rsidRPr="00BB203D">
        <w:rPr>
          <w:rFonts w:cs="Verdana"/>
          <w:color w:val="000000"/>
          <w:szCs w:val="20"/>
        </w:rPr>
        <w:t>.</w:t>
      </w:r>
    </w:p>
    <w:p w14:paraId="6EF7D1D8" w14:textId="77777777" w:rsidR="007E056B" w:rsidRPr="00BB203D" w:rsidRDefault="007E056B">
      <w:pPr>
        <w:autoSpaceDE w:val="0"/>
        <w:ind w:left="15" w:hanging="15"/>
        <w:jc w:val="both"/>
        <w:rPr>
          <w:rFonts w:cs="Verdana"/>
          <w:color w:val="000000"/>
          <w:szCs w:val="20"/>
        </w:rPr>
      </w:pPr>
    </w:p>
    <w:p w14:paraId="343A484D" w14:textId="77777777" w:rsidR="007E056B" w:rsidRPr="00BB203D" w:rsidRDefault="0094160C">
      <w:pPr>
        <w:autoSpaceDE w:val="0"/>
        <w:spacing w:before="120"/>
        <w:ind w:left="15" w:hanging="15"/>
        <w:jc w:val="both"/>
        <w:rPr>
          <w:rFonts w:cs="Verdana"/>
          <w:color w:val="000000"/>
          <w:szCs w:val="20"/>
        </w:rPr>
      </w:pPr>
      <w:r w:rsidRPr="00082758">
        <w:rPr>
          <w:noProof/>
        </w:rPr>
        <w:drawing>
          <wp:inline distT="0" distB="0" distL="0" distR="0" wp14:anchorId="4A388052" wp14:editId="749F9E15">
            <wp:extent cx="6115050" cy="1552575"/>
            <wp:effectExtent l="0" t="0" r="0" b="9525"/>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115050" cy="1552575"/>
                    </a:xfrm>
                    <a:prstGeom prst="rect">
                      <a:avLst/>
                    </a:prstGeom>
                    <a:noFill/>
                    <a:ln>
                      <a:noFill/>
                    </a:ln>
                  </pic:spPr>
                </pic:pic>
              </a:graphicData>
            </a:graphic>
          </wp:inline>
        </w:drawing>
      </w:r>
    </w:p>
    <w:p w14:paraId="3AF47D20" w14:textId="77777777" w:rsidR="007E056B" w:rsidRPr="00BB203D" w:rsidRDefault="007E056B">
      <w:pPr>
        <w:autoSpaceDE w:val="0"/>
        <w:ind w:left="15" w:hanging="15"/>
        <w:jc w:val="both"/>
        <w:rPr>
          <w:rFonts w:cs="Verdana"/>
          <w:color w:val="000000"/>
          <w:szCs w:val="20"/>
        </w:rPr>
      </w:pPr>
    </w:p>
    <w:p w14:paraId="50711595" w14:textId="77777777" w:rsidR="007E056B" w:rsidRPr="00BB203D" w:rsidRDefault="007E056B">
      <w:pPr>
        <w:autoSpaceDE w:val="0"/>
        <w:ind w:left="15" w:hanging="15"/>
        <w:jc w:val="both"/>
        <w:rPr>
          <w:rFonts w:cs="Verdana"/>
          <w:color w:val="000000"/>
          <w:szCs w:val="20"/>
        </w:rPr>
      </w:pPr>
      <w:r w:rsidRPr="00BB203D">
        <w:rPr>
          <w:rFonts w:cs="Verdana"/>
          <w:color w:val="000000"/>
          <w:szCs w:val="20"/>
        </w:rPr>
        <w:t>System zażąda autoryzacji wniosku. Jeżeli autoryzacja będzie poprawna - wyświetlony zostanie komunikat.</w:t>
      </w:r>
    </w:p>
    <w:p w14:paraId="1D55D09E" w14:textId="77777777" w:rsidR="007E056B" w:rsidRPr="00BB203D" w:rsidRDefault="007E056B">
      <w:pPr>
        <w:autoSpaceDE w:val="0"/>
        <w:ind w:left="15" w:hanging="15"/>
        <w:jc w:val="both"/>
        <w:rPr>
          <w:rFonts w:cs="Verdana"/>
          <w:color w:val="000000"/>
          <w:szCs w:val="20"/>
        </w:rPr>
      </w:pPr>
    </w:p>
    <w:p w14:paraId="00310EED" w14:textId="77777777" w:rsidR="007E056B" w:rsidRPr="00BB203D" w:rsidRDefault="0094160C">
      <w:pPr>
        <w:autoSpaceDE w:val="0"/>
        <w:spacing w:before="120"/>
        <w:ind w:left="15" w:hanging="15"/>
        <w:jc w:val="both"/>
        <w:rPr>
          <w:rFonts w:cs="Verdana"/>
          <w:color w:val="000000"/>
          <w:szCs w:val="20"/>
        </w:rPr>
      </w:pPr>
      <w:r w:rsidRPr="00082758">
        <w:rPr>
          <w:rFonts w:ascii="Verdana" w:hAnsi="Verdana" w:cs="Arial"/>
          <w:b/>
          <w:noProof/>
          <w:color w:val="000000"/>
          <w:sz w:val="16"/>
          <w:szCs w:val="16"/>
        </w:rPr>
        <w:lastRenderedPageBreak/>
        <w:drawing>
          <wp:inline distT="0" distB="0" distL="0" distR="0" wp14:anchorId="2A8072BB" wp14:editId="1CBE4761">
            <wp:extent cx="6181725" cy="2428875"/>
            <wp:effectExtent l="0" t="0" r="9525" b="9525"/>
            <wp:docPr id="160" name="Obraz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6181725" cy="2428875"/>
                    </a:xfrm>
                    <a:prstGeom prst="rect">
                      <a:avLst/>
                    </a:prstGeom>
                    <a:noFill/>
                    <a:ln>
                      <a:noFill/>
                    </a:ln>
                  </pic:spPr>
                </pic:pic>
              </a:graphicData>
            </a:graphic>
          </wp:inline>
        </w:drawing>
      </w:r>
    </w:p>
    <w:p w14:paraId="75163F2F" w14:textId="77777777" w:rsidR="007E056B" w:rsidRPr="00BB203D" w:rsidRDefault="007E056B">
      <w:pPr>
        <w:autoSpaceDE w:val="0"/>
        <w:ind w:left="15" w:hanging="15"/>
        <w:jc w:val="both"/>
        <w:rPr>
          <w:rFonts w:cs="Verdana"/>
          <w:color w:val="000000"/>
          <w:szCs w:val="20"/>
        </w:rPr>
      </w:pPr>
    </w:p>
    <w:p w14:paraId="7182EAE7" w14:textId="77777777" w:rsidR="007E056B" w:rsidRPr="00BB203D" w:rsidRDefault="007E056B">
      <w:pPr>
        <w:autoSpaceDE w:val="0"/>
        <w:ind w:left="15" w:hanging="15"/>
        <w:jc w:val="both"/>
        <w:rPr>
          <w:rFonts w:cs="Verdana"/>
          <w:color w:val="000000"/>
          <w:szCs w:val="20"/>
        </w:rPr>
      </w:pPr>
      <w:r w:rsidRPr="00BB203D">
        <w:rPr>
          <w:rFonts w:cs="Verdana"/>
          <w:color w:val="000000"/>
          <w:szCs w:val="20"/>
        </w:rPr>
        <w:t xml:space="preserve">Beneficjent sprawdza, czy przesłane do Funduszu korekty wniosku </w:t>
      </w:r>
      <w:proofErr w:type="spellStart"/>
      <w:r w:rsidRPr="00BB203D">
        <w:rPr>
          <w:rFonts w:cs="Verdana"/>
          <w:color w:val="000000"/>
          <w:szCs w:val="20"/>
        </w:rPr>
        <w:t>Wn</w:t>
      </w:r>
      <w:proofErr w:type="spellEnd"/>
      <w:r w:rsidRPr="00BB203D">
        <w:rPr>
          <w:rFonts w:cs="Verdana"/>
          <w:color w:val="000000"/>
          <w:szCs w:val="20"/>
        </w:rPr>
        <w:t xml:space="preserve">-D zostały zweryfikowane poprawnie wybierając z ‘Listy wniosków </w:t>
      </w:r>
      <w:proofErr w:type="spellStart"/>
      <w:r w:rsidRPr="00BB203D">
        <w:rPr>
          <w:rFonts w:cs="Verdana"/>
          <w:color w:val="000000"/>
          <w:szCs w:val="20"/>
        </w:rPr>
        <w:t>Wn</w:t>
      </w:r>
      <w:proofErr w:type="spellEnd"/>
      <w:r w:rsidRPr="00BB203D">
        <w:rPr>
          <w:rFonts w:cs="Verdana"/>
          <w:color w:val="000000"/>
          <w:szCs w:val="20"/>
        </w:rPr>
        <w:t>-D’ czynność ‘</w:t>
      </w:r>
      <w:r w:rsidRPr="00BB203D">
        <w:rPr>
          <w:rFonts w:cs="Verdana"/>
          <w:color w:val="000000"/>
          <w:szCs w:val="20"/>
          <w:u w:val="single"/>
        </w:rPr>
        <w:t>pokaż korekty'</w:t>
      </w:r>
      <w:r w:rsidRPr="00BB203D">
        <w:rPr>
          <w:rFonts w:cs="Verdana"/>
          <w:color w:val="000000"/>
          <w:szCs w:val="20"/>
        </w:rPr>
        <w:t>.</w:t>
      </w:r>
    </w:p>
    <w:p w14:paraId="467A9FAC" w14:textId="77777777" w:rsidR="007E056B" w:rsidRPr="00BB203D" w:rsidRDefault="007E056B">
      <w:pPr>
        <w:autoSpaceDE w:val="0"/>
        <w:ind w:left="15" w:hanging="15"/>
        <w:jc w:val="both"/>
        <w:rPr>
          <w:rFonts w:cs="Verdana"/>
          <w:color w:val="000000"/>
          <w:szCs w:val="20"/>
        </w:rPr>
      </w:pPr>
    </w:p>
    <w:p w14:paraId="694C57C8" w14:textId="77777777" w:rsidR="007E056B" w:rsidRPr="00BB203D" w:rsidRDefault="007E056B">
      <w:pPr>
        <w:autoSpaceDE w:val="0"/>
        <w:ind w:left="15" w:hanging="15"/>
        <w:jc w:val="both"/>
        <w:rPr>
          <w:rFonts w:cs="Verdana"/>
          <w:color w:val="000000"/>
          <w:szCs w:val="20"/>
        </w:rPr>
      </w:pPr>
      <w:r w:rsidRPr="00BB203D">
        <w:rPr>
          <w:rFonts w:cs="Verdana"/>
          <w:color w:val="000000"/>
          <w:szCs w:val="20"/>
        </w:rPr>
        <w:t xml:space="preserve">Otrzymuje ekran z listą korekt do </w:t>
      </w:r>
      <w:proofErr w:type="spellStart"/>
      <w:r w:rsidRPr="00BB203D">
        <w:rPr>
          <w:rFonts w:cs="Verdana"/>
          <w:color w:val="000000"/>
          <w:szCs w:val="20"/>
        </w:rPr>
        <w:t>Wn</w:t>
      </w:r>
      <w:proofErr w:type="spellEnd"/>
      <w:r w:rsidRPr="00BB203D">
        <w:rPr>
          <w:rFonts w:cs="Verdana"/>
          <w:color w:val="000000"/>
          <w:szCs w:val="20"/>
        </w:rPr>
        <w:t>-D, po poprawnej weryfikacji korekta otrzymuje stan ‘w trakcie procesu decyzyjnego’. W przypadku błędów w dokumentach System odrzuca przesłany wniosek korygujący. Należy wówczas utworzyć nową korektę poprawiając wykryte przez System błędy.</w:t>
      </w:r>
    </w:p>
    <w:p w14:paraId="30D08CBE" w14:textId="77777777" w:rsidR="007E056B" w:rsidRPr="00BB203D" w:rsidRDefault="007E056B">
      <w:pPr>
        <w:autoSpaceDE w:val="0"/>
        <w:ind w:left="15" w:hanging="15"/>
        <w:jc w:val="both"/>
        <w:rPr>
          <w:rFonts w:cs="Verdana"/>
          <w:color w:val="000000"/>
          <w:szCs w:val="20"/>
        </w:rPr>
      </w:pPr>
    </w:p>
    <w:p w14:paraId="4BB41CE1" w14:textId="77777777" w:rsidR="007E056B" w:rsidRPr="00BB203D" w:rsidRDefault="0094160C">
      <w:pPr>
        <w:autoSpaceDE w:val="0"/>
        <w:spacing w:before="120"/>
        <w:ind w:left="15" w:hanging="15"/>
        <w:jc w:val="both"/>
        <w:rPr>
          <w:rFonts w:cs="Verdana"/>
          <w:color w:val="000000"/>
          <w:szCs w:val="20"/>
        </w:rPr>
      </w:pPr>
      <w:r w:rsidRPr="00082758">
        <w:rPr>
          <w:rFonts w:ascii="Verdana" w:hAnsi="Verdana" w:cs="Arial"/>
          <w:b/>
          <w:noProof/>
          <w:color w:val="000000"/>
          <w:sz w:val="16"/>
          <w:szCs w:val="16"/>
        </w:rPr>
        <w:drawing>
          <wp:inline distT="0" distB="0" distL="0" distR="0" wp14:anchorId="4AC506BD" wp14:editId="03A06AD6">
            <wp:extent cx="6181725" cy="3524250"/>
            <wp:effectExtent l="0" t="0" r="9525" b="0"/>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6181725" cy="3524250"/>
                    </a:xfrm>
                    <a:prstGeom prst="rect">
                      <a:avLst/>
                    </a:prstGeom>
                    <a:noFill/>
                    <a:ln>
                      <a:noFill/>
                    </a:ln>
                  </pic:spPr>
                </pic:pic>
              </a:graphicData>
            </a:graphic>
          </wp:inline>
        </w:drawing>
      </w:r>
    </w:p>
    <w:p w14:paraId="57C4C4FE" w14:textId="77777777" w:rsidR="007E056B" w:rsidRPr="00BB203D" w:rsidRDefault="007E056B">
      <w:pPr>
        <w:autoSpaceDE w:val="0"/>
        <w:ind w:left="15" w:hanging="15"/>
        <w:jc w:val="both"/>
        <w:rPr>
          <w:rFonts w:cs="Verdana"/>
          <w:color w:val="000000"/>
          <w:szCs w:val="20"/>
        </w:rPr>
      </w:pPr>
    </w:p>
    <w:p w14:paraId="32C63BA3" w14:textId="77777777" w:rsidR="007E056B" w:rsidRPr="00BB203D" w:rsidRDefault="007E056B">
      <w:pPr>
        <w:autoSpaceDE w:val="0"/>
        <w:spacing w:before="120"/>
        <w:ind w:left="15" w:hanging="15"/>
        <w:jc w:val="both"/>
        <w:rPr>
          <w:rFonts w:cs="Verdana"/>
          <w:color w:val="000000"/>
          <w:szCs w:val="20"/>
        </w:rPr>
      </w:pPr>
      <w:r w:rsidRPr="00BB203D">
        <w:rPr>
          <w:rFonts w:cs="Verdana"/>
          <w:color w:val="000000"/>
          <w:szCs w:val="20"/>
        </w:rPr>
        <w:t xml:space="preserve">Po przejściu przy pomocy czynności </w:t>
      </w:r>
      <w:r w:rsidRPr="00BB203D">
        <w:rPr>
          <w:rFonts w:cs="Verdana"/>
          <w:color w:val="000000"/>
          <w:szCs w:val="20"/>
          <w:u w:val="single"/>
        </w:rPr>
        <w:t>'korespondencja otrzymana'</w:t>
      </w:r>
      <w:r w:rsidRPr="00BB203D">
        <w:rPr>
          <w:rFonts w:cs="Verdana"/>
          <w:color w:val="000000"/>
          <w:szCs w:val="20"/>
        </w:rPr>
        <w:t xml:space="preserve"> do listy wiadomości otrzymanych i uruchomieniu akcji ‘</w:t>
      </w:r>
      <w:r w:rsidRPr="00BB203D">
        <w:rPr>
          <w:rFonts w:cs="Verdana"/>
          <w:color w:val="000000"/>
          <w:szCs w:val="20"/>
          <w:u w:val="single"/>
        </w:rPr>
        <w:t>Odśwież’</w:t>
      </w:r>
      <w:r w:rsidRPr="00BB203D">
        <w:rPr>
          <w:rFonts w:cs="Verdana"/>
          <w:color w:val="000000"/>
          <w:szCs w:val="20"/>
        </w:rPr>
        <w:t xml:space="preserve"> Beneficjent ma możliwość odczytania informacji o poprawnie zakończonym procesie przesyłania dokumentów korygujących.</w:t>
      </w:r>
    </w:p>
    <w:p w14:paraId="79EA9D40" w14:textId="77777777" w:rsidR="007E056B" w:rsidRPr="00BB203D" w:rsidRDefault="007E056B">
      <w:pPr>
        <w:autoSpaceDE w:val="0"/>
        <w:ind w:left="15" w:hanging="15"/>
        <w:jc w:val="both"/>
        <w:rPr>
          <w:rFonts w:cs="Verdana"/>
          <w:color w:val="000000"/>
          <w:szCs w:val="20"/>
        </w:rPr>
      </w:pPr>
    </w:p>
    <w:p w14:paraId="389F9391" w14:textId="77777777" w:rsidR="007E056B" w:rsidRPr="00BB203D" w:rsidRDefault="0094160C">
      <w:pPr>
        <w:autoSpaceDE w:val="0"/>
        <w:spacing w:before="120"/>
        <w:ind w:left="15" w:hanging="15"/>
        <w:jc w:val="both"/>
        <w:rPr>
          <w:rFonts w:cs="Verdana"/>
          <w:color w:val="000000"/>
          <w:szCs w:val="20"/>
        </w:rPr>
      </w:pPr>
      <w:r w:rsidRPr="00082758">
        <w:rPr>
          <w:rFonts w:ascii="Verdana" w:hAnsi="Verdana" w:cs="Arial"/>
          <w:b/>
          <w:noProof/>
          <w:color w:val="000000"/>
          <w:sz w:val="16"/>
          <w:szCs w:val="16"/>
        </w:rPr>
        <w:lastRenderedPageBreak/>
        <w:drawing>
          <wp:inline distT="0" distB="0" distL="0" distR="0" wp14:anchorId="3C2F55FB" wp14:editId="7F024789">
            <wp:extent cx="6172200" cy="3200400"/>
            <wp:effectExtent l="0" t="0" r="0" b="0"/>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6172200" cy="3200400"/>
                    </a:xfrm>
                    <a:prstGeom prst="rect">
                      <a:avLst/>
                    </a:prstGeom>
                    <a:noFill/>
                    <a:ln>
                      <a:noFill/>
                    </a:ln>
                  </pic:spPr>
                </pic:pic>
              </a:graphicData>
            </a:graphic>
          </wp:inline>
        </w:drawing>
      </w:r>
    </w:p>
    <w:p w14:paraId="5CECEA21" w14:textId="77777777" w:rsidR="007E056B" w:rsidRPr="00BB203D" w:rsidRDefault="007E056B">
      <w:pPr>
        <w:autoSpaceDE w:val="0"/>
        <w:ind w:left="15" w:hanging="15"/>
        <w:jc w:val="both"/>
        <w:rPr>
          <w:rFonts w:cs="Verdana"/>
          <w:color w:val="000000"/>
          <w:szCs w:val="20"/>
        </w:rPr>
      </w:pPr>
    </w:p>
    <w:p w14:paraId="07DEE6A2" w14:textId="77777777" w:rsidR="007E056B" w:rsidRPr="00BB203D" w:rsidRDefault="007E056B">
      <w:pPr>
        <w:autoSpaceDE w:val="0"/>
        <w:ind w:left="15" w:hanging="15"/>
        <w:jc w:val="both"/>
        <w:rPr>
          <w:rFonts w:cs="Verdana"/>
          <w:color w:val="000000"/>
          <w:szCs w:val="20"/>
        </w:rPr>
      </w:pPr>
      <w:r w:rsidRPr="00BB203D">
        <w:rPr>
          <w:rFonts w:cs="Verdana"/>
          <w:color w:val="000000"/>
          <w:szCs w:val="20"/>
        </w:rPr>
        <w:t xml:space="preserve">Beneficjent ma także możliwość zapoznania się ze szczegółami wiadomości po wybraniu czynności </w:t>
      </w:r>
      <w:r w:rsidRPr="00BB203D">
        <w:rPr>
          <w:rFonts w:cs="Verdana"/>
          <w:color w:val="000000"/>
          <w:szCs w:val="20"/>
          <w:u w:val="single"/>
        </w:rPr>
        <w:t>'szczegóły'</w:t>
      </w:r>
      <w:r w:rsidRPr="00BB203D">
        <w:rPr>
          <w:rFonts w:cs="Verdana"/>
          <w:color w:val="000000"/>
          <w:szCs w:val="20"/>
        </w:rPr>
        <w:t>.</w:t>
      </w:r>
    </w:p>
    <w:p w14:paraId="0D4284E2" w14:textId="77777777" w:rsidR="007E056B" w:rsidRPr="00BB203D" w:rsidRDefault="007E056B">
      <w:pPr>
        <w:autoSpaceDE w:val="0"/>
        <w:ind w:left="15" w:hanging="15"/>
        <w:jc w:val="both"/>
        <w:rPr>
          <w:rFonts w:cs="Verdana"/>
          <w:color w:val="000000"/>
          <w:szCs w:val="20"/>
        </w:rPr>
      </w:pPr>
    </w:p>
    <w:p w14:paraId="4BF09623" w14:textId="77777777" w:rsidR="007E056B" w:rsidRPr="00BB203D" w:rsidRDefault="0094160C">
      <w:pPr>
        <w:autoSpaceDE w:val="0"/>
        <w:spacing w:before="120"/>
        <w:ind w:left="15" w:hanging="15"/>
        <w:jc w:val="both"/>
        <w:rPr>
          <w:rFonts w:cs="Verdana"/>
          <w:color w:val="000000"/>
          <w:szCs w:val="20"/>
        </w:rPr>
      </w:pPr>
      <w:r w:rsidRPr="00082758">
        <w:rPr>
          <w:rFonts w:ascii="Verdana" w:hAnsi="Verdana" w:cs="Arial"/>
          <w:b/>
          <w:noProof/>
          <w:color w:val="000000"/>
          <w:sz w:val="16"/>
          <w:szCs w:val="16"/>
        </w:rPr>
        <w:drawing>
          <wp:inline distT="0" distB="0" distL="0" distR="0" wp14:anchorId="157F4C4E" wp14:editId="4F9F17CA">
            <wp:extent cx="6134100" cy="4181475"/>
            <wp:effectExtent l="0" t="0" r="0" b="9525"/>
            <wp:docPr id="163" name="Obraz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6134100" cy="4181475"/>
                    </a:xfrm>
                    <a:prstGeom prst="rect">
                      <a:avLst/>
                    </a:prstGeom>
                    <a:noFill/>
                    <a:ln>
                      <a:noFill/>
                    </a:ln>
                  </pic:spPr>
                </pic:pic>
              </a:graphicData>
            </a:graphic>
          </wp:inline>
        </w:drawing>
      </w:r>
    </w:p>
    <w:p w14:paraId="67BC93DB" w14:textId="77777777" w:rsidR="007E056B" w:rsidRPr="00BB203D" w:rsidRDefault="007E056B">
      <w:pPr>
        <w:autoSpaceDE w:val="0"/>
        <w:spacing w:before="120"/>
        <w:rPr>
          <w:rFonts w:cs="Verdana"/>
          <w:color w:val="000000"/>
          <w:szCs w:val="20"/>
        </w:rPr>
      </w:pPr>
    </w:p>
    <w:p w14:paraId="48811BEA" w14:textId="77777777" w:rsidR="007E056B" w:rsidRPr="00BB203D" w:rsidRDefault="007E056B">
      <w:pPr>
        <w:autoSpaceDE w:val="0"/>
        <w:spacing w:before="120"/>
        <w:rPr>
          <w:rFonts w:cs="Verdana"/>
          <w:color w:val="000000"/>
          <w:szCs w:val="20"/>
        </w:rPr>
      </w:pPr>
    </w:p>
    <w:p w14:paraId="1C18B44E" w14:textId="44F7894A" w:rsidR="007E056B" w:rsidRPr="00082758" w:rsidRDefault="007E056B" w:rsidP="00C16F6B">
      <w:pPr>
        <w:pStyle w:val="Nagwek4"/>
      </w:pPr>
      <w:bookmarkStart w:id="155" w:name="topic_Wezwanie_do_korekty"/>
      <w:bookmarkStart w:id="156" w:name="_Toc344970322"/>
      <w:bookmarkStart w:id="157" w:name="_Toc492658288"/>
      <w:bookmarkEnd w:id="155"/>
      <w:r w:rsidRPr="00082758">
        <w:lastRenderedPageBreak/>
        <w:t>1.5.5.3. Korekta na wezwanie</w:t>
      </w:r>
      <w:bookmarkEnd w:id="156"/>
      <w:bookmarkEnd w:id="157"/>
    </w:p>
    <w:p w14:paraId="7AC9D512" w14:textId="77777777" w:rsidR="007E056B" w:rsidRPr="00082758" w:rsidRDefault="007E056B">
      <w:pPr>
        <w:rPr>
          <w:rFonts w:ascii="Verdana" w:hAnsi="Verdana"/>
        </w:rPr>
      </w:pPr>
    </w:p>
    <w:p w14:paraId="2C001158"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 wysłaniu wniosku </w:t>
      </w:r>
      <w:proofErr w:type="spellStart"/>
      <w:r w:rsidRPr="00BB203D">
        <w:rPr>
          <w:rFonts w:cs="Verdana"/>
          <w:color w:val="000000"/>
          <w:szCs w:val="20"/>
        </w:rPr>
        <w:t>Wn</w:t>
      </w:r>
      <w:proofErr w:type="spellEnd"/>
      <w:r w:rsidRPr="00BB203D">
        <w:rPr>
          <w:rFonts w:cs="Verdana"/>
          <w:color w:val="000000"/>
          <w:szCs w:val="20"/>
        </w:rPr>
        <w:t xml:space="preserve">-D wraz z załącznikami do Funduszu, jeżeli we wniosku występują błędy merytoryczne lub rachunkowe, otrzymuje on stan </w:t>
      </w:r>
      <w:r w:rsidR="00901A0A" w:rsidRPr="00BB203D">
        <w:rPr>
          <w:rFonts w:cs="Verdana"/>
          <w:color w:val="000000"/>
          <w:szCs w:val="20"/>
        </w:rPr>
        <w:t>‘</w:t>
      </w:r>
      <w:r w:rsidR="00901A0A" w:rsidRPr="00BB203D">
        <w:rPr>
          <w:rFonts w:cs="Verdana"/>
          <w:bCs/>
          <w:color w:val="000000"/>
          <w:szCs w:val="20"/>
        </w:rPr>
        <w:t xml:space="preserve">do </w:t>
      </w:r>
      <w:r w:rsidRPr="00BB203D">
        <w:rPr>
          <w:rFonts w:cs="Verdana"/>
          <w:bCs/>
          <w:color w:val="000000"/>
          <w:szCs w:val="20"/>
        </w:rPr>
        <w:t>korekty - błędny dokument</w:t>
      </w:r>
      <w:r w:rsidR="00901A0A" w:rsidRPr="00BB203D">
        <w:rPr>
          <w:rFonts w:cs="Verdana"/>
          <w:bCs/>
          <w:color w:val="000000"/>
          <w:szCs w:val="20"/>
        </w:rPr>
        <w:t>’</w:t>
      </w:r>
      <w:r w:rsidRPr="00BB203D">
        <w:rPr>
          <w:rFonts w:cs="Verdana"/>
          <w:color w:val="000000"/>
          <w:szCs w:val="20"/>
        </w:rPr>
        <w:t xml:space="preserve">, w przypadku załączników błędne otrzymują stan </w:t>
      </w:r>
      <w:r w:rsidR="00901A0A" w:rsidRPr="00BB203D">
        <w:rPr>
          <w:rFonts w:cs="Verdana"/>
          <w:color w:val="000000"/>
          <w:szCs w:val="20"/>
        </w:rPr>
        <w:t>‘</w:t>
      </w:r>
      <w:r w:rsidR="00901A0A" w:rsidRPr="00BB203D">
        <w:rPr>
          <w:rFonts w:cs="Verdana"/>
          <w:bCs/>
          <w:color w:val="000000"/>
          <w:szCs w:val="20"/>
        </w:rPr>
        <w:t xml:space="preserve">odrzucony </w:t>
      </w:r>
      <w:r w:rsidRPr="00BB203D">
        <w:rPr>
          <w:rFonts w:cs="Verdana"/>
          <w:bCs/>
          <w:color w:val="000000"/>
          <w:szCs w:val="20"/>
        </w:rPr>
        <w:t>- nieudana weryfikacja</w:t>
      </w:r>
      <w:r w:rsidR="00901A0A" w:rsidRPr="00BB203D">
        <w:rPr>
          <w:rFonts w:cs="Verdana"/>
          <w:bCs/>
          <w:color w:val="000000"/>
          <w:szCs w:val="20"/>
        </w:rPr>
        <w:t>’</w:t>
      </w:r>
      <w:r w:rsidRPr="00BB203D">
        <w:rPr>
          <w:rFonts w:cs="Verdana"/>
          <w:color w:val="000000"/>
          <w:szCs w:val="20"/>
        </w:rPr>
        <w:t xml:space="preserve">. </w:t>
      </w:r>
    </w:p>
    <w:p w14:paraId="19A635E9" w14:textId="77777777" w:rsidR="007E056B" w:rsidRPr="00BB203D" w:rsidRDefault="007E056B">
      <w:pPr>
        <w:autoSpaceDE w:val="0"/>
        <w:spacing w:before="120"/>
        <w:jc w:val="both"/>
        <w:rPr>
          <w:rFonts w:cs="Verdana"/>
          <w:color w:val="000000"/>
          <w:szCs w:val="20"/>
        </w:rPr>
      </w:pPr>
    </w:p>
    <w:p w14:paraId="186EF66D" w14:textId="77777777" w:rsidR="007E056B" w:rsidRPr="00BB203D" w:rsidRDefault="007E056B">
      <w:pPr>
        <w:autoSpaceDE w:val="0"/>
        <w:spacing w:before="120"/>
        <w:jc w:val="both"/>
        <w:rPr>
          <w:rFonts w:cs="Verdana"/>
          <w:color w:val="000000"/>
          <w:szCs w:val="20"/>
        </w:rPr>
      </w:pPr>
      <w:r w:rsidRPr="00BB203D">
        <w:rPr>
          <w:rFonts w:cs="Verdana"/>
          <w:color w:val="000000"/>
          <w:szCs w:val="20"/>
        </w:rPr>
        <w:t>Fundusz wysyła do Beneficjenta wezwanie do uzupełnienia danych lub wezwanie do korekty.</w:t>
      </w:r>
    </w:p>
    <w:p w14:paraId="73F071B6" w14:textId="77777777" w:rsidR="007E056B" w:rsidRPr="00BB203D" w:rsidRDefault="007E056B">
      <w:pPr>
        <w:autoSpaceDE w:val="0"/>
        <w:spacing w:before="120"/>
        <w:jc w:val="both"/>
        <w:rPr>
          <w:rFonts w:cs="Verdana"/>
          <w:color w:val="000000"/>
          <w:szCs w:val="20"/>
        </w:rPr>
      </w:pPr>
    </w:p>
    <w:p w14:paraId="6A474335"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Wezwanie to Beneficjent może odczytać po wybraniu ‘Listy dokumentów </w:t>
      </w:r>
      <w:proofErr w:type="spellStart"/>
      <w:r w:rsidRPr="00BB203D">
        <w:rPr>
          <w:rFonts w:cs="Verdana"/>
          <w:color w:val="000000"/>
          <w:szCs w:val="20"/>
        </w:rPr>
        <w:t>Wn</w:t>
      </w:r>
      <w:proofErr w:type="spellEnd"/>
      <w:r w:rsidRPr="00BB203D">
        <w:rPr>
          <w:rFonts w:cs="Verdana"/>
          <w:color w:val="000000"/>
          <w:szCs w:val="20"/>
        </w:rPr>
        <w:t>-D’, a następnie czynności ‘</w:t>
      </w:r>
      <w:r w:rsidRPr="00BB203D">
        <w:rPr>
          <w:rFonts w:cs="Verdana"/>
          <w:color w:val="000000"/>
          <w:szCs w:val="20"/>
          <w:u w:val="single"/>
        </w:rPr>
        <w:t>wezwanie do uzupełnienia danych</w:t>
      </w:r>
      <w:r w:rsidRPr="00BB203D">
        <w:rPr>
          <w:rFonts w:cs="Verdana"/>
          <w:color w:val="000000"/>
          <w:szCs w:val="20"/>
        </w:rPr>
        <w:t xml:space="preserve">’ lub </w:t>
      </w:r>
      <w:r w:rsidRPr="00BB203D">
        <w:rPr>
          <w:rFonts w:cs="Verdana"/>
          <w:color w:val="000000"/>
          <w:szCs w:val="20"/>
          <w:u w:val="single"/>
        </w:rPr>
        <w:t>'wezwanie do korekty'</w:t>
      </w:r>
      <w:r w:rsidRPr="00BB203D">
        <w:rPr>
          <w:rFonts w:cs="Verdana"/>
          <w:color w:val="000000"/>
          <w:szCs w:val="20"/>
        </w:rPr>
        <w:t>, dla wskazanego na liście wniosku.</w:t>
      </w:r>
    </w:p>
    <w:p w14:paraId="4AEA3E44" w14:textId="77777777" w:rsidR="007E056B" w:rsidRPr="00BB203D" w:rsidRDefault="007E056B">
      <w:pPr>
        <w:autoSpaceDE w:val="0"/>
        <w:spacing w:before="120"/>
        <w:jc w:val="both"/>
        <w:rPr>
          <w:rFonts w:cs="Verdana"/>
          <w:color w:val="000000"/>
          <w:szCs w:val="20"/>
        </w:rPr>
      </w:pPr>
    </w:p>
    <w:p w14:paraId="176393C4" w14:textId="77777777" w:rsidR="007E056B" w:rsidRPr="00BB203D" w:rsidRDefault="0094160C">
      <w:pPr>
        <w:autoSpaceDE w:val="0"/>
        <w:spacing w:before="120"/>
        <w:jc w:val="both"/>
        <w:rPr>
          <w:rFonts w:cs="Verdana"/>
          <w:color w:val="000000"/>
          <w:szCs w:val="20"/>
        </w:rPr>
      </w:pPr>
      <w:r w:rsidRPr="00082758">
        <w:rPr>
          <w:rFonts w:ascii="Verdana" w:hAnsi="Verdana" w:cs="Arial"/>
          <w:b/>
          <w:noProof/>
          <w:color w:val="000000"/>
          <w:sz w:val="16"/>
          <w:szCs w:val="16"/>
        </w:rPr>
        <w:drawing>
          <wp:inline distT="0" distB="0" distL="0" distR="0" wp14:anchorId="256076DA" wp14:editId="00BC5434">
            <wp:extent cx="6115050" cy="4400550"/>
            <wp:effectExtent l="0" t="0" r="0" b="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6115050" cy="4400550"/>
                    </a:xfrm>
                    <a:prstGeom prst="rect">
                      <a:avLst/>
                    </a:prstGeom>
                    <a:noFill/>
                    <a:ln>
                      <a:noFill/>
                    </a:ln>
                  </pic:spPr>
                </pic:pic>
              </a:graphicData>
            </a:graphic>
          </wp:inline>
        </w:drawing>
      </w:r>
    </w:p>
    <w:p w14:paraId="6228909B" w14:textId="77777777" w:rsidR="007E056B" w:rsidRPr="00BB203D" w:rsidRDefault="007E056B">
      <w:pPr>
        <w:autoSpaceDE w:val="0"/>
        <w:spacing w:before="120"/>
        <w:jc w:val="both"/>
        <w:rPr>
          <w:rFonts w:cs="Verdana"/>
          <w:color w:val="000000"/>
          <w:szCs w:val="20"/>
        </w:rPr>
      </w:pPr>
    </w:p>
    <w:p w14:paraId="4940724F" w14:textId="0E76FDD5" w:rsidR="007E056B" w:rsidRPr="00BB203D" w:rsidRDefault="007E056B" w:rsidP="001E1E12">
      <w:pPr>
        <w:pStyle w:val="Tekstkomentarza"/>
        <w:rPr>
          <w:sz w:val="22"/>
        </w:rPr>
      </w:pPr>
      <w:r w:rsidRPr="00BB203D">
        <w:rPr>
          <w:sz w:val="22"/>
        </w:rPr>
        <w:t xml:space="preserve">Wyświetlony zostanie </w:t>
      </w:r>
      <w:r w:rsidR="007941B5" w:rsidRPr="00BB203D">
        <w:rPr>
          <w:sz w:val="22"/>
        </w:rPr>
        <w:t>ekran,</w:t>
      </w:r>
      <w:r w:rsidRPr="00BB203D">
        <w:rPr>
          <w:sz w:val="22"/>
        </w:rPr>
        <w:t xml:space="preserve"> na którym znajdą się podstawowe informacje o dokumencie ‘Wezwanie do korekty’ lub ‘Wezwanie do uzupełnienia danych’. Beneficjent będzie miał możliwość pobrania pliku pdf zawierającego treść dokumentu z przedstawionymi przyczynami odrzucenia lub </w:t>
      </w:r>
      <w:r w:rsidR="0055714B" w:rsidRPr="00BB203D">
        <w:rPr>
          <w:sz w:val="22"/>
        </w:rPr>
        <w:t>skierowania wniosku do korekty.</w:t>
      </w:r>
    </w:p>
    <w:p w14:paraId="486E1F09" w14:textId="77777777" w:rsidR="0055714B" w:rsidRPr="00082758" w:rsidRDefault="0055714B" w:rsidP="001E1E12">
      <w:pPr>
        <w:pStyle w:val="Tekstkomentarza"/>
      </w:pPr>
    </w:p>
    <w:p w14:paraId="43A96A0C" w14:textId="77777777" w:rsidR="0055714B" w:rsidRPr="00082758" w:rsidRDefault="0055714B" w:rsidP="001E1E12">
      <w:pPr>
        <w:pStyle w:val="Tekstkomentarza"/>
      </w:pPr>
    </w:p>
    <w:p w14:paraId="555616AA" w14:textId="77777777" w:rsidR="007E056B" w:rsidRPr="00BB203D" w:rsidRDefault="007E056B">
      <w:pPr>
        <w:autoSpaceDE w:val="0"/>
        <w:spacing w:before="120"/>
        <w:jc w:val="both"/>
        <w:rPr>
          <w:rFonts w:cs="Verdana"/>
          <w:color w:val="000000"/>
          <w:szCs w:val="20"/>
        </w:rPr>
      </w:pPr>
      <w:r w:rsidRPr="00BB203D">
        <w:rPr>
          <w:rFonts w:cs="Verdana"/>
          <w:color w:val="000000"/>
          <w:szCs w:val="20"/>
        </w:rPr>
        <w:t>Korektę należy złożyć w terminie 7 dni od daty potwierdzenia odbioru wezwania.</w:t>
      </w:r>
    </w:p>
    <w:p w14:paraId="62B05C76" w14:textId="77777777" w:rsidR="007E056B" w:rsidRPr="00BB203D" w:rsidRDefault="007E056B">
      <w:pPr>
        <w:autoSpaceDE w:val="0"/>
        <w:spacing w:before="120"/>
        <w:rPr>
          <w:rFonts w:cs="Verdana"/>
          <w:color w:val="000000"/>
          <w:szCs w:val="20"/>
        </w:rPr>
      </w:pPr>
    </w:p>
    <w:p w14:paraId="22D7F981" w14:textId="77777777" w:rsidR="0055714B" w:rsidRPr="00BB203D" w:rsidRDefault="0055714B">
      <w:pPr>
        <w:autoSpaceDE w:val="0"/>
        <w:spacing w:before="120"/>
        <w:rPr>
          <w:rFonts w:cs="Verdana"/>
          <w:color w:val="000000"/>
          <w:szCs w:val="20"/>
        </w:rPr>
      </w:pPr>
    </w:p>
    <w:p w14:paraId="528B8D26" w14:textId="48D3525B" w:rsidR="007E056B" w:rsidRPr="00082758" w:rsidRDefault="007E056B" w:rsidP="00C16F6B">
      <w:pPr>
        <w:pStyle w:val="Nagwek4"/>
      </w:pPr>
      <w:bookmarkStart w:id="158" w:name="topic_Korekta_sk3adana_z_inicjatywy_"/>
      <w:bookmarkStart w:id="159" w:name="_Toc344970323"/>
      <w:bookmarkStart w:id="160" w:name="_Toc492658289"/>
      <w:bookmarkEnd w:id="158"/>
      <w:r w:rsidRPr="00082758">
        <w:lastRenderedPageBreak/>
        <w:t>1.5.5.4. Korekty składane z inicjatywy Beneficjenta</w:t>
      </w:r>
      <w:bookmarkEnd w:id="159"/>
      <w:bookmarkEnd w:id="160"/>
    </w:p>
    <w:p w14:paraId="4EB2C8FD" w14:textId="77777777" w:rsidR="007E056B" w:rsidRPr="00082758" w:rsidRDefault="007E056B">
      <w:pPr>
        <w:rPr>
          <w:rFonts w:ascii="Verdana" w:hAnsi="Verdana"/>
        </w:rPr>
      </w:pPr>
    </w:p>
    <w:p w14:paraId="3BD5781D" w14:textId="77777777" w:rsidR="007E056B" w:rsidRPr="00BB203D" w:rsidRDefault="007E056B">
      <w:pPr>
        <w:autoSpaceDE w:val="0"/>
        <w:spacing w:before="120"/>
        <w:jc w:val="both"/>
        <w:rPr>
          <w:rFonts w:cs="Verdana"/>
          <w:color w:val="000000"/>
          <w:szCs w:val="20"/>
        </w:rPr>
      </w:pPr>
      <w:r w:rsidRPr="00BB203D">
        <w:rPr>
          <w:rFonts w:cs="Verdana"/>
          <w:color w:val="000000"/>
          <w:szCs w:val="20"/>
        </w:rPr>
        <w:t>Korektę dotyczącą danego okresu sprawozdawczego Beneficjent może złożyć również z własnej inicjatywy, gdy uzna, że taką korektę należy wykonać.</w:t>
      </w:r>
    </w:p>
    <w:p w14:paraId="076DC116" w14:textId="77777777" w:rsidR="007E056B" w:rsidRPr="00BB203D" w:rsidRDefault="007E056B">
      <w:pPr>
        <w:autoSpaceDE w:val="0"/>
        <w:spacing w:before="120"/>
        <w:jc w:val="both"/>
        <w:rPr>
          <w:rFonts w:cs="Verdana"/>
          <w:color w:val="000000"/>
          <w:szCs w:val="20"/>
        </w:rPr>
      </w:pPr>
    </w:p>
    <w:p w14:paraId="18952696"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Korekta z własnej inicjatywy</w:t>
      </w:r>
      <w:r w:rsidRPr="00BB203D">
        <w:rPr>
          <w:rFonts w:cs="Verdana"/>
          <w:color w:val="000000"/>
          <w:szCs w:val="20"/>
        </w:rPr>
        <w:t xml:space="preserve"> może być składana w każdym momencie, przy czym w stosunku do okresów 2004 – 2008 korekty zwiększające kwotę dofinansowania mogą być składane tylko do 30 września roku następnego po roku, do którego składana jest korekta, po tym terminie będą odrzucane. Wnioski korygujące zmniejszające kwotę dofinansowania są przyjmowane bez ograniczeń czasowych.</w:t>
      </w:r>
    </w:p>
    <w:p w14:paraId="2CF607CF" w14:textId="77777777" w:rsidR="007E056B" w:rsidRPr="00BB203D" w:rsidRDefault="007E056B">
      <w:pPr>
        <w:autoSpaceDE w:val="0"/>
        <w:spacing w:before="120"/>
        <w:jc w:val="both"/>
        <w:rPr>
          <w:rFonts w:cs="Verdana"/>
          <w:color w:val="000000"/>
          <w:szCs w:val="20"/>
        </w:rPr>
      </w:pPr>
    </w:p>
    <w:p w14:paraId="75965654" w14:textId="77777777" w:rsidR="007E056B" w:rsidRPr="00BB203D" w:rsidRDefault="007E056B">
      <w:pPr>
        <w:autoSpaceDE w:val="0"/>
        <w:spacing w:before="120"/>
        <w:jc w:val="both"/>
        <w:rPr>
          <w:rFonts w:cs="Verdana"/>
          <w:color w:val="000000"/>
          <w:szCs w:val="20"/>
        </w:rPr>
      </w:pPr>
      <w:r w:rsidRPr="00BB203D">
        <w:rPr>
          <w:rFonts w:cs="Verdana"/>
          <w:color w:val="000000"/>
          <w:szCs w:val="20"/>
        </w:rPr>
        <w:t>Po złożeniu korekty proces decyzyjny zostanie wznowiony od wyznaczenia i zaprezentowania Beneficjentowi salda przysługującego dofinansowania (SPD), przy czym, w zależności od tego, w jakim momencie zostanie złożona korekta, będzie to:</w:t>
      </w:r>
    </w:p>
    <w:p w14:paraId="237AD552" w14:textId="77777777" w:rsidR="007E056B" w:rsidRPr="00BB203D" w:rsidRDefault="007E056B">
      <w:pPr>
        <w:autoSpaceDE w:val="0"/>
        <w:spacing w:before="120"/>
        <w:jc w:val="both"/>
        <w:rPr>
          <w:rFonts w:cs="Verdana"/>
          <w:color w:val="000000"/>
          <w:szCs w:val="20"/>
        </w:rPr>
      </w:pPr>
    </w:p>
    <w:p w14:paraId="3A56678E" w14:textId="77777777" w:rsidR="007E056B" w:rsidRPr="00BB203D" w:rsidRDefault="007E056B">
      <w:pPr>
        <w:tabs>
          <w:tab w:val="left" w:pos="720"/>
        </w:tabs>
        <w:autoSpaceDE w:val="0"/>
        <w:ind w:left="720" w:hanging="360"/>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pierwsze saldo,</w:t>
      </w:r>
    </w:p>
    <w:p w14:paraId="1FCF9857" w14:textId="77777777" w:rsidR="007E056B" w:rsidRPr="00BB203D" w:rsidRDefault="007E056B">
      <w:pPr>
        <w:tabs>
          <w:tab w:val="left" w:pos="720"/>
        </w:tabs>
        <w:autoSpaceDE w:val="0"/>
        <w:ind w:left="720" w:hanging="360"/>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następne saldo, a poprzednie zostanie anulowane, </w:t>
      </w:r>
    </w:p>
    <w:p w14:paraId="7A140EB4" w14:textId="77777777" w:rsidR="007E056B" w:rsidRPr="00BB203D" w:rsidRDefault="007E056B" w:rsidP="0014610C">
      <w:pPr>
        <w:tabs>
          <w:tab w:val="left" w:pos="720"/>
        </w:tabs>
        <w:autoSpaceDE w:val="0"/>
        <w:ind w:left="357"/>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następne saldo, tzw. różnicowe, pokazujące różnice pomiędzy wypłaconą kwotą dofinansowania i naliczoną po korekcie (korekta post factum).</w:t>
      </w:r>
    </w:p>
    <w:p w14:paraId="6E850C12" w14:textId="77777777" w:rsidR="007E056B" w:rsidRPr="00BB203D" w:rsidRDefault="007E056B">
      <w:pPr>
        <w:autoSpaceDE w:val="0"/>
        <w:spacing w:before="120"/>
        <w:jc w:val="both"/>
        <w:rPr>
          <w:rFonts w:cs="Verdana"/>
          <w:color w:val="000000"/>
          <w:szCs w:val="20"/>
        </w:rPr>
      </w:pPr>
    </w:p>
    <w:p w14:paraId="012CF1F9" w14:textId="77777777" w:rsidR="007E056B" w:rsidRPr="00BB203D" w:rsidRDefault="007E056B">
      <w:pPr>
        <w:autoSpaceDE w:val="0"/>
        <w:spacing w:before="120"/>
        <w:jc w:val="both"/>
        <w:rPr>
          <w:rFonts w:cs="Verdana"/>
          <w:color w:val="000000"/>
          <w:szCs w:val="20"/>
        </w:rPr>
      </w:pPr>
      <w:r w:rsidRPr="00BB203D">
        <w:rPr>
          <w:rFonts w:cs="Verdana"/>
          <w:color w:val="000000"/>
          <w:szCs w:val="20"/>
        </w:rPr>
        <w:t>Może się zdarzyć, że mimo złożonej korekty post factum, wznowiony proces wyznaczy taką samą kwotę dofinansowania – wówczas korekta nie zmieni kwoty przyznanego dofinansowania, nie zostanie naliczone nowe saldo.</w:t>
      </w:r>
    </w:p>
    <w:p w14:paraId="344B926F" w14:textId="77777777" w:rsidR="00331B50" w:rsidRPr="00BB203D" w:rsidRDefault="00331B50">
      <w:pPr>
        <w:autoSpaceDE w:val="0"/>
        <w:spacing w:before="120"/>
        <w:jc w:val="both"/>
        <w:rPr>
          <w:rFonts w:cs="Verdana"/>
          <w:color w:val="000000"/>
          <w:szCs w:val="20"/>
        </w:rPr>
      </w:pPr>
    </w:p>
    <w:p w14:paraId="523D6FE9" w14:textId="08354894" w:rsidR="00331B50" w:rsidRPr="00082758" w:rsidRDefault="00331B50" w:rsidP="00C16F6B">
      <w:pPr>
        <w:pStyle w:val="Nagwek4"/>
      </w:pPr>
      <w:bookmarkStart w:id="161" w:name="_Toc492658290"/>
      <w:r w:rsidRPr="00082758">
        <w:t>1.5.5.5. Korekty operatorskie</w:t>
      </w:r>
      <w:bookmarkEnd w:id="161"/>
    </w:p>
    <w:p w14:paraId="19FB1CD8" w14:textId="77777777" w:rsidR="00331B50" w:rsidRPr="00082758" w:rsidRDefault="00331B50" w:rsidP="00FB21DD"/>
    <w:p w14:paraId="518E4882" w14:textId="152AAC8B" w:rsidR="00437926" w:rsidRPr="00082758" w:rsidRDefault="00FD6D03" w:rsidP="00FB21DD">
      <w:pPr>
        <w:spacing w:line="192" w:lineRule="auto"/>
        <w:jc w:val="both"/>
      </w:pPr>
      <w:r w:rsidRPr="00082758">
        <w:t>Korekta operatorska</w:t>
      </w:r>
      <w:r w:rsidR="00437926" w:rsidRPr="00082758">
        <w:t xml:space="preserve"> wniosku </w:t>
      </w:r>
      <w:proofErr w:type="spellStart"/>
      <w:r w:rsidR="00437926" w:rsidRPr="00082758">
        <w:t>Wn</w:t>
      </w:r>
      <w:proofErr w:type="spellEnd"/>
      <w:r w:rsidR="00437926" w:rsidRPr="00082758">
        <w:t>-D</w:t>
      </w:r>
      <w:r w:rsidRPr="00082758">
        <w:t xml:space="preserve"> </w:t>
      </w:r>
      <w:r w:rsidR="00437926" w:rsidRPr="00082758">
        <w:t xml:space="preserve">(korekta </w:t>
      </w:r>
      <w:proofErr w:type="spellStart"/>
      <w:r w:rsidR="00437926" w:rsidRPr="00082758">
        <w:t>Wn</w:t>
      </w:r>
      <w:proofErr w:type="spellEnd"/>
      <w:r w:rsidR="00437926" w:rsidRPr="00082758">
        <w:t xml:space="preserve">-D rodzaju ‘O’) </w:t>
      </w:r>
      <w:r w:rsidRPr="00082758">
        <w:t>tworzona jest wtedy, gdy Fundusz</w:t>
      </w:r>
      <w:r w:rsidR="008C61EF" w:rsidRPr="00082758">
        <w:t xml:space="preserve"> </w:t>
      </w:r>
      <w:r w:rsidRPr="00082758">
        <w:t xml:space="preserve">w ramach działań kontrolnych stwierdził, że Beneficjentowi powinno zostać wypłacone dofinansowanie w kwocie niższej niż wynika to ze złożonych dokumentów. Korekta tworzona jest w Systemie </w:t>
      </w:r>
      <w:r w:rsidR="00654DBC" w:rsidRPr="00082758">
        <w:t xml:space="preserve">po założeniu przez </w:t>
      </w:r>
      <w:r w:rsidRPr="00082758">
        <w:t xml:space="preserve">Operatora </w:t>
      </w:r>
      <w:r w:rsidR="00654DBC" w:rsidRPr="00082758">
        <w:t xml:space="preserve">Funduszu dokumentu BLD (Blokada Decyzyjna Dofinansowania) </w:t>
      </w:r>
      <w:r w:rsidRPr="00082758">
        <w:t xml:space="preserve">na podstawie informacji </w:t>
      </w:r>
      <w:r w:rsidR="0005638D" w:rsidRPr="00082758">
        <w:t>stwierdzonych</w:t>
      </w:r>
      <w:r w:rsidRPr="00082758">
        <w:t xml:space="preserve"> podczas </w:t>
      </w:r>
      <w:r w:rsidR="00437926" w:rsidRPr="00082758">
        <w:t>działań kontrolnych.</w:t>
      </w:r>
    </w:p>
    <w:p w14:paraId="5548DBC3" w14:textId="77777777" w:rsidR="00130EAE" w:rsidRPr="00082758" w:rsidRDefault="00130EAE" w:rsidP="00130EAE">
      <w:pPr>
        <w:jc w:val="both"/>
      </w:pPr>
    </w:p>
    <w:p w14:paraId="10952C78" w14:textId="77777777" w:rsidR="00331B50" w:rsidRPr="00082758" w:rsidRDefault="00437926" w:rsidP="00FB21DD">
      <w:pPr>
        <w:jc w:val="both"/>
      </w:pPr>
      <w:r w:rsidRPr="00082758">
        <w:t xml:space="preserve">Do korekty operatorskiej wniosku </w:t>
      </w:r>
      <w:proofErr w:type="spellStart"/>
      <w:r w:rsidRPr="00082758">
        <w:t>Wn</w:t>
      </w:r>
      <w:proofErr w:type="spellEnd"/>
      <w:r w:rsidRPr="00082758">
        <w:t xml:space="preserve">-D dodane są te załączniki INF-D-P, które zostały </w:t>
      </w:r>
      <w:r w:rsidR="00654DBC" w:rsidRPr="00082758">
        <w:t>zmodyfikowane podczas zakładania blokady decyzyjnej.</w:t>
      </w:r>
      <w:r w:rsidR="00FD6D03" w:rsidRPr="00082758">
        <w:t xml:space="preserve"> </w:t>
      </w:r>
    </w:p>
    <w:p w14:paraId="45D7ADEB" w14:textId="77777777" w:rsidR="00331B50" w:rsidRPr="00BB203D" w:rsidRDefault="00331B50" w:rsidP="00FB21DD">
      <w:pPr>
        <w:autoSpaceDE w:val="0"/>
        <w:jc w:val="both"/>
        <w:rPr>
          <w:rFonts w:cs="Verdana"/>
          <w:color w:val="000000"/>
          <w:szCs w:val="20"/>
        </w:rPr>
      </w:pPr>
    </w:p>
    <w:p w14:paraId="7E37DE4B" w14:textId="0550769D" w:rsidR="002E4359" w:rsidRPr="00BB203D" w:rsidRDefault="00437926">
      <w:pPr>
        <w:autoSpaceDE w:val="0"/>
        <w:spacing w:before="120"/>
        <w:jc w:val="both"/>
        <w:rPr>
          <w:rFonts w:cs="Verdana"/>
          <w:b/>
          <w:color w:val="000000"/>
          <w:szCs w:val="20"/>
        </w:rPr>
      </w:pPr>
      <w:r w:rsidRPr="00BB203D">
        <w:rPr>
          <w:rFonts w:cs="Verdana"/>
          <w:color w:val="000000"/>
          <w:szCs w:val="20"/>
        </w:rPr>
        <w:t xml:space="preserve">Korekta operatorska wniosku </w:t>
      </w:r>
      <w:proofErr w:type="spellStart"/>
      <w:r w:rsidRPr="00BB203D">
        <w:rPr>
          <w:rFonts w:cs="Verdana"/>
          <w:color w:val="000000"/>
          <w:szCs w:val="20"/>
        </w:rPr>
        <w:t>Wn</w:t>
      </w:r>
      <w:proofErr w:type="spellEnd"/>
      <w:r w:rsidRPr="00BB203D">
        <w:rPr>
          <w:rFonts w:cs="Verdana"/>
          <w:color w:val="000000"/>
          <w:szCs w:val="20"/>
        </w:rPr>
        <w:t xml:space="preserve">-D wraz z korygowanymi załącznikami jest </w:t>
      </w:r>
      <w:r w:rsidR="007941B5" w:rsidRPr="00BB203D">
        <w:rPr>
          <w:rFonts w:cs="Verdana"/>
          <w:color w:val="000000"/>
          <w:szCs w:val="20"/>
        </w:rPr>
        <w:t>dostępna dla</w:t>
      </w:r>
      <w:r w:rsidRPr="00BB203D">
        <w:rPr>
          <w:rFonts w:cs="Verdana"/>
          <w:color w:val="000000"/>
          <w:szCs w:val="20"/>
        </w:rPr>
        <w:t xml:space="preserve"> Beneficjenta z poziomu listy korekt wniosku </w:t>
      </w:r>
      <w:proofErr w:type="spellStart"/>
      <w:r w:rsidRPr="00BB203D">
        <w:rPr>
          <w:rFonts w:cs="Verdana"/>
          <w:color w:val="000000"/>
          <w:szCs w:val="20"/>
        </w:rPr>
        <w:t>Wn</w:t>
      </w:r>
      <w:proofErr w:type="spellEnd"/>
      <w:r w:rsidRPr="00BB203D">
        <w:rPr>
          <w:rFonts w:cs="Verdana"/>
          <w:color w:val="000000"/>
          <w:szCs w:val="20"/>
        </w:rPr>
        <w:t xml:space="preserve">-D w module </w:t>
      </w:r>
      <w:r w:rsidRPr="00BB203D">
        <w:rPr>
          <w:rFonts w:cs="Verdana"/>
          <w:b/>
          <w:color w:val="000000"/>
          <w:szCs w:val="20"/>
        </w:rPr>
        <w:t>Dokumenty.</w:t>
      </w:r>
      <w:r w:rsidR="002E4359" w:rsidRPr="00BB203D">
        <w:rPr>
          <w:rFonts w:cs="Verdana"/>
          <w:b/>
          <w:color w:val="000000"/>
          <w:szCs w:val="20"/>
        </w:rPr>
        <w:t xml:space="preserve"> </w:t>
      </w:r>
    </w:p>
    <w:p w14:paraId="4057DFDA" w14:textId="77777777" w:rsidR="002E4359" w:rsidRPr="00BB203D" w:rsidRDefault="002E4359">
      <w:pPr>
        <w:autoSpaceDE w:val="0"/>
        <w:spacing w:before="120"/>
        <w:jc w:val="both"/>
        <w:rPr>
          <w:rFonts w:cs="Verdana"/>
          <w:b/>
          <w:color w:val="000000"/>
          <w:szCs w:val="20"/>
        </w:rPr>
      </w:pPr>
      <w:r w:rsidRPr="00082758">
        <w:rPr>
          <w:noProof/>
        </w:rPr>
        <w:lastRenderedPageBreak/>
        <w:drawing>
          <wp:inline distT="0" distB="0" distL="0" distR="0" wp14:anchorId="53F6FB8C" wp14:editId="451D0D97">
            <wp:extent cx="6120130" cy="4007485"/>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6120130" cy="4007485"/>
                    </a:xfrm>
                    <a:prstGeom prst="rect">
                      <a:avLst/>
                    </a:prstGeom>
                  </pic:spPr>
                </pic:pic>
              </a:graphicData>
            </a:graphic>
          </wp:inline>
        </w:drawing>
      </w:r>
    </w:p>
    <w:p w14:paraId="06338ABC" w14:textId="77777777" w:rsidR="002E4359" w:rsidRPr="00BB203D" w:rsidRDefault="002E4359">
      <w:pPr>
        <w:autoSpaceDE w:val="0"/>
        <w:spacing w:before="120"/>
        <w:jc w:val="both"/>
        <w:rPr>
          <w:rFonts w:cs="Verdana"/>
          <w:b/>
          <w:color w:val="000000"/>
          <w:szCs w:val="20"/>
        </w:rPr>
      </w:pPr>
    </w:p>
    <w:p w14:paraId="025E0E4A" w14:textId="77777777" w:rsidR="002E4359" w:rsidRPr="00BB203D" w:rsidRDefault="00630B1F">
      <w:pPr>
        <w:autoSpaceDE w:val="0"/>
        <w:spacing w:before="120"/>
        <w:jc w:val="both"/>
        <w:rPr>
          <w:rFonts w:cs="Verdana"/>
          <w:color w:val="000000"/>
          <w:szCs w:val="20"/>
        </w:rPr>
      </w:pPr>
      <w:r w:rsidRPr="00BB203D">
        <w:rPr>
          <w:rFonts w:cs="Verdana"/>
          <w:color w:val="000000"/>
          <w:szCs w:val="20"/>
        </w:rPr>
        <w:t>Aby otworzyć</w:t>
      </w:r>
      <w:r w:rsidRPr="00BB203D">
        <w:rPr>
          <w:rFonts w:cs="Verdana"/>
          <w:b/>
          <w:color w:val="000000"/>
          <w:szCs w:val="20"/>
        </w:rPr>
        <w:t xml:space="preserve"> </w:t>
      </w:r>
      <w:r w:rsidRPr="00BB203D">
        <w:rPr>
          <w:rFonts w:cs="Verdana"/>
          <w:color w:val="000000"/>
          <w:szCs w:val="20"/>
        </w:rPr>
        <w:t xml:space="preserve">ekran szczegółów korekty operatorskiej i jej załączników, należy na liście wniosków </w:t>
      </w:r>
      <w:proofErr w:type="spellStart"/>
      <w:r w:rsidRPr="00BB203D">
        <w:rPr>
          <w:rFonts w:cs="Verdana"/>
          <w:color w:val="000000"/>
          <w:szCs w:val="20"/>
        </w:rPr>
        <w:t>Wn</w:t>
      </w:r>
      <w:proofErr w:type="spellEnd"/>
      <w:r w:rsidRPr="00BB203D">
        <w:rPr>
          <w:rFonts w:cs="Verdana"/>
          <w:color w:val="000000"/>
          <w:szCs w:val="20"/>
        </w:rPr>
        <w:t>-D wybrać wniosek za dany okres sprawozdawczy, a następnie wybrać akcję ‘</w:t>
      </w:r>
      <w:r w:rsidRPr="00BB203D">
        <w:rPr>
          <w:rFonts w:cs="Verdana"/>
          <w:color w:val="000000"/>
          <w:szCs w:val="20"/>
          <w:u w:val="single"/>
        </w:rPr>
        <w:t>pokaż korekty’</w:t>
      </w:r>
      <w:r w:rsidRPr="00BB203D">
        <w:rPr>
          <w:rFonts w:cs="Verdana"/>
          <w:color w:val="000000"/>
          <w:szCs w:val="20"/>
        </w:rPr>
        <w:t xml:space="preserve">. </w:t>
      </w:r>
    </w:p>
    <w:p w14:paraId="6D56E500" w14:textId="77777777" w:rsidR="002E4359" w:rsidRPr="00BB203D" w:rsidRDefault="002E4359">
      <w:pPr>
        <w:autoSpaceDE w:val="0"/>
        <w:spacing w:before="120"/>
        <w:jc w:val="both"/>
        <w:rPr>
          <w:rFonts w:cs="Verdana"/>
          <w:color w:val="000000"/>
          <w:szCs w:val="20"/>
        </w:rPr>
      </w:pPr>
    </w:p>
    <w:p w14:paraId="399C3314" w14:textId="77777777" w:rsidR="002E4359" w:rsidRPr="00BB203D" w:rsidRDefault="002E4359">
      <w:pPr>
        <w:autoSpaceDE w:val="0"/>
        <w:spacing w:before="120"/>
        <w:jc w:val="both"/>
        <w:rPr>
          <w:rFonts w:cs="Verdana"/>
          <w:color w:val="000000"/>
          <w:szCs w:val="20"/>
        </w:rPr>
      </w:pPr>
      <w:r w:rsidRPr="00082758">
        <w:rPr>
          <w:noProof/>
        </w:rPr>
        <w:drawing>
          <wp:inline distT="0" distB="0" distL="0" distR="0" wp14:anchorId="069F3619" wp14:editId="24EB0133">
            <wp:extent cx="6120130" cy="2849880"/>
            <wp:effectExtent l="0" t="0" r="0" b="762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6120130" cy="2849880"/>
                    </a:xfrm>
                    <a:prstGeom prst="rect">
                      <a:avLst/>
                    </a:prstGeom>
                  </pic:spPr>
                </pic:pic>
              </a:graphicData>
            </a:graphic>
          </wp:inline>
        </w:drawing>
      </w:r>
    </w:p>
    <w:p w14:paraId="38605D68" w14:textId="77777777" w:rsidR="002E4359" w:rsidRPr="00BB203D" w:rsidRDefault="002E4359">
      <w:pPr>
        <w:autoSpaceDE w:val="0"/>
        <w:spacing w:before="120"/>
        <w:jc w:val="both"/>
        <w:rPr>
          <w:rFonts w:cs="Verdana"/>
          <w:color w:val="000000"/>
          <w:szCs w:val="20"/>
        </w:rPr>
      </w:pPr>
    </w:p>
    <w:p w14:paraId="63EC4222" w14:textId="12CDFE5A" w:rsidR="002E4359" w:rsidRPr="00BB203D" w:rsidRDefault="00630B1F">
      <w:pPr>
        <w:autoSpaceDE w:val="0"/>
        <w:spacing w:before="120"/>
        <w:jc w:val="both"/>
        <w:rPr>
          <w:rFonts w:cs="Verdana"/>
          <w:color w:val="000000"/>
          <w:szCs w:val="20"/>
        </w:rPr>
      </w:pPr>
      <w:r w:rsidRPr="00BB203D">
        <w:rPr>
          <w:rFonts w:cs="Verdana"/>
          <w:color w:val="000000"/>
          <w:szCs w:val="20"/>
        </w:rPr>
        <w:t xml:space="preserve">Na ekranie ‘Lista korekt </w:t>
      </w:r>
      <w:proofErr w:type="spellStart"/>
      <w:r w:rsidRPr="00BB203D">
        <w:rPr>
          <w:rFonts w:cs="Verdana"/>
          <w:color w:val="000000"/>
          <w:szCs w:val="20"/>
        </w:rPr>
        <w:t>Wn</w:t>
      </w:r>
      <w:proofErr w:type="spellEnd"/>
      <w:r w:rsidRPr="00BB203D">
        <w:rPr>
          <w:rFonts w:cs="Verdana"/>
          <w:color w:val="000000"/>
          <w:szCs w:val="20"/>
        </w:rPr>
        <w:t xml:space="preserve">-D’ dla korekty wniosku </w:t>
      </w:r>
      <w:proofErr w:type="spellStart"/>
      <w:r w:rsidRPr="00BB203D">
        <w:rPr>
          <w:rFonts w:cs="Verdana"/>
          <w:color w:val="000000"/>
          <w:szCs w:val="20"/>
        </w:rPr>
        <w:t>Wn</w:t>
      </w:r>
      <w:proofErr w:type="spellEnd"/>
      <w:r w:rsidRPr="00BB203D">
        <w:rPr>
          <w:rFonts w:cs="Verdana"/>
          <w:color w:val="000000"/>
          <w:szCs w:val="20"/>
        </w:rPr>
        <w:t>-D rodzaju ’O’ dostępne</w:t>
      </w:r>
      <w:r w:rsidR="00BB5974" w:rsidRPr="00BB203D">
        <w:rPr>
          <w:rFonts w:cs="Verdana"/>
          <w:color w:val="000000"/>
          <w:szCs w:val="20"/>
        </w:rPr>
        <w:t xml:space="preserve"> są</w:t>
      </w:r>
      <w:r w:rsidRPr="00BB203D">
        <w:rPr>
          <w:rFonts w:cs="Verdana"/>
          <w:color w:val="000000"/>
          <w:szCs w:val="20"/>
        </w:rPr>
        <w:t xml:space="preserve"> akcje ‘</w:t>
      </w:r>
      <w:r w:rsidRPr="00BB203D">
        <w:rPr>
          <w:rFonts w:cs="Verdana"/>
          <w:color w:val="000000"/>
          <w:szCs w:val="20"/>
          <w:u w:val="single"/>
        </w:rPr>
        <w:t>szczegóły</w:t>
      </w:r>
      <w:r w:rsidRPr="00BB203D">
        <w:rPr>
          <w:rFonts w:cs="Verdana"/>
          <w:color w:val="000000"/>
          <w:szCs w:val="20"/>
        </w:rPr>
        <w:t>’</w:t>
      </w:r>
      <w:r w:rsidR="004B31FE" w:rsidRPr="00BB203D">
        <w:rPr>
          <w:rFonts w:cs="Verdana"/>
          <w:color w:val="000000"/>
          <w:szCs w:val="20"/>
        </w:rPr>
        <w:t>,</w:t>
      </w:r>
      <w:r w:rsidRPr="00BB203D">
        <w:rPr>
          <w:rFonts w:cs="Verdana"/>
          <w:color w:val="000000"/>
          <w:szCs w:val="20"/>
        </w:rPr>
        <w:t xml:space="preserve"> ‘</w:t>
      </w:r>
      <w:r w:rsidRPr="00BB203D">
        <w:rPr>
          <w:rFonts w:cs="Verdana"/>
          <w:color w:val="000000"/>
          <w:szCs w:val="20"/>
          <w:u w:val="single"/>
        </w:rPr>
        <w:t>drukuj</w:t>
      </w:r>
      <w:r w:rsidRPr="00BB203D">
        <w:rPr>
          <w:rFonts w:cs="Verdana"/>
          <w:color w:val="000000"/>
          <w:szCs w:val="20"/>
        </w:rPr>
        <w:t>’</w:t>
      </w:r>
      <w:r w:rsidR="00FB21DD" w:rsidRPr="00BB203D">
        <w:rPr>
          <w:rFonts w:cs="Verdana"/>
          <w:color w:val="000000"/>
          <w:szCs w:val="20"/>
        </w:rPr>
        <w:t xml:space="preserve"> oraz 'Powrót'</w:t>
      </w:r>
      <w:r w:rsidRPr="00BB203D">
        <w:rPr>
          <w:rFonts w:cs="Verdana"/>
          <w:color w:val="000000"/>
          <w:szCs w:val="20"/>
        </w:rPr>
        <w:t>. Po wybraniu akcji ‘</w:t>
      </w:r>
      <w:r w:rsidRPr="00BB203D">
        <w:rPr>
          <w:rFonts w:cs="Verdana"/>
          <w:color w:val="000000"/>
          <w:szCs w:val="20"/>
          <w:u w:val="single"/>
        </w:rPr>
        <w:t>szczegóły’</w:t>
      </w:r>
      <w:r w:rsidRPr="00BB203D">
        <w:rPr>
          <w:rFonts w:cs="Verdana"/>
          <w:color w:val="000000"/>
          <w:szCs w:val="20"/>
        </w:rPr>
        <w:t xml:space="preserve"> </w:t>
      </w:r>
      <w:r w:rsidR="00FB21DD" w:rsidRPr="00BB203D">
        <w:rPr>
          <w:rFonts w:cs="Verdana"/>
          <w:color w:val="000000"/>
          <w:szCs w:val="20"/>
        </w:rPr>
        <w:t>pojawi się</w:t>
      </w:r>
      <w:r w:rsidRPr="00BB203D">
        <w:rPr>
          <w:rFonts w:cs="Verdana"/>
          <w:color w:val="000000"/>
          <w:szCs w:val="20"/>
        </w:rPr>
        <w:t xml:space="preserve"> ekran</w:t>
      </w:r>
      <w:r w:rsidR="002E4359" w:rsidRPr="00BB203D">
        <w:rPr>
          <w:rFonts w:cs="Verdana"/>
          <w:color w:val="000000"/>
          <w:szCs w:val="20"/>
        </w:rPr>
        <w:t xml:space="preserve"> podglądu</w:t>
      </w:r>
      <w:r w:rsidRPr="00BB203D">
        <w:rPr>
          <w:rFonts w:cs="Verdana"/>
          <w:color w:val="000000"/>
          <w:szCs w:val="20"/>
        </w:rPr>
        <w:t xml:space="preserve"> korekty operatorskiej</w:t>
      </w:r>
      <w:r w:rsidR="002E4359" w:rsidRPr="00BB203D">
        <w:rPr>
          <w:rFonts w:cs="Verdana"/>
          <w:color w:val="000000"/>
          <w:szCs w:val="20"/>
        </w:rPr>
        <w:t xml:space="preserve">. W nagłówku takiej korekty widnieje napis 'Podgląd korekty </w:t>
      </w:r>
      <w:proofErr w:type="spellStart"/>
      <w:r w:rsidR="002E4359" w:rsidRPr="00BB203D">
        <w:rPr>
          <w:rFonts w:cs="Verdana"/>
          <w:color w:val="000000"/>
          <w:szCs w:val="20"/>
        </w:rPr>
        <w:t>Wn</w:t>
      </w:r>
      <w:proofErr w:type="spellEnd"/>
      <w:r w:rsidR="002E4359" w:rsidRPr="00BB203D">
        <w:rPr>
          <w:rFonts w:cs="Verdana"/>
          <w:color w:val="000000"/>
          <w:szCs w:val="20"/>
        </w:rPr>
        <w:t>-D rodzaju ‘O’’.</w:t>
      </w:r>
    </w:p>
    <w:p w14:paraId="79B20D02" w14:textId="77777777" w:rsidR="002E4359" w:rsidRPr="00BB203D" w:rsidRDefault="002E4359">
      <w:pPr>
        <w:autoSpaceDE w:val="0"/>
        <w:spacing w:before="120"/>
        <w:jc w:val="both"/>
        <w:rPr>
          <w:rFonts w:cs="Verdana"/>
          <w:color w:val="000000"/>
          <w:szCs w:val="20"/>
        </w:rPr>
      </w:pPr>
    </w:p>
    <w:p w14:paraId="3EA9ECD4" w14:textId="77777777" w:rsidR="002E4359" w:rsidRPr="00BB203D" w:rsidRDefault="002E4359">
      <w:pPr>
        <w:autoSpaceDE w:val="0"/>
        <w:spacing w:before="120"/>
        <w:jc w:val="both"/>
        <w:rPr>
          <w:rFonts w:cs="Verdana"/>
          <w:color w:val="000000"/>
          <w:szCs w:val="20"/>
        </w:rPr>
      </w:pPr>
      <w:r w:rsidRPr="00082758">
        <w:rPr>
          <w:noProof/>
        </w:rPr>
        <w:lastRenderedPageBreak/>
        <w:drawing>
          <wp:inline distT="0" distB="0" distL="0" distR="0" wp14:anchorId="6699CA21" wp14:editId="34EC5491">
            <wp:extent cx="6120130" cy="1189990"/>
            <wp:effectExtent l="0" t="0" r="0" b="0"/>
            <wp:docPr id="245" name="Obraz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6120130" cy="1189990"/>
                    </a:xfrm>
                    <a:prstGeom prst="rect">
                      <a:avLst/>
                    </a:prstGeom>
                  </pic:spPr>
                </pic:pic>
              </a:graphicData>
            </a:graphic>
          </wp:inline>
        </w:drawing>
      </w:r>
    </w:p>
    <w:p w14:paraId="17EF5876" w14:textId="77777777" w:rsidR="002E4359" w:rsidRPr="00BB203D" w:rsidRDefault="002E4359">
      <w:pPr>
        <w:autoSpaceDE w:val="0"/>
        <w:spacing w:before="120"/>
        <w:jc w:val="both"/>
        <w:rPr>
          <w:rFonts w:cs="Verdana"/>
          <w:color w:val="000000"/>
          <w:szCs w:val="20"/>
        </w:rPr>
      </w:pPr>
    </w:p>
    <w:p w14:paraId="5421595E" w14:textId="17A0C9CC" w:rsidR="00437926" w:rsidRPr="00BB203D" w:rsidRDefault="00114720">
      <w:pPr>
        <w:autoSpaceDE w:val="0"/>
        <w:spacing w:before="120"/>
        <w:jc w:val="both"/>
        <w:rPr>
          <w:rFonts w:cs="Verdana"/>
          <w:color w:val="000000"/>
          <w:szCs w:val="20"/>
        </w:rPr>
      </w:pPr>
      <w:r w:rsidRPr="00BB203D">
        <w:rPr>
          <w:rFonts w:cs="Verdana"/>
          <w:color w:val="000000"/>
          <w:szCs w:val="20"/>
        </w:rPr>
        <w:t xml:space="preserve">Na </w:t>
      </w:r>
      <w:r w:rsidR="00DC51B2" w:rsidRPr="00BB203D">
        <w:rPr>
          <w:rFonts w:cs="Verdana"/>
          <w:color w:val="000000"/>
          <w:szCs w:val="20"/>
        </w:rPr>
        <w:t xml:space="preserve">wniosku </w:t>
      </w:r>
      <w:proofErr w:type="spellStart"/>
      <w:r w:rsidR="00DC51B2" w:rsidRPr="00BB203D">
        <w:rPr>
          <w:rFonts w:cs="Verdana"/>
          <w:color w:val="000000"/>
          <w:szCs w:val="20"/>
        </w:rPr>
        <w:t>Wn</w:t>
      </w:r>
      <w:proofErr w:type="spellEnd"/>
      <w:r w:rsidR="00DC51B2" w:rsidRPr="00BB203D">
        <w:rPr>
          <w:rFonts w:cs="Verdana"/>
          <w:color w:val="000000"/>
          <w:szCs w:val="20"/>
        </w:rPr>
        <w:t>-D</w:t>
      </w:r>
      <w:r w:rsidRPr="00BB203D">
        <w:rPr>
          <w:rFonts w:cs="Verdana"/>
          <w:color w:val="000000"/>
          <w:szCs w:val="20"/>
        </w:rPr>
        <w:t xml:space="preserve"> </w:t>
      </w:r>
      <w:r w:rsidR="00CA351E" w:rsidRPr="00BB203D">
        <w:rPr>
          <w:rFonts w:cs="Verdana"/>
          <w:color w:val="000000"/>
          <w:szCs w:val="20"/>
        </w:rPr>
        <w:t xml:space="preserve">w pozycji </w:t>
      </w:r>
      <w:r w:rsidR="00354BA8" w:rsidRPr="00BB203D">
        <w:rPr>
          <w:rFonts w:cs="Verdana"/>
          <w:b/>
          <w:color w:val="000000"/>
          <w:szCs w:val="20"/>
        </w:rPr>
        <w:t>13</w:t>
      </w:r>
      <w:r w:rsidR="00CA351E" w:rsidRPr="00BB203D">
        <w:rPr>
          <w:rFonts w:cs="Verdana"/>
          <w:b/>
          <w:color w:val="000000"/>
          <w:szCs w:val="20"/>
        </w:rPr>
        <w:t>. Należna kwota dofinansowania</w:t>
      </w:r>
      <w:r w:rsidR="00354BA8" w:rsidRPr="00BB203D">
        <w:rPr>
          <w:rFonts w:cs="Verdana"/>
          <w:b/>
          <w:color w:val="000000"/>
          <w:szCs w:val="20"/>
        </w:rPr>
        <w:t xml:space="preserve"> </w:t>
      </w:r>
      <w:r w:rsidR="00354BA8" w:rsidRPr="00BB203D">
        <w:rPr>
          <w:rFonts w:cs="Verdana"/>
          <w:color w:val="000000"/>
          <w:szCs w:val="20"/>
        </w:rPr>
        <w:t>(pozycja 12 dla wniosków w wersji 3)</w:t>
      </w:r>
      <w:r w:rsidRPr="00BB203D">
        <w:rPr>
          <w:rFonts w:cs="Verdana"/>
          <w:color w:val="000000"/>
          <w:szCs w:val="20"/>
        </w:rPr>
        <w:t xml:space="preserve"> wyświetlona jest ponownie wyliczona </w:t>
      </w:r>
      <w:r w:rsidR="00DC51B2" w:rsidRPr="00BB203D">
        <w:rPr>
          <w:rFonts w:cs="Verdana"/>
          <w:color w:val="000000"/>
          <w:szCs w:val="20"/>
        </w:rPr>
        <w:t xml:space="preserve">należna </w:t>
      </w:r>
      <w:r w:rsidRPr="00BB203D">
        <w:rPr>
          <w:rFonts w:cs="Verdana"/>
          <w:color w:val="000000"/>
          <w:szCs w:val="20"/>
        </w:rPr>
        <w:t xml:space="preserve">kwota dofinansowania, a w pozycji </w:t>
      </w:r>
      <w:r w:rsidRPr="00BB203D">
        <w:rPr>
          <w:rFonts w:cs="Verdana"/>
          <w:b/>
          <w:color w:val="000000"/>
          <w:szCs w:val="20"/>
        </w:rPr>
        <w:t xml:space="preserve">14. Liczba załączników INF-D-P do składanego wniosku </w:t>
      </w:r>
      <w:r w:rsidRPr="00BB203D">
        <w:rPr>
          <w:rFonts w:cs="Verdana"/>
          <w:color w:val="000000"/>
          <w:szCs w:val="20"/>
        </w:rPr>
        <w:t>(pozycja 13 dla wniosków w wersji 3)</w:t>
      </w:r>
      <w:r w:rsidRPr="00BB203D">
        <w:rPr>
          <w:rFonts w:cs="Verdana"/>
          <w:b/>
          <w:color w:val="000000"/>
          <w:szCs w:val="20"/>
        </w:rPr>
        <w:t xml:space="preserve"> </w:t>
      </w:r>
      <w:r w:rsidRPr="00BB203D">
        <w:rPr>
          <w:rFonts w:cs="Verdana"/>
          <w:color w:val="000000"/>
          <w:szCs w:val="20"/>
        </w:rPr>
        <w:t>wyświetlona jest liczba załączników INF-D-P ujętych w tej korekcie.</w:t>
      </w:r>
    </w:p>
    <w:p w14:paraId="1E6E5553" w14:textId="77777777" w:rsidR="002E4359" w:rsidRPr="00BB203D" w:rsidRDefault="00114720">
      <w:pPr>
        <w:autoSpaceDE w:val="0"/>
        <w:spacing w:before="120"/>
        <w:jc w:val="both"/>
        <w:rPr>
          <w:rFonts w:cs="Verdana"/>
          <w:b/>
          <w:color w:val="000000"/>
          <w:szCs w:val="20"/>
        </w:rPr>
      </w:pPr>
      <w:r w:rsidRPr="00082758">
        <w:rPr>
          <w:noProof/>
        </w:rPr>
        <w:drawing>
          <wp:inline distT="0" distB="0" distL="0" distR="0" wp14:anchorId="69750CD3" wp14:editId="4A79E5CD">
            <wp:extent cx="6120130" cy="876935"/>
            <wp:effectExtent l="0" t="0" r="0" b="0"/>
            <wp:docPr id="261" name="Obraz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6120130" cy="876935"/>
                    </a:xfrm>
                    <a:prstGeom prst="rect">
                      <a:avLst/>
                    </a:prstGeom>
                  </pic:spPr>
                </pic:pic>
              </a:graphicData>
            </a:graphic>
          </wp:inline>
        </w:drawing>
      </w:r>
    </w:p>
    <w:p w14:paraId="09CC1365" w14:textId="77777777" w:rsidR="00114720" w:rsidRPr="00BB203D" w:rsidRDefault="00114720">
      <w:pPr>
        <w:autoSpaceDE w:val="0"/>
        <w:spacing w:before="120"/>
        <w:jc w:val="both"/>
        <w:rPr>
          <w:rFonts w:cs="Verdana"/>
          <w:b/>
          <w:color w:val="000000"/>
          <w:szCs w:val="20"/>
        </w:rPr>
      </w:pPr>
    </w:p>
    <w:p w14:paraId="7510ACAE" w14:textId="77777777" w:rsidR="00CA351E" w:rsidRPr="00BB203D" w:rsidRDefault="00CA351E">
      <w:pPr>
        <w:autoSpaceDE w:val="0"/>
        <w:spacing w:before="120"/>
        <w:jc w:val="both"/>
        <w:rPr>
          <w:rFonts w:cs="Verdana"/>
          <w:color w:val="000000"/>
          <w:szCs w:val="20"/>
        </w:rPr>
      </w:pPr>
      <w:r w:rsidRPr="00BB203D">
        <w:rPr>
          <w:rFonts w:cs="Verdana"/>
          <w:color w:val="000000"/>
          <w:szCs w:val="20"/>
        </w:rPr>
        <w:t>Za pomocą przycisku ‘</w:t>
      </w:r>
      <w:r w:rsidRPr="00BB203D">
        <w:rPr>
          <w:rFonts w:cs="Verdana"/>
          <w:color w:val="000000"/>
          <w:szCs w:val="20"/>
          <w:u w:val="single"/>
        </w:rPr>
        <w:t>Załączniki</w:t>
      </w:r>
      <w:r w:rsidRPr="00BB203D">
        <w:rPr>
          <w:rFonts w:cs="Verdana"/>
          <w:color w:val="000000"/>
          <w:szCs w:val="20"/>
        </w:rPr>
        <w:t>’,</w:t>
      </w:r>
      <w:r w:rsidR="00114720" w:rsidRPr="00BB203D">
        <w:rPr>
          <w:rFonts w:cs="Verdana"/>
          <w:color w:val="000000"/>
          <w:szCs w:val="20"/>
        </w:rPr>
        <w:t xml:space="preserve"> znajdującego się na dole formularza,</w:t>
      </w:r>
      <w:r w:rsidRPr="00BB203D">
        <w:rPr>
          <w:rFonts w:cs="Verdana"/>
          <w:color w:val="000000"/>
          <w:szCs w:val="20"/>
        </w:rPr>
        <w:t xml:space="preserve"> System przeniesie </w:t>
      </w:r>
      <w:r w:rsidR="008C61EF" w:rsidRPr="00BB203D">
        <w:rPr>
          <w:rFonts w:cs="Verdana"/>
          <w:color w:val="000000"/>
          <w:szCs w:val="20"/>
        </w:rPr>
        <w:t>Beneficjenta</w:t>
      </w:r>
      <w:r w:rsidRPr="00BB203D">
        <w:rPr>
          <w:rFonts w:cs="Verdana"/>
          <w:color w:val="000000"/>
          <w:szCs w:val="20"/>
        </w:rPr>
        <w:t xml:space="preserve"> na ekran listy skorygowanych załączników INF-D-P. </w:t>
      </w:r>
      <w:r w:rsidR="006A2701" w:rsidRPr="00BB203D">
        <w:rPr>
          <w:rFonts w:cs="Verdana"/>
          <w:color w:val="000000"/>
          <w:szCs w:val="20"/>
        </w:rPr>
        <w:t>W kolumnie ‘Rodzaj informacji’ załączniki określone są rodzajem ‘</w:t>
      </w:r>
      <w:r w:rsidR="00E87777" w:rsidRPr="00BB203D">
        <w:rPr>
          <w:rFonts w:cs="Verdana"/>
          <w:color w:val="000000"/>
          <w:szCs w:val="20"/>
        </w:rPr>
        <w:t>Operatorska</w:t>
      </w:r>
      <w:r w:rsidR="006A2701" w:rsidRPr="00BB203D">
        <w:rPr>
          <w:rFonts w:cs="Verdana"/>
          <w:color w:val="000000"/>
          <w:szCs w:val="20"/>
        </w:rPr>
        <w:t xml:space="preserve">’. </w:t>
      </w:r>
    </w:p>
    <w:p w14:paraId="1BBD88BF" w14:textId="77777777" w:rsidR="00114720" w:rsidRPr="00BB203D" w:rsidRDefault="00114720">
      <w:pPr>
        <w:autoSpaceDE w:val="0"/>
        <w:spacing w:before="120"/>
        <w:jc w:val="both"/>
        <w:rPr>
          <w:rFonts w:cs="Verdana"/>
          <w:color w:val="000000"/>
          <w:szCs w:val="20"/>
        </w:rPr>
      </w:pPr>
      <w:r w:rsidRPr="00082758">
        <w:rPr>
          <w:noProof/>
        </w:rPr>
        <w:lastRenderedPageBreak/>
        <w:drawing>
          <wp:inline distT="0" distB="0" distL="0" distR="0" wp14:anchorId="4171B992" wp14:editId="42E8F68C">
            <wp:extent cx="6120130" cy="5032375"/>
            <wp:effectExtent l="0" t="0" r="0" b="0"/>
            <wp:docPr id="262" name="Obraz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6120130" cy="5032375"/>
                    </a:xfrm>
                    <a:prstGeom prst="rect">
                      <a:avLst/>
                    </a:prstGeom>
                  </pic:spPr>
                </pic:pic>
              </a:graphicData>
            </a:graphic>
          </wp:inline>
        </w:drawing>
      </w:r>
    </w:p>
    <w:p w14:paraId="5133D2D7" w14:textId="77777777" w:rsidR="00114720" w:rsidRPr="00BB203D" w:rsidRDefault="00114720">
      <w:pPr>
        <w:autoSpaceDE w:val="0"/>
        <w:spacing w:before="120"/>
        <w:jc w:val="both"/>
        <w:rPr>
          <w:rFonts w:cs="Verdana"/>
          <w:color w:val="000000"/>
          <w:szCs w:val="20"/>
        </w:rPr>
      </w:pPr>
    </w:p>
    <w:p w14:paraId="4C2C5893" w14:textId="77777777" w:rsidR="006A2701" w:rsidRPr="00BB203D" w:rsidRDefault="006A2701">
      <w:pPr>
        <w:autoSpaceDE w:val="0"/>
        <w:spacing w:before="120"/>
        <w:jc w:val="both"/>
        <w:rPr>
          <w:rFonts w:cs="Verdana"/>
          <w:color w:val="000000"/>
          <w:szCs w:val="20"/>
        </w:rPr>
      </w:pPr>
      <w:r w:rsidRPr="00BB203D">
        <w:rPr>
          <w:rFonts w:cs="Verdana"/>
          <w:color w:val="000000"/>
          <w:szCs w:val="20"/>
        </w:rPr>
        <w:t xml:space="preserve">Formularz załącznika </w:t>
      </w:r>
      <w:r w:rsidR="00E87777" w:rsidRPr="00BB203D">
        <w:rPr>
          <w:rFonts w:cs="Verdana"/>
          <w:color w:val="000000"/>
          <w:szCs w:val="20"/>
        </w:rPr>
        <w:t xml:space="preserve">operatorskiego </w:t>
      </w:r>
      <w:r w:rsidRPr="00BB203D">
        <w:rPr>
          <w:rFonts w:cs="Verdana"/>
          <w:color w:val="000000"/>
          <w:szCs w:val="20"/>
        </w:rPr>
        <w:t>INF-D-P zatytułowany</w:t>
      </w:r>
      <w:r w:rsidR="00BB5974" w:rsidRPr="00BB203D">
        <w:rPr>
          <w:rFonts w:cs="Verdana"/>
          <w:color w:val="000000"/>
          <w:szCs w:val="20"/>
        </w:rPr>
        <w:t xml:space="preserve"> jest jako</w:t>
      </w:r>
      <w:r w:rsidRPr="00BB203D">
        <w:rPr>
          <w:rFonts w:cs="Verdana"/>
          <w:color w:val="000000"/>
          <w:szCs w:val="20"/>
        </w:rPr>
        <w:t xml:space="preserve"> ‘Podgląd załącznika INF-D-P rodzaju ‘O’’. </w:t>
      </w:r>
    </w:p>
    <w:p w14:paraId="5C4ECA67" w14:textId="77777777" w:rsidR="006A2701" w:rsidRPr="00BB203D" w:rsidRDefault="006A2701">
      <w:pPr>
        <w:autoSpaceDE w:val="0"/>
        <w:spacing w:before="120"/>
        <w:jc w:val="both"/>
        <w:rPr>
          <w:rFonts w:cs="Verdana"/>
          <w:color w:val="000000"/>
          <w:szCs w:val="20"/>
        </w:rPr>
      </w:pPr>
    </w:p>
    <w:p w14:paraId="55B7CACD" w14:textId="77777777" w:rsidR="00CA351E" w:rsidRPr="00BB203D" w:rsidRDefault="006A2701">
      <w:pPr>
        <w:autoSpaceDE w:val="0"/>
        <w:spacing w:before="120"/>
        <w:jc w:val="both"/>
        <w:rPr>
          <w:rFonts w:cs="Verdana"/>
          <w:color w:val="000000"/>
          <w:szCs w:val="20"/>
        </w:rPr>
      </w:pPr>
      <w:r w:rsidRPr="00082758">
        <w:rPr>
          <w:noProof/>
        </w:rPr>
        <w:drawing>
          <wp:inline distT="0" distB="0" distL="0" distR="0" wp14:anchorId="7E4730E6" wp14:editId="0C2BD1CE">
            <wp:extent cx="6120130" cy="1108710"/>
            <wp:effectExtent l="0" t="0" r="0" b="0"/>
            <wp:docPr id="264" name="Obraz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6120130" cy="1108710"/>
                    </a:xfrm>
                    <a:prstGeom prst="rect">
                      <a:avLst/>
                    </a:prstGeom>
                  </pic:spPr>
                </pic:pic>
              </a:graphicData>
            </a:graphic>
          </wp:inline>
        </w:drawing>
      </w:r>
    </w:p>
    <w:p w14:paraId="06EBFE35" w14:textId="77777777" w:rsidR="006A2701" w:rsidRPr="00BB203D" w:rsidRDefault="006A2701">
      <w:pPr>
        <w:autoSpaceDE w:val="0"/>
        <w:spacing w:before="120"/>
        <w:jc w:val="both"/>
        <w:rPr>
          <w:rFonts w:cs="Verdana"/>
          <w:color w:val="000000"/>
          <w:szCs w:val="20"/>
        </w:rPr>
      </w:pPr>
    </w:p>
    <w:p w14:paraId="2683E1AA" w14:textId="77777777" w:rsidR="006A2701" w:rsidRPr="00BB203D" w:rsidRDefault="006A2701" w:rsidP="006A2701">
      <w:pPr>
        <w:autoSpaceDE w:val="0"/>
        <w:spacing w:before="120"/>
        <w:jc w:val="both"/>
        <w:rPr>
          <w:rFonts w:cs="Verdana"/>
          <w:color w:val="000000"/>
          <w:szCs w:val="20"/>
        </w:rPr>
      </w:pPr>
      <w:r w:rsidRPr="00BB203D">
        <w:rPr>
          <w:rFonts w:cs="Verdana"/>
          <w:color w:val="000000"/>
          <w:szCs w:val="20"/>
        </w:rPr>
        <w:t>W podglądzie załącznika INF-D-P rodzaju ‘O’ widoczne będą zmiany wprowadzone przez Operatora Funduszu uzupełnione o przyczynę zmiany (przyczynę utworzenia korekty załącznika) na dole formularza.</w:t>
      </w:r>
    </w:p>
    <w:p w14:paraId="2C750941" w14:textId="77777777" w:rsidR="006A2701" w:rsidRPr="00BB203D" w:rsidRDefault="006A2701">
      <w:pPr>
        <w:autoSpaceDE w:val="0"/>
        <w:spacing w:before="120"/>
        <w:jc w:val="both"/>
        <w:rPr>
          <w:rFonts w:cs="Verdana"/>
          <w:color w:val="000000"/>
          <w:szCs w:val="20"/>
        </w:rPr>
      </w:pPr>
    </w:p>
    <w:p w14:paraId="20F0DBEE" w14:textId="77777777" w:rsidR="00CA351E" w:rsidRPr="00BB203D" w:rsidRDefault="006A2701">
      <w:pPr>
        <w:autoSpaceDE w:val="0"/>
        <w:spacing w:before="120"/>
        <w:jc w:val="both"/>
        <w:rPr>
          <w:rFonts w:cs="Verdana"/>
          <w:color w:val="000000"/>
          <w:szCs w:val="20"/>
        </w:rPr>
      </w:pPr>
      <w:r w:rsidRPr="00082758">
        <w:rPr>
          <w:noProof/>
        </w:rPr>
        <w:lastRenderedPageBreak/>
        <w:drawing>
          <wp:inline distT="0" distB="0" distL="0" distR="0" wp14:anchorId="081C9532" wp14:editId="4B944BF9">
            <wp:extent cx="6120130" cy="2015490"/>
            <wp:effectExtent l="0" t="0" r="0" b="3810"/>
            <wp:docPr id="263" name="Obraz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6120130" cy="2015490"/>
                    </a:xfrm>
                    <a:prstGeom prst="rect">
                      <a:avLst/>
                    </a:prstGeom>
                  </pic:spPr>
                </pic:pic>
              </a:graphicData>
            </a:graphic>
          </wp:inline>
        </w:drawing>
      </w:r>
    </w:p>
    <w:p w14:paraId="533200B8" w14:textId="77777777" w:rsidR="00DA4527" w:rsidRPr="00082758" w:rsidRDefault="007E056B" w:rsidP="00082758">
      <w:pPr>
        <w:pStyle w:val="Nagwek2"/>
      </w:pPr>
      <w:bookmarkStart w:id="162" w:name="topic_Refundacja"/>
      <w:bookmarkStart w:id="163" w:name="_Toc344970324"/>
      <w:bookmarkEnd w:id="162"/>
      <w:r w:rsidRPr="00082758">
        <w:br w:type="page"/>
      </w:r>
      <w:bookmarkStart w:id="164" w:name="_Toc492658291"/>
      <w:r w:rsidR="00DA4527" w:rsidRPr="00082758">
        <w:lastRenderedPageBreak/>
        <w:t>1.6. Refundacja składek na ubezpieczenia społeczne</w:t>
      </w:r>
      <w:bookmarkEnd w:id="164"/>
    </w:p>
    <w:bookmarkEnd w:id="163"/>
    <w:p w14:paraId="405262B8" w14:textId="77777777" w:rsidR="007E056B" w:rsidRPr="00BB203D" w:rsidRDefault="007E056B">
      <w:pPr>
        <w:autoSpaceDE w:val="0"/>
        <w:spacing w:before="120"/>
        <w:rPr>
          <w:rFonts w:cs="Verdana"/>
          <w:color w:val="000000"/>
          <w:szCs w:val="20"/>
        </w:rPr>
      </w:pPr>
    </w:p>
    <w:p w14:paraId="33A1F873" w14:textId="127E813D" w:rsidR="000C446C" w:rsidRPr="00082758" w:rsidRDefault="000C446C" w:rsidP="00745073">
      <w:pPr>
        <w:pStyle w:val="Nagwek3"/>
      </w:pPr>
      <w:bookmarkStart w:id="165" w:name="_Toc492658292"/>
      <w:r w:rsidRPr="00082758">
        <w:t>1.6.1. Wstępne informacje o procesie refundacji</w:t>
      </w:r>
      <w:bookmarkEnd w:id="165"/>
    </w:p>
    <w:p w14:paraId="67C511D1" w14:textId="77777777" w:rsidR="007E056B" w:rsidRPr="00082758" w:rsidRDefault="007E056B">
      <w:pPr>
        <w:rPr>
          <w:rFonts w:ascii="Verdana" w:hAnsi="Verdana"/>
        </w:rPr>
      </w:pPr>
      <w:bookmarkStart w:id="166" w:name="topic_Wstepne_informacje_o_procesie2"/>
      <w:bookmarkEnd w:id="166"/>
    </w:p>
    <w:p w14:paraId="0E49680E" w14:textId="77777777" w:rsidR="007E056B" w:rsidRPr="00BB203D" w:rsidRDefault="007E056B" w:rsidP="0055714B">
      <w:pPr>
        <w:autoSpaceDE w:val="0"/>
        <w:spacing w:before="120"/>
        <w:jc w:val="both"/>
        <w:rPr>
          <w:rFonts w:cs="Verdana"/>
          <w:b/>
          <w:bCs/>
          <w:color w:val="000000"/>
          <w:szCs w:val="20"/>
        </w:rPr>
      </w:pPr>
      <w:r w:rsidRPr="00BB203D">
        <w:rPr>
          <w:rFonts w:cs="Verdana"/>
          <w:color w:val="000000"/>
          <w:szCs w:val="20"/>
        </w:rPr>
        <w:t xml:space="preserve">Na podstawie </w:t>
      </w:r>
      <w:r w:rsidRPr="00BB203D">
        <w:rPr>
          <w:rFonts w:cs="Verdana"/>
          <w:b/>
          <w:bCs/>
          <w:color w:val="000000"/>
          <w:szCs w:val="20"/>
        </w:rPr>
        <w:t>Ustawy z dnia 27 sierpnia 1997 r.</w:t>
      </w:r>
      <w:r w:rsidRPr="00BB203D">
        <w:rPr>
          <w:rFonts w:cs="Verdana"/>
          <w:color w:val="000000"/>
          <w:szCs w:val="20"/>
        </w:rPr>
        <w:t xml:space="preserve"> o rehabilitacji zawodowej i społecznej oraz zatrudnianiu osób niepełnosprawnych i </w:t>
      </w:r>
      <w:r w:rsidRPr="00BB203D">
        <w:rPr>
          <w:rFonts w:cs="Verdana"/>
          <w:b/>
          <w:bCs/>
          <w:color w:val="000000"/>
          <w:szCs w:val="20"/>
        </w:rPr>
        <w:t>Rozporządzeń:</w:t>
      </w:r>
    </w:p>
    <w:p w14:paraId="31298E7E" w14:textId="77777777" w:rsidR="007E056B" w:rsidRPr="00BB203D" w:rsidRDefault="007E056B" w:rsidP="0055714B">
      <w:pPr>
        <w:autoSpaceDE w:val="0"/>
        <w:jc w:val="both"/>
        <w:rPr>
          <w:rFonts w:cs="Verdana"/>
          <w:b/>
          <w:bCs/>
          <w:color w:val="000000"/>
          <w:szCs w:val="20"/>
        </w:rPr>
      </w:pPr>
    </w:p>
    <w:p w14:paraId="224C5476" w14:textId="1870166D" w:rsidR="002B28CF" w:rsidRPr="00BB203D" w:rsidRDefault="002B28CF" w:rsidP="00DD6A58">
      <w:pPr>
        <w:numPr>
          <w:ilvl w:val="0"/>
          <w:numId w:val="14"/>
        </w:numPr>
        <w:tabs>
          <w:tab w:val="left" w:pos="142"/>
        </w:tabs>
        <w:autoSpaceDE w:val="0"/>
        <w:spacing w:before="120"/>
        <w:jc w:val="both"/>
        <w:rPr>
          <w:rFonts w:cs="Verdana"/>
          <w:szCs w:val="20"/>
        </w:rPr>
      </w:pPr>
      <w:r w:rsidRPr="00EF55AE">
        <w:rPr>
          <w:rFonts w:cs="Verdana"/>
          <w:b/>
          <w:bCs/>
          <w:szCs w:val="20"/>
        </w:rPr>
        <w:t xml:space="preserve">Ministra Pracy i Polityki Społecznej </w:t>
      </w:r>
      <w:r w:rsidR="007055E0" w:rsidRPr="00EF55AE">
        <w:rPr>
          <w:rFonts w:cs="Verdana"/>
          <w:b/>
          <w:bCs/>
          <w:szCs w:val="20"/>
        </w:rPr>
        <w:t xml:space="preserve">z dnia </w:t>
      </w:r>
      <w:r w:rsidR="0067477B" w:rsidRPr="00EF55AE">
        <w:rPr>
          <w:rFonts w:cs="Verdana"/>
          <w:b/>
          <w:bCs/>
          <w:szCs w:val="20"/>
        </w:rPr>
        <w:t>11</w:t>
      </w:r>
      <w:r w:rsidRPr="00EF55AE">
        <w:rPr>
          <w:rFonts w:cs="Verdana"/>
          <w:b/>
          <w:bCs/>
          <w:szCs w:val="20"/>
        </w:rPr>
        <w:t xml:space="preserve"> </w:t>
      </w:r>
      <w:r w:rsidR="00A079AD" w:rsidRPr="00EF55AE">
        <w:rPr>
          <w:rFonts w:cs="Verdana"/>
          <w:b/>
          <w:bCs/>
          <w:szCs w:val="20"/>
        </w:rPr>
        <w:t>września</w:t>
      </w:r>
      <w:r w:rsidRPr="00EF55AE">
        <w:rPr>
          <w:rFonts w:cs="Verdana"/>
          <w:b/>
          <w:bCs/>
          <w:szCs w:val="20"/>
        </w:rPr>
        <w:t xml:space="preserve"> 2015</w:t>
      </w:r>
      <w:r w:rsidRPr="00BB203D">
        <w:rPr>
          <w:rFonts w:cs="Verdana"/>
          <w:szCs w:val="20"/>
        </w:rPr>
        <w:t xml:space="preserve"> </w:t>
      </w:r>
      <w:r w:rsidRPr="00EF55AE">
        <w:rPr>
          <w:rFonts w:cs="Verdana"/>
          <w:b/>
          <w:bCs/>
          <w:szCs w:val="20"/>
        </w:rPr>
        <w:t>roku</w:t>
      </w:r>
      <w:r w:rsidRPr="00BB203D">
        <w:rPr>
          <w:rFonts w:cs="Verdana"/>
          <w:szCs w:val="20"/>
        </w:rPr>
        <w:t xml:space="preserve"> zmieniającego rozporządzenie w sprawie refundacji składek na ubezpieczenia społeczne osób niepełnosprawnych</w:t>
      </w:r>
      <w:r w:rsidR="00CD13E2" w:rsidRPr="00BB203D">
        <w:rPr>
          <w:rFonts w:cs="Verdana"/>
          <w:szCs w:val="20"/>
        </w:rPr>
        <w:t xml:space="preserve"> (Dz. U. 2015 poz.1497),</w:t>
      </w:r>
    </w:p>
    <w:p w14:paraId="655100CA" w14:textId="1F19061A" w:rsidR="007E056B" w:rsidRPr="00082758" w:rsidRDefault="007E056B" w:rsidP="00752281">
      <w:pPr>
        <w:pStyle w:val="Bezodstpw"/>
        <w:numPr>
          <w:ilvl w:val="0"/>
          <w:numId w:val="14"/>
        </w:numPr>
      </w:pPr>
      <w:r w:rsidRPr="00EF55AE">
        <w:rPr>
          <w:b/>
          <w:bCs/>
        </w:rPr>
        <w:t>Rady Ministrów z dnia 11 czerwca 2010 r.</w:t>
      </w:r>
      <w:r w:rsidRPr="00082758">
        <w:t xml:space="preserve"> w sprawie informacji składanych przez podmioty ubiegające się o pomoc de </w:t>
      </w:r>
      <w:proofErr w:type="spellStart"/>
      <w:r w:rsidRPr="00082758">
        <w:t>minimis</w:t>
      </w:r>
      <w:proofErr w:type="spellEnd"/>
      <w:r w:rsidRPr="00082758">
        <w:t xml:space="preserve"> w rolnictwie i rybołówstwie (Dz. U. Nr 121, poz. 810),</w:t>
      </w:r>
    </w:p>
    <w:p w14:paraId="6F9841FC" w14:textId="474DC137" w:rsidR="007E056B" w:rsidRPr="00082758" w:rsidRDefault="007E056B" w:rsidP="00752281">
      <w:pPr>
        <w:pStyle w:val="Bezodstpw"/>
        <w:numPr>
          <w:ilvl w:val="0"/>
          <w:numId w:val="14"/>
        </w:numPr>
      </w:pPr>
      <w:r w:rsidRPr="00EF55AE">
        <w:rPr>
          <w:b/>
          <w:bCs/>
        </w:rPr>
        <w:t>Rady Ministrów z dnia 29 marca 2010 r.</w:t>
      </w:r>
      <w:r w:rsidRPr="00082758">
        <w:t xml:space="preserve"> w sprawie zakresu informacji przedstawianych przez podmiot ubiegający się o pomoc de </w:t>
      </w:r>
      <w:proofErr w:type="spellStart"/>
      <w:r w:rsidRPr="00082758">
        <w:t>minimis</w:t>
      </w:r>
      <w:proofErr w:type="spellEnd"/>
      <w:r w:rsidRPr="00082758">
        <w:t xml:space="preserve"> (Dz. U. Nr 53, poz. 311)</w:t>
      </w:r>
      <w:r w:rsidR="007E504E">
        <w:t>,</w:t>
      </w:r>
    </w:p>
    <w:p w14:paraId="3F28635F" w14:textId="7350CA69" w:rsidR="007E056B" w:rsidRPr="00BB203D" w:rsidRDefault="007E056B" w:rsidP="00DD6A58">
      <w:pPr>
        <w:numPr>
          <w:ilvl w:val="0"/>
          <w:numId w:val="14"/>
        </w:numPr>
        <w:tabs>
          <w:tab w:val="left" w:pos="142"/>
        </w:tabs>
        <w:autoSpaceDE w:val="0"/>
        <w:spacing w:before="120" w:after="120"/>
        <w:ind w:left="805" w:hanging="357"/>
        <w:jc w:val="both"/>
        <w:rPr>
          <w:rFonts w:cs="Verdana"/>
          <w:szCs w:val="20"/>
        </w:rPr>
      </w:pPr>
      <w:r w:rsidRPr="00EF55AE">
        <w:rPr>
          <w:b/>
          <w:bCs/>
          <w:szCs w:val="20"/>
        </w:rPr>
        <w:t>Komisji (UE) NR 1408/2013 z dnia 18 grudnia 2013 r.</w:t>
      </w:r>
      <w:r w:rsidRPr="00BB203D">
        <w:rPr>
          <w:szCs w:val="20"/>
        </w:rPr>
        <w:t xml:space="preserve"> w sprawie stosowania art. 107 i 108 Traktatu o funkcjonowaniu Unii Europejskiej do pomocy de </w:t>
      </w:r>
      <w:proofErr w:type="spellStart"/>
      <w:r w:rsidRPr="00BB203D">
        <w:rPr>
          <w:szCs w:val="20"/>
        </w:rPr>
        <w:t>minimis</w:t>
      </w:r>
      <w:proofErr w:type="spellEnd"/>
      <w:r w:rsidRPr="00BB203D">
        <w:rPr>
          <w:szCs w:val="20"/>
        </w:rPr>
        <w:t xml:space="preserve"> w sektorze rolnym</w:t>
      </w:r>
      <w:r w:rsidR="007E504E">
        <w:rPr>
          <w:rFonts w:cs="Verdana"/>
          <w:szCs w:val="20"/>
        </w:rPr>
        <w:t>,</w:t>
      </w:r>
    </w:p>
    <w:p w14:paraId="0B79130C" w14:textId="1BD5672C" w:rsidR="005F6BF3" w:rsidRPr="00BB203D" w:rsidRDefault="005F6BF3" w:rsidP="00DD6A58">
      <w:pPr>
        <w:pStyle w:val="NormalnyWeb"/>
        <w:numPr>
          <w:ilvl w:val="0"/>
          <w:numId w:val="14"/>
        </w:numPr>
        <w:spacing w:before="0" w:beforeAutospacing="0" w:after="120" w:afterAutospacing="0"/>
        <w:jc w:val="both"/>
        <w:rPr>
          <w:rFonts w:ascii="Calibri" w:hAnsi="Calibri"/>
          <w:szCs w:val="20"/>
        </w:rPr>
      </w:pPr>
      <w:r w:rsidRPr="00EF55AE">
        <w:rPr>
          <w:rFonts w:ascii="Calibri" w:hAnsi="Calibri"/>
          <w:b/>
          <w:bCs/>
          <w:szCs w:val="20"/>
        </w:rPr>
        <w:t>Rady Ministrów z dnia 24 października 2014 r.</w:t>
      </w:r>
      <w:r w:rsidRPr="00BB203D">
        <w:rPr>
          <w:rFonts w:ascii="Calibri" w:hAnsi="Calibri"/>
          <w:szCs w:val="20"/>
        </w:rPr>
        <w:t xml:space="preserve"> zmieniającego rozporządzenie w sprawie zakresu informacji przedstawianych przez podmiot ubiegający się o pomoc de </w:t>
      </w:r>
      <w:proofErr w:type="spellStart"/>
      <w:r w:rsidRPr="00BB203D">
        <w:rPr>
          <w:rFonts w:ascii="Calibri" w:hAnsi="Calibri"/>
          <w:szCs w:val="20"/>
        </w:rPr>
        <w:t>minimis</w:t>
      </w:r>
      <w:proofErr w:type="spellEnd"/>
      <w:r w:rsidRPr="00BB203D">
        <w:rPr>
          <w:rFonts w:ascii="Calibri" w:hAnsi="Calibri"/>
          <w:szCs w:val="20"/>
        </w:rPr>
        <w:t xml:space="preserve"> (Dz. U. 2014 poz.1543) w zakresie wprowadzenia nowego wzoru informacji ‘Formularz informacji przedstawianych przy ubieganiu się o pomoc de </w:t>
      </w:r>
      <w:proofErr w:type="spellStart"/>
      <w:r w:rsidRPr="00BB203D">
        <w:rPr>
          <w:rFonts w:ascii="Calibri" w:hAnsi="Calibri"/>
          <w:szCs w:val="20"/>
        </w:rPr>
        <w:t>minimis</w:t>
      </w:r>
      <w:proofErr w:type="spellEnd"/>
      <w:r w:rsidRPr="00BB203D">
        <w:rPr>
          <w:rFonts w:ascii="Calibri" w:hAnsi="Calibri"/>
          <w:szCs w:val="20"/>
        </w:rPr>
        <w:t>’</w:t>
      </w:r>
      <w:r w:rsidR="007E504E">
        <w:rPr>
          <w:rFonts w:ascii="Calibri" w:hAnsi="Calibri"/>
          <w:szCs w:val="20"/>
        </w:rPr>
        <w:t>,</w:t>
      </w:r>
    </w:p>
    <w:p w14:paraId="3EDC7D8A" w14:textId="0EECDDC4" w:rsidR="005F6BF3" w:rsidRPr="001A070F" w:rsidRDefault="005F6BF3" w:rsidP="00DD6A58">
      <w:pPr>
        <w:numPr>
          <w:ilvl w:val="0"/>
          <w:numId w:val="14"/>
        </w:numPr>
        <w:tabs>
          <w:tab w:val="left" w:pos="142"/>
        </w:tabs>
        <w:autoSpaceDE w:val="0"/>
        <w:spacing w:after="240"/>
        <w:jc w:val="both"/>
        <w:rPr>
          <w:rFonts w:cs="Verdana"/>
          <w:szCs w:val="20"/>
        </w:rPr>
      </w:pPr>
      <w:r w:rsidRPr="00EF55AE">
        <w:rPr>
          <w:b/>
          <w:bCs/>
          <w:szCs w:val="20"/>
        </w:rPr>
        <w:t>Rady Ministrów z dnia 24 października 2014 r.</w:t>
      </w:r>
      <w:r w:rsidRPr="00BB203D">
        <w:rPr>
          <w:szCs w:val="20"/>
        </w:rPr>
        <w:t xml:space="preserve"> zmieniającego rozporządzenie w sprawie zaświadczeń o pomocy de </w:t>
      </w:r>
      <w:proofErr w:type="spellStart"/>
      <w:r w:rsidRPr="00BB203D">
        <w:rPr>
          <w:szCs w:val="20"/>
        </w:rPr>
        <w:t>minimis</w:t>
      </w:r>
      <w:proofErr w:type="spellEnd"/>
      <w:r w:rsidRPr="00BB203D">
        <w:rPr>
          <w:szCs w:val="20"/>
        </w:rPr>
        <w:t xml:space="preserve"> i pomocy de </w:t>
      </w:r>
      <w:proofErr w:type="spellStart"/>
      <w:r w:rsidRPr="00BB203D">
        <w:rPr>
          <w:szCs w:val="20"/>
        </w:rPr>
        <w:t>minimis</w:t>
      </w:r>
      <w:proofErr w:type="spellEnd"/>
      <w:r w:rsidRPr="00BB203D">
        <w:rPr>
          <w:szCs w:val="20"/>
        </w:rPr>
        <w:t xml:space="preserve"> w rolnictwie lub rybołówstwie (Dz. U. 2014 poz.1550) w zakresie wprowadzenia nowego wzoru zaświadczenia o pomocy de </w:t>
      </w:r>
      <w:proofErr w:type="spellStart"/>
      <w:r w:rsidRPr="00BB203D">
        <w:rPr>
          <w:szCs w:val="20"/>
        </w:rPr>
        <w:t>minimis</w:t>
      </w:r>
      <w:proofErr w:type="spellEnd"/>
      <w:r w:rsidR="007E504E">
        <w:rPr>
          <w:szCs w:val="20"/>
        </w:rPr>
        <w:t>,</w:t>
      </w:r>
    </w:p>
    <w:p w14:paraId="73539EFF" w14:textId="682D2015" w:rsidR="00AB41F4" w:rsidRPr="001A070F" w:rsidRDefault="00AB41F4" w:rsidP="00DD6A58">
      <w:pPr>
        <w:numPr>
          <w:ilvl w:val="0"/>
          <w:numId w:val="14"/>
        </w:numPr>
        <w:tabs>
          <w:tab w:val="left" w:pos="142"/>
        </w:tabs>
        <w:autoSpaceDE w:val="0"/>
        <w:jc w:val="both"/>
        <w:rPr>
          <w:rFonts w:cs="Verdana"/>
          <w:szCs w:val="20"/>
        </w:rPr>
      </w:pPr>
      <w:r w:rsidRPr="00EF55AE">
        <w:rPr>
          <w:rFonts w:cs="Verdana"/>
          <w:b/>
          <w:bCs/>
          <w:szCs w:val="20"/>
        </w:rPr>
        <w:t>Rady Ministrów z dnia 30 listopada 2015 r.</w:t>
      </w:r>
      <w:r w:rsidRPr="00AB41F4">
        <w:rPr>
          <w:rFonts w:cs="Verdana"/>
          <w:szCs w:val="20"/>
        </w:rPr>
        <w:t xml:space="preserve"> w sprawie sposobu i metodologii prowadzenia i aktualizacji krajowego rejestru urzędowego podmiotów gospodarki narodowej, wzorów wniosków, ankiet i zaświadczeń (Dz. U. 2015, poz. 2009, ze zm.).</w:t>
      </w:r>
    </w:p>
    <w:p w14:paraId="2BC8EA3B" w14:textId="77777777" w:rsidR="007E056B" w:rsidRPr="00BB203D" w:rsidRDefault="007E056B" w:rsidP="00EF55AE">
      <w:pPr>
        <w:tabs>
          <w:tab w:val="left" w:pos="142"/>
        </w:tabs>
        <w:autoSpaceDE w:val="0"/>
        <w:jc w:val="both"/>
        <w:rPr>
          <w:rFonts w:cs="Verdana"/>
          <w:color w:val="000000"/>
          <w:szCs w:val="20"/>
        </w:rPr>
      </w:pPr>
    </w:p>
    <w:p w14:paraId="55CE9DC4" w14:textId="77777777" w:rsidR="007E056B" w:rsidRPr="00BB203D" w:rsidRDefault="007E056B" w:rsidP="0055714B">
      <w:pPr>
        <w:autoSpaceDE w:val="0"/>
        <w:spacing w:before="120"/>
        <w:jc w:val="both"/>
        <w:rPr>
          <w:rFonts w:cs="Verdana"/>
          <w:color w:val="000000"/>
          <w:szCs w:val="20"/>
        </w:rPr>
      </w:pPr>
      <w:r w:rsidRPr="00BB203D">
        <w:rPr>
          <w:rFonts w:cs="Verdana"/>
          <w:color w:val="000000"/>
          <w:szCs w:val="20"/>
        </w:rPr>
        <w:t>Aby otrzymywać Refundację należy zarejestrować się w Państwowym Funduszu Rehabilitacji Osób Niepełnosprawnych (Fundusz) oraz przekazywać w terminie wynikające z Rozporządzenia dokumenty.</w:t>
      </w:r>
    </w:p>
    <w:p w14:paraId="72875B37" w14:textId="77777777" w:rsidR="007E056B" w:rsidRPr="00BB203D" w:rsidRDefault="007E056B" w:rsidP="0055714B">
      <w:pPr>
        <w:autoSpaceDE w:val="0"/>
        <w:spacing w:before="120"/>
        <w:jc w:val="both"/>
        <w:rPr>
          <w:rFonts w:cs="Verdana"/>
          <w:color w:val="000000"/>
          <w:szCs w:val="20"/>
        </w:rPr>
      </w:pPr>
    </w:p>
    <w:p w14:paraId="4DC34637" w14:textId="77777777" w:rsidR="007E056B" w:rsidRPr="00BB203D" w:rsidRDefault="007E056B" w:rsidP="0055714B">
      <w:pPr>
        <w:autoSpaceDE w:val="0"/>
        <w:spacing w:before="120"/>
        <w:jc w:val="both"/>
        <w:rPr>
          <w:rFonts w:cs="Verdana"/>
          <w:color w:val="000000"/>
          <w:szCs w:val="20"/>
        </w:rPr>
      </w:pPr>
      <w:r w:rsidRPr="00BB203D">
        <w:rPr>
          <w:rFonts w:cs="Verdana"/>
          <w:color w:val="000000"/>
          <w:szCs w:val="20"/>
        </w:rPr>
        <w:t xml:space="preserve">W Systemie </w:t>
      </w:r>
      <w:proofErr w:type="spellStart"/>
      <w:r w:rsidRPr="00BB203D">
        <w:rPr>
          <w:rFonts w:cs="Verdana"/>
          <w:color w:val="000000"/>
          <w:szCs w:val="20"/>
        </w:rPr>
        <w:t>SODiR</w:t>
      </w:r>
      <w:proofErr w:type="spellEnd"/>
      <w:r w:rsidRPr="00BB203D">
        <w:rPr>
          <w:rFonts w:cs="Verdana"/>
          <w:color w:val="000000"/>
          <w:szCs w:val="20"/>
        </w:rPr>
        <w:t>, w oparciu o wprowadzone wnioski, wykonywane są procesy weryfikacji dokum</w:t>
      </w:r>
      <w:r w:rsidR="0033583D" w:rsidRPr="00BB203D">
        <w:rPr>
          <w:rFonts w:cs="Verdana"/>
          <w:color w:val="000000"/>
          <w:szCs w:val="20"/>
        </w:rPr>
        <w:t>entów i przyznawania refundacji</w:t>
      </w:r>
      <w:r w:rsidRPr="00BB203D">
        <w:rPr>
          <w:rFonts w:cs="Verdana"/>
          <w:color w:val="000000"/>
          <w:szCs w:val="20"/>
        </w:rPr>
        <w:t xml:space="preserve"> które</w:t>
      </w:r>
      <w:r w:rsidR="0033583D" w:rsidRPr="00BB203D">
        <w:rPr>
          <w:rFonts w:cs="Verdana"/>
          <w:color w:val="000000"/>
          <w:szCs w:val="20"/>
        </w:rPr>
        <w:t>,</w:t>
      </w:r>
      <w:r w:rsidRPr="00BB203D">
        <w:rPr>
          <w:rFonts w:cs="Verdana"/>
          <w:color w:val="000000"/>
          <w:szCs w:val="20"/>
        </w:rPr>
        <w:t xml:space="preserve"> po spełnieniu wszystkich wymaganych warunków</w:t>
      </w:r>
      <w:r w:rsidR="0033583D" w:rsidRPr="00BB203D">
        <w:rPr>
          <w:rFonts w:cs="Verdana"/>
          <w:color w:val="000000"/>
          <w:szCs w:val="20"/>
        </w:rPr>
        <w:t>,</w:t>
      </w:r>
      <w:r w:rsidRPr="00BB203D">
        <w:rPr>
          <w:rFonts w:cs="Verdana"/>
          <w:color w:val="000000"/>
          <w:szCs w:val="20"/>
        </w:rPr>
        <w:t xml:space="preserve"> kończą się wykonaniem przelewu na rachunek wnioskującego Beneficjenta.</w:t>
      </w:r>
    </w:p>
    <w:p w14:paraId="576981EC" w14:textId="77777777" w:rsidR="007E056B" w:rsidRPr="00BB203D" w:rsidRDefault="007E056B" w:rsidP="0055714B">
      <w:pPr>
        <w:autoSpaceDE w:val="0"/>
        <w:spacing w:before="120"/>
        <w:jc w:val="both"/>
        <w:rPr>
          <w:rFonts w:cs="Verdana"/>
          <w:color w:val="000000"/>
          <w:szCs w:val="20"/>
        </w:rPr>
      </w:pPr>
    </w:p>
    <w:p w14:paraId="05AA21B1" w14:textId="7EDC216F" w:rsidR="000C446C" w:rsidRPr="00082758" w:rsidRDefault="000C446C" w:rsidP="00745073">
      <w:pPr>
        <w:pStyle w:val="Nagwek3"/>
      </w:pPr>
      <w:bookmarkStart w:id="167" w:name="_Toc492658293"/>
      <w:r w:rsidRPr="00082758">
        <w:t>1.6.2. Przygotowanie i wysyłanie dokumentów do Funduszu</w:t>
      </w:r>
      <w:bookmarkEnd w:id="167"/>
    </w:p>
    <w:p w14:paraId="6ADB2671" w14:textId="77777777" w:rsidR="007E056B" w:rsidRPr="00082758" w:rsidRDefault="007E056B" w:rsidP="0055714B">
      <w:pPr>
        <w:jc w:val="both"/>
        <w:rPr>
          <w:rFonts w:ascii="Verdana" w:hAnsi="Verdana"/>
        </w:rPr>
      </w:pPr>
    </w:p>
    <w:p w14:paraId="745E9E28" w14:textId="77777777" w:rsidR="007E056B" w:rsidRPr="00BB203D" w:rsidRDefault="007E056B" w:rsidP="0055714B">
      <w:pPr>
        <w:autoSpaceDE w:val="0"/>
        <w:spacing w:before="120"/>
        <w:jc w:val="both"/>
        <w:rPr>
          <w:rFonts w:cs="Verdana"/>
          <w:color w:val="000000"/>
          <w:szCs w:val="20"/>
        </w:rPr>
      </w:pPr>
      <w:r w:rsidRPr="00BB203D">
        <w:rPr>
          <w:rFonts w:cs="Verdana"/>
          <w:color w:val="000000"/>
          <w:szCs w:val="20"/>
        </w:rPr>
        <w:t xml:space="preserve">Za okresy od I kwartału 2009 r. Beneficjent rodzaju 'rolnik', ubiegający się o refundację składek na obowiązkowe </w:t>
      </w:r>
      <w:r w:rsidR="00773271" w:rsidRPr="00BB203D">
        <w:rPr>
          <w:rFonts w:cs="Verdana"/>
          <w:color w:val="000000"/>
          <w:szCs w:val="20"/>
        </w:rPr>
        <w:t>ubezpieczenia</w:t>
      </w:r>
      <w:r w:rsidRPr="00BB203D">
        <w:rPr>
          <w:rFonts w:cs="Verdana"/>
          <w:color w:val="000000"/>
          <w:szCs w:val="20"/>
        </w:rPr>
        <w:t xml:space="preserve"> społeczne </w:t>
      </w:r>
      <w:r w:rsidR="0033583D" w:rsidRPr="00BB203D">
        <w:rPr>
          <w:rFonts w:cs="Verdana"/>
          <w:color w:val="000000"/>
          <w:szCs w:val="20"/>
        </w:rPr>
        <w:t>rolników</w:t>
      </w:r>
      <w:r w:rsidRPr="00BB203D">
        <w:rPr>
          <w:rFonts w:cs="Verdana"/>
          <w:color w:val="000000"/>
          <w:szCs w:val="20"/>
        </w:rPr>
        <w:t xml:space="preserve"> jest uprawniony do składania co kwartał </w:t>
      </w:r>
      <w:r w:rsidRPr="00BB203D">
        <w:rPr>
          <w:rFonts w:cs="Verdana"/>
          <w:b/>
          <w:bCs/>
          <w:color w:val="000000"/>
          <w:szCs w:val="20"/>
        </w:rPr>
        <w:t xml:space="preserve">wniosku </w:t>
      </w:r>
      <w:proofErr w:type="spellStart"/>
      <w:r w:rsidRPr="00BB203D">
        <w:rPr>
          <w:rFonts w:cs="Verdana"/>
          <w:b/>
          <w:bCs/>
          <w:color w:val="000000"/>
          <w:szCs w:val="20"/>
        </w:rPr>
        <w:t>Wn</w:t>
      </w:r>
      <w:proofErr w:type="spellEnd"/>
      <w:r w:rsidRPr="00BB203D">
        <w:rPr>
          <w:rFonts w:cs="Verdana"/>
          <w:b/>
          <w:bCs/>
          <w:color w:val="000000"/>
          <w:szCs w:val="20"/>
        </w:rPr>
        <w:t>-U-A</w:t>
      </w:r>
      <w:r w:rsidRPr="00BB203D">
        <w:rPr>
          <w:rFonts w:cs="Verdana"/>
          <w:color w:val="000000"/>
          <w:szCs w:val="20"/>
        </w:rPr>
        <w:t xml:space="preserve"> </w:t>
      </w:r>
      <w:r w:rsidRPr="00BB203D">
        <w:rPr>
          <w:rFonts w:cs="Verdana"/>
          <w:color w:val="000000"/>
          <w:szCs w:val="20"/>
        </w:rPr>
        <w:lastRenderedPageBreak/>
        <w:t xml:space="preserve">w wersji </w:t>
      </w:r>
      <w:r w:rsidR="002B28CF" w:rsidRPr="00BB203D">
        <w:rPr>
          <w:rFonts w:cs="Verdana"/>
          <w:color w:val="000000"/>
          <w:szCs w:val="20"/>
        </w:rPr>
        <w:t xml:space="preserve">4 </w:t>
      </w:r>
      <w:r w:rsidRPr="00BB203D">
        <w:rPr>
          <w:rFonts w:cs="Verdana"/>
          <w:color w:val="000000"/>
          <w:szCs w:val="20"/>
        </w:rPr>
        <w:t xml:space="preserve">o refundację, który jest zgodny z Rozporządzeniem Ministra Pracy i Polityki Społecznej z dnia </w:t>
      </w:r>
      <w:r w:rsidR="0067477B" w:rsidRPr="00BB203D">
        <w:rPr>
          <w:rFonts w:cs="Verdana"/>
          <w:color w:val="000000"/>
          <w:szCs w:val="20"/>
        </w:rPr>
        <w:t xml:space="preserve">11 </w:t>
      </w:r>
      <w:r w:rsidR="002B28CF" w:rsidRPr="00BB203D">
        <w:rPr>
          <w:rFonts w:cs="Verdana"/>
          <w:color w:val="000000"/>
          <w:szCs w:val="20"/>
        </w:rPr>
        <w:t xml:space="preserve">września </w:t>
      </w:r>
      <w:r w:rsidRPr="00BB203D">
        <w:rPr>
          <w:rFonts w:cs="Verdana"/>
          <w:color w:val="000000"/>
          <w:szCs w:val="20"/>
        </w:rPr>
        <w:t>201</w:t>
      </w:r>
      <w:r w:rsidR="002B28CF" w:rsidRPr="00BB203D">
        <w:rPr>
          <w:rFonts w:cs="Verdana"/>
          <w:color w:val="000000"/>
          <w:szCs w:val="20"/>
        </w:rPr>
        <w:t>5</w:t>
      </w:r>
      <w:r w:rsidRPr="00BB203D">
        <w:rPr>
          <w:rFonts w:cs="Verdana"/>
          <w:color w:val="000000"/>
          <w:szCs w:val="20"/>
        </w:rPr>
        <w:t xml:space="preserve"> r.</w:t>
      </w:r>
      <w:r w:rsidR="00DD0929" w:rsidRPr="00BB203D">
        <w:rPr>
          <w:rFonts w:cs="Verdana"/>
          <w:color w:val="000000"/>
          <w:szCs w:val="20"/>
        </w:rPr>
        <w:t xml:space="preserve"> </w:t>
      </w:r>
      <w:r w:rsidR="00C542CF" w:rsidRPr="00BB203D">
        <w:rPr>
          <w:rFonts w:cs="Verdana"/>
          <w:color w:val="000000"/>
          <w:szCs w:val="20"/>
        </w:rPr>
        <w:t xml:space="preserve">zmieniającym rozporządzenie w sprawie refundacji </w:t>
      </w:r>
      <w:r w:rsidRPr="00BB203D">
        <w:rPr>
          <w:rFonts w:cs="Verdana"/>
          <w:color w:val="000000"/>
          <w:szCs w:val="20"/>
        </w:rPr>
        <w:t>składek na ubezpieczenia społeczne osób niepełnosprawnych.</w:t>
      </w:r>
    </w:p>
    <w:p w14:paraId="6CE64DF4" w14:textId="77777777" w:rsidR="007E056B" w:rsidRPr="00BB203D" w:rsidRDefault="007E056B" w:rsidP="0055714B">
      <w:pPr>
        <w:autoSpaceDE w:val="0"/>
        <w:spacing w:before="120"/>
        <w:jc w:val="both"/>
        <w:rPr>
          <w:rFonts w:cs="Verdana"/>
          <w:color w:val="000000"/>
          <w:szCs w:val="20"/>
        </w:rPr>
      </w:pPr>
    </w:p>
    <w:p w14:paraId="5A49795C" w14:textId="77777777" w:rsidR="007E056B" w:rsidRPr="00BB203D" w:rsidRDefault="007E056B" w:rsidP="0055714B">
      <w:pPr>
        <w:autoSpaceDE w:val="0"/>
        <w:spacing w:before="120"/>
        <w:jc w:val="both"/>
        <w:rPr>
          <w:rFonts w:cs="Verdana"/>
          <w:color w:val="000000"/>
          <w:szCs w:val="20"/>
        </w:rPr>
      </w:pPr>
      <w:r w:rsidRPr="00BB203D">
        <w:rPr>
          <w:rFonts w:cs="Verdana"/>
          <w:color w:val="000000"/>
          <w:szCs w:val="20"/>
        </w:rPr>
        <w:t xml:space="preserve">Za okresy od stycznia 2009 r. Beneficjent rodzaju 'niepełnosprawny prowadzący działalność gospodarczą', ubiegający się o refundację składek na obowiązkowe </w:t>
      </w:r>
      <w:r w:rsidR="00E41CDB" w:rsidRPr="00BB203D">
        <w:rPr>
          <w:rFonts w:cs="Verdana"/>
          <w:color w:val="000000"/>
          <w:szCs w:val="20"/>
        </w:rPr>
        <w:t xml:space="preserve">i dobrowolne </w:t>
      </w:r>
      <w:r w:rsidR="00773271" w:rsidRPr="00BB203D">
        <w:rPr>
          <w:rFonts w:cs="Verdana"/>
          <w:color w:val="000000"/>
          <w:szCs w:val="20"/>
        </w:rPr>
        <w:t>ubezpieczenia</w:t>
      </w:r>
      <w:r w:rsidRPr="00BB203D">
        <w:rPr>
          <w:rFonts w:cs="Verdana"/>
          <w:color w:val="000000"/>
          <w:szCs w:val="20"/>
        </w:rPr>
        <w:t xml:space="preserve"> społeczne osób niepełnosprawnych, jest uprawniony do składania co miesiąc </w:t>
      </w:r>
      <w:r w:rsidRPr="00BB203D">
        <w:rPr>
          <w:rFonts w:cs="Verdana"/>
          <w:b/>
          <w:bCs/>
          <w:color w:val="000000"/>
          <w:szCs w:val="20"/>
        </w:rPr>
        <w:t xml:space="preserve">wniosku </w:t>
      </w:r>
      <w:proofErr w:type="spellStart"/>
      <w:r w:rsidR="00A61692" w:rsidRPr="00BB203D">
        <w:rPr>
          <w:rFonts w:cs="Verdana"/>
          <w:b/>
          <w:bCs/>
          <w:color w:val="000000"/>
          <w:szCs w:val="20"/>
        </w:rPr>
        <w:t>Wn</w:t>
      </w:r>
      <w:proofErr w:type="spellEnd"/>
      <w:r w:rsidR="00A61692" w:rsidRPr="00BB203D">
        <w:rPr>
          <w:rFonts w:cs="Verdana"/>
          <w:b/>
          <w:bCs/>
          <w:color w:val="000000"/>
          <w:szCs w:val="20"/>
        </w:rPr>
        <w:t>-U-G</w:t>
      </w:r>
      <w:r w:rsidRPr="00BB203D">
        <w:rPr>
          <w:rFonts w:cs="Verdana"/>
          <w:b/>
          <w:bCs/>
          <w:color w:val="000000"/>
          <w:szCs w:val="20"/>
        </w:rPr>
        <w:t xml:space="preserve"> w wersji </w:t>
      </w:r>
      <w:r w:rsidR="00CC222F" w:rsidRPr="00BB203D">
        <w:rPr>
          <w:rFonts w:cs="Verdana"/>
          <w:b/>
          <w:bCs/>
          <w:color w:val="000000"/>
          <w:szCs w:val="20"/>
        </w:rPr>
        <w:t>5</w:t>
      </w:r>
      <w:r w:rsidR="00CC222F" w:rsidRPr="00BB203D">
        <w:rPr>
          <w:rFonts w:cs="Verdana"/>
          <w:color w:val="000000"/>
          <w:szCs w:val="20"/>
        </w:rPr>
        <w:t xml:space="preserve"> </w:t>
      </w:r>
      <w:r w:rsidRPr="00BB203D">
        <w:rPr>
          <w:rFonts w:cs="Verdana"/>
          <w:color w:val="000000"/>
          <w:szCs w:val="20"/>
        </w:rPr>
        <w:t xml:space="preserve">o refundację, który jest zgodny z </w:t>
      </w:r>
      <w:r w:rsidR="007149B4" w:rsidRPr="00BB203D">
        <w:rPr>
          <w:rFonts w:cs="Verdana"/>
          <w:color w:val="000000"/>
          <w:szCs w:val="20"/>
        </w:rPr>
        <w:t xml:space="preserve">Rozporządzeniem Ministra Pracy i Polityki Społecznej z dnia </w:t>
      </w:r>
      <w:r w:rsidR="0067477B" w:rsidRPr="00BB203D">
        <w:rPr>
          <w:rFonts w:cs="Verdana"/>
          <w:color w:val="000000"/>
          <w:szCs w:val="20"/>
        </w:rPr>
        <w:t>11</w:t>
      </w:r>
      <w:r w:rsidR="00CC222F" w:rsidRPr="00BB203D">
        <w:rPr>
          <w:rFonts w:cs="Verdana"/>
          <w:color w:val="000000"/>
          <w:szCs w:val="20"/>
        </w:rPr>
        <w:t xml:space="preserve"> września </w:t>
      </w:r>
      <w:r w:rsidR="007149B4" w:rsidRPr="00BB203D">
        <w:rPr>
          <w:rFonts w:cs="Verdana"/>
          <w:color w:val="000000"/>
          <w:szCs w:val="20"/>
        </w:rPr>
        <w:t>201</w:t>
      </w:r>
      <w:r w:rsidR="00CC222F" w:rsidRPr="00BB203D">
        <w:rPr>
          <w:rFonts w:cs="Verdana"/>
          <w:color w:val="000000"/>
          <w:szCs w:val="20"/>
        </w:rPr>
        <w:t>5</w:t>
      </w:r>
      <w:r w:rsidR="007149B4" w:rsidRPr="00BB203D">
        <w:rPr>
          <w:rFonts w:cs="Verdana"/>
          <w:color w:val="000000"/>
          <w:szCs w:val="20"/>
        </w:rPr>
        <w:t xml:space="preserve"> r. zmieniającym rozporządzenie w sprawie refundacji składek na ubezpieczenia społeczne osób niepełnosprawnych.</w:t>
      </w:r>
    </w:p>
    <w:p w14:paraId="4FC191AB" w14:textId="77777777" w:rsidR="007E056B" w:rsidRPr="00BB203D" w:rsidRDefault="007E056B" w:rsidP="0055714B">
      <w:pPr>
        <w:autoSpaceDE w:val="0"/>
        <w:spacing w:before="120"/>
        <w:jc w:val="both"/>
        <w:rPr>
          <w:rFonts w:cs="Verdana"/>
          <w:color w:val="000000"/>
          <w:szCs w:val="20"/>
        </w:rPr>
      </w:pPr>
    </w:p>
    <w:p w14:paraId="4FFE1F64" w14:textId="77777777" w:rsidR="007E056B" w:rsidRPr="00BB203D" w:rsidRDefault="007E056B" w:rsidP="0055714B">
      <w:pPr>
        <w:autoSpaceDE w:val="0"/>
        <w:spacing w:before="120"/>
        <w:jc w:val="both"/>
        <w:rPr>
          <w:rFonts w:cs="Verdana"/>
          <w:color w:val="000000"/>
          <w:szCs w:val="20"/>
        </w:rPr>
      </w:pPr>
      <w:r w:rsidRPr="00BB203D">
        <w:rPr>
          <w:rFonts w:cs="Verdana"/>
          <w:color w:val="000000"/>
          <w:szCs w:val="20"/>
        </w:rPr>
        <w:t>Funkcjonalność wypełniania i wysyłania dokumentów dostępna jest po zakończeniu procesu rejestracji i certyfikacji. Dokumenty, jakie są wymagane przy ubieganiu się o refundację, można utworzyć</w:t>
      </w:r>
      <w:r w:rsidRPr="00BB203D">
        <w:rPr>
          <w:rFonts w:cs="Symbol"/>
          <w:color w:val="000000"/>
          <w:szCs w:val="20"/>
        </w:rPr>
        <w:t xml:space="preserve"> </w:t>
      </w:r>
      <w:r w:rsidRPr="00BB203D">
        <w:rPr>
          <w:rFonts w:cs="Verdana"/>
          <w:color w:val="000000"/>
          <w:szCs w:val="20"/>
        </w:rPr>
        <w:t>bezpośrednio w Systemie (</w:t>
      </w:r>
      <w:proofErr w:type="spellStart"/>
      <w:r w:rsidRPr="00BB203D">
        <w:rPr>
          <w:rFonts w:cs="Verdana"/>
          <w:color w:val="000000"/>
          <w:szCs w:val="20"/>
        </w:rPr>
        <w:t>SODiR</w:t>
      </w:r>
      <w:proofErr w:type="spellEnd"/>
      <w:r w:rsidRPr="00BB203D">
        <w:rPr>
          <w:rFonts w:cs="Verdana"/>
          <w:color w:val="000000"/>
          <w:szCs w:val="20"/>
        </w:rPr>
        <w:t xml:space="preserve"> </w:t>
      </w:r>
      <w:proofErr w:type="spellStart"/>
      <w:r w:rsidRPr="00BB203D">
        <w:rPr>
          <w:rFonts w:cs="Verdana"/>
          <w:color w:val="000000"/>
          <w:szCs w:val="20"/>
        </w:rPr>
        <w:t>OnLine</w:t>
      </w:r>
      <w:proofErr w:type="spellEnd"/>
      <w:r w:rsidRPr="00BB203D">
        <w:rPr>
          <w:rFonts w:cs="Verdana"/>
          <w:color w:val="000000"/>
          <w:szCs w:val="20"/>
        </w:rPr>
        <w:t>) i wysłać je autoryzując wysyłane dokumenty certyfikatem PFRON lub kwalifikowanym.</w:t>
      </w:r>
    </w:p>
    <w:p w14:paraId="63072A19" w14:textId="77777777" w:rsidR="007E056B" w:rsidRPr="00BB203D" w:rsidRDefault="007E056B">
      <w:pPr>
        <w:autoSpaceDE w:val="0"/>
        <w:spacing w:before="120"/>
        <w:jc w:val="both"/>
        <w:rPr>
          <w:rFonts w:cs="Verdana"/>
          <w:color w:val="000000"/>
          <w:szCs w:val="20"/>
        </w:rPr>
      </w:pPr>
    </w:p>
    <w:p w14:paraId="24E6FB11"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Podczas zapisywania wniosku System </w:t>
      </w:r>
      <w:proofErr w:type="spellStart"/>
      <w:r w:rsidRPr="00BB203D">
        <w:rPr>
          <w:rFonts w:cs="Verdana"/>
          <w:color w:val="000000"/>
          <w:szCs w:val="20"/>
        </w:rPr>
        <w:t>OnLine</w:t>
      </w:r>
      <w:proofErr w:type="spellEnd"/>
      <w:r w:rsidRPr="00BB203D">
        <w:rPr>
          <w:rFonts w:cs="Verdana"/>
          <w:color w:val="000000"/>
          <w:szCs w:val="20"/>
        </w:rPr>
        <w:t xml:space="preserve"> wymusza autoryzację każdego zapisywanego dokumentu certyfikatem poprzez podanie hasła do klucza prywatnego. Zapisany dokument jest widoczny na liście dokumentów w stanie </w:t>
      </w:r>
      <w:r w:rsidR="000A7EB4" w:rsidRPr="00BB203D">
        <w:rPr>
          <w:rFonts w:cs="Verdana"/>
          <w:color w:val="000000"/>
          <w:szCs w:val="20"/>
        </w:rPr>
        <w:t>‘</w:t>
      </w:r>
      <w:r w:rsidR="000A7EB4" w:rsidRPr="00BB203D">
        <w:rPr>
          <w:rFonts w:cs="Verdana"/>
          <w:bCs/>
          <w:color w:val="000000"/>
          <w:szCs w:val="20"/>
        </w:rPr>
        <w:t>d</w:t>
      </w:r>
      <w:r w:rsidRPr="00BB203D">
        <w:rPr>
          <w:rFonts w:cs="Verdana"/>
          <w:bCs/>
          <w:color w:val="000000"/>
          <w:szCs w:val="20"/>
        </w:rPr>
        <w:t>o edycji</w:t>
      </w:r>
      <w:r w:rsidR="000A7EB4" w:rsidRPr="00BB203D">
        <w:rPr>
          <w:rFonts w:cs="Verdana"/>
          <w:bCs/>
          <w:color w:val="000000"/>
          <w:szCs w:val="20"/>
        </w:rPr>
        <w:t>’</w:t>
      </w:r>
      <w:r w:rsidRPr="00BB203D">
        <w:rPr>
          <w:rFonts w:cs="Verdana"/>
          <w:color w:val="000000"/>
          <w:szCs w:val="20"/>
        </w:rPr>
        <w:t>.</w:t>
      </w:r>
    </w:p>
    <w:p w14:paraId="4C3A89ED" w14:textId="77777777" w:rsidR="007E056B" w:rsidRPr="00BB203D" w:rsidRDefault="007E056B">
      <w:pPr>
        <w:autoSpaceDE w:val="0"/>
        <w:spacing w:before="120"/>
        <w:rPr>
          <w:rFonts w:cs="Verdana"/>
          <w:color w:val="000000"/>
          <w:szCs w:val="20"/>
        </w:rPr>
      </w:pPr>
    </w:p>
    <w:p w14:paraId="7CCA1F43" w14:textId="77777777" w:rsidR="007149B4" w:rsidRPr="00BB203D" w:rsidRDefault="007149B4">
      <w:pPr>
        <w:autoSpaceDE w:val="0"/>
        <w:spacing w:before="120"/>
        <w:rPr>
          <w:rFonts w:cs="Verdana"/>
          <w:color w:val="000000"/>
          <w:szCs w:val="20"/>
        </w:rPr>
      </w:pPr>
    </w:p>
    <w:p w14:paraId="711E4932" w14:textId="06527C5B" w:rsidR="007E056B" w:rsidRPr="00082758" w:rsidRDefault="007E056B" w:rsidP="00C16F6B">
      <w:pPr>
        <w:pStyle w:val="Nagwek4"/>
      </w:pPr>
      <w:bookmarkStart w:id="168" w:name="topic_Dokumenty_dodatkowe"/>
      <w:bookmarkStart w:id="169" w:name="_Toc344970327"/>
      <w:bookmarkStart w:id="170" w:name="_Toc492658294"/>
      <w:bookmarkEnd w:id="168"/>
      <w:r w:rsidRPr="00082758">
        <w:t>1.6.2.1. Dokumenty dodatkowe</w:t>
      </w:r>
      <w:bookmarkEnd w:id="169"/>
      <w:bookmarkEnd w:id="170"/>
    </w:p>
    <w:p w14:paraId="31EAE6BF" w14:textId="77777777" w:rsidR="007E056B" w:rsidRPr="00082758" w:rsidRDefault="007E056B">
      <w:pPr>
        <w:rPr>
          <w:rFonts w:ascii="Verdana" w:hAnsi="Verdana"/>
        </w:rPr>
      </w:pPr>
    </w:p>
    <w:p w14:paraId="1BA2F04D" w14:textId="77777777" w:rsidR="007E056B" w:rsidRPr="00BB203D" w:rsidRDefault="007E056B">
      <w:pPr>
        <w:keepNext/>
        <w:tabs>
          <w:tab w:val="left" w:pos="1200"/>
        </w:tabs>
        <w:autoSpaceDE w:val="0"/>
        <w:jc w:val="both"/>
        <w:rPr>
          <w:rFonts w:cs="Verdana"/>
          <w:b/>
          <w:bCs/>
          <w:color w:val="000000"/>
          <w:szCs w:val="20"/>
        </w:rPr>
      </w:pPr>
      <w:r w:rsidRPr="00BB203D">
        <w:rPr>
          <w:rFonts w:cs="Verdana"/>
          <w:b/>
          <w:bCs/>
          <w:color w:val="000000"/>
          <w:szCs w:val="20"/>
        </w:rPr>
        <w:t>'Orzeczenia o niepełnosprawności'</w:t>
      </w:r>
    </w:p>
    <w:p w14:paraId="54E97551" w14:textId="77777777" w:rsidR="007E056B" w:rsidRPr="00BB203D" w:rsidRDefault="007E056B">
      <w:pPr>
        <w:keepNext/>
        <w:tabs>
          <w:tab w:val="left" w:pos="1200"/>
        </w:tabs>
        <w:autoSpaceDE w:val="0"/>
        <w:jc w:val="both"/>
        <w:rPr>
          <w:rFonts w:cs="Verdana"/>
          <w:b/>
          <w:bCs/>
          <w:color w:val="000000"/>
          <w:szCs w:val="20"/>
        </w:rPr>
      </w:pPr>
    </w:p>
    <w:p w14:paraId="1B4678DF" w14:textId="77777777" w:rsidR="007E056B" w:rsidRPr="00BB203D" w:rsidRDefault="007E056B">
      <w:pPr>
        <w:keepNext/>
        <w:tabs>
          <w:tab w:val="left" w:pos="1200"/>
        </w:tabs>
        <w:autoSpaceDE w:val="0"/>
        <w:spacing w:before="120"/>
        <w:jc w:val="both"/>
        <w:rPr>
          <w:rFonts w:cs="Verdana"/>
          <w:color w:val="000000"/>
          <w:szCs w:val="20"/>
        </w:rPr>
      </w:pPr>
      <w:r w:rsidRPr="00BB203D">
        <w:rPr>
          <w:rFonts w:cs="Verdana"/>
          <w:color w:val="000000"/>
          <w:szCs w:val="20"/>
        </w:rPr>
        <w:t xml:space="preserve">Beneficjenci będący ‘Niepełnosprawnymi prowadzącymi działalność gospodarczą’ lub ‘Rolnikami’ powinni otrzymując nowe orzeczenie o niepełnosprawności dla siebie lub osoby, na którą ubiegają się o refundację przekazać je do Funduszu w celu zaktualizowania orzeczeń dostarczonych przy rejestracji (Orzeczeń nie składa się dla pracowników niepełnosprawnych zatrudnionych przez Beneficjenta). </w:t>
      </w:r>
    </w:p>
    <w:p w14:paraId="7997D1AF" w14:textId="77777777" w:rsidR="007E056B" w:rsidRPr="00BB203D" w:rsidRDefault="007E056B">
      <w:pPr>
        <w:keepNext/>
        <w:tabs>
          <w:tab w:val="left" w:pos="1200"/>
        </w:tabs>
        <w:autoSpaceDE w:val="0"/>
        <w:spacing w:before="120"/>
        <w:jc w:val="both"/>
        <w:rPr>
          <w:rFonts w:cs="Verdana"/>
          <w:color w:val="000000"/>
          <w:szCs w:val="20"/>
        </w:rPr>
      </w:pPr>
      <w:r w:rsidRPr="00BB203D">
        <w:rPr>
          <w:rFonts w:cs="Verdana"/>
          <w:color w:val="000000"/>
          <w:szCs w:val="20"/>
        </w:rPr>
        <w:t xml:space="preserve">W przypadku, gdy dostarczone w trakcie rejestracji orzeczenie straci ważność, Beneficjent nie otrzyma refundacji. </w:t>
      </w:r>
    </w:p>
    <w:p w14:paraId="50541C23" w14:textId="77777777" w:rsidR="007E056B" w:rsidRPr="00BB203D" w:rsidRDefault="007E056B">
      <w:pPr>
        <w:autoSpaceDE w:val="0"/>
        <w:spacing w:before="120"/>
        <w:jc w:val="both"/>
        <w:rPr>
          <w:rFonts w:cs="Verdana"/>
          <w:color w:val="000000"/>
          <w:szCs w:val="20"/>
        </w:rPr>
      </w:pPr>
    </w:p>
    <w:p w14:paraId="45C84467" w14:textId="77777777" w:rsidR="007E056B" w:rsidRPr="00BB203D" w:rsidRDefault="007E056B">
      <w:pPr>
        <w:keepNext/>
        <w:tabs>
          <w:tab w:val="left" w:pos="1200"/>
        </w:tabs>
        <w:autoSpaceDE w:val="0"/>
        <w:jc w:val="both"/>
        <w:rPr>
          <w:rFonts w:cs="Verdana"/>
          <w:b/>
          <w:bCs/>
          <w:color w:val="000000"/>
          <w:szCs w:val="20"/>
        </w:rPr>
      </w:pPr>
      <w:r w:rsidRPr="00BB203D">
        <w:rPr>
          <w:rFonts w:cs="Verdana"/>
          <w:b/>
          <w:bCs/>
          <w:color w:val="000000"/>
          <w:szCs w:val="20"/>
        </w:rPr>
        <w:t xml:space="preserve">'Zaświadczenia o uzyskanej pomocy de </w:t>
      </w:r>
      <w:proofErr w:type="spellStart"/>
      <w:r w:rsidRPr="00BB203D">
        <w:rPr>
          <w:rFonts w:cs="Verdana"/>
          <w:b/>
          <w:bCs/>
          <w:color w:val="000000"/>
          <w:szCs w:val="20"/>
        </w:rPr>
        <w:t>minimis</w:t>
      </w:r>
      <w:proofErr w:type="spellEnd"/>
      <w:r w:rsidRPr="00BB203D">
        <w:rPr>
          <w:rFonts w:cs="Verdana"/>
          <w:b/>
          <w:bCs/>
          <w:color w:val="000000"/>
          <w:szCs w:val="20"/>
        </w:rPr>
        <w:t>'</w:t>
      </w:r>
    </w:p>
    <w:p w14:paraId="2EF50D85" w14:textId="77777777" w:rsidR="007E056B" w:rsidRPr="00BB203D" w:rsidRDefault="007E056B">
      <w:pPr>
        <w:keepNext/>
        <w:tabs>
          <w:tab w:val="left" w:pos="1200"/>
        </w:tabs>
        <w:autoSpaceDE w:val="0"/>
        <w:jc w:val="both"/>
        <w:rPr>
          <w:rFonts w:cs="Verdana"/>
          <w:b/>
          <w:bCs/>
          <w:color w:val="000000"/>
          <w:szCs w:val="20"/>
        </w:rPr>
      </w:pPr>
    </w:p>
    <w:p w14:paraId="0A146297"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Beneficjenci będący ‘Niepełnosprawnymi prowadzącymi działalność gospodarczą’ lub ‘Rolnikami’ powinni dostarczyć do Funduszu zaświadczenia o pomocy de </w:t>
      </w:r>
      <w:proofErr w:type="spellStart"/>
      <w:r w:rsidRPr="00BB203D">
        <w:rPr>
          <w:rFonts w:cs="Verdana"/>
          <w:color w:val="000000"/>
          <w:szCs w:val="20"/>
        </w:rPr>
        <w:t>minimis</w:t>
      </w:r>
      <w:proofErr w:type="spellEnd"/>
      <w:r w:rsidRPr="00BB203D">
        <w:rPr>
          <w:rFonts w:cs="Verdana"/>
          <w:color w:val="000000"/>
          <w:szCs w:val="20"/>
        </w:rPr>
        <w:t xml:space="preserve"> uzyskanej ze źródeł innych niż Fundusz a dotyczących pomocy, jaką otrzymali dla siebie lub domowników (rolnika). </w:t>
      </w:r>
    </w:p>
    <w:p w14:paraId="4B16E1F8"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Zaświadczenia te będą brane pod uwagę przy badaniu limitu tej pomocy. </w:t>
      </w:r>
    </w:p>
    <w:p w14:paraId="47E7B9E4"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System </w:t>
      </w:r>
      <w:proofErr w:type="spellStart"/>
      <w:r w:rsidRPr="00BB203D">
        <w:rPr>
          <w:rFonts w:cs="Verdana"/>
          <w:color w:val="000000"/>
          <w:szCs w:val="20"/>
        </w:rPr>
        <w:t>SODiR</w:t>
      </w:r>
      <w:proofErr w:type="spellEnd"/>
      <w:r w:rsidRPr="00BB203D">
        <w:rPr>
          <w:rFonts w:cs="Verdana"/>
          <w:color w:val="000000"/>
          <w:szCs w:val="20"/>
        </w:rPr>
        <w:t>, na podstawie złożonych wniosków, automatycznie generuje i zapamiętuje Zaświadczenie o udzielonej pomocy – takie zaświadczenia wysyłane są do Beneficjenta i nie wymagają zgłaszania ich przez Beneficjenta do Funduszu.</w:t>
      </w:r>
    </w:p>
    <w:p w14:paraId="1FD32EA8" w14:textId="77777777" w:rsidR="007E056B" w:rsidRPr="00BB203D" w:rsidRDefault="007E056B">
      <w:pPr>
        <w:autoSpaceDE w:val="0"/>
        <w:spacing w:before="120"/>
        <w:jc w:val="both"/>
        <w:rPr>
          <w:rFonts w:cs="Verdana"/>
          <w:color w:val="000000"/>
          <w:szCs w:val="20"/>
        </w:rPr>
      </w:pPr>
    </w:p>
    <w:p w14:paraId="03B199CF" w14:textId="77777777" w:rsidR="007149B4" w:rsidRPr="00BB203D" w:rsidRDefault="007149B4">
      <w:pPr>
        <w:autoSpaceDE w:val="0"/>
        <w:spacing w:before="120"/>
        <w:jc w:val="both"/>
        <w:rPr>
          <w:rFonts w:cs="Verdana"/>
          <w:color w:val="000000"/>
          <w:szCs w:val="20"/>
        </w:rPr>
      </w:pPr>
    </w:p>
    <w:p w14:paraId="4F664535" w14:textId="224E4E89" w:rsidR="007E056B" w:rsidRPr="00082758" w:rsidRDefault="007E056B" w:rsidP="00C16F6B">
      <w:pPr>
        <w:pStyle w:val="Nagwek4"/>
      </w:pPr>
      <w:bookmarkStart w:id="171" w:name="topic_Wype3nianie_dokumentow"/>
      <w:bookmarkStart w:id="172" w:name="_Toc344970328"/>
      <w:bookmarkStart w:id="173" w:name="_Toc492658295"/>
      <w:bookmarkEnd w:id="171"/>
      <w:r w:rsidRPr="00082758">
        <w:lastRenderedPageBreak/>
        <w:t>1.6.2.2. Wypełnianie dokumentów</w:t>
      </w:r>
      <w:bookmarkEnd w:id="172"/>
      <w:bookmarkEnd w:id="173"/>
    </w:p>
    <w:p w14:paraId="2179E623" w14:textId="77777777" w:rsidR="007E056B" w:rsidRPr="00082758" w:rsidRDefault="007E056B">
      <w:pPr>
        <w:rPr>
          <w:rFonts w:ascii="Verdana" w:hAnsi="Verdana"/>
        </w:rPr>
      </w:pPr>
    </w:p>
    <w:p w14:paraId="5C7E850F"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System </w:t>
      </w:r>
      <w:proofErr w:type="spellStart"/>
      <w:r w:rsidRPr="00BB203D">
        <w:rPr>
          <w:rFonts w:cs="Verdana"/>
          <w:color w:val="000000"/>
          <w:szCs w:val="20"/>
        </w:rPr>
        <w:t>SODiR</w:t>
      </w:r>
      <w:proofErr w:type="spellEnd"/>
      <w:r w:rsidRPr="00BB203D">
        <w:rPr>
          <w:rFonts w:cs="Verdana"/>
          <w:color w:val="000000"/>
          <w:szCs w:val="20"/>
        </w:rPr>
        <w:t xml:space="preserve"> umożliwia wypełnienie i przesłanie wniosku w postaci elektronicznej. W tym celu po uruchomieniu aplikacji oraz zalogowaniu się należy wybrać Moduł </w:t>
      </w:r>
      <w:r w:rsidRPr="00BB203D">
        <w:rPr>
          <w:rFonts w:cs="Verdana"/>
          <w:b/>
          <w:bCs/>
          <w:color w:val="000000"/>
          <w:szCs w:val="20"/>
        </w:rPr>
        <w:t>Dokumenty</w:t>
      </w:r>
      <w:r w:rsidRPr="00BB203D">
        <w:rPr>
          <w:rFonts w:cs="Verdana"/>
          <w:color w:val="000000"/>
          <w:szCs w:val="20"/>
        </w:rPr>
        <w:t>.</w:t>
      </w:r>
    </w:p>
    <w:p w14:paraId="7CC38110" w14:textId="77777777" w:rsidR="007E056B" w:rsidRPr="00BB203D" w:rsidRDefault="007E056B">
      <w:pPr>
        <w:autoSpaceDE w:val="0"/>
        <w:spacing w:before="120"/>
        <w:jc w:val="both"/>
        <w:rPr>
          <w:rFonts w:cs="Verdana"/>
          <w:color w:val="000000"/>
          <w:szCs w:val="20"/>
        </w:rPr>
      </w:pPr>
    </w:p>
    <w:p w14:paraId="733B433D" w14:textId="77777777" w:rsidR="007E056B" w:rsidRPr="00BB203D" w:rsidRDefault="0094160C">
      <w:pPr>
        <w:autoSpaceDE w:val="0"/>
        <w:spacing w:before="120"/>
        <w:jc w:val="both"/>
        <w:rPr>
          <w:rFonts w:cs="Verdana"/>
          <w:color w:val="000000"/>
          <w:szCs w:val="20"/>
        </w:rPr>
      </w:pPr>
      <w:r w:rsidRPr="00BB203D">
        <w:rPr>
          <w:rFonts w:cs="Verdana"/>
          <w:b/>
          <w:noProof/>
          <w:color w:val="000000"/>
          <w:szCs w:val="20"/>
        </w:rPr>
        <w:drawing>
          <wp:inline distT="0" distB="0" distL="0" distR="0" wp14:anchorId="13335AC3" wp14:editId="342DB35F">
            <wp:extent cx="2238375" cy="4648200"/>
            <wp:effectExtent l="0" t="0" r="9525" b="0"/>
            <wp:docPr id="165"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4"/>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238375" cy="4648200"/>
                    </a:xfrm>
                    <a:prstGeom prst="rect">
                      <a:avLst/>
                    </a:prstGeom>
                    <a:solidFill>
                      <a:srgbClr val="FFFFFF"/>
                    </a:solidFill>
                    <a:ln>
                      <a:noFill/>
                    </a:ln>
                  </pic:spPr>
                </pic:pic>
              </a:graphicData>
            </a:graphic>
          </wp:inline>
        </w:drawing>
      </w:r>
    </w:p>
    <w:p w14:paraId="438F61E3" w14:textId="77777777" w:rsidR="007E056B" w:rsidRPr="00BB203D" w:rsidRDefault="007E056B">
      <w:pPr>
        <w:autoSpaceDE w:val="0"/>
        <w:spacing w:before="120"/>
        <w:jc w:val="both"/>
        <w:rPr>
          <w:rFonts w:cs="Verdana"/>
          <w:color w:val="000000"/>
          <w:szCs w:val="20"/>
        </w:rPr>
      </w:pPr>
    </w:p>
    <w:p w14:paraId="6EAB1C80" w14:textId="77777777" w:rsidR="007E056B" w:rsidRPr="00BB203D" w:rsidRDefault="007E056B" w:rsidP="0055714B">
      <w:pPr>
        <w:autoSpaceDE w:val="0"/>
        <w:spacing w:before="120"/>
        <w:jc w:val="both"/>
        <w:rPr>
          <w:rFonts w:cs="Verdana"/>
          <w:color w:val="000000"/>
          <w:szCs w:val="20"/>
        </w:rPr>
      </w:pPr>
      <w:r w:rsidRPr="00BB203D">
        <w:rPr>
          <w:rFonts w:cs="Verdana"/>
          <w:color w:val="000000"/>
          <w:szCs w:val="20"/>
        </w:rPr>
        <w:t xml:space="preserve">W Module istnieje możliwość wypełnienia Wniosku </w:t>
      </w:r>
      <w:proofErr w:type="spellStart"/>
      <w:r w:rsidRPr="00BB203D">
        <w:rPr>
          <w:rFonts w:cs="Verdana"/>
          <w:color w:val="000000"/>
          <w:szCs w:val="20"/>
        </w:rPr>
        <w:t>Wn</w:t>
      </w:r>
      <w:proofErr w:type="spellEnd"/>
      <w:r w:rsidRPr="00BB203D">
        <w:rPr>
          <w:rFonts w:cs="Verdana"/>
          <w:color w:val="000000"/>
          <w:szCs w:val="20"/>
        </w:rPr>
        <w:t xml:space="preserve">-U-A w wersji </w:t>
      </w:r>
      <w:r w:rsidR="00CC222F" w:rsidRPr="00BB203D">
        <w:rPr>
          <w:rFonts w:cs="Verdana"/>
          <w:color w:val="000000"/>
          <w:szCs w:val="20"/>
        </w:rPr>
        <w:t>4</w:t>
      </w:r>
      <w:r w:rsidRPr="00BB203D">
        <w:rPr>
          <w:rFonts w:cs="Verdana"/>
          <w:color w:val="000000"/>
          <w:szCs w:val="20"/>
        </w:rPr>
        <w:t>/</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CC222F" w:rsidRPr="00BB203D">
        <w:rPr>
          <w:rFonts w:cs="Verdana"/>
          <w:color w:val="000000"/>
          <w:szCs w:val="20"/>
        </w:rPr>
        <w:t xml:space="preserve">5 </w:t>
      </w:r>
      <w:r w:rsidRPr="00BB203D">
        <w:rPr>
          <w:rFonts w:cs="Verdana"/>
          <w:color w:val="000000"/>
          <w:szCs w:val="20"/>
        </w:rPr>
        <w:t>poprzez:</w:t>
      </w:r>
    </w:p>
    <w:p w14:paraId="35714EF1" w14:textId="77777777" w:rsidR="007E056B" w:rsidRPr="00BB203D" w:rsidRDefault="007E056B" w:rsidP="0055714B">
      <w:pPr>
        <w:autoSpaceDE w:val="0"/>
        <w:spacing w:before="120"/>
        <w:jc w:val="both"/>
        <w:rPr>
          <w:rFonts w:cs="Verdana"/>
          <w:color w:val="000000"/>
          <w:szCs w:val="20"/>
        </w:rPr>
      </w:pPr>
    </w:p>
    <w:p w14:paraId="56EE3184" w14:textId="77777777" w:rsidR="007E056B" w:rsidRPr="00BB203D" w:rsidRDefault="007E056B" w:rsidP="00DD6A58">
      <w:pPr>
        <w:numPr>
          <w:ilvl w:val="0"/>
          <w:numId w:val="16"/>
        </w:numPr>
        <w:tabs>
          <w:tab w:val="left" w:pos="195"/>
        </w:tabs>
        <w:autoSpaceDE w:val="0"/>
        <w:spacing w:before="120"/>
        <w:jc w:val="both"/>
        <w:rPr>
          <w:rFonts w:cs="Verdana"/>
          <w:color w:val="000000"/>
          <w:szCs w:val="20"/>
        </w:rPr>
      </w:pPr>
      <w:r w:rsidRPr="00BB203D">
        <w:rPr>
          <w:rFonts w:cs="Verdana"/>
          <w:color w:val="000000"/>
          <w:szCs w:val="20"/>
        </w:rPr>
        <w:t xml:space="preserve">wybranie Funkcji ‘Nowy dokument </w:t>
      </w:r>
      <w:proofErr w:type="spellStart"/>
      <w:r w:rsidRPr="00BB203D">
        <w:rPr>
          <w:rFonts w:cs="Verdana"/>
          <w:color w:val="000000"/>
          <w:szCs w:val="20"/>
        </w:rPr>
        <w:t>Wn</w:t>
      </w:r>
      <w:proofErr w:type="spellEnd"/>
      <w:r w:rsidRPr="00BB203D">
        <w:rPr>
          <w:rFonts w:cs="Verdana"/>
          <w:color w:val="000000"/>
          <w:szCs w:val="20"/>
        </w:rPr>
        <w:t xml:space="preserve">-U-A’/’Nowy dokument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w:t>
      </w:r>
    </w:p>
    <w:p w14:paraId="0AEE771D" w14:textId="77777777" w:rsidR="007E056B" w:rsidRPr="00BB203D" w:rsidRDefault="007E056B" w:rsidP="00DD6A58">
      <w:pPr>
        <w:numPr>
          <w:ilvl w:val="0"/>
          <w:numId w:val="16"/>
        </w:numPr>
        <w:tabs>
          <w:tab w:val="left" w:pos="195"/>
        </w:tabs>
        <w:autoSpaceDE w:val="0"/>
        <w:spacing w:before="120"/>
        <w:jc w:val="both"/>
        <w:rPr>
          <w:rFonts w:cs="Verdana"/>
          <w:color w:val="000000"/>
          <w:szCs w:val="20"/>
          <w:u w:val="single"/>
        </w:rPr>
      </w:pPr>
      <w:r w:rsidRPr="00BB203D">
        <w:rPr>
          <w:rFonts w:cs="Verdana"/>
          <w:color w:val="000000"/>
          <w:szCs w:val="20"/>
        </w:rPr>
        <w:t xml:space="preserve">otworzenie ‘Listy dokumentów </w:t>
      </w:r>
      <w:proofErr w:type="spellStart"/>
      <w:r w:rsidRPr="00BB203D">
        <w:rPr>
          <w:rFonts w:cs="Verdana"/>
          <w:color w:val="000000"/>
          <w:szCs w:val="20"/>
        </w:rPr>
        <w:t>Wn</w:t>
      </w:r>
      <w:proofErr w:type="spellEnd"/>
      <w:r w:rsidRPr="00BB203D">
        <w:rPr>
          <w:rFonts w:cs="Verdana"/>
          <w:color w:val="000000"/>
          <w:szCs w:val="20"/>
        </w:rPr>
        <w:t xml:space="preserve">-U-A’/’Listy dokumentów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wskazanie wniosku z listy i utworzenie nowego za pomocą akcji </w:t>
      </w:r>
      <w:r w:rsidR="00281E6F" w:rsidRPr="00BB203D">
        <w:rPr>
          <w:rFonts w:cs="Verdana"/>
          <w:color w:val="000000"/>
          <w:szCs w:val="20"/>
        </w:rPr>
        <w:t>‘</w:t>
      </w:r>
      <w:r w:rsidRPr="00BB203D">
        <w:rPr>
          <w:rFonts w:cs="Verdana"/>
          <w:color w:val="000000"/>
          <w:szCs w:val="20"/>
          <w:u w:val="single"/>
        </w:rPr>
        <w:t>kopiuj</w:t>
      </w:r>
      <w:r w:rsidR="00281E6F" w:rsidRPr="00BB203D">
        <w:rPr>
          <w:rFonts w:cs="Verdana"/>
          <w:color w:val="000000"/>
          <w:szCs w:val="20"/>
          <w:u w:val="single"/>
        </w:rPr>
        <w:t>’</w:t>
      </w:r>
      <w:r w:rsidRPr="00BB203D">
        <w:rPr>
          <w:rFonts w:cs="Verdana"/>
          <w:color w:val="000000"/>
          <w:szCs w:val="20"/>
          <w:u w:val="single"/>
        </w:rPr>
        <w:t>,</w:t>
      </w:r>
    </w:p>
    <w:p w14:paraId="795C450F" w14:textId="77777777" w:rsidR="007E056B" w:rsidRPr="00BB203D" w:rsidRDefault="007E056B" w:rsidP="00DD6A58">
      <w:pPr>
        <w:numPr>
          <w:ilvl w:val="0"/>
          <w:numId w:val="16"/>
        </w:numPr>
        <w:autoSpaceDE w:val="0"/>
        <w:spacing w:before="120"/>
        <w:jc w:val="both"/>
        <w:rPr>
          <w:rFonts w:cs="Verdana"/>
          <w:color w:val="000000"/>
          <w:szCs w:val="20"/>
        </w:rPr>
      </w:pPr>
      <w:r w:rsidRPr="00BB203D">
        <w:rPr>
          <w:rFonts w:cs="Verdana"/>
          <w:color w:val="000000"/>
          <w:szCs w:val="20"/>
        </w:rPr>
        <w:t xml:space="preserve">wybranie przycisku </w:t>
      </w:r>
      <w:r w:rsidR="00281E6F" w:rsidRPr="00BB203D">
        <w:rPr>
          <w:rFonts w:cs="Verdana"/>
          <w:color w:val="000000"/>
          <w:szCs w:val="20"/>
        </w:rPr>
        <w:t>‘</w:t>
      </w:r>
      <w:r w:rsidRPr="00BB203D">
        <w:rPr>
          <w:rFonts w:cs="Verdana"/>
          <w:color w:val="000000"/>
          <w:szCs w:val="20"/>
          <w:u w:val="single"/>
        </w:rPr>
        <w:t xml:space="preserve">Nowy dokument </w:t>
      </w:r>
      <w:proofErr w:type="spellStart"/>
      <w:r w:rsidR="00A61692" w:rsidRPr="00BB203D">
        <w:rPr>
          <w:rFonts w:cs="Verdana"/>
          <w:color w:val="000000"/>
          <w:szCs w:val="20"/>
          <w:u w:val="single"/>
        </w:rPr>
        <w:t>Wn</w:t>
      </w:r>
      <w:proofErr w:type="spellEnd"/>
      <w:r w:rsidR="00A61692" w:rsidRPr="00BB203D">
        <w:rPr>
          <w:rFonts w:cs="Verdana"/>
          <w:color w:val="000000"/>
          <w:szCs w:val="20"/>
          <w:u w:val="single"/>
        </w:rPr>
        <w:t>-U-G</w:t>
      </w:r>
      <w:r w:rsidR="00281E6F" w:rsidRPr="00BB203D">
        <w:rPr>
          <w:rFonts w:cs="Verdana"/>
          <w:color w:val="000000"/>
          <w:szCs w:val="20"/>
          <w:u w:val="single"/>
        </w:rPr>
        <w:t>’</w:t>
      </w:r>
      <w:r w:rsidRPr="00BB203D">
        <w:rPr>
          <w:rFonts w:cs="Verdana"/>
          <w:color w:val="000000"/>
          <w:szCs w:val="20"/>
          <w:u w:val="single"/>
        </w:rPr>
        <w:t xml:space="preserve">/ </w:t>
      </w:r>
      <w:r w:rsidR="00281E6F" w:rsidRPr="00BB203D">
        <w:rPr>
          <w:rFonts w:cs="Verdana"/>
          <w:color w:val="000000"/>
          <w:szCs w:val="20"/>
          <w:u w:val="single"/>
        </w:rPr>
        <w:t>‘</w:t>
      </w:r>
      <w:r w:rsidRPr="00BB203D">
        <w:rPr>
          <w:rFonts w:cs="Verdana"/>
          <w:color w:val="000000"/>
          <w:szCs w:val="20"/>
          <w:u w:val="single"/>
        </w:rPr>
        <w:t xml:space="preserve">Nowy dokument </w:t>
      </w:r>
      <w:proofErr w:type="spellStart"/>
      <w:r w:rsidRPr="00BB203D">
        <w:rPr>
          <w:rFonts w:cs="Verdana"/>
          <w:color w:val="000000"/>
          <w:szCs w:val="20"/>
          <w:u w:val="single"/>
        </w:rPr>
        <w:t>Wn</w:t>
      </w:r>
      <w:proofErr w:type="spellEnd"/>
      <w:r w:rsidRPr="00BB203D">
        <w:rPr>
          <w:rFonts w:cs="Verdana"/>
          <w:color w:val="000000"/>
          <w:szCs w:val="20"/>
          <w:u w:val="single"/>
        </w:rPr>
        <w:t>-U-A</w:t>
      </w:r>
      <w:r w:rsidR="00281E6F" w:rsidRPr="00BB203D">
        <w:rPr>
          <w:rFonts w:cs="Verdana"/>
          <w:color w:val="000000"/>
          <w:szCs w:val="20"/>
          <w:u w:val="single"/>
        </w:rPr>
        <w:t>’</w:t>
      </w:r>
      <w:r w:rsidRPr="00BB203D">
        <w:rPr>
          <w:rFonts w:cs="Verdana"/>
          <w:color w:val="000000"/>
          <w:szCs w:val="20"/>
        </w:rPr>
        <w:t xml:space="preserve"> na liście wniosków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w:t>
      </w:r>
      <w:proofErr w:type="spellStart"/>
      <w:r w:rsidRPr="00BB203D">
        <w:rPr>
          <w:rFonts w:cs="Verdana"/>
          <w:color w:val="000000"/>
          <w:szCs w:val="20"/>
        </w:rPr>
        <w:t>Wn</w:t>
      </w:r>
      <w:proofErr w:type="spellEnd"/>
      <w:r w:rsidRPr="00BB203D">
        <w:rPr>
          <w:rFonts w:cs="Verdana"/>
          <w:color w:val="000000"/>
          <w:szCs w:val="20"/>
        </w:rPr>
        <w:t>-U-A,</w:t>
      </w:r>
    </w:p>
    <w:p w14:paraId="63D2531F" w14:textId="77777777" w:rsidR="007E056B" w:rsidRPr="00BB203D" w:rsidRDefault="007E056B" w:rsidP="00DD6A58">
      <w:pPr>
        <w:numPr>
          <w:ilvl w:val="0"/>
          <w:numId w:val="16"/>
        </w:numPr>
        <w:autoSpaceDE w:val="0"/>
        <w:spacing w:before="120"/>
        <w:jc w:val="both"/>
        <w:rPr>
          <w:rFonts w:cs="Verdana"/>
          <w:color w:val="000000"/>
          <w:szCs w:val="20"/>
          <w:u w:val="single"/>
        </w:rPr>
      </w:pPr>
      <w:r w:rsidRPr="00BB203D">
        <w:rPr>
          <w:rFonts w:cs="Verdana"/>
          <w:color w:val="000000"/>
          <w:szCs w:val="20"/>
        </w:rPr>
        <w:t xml:space="preserve">otworzenie ‘Listy dokumentów </w:t>
      </w:r>
      <w:proofErr w:type="spellStart"/>
      <w:r w:rsidRPr="00BB203D">
        <w:rPr>
          <w:rFonts w:cs="Verdana"/>
          <w:color w:val="000000"/>
          <w:szCs w:val="20"/>
        </w:rPr>
        <w:t>Wn</w:t>
      </w:r>
      <w:proofErr w:type="spellEnd"/>
      <w:r w:rsidRPr="00BB203D">
        <w:rPr>
          <w:rFonts w:cs="Verdana"/>
          <w:color w:val="000000"/>
          <w:szCs w:val="20"/>
        </w:rPr>
        <w:t xml:space="preserve">-U-A’/’Listy dokumentów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wskazanie wniosku z listy w stanie </w:t>
      </w:r>
      <w:r w:rsidR="007D22F8" w:rsidRPr="00BB203D">
        <w:rPr>
          <w:rFonts w:cs="Verdana"/>
          <w:color w:val="000000"/>
          <w:szCs w:val="20"/>
        </w:rPr>
        <w:t>‘</w:t>
      </w:r>
      <w:r w:rsidRPr="00BB203D">
        <w:rPr>
          <w:rFonts w:cs="Verdana"/>
          <w:color w:val="000000"/>
          <w:szCs w:val="20"/>
        </w:rPr>
        <w:t>do edycji</w:t>
      </w:r>
      <w:r w:rsidR="007D22F8" w:rsidRPr="00BB203D">
        <w:rPr>
          <w:rFonts w:cs="Verdana"/>
          <w:color w:val="000000"/>
          <w:szCs w:val="20"/>
        </w:rPr>
        <w:t xml:space="preserve">’ </w:t>
      </w:r>
      <w:r w:rsidRPr="00BB203D">
        <w:rPr>
          <w:rFonts w:cs="Verdana"/>
          <w:color w:val="000000"/>
          <w:szCs w:val="20"/>
        </w:rPr>
        <w:t xml:space="preserve">i otworzenie wybranego wniosku do edycji za pomocą akcji </w:t>
      </w:r>
      <w:r w:rsidR="00281E6F" w:rsidRPr="00BB203D">
        <w:rPr>
          <w:rFonts w:cs="Verdana"/>
          <w:color w:val="000000"/>
          <w:szCs w:val="20"/>
        </w:rPr>
        <w:t>‘</w:t>
      </w:r>
      <w:r w:rsidRPr="00BB203D">
        <w:rPr>
          <w:rFonts w:cs="Verdana"/>
          <w:color w:val="000000"/>
          <w:szCs w:val="20"/>
          <w:u w:val="single"/>
        </w:rPr>
        <w:t>edycja</w:t>
      </w:r>
      <w:r w:rsidR="00281E6F" w:rsidRPr="00BB203D">
        <w:rPr>
          <w:rFonts w:cs="Verdana"/>
          <w:color w:val="000000"/>
          <w:szCs w:val="20"/>
          <w:u w:val="single"/>
        </w:rPr>
        <w:t>’</w:t>
      </w:r>
      <w:r w:rsidRPr="00BB203D">
        <w:rPr>
          <w:rFonts w:cs="Verdana"/>
          <w:color w:val="000000"/>
          <w:szCs w:val="20"/>
          <w:u w:val="single"/>
        </w:rPr>
        <w:t>.</w:t>
      </w:r>
    </w:p>
    <w:p w14:paraId="16CBC413" w14:textId="77777777" w:rsidR="007E056B" w:rsidRPr="00BB203D" w:rsidRDefault="007E056B" w:rsidP="0055714B">
      <w:pPr>
        <w:autoSpaceDE w:val="0"/>
        <w:spacing w:before="120"/>
        <w:ind w:left="720"/>
        <w:jc w:val="both"/>
        <w:rPr>
          <w:rFonts w:cs="Verdana"/>
          <w:color w:val="000000"/>
          <w:szCs w:val="20"/>
        </w:rPr>
      </w:pPr>
    </w:p>
    <w:p w14:paraId="222DD164" w14:textId="77777777" w:rsidR="007E056B" w:rsidRPr="00BB203D" w:rsidRDefault="007E056B" w:rsidP="0055714B">
      <w:pPr>
        <w:autoSpaceDE w:val="0"/>
        <w:spacing w:before="120"/>
        <w:jc w:val="both"/>
        <w:rPr>
          <w:rFonts w:cs="Verdana"/>
          <w:color w:val="000000"/>
          <w:szCs w:val="20"/>
        </w:rPr>
      </w:pPr>
      <w:r w:rsidRPr="00BB203D">
        <w:rPr>
          <w:rFonts w:cs="Verdana"/>
          <w:color w:val="000000"/>
          <w:szCs w:val="20"/>
        </w:rPr>
        <w:t xml:space="preserve">W przypadku otworzenia do edycji zapisanego wcześniej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2</w:t>
      </w:r>
      <w:r w:rsidR="00CC222F" w:rsidRPr="00BB203D">
        <w:rPr>
          <w:rFonts w:cs="Verdana"/>
          <w:color w:val="000000"/>
          <w:szCs w:val="20"/>
        </w:rPr>
        <w:t>, 3 lub 4</w:t>
      </w:r>
      <w:r w:rsidRPr="00BB203D">
        <w:rPr>
          <w:rFonts w:cs="Verdana"/>
          <w:color w:val="000000"/>
          <w:szCs w:val="20"/>
        </w:rPr>
        <w:t xml:space="preserve">, System automatycznie przekonwertuje wniosek do wersji </w:t>
      </w:r>
      <w:r w:rsidR="00CC222F" w:rsidRPr="00BB203D">
        <w:rPr>
          <w:rFonts w:cs="Verdana"/>
          <w:color w:val="000000"/>
          <w:szCs w:val="20"/>
        </w:rPr>
        <w:t>5</w:t>
      </w:r>
      <w:r w:rsidRPr="00BB203D">
        <w:rPr>
          <w:rFonts w:cs="Verdana"/>
          <w:color w:val="000000"/>
          <w:szCs w:val="20"/>
        </w:rPr>
        <w:t>.</w:t>
      </w:r>
    </w:p>
    <w:p w14:paraId="52C69D8D" w14:textId="77777777" w:rsidR="007E056B" w:rsidRPr="00BB203D" w:rsidRDefault="007E056B" w:rsidP="0055714B">
      <w:pPr>
        <w:autoSpaceDE w:val="0"/>
        <w:spacing w:before="120"/>
        <w:jc w:val="both"/>
        <w:rPr>
          <w:rFonts w:cs="Verdana"/>
          <w:color w:val="000000"/>
          <w:szCs w:val="20"/>
          <w:u w:val="single"/>
        </w:rPr>
      </w:pPr>
    </w:p>
    <w:p w14:paraId="28971B37" w14:textId="77777777" w:rsidR="007E056B" w:rsidRPr="00BB203D" w:rsidRDefault="007E056B">
      <w:pPr>
        <w:autoSpaceDE w:val="0"/>
        <w:spacing w:before="120"/>
        <w:rPr>
          <w:rFonts w:cs="Verdana"/>
          <w:color w:val="000000"/>
          <w:szCs w:val="20"/>
        </w:rPr>
      </w:pPr>
    </w:p>
    <w:p w14:paraId="47FBE386" w14:textId="77777777" w:rsidR="007E056B" w:rsidRPr="00BB203D" w:rsidRDefault="007E056B">
      <w:pPr>
        <w:autoSpaceDE w:val="0"/>
        <w:spacing w:before="120"/>
        <w:rPr>
          <w:rFonts w:cs="Verdana"/>
          <w:color w:val="000000"/>
          <w:szCs w:val="20"/>
        </w:rPr>
      </w:pPr>
    </w:p>
    <w:p w14:paraId="25545DA7" w14:textId="77777777" w:rsidR="007E056B" w:rsidRPr="00BB203D" w:rsidRDefault="007E056B">
      <w:pPr>
        <w:autoSpaceDE w:val="0"/>
        <w:spacing w:before="120"/>
        <w:rPr>
          <w:rFonts w:cs="Verdana"/>
          <w:color w:val="000000"/>
          <w:szCs w:val="20"/>
          <w:u w:val="single"/>
        </w:rPr>
      </w:pPr>
    </w:p>
    <w:p w14:paraId="30999E92" w14:textId="77777777" w:rsidR="00210E96" w:rsidRPr="00BB203D" w:rsidRDefault="00210E96">
      <w:pPr>
        <w:autoSpaceDE w:val="0"/>
        <w:spacing w:before="120"/>
        <w:rPr>
          <w:rFonts w:cs="Verdana"/>
          <w:color w:val="000000"/>
          <w:szCs w:val="20"/>
          <w:u w:val="single"/>
        </w:rPr>
      </w:pPr>
    </w:p>
    <w:p w14:paraId="106504C9" w14:textId="7FAD3B13" w:rsidR="007E056B" w:rsidRPr="00082758" w:rsidRDefault="007E056B" w:rsidP="007149B4">
      <w:pPr>
        <w:pStyle w:val="Nagwek5"/>
        <w:rPr>
          <w:i w:val="0"/>
          <w:iCs w:val="0"/>
        </w:rPr>
      </w:pPr>
      <w:bookmarkStart w:id="174" w:name="topic_Wn-U-G"/>
      <w:bookmarkStart w:id="175" w:name="_Toc344970329"/>
      <w:bookmarkStart w:id="176" w:name="_Toc492658296"/>
      <w:bookmarkEnd w:id="174"/>
      <w:r w:rsidRPr="00082758">
        <w:rPr>
          <w:i w:val="0"/>
          <w:iCs w:val="0"/>
        </w:rPr>
        <w:t xml:space="preserve">1.6.2.2.1. </w:t>
      </w:r>
      <w:bookmarkEnd w:id="175"/>
      <w:proofErr w:type="spellStart"/>
      <w:r w:rsidR="00A61692" w:rsidRPr="00082758">
        <w:rPr>
          <w:i w:val="0"/>
          <w:iCs w:val="0"/>
        </w:rPr>
        <w:t>Wn</w:t>
      </w:r>
      <w:proofErr w:type="spellEnd"/>
      <w:r w:rsidR="00A61692" w:rsidRPr="00082758">
        <w:rPr>
          <w:i w:val="0"/>
          <w:iCs w:val="0"/>
        </w:rPr>
        <w:t>-U-G</w:t>
      </w:r>
      <w:bookmarkEnd w:id="176"/>
    </w:p>
    <w:p w14:paraId="0E7539E9" w14:textId="77777777" w:rsidR="007E056B" w:rsidRPr="00082758" w:rsidRDefault="007E056B">
      <w:pPr>
        <w:rPr>
          <w:rFonts w:ascii="Verdana" w:hAnsi="Verdana"/>
        </w:rPr>
      </w:pPr>
    </w:p>
    <w:p w14:paraId="423B5D89" w14:textId="77777777" w:rsidR="007E056B" w:rsidRPr="00BB203D" w:rsidRDefault="007E056B">
      <w:pPr>
        <w:autoSpaceDE w:val="0"/>
        <w:jc w:val="both"/>
        <w:rPr>
          <w:rFonts w:cs="Verdana"/>
          <w:b/>
          <w:bCs/>
          <w:color w:val="000000"/>
          <w:szCs w:val="20"/>
        </w:rPr>
      </w:pPr>
      <w:r w:rsidRPr="00BB203D">
        <w:rPr>
          <w:rFonts w:cs="Verdana"/>
          <w:b/>
          <w:bCs/>
          <w:color w:val="000000"/>
          <w:szCs w:val="20"/>
        </w:rPr>
        <w:t xml:space="preserve">Wniosek </w:t>
      </w:r>
      <w:proofErr w:type="spellStart"/>
      <w:r w:rsidR="00A61692" w:rsidRPr="00BB203D">
        <w:rPr>
          <w:rFonts w:cs="Verdana"/>
          <w:b/>
          <w:bCs/>
          <w:color w:val="000000"/>
          <w:szCs w:val="20"/>
        </w:rPr>
        <w:t>Wn</w:t>
      </w:r>
      <w:proofErr w:type="spellEnd"/>
      <w:r w:rsidR="00A61692" w:rsidRPr="00BB203D">
        <w:rPr>
          <w:rFonts w:cs="Verdana"/>
          <w:b/>
          <w:bCs/>
          <w:color w:val="000000"/>
          <w:szCs w:val="20"/>
        </w:rPr>
        <w:t>-U-G</w:t>
      </w:r>
      <w:r w:rsidRPr="00BB203D">
        <w:rPr>
          <w:rFonts w:cs="Verdana"/>
          <w:b/>
          <w:bCs/>
          <w:color w:val="000000"/>
          <w:szCs w:val="20"/>
        </w:rPr>
        <w:t xml:space="preserve"> wypełnia Beneficjent rodzaju 'Niepełnosprawny prowadzący działalność gospodarczą'.</w:t>
      </w:r>
    </w:p>
    <w:p w14:paraId="7A802BF4" w14:textId="77777777" w:rsidR="007E056B" w:rsidRPr="00BB203D" w:rsidRDefault="007E056B">
      <w:pPr>
        <w:autoSpaceDE w:val="0"/>
        <w:jc w:val="both"/>
        <w:rPr>
          <w:rFonts w:cs="Verdana"/>
          <w:b/>
          <w:bCs/>
          <w:color w:val="000000"/>
          <w:szCs w:val="20"/>
        </w:rPr>
      </w:pPr>
    </w:p>
    <w:p w14:paraId="22233205"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Obsługa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CC222F" w:rsidRPr="00BB203D">
        <w:rPr>
          <w:rFonts w:cs="Verdana"/>
          <w:color w:val="000000"/>
          <w:szCs w:val="20"/>
        </w:rPr>
        <w:t xml:space="preserve">5 </w:t>
      </w:r>
      <w:r w:rsidRPr="00BB203D">
        <w:rPr>
          <w:rFonts w:cs="Verdana"/>
          <w:color w:val="000000"/>
          <w:szCs w:val="20"/>
        </w:rPr>
        <w:t xml:space="preserve">zgodnej z </w:t>
      </w:r>
      <w:r w:rsidR="007149B4" w:rsidRPr="00BB203D">
        <w:rPr>
          <w:rFonts w:cs="Verdana"/>
          <w:color w:val="000000"/>
          <w:szCs w:val="20"/>
        </w:rPr>
        <w:t xml:space="preserve">Rozporządzeniem Ministra Pracy i Polityki Społecznej z dnia </w:t>
      </w:r>
      <w:r w:rsidR="0067477B" w:rsidRPr="00BB203D">
        <w:rPr>
          <w:rFonts w:cs="Verdana"/>
          <w:color w:val="000000"/>
          <w:szCs w:val="20"/>
        </w:rPr>
        <w:t>11</w:t>
      </w:r>
      <w:r w:rsidR="00CC222F" w:rsidRPr="00BB203D">
        <w:rPr>
          <w:rFonts w:cs="Verdana"/>
          <w:color w:val="000000"/>
          <w:szCs w:val="20"/>
        </w:rPr>
        <w:t xml:space="preserve"> września </w:t>
      </w:r>
      <w:r w:rsidR="007149B4" w:rsidRPr="00BB203D">
        <w:rPr>
          <w:rFonts w:cs="Verdana"/>
          <w:color w:val="000000"/>
          <w:szCs w:val="20"/>
        </w:rPr>
        <w:t>201</w:t>
      </w:r>
      <w:r w:rsidR="00CC222F" w:rsidRPr="00BB203D">
        <w:rPr>
          <w:rFonts w:cs="Verdana"/>
          <w:color w:val="000000"/>
          <w:szCs w:val="20"/>
        </w:rPr>
        <w:t>5</w:t>
      </w:r>
      <w:r w:rsidR="007149B4" w:rsidRPr="00BB203D">
        <w:rPr>
          <w:rFonts w:cs="Verdana"/>
          <w:color w:val="000000"/>
          <w:szCs w:val="20"/>
        </w:rPr>
        <w:t xml:space="preserve"> r. zmieniającym rozporządzenie w sprawie refundacji składek na ubezpieczenia społeczne osób niepełnosprawnych j</w:t>
      </w:r>
      <w:r w:rsidRPr="00BB203D">
        <w:rPr>
          <w:rFonts w:cs="Verdana"/>
          <w:color w:val="000000"/>
          <w:szCs w:val="20"/>
        </w:rPr>
        <w:t xml:space="preserve">est zgodna z obsługą wniosku w wersji 1, zmianie uległa jedynie zawartość formularza wniosku. </w:t>
      </w:r>
    </w:p>
    <w:p w14:paraId="3B429F64" w14:textId="77777777" w:rsidR="007E056B" w:rsidRPr="00BB203D" w:rsidRDefault="007E056B">
      <w:pPr>
        <w:autoSpaceDE w:val="0"/>
        <w:spacing w:before="120"/>
        <w:jc w:val="both"/>
        <w:rPr>
          <w:rFonts w:cs="Verdana"/>
          <w:color w:val="000000"/>
          <w:szCs w:val="20"/>
        </w:rPr>
      </w:pPr>
    </w:p>
    <w:p w14:paraId="05E9944D"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 uruchomieniu Funkcji ‘Nowy dokument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lub z ‘Listy dokumentów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czynności ‘</w:t>
      </w:r>
      <w:r w:rsidRPr="00BB203D">
        <w:rPr>
          <w:rFonts w:cs="Verdana"/>
          <w:color w:val="000000"/>
          <w:szCs w:val="20"/>
          <w:u w:val="single"/>
        </w:rPr>
        <w:t xml:space="preserve">nowy dokument </w:t>
      </w:r>
      <w:proofErr w:type="spellStart"/>
      <w:r w:rsidR="00A61692" w:rsidRPr="00BB203D">
        <w:rPr>
          <w:rFonts w:cs="Verdana"/>
          <w:color w:val="000000"/>
          <w:szCs w:val="20"/>
          <w:u w:val="single"/>
        </w:rPr>
        <w:t>Wn</w:t>
      </w:r>
      <w:proofErr w:type="spellEnd"/>
      <w:r w:rsidR="00A61692" w:rsidRPr="00BB203D">
        <w:rPr>
          <w:rFonts w:cs="Verdana"/>
          <w:color w:val="000000"/>
          <w:szCs w:val="20"/>
          <w:u w:val="single"/>
        </w:rPr>
        <w:t>-U-G</w:t>
      </w:r>
      <w:r w:rsidRPr="00BB203D">
        <w:rPr>
          <w:rFonts w:cs="Verdana"/>
          <w:color w:val="000000"/>
          <w:szCs w:val="20"/>
          <w:u w:val="single"/>
        </w:rPr>
        <w:t>’</w:t>
      </w:r>
      <w:r w:rsidRPr="00BB203D">
        <w:rPr>
          <w:rFonts w:cs="Verdana"/>
          <w:color w:val="000000"/>
          <w:szCs w:val="20"/>
        </w:rPr>
        <w:t xml:space="preserve"> ukaże się Formularz dla wniosku, gdzie w sekcji </w:t>
      </w:r>
      <w:r w:rsidRPr="00BB203D">
        <w:rPr>
          <w:rFonts w:cs="Verdana"/>
          <w:b/>
          <w:bCs/>
          <w:color w:val="000000"/>
          <w:szCs w:val="20"/>
          <w:u w:val="single"/>
        </w:rPr>
        <w:t>A. Dane o dokumencie</w:t>
      </w:r>
      <w:r w:rsidRPr="00BB203D">
        <w:rPr>
          <w:rFonts w:cs="Verdana"/>
          <w:color w:val="000000"/>
          <w:szCs w:val="20"/>
        </w:rPr>
        <w:t xml:space="preserve"> określony jest rodzaj dokumentu (zgłoszeniowy, dotyczący….). </w:t>
      </w:r>
    </w:p>
    <w:p w14:paraId="6CEB00B2" w14:textId="300468DE" w:rsidR="007E056B" w:rsidRPr="00BB203D" w:rsidRDefault="007D0734">
      <w:pPr>
        <w:autoSpaceDE w:val="0"/>
        <w:spacing w:before="120"/>
        <w:jc w:val="both"/>
        <w:rPr>
          <w:rFonts w:cs="Verdana"/>
          <w:b/>
          <w:noProof/>
          <w:color w:val="000000"/>
          <w:szCs w:val="20"/>
        </w:rPr>
      </w:pPr>
      <w:r>
        <w:rPr>
          <w:noProof/>
        </w:rPr>
        <w:drawing>
          <wp:inline distT="0" distB="0" distL="0" distR="0" wp14:anchorId="4DE87D64" wp14:editId="5595F50B">
            <wp:extent cx="6120130" cy="2078990"/>
            <wp:effectExtent l="0" t="0" r="0" b="0"/>
            <wp:docPr id="286" name="Obraz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6120130" cy="2078990"/>
                    </a:xfrm>
                    <a:prstGeom prst="rect">
                      <a:avLst/>
                    </a:prstGeom>
                  </pic:spPr>
                </pic:pic>
              </a:graphicData>
            </a:graphic>
          </wp:inline>
        </w:drawing>
      </w:r>
    </w:p>
    <w:p w14:paraId="0E86ABBF" w14:textId="77777777" w:rsidR="007E056B" w:rsidRPr="00BB203D" w:rsidRDefault="007E056B">
      <w:pPr>
        <w:autoSpaceDE w:val="0"/>
        <w:spacing w:before="120"/>
        <w:jc w:val="both"/>
        <w:rPr>
          <w:rFonts w:cs="Verdana"/>
          <w:color w:val="000000"/>
          <w:szCs w:val="20"/>
        </w:rPr>
      </w:pPr>
    </w:p>
    <w:p w14:paraId="5F777442" w14:textId="77777777" w:rsidR="005D0916" w:rsidRPr="00BB203D" w:rsidRDefault="005D0916" w:rsidP="005D0916">
      <w:pPr>
        <w:autoSpaceDE w:val="0"/>
        <w:spacing w:before="120"/>
        <w:jc w:val="both"/>
        <w:rPr>
          <w:rFonts w:cs="Verdana"/>
          <w:color w:val="000000"/>
          <w:szCs w:val="20"/>
        </w:rPr>
      </w:pPr>
      <w:r w:rsidRPr="00BB203D">
        <w:rPr>
          <w:rFonts w:cs="Verdana"/>
          <w:color w:val="000000"/>
          <w:szCs w:val="20"/>
        </w:rPr>
        <w:t>Przy uzupełnianiu pozycji, których opisy zaznaczone są na niebiesko można skorzystać z wyświetlanych przez System podpowiedzi.</w:t>
      </w:r>
    </w:p>
    <w:p w14:paraId="04B3F8D3" w14:textId="77777777" w:rsidR="005D0916" w:rsidRPr="00BB203D" w:rsidRDefault="005D0916">
      <w:pPr>
        <w:autoSpaceDE w:val="0"/>
        <w:spacing w:before="120"/>
        <w:jc w:val="both"/>
        <w:rPr>
          <w:rFonts w:cs="Verdana"/>
          <w:color w:val="000000"/>
          <w:szCs w:val="20"/>
        </w:rPr>
      </w:pPr>
    </w:p>
    <w:p w14:paraId="075D58E6" w14:textId="17D65BB1" w:rsidR="005D0916" w:rsidRPr="00BB203D" w:rsidRDefault="005D0916">
      <w:pPr>
        <w:autoSpaceDE w:val="0"/>
        <w:spacing w:before="120"/>
        <w:jc w:val="both"/>
        <w:rPr>
          <w:rFonts w:cs="Verdana"/>
          <w:color w:val="000000"/>
          <w:szCs w:val="20"/>
        </w:rPr>
      </w:pPr>
      <w:r w:rsidRPr="00BB203D">
        <w:rPr>
          <w:rFonts w:cs="Verdana"/>
          <w:color w:val="000000"/>
          <w:szCs w:val="20"/>
        </w:rPr>
        <w:t xml:space="preserve">System automatycznie zaznacza w pozycji </w:t>
      </w:r>
      <w:r w:rsidRPr="00BB203D">
        <w:rPr>
          <w:rFonts w:cs="Verdana"/>
          <w:b/>
          <w:color w:val="000000"/>
          <w:szCs w:val="20"/>
        </w:rPr>
        <w:t>1. Rodzaj dokumentu</w:t>
      </w:r>
      <w:r w:rsidR="007D0734">
        <w:rPr>
          <w:rFonts w:cs="Verdana"/>
          <w:color w:val="000000"/>
          <w:szCs w:val="20"/>
        </w:rPr>
        <w:t xml:space="preserve"> pole</w:t>
      </w:r>
      <w:r w:rsidRPr="00BB203D">
        <w:rPr>
          <w:rFonts w:cs="Verdana"/>
          <w:color w:val="000000"/>
          <w:szCs w:val="20"/>
        </w:rPr>
        <w:t xml:space="preserve"> </w:t>
      </w:r>
      <w:r w:rsidR="007D0734">
        <w:rPr>
          <w:rFonts w:cs="Verdana"/>
          <w:color w:val="000000"/>
          <w:szCs w:val="20"/>
        </w:rPr>
        <w:t>‘2. Dotyczący miesięcznej refundacji’.</w:t>
      </w:r>
      <w:r w:rsidRPr="00BB203D">
        <w:rPr>
          <w:rFonts w:cs="Verdana"/>
          <w:color w:val="000000"/>
          <w:szCs w:val="20"/>
        </w:rPr>
        <w:t xml:space="preserve"> </w:t>
      </w:r>
    </w:p>
    <w:p w14:paraId="23282368" w14:textId="15884329" w:rsidR="007E056B" w:rsidRPr="00BB203D" w:rsidRDefault="007D0734">
      <w:pPr>
        <w:autoSpaceDE w:val="0"/>
        <w:spacing w:before="120"/>
        <w:jc w:val="both"/>
        <w:rPr>
          <w:rFonts w:cs="Verdana"/>
          <w:color w:val="000000"/>
          <w:szCs w:val="20"/>
        </w:rPr>
      </w:pPr>
      <w:r>
        <w:rPr>
          <w:noProof/>
        </w:rPr>
        <w:drawing>
          <wp:inline distT="0" distB="0" distL="0" distR="0" wp14:anchorId="5FBB33ED" wp14:editId="2BC3FCD7">
            <wp:extent cx="6115050" cy="1381125"/>
            <wp:effectExtent l="0" t="0" r="0" b="9525"/>
            <wp:docPr id="287" name="Obraz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115050" cy="1381125"/>
                    </a:xfrm>
                    <a:prstGeom prst="rect">
                      <a:avLst/>
                    </a:prstGeom>
                    <a:noFill/>
                    <a:ln>
                      <a:noFill/>
                    </a:ln>
                  </pic:spPr>
                </pic:pic>
              </a:graphicData>
            </a:graphic>
          </wp:inline>
        </w:drawing>
      </w:r>
    </w:p>
    <w:p w14:paraId="55E31AEE" w14:textId="77777777" w:rsidR="007E056B" w:rsidRPr="00BB203D" w:rsidRDefault="007E056B">
      <w:pPr>
        <w:autoSpaceDE w:val="0"/>
        <w:spacing w:before="120"/>
        <w:jc w:val="both"/>
        <w:rPr>
          <w:rFonts w:cs="Verdana"/>
          <w:color w:val="000000"/>
          <w:szCs w:val="20"/>
        </w:rPr>
      </w:pPr>
    </w:p>
    <w:p w14:paraId="048D079D" w14:textId="14A026C4" w:rsidR="007E056B" w:rsidRPr="00BB203D" w:rsidRDefault="007E056B">
      <w:pPr>
        <w:autoSpaceDE w:val="0"/>
        <w:spacing w:before="120"/>
        <w:jc w:val="both"/>
        <w:rPr>
          <w:rFonts w:cs="Verdana"/>
          <w:color w:val="000000"/>
          <w:szCs w:val="20"/>
        </w:rPr>
      </w:pPr>
      <w:r w:rsidRPr="00BB203D">
        <w:rPr>
          <w:rFonts w:cs="Verdana"/>
          <w:color w:val="000000"/>
          <w:szCs w:val="20"/>
        </w:rPr>
        <w:lastRenderedPageBreak/>
        <w:t xml:space="preserve">W znajdującej się poniżej sekcji </w:t>
      </w:r>
      <w:r w:rsidRPr="00BB203D">
        <w:rPr>
          <w:rFonts w:cs="Verdana"/>
          <w:b/>
          <w:bCs/>
          <w:color w:val="000000"/>
          <w:szCs w:val="20"/>
          <w:u w:val="single"/>
        </w:rPr>
        <w:t>B. Dane ewidencyjne wnioskodawcy</w:t>
      </w:r>
      <w:r w:rsidRPr="00BB203D">
        <w:rPr>
          <w:rFonts w:cs="Verdana"/>
          <w:b/>
          <w:bCs/>
          <w:color w:val="000000"/>
          <w:szCs w:val="20"/>
        </w:rPr>
        <w:t xml:space="preserve"> </w:t>
      </w:r>
      <w:r w:rsidRPr="00BB203D">
        <w:rPr>
          <w:rFonts w:cs="Verdana"/>
          <w:color w:val="000000"/>
          <w:szCs w:val="20"/>
        </w:rPr>
        <w:t xml:space="preserve">zostaną automatycznie wypełnione dane identyfikujące Beneficjenta. Będą to: </w:t>
      </w:r>
      <w:r w:rsidR="00A87F60">
        <w:rPr>
          <w:rFonts w:cs="Verdana"/>
          <w:b/>
          <w:bCs/>
          <w:color w:val="000000"/>
          <w:szCs w:val="20"/>
        </w:rPr>
        <w:t>N</w:t>
      </w:r>
      <w:r w:rsidRPr="00EF55AE">
        <w:rPr>
          <w:rFonts w:cs="Verdana"/>
          <w:b/>
          <w:bCs/>
          <w:color w:val="000000"/>
          <w:szCs w:val="20"/>
        </w:rPr>
        <w:t xml:space="preserve">umer w rejestrze PFRON, NIP, NIP </w:t>
      </w:r>
      <w:r w:rsidR="007149B4" w:rsidRPr="00EF55AE">
        <w:rPr>
          <w:rFonts w:cs="Verdana"/>
          <w:b/>
          <w:bCs/>
          <w:color w:val="000000"/>
          <w:szCs w:val="20"/>
        </w:rPr>
        <w:t>p</w:t>
      </w:r>
      <w:r w:rsidR="00734053" w:rsidRPr="00EF55AE">
        <w:rPr>
          <w:rFonts w:cs="Verdana"/>
          <w:b/>
          <w:bCs/>
          <w:color w:val="000000"/>
          <w:szCs w:val="20"/>
        </w:rPr>
        <w:t>ł</w:t>
      </w:r>
      <w:r w:rsidRPr="00EF55AE">
        <w:rPr>
          <w:rFonts w:cs="Verdana"/>
          <w:b/>
          <w:bCs/>
          <w:color w:val="000000"/>
          <w:szCs w:val="20"/>
        </w:rPr>
        <w:t>atnika składek, REGON</w:t>
      </w:r>
      <w:r w:rsidRPr="00BB203D">
        <w:rPr>
          <w:rFonts w:cs="Verdana"/>
          <w:color w:val="000000"/>
          <w:szCs w:val="20"/>
        </w:rPr>
        <w:t xml:space="preserve"> oraz </w:t>
      </w:r>
      <w:r w:rsidRPr="00EF55AE">
        <w:rPr>
          <w:rFonts w:cs="Verdana"/>
          <w:b/>
          <w:bCs/>
          <w:color w:val="000000"/>
          <w:szCs w:val="20"/>
        </w:rPr>
        <w:t>PESEL</w:t>
      </w:r>
      <w:r w:rsidRPr="00BB203D">
        <w:rPr>
          <w:rFonts w:cs="Verdana"/>
          <w:color w:val="000000"/>
          <w:szCs w:val="20"/>
        </w:rPr>
        <w:t xml:space="preserve">, a także: </w:t>
      </w:r>
      <w:r w:rsidRPr="00BB203D">
        <w:rPr>
          <w:rFonts w:cs="Verdana"/>
          <w:b/>
          <w:bCs/>
          <w:color w:val="000000"/>
          <w:szCs w:val="20"/>
        </w:rPr>
        <w:t>Pełna nazwa płatnika składek</w:t>
      </w:r>
      <w:r w:rsidRPr="00BB203D">
        <w:rPr>
          <w:rFonts w:cs="Verdana"/>
          <w:color w:val="000000"/>
          <w:szCs w:val="20"/>
        </w:rPr>
        <w:t xml:space="preserve">, </w:t>
      </w:r>
      <w:r w:rsidRPr="00BB203D">
        <w:rPr>
          <w:rFonts w:cs="Verdana"/>
          <w:b/>
          <w:bCs/>
          <w:color w:val="000000"/>
          <w:szCs w:val="20"/>
        </w:rPr>
        <w:t>Nazwisko</w:t>
      </w:r>
      <w:r w:rsidRPr="00BB203D">
        <w:rPr>
          <w:rFonts w:cs="Verdana"/>
          <w:color w:val="000000"/>
          <w:szCs w:val="20"/>
        </w:rPr>
        <w:t xml:space="preserve">, </w:t>
      </w:r>
      <w:r w:rsidRPr="00BB203D">
        <w:rPr>
          <w:rFonts w:cs="Verdana"/>
          <w:b/>
          <w:bCs/>
          <w:color w:val="000000"/>
          <w:szCs w:val="20"/>
        </w:rPr>
        <w:t>Pierwsze imię</w:t>
      </w:r>
      <w:r w:rsidRPr="00BB203D">
        <w:rPr>
          <w:rFonts w:cs="Verdana"/>
          <w:color w:val="000000"/>
          <w:szCs w:val="20"/>
        </w:rPr>
        <w:t>,</w:t>
      </w:r>
      <w:r w:rsidR="007D0734">
        <w:rPr>
          <w:rFonts w:cs="Verdana"/>
          <w:color w:val="000000"/>
          <w:szCs w:val="20"/>
        </w:rPr>
        <w:t xml:space="preserve"> </w:t>
      </w:r>
      <w:r w:rsidR="007D0734" w:rsidRPr="00EF55AE">
        <w:rPr>
          <w:rFonts w:cs="Verdana"/>
          <w:b/>
          <w:bCs/>
          <w:color w:val="000000"/>
          <w:szCs w:val="20"/>
        </w:rPr>
        <w:t>Forma prawna(2),</w:t>
      </w:r>
      <w:r w:rsidRPr="00BB203D">
        <w:rPr>
          <w:rFonts w:cs="Verdana"/>
          <w:color w:val="000000"/>
          <w:szCs w:val="20"/>
        </w:rPr>
        <w:t xml:space="preserve"> </w:t>
      </w:r>
      <w:r w:rsidRPr="00EF55AE">
        <w:rPr>
          <w:rFonts w:cs="Verdana"/>
          <w:b/>
          <w:bCs/>
          <w:color w:val="000000"/>
          <w:szCs w:val="20"/>
        </w:rPr>
        <w:t>Identyfikator adresu</w:t>
      </w:r>
      <w:r w:rsidRPr="00BB203D">
        <w:rPr>
          <w:rFonts w:cs="Verdana"/>
          <w:color w:val="000000"/>
          <w:szCs w:val="20"/>
        </w:rPr>
        <w:t xml:space="preserve"> oraz </w:t>
      </w:r>
      <w:r w:rsidRPr="00EF55AE">
        <w:rPr>
          <w:rFonts w:cs="Verdana"/>
          <w:b/>
          <w:bCs/>
          <w:color w:val="000000"/>
          <w:szCs w:val="20"/>
        </w:rPr>
        <w:t>PKD</w:t>
      </w:r>
      <w:r w:rsidRPr="00BB203D">
        <w:rPr>
          <w:rFonts w:cs="Verdana"/>
          <w:color w:val="000000"/>
          <w:szCs w:val="20"/>
        </w:rPr>
        <w:t>.</w:t>
      </w:r>
    </w:p>
    <w:p w14:paraId="3169BBC5" w14:textId="77777777" w:rsidR="007E056B" w:rsidRPr="00BB203D" w:rsidRDefault="007E056B">
      <w:pPr>
        <w:autoSpaceDE w:val="0"/>
        <w:spacing w:before="120"/>
        <w:jc w:val="both"/>
        <w:rPr>
          <w:rFonts w:cs="Verdana"/>
          <w:color w:val="000000"/>
          <w:szCs w:val="20"/>
        </w:rPr>
      </w:pPr>
    </w:p>
    <w:p w14:paraId="40555513" w14:textId="00384A9B" w:rsidR="007E056B" w:rsidRPr="00BB203D" w:rsidRDefault="007D0734">
      <w:pPr>
        <w:autoSpaceDE w:val="0"/>
        <w:spacing w:before="120"/>
        <w:jc w:val="both"/>
        <w:rPr>
          <w:rFonts w:cs="Verdana"/>
          <w:color w:val="000000"/>
          <w:szCs w:val="20"/>
        </w:rPr>
      </w:pPr>
      <w:r w:rsidRPr="007D0734">
        <w:rPr>
          <w:rFonts w:cs="Verdana"/>
          <w:color w:val="000000"/>
          <w:szCs w:val="20"/>
        </w:rPr>
        <w:t xml:space="preserve">Pozycje </w:t>
      </w:r>
      <w:r w:rsidRPr="00EF55AE">
        <w:rPr>
          <w:rFonts w:cs="Verdana"/>
          <w:b/>
          <w:bCs/>
          <w:color w:val="000000"/>
          <w:szCs w:val="20"/>
        </w:rPr>
        <w:t>7, 10-15, 24-43</w:t>
      </w:r>
      <w:r w:rsidRPr="007D0734">
        <w:rPr>
          <w:rFonts w:cs="Verdana"/>
          <w:color w:val="000000"/>
          <w:szCs w:val="20"/>
        </w:rPr>
        <w:t xml:space="preserve"> należy wypełnić jednokrotnie w przypadku składania </w:t>
      </w:r>
      <w:proofErr w:type="spellStart"/>
      <w:r w:rsidRPr="007D0734">
        <w:rPr>
          <w:rFonts w:cs="Verdana"/>
          <w:color w:val="000000"/>
          <w:szCs w:val="20"/>
        </w:rPr>
        <w:t>Wn</w:t>
      </w:r>
      <w:proofErr w:type="spellEnd"/>
      <w:r w:rsidRPr="007D0734">
        <w:rPr>
          <w:rFonts w:cs="Verdana"/>
          <w:color w:val="000000"/>
          <w:szCs w:val="20"/>
        </w:rPr>
        <w:t>-U-G po raz pierwszy za okres przypadający począwszy od miesiąca stycznia 2010 r. oraz w przypadku zmiany danych.</w:t>
      </w:r>
    </w:p>
    <w:p w14:paraId="24AD91F2" w14:textId="77777777" w:rsidR="007149B4" w:rsidRPr="00BB203D" w:rsidRDefault="007149B4">
      <w:pPr>
        <w:autoSpaceDE w:val="0"/>
        <w:spacing w:before="120"/>
        <w:jc w:val="both"/>
        <w:rPr>
          <w:rFonts w:cs="Verdana"/>
          <w:color w:val="000000"/>
          <w:szCs w:val="20"/>
        </w:rPr>
      </w:pPr>
    </w:p>
    <w:p w14:paraId="31C4B4CD"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Wielkość</w:t>
      </w:r>
      <w:r w:rsidRPr="00BB203D">
        <w:rPr>
          <w:rFonts w:cs="Verdana"/>
          <w:color w:val="000000"/>
          <w:szCs w:val="20"/>
        </w:rPr>
        <w:t xml:space="preserve"> - należy podać odpowiedni kod określający wielkość przedsiębiorcy.</w:t>
      </w:r>
    </w:p>
    <w:p w14:paraId="6258E5AD"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Identyfikator adresu</w:t>
      </w:r>
      <w:r w:rsidRPr="00BB203D">
        <w:rPr>
          <w:rFonts w:cs="Verdana"/>
          <w:color w:val="000000"/>
          <w:szCs w:val="20"/>
        </w:rPr>
        <w:t xml:space="preserve"> - pełne, siedmiocyfrowe oznaczenie gminy, w obszarze której Beneficjent ma siedzibę lub miejsce zamieszkania.</w:t>
      </w:r>
    </w:p>
    <w:p w14:paraId="07700973" w14:textId="77777777" w:rsidR="007E056B" w:rsidRPr="00BB203D" w:rsidRDefault="007E056B" w:rsidP="0055714B">
      <w:pPr>
        <w:autoSpaceDE w:val="0"/>
        <w:spacing w:before="120"/>
        <w:jc w:val="both"/>
        <w:rPr>
          <w:rFonts w:cs="Verdana"/>
          <w:color w:val="000000"/>
          <w:szCs w:val="20"/>
        </w:rPr>
      </w:pPr>
      <w:r w:rsidRPr="00BB203D">
        <w:rPr>
          <w:rFonts w:cs="Verdana"/>
          <w:b/>
          <w:bCs/>
          <w:color w:val="000000"/>
          <w:szCs w:val="20"/>
        </w:rPr>
        <w:t>Klasa PKD</w:t>
      </w:r>
      <w:r w:rsidRPr="00BB203D">
        <w:rPr>
          <w:rFonts w:cs="Verdana"/>
          <w:color w:val="000000"/>
          <w:szCs w:val="20"/>
        </w:rPr>
        <w:t xml:space="preserve"> - należy wpisać klasę rodzaju działalności.</w:t>
      </w:r>
    </w:p>
    <w:p w14:paraId="70272DF5" w14:textId="555C4EFF" w:rsidR="00000655" w:rsidRDefault="007E056B" w:rsidP="0055714B">
      <w:pPr>
        <w:autoSpaceDE w:val="0"/>
        <w:spacing w:before="120"/>
        <w:jc w:val="both"/>
        <w:rPr>
          <w:rFonts w:cs="Verdana"/>
          <w:color w:val="000000"/>
          <w:szCs w:val="20"/>
        </w:rPr>
      </w:pPr>
      <w:r w:rsidRPr="00BB203D">
        <w:rPr>
          <w:rFonts w:cs="Verdana"/>
          <w:b/>
          <w:color w:val="000000"/>
          <w:szCs w:val="20"/>
        </w:rPr>
        <w:t>Forma prawna (1</w:t>
      </w:r>
      <w:r w:rsidRPr="00BB203D">
        <w:rPr>
          <w:rFonts w:cs="Verdana"/>
          <w:color w:val="000000"/>
          <w:szCs w:val="20"/>
        </w:rPr>
        <w:t xml:space="preserve">) – </w:t>
      </w:r>
      <w:r w:rsidR="007D0734">
        <w:rPr>
          <w:rFonts w:cs="Verdana"/>
          <w:color w:val="000000"/>
          <w:szCs w:val="20"/>
        </w:rPr>
        <w:t>n</w:t>
      </w:r>
      <w:r w:rsidR="0053318A" w:rsidRPr="00BB203D">
        <w:rPr>
          <w:rFonts w:cs="Verdana"/>
          <w:color w:val="000000"/>
          <w:szCs w:val="20"/>
        </w:rPr>
        <w:t>ależy podać kod odpowiadający formie prawnej składającego: 1A – przedsiębiorstwo państwowe, 1B – jednoosobowa spółka Skarbu Państwa, 1C – jednoosobowa spółka jednostki samorządu terytorialnego, w rozumieniu przepisów o gospodarce komunalnej, 1D – spółka akcyjna albo spółka z ograniczoną odpowiedzialnością, w stosunku do których Skarb Państwa, jednostka samorządu terytorialnego, przedsiębiorstwo państwowe lub jednoosobowa spółka Skarbu Państwa są podmiotami, które posiadają uprawnienia takie jak przedsiębiorcy dominujący w rozumieniu przepisów o ochronie konkurencji i konsumentów,</w:t>
      </w:r>
      <w:r w:rsidR="007D0734" w:rsidRPr="007D0734">
        <w:rPr>
          <w:rFonts w:ascii="Verdana" w:hAnsi="Verdana" w:cs="Verdana"/>
          <w:color w:val="000000"/>
          <w:sz w:val="20"/>
          <w:szCs w:val="20"/>
        </w:rPr>
        <w:t xml:space="preserve"> </w:t>
      </w:r>
      <w:r w:rsidR="007D0734">
        <w:rPr>
          <w:rFonts w:ascii="Verdana" w:hAnsi="Verdana" w:cs="Verdana"/>
          <w:color w:val="000000"/>
          <w:sz w:val="20"/>
          <w:szCs w:val="20"/>
        </w:rPr>
        <w:t xml:space="preserve">1E – jednostka sektora finansów publicznych w rozumieniu przepisów ustawy z dnia 27 sierpnia 2009 r. o finansach publicznych (Dz.U. z 2013 r. poz. 885, z </w:t>
      </w:r>
      <w:proofErr w:type="spellStart"/>
      <w:r w:rsidR="007D0734">
        <w:rPr>
          <w:rFonts w:ascii="Verdana" w:hAnsi="Verdana" w:cs="Verdana"/>
          <w:color w:val="000000"/>
          <w:sz w:val="20"/>
          <w:szCs w:val="20"/>
        </w:rPr>
        <w:t>późn</w:t>
      </w:r>
      <w:proofErr w:type="spellEnd"/>
      <w:r w:rsidR="007D0734">
        <w:rPr>
          <w:rFonts w:ascii="Verdana" w:hAnsi="Verdana" w:cs="Verdana"/>
          <w:color w:val="000000"/>
          <w:sz w:val="20"/>
          <w:szCs w:val="20"/>
        </w:rPr>
        <w:t xml:space="preserve">. zm.), </w:t>
      </w:r>
      <w:r w:rsidR="0053318A" w:rsidRPr="00BB203D">
        <w:rPr>
          <w:rFonts w:cs="Verdana"/>
          <w:color w:val="000000"/>
          <w:szCs w:val="20"/>
        </w:rPr>
        <w:t>2 – podmiot nienależący do kategorii określonych kodem od 1A do 1</w:t>
      </w:r>
      <w:r w:rsidR="007D0734">
        <w:rPr>
          <w:rFonts w:cs="Verdana"/>
          <w:color w:val="000000"/>
          <w:szCs w:val="20"/>
        </w:rPr>
        <w:t>E</w:t>
      </w:r>
      <w:r w:rsidR="0053318A" w:rsidRPr="00BB203D">
        <w:rPr>
          <w:rFonts w:cs="Verdana"/>
          <w:color w:val="000000"/>
          <w:szCs w:val="20"/>
        </w:rPr>
        <w:t>. Dla osoby niepełnosprawnej prowadzącej działalność gospodarczą właściwy jest jedynie kod 2.</w:t>
      </w:r>
    </w:p>
    <w:p w14:paraId="2A1AFE26" w14:textId="27E360FE" w:rsidR="007E056B" w:rsidRDefault="007E056B" w:rsidP="0055714B">
      <w:pPr>
        <w:autoSpaceDE w:val="0"/>
        <w:spacing w:before="120"/>
        <w:jc w:val="both"/>
        <w:rPr>
          <w:rFonts w:cs="Verdana"/>
          <w:color w:val="000000"/>
          <w:szCs w:val="20"/>
        </w:rPr>
      </w:pPr>
      <w:r w:rsidRPr="00BB203D">
        <w:rPr>
          <w:rFonts w:cs="Verdana"/>
          <w:b/>
          <w:color w:val="000000"/>
          <w:szCs w:val="20"/>
        </w:rPr>
        <w:t>Forma Prawna(2)</w:t>
      </w:r>
      <w:r w:rsidRPr="00BB203D">
        <w:rPr>
          <w:rFonts w:cs="Verdana"/>
          <w:color w:val="000000"/>
          <w:szCs w:val="20"/>
        </w:rPr>
        <w:t xml:space="preserve"> – należy wybrać odpowiednią pozycję z listy wyboru.</w:t>
      </w:r>
    </w:p>
    <w:p w14:paraId="590CAD44" w14:textId="1B12DD8F" w:rsidR="008A612A" w:rsidRPr="00BB203D" w:rsidRDefault="008A612A" w:rsidP="00EF55AE">
      <w:pPr>
        <w:autoSpaceDE w:val="0"/>
        <w:spacing w:before="120"/>
        <w:ind w:left="567"/>
        <w:jc w:val="both"/>
        <w:rPr>
          <w:rFonts w:cs="Verdana"/>
          <w:color w:val="000000"/>
          <w:szCs w:val="20"/>
        </w:rPr>
      </w:pPr>
      <w:r w:rsidRPr="008A612A">
        <w:rPr>
          <w:rFonts w:cs="Verdana"/>
          <w:color w:val="000000"/>
          <w:szCs w:val="20"/>
        </w:rPr>
        <w:t>Ze względu n</w:t>
      </w:r>
      <w:r>
        <w:rPr>
          <w:rFonts w:cs="Verdana"/>
          <w:color w:val="000000"/>
          <w:szCs w:val="20"/>
        </w:rPr>
        <w:t>a obowiązujące od 1 grudnia 2015</w:t>
      </w:r>
      <w:r w:rsidRPr="008A612A">
        <w:rPr>
          <w:rFonts w:cs="Verdana"/>
          <w:color w:val="000000"/>
          <w:szCs w:val="20"/>
        </w:rPr>
        <w:t xml:space="preserve"> r. nowe k</w:t>
      </w:r>
      <w:r>
        <w:rPr>
          <w:rFonts w:cs="Verdana"/>
          <w:color w:val="000000"/>
          <w:szCs w:val="20"/>
        </w:rPr>
        <w:t xml:space="preserve">ody szczególnej formy prawnej, </w:t>
      </w:r>
      <w:r w:rsidRPr="008A612A">
        <w:rPr>
          <w:rFonts w:cs="Verdana"/>
          <w:color w:val="000000"/>
          <w:szCs w:val="20"/>
        </w:rPr>
        <w:t>zmieniono format pola na 3 znaki. System sprawdza</w:t>
      </w:r>
      <w:r>
        <w:rPr>
          <w:rFonts w:cs="Verdana"/>
          <w:color w:val="000000"/>
          <w:szCs w:val="20"/>
        </w:rPr>
        <w:t xml:space="preserve"> poprawność kodu według nowego </w:t>
      </w:r>
      <w:r w:rsidRPr="008A612A">
        <w:rPr>
          <w:rFonts w:cs="Verdana"/>
          <w:color w:val="000000"/>
          <w:szCs w:val="20"/>
        </w:rPr>
        <w:t>słownika</w:t>
      </w:r>
      <w:r>
        <w:rPr>
          <w:rFonts w:cs="Verdana"/>
          <w:color w:val="000000"/>
          <w:szCs w:val="20"/>
        </w:rPr>
        <w:t xml:space="preserve"> dla nowych wniosków, ale także </w:t>
      </w:r>
      <w:r w:rsidRPr="008A612A">
        <w:rPr>
          <w:rFonts w:cs="Verdana"/>
          <w:color w:val="000000"/>
          <w:szCs w:val="20"/>
        </w:rPr>
        <w:t>będzie ostrzegał Bene</w:t>
      </w:r>
      <w:r>
        <w:rPr>
          <w:rFonts w:cs="Verdana"/>
          <w:color w:val="000000"/>
          <w:szCs w:val="20"/>
        </w:rPr>
        <w:t xml:space="preserve">ficjenta o niepoprawnym kodzie </w:t>
      </w:r>
      <w:r w:rsidRPr="008A612A">
        <w:rPr>
          <w:rFonts w:cs="Verdana"/>
          <w:color w:val="000000"/>
          <w:szCs w:val="20"/>
        </w:rPr>
        <w:t>podczas wysyłki dokumentu utworzonego przed zmianą formatu pola w Systemie.</w:t>
      </w:r>
    </w:p>
    <w:p w14:paraId="6894D23E" w14:textId="77777777" w:rsidR="007E056B" w:rsidRPr="00BB203D" w:rsidRDefault="007E056B" w:rsidP="0055714B">
      <w:pPr>
        <w:autoSpaceDE w:val="0"/>
        <w:spacing w:before="120"/>
        <w:jc w:val="both"/>
        <w:rPr>
          <w:rFonts w:cs="Verdana"/>
          <w:color w:val="000000"/>
          <w:szCs w:val="20"/>
        </w:rPr>
      </w:pPr>
      <w:r w:rsidRPr="00BB203D">
        <w:rPr>
          <w:rFonts w:cs="Verdana"/>
          <w:b/>
          <w:color w:val="000000"/>
          <w:szCs w:val="20"/>
        </w:rPr>
        <w:t>Forma Własności</w:t>
      </w:r>
      <w:r w:rsidRPr="00BB203D">
        <w:rPr>
          <w:rFonts w:cs="Verdana"/>
          <w:color w:val="000000"/>
          <w:szCs w:val="20"/>
        </w:rPr>
        <w:t xml:space="preserve"> – należy wybrać odpowiednią pozycję z listy wyboru.</w:t>
      </w:r>
    </w:p>
    <w:p w14:paraId="30527794" w14:textId="77777777" w:rsidR="007E056B" w:rsidRPr="00BB203D" w:rsidRDefault="007E056B" w:rsidP="0055714B">
      <w:pPr>
        <w:autoSpaceDE w:val="0"/>
        <w:spacing w:before="120"/>
        <w:jc w:val="both"/>
        <w:rPr>
          <w:rFonts w:cs="Verdana"/>
          <w:color w:val="000000"/>
          <w:szCs w:val="20"/>
          <w:highlight w:val="yellow"/>
        </w:rPr>
      </w:pPr>
    </w:p>
    <w:p w14:paraId="66C2478C" w14:textId="77777777" w:rsidR="007E056B" w:rsidRPr="00BB203D" w:rsidRDefault="007E056B" w:rsidP="0055714B">
      <w:pPr>
        <w:autoSpaceDE w:val="0"/>
        <w:spacing w:before="120"/>
        <w:jc w:val="both"/>
        <w:rPr>
          <w:rFonts w:cs="Verdana"/>
          <w:color w:val="000000"/>
          <w:szCs w:val="20"/>
        </w:rPr>
      </w:pPr>
      <w:r w:rsidRPr="00BB203D">
        <w:rPr>
          <w:rFonts w:cs="Verdana"/>
          <w:color w:val="000000"/>
          <w:szCs w:val="20"/>
        </w:rPr>
        <w:t xml:space="preserve">Podczas zapisywania dokumentu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t>
      </w:r>
      <w:r w:rsidRPr="00082758">
        <w:t xml:space="preserve">w wersji </w:t>
      </w:r>
      <w:r w:rsidR="00734053" w:rsidRPr="00082758">
        <w:t xml:space="preserve">5 </w:t>
      </w:r>
      <w:r w:rsidRPr="00BB203D">
        <w:rPr>
          <w:rFonts w:cs="Verdana"/>
          <w:color w:val="000000"/>
          <w:szCs w:val="20"/>
        </w:rPr>
        <w:t xml:space="preserve">system sprawdza czy dane wprowadzone do pozycji </w:t>
      </w:r>
      <w:r w:rsidRPr="00BB203D">
        <w:rPr>
          <w:rFonts w:cs="Verdana"/>
          <w:b/>
          <w:color w:val="000000"/>
          <w:szCs w:val="20"/>
        </w:rPr>
        <w:t>7-9</w:t>
      </w:r>
      <w:r w:rsidRPr="00BB203D">
        <w:rPr>
          <w:rFonts w:cs="Verdana"/>
          <w:color w:val="000000"/>
          <w:szCs w:val="20"/>
        </w:rPr>
        <w:t xml:space="preserve"> są zgodne z zapisanymi w Kartotece Beneficjenta. Jeżeli doszło do zmiany, system informuje Beneficjenta o powstałych różnicach.</w:t>
      </w:r>
    </w:p>
    <w:p w14:paraId="463FBD72" w14:textId="77777777" w:rsidR="007E056B" w:rsidRPr="00BB203D" w:rsidRDefault="007E056B" w:rsidP="0055714B">
      <w:pPr>
        <w:autoSpaceDE w:val="0"/>
        <w:spacing w:before="120"/>
        <w:jc w:val="both"/>
        <w:rPr>
          <w:rFonts w:cs="Verdana"/>
          <w:color w:val="000000"/>
          <w:szCs w:val="20"/>
        </w:rPr>
      </w:pPr>
    </w:p>
    <w:p w14:paraId="1653945C" w14:textId="77777777" w:rsidR="007E056B" w:rsidRPr="00BB203D" w:rsidRDefault="007E056B" w:rsidP="0055714B">
      <w:pPr>
        <w:autoSpaceDE w:val="0"/>
        <w:spacing w:before="120"/>
        <w:jc w:val="both"/>
        <w:rPr>
          <w:rFonts w:cs="Verdana"/>
          <w:color w:val="000000"/>
          <w:szCs w:val="20"/>
        </w:rPr>
      </w:pPr>
      <w:r w:rsidRPr="00BB203D">
        <w:rPr>
          <w:rFonts w:cs="Verdana"/>
          <w:color w:val="000000"/>
          <w:szCs w:val="20"/>
        </w:rPr>
        <w:t xml:space="preserve">W sekcji </w:t>
      </w:r>
      <w:r w:rsidRPr="00BB203D">
        <w:rPr>
          <w:rFonts w:cs="Verdana"/>
          <w:b/>
          <w:bCs/>
          <w:color w:val="000000"/>
          <w:szCs w:val="20"/>
          <w:u w:val="single"/>
        </w:rPr>
        <w:t>C. Informacje o składkach na ubezpieczenia...</w:t>
      </w:r>
      <w:r w:rsidRPr="00BB203D">
        <w:rPr>
          <w:rFonts w:cs="Verdana"/>
          <w:b/>
          <w:bCs/>
          <w:color w:val="000000"/>
          <w:szCs w:val="20"/>
        </w:rPr>
        <w:t xml:space="preserve"> </w:t>
      </w:r>
      <w:r w:rsidRPr="00BB203D">
        <w:rPr>
          <w:rFonts w:cs="Verdana"/>
          <w:color w:val="000000"/>
          <w:szCs w:val="20"/>
        </w:rPr>
        <w:t>pozycje uzupełnione automatycznie, dostępne do modyfikacji to</w:t>
      </w:r>
      <w:r w:rsidRPr="00BB203D">
        <w:rPr>
          <w:rFonts w:cs="Verdana"/>
          <w:b/>
          <w:bCs/>
          <w:color w:val="000000"/>
          <w:szCs w:val="20"/>
        </w:rPr>
        <w:t xml:space="preserve"> Miesiąc </w:t>
      </w:r>
      <w:r w:rsidRPr="00BB203D">
        <w:rPr>
          <w:rFonts w:cs="Verdana"/>
          <w:color w:val="000000"/>
          <w:szCs w:val="20"/>
        </w:rPr>
        <w:t xml:space="preserve">i </w:t>
      </w:r>
      <w:r w:rsidRPr="00BB203D">
        <w:rPr>
          <w:rFonts w:cs="Verdana"/>
          <w:b/>
          <w:bCs/>
          <w:color w:val="000000"/>
          <w:szCs w:val="20"/>
        </w:rPr>
        <w:t xml:space="preserve">Rok </w:t>
      </w:r>
      <w:r w:rsidRPr="00BB203D">
        <w:rPr>
          <w:rFonts w:cs="Verdana"/>
          <w:color w:val="000000"/>
          <w:szCs w:val="20"/>
        </w:rPr>
        <w:t>w części</w:t>
      </w:r>
      <w:r w:rsidRPr="00BB203D">
        <w:rPr>
          <w:rFonts w:cs="Verdana"/>
          <w:b/>
          <w:bCs/>
          <w:color w:val="000000"/>
          <w:szCs w:val="20"/>
        </w:rPr>
        <w:t xml:space="preserve"> </w:t>
      </w:r>
      <w:r w:rsidRPr="00BB203D">
        <w:rPr>
          <w:rFonts w:cs="Verdana"/>
          <w:b/>
          <w:bCs/>
          <w:color w:val="000000"/>
          <w:szCs w:val="20"/>
          <w:u w:val="single"/>
        </w:rPr>
        <w:t>Okres sprawozdawczy</w:t>
      </w:r>
      <w:r w:rsidRPr="00BB203D">
        <w:rPr>
          <w:rFonts w:cs="Verdana"/>
          <w:color w:val="000000"/>
          <w:szCs w:val="20"/>
        </w:rPr>
        <w:t>, gdzie Beneficjent podaje okres za jaki ma być naliczona refundacja.</w:t>
      </w:r>
    </w:p>
    <w:p w14:paraId="1F6F4E03" w14:textId="77777777" w:rsidR="007E056B" w:rsidRPr="00BB203D" w:rsidRDefault="0053318A" w:rsidP="0055714B">
      <w:pPr>
        <w:autoSpaceDE w:val="0"/>
        <w:spacing w:before="120"/>
        <w:jc w:val="both"/>
        <w:rPr>
          <w:rFonts w:cs="Verdana"/>
          <w:color w:val="000000"/>
          <w:szCs w:val="20"/>
        </w:rPr>
      </w:pPr>
      <w:r w:rsidRPr="00BB203D">
        <w:rPr>
          <w:rFonts w:cs="Verdana"/>
          <w:noProof/>
          <w:color w:val="000000"/>
          <w:szCs w:val="20"/>
        </w:rPr>
        <w:drawing>
          <wp:inline distT="0" distB="0" distL="0" distR="0" wp14:anchorId="502872B4" wp14:editId="3AC5398F">
            <wp:extent cx="6116320" cy="14662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6116320" cy="1466215"/>
                    </a:xfrm>
                    <a:prstGeom prst="rect">
                      <a:avLst/>
                    </a:prstGeom>
                    <a:noFill/>
                    <a:ln>
                      <a:noFill/>
                    </a:ln>
                  </pic:spPr>
                </pic:pic>
              </a:graphicData>
            </a:graphic>
          </wp:inline>
        </w:drawing>
      </w:r>
    </w:p>
    <w:p w14:paraId="0C109299" w14:textId="77777777" w:rsidR="007E056B" w:rsidRPr="00BB203D" w:rsidRDefault="007E056B" w:rsidP="0055714B">
      <w:pPr>
        <w:autoSpaceDE w:val="0"/>
        <w:spacing w:before="120"/>
        <w:jc w:val="both"/>
        <w:rPr>
          <w:rFonts w:cs="Verdana"/>
          <w:color w:val="000000"/>
          <w:szCs w:val="20"/>
        </w:rPr>
      </w:pPr>
    </w:p>
    <w:p w14:paraId="56335171" w14:textId="77777777" w:rsidR="00AA1D63" w:rsidRPr="00082758" w:rsidRDefault="007E056B" w:rsidP="00AA1D63">
      <w:r w:rsidRPr="00BB203D">
        <w:rPr>
          <w:rFonts w:cs="Verdana"/>
          <w:color w:val="000000"/>
          <w:szCs w:val="20"/>
        </w:rPr>
        <w:t xml:space="preserve">W pozycjach </w:t>
      </w:r>
      <w:r w:rsidRPr="00BB203D">
        <w:rPr>
          <w:rFonts w:cs="Verdana"/>
          <w:b/>
          <w:bCs/>
          <w:color w:val="000000"/>
          <w:szCs w:val="20"/>
        </w:rPr>
        <w:t xml:space="preserve">17 </w:t>
      </w:r>
      <w:r w:rsidRPr="00BB203D">
        <w:rPr>
          <w:rFonts w:cs="Verdana"/>
          <w:bCs/>
          <w:color w:val="000000"/>
          <w:szCs w:val="20"/>
        </w:rPr>
        <w:t xml:space="preserve">i </w:t>
      </w:r>
      <w:r w:rsidRPr="00BB203D">
        <w:rPr>
          <w:rFonts w:cs="Verdana"/>
          <w:b/>
          <w:bCs/>
          <w:color w:val="000000"/>
          <w:szCs w:val="20"/>
        </w:rPr>
        <w:t>18</w:t>
      </w:r>
      <w:r w:rsidRPr="00BB203D">
        <w:rPr>
          <w:rFonts w:cs="Verdana"/>
          <w:color w:val="000000"/>
          <w:szCs w:val="20"/>
        </w:rPr>
        <w:t xml:space="preserve"> należy podać kwoty należnych składek na ubezpieczenie emerytalne i rentowe, opłaconych w całości.</w:t>
      </w:r>
      <w:r w:rsidR="00AA1D63" w:rsidRPr="00BB203D">
        <w:rPr>
          <w:rFonts w:cs="Verdana"/>
          <w:color w:val="000000"/>
          <w:szCs w:val="20"/>
        </w:rPr>
        <w:t xml:space="preserve"> </w:t>
      </w:r>
      <w:r w:rsidR="00AA1D63" w:rsidRPr="00082758">
        <w:t>W przypadku refundacji za okresy począwszy od lipca 2016 roku należy wykazać wyłącznie kwotę składek opłaconych w całości przed dniem złożenia wniosku.</w:t>
      </w:r>
    </w:p>
    <w:p w14:paraId="64CA0393" w14:textId="77777777" w:rsidR="007E056B" w:rsidRPr="00BB203D" w:rsidRDefault="007E056B" w:rsidP="0055714B">
      <w:pPr>
        <w:autoSpaceDE w:val="0"/>
        <w:spacing w:before="120"/>
        <w:jc w:val="both"/>
        <w:rPr>
          <w:rFonts w:cs="Verdana"/>
          <w:color w:val="000000"/>
          <w:szCs w:val="20"/>
        </w:rPr>
      </w:pPr>
    </w:p>
    <w:p w14:paraId="34F80E1F" w14:textId="77777777" w:rsidR="007E056B" w:rsidRPr="00BB203D" w:rsidRDefault="007E056B" w:rsidP="007149B4">
      <w:pPr>
        <w:autoSpaceDE w:val="0"/>
        <w:spacing w:before="120"/>
        <w:jc w:val="both"/>
        <w:rPr>
          <w:rFonts w:cs="Verdana"/>
          <w:color w:val="000000"/>
          <w:szCs w:val="20"/>
        </w:rPr>
      </w:pPr>
      <w:r w:rsidRPr="00BB203D">
        <w:rPr>
          <w:rFonts w:cs="Verdana"/>
          <w:color w:val="000000"/>
          <w:szCs w:val="20"/>
        </w:rPr>
        <w:t xml:space="preserve">W pozycji </w:t>
      </w:r>
      <w:r w:rsidRPr="00BB203D">
        <w:rPr>
          <w:rFonts w:cs="Verdana"/>
          <w:b/>
          <w:bCs/>
          <w:color w:val="000000"/>
          <w:szCs w:val="20"/>
        </w:rPr>
        <w:t>19. Liczba dni prowadzenia działalności gospodarczej</w:t>
      </w:r>
      <w:r w:rsidRPr="00BB203D">
        <w:rPr>
          <w:rFonts w:cs="Verdana"/>
          <w:color w:val="000000"/>
          <w:szCs w:val="20"/>
        </w:rPr>
        <w:t xml:space="preserve"> należy wpisać ilość dni w okresie sprawozdawczym, w których prowadzona była działalność gospodarcza. Jeżeli pole pozostanie nieuzupełnione, będzie to oznaczało, że działalność prowadzona była przez cały okres sprawozdawczy.</w:t>
      </w:r>
    </w:p>
    <w:p w14:paraId="2B428E6F" w14:textId="77777777" w:rsidR="007E056B" w:rsidRPr="00BB203D" w:rsidRDefault="007E056B" w:rsidP="007149B4">
      <w:pPr>
        <w:autoSpaceDE w:val="0"/>
        <w:spacing w:before="120"/>
        <w:jc w:val="both"/>
        <w:rPr>
          <w:rFonts w:cs="Verdana"/>
          <w:color w:val="000000"/>
          <w:szCs w:val="20"/>
        </w:rPr>
      </w:pPr>
    </w:p>
    <w:p w14:paraId="335F03A1" w14:textId="3CD7FC98" w:rsidR="007E056B" w:rsidRPr="00BB203D" w:rsidRDefault="007E056B" w:rsidP="007149B4">
      <w:pPr>
        <w:autoSpaceDE w:val="0"/>
        <w:spacing w:before="120"/>
        <w:contextualSpacing/>
        <w:jc w:val="both"/>
        <w:rPr>
          <w:rFonts w:cs="Verdana"/>
          <w:color w:val="000000"/>
          <w:szCs w:val="20"/>
        </w:rPr>
      </w:pPr>
      <w:r w:rsidRPr="00BB203D">
        <w:rPr>
          <w:rFonts w:cs="Verdana"/>
          <w:color w:val="000000"/>
          <w:szCs w:val="20"/>
        </w:rPr>
        <w:t xml:space="preserve">Pozycję </w:t>
      </w:r>
      <w:r w:rsidRPr="00BB203D">
        <w:rPr>
          <w:rFonts w:cs="Verdana"/>
          <w:b/>
          <w:bCs/>
          <w:color w:val="000000"/>
          <w:szCs w:val="20"/>
        </w:rPr>
        <w:t>20.</w:t>
      </w:r>
      <w:r w:rsidRPr="00BB203D">
        <w:rPr>
          <w:rFonts w:cs="Verdana"/>
          <w:color w:val="000000"/>
          <w:szCs w:val="20"/>
        </w:rPr>
        <w:t xml:space="preserve"> </w:t>
      </w:r>
      <w:r w:rsidRPr="00BB203D">
        <w:rPr>
          <w:rFonts w:cs="Verdana"/>
          <w:b/>
          <w:bCs/>
          <w:color w:val="000000"/>
          <w:szCs w:val="20"/>
        </w:rPr>
        <w:t xml:space="preserve">Liczba dni prowadzenia działalności gospodarczej </w:t>
      </w:r>
      <w:r w:rsidR="007619DE" w:rsidRPr="00BB203D">
        <w:rPr>
          <w:rFonts w:cs="Verdana"/>
          <w:b/>
          <w:bCs/>
          <w:color w:val="000000"/>
          <w:szCs w:val="20"/>
        </w:rPr>
        <w:t>oraz udokumentowanej</w:t>
      </w:r>
      <w:r w:rsidRPr="00BB203D">
        <w:rPr>
          <w:rFonts w:cs="Verdana"/>
          <w:b/>
          <w:bCs/>
          <w:color w:val="000000"/>
          <w:szCs w:val="20"/>
        </w:rPr>
        <w:t xml:space="preserve"> niepełnosprawności </w:t>
      </w:r>
      <w:r w:rsidRPr="00BB203D">
        <w:rPr>
          <w:rFonts w:cs="Verdana"/>
          <w:color w:val="000000"/>
          <w:szCs w:val="20"/>
        </w:rPr>
        <w:t xml:space="preserve">- </w:t>
      </w:r>
      <w:r w:rsidR="007149B4" w:rsidRPr="00BB203D">
        <w:rPr>
          <w:szCs w:val="20"/>
        </w:rPr>
        <w:t xml:space="preserve">niewypełnienie </w:t>
      </w:r>
      <w:r w:rsidR="007149B4" w:rsidRPr="00BB203D">
        <w:rPr>
          <w:b/>
          <w:szCs w:val="20"/>
        </w:rPr>
        <w:t>poz. 20</w:t>
      </w:r>
      <w:r w:rsidR="007149B4" w:rsidRPr="00BB203D">
        <w:rPr>
          <w:szCs w:val="20"/>
        </w:rPr>
        <w:t xml:space="preserve"> </w:t>
      </w:r>
      <w:r w:rsidR="007619DE" w:rsidRPr="00BB203D">
        <w:rPr>
          <w:szCs w:val="20"/>
        </w:rPr>
        <w:t>W odniesieniu do refundacji składek za okresy do maja 2011 r. włącznie niewypełnienie pozycji jest równoznaczne ze spełnianiem przez wnioskodawcę tych warunków przez wszystkie dni okresu sprawozdawczego. W odniesieniu do refundacji składek za okresy począwszy od czerwca 2011 r. niewypełnienie pozycji jest równoznaczne z niespełnianiem przez wnioskodawcę tych warunków przez wszystkie dni okresu sprawozdawczego.</w:t>
      </w:r>
      <w:r w:rsidR="007149B4" w:rsidRPr="00BB203D">
        <w:rPr>
          <w:szCs w:val="20"/>
        </w:rPr>
        <w:t>.</w:t>
      </w:r>
      <w:r w:rsidR="007149B4" w:rsidRPr="00BB203D">
        <w:rPr>
          <w:rFonts w:cs="Verdana"/>
          <w:color w:val="000000"/>
          <w:szCs w:val="20"/>
        </w:rPr>
        <w:t xml:space="preserve"> Pozycja </w:t>
      </w:r>
      <w:r w:rsidR="007149B4" w:rsidRPr="00BB203D">
        <w:rPr>
          <w:rFonts w:cs="Verdana"/>
          <w:b/>
          <w:color w:val="000000"/>
          <w:szCs w:val="20"/>
        </w:rPr>
        <w:t>20.1</w:t>
      </w:r>
      <w:r w:rsidR="007149B4" w:rsidRPr="00BB203D">
        <w:rPr>
          <w:rFonts w:cs="Verdana"/>
          <w:color w:val="000000"/>
          <w:szCs w:val="20"/>
        </w:rPr>
        <w:t xml:space="preserve"> jest wypełniana</w:t>
      </w:r>
      <w:r w:rsidRPr="00BB203D">
        <w:rPr>
          <w:rFonts w:cs="Verdana"/>
          <w:color w:val="000000"/>
          <w:szCs w:val="20"/>
        </w:rPr>
        <w:t xml:space="preserve"> automatycznie przez </w:t>
      </w:r>
      <w:r w:rsidR="007941B5" w:rsidRPr="00BB203D">
        <w:rPr>
          <w:rFonts w:cs="Verdana"/>
          <w:color w:val="000000"/>
          <w:szCs w:val="20"/>
        </w:rPr>
        <w:t>system</w:t>
      </w:r>
      <w:r w:rsidRPr="00BB203D">
        <w:rPr>
          <w:rFonts w:cs="Verdana"/>
          <w:color w:val="000000"/>
          <w:szCs w:val="20"/>
        </w:rPr>
        <w:t xml:space="preserve"> jako suma wartości pól </w:t>
      </w:r>
      <w:r w:rsidRPr="00BB203D">
        <w:rPr>
          <w:rFonts w:cs="Verdana"/>
          <w:b/>
          <w:color w:val="000000"/>
          <w:szCs w:val="20"/>
        </w:rPr>
        <w:t>20.2, 20.3,20.4</w:t>
      </w:r>
      <w:r w:rsidRPr="00BB203D">
        <w:rPr>
          <w:rFonts w:cs="Verdana"/>
          <w:color w:val="000000"/>
          <w:szCs w:val="20"/>
        </w:rPr>
        <w:t>.</w:t>
      </w:r>
    </w:p>
    <w:p w14:paraId="5F1B0004" w14:textId="77777777" w:rsidR="007E056B" w:rsidRPr="00BB203D" w:rsidRDefault="007E056B" w:rsidP="007149B4">
      <w:pPr>
        <w:autoSpaceDE w:val="0"/>
        <w:spacing w:before="120"/>
        <w:jc w:val="both"/>
        <w:rPr>
          <w:rFonts w:cs="Verdana"/>
          <w:color w:val="000000"/>
          <w:szCs w:val="20"/>
        </w:rPr>
      </w:pPr>
      <w:r w:rsidRPr="00BB203D">
        <w:rPr>
          <w:rFonts w:cs="Verdana"/>
          <w:color w:val="000000"/>
          <w:szCs w:val="20"/>
        </w:rPr>
        <w:t xml:space="preserve">W przypadku wypełnienia pozycji kwota refundacji zostanie obliczona z uwzględnieniem kwoty opłaconych składek wyłącznie w odniesieniu do liczby dni wskazanych w tym polu – zgodnie z algorytmem podanym w przypisach do formularza </w:t>
      </w:r>
    </w:p>
    <w:p w14:paraId="29DC9310" w14:textId="77777777" w:rsidR="007E056B" w:rsidRPr="00BB203D" w:rsidRDefault="007E056B">
      <w:pPr>
        <w:autoSpaceDE w:val="0"/>
        <w:spacing w:before="120"/>
        <w:jc w:val="both"/>
        <w:rPr>
          <w:rFonts w:cs="Verdana"/>
          <w:color w:val="000000"/>
          <w:szCs w:val="20"/>
        </w:rPr>
      </w:pPr>
      <w:r w:rsidRPr="00BB203D">
        <w:rPr>
          <w:rFonts w:cs="Verdana"/>
          <w:color w:val="000000"/>
          <w:szCs w:val="20"/>
        </w:rPr>
        <w:t>(</w:t>
      </w:r>
      <w:r w:rsidRPr="00BB203D">
        <w:rPr>
          <w:color w:val="000000"/>
          <w:szCs w:val="20"/>
        </w:rPr>
        <w:t>P23= ((P17+P18)x(P20.2x1+P20.3x0.6 +P20.4x0,3)/P19)-P22</w:t>
      </w:r>
      <w:r w:rsidRPr="00BB203D">
        <w:rPr>
          <w:rFonts w:cs="Verdana"/>
          <w:color w:val="000000"/>
          <w:szCs w:val="20"/>
        </w:rPr>
        <w:t>).</w:t>
      </w:r>
    </w:p>
    <w:p w14:paraId="0E029F16" w14:textId="77777777" w:rsidR="007E056B" w:rsidRPr="00BB203D" w:rsidRDefault="007E056B">
      <w:pPr>
        <w:autoSpaceDE w:val="0"/>
        <w:spacing w:before="120"/>
        <w:jc w:val="both"/>
        <w:rPr>
          <w:rFonts w:cs="Verdana"/>
          <w:color w:val="000000"/>
          <w:szCs w:val="20"/>
        </w:rPr>
      </w:pPr>
    </w:p>
    <w:p w14:paraId="159DD368"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 dalszej części formularza (sekcja </w:t>
      </w:r>
      <w:r w:rsidRPr="00BB203D">
        <w:rPr>
          <w:rFonts w:cs="Verdana"/>
          <w:b/>
          <w:bCs/>
          <w:color w:val="000000"/>
          <w:szCs w:val="20"/>
          <w:u w:val="single"/>
        </w:rPr>
        <w:t>D. Wniosek o wypłatę</w:t>
      </w:r>
      <w:r w:rsidRPr="00BB203D">
        <w:rPr>
          <w:rFonts w:cs="Verdana"/>
          <w:b/>
          <w:bCs/>
          <w:color w:val="000000"/>
          <w:szCs w:val="20"/>
        </w:rPr>
        <w:t xml:space="preserve"> ...</w:t>
      </w:r>
      <w:r w:rsidRPr="00BB203D">
        <w:rPr>
          <w:rFonts w:cs="Verdana"/>
          <w:color w:val="000000"/>
          <w:szCs w:val="20"/>
        </w:rPr>
        <w:t xml:space="preserve">) należy zaznaczyć jedno z pól wyboru w pozycji </w:t>
      </w:r>
      <w:r w:rsidRPr="00BB203D">
        <w:rPr>
          <w:rFonts w:cs="Verdana"/>
          <w:b/>
          <w:bCs/>
          <w:color w:val="000000"/>
          <w:szCs w:val="20"/>
        </w:rPr>
        <w:t xml:space="preserve">21. Otrzymana pomoc de </w:t>
      </w:r>
      <w:proofErr w:type="spellStart"/>
      <w:r w:rsidRPr="00BB203D">
        <w:rPr>
          <w:rFonts w:cs="Verdana"/>
          <w:b/>
          <w:bCs/>
          <w:color w:val="000000"/>
          <w:szCs w:val="20"/>
        </w:rPr>
        <w:t>minimis</w:t>
      </w:r>
      <w:proofErr w:type="spellEnd"/>
      <w:r w:rsidRPr="00BB203D">
        <w:rPr>
          <w:rFonts w:cs="Verdana"/>
          <w:color w:val="000000"/>
          <w:szCs w:val="20"/>
        </w:rPr>
        <w:t>,</w:t>
      </w:r>
      <w:r w:rsidRPr="00BB203D">
        <w:rPr>
          <w:rFonts w:cs="Verdana"/>
          <w:b/>
          <w:bCs/>
          <w:color w:val="000000"/>
          <w:szCs w:val="20"/>
        </w:rPr>
        <w:t xml:space="preserve"> </w:t>
      </w:r>
      <w:r w:rsidRPr="00BB203D">
        <w:rPr>
          <w:rFonts w:cs="Verdana"/>
          <w:color w:val="000000"/>
          <w:szCs w:val="20"/>
        </w:rPr>
        <w:t xml:space="preserve">informując o uzyskanej lub nieuzyskanej pomocy </w:t>
      </w:r>
      <w:r w:rsidR="007149B4" w:rsidRPr="00BB203D">
        <w:rPr>
          <w:rFonts w:cs="Verdana"/>
          <w:color w:val="000000"/>
          <w:szCs w:val="20"/>
        </w:rPr>
        <w:t xml:space="preserve">de </w:t>
      </w:r>
      <w:proofErr w:type="spellStart"/>
      <w:r w:rsidR="007149B4" w:rsidRPr="00BB203D">
        <w:rPr>
          <w:rFonts w:cs="Verdana"/>
          <w:color w:val="000000"/>
          <w:szCs w:val="20"/>
        </w:rPr>
        <w:t>minimis</w:t>
      </w:r>
      <w:proofErr w:type="spellEnd"/>
      <w:r w:rsidRPr="00BB203D">
        <w:rPr>
          <w:rFonts w:cs="Verdana"/>
          <w:color w:val="000000"/>
          <w:szCs w:val="20"/>
        </w:rPr>
        <w:t xml:space="preserve">. Zaznaczenie pola </w:t>
      </w:r>
      <w:r w:rsidRPr="00BB203D">
        <w:rPr>
          <w:rFonts w:cs="Verdana"/>
          <w:b/>
          <w:color w:val="000000"/>
          <w:szCs w:val="20"/>
        </w:rPr>
        <w:t>1</w:t>
      </w:r>
      <w:r w:rsidRPr="00BB203D">
        <w:rPr>
          <w:rFonts w:cs="Verdana"/>
          <w:color w:val="000000"/>
          <w:szCs w:val="20"/>
        </w:rPr>
        <w:t xml:space="preserve"> lub </w:t>
      </w:r>
      <w:r w:rsidRPr="00BB203D">
        <w:rPr>
          <w:rFonts w:cs="Verdana"/>
          <w:b/>
          <w:color w:val="000000"/>
          <w:szCs w:val="20"/>
        </w:rPr>
        <w:t>2</w:t>
      </w:r>
      <w:r w:rsidRPr="00BB203D">
        <w:rPr>
          <w:rFonts w:cs="Verdana"/>
          <w:color w:val="000000"/>
          <w:szCs w:val="20"/>
        </w:rPr>
        <w:t xml:space="preserve">, bądź niewypełnienie pozycji jest równoznaczne z nieotrzymaniem przez wnioskodawcę odpowiednio pomocy de </w:t>
      </w:r>
      <w:proofErr w:type="spellStart"/>
      <w:r w:rsidRPr="00BB203D">
        <w:rPr>
          <w:rFonts w:cs="Verdana"/>
          <w:color w:val="000000"/>
          <w:szCs w:val="20"/>
        </w:rPr>
        <w:t>minimis</w:t>
      </w:r>
      <w:proofErr w:type="spellEnd"/>
      <w:r w:rsidRPr="00BB203D">
        <w:rPr>
          <w:rFonts w:cs="Verdana"/>
          <w:color w:val="000000"/>
          <w:szCs w:val="20"/>
        </w:rPr>
        <w:t xml:space="preserve">, pomocy de </w:t>
      </w:r>
      <w:proofErr w:type="spellStart"/>
      <w:r w:rsidRPr="00BB203D">
        <w:rPr>
          <w:rFonts w:cs="Verdana"/>
          <w:color w:val="000000"/>
          <w:szCs w:val="20"/>
        </w:rPr>
        <w:t>minimis</w:t>
      </w:r>
      <w:proofErr w:type="spellEnd"/>
      <w:r w:rsidRPr="00BB203D">
        <w:rPr>
          <w:rFonts w:cs="Verdana"/>
          <w:color w:val="000000"/>
          <w:szCs w:val="20"/>
        </w:rPr>
        <w:t xml:space="preserve"> w rolnictwie lub pomocy de </w:t>
      </w:r>
      <w:proofErr w:type="spellStart"/>
      <w:r w:rsidRPr="00BB203D">
        <w:rPr>
          <w:rFonts w:cs="Verdana"/>
          <w:color w:val="000000"/>
          <w:szCs w:val="20"/>
        </w:rPr>
        <w:t>minimis</w:t>
      </w:r>
      <w:proofErr w:type="spellEnd"/>
      <w:r w:rsidRPr="00BB203D">
        <w:rPr>
          <w:rFonts w:cs="Verdana"/>
          <w:color w:val="000000"/>
          <w:szCs w:val="20"/>
        </w:rPr>
        <w:t xml:space="preserve"> w sektorze rybołówstwa i akwakultury lub otrzymanie wyłącznie pomocy de </w:t>
      </w:r>
      <w:proofErr w:type="spellStart"/>
      <w:r w:rsidRPr="00BB203D">
        <w:rPr>
          <w:rFonts w:cs="Verdana"/>
          <w:color w:val="000000"/>
          <w:szCs w:val="20"/>
        </w:rPr>
        <w:t>minimis</w:t>
      </w:r>
      <w:proofErr w:type="spellEnd"/>
      <w:r w:rsidRPr="00BB203D">
        <w:rPr>
          <w:rFonts w:cs="Verdana"/>
          <w:color w:val="000000"/>
          <w:szCs w:val="20"/>
        </w:rPr>
        <w:t xml:space="preserve">, pomocy de </w:t>
      </w:r>
      <w:proofErr w:type="spellStart"/>
      <w:r w:rsidRPr="00BB203D">
        <w:rPr>
          <w:rFonts w:cs="Verdana"/>
          <w:color w:val="000000"/>
          <w:szCs w:val="20"/>
        </w:rPr>
        <w:t>minimis</w:t>
      </w:r>
      <w:proofErr w:type="spellEnd"/>
      <w:r w:rsidRPr="00BB203D">
        <w:rPr>
          <w:rFonts w:cs="Verdana"/>
          <w:color w:val="000000"/>
          <w:szCs w:val="20"/>
        </w:rPr>
        <w:t xml:space="preserve"> w rolnictwie lub pomocy de </w:t>
      </w:r>
      <w:proofErr w:type="spellStart"/>
      <w:r w:rsidRPr="00BB203D">
        <w:rPr>
          <w:rFonts w:cs="Verdana"/>
          <w:color w:val="000000"/>
          <w:szCs w:val="20"/>
        </w:rPr>
        <w:t>minimis</w:t>
      </w:r>
      <w:proofErr w:type="spellEnd"/>
      <w:r w:rsidRPr="00BB203D">
        <w:rPr>
          <w:rFonts w:cs="Verdana"/>
          <w:color w:val="000000"/>
          <w:szCs w:val="20"/>
        </w:rPr>
        <w:t xml:space="preserve"> w sektorze rybołówstwa i akwakultury udzielonej przez PFRON</w:t>
      </w:r>
      <w:r w:rsidR="007149B4" w:rsidRPr="00BB203D">
        <w:rPr>
          <w:rFonts w:cs="Verdana"/>
          <w:color w:val="000000"/>
          <w:szCs w:val="20"/>
        </w:rPr>
        <w:t>.</w:t>
      </w:r>
      <w:r w:rsidRPr="00BB203D">
        <w:rPr>
          <w:rFonts w:cs="Verdana"/>
          <w:color w:val="000000"/>
          <w:szCs w:val="20"/>
        </w:rPr>
        <w:t xml:space="preserve"> W przypadku zaznaczenia pola </w:t>
      </w:r>
      <w:r w:rsidRPr="00BB203D">
        <w:rPr>
          <w:rFonts w:cs="Verdana"/>
          <w:b/>
          <w:color w:val="000000"/>
          <w:szCs w:val="20"/>
        </w:rPr>
        <w:t>3</w:t>
      </w:r>
      <w:r w:rsidRPr="00BB203D">
        <w:rPr>
          <w:rFonts w:cs="Verdana"/>
          <w:color w:val="000000"/>
          <w:szCs w:val="20"/>
        </w:rPr>
        <w:t xml:space="preserve"> w poz. </w:t>
      </w:r>
      <w:r w:rsidRPr="00BB203D">
        <w:rPr>
          <w:rFonts w:cs="Verdana"/>
          <w:b/>
          <w:color w:val="000000"/>
          <w:szCs w:val="20"/>
        </w:rPr>
        <w:t>21</w:t>
      </w:r>
      <w:r w:rsidRPr="00BB203D">
        <w:rPr>
          <w:rFonts w:cs="Verdana"/>
          <w:color w:val="000000"/>
          <w:szCs w:val="20"/>
        </w:rPr>
        <w:t xml:space="preserve"> należy przekazać do Funduszu kopie zaświadczeń o uzyskanej pomocy de </w:t>
      </w:r>
      <w:proofErr w:type="spellStart"/>
      <w:r w:rsidRPr="00BB203D">
        <w:rPr>
          <w:rFonts w:cs="Verdana"/>
          <w:color w:val="000000"/>
          <w:szCs w:val="20"/>
        </w:rPr>
        <w:t>minimis</w:t>
      </w:r>
      <w:proofErr w:type="spellEnd"/>
      <w:r w:rsidRPr="00BB203D">
        <w:rPr>
          <w:rFonts w:cs="Verdana"/>
          <w:color w:val="000000"/>
          <w:szCs w:val="20"/>
        </w:rPr>
        <w:t xml:space="preserve"> innej niż udzielona przez PFRON albo oświadczenie o wysokości uzyskanej pomocy de </w:t>
      </w:r>
      <w:proofErr w:type="spellStart"/>
      <w:r w:rsidRPr="00BB203D">
        <w:rPr>
          <w:rFonts w:cs="Verdana"/>
          <w:color w:val="000000"/>
          <w:szCs w:val="20"/>
        </w:rPr>
        <w:t>minimis</w:t>
      </w:r>
      <w:proofErr w:type="spellEnd"/>
      <w:r w:rsidRPr="00BB203D">
        <w:rPr>
          <w:rFonts w:cs="Verdana"/>
          <w:color w:val="000000"/>
          <w:szCs w:val="20"/>
        </w:rPr>
        <w:t>. Każde zaświadczenie lub oświadczenie przekazuje się jednokrotnie. Jeżeli Beneficjent otrzymał pomoc udzielon</w:t>
      </w:r>
      <w:r w:rsidR="007149B4" w:rsidRPr="00BB203D">
        <w:rPr>
          <w:rFonts w:cs="Verdana"/>
          <w:color w:val="000000"/>
          <w:szCs w:val="20"/>
        </w:rPr>
        <w:t>ą</w:t>
      </w:r>
      <w:r w:rsidRPr="00BB203D">
        <w:rPr>
          <w:rFonts w:cs="Verdana"/>
          <w:color w:val="000000"/>
          <w:szCs w:val="20"/>
        </w:rPr>
        <w:t xml:space="preserve"> przez PFRON i inną wówczas zaznacza pola </w:t>
      </w:r>
      <w:r w:rsidRPr="00BB203D">
        <w:rPr>
          <w:rFonts w:cs="Verdana"/>
          <w:b/>
          <w:color w:val="000000"/>
          <w:szCs w:val="20"/>
        </w:rPr>
        <w:t>2</w:t>
      </w:r>
      <w:r w:rsidRPr="00BB203D">
        <w:rPr>
          <w:rFonts w:cs="Verdana"/>
          <w:color w:val="000000"/>
          <w:szCs w:val="20"/>
        </w:rPr>
        <w:t xml:space="preserve"> i</w:t>
      </w:r>
      <w:r w:rsidRPr="00BB203D">
        <w:rPr>
          <w:rFonts w:cs="Verdana"/>
          <w:b/>
          <w:color w:val="000000"/>
          <w:szCs w:val="20"/>
        </w:rPr>
        <w:t xml:space="preserve"> 3</w:t>
      </w:r>
      <w:r w:rsidRPr="00BB203D">
        <w:rPr>
          <w:rFonts w:cs="Verdana"/>
          <w:color w:val="000000"/>
          <w:szCs w:val="20"/>
        </w:rPr>
        <w:t>.</w:t>
      </w:r>
    </w:p>
    <w:p w14:paraId="62C3EA09" w14:textId="77777777" w:rsidR="007E056B" w:rsidRPr="00BB203D" w:rsidRDefault="00834CA8">
      <w:pPr>
        <w:autoSpaceDE w:val="0"/>
        <w:spacing w:before="120"/>
        <w:jc w:val="both"/>
        <w:rPr>
          <w:rFonts w:cs="Verdana"/>
          <w:noProof/>
          <w:color w:val="000000"/>
          <w:szCs w:val="20"/>
        </w:rPr>
      </w:pPr>
      <w:r w:rsidRPr="00BB203D">
        <w:rPr>
          <w:rFonts w:cs="Verdana"/>
          <w:noProof/>
          <w:color w:val="000000"/>
          <w:szCs w:val="20"/>
        </w:rPr>
        <w:drawing>
          <wp:inline distT="0" distB="0" distL="0" distR="0" wp14:anchorId="3B3DF871" wp14:editId="5370EA8E">
            <wp:extent cx="6116320" cy="137160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6116320" cy="1371600"/>
                    </a:xfrm>
                    <a:prstGeom prst="rect">
                      <a:avLst/>
                    </a:prstGeom>
                    <a:noFill/>
                    <a:ln>
                      <a:noFill/>
                    </a:ln>
                  </pic:spPr>
                </pic:pic>
              </a:graphicData>
            </a:graphic>
          </wp:inline>
        </w:drawing>
      </w:r>
    </w:p>
    <w:p w14:paraId="10F65063" w14:textId="77777777" w:rsidR="007E056B" w:rsidRPr="00BB203D" w:rsidRDefault="007E056B">
      <w:pPr>
        <w:autoSpaceDE w:val="0"/>
        <w:spacing w:before="120"/>
        <w:jc w:val="both"/>
        <w:rPr>
          <w:rFonts w:cs="Verdana"/>
          <w:color w:val="000000"/>
          <w:szCs w:val="20"/>
        </w:rPr>
      </w:pPr>
    </w:p>
    <w:p w14:paraId="547695C5"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 pozycji </w:t>
      </w:r>
      <w:r w:rsidRPr="00BB203D">
        <w:rPr>
          <w:rFonts w:cs="Verdana"/>
          <w:b/>
          <w:bCs/>
          <w:color w:val="000000"/>
          <w:szCs w:val="20"/>
        </w:rPr>
        <w:t>22.</w:t>
      </w:r>
      <w:r w:rsidRPr="00BB203D">
        <w:rPr>
          <w:rFonts w:cs="Verdana"/>
          <w:color w:val="000000"/>
          <w:szCs w:val="20"/>
        </w:rPr>
        <w:t xml:space="preserve"> </w:t>
      </w:r>
      <w:r w:rsidRPr="00BB203D">
        <w:rPr>
          <w:rFonts w:cs="Verdana"/>
          <w:b/>
          <w:bCs/>
          <w:color w:val="000000"/>
          <w:szCs w:val="20"/>
        </w:rPr>
        <w:t xml:space="preserve">Kwota refundacji składek uzyskana ze środków publicznych... </w:t>
      </w:r>
      <w:r w:rsidRPr="00BB203D">
        <w:rPr>
          <w:rFonts w:cs="Verdana"/>
          <w:color w:val="000000"/>
          <w:szCs w:val="20"/>
        </w:rPr>
        <w:t xml:space="preserve">należy podać kwotę zrefundowanych z innych środków publicznych składek na </w:t>
      </w:r>
      <w:r w:rsidR="00943BDC" w:rsidRPr="00BB203D">
        <w:rPr>
          <w:rFonts w:cs="Verdana"/>
          <w:color w:val="000000"/>
          <w:szCs w:val="20"/>
        </w:rPr>
        <w:t xml:space="preserve">ubezpieczenia </w:t>
      </w:r>
      <w:r w:rsidRPr="00BB203D">
        <w:rPr>
          <w:rFonts w:cs="Verdana"/>
          <w:color w:val="000000"/>
          <w:szCs w:val="20"/>
        </w:rPr>
        <w:t>społeczne na podstawie odrębnych przepisów; niewypełnienie pola oznacza, że kwota ta wynosi 0.00.</w:t>
      </w:r>
    </w:p>
    <w:p w14:paraId="645C7C0F" w14:textId="77777777" w:rsidR="007E056B" w:rsidRPr="00BB203D" w:rsidRDefault="007E056B">
      <w:pPr>
        <w:autoSpaceDE w:val="0"/>
        <w:spacing w:before="120"/>
        <w:jc w:val="both"/>
        <w:rPr>
          <w:rFonts w:cs="Verdana"/>
          <w:color w:val="000000"/>
          <w:szCs w:val="20"/>
        </w:rPr>
      </w:pPr>
    </w:p>
    <w:p w14:paraId="4B102EF4" w14:textId="514F7C6E" w:rsidR="007E056B" w:rsidRPr="00BB203D" w:rsidRDefault="007E056B">
      <w:pPr>
        <w:autoSpaceDE w:val="0"/>
        <w:spacing w:before="120"/>
        <w:jc w:val="both"/>
        <w:rPr>
          <w:rFonts w:cs="Verdana"/>
          <w:color w:val="000000"/>
          <w:szCs w:val="20"/>
        </w:rPr>
      </w:pPr>
      <w:r w:rsidRPr="00BB203D">
        <w:rPr>
          <w:rFonts w:cs="Verdana"/>
          <w:color w:val="000000"/>
          <w:szCs w:val="20"/>
        </w:rPr>
        <w:t xml:space="preserve">Pozycja </w:t>
      </w:r>
      <w:r w:rsidRPr="00BB203D">
        <w:rPr>
          <w:rFonts w:cs="Verdana"/>
          <w:b/>
          <w:bCs/>
          <w:color w:val="000000"/>
          <w:szCs w:val="20"/>
        </w:rPr>
        <w:t>23.</w:t>
      </w:r>
      <w:r w:rsidRPr="00BB203D">
        <w:rPr>
          <w:rFonts w:cs="Verdana"/>
          <w:color w:val="000000"/>
          <w:szCs w:val="20"/>
        </w:rPr>
        <w:t xml:space="preserve"> </w:t>
      </w:r>
      <w:r w:rsidRPr="00BB203D">
        <w:rPr>
          <w:rFonts w:cs="Verdana"/>
          <w:b/>
          <w:bCs/>
          <w:color w:val="000000"/>
          <w:szCs w:val="20"/>
        </w:rPr>
        <w:t>Należna kwota refundacji</w:t>
      </w:r>
      <w:r w:rsidRPr="00BB203D">
        <w:rPr>
          <w:rFonts w:cs="Verdana"/>
          <w:color w:val="000000"/>
          <w:szCs w:val="20"/>
        </w:rPr>
        <w:t xml:space="preserve"> – jest automatycznie wyznaczana z wprowadzonych danych na podstawie algorytmu opisanego w </w:t>
      </w:r>
      <w:r w:rsidR="003962C9">
        <w:rPr>
          <w:rFonts w:cs="Verdana"/>
          <w:color w:val="000000"/>
          <w:szCs w:val="20"/>
        </w:rPr>
        <w:t>podpowiedzi kontekstowej</w:t>
      </w:r>
      <w:r w:rsidRPr="00BB203D">
        <w:rPr>
          <w:rFonts w:cs="Verdana"/>
          <w:color w:val="000000"/>
          <w:szCs w:val="20"/>
        </w:rPr>
        <w:t>.</w:t>
      </w:r>
    </w:p>
    <w:p w14:paraId="46E628DF" w14:textId="77777777" w:rsidR="007E056B" w:rsidRPr="00BB203D" w:rsidRDefault="007E056B">
      <w:pPr>
        <w:autoSpaceDE w:val="0"/>
        <w:spacing w:before="120"/>
        <w:jc w:val="both"/>
        <w:rPr>
          <w:rFonts w:cs="Verdana"/>
          <w:color w:val="000000"/>
          <w:szCs w:val="20"/>
        </w:rPr>
      </w:pPr>
    </w:p>
    <w:p w14:paraId="06BAD1E0" w14:textId="77777777" w:rsidR="007E056B" w:rsidRPr="00BB203D" w:rsidRDefault="007E056B">
      <w:pPr>
        <w:autoSpaceDE w:val="0"/>
        <w:spacing w:before="120"/>
        <w:jc w:val="both"/>
        <w:rPr>
          <w:rFonts w:cs="Verdana"/>
          <w:color w:val="000000"/>
          <w:szCs w:val="20"/>
        </w:rPr>
      </w:pPr>
      <w:r w:rsidRPr="00BB203D">
        <w:rPr>
          <w:rFonts w:cs="Verdana"/>
          <w:b/>
          <w:color w:val="000000"/>
          <w:szCs w:val="20"/>
        </w:rPr>
        <w:t xml:space="preserve">Numer rachunku bankowego wnioskodawcy </w:t>
      </w:r>
      <w:r w:rsidRPr="00BB203D">
        <w:rPr>
          <w:rFonts w:cs="Verdana"/>
          <w:color w:val="000000"/>
          <w:szCs w:val="20"/>
        </w:rPr>
        <w:t xml:space="preserve">(pozycja </w:t>
      </w:r>
      <w:r w:rsidRPr="00BB203D">
        <w:rPr>
          <w:rFonts w:cs="Verdana"/>
          <w:b/>
          <w:bCs/>
          <w:color w:val="000000"/>
          <w:szCs w:val="20"/>
        </w:rPr>
        <w:t>24</w:t>
      </w:r>
      <w:r w:rsidRPr="00BB203D">
        <w:rPr>
          <w:rFonts w:cs="Verdana"/>
          <w:color w:val="000000"/>
          <w:szCs w:val="20"/>
        </w:rPr>
        <w:t>) należy uzupełnić w przypadku, kiedy wniosek składany jest po raz pierwszy lub gdy dane są aktualizowane. Numer rachunku bankowego musi być zgodny z algorytmem NRB.</w:t>
      </w:r>
    </w:p>
    <w:p w14:paraId="48123034" w14:textId="77777777" w:rsidR="007E056B" w:rsidRPr="00BB203D" w:rsidRDefault="007E056B">
      <w:pPr>
        <w:autoSpaceDE w:val="0"/>
        <w:spacing w:before="120"/>
        <w:jc w:val="both"/>
        <w:rPr>
          <w:rFonts w:cs="Verdana"/>
          <w:color w:val="000000"/>
          <w:szCs w:val="20"/>
        </w:rPr>
      </w:pPr>
    </w:p>
    <w:p w14:paraId="7CD00CB5"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 sekcji </w:t>
      </w:r>
      <w:r w:rsidRPr="00BB203D">
        <w:rPr>
          <w:rFonts w:cs="Verdana"/>
          <w:b/>
          <w:bCs/>
          <w:color w:val="000000"/>
          <w:szCs w:val="20"/>
          <w:u w:val="single"/>
        </w:rPr>
        <w:t>E. Dodatkowe informacje o wnioskodawcy</w:t>
      </w:r>
      <w:r w:rsidRPr="00BB203D">
        <w:rPr>
          <w:rFonts w:cs="Verdana"/>
          <w:color w:val="000000"/>
          <w:szCs w:val="20"/>
        </w:rPr>
        <w:t xml:space="preserve"> należy uzupełnić dane adresowe wnioskodawcy. Pozycje od </w:t>
      </w:r>
      <w:r w:rsidRPr="00BB203D">
        <w:rPr>
          <w:rFonts w:cs="Verdana"/>
          <w:b/>
          <w:color w:val="000000"/>
          <w:szCs w:val="20"/>
        </w:rPr>
        <w:t>25</w:t>
      </w:r>
      <w:r w:rsidRPr="00BB203D">
        <w:rPr>
          <w:rFonts w:cs="Verdana"/>
          <w:color w:val="000000"/>
          <w:szCs w:val="20"/>
        </w:rPr>
        <w:t xml:space="preserve"> do</w:t>
      </w:r>
      <w:r w:rsidRPr="00BB203D">
        <w:rPr>
          <w:rFonts w:cs="Verdana"/>
          <w:b/>
          <w:color w:val="000000"/>
          <w:szCs w:val="20"/>
        </w:rPr>
        <w:t xml:space="preserve"> 43</w:t>
      </w:r>
      <w:r w:rsidRPr="00BB203D">
        <w:rPr>
          <w:rFonts w:cs="Verdana"/>
          <w:color w:val="000000"/>
          <w:szCs w:val="20"/>
        </w:rPr>
        <w:t xml:space="preserve"> należy wypełnić w przypadku składania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834CA8" w:rsidRPr="00BB203D">
        <w:rPr>
          <w:rFonts w:cs="Verdana"/>
          <w:color w:val="000000"/>
          <w:szCs w:val="20"/>
        </w:rPr>
        <w:t>5</w:t>
      </w:r>
      <w:r w:rsidR="00834CA8" w:rsidRPr="00082758">
        <w:t xml:space="preserve"> </w:t>
      </w:r>
      <w:r w:rsidRPr="00BB203D">
        <w:rPr>
          <w:rFonts w:cs="Verdana"/>
          <w:color w:val="000000"/>
          <w:szCs w:val="20"/>
        </w:rPr>
        <w:t xml:space="preserve">po raz pierwszy (jeżeli Beneficjent nie był zarejestrowany w Systemie przed </w:t>
      </w:r>
      <w:r w:rsidRPr="00BB203D">
        <w:rPr>
          <w:rFonts w:cs="Verdana"/>
          <w:b/>
          <w:bCs/>
          <w:color w:val="000000"/>
          <w:szCs w:val="20"/>
        </w:rPr>
        <w:t>styczniem 2009r.</w:t>
      </w:r>
      <w:r w:rsidRPr="00BB203D">
        <w:rPr>
          <w:rFonts w:cs="Verdana"/>
          <w:color w:val="000000"/>
          <w:szCs w:val="20"/>
        </w:rPr>
        <w:t>) lub przy zmianie danych Beneficjenta.</w:t>
      </w:r>
    </w:p>
    <w:p w14:paraId="54848971" w14:textId="77777777" w:rsidR="007E056B" w:rsidRPr="00BB203D" w:rsidRDefault="00834CA8">
      <w:pPr>
        <w:autoSpaceDE w:val="0"/>
        <w:spacing w:before="120"/>
        <w:jc w:val="both"/>
        <w:rPr>
          <w:rFonts w:cs="Verdana"/>
          <w:color w:val="000000"/>
          <w:szCs w:val="20"/>
        </w:rPr>
      </w:pPr>
      <w:r w:rsidRPr="00BB203D">
        <w:rPr>
          <w:rFonts w:cs="Verdana"/>
          <w:noProof/>
          <w:color w:val="000000"/>
          <w:szCs w:val="20"/>
        </w:rPr>
        <w:drawing>
          <wp:inline distT="0" distB="0" distL="0" distR="0" wp14:anchorId="2DE32BD1" wp14:editId="7F14CFC8">
            <wp:extent cx="6116320" cy="245872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6116320" cy="2458720"/>
                    </a:xfrm>
                    <a:prstGeom prst="rect">
                      <a:avLst/>
                    </a:prstGeom>
                    <a:noFill/>
                    <a:ln>
                      <a:noFill/>
                    </a:ln>
                  </pic:spPr>
                </pic:pic>
              </a:graphicData>
            </a:graphic>
          </wp:inline>
        </w:drawing>
      </w:r>
    </w:p>
    <w:p w14:paraId="7B99A078" w14:textId="77777777" w:rsidR="007E056B" w:rsidRPr="00BB203D" w:rsidRDefault="007E056B">
      <w:pPr>
        <w:autoSpaceDE w:val="0"/>
        <w:spacing w:before="120"/>
        <w:jc w:val="both"/>
        <w:rPr>
          <w:rFonts w:cs="Verdana"/>
          <w:color w:val="000000"/>
          <w:szCs w:val="20"/>
        </w:rPr>
      </w:pPr>
    </w:p>
    <w:p w14:paraId="4FAE156D"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Aby wypełnić pozycje </w:t>
      </w:r>
      <w:r w:rsidRPr="00BB203D">
        <w:rPr>
          <w:rFonts w:cs="Verdana"/>
          <w:b/>
          <w:color w:val="000000"/>
          <w:szCs w:val="20"/>
        </w:rPr>
        <w:t>25 - 33</w:t>
      </w:r>
      <w:r w:rsidRPr="00BB203D">
        <w:rPr>
          <w:rFonts w:cs="Verdana"/>
          <w:color w:val="000000"/>
          <w:szCs w:val="20"/>
        </w:rPr>
        <w:t xml:space="preserve"> należy w sekcji </w:t>
      </w:r>
      <w:r w:rsidRPr="00BB203D">
        <w:rPr>
          <w:rFonts w:cs="Verdana"/>
          <w:b/>
          <w:color w:val="000000"/>
          <w:szCs w:val="20"/>
          <w:u w:val="single"/>
        </w:rPr>
        <w:t>E1</w:t>
      </w:r>
      <w:r w:rsidRPr="00BB203D">
        <w:rPr>
          <w:rFonts w:cs="Verdana"/>
          <w:color w:val="000000"/>
          <w:szCs w:val="20"/>
        </w:rPr>
        <w:t xml:space="preserve"> zaznaczyć pole wyboru </w:t>
      </w:r>
      <w:r w:rsidR="00EE7317" w:rsidRPr="00BB203D">
        <w:rPr>
          <w:rFonts w:cs="Verdana"/>
          <w:color w:val="000000"/>
          <w:szCs w:val="20"/>
        </w:rPr>
        <w:t>‘</w:t>
      </w:r>
      <w:r w:rsidR="00EE7317" w:rsidRPr="00BB203D">
        <w:rPr>
          <w:rFonts w:cs="Verdana"/>
          <w:bCs/>
          <w:color w:val="000000"/>
          <w:szCs w:val="20"/>
        </w:rPr>
        <w:t xml:space="preserve">Wypełnij </w:t>
      </w:r>
      <w:r w:rsidRPr="00BB203D">
        <w:rPr>
          <w:rFonts w:cs="Verdana"/>
          <w:bCs/>
          <w:color w:val="000000"/>
          <w:szCs w:val="20"/>
        </w:rPr>
        <w:t>sekcję</w:t>
      </w:r>
      <w:r w:rsidR="00EE7317" w:rsidRPr="00BB203D">
        <w:rPr>
          <w:rFonts w:cs="Verdana"/>
          <w:color w:val="000000"/>
          <w:szCs w:val="20"/>
        </w:rPr>
        <w:t>’</w:t>
      </w:r>
      <w:r w:rsidRPr="00BB203D">
        <w:rPr>
          <w:rFonts w:cs="Verdana"/>
          <w:color w:val="000000"/>
          <w:szCs w:val="20"/>
        </w:rPr>
        <w:t xml:space="preserve">, co spowoduje wyświetlenie danych adresowych Beneficjenta. </w:t>
      </w:r>
    </w:p>
    <w:p w14:paraId="6478DDEC"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Aby wypełnić pozycje </w:t>
      </w:r>
      <w:r w:rsidRPr="00BB203D">
        <w:rPr>
          <w:rFonts w:cs="Verdana"/>
          <w:b/>
          <w:color w:val="000000"/>
          <w:szCs w:val="20"/>
        </w:rPr>
        <w:t>34 – 43</w:t>
      </w:r>
      <w:r w:rsidRPr="00BB203D">
        <w:rPr>
          <w:rFonts w:cs="Verdana"/>
          <w:color w:val="000000"/>
          <w:szCs w:val="20"/>
        </w:rPr>
        <w:t xml:space="preserve"> należy w sekcji </w:t>
      </w:r>
      <w:r w:rsidRPr="00BB203D">
        <w:rPr>
          <w:rFonts w:cs="Verdana"/>
          <w:b/>
          <w:color w:val="000000"/>
          <w:szCs w:val="20"/>
          <w:u w:val="single"/>
        </w:rPr>
        <w:t>E2</w:t>
      </w:r>
      <w:r w:rsidRPr="00BB203D">
        <w:rPr>
          <w:rFonts w:cs="Verdana"/>
          <w:color w:val="000000"/>
          <w:szCs w:val="20"/>
        </w:rPr>
        <w:t xml:space="preserve"> zaznaczyć pole wyboru </w:t>
      </w:r>
      <w:r w:rsidR="00EE7317" w:rsidRPr="00BB203D">
        <w:rPr>
          <w:rFonts w:cs="Verdana"/>
          <w:color w:val="000000"/>
          <w:szCs w:val="20"/>
        </w:rPr>
        <w:t>‘</w:t>
      </w:r>
      <w:r w:rsidR="00EE7317" w:rsidRPr="00BB203D">
        <w:rPr>
          <w:rFonts w:cs="Verdana"/>
          <w:bCs/>
          <w:color w:val="000000"/>
          <w:szCs w:val="20"/>
        </w:rPr>
        <w:t>W</w:t>
      </w:r>
      <w:r w:rsidRPr="00BB203D">
        <w:rPr>
          <w:rFonts w:cs="Verdana"/>
          <w:bCs/>
          <w:color w:val="000000"/>
          <w:szCs w:val="20"/>
        </w:rPr>
        <w:t>ypełnij sekcję</w:t>
      </w:r>
      <w:r w:rsidR="00EE7317" w:rsidRPr="00BB203D">
        <w:rPr>
          <w:rFonts w:cs="Verdana"/>
          <w:bCs/>
          <w:color w:val="000000"/>
          <w:szCs w:val="20"/>
        </w:rPr>
        <w:t>’</w:t>
      </w:r>
      <w:r w:rsidRPr="00BB203D">
        <w:rPr>
          <w:rFonts w:cs="Verdana"/>
          <w:color w:val="000000"/>
          <w:szCs w:val="20"/>
        </w:rPr>
        <w:t xml:space="preserve"> oraz wybrać jedno z 2 dostępnych pól wyboru: ‘Adres korespondencyjny’ lub ‘Pełnomocnik’, co spowoduje wyświetlenie adresu korespondencyjnego Beneficjenta lub Pełnomocnika.</w:t>
      </w:r>
    </w:p>
    <w:p w14:paraId="0BE69316" w14:textId="77777777" w:rsidR="007E056B" w:rsidRPr="00BB203D" w:rsidRDefault="007E056B">
      <w:pPr>
        <w:autoSpaceDE w:val="0"/>
        <w:spacing w:before="120"/>
        <w:jc w:val="both"/>
        <w:rPr>
          <w:rFonts w:cs="Verdana"/>
          <w:color w:val="000000"/>
          <w:szCs w:val="20"/>
        </w:rPr>
      </w:pPr>
    </w:p>
    <w:p w14:paraId="27A55922"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Jeżeli dane w sekcjach </w:t>
      </w:r>
      <w:r w:rsidRPr="00BB203D">
        <w:rPr>
          <w:rFonts w:cs="Verdana"/>
          <w:b/>
          <w:color w:val="000000"/>
          <w:szCs w:val="20"/>
          <w:u w:val="single"/>
        </w:rPr>
        <w:t>E1</w:t>
      </w:r>
      <w:r w:rsidRPr="00BB203D">
        <w:rPr>
          <w:rFonts w:cs="Verdana"/>
          <w:color w:val="000000"/>
          <w:szCs w:val="20"/>
        </w:rPr>
        <w:t xml:space="preserve"> lub </w:t>
      </w:r>
      <w:r w:rsidRPr="00BB203D">
        <w:rPr>
          <w:rFonts w:cs="Verdana"/>
          <w:b/>
          <w:color w:val="000000"/>
          <w:szCs w:val="20"/>
          <w:u w:val="single"/>
        </w:rPr>
        <w:t>E2</w:t>
      </w:r>
      <w:r w:rsidRPr="00BB203D">
        <w:rPr>
          <w:rFonts w:cs="Verdana"/>
          <w:color w:val="000000"/>
          <w:szCs w:val="20"/>
        </w:rPr>
        <w:t xml:space="preserve"> wymagają zmian można je zaktualizować wprowadzając aktualne informacje.</w:t>
      </w:r>
    </w:p>
    <w:p w14:paraId="0D59324A" w14:textId="77777777" w:rsidR="007E056B" w:rsidRPr="00BB203D" w:rsidRDefault="007E056B">
      <w:pPr>
        <w:autoSpaceDE w:val="0"/>
        <w:spacing w:before="120"/>
        <w:jc w:val="both"/>
        <w:rPr>
          <w:rFonts w:cs="Verdana"/>
          <w:color w:val="000000"/>
          <w:szCs w:val="20"/>
        </w:rPr>
      </w:pPr>
    </w:p>
    <w:p w14:paraId="31EAF88E" w14:textId="77777777" w:rsidR="007E056B" w:rsidRPr="00BB203D" w:rsidRDefault="007E056B">
      <w:pPr>
        <w:autoSpaceDE w:val="0"/>
        <w:spacing w:before="120"/>
        <w:jc w:val="both"/>
        <w:rPr>
          <w:rFonts w:cs="Verdana"/>
          <w:color w:val="000000"/>
          <w:szCs w:val="20"/>
        </w:rPr>
      </w:pPr>
      <w:r w:rsidRPr="00BB203D">
        <w:rPr>
          <w:rFonts w:cs="Verdana"/>
          <w:color w:val="000000"/>
          <w:szCs w:val="20"/>
        </w:rPr>
        <w:t>W przypadku zaznaczenia opcji ‘Adres korespondencyjny’ należy podać adres do korespondencji z PFRON. W przypadku zaznaczenia opcji ‘Pełnomocnik’, należy wypełnić formularz danymi adresowymi Pełnomocnika.</w:t>
      </w:r>
    </w:p>
    <w:p w14:paraId="1E4E37DB" w14:textId="77777777" w:rsidR="007E056B" w:rsidRPr="00BB203D" w:rsidRDefault="007E056B">
      <w:pPr>
        <w:autoSpaceDE w:val="0"/>
        <w:spacing w:before="120"/>
        <w:jc w:val="both"/>
        <w:rPr>
          <w:rFonts w:cs="Verdana"/>
          <w:color w:val="000000"/>
          <w:szCs w:val="20"/>
        </w:rPr>
      </w:pPr>
    </w:p>
    <w:p w14:paraId="39C17EFC"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Poniżej sekcji </w:t>
      </w:r>
      <w:r w:rsidRPr="00BB203D">
        <w:rPr>
          <w:rFonts w:cs="Verdana"/>
          <w:b/>
          <w:bCs/>
          <w:color w:val="000000"/>
          <w:szCs w:val="20"/>
          <w:u w:val="single"/>
        </w:rPr>
        <w:t>E</w:t>
      </w:r>
      <w:r w:rsidRPr="00BB203D">
        <w:rPr>
          <w:rFonts w:cs="Verdana"/>
          <w:b/>
          <w:bCs/>
          <w:color w:val="000000"/>
          <w:szCs w:val="20"/>
        </w:rPr>
        <w:t>.</w:t>
      </w:r>
      <w:r w:rsidRPr="00BB203D">
        <w:rPr>
          <w:rFonts w:cs="Verdana"/>
          <w:color w:val="000000"/>
          <w:szCs w:val="20"/>
        </w:rPr>
        <w:t xml:space="preserve"> znajduje się oświadczenie wnioskodawcy.</w:t>
      </w:r>
    </w:p>
    <w:p w14:paraId="4F316CC0" w14:textId="77777777" w:rsidR="007E056B" w:rsidRPr="00082758" w:rsidRDefault="007E056B">
      <w:pPr>
        <w:autoSpaceDE w:val="0"/>
        <w:jc w:val="both"/>
        <w:rPr>
          <w:rFonts w:ascii="Verdana" w:hAnsi="Verdana" w:cs="Arial"/>
          <w:b/>
          <w:bCs/>
          <w:color w:val="000000"/>
          <w:sz w:val="16"/>
          <w:szCs w:val="16"/>
        </w:rPr>
      </w:pPr>
    </w:p>
    <w:p w14:paraId="3625EE79" w14:textId="77777777" w:rsidR="007E056B" w:rsidRPr="00082758" w:rsidRDefault="00AE42FE">
      <w:pPr>
        <w:autoSpaceDE w:val="0"/>
        <w:jc w:val="both"/>
        <w:rPr>
          <w:rFonts w:ascii="Verdana" w:hAnsi="Verdana" w:cs="Arial"/>
          <w:b/>
          <w:bCs/>
          <w:color w:val="000000"/>
          <w:sz w:val="16"/>
          <w:szCs w:val="16"/>
        </w:rPr>
      </w:pPr>
      <w:r w:rsidRPr="00082758">
        <w:rPr>
          <w:rFonts w:ascii="Verdana" w:hAnsi="Verdana" w:cs="Arial"/>
          <w:b/>
          <w:bCs/>
          <w:noProof/>
          <w:color w:val="000000"/>
          <w:sz w:val="16"/>
          <w:szCs w:val="16"/>
        </w:rPr>
        <w:lastRenderedPageBreak/>
        <w:drawing>
          <wp:inline distT="0" distB="0" distL="0" distR="0" wp14:anchorId="5C742A35" wp14:editId="6F842B83">
            <wp:extent cx="6116320" cy="1509395"/>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6116320" cy="1509395"/>
                    </a:xfrm>
                    <a:prstGeom prst="rect">
                      <a:avLst/>
                    </a:prstGeom>
                    <a:noFill/>
                    <a:ln>
                      <a:noFill/>
                    </a:ln>
                  </pic:spPr>
                </pic:pic>
              </a:graphicData>
            </a:graphic>
          </wp:inline>
        </w:drawing>
      </w:r>
    </w:p>
    <w:p w14:paraId="683A60EF" w14:textId="77777777" w:rsidR="007E056B" w:rsidRPr="00BB203D" w:rsidRDefault="007E056B">
      <w:pPr>
        <w:autoSpaceDE w:val="0"/>
        <w:spacing w:before="120"/>
        <w:jc w:val="both"/>
        <w:rPr>
          <w:rFonts w:cs="Verdana"/>
          <w:color w:val="000000"/>
          <w:szCs w:val="20"/>
        </w:rPr>
      </w:pPr>
    </w:p>
    <w:p w14:paraId="22A5ADE2" w14:textId="77777777" w:rsidR="00AE42FE" w:rsidRPr="00BB203D" w:rsidRDefault="00AE42FE" w:rsidP="00AE42FE">
      <w:pPr>
        <w:autoSpaceDE w:val="0"/>
        <w:spacing w:before="120"/>
        <w:jc w:val="both"/>
        <w:rPr>
          <w:rFonts w:cs="Verdana"/>
          <w:color w:val="000000"/>
          <w:szCs w:val="20"/>
        </w:rPr>
      </w:pPr>
      <w:r w:rsidRPr="00BB203D">
        <w:rPr>
          <w:rFonts w:cs="Verdana"/>
          <w:color w:val="000000"/>
          <w:szCs w:val="20"/>
        </w:rPr>
        <w:t xml:space="preserve">W pozycji </w:t>
      </w:r>
      <w:r w:rsidRPr="00BB203D">
        <w:rPr>
          <w:rFonts w:cs="Verdana"/>
          <w:b/>
          <w:color w:val="000000"/>
          <w:szCs w:val="20"/>
        </w:rPr>
        <w:t>44. Termin do opłacenia składek</w:t>
      </w:r>
      <w:r w:rsidRPr="00BB203D">
        <w:rPr>
          <w:rFonts w:cs="Verdana"/>
          <w:color w:val="000000"/>
          <w:szCs w:val="20"/>
        </w:rPr>
        <w:t xml:space="preserve"> należy wpisać kod dotyczący terminu opłacania składek na ubezpieczenia społeczne:</w:t>
      </w:r>
    </w:p>
    <w:p w14:paraId="490C70A5" w14:textId="77777777" w:rsidR="00AE42FE" w:rsidRPr="00BB203D" w:rsidRDefault="00AE42FE" w:rsidP="00AE42FE">
      <w:pPr>
        <w:autoSpaceDE w:val="0"/>
        <w:spacing w:before="120"/>
        <w:jc w:val="both"/>
        <w:rPr>
          <w:rFonts w:cs="Verdana"/>
          <w:color w:val="000000"/>
          <w:szCs w:val="20"/>
        </w:rPr>
      </w:pPr>
      <w:r w:rsidRPr="00BB203D">
        <w:rPr>
          <w:rFonts w:cs="Verdana"/>
          <w:color w:val="000000"/>
          <w:szCs w:val="20"/>
        </w:rPr>
        <w:t>1 - w przypadku wnioskodawcy zobowiązanego do opłacania składek do 10 dnia każdego miesiąca, lub</w:t>
      </w:r>
    </w:p>
    <w:p w14:paraId="7D4A56F5" w14:textId="77777777" w:rsidR="00AE42FE" w:rsidRPr="00BB203D" w:rsidRDefault="00AE42FE" w:rsidP="00AE42FE">
      <w:pPr>
        <w:autoSpaceDE w:val="0"/>
        <w:spacing w:before="120"/>
        <w:jc w:val="both"/>
        <w:rPr>
          <w:rFonts w:cs="Verdana"/>
          <w:color w:val="000000"/>
          <w:szCs w:val="20"/>
        </w:rPr>
      </w:pPr>
      <w:r w:rsidRPr="00BB203D">
        <w:rPr>
          <w:rFonts w:cs="Verdana"/>
          <w:color w:val="000000"/>
          <w:szCs w:val="20"/>
        </w:rPr>
        <w:t>2 – w przypadku wnioskodawcy zobowiązanego do opłacania składek do 15 dnia każdego miesiąca.</w:t>
      </w:r>
    </w:p>
    <w:p w14:paraId="27F70039" w14:textId="2E8E5501" w:rsidR="00AE42FE" w:rsidRPr="00BB203D" w:rsidRDefault="00AE42FE">
      <w:pPr>
        <w:autoSpaceDE w:val="0"/>
        <w:spacing w:before="120"/>
        <w:jc w:val="both"/>
        <w:rPr>
          <w:rFonts w:cs="Verdana"/>
          <w:color w:val="000000"/>
          <w:szCs w:val="20"/>
        </w:rPr>
      </w:pPr>
      <w:r w:rsidRPr="00BB203D">
        <w:rPr>
          <w:rFonts w:cs="Verdana"/>
          <w:color w:val="000000"/>
          <w:szCs w:val="20"/>
        </w:rPr>
        <w:t xml:space="preserve">W pozycji </w:t>
      </w:r>
      <w:r w:rsidRPr="00BB203D">
        <w:rPr>
          <w:rFonts w:cs="Verdana"/>
          <w:b/>
          <w:color w:val="000000"/>
          <w:szCs w:val="20"/>
        </w:rPr>
        <w:t>45. Data opłacenia składek</w:t>
      </w:r>
      <w:r w:rsidRPr="00BB203D">
        <w:rPr>
          <w:rFonts w:cs="Verdana"/>
          <w:color w:val="000000"/>
          <w:szCs w:val="20"/>
        </w:rPr>
        <w:t xml:space="preserve"> należy podać datę w formacie rok-miesiąc-dzień. W przypadku opłaty bezgotówkowej należy wpisać dzień obciążenia rachunku bankowego, a w przypadku opłaty gotówkowej należy wskazać datę wpłaty należności w placówce pocztowej lub innej placówce uprawnionej do poboru opłat. Pozycję należy </w:t>
      </w:r>
      <w:r w:rsidR="007941B5" w:rsidRPr="00BB203D">
        <w:rPr>
          <w:rFonts w:cs="Verdana"/>
          <w:color w:val="000000"/>
          <w:szCs w:val="20"/>
        </w:rPr>
        <w:t>wypełnić,</w:t>
      </w:r>
      <w:r w:rsidRPr="00BB203D">
        <w:rPr>
          <w:rFonts w:cs="Verdana"/>
          <w:color w:val="000000"/>
          <w:szCs w:val="20"/>
        </w:rPr>
        <w:t xml:space="preserve"> jeżeli co najmniej jedna z pozycji </w:t>
      </w:r>
      <w:r w:rsidRPr="00BB203D">
        <w:rPr>
          <w:rFonts w:cs="Verdana"/>
          <w:b/>
          <w:color w:val="000000"/>
          <w:szCs w:val="20"/>
        </w:rPr>
        <w:t>17.</w:t>
      </w:r>
      <w:r w:rsidR="00387E97" w:rsidRPr="00BB203D">
        <w:rPr>
          <w:rFonts w:cs="Verdana"/>
          <w:b/>
          <w:color w:val="000000"/>
          <w:szCs w:val="20"/>
        </w:rPr>
        <w:t xml:space="preserve"> Kwota należnych składek na ubezpieczenie emerytalne</w:t>
      </w:r>
      <w:r w:rsidRPr="00BB203D">
        <w:rPr>
          <w:rFonts w:cs="Verdana"/>
          <w:color w:val="000000"/>
          <w:szCs w:val="20"/>
        </w:rPr>
        <w:t xml:space="preserve"> i </w:t>
      </w:r>
      <w:r w:rsidRPr="00BB203D">
        <w:rPr>
          <w:rFonts w:cs="Verdana"/>
          <w:b/>
          <w:color w:val="000000"/>
          <w:szCs w:val="20"/>
        </w:rPr>
        <w:t>18.</w:t>
      </w:r>
      <w:r w:rsidR="00387E97" w:rsidRPr="00BB203D">
        <w:rPr>
          <w:rFonts w:cs="Verdana"/>
          <w:b/>
          <w:color w:val="000000"/>
          <w:szCs w:val="20"/>
        </w:rPr>
        <w:t xml:space="preserve"> Kwota należnych składek na ubezpieczenie rentowe</w:t>
      </w:r>
      <w:r w:rsidRPr="00BB203D">
        <w:rPr>
          <w:rFonts w:cs="Verdana"/>
          <w:color w:val="000000"/>
          <w:szCs w:val="20"/>
        </w:rPr>
        <w:t xml:space="preserve"> została wypełniona wartością większą od 0,00</w:t>
      </w:r>
    </w:p>
    <w:p w14:paraId="49D05110" w14:textId="77777777" w:rsidR="00AE42FE" w:rsidRPr="00BB203D" w:rsidRDefault="00AE42FE">
      <w:pPr>
        <w:autoSpaceDE w:val="0"/>
        <w:spacing w:before="120"/>
        <w:jc w:val="both"/>
        <w:rPr>
          <w:rFonts w:cs="Verdana"/>
          <w:color w:val="000000"/>
          <w:szCs w:val="20"/>
        </w:rPr>
      </w:pPr>
    </w:p>
    <w:p w14:paraId="57C2C228" w14:textId="77777777" w:rsidR="007E056B" w:rsidRPr="00BB203D" w:rsidRDefault="007E056B">
      <w:pPr>
        <w:autoSpaceDE w:val="0"/>
        <w:spacing w:before="120"/>
        <w:jc w:val="both"/>
        <w:rPr>
          <w:rFonts w:cs="Verdana"/>
          <w:color w:val="000000"/>
          <w:szCs w:val="20"/>
        </w:rPr>
      </w:pPr>
      <w:r w:rsidRPr="00BB203D">
        <w:rPr>
          <w:rFonts w:cs="Verdana"/>
          <w:color w:val="000000"/>
          <w:szCs w:val="20"/>
        </w:rPr>
        <w:t>Pod oświadczeniem wnioskodawcy umieszczone zostały pola uzupełniane automatycznie przez System:</w:t>
      </w:r>
      <w:r w:rsidR="000D0181" w:rsidRPr="00BB203D">
        <w:rPr>
          <w:rFonts w:cs="Verdana"/>
          <w:color w:val="000000"/>
          <w:szCs w:val="20"/>
        </w:rPr>
        <w:t xml:space="preserve"> </w:t>
      </w:r>
    </w:p>
    <w:p w14:paraId="659F4F39" w14:textId="77777777" w:rsidR="007E056B" w:rsidRPr="00BB203D" w:rsidRDefault="007E056B">
      <w:pPr>
        <w:autoSpaceDE w:val="0"/>
        <w:spacing w:before="120"/>
        <w:jc w:val="both"/>
        <w:rPr>
          <w:rFonts w:cs="Verdana"/>
          <w:color w:val="000000"/>
          <w:szCs w:val="20"/>
        </w:rPr>
      </w:pPr>
    </w:p>
    <w:p w14:paraId="2BAF1D9E"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Data wypełnienia wniosku</w:t>
      </w:r>
      <w:r w:rsidRPr="00BB203D">
        <w:rPr>
          <w:rFonts w:cs="Verdana"/>
          <w:color w:val="000000"/>
          <w:szCs w:val="20"/>
        </w:rPr>
        <w:t xml:space="preserve"> – data wypełnienia formularza. Data ta nie jest brana pod uwagę podczas weryfikacji obowiązującego terminu na przesłanie wniosku do Funduszu. Terminem dostarczenia do Funduszu jest data faktycznego wysłania wniosku drogą elektroniczną.</w:t>
      </w:r>
    </w:p>
    <w:p w14:paraId="780FFD0D" w14:textId="77777777" w:rsidR="007E056B" w:rsidRPr="00BB203D" w:rsidRDefault="007E056B">
      <w:pPr>
        <w:autoSpaceDE w:val="0"/>
        <w:jc w:val="both"/>
        <w:rPr>
          <w:rFonts w:cs="Verdana"/>
          <w:b/>
          <w:bCs/>
          <w:color w:val="000000"/>
          <w:szCs w:val="20"/>
        </w:rPr>
      </w:pPr>
    </w:p>
    <w:p w14:paraId="186BE6F1" w14:textId="77777777" w:rsidR="007E056B" w:rsidRPr="00BB203D" w:rsidRDefault="007E056B">
      <w:pPr>
        <w:autoSpaceDE w:val="0"/>
        <w:jc w:val="both"/>
        <w:rPr>
          <w:rFonts w:cs="Verdana"/>
          <w:b/>
          <w:bCs/>
          <w:color w:val="000000"/>
          <w:szCs w:val="20"/>
        </w:rPr>
      </w:pPr>
      <w:r w:rsidRPr="00BB203D">
        <w:rPr>
          <w:rFonts w:cs="Verdana"/>
          <w:b/>
          <w:bCs/>
          <w:color w:val="000000"/>
          <w:szCs w:val="20"/>
        </w:rPr>
        <w:t>Imię, nazwisko i podpis wnioskodawcy lub osoby upoważnionej</w:t>
      </w:r>
    </w:p>
    <w:p w14:paraId="7E8771E8" w14:textId="77777777" w:rsidR="007E056B" w:rsidRPr="00BB203D" w:rsidRDefault="007E056B">
      <w:pPr>
        <w:autoSpaceDE w:val="0"/>
        <w:spacing w:before="120"/>
        <w:jc w:val="both"/>
        <w:rPr>
          <w:rFonts w:cs="Verdana"/>
          <w:color w:val="000000"/>
          <w:szCs w:val="20"/>
        </w:rPr>
      </w:pPr>
    </w:p>
    <w:p w14:paraId="2D29C0A0"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Ostatnia część Formularza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065222" w:rsidRPr="00BB203D">
        <w:rPr>
          <w:rFonts w:cs="Verdana"/>
          <w:color w:val="000000"/>
          <w:szCs w:val="20"/>
        </w:rPr>
        <w:t xml:space="preserve">5 </w:t>
      </w:r>
      <w:r w:rsidRPr="00BB203D">
        <w:rPr>
          <w:rFonts w:cs="Verdana"/>
          <w:color w:val="000000"/>
          <w:szCs w:val="20"/>
        </w:rPr>
        <w:t xml:space="preserve">zawiera niedostępne dla Beneficjenta pole </w:t>
      </w:r>
      <w:r w:rsidRPr="00BB203D">
        <w:rPr>
          <w:rFonts w:cs="Verdana"/>
          <w:b/>
          <w:bCs/>
          <w:color w:val="000000"/>
          <w:szCs w:val="20"/>
        </w:rPr>
        <w:t>Uwagi</w:t>
      </w:r>
      <w:r w:rsidRPr="00BB203D">
        <w:rPr>
          <w:rFonts w:cs="Verdana"/>
          <w:color w:val="000000"/>
          <w:szCs w:val="20"/>
        </w:rPr>
        <w:t xml:space="preserve"> oraz uzupełniane przez System pole </w:t>
      </w:r>
      <w:r w:rsidRPr="00BB203D">
        <w:rPr>
          <w:rFonts w:cs="Verdana"/>
          <w:b/>
          <w:bCs/>
          <w:color w:val="000000"/>
          <w:szCs w:val="20"/>
        </w:rPr>
        <w:t>Data wysłania do PFRON</w:t>
      </w:r>
      <w:r w:rsidRPr="00BB203D">
        <w:rPr>
          <w:rFonts w:cs="Verdana"/>
          <w:color w:val="000000"/>
          <w:szCs w:val="20"/>
        </w:rPr>
        <w:t>.</w:t>
      </w:r>
    </w:p>
    <w:p w14:paraId="35CF90F8" w14:textId="77777777" w:rsidR="007E056B" w:rsidRPr="00BB203D" w:rsidRDefault="007E056B">
      <w:pPr>
        <w:autoSpaceDE w:val="0"/>
        <w:spacing w:before="120"/>
        <w:jc w:val="both"/>
        <w:rPr>
          <w:rFonts w:cs="Verdana"/>
          <w:color w:val="000000"/>
          <w:szCs w:val="20"/>
        </w:rPr>
      </w:pPr>
    </w:p>
    <w:p w14:paraId="76F94193" w14:textId="77777777" w:rsidR="007E056B" w:rsidRPr="00BB203D" w:rsidRDefault="00065222">
      <w:pPr>
        <w:autoSpaceDE w:val="0"/>
        <w:jc w:val="both"/>
        <w:rPr>
          <w:rFonts w:cs="Verdana"/>
          <w:b/>
          <w:bCs/>
          <w:color w:val="000000"/>
          <w:szCs w:val="20"/>
        </w:rPr>
      </w:pPr>
      <w:r w:rsidRPr="00BB203D">
        <w:rPr>
          <w:rFonts w:cs="Verdana"/>
          <w:b/>
          <w:bCs/>
          <w:noProof/>
          <w:color w:val="000000"/>
          <w:szCs w:val="20"/>
        </w:rPr>
        <w:drawing>
          <wp:inline distT="0" distB="0" distL="0" distR="0" wp14:anchorId="3C862EE3" wp14:editId="02C17C55">
            <wp:extent cx="6116320" cy="2587625"/>
            <wp:effectExtent l="0" t="0" r="0" b="317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6116320" cy="2587625"/>
                    </a:xfrm>
                    <a:prstGeom prst="rect">
                      <a:avLst/>
                    </a:prstGeom>
                    <a:noFill/>
                    <a:ln>
                      <a:noFill/>
                    </a:ln>
                  </pic:spPr>
                </pic:pic>
              </a:graphicData>
            </a:graphic>
          </wp:inline>
        </w:drawing>
      </w:r>
    </w:p>
    <w:p w14:paraId="5355892E" w14:textId="77777777" w:rsidR="007E056B" w:rsidRPr="00BB203D" w:rsidRDefault="007E056B">
      <w:pPr>
        <w:autoSpaceDE w:val="0"/>
        <w:spacing w:before="120"/>
        <w:jc w:val="both"/>
        <w:rPr>
          <w:rFonts w:cs="Verdana"/>
          <w:color w:val="000000"/>
          <w:szCs w:val="20"/>
        </w:rPr>
      </w:pPr>
    </w:p>
    <w:p w14:paraId="137C8F64"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 uzupełnieniu pól na Formularzu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065222" w:rsidRPr="00BB203D">
        <w:rPr>
          <w:rFonts w:cs="Verdana"/>
          <w:color w:val="000000"/>
          <w:szCs w:val="20"/>
        </w:rPr>
        <w:t>5</w:t>
      </w:r>
      <w:r w:rsidR="00065222" w:rsidRPr="00082758">
        <w:t xml:space="preserve"> </w:t>
      </w:r>
      <w:r w:rsidRPr="00BB203D">
        <w:rPr>
          <w:rFonts w:cs="Verdana"/>
          <w:color w:val="000000"/>
          <w:szCs w:val="20"/>
        </w:rPr>
        <w:t>System umożliwia:</w:t>
      </w:r>
    </w:p>
    <w:p w14:paraId="2C95B576" w14:textId="77777777" w:rsidR="007E056B" w:rsidRPr="00BB203D" w:rsidRDefault="007E056B">
      <w:pPr>
        <w:autoSpaceDE w:val="0"/>
        <w:spacing w:before="120"/>
        <w:jc w:val="both"/>
        <w:rPr>
          <w:rFonts w:cs="Verdana"/>
          <w:color w:val="000000"/>
          <w:szCs w:val="20"/>
        </w:rPr>
      </w:pPr>
    </w:p>
    <w:p w14:paraId="065F4A4F" w14:textId="77777777" w:rsidR="00133EF9" w:rsidRPr="00BB203D" w:rsidRDefault="007E056B" w:rsidP="00133EF9">
      <w:pPr>
        <w:tabs>
          <w:tab w:val="left" w:pos="195"/>
        </w:tabs>
        <w:autoSpaceDE w:val="0"/>
        <w:spacing w:before="120"/>
        <w:ind w:left="195" w:hanging="195"/>
        <w:jc w:val="both"/>
        <w:rPr>
          <w:rFonts w:cs="Verdana"/>
          <w:color w:val="000000"/>
          <w:szCs w:val="20"/>
          <w:u w:val="single"/>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zapisanie wniosku w Systemie - w tym celu należy nacisnąć przycisk </w:t>
      </w:r>
      <w:r w:rsidR="00DE0C42" w:rsidRPr="00BB203D">
        <w:rPr>
          <w:rFonts w:cs="Verdana"/>
          <w:color w:val="000000"/>
          <w:szCs w:val="20"/>
        </w:rPr>
        <w:t>‘</w:t>
      </w:r>
      <w:r w:rsidRPr="00BB203D">
        <w:rPr>
          <w:rFonts w:cs="Verdana"/>
          <w:color w:val="000000"/>
          <w:szCs w:val="20"/>
          <w:u w:val="single"/>
        </w:rPr>
        <w:t>Podpisz podpisem PFRON</w:t>
      </w:r>
      <w:r w:rsidR="00133EF9" w:rsidRPr="00BB203D">
        <w:rPr>
          <w:rFonts w:cs="Verdana"/>
          <w:color w:val="000000"/>
          <w:szCs w:val="20"/>
          <w:u w:val="single"/>
        </w:rPr>
        <w:t xml:space="preserve"> lub</w:t>
      </w:r>
      <w:r w:rsidR="00DE0C42" w:rsidRPr="00BB203D">
        <w:rPr>
          <w:rFonts w:cs="Verdana"/>
          <w:color w:val="000000"/>
          <w:szCs w:val="20"/>
          <w:u w:val="single"/>
        </w:rPr>
        <w:t>’</w:t>
      </w:r>
      <w:r w:rsidR="00DE0C42" w:rsidRPr="00BB203D">
        <w:rPr>
          <w:rFonts w:cs="Verdana"/>
          <w:color w:val="000000"/>
          <w:szCs w:val="20"/>
        </w:rPr>
        <w:t xml:space="preserve"> </w:t>
      </w:r>
      <w:r w:rsidR="00133EF9" w:rsidRPr="00BB203D">
        <w:rPr>
          <w:rFonts w:cs="Verdana"/>
          <w:color w:val="000000"/>
          <w:szCs w:val="20"/>
        </w:rPr>
        <w:t>przycisk</w:t>
      </w:r>
      <w:r w:rsidR="00DE0C42" w:rsidRPr="00BB203D">
        <w:rPr>
          <w:rFonts w:cs="Verdana"/>
          <w:color w:val="000000"/>
          <w:szCs w:val="20"/>
        </w:rPr>
        <w:t>’</w:t>
      </w:r>
      <w:r w:rsidR="00133EF9" w:rsidRPr="00BB203D">
        <w:rPr>
          <w:rFonts w:cs="Verdana"/>
          <w:color w:val="000000"/>
          <w:szCs w:val="20"/>
        </w:rPr>
        <w:t xml:space="preserve"> </w:t>
      </w:r>
      <w:r w:rsidR="00133EF9" w:rsidRPr="00BB203D">
        <w:rPr>
          <w:rFonts w:cs="Verdana"/>
          <w:color w:val="000000"/>
          <w:szCs w:val="20"/>
          <w:u w:val="single"/>
        </w:rPr>
        <w:t>Podpisz podpisem kwalifikowanym</w:t>
      </w:r>
      <w:r w:rsidR="00DE0C42" w:rsidRPr="00BB203D">
        <w:rPr>
          <w:rFonts w:cs="Verdana"/>
          <w:color w:val="000000"/>
          <w:szCs w:val="20"/>
          <w:u w:val="single"/>
        </w:rPr>
        <w:t>’</w:t>
      </w:r>
    </w:p>
    <w:p w14:paraId="10B27565" w14:textId="77777777" w:rsidR="007E056B" w:rsidRPr="00BB203D" w:rsidRDefault="007E056B">
      <w:pPr>
        <w:tabs>
          <w:tab w:val="left" w:pos="195"/>
        </w:tabs>
        <w:autoSpaceDE w:val="0"/>
        <w:spacing w:before="120"/>
        <w:ind w:left="195" w:hanging="195"/>
        <w:jc w:val="both"/>
        <w:rPr>
          <w:rFonts w:cs="Verdana"/>
          <w:color w:val="000000"/>
          <w:szCs w:val="20"/>
          <w:u w:val="single"/>
        </w:rPr>
      </w:pPr>
    </w:p>
    <w:p w14:paraId="294E5C1D" w14:textId="77777777" w:rsidR="007E056B" w:rsidRPr="00BB203D" w:rsidRDefault="007E056B">
      <w:pPr>
        <w:tabs>
          <w:tab w:val="left" w:pos="195"/>
        </w:tabs>
        <w:autoSpaceDE w:val="0"/>
        <w:spacing w:before="120"/>
        <w:ind w:left="195" w:hanging="195"/>
        <w:jc w:val="both"/>
        <w:rPr>
          <w:rFonts w:cs="Verdana"/>
          <w:color w:val="000000"/>
          <w:szCs w:val="20"/>
          <w:u w:val="single"/>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anulowanie wykonanych operacji - w tym celu należy nacisnąć przycisk </w:t>
      </w:r>
      <w:r w:rsidR="00DE0C42" w:rsidRPr="00BB203D">
        <w:rPr>
          <w:rFonts w:cs="Verdana"/>
          <w:color w:val="000000"/>
          <w:szCs w:val="20"/>
        </w:rPr>
        <w:t>‘</w:t>
      </w:r>
      <w:r w:rsidRPr="00BB203D">
        <w:rPr>
          <w:rFonts w:cs="Verdana"/>
          <w:color w:val="000000"/>
          <w:szCs w:val="20"/>
          <w:u w:val="single"/>
        </w:rPr>
        <w:t>Anuluj</w:t>
      </w:r>
      <w:r w:rsidR="00DE0C42" w:rsidRPr="00BB203D">
        <w:rPr>
          <w:rFonts w:cs="Verdana"/>
          <w:color w:val="000000"/>
          <w:szCs w:val="20"/>
          <w:u w:val="single"/>
        </w:rPr>
        <w:t>’</w:t>
      </w:r>
    </w:p>
    <w:p w14:paraId="3E3095C2" w14:textId="77777777" w:rsidR="007E056B" w:rsidRPr="00BB203D" w:rsidRDefault="007E056B">
      <w:pPr>
        <w:autoSpaceDE w:val="0"/>
        <w:spacing w:before="120"/>
        <w:jc w:val="both"/>
        <w:rPr>
          <w:rFonts w:cs="Verdana"/>
          <w:color w:val="000000"/>
          <w:szCs w:val="20"/>
        </w:rPr>
      </w:pPr>
    </w:p>
    <w:p w14:paraId="68EE096B"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Wypełniony wniosek wymaga autoryzacji, dlatego po naciśnięciu </w:t>
      </w:r>
      <w:r w:rsidR="00DE0C42" w:rsidRPr="00BB203D">
        <w:rPr>
          <w:rFonts w:cs="Verdana"/>
          <w:color w:val="000000"/>
          <w:szCs w:val="20"/>
        </w:rPr>
        <w:t>‘</w:t>
      </w:r>
      <w:r w:rsidRPr="00BB203D">
        <w:rPr>
          <w:rFonts w:cs="Verdana"/>
          <w:color w:val="000000"/>
          <w:szCs w:val="20"/>
          <w:u w:val="single"/>
        </w:rPr>
        <w:t>Podpisz podpisem PFRON</w:t>
      </w:r>
      <w:r w:rsidR="00DE0C42" w:rsidRPr="00BB203D">
        <w:rPr>
          <w:rFonts w:cs="Verdana"/>
          <w:color w:val="000000"/>
          <w:szCs w:val="20"/>
          <w:u w:val="single"/>
        </w:rPr>
        <w:t>’</w:t>
      </w:r>
      <w:r w:rsidRPr="00BB203D">
        <w:rPr>
          <w:rFonts w:cs="Verdana"/>
          <w:color w:val="000000"/>
          <w:szCs w:val="20"/>
        </w:rPr>
        <w:t xml:space="preserve"> należy podać wymagane przez System hasło do klucza prywatnego certyfikatu.</w:t>
      </w:r>
    </w:p>
    <w:p w14:paraId="0EEC34D3" w14:textId="77777777" w:rsidR="007E056B" w:rsidRPr="00BB203D" w:rsidRDefault="007E056B">
      <w:pPr>
        <w:autoSpaceDE w:val="0"/>
        <w:spacing w:before="120"/>
        <w:jc w:val="both"/>
        <w:rPr>
          <w:rFonts w:cs="Verdana"/>
          <w:color w:val="000000"/>
          <w:szCs w:val="20"/>
        </w:rPr>
      </w:pPr>
    </w:p>
    <w:p w14:paraId="16B34C29" w14:textId="77777777" w:rsidR="007E056B" w:rsidRPr="00BB203D" w:rsidRDefault="00C40652">
      <w:pPr>
        <w:autoSpaceDE w:val="0"/>
        <w:spacing w:before="120"/>
        <w:jc w:val="both"/>
        <w:rPr>
          <w:rFonts w:cs="Verdana"/>
          <w:color w:val="000000"/>
          <w:szCs w:val="20"/>
        </w:rPr>
      </w:pPr>
      <w:r w:rsidRPr="00BB203D">
        <w:rPr>
          <w:rFonts w:cs="Verdana"/>
          <w:noProof/>
          <w:color w:val="000000"/>
          <w:szCs w:val="20"/>
        </w:rPr>
        <w:drawing>
          <wp:inline distT="0" distB="0" distL="0" distR="0" wp14:anchorId="53CB6F64" wp14:editId="3E7D371B">
            <wp:extent cx="6116320" cy="1518285"/>
            <wp:effectExtent l="0" t="0" r="0" b="571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6116320" cy="1518285"/>
                    </a:xfrm>
                    <a:prstGeom prst="rect">
                      <a:avLst/>
                    </a:prstGeom>
                    <a:noFill/>
                    <a:ln>
                      <a:noFill/>
                    </a:ln>
                  </pic:spPr>
                </pic:pic>
              </a:graphicData>
            </a:graphic>
          </wp:inline>
        </w:drawing>
      </w:r>
    </w:p>
    <w:p w14:paraId="777D7BA3" w14:textId="77777777" w:rsidR="007E056B" w:rsidRPr="00BB203D" w:rsidRDefault="007E056B">
      <w:pPr>
        <w:autoSpaceDE w:val="0"/>
        <w:spacing w:before="120"/>
        <w:jc w:val="both"/>
        <w:rPr>
          <w:rFonts w:cs="Verdana"/>
          <w:color w:val="000000"/>
          <w:szCs w:val="20"/>
        </w:rPr>
      </w:pPr>
    </w:p>
    <w:p w14:paraId="23FD05A4" w14:textId="77777777" w:rsidR="00227596" w:rsidRPr="00BB203D" w:rsidRDefault="00227596" w:rsidP="00227596">
      <w:pPr>
        <w:autoSpaceDE w:val="0"/>
        <w:spacing w:before="120"/>
        <w:jc w:val="both"/>
        <w:rPr>
          <w:rFonts w:cs="Verdana"/>
          <w:color w:val="000000"/>
          <w:szCs w:val="20"/>
        </w:rPr>
      </w:pPr>
      <w:r w:rsidRPr="00BB203D">
        <w:rPr>
          <w:rFonts w:cs="Verdana"/>
          <w:color w:val="000000"/>
          <w:szCs w:val="20"/>
        </w:rPr>
        <w:t>Beneficjenci pomocy</w:t>
      </w:r>
      <w:r w:rsidR="00B10F00" w:rsidRPr="00BB203D">
        <w:rPr>
          <w:rFonts w:cs="Verdana"/>
          <w:color w:val="000000"/>
          <w:szCs w:val="20"/>
        </w:rPr>
        <w:t xml:space="preserve"> de </w:t>
      </w:r>
      <w:proofErr w:type="spellStart"/>
      <w:r w:rsidR="00B10F00" w:rsidRPr="00BB203D">
        <w:rPr>
          <w:rFonts w:cs="Verdana"/>
          <w:color w:val="000000"/>
          <w:szCs w:val="20"/>
        </w:rPr>
        <w:t>minimis</w:t>
      </w:r>
      <w:proofErr w:type="spellEnd"/>
      <w:r w:rsidR="00B10F00" w:rsidRPr="00BB203D">
        <w:rPr>
          <w:rFonts w:cs="Verdana"/>
          <w:color w:val="000000"/>
          <w:szCs w:val="20"/>
        </w:rPr>
        <w:t>,</w:t>
      </w:r>
      <w:r w:rsidRPr="00BB203D">
        <w:rPr>
          <w:rFonts w:cs="Verdana"/>
          <w:color w:val="000000"/>
          <w:szCs w:val="20"/>
        </w:rPr>
        <w:t xml:space="preserve"> mogą niezależnie od kodu PKD</w:t>
      </w:r>
      <w:r w:rsidR="00167F30" w:rsidRPr="00BB203D">
        <w:rPr>
          <w:rFonts w:cs="Verdana"/>
          <w:color w:val="000000"/>
          <w:szCs w:val="20"/>
        </w:rPr>
        <w:t xml:space="preserve"> wykazanego </w:t>
      </w:r>
      <w:r w:rsidR="004A7D64" w:rsidRPr="00BB203D">
        <w:rPr>
          <w:rFonts w:cs="Verdana"/>
          <w:color w:val="000000"/>
          <w:szCs w:val="20"/>
        </w:rPr>
        <w:t>we</w:t>
      </w:r>
      <w:r w:rsidR="00167F30" w:rsidRPr="00BB203D">
        <w:rPr>
          <w:rFonts w:cs="Verdana"/>
          <w:color w:val="000000"/>
          <w:szCs w:val="20"/>
        </w:rPr>
        <w:t xml:space="preserve">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wprowadzać zarówno załącznik INF-</w:t>
      </w:r>
      <w:proofErr w:type="spellStart"/>
      <w:r w:rsidRPr="00BB203D">
        <w:rPr>
          <w:rFonts w:cs="Verdana"/>
          <w:color w:val="000000"/>
          <w:szCs w:val="20"/>
        </w:rPr>
        <w:t>oPdM</w:t>
      </w:r>
      <w:proofErr w:type="spellEnd"/>
      <w:r w:rsidRPr="00BB203D">
        <w:rPr>
          <w:rFonts w:cs="Verdana"/>
          <w:color w:val="000000"/>
          <w:szCs w:val="20"/>
        </w:rPr>
        <w:t xml:space="preserve"> jak INF-</w:t>
      </w:r>
      <w:proofErr w:type="spellStart"/>
      <w:r w:rsidRPr="00BB203D">
        <w:rPr>
          <w:rFonts w:cs="Verdana"/>
          <w:color w:val="000000"/>
          <w:szCs w:val="20"/>
        </w:rPr>
        <w:t>oPdR</w:t>
      </w:r>
      <w:proofErr w:type="spellEnd"/>
      <w:r w:rsidRPr="00BB203D">
        <w:rPr>
          <w:rFonts w:cs="Verdana"/>
          <w:color w:val="000000"/>
          <w:szCs w:val="20"/>
        </w:rPr>
        <w:t xml:space="preserve">. Aby wniosek został poprawnie zweryfikowany, dodając załącznik do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należy kierować się poniższymi zasadami:</w:t>
      </w:r>
    </w:p>
    <w:p w14:paraId="3CCE2DEF" w14:textId="77777777" w:rsidR="007E056B" w:rsidRPr="00BB203D" w:rsidRDefault="007E056B">
      <w:pPr>
        <w:autoSpaceDE w:val="0"/>
        <w:spacing w:before="120"/>
        <w:jc w:val="both"/>
        <w:rPr>
          <w:rFonts w:cs="Verdana"/>
          <w:color w:val="000000"/>
          <w:szCs w:val="20"/>
        </w:rPr>
      </w:pPr>
    </w:p>
    <w:p w14:paraId="4CC4FCFF" w14:textId="77777777" w:rsidR="004A7D64" w:rsidRPr="00BB203D" w:rsidRDefault="004A7D64" w:rsidP="004A7D64">
      <w:pPr>
        <w:autoSpaceDE w:val="0"/>
        <w:spacing w:before="120"/>
        <w:rPr>
          <w:rFonts w:cs="Verdana"/>
          <w:b/>
          <w:color w:val="000000"/>
          <w:szCs w:val="20"/>
        </w:rPr>
      </w:pPr>
      <w:r w:rsidRPr="00BB203D">
        <w:rPr>
          <w:rFonts w:cs="Verdana"/>
          <w:b/>
          <w:color w:val="000000"/>
          <w:szCs w:val="20"/>
        </w:rPr>
        <w:t xml:space="preserve">Dla kodów PKD z sektora Rybołówstwo </w:t>
      </w:r>
      <w:r w:rsidRPr="00BB203D">
        <w:rPr>
          <w:rFonts w:cs="Verdana"/>
          <w:b/>
          <w:color w:val="000000"/>
          <w:szCs w:val="20"/>
        </w:rPr>
        <w:br/>
      </w:r>
      <w:r w:rsidRPr="00BB203D">
        <w:rPr>
          <w:rFonts w:cs="Verdana"/>
          <w:color w:val="000000"/>
          <w:szCs w:val="20"/>
        </w:rPr>
        <w:t>0311 Rybołówstwo w wodach morskich</w:t>
      </w:r>
      <w:r w:rsidRPr="00BB203D">
        <w:rPr>
          <w:rFonts w:cs="Verdana"/>
          <w:color w:val="000000"/>
          <w:szCs w:val="20"/>
        </w:rPr>
        <w:br/>
        <w:t>0312 Rybołówstwo w wodach śródlądowych</w:t>
      </w:r>
      <w:r w:rsidRPr="00BB203D">
        <w:rPr>
          <w:rFonts w:cs="Verdana"/>
          <w:color w:val="000000"/>
          <w:szCs w:val="20"/>
        </w:rPr>
        <w:br/>
        <w:t>0321 Chów i hodowla ryb oraz pozostałych organizmów wodnych w wodach morskich</w:t>
      </w:r>
      <w:r w:rsidRPr="00BB203D">
        <w:rPr>
          <w:rFonts w:cs="Verdana"/>
          <w:color w:val="000000"/>
          <w:szCs w:val="20"/>
        </w:rPr>
        <w:br/>
        <w:t>0322 Chów i hodowla ryb oraz pozostałych organizmów wodnych w wodach śródlądowych</w:t>
      </w:r>
      <w:r w:rsidRPr="00BB203D">
        <w:rPr>
          <w:rFonts w:cs="Verdana"/>
          <w:color w:val="000000"/>
          <w:szCs w:val="20"/>
        </w:rPr>
        <w:br/>
        <w:t>1020 Przetwarzanie i konserwowanie ryb, skorupiaków i mięczaków</w:t>
      </w:r>
    </w:p>
    <w:p w14:paraId="3C2A8DF1" w14:textId="77777777" w:rsidR="00B10F00" w:rsidRPr="00BB203D" w:rsidRDefault="004A7D64" w:rsidP="004A7D64">
      <w:pPr>
        <w:autoSpaceDE w:val="0"/>
        <w:spacing w:before="120"/>
        <w:rPr>
          <w:rFonts w:cs="Verdana"/>
          <w:color w:val="000000"/>
          <w:szCs w:val="20"/>
        </w:rPr>
      </w:pPr>
      <w:r w:rsidRPr="00BB203D">
        <w:rPr>
          <w:rFonts w:cs="Verdana"/>
          <w:b/>
          <w:color w:val="000000"/>
          <w:szCs w:val="20"/>
        </w:rPr>
        <w:t xml:space="preserve">Beneficjenci przesyłający wniosek </w:t>
      </w:r>
      <w:proofErr w:type="spellStart"/>
      <w:r w:rsidR="00A61692" w:rsidRPr="00BB203D">
        <w:rPr>
          <w:rFonts w:cs="Verdana"/>
          <w:b/>
          <w:color w:val="000000"/>
          <w:szCs w:val="20"/>
        </w:rPr>
        <w:t>Wn</w:t>
      </w:r>
      <w:proofErr w:type="spellEnd"/>
      <w:r w:rsidR="00A61692" w:rsidRPr="00BB203D">
        <w:rPr>
          <w:rFonts w:cs="Verdana"/>
          <w:b/>
          <w:color w:val="000000"/>
          <w:szCs w:val="20"/>
        </w:rPr>
        <w:t>-U-G</w:t>
      </w:r>
      <w:r w:rsidRPr="00BB203D">
        <w:rPr>
          <w:rFonts w:cs="Verdana"/>
          <w:b/>
          <w:color w:val="000000"/>
          <w:szCs w:val="20"/>
        </w:rPr>
        <w:t xml:space="preserve"> wypełniają tylko formularz INF-</w:t>
      </w:r>
      <w:proofErr w:type="spellStart"/>
      <w:r w:rsidRPr="00BB203D">
        <w:rPr>
          <w:rFonts w:cs="Verdana"/>
          <w:b/>
          <w:color w:val="000000"/>
          <w:szCs w:val="20"/>
        </w:rPr>
        <w:t>oPdR</w:t>
      </w:r>
      <w:proofErr w:type="spellEnd"/>
      <w:r w:rsidRPr="00BB203D">
        <w:rPr>
          <w:rFonts w:cs="Verdana"/>
          <w:b/>
          <w:color w:val="000000"/>
          <w:szCs w:val="20"/>
        </w:rPr>
        <w:t xml:space="preserve"> w wersji 1</w:t>
      </w:r>
      <w:r w:rsidRPr="00BB203D">
        <w:rPr>
          <w:rFonts w:cs="Verdana"/>
          <w:b/>
          <w:color w:val="000000"/>
          <w:szCs w:val="20"/>
        </w:rPr>
        <w:br/>
      </w:r>
    </w:p>
    <w:p w14:paraId="47941F15" w14:textId="77777777" w:rsidR="004A7D64" w:rsidRPr="00BB203D" w:rsidRDefault="004A7D64" w:rsidP="004A7D64">
      <w:pPr>
        <w:autoSpaceDE w:val="0"/>
        <w:spacing w:before="120"/>
        <w:rPr>
          <w:rFonts w:cs="Verdana"/>
          <w:b/>
          <w:color w:val="000000"/>
          <w:szCs w:val="20"/>
        </w:rPr>
      </w:pPr>
      <w:r w:rsidRPr="00BB203D">
        <w:rPr>
          <w:rFonts w:cs="Verdana"/>
          <w:b/>
          <w:color w:val="000000"/>
          <w:szCs w:val="20"/>
        </w:rPr>
        <w:t>Dla kodów PKD z sektora Rolnictwo:</w:t>
      </w:r>
    </w:p>
    <w:p w14:paraId="18793BE1" w14:textId="77777777" w:rsidR="004A7D64" w:rsidRPr="00BB203D" w:rsidRDefault="004A7D64" w:rsidP="004A7D64">
      <w:pPr>
        <w:autoSpaceDE w:val="0"/>
        <w:rPr>
          <w:rFonts w:cs="Verdana"/>
          <w:color w:val="000000"/>
          <w:szCs w:val="20"/>
        </w:rPr>
      </w:pPr>
      <w:r w:rsidRPr="00BB203D">
        <w:rPr>
          <w:rFonts w:cs="Verdana"/>
          <w:color w:val="000000"/>
          <w:szCs w:val="20"/>
        </w:rPr>
        <w:t xml:space="preserve">0111 Uprawa zbóż, roślin strączkowych i roślin oleistych na nasiona, z wyłączeniem </w:t>
      </w:r>
    </w:p>
    <w:p w14:paraId="7DFAD2A5" w14:textId="77777777" w:rsidR="004A7D64" w:rsidRPr="00BB203D" w:rsidRDefault="004A7D64" w:rsidP="004A7D64">
      <w:pPr>
        <w:autoSpaceDE w:val="0"/>
        <w:rPr>
          <w:szCs w:val="20"/>
        </w:rPr>
      </w:pPr>
      <w:r w:rsidRPr="00BB203D">
        <w:rPr>
          <w:szCs w:val="20"/>
        </w:rPr>
        <w:t>0112 Uprawa ryżu</w:t>
      </w:r>
    </w:p>
    <w:p w14:paraId="1A6FEEB8" w14:textId="77777777" w:rsidR="004A7D64" w:rsidRPr="00BB203D" w:rsidRDefault="004A7D64" w:rsidP="004A7D64">
      <w:pPr>
        <w:autoSpaceDE w:val="0"/>
        <w:rPr>
          <w:szCs w:val="20"/>
        </w:rPr>
      </w:pPr>
      <w:r w:rsidRPr="00BB203D">
        <w:rPr>
          <w:szCs w:val="20"/>
        </w:rPr>
        <w:t>0113 Uprawa warzyw, włączając melony oraz uprawa roślin korzeniowych i roślin bulwiastych</w:t>
      </w:r>
    </w:p>
    <w:p w14:paraId="5325B62D" w14:textId="77777777" w:rsidR="004A7D64" w:rsidRPr="00BB203D" w:rsidRDefault="004A7D64" w:rsidP="004A7D64">
      <w:pPr>
        <w:autoSpaceDE w:val="0"/>
        <w:rPr>
          <w:szCs w:val="20"/>
        </w:rPr>
      </w:pPr>
      <w:r w:rsidRPr="00BB203D">
        <w:rPr>
          <w:szCs w:val="20"/>
        </w:rPr>
        <w:t>0114 Uprawa trzciny cukrowej</w:t>
      </w:r>
    </w:p>
    <w:p w14:paraId="68CAB210" w14:textId="77777777" w:rsidR="004A7D64" w:rsidRPr="00BB203D" w:rsidRDefault="004A7D64" w:rsidP="004A7D64">
      <w:pPr>
        <w:autoSpaceDE w:val="0"/>
        <w:rPr>
          <w:szCs w:val="20"/>
        </w:rPr>
      </w:pPr>
      <w:r w:rsidRPr="00BB203D">
        <w:rPr>
          <w:szCs w:val="20"/>
        </w:rPr>
        <w:t>0115 Uprawa tytoniu</w:t>
      </w:r>
    </w:p>
    <w:p w14:paraId="431E0839" w14:textId="77777777" w:rsidR="004A7D64" w:rsidRPr="00BB203D" w:rsidRDefault="004A7D64" w:rsidP="004A7D64">
      <w:pPr>
        <w:autoSpaceDE w:val="0"/>
        <w:rPr>
          <w:szCs w:val="20"/>
        </w:rPr>
      </w:pPr>
      <w:r w:rsidRPr="00BB203D">
        <w:rPr>
          <w:szCs w:val="20"/>
        </w:rPr>
        <w:t>0116 Uprawa roślin włóknistych</w:t>
      </w:r>
    </w:p>
    <w:p w14:paraId="722E4892" w14:textId="77777777" w:rsidR="004A7D64" w:rsidRPr="00BB203D" w:rsidRDefault="004A7D64" w:rsidP="004A7D64">
      <w:pPr>
        <w:autoSpaceDE w:val="0"/>
        <w:rPr>
          <w:szCs w:val="20"/>
        </w:rPr>
      </w:pPr>
      <w:r w:rsidRPr="00BB203D">
        <w:rPr>
          <w:szCs w:val="20"/>
        </w:rPr>
        <w:t>0119 Pozostałe uprawy rolne inne niż wieloletnie</w:t>
      </w:r>
    </w:p>
    <w:p w14:paraId="74A30F62" w14:textId="77777777" w:rsidR="004A7D64" w:rsidRPr="00BB203D" w:rsidRDefault="004A7D64" w:rsidP="004A7D64">
      <w:pPr>
        <w:autoSpaceDE w:val="0"/>
        <w:rPr>
          <w:szCs w:val="20"/>
        </w:rPr>
      </w:pPr>
      <w:r w:rsidRPr="00BB203D">
        <w:rPr>
          <w:szCs w:val="20"/>
        </w:rPr>
        <w:t>0121 Uprawa winogron</w:t>
      </w:r>
    </w:p>
    <w:p w14:paraId="2E9216AB" w14:textId="77777777" w:rsidR="004A7D64" w:rsidRPr="00BB203D" w:rsidRDefault="004A7D64" w:rsidP="004A7D64">
      <w:pPr>
        <w:autoSpaceDE w:val="0"/>
        <w:rPr>
          <w:szCs w:val="20"/>
        </w:rPr>
      </w:pPr>
      <w:r w:rsidRPr="00BB203D">
        <w:rPr>
          <w:szCs w:val="20"/>
        </w:rPr>
        <w:t>0122 Uprawa drzew i krzewów owocowych tropikalnych i podzwrotnikowych</w:t>
      </w:r>
    </w:p>
    <w:p w14:paraId="357C5F89" w14:textId="77777777" w:rsidR="004A7D64" w:rsidRPr="00BB203D" w:rsidRDefault="004A7D64" w:rsidP="004A7D64">
      <w:pPr>
        <w:autoSpaceDE w:val="0"/>
        <w:rPr>
          <w:szCs w:val="20"/>
        </w:rPr>
      </w:pPr>
      <w:r w:rsidRPr="00BB203D">
        <w:rPr>
          <w:szCs w:val="20"/>
        </w:rPr>
        <w:t>0123 Uprawa drzew i krzewów owocowych cytrusowych</w:t>
      </w:r>
    </w:p>
    <w:p w14:paraId="7F69D432" w14:textId="77777777" w:rsidR="004A7D64" w:rsidRPr="00BB203D" w:rsidRDefault="004A7D64" w:rsidP="004A7D64">
      <w:pPr>
        <w:autoSpaceDE w:val="0"/>
        <w:rPr>
          <w:szCs w:val="20"/>
        </w:rPr>
      </w:pPr>
      <w:r w:rsidRPr="00BB203D">
        <w:rPr>
          <w:szCs w:val="20"/>
        </w:rPr>
        <w:t>0124 Uprawa drzew i krzewów owocowych ziarnkowych i pestkowych</w:t>
      </w:r>
    </w:p>
    <w:p w14:paraId="19FE82AB" w14:textId="77777777" w:rsidR="004A7D64" w:rsidRPr="00BB203D" w:rsidRDefault="004A7D64" w:rsidP="004A7D64">
      <w:pPr>
        <w:autoSpaceDE w:val="0"/>
        <w:rPr>
          <w:szCs w:val="20"/>
        </w:rPr>
      </w:pPr>
      <w:r w:rsidRPr="00BB203D">
        <w:rPr>
          <w:szCs w:val="20"/>
        </w:rPr>
        <w:lastRenderedPageBreak/>
        <w:t>0125 Uprawa pozostałych drzew i krzewów owocowych oraz orzechów</w:t>
      </w:r>
    </w:p>
    <w:p w14:paraId="53E7A161" w14:textId="77777777" w:rsidR="004A7D64" w:rsidRPr="00BB203D" w:rsidRDefault="004A7D64" w:rsidP="004A7D64">
      <w:pPr>
        <w:autoSpaceDE w:val="0"/>
        <w:rPr>
          <w:szCs w:val="20"/>
        </w:rPr>
      </w:pPr>
      <w:r w:rsidRPr="00BB203D">
        <w:rPr>
          <w:szCs w:val="20"/>
        </w:rPr>
        <w:t>0126 Uprawa drzew oleistych</w:t>
      </w:r>
    </w:p>
    <w:p w14:paraId="7826D61C" w14:textId="77777777" w:rsidR="004A7D64" w:rsidRPr="00BB203D" w:rsidRDefault="004A7D64" w:rsidP="004A7D64">
      <w:pPr>
        <w:autoSpaceDE w:val="0"/>
        <w:rPr>
          <w:szCs w:val="20"/>
        </w:rPr>
      </w:pPr>
      <w:r w:rsidRPr="00BB203D">
        <w:rPr>
          <w:szCs w:val="20"/>
        </w:rPr>
        <w:t>0127 Uprawa roślin wykorzystywanych do produkcji napojów</w:t>
      </w:r>
    </w:p>
    <w:p w14:paraId="04F0E224" w14:textId="77777777" w:rsidR="004A7D64" w:rsidRPr="00BB203D" w:rsidRDefault="004A7D64" w:rsidP="004A7D64">
      <w:pPr>
        <w:autoSpaceDE w:val="0"/>
        <w:rPr>
          <w:szCs w:val="20"/>
        </w:rPr>
      </w:pPr>
      <w:r w:rsidRPr="00BB203D">
        <w:rPr>
          <w:szCs w:val="20"/>
        </w:rPr>
        <w:t>0128 Uprawa roślin przyprawowych i aromatycznych oraz roślin wykorzystywanych do produkcji leków i wyrobów farmaceutycznych</w:t>
      </w:r>
    </w:p>
    <w:p w14:paraId="28203D32" w14:textId="77777777" w:rsidR="004A7D64" w:rsidRPr="00BB203D" w:rsidRDefault="004A7D64" w:rsidP="004A7D64">
      <w:pPr>
        <w:autoSpaceDE w:val="0"/>
        <w:rPr>
          <w:szCs w:val="20"/>
        </w:rPr>
      </w:pPr>
      <w:r w:rsidRPr="00BB203D">
        <w:rPr>
          <w:szCs w:val="20"/>
        </w:rPr>
        <w:t>0129 Uprawa pozostałych roślin wieloletnich</w:t>
      </w:r>
    </w:p>
    <w:p w14:paraId="77D870E4" w14:textId="77777777" w:rsidR="004A7D64" w:rsidRPr="00BB203D" w:rsidRDefault="004A7D64" w:rsidP="004A7D64">
      <w:pPr>
        <w:autoSpaceDE w:val="0"/>
        <w:rPr>
          <w:szCs w:val="20"/>
        </w:rPr>
      </w:pPr>
      <w:r w:rsidRPr="00BB203D">
        <w:rPr>
          <w:szCs w:val="20"/>
        </w:rPr>
        <w:t>0130 Rozmnażanie roślin</w:t>
      </w:r>
    </w:p>
    <w:p w14:paraId="456FD0D7" w14:textId="77777777" w:rsidR="004A7D64" w:rsidRPr="00BB203D" w:rsidRDefault="004A7D64" w:rsidP="004A7D64">
      <w:pPr>
        <w:autoSpaceDE w:val="0"/>
        <w:rPr>
          <w:szCs w:val="20"/>
        </w:rPr>
      </w:pPr>
      <w:r w:rsidRPr="00BB203D">
        <w:rPr>
          <w:szCs w:val="20"/>
        </w:rPr>
        <w:t>0141 Chów i hodowla bydła mlecznego</w:t>
      </w:r>
    </w:p>
    <w:p w14:paraId="6DABA53D" w14:textId="77777777" w:rsidR="004A7D64" w:rsidRPr="00BB203D" w:rsidRDefault="004A7D64" w:rsidP="004A7D64">
      <w:pPr>
        <w:autoSpaceDE w:val="0"/>
        <w:rPr>
          <w:szCs w:val="20"/>
        </w:rPr>
      </w:pPr>
      <w:r w:rsidRPr="00BB203D">
        <w:rPr>
          <w:szCs w:val="20"/>
        </w:rPr>
        <w:t>0142 Chów i hodowla pozostałego bydła i bawołów</w:t>
      </w:r>
    </w:p>
    <w:p w14:paraId="6CEF0CE5" w14:textId="77777777" w:rsidR="004A7D64" w:rsidRPr="00BB203D" w:rsidRDefault="004A7D64" w:rsidP="004A7D64">
      <w:pPr>
        <w:autoSpaceDE w:val="0"/>
        <w:rPr>
          <w:szCs w:val="20"/>
        </w:rPr>
      </w:pPr>
      <w:r w:rsidRPr="00BB203D">
        <w:rPr>
          <w:szCs w:val="20"/>
        </w:rPr>
        <w:t>0143 Chów i hodowla koni i pozostałych zwierząt koniowatych</w:t>
      </w:r>
    </w:p>
    <w:p w14:paraId="29CE9139" w14:textId="77777777" w:rsidR="004A7D64" w:rsidRPr="00BB203D" w:rsidRDefault="004A7D64" w:rsidP="004A7D64">
      <w:pPr>
        <w:autoSpaceDE w:val="0"/>
        <w:rPr>
          <w:szCs w:val="20"/>
        </w:rPr>
      </w:pPr>
      <w:r w:rsidRPr="00BB203D">
        <w:rPr>
          <w:szCs w:val="20"/>
        </w:rPr>
        <w:t>0144 Chów i hodowla wielbłądów i zwierząt wielbłądowatych</w:t>
      </w:r>
    </w:p>
    <w:p w14:paraId="74A5FE10" w14:textId="597146A0" w:rsidR="004A7D64" w:rsidRPr="00BB203D" w:rsidRDefault="004A7D64" w:rsidP="004A7D64">
      <w:pPr>
        <w:autoSpaceDE w:val="0"/>
        <w:rPr>
          <w:szCs w:val="20"/>
        </w:rPr>
      </w:pPr>
      <w:r w:rsidRPr="00BB203D">
        <w:rPr>
          <w:szCs w:val="20"/>
        </w:rPr>
        <w:t>0145 Chów i hodowla owiec i kóz</w:t>
      </w:r>
    </w:p>
    <w:p w14:paraId="1F109B29" w14:textId="77777777" w:rsidR="004A7D64" w:rsidRPr="00BB203D" w:rsidRDefault="004A7D64" w:rsidP="004A7D64">
      <w:pPr>
        <w:autoSpaceDE w:val="0"/>
        <w:rPr>
          <w:szCs w:val="20"/>
        </w:rPr>
      </w:pPr>
      <w:r w:rsidRPr="00BB203D">
        <w:rPr>
          <w:szCs w:val="20"/>
        </w:rPr>
        <w:t>0146 Chów i hodowla świń</w:t>
      </w:r>
    </w:p>
    <w:p w14:paraId="5B1D245F" w14:textId="77777777" w:rsidR="004A7D64" w:rsidRPr="00BB203D" w:rsidRDefault="004A7D64" w:rsidP="004A7D64">
      <w:pPr>
        <w:autoSpaceDE w:val="0"/>
        <w:rPr>
          <w:szCs w:val="20"/>
        </w:rPr>
      </w:pPr>
      <w:r w:rsidRPr="00BB203D">
        <w:rPr>
          <w:szCs w:val="20"/>
        </w:rPr>
        <w:t>0147 Chów i hodowla drobiu</w:t>
      </w:r>
    </w:p>
    <w:p w14:paraId="08093E5C" w14:textId="77777777" w:rsidR="004A7D64" w:rsidRPr="00BB203D" w:rsidRDefault="004A7D64" w:rsidP="004A7D64">
      <w:pPr>
        <w:autoSpaceDE w:val="0"/>
        <w:rPr>
          <w:szCs w:val="20"/>
        </w:rPr>
      </w:pPr>
      <w:r w:rsidRPr="00BB203D">
        <w:rPr>
          <w:szCs w:val="20"/>
        </w:rPr>
        <w:t>0149 Chów i hodowla pozostałych zwierząt</w:t>
      </w:r>
    </w:p>
    <w:p w14:paraId="65AA0DD6" w14:textId="77777777" w:rsidR="004A7D64" w:rsidRPr="00BB203D" w:rsidRDefault="004A7D64" w:rsidP="004A7D64">
      <w:pPr>
        <w:autoSpaceDE w:val="0"/>
        <w:rPr>
          <w:szCs w:val="20"/>
        </w:rPr>
      </w:pPr>
      <w:r w:rsidRPr="00BB203D">
        <w:rPr>
          <w:szCs w:val="20"/>
        </w:rPr>
        <w:t>0150 Uprawy rolne połączone z chowem i hodowlą zwierząt</w:t>
      </w:r>
    </w:p>
    <w:p w14:paraId="47E1B058" w14:textId="77777777" w:rsidR="004A7D64" w:rsidRPr="00BB203D" w:rsidRDefault="004A7D64" w:rsidP="004A7D64">
      <w:pPr>
        <w:autoSpaceDE w:val="0"/>
        <w:rPr>
          <w:szCs w:val="20"/>
        </w:rPr>
      </w:pPr>
      <w:r w:rsidRPr="00BB203D">
        <w:rPr>
          <w:szCs w:val="20"/>
        </w:rPr>
        <w:t>0161 Działalność usługowa wspomagająca produkcję roślinną</w:t>
      </w:r>
    </w:p>
    <w:p w14:paraId="3837057F" w14:textId="77777777" w:rsidR="004A7D64" w:rsidRPr="00BB203D" w:rsidRDefault="004A7D64" w:rsidP="004A7D64">
      <w:pPr>
        <w:autoSpaceDE w:val="0"/>
        <w:rPr>
          <w:szCs w:val="20"/>
        </w:rPr>
      </w:pPr>
      <w:r w:rsidRPr="00BB203D">
        <w:rPr>
          <w:szCs w:val="20"/>
        </w:rPr>
        <w:t>0162 Działalność usługowa wspomagająca chów i hodowlę zwierząt gospodarskich</w:t>
      </w:r>
    </w:p>
    <w:p w14:paraId="31DAB7B3" w14:textId="77777777" w:rsidR="004A7D64" w:rsidRPr="00BB203D" w:rsidRDefault="004A7D64" w:rsidP="004A7D64">
      <w:pPr>
        <w:autoSpaceDE w:val="0"/>
        <w:rPr>
          <w:szCs w:val="20"/>
        </w:rPr>
      </w:pPr>
      <w:r w:rsidRPr="00BB203D">
        <w:rPr>
          <w:szCs w:val="20"/>
        </w:rPr>
        <w:t>0163 Działalność usługowa następująca po zbiorach</w:t>
      </w:r>
    </w:p>
    <w:p w14:paraId="2EC60A59" w14:textId="77777777" w:rsidR="004A7D64" w:rsidRPr="00BB203D" w:rsidRDefault="004A7D64" w:rsidP="004A7D64">
      <w:pPr>
        <w:autoSpaceDE w:val="0"/>
        <w:rPr>
          <w:szCs w:val="20"/>
        </w:rPr>
      </w:pPr>
      <w:r w:rsidRPr="00BB203D">
        <w:rPr>
          <w:szCs w:val="20"/>
        </w:rPr>
        <w:t>0164 Obróbka nasion dla celów rozmnażania roślin</w:t>
      </w:r>
    </w:p>
    <w:p w14:paraId="7E87B445" w14:textId="77777777" w:rsidR="004A7D64" w:rsidRPr="00BB203D" w:rsidRDefault="004A7D64" w:rsidP="004A7D64">
      <w:pPr>
        <w:autoSpaceDE w:val="0"/>
        <w:rPr>
          <w:szCs w:val="20"/>
        </w:rPr>
      </w:pPr>
      <w:r w:rsidRPr="00BB203D">
        <w:rPr>
          <w:szCs w:val="20"/>
        </w:rPr>
        <w:t>0170 Łowiectwo i pozyskiwanie zwierząt łownych, włączając działalność usługową</w:t>
      </w:r>
    </w:p>
    <w:p w14:paraId="371BC742" w14:textId="77777777" w:rsidR="00B10F00" w:rsidRPr="00BB203D" w:rsidRDefault="004A7D64" w:rsidP="004A7D64">
      <w:pPr>
        <w:autoSpaceDE w:val="0"/>
        <w:jc w:val="both"/>
        <w:rPr>
          <w:rFonts w:cs="Verdana"/>
          <w:color w:val="000000"/>
          <w:szCs w:val="20"/>
        </w:rPr>
      </w:pPr>
      <w:r w:rsidRPr="00BB203D">
        <w:rPr>
          <w:rFonts w:cs="Verdana"/>
          <w:color w:val="000000"/>
          <w:szCs w:val="20"/>
        </w:rPr>
        <w:t>107</w:t>
      </w:r>
      <w:r w:rsidR="009832C2" w:rsidRPr="00BB203D">
        <w:rPr>
          <w:rFonts w:cs="Verdana"/>
          <w:color w:val="000000"/>
          <w:szCs w:val="20"/>
        </w:rPr>
        <w:t>3</w:t>
      </w:r>
      <w:r w:rsidRPr="00BB203D">
        <w:rPr>
          <w:rFonts w:cs="Verdana"/>
          <w:color w:val="000000"/>
          <w:szCs w:val="20"/>
        </w:rPr>
        <w:t xml:space="preserve"> Produkcja </w:t>
      </w:r>
      <w:r w:rsidR="009832C2" w:rsidRPr="00BB203D">
        <w:rPr>
          <w:rFonts w:cs="Verdana"/>
          <w:color w:val="000000"/>
          <w:szCs w:val="20"/>
        </w:rPr>
        <w:t>makaronów, klusek, kuskusu i podobnych wyrobów mącznych</w:t>
      </w:r>
    </w:p>
    <w:p w14:paraId="3FB8031F" w14:textId="77777777" w:rsidR="00B10F00" w:rsidRPr="00BB203D" w:rsidRDefault="004A7D64" w:rsidP="004A7D64">
      <w:pPr>
        <w:autoSpaceDE w:val="0"/>
        <w:spacing w:before="120"/>
        <w:rPr>
          <w:rFonts w:cs="Verdana"/>
          <w:color w:val="000000"/>
          <w:szCs w:val="20"/>
        </w:rPr>
      </w:pPr>
      <w:r w:rsidRPr="00BB203D">
        <w:rPr>
          <w:rFonts w:cs="Verdana"/>
          <w:b/>
          <w:color w:val="000000"/>
          <w:szCs w:val="20"/>
        </w:rPr>
        <w:t xml:space="preserve">Beneficjenci przesyłający wniosek </w:t>
      </w:r>
      <w:proofErr w:type="spellStart"/>
      <w:r w:rsidR="00A61692" w:rsidRPr="00BB203D">
        <w:rPr>
          <w:rFonts w:cs="Verdana"/>
          <w:b/>
          <w:color w:val="000000"/>
          <w:szCs w:val="20"/>
        </w:rPr>
        <w:t>Wn</w:t>
      </w:r>
      <w:proofErr w:type="spellEnd"/>
      <w:r w:rsidR="00A61692" w:rsidRPr="00BB203D">
        <w:rPr>
          <w:rFonts w:cs="Verdana"/>
          <w:b/>
          <w:color w:val="000000"/>
          <w:szCs w:val="20"/>
        </w:rPr>
        <w:t>-U-G</w:t>
      </w:r>
      <w:r w:rsidRPr="00BB203D">
        <w:rPr>
          <w:rFonts w:cs="Verdana"/>
          <w:b/>
          <w:color w:val="000000"/>
          <w:szCs w:val="20"/>
        </w:rPr>
        <w:t xml:space="preserve"> wypełniają tylko formularz INF-</w:t>
      </w:r>
      <w:proofErr w:type="spellStart"/>
      <w:r w:rsidRPr="00BB203D">
        <w:rPr>
          <w:rFonts w:cs="Verdana"/>
          <w:b/>
          <w:color w:val="000000"/>
          <w:szCs w:val="20"/>
        </w:rPr>
        <w:t>oPdR</w:t>
      </w:r>
      <w:proofErr w:type="spellEnd"/>
      <w:r w:rsidRPr="00BB203D">
        <w:rPr>
          <w:rFonts w:cs="Verdana"/>
          <w:b/>
          <w:color w:val="000000"/>
          <w:szCs w:val="20"/>
        </w:rPr>
        <w:t xml:space="preserve"> w wersji 1</w:t>
      </w:r>
      <w:r w:rsidRPr="00BB203D">
        <w:rPr>
          <w:rFonts w:cs="Verdana"/>
          <w:b/>
          <w:color w:val="000000"/>
          <w:szCs w:val="20"/>
        </w:rPr>
        <w:br/>
      </w:r>
    </w:p>
    <w:p w14:paraId="115C956E" w14:textId="77777777" w:rsidR="004A7D64" w:rsidRPr="00BB203D" w:rsidRDefault="004A7D64" w:rsidP="004A7D64">
      <w:pPr>
        <w:autoSpaceDE w:val="0"/>
        <w:spacing w:before="120"/>
        <w:jc w:val="both"/>
        <w:rPr>
          <w:b/>
          <w:szCs w:val="20"/>
        </w:rPr>
      </w:pPr>
      <w:r w:rsidRPr="00BB203D">
        <w:rPr>
          <w:rFonts w:cs="Verdana"/>
          <w:b/>
          <w:color w:val="000000"/>
          <w:szCs w:val="20"/>
        </w:rPr>
        <w:t xml:space="preserve">Dla kodów PKD oznaczających działalność w zakresie </w:t>
      </w:r>
      <w:r w:rsidRPr="00BB203D">
        <w:rPr>
          <w:b/>
          <w:szCs w:val="20"/>
        </w:rPr>
        <w:t>produkcji podstawowej produktów rolnych wymienionych w załączniku 1 do Traktatu o funkcjonowaniu Unii Europejskiej</w:t>
      </w:r>
    </w:p>
    <w:p w14:paraId="27DD5648" w14:textId="77777777" w:rsidR="00175A4F" w:rsidRPr="00BB203D" w:rsidRDefault="00175A4F" w:rsidP="00175A4F">
      <w:pPr>
        <w:autoSpaceDE w:val="0"/>
        <w:rPr>
          <w:rFonts w:cs="Arial"/>
          <w:color w:val="000000"/>
          <w:szCs w:val="20"/>
        </w:rPr>
      </w:pPr>
      <w:r w:rsidRPr="00BB203D">
        <w:rPr>
          <w:rFonts w:cs="Arial"/>
          <w:color w:val="000000"/>
          <w:szCs w:val="20"/>
        </w:rPr>
        <w:t xml:space="preserve">1011 </w:t>
      </w:r>
      <w:r w:rsidRPr="00BB203D">
        <w:rPr>
          <w:szCs w:val="20"/>
        </w:rPr>
        <w:t>Uprawa zbóż, roślin strączkowych i roślin oleistych na nasiona, z wyłączeniem ryżu</w:t>
      </w:r>
    </w:p>
    <w:p w14:paraId="7143E045" w14:textId="77777777" w:rsidR="00175A4F" w:rsidRPr="00BB203D" w:rsidRDefault="00175A4F" w:rsidP="00175A4F">
      <w:pPr>
        <w:autoSpaceDE w:val="0"/>
        <w:rPr>
          <w:rFonts w:cs="Arial"/>
          <w:color w:val="000000"/>
          <w:szCs w:val="20"/>
        </w:rPr>
      </w:pPr>
      <w:r w:rsidRPr="00BB203D">
        <w:rPr>
          <w:rFonts w:cs="Arial"/>
          <w:color w:val="000000"/>
          <w:szCs w:val="20"/>
        </w:rPr>
        <w:t xml:space="preserve">1012 </w:t>
      </w:r>
      <w:r w:rsidRPr="00BB203D">
        <w:rPr>
          <w:szCs w:val="20"/>
        </w:rPr>
        <w:t>Uprawa ryżu</w:t>
      </w:r>
    </w:p>
    <w:p w14:paraId="53FFA848" w14:textId="77777777" w:rsidR="00175A4F" w:rsidRPr="00BB203D" w:rsidRDefault="00175A4F" w:rsidP="00175A4F">
      <w:pPr>
        <w:autoSpaceDE w:val="0"/>
        <w:rPr>
          <w:rFonts w:cs="Arial"/>
          <w:color w:val="000000"/>
          <w:szCs w:val="20"/>
        </w:rPr>
      </w:pPr>
      <w:r w:rsidRPr="00BB203D">
        <w:rPr>
          <w:rFonts w:cs="Arial"/>
          <w:color w:val="000000"/>
          <w:szCs w:val="20"/>
        </w:rPr>
        <w:t xml:space="preserve">1013 </w:t>
      </w:r>
      <w:r w:rsidRPr="00BB203D">
        <w:rPr>
          <w:szCs w:val="20"/>
        </w:rPr>
        <w:t>Uprawa warzyw, włączając melony oraz uprawa roślin korzeniowych i roślin bulwiastych</w:t>
      </w:r>
    </w:p>
    <w:p w14:paraId="11E7BDAE" w14:textId="77777777" w:rsidR="00175A4F" w:rsidRPr="00BB203D" w:rsidRDefault="00175A4F" w:rsidP="00175A4F">
      <w:pPr>
        <w:autoSpaceDE w:val="0"/>
        <w:rPr>
          <w:rFonts w:cs="Arial"/>
          <w:color w:val="000000"/>
          <w:szCs w:val="20"/>
        </w:rPr>
      </w:pPr>
      <w:r w:rsidRPr="00BB203D">
        <w:rPr>
          <w:rFonts w:cs="Arial"/>
          <w:color w:val="000000"/>
          <w:szCs w:val="20"/>
        </w:rPr>
        <w:t xml:space="preserve">1031 </w:t>
      </w:r>
      <w:r w:rsidRPr="00BB203D">
        <w:rPr>
          <w:szCs w:val="20"/>
        </w:rPr>
        <w:t>Przetwarzanie i konserwowanie ziemniaków</w:t>
      </w:r>
    </w:p>
    <w:p w14:paraId="026488CB" w14:textId="77777777" w:rsidR="00175A4F" w:rsidRPr="00BB203D" w:rsidRDefault="00175A4F" w:rsidP="00175A4F">
      <w:pPr>
        <w:autoSpaceDE w:val="0"/>
        <w:rPr>
          <w:rFonts w:cs="Arial"/>
          <w:color w:val="000000"/>
          <w:szCs w:val="20"/>
        </w:rPr>
      </w:pPr>
      <w:r w:rsidRPr="00BB203D">
        <w:rPr>
          <w:rFonts w:cs="Arial"/>
          <w:color w:val="000000"/>
          <w:szCs w:val="20"/>
        </w:rPr>
        <w:t xml:space="preserve">1032 </w:t>
      </w:r>
      <w:r w:rsidRPr="00BB203D">
        <w:rPr>
          <w:szCs w:val="20"/>
        </w:rPr>
        <w:t>Produkcja soków z owoców i warzyw</w:t>
      </w:r>
    </w:p>
    <w:p w14:paraId="65E07948" w14:textId="77777777" w:rsidR="00175A4F" w:rsidRPr="00BB203D" w:rsidRDefault="00175A4F" w:rsidP="00175A4F">
      <w:pPr>
        <w:autoSpaceDE w:val="0"/>
        <w:rPr>
          <w:rFonts w:cs="Arial"/>
          <w:color w:val="000000"/>
          <w:szCs w:val="20"/>
        </w:rPr>
      </w:pPr>
      <w:r w:rsidRPr="00BB203D">
        <w:rPr>
          <w:rFonts w:cs="Arial"/>
          <w:color w:val="000000"/>
          <w:szCs w:val="20"/>
        </w:rPr>
        <w:t xml:space="preserve">1039 </w:t>
      </w:r>
      <w:r w:rsidRPr="00BB203D">
        <w:rPr>
          <w:szCs w:val="20"/>
        </w:rPr>
        <w:t>Pozostałe przetwarzanie i konserwowanie owoców i warzyw</w:t>
      </w:r>
    </w:p>
    <w:p w14:paraId="6F99BF6F" w14:textId="77777777" w:rsidR="00175A4F" w:rsidRPr="00BB203D" w:rsidRDefault="00175A4F" w:rsidP="00175A4F">
      <w:pPr>
        <w:tabs>
          <w:tab w:val="left" w:pos="975"/>
        </w:tabs>
        <w:autoSpaceDE w:val="0"/>
        <w:rPr>
          <w:rFonts w:cs="Arial"/>
          <w:color w:val="000000"/>
          <w:szCs w:val="20"/>
        </w:rPr>
      </w:pPr>
      <w:r w:rsidRPr="00BB203D">
        <w:rPr>
          <w:rFonts w:cs="Arial"/>
          <w:color w:val="000000"/>
          <w:szCs w:val="20"/>
        </w:rPr>
        <w:t xml:space="preserve">1042 </w:t>
      </w:r>
      <w:r w:rsidRPr="00BB203D">
        <w:rPr>
          <w:szCs w:val="20"/>
        </w:rPr>
        <w:t>Produkcja margaryny i podobnych tłuszczów jadalnych</w:t>
      </w:r>
    </w:p>
    <w:p w14:paraId="7851F4F7" w14:textId="77777777" w:rsidR="00175A4F" w:rsidRPr="00BB203D" w:rsidRDefault="00175A4F" w:rsidP="00175A4F">
      <w:pPr>
        <w:autoSpaceDE w:val="0"/>
        <w:rPr>
          <w:rFonts w:cs="Arial"/>
          <w:color w:val="000000"/>
          <w:szCs w:val="20"/>
        </w:rPr>
      </w:pPr>
      <w:r w:rsidRPr="00BB203D">
        <w:rPr>
          <w:rFonts w:cs="Arial"/>
          <w:color w:val="000000"/>
          <w:szCs w:val="20"/>
        </w:rPr>
        <w:t xml:space="preserve">1051 </w:t>
      </w:r>
      <w:r w:rsidRPr="00BB203D">
        <w:rPr>
          <w:szCs w:val="20"/>
        </w:rPr>
        <w:t>Przetwórstwo mleka i wyrób serów</w:t>
      </w:r>
    </w:p>
    <w:p w14:paraId="7B2F9A71" w14:textId="77777777" w:rsidR="00175A4F" w:rsidRPr="00BB203D" w:rsidRDefault="00175A4F" w:rsidP="00175A4F">
      <w:pPr>
        <w:autoSpaceDE w:val="0"/>
        <w:rPr>
          <w:rFonts w:cs="Arial"/>
          <w:color w:val="000000"/>
          <w:szCs w:val="20"/>
        </w:rPr>
      </w:pPr>
      <w:r w:rsidRPr="00BB203D">
        <w:rPr>
          <w:rFonts w:cs="Arial"/>
          <w:color w:val="000000"/>
          <w:szCs w:val="20"/>
        </w:rPr>
        <w:t xml:space="preserve">1052 </w:t>
      </w:r>
      <w:r w:rsidRPr="00BB203D">
        <w:rPr>
          <w:szCs w:val="20"/>
        </w:rPr>
        <w:t>Produkcja lodów</w:t>
      </w:r>
    </w:p>
    <w:p w14:paraId="6C44E4D9" w14:textId="77777777" w:rsidR="00175A4F" w:rsidRPr="00BB203D" w:rsidRDefault="00175A4F" w:rsidP="00175A4F">
      <w:pPr>
        <w:autoSpaceDE w:val="0"/>
        <w:rPr>
          <w:rFonts w:cs="Arial"/>
          <w:color w:val="000000"/>
          <w:szCs w:val="20"/>
        </w:rPr>
      </w:pPr>
      <w:r w:rsidRPr="00BB203D">
        <w:rPr>
          <w:rFonts w:cs="Arial"/>
          <w:color w:val="000000"/>
          <w:szCs w:val="20"/>
        </w:rPr>
        <w:t xml:space="preserve">1061 </w:t>
      </w:r>
      <w:r w:rsidRPr="00BB203D">
        <w:rPr>
          <w:szCs w:val="20"/>
        </w:rPr>
        <w:t>Wytwarzanie produktów przemiału zbóż</w:t>
      </w:r>
    </w:p>
    <w:p w14:paraId="2A0C4627" w14:textId="77777777" w:rsidR="00175A4F" w:rsidRPr="00BB203D" w:rsidRDefault="00175A4F" w:rsidP="00175A4F">
      <w:pPr>
        <w:autoSpaceDE w:val="0"/>
        <w:rPr>
          <w:rFonts w:cs="Arial"/>
          <w:color w:val="000000"/>
          <w:szCs w:val="20"/>
        </w:rPr>
      </w:pPr>
      <w:r w:rsidRPr="00BB203D">
        <w:rPr>
          <w:rFonts w:cs="Arial"/>
          <w:color w:val="000000"/>
          <w:szCs w:val="20"/>
        </w:rPr>
        <w:t xml:space="preserve">1062 </w:t>
      </w:r>
      <w:r w:rsidRPr="00BB203D">
        <w:rPr>
          <w:szCs w:val="20"/>
        </w:rPr>
        <w:t>Wytwarzanie skrobi i wyrobów skrobiowych</w:t>
      </w:r>
    </w:p>
    <w:p w14:paraId="33EC209C" w14:textId="77777777" w:rsidR="00175A4F" w:rsidRPr="00BB203D" w:rsidRDefault="00175A4F" w:rsidP="00175A4F">
      <w:pPr>
        <w:autoSpaceDE w:val="0"/>
        <w:rPr>
          <w:rFonts w:cs="Arial"/>
          <w:color w:val="000000"/>
          <w:szCs w:val="20"/>
        </w:rPr>
      </w:pPr>
      <w:r w:rsidRPr="00BB203D">
        <w:rPr>
          <w:rFonts w:cs="Arial"/>
          <w:color w:val="000000"/>
          <w:szCs w:val="20"/>
        </w:rPr>
        <w:t xml:space="preserve">1071 </w:t>
      </w:r>
      <w:r w:rsidRPr="00BB203D">
        <w:rPr>
          <w:szCs w:val="20"/>
        </w:rPr>
        <w:t>Produkcja pieczywa; produkcja świeżych wyrobów ciastkarskich i ciastek</w:t>
      </w:r>
    </w:p>
    <w:p w14:paraId="04ABBD5E" w14:textId="77777777" w:rsidR="00175A4F" w:rsidRPr="00BB203D" w:rsidRDefault="00175A4F" w:rsidP="00175A4F">
      <w:pPr>
        <w:autoSpaceDE w:val="0"/>
        <w:rPr>
          <w:rFonts w:cs="Arial"/>
          <w:color w:val="000000"/>
          <w:szCs w:val="20"/>
        </w:rPr>
      </w:pPr>
      <w:r w:rsidRPr="00BB203D">
        <w:rPr>
          <w:rFonts w:cs="Arial"/>
          <w:color w:val="000000"/>
          <w:szCs w:val="20"/>
        </w:rPr>
        <w:t xml:space="preserve">1072 </w:t>
      </w:r>
      <w:r w:rsidRPr="00BB203D">
        <w:rPr>
          <w:szCs w:val="20"/>
        </w:rPr>
        <w:t>Produkcja sucharów i herbatników, produkcja konserwowanych wyrobów ciastkarskich i ciastek</w:t>
      </w:r>
    </w:p>
    <w:p w14:paraId="4B8C7792" w14:textId="77777777" w:rsidR="00175A4F" w:rsidRPr="00BB203D" w:rsidRDefault="00175A4F" w:rsidP="00175A4F">
      <w:pPr>
        <w:autoSpaceDE w:val="0"/>
        <w:rPr>
          <w:rFonts w:cs="Arial"/>
          <w:color w:val="000000"/>
          <w:szCs w:val="20"/>
        </w:rPr>
      </w:pPr>
      <w:r w:rsidRPr="00BB203D">
        <w:rPr>
          <w:rFonts w:cs="Arial"/>
          <w:color w:val="000000"/>
          <w:szCs w:val="20"/>
        </w:rPr>
        <w:t xml:space="preserve">1081 </w:t>
      </w:r>
      <w:r w:rsidRPr="00BB203D">
        <w:rPr>
          <w:szCs w:val="20"/>
        </w:rPr>
        <w:t>Produkcja cukru</w:t>
      </w:r>
    </w:p>
    <w:p w14:paraId="66D3ED42" w14:textId="77777777" w:rsidR="00175A4F" w:rsidRPr="00BB203D" w:rsidRDefault="00175A4F" w:rsidP="00175A4F">
      <w:pPr>
        <w:rPr>
          <w:szCs w:val="20"/>
        </w:rPr>
      </w:pPr>
      <w:r w:rsidRPr="00BB203D">
        <w:rPr>
          <w:rFonts w:cs="Arial"/>
          <w:color w:val="000000"/>
          <w:szCs w:val="20"/>
        </w:rPr>
        <w:t xml:space="preserve">1082 </w:t>
      </w:r>
      <w:r w:rsidRPr="00BB203D">
        <w:rPr>
          <w:szCs w:val="20"/>
        </w:rPr>
        <w:t>Produkcja kakao, czekolady i wyrobów cukierniczych</w:t>
      </w:r>
    </w:p>
    <w:p w14:paraId="6B41F948" w14:textId="77777777" w:rsidR="00175A4F" w:rsidRPr="00BB203D" w:rsidRDefault="00175A4F" w:rsidP="00175A4F">
      <w:pPr>
        <w:autoSpaceDE w:val="0"/>
        <w:rPr>
          <w:rFonts w:cs="Arial"/>
          <w:color w:val="000000"/>
          <w:szCs w:val="20"/>
        </w:rPr>
      </w:pPr>
      <w:r w:rsidRPr="00BB203D">
        <w:rPr>
          <w:rFonts w:cs="Arial"/>
          <w:color w:val="000000"/>
          <w:szCs w:val="20"/>
        </w:rPr>
        <w:t xml:space="preserve">1083 </w:t>
      </w:r>
      <w:r w:rsidRPr="00BB203D">
        <w:rPr>
          <w:szCs w:val="20"/>
        </w:rPr>
        <w:t>Przetwórstwo herbaty i kawy</w:t>
      </w:r>
    </w:p>
    <w:p w14:paraId="5D05261B" w14:textId="77777777" w:rsidR="00175A4F" w:rsidRPr="00BB203D" w:rsidRDefault="00175A4F" w:rsidP="00175A4F">
      <w:pPr>
        <w:autoSpaceDE w:val="0"/>
        <w:rPr>
          <w:rFonts w:cs="Arial"/>
          <w:color w:val="000000"/>
          <w:szCs w:val="20"/>
        </w:rPr>
      </w:pPr>
      <w:r w:rsidRPr="00BB203D">
        <w:rPr>
          <w:rFonts w:cs="Arial"/>
          <w:color w:val="000000"/>
          <w:szCs w:val="20"/>
        </w:rPr>
        <w:t xml:space="preserve">1084 </w:t>
      </w:r>
      <w:r w:rsidRPr="00BB203D">
        <w:rPr>
          <w:szCs w:val="20"/>
        </w:rPr>
        <w:t>Produkcja przypraw</w:t>
      </w:r>
    </w:p>
    <w:p w14:paraId="2993C9D4" w14:textId="77777777" w:rsidR="00175A4F" w:rsidRPr="00BB203D" w:rsidRDefault="00175A4F" w:rsidP="00175A4F">
      <w:pPr>
        <w:autoSpaceDE w:val="0"/>
        <w:rPr>
          <w:rFonts w:cs="Arial"/>
          <w:color w:val="000000"/>
          <w:szCs w:val="20"/>
        </w:rPr>
      </w:pPr>
      <w:r w:rsidRPr="00BB203D">
        <w:rPr>
          <w:rFonts w:cs="Arial"/>
          <w:color w:val="000000"/>
          <w:szCs w:val="20"/>
        </w:rPr>
        <w:t xml:space="preserve">1085 </w:t>
      </w:r>
      <w:r w:rsidRPr="00BB203D">
        <w:rPr>
          <w:szCs w:val="20"/>
        </w:rPr>
        <w:t>Wytwarzanie gotowych posiłków i dań</w:t>
      </w:r>
    </w:p>
    <w:p w14:paraId="25B292B3" w14:textId="77777777" w:rsidR="00175A4F" w:rsidRPr="00BB203D" w:rsidRDefault="00175A4F" w:rsidP="00175A4F">
      <w:pPr>
        <w:autoSpaceDE w:val="0"/>
        <w:rPr>
          <w:rFonts w:cs="Arial"/>
          <w:color w:val="000000"/>
          <w:szCs w:val="20"/>
        </w:rPr>
      </w:pPr>
      <w:r w:rsidRPr="00BB203D">
        <w:rPr>
          <w:rFonts w:cs="Arial"/>
          <w:color w:val="000000"/>
          <w:szCs w:val="20"/>
        </w:rPr>
        <w:t xml:space="preserve">1086 </w:t>
      </w:r>
      <w:r w:rsidRPr="00BB203D">
        <w:rPr>
          <w:szCs w:val="20"/>
        </w:rPr>
        <w:t>Produkcja artykułów spożywczych homogenizowanych i żywności dietetycznej</w:t>
      </w:r>
    </w:p>
    <w:p w14:paraId="4EB297D8" w14:textId="77777777" w:rsidR="00175A4F" w:rsidRPr="00BB203D" w:rsidRDefault="00175A4F" w:rsidP="00175A4F">
      <w:pPr>
        <w:autoSpaceDE w:val="0"/>
        <w:rPr>
          <w:rFonts w:cs="Arial"/>
          <w:color w:val="000000"/>
          <w:szCs w:val="20"/>
        </w:rPr>
      </w:pPr>
      <w:r w:rsidRPr="00BB203D">
        <w:rPr>
          <w:rFonts w:cs="Arial"/>
          <w:color w:val="000000"/>
          <w:szCs w:val="20"/>
        </w:rPr>
        <w:t xml:space="preserve">1089 </w:t>
      </w:r>
      <w:r w:rsidRPr="00BB203D">
        <w:rPr>
          <w:szCs w:val="20"/>
        </w:rPr>
        <w:t>Produkcja pozostałych artykułów spożywczych, gdzie indziej niesklasyfikowana</w:t>
      </w:r>
    </w:p>
    <w:p w14:paraId="347829DD" w14:textId="77777777" w:rsidR="00175A4F" w:rsidRPr="00BB203D" w:rsidRDefault="00175A4F" w:rsidP="00175A4F">
      <w:pPr>
        <w:rPr>
          <w:szCs w:val="20"/>
        </w:rPr>
      </w:pPr>
      <w:r w:rsidRPr="00BB203D">
        <w:rPr>
          <w:rFonts w:cs="Arial"/>
          <w:color w:val="000000"/>
          <w:szCs w:val="20"/>
        </w:rPr>
        <w:t xml:space="preserve">1091 </w:t>
      </w:r>
      <w:r w:rsidRPr="00BB203D">
        <w:rPr>
          <w:szCs w:val="20"/>
        </w:rPr>
        <w:t>Produkcja gotowej paszy dla zwierząt gospodarskich</w:t>
      </w:r>
    </w:p>
    <w:p w14:paraId="00EAC873" w14:textId="77777777" w:rsidR="00175A4F" w:rsidRPr="00BB203D" w:rsidRDefault="00175A4F" w:rsidP="00175A4F">
      <w:pPr>
        <w:autoSpaceDE w:val="0"/>
        <w:rPr>
          <w:rFonts w:cs="Arial"/>
          <w:color w:val="000000"/>
          <w:szCs w:val="20"/>
        </w:rPr>
      </w:pPr>
      <w:r w:rsidRPr="00BB203D">
        <w:rPr>
          <w:rFonts w:cs="Arial"/>
          <w:color w:val="000000"/>
          <w:szCs w:val="20"/>
        </w:rPr>
        <w:t xml:space="preserve">1092 </w:t>
      </w:r>
      <w:r w:rsidRPr="00BB203D">
        <w:rPr>
          <w:szCs w:val="20"/>
        </w:rPr>
        <w:t>Produkcja gotowej karmy dla zwierząt domowych</w:t>
      </w:r>
    </w:p>
    <w:p w14:paraId="4A1889FE" w14:textId="77777777" w:rsidR="00175A4F" w:rsidRPr="00BB203D" w:rsidRDefault="00175A4F" w:rsidP="00175A4F">
      <w:pPr>
        <w:autoSpaceDE w:val="0"/>
        <w:rPr>
          <w:rFonts w:cs="Arial"/>
          <w:color w:val="000000"/>
          <w:szCs w:val="20"/>
        </w:rPr>
      </w:pPr>
      <w:r w:rsidRPr="00BB203D">
        <w:rPr>
          <w:rFonts w:cs="Arial"/>
          <w:color w:val="000000"/>
          <w:szCs w:val="20"/>
        </w:rPr>
        <w:t xml:space="preserve">1101 </w:t>
      </w:r>
      <w:r w:rsidRPr="00BB203D">
        <w:rPr>
          <w:szCs w:val="20"/>
        </w:rPr>
        <w:t>Destylowanie, rektyfikowanie i mieszanie alkoholi</w:t>
      </w:r>
    </w:p>
    <w:p w14:paraId="2A72A12E" w14:textId="77777777" w:rsidR="00175A4F" w:rsidRPr="00BB203D" w:rsidRDefault="00175A4F" w:rsidP="00175A4F">
      <w:pPr>
        <w:autoSpaceDE w:val="0"/>
        <w:rPr>
          <w:rFonts w:cs="Arial"/>
          <w:color w:val="000000"/>
          <w:szCs w:val="20"/>
        </w:rPr>
      </w:pPr>
      <w:r w:rsidRPr="00BB203D">
        <w:rPr>
          <w:rFonts w:cs="Arial"/>
          <w:color w:val="000000"/>
          <w:szCs w:val="20"/>
        </w:rPr>
        <w:t xml:space="preserve">1103 </w:t>
      </w:r>
      <w:r w:rsidRPr="00BB203D">
        <w:rPr>
          <w:szCs w:val="20"/>
        </w:rPr>
        <w:t>Produkcja cydru i pozostałych win owocowych</w:t>
      </w:r>
    </w:p>
    <w:p w14:paraId="0A9E20BB" w14:textId="77777777" w:rsidR="00175A4F" w:rsidRPr="00BB203D" w:rsidRDefault="00175A4F" w:rsidP="00175A4F">
      <w:pPr>
        <w:autoSpaceDE w:val="0"/>
        <w:rPr>
          <w:rFonts w:cs="Arial"/>
          <w:color w:val="000000"/>
          <w:szCs w:val="20"/>
        </w:rPr>
      </w:pPr>
      <w:r w:rsidRPr="00BB203D">
        <w:rPr>
          <w:rFonts w:cs="Arial"/>
          <w:color w:val="000000"/>
          <w:szCs w:val="20"/>
        </w:rPr>
        <w:t xml:space="preserve">1310 </w:t>
      </w:r>
      <w:r w:rsidRPr="00BB203D">
        <w:rPr>
          <w:szCs w:val="20"/>
        </w:rPr>
        <w:t>Przygotowanie i przędzenie włókien tekstylnych</w:t>
      </w:r>
    </w:p>
    <w:p w14:paraId="6F5A5031" w14:textId="77777777" w:rsidR="00175A4F" w:rsidRPr="00BB203D" w:rsidRDefault="00175A4F" w:rsidP="00175A4F">
      <w:pPr>
        <w:autoSpaceDE w:val="0"/>
        <w:rPr>
          <w:rFonts w:cs="Arial"/>
          <w:color w:val="000000"/>
          <w:szCs w:val="20"/>
        </w:rPr>
      </w:pPr>
      <w:r w:rsidRPr="00BB203D">
        <w:rPr>
          <w:rFonts w:cs="Arial"/>
          <w:color w:val="000000"/>
          <w:szCs w:val="20"/>
        </w:rPr>
        <w:lastRenderedPageBreak/>
        <w:t xml:space="preserve">2014 </w:t>
      </w:r>
      <w:r w:rsidRPr="00BB203D">
        <w:rPr>
          <w:szCs w:val="20"/>
        </w:rPr>
        <w:t>Produkcja pozostałych podstawowych chemikaliów organicznych</w:t>
      </w:r>
    </w:p>
    <w:p w14:paraId="76C352B8" w14:textId="77777777" w:rsidR="00175A4F" w:rsidRPr="00BB203D" w:rsidRDefault="00175A4F" w:rsidP="00175A4F">
      <w:pPr>
        <w:autoSpaceDE w:val="0"/>
        <w:rPr>
          <w:rFonts w:cs="Arial"/>
          <w:color w:val="000000"/>
          <w:szCs w:val="20"/>
        </w:rPr>
      </w:pPr>
      <w:r w:rsidRPr="00BB203D">
        <w:rPr>
          <w:rFonts w:cs="Arial"/>
          <w:color w:val="000000"/>
          <w:szCs w:val="20"/>
        </w:rPr>
        <w:t xml:space="preserve">4621 </w:t>
      </w:r>
      <w:r w:rsidRPr="00BB203D">
        <w:rPr>
          <w:szCs w:val="20"/>
        </w:rPr>
        <w:t>Sprzedaż hurtowa zboża, nieprzetworzonego tytoniu, nasion i pasz dla zwierząt</w:t>
      </w:r>
    </w:p>
    <w:p w14:paraId="3E4964D7" w14:textId="77777777" w:rsidR="00175A4F" w:rsidRPr="00BB203D" w:rsidRDefault="00175A4F" w:rsidP="00175A4F">
      <w:pPr>
        <w:autoSpaceDE w:val="0"/>
        <w:rPr>
          <w:rFonts w:cs="Arial"/>
          <w:color w:val="000000"/>
          <w:szCs w:val="20"/>
        </w:rPr>
      </w:pPr>
      <w:r w:rsidRPr="00BB203D">
        <w:rPr>
          <w:rFonts w:cs="Arial"/>
          <w:color w:val="000000"/>
          <w:szCs w:val="20"/>
        </w:rPr>
        <w:t xml:space="preserve">4622 </w:t>
      </w:r>
      <w:r w:rsidRPr="00BB203D">
        <w:rPr>
          <w:szCs w:val="20"/>
        </w:rPr>
        <w:t>Sprzedaż hurtowa kwiatów i roślin</w:t>
      </w:r>
    </w:p>
    <w:p w14:paraId="20AE59A9" w14:textId="77777777" w:rsidR="00175A4F" w:rsidRPr="00BB203D" w:rsidRDefault="00175A4F" w:rsidP="00175A4F">
      <w:pPr>
        <w:autoSpaceDE w:val="0"/>
        <w:rPr>
          <w:rFonts w:cs="Arial"/>
          <w:color w:val="000000"/>
          <w:szCs w:val="20"/>
        </w:rPr>
      </w:pPr>
      <w:r w:rsidRPr="00BB203D">
        <w:rPr>
          <w:rFonts w:cs="Arial"/>
          <w:color w:val="000000"/>
          <w:szCs w:val="20"/>
        </w:rPr>
        <w:t xml:space="preserve">4623 </w:t>
      </w:r>
      <w:r w:rsidRPr="00BB203D">
        <w:rPr>
          <w:szCs w:val="20"/>
        </w:rPr>
        <w:t>Sprzedaż hurtowa żywych zwierząt</w:t>
      </w:r>
    </w:p>
    <w:p w14:paraId="5BB25BCB" w14:textId="77777777" w:rsidR="00175A4F" w:rsidRPr="00BB203D" w:rsidRDefault="00175A4F" w:rsidP="00175A4F">
      <w:pPr>
        <w:autoSpaceDE w:val="0"/>
        <w:rPr>
          <w:rFonts w:cs="Arial"/>
          <w:color w:val="000000"/>
          <w:szCs w:val="20"/>
        </w:rPr>
      </w:pPr>
      <w:r w:rsidRPr="00BB203D">
        <w:rPr>
          <w:rFonts w:cs="Arial"/>
          <w:color w:val="000000"/>
          <w:szCs w:val="20"/>
        </w:rPr>
        <w:t xml:space="preserve">4631 </w:t>
      </w:r>
      <w:r w:rsidRPr="00BB203D">
        <w:rPr>
          <w:szCs w:val="20"/>
        </w:rPr>
        <w:t>Sprzedaż hurtowa owoców i warzyw</w:t>
      </w:r>
    </w:p>
    <w:p w14:paraId="64786BD0" w14:textId="77777777" w:rsidR="00175A4F" w:rsidRPr="00BB203D" w:rsidRDefault="00175A4F" w:rsidP="00175A4F">
      <w:pPr>
        <w:autoSpaceDE w:val="0"/>
        <w:rPr>
          <w:rFonts w:cs="Arial"/>
          <w:color w:val="000000"/>
          <w:szCs w:val="20"/>
        </w:rPr>
      </w:pPr>
      <w:r w:rsidRPr="00BB203D">
        <w:rPr>
          <w:rFonts w:cs="Arial"/>
          <w:color w:val="000000"/>
          <w:szCs w:val="20"/>
        </w:rPr>
        <w:t xml:space="preserve">4632 </w:t>
      </w:r>
      <w:r w:rsidRPr="00BB203D">
        <w:rPr>
          <w:szCs w:val="20"/>
        </w:rPr>
        <w:t>Sprzedaż hurtowa mięsa i wyrobów z mięsa</w:t>
      </w:r>
    </w:p>
    <w:p w14:paraId="7ACCE812" w14:textId="77777777" w:rsidR="00175A4F" w:rsidRPr="00BB203D" w:rsidRDefault="00175A4F" w:rsidP="00175A4F">
      <w:pPr>
        <w:autoSpaceDE w:val="0"/>
        <w:rPr>
          <w:rFonts w:cs="Arial"/>
          <w:color w:val="000000"/>
          <w:szCs w:val="20"/>
        </w:rPr>
      </w:pPr>
      <w:r w:rsidRPr="00BB203D">
        <w:rPr>
          <w:rFonts w:cs="Arial"/>
          <w:color w:val="000000"/>
          <w:szCs w:val="20"/>
        </w:rPr>
        <w:t xml:space="preserve">4633 </w:t>
      </w:r>
      <w:r w:rsidRPr="00BB203D">
        <w:rPr>
          <w:szCs w:val="20"/>
        </w:rPr>
        <w:t>Sprzedaż hurtowa mleka, wyrobów mleczarskich, jaj, olejów i tłuszczów jadalnych</w:t>
      </w:r>
    </w:p>
    <w:p w14:paraId="21EFEEC1" w14:textId="77777777" w:rsidR="00175A4F" w:rsidRPr="00BB203D" w:rsidRDefault="00175A4F" w:rsidP="00175A4F">
      <w:pPr>
        <w:autoSpaceDE w:val="0"/>
        <w:jc w:val="both"/>
        <w:rPr>
          <w:rFonts w:cs="Verdana"/>
          <w:color w:val="000000"/>
          <w:szCs w:val="20"/>
        </w:rPr>
      </w:pPr>
      <w:r w:rsidRPr="00BB203D">
        <w:rPr>
          <w:rFonts w:cs="Arial"/>
          <w:color w:val="000000"/>
          <w:szCs w:val="20"/>
        </w:rPr>
        <w:t xml:space="preserve">5210 </w:t>
      </w:r>
      <w:r w:rsidRPr="00BB203D">
        <w:rPr>
          <w:szCs w:val="20"/>
        </w:rPr>
        <w:t>Magazynowanie i przechowywanie towarów</w:t>
      </w:r>
    </w:p>
    <w:p w14:paraId="0CA73177" w14:textId="77777777" w:rsidR="007E056B" w:rsidRPr="00BB203D" w:rsidRDefault="004A7D64">
      <w:pPr>
        <w:autoSpaceDE w:val="0"/>
        <w:spacing w:before="120"/>
        <w:jc w:val="both"/>
        <w:rPr>
          <w:rFonts w:cs="Verdana"/>
          <w:color w:val="000000"/>
          <w:szCs w:val="20"/>
        </w:rPr>
      </w:pPr>
      <w:r w:rsidRPr="00BB203D">
        <w:rPr>
          <w:rFonts w:cs="Verdana"/>
          <w:b/>
          <w:color w:val="000000"/>
          <w:szCs w:val="20"/>
        </w:rPr>
        <w:t xml:space="preserve">Beneficjenci przesyłający wniosek </w:t>
      </w:r>
      <w:proofErr w:type="spellStart"/>
      <w:r w:rsidR="00A61692" w:rsidRPr="00BB203D">
        <w:rPr>
          <w:rFonts w:cs="Verdana"/>
          <w:b/>
          <w:color w:val="000000"/>
          <w:szCs w:val="20"/>
        </w:rPr>
        <w:t>Wn</w:t>
      </w:r>
      <w:proofErr w:type="spellEnd"/>
      <w:r w:rsidR="00A61692" w:rsidRPr="00BB203D">
        <w:rPr>
          <w:rFonts w:cs="Verdana"/>
          <w:b/>
          <w:color w:val="000000"/>
          <w:szCs w:val="20"/>
        </w:rPr>
        <w:t>-U-G</w:t>
      </w:r>
      <w:r w:rsidRPr="00BB203D">
        <w:rPr>
          <w:rFonts w:cs="Verdana"/>
          <w:b/>
          <w:color w:val="000000"/>
          <w:szCs w:val="20"/>
        </w:rPr>
        <w:t xml:space="preserve"> wypełniają tylko formularz INF-</w:t>
      </w:r>
      <w:proofErr w:type="spellStart"/>
      <w:r w:rsidRPr="00BB203D">
        <w:rPr>
          <w:rFonts w:cs="Verdana"/>
          <w:b/>
          <w:color w:val="000000"/>
          <w:szCs w:val="20"/>
        </w:rPr>
        <w:t>oPdM</w:t>
      </w:r>
      <w:proofErr w:type="spellEnd"/>
      <w:r w:rsidRPr="00BB203D">
        <w:rPr>
          <w:rFonts w:cs="Verdana"/>
          <w:b/>
          <w:color w:val="000000"/>
          <w:szCs w:val="20"/>
        </w:rPr>
        <w:t xml:space="preserve"> w wersji 2. Dla powyższych kodów PKD, w części </w:t>
      </w:r>
      <w:r w:rsidRPr="00BB203D">
        <w:rPr>
          <w:rFonts w:cs="Verdana"/>
          <w:b/>
          <w:color w:val="000000"/>
          <w:szCs w:val="20"/>
          <w:u w:val="single"/>
        </w:rPr>
        <w:t>C</w:t>
      </w:r>
      <w:r w:rsidR="007F5131" w:rsidRPr="00BB203D">
        <w:rPr>
          <w:rFonts w:cs="Verdana"/>
          <w:b/>
          <w:color w:val="000000"/>
          <w:szCs w:val="20"/>
          <w:u w:val="single"/>
        </w:rPr>
        <w:t>.</w:t>
      </w:r>
      <w:r w:rsidRPr="00BB203D">
        <w:rPr>
          <w:rFonts w:cs="Verdana"/>
          <w:b/>
          <w:color w:val="000000"/>
          <w:szCs w:val="20"/>
        </w:rPr>
        <w:t xml:space="preserve"> w pozycji 3 i 5 należy udzielić odpowiedzi twierdzącej.</w:t>
      </w:r>
    </w:p>
    <w:p w14:paraId="0521636C" w14:textId="77777777" w:rsidR="007E056B" w:rsidRPr="00BB203D" w:rsidRDefault="00B933EF" w:rsidP="009832C2">
      <w:pPr>
        <w:autoSpaceDE w:val="0"/>
        <w:spacing w:before="360"/>
        <w:jc w:val="both"/>
        <w:rPr>
          <w:rFonts w:cs="Verdana"/>
          <w:color w:val="000000"/>
          <w:szCs w:val="20"/>
        </w:rPr>
      </w:pPr>
      <w:r w:rsidRPr="00BB203D">
        <w:rPr>
          <w:rFonts w:cs="Verdana"/>
          <w:b/>
          <w:color w:val="000000"/>
          <w:szCs w:val="20"/>
        </w:rPr>
        <w:t>Dla pozostałych kodów PKD beneficjenci wypełniają tylko formularz INF-o-</w:t>
      </w:r>
      <w:proofErr w:type="spellStart"/>
      <w:r w:rsidRPr="00BB203D">
        <w:rPr>
          <w:rFonts w:cs="Verdana"/>
          <w:b/>
          <w:color w:val="000000"/>
          <w:szCs w:val="20"/>
        </w:rPr>
        <w:t>PdM</w:t>
      </w:r>
      <w:proofErr w:type="spellEnd"/>
      <w:r w:rsidRPr="00BB203D">
        <w:rPr>
          <w:rFonts w:cs="Verdana"/>
          <w:b/>
          <w:color w:val="000000"/>
          <w:szCs w:val="20"/>
        </w:rPr>
        <w:t xml:space="preserve"> w wersji 2.</w:t>
      </w:r>
    </w:p>
    <w:p w14:paraId="6CEFDAC2" w14:textId="77777777" w:rsidR="0055714B" w:rsidRPr="00BB203D" w:rsidRDefault="009832C2" w:rsidP="00797F8F">
      <w:pPr>
        <w:autoSpaceDE w:val="0"/>
        <w:spacing w:before="240"/>
        <w:jc w:val="both"/>
        <w:rPr>
          <w:rFonts w:cs="Verdana"/>
          <w:color w:val="000000"/>
          <w:szCs w:val="20"/>
        </w:rPr>
      </w:pPr>
      <w:r w:rsidRPr="00BB203D">
        <w:rPr>
          <w:rFonts w:cs="Verdana"/>
          <w:b/>
          <w:color w:val="000000"/>
          <w:szCs w:val="20"/>
          <w:u w:val="single"/>
        </w:rPr>
        <w:t xml:space="preserve">UWAGA: </w:t>
      </w:r>
      <w:r w:rsidRPr="00BB203D">
        <w:rPr>
          <w:rFonts w:cs="Verdana"/>
          <w:color w:val="000000"/>
          <w:szCs w:val="20"/>
        </w:rPr>
        <w:t>W przypadku dołączenia INF-</w:t>
      </w:r>
      <w:proofErr w:type="spellStart"/>
      <w:r w:rsidRPr="00BB203D">
        <w:rPr>
          <w:rFonts w:cs="Verdana"/>
          <w:color w:val="000000"/>
          <w:szCs w:val="20"/>
        </w:rPr>
        <w:t>oPdM</w:t>
      </w:r>
      <w:proofErr w:type="spellEnd"/>
      <w:r w:rsidRPr="00BB203D">
        <w:rPr>
          <w:rFonts w:cs="Verdana"/>
          <w:color w:val="000000"/>
          <w:szCs w:val="20"/>
        </w:rPr>
        <w:t xml:space="preserve"> wersja 2, kodem PKD podlegającym weryfikacji poprawności </w:t>
      </w:r>
      <w:r w:rsidR="00797F8F" w:rsidRPr="00BB203D">
        <w:rPr>
          <w:rFonts w:cs="Verdana"/>
          <w:color w:val="000000"/>
          <w:szCs w:val="20"/>
        </w:rPr>
        <w:t>rodzaju</w:t>
      </w:r>
      <w:r w:rsidRPr="00BB203D">
        <w:rPr>
          <w:rFonts w:cs="Verdana"/>
          <w:color w:val="000000"/>
          <w:szCs w:val="20"/>
        </w:rPr>
        <w:t xml:space="preserve"> załącznika jest kod PKD wykazany </w:t>
      </w:r>
      <w:r w:rsidR="00797F8F" w:rsidRPr="00BB203D">
        <w:rPr>
          <w:rFonts w:cs="Verdana"/>
          <w:color w:val="000000"/>
          <w:szCs w:val="20"/>
        </w:rPr>
        <w:t xml:space="preserve">na </w:t>
      </w:r>
      <w:r w:rsidRPr="00BB203D">
        <w:rPr>
          <w:rFonts w:cs="Verdana"/>
          <w:color w:val="000000"/>
          <w:szCs w:val="20"/>
        </w:rPr>
        <w:t>formularz</w:t>
      </w:r>
      <w:r w:rsidR="00797F8F" w:rsidRPr="00BB203D">
        <w:rPr>
          <w:rFonts w:cs="Verdana"/>
          <w:color w:val="000000"/>
          <w:szCs w:val="20"/>
        </w:rPr>
        <w:t>u</w:t>
      </w:r>
      <w:r w:rsidRPr="00BB203D">
        <w:rPr>
          <w:rFonts w:cs="Verdana"/>
          <w:color w:val="000000"/>
          <w:szCs w:val="20"/>
        </w:rPr>
        <w:t xml:space="preserve"> INF-</w:t>
      </w:r>
      <w:proofErr w:type="spellStart"/>
      <w:r w:rsidRPr="00BB203D">
        <w:rPr>
          <w:rFonts w:cs="Verdana"/>
          <w:color w:val="000000"/>
          <w:szCs w:val="20"/>
        </w:rPr>
        <w:t>oPdM</w:t>
      </w:r>
      <w:proofErr w:type="spellEnd"/>
      <w:r w:rsidRPr="00BB203D">
        <w:rPr>
          <w:rFonts w:cs="Verdana"/>
          <w:color w:val="000000"/>
          <w:szCs w:val="20"/>
        </w:rPr>
        <w:t>.</w:t>
      </w:r>
    </w:p>
    <w:p w14:paraId="48A82AFA" w14:textId="77777777" w:rsidR="009832C2" w:rsidRPr="00BB203D" w:rsidRDefault="009832C2">
      <w:pPr>
        <w:autoSpaceDE w:val="0"/>
        <w:spacing w:before="120"/>
        <w:jc w:val="both"/>
        <w:rPr>
          <w:rFonts w:cs="Verdana"/>
          <w:color w:val="000000"/>
          <w:szCs w:val="20"/>
        </w:rPr>
      </w:pPr>
      <w:r w:rsidRPr="00BB203D">
        <w:rPr>
          <w:rFonts w:cs="Verdana"/>
          <w:color w:val="000000"/>
          <w:szCs w:val="20"/>
        </w:rPr>
        <w:t>W przypadku dołączenia INF-</w:t>
      </w:r>
      <w:proofErr w:type="spellStart"/>
      <w:r w:rsidRPr="00BB203D">
        <w:rPr>
          <w:rFonts w:cs="Verdana"/>
          <w:color w:val="000000"/>
          <w:szCs w:val="20"/>
        </w:rPr>
        <w:t>oPdR</w:t>
      </w:r>
      <w:proofErr w:type="spellEnd"/>
      <w:r w:rsidRPr="00BB203D">
        <w:rPr>
          <w:rFonts w:cs="Verdana"/>
          <w:color w:val="000000"/>
          <w:szCs w:val="20"/>
        </w:rPr>
        <w:t xml:space="preserve"> wersja 1, kodem PKD podlegającym weryfikacji poprawności </w:t>
      </w:r>
      <w:r w:rsidR="00797F8F" w:rsidRPr="00BB203D">
        <w:rPr>
          <w:rFonts w:cs="Verdana"/>
          <w:color w:val="000000"/>
          <w:szCs w:val="20"/>
        </w:rPr>
        <w:t>rodzaju</w:t>
      </w:r>
      <w:r w:rsidRPr="00BB203D">
        <w:rPr>
          <w:rFonts w:cs="Verdana"/>
          <w:color w:val="000000"/>
          <w:szCs w:val="20"/>
        </w:rPr>
        <w:t xml:space="preserve"> załącznika jest kod PKD wykazany </w:t>
      </w:r>
      <w:r w:rsidR="00797F8F" w:rsidRPr="00BB203D">
        <w:rPr>
          <w:rFonts w:cs="Verdana"/>
          <w:color w:val="000000"/>
          <w:szCs w:val="20"/>
        </w:rPr>
        <w:t>na</w:t>
      </w:r>
      <w:r w:rsidRPr="00BB203D">
        <w:rPr>
          <w:rFonts w:cs="Verdana"/>
          <w:color w:val="000000"/>
          <w:szCs w:val="20"/>
        </w:rPr>
        <w:t xml:space="preserve">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w:t>
      </w:r>
    </w:p>
    <w:p w14:paraId="7685A53D" w14:textId="77777777" w:rsidR="007E056B" w:rsidRPr="00BB203D" w:rsidRDefault="007E056B">
      <w:pPr>
        <w:autoSpaceDE w:val="0"/>
        <w:spacing w:before="120"/>
        <w:jc w:val="both"/>
        <w:rPr>
          <w:rFonts w:cs="Verdana"/>
          <w:color w:val="000000"/>
          <w:szCs w:val="20"/>
        </w:rPr>
      </w:pPr>
    </w:p>
    <w:p w14:paraId="00210EFF" w14:textId="77777777" w:rsidR="00797F8F" w:rsidRPr="00BB203D" w:rsidRDefault="00797F8F">
      <w:pPr>
        <w:autoSpaceDE w:val="0"/>
        <w:spacing w:before="120"/>
        <w:jc w:val="both"/>
        <w:rPr>
          <w:rFonts w:cs="Verdana"/>
          <w:color w:val="000000"/>
          <w:szCs w:val="20"/>
        </w:rPr>
      </w:pPr>
    </w:p>
    <w:p w14:paraId="0F490D9A" w14:textId="271DBC4E" w:rsidR="003F7C65" w:rsidRPr="00082758" w:rsidRDefault="003F7C65" w:rsidP="00133EF9">
      <w:pPr>
        <w:pStyle w:val="Nagwek5"/>
        <w:rPr>
          <w:rFonts w:ascii="Verdana" w:hAnsi="Verdana"/>
          <w:i w:val="0"/>
          <w:iCs w:val="0"/>
          <w:sz w:val="24"/>
          <w:szCs w:val="24"/>
        </w:rPr>
      </w:pPr>
      <w:bookmarkStart w:id="177" w:name="_Toc492658297"/>
      <w:r w:rsidRPr="00082758">
        <w:rPr>
          <w:rFonts w:ascii="Verdana" w:hAnsi="Verdana" w:cs="Symbol"/>
          <w:i w:val="0"/>
          <w:iCs w:val="0"/>
          <w:sz w:val="24"/>
          <w:szCs w:val="24"/>
        </w:rPr>
        <w:t>•</w:t>
      </w:r>
      <w:r w:rsidRPr="00082758">
        <w:rPr>
          <w:rFonts w:ascii="Verdana" w:hAnsi="Verdana" w:cs="Symbol"/>
          <w:i w:val="0"/>
          <w:iCs w:val="0"/>
          <w:sz w:val="24"/>
          <w:szCs w:val="24"/>
        </w:rPr>
        <w:tab/>
      </w:r>
      <w:r w:rsidRPr="00082758">
        <w:rPr>
          <w:rFonts w:ascii="Verdana" w:hAnsi="Verdana"/>
          <w:i w:val="0"/>
          <w:iCs w:val="0"/>
          <w:sz w:val="24"/>
          <w:szCs w:val="24"/>
        </w:rPr>
        <w:t>Załącznik INF-</w:t>
      </w:r>
      <w:proofErr w:type="spellStart"/>
      <w:r w:rsidRPr="00082758">
        <w:rPr>
          <w:rFonts w:ascii="Verdana" w:hAnsi="Verdana"/>
          <w:i w:val="0"/>
          <w:iCs w:val="0"/>
          <w:sz w:val="24"/>
          <w:szCs w:val="24"/>
        </w:rPr>
        <w:t>oPdM</w:t>
      </w:r>
      <w:bookmarkEnd w:id="177"/>
      <w:proofErr w:type="spellEnd"/>
    </w:p>
    <w:p w14:paraId="009B92EF" w14:textId="77777777" w:rsidR="003F7C65" w:rsidRPr="00BB203D" w:rsidRDefault="003F7C65">
      <w:pPr>
        <w:autoSpaceDE w:val="0"/>
        <w:spacing w:before="120"/>
        <w:jc w:val="both"/>
        <w:rPr>
          <w:rFonts w:cs="Verdana"/>
          <w:color w:val="000000"/>
          <w:szCs w:val="20"/>
        </w:rPr>
      </w:pPr>
    </w:p>
    <w:p w14:paraId="6B608F54"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 zapisaniu w Systemie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C40652" w:rsidRPr="00BB203D">
        <w:rPr>
          <w:rFonts w:cs="Verdana"/>
          <w:color w:val="000000"/>
          <w:szCs w:val="20"/>
        </w:rPr>
        <w:t xml:space="preserve">5 </w:t>
      </w:r>
      <w:r w:rsidRPr="00BB203D">
        <w:rPr>
          <w:rFonts w:cs="Verdana"/>
          <w:color w:val="000000"/>
          <w:szCs w:val="20"/>
        </w:rPr>
        <w:t xml:space="preserve">Beneficjent przechodzi do wprowadzania danych w załączniku </w:t>
      </w:r>
      <w:r w:rsidRPr="00BB203D">
        <w:rPr>
          <w:rFonts w:cs="Verdana"/>
          <w:b/>
          <w:bCs/>
          <w:color w:val="000000"/>
          <w:szCs w:val="20"/>
        </w:rPr>
        <w:t>INF-</w:t>
      </w:r>
      <w:proofErr w:type="spellStart"/>
      <w:r w:rsidRPr="00BB203D">
        <w:rPr>
          <w:rFonts w:cs="Verdana"/>
          <w:b/>
          <w:bCs/>
          <w:color w:val="000000"/>
          <w:szCs w:val="20"/>
        </w:rPr>
        <w:t>oPdM</w:t>
      </w:r>
      <w:proofErr w:type="spellEnd"/>
      <w:r w:rsidR="00E64F89" w:rsidRPr="00BB203D">
        <w:rPr>
          <w:rFonts w:cs="Verdana"/>
          <w:b/>
          <w:bCs/>
          <w:color w:val="000000"/>
          <w:szCs w:val="20"/>
        </w:rPr>
        <w:t xml:space="preserve"> w wersji 2</w:t>
      </w:r>
      <w:r w:rsidRPr="00BB203D">
        <w:rPr>
          <w:rFonts w:cs="Verdana"/>
          <w:color w:val="000000"/>
          <w:szCs w:val="20"/>
        </w:rPr>
        <w:t xml:space="preserve">, dołączonym do wniosku. W tym celu należy przyciskiem </w:t>
      </w:r>
      <w:r w:rsidR="00797F8F" w:rsidRPr="00BB203D">
        <w:rPr>
          <w:rFonts w:cs="Verdana"/>
          <w:color w:val="000000"/>
          <w:szCs w:val="20"/>
        </w:rPr>
        <w:t>‘</w:t>
      </w:r>
      <w:r w:rsidRPr="00BB203D">
        <w:rPr>
          <w:rFonts w:cs="Verdana"/>
          <w:color w:val="000000"/>
          <w:szCs w:val="20"/>
          <w:u w:val="single"/>
        </w:rPr>
        <w:t>Załączniki</w:t>
      </w:r>
      <w:r w:rsidR="00797F8F" w:rsidRPr="00BB203D">
        <w:rPr>
          <w:rFonts w:cs="Verdana"/>
          <w:color w:val="000000"/>
          <w:szCs w:val="20"/>
          <w:u w:val="single"/>
        </w:rPr>
        <w:t>’</w:t>
      </w:r>
      <w:r w:rsidRPr="00BB203D">
        <w:rPr>
          <w:rFonts w:cs="Verdana"/>
          <w:color w:val="000000"/>
          <w:szCs w:val="20"/>
        </w:rPr>
        <w:t xml:space="preserve">, umieszczonym pod zapisanym wnioskiem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C40652" w:rsidRPr="00BB203D">
        <w:rPr>
          <w:rFonts w:cs="Verdana"/>
          <w:color w:val="000000"/>
          <w:szCs w:val="20"/>
        </w:rPr>
        <w:t>5</w:t>
      </w:r>
      <w:r w:rsidRPr="00BB203D">
        <w:rPr>
          <w:rFonts w:cs="Verdana"/>
          <w:color w:val="000000"/>
          <w:szCs w:val="20"/>
        </w:rPr>
        <w:t>, przejść do ‘</w:t>
      </w:r>
      <w:r w:rsidRPr="00BB203D">
        <w:rPr>
          <w:rFonts w:cs="Verdana"/>
          <w:bCs/>
          <w:color w:val="000000"/>
          <w:szCs w:val="20"/>
        </w:rPr>
        <w:t xml:space="preserve">Lista załączników </w:t>
      </w:r>
      <w:proofErr w:type="spellStart"/>
      <w:r w:rsidR="00A61692" w:rsidRPr="00BB203D">
        <w:rPr>
          <w:rFonts w:cs="Verdana"/>
          <w:bCs/>
          <w:color w:val="000000"/>
          <w:szCs w:val="20"/>
        </w:rPr>
        <w:t>Wn</w:t>
      </w:r>
      <w:proofErr w:type="spellEnd"/>
      <w:r w:rsidR="00A61692" w:rsidRPr="00BB203D">
        <w:rPr>
          <w:rFonts w:cs="Verdana"/>
          <w:bCs/>
          <w:color w:val="000000"/>
          <w:szCs w:val="20"/>
        </w:rPr>
        <w:t>-U-G</w:t>
      </w:r>
      <w:r w:rsidRPr="00BB203D">
        <w:rPr>
          <w:rFonts w:cs="Verdana"/>
          <w:bCs/>
          <w:color w:val="000000"/>
          <w:szCs w:val="20"/>
        </w:rPr>
        <w:t>’</w:t>
      </w:r>
      <w:r w:rsidRPr="00BB203D">
        <w:rPr>
          <w:rFonts w:cs="Verdana"/>
          <w:color w:val="000000"/>
          <w:szCs w:val="20"/>
        </w:rPr>
        <w:t>.</w:t>
      </w:r>
    </w:p>
    <w:p w14:paraId="726777DD" w14:textId="77777777" w:rsidR="007E056B" w:rsidRPr="00BB203D" w:rsidRDefault="007E056B">
      <w:pPr>
        <w:autoSpaceDE w:val="0"/>
        <w:spacing w:before="120"/>
        <w:jc w:val="both"/>
        <w:rPr>
          <w:rFonts w:cs="Verdana"/>
          <w:color w:val="000000"/>
          <w:szCs w:val="20"/>
        </w:rPr>
      </w:pPr>
    </w:p>
    <w:p w14:paraId="066E5BE4" w14:textId="77777777" w:rsidR="007E056B" w:rsidRPr="00BB203D" w:rsidRDefault="0094160C">
      <w:pPr>
        <w:autoSpaceDE w:val="0"/>
        <w:spacing w:before="120"/>
        <w:jc w:val="both"/>
        <w:rPr>
          <w:rFonts w:cs="Verdana"/>
          <w:color w:val="000000"/>
          <w:szCs w:val="20"/>
        </w:rPr>
      </w:pPr>
      <w:r w:rsidRPr="00082758">
        <w:rPr>
          <w:rFonts w:ascii="Verdana" w:hAnsi="Verdana" w:cs="Arial"/>
          <w:b/>
          <w:noProof/>
          <w:color w:val="000000"/>
          <w:sz w:val="16"/>
          <w:szCs w:val="16"/>
        </w:rPr>
        <w:drawing>
          <wp:inline distT="0" distB="0" distL="0" distR="0" wp14:anchorId="64B7E73D" wp14:editId="7E2F0698">
            <wp:extent cx="6115050" cy="781050"/>
            <wp:effectExtent l="0" t="0" r="0" b="0"/>
            <wp:docPr id="174"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6115050" cy="781050"/>
                    </a:xfrm>
                    <a:prstGeom prst="rect">
                      <a:avLst/>
                    </a:prstGeom>
                    <a:noFill/>
                    <a:ln>
                      <a:noFill/>
                    </a:ln>
                  </pic:spPr>
                </pic:pic>
              </a:graphicData>
            </a:graphic>
          </wp:inline>
        </w:drawing>
      </w:r>
    </w:p>
    <w:p w14:paraId="52C7DE05" w14:textId="77777777" w:rsidR="007E056B" w:rsidRPr="00BB203D" w:rsidRDefault="007E056B">
      <w:pPr>
        <w:autoSpaceDE w:val="0"/>
        <w:spacing w:before="120"/>
        <w:jc w:val="both"/>
        <w:rPr>
          <w:rFonts w:cs="Verdana"/>
          <w:color w:val="000000"/>
          <w:szCs w:val="20"/>
        </w:rPr>
      </w:pPr>
    </w:p>
    <w:p w14:paraId="589D3564" w14:textId="77777777" w:rsidR="007E056B" w:rsidRPr="00BB203D" w:rsidRDefault="0094160C">
      <w:pPr>
        <w:autoSpaceDE w:val="0"/>
        <w:spacing w:before="120"/>
        <w:jc w:val="both"/>
        <w:rPr>
          <w:rFonts w:cs="Verdana"/>
          <w:color w:val="000000"/>
          <w:szCs w:val="20"/>
        </w:rPr>
      </w:pPr>
      <w:r w:rsidRPr="00BB203D">
        <w:rPr>
          <w:rFonts w:cs="Verdana"/>
          <w:noProof/>
          <w:color w:val="000000"/>
          <w:szCs w:val="20"/>
        </w:rPr>
        <w:drawing>
          <wp:inline distT="0" distB="0" distL="0" distR="0" wp14:anchorId="6D1CE396" wp14:editId="0853E0C4">
            <wp:extent cx="6115050" cy="2095500"/>
            <wp:effectExtent l="0" t="0" r="0" b="0"/>
            <wp:docPr id="175" name="Obraz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6115050" cy="2095500"/>
                    </a:xfrm>
                    <a:prstGeom prst="rect">
                      <a:avLst/>
                    </a:prstGeom>
                    <a:noFill/>
                    <a:ln>
                      <a:noFill/>
                    </a:ln>
                  </pic:spPr>
                </pic:pic>
              </a:graphicData>
            </a:graphic>
          </wp:inline>
        </w:drawing>
      </w:r>
    </w:p>
    <w:p w14:paraId="2216136C" w14:textId="77777777" w:rsidR="007E056B" w:rsidRPr="00BB203D" w:rsidRDefault="007E056B">
      <w:pPr>
        <w:autoSpaceDE w:val="0"/>
        <w:jc w:val="both"/>
        <w:rPr>
          <w:rFonts w:cs="Verdana"/>
          <w:color w:val="000000"/>
          <w:szCs w:val="20"/>
          <w:shd w:val="clear" w:color="auto" w:fill="FFCC00"/>
        </w:rPr>
      </w:pPr>
    </w:p>
    <w:p w14:paraId="43F3E4C2" w14:textId="77777777" w:rsidR="007E056B" w:rsidRPr="00BB203D" w:rsidRDefault="007E056B">
      <w:pPr>
        <w:autoSpaceDE w:val="0"/>
        <w:spacing w:before="120"/>
        <w:jc w:val="both"/>
        <w:rPr>
          <w:rFonts w:cs="Verdana"/>
          <w:color w:val="000000"/>
          <w:szCs w:val="20"/>
        </w:rPr>
      </w:pPr>
      <w:r w:rsidRPr="00BB203D">
        <w:rPr>
          <w:rFonts w:cs="Verdana"/>
          <w:color w:val="000000"/>
          <w:szCs w:val="20"/>
        </w:rPr>
        <w:t>Przy wprowadzaniu informacji do pól, których opisy podświetlone są na niebiesko Beneficjent może skorzystać z wyświetlanych przez System podpowiedzi.</w:t>
      </w:r>
    </w:p>
    <w:p w14:paraId="7E9BCE19" w14:textId="77777777" w:rsidR="007E056B" w:rsidRPr="00BB203D" w:rsidRDefault="007E056B">
      <w:pPr>
        <w:autoSpaceDE w:val="0"/>
        <w:spacing w:before="120"/>
        <w:jc w:val="both"/>
        <w:rPr>
          <w:rFonts w:cs="Verdana"/>
          <w:color w:val="000000"/>
          <w:szCs w:val="20"/>
        </w:rPr>
      </w:pPr>
    </w:p>
    <w:p w14:paraId="3A3E9D4D" w14:textId="77777777" w:rsidR="0000768B" w:rsidRPr="00BB203D" w:rsidRDefault="0000768B" w:rsidP="0000768B">
      <w:pPr>
        <w:jc w:val="both"/>
        <w:rPr>
          <w:szCs w:val="20"/>
        </w:rPr>
      </w:pPr>
      <w:r w:rsidRPr="00BB203D">
        <w:rPr>
          <w:szCs w:val="20"/>
        </w:rPr>
        <w:t>Pon</w:t>
      </w:r>
      <w:r w:rsidR="00825ED4" w:rsidRPr="00BB203D">
        <w:rPr>
          <w:szCs w:val="20"/>
        </w:rPr>
        <w:t>iżej nagłówka załącznika INF-</w:t>
      </w:r>
      <w:proofErr w:type="spellStart"/>
      <w:r w:rsidR="00825ED4" w:rsidRPr="00BB203D">
        <w:rPr>
          <w:szCs w:val="20"/>
        </w:rPr>
        <w:t>o</w:t>
      </w:r>
      <w:r w:rsidRPr="00BB203D">
        <w:rPr>
          <w:szCs w:val="20"/>
        </w:rPr>
        <w:t>PdM</w:t>
      </w:r>
      <w:proofErr w:type="spellEnd"/>
      <w:r w:rsidRPr="00BB203D">
        <w:rPr>
          <w:szCs w:val="20"/>
        </w:rPr>
        <w:t xml:space="preserve"> w wersji 2 znajdują się dwa pola wyboru ułatwiające wypełnianie części </w:t>
      </w:r>
      <w:r w:rsidRPr="00BB203D">
        <w:rPr>
          <w:b/>
          <w:szCs w:val="20"/>
          <w:u w:val="single"/>
        </w:rPr>
        <w:t>A</w:t>
      </w:r>
      <w:r w:rsidR="009A7DFF" w:rsidRPr="00BB203D">
        <w:rPr>
          <w:b/>
          <w:szCs w:val="20"/>
          <w:u w:val="single"/>
        </w:rPr>
        <w:t>.</w:t>
      </w:r>
      <w:r w:rsidRPr="00BB203D">
        <w:rPr>
          <w:szCs w:val="20"/>
        </w:rPr>
        <w:t xml:space="preserve"> oraz </w:t>
      </w:r>
      <w:r w:rsidRPr="00BB203D">
        <w:rPr>
          <w:b/>
          <w:szCs w:val="20"/>
          <w:u w:val="single"/>
        </w:rPr>
        <w:t>A1</w:t>
      </w:r>
      <w:r w:rsidRPr="00BB203D">
        <w:rPr>
          <w:szCs w:val="20"/>
        </w:rPr>
        <w:t>.</w:t>
      </w:r>
    </w:p>
    <w:p w14:paraId="0F257582" w14:textId="77777777" w:rsidR="00E64F89" w:rsidRPr="00BB203D" w:rsidRDefault="00E64F89">
      <w:pPr>
        <w:autoSpaceDE w:val="0"/>
        <w:spacing w:before="120"/>
        <w:jc w:val="both"/>
        <w:rPr>
          <w:rFonts w:cs="Verdana"/>
          <w:color w:val="000000"/>
          <w:szCs w:val="20"/>
        </w:rPr>
      </w:pPr>
    </w:p>
    <w:p w14:paraId="2B19AA3C" w14:textId="77777777" w:rsidR="0000768B" w:rsidRPr="00BB203D" w:rsidRDefault="0094160C">
      <w:pPr>
        <w:autoSpaceDE w:val="0"/>
        <w:spacing w:before="120"/>
        <w:jc w:val="both"/>
        <w:rPr>
          <w:rFonts w:cs="Verdana"/>
          <w:color w:val="000000"/>
          <w:szCs w:val="20"/>
        </w:rPr>
      </w:pPr>
      <w:r w:rsidRPr="00BB203D">
        <w:rPr>
          <w:noProof/>
          <w:szCs w:val="20"/>
        </w:rPr>
        <w:drawing>
          <wp:inline distT="0" distB="0" distL="0" distR="0" wp14:anchorId="14E268A4" wp14:editId="4CD52036">
            <wp:extent cx="6115050" cy="1133475"/>
            <wp:effectExtent l="0" t="0" r="0" b="9525"/>
            <wp:docPr id="176" name="Obraz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6115050" cy="1133475"/>
                    </a:xfrm>
                    <a:prstGeom prst="rect">
                      <a:avLst/>
                    </a:prstGeom>
                    <a:noFill/>
                    <a:ln>
                      <a:noFill/>
                    </a:ln>
                  </pic:spPr>
                </pic:pic>
              </a:graphicData>
            </a:graphic>
          </wp:inline>
        </w:drawing>
      </w:r>
    </w:p>
    <w:p w14:paraId="12A48782" w14:textId="77777777" w:rsidR="0000768B" w:rsidRPr="00BB203D" w:rsidRDefault="0000768B">
      <w:pPr>
        <w:autoSpaceDE w:val="0"/>
        <w:spacing w:before="120"/>
        <w:jc w:val="both"/>
        <w:rPr>
          <w:rFonts w:cs="Verdana"/>
          <w:color w:val="000000"/>
          <w:szCs w:val="20"/>
        </w:rPr>
      </w:pPr>
    </w:p>
    <w:p w14:paraId="4CEF332F" w14:textId="77777777" w:rsidR="00151D24" w:rsidRPr="00BB203D" w:rsidRDefault="00151D24">
      <w:pPr>
        <w:autoSpaceDE w:val="0"/>
        <w:spacing w:before="120"/>
        <w:jc w:val="both"/>
        <w:rPr>
          <w:rFonts w:cs="Verdana"/>
          <w:color w:val="000000"/>
          <w:szCs w:val="20"/>
        </w:rPr>
      </w:pPr>
      <w:r w:rsidRPr="00BB203D">
        <w:rPr>
          <w:rFonts w:cs="Verdana"/>
          <w:color w:val="000000"/>
          <w:szCs w:val="20"/>
        </w:rPr>
        <w:t xml:space="preserve">Wybór sposobu wypełnienia uzależniony jest od beneficjenta pomocy de </w:t>
      </w:r>
      <w:proofErr w:type="spellStart"/>
      <w:r w:rsidRPr="00BB203D">
        <w:rPr>
          <w:rFonts w:cs="Verdana"/>
          <w:color w:val="000000"/>
          <w:szCs w:val="20"/>
        </w:rPr>
        <w:t>minimis</w:t>
      </w:r>
      <w:proofErr w:type="spellEnd"/>
      <w:r w:rsidRPr="00BB203D">
        <w:rPr>
          <w:rFonts w:cs="Verdana"/>
          <w:color w:val="000000"/>
          <w:szCs w:val="20"/>
        </w:rPr>
        <w:t xml:space="preserve">. </w:t>
      </w:r>
    </w:p>
    <w:p w14:paraId="0F8B6B51" w14:textId="77777777" w:rsidR="004223FD" w:rsidRPr="00BB203D" w:rsidRDefault="00151D24">
      <w:pPr>
        <w:autoSpaceDE w:val="0"/>
        <w:spacing w:before="120"/>
        <w:jc w:val="both"/>
        <w:rPr>
          <w:rFonts w:cs="Verdana"/>
          <w:color w:val="000000"/>
          <w:szCs w:val="20"/>
        </w:rPr>
      </w:pPr>
      <w:r w:rsidRPr="00BB203D">
        <w:rPr>
          <w:rFonts w:cs="Verdana"/>
          <w:color w:val="000000"/>
          <w:szCs w:val="20"/>
        </w:rPr>
        <w:t>Jeżeli zostanie wybrane</w:t>
      </w:r>
      <w:r w:rsidR="00455ACA" w:rsidRPr="00BB203D">
        <w:rPr>
          <w:rFonts w:cs="Verdana"/>
          <w:color w:val="000000"/>
          <w:szCs w:val="20"/>
        </w:rPr>
        <w:t xml:space="preserve"> pole</w:t>
      </w:r>
      <w:r w:rsidRPr="00BB203D">
        <w:rPr>
          <w:rFonts w:cs="Verdana"/>
          <w:color w:val="000000"/>
          <w:szCs w:val="20"/>
        </w:rPr>
        <w:t xml:space="preserve"> ‘Wypełnij część A danymi podmiotu, któremu ma być udzielona pomoc de </w:t>
      </w:r>
      <w:proofErr w:type="spellStart"/>
      <w:r w:rsidRPr="00BB203D">
        <w:rPr>
          <w:rFonts w:cs="Verdana"/>
          <w:color w:val="000000"/>
          <w:szCs w:val="20"/>
        </w:rPr>
        <w:t>minimis</w:t>
      </w:r>
      <w:proofErr w:type="spellEnd"/>
      <w:r w:rsidRPr="00BB203D">
        <w:rPr>
          <w:rFonts w:cs="Verdana"/>
          <w:color w:val="000000"/>
          <w:szCs w:val="20"/>
        </w:rPr>
        <w:t xml:space="preserve">’ oznacza to, że </w:t>
      </w:r>
      <w:r w:rsidR="004223FD" w:rsidRPr="00BB203D">
        <w:rPr>
          <w:rFonts w:cs="Verdana"/>
          <w:color w:val="000000"/>
          <w:szCs w:val="20"/>
        </w:rPr>
        <w:t xml:space="preserve">składający wniosek </w:t>
      </w:r>
      <w:proofErr w:type="spellStart"/>
      <w:r w:rsidR="00A61692" w:rsidRPr="00BB203D">
        <w:rPr>
          <w:rFonts w:cs="Verdana"/>
          <w:color w:val="000000"/>
          <w:szCs w:val="20"/>
        </w:rPr>
        <w:t>Wn</w:t>
      </w:r>
      <w:proofErr w:type="spellEnd"/>
      <w:r w:rsidR="00A61692" w:rsidRPr="00BB203D">
        <w:rPr>
          <w:rFonts w:cs="Verdana"/>
          <w:color w:val="000000"/>
          <w:szCs w:val="20"/>
        </w:rPr>
        <w:t>-U-G</w:t>
      </w:r>
      <w:r w:rsidR="00455ACA" w:rsidRPr="00BB203D">
        <w:rPr>
          <w:rFonts w:cs="Verdana"/>
          <w:szCs w:val="20"/>
        </w:rPr>
        <w:t xml:space="preserve"> </w:t>
      </w:r>
      <w:r w:rsidR="004223FD" w:rsidRPr="00BB203D">
        <w:rPr>
          <w:rFonts w:cs="Verdana"/>
          <w:color w:val="000000"/>
          <w:szCs w:val="20"/>
        </w:rPr>
        <w:t xml:space="preserve">jest jednocześnie beneficjentem pomocy de </w:t>
      </w:r>
      <w:proofErr w:type="spellStart"/>
      <w:r w:rsidR="004223FD" w:rsidRPr="00BB203D">
        <w:rPr>
          <w:rFonts w:cs="Verdana"/>
          <w:color w:val="000000"/>
          <w:szCs w:val="20"/>
        </w:rPr>
        <w:t>minimis</w:t>
      </w:r>
      <w:proofErr w:type="spellEnd"/>
      <w:r w:rsidR="004223FD" w:rsidRPr="00BB203D">
        <w:rPr>
          <w:rFonts w:cs="Verdana"/>
          <w:color w:val="000000"/>
          <w:szCs w:val="20"/>
        </w:rPr>
        <w:t xml:space="preserve">, czyli wnioskuje o pomoc de </w:t>
      </w:r>
      <w:proofErr w:type="spellStart"/>
      <w:r w:rsidR="00825ED4" w:rsidRPr="00BB203D">
        <w:rPr>
          <w:rFonts w:cs="Verdana"/>
          <w:color w:val="000000"/>
          <w:szCs w:val="20"/>
        </w:rPr>
        <w:t>minimis</w:t>
      </w:r>
      <w:proofErr w:type="spellEnd"/>
      <w:r w:rsidR="004223FD" w:rsidRPr="00BB203D">
        <w:rPr>
          <w:rFonts w:cs="Verdana"/>
          <w:color w:val="000000"/>
          <w:szCs w:val="20"/>
        </w:rPr>
        <w:t xml:space="preserve"> dla siebie.</w:t>
      </w:r>
    </w:p>
    <w:p w14:paraId="72A0C2B6" w14:textId="77777777" w:rsidR="004223FD" w:rsidRPr="00BB203D" w:rsidRDefault="00151D24">
      <w:pPr>
        <w:autoSpaceDE w:val="0"/>
        <w:spacing w:before="120"/>
        <w:jc w:val="both"/>
        <w:rPr>
          <w:rFonts w:cs="Verdana"/>
          <w:color w:val="000000"/>
          <w:szCs w:val="20"/>
        </w:rPr>
      </w:pPr>
      <w:r w:rsidRPr="00BB203D">
        <w:rPr>
          <w:rFonts w:cs="Verdana"/>
          <w:color w:val="000000"/>
          <w:szCs w:val="20"/>
        </w:rPr>
        <w:t>Jeżeli zostanie wybrane</w:t>
      </w:r>
      <w:r w:rsidR="00455ACA" w:rsidRPr="00BB203D">
        <w:rPr>
          <w:rFonts w:cs="Verdana"/>
          <w:color w:val="000000"/>
          <w:szCs w:val="20"/>
        </w:rPr>
        <w:t xml:space="preserve"> pole</w:t>
      </w:r>
      <w:r w:rsidRPr="00BB203D">
        <w:rPr>
          <w:rFonts w:cs="Verdana"/>
          <w:color w:val="000000"/>
          <w:szCs w:val="20"/>
        </w:rPr>
        <w:t xml:space="preserve"> ‘Wypełnij część A1 danymi wnioskodawcy’ oznacza to, że </w:t>
      </w:r>
      <w:r w:rsidR="004223FD" w:rsidRPr="00BB203D">
        <w:rPr>
          <w:rFonts w:cs="Verdana"/>
          <w:color w:val="000000"/>
          <w:szCs w:val="20"/>
        </w:rPr>
        <w:t xml:space="preserve">o pomoc de </w:t>
      </w:r>
      <w:proofErr w:type="spellStart"/>
      <w:r w:rsidR="004223FD" w:rsidRPr="00BB203D">
        <w:rPr>
          <w:rFonts w:cs="Verdana"/>
          <w:color w:val="000000"/>
          <w:szCs w:val="20"/>
        </w:rPr>
        <w:t>minimis</w:t>
      </w:r>
      <w:proofErr w:type="spellEnd"/>
      <w:r w:rsidR="004223FD" w:rsidRPr="00BB203D">
        <w:rPr>
          <w:rFonts w:cs="Verdana"/>
          <w:color w:val="000000"/>
          <w:szCs w:val="20"/>
        </w:rPr>
        <w:t xml:space="preserve"> wnioskuje wspólnik spółki cywilnej, jawnej albo partnerskiej albo komplementariusz spółki komandytowej albo komandytowo-akcyjnej niebędący akcjonariuszem, w związku z </w:t>
      </w:r>
      <w:r w:rsidRPr="00BB203D">
        <w:rPr>
          <w:rFonts w:cs="Verdana"/>
          <w:color w:val="000000"/>
          <w:szCs w:val="20"/>
        </w:rPr>
        <w:t>działalnością prowadzoną w tej spółce. W taki</w:t>
      </w:r>
      <w:r w:rsidR="00455ACA" w:rsidRPr="00BB203D">
        <w:rPr>
          <w:rFonts w:cs="Verdana"/>
          <w:color w:val="000000"/>
          <w:szCs w:val="20"/>
        </w:rPr>
        <w:t>m</w:t>
      </w:r>
      <w:r w:rsidRPr="00BB203D">
        <w:rPr>
          <w:rFonts w:cs="Verdana"/>
          <w:color w:val="000000"/>
          <w:szCs w:val="20"/>
        </w:rPr>
        <w:t xml:space="preserve"> przypadku w części </w:t>
      </w:r>
      <w:r w:rsidRPr="00BB203D">
        <w:rPr>
          <w:rFonts w:cs="Verdana"/>
          <w:b/>
          <w:color w:val="000000"/>
          <w:szCs w:val="20"/>
          <w:u w:val="single"/>
        </w:rPr>
        <w:t>A</w:t>
      </w:r>
      <w:r w:rsidR="009A7DFF" w:rsidRPr="00BB203D">
        <w:rPr>
          <w:rFonts w:cs="Verdana"/>
          <w:b/>
          <w:color w:val="000000"/>
          <w:szCs w:val="20"/>
          <w:u w:val="single"/>
        </w:rPr>
        <w:t>.</w:t>
      </w:r>
      <w:r w:rsidRPr="00BB203D">
        <w:rPr>
          <w:rFonts w:cs="Verdana"/>
          <w:color w:val="000000"/>
          <w:szCs w:val="20"/>
        </w:rPr>
        <w:t xml:space="preserve"> wprowadza się dane spółki, a w części </w:t>
      </w:r>
      <w:r w:rsidRPr="00BB203D">
        <w:rPr>
          <w:rFonts w:cs="Verdana"/>
          <w:b/>
          <w:color w:val="000000"/>
          <w:szCs w:val="20"/>
          <w:u w:val="single"/>
        </w:rPr>
        <w:t>A1</w:t>
      </w:r>
      <w:r w:rsidR="009A7DFF" w:rsidRPr="00BB203D">
        <w:rPr>
          <w:rFonts w:cs="Verdana"/>
          <w:b/>
          <w:color w:val="000000"/>
          <w:szCs w:val="20"/>
          <w:u w:val="single"/>
        </w:rPr>
        <w:t>.</w:t>
      </w:r>
      <w:r w:rsidRPr="00BB203D">
        <w:rPr>
          <w:rFonts w:cs="Verdana"/>
          <w:b/>
          <w:color w:val="000000"/>
          <w:szCs w:val="20"/>
        </w:rPr>
        <w:t xml:space="preserve"> </w:t>
      </w:r>
      <w:r w:rsidRPr="00BB203D">
        <w:rPr>
          <w:rFonts w:cs="Verdana"/>
          <w:color w:val="000000"/>
          <w:szCs w:val="20"/>
        </w:rPr>
        <w:t xml:space="preserve">dane wnioskującego, czyli składającego wniosek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w:t>
      </w:r>
    </w:p>
    <w:p w14:paraId="1C5ABA7A" w14:textId="77777777" w:rsidR="004223FD" w:rsidRPr="00BB203D" w:rsidRDefault="004223FD">
      <w:pPr>
        <w:autoSpaceDE w:val="0"/>
        <w:spacing w:before="120"/>
        <w:jc w:val="both"/>
        <w:rPr>
          <w:rFonts w:cs="Verdana"/>
          <w:color w:val="000000"/>
          <w:szCs w:val="20"/>
        </w:rPr>
      </w:pPr>
    </w:p>
    <w:p w14:paraId="5FB0A59F" w14:textId="77777777" w:rsidR="00455ACA" w:rsidRPr="00BB203D" w:rsidRDefault="0000768B" w:rsidP="0000768B">
      <w:pPr>
        <w:jc w:val="both"/>
        <w:rPr>
          <w:szCs w:val="20"/>
        </w:rPr>
      </w:pPr>
      <w:r w:rsidRPr="00BB203D">
        <w:rPr>
          <w:szCs w:val="20"/>
        </w:rPr>
        <w:t xml:space="preserve">Uwaga! </w:t>
      </w:r>
    </w:p>
    <w:p w14:paraId="16CEB3A9" w14:textId="0E01D87A" w:rsidR="0000768B" w:rsidRPr="00BB203D" w:rsidRDefault="0000768B" w:rsidP="0000768B">
      <w:pPr>
        <w:jc w:val="both"/>
        <w:rPr>
          <w:rStyle w:val="gwt-radiobutton"/>
          <w:szCs w:val="20"/>
        </w:rPr>
      </w:pPr>
      <w:r w:rsidRPr="00BB203D">
        <w:rPr>
          <w:szCs w:val="20"/>
        </w:rPr>
        <w:t xml:space="preserve">W </w:t>
      </w:r>
      <w:r w:rsidR="007941B5" w:rsidRPr="00BB203D">
        <w:rPr>
          <w:szCs w:val="20"/>
        </w:rPr>
        <w:t>przypadku,</w:t>
      </w:r>
      <w:r w:rsidRPr="00BB203D">
        <w:rPr>
          <w:szCs w:val="20"/>
        </w:rPr>
        <w:t xml:space="preserve"> gdy pozycje </w:t>
      </w:r>
      <w:r w:rsidRPr="00BB203D">
        <w:rPr>
          <w:b/>
          <w:szCs w:val="20"/>
        </w:rPr>
        <w:t xml:space="preserve">3 </w:t>
      </w:r>
      <w:r w:rsidRPr="00BB203D">
        <w:rPr>
          <w:szCs w:val="20"/>
        </w:rPr>
        <w:t>oraz</w:t>
      </w:r>
      <w:r w:rsidRPr="00BB203D">
        <w:rPr>
          <w:b/>
          <w:szCs w:val="20"/>
        </w:rPr>
        <w:t xml:space="preserve"> 4</w:t>
      </w:r>
      <w:r w:rsidRPr="00BB203D">
        <w:rPr>
          <w:szCs w:val="20"/>
        </w:rPr>
        <w:t xml:space="preserve"> na wniosku </w:t>
      </w:r>
      <w:proofErr w:type="spellStart"/>
      <w:r w:rsidR="00A61692" w:rsidRPr="00BB203D">
        <w:rPr>
          <w:szCs w:val="20"/>
        </w:rPr>
        <w:t>Wn</w:t>
      </w:r>
      <w:proofErr w:type="spellEnd"/>
      <w:r w:rsidR="00A61692" w:rsidRPr="00BB203D">
        <w:rPr>
          <w:szCs w:val="20"/>
        </w:rPr>
        <w:t>-U-G</w:t>
      </w:r>
      <w:r w:rsidRPr="00BB203D">
        <w:rPr>
          <w:szCs w:val="20"/>
        </w:rPr>
        <w:t xml:space="preserve"> </w:t>
      </w:r>
      <w:r w:rsidR="00455ACA" w:rsidRPr="00BB203D">
        <w:rPr>
          <w:szCs w:val="20"/>
        </w:rPr>
        <w:t>są</w:t>
      </w:r>
      <w:r w:rsidRPr="00BB203D">
        <w:rPr>
          <w:szCs w:val="20"/>
        </w:rPr>
        <w:t xml:space="preserve"> wypełnion</w:t>
      </w:r>
      <w:r w:rsidR="00455ACA" w:rsidRPr="00BB203D">
        <w:rPr>
          <w:szCs w:val="20"/>
        </w:rPr>
        <w:t>e</w:t>
      </w:r>
      <w:r w:rsidRPr="00BB203D">
        <w:rPr>
          <w:szCs w:val="20"/>
        </w:rPr>
        <w:t xml:space="preserve"> i wartości w w/w pozycjach są różne, to System automatycznie zaznacza pole ‘</w:t>
      </w:r>
      <w:r w:rsidRPr="00BB203D">
        <w:rPr>
          <w:rStyle w:val="gwt-radiobutton"/>
          <w:szCs w:val="20"/>
        </w:rPr>
        <w:t xml:space="preserve">Wypełnij część A1 danymi wnioskodawcy’ oraz blokuje do edycji pola w sekcji </w:t>
      </w:r>
      <w:r w:rsidRPr="00BB203D">
        <w:rPr>
          <w:rStyle w:val="gwt-radiobutton"/>
          <w:b/>
          <w:szCs w:val="20"/>
          <w:u w:val="single"/>
        </w:rPr>
        <w:t>Wybierz sposób wypełnienia</w:t>
      </w:r>
      <w:r w:rsidRPr="00BB203D">
        <w:rPr>
          <w:rStyle w:val="gwt-radiobutton"/>
          <w:szCs w:val="20"/>
        </w:rPr>
        <w:t>.</w:t>
      </w:r>
    </w:p>
    <w:p w14:paraId="12CF0748" w14:textId="77777777" w:rsidR="00455ACA" w:rsidRPr="00BB203D" w:rsidRDefault="00455ACA" w:rsidP="0000768B">
      <w:pPr>
        <w:jc w:val="both"/>
        <w:rPr>
          <w:szCs w:val="20"/>
        </w:rPr>
      </w:pPr>
    </w:p>
    <w:p w14:paraId="2B570111" w14:textId="77777777" w:rsidR="00455ACA" w:rsidRPr="00BB203D" w:rsidRDefault="00455ACA" w:rsidP="0000768B">
      <w:pPr>
        <w:jc w:val="both"/>
        <w:rPr>
          <w:szCs w:val="20"/>
        </w:rPr>
      </w:pPr>
      <w:r w:rsidRPr="00BB203D">
        <w:rPr>
          <w:szCs w:val="20"/>
        </w:rPr>
        <w:t xml:space="preserve">W pozostałych sposobach wypełnienia pozycji </w:t>
      </w:r>
      <w:r w:rsidRPr="00BB203D">
        <w:rPr>
          <w:b/>
          <w:szCs w:val="20"/>
        </w:rPr>
        <w:t xml:space="preserve">3 </w:t>
      </w:r>
      <w:r w:rsidRPr="00BB203D">
        <w:rPr>
          <w:szCs w:val="20"/>
        </w:rPr>
        <w:t>i</w:t>
      </w:r>
      <w:r w:rsidRPr="00BB203D">
        <w:rPr>
          <w:b/>
          <w:szCs w:val="20"/>
        </w:rPr>
        <w:t xml:space="preserve"> 4</w:t>
      </w:r>
      <w:r w:rsidRPr="00BB203D">
        <w:rPr>
          <w:szCs w:val="20"/>
        </w:rPr>
        <w:t xml:space="preserve"> (pozycje </w:t>
      </w:r>
      <w:r w:rsidRPr="00BB203D">
        <w:rPr>
          <w:b/>
          <w:szCs w:val="20"/>
        </w:rPr>
        <w:t xml:space="preserve">3 </w:t>
      </w:r>
      <w:r w:rsidRPr="00BB203D">
        <w:rPr>
          <w:szCs w:val="20"/>
        </w:rPr>
        <w:t xml:space="preserve">i </w:t>
      </w:r>
      <w:r w:rsidRPr="00BB203D">
        <w:rPr>
          <w:b/>
          <w:szCs w:val="20"/>
        </w:rPr>
        <w:t>4</w:t>
      </w:r>
      <w:r w:rsidRPr="00BB203D">
        <w:rPr>
          <w:szCs w:val="20"/>
        </w:rPr>
        <w:t xml:space="preserve"> wypełnione takimi samymi wartościami lub pozycja </w:t>
      </w:r>
      <w:r w:rsidRPr="00BB203D">
        <w:rPr>
          <w:b/>
          <w:szCs w:val="20"/>
        </w:rPr>
        <w:t>3</w:t>
      </w:r>
      <w:r w:rsidRPr="00BB203D">
        <w:rPr>
          <w:szCs w:val="20"/>
        </w:rPr>
        <w:t xml:space="preserve"> wypełniona, a pozycja </w:t>
      </w:r>
      <w:r w:rsidRPr="00BB203D">
        <w:rPr>
          <w:b/>
          <w:szCs w:val="20"/>
        </w:rPr>
        <w:t>4</w:t>
      </w:r>
      <w:r w:rsidRPr="00BB203D">
        <w:rPr>
          <w:szCs w:val="20"/>
        </w:rPr>
        <w:t xml:space="preserve"> pozostawiona pusta) na wniosku </w:t>
      </w:r>
      <w:proofErr w:type="spellStart"/>
      <w:r w:rsidR="00A61692" w:rsidRPr="00BB203D">
        <w:rPr>
          <w:szCs w:val="20"/>
        </w:rPr>
        <w:t>Wn</w:t>
      </w:r>
      <w:proofErr w:type="spellEnd"/>
      <w:r w:rsidR="00A61692" w:rsidRPr="00BB203D">
        <w:rPr>
          <w:szCs w:val="20"/>
        </w:rPr>
        <w:t>-U-G</w:t>
      </w:r>
      <w:r w:rsidRPr="00BB203D">
        <w:rPr>
          <w:szCs w:val="20"/>
        </w:rPr>
        <w:t xml:space="preserve"> system automatycznie zaznacza pole ‘Wypełnij część A danymi podmiotu, któremu ma być udzielona pomoc de </w:t>
      </w:r>
      <w:proofErr w:type="spellStart"/>
      <w:r w:rsidRPr="00BB203D">
        <w:rPr>
          <w:szCs w:val="20"/>
        </w:rPr>
        <w:t>minimis</w:t>
      </w:r>
      <w:proofErr w:type="spellEnd"/>
      <w:r w:rsidRPr="00BB203D">
        <w:rPr>
          <w:szCs w:val="20"/>
        </w:rPr>
        <w:t>’, z możliwością zmiany na pole ‘Wypełnij część A1 danymi wnioskodawcy’.</w:t>
      </w:r>
    </w:p>
    <w:p w14:paraId="43D0AD96" w14:textId="77777777" w:rsidR="00455ACA" w:rsidRPr="00BB203D" w:rsidRDefault="00455ACA" w:rsidP="0000768B">
      <w:pPr>
        <w:jc w:val="both"/>
        <w:rPr>
          <w:szCs w:val="20"/>
        </w:rPr>
      </w:pPr>
    </w:p>
    <w:p w14:paraId="37A0271D" w14:textId="77777777" w:rsidR="0000768B" w:rsidRPr="00BB203D" w:rsidRDefault="0000768B" w:rsidP="0000768B">
      <w:pPr>
        <w:jc w:val="both"/>
        <w:rPr>
          <w:b/>
          <w:szCs w:val="20"/>
        </w:rPr>
      </w:pPr>
      <w:r w:rsidRPr="00BB203D">
        <w:rPr>
          <w:rFonts w:cs="Verdana"/>
          <w:color w:val="000000"/>
          <w:szCs w:val="20"/>
        </w:rPr>
        <w:t>W przypadku zaznaczenia pola ‘</w:t>
      </w:r>
      <w:r w:rsidRPr="00BB203D">
        <w:rPr>
          <w:rStyle w:val="gwt-radiobutton"/>
          <w:szCs w:val="20"/>
        </w:rPr>
        <w:t xml:space="preserve">Wypełnij część A danymi podmiotu, któremu ma być udzielona pomoc de </w:t>
      </w:r>
      <w:proofErr w:type="spellStart"/>
      <w:r w:rsidRPr="00BB203D">
        <w:rPr>
          <w:rStyle w:val="gwt-radiobutton"/>
          <w:szCs w:val="20"/>
        </w:rPr>
        <w:t>minimis</w:t>
      </w:r>
      <w:proofErr w:type="spellEnd"/>
      <w:r w:rsidRPr="00BB203D">
        <w:rPr>
          <w:rStyle w:val="gwt-radiobutton"/>
          <w:szCs w:val="20"/>
        </w:rPr>
        <w:t xml:space="preserve">’, System uzupełnia pozycje w </w:t>
      </w:r>
      <w:r w:rsidRPr="00BB203D">
        <w:rPr>
          <w:szCs w:val="20"/>
        </w:rPr>
        <w:t xml:space="preserve">części </w:t>
      </w:r>
      <w:r w:rsidRPr="00BB203D">
        <w:rPr>
          <w:b/>
          <w:szCs w:val="20"/>
          <w:u w:val="single"/>
        </w:rPr>
        <w:t>A</w:t>
      </w:r>
      <w:r w:rsidR="009A7DFF" w:rsidRPr="00BB203D">
        <w:rPr>
          <w:b/>
          <w:szCs w:val="20"/>
          <w:u w:val="single"/>
        </w:rPr>
        <w:t>.</w:t>
      </w:r>
      <w:r w:rsidRPr="00BB203D">
        <w:rPr>
          <w:b/>
          <w:szCs w:val="20"/>
          <w:u w:val="single"/>
        </w:rPr>
        <w:t xml:space="preserve"> INFORMACJE DOTYCZĄCE PODMIOTU, KTÓREMU MA BYĆ UDZIELONA POMOC DE MINIMIS</w:t>
      </w:r>
      <w:r w:rsidRPr="00BB203D">
        <w:rPr>
          <w:b/>
          <w:szCs w:val="20"/>
        </w:rPr>
        <w:t>.</w:t>
      </w:r>
    </w:p>
    <w:p w14:paraId="1609524A" w14:textId="77777777" w:rsidR="0000768B" w:rsidRPr="00BB203D" w:rsidRDefault="0094160C">
      <w:pPr>
        <w:autoSpaceDE w:val="0"/>
        <w:spacing w:before="120"/>
        <w:jc w:val="both"/>
        <w:rPr>
          <w:rFonts w:cs="Verdana"/>
          <w:color w:val="000000"/>
          <w:szCs w:val="20"/>
        </w:rPr>
      </w:pPr>
      <w:r w:rsidRPr="00BB203D">
        <w:rPr>
          <w:rStyle w:val="gwt-radiobutton"/>
          <w:b/>
          <w:noProof/>
          <w:szCs w:val="20"/>
        </w:rPr>
        <w:lastRenderedPageBreak/>
        <w:drawing>
          <wp:inline distT="0" distB="0" distL="0" distR="0" wp14:anchorId="2741A025" wp14:editId="1BA96DD5">
            <wp:extent cx="5981700" cy="6000750"/>
            <wp:effectExtent l="0" t="0" r="0" b="0"/>
            <wp:docPr id="177" name="Obraz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5981700" cy="6000750"/>
                    </a:xfrm>
                    <a:prstGeom prst="rect">
                      <a:avLst/>
                    </a:prstGeom>
                    <a:noFill/>
                    <a:ln>
                      <a:noFill/>
                    </a:ln>
                  </pic:spPr>
                </pic:pic>
              </a:graphicData>
            </a:graphic>
          </wp:inline>
        </w:drawing>
      </w:r>
    </w:p>
    <w:p w14:paraId="7EA690AF" w14:textId="77777777" w:rsidR="0000768B" w:rsidRPr="00BB203D" w:rsidRDefault="0000768B">
      <w:pPr>
        <w:autoSpaceDE w:val="0"/>
        <w:spacing w:before="120"/>
        <w:jc w:val="both"/>
        <w:rPr>
          <w:rFonts w:cs="Verdana"/>
          <w:color w:val="000000"/>
          <w:szCs w:val="20"/>
        </w:rPr>
      </w:pPr>
    </w:p>
    <w:p w14:paraId="5709856E" w14:textId="77777777" w:rsidR="0000768B" w:rsidRPr="00BB203D" w:rsidRDefault="0000768B" w:rsidP="0000768B">
      <w:pPr>
        <w:jc w:val="both"/>
        <w:rPr>
          <w:szCs w:val="20"/>
        </w:rPr>
      </w:pPr>
      <w:r w:rsidRPr="00BB203D">
        <w:rPr>
          <w:rStyle w:val="gwt-radiobutton"/>
          <w:szCs w:val="20"/>
        </w:rPr>
        <w:t xml:space="preserve">W przypadku zaznaczenia pola ‘Wypełnij część A1 danymi wnioskodawcy’, system wypełnia część </w:t>
      </w:r>
      <w:r w:rsidRPr="00BB203D">
        <w:rPr>
          <w:rStyle w:val="gwt-radiobutton"/>
          <w:b/>
          <w:szCs w:val="20"/>
          <w:u w:val="single"/>
        </w:rPr>
        <w:t>A1 I</w:t>
      </w:r>
      <w:r w:rsidRPr="00BB203D">
        <w:rPr>
          <w:b/>
          <w:szCs w:val="20"/>
          <w:u w:val="single"/>
        </w:rPr>
        <w:t>NFORMACJE DOTYCZĄCE WSPÓLNIKA SPÓŁKI CYWILNEJ LUB OSOBOWEJ WNIOSKUJĄCEGO O POMOC DE MINIMIS W ZWIĄZKU Z DZIAŁALNOŚCIĄ PROWADZONĄ W TEJ SPÓŁCE</w:t>
      </w:r>
      <w:r w:rsidRPr="00BB203D">
        <w:rPr>
          <w:szCs w:val="20"/>
        </w:rPr>
        <w:t xml:space="preserve"> danymi wnioskującego, oraz udostępnia do edycji część </w:t>
      </w:r>
      <w:r w:rsidRPr="00BB203D">
        <w:rPr>
          <w:b/>
          <w:szCs w:val="20"/>
          <w:u w:val="single"/>
        </w:rPr>
        <w:t>A INFORMACJE DOTYCZĄCE PODMIOTU, KTÓREMU MA BYĆ UDZIELONA POMOC DE MINIMIS</w:t>
      </w:r>
      <w:r w:rsidRPr="00BB203D">
        <w:rPr>
          <w:szCs w:val="20"/>
        </w:rPr>
        <w:t xml:space="preserve"> oraz pozycj</w:t>
      </w:r>
      <w:r w:rsidR="00455ACA" w:rsidRPr="00BB203D">
        <w:rPr>
          <w:szCs w:val="20"/>
        </w:rPr>
        <w:t>e</w:t>
      </w:r>
      <w:r w:rsidRPr="00BB203D">
        <w:rPr>
          <w:szCs w:val="20"/>
        </w:rPr>
        <w:t xml:space="preserve"> od </w:t>
      </w:r>
      <w:r w:rsidRPr="00BB203D">
        <w:rPr>
          <w:b/>
          <w:szCs w:val="20"/>
        </w:rPr>
        <w:t>4</w:t>
      </w:r>
      <w:r w:rsidRPr="00BB203D">
        <w:rPr>
          <w:szCs w:val="20"/>
        </w:rPr>
        <w:t xml:space="preserve"> do </w:t>
      </w:r>
      <w:r w:rsidRPr="00BB203D">
        <w:rPr>
          <w:b/>
          <w:szCs w:val="20"/>
        </w:rPr>
        <w:t>8</w:t>
      </w:r>
      <w:r w:rsidRPr="00BB203D">
        <w:rPr>
          <w:szCs w:val="20"/>
        </w:rPr>
        <w:t xml:space="preserve"> formularza. W części </w:t>
      </w:r>
      <w:r w:rsidRPr="00BB203D">
        <w:rPr>
          <w:b/>
          <w:szCs w:val="20"/>
          <w:u w:val="single"/>
        </w:rPr>
        <w:t>A INFORMACJE DOTYCZĄCE PODMIOTU, KTÓREMU MA BYĆ UDZIELONA POMOC DE MINIMIS</w:t>
      </w:r>
      <w:r w:rsidRPr="00BB203D">
        <w:rPr>
          <w:szCs w:val="20"/>
        </w:rPr>
        <w:t xml:space="preserve">, powyżej pozycji </w:t>
      </w:r>
      <w:r w:rsidRPr="00BB203D">
        <w:rPr>
          <w:b/>
          <w:szCs w:val="20"/>
        </w:rPr>
        <w:t>Imię i nazwisko albo nazwa podmiotu</w:t>
      </w:r>
      <w:r w:rsidRPr="00BB203D">
        <w:rPr>
          <w:szCs w:val="20"/>
        </w:rPr>
        <w:t xml:space="preserve"> znajdują się 2 pola wyboru umożliwiające wypełnienie odpowiednio imię i nazwisko lub nazwę podmiotu, któremu ma być udzielona pomoc de </w:t>
      </w:r>
      <w:proofErr w:type="spellStart"/>
      <w:r w:rsidRPr="00BB203D">
        <w:rPr>
          <w:szCs w:val="20"/>
        </w:rPr>
        <w:t>minimis</w:t>
      </w:r>
      <w:proofErr w:type="spellEnd"/>
      <w:r w:rsidRPr="00BB203D">
        <w:rPr>
          <w:szCs w:val="20"/>
        </w:rPr>
        <w:t xml:space="preserve">. Beneficjent wypełnia pozycje od </w:t>
      </w:r>
      <w:r w:rsidRPr="00BB203D">
        <w:rPr>
          <w:b/>
          <w:szCs w:val="20"/>
        </w:rPr>
        <w:t>1</w:t>
      </w:r>
      <w:r w:rsidRPr="00BB203D">
        <w:rPr>
          <w:szCs w:val="20"/>
        </w:rPr>
        <w:t xml:space="preserve"> do </w:t>
      </w:r>
      <w:r w:rsidRPr="00BB203D">
        <w:rPr>
          <w:b/>
          <w:szCs w:val="20"/>
        </w:rPr>
        <w:t>8</w:t>
      </w:r>
      <w:r w:rsidRPr="00BB203D">
        <w:rPr>
          <w:szCs w:val="20"/>
        </w:rPr>
        <w:t>.</w:t>
      </w:r>
    </w:p>
    <w:p w14:paraId="2350B08B" w14:textId="77777777" w:rsidR="0000768B" w:rsidRPr="00BB203D" w:rsidRDefault="0000768B" w:rsidP="0000768B">
      <w:pPr>
        <w:autoSpaceDE w:val="0"/>
        <w:spacing w:before="120"/>
        <w:jc w:val="both"/>
        <w:rPr>
          <w:rFonts w:cs="Verdana"/>
          <w:color w:val="000000"/>
          <w:szCs w:val="20"/>
        </w:rPr>
      </w:pPr>
    </w:p>
    <w:p w14:paraId="69918754" w14:textId="77777777" w:rsidR="0000768B" w:rsidRPr="00BB203D" w:rsidRDefault="0094160C">
      <w:pPr>
        <w:autoSpaceDE w:val="0"/>
        <w:spacing w:before="120"/>
        <w:jc w:val="both"/>
        <w:rPr>
          <w:rFonts w:cs="Verdana"/>
          <w:color w:val="000000"/>
          <w:szCs w:val="20"/>
        </w:rPr>
      </w:pPr>
      <w:r w:rsidRPr="00BB203D">
        <w:rPr>
          <w:noProof/>
          <w:szCs w:val="20"/>
        </w:rPr>
        <w:lastRenderedPageBreak/>
        <w:drawing>
          <wp:inline distT="0" distB="0" distL="0" distR="0" wp14:anchorId="4DE7354E" wp14:editId="39F4E2A1">
            <wp:extent cx="6115050" cy="7019925"/>
            <wp:effectExtent l="0" t="0" r="0" b="9525"/>
            <wp:docPr id="178" name="Obraz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6115050" cy="7019925"/>
                    </a:xfrm>
                    <a:prstGeom prst="rect">
                      <a:avLst/>
                    </a:prstGeom>
                    <a:noFill/>
                    <a:ln>
                      <a:noFill/>
                    </a:ln>
                  </pic:spPr>
                </pic:pic>
              </a:graphicData>
            </a:graphic>
          </wp:inline>
        </w:drawing>
      </w:r>
    </w:p>
    <w:p w14:paraId="0F01A29F" w14:textId="77777777" w:rsidR="0000768B" w:rsidRPr="00BB203D" w:rsidRDefault="0000768B">
      <w:pPr>
        <w:autoSpaceDE w:val="0"/>
        <w:spacing w:before="120"/>
        <w:jc w:val="both"/>
        <w:rPr>
          <w:rFonts w:cs="Verdana"/>
          <w:color w:val="000000"/>
          <w:szCs w:val="20"/>
        </w:rPr>
      </w:pPr>
    </w:p>
    <w:p w14:paraId="4CC85FF7" w14:textId="77777777" w:rsidR="0000768B" w:rsidRPr="00BB203D" w:rsidRDefault="0094160C">
      <w:pPr>
        <w:autoSpaceDE w:val="0"/>
        <w:spacing w:before="120"/>
        <w:jc w:val="both"/>
        <w:rPr>
          <w:rFonts w:cs="Verdana"/>
          <w:color w:val="000000"/>
          <w:szCs w:val="20"/>
        </w:rPr>
      </w:pPr>
      <w:r w:rsidRPr="00BB203D">
        <w:rPr>
          <w:noProof/>
          <w:szCs w:val="20"/>
        </w:rPr>
        <w:lastRenderedPageBreak/>
        <w:drawing>
          <wp:inline distT="0" distB="0" distL="0" distR="0" wp14:anchorId="02A7068B" wp14:editId="5CB2C3FB">
            <wp:extent cx="6115050" cy="1885950"/>
            <wp:effectExtent l="0" t="0" r="0" b="0"/>
            <wp:docPr id="179" name="Obraz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6115050" cy="1885950"/>
                    </a:xfrm>
                    <a:prstGeom prst="rect">
                      <a:avLst/>
                    </a:prstGeom>
                    <a:noFill/>
                    <a:ln>
                      <a:noFill/>
                    </a:ln>
                  </pic:spPr>
                </pic:pic>
              </a:graphicData>
            </a:graphic>
          </wp:inline>
        </w:drawing>
      </w:r>
    </w:p>
    <w:p w14:paraId="3E165508" w14:textId="77777777" w:rsidR="007E056B" w:rsidRPr="00BB203D" w:rsidRDefault="007E056B">
      <w:pPr>
        <w:autoSpaceDE w:val="0"/>
        <w:spacing w:before="120"/>
        <w:jc w:val="both"/>
        <w:rPr>
          <w:rFonts w:cs="Verdana"/>
          <w:color w:val="000000"/>
          <w:szCs w:val="20"/>
        </w:rPr>
      </w:pPr>
    </w:p>
    <w:p w14:paraId="79C8E6A0" w14:textId="77777777" w:rsidR="007E056B" w:rsidRPr="00BB203D" w:rsidRDefault="007E056B">
      <w:pPr>
        <w:autoSpaceDE w:val="0"/>
        <w:spacing w:before="120"/>
        <w:jc w:val="both"/>
        <w:rPr>
          <w:rFonts w:cs="Verdana"/>
          <w:color w:val="000000"/>
          <w:szCs w:val="20"/>
          <w:u w:val="single"/>
        </w:rPr>
      </w:pPr>
      <w:r w:rsidRPr="00BB203D">
        <w:rPr>
          <w:rFonts w:cs="Verdana"/>
          <w:color w:val="000000"/>
          <w:szCs w:val="20"/>
          <w:u w:val="single"/>
        </w:rPr>
        <w:t>Opis pozycji:</w:t>
      </w:r>
    </w:p>
    <w:p w14:paraId="2B447659" w14:textId="77777777" w:rsidR="00CB0FF1" w:rsidRPr="00BB203D" w:rsidRDefault="00CB0FF1" w:rsidP="00CB0FF1">
      <w:pPr>
        <w:autoSpaceDE w:val="0"/>
        <w:spacing w:before="120"/>
        <w:jc w:val="both"/>
        <w:rPr>
          <w:rFonts w:cs="Verdana"/>
          <w:color w:val="000000"/>
          <w:szCs w:val="20"/>
        </w:rPr>
      </w:pPr>
      <w:r w:rsidRPr="00BB203D">
        <w:rPr>
          <w:rFonts w:cs="Verdana"/>
          <w:color w:val="000000"/>
          <w:szCs w:val="20"/>
        </w:rPr>
        <w:t>W przypadku zaznaczenia pola wyboru ‘</w:t>
      </w:r>
      <w:r w:rsidRPr="00BB203D">
        <w:rPr>
          <w:rStyle w:val="gwt-radiobutton"/>
          <w:szCs w:val="20"/>
        </w:rPr>
        <w:t xml:space="preserve">Wypełnij część A danymi podmiotu, któremu ma być udzielona pomoc de </w:t>
      </w:r>
      <w:proofErr w:type="spellStart"/>
      <w:r w:rsidRPr="00BB203D">
        <w:rPr>
          <w:rStyle w:val="gwt-radiobutton"/>
          <w:szCs w:val="20"/>
        </w:rPr>
        <w:t>minimis</w:t>
      </w:r>
      <w:proofErr w:type="spellEnd"/>
      <w:r w:rsidRPr="00BB203D">
        <w:rPr>
          <w:rStyle w:val="gwt-radiobutton"/>
          <w:szCs w:val="20"/>
        </w:rPr>
        <w:t>’</w:t>
      </w:r>
      <w:r w:rsidRPr="00BB203D">
        <w:rPr>
          <w:rFonts w:cs="Verdana"/>
          <w:color w:val="000000"/>
          <w:szCs w:val="20"/>
        </w:rPr>
        <w:t>:</w:t>
      </w:r>
    </w:p>
    <w:p w14:paraId="7C7CEF4C" w14:textId="77777777" w:rsidR="00061841" w:rsidRPr="00BB203D" w:rsidRDefault="006119CE" w:rsidP="006119CE">
      <w:pPr>
        <w:autoSpaceDE w:val="0"/>
        <w:spacing w:before="120"/>
        <w:jc w:val="both"/>
        <w:rPr>
          <w:szCs w:val="20"/>
        </w:rPr>
      </w:pPr>
      <w:r w:rsidRPr="00BB203D">
        <w:rPr>
          <w:b/>
          <w:szCs w:val="20"/>
        </w:rPr>
        <w:t>1) Identyfikator podatkowy NIP podmiotu</w:t>
      </w:r>
      <w:r w:rsidRPr="00BB203D">
        <w:rPr>
          <w:szCs w:val="20"/>
        </w:rPr>
        <w:t xml:space="preserve"> – informacja wypełniania wartością z pozycji </w:t>
      </w:r>
      <w:r w:rsidRPr="00BB203D">
        <w:rPr>
          <w:b/>
          <w:szCs w:val="20"/>
        </w:rPr>
        <w:t>3</w:t>
      </w:r>
      <w:r w:rsidRPr="00BB203D">
        <w:rPr>
          <w:szCs w:val="20"/>
        </w:rPr>
        <w:t xml:space="preserve"> na wniosku </w:t>
      </w:r>
      <w:proofErr w:type="spellStart"/>
      <w:r w:rsidR="00A61692" w:rsidRPr="00BB203D">
        <w:rPr>
          <w:szCs w:val="20"/>
        </w:rPr>
        <w:t>Wn</w:t>
      </w:r>
      <w:proofErr w:type="spellEnd"/>
      <w:r w:rsidR="00A61692" w:rsidRPr="00BB203D">
        <w:rPr>
          <w:szCs w:val="20"/>
        </w:rPr>
        <w:t>-U-G</w:t>
      </w:r>
      <w:r w:rsidRPr="00BB203D">
        <w:rPr>
          <w:szCs w:val="20"/>
        </w:rPr>
        <w:t xml:space="preserve"> w wersji </w:t>
      </w:r>
      <w:r w:rsidR="00C40652" w:rsidRPr="00BB203D">
        <w:rPr>
          <w:szCs w:val="20"/>
        </w:rPr>
        <w:t xml:space="preserve">5 </w:t>
      </w:r>
      <w:r w:rsidRPr="00BB203D">
        <w:rPr>
          <w:szCs w:val="20"/>
        </w:rPr>
        <w:t xml:space="preserve">lub z kartoteki PZON, w przypadku gdy pozycja na </w:t>
      </w:r>
      <w:proofErr w:type="spellStart"/>
      <w:r w:rsidR="00A61692" w:rsidRPr="00BB203D">
        <w:rPr>
          <w:szCs w:val="20"/>
        </w:rPr>
        <w:t>Wn</w:t>
      </w:r>
      <w:proofErr w:type="spellEnd"/>
      <w:r w:rsidR="00A61692" w:rsidRPr="00BB203D">
        <w:rPr>
          <w:szCs w:val="20"/>
        </w:rPr>
        <w:t>-U-G</w:t>
      </w:r>
      <w:r w:rsidRPr="00BB203D">
        <w:rPr>
          <w:szCs w:val="20"/>
        </w:rPr>
        <w:t xml:space="preserve"> jest </w:t>
      </w:r>
      <w:r w:rsidR="00061841" w:rsidRPr="00BB203D">
        <w:rPr>
          <w:szCs w:val="20"/>
        </w:rPr>
        <w:t xml:space="preserve">niewypełniona – pozycja niedostępna do edycji    </w:t>
      </w:r>
    </w:p>
    <w:p w14:paraId="5FF534F0" w14:textId="3F702B11" w:rsidR="006119CE" w:rsidRPr="00BB203D" w:rsidRDefault="00061841" w:rsidP="006119CE">
      <w:pPr>
        <w:autoSpaceDE w:val="0"/>
        <w:spacing w:before="120"/>
        <w:jc w:val="both"/>
        <w:rPr>
          <w:rFonts w:cs="Verdana"/>
          <w:color w:val="000000"/>
          <w:szCs w:val="20"/>
        </w:rPr>
      </w:pPr>
      <w:r w:rsidRPr="00BB203D">
        <w:rPr>
          <w:b/>
          <w:szCs w:val="20"/>
        </w:rPr>
        <w:t xml:space="preserve"> </w:t>
      </w:r>
      <w:r w:rsidR="006119CE" w:rsidRPr="00BB203D">
        <w:rPr>
          <w:b/>
          <w:szCs w:val="20"/>
        </w:rPr>
        <w:t>2) Imię i nazwisko albo nazwa podmiotu</w:t>
      </w:r>
      <w:r w:rsidR="006119CE" w:rsidRPr="00BB203D">
        <w:rPr>
          <w:szCs w:val="20"/>
        </w:rPr>
        <w:t xml:space="preserve"> -</w:t>
      </w:r>
      <w:r w:rsidR="006119CE" w:rsidRPr="00BB203D">
        <w:rPr>
          <w:rFonts w:cs="Verdana"/>
          <w:color w:val="000000"/>
          <w:szCs w:val="20"/>
        </w:rPr>
        <w:t xml:space="preserve"> informacja wypełniana wartością z pozycji </w:t>
      </w:r>
      <w:r w:rsidR="006119CE" w:rsidRPr="00BB203D">
        <w:rPr>
          <w:rFonts w:cs="Verdana"/>
          <w:b/>
          <w:color w:val="000000"/>
          <w:szCs w:val="20"/>
        </w:rPr>
        <w:t>7</w:t>
      </w:r>
      <w:r w:rsidR="006119CE" w:rsidRPr="00BB203D">
        <w:rPr>
          <w:rFonts w:cs="Verdana"/>
          <w:color w:val="000000"/>
          <w:szCs w:val="20"/>
        </w:rPr>
        <w:t xml:space="preserve">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006119CE" w:rsidRPr="00BB203D">
        <w:rPr>
          <w:rFonts w:cs="Verdana"/>
          <w:color w:val="000000"/>
          <w:szCs w:val="20"/>
        </w:rPr>
        <w:t xml:space="preserve"> w wersji </w:t>
      </w:r>
      <w:r w:rsidR="00C40652" w:rsidRPr="00BB203D">
        <w:rPr>
          <w:rFonts w:cs="Verdana"/>
          <w:color w:val="000000"/>
          <w:szCs w:val="20"/>
        </w:rPr>
        <w:t>5</w:t>
      </w:r>
      <w:r w:rsidR="006119CE" w:rsidRPr="00BB203D">
        <w:rPr>
          <w:rFonts w:cs="Verdana"/>
          <w:color w:val="000000"/>
          <w:szCs w:val="20"/>
        </w:rPr>
        <w:t>. W przypadku</w:t>
      </w:r>
      <w:r w:rsidR="007941B5">
        <w:rPr>
          <w:rFonts w:cs="Verdana"/>
          <w:color w:val="000000"/>
          <w:szCs w:val="20"/>
        </w:rPr>
        <w:t>,</w:t>
      </w:r>
      <w:r w:rsidR="006119CE" w:rsidRPr="00BB203D">
        <w:rPr>
          <w:rFonts w:cs="Verdana"/>
          <w:color w:val="000000"/>
          <w:szCs w:val="20"/>
        </w:rPr>
        <w:t xml:space="preserve"> gdy pozycja we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006119CE" w:rsidRPr="00BB203D">
        <w:rPr>
          <w:rFonts w:cs="Verdana"/>
          <w:color w:val="000000"/>
          <w:szCs w:val="20"/>
        </w:rPr>
        <w:t xml:space="preserve"> jest niewypełniona to wartość</w:t>
      </w:r>
      <w:r w:rsidR="006119CE" w:rsidRPr="00BB203D">
        <w:rPr>
          <w:szCs w:val="20"/>
        </w:rPr>
        <w:t xml:space="preserve"> jest pobierana z kartoteki PZON </w:t>
      </w:r>
      <w:r w:rsidR="006119CE" w:rsidRPr="00BB203D">
        <w:rPr>
          <w:rFonts w:cs="Verdana"/>
          <w:color w:val="000000"/>
          <w:szCs w:val="20"/>
        </w:rPr>
        <w:t>– pozycja niedostępna do edycji</w:t>
      </w:r>
    </w:p>
    <w:p w14:paraId="5CFCBE9E" w14:textId="01BECABF" w:rsidR="006119CE" w:rsidRPr="00BB203D" w:rsidRDefault="006119CE" w:rsidP="006119CE">
      <w:pPr>
        <w:autoSpaceDE w:val="0"/>
        <w:spacing w:before="120"/>
        <w:jc w:val="both"/>
        <w:rPr>
          <w:rFonts w:cs="Verdana"/>
          <w:color w:val="000000"/>
          <w:szCs w:val="20"/>
        </w:rPr>
      </w:pPr>
      <w:r w:rsidRPr="00BB203D">
        <w:rPr>
          <w:b/>
          <w:szCs w:val="20"/>
        </w:rPr>
        <w:t>3) Adres miejsca zamieszkania albo adres siedziby podmiotu</w:t>
      </w:r>
      <w:r w:rsidRPr="00BB203D" w:rsidDel="000F0B46">
        <w:rPr>
          <w:rFonts w:cs="Verdana"/>
          <w:b/>
          <w:bCs/>
          <w:color w:val="000000"/>
          <w:szCs w:val="20"/>
        </w:rPr>
        <w:t xml:space="preserve"> </w:t>
      </w:r>
      <w:r w:rsidRPr="00BB203D">
        <w:rPr>
          <w:rFonts w:cs="Verdana"/>
          <w:color w:val="000000"/>
          <w:szCs w:val="20"/>
        </w:rPr>
        <w:t xml:space="preserve">- adres jest automatycznie wypełniany wartościami z pozycji od </w:t>
      </w:r>
      <w:r w:rsidRPr="00BB203D">
        <w:rPr>
          <w:rFonts w:cs="Verdana"/>
          <w:b/>
          <w:color w:val="000000"/>
          <w:szCs w:val="20"/>
        </w:rPr>
        <w:t>25</w:t>
      </w:r>
      <w:r w:rsidRPr="00BB203D">
        <w:rPr>
          <w:rFonts w:cs="Verdana"/>
          <w:color w:val="000000"/>
          <w:szCs w:val="20"/>
        </w:rPr>
        <w:t xml:space="preserve"> do </w:t>
      </w:r>
      <w:r w:rsidRPr="00BB203D">
        <w:rPr>
          <w:rFonts w:cs="Verdana"/>
          <w:b/>
          <w:color w:val="000000"/>
          <w:szCs w:val="20"/>
        </w:rPr>
        <w:t>30</w:t>
      </w:r>
      <w:r w:rsidRPr="00BB203D">
        <w:rPr>
          <w:rFonts w:cs="Verdana"/>
          <w:color w:val="000000"/>
          <w:szCs w:val="20"/>
        </w:rPr>
        <w:t xml:space="preserve">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C40652" w:rsidRPr="00BB203D">
        <w:rPr>
          <w:rFonts w:cs="Verdana"/>
          <w:color w:val="000000"/>
          <w:szCs w:val="20"/>
        </w:rPr>
        <w:t>5</w:t>
      </w:r>
      <w:r w:rsidR="00C40652" w:rsidRPr="00BB203D">
        <w:rPr>
          <w:szCs w:val="20"/>
        </w:rPr>
        <w:t xml:space="preserve"> </w:t>
      </w:r>
      <w:r w:rsidRPr="00BB203D">
        <w:rPr>
          <w:rFonts w:cs="Verdana"/>
          <w:color w:val="000000"/>
          <w:szCs w:val="20"/>
        </w:rPr>
        <w:t xml:space="preserve">(ul, nr domu, nr mieszkania, kod pocztowy, miasto). W </w:t>
      </w:r>
      <w:r w:rsidR="007941B5" w:rsidRPr="00BB203D">
        <w:rPr>
          <w:rFonts w:cs="Verdana"/>
          <w:color w:val="000000"/>
          <w:szCs w:val="20"/>
        </w:rPr>
        <w:t>przypadku,</w:t>
      </w:r>
      <w:r w:rsidRPr="00BB203D">
        <w:rPr>
          <w:rFonts w:cs="Verdana"/>
          <w:color w:val="000000"/>
          <w:szCs w:val="20"/>
        </w:rPr>
        <w:t xml:space="preserve"> gdy pozycje na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są niewypełnione, to wartości są pobierane z kartoteki PZON – pozycje niedostępne do edycji</w:t>
      </w:r>
    </w:p>
    <w:p w14:paraId="67298EA9" w14:textId="184BA4F5" w:rsidR="006119CE" w:rsidRPr="00BB203D" w:rsidRDefault="006119CE" w:rsidP="006119CE">
      <w:pPr>
        <w:autoSpaceDE w:val="0"/>
        <w:spacing w:before="120"/>
        <w:jc w:val="both"/>
        <w:rPr>
          <w:rFonts w:cs="Verdana"/>
          <w:color w:val="000000"/>
          <w:szCs w:val="20"/>
        </w:rPr>
      </w:pPr>
      <w:r w:rsidRPr="00BB203D">
        <w:rPr>
          <w:b/>
          <w:szCs w:val="20"/>
        </w:rPr>
        <w:t>4) Identyfikator gminy, w której podmiot ma miejsce zamieszkania albo siedzibę</w:t>
      </w:r>
      <w:r w:rsidRPr="00BB203D" w:rsidDel="000F0B46">
        <w:rPr>
          <w:rFonts w:cs="Verdana"/>
          <w:b/>
          <w:bCs/>
          <w:color w:val="000000"/>
          <w:szCs w:val="20"/>
        </w:rPr>
        <w:t xml:space="preserve"> </w:t>
      </w:r>
      <w:r w:rsidRPr="00BB203D">
        <w:rPr>
          <w:rFonts w:cs="Verdana"/>
          <w:color w:val="000000"/>
          <w:szCs w:val="20"/>
        </w:rPr>
        <w:t xml:space="preserve">- identyfikator pobierany jest z pozycji </w:t>
      </w:r>
      <w:r w:rsidRPr="00BB203D">
        <w:rPr>
          <w:rFonts w:cs="Verdana"/>
          <w:b/>
          <w:color w:val="000000"/>
          <w:szCs w:val="20"/>
        </w:rPr>
        <w:t>14</w:t>
      </w:r>
      <w:r w:rsidRPr="00BB203D">
        <w:rPr>
          <w:rFonts w:cs="Verdana"/>
          <w:color w:val="000000"/>
          <w:szCs w:val="20"/>
        </w:rPr>
        <w:t xml:space="preserve"> na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C40652" w:rsidRPr="00BB203D">
        <w:rPr>
          <w:rFonts w:cs="Verdana"/>
          <w:color w:val="000000"/>
          <w:szCs w:val="20"/>
        </w:rPr>
        <w:t>5</w:t>
      </w:r>
      <w:r w:rsidRPr="00BB203D">
        <w:rPr>
          <w:rFonts w:cs="Verdana"/>
          <w:color w:val="000000"/>
          <w:szCs w:val="20"/>
        </w:rPr>
        <w:t xml:space="preserve">. W </w:t>
      </w:r>
      <w:r w:rsidR="007941B5" w:rsidRPr="00BB203D">
        <w:rPr>
          <w:rFonts w:cs="Verdana"/>
          <w:color w:val="000000"/>
          <w:szCs w:val="20"/>
        </w:rPr>
        <w:t>przypadku,</w:t>
      </w:r>
      <w:r w:rsidRPr="00BB203D">
        <w:rPr>
          <w:rFonts w:cs="Verdana"/>
          <w:color w:val="000000"/>
          <w:szCs w:val="20"/>
        </w:rPr>
        <w:t xml:space="preserve"> gdy pozycja na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jest niewypełniona, to wartość jest pobierana z kartoteki PZON</w:t>
      </w:r>
      <w:r w:rsidRPr="00BB203D">
        <w:rPr>
          <w:szCs w:val="20"/>
        </w:rPr>
        <w:t xml:space="preserve"> </w:t>
      </w:r>
      <w:r w:rsidRPr="00BB203D">
        <w:rPr>
          <w:rFonts w:cs="Verdana"/>
          <w:color w:val="000000"/>
          <w:szCs w:val="20"/>
        </w:rPr>
        <w:t>– pozycja niedostępna do edycji</w:t>
      </w:r>
    </w:p>
    <w:p w14:paraId="4052CC60" w14:textId="066526AA" w:rsidR="006119CE" w:rsidRPr="00BB203D" w:rsidRDefault="006119CE" w:rsidP="006119CE">
      <w:pPr>
        <w:autoSpaceDE w:val="0"/>
        <w:spacing w:before="120"/>
        <w:jc w:val="both"/>
        <w:rPr>
          <w:rFonts w:cs="Verdana"/>
          <w:color w:val="000000"/>
          <w:szCs w:val="20"/>
        </w:rPr>
      </w:pPr>
      <w:r w:rsidRPr="00BB203D">
        <w:rPr>
          <w:b/>
          <w:szCs w:val="20"/>
        </w:rPr>
        <w:t>5) Forma prawna podmiotu</w:t>
      </w:r>
      <w:r w:rsidRPr="00BB203D">
        <w:rPr>
          <w:rStyle w:val="roit-labelwithtooltip-icomoon"/>
          <w:szCs w:val="20"/>
        </w:rPr>
        <w:t xml:space="preserve"> </w:t>
      </w:r>
      <w:r w:rsidRPr="00BB203D">
        <w:rPr>
          <w:rFonts w:cs="Verdana"/>
          <w:color w:val="000000"/>
          <w:szCs w:val="20"/>
        </w:rPr>
        <w:t xml:space="preserve">- pozycja wypełniana wartością z pozycji </w:t>
      </w:r>
      <w:r w:rsidRPr="00BB203D">
        <w:rPr>
          <w:rFonts w:cs="Verdana"/>
          <w:b/>
          <w:color w:val="000000"/>
          <w:szCs w:val="20"/>
        </w:rPr>
        <w:t>10</w:t>
      </w:r>
      <w:r w:rsidRPr="00BB203D">
        <w:rPr>
          <w:rFonts w:cs="Verdana"/>
          <w:color w:val="000000"/>
          <w:szCs w:val="20"/>
        </w:rPr>
        <w:t xml:space="preserve"> na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C40652" w:rsidRPr="00BB203D">
        <w:rPr>
          <w:rFonts w:cs="Verdana"/>
          <w:color w:val="000000"/>
          <w:szCs w:val="20"/>
        </w:rPr>
        <w:t>5</w:t>
      </w:r>
      <w:r w:rsidRPr="00BB203D">
        <w:rPr>
          <w:rFonts w:cs="Verdana"/>
          <w:color w:val="000000"/>
          <w:szCs w:val="20"/>
        </w:rPr>
        <w:t xml:space="preserve">. W </w:t>
      </w:r>
      <w:r w:rsidR="007941B5" w:rsidRPr="00BB203D">
        <w:rPr>
          <w:rFonts w:cs="Verdana"/>
          <w:color w:val="000000"/>
          <w:szCs w:val="20"/>
        </w:rPr>
        <w:t>przypadku,</w:t>
      </w:r>
      <w:r w:rsidRPr="00BB203D">
        <w:rPr>
          <w:rFonts w:cs="Verdana"/>
          <w:color w:val="000000"/>
          <w:szCs w:val="20"/>
        </w:rPr>
        <w:t xml:space="preserve"> gdy pozycja na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jest niewypełniona, to wartość jest pobierana z kartoteki PZON – pozycja niedostępna do edycji</w:t>
      </w:r>
    </w:p>
    <w:p w14:paraId="437756B1" w14:textId="77777777" w:rsidR="006119CE" w:rsidRPr="00BB203D" w:rsidRDefault="006119CE" w:rsidP="006119CE">
      <w:pPr>
        <w:autoSpaceDE w:val="0"/>
        <w:spacing w:before="120"/>
        <w:jc w:val="both"/>
        <w:rPr>
          <w:rFonts w:cs="Verdana"/>
          <w:color w:val="000000"/>
          <w:szCs w:val="20"/>
        </w:rPr>
      </w:pPr>
      <w:r w:rsidRPr="00BB203D">
        <w:rPr>
          <w:rFonts w:cs="Verdana"/>
          <w:color w:val="000000"/>
          <w:szCs w:val="20"/>
        </w:rPr>
        <w:t>Pole tekstowe</w:t>
      </w:r>
      <w:r w:rsidRPr="00BB203D">
        <w:rPr>
          <w:rFonts w:cs="Verdana"/>
          <w:b/>
          <w:color w:val="000000"/>
          <w:szCs w:val="20"/>
        </w:rPr>
        <w:t xml:space="preserve"> </w:t>
      </w:r>
      <w:r w:rsidRPr="00BB203D">
        <w:rPr>
          <w:rFonts w:cs="Verdana"/>
          <w:color w:val="000000"/>
          <w:szCs w:val="20"/>
        </w:rPr>
        <w:t xml:space="preserve">poniżej pola wyboru </w:t>
      </w:r>
      <w:r w:rsidR="00165971" w:rsidRPr="00BB203D">
        <w:rPr>
          <w:rFonts w:cs="Verdana"/>
          <w:color w:val="000000"/>
          <w:szCs w:val="20"/>
        </w:rPr>
        <w:t>‘</w:t>
      </w:r>
      <w:r w:rsidRPr="00BB203D">
        <w:rPr>
          <w:rFonts w:cs="Verdana"/>
          <w:color w:val="000000"/>
          <w:szCs w:val="20"/>
        </w:rPr>
        <w:t>inna (podać jaka)</w:t>
      </w:r>
      <w:r w:rsidR="00165971" w:rsidRPr="00BB203D">
        <w:rPr>
          <w:rFonts w:cs="Verdana"/>
          <w:color w:val="000000"/>
          <w:szCs w:val="20"/>
        </w:rPr>
        <w:t>’</w:t>
      </w:r>
      <w:r w:rsidRPr="00BB203D">
        <w:rPr>
          <w:rFonts w:cs="Verdana"/>
          <w:b/>
          <w:color w:val="000000"/>
          <w:szCs w:val="20"/>
        </w:rPr>
        <w:t xml:space="preserve"> – </w:t>
      </w:r>
      <w:r w:rsidRPr="00BB203D">
        <w:rPr>
          <w:rFonts w:cs="Verdana"/>
          <w:color w:val="000000"/>
          <w:szCs w:val="20"/>
        </w:rPr>
        <w:t xml:space="preserve">pozycja dostępna do edycji w przypadku wybrania Formy prawnej podmiotu </w:t>
      </w:r>
      <w:r w:rsidR="00165971" w:rsidRPr="00BB203D">
        <w:rPr>
          <w:rFonts w:cs="Verdana"/>
          <w:color w:val="000000"/>
          <w:szCs w:val="20"/>
        </w:rPr>
        <w:t>‘</w:t>
      </w:r>
      <w:r w:rsidRPr="00BB203D">
        <w:rPr>
          <w:rFonts w:cs="Verdana"/>
          <w:color w:val="000000"/>
          <w:szCs w:val="20"/>
        </w:rPr>
        <w:t>inna</w:t>
      </w:r>
      <w:r w:rsidR="0060662F" w:rsidRPr="00BB203D">
        <w:rPr>
          <w:rFonts w:cs="Verdana"/>
          <w:color w:val="000000"/>
          <w:szCs w:val="20"/>
        </w:rPr>
        <w:t xml:space="preserve"> </w:t>
      </w:r>
      <w:r w:rsidRPr="00BB203D">
        <w:rPr>
          <w:rFonts w:cs="Verdana"/>
          <w:color w:val="000000"/>
          <w:szCs w:val="20"/>
        </w:rPr>
        <w:t>(podać jaka)</w:t>
      </w:r>
      <w:r w:rsidR="00165971" w:rsidRPr="00BB203D">
        <w:rPr>
          <w:rFonts w:cs="Verdana"/>
          <w:color w:val="000000"/>
          <w:szCs w:val="20"/>
        </w:rPr>
        <w:t>’</w:t>
      </w:r>
      <w:r w:rsidRPr="00BB203D">
        <w:rPr>
          <w:rFonts w:cs="Verdana"/>
          <w:color w:val="000000"/>
          <w:szCs w:val="20"/>
        </w:rPr>
        <w:t>.</w:t>
      </w:r>
    </w:p>
    <w:p w14:paraId="544599A5" w14:textId="197A595B" w:rsidR="006119CE" w:rsidRPr="00BB203D" w:rsidRDefault="006119CE" w:rsidP="006119CE">
      <w:pPr>
        <w:autoSpaceDE w:val="0"/>
        <w:spacing w:before="120"/>
        <w:jc w:val="both"/>
        <w:rPr>
          <w:rFonts w:cs="Verdana"/>
          <w:color w:val="000000"/>
          <w:szCs w:val="20"/>
        </w:rPr>
      </w:pPr>
      <w:r w:rsidRPr="00BB203D">
        <w:rPr>
          <w:b/>
          <w:szCs w:val="20"/>
        </w:rPr>
        <w:t>6) Wielkość podmiotu, zgodnie z załącznikiem I do rozporządzenia Komisji (UE) nr 651/2014 z dnia 17 czerwca 2014 r. uznającego niektóre rodzaje pomocy za zgodne z rynkiem wewnętrznym w zastosowaniu art. 107 i 108 Traktatu (Dz. Urz. UE L 187 z 26.06.2014, str. 1)</w:t>
      </w:r>
      <w:r w:rsidRPr="00BB203D">
        <w:rPr>
          <w:rStyle w:val="roit-labelwithtooltip-icomoon"/>
          <w:b/>
          <w:szCs w:val="20"/>
        </w:rPr>
        <w:t xml:space="preserve"> </w:t>
      </w:r>
      <w:r w:rsidRPr="00BB203D">
        <w:rPr>
          <w:rFonts w:cs="Verdana"/>
          <w:color w:val="000000"/>
          <w:szCs w:val="20"/>
        </w:rPr>
        <w:t xml:space="preserve">- pozycja wypełniana wartością z pozycji </w:t>
      </w:r>
      <w:r w:rsidRPr="00BB203D">
        <w:rPr>
          <w:rFonts w:cs="Verdana"/>
          <w:b/>
          <w:color w:val="000000"/>
          <w:szCs w:val="20"/>
        </w:rPr>
        <w:t>13</w:t>
      </w:r>
      <w:r w:rsidRPr="00BB203D">
        <w:rPr>
          <w:rFonts w:cs="Verdana"/>
          <w:color w:val="000000"/>
          <w:szCs w:val="20"/>
        </w:rPr>
        <w:t xml:space="preserve">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C40652" w:rsidRPr="00BB203D">
        <w:rPr>
          <w:rFonts w:cs="Verdana"/>
          <w:color w:val="000000"/>
          <w:szCs w:val="20"/>
        </w:rPr>
        <w:t>5</w:t>
      </w:r>
      <w:r w:rsidR="00C40652" w:rsidRPr="00BB203D">
        <w:rPr>
          <w:szCs w:val="20"/>
        </w:rPr>
        <w:t xml:space="preserve"> </w:t>
      </w:r>
      <w:r w:rsidRPr="00BB203D">
        <w:rPr>
          <w:rFonts w:cs="Verdana"/>
          <w:color w:val="000000"/>
          <w:szCs w:val="20"/>
        </w:rPr>
        <w:t xml:space="preserve">dla wielkości z przedziału [0-3]. W </w:t>
      </w:r>
      <w:r w:rsidR="007941B5" w:rsidRPr="00BB203D">
        <w:rPr>
          <w:rFonts w:cs="Verdana"/>
          <w:color w:val="000000"/>
          <w:szCs w:val="20"/>
        </w:rPr>
        <w:t>przypadku,</w:t>
      </w:r>
      <w:r w:rsidRPr="00BB203D">
        <w:rPr>
          <w:rFonts w:cs="Verdana"/>
          <w:color w:val="000000"/>
          <w:szCs w:val="20"/>
        </w:rPr>
        <w:t xml:space="preserve"> gdy pozycja na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jest niewypełniona, to wartość jest pobierana z kartoteki PZON – pozycja niedostępna do edycji</w:t>
      </w:r>
    </w:p>
    <w:p w14:paraId="0D242483" w14:textId="6EAB29FB" w:rsidR="006119CE" w:rsidRPr="00BB203D" w:rsidRDefault="006119CE" w:rsidP="006119CE">
      <w:pPr>
        <w:autoSpaceDE w:val="0"/>
        <w:spacing w:before="120"/>
        <w:jc w:val="both"/>
        <w:rPr>
          <w:rFonts w:cs="Verdana"/>
          <w:color w:val="000000"/>
          <w:szCs w:val="20"/>
        </w:rPr>
      </w:pPr>
      <w:r w:rsidRPr="00BB203D">
        <w:rPr>
          <w:b/>
          <w:szCs w:val="20"/>
        </w:rPr>
        <w:t xml:space="preserve">7) Klasa działalności, zgodnie z rozporządzeniem Rady Ministrów z dnia 24 grudnia 2007 r. w sprawie Polskiej Klasyfikacji Działalności (PKD) (Dz. U. Nr 251, poz. 1885, z </w:t>
      </w:r>
      <w:proofErr w:type="spellStart"/>
      <w:r w:rsidRPr="00BB203D">
        <w:rPr>
          <w:b/>
          <w:szCs w:val="20"/>
        </w:rPr>
        <w:t>późn</w:t>
      </w:r>
      <w:proofErr w:type="spellEnd"/>
      <w:r w:rsidRPr="00BB203D">
        <w:rPr>
          <w:b/>
          <w:szCs w:val="20"/>
        </w:rPr>
        <w:t>. zm.)</w:t>
      </w:r>
      <w:r w:rsidRPr="00BB203D">
        <w:rPr>
          <w:rStyle w:val="roit-labelwithtooltip-icomoon"/>
          <w:szCs w:val="20"/>
        </w:rPr>
        <w:t xml:space="preserve"> </w:t>
      </w:r>
      <w:r w:rsidRPr="00BB203D">
        <w:rPr>
          <w:rFonts w:cs="Verdana"/>
          <w:color w:val="000000"/>
          <w:szCs w:val="20"/>
        </w:rPr>
        <w:t xml:space="preserve">- pozycja wypełniana wartością z pozycji </w:t>
      </w:r>
      <w:r w:rsidRPr="00BB203D">
        <w:rPr>
          <w:rFonts w:cs="Verdana"/>
          <w:b/>
          <w:color w:val="000000"/>
          <w:szCs w:val="20"/>
        </w:rPr>
        <w:t>15</w:t>
      </w:r>
      <w:r w:rsidRPr="00BB203D">
        <w:rPr>
          <w:rFonts w:cs="Verdana"/>
          <w:color w:val="000000"/>
          <w:szCs w:val="20"/>
        </w:rPr>
        <w:t xml:space="preserve"> we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C40652" w:rsidRPr="00BB203D">
        <w:rPr>
          <w:rFonts w:cs="Verdana"/>
          <w:color w:val="000000"/>
          <w:szCs w:val="20"/>
        </w:rPr>
        <w:t>5</w:t>
      </w:r>
      <w:r w:rsidRPr="00BB203D">
        <w:rPr>
          <w:rFonts w:cs="Verdana"/>
          <w:color w:val="000000"/>
          <w:szCs w:val="20"/>
        </w:rPr>
        <w:t xml:space="preserve">. W </w:t>
      </w:r>
      <w:r w:rsidR="007941B5" w:rsidRPr="00BB203D">
        <w:rPr>
          <w:rFonts w:cs="Verdana"/>
          <w:color w:val="000000"/>
          <w:szCs w:val="20"/>
        </w:rPr>
        <w:t>przypadku,</w:t>
      </w:r>
      <w:r w:rsidRPr="00BB203D">
        <w:rPr>
          <w:rFonts w:cs="Verdana"/>
          <w:color w:val="000000"/>
          <w:szCs w:val="20"/>
        </w:rPr>
        <w:t xml:space="preserve"> gdy pozycja na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jest niewypełniona, to wartość pobierana jest z kartoteki PZON – pozycja dostępna do edycji</w:t>
      </w:r>
    </w:p>
    <w:p w14:paraId="3E9979B3" w14:textId="77362EEE" w:rsidR="006119CE" w:rsidRPr="00BB203D" w:rsidRDefault="006119CE" w:rsidP="006119CE">
      <w:pPr>
        <w:autoSpaceDE w:val="0"/>
        <w:spacing w:before="120"/>
        <w:jc w:val="both"/>
        <w:rPr>
          <w:rFonts w:cs="Verdana"/>
          <w:color w:val="000000"/>
          <w:szCs w:val="20"/>
        </w:rPr>
      </w:pPr>
      <w:r w:rsidRPr="00BB203D">
        <w:rPr>
          <w:b/>
          <w:szCs w:val="20"/>
        </w:rPr>
        <w:t xml:space="preserve">8) Data utworzenia </w:t>
      </w:r>
      <w:r w:rsidR="007941B5" w:rsidRPr="00BB203D">
        <w:rPr>
          <w:b/>
          <w:szCs w:val="20"/>
        </w:rPr>
        <w:t>podmiotu</w:t>
      </w:r>
      <w:r w:rsidR="007941B5" w:rsidRPr="00BB203D">
        <w:rPr>
          <w:rStyle w:val="roit-labelwithtooltip-icomoon"/>
          <w:szCs w:val="20"/>
        </w:rPr>
        <w:t xml:space="preserve"> </w:t>
      </w:r>
      <w:r w:rsidR="007941B5" w:rsidRPr="00BB203D">
        <w:rPr>
          <w:rFonts w:cs="Verdana"/>
          <w:color w:val="000000"/>
          <w:szCs w:val="20"/>
        </w:rPr>
        <w:t>-</w:t>
      </w:r>
      <w:r w:rsidRPr="00BB203D">
        <w:rPr>
          <w:rFonts w:cs="Verdana"/>
          <w:color w:val="000000"/>
          <w:szCs w:val="20"/>
        </w:rPr>
        <w:t xml:space="preserve"> pozycja wypełniana wartością z kartoteki PZON – pozycja dostępna do edycji. </w:t>
      </w:r>
    </w:p>
    <w:p w14:paraId="20DEA624" w14:textId="77777777" w:rsidR="006119CE" w:rsidRPr="00BB203D" w:rsidRDefault="006119CE" w:rsidP="006119CE">
      <w:pPr>
        <w:autoSpaceDE w:val="0"/>
        <w:spacing w:before="120"/>
        <w:jc w:val="both"/>
        <w:rPr>
          <w:rFonts w:cs="Verdana"/>
          <w:color w:val="000000"/>
          <w:szCs w:val="20"/>
        </w:rPr>
      </w:pPr>
    </w:p>
    <w:p w14:paraId="18986BF4" w14:textId="77777777" w:rsidR="006119CE" w:rsidRPr="00BB203D" w:rsidRDefault="006119CE" w:rsidP="006119CE">
      <w:pPr>
        <w:autoSpaceDE w:val="0"/>
        <w:spacing w:before="120"/>
        <w:jc w:val="both"/>
        <w:rPr>
          <w:rFonts w:cs="Verdana"/>
          <w:color w:val="000000"/>
          <w:szCs w:val="20"/>
        </w:rPr>
      </w:pPr>
      <w:r w:rsidRPr="00BB203D">
        <w:rPr>
          <w:rFonts w:cs="Verdana"/>
          <w:color w:val="000000"/>
          <w:szCs w:val="20"/>
        </w:rPr>
        <w:t>W przypadku zaznaczenia pola wyboru ‘</w:t>
      </w:r>
      <w:r w:rsidRPr="00BB203D">
        <w:rPr>
          <w:rStyle w:val="gwt-radiobutton"/>
          <w:szCs w:val="20"/>
        </w:rPr>
        <w:t>Wypełnij część A1 danymi wnioskodawcy’</w:t>
      </w:r>
      <w:r w:rsidR="00797F8F" w:rsidRPr="00BB203D">
        <w:rPr>
          <w:rStyle w:val="gwt-radiobutton"/>
          <w:szCs w:val="20"/>
        </w:rPr>
        <w:t>:</w:t>
      </w:r>
    </w:p>
    <w:p w14:paraId="2A721DF3" w14:textId="77777777" w:rsidR="006119CE" w:rsidRPr="00BB203D" w:rsidRDefault="006119CE" w:rsidP="006119CE">
      <w:pPr>
        <w:autoSpaceDE w:val="0"/>
        <w:spacing w:before="120"/>
        <w:jc w:val="both"/>
        <w:rPr>
          <w:rFonts w:cs="Verdana"/>
          <w:color w:val="000000"/>
          <w:szCs w:val="20"/>
        </w:rPr>
      </w:pPr>
      <w:r w:rsidRPr="00BB203D">
        <w:rPr>
          <w:b/>
          <w:szCs w:val="20"/>
        </w:rPr>
        <w:lastRenderedPageBreak/>
        <w:t>1) Identyfikator podatkowy NIP podmiotu</w:t>
      </w:r>
      <w:r w:rsidRPr="00BB203D">
        <w:rPr>
          <w:szCs w:val="20"/>
        </w:rPr>
        <w:t xml:space="preserve"> – pozycja niewypełniona, dostępna do edycji.</w:t>
      </w:r>
    </w:p>
    <w:p w14:paraId="76F3B07E" w14:textId="77777777" w:rsidR="006119CE" w:rsidRPr="00BB203D" w:rsidRDefault="006119CE" w:rsidP="006119CE">
      <w:pPr>
        <w:autoSpaceDE w:val="0"/>
        <w:spacing w:before="120"/>
        <w:jc w:val="both"/>
        <w:rPr>
          <w:szCs w:val="20"/>
        </w:rPr>
      </w:pPr>
      <w:r w:rsidRPr="00BB203D">
        <w:rPr>
          <w:b/>
          <w:szCs w:val="20"/>
        </w:rPr>
        <w:t>2) Imię i nazwisko albo nazwa podmiotu</w:t>
      </w:r>
      <w:r w:rsidRPr="00BB203D">
        <w:rPr>
          <w:szCs w:val="20"/>
        </w:rPr>
        <w:t xml:space="preserve"> – pozycje niewypełnione, dostępne do edycji</w:t>
      </w:r>
    </w:p>
    <w:p w14:paraId="7DC6BAF8" w14:textId="77777777" w:rsidR="006119CE" w:rsidRPr="00BB203D" w:rsidRDefault="006119CE" w:rsidP="006119CE">
      <w:pPr>
        <w:autoSpaceDE w:val="0"/>
        <w:spacing w:before="120"/>
        <w:jc w:val="both"/>
        <w:rPr>
          <w:szCs w:val="20"/>
        </w:rPr>
      </w:pPr>
      <w:r w:rsidRPr="00BB203D">
        <w:rPr>
          <w:b/>
          <w:szCs w:val="20"/>
        </w:rPr>
        <w:t>3) Adres miejsca zamieszkania albo adres siedziby podmiotu</w:t>
      </w:r>
      <w:r w:rsidRPr="00BB203D">
        <w:rPr>
          <w:szCs w:val="20"/>
        </w:rPr>
        <w:t xml:space="preserve"> - pozycje niewypełnione, dostępne do edycji</w:t>
      </w:r>
    </w:p>
    <w:p w14:paraId="4BFFBD32" w14:textId="4526F2FC" w:rsidR="006119CE" w:rsidRPr="00BB203D" w:rsidRDefault="006119CE" w:rsidP="006119CE">
      <w:pPr>
        <w:autoSpaceDE w:val="0"/>
        <w:spacing w:before="120"/>
        <w:jc w:val="both"/>
        <w:rPr>
          <w:rFonts w:cs="Verdana"/>
          <w:color w:val="000000"/>
          <w:szCs w:val="20"/>
        </w:rPr>
      </w:pPr>
      <w:r w:rsidRPr="00BB203D">
        <w:rPr>
          <w:b/>
          <w:szCs w:val="20"/>
        </w:rPr>
        <w:t>1a) Identyfikator podatkowy NIP wspólnika</w:t>
      </w:r>
      <w:r w:rsidRPr="00BB203D">
        <w:rPr>
          <w:rStyle w:val="roit-labelwithtooltip-icomoon"/>
          <w:szCs w:val="20"/>
        </w:rPr>
        <w:t xml:space="preserve"> – pozycja wypełniona wartością pozycji </w:t>
      </w:r>
      <w:r w:rsidRPr="00BB203D">
        <w:rPr>
          <w:rStyle w:val="roit-labelwithtooltip-icomoon"/>
          <w:b/>
          <w:szCs w:val="20"/>
        </w:rPr>
        <w:t>3</w:t>
      </w:r>
      <w:r w:rsidRPr="00BB203D">
        <w:rPr>
          <w:rStyle w:val="roit-labelwithtooltip-icomoon"/>
          <w:szCs w:val="20"/>
        </w:rPr>
        <w:t xml:space="preserve"> we wniosku </w:t>
      </w:r>
      <w:proofErr w:type="spellStart"/>
      <w:r w:rsidR="00A61692" w:rsidRPr="00BB203D">
        <w:rPr>
          <w:rStyle w:val="roit-labelwithtooltip-icomoon"/>
          <w:szCs w:val="20"/>
        </w:rPr>
        <w:t>Wn</w:t>
      </w:r>
      <w:proofErr w:type="spellEnd"/>
      <w:r w:rsidR="00A61692" w:rsidRPr="00BB203D">
        <w:rPr>
          <w:rStyle w:val="roit-labelwithtooltip-icomoon"/>
          <w:szCs w:val="20"/>
        </w:rPr>
        <w:t>-U-G</w:t>
      </w:r>
      <w:r w:rsidRPr="00BB203D">
        <w:rPr>
          <w:rStyle w:val="roit-labelwithtooltip-icomoon"/>
          <w:szCs w:val="20"/>
        </w:rPr>
        <w:t xml:space="preserve">. </w:t>
      </w:r>
      <w:r w:rsidRPr="00BB203D">
        <w:rPr>
          <w:rFonts w:cs="Verdana"/>
          <w:color w:val="000000"/>
          <w:szCs w:val="20"/>
        </w:rPr>
        <w:t xml:space="preserve">W </w:t>
      </w:r>
      <w:r w:rsidR="007941B5" w:rsidRPr="00BB203D">
        <w:rPr>
          <w:rFonts w:cs="Verdana"/>
          <w:color w:val="000000"/>
          <w:szCs w:val="20"/>
        </w:rPr>
        <w:t>przypadku,</w:t>
      </w:r>
      <w:r w:rsidRPr="00BB203D">
        <w:rPr>
          <w:rFonts w:cs="Verdana"/>
          <w:color w:val="000000"/>
          <w:szCs w:val="20"/>
        </w:rPr>
        <w:t xml:space="preserve"> gdy pozycja na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jest niewypełniona, to wartość pobierana jest z kartoteki PZON – pozycja niedostępna do edycji</w:t>
      </w:r>
    </w:p>
    <w:p w14:paraId="2D09FFCE" w14:textId="77777777" w:rsidR="006119CE" w:rsidRPr="00BB203D" w:rsidRDefault="006119CE" w:rsidP="006119CE">
      <w:pPr>
        <w:autoSpaceDE w:val="0"/>
        <w:spacing w:before="120"/>
        <w:jc w:val="both"/>
        <w:rPr>
          <w:b/>
          <w:szCs w:val="20"/>
        </w:rPr>
      </w:pPr>
      <w:r w:rsidRPr="00BB203D">
        <w:rPr>
          <w:b/>
          <w:szCs w:val="20"/>
        </w:rPr>
        <w:t>2a) Imię i nazwisko albo nazwa wspólnika:</w:t>
      </w:r>
    </w:p>
    <w:p w14:paraId="73A7571A" w14:textId="76D83857" w:rsidR="006119CE" w:rsidRPr="00BB203D" w:rsidRDefault="006119CE" w:rsidP="006119CE">
      <w:pPr>
        <w:autoSpaceDE w:val="0"/>
        <w:spacing w:before="120"/>
        <w:jc w:val="both"/>
        <w:rPr>
          <w:rFonts w:cs="Verdana"/>
          <w:color w:val="000000"/>
          <w:szCs w:val="20"/>
        </w:rPr>
      </w:pPr>
      <w:r w:rsidRPr="00BB203D">
        <w:rPr>
          <w:b/>
          <w:szCs w:val="20"/>
        </w:rPr>
        <w:t xml:space="preserve">Imię </w:t>
      </w:r>
      <w:r w:rsidRPr="00BB203D">
        <w:rPr>
          <w:szCs w:val="20"/>
        </w:rPr>
        <w:t xml:space="preserve">- </w:t>
      </w:r>
      <w:r w:rsidRPr="00BB203D">
        <w:rPr>
          <w:rStyle w:val="roit-labelwithtooltip-icomoon"/>
          <w:szCs w:val="20"/>
        </w:rPr>
        <w:t xml:space="preserve">pozycja wypełniona wartością pozycji </w:t>
      </w:r>
      <w:r w:rsidRPr="00BB203D">
        <w:rPr>
          <w:rStyle w:val="roit-labelwithtooltip-icomoon"/>
          <w:b/>
          <w:szCs w:val="20"/>
        </w:rPr>
        <w:t>9</w:t>
      </w:r>
      <w:r w:rsidRPr="00BB203D">
        <w:rPr>
          <w:rStyle w:val="roit-labelwithtooltip-icomoon"/>
          <w:szCs w:val="20"/>
        </w:rPr>
        <w:t xml:space="preserve"> we wniosku </w:t>
      </w:r>
      <w:proofErr w:type="spellStart"/>
      <w:r w:rsidR="00A61692" w:rsidRPr="00BB203D">
        <w:rPr>
          <w:rStyle w:val="roit-labelwithtooltip-icomoon"/>
          <w:szCs w:val="20"/>
        </w:rPr>
        <w:t>Wn</w:t>
      </w:r>
      <w:proofErr w:type="spellEnd"/>
      <w:r w:rsidR="00A61692" w:rsidRPr="00BB203D">
        <w:rPr>
          <w:rStyle w:val="roit-labelwithtooltip-icomoon"/>
          <w:szCs w:val="20"/>
        </w:rPr>
        <w:t>-U-G</w:t>
      </w:r>
      <w:r w:rsidRPr="00BB203D">
        <w:rPr>
          <w:rStyle w:val="roit-labelwithtooltip-icomoon"/>
          <w:szCs w:val="20"/>
        </w:rPr>
        <w:t xml:space="preserve">. </w:t>
      </w:r>
      <w:r w:rsidRPr="00BB203D">
        <w:rPr>
          <w:rFonts w:cs="Verdana"/>
          <w:color w:val="000000"/>
          <w:szCs w:val="20"/>
        </w:rPr>
        <w:t xml:space="preserve">W </w:t>
      </w:r>
      <w:r w:rsidR="007941B5" w:rsidRPr="00BB203D">
        <w:rPr>
          <w:rFonts w:cs="Verdana"/>
          <w:color w:val="000000"/>
          <w:szCs w:val="20"/>
        </w:rPr>
        <w:t>przypadku,</w:t>
      </w:r>
      <w:r w:rsidRPr="00BB203D">
        <w:rPr>
          <w:rFonts w:cs="Verdana"/>
          <w:color w:val="000000"/>
          <w:szCs w:val="20"/>
        </w:rPr>
        <w:t xml:space="preserve"> gdy pozycja na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jest niewypełniona, to wartość pobierana jest z kartoteki PZON – pozycja niedostępna do edycji</w:t>
      </w:r>
    </w:p>
    <w:p w14:paraId="75C57568" w14:textId="177F0FFB" w:rsidR="006119CE" w:rsidRPr="00BB203D" w:rsidRDefault="006119CE" w:rsidP="006119CE">
      <w:pPr>
        <w:autoSpaceDE w:val="0"/>
        <w:spacing w:before="120"/>
        <w:jc w:val="both"/>
        <w:rPr>
          <w:rFonts w:cs="Verdana"/>
          <w:color w:val="000000"/>
          <w:szCs w:val="20"/>
        </w:rPr>
      </w:pPr>
      <w:r w:rsidRPr="00BB203D">
        <w:rPr>
          <w:b/>
          <w:szCs w:val="20"/>
        </w:rPr>
        <w:t>Nazwisko</w:t>
      </w:r>
      <w:r w:rsidRPr="00BB203D">
        <w:rPr>
          <w:szCs w:val="20"/>
        </w:rPr>
        <w:t xml:space="preserve"> - </w:t>
      </w:r>
      <w:r w:rsidRPr="00BB203D">
        <w:rPr>
          <w:rStyle w:val="roit-labelwithtooltip-icomoon"/>
          <w:szCs w:val="20"/>
        </w:rPr>
        <w:t xml:space="preserve">pozycja wypełniona wartością pozycji </w:t>
      </w:r>
      <w:r w:rsidRPr="00BB203D">
        <w:rPr>
          <w:rStyle w:val="roit-labelwithtooltip-icomoon"/>
          <w:b/>
          <w:szCs w:val="20"/>
        </w:rPr>
        <w:t>8</w:t>
      </w:r>
      <w:r w:rsidRPr="00BB203D">
        <w:rPr>
          <w:rStyle w:val="roit-labelwithtooltip-icomoon"/>
          <w:szCs w:val="20"/>
        </w:rPr>
        <w:t xml:space="preserve"> we wniosku </w:t>
      </w:r>
      <w:proofErr w:type="spellStart"/>
      <w:r w:rsidR="00A61692" w:rsidRPr="00BB203D">
        <w:rPr>
          <w:rStyle w:val="roit-labelwithtooltip-icomoon"/>
          <w:szCs w:val="20"/>
        </w:rPr>
        <w:t>Wn</w:t>
      </w:r>
      <w:proofErr w:type="spellEnd"/>
      <w:r w:rsidR="00A61692" w:rsidRPr="00BB203D">
        <w:rPr>
          <w:rStyle w:val="roit-labelwithtooltip-icomoon"/>
          <w:szCs w:val="20"/>
        </w:rPr>
        <w:t>-U-G</w:t>
      </w:r>
      <w:r w:rsidRPr="00BB203D">
        <w:rPr>
          <w:rStyle w:val="roit-labelwithtooltip-icomoon"/>
          <w:szCs w:val="20"/>
        </w:rPr>
        <w:t xml:space="preserve">. </w:t>
      </w:r>
      <w:r w:rsidRPr="00BB203D">
        <w:rPr>
          <w:rFonts w:cs="Verdana"/>
          <w:color w:val="000000"/>
          <w:szCs w:val="20"/>
        </w:rPr>
        <w:t xml:space="preserve">W </w:t>
      </w:r>
      <w:r w:rsidR="007941B5" w:rsidRPr="00BB203D">
        <w:rPr>
          <w:rFonts w:cs="Verdana"/>
          <w:color w:val="000000"/>
          <w:szCs w:val="20"/>
        </w:rPr>
        <w:t>przypadku,</w:t>
      </w:r>
      <w:r w:rsidRPr="00BB203D">
        <w:rPr>
          <w:rFonts w:cs="Verdana"/>
          <w:color w:val="000000"/>
          <w:szCs w:val="20"/>
        </w:rPr>
        <w:t xml:space="preserve"> gdy pozycja na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jest niewypełniona, to wartość pobierana jest z kartoteki PZON – pozycja niedostępna do edycji</w:t>
      </w:r>
    </w:p>
    <w:p w14:paraId="33360574" w14:textId="77777777" w:rsidR="006119CE" w:rsidRPr="00BB203D" w:rsidRDefault="006119CE" w:rsidP="006119CE">
      <w:pPr>
        <w:autoSpaceDE w:val="0"/>
        <w:spacing w:before="120"/>
        <w:jc w:val="both"/>
        <w:rPr>
          <w:rFonts w:cs="Verdana"/>
          <w:color w:val="000000"/>
          <w:szCs w:val="20"/>
        </w:rPr>
      </w:pPr>
      <w:r w:rsidRPr="00BB203D">
        <w:rPr>
          <w:b/>
          <w:szCs w:val="20"/>
        </w:rPr>
        <w:t>Nazwa wspólnika</w:t>
      </w:r>
      <w:r w:rsidRPr="00BB203D">
        <w:rPr>
          <w:szCs w:val="20"/>
        </w:rPr>
        <w:t xml:space="preserve">- </w:t>
      </w:r>
      <w:r w:rsidRPr="00BB203D">
        <w:rPr>
          <w:rStyle w:val="roit-labelwithtooltip-icomoon"/>
          <w:szCs w:val="20"/>
        </w:rPr>
        <w:t>pozycja pusta</w:t>
      </w:r>
      <w:r w:rsidRPr="00BB203D">
        <w:rPr>
          <w:rFonts w:cs="Verdana"/>
          <w:color w:val="000000"/>
          <w:szCs w:val="20"/>
        </w:rPr>
        <w:t xml:space="preserve"> – pozycja niedostępna do edycji</w:t>
      </w:r>
    </w:p>
    <w:p w14:paraId="3A7BF18E" w14:textId="0B34BF72" w:rsidR="006119CE" w:rsidRPr="00BB203D" w:rsidRDefault="006119CE" w:rsidP="006119CE">
      <w:pPr>
        <w:autoSpaceDE w:val="0"/>
        <w:spacing w:before="120"/>
        <w:jc w:val="both"/>
        <w:rPr>
          <w:rFonts w:cs="Verdana"/>
          <w:color w:val="000000"/>
          <w:szCs w:val="20"/>
        </w:rPr>
      </w:pPr>
      <w:r w:rsidRPr="00BB203D">
        <w:rPr>
          <w:b/>
          <w:szCs w:val="20"/>
        </w:rPr>
        <w:t>3a) Adres miejsca zamieszkania albo adres siedziby wspólnika</w:t>
      </w:r>
      <w:r w:rsidRPr="00BB203D">
        <w:rPr>
          <w:rStyle w:val="roit-labelwithtooltip-icomoon"/>
          <w:szCs w:val="20"/>
        </w:rPr>
        <w:t xml:space="preserve"> - pozycje wypełnione wartościami z pozycji od </w:t>
      </w:r>
      <w:r w:rsidRPr="00BB203D">
        <w:rPr>
          <w:rStyle w:val="roit-labelwithtooltip-icomoon"/>
          <w:b/>
          <w:szCs w:val="20"/>
        </w:rPr>
        <w:t xml:space="preserve">25 </w:t>
      </w:r>
      <w:r w:rsidRPr="00BB203D">
        <w:rPr>
          <w:rStyle w:val="roit-labelwithtooltip-icomoon"/>
          <w:szCs w:val="20"/>
        </w:rPr>
        <w:t>do</w:t>
      </w:r>
      <w:r w:rsidRPr="00BB203D">
        <w:rPr>
          <w:rStyle w:val="roit-labelwithtooltip-icomoon"/>
          <w:b/>
          <w:szCs w:val="20"/>
        </w:rPr>
        <w:t xml:space="preserve"> 30</w:t>
      </w:r>
      <w:r w:rsidRPr="00BB203D">
        <w:rPr>
          <w:rStyle w:val="roit-labelwithtooltip-icomoon"/>
          <w:szCs w:val="20"/>
        </w:rPr>
        <w:t xml:space="preserve"> we wniosku </w:t>
      </w:r>
      <w:proofErr w:type="spellStart"/>
      <w:r w:rsidR="00A61692" w:rsidRPr="00BB203D">
        <w:rPr>
          <w:rStyle w:val="roit-labelwithtooltip-icomoon"/>
          <w:szCs w:val="20"/>
        </w:rPr>
        <w:t>Wn</w:t>
      </w:r>
      <w:proofErr w:type="spellEnd"/>
      <w:r w:rsidR="00A61692" w:rsidRPr="00BB203D">
        <w:rPr>
          <w:rStyle w:val="roit-labelwithtooltip-icomoon"/>
          <w:szCs w:val="20"/>
        </w:rPr>
        <w:t>-U-G</w:t>
      </w:r>
      <w:r w:rsidRPr="00BB203D">
        <w:rPr>
          <w:rStyle w:val="roit-labelwithtooltip-icomoon"/>
          <w:szCs w:val="20"/>
        </w:rPr>
        <w:t xml:space="preserve">. </w:t>
      </w:r>
      <w:r w:rsidRPr="00BB203D">
        <w:rPr>
          <w:rFonts w:cs="Verdana"/>
          <w:color w:val="000000"/>
          <w:szCs w:val="20"/>
        </w:rPr>
        <w:t xml:space="preserve">W </w:t>
      </w:r>
      <w:r w:rsidR="007941B5" w:rsidRPr="00BB203D">
        <w:rPr>
          <w:rFonts w:cs="Verdana"/>
          <w:color w:val="000000"/>
          <w:szCs w:val="20"/>
        </w:rPr>
        <w:t>przypadku,</w:t>
      </w:r>
      <w:r w:rsidRPr="00BB203D">
        <w:rPr>
          <w:rFonts w:cs="Verdana"/>
          <w:color w:val="000000"/>
          <w:szCs w:val="20"/>
        </w:rPr>
        <w:t xml:space="preserve"> gdy pozycje na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są niewypełnione, to wartości pobierane są z kartoteki PZON – pozycje niedostępna do edycji</w:t>
      </w:r>
    </w:p>
    <w:p w14:paraId="3FEEBA30" w14:textId="77777777" w:rsidR="006119CE" w:rsidRPr="00BB203D" w:rsidRDefault="006119CE" w:rsidP="006119CE">
      <w:pPr>
        <w:autoSpaceDE w:val="0"/>
        <w:spacing w:before="120"/>
        <w:jc w:val="both"/>
        <w:rPr>
          <w:rFonts w:cs="Verdana"/>
          <w:color w:val="000000"/>
          <w:szCs w:val="20"/>
        </w:rPr>
      </w:pPr>
      <w:r w:rsidRPr="00BB203D">
        <w:rPr>
          <w:b/>
          <w:szCs w:val="20"/>
        </w:rPr>
        <w:t>4) Identyfikator gminy, w której podmiot ma miejsce zamieszkania albo siedzibę</w:t>
      </w:r>
      <w:r w:rsidRPr="00BB203D">
        <w:rPr>
          <w:rStyle w:val="roit-labelwithtooltip-icomoon"/>
          <w:szCs w:val="20"/>
        </w:rPr>
        <w:t xml:space="preserve"> – po</w:t>
      </w:r>
      <w:r w:rsidR="00797F8F" w:rsidRPr="00BB203D">
        <w:rPr>
          <w:rStyle w:val="roit-labelwithtooltip-icomoon"/>
          <w:szCs w:val="20"/>
        </w:rPr>
        <w:t>zycja pusta, dostępna do edycji</w:t>
      </w:r>
    </w:p>
    <w:p w14:paraId="4469A8F7" w14:textId="77777777" w:rsidR="006119CE" w:rsidRPr="00BB203D" w:rsidRDefault="006119CE" w:rsidP="006119CE">
      <w:pPr>
        <w:autoSpaceDE w:val="0"/>
        <w:spacing w:before="120"/>
        <w:jc w:val="both"/>
        <w:rPr>
          <w:rStyle w:val="roit-labelwithtooltip-icomoon"/>
          <w:szCs w:val="20"/>
        </w:rPr>
      </w:pPr>
      <w:r w:rsidRPr="00BB203D">
        <w:rPr>
          <w:b/>
          <w:szCs w:val="20"/>
        </w:rPr>
        <w:t xml:space="preserve">5) Forma prawna podmiotu </w:t>
      </w:r>
      <w:r w:rsidRPr="00BB203D">
        <w:rPr>
          <w:rStyle w:val="roit-labelwithtooltip-icomoon"/>
          <w:szCs w:val="20"/>
        </w:rPr>
        <w:t>– pozycja pusta, dostępna do edycji</w:t>
      </w:r>
    </w:p>
    <w:p w14:paraId="2483EA4B" w14:textId="77777777" w:rsidR="006119CE" w:rsidRPr="00BB203D" w:rsidRDefault="006119CE" w:rsidP="006119CE">
      <w:pPr>
        <w:autoSpaceDE w:val="0"/>
        <w:spacing w:before="120"/>
        <w:jc w:val="both"/>
        <w:rPr>
          <w:rFonts w:cs="Verdana"/>
          <w:color w:val="000000"/>
          <w:szCs w:val="20"/>
        </w:rPr>
      </w:pPr>
      <w:r w:rsidRPr="00BB203D">
        <w:rPr>
          <w:rFonts w:cs="Verdana"/>
          <w:color w:val="000000"/>
          <w:szCs w:val="20"/>
        </w:rPr>
        <w:t>Pole opisowe</w:t>
      </w:r>
      <w:r w:rsidRPr="00BB203D">
        <w:rPr>
          <w:rFonts w:cs="Verdana"/>
          <w:b/>
          <w:color w:val="000000"/>
          <w:szCs w:val="20"/>
        </w:rPr>
        <w:t xml:space="preserve"> </w:t>
      </w:r>
      <w:r w:rsidRPr="00BB203D">
        <w:rPr>
          <w:rFonts w:cs="Verdana"/>
          <w:color w:val="000000"/>
          <w:szCs w:val="20"/>
        </w:rPr>
        <w:t xml:space="preserve">poniżej pola wyboru </w:t>
      </w:r>
      <w:r w:rsidR="00165971" w:rsidRPr="00BB203D">
        <w:rPr>
          <w:rFonts w:cs="Verdana"/>
          <w:color w:val="000000"/>
          <w:szCs w:val="20"/>
        </w:rPr>
        <w:t>‘</w:t>
      </w:r>
      <w:r w:rsidRPr="00BB203D">
        <w:rPr>
          <w:rFonts w:cs="Verdana"/>
          <w:color w:val="000000"/>
          <w:szCs w:val="20"/>
        </w:rPr>
        <w:t>inna (podać jaka)</w:t>
      </w:r>
      <w:r w:rsidR="00165971" w:rsidRPr="00BB203D">
        <w:rPr>
          <w:rFonts w:cs="Verdana"/>
          <w:color w:val="000000"/>
          <w:szCs w:val="20"/>
        </w:rPr>
        <w:t>’</w:t>
      </w:r>
      <w:r w:rsidRPr="00BB203D">
        <w:rPr>
          <w:rFonts w:cs="Verdana"/>
          <w:b/>
          <w:color w:val="000000"/>
          <w:szCs w:val="20"/>
        </w:rPr>
        <w:t xml:space="preserve"> – </w:t>
      </w:r>
      <w:r w:rsidRPr="00BB203D">
        <w:rPr>
          <w:rFonts w:cs="Verdana"/>
          <w:color w:val="000000"/>
          <w:szCs w:val="20"/>
        </w:rPr>
        <w:t xml:space="preserve">pozycja dostępna do edycji w przypadku wybrania Formy prawnej podmiotu </w:t>
      </w:r>
      <w:r w:rsidR="00165971" w:rsidRPr="00BB203D">
        <w:rPr>
          <w:rFonts w:cs="Verdana"/>
          <w:color w:val="000000"/>
          <w:szCs w:val="20"/>
        </w:rPr>
        <w:t>‘</w:t>
      </w:r>
      <w:r w:rsidRPr="00BB203D">
        <w:rPr>
          <w:rFonts w:cs="Verdana"/>
          <w:color w:val="000000"/>
          <w:szCs w:val="20"/>
        </w:rPr>
        <w:t>inna</w:t>
      </w:r>
      <w:r w:rsidR="00455ACA" w:rsidRPr="00BB203D">
        <w:rPr>
          <w:rFonts w:cs="Verdana"/>
          <w:color w:val="000000"/>
          <w:szCs w:val="20"/>
        </w:rPr>
        <w:t xml:space="preserve"> </w:t>
      </w:r>
      <w:r w:rsidRPr="00BB203D">
        <w:rPr>
          <w:rFonts w:cs="Verdana"/>
          <w:color w:val="000000"/>
          <w:szCs w:val="20"/>
        </w:rPr>
        <w:t>(podać jaka)</w:t>
      </w:r>
      <w:r w:rsidR="00165971" w:rsidRPr="00BB203D">
        <w:rPr>
          <w:rFonts w:cs="Verdana"/>
          <w:color w:val="000000"/>
          <w:szCs w:val="20"/>
        </w:rPr>
        <w:t>’</w:t>
      </w:r>
    </w:p>
    <w:p w14:paraId="73BFFB8F" w14:textId="77777777" w:rsidR="006119CE" w:rsidRPr="00BB203D" w:rsidRDefault="006119CE" w:rsidP="006119CE">
      <w:pPr>
        <w:autoSpaceDE w:val="0"/>
        <w:spacing w:before="120"/>
        <w:jc w:val="both"/>
        <w:rPr>
          <w:szCs w:val="20"/>
        </w:rPr>
      </w:pPr>
      <w:r w:rsidRPr="00BB203D">
        <w:rPr>
          <w:b/>
          <w:szCs w:val="20"/>
        </w:rPr>
        <w:t xml:space="preserve">6) Wielkość podmiotu, zgodnie z załącznikiem I do rozporządzenia Komisji (UE) nr 651/2014 z dnia 17 czerwca 2014 r. uznającego niektóre rodzaje pomocy za zgodne z rynkiem wewnętrznym w zastosowaniu art. 107 i 108 Traktatu (Dz. Urz. UE L 187 z 26.06.2014, str. 1) </w:t>
      </w:r>
      <w:r w:rsidRPr="00BB203D">
        <w:rPr>
          <w:rStyle w:val="roit-labelwithtooltip-icomoon"/>
          <w:szCs w:val="20"/>
        </w:rPr>
        <w:t>– pozycja pusta, dostępna do edycji</w:t>
      </w:r>
    </w:p>
    <w:p w14:paraId="2722A59F" w14:textId="77777777" w:rsidR="006119CE" w:rsidRPr="00BB203D" w:rsidRDefault="006119CE" w:rsidP="006119CE">
      <w:pPr>
        <w:autoSpaceDE w:val="0"/>
        <w:spacing w:before="120"/>
        <w:jc w:val="both"/>
        <w:rPr>
          <w:rFonts w:cs="Verdana"/>
          <w:color w:val="000000"/>
          <w:szCs w:val="20"/>
        </w:rPr>
      </w:pPr>
      <w:r w:rsidRPr="00BB203D">
        <w:rPr>
          <w:b/>
          <w:szCs w:val="20"/>
        </w:rPr>
        <w:t xml:space="preserve">7) Klasa działalności, zgodnie z rozporządzeniem Rady Ministrów z dnia 24 grudnia 2007 r. w sprawie Polskiej Klasyfikacji Działalności (PKD) (Dz. U. Nr 251, poz. 1885, z </w:t>
      </w:r>
      <w:proofErr w:type="spellStart"/>
      <w:r w:rsidRPr="00BB203D">
        <w:rPr>
          <w:b/>
          <w:szCs w:val="20"/>
        </w:rPr>
        <w:t>późn</w:t>
      </w:r>
      <w:proofErr w:type="spellEnd"/>
      <w:r w:rsidRPr="00BB203D">
        <w:rPr>
          <w:b/>
          <w:szCs w:val="20"/>
        </w:rPr>
        <w:t xml:space="preserve">. zm.) </w:t>
      </w:r>
      <w:r w:rsidRPr="00BB203D">
        <w:rPr>
          <w:rStyle w:val="roit-labelwithtooltip-icomoon"/>
          <w:szCs w:val="20"/>
        </w:rPr>
        <w:t>– pozycja pusta, dostępna do edycji</w:t>
      </w:r>
    </w:p>
    <w:p w14:paraId="77388439" w14:textId="77777777" w:rsidR="006119CE" w:rsidRPr="00BB203D" w:rsidRDefault="006119CE" w:rsidP="006119CE">
      <w:pPr>
        <w:autoSpaceDE w:val="0"/>
        <w:spacing w:before="120"/>
        <w:jc w:val="both"/>
        <w:rPr>
          <w:rFonts w:cs="Verdana"/>
          <w:color w:val="000000"/>
          <w:szCs w:val="20"/>
        </w:rPr>
      </w:pPr>
      <w:r w:rsidRPr="00BB203D">
        <w:rPr>
          <w:b/>
          <w:szCs w:val="20"/>
        </w:rPr>
        <w:t xml:space="preserve">8) Data utworzenia podmiotu </w:t>
      </w:r>
      <w:r w:rsidRPr="00BB203D">
        <w:rPr>
          <w:rStyle w:val="roit-labelwithtooltip-icomoon"/>
          <w:szCs w:val="20"/>
        </w:rPr>
        <w:t>– pozycja pusta, dostępna do edycji</w:t>
      </w:r>
    </w:p>
    <w:p w14:paraId="4E357924" w14:textId="77777777" w:rsidR="006119CE" w:rsidRPr="00BB203D" w:rsidRDefault="006119CE" w:rsidP="006119CE">
      <w:pPr>
        <w:autoSpaceDE w:val="0"/>
        <w:spacing w:before="120"/>
        <w:jc w:val="both"/>
        <w:rPr>
          <w:rFonts w:cs="Verdana"/>
          <w:color w:val="000000"/>
          <w:szCs w:val="20"/>
        </w:rPr>
      </w:pPr>
    </w:p>
    <w:p w14:paraId="74752C6C" w14:textId="77777777" w:rsidR="006119CE" w:rsidRPr="00BB203D" w:rsidRDefault="006119CE" w:rsidP="006119CE">
      <w:pPr>
        <w:autoSpaceDE w:val="0"/>
        <w:spacing w:before="120"/>
        <w:jc w:val="both"/>
        <w:rPr>
          <w:rFonts w:cs="Verdana"/>
          <w:color w:val="000000"/>
          <w:szCs w:val="20"/>
        </w:rPr>
      </w:pPr>
      <w:r w:rsidRPr="00BB203D">
        <w:rPr>
          <w:rFonts w:cs="Verdana"/>
          <w:color w:val="000000"/>
          <w:szCs w:val="20"/>
        </w:rPr>
        <w:t>Dalsza część formularza ma jednakowy wygląd niezależnie od wybranego sposobu wypełnienia.</w:t>
      </w:r>
    </w:p>
    <w:p w14:paraId="4E361CFA" w14:textId="77777777" w:rsidR="006119CE" w:rsidRPr="00BB203D" w:rsidRDefault="0094160C" w:rsidP="006119CE">
      <w:pPr>
        <w:autoSpaceDE w:val="0"/>
        <w:spacing w:before="120"/>
        <w:jc w:val="both"/>
        <w:rPr>
          <w:rFonts w:cs="Verdana"/>
          <w:color w:val="000000"/>
          <w:szCs w:val="20"/>
        </w:rPr>
      </w:pPr>
      <w:r w:rsidRPr="00BB203D">
        <w:rPr>
          <w:rFonts w:cs="Verdana"/>
          <w:noProof/>
          <w:color w:val="000000"/>
          <w:szCs w:val="20"/>
        </w:rPr>
        <w:lastRenderedPageBreak/>
        <w:drawing>
          <wp:inline distT="0" distB="0" distL="0" distR="0" wp14:anchorId="51156AF2" wp14:editId="3DB4B2EF">
            <wp:extent cx="6105525" cy="9067800"/>
            <wp:effectExtent l="0" t="0" r="9525" b="0"/>
            <wp:docPr id="180" name="Obraz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6105525" cy="9067800"/>
                    </a:xfrm>
                    <a:prstGeom prst="rect">
                      <a:avLst/>
                    </a:prstGeom>
                    <a:noFill/>
                    <a:ln>
                      <a:noFill/>
                    </a:ln>
                  </pic:spPr>
                </pic:pic>
              </a:graphicData>
            </a:graphic>
          </wp:inline>
        </w:drawing>
      </w:r>
    </w:p>
    <w:p w14:paraId="0D027279" w14:textId="77777777" w:rsidR="006119CE" w:rsidRPr="00BB203D" w:rsidRDefault="006119CE" w:rsidP="006119CE">
      <w:pPr>
        <w:autoSpaceDE w:val="0"/>
        <w:spacing w:before="120"/>
        <w:jc w:val="both"/>
        <w:rPr>
          <w:rFonts w:cs="Verdana"/>
          <w:color w:val="000000"/>
          <w:szCs w:val="20"/>
        </w:rPr>
      </w:pPr>
      <w:r w:rsidRPr="00BB203D">
        <w:rPr>
          <w:rFonts w:cs="Verdana"/>
          <w:color w:val="000000"/>
          <w:szCs w:val="20"/>
        </w:rPr>
        <w:lastRenderedPageBreak/>
        <w:t xml:space="preserve">Beneficjent udziela odpowiedzi na pytania w pozycji </w:t>
      </w:r>
      <w:r w:rsidRPr="00BB203D">
        <w:rPr>
          <w:b/>
          <w:szCs w:val="20"/>
        </w:rPr>
        <w:t>9) Powiązania z innymi przedsiębiorcami</w:t>
      </w:r>
      <w:r w:rsidRPr="00BB203D">
        <w:rPr>
          <w:rFonts w:cs="Verdana"/>
          <w:b/>
          <w:color w:val="000000"/>
          <w:szCs w:val="20"/>
        </w:rPr>
        <w:t xml:space="preserve"> </w:t>
      </w:r>
      <w:r w:rsidRPr="00BB203D">
        <w:rPr>
          <w:rFonts w:cs="Verdana"/>
          <w:color w:val="000000"/>
          <w:szCs w:val="20"/>
        </w:rPr>
        <w:t>oraz</w:t>
      </w:r>
      <w:r w:rsidRPr="00BB203D">
        <w:rPr>
          <w:rFonts w:cs="Verdana"/>
          <w:b/>
          <w:color w:val="000000"/>
          <w:szCs w:val="20"/>
        </w:rPr>
        <w:t xml:space="preserve"> </w:t>
      </w:r>
      <w:r w:rsidRPr="00BB203D">
        <w:rPr>
          <w:b/>
          <w:szCs w:val="20"/>
        </w:rPr>
        <w:t>10) Informacja o utworzeniu wnioskodawcy w wyniku podziału innego przedsiębiorcy lub połączenia z innym przedsiębiorcą, w tym przez przejęcie innego przedsiębiorcy.</w:t>
      </w:r>
    </w:p>
    <w:p w14:paraId="31EE42A8" w14:textId="77777777" w:rsidR="008728AE" w:rsidRPr="00BB203D" w:rsidRDefault="008728AE">
      <w:pPr>
        <w:autoSpaceDE w:val="0"/>
        <w:spacing w:before="120"/>
        <w:jc w:val="both"/>
        <w:rPr>
          <w:rFonts w:cs="Verdana"/>
          <w:color w:val="000000"/>
          <w:szCs w:val="20"/>
        </w:rPr>
      </w:pPr>
    </w:p>
    <w:p w14:paraId="1C7FF170" w14:textId="77777777" w:rsidR="00B55D0D" w:rsidRPr="00BB203D" w:rsidRDefault="00B55D0D" w:rsidP="00797F8F">
      <w:pPr>
        <w:autoSpaceDE w:val="0"/>
        <w:spacing w:before="120"/>
        <w:jc w:val="both"/>
        <w:rPr>
          <w:rFonts w:cs="Verdana"/>
          <w:bCs/>
          <w:color w:val="000000"/>
          <w:szCs w:val="20"/>
        </w:rPr>
      </w:pPr>
      <w:r w:rsidRPr="00BB203D">
        <w:rPr>
          <w:rFonts w:cs="Verdana"/>
          <w:color w:val="000000"/>
          <w:szCs w:val="20"/>
        </w:rPr>
        <w:t xml:space="preserve">Po wypełnieniu pozycji w części </w:t>
      </w:r>
      <w:r w:rsidRPr="00BB203D">
        <w:rPr>
          <w:rFonts w:cs="Verdana"/>
          <w:b/>
          <w:color w:val="000000"/>
          <w:szCs w:val="20"/>
          <w:u w:val="single"/>
        </w:rPr>
        <w:t>A</w:t>
      </w:r>
      <w:r w:rsidRPr="00BB203D">
        <w:rPr>
          <w:rFonts w:cs="Verdana"/>
          <w:color w:val="000000"/>
          <w:szCs w:val="20"/>
        </w:rPr>
        <w:t xml:space="preserve"> lub </w:t>
      </w:r>
      <w:r w:rsidRPr="00BB203D">
        <w:rPr>
          <w:rFonts w:cs="Verdana"/>
          <w:b/>
          <w:color w:val="000000"/>
          <w:szCs w:val="20"/>
          <w:u w:val="single"/>
        </w:rPr>
        <w:t>A</w:t>
      </w:r>
      <w:r w:rsidRPr="00BB203D">
        <w:rPr>
          <w:rFonts w:cs="Verdana"/>
          <w:color w:val="000000"/>
          <w:szCs w:val="20"/>
        </w:rPr>
        <w:t xml:space="preserve"> i </w:t>
      </w:r>
      <w:r w:rsidRPr="00BB203D">
        <w:rPr>
          <w:rFonts w:cs="Verdana"/>
          <w:b/>
          <w:color w:val="000000"/>
          <w:szCs w:val="20"/>
          <w:u w:val="single"/>
        </w:rPr>
        <w:t>A1</w:t>
      </w:r>
      <w:r w:rsidRPr="00BB203D">
        <w:rPr>
          <w:rFonts w:cs="Verdana"/>
          <w:color w:val="000000"/>
          <w:szCs w:val="20"/>
        </w:rPr>
        <w:t xml:space="preserve"> Beneficjent, po przejściu przyciskiem </w:t>
      </w:r>
      <w:r w:rsidR="00797F8F" w:rsidRPr="00BB203D">
        <w:rPr>
          <w:rFonts w:cs="Verdana"/>
          <w:color w:val="000000"/>
          <w:szCs w:val="20"/>
        </w:rPr>
        <w:t>‘</w:t>
      </w:r>
      <w:r w:rsidRPr="00BB203D">
        <w:rPr>
          <w:rFonts w:cs="Verdana"/>
          <w:color w:val="000000"/>
          <w:szCs w:val="20"/>
          <w:u w:val="single"/>
        </w:rPr>
        <w:t>Dalej</w:t>
      </w:r>
      <w:r w:rsidR="00797F8F" w:rsidRPr="00BB203D">
        <w:rPr>
          <w:rFonts w:cs="Verdana"/>
          <w:color w:val="000000"/>
          <w:szCs w:val="20"/>
          <w:u w:val="single"/>
        </w:rPr>
        <w:t>’</w:t>
      </w:r>
      <w:r w:rsidRPr="00BB203D">
        <w:rPr>
          <w:rFonts w:cs="Verdana"/>
          <w:color w:val="000000"/>
          <w:szCs w:val="20"/>
        </w:rPr>
        <w:t xml:space="preserve">, </w:t>
      </w:r>
      <w:r w:rsidR="00797F8F" w:rsidRPr="00BB203D">
        <w:rPr>
          <w:rFonts w:cs="Verdana"/>
          <w:color w:val="000000"/>
          <w:szCs w:val="20"/>
        </w:rPr>
        <w:t xml:space="preserve">przechodzi do </w:t>
      </w:r>
      <w:r w:rsidR="007E056B" w:rsidRPr="00BB203D">
        <w:rPr>
          <w:rFonts w:cs="Verdana"/>
          <w:color w:val="000000"/>
          <w:szCs w:val="20"/>
          <w:u w:val="single"/>
        </w:rPr>
        <w:t xml:space="preserve">części </w:t>
      </w:r>
      <w:r w:rsidR="007E056B" w:rsidRPr="00BB203D">
        <w:rPr>
          <w:rFonts w:cs="Verdana"/>
          <w:b/>
          <w:bCs/>
          <w:color w:val="000000"/>
          <w:szCs w:val="20"/>
          <w:u w:val="single"/>
        </w:rPr>
        <w:t>B.</w:t>
      </w:r>
      <w:r w:rsidR="007E056B" w:rsidRPr="00BB203D">
        <w:rPr>
          <w:rFonts w:cs="Verdana"/>
          <w:color w:val="000000"/>
          <w:szCs w:val="20"/>
          <w:u w:val="single"/>
        </w:rPr>
        <w:t xml:space="preserve"> </w:t>
      </w:r>
      <w:r w:rsidR="007E056B" w:rsidRPr="00BB203D">
        <w:rPr>
          <w:rFonts w:cs="Verdana"/>
          <w:b/>
          <w:bCs/>
          <w:color w:val="000000"/>
          <w:szCs w:val="20"/>
          <w:u w:val="single"/>
        </w:rPr>
        <w:t xml:space="preserve">Informacje dotyczące sytuacji ekonomicznej </w:t>
      </w:r>
      <w:r w:rsidR="00F87EBA" w:rsidRPr="00BB203D">
        <w:rPr>
          <w:rFonts w:cs="Verdana"/>
          <w:b/>
          <w:bCs/>
          <w:color w:val="000000"/>
          <w:szCs w:val="20"/>
          <w:u w:val="single"/>
        </w:rPr>
        <w:t xml:space="preserve">podmiotu, któremu ma być udzielona pomoc de </w:t>
      </w:r>
      <w:proofErr w:type="spellStart"/>
      <w:r w:rsidR="00F87EBA" w:rsidRPr="00BB203D">
        <w:rPr>
          <w:rFonts w:cs="Verdana"/>
          <w:b/>
          <w:bCs/>
          <w:color w:val="000000"/>
          <w:szCs w:val="20"/>
          <w:u w:val="single"/>
        </w:rPr>
        <w:t>minimis</w:t>
      </w:r>
      <w:proofErr w:type="spellEnd"/>
      <w:r w:rsidR="00F87EBA" w:rsidRPr="00BB203D">
        <w:rPr>
          <w:rFonts w:cs="Verdana"/>
          <w:b/>
          <w:bCs/>
          <w:color w:val="000000"/>
          <w:szCs w:val="20"/>
          <w:u w:val="single"/>
        </w:rPr>
        <w:t xml:space="preserve">. </w:t>
      </w:r>
      <w:r w:rsidR="00F87EBA" w:rsidRPr="00BB203D">
        <w:rPr>
          <w:rFonts w:cs="Verdana"/>
          <w:bCs/>
          <w:color w:val="000000"/>
          <w:szCs w:val="20"/>
        </w:rPr>
        <w:t xml:space="preserve">Pozycje tej części </w:t>
      </w:r>
      <w:r w:rsidRPr="00BB203D">
        <w:rPr>
          <w:rFonts w:cs="Verdana"/>
          <w:bCs/>
          <w:color w:val="000000"/>
          <w:szCs w:val="20"/>
        </w:rPr>
        <w:t>są niedostępne do edycji.</w:t>
      </w:r>
    </w:p>
    <w:p w14:paraId="735E1752" w14:textId="77777777" w:rsidR="00F87EBA" w:rsidRPr="00BB203D" w:rsidRDefault="00F87EBA" w:rsidP="00797F8F">
      <w:pPr>
        <w:autoSpaceDE w:val="0"/>
        <w:spacing w:before="120"/>
        <w:jc w:val="both"/>
        <w:rPr>
          <w:rFonts w:cs="Verdana"/>
          <w:bCs/>
          <w:color w:val="000000"/>
          <w:szCs w:val="20"/>
        </w:rPr>
      </w:pPr>
    </w:p>
    <w:p w14:paraId="7BB1A97C" w14:textId="77777777" w:rsidR="00B55D0D" w:rsidRPr="00BB203D" w:rsidRDefault="0094160C">
      <w:pPr>
        <w:autoSpaceDE w:val="0"/>
        <w:spacing w:before="120"/>
        <w:jc w:val="both"/>
        <w:rPr>
          <w:rFonts w:cs="Verdana"/>
          <w:color w:val="000000"/>
          <w:szCs w:val="20"/>
        </w:rPr>
      </w:pPr>
      <w:r w:rsidRPr="00BB203D">
        <w:rPr>
          <w:rFonts w:cs="Verdana"/>
          <w:noProof/>
          <w:color w:val="000000"/>
          <w:szCs w:val="20"/>
        </w:rPr>
        <w:drawing>
          <wp:inline distT="0" distB="0" distL="0" distR="0" wp14:anchorId="58415FAD" wp14:editId="5F005C6B">
            <wp:extent cx="6107502" cy="5713470"/>
            <wp:effectExtent l="0" t="0" r="7620" b="1905"/>
            <wp:docPr id="181" name="Obraz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6113867" cy="5719424"/>
                    </a:xfrm>
                    <a:prstGeom prst="rect">
                      <a:avLst/>
                    </a:prstGeom>
                    <a:noFill/>
                    <a:ln>
                      <a:noFill/>
                    </a:ln>
                  </pic:spPr>
                </pic:pic>
              </a:graphicData>
            </a:graphic>
          </wp:inline>
        </w:drawing>
      </w:r>
    </w:p>
    <w:p w14:paraId="69BFEE42" w14:textId="77777777" w:rsidR="007E056B" w:rsidRPr="00082758" w:rsidRDefault="007E056B">
      <w:pPr>
        <w:autoSpaceDE w:val="0"/>
        <w:jc w:val="both"/>
        <w:rPr>
          <w:rFonts w:ascii="Verdana" w:hAnsi="Verdana" w:cs="Arial"/>
          <w:b/>
          <w:bCs/>
          <w:color w:val="000000"/>
          <w:sz w:val="16"/>
          <w:szCs w:val="16"/>
        </w:rPr>
      </w:pPr>
    </w:p>
    <w:p w14:paraId="03244FB1" w14:textId="77777777" w:rsidR="007E056B" w:rsidRPr="00BB203D" w:rsidRDefault="007E056B">
      <w:pPr>
        <w:autoSpaceDE w:val="0"/>
        <w:jc w:val="both"/>
        <w:rPr>
          <w:rFonts w:cs="Verdana"/>
          <w:b/>
          <w:bCs/>
          <w:color w:val="000000"/>
          <w:szCs w:val="20"/>
          <w:u w:val="single"/>
        </w:rPr>
      </w:pPr>
      <w:r w:rsidRPr="00BB203D">
        <w:rPr>
          <w:rFonts w:cs="Verdana"/>
          <w:color w:val="000000"/>
          <w:szCs w:val="20"/>
          <w:u w:val="single"/>
        </w:rPr>
        <w:t xml:space="preserve">Wypełnianie części </w:t>
      </w:r>
      <w:r w:rsidRPr="00BB203D">
        <w:rPr>
          <w:rFonts w:cs="Verdana"/>
          <w:b/>
          <w:bCs/>
          <w:color w:val="000000"/>
          <w:szCs w:val="20"/>
          <w:u w:val="single"/>
        </w:rPr>
        <w:t xml:space="preserve">C. Informacje dotyczące prowadzonej działalności gospodarczej, w związku z którą wnioskodawca ubiega się o pomoc de </w:t>
      </w:r>
      <w:proofErr w:type="spellStart"/>
      <w:r w:rsidRPr="00BB203D">
        <w:rPr>
          <w:rFonts w:cs="Verdana"/>
          <w:b/>
          <w:bCs/>
          <w:color w:val="000000"/>
          <w:szCs w:val="20"/>
          <w:u w:val="single"/>
        </w:rPr>
        <w:t>minimis</w:t>
      </w:r>
      <w:proofErr w:type="spellEnd"/>
      <w:r w:rsidRPr="00BB203D">
        <w:rPr>
          <w:rFonts w:cs="Verdana"/>
          <w:b/>
          <w:bCs/>
          <w:color w:val="000000"/>
          <w:szCs w:val="20"/>
          <w:u w:val="single"/>
        </w:rPr>
        <w:t xml:space="preserve"> </w:t>
      </w:r>
    </w:p>
    <w:p w14:paraId="2311FA7E" w14:textId="77777777" w:rsidR="00F87EBA" w:rsidRPr="00BB203D" w:rsidRDefault="00F87EBA">
      <w:pPr>
        <w:autoSpaceDE w:val="0"/>
        <w:spacing w:before="120"/>
        <w:jc w:val="both"/>
        <w:rPr>
          <w:rFonts w:cs="Verdana"/>
          <w:color w:val="000000"/>
          <w:szCs w:val="20"/>
        </w:rPr>
      </w:pPr>
    </w:p>
    <w:p w14:paraId="03C3684E"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 części </w:t>
      </w:r>
      <w:r w:rsidRPr="00BB203D">
        <w:rPr>
          <w:rFonts w:cs="Verdana"/>
          <w:b/>
          <w:bCs/>
          <w:color w:val="000000"/>
          <w:szCs w:val="20"/>
          <w:u w:val="single"/>
        </w:rPr>
        <w:t>C</w:t>
      </w:r>
      <w:r w:rsidRPr="00BB203D">
        <w:rPr>
          <w:rFonts w:cs="Verdana"/>
          <w:b/>
          <w:bCs/>
          <w:color w:val="000000"/>
          <w:szCs w:val="20"/>
        </w:rPr>
        <w:t xml:space="preserve">. </w:t>
      </w:r>
      <w:r w:rsidRPr="00BB203D">
        <w:rPr>
          <w:rFonts w:cs="Verdana"/>
          <w:color w:val="000000"/>
          <w:szCs w:val="20"/>
        </w:rPr>
        <w:t>załącznika Beneficjent zaznacza pola wyboru przy informacjach dotyczących prowadzonej działalności gospodarczej, w związku z którą ubiega się o pomoc publiczną.</w:t>
      </w:r>
    </w:p>
    <w:p w14:paraId="7A85291C" w14:textId="77777777" w:rsidR="007E056B" w:rsidRPr="00BB203D" w:rsidRDefault="00B55D0D">
      <w:pPr>
        <w:autoSpaceDE w:val="0"/>
        <w:spacing w:before="120"/>
        <w:jc w:val="both"/>
        <w:rPr>
          <w:rFonts w:cs="Verdana"/>
          <w:color w:val="000000"/>
          <w:szCs w:val="20"/>
        </w:rPr>
      </w:pPr>
      <w:r w:rsidRPr="00BB203D">
        <w:rPr>
          <w:rFonts w:cs="Verdana"/>
          <w:color w:val="000000"/>
          <w:szCs w:val="20"/>
        </w:rPr>
        <w:t xml:space="preserve">Zaznaczenie opcji ‘Wszystkie nie’ powoduje zaznaczenie wszystkich pól wyboru na </w:t>
      </w:r>
      <w:r w:rsidR="00455ACA" w:rsidRPr="00BB203D">
        <w:rPr>
          <w:rFonts w:cs="Verdana"/>
          <w:color w:val="000000"/>
          <w:szCs w:val="20"/>
        </w:rPr>
        <w:t>‘</w:t>
      </w:r>
      <w:r w:rsidRPr="00BB203D">
        <w:rPr>
          <w:rFonts w:cs="Verdana"/>
          <w:color w:val="000000"/>
          <w:szCs w:val="20"/>
        </w:rPr>
        <w:t>nie</w:t>
      </w:r>
      <w:r w:rsidR="00455ACA" w:rsidRPr="00BB203D">
        <w:rPr>
          <w:rFonts w:cs="Verdana"/>
          <w:color w:val="000000"/>
          <w:szCs w:val="20"/>
        </w:rPr>
        <w:t>’</w:t>
      </w:r>
      <w:r w:rsidRPr="00BB203D">
        <w:rPr>
          <w:rFonts w:cs="Verdana"/>
          <w:color w:val="000000"/>
          <w:szCs w:val="20"/>
        </w:rPr>
        <w:t xml:space="preserve"> z możliwością późniejszej edycji.</w:t>
      </w:r>
    </w:p>
    <w:p w14:paraId="618720E3" w14:textId="77777777" w:rsidR="00B55D0D" w:rsidRPr="00BB203D" w:rsidRDefault="0094160C">
      <w:pPr>
        <w:autoSpaceDE w:val="0"/>
        <w:spacing w:before="120"/>
        <w:jc w:val="both"/>
        <w:rPr>
          <w:rFonts w:cs="Verdana"/>
          <w:color w:val="000000"/>
          <w:szCs w:val="20"/>
        </w:rPr>
      </w:pPr>
      <w:r w:rsidRPr="00BB203D">
        <w:rPr>
          <w:rFonts w:cs="Arial"/>
          <w:b/>
          <w:noProof/>
          <w:color w:val="000000"/>
          <w:szCs w:val="20"/>
        </w:rPr>
        <w:lastRenderedPageBreak/>
        <w:drawing>
          <wp:inline distT="0" distB="0" distL="0" distR="0" wp14:anchorId="2BE65648" wp14:editId="3E88C0BA">
            <wp:extent cx="6115050" cy="4143375"/>
            <wp:effectExtent l="0" t="0" r="0" b="9525"/>
            <wp:docPr id="182" name="Obraz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6115050" cy="4143375"/>
                    </a:xfrm>
                    <a:prstGeom prst="rect">
                      <a:avLst/>
                    </a:prstGeom>
                    <a:noFill/>
                    <a:ln>
                      <a:noFill/>
                    </a:ln>
                  </pic:spPr>
                </pic:pic>
              </a:graphicData>
            </a:graphic>
          </wp:inline>
        </w:drawing>
      </w:r>
    </w:p>
    <w:p w14:paraId="18059F46" w14:textId="77777777" w:rsidR="00B55D0D" w:rsidRPr="00BB203D" w:rsidRDefault="00B55D0D">
      <w:pPr>
        <w:autoSpaceDE w:val="0"/>
        <w:spacing w:before="120"/>
        <w:jc w:val="both"/>
        <w:rPr>
          <w:rFonts w:cs="Verdana"/>
          <w:color w:val="000000"/>
          <w:szCs w:val="20"/>
        </w:rPr>
      </w:pPr>
    </w:p>
    <w:p w14:paraId="2ABC0F1B" w14:textId="77777777" w:rsidR="00125ED3" w:rsidRPr="00BB203D" w:rsidRDefault="00125ED3" w:rsidP="00125ED3">
      <w:pPr>
        <w:autoSpaceDE w:val="0"/>
        <w:spacing w:before="120"/>
        <w:jc w:val="both"/>
        <w:rPr>
          <w:rFonts w:cs="Verdana"/>
          <w:color w:val="000000"/>
          <w:szCs w:val="20"/>
        </w:rPr>
      </w:pPr>
      <w:r w:rsidRPr="00BB203D">
        <w:rPr>
          <w:rFonts w:cs="Verdana"/>
          <w:color w:val="000000"/>
          <w:szCs w:val="20"/>
        </w:rPr>
        <w:t xml:space="preserve">Na podstawie informacji z części </w:t>
      </w:r>
      <w:r w:rsidRPr="00BB203D">
        <w:rPr>
          <w:rFonts w:cs="Verdana"/>
          <w:b/>
          <w:color w:val="000000"/>
          <w:szCs w:val="20"/>
          <w:u w:val="single"/>
        </w:rPr>
        <w:t>C</w:t>
      </w:r>
      <w:r w:rsidR="00D56B00" w:rsidRPr="00BB203D">
        <w:rPr>
          <w:rFonts w:cs="Verdana"/>
          <w:b/>
          <w:color w:val="000000"/>
          <w:szCs w:val="20"/>
          <w:u w:val="single"/>
        </w:rPr>
        <w:t>.</w:t>
      </w:r>
      <w:r w:rsidRPr="00BB203D">
        <w:rPr>
          <w:rFonts w:cs="Verdana"/>
          <w:color w:val="000000"/>
          <w:szCs w:val="20"/>
        </w:rPr>
        <w:t xml:space="preserve"> System ustali, czy Beneficjent przeznaczy pomoc na nabycie środków transportu drogowego towarów i w przypadku stwierdzenia</w:t>
      </w:r>
      <w:r w:rsidR="00F87EBA" w:rsidRPr="00BB203D">
        <w:rPr>
          <w:rFonts w:cs="Verdana"/>
          <w:color w:val="000000"/>
          <w:szCs w:val="20"/>
        </w:rPr>
        <w:t xml:space="preserve">, że taka sytuacja ma miejsce, </w:t>
      </w:r>
      <w:r w:rsidRPr="00BB203D">
        <w:rPr>
          <w:rFonts w:cs="Verdana"/>
          <w:color w:val="000000"/>
          <w:szCs w:val="20"/>
        </w:rPr>
        <w:t>pomoc nie zostanie udzielona.</w:t>
      </w:r>
    </w:p>
    <w:p w14:paraId="0B9C4E03" w14:textId="77777777" w:rsidR="007E056B" w:rsidRPr="00BB203D" w:rsidRDefault="007E056B">
      <w:pPr>
        <w:autoSpaceDE w:val="0"/>
        <w:spacing w:before="120"/>
        <w:jc w:val="both"/>
        <w:rPr>
          <w:rFonts w:cs="Verdana"/>
          <w:color w:val="000000"/>
          <w:szCs w:val="20"/>
        </w:rPr>
      </w:pPr>
    </w:p>
    <w:p w14:paraId="06697C58" w14:textId="77777777" w:rsidR="00455ACA" w:rsidRPr="00BB203D" w:rsidRDefault="00455ACA">
      <w:pPr>
        <w:autoSpaceDE w:val="0"/>
        <w:spacing w:before="120"/>
        <w:jc w:val="both"/>
        <w:rPr>
          <w:rFonts w:cs="Verdana"/>
          <w:color w:val="000000"/>
          <w:szCs w:val="20"/>
        </w:rPr>
      </w:pPr>
    </w:p>
    <w:p w14:paraId="17D3F8BD" w14:textId="77777777" w:rsidR="007E056B" w:rsidRPr="00BB203D" w:rsidRDefault="007E056B">
      <w:pPr>
        <w:autoSpaceDE w:val="0"/>
        <w:jc w:val="both"/>
        <w:rPr>
          <w:rFonts w:cs="Verdana"/>
          <w:b/>
          <w:bCs/>
          <w:color w:val="000000"/>
          <w:szCs w:val="20"/>
          <w:u w:val="single"/>
        </w:rPr>
      </w:pPr>
      <w:r w:rsidRPr="00BB203D">
        <w:rPr>
          <w:rFonts w:cs="Verdana"/>
          <w:color w:val="000000"/>
          <w:szCs w:val="20"/>
          <w:u w:val="single"/>
        </w:rPr>
        <w:t xml:space="preserve">Wypełnianie części </w:t>
      </w:r>
      <w:r w:rsidRPr="00BB203D">
        <w:rPr>
          <w:rFonts w:cs="Verdana"/>
          <w:b/>
          <w:bCs/>
          <w:color w:val="000000"/>
          <w:szCs w:val="20"/>
          <w:u w:val="single"/>
        </w:rPr>
        <w:t xml:space="preserve">D. Informacje dotyczące pomocy otrzymanej w odniesieniu do tych samych kosztów kwalifikujących się do objęcia pomocą, na pokrycie których ma być przeznaczona pomoc de </w:t>
      </w:r>
      <w:proofErr w:type="spellStart"/>
      <w:r w:rsidRPr="00BB203D">
        <w:rPr>
          <w:rFonts w:cs="Verdana"/>
          <w:b/>
          <w:bCs/>
          <w:color w:val="000000"/>
          <w:szCs w:val="20"/>
          <w:u w:val="single"/>
        </w:rPr>
        <w:t>minimis</w:t>
      </w:r>
      <w:proofErr w:type="spellEnd"/>
      <w:r w:rsidRPr="00BB203D">
        <w:rPr>
          <w:rFonts w:cs="Verdana"/>
          <w:b/>
          <w:bCs/>
          <w:color w:val="000000"/>
          <w:szCs w:val="20"/>
          <w:u w:val="single"/>
        </w:rPr>
        <w:t>.</w:t>
      </w:r>
    </w:p>
    <w:p w14:paraId="39FA2A0D" w14:textId="77777777" w:rsidR="00455ACA" w:rsidRPr="00BB203D" w:rsidRDefault="00455ACA">
      <w:pPr>
        <w:autoSpaceDE w:val="0"/>
        <w:spacing w:before="120"/>
        <w:jc w:val="both"/>
        <w:rPr>
          <w:rFonts w:cs="Verdana"/>
          <w:color w:val="000000"/>
          <w:szCs w:val="20"/>
        </w:rPr>
      </w:pPr>
    </w:p>
    <w:p w14:paraId="4D2C01D3" w14:textId="77777777" w:rsidR="00455ACA" w:rsidRPr="00BB203D" w:rsidRDefault="00455ACA" w:rsidP="00455ACA">
      <w:pPr>
        <w:autoSpaceDE w:val="0"/>
        <w:spacing w:before="120"/>
        <w:jc w:val="both"/>
        <w:rPr>
          <w:rFonts w:cs="Verdana"/>
          <w:color w:val="000000"/>
          <w:szCs w:val="20"/>
        </w:rPr>
      </w:pPr>
      <w:r w:rsidRPr="00BB203D">
        <w:rPr>
          <w:rFonts w:cs="Verdana"/>
          <w:color w:val="000000"/>
          <w:szCs w:val="20"/>
        </w:rPr>
        <w:t xml:space="preserve">System ułatwia wprowadzającemu wypełnienie informacji w części </w:t>
      </w:r>
      <w:r w:rsidRPr="00BB203D">
        <w:rPr>
          <w:rFonts w:cs="Verdana"/>
          <w:b/>
          <w:bCs/>
          <w:color w:val="000000"/>
          <w:szCs w:val="20"/>
          <w:u w:val="single"/>
        </w:rPr>
        <w:t>D.</w:t>
      </w:r>
      <w:r w:rsidRPr="00BB203D">
        <w:rPr>
          <w:rFonts w:cs="Verdana"/>
          <w:color w:val="000000"/>
          <w:szCs w:val="20"/>
        </w:rPr>
        <w:t xml:space="preserve"> poprzez wyświetlanie podpowiedzi kontekstowych.</w:t>
      </w:r>
    </w:p>
    <w:p w14:paraId="2C4ED1F9" w14:textId="77777777" w:rsidR="00125ED3" w:rsidRPr="00BB203D" w:rsidRDefault="00125ED3">
      <w:pPr>
        <w:autoSpaceDE w:val="0"/>
        <w:spacing w:before="120"/>
        <w:jc w:val="both"/>
        <w:rPr>
          <w:rFonts w:cs="Verdana"/>
          <w:color w:val="000000"/>
          <w:szCs w:val="20"/>
        </w:rPr>
      </w:pPr>
    </w:p>
    <w:p w14:paraId="66D9FA86" w14:textId="77777777" w:rsidR="007E056B" w:rsidRPr="00BB203D" w:rsidRDefault="00455ACA">
      <w:pPr>
        <w:autoSpaceDE w:val="0"/>
        <w:spacing w:before="120"/>
        <w:jc w:val="both"/>
        <w:rPr>
          <w:rFonts w:cs="Verdana"/>
          <w:color w:val="000000"/>
          <w:szCs w:val="20"/>
        </w:rPr>
      </w:pPr>
      <w:r w:rsidRPr="00BB203D">
        <w:rPr>
          <w:rFonts w:cs="Verdana"/>
          <w:color w:val="000000"/>
          <w:szCs w:val="20"/>
        </w:rPr>
        <w:t xml:space="preserve">Po uzupełnieniu przez Beneficjenta na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pozycji </w:t>
      </w:r>
      <w:r w:rsidRPr="00BB203D">
        <w:rPr>
          <w:rFonts w:cs="Verdana"/>
          <w:b/>
          <w:color w:val="000000"/>
          <w:szCs w:val="20"/>
        </w:rPr>
        <w:t xml:space="preserve">22 </w:t>
      </w:r>
      <w:r w:rsidRPr="00BB203D">
        <w:rPr>
          <w:rFonts w:cs="Verdana"/>
          <w:color w:val="000000"/>
          <w:szCs w:val="20"/>
        </w:rPr>
        <w:t>kwotą większą od 0,00 zł S</w:t>
      </w:r>
      <w:r w:rsidR="007E056B" w:rsidRPr="00BB203D">
        <w:rPr>
          <w:rFonts w:cs="Verdana"/>
          <w:color w:val="000000"/>
          <w:szCs w:val="20"/>
        </w:rPr>
        <w:t xml:space="preserve">ystem umożliwia wprowadzającemu wypełnienie części </w:t>
      </w:r>
      <w:r w:rsidR="007E056B" w:rsidRPr="00BB203D">
        <w:rPr>
          <w:rFonts w:cs="Verdana"/>
          <w:b/>
          <w:color w:val="000000"/>
          <w:szCs w:val="20"/>
          <w:u w:val="single"/>
        </w:rPr>
        <w:t>D</w:t>
      </w:r>
      <w:r w:rsidR="00D56B00" w:rsidRPr="00BB203D">
        <w:rPr>
          <w:rFonts w:cs="Verdana"/>
          <w:b/>
          <w:color w:val="000000"/>
          <w:szCs w:val="20"/>
          <w:u w:val="single"/>
        </w:rPr>
        <w:t>.</w:t>
      </w:r>
      <w:r w:rsidR="007E056B" w:rsidRPr="00BB203D">
        <w:rPr>
          <w:rFonts w:cs="Verdana"/>
          <w:color w:val="000000"/>
          <w:szCs w:val="20"/>
        </w:rPr>
        <w:t xml:space="preserve"> załącznika INF-</w:t>
      </w:r>
      <w:proofErr w:type="spellStart"/>
      <w:r w:rsidR="007E056B" w:rsidRPr="00BB203D">
        <w:rPr>
          <w:rFonts w:cs="Verdana"/>
          <w:color w:val="000000"/>
          <w:szCs w:val="20"/>
        </w:rPr>
        <w:t>oPdM</w:t>
      </w:r>
      <w:proofErr w:type="spellEnd"/>
      <w:r w:rsidR="007E056B" w:rsidRPr="00BB203D">
        <w:rPr>
          <w:rFonts w:cs="Verdana"/>
          <w:color w:val="000000"/>
          <w:szCs w:val="20"/>
        </w:rPr>
        <w:t xml:space="preserve"> w wersji </w:t>
      </w:r>
      <w:r w:rsidR="00236CBA" w:rsidRPr="00BB203D">
        <w:rPr>
          <w:rFonts w:cs="Verdana"/>
          <w:color w:val="000000"/>
          <w:szCs w:val="20"/>
        </w:rPr>
        <w:t>2</w:t>
      </w:r>
      <w:r w:rsidR="00125ED3" w:rsidRPr="00BB203D">
        <w:rPr>
          <w:rFonts w:cs="Verdana"/>
          <w:color w:val="000000"/>
          <w:szCs w:val="20"/>
        </w:rPr>
        <w:t xml:space="preserve"> oraz prezentuje </w:t>
      </w:r>
      <w:r w:rsidR="00825E0D" w:rsidRPr="00BB203D">
        <w:rPr>
          <w:rFonts w:cs="Verdana"/>
          <w:color w:val="000000"/>
          <w:szCs w:val="20"/>
        </w:rPr>
        <w:t xml:space="preserve">w części </w:t>
      </w:r>
      <w:r w:rsidR="00825E0D" w:rsidRPr="00BB203D">
        <w:rPr>
          <w:rFonts w:cs="Verdana"/>
          <w:b/>
          <w:color w:val="000000"/>
          <w:szCs w:val="20"/>
          <w:u w:val="single"/>
        </w:rPr>
        <w:t>D</w:t>
      </w:r>
      <w:r w:rsidR="00D56B00" w:rsidRPr="00BB203D">
        <w:rPr>
          <w:rFonts w:cs="Verdana"/>
          <w:b/>
          <w:color w:val="000000"/>
          <w:szCs w:val="20"/>
          <w:u w:val="single"/>
        </w:rPr>
        <w:t>.</w:t>
      </w:r>
      <w:r w:rsidR="00825E0D" w:rsidRPr="00BB203D">
        <w:rPr>
          <w:rFonts w:cs="Verdana"/>
          <w:color w:val="000000"/>
          <w:szCs w:val="20"/>
        </w:rPr>
        <w:t xml:space="preserve"> </w:t>
      </w:r>
      <w:r w:rsidR="00125ED3" w:rsidRPr="00BB203D">
        <w:rPr>
          <w:rFonts w:cs="Verdana"/>
          <w:color w:val="000000"/>
          <w:szCs w:val="20"/>
        </w:rPr>
        <w:t>wartości otrzymanej w okresie sprawozdawczym pomocy</w:t>
      </w:r>
      <w:r w:rsidRPr="00BB203D">
        <w:rPr>
          <w:rFonts w:cs="Verdana"/>
          <w:color w:val="000000"/>
          <w:szCs w:val="20"/>
        </w:rPr>
        <w:t xml:space="preserve"> uzyskanej na refundacje składek </w:t>
      </w:r>
      <w:r w:rsidR="00125ED3" w:rsidRPr="00BB203D">
        <w:rPr>
          <w:rFonts w:cs="Verdana"/>
          <w:color w:val="000000"/>
          <w:szCs w:val="20"/>
        </w:rPr>
        <w:t xml:space="preserve">z innych źródeł (pozycja </w:t>
      </w:r>
      <w:r w:rsidR="00125ED3" w:rsidRPr="00BB203D">
        <w:rPr>
          <w:rFonts w:cs="Verdana"/>
          <w:b/>
          <w:color w:val="000000"/>
          <w:szCs w:val="20"/>
        </w:rPr>
        <w:t>22</w:t>
      </w:r>
      <w:r w:rsidR="00125ED3" w:rsidRPr="00BB203D">
        <w:rPr>
          <w:rFonts w:cs="Verdana"/>
          <w:color w:val="000000"/>
          <w:szCs w:val="20"/>
        </w:rPr>
        <w:t xml:space="preserve"> na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00125ED3" w:rsidRPr="00BB203D">
        <w:rPr>
          <w:rFonts w:cs="Verdana"/>
          <w:color w:val="000000"/>
          <w:szCs w:val="20"/>
        </w:rPr>
        <w:t xml:space="preserve"> w wersji </w:t>
      </w:r>
      <w:r w:rsidR="003719B0" w:rsidRPr="00BB203D">
        <w:rPr>
          <w:rFonts w:cs="Verdana"/>
          <w:color w:val="000000"/>
          <w:szCs w:val="20"/>
        </w:rPr>
        <w:t>5</w:t>
      </w:r>
      <w:r w:rsidR="00125ED3" w:rsidRPr="00BB203D">
        <w:rPr>
          <w:rFonts w:cs="Verdana"/>
          <w:color w:val="000000"/>
          <w:szCs w:val="20"/>
        </w:rPr>
        <w:t>).</w:t>
      </w:r>
    </w:p>
    <w:p w14:paraId="536CC1F1" w14:textId="77777777" w:rsidR="007E056B" w:rsidRPr="00BB203D" w:rsidRDefault="007E056B">
      <w:pPr>
        <w:autoSpaceDE w:val="0"/>
        <w:spacing w:before="120"/>
        <w:jc w:val="both"/>
        <w:rPr>
          <w:rFonts w:cs="Verdana"/>
          <w:color w:val="000000"/>
          <w:szCs w:val="20"/>
        </w:rPr>
      </w:pPr>
    </w:p>
    <w:p w14:paraId="0E591D89" w14:textId="77777777" w:rsidR="00236CBA" w:rsidRPr="00BB203D" w:rsidRDefault="00236CBA" w:rsidP="00236CBA">
      <w:pPr>
        <w:autoSpaceDE w:val="0"/>
        <w:spacing w:before="120"/>
        <w:jc w:val="both"/>
        <w:rPr>
          <w:rFonts w:cs="Verdana"/>
          <w:color w:val="000000"/>
          <w:szCs w:val="20"/>
        </w:rPr>
      </w:pPr>
      <w:r w:rsidRPr="00BB203D">
        <w:rPr>
          <w:rFonts w:cs="Verdana"/>
          <w:color w:val="000000"/>
          <w:szCs w:val="20"/>
        </w:rPr>
        <w:t xml:space="preserve">Powyżej tabeli pomocy znajdują się dwa pytania wraz polami wyboru </w:t>
      </w:r>
      <w:r w:rsidR="00165971" w:rsidRPr="00BB203D">
        <w:rPr>
          <w:rFonts w:cs="Verdana"/>
          <w:color w:val="000000"/>
          <w:szCs w:val="20"/>
        </w:rPr>
        <w:t>‘</w:t>
      </w:r>
      <w:r w:rsidRPr="00BB203D">
        <w:rPr>
          <w:rFonts w:cs="Verdana"/>
          <w:color w:val="000000"/>
          <w:szCs w:val="20"/>
        </w:rPr>
        <w:t>tak</w:t>
      </w:r>
      <w:r w:rsidR="00165971" w:rsidRPr="00BB203D">
        <w:rPr>
          <w:rFonts w:cs="Verdana"/>
          <w:color w:val="000000"/>
          <w:szCs w:val="20"/>
        </w:rPr>
        <w:t>’</w:t>
      </w:r>
      <w:r w:rsidRPr="00BB203D">
        <w:rPr>
          <w:rFonts w:cs="Verdana"/>
          <w:color w:val="000000"/>
          <w:szCs w:val="20"/>
        </w:rPr>
        <w:t>/</w:t>
      </w:r>
      <w:r w:rsidR="00165971" w:rsidRPr="00BB203D">
        <w:rPr>
          <w:rFonts w:cs="Verdana"/>
          <w:color w:val="000000"/>
          <w:szCs w:val="20"/>
        </w:rPr>
        <w:t>’</w:t>
      </w:r>
      <w:r w:rsidRPr="00BB203D">
        <w:rPr>
          <w:rFonts w:cs="Verdana"/>
          <w:color w:val="000000"/>
          <w:szCs w:val="20"/>
        </w:rPr>
        <w:t>nie</w:t>
      </w:r>
      <w:r w:rsidR="00165971" w:rsidRPr="00BB203D">
        <w:rPr>
          <w:rFonts w:cs="Verdana"/>
          <w:color w:val="000000"/>
          <w:szCs w:val="20"/>
        </w:rPr>
        <w:t>’</w:t>
      </w:r>
      <w:r w:rsidRPr="00BB203D">
        <w:rPr>
          <w:rFonts w:cs="Verdana"/>
          <w:color w:val="000000"/>
          <w:szCs w:val="20"/>
        </w:rPr>
        <w:t>:</w:t>
      </w:r>
    </w:p>
    <w:p w14:paraId="0BCEC23A" w14:textId="77777777" w:rsidR="00236CBA" w:rsidRPr="00BB203D" w:rsidRDefault="00236CBA" w:rsidP="00236CBA">
      <w:pPr>
        <w:autoSpaceDE w:val="0"/>
        <w:spacing w:before="120"/>
        <w:jc w:val="both"/>
        <w:rPr>
          <w:rFonts w:cs="Arial"/>
          <w:szCs w:val="20"/>
        </w:rPr>
      </w:pPr>
      <w:r w:rsidRPr="00BB203D">
        <w:rPr>
          <w:rFonts w:cs="Arial"/>
          <w:b/>
          <w:szCs w:val="20"/>
        </w:rPr>
        <w:t xml:space="preserve">Czy wnioskowana pomoc de </w:t>
      </w:r>
      <w:proofErr w:type="spellStart"/>
      <w:r w:rsidRPr="00BB203D">
        <w:rPr>
          <w:rFonts w:cs="Arial"/>
          <w:b/>
          <w:szCs w:val="20"/>
        </w:rPr>
        <w:t>minimis</w:t>
      </w:r>
      <w:proofErr w:type="spellEnd"/>
      <w:r w:rsidRPr="00BB203D">
        <w:rPr>
          <w:rFonts w:cs="Arial"/>
          <w:b/>
          <w:szCs w:val="20"/>
        </w:rPr>
        <w:t xml:space="preserve"> zostanie przeznaczona na pokrycie dających się zidentyfikować kosztów’</w:t>
      </w:r>
      <w:r w:rsidRPr="00BB203D">
        <w:rPr>
          <w:rFonts w:cs="Arial"/>
          <w:szCs w:val="20"/>
        </w:rPr>
        <w:t xml:space="preserve"> – System automatycznie zaznacza odpowiedź ‘tak’. Pozycja niedostępna do edycji.</w:t>
      </w:r>
    </w:p>
    <w:p w14:paraId="15FDDA0E" w14:textId="77777777" w:rsidR="00236CBA" w:rsidRPr="00BB203D" w:rsidRDefault="00236CBA" w:rsidP="00236CBA">
      <w:pPr>
        <w:autoSpaceDE w:val="0"/>
        <w:spacing w:before="120"/>
        <w:jc w:val="both"/>
        <w:rPr>
          <w:rFonts w:cs="Arial"/>
          <w:szCs w:val="20"/>
        </w:rPr>
      </w:pPr>
      <w:r w:rsidRPr="00BB203D">
        <w:rPr>
          <w:rFonts w:cs="Arial"/>
          <w:szCs w:val="20"/>
        </w:rPr>
        <w:t>‘</w:t>
      </w:r>
      <w:r w:rsidRPr="00BB203D">
        <w:rPr>
          <w:rFonts w:cs="Arial"/>
          <w:b/>
          <w:szCs w:val="20"/>
        </w:rPr>
        <w:t xml:space="preserve">Jeśli tak, czy na pokrycie tych samych kosztów, o których mowa powyżej, podmiot otrzymał pomoc inną niż pomoc de </w:t>
      </w:r>
      <w:proofErr w:type="spellStart"/>
      <w:r w:rsidRPr="00BB203D">
        <w:rPr>
          <w:rFonts w:cs="Arial"/>
          <w:b/>
          <w:szCs w:val="20"/>
        </w:rPr>
        <w:t>minimis</w:t>
      </w:r>
      <w:proofErr w:type="spellEnd"/>
      <w:r w:rsidRPr="00BB203D">
        <w:rPr>
          <w:rFonts w:cs="Arial"/>
          <w:b/>
          <w:szCs w:val="20"/>
        </w:rPr>
        <w:t>’</w:t>
      </w:r>
      <w:r w:rsidRPr="00BB203D">
        <w:rPr>
          <w:rFonts w:cs="Arial"/>
          <w:szCs w:val="20"/>
        </w:rPr>
        <w:t xml:space="preserve"> – W przypadku, gdy pozycja </w:t>
      </w:r>
      <w:r w:rsidRPr="00BB203D">
        <w:rPr>
          <w:rFonts w:cs="Arial"/>
          <w:b/>
          <w:szCs w:val="20"/>
        </w:rPr>
        <w:t>22</w:t>
      </w:r>
      <w:r w:rsidRPr="00BB203D">
        <w:rPr>
          <w:rFonts w:cs="Arial"/>
          <w:szCs w:val="20"/>
        </w:rPr>
        <w:t xml:space="preserve"> na wniosku </w:t>
      </w:r>
      <w:proofErr w:type="spellStart"/>
      <w:r w:rsidR="00A61692" w:rsidRPr="00BB203D">
        <w:rPr>
          <w:rFonts w:cs="Arial"/>
          <w:szCs w:val="20"/>
        </w:rPr>
        <w:t>Wn</w:t>
      </w:r>
      <w:proofErr w:type="spellEnd"/>
      <w:r w:rsidR="00A61692" w:rsidRPr="00BB203D">
        <w:rPr>
          <w:rFonts w:cs="Arial"/>
          <w:szCs w:val="20"/>
        </w:rPr>
        <w:t>-U-G</w:t>
      </w:r>
      <w:r w:rsidRPr="00BB203D">
        <w:rPr>
          <w:rFonts w:cs="Arial"/>
          <w:szCs w:val="20"/>
        </w:rPr>
        <w:t xml:space="preserve"> jest wypełniona kwotą większą </w:t>
      </w:r>
      <w:r w:rsidRPr="00BB203D">
        <w:rPr>
          <w:rFonts w:cs="Arial"/>
          <w:szCs w:val="20"/>
        </w:rPr>
        <w:lastRenderedPageBreak/>
        <w:t>od 0 System automatycznie zaznacza odpowiedź ‘tak’. W przeciwnym wypadku nie zaznacza żadnej odpowiedzi. Pozycja niedostępna do edycji.</w:t>
      </w:r>
    </w:p>
    <w:p w14:paraId="46A2FA4A" w14:textId="77777777" w:rsidR="00236CBA" w:rsidRPr="00BB203D" w:rsidRDefault="00236CBA">
      <w:pPr>
        <w:autoSpaceDE w:val="0"/>
        <w:spacing w:before="120"/>
        <w:jc w:val="both"/>
        <w:rPr>
          <w:rFonts w:cs="Verdana"/>
          <w:color w:val="000000"/>
          <w:szCs w:val="20"/>
        </w:rPr>
      </w:pPr>
    </w:p>
    <w:p w14:paraId="7568D35A" w14:textId="77777777" w:rsidR="00236CBA" w:rsidRPr="00BB203D" w:rsidRDefault="003926F8">
      <w:pPr>
        <w:autoSpaceDE w:val="0"/>
        <w:spacing w:before="120"/>
        <w:jc w:val="both"/>
        <w:rPr>
          <w:szCs w:val="20"/>
        </w:rPr>
      </w:pPr>
      <w:r w:rsidRPr="00BB203D">
        <w:rPr>
          <w:rFonts w:cs="Verdana"/>
          <w:color w:val="000000"/>
          <w:szCs w:val="20"/>
        </w:rPr>
        <w:t xml:space="preserve">W przypadku wypełnienia na wniosku </w:t>
      </w:r>
      <w:proofErr w:type="spellStart"/>
      <w:r w:rsidR="00A61692" w:rsidRPr="00BB203D">
        <w:rPr>
          <w:rFonts w:cs="Arial"/>
          <w:szCs w:val="20"/>
        </w:rPr>
        <w:t>Wn</w:t>
      </w:r>
      <w:proofErr w:type="spellEnd"/>
      <w:r w:rsidR="00A61692" w:rsidRPr="00BB203D">
        <w:rPr>
          <w:rFonts w:cs="Arial"/>
          <w:szCs w:val="20"/>
        </w:rPr>
        <w:t>-U-G</w:t>
      </w:r>
      <w:r w:rsidRPr="00BB203D">
        <w:rPr>
          <w:rFonts w:cs="Verdana"/>
          <w:color w:val="000000"/>
          <w:szCs w:val="20"/>
        </w:rPr>
        <w:t xml:space="preserve"> </w:t>
      </w:r>
      <w:r w:rsidRPr="00BB203D">
        <w:rPr>
          <w:rFonts w:cs="Arial"/>
          <w:szCs w:val="20"/>
        </w:rPr>
        <w:t xml:space="preserve">pozycji </w:t>
      </w:r>
      <w:r w:rsidRPr="00BB203D">
        <w:rPr>
          <w:rFonts w:cs="Arial"/>
          <w:b/>
          <w:szCs w:val="20"/>
        </w:rPr>
        <w:t>22</w:t>
      </w:r>
      <w:r w:rsidR="00B16C05" w:rsidRPr="00BB203D">
        <w:rPr>
          <w:rFonts w:cs="Arial"/>
          <w:b/>
          <w:szCs w:val="20"/>
        </w:rPr>
        <w:t>.</w:t>
      </w:r>
      <w:r w:rsidRPr="00BB203D">
        <w:rPr>
          <w:rFonts w:cs="Arial"/>
          <w:szCs w:val="20"/>
        </w:rPr>
        <w:t xml:space="preserve"> </w:t>
      </w:r>
      <w:r w:rsidRPr="00BB203D">
        <w:rPr>
          <w:rFonts w:cs="Verdana"/>
          <w:b/>
          <w:color w:val="000000"/>
          <w:szCs w:val="20"/>
        </w:rPr>
        <w:t>Kwota refundacji składek uzyskana ze środków publicznych za miesiąc, którego dotyczy wniosek</w:t>
      </w:r>
      <w:r w:rsidRPr="00BB203D">
        <w:rPr>
          <w:rFonts w:cs="Verdana"/>
          <w:color w:val="000000"/>
          <w:szCs w:val="20"/>
        </w:rPr>
        <w:t xml:space="preserve"> kwotą większą od zera, </w:t>
      </w:r>
      <w:r w:rsidRPr="00BB203D">
        <w:rPr>
          <w:rFonts w:cs="Arial"/>
          <w:szCs w:val="20"/>
        </w:rPr>
        <w:t xml:space="preserve">System </w:t>
      </w:r>
      <w:r w:rsidRPr="00BB203D">
        <w:rPr>
          <w:rFonts w:cs="Verdana"/>
          <w:color w:val="000000"/>
          <w:szCs w:val="20"/>
        </w:rPr>
        <w:t xml:space="preserve">utworzy tabelę w części </w:t>
      </w:r>
      <w:r w:rsidRPr="00BB203D">
        <w:rPr>
          <w:rFonts w:cs="Verdana"/>
          <w:b/>
          <w:color w:val="000000"/>
          <w:szCs w:val="20"/>
          <w:u w:val="single"/>
        </w:rPr>
        <w:t>D</w:t>
      </w:r>
      <w:r w:rsidR="00D56B00" w:rsidRPr="00BB203D">
        <w:rPr>
          <w:rFonts w:cs="Verdana"/>
          <w:b/>
          <w:color w:val="000000"/>
          <w:szCs w:val="20"/>
          <w:u w:val="single"/>
        </w:rPr>
        <w:t>.</w:t>
      </w:r>
      <w:r w:rsidRPr="00BB203D">
        <w:rPr>
          <w:rFonts w:cs="Verdana"/>
          <w:color w:val="000000"/>
          <w:szCs w:val="20"/>
        </w:rPr>
        <w:t xml:space="preserve"> załącznika </w:t>
      </w:r>
      <w:r w:rsidR="008E6C53" w:rsidRPr="00BB203D">
        <w:rPr>
          <w:szCs w:val="20"/>
        </w:rPr>
        <w:t>INF-</w:t>
      </w:r>
      <w:proofErr w:type="spellStart"/>
      <w:r w:rsidR="008E6C53" w:rsidRPr="00BB203D">
        <w:rPr>
          <w:szCs w:val="20"/>
        </w:rPr>
        <w:t>o</w:t>
      </w:r>
      <w:r w:rsidRPr="00BB203D">
        <w:rPr>
          <w:szCs w:val="20"/>
        </w:rPr>
        <w:t>PdM</w:t>
      </w:r>
      <w:proofErr w:type="spellEnd"/>
      <w:r w:rsidRPr="00BB203D">
        <w:rPr>
          <w:rFonts w:cs="Verdana"/>
          <w:color w:val="000000"/>
          <w:szCs w:val="20"/>
        </w:rPr>
        <w:t xml:space="preserve">, w której w pierwszym wierszu </w:t>
      </w:r>
      <w:r w:rsidRPr="00BB203D">
        <w:rPr>
          <w:szCs w:val="20"/>
        </w:rPr>
        <w:t xml:space="preserve">zostaną wypełnione wartością z pozycji </w:t>
      </w:r>
      <w:r w:rsidRPr="00BB203D">
        <w:rPr>
          <w:b/>
          <w:szCs w:val="20"/>
        </w:rPr>
        <w:t>22</w:t>
      </w:r>
      <w:r w:rsidRPr="00BB203D">
        <w:rPr>
          <w:szCs w:val="20"/>
        </w:rPr>
        <w:t xml:space="preserve"> we wniosku </w:t>
      </w:r>
      <w:proofErr w:type="spellStart"/>
      <w:r w:rsidR="00A61692" w:rsidRPr="00BB203D">
        <w:rPr>
          <w:rFonts w:cs="Arial"/>
          <w:szCs w:val="20"/>
        </w:rPr>
        <w:t>Wn</w:t>
      </w:r>
      <w:proofErr w:type="spellEnd"/>
      <w:r w:rsidR="00A61692" w:rsidRPr="00BB203D">
        <w:rPr>
          <w:rFonts w:cs="Arial"/>
          <w:szCs w:val="20"/>
        </w:rPr>
        <w:t>-U-G</w:t>
      </w:r>
      <w:r w:rsidRPr="00BB203D">
        <w:rPr>
          <w:rFonts w:cs="Arial"/>
          <w:szCs w:val="20"/>
        </w:rPr>
        <w:t xml:space="preserve"> </w:t>
      </w:r>
      <w:r w:rsidRPr="00BB203D">
        <w:rPr>
          <w:rFonts w:cs="Verdana"/>
          <w:color w:val="000000"/>
          <w:szCs w:val="20"/>
        </w:rPr>
        <w:t xml:space="preserve">pozycje </w:t>
      </w:r>
      <w:r w:rsidRPr="00BB203D">
        <w:rPr>
          <w:b/>
          <w:szCs w:val="20"/>
        </w:rPr>
        <w:t>Wartość otrzymanej pomocy nominalna i brutto</w:t>
      </w:r>
      <w:r w:rsidRPr="00BB203D">
        <w:rPr>
          <w:szCs w:val="20"/>
        </w:rPr>
        <w:t>.</w:t>
      </w:r>
      <w:r w:rsidR="005D0916" w:rsidRPr="00BB203D">
        <w:rPr>
          <w:szCs w:val="20"/>
        </w:rPr>
        <w:t xml:space="preserve"> Beneficjent może samodzielnie uzupełnić informacje zawarte w tabeli dodając lub usuwając poszczególne wiersze.</w:t>
      </w:r>
    </w:p>
    <w:p w14:paraId="5181282B" w14:textId="77777777" w:rsidR="003926F8" w:rsidRPr="00BB203D" w:rsidRDefault="003926F8">
      <w:pPr>
        <w:autoSpaceDE w:val="0"/>
        <w:spacing w:before="120"/>
        <w:jc w:val="both"/>
        <w:rPr>
          <w:rFonts w:cs="Verdana"/>
          <w:color w:val="000000"/>
          <w:szCs w:val="20"/>
        </w:rPr>
      </w:pPr>
    </w:p>
    <w:p w14:paraId="62EED8DA" w14:textId="77777777" w:rsidR="00236CBA" w:rsidRPr="00BB203D" w:rsidRDefault="00E87F93">
      <w:pPr>
        <w:autoSpaceDE w:val="0"/>
        <w:spacing w:before="120"/>
        <w:jc w:val="both"/>
        <w:rPr>
          <w:rFonts w:cs="Verdana"/>
          <w:color w:val="000000"/>
          <w:szCs w:val="20"/>
        </w:rPr>
      </w:pPr>
      <w:r w:rsidRPr="00BB203D">
        <w:rPr>
          <w:rFonts w:cs="Verdana"/>
          <w:noProof/>
          <w:color w:val="000000"/>
          <w:szCs w:val="20"/>
        </w:rPr>
        <w:drawing>
          <wp:inline distT="0" distB="0" distL="0" distR="0" wp14:anchorId="1F567EBB" wp14:editId="544899A2">
            <wp:extent cx="6107430" cy="2855595"/>
            <wp:effectExtent l="0" t="0" r="7620" b="190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6107430" cy="2855595"/>
                    </a:xfrm>
                    <a:prstGeom prst="rect">
                      <a:avLst/>
                    </a:prstGeom>
                    <a:noFill/>
                    <a:ln>
                      <a:noFill/>
                    </a:ln>
                  </pic:spPr>
                </pic:pic>
              </a:graphicData>
            </a:graphic>
          </wp:inline>
        </w:drawing>
      </w:r>
    </w:p>
    <w:p w14:paraId="00021E3B" w14:textId="77777777" w:rsidR="00000655" w:rsidRPr="00BB203D" w:rsidRDefault="00000655">
      <w:pPr>
        <w:autoSpaceDE w:val="0"/>
        <w:spacing w:before="120"/>
        <w:jc w:val="both"/>
        <w:rPr>
          <w:rFonts w:cs="Verdana"/>
          <w:color w:val="000000"/>
          <w:szCs w:val="20"/>
          <w:u w:val="single"/>
        </w:rPr>
      </w:pPr>
    </w:p>
    <w:p w14:paraId="6C4E7AA6" w14:textId="77777777" w:rsidR="007E056B" w:rsidRPr="00BB203D" w:rsidRDefault="007E056B">
      <w:pPr>
        <w:autoSpaceDE w:val="0"/>
        <w:spacing w:before="120"/>
        <w:jc w:val="both"/>
        <w:rPr>
          <w:rFonts w:cs="Verdana"/>
          <w:color w:val="000000"/>
          <w:szCs w:val="20"/>
          <w:u w:val="single"/>
        </w:rPr>
      </w:pPr>
      <w:r w:rsidRPr="00BB203D">
        <w:rPr>
          <w:rFonts w:cs="Verdana"/>
          <w:color w:val="000000"/>
          <w:szCs w:val="20"/>
          <w:u w:val="single"/>
        </w:rPr>
        <w:t>Pozycje wiersza oznaczają:</w:t>
      </w:r>
    </w:p>
    <w:p w14:paraId="19C41B82" w14:textId="77777777" w:rsidR="007E056B" w:rsidRPr="00BB203D" w:rsidRDefault="007E056B" w:rsidP="003926F8">
      <w:pPr>
        <w:autoSpaceDE w:val="0"/>
        <w:spacing w:before="120"/>
        <w:jc w:val="both"/>
        <w:rPr>
          <w:rFonts w:cs="Verdana"/>
          <w:color w:val="000000"/>
          <w:szCs w:val="20"/>
        </w:rPr>
      </w:pPr>
      <w:r w:rsidRPr="00BB203D">
        <w:rPr>
          <w:rFonts w:cs="Verdana"/>
          <w:b/>
          <w:bCs/>
          <w:color w:val="000000"/>
          <w:szCs w:val="20"/>
        </w:rPr>
        <w:t xml:space="preserve">Dzień udzielenia pomocy </w:t>
      </w:r>
      <w:r w:rsidR="003926F8" w:rsidRPr="00BB203D">
        <w:rPr>
          <w:rFonts w:cs="Verdana"/>
          <w:color w:val="000000"/>
          <w:szCs w:val="20"/>
        </w:rPr>
        <w:t>–</w:t>
      </w:r>
      <w:r w:rsidRPr="00BB203D">
        <w:rPr>
          <w:rFonts w:cs="Verdana"/>
          <w:color w:val="000000"/>
          <w:szCs w:val="20"/>
        </w:rPr>
        <w:t xml:space="preserve"> </w:t>
      </w:r>
      <w:r w:rsidR="003926F8" w:rsidRPr="00BB203D">
        <w:rPr>
          <w:rFonts w:cs="Verdana"/>
          <w:color w:val="000000"/>
          <w:szCs w:val="20"/>
        </w:rPr>
        <w:t xml:space="preserve">należy podać </w:t>
      </w:r>
      <w:r w:rsidRPr="00BB203D">
        <w:rPr>
          <w:rFonts w:cs="Verdana"/>
          <w:color w:val="000000"/>
          <w:szCs w:val="20"/>
        </w:rPr>
        <w:t>dat</w:t>
      </w:r>
      <w:r w:rsidR="003926F8" w:rsidRPr="00BB203D">
        <w:rPr>
          <w:rFonts w:cs="Verdana"/>
          <w:color w:val="000000"/>
          <w:szCs w:val="20"/>
        </w:rPr>
        <w:t xml:space="preserve">ę udzielenia pomocy - </w:t>
      </w:r>
      <w:r w:rsidRPr="00BB203D">
        <w:rPr>
          <w:rFonts w:cs="Verdana"/>
          <w:color w:val="000000"/>
          <w:szCs w:val="20"/>
        </w:rPr>
        <w:t>i</w:t>
      </w:r>
      <w:r w:rsidR="003926F8" w:rsidRPr="00BB203D">
        <w:rPr>
          <w:rFonts w:cs="Verdana"/>
          <w:color w:val="000000"/>
          <w:szCs w:val="20"/>
        </w:rPr>
        <w:t>nformacja wymaga</w:t>
      </w:r>
      <w:r w:rsidRPr="00BB203D">
        <w:rPr>
          <w:rFonts w:cs="Verdana"/>
          <w:color w:val="000000"/>
          <w:szCs w:val="20"/>
        </w:rPr>
        <w:t>na</w:t>
      </w:r>
      <w:r w:rsidR="003926F8" w:rsidRPr="00BB203D">
        <w:rPr>
          <w:rFonts w:cs="Verdana"/>
          <w:color w:val="000000"/>
          <w:szCs w:val="20"/>
        </w:rPr>
        <w:t xml:space="preserve"> do uzupełnienia</w:t>
      </w:r>
      <w:r w:rsidRPr="00BB203D">
        <w:rPr>
          <w:rFonts w:cs="Verdana"/>
          <w:color w:val="000000"/>
          <w:szCs w:val="20"/>
        </w:rPr>
        <w:t>.</w:t>
      </w:r>
    </w:p>
    <w:p w14:paraId="13600C8B" w14:textId="77777777" w:rsidR="007E056B" w:rsidRPr="00BB203D" w:rsidRDefault="007E056B" w:rsidP="003926F8">
      <w:pPr>
        <w:autoSpaceDE w:val="0"/>
        <w:spacing w:before="120"/>
        <w:jc w:val="both"/>
        <w:rPr>
          <w:rFonts w:cs="Verdana"/>
          <w:bCs/>
          <w:color w:val="000000"/>
          <w:szCs w:val="20"/>
        </w:rPr>
      </w:pPr>
      <w:r w:rsidRPr="00BB203D">
        <w:rPr>
          <w:rFonts w:cs="Verdana"/>
          <w:b/>
          <w:bCs/>
          <w:color w:val="000000"/>
          <w:szCs w:val="20"/>
        </w:rPr>
        <w:t xml:space="preserve">Podmiot udzielający pomocy </w:t>
      </w:r>
      <w:r w:rsidRPr="00BB203D">
        <w:rPr>
          <w:rFonts w:cs="Verdana"/>
          <w:color w:val="000000"/>
          <w:szCs w:val="20"/>
        </w:rPr>
        <w:t xml:space="preserve">- pozycja z nazwą i adresem podmiotu udzielającego pomocy publicznej, co najwyżej </w:t>
      </w:r>
      <w:r w:rsidR="00236CBA" w:rsidRPr="00BB203D">
        <w:rPr>
          <w:rFonts w:cs="Verdana"/>
          <w:color w:val="000000"/>
          <w:szCs w:val="20"/>
        </w:rPr>
        <w:t>300</w:t>
      </w:r>
      <w:r w:rsidR="00D01FEC" w:rsidRPr="00BB203D">
        <w:rPr>
          <w:rFonts w:cs="Verdana"/>
          <w:color w:val="000000"/>
          <w:szCs w:val="20"/>
        </w:rPr>
        <w:t xml:space="preserve"> </w:t>
      </w:r>
      <w:r w:rsidRPr="00BB203D">
        <w:rPr>
          <w:rFonts w:cs="Verdana"/>
          <w:color w:val="000000"/>
          <w:szCs w:val="20"/>
        </w:rPr>
        <w:t>znaków -</w:t>
      </w:r>
      <w:r w:rsidRPr="00BB203D">
        <w:rPr>
          <w:rFonts w:cs="Verdana"/>
          <w:bCs/>
          <w:color w:val="000000"/>
          <w:szCs w:val="20"/>
        </w:rPr>
        <w:t xml:space="preserve"> </w:t>
      </w:r>
      <w:r w:rsidR="00F87EBA" w:rsidRPr="00BB203D">
        <w:rPr>
          <w:rFonts w:cs="Verdana"/>
          <w:color w:val="000000"/>
          <w:szCs w:val="20"/>
        </w:rPr>
        <w:t>informacja wymag</w:t>
      </w:r>
      <w:r w:rsidR="003926F8" w:rsidRPr="00BB203D">
        <w:rPr>
          <w:rFonts w:cs="Verdana"/>
          <w:color w:val="000000"/>
          <w:szCs w:val="20"/>
        </w:rPr>
        <w:t>a</w:t>
      </w:r>
      <w:r w:rsidR="00F87EBA" w:rsidRPr="00BB203D">
        <w:rPr>
          <w:rFonts w:cs="Verdana"/>
          <w:color w:val="000000"/>
          <w:szCs w:val="20"/>
        </w:rPr>
        <w:t>na</w:t>
      </w:r>
      <w:r w:rsidR="003926F8" w:rsidRPr="00BB203D">
        <w:rPr>
          <w:rFonts w:cs="Verdana"/>
          <w:color w:val="000000"/>
          <w:szCs w:val="20"/>
        </w:rPr>
        <w:t xml:space="preserve"> do uzupełnienia</w:t>
      </w:r>
      <w:r w:rsidR="00F87EBA" w:rsidRPr="00BB203D">
        <w:rPr>
          <w:rFonts w:cs="Verdana"/>
          <w:color w:val="000000"/>
          <w:szCs w:val="20"/>
        </w:rPr>
        <w:t>.</w:t>
      </w:r>
    </w:p>
    <w:p w14:paraId="66CDDA74" w14:textId="77777777" w:rsidR="007E056B" w:rsidRPr="00BB203D" w:rsidRDefault="007E056B" w:rsidP="003926F8">
      <w:pPr>
        <w:autoSpaceDE w:val="0"/>
        <w:spacing w:before="120"/>
        <w:jc w:val="both"/>
        <w:rPr>
          <w:rFonts w:cs="Verdana"/>
          <w:color w:val="000000"/>
          <w:szCs w:val="20"/>
        </w:rPr>
      </w:pPr>
      <w:r w:rsidRPr="00BB203D">
        <w:rPr>
          <w:rFonts w:cs="Verdana"/>
          <w:b/>
          <w:bCs/>
          <w:color w:val="000000"/>
          <w:szCs w:val="20"/>
        </w:rPr>
        <w:t xml:space="preserve">Podstawa prawna </w:t>
      </w:r>
      <w:r w:rsidR="00236CBA" w:rsidRPr="00BB203D">
        <w:rPr>
          <w:rFonts w:cs="Verdana"/>
          <w:b/>
          <w:bCs/>
          <w:color w:val="000000"/>
          <w:szCs w:val="20"/>
        </w:rPr>
        <w:t>udzielonej</w:t>
      </w:r>
      <w:r w:rsidRPr="00BB203D">
        <w:rPr>
          <w:rFonts w:cs="Verdana"/>
          <w:b/>
          <w:bCs/>
          <w:color w:val="000000"/>
          <w:szCs w:val="20"/>
        </w:rPr>
        <w:t xml:space="preserve"> pomocy - informacje podstawowe (3a) </w:t>
      </w:r>
      <w:r w:rsidR="003926F8" w:rsidRPr="00BB203D">
        <w:rPr>
          <w:rFonts w:cs="Verdana"/>
          <w:color w:val="000000"/>
          <w:szCs w:val="20"/>
        </w:rPr>
        <w:t>–</w:t>
      </w:r>
      <w:r w:rsidRPr="00BB203D">
        <w:rPr>
          <w:rFonts w:cs="Verdana"/>
          <w:color w:val="000000"/>
          <w:szCs w:val="20"/>
        </w:rPr>
        <w:t xml:space="preserve"> </w:t>
      </w:r>
      <w:r w:rsidR="003926F8" w:rsidRPr="00BB203D">
        <w:rPr>
          <w:rFonts w:cs="Verdana"/>
          <w:color w:val="000000"/>
          <w:szCs w:val="20"/>
        </w:rPr>
        <w:t xml:space="preserve">należy podać datę i tytuł oraz </w:t>
      </w:r>
      <w:r w:rsidR="003926F8" w:rsidRPr="00082758">
        <w:t>oznaczenie roku (numeru) i pozycji Dziennika Ustaw, w którym ustawa została opublikowana oraz oznaczenie</w:t>
      </w:r>
      <w:r w:rsidR="003926F8" w:rsidRPr="00BB203D">
        <w:rPr>
          <w:rFonts w:cs="Verdana"/>
          <w:color w:val="000000"/>
          <w:szCs w:val="20"/>
        </w:rPr>
        <w:t xml:space="preserve"> </w:t>
      </w:r>
      <w:r w:rsidR="003926F8" w:rsidRPr="00082758">
        <w:t xml:space="preserve">przepisu ustawy będącego podstawą udzielenia pomocy (w kolejności: artykuł, ustęp, punkt, litera, </w:t>
      </w:r>
      <w:proofErr w:type="spellStart"/>
      <w:r w:rsidR="003926F8" w:rsidRPr="00082758">
        <w:t>tiret</w:t>
      </w:r>
      <w:proofErr w:type="spellEnd"/>
      <w:r w:rsidR="003926F8" w:rsidRPr="00082758">
        <w:t>), c</w:t>
      </w:r>
      <w:r w:rsidRPr="00BB203D">
        <w:rPr>
          <w:rFonts w:cs="Verdana"/>
          <w:color w:val="000000"/>
          <w:szCs w:val="20"/>
        </w:rPr>
        <w:t xml:space="preserve">o najwyżej </w:t>
      </w:r>
      <w:r w:rsidR="00236CBA" w:rsidRPr="00BB203D">
        <w:rPr>
          <w:rFonts w:cs="Verdana"/>
          <w:color w:val="000000"/>
          <w:szCs w:val="20"/>
        </w:rPr>
        <w:t>300</w:t>
      </w:r>
      <w:r w:rsidR="006B4E59" w:rsidRPr="00BB203D">
        <w:rPr>
          <w:rFonts w:cs="Verdana"/>
          <w:color w:val="000000"/>
          <w:szCs w:val="20"/>
        </w:rPr>
        <w:t xml:space="preserve"> </w:t>
      </w:r>
      <w:r w:rsidRPr="00BB203D">
        <w:rPr>
          <w:rFonts w:cs="Verdana"/>
          <w:color w:val="000000"/>
          <w:szCs w:val="20"/>
        </w:rPr>
        <w:t>znaków -</w:t>
      </w:r>
      <w:r w:rsidRPr="00BB203D">
        <w:rPr>
          <w:rFonts w:cs="Verdana"/>
          <w:bCs/>
          <w:color w:val="000000"/>
          <w:szCs w:val="20"/>
        </w:rPr>
        <w:t xml:space="preserve"> </w:t>
      </w:r>
      <w:r w:rsidR="003926F8" w:rsidRPr="00BB203D">
        <w:rPr>
          <w:rFonts w:cs="Verdana"/>
          <w:color w:val="000000"/>
          <w:szCs w:val="20"/>
        </w:rPr>
        <w:t>informacja wymaga</w:t>
      </w:r>
      <w:r w:rsidRPr="00BB203D">
        <w:rPr>
          <w:rFonts w:cs="Verdana"/>
          <w:color w:val="000000"/>
          <w:szCs w:val="20"/>
        </w:rPr>
        <w:t>na</w:t>
      </w:r>
      <w:r w:rsidR="003926F8" w:rsidRPr="00BB203D">
        <w:rPr>
          <w:rFonts w:cs="Verdana"/>
          <w:color w:val="000000"/>
          <w:szCs w:val="20"/>
        </w:rPr>
        <w:t xml:space="preserve"> do uzupełnienia</w:t>
      </w:r>
      <w:r w:rsidRPr="00BB203D">
        <w:rPr>
          <w:rFonts w:cs="Verdana"/>
          <w:color w:val="000000"/>
          <w:szCs w:val="20"/>
        </w:rPr>
        <w:t>.</w:t>
      </w:r>
    </w:p>
    <w:p w14:paraId="0242898F" w14:textId="77777777" w:rsidR="007E056B" w:rsidRPr="00BB203D" w:rsidRDefault="007E056B" w:rsidP="003926F8">
      <w:pPr>
        <w:autoSpaceDE w:val="0"/>
        <w:spacing w:before="120"/>
        <w:jc w:val="both"/>
        <w:rPr>
          <w:rFonts w:cs="Verdana"/>
          <w:bCs/>
          <w:color w:val="000000"/>
          <w:szCs w:val="20"/>
        </w:rPr>
      </w:pPr>
      <w:r w:rsidRPr="00BB203D">
        <w:rPr>
          <w:rFonts w:cs="Verdana"/>
          <w:b/>
          <w:bCs/>
          <w:color w:val="000000"/>
          <w:szCs w:val="20"/>
        </w:rPr>
        <w:t xml:space="preserve">Podstawa prawna </w:t>
      </w:r>
      <w:r w:rsidR="00236CBA" w:rsidRPr="00BB203D">
        <w:rPr>
          <w:rFonts w:cs="Verdana"/>
          <w:b/>
          <w:bCs/>
          <w:color w:val="000000"/>
          <w:szCs w:val="20"/>
        </w:rPr>
        <w:t>udzielonej</w:t>
      </w:r>
      <w:r w:rsidRPr="00BB203D">
        <w:rPr>
          <w:rFonts w:cs="Verdana"/>
          <w:b/>
          <w:bCs/>
          <w:color w:val="000000"/>
          <w:szCs w:val="20"/>
        </w:rPr>
        <w:t xml:space="preserve"> pomocy - informacje </w:t>
      </w:r>
      <w:r w:rsidR="00236CBA" w:rsidRPr="00BB203D">
        <w:rPr>
          <w:rFonts w:cs="Verdana"/>
          <w:b/>
          <w:bCs/>
          <w:color w:val="000000"/>
          <w:szCs w:val="20"/>
        </w:rPr>
        <w:t>szczegółowe</w:t>
      </w:r>
      <w:r w:rsidRPr="00BB203D">
        <w:rPr>
          <w:rFonts w:cs="Verdana"/>
          <w:b/>
          <w:bCs/>
          <w:color w:val="000000"/>
          <w:szCs w:val="20"/>
        </w:rPr>
        <w:t xml:space="preserve"> </w:t>
      </w:r>
      <w:r w:rsidR="003926F8" w:rsidRPr="00BB203D">
        <w:rPr>
          <w:rFonts w:cs="Verdana"/>
          <w:color w:val="000000"/>
          <w:szCs w:val="20"/>
        </w:rPr>
        <w:t>–</w:t>
      </w:r>
      <w:r w:rsidRPr="00BB203D">
        <w:rPr>
          <w:rFonts w:cs="Verdana"/>
          <w:color w:val="000000"/>
          <w:szCs w:val="20"/>
        </w:rPr>
        <w:t xml:space="preserve"> </w:t>
      </w:r>
      <w:r w:rsidR="003926F8" w:rsidRPr="00BB203D">
        <w:rPr>
          <w:rFonts w:cs="Verdana"/>
          <w:color w:val="000000"/>
          <w:szCs w:val="20"/>
        </w:rPr>
        <w:t>należy podać akt wykonawczy do ustawy</w:t>
      </w:r>
      <w:r w:rsidRPr="00BB203D">
        <w:rPr>
          <w:rFonts w:cs="Verdana"/>
          <w:color w:val="000000"/>
          <w:szCs w:val="20"/>
        </w:rPr>
        <w:t xml:space="preserve">, co najwyżej </w:t>
      </w:r>
      <w:r w:rsidR="00236CBA" w:rsidRPr="00BB203D">
        <w:rPr>
          <w:rFonts w:cs="Verdana"/>
          <w:color w:val="000000"/>
          <w:szCs w:val="20"/>
        </w:rPr>
        <w:t>300</w:t>
      </w:r>
      <w:r w:rsidR="00D01FEC" w:rsidRPr="00BB203D">
        <w:rPr>
          <w:rFonts w:cs="Verdana"/>
          <w:color w:val="000000"/>
          <w:szCs w:val="20"/>
        </w:rPr>
        <w:t xml:space="preserve"> </w:t>
      </w:r>
      <w:r w:rsidRPr="00BB203D">
        <w:rPr>
          <w:rFonts w:cs="Verdana"/>
          <w:color w:val="000000"/>
          <w:szCs w:val="20"/>
        </w:rPr>
        <w:t>znaków -</w:t>
      </w:r>
      <w:r w:rsidRPr="00BB203D">
        <w:rPr>
          <w:rFonts w:cs="Verdana"/>
          <w:bCs/>
          <w:color w:val="000000"/>
          <w:szCs w:val="20"/>
        </w:rPr>
        <w:t xml:space="preserve"> </w:t>
      </w:r>
      <w:r w:rsidR="003926F8" w:rsidRPr="00BB203D">
        <w:rPr>
          <w:rFonts w:cs="Verdana"/>
          <w:color w:val="000000"/>
          <w:szCs w:val="20"/>
        </w:rPr>
        <w:t>informacja wymaga</w:t>
      </w:r>
      <w:r w:rsidRPr="00BB203D">
        <w:rPr>
          <w:rFonts w:cs="Verdana"/>
          <w:color w:val="000000"/>
          <w:szCs w:val="20"/>
        </w:rPr>
        <w:t>na</w:t>
      </w:r>
      <w:r w:rsidR="003926F8" w:rsidRPr="00BB203D">
        <w:rPr>
          <w:rFonts w:cs="Verdana"/>
          <w:color w:val="000000"/>
          <w:szCs w:val="20"/>
        </w:rPr>
        <w:t xml:space="preserve"> do uzupełnienia</w:t>
      </w:r>
      <w:r w:rsidRPr="00BB203D">
        <w:rPr>
          <w:rFonts w:cs="Verdana"/>
          <w:color w:val="000000"/>
          <w:szCs w:val="20"/>
        </w:rPr>
        <w:t>.</w:t>
      </w:r>
    </w:p>
    <w:p w14:paraId="4DA3D843" w14:textId="77777777" w:rsidR="007E056B" w:rsidRPr="00BB203D" w:rsidRDefault="007E056B" w:rsidP="003926F8">
      <w:pPr>
        <w:autoSpaceDE w:val="0"/>
        <w:spacing w:before="120"/>
        <w:jc w:val="both"/>
        <w:rPr>
          <w:rFonts w:cs="Verdana"/>
          <w:color w:val="000000"/>
          <w:szCs w:val="20"/>
        </w:rPr>
      </w:pPr>
      <w:r w:rsidRPr="00BB203D">
        <w:rPr>
          <w:rFonts w:cs="Verdana"/>
          <w:b/>
          <w:bCs/>
          <w:color w:val="000000"/>
          <w:szCs w:val="20"/>
        </w:rPr>
        <w:t xml:space="preserve">Forma pomocy </w:t>
      </w:r>
      <w:r w:rsidRPr="00BB203D">
        <w:rPr>
          <w:rFonts w:cs="Verdana"/>
          <w:color w:val="000000"/>
          <w:szCs w:val="20"/>
        </w:rPr>
        <w:t>- System udostępnia wprowadzającemu wybór ze słownika kodów formy pomocy.</w:t>
      </w:r>
    </w:p>
    <w:p w14:paraId="21AC6DB7" w14:textId="77777777" w:rsidR="007E056B" w:rsidRPr="00BB203D" w:rsidRDefault="007E056B" w:rsidP="003926F8">
      <w:pPr>
        <w:autoSpaceDE w:val="0"/>
        <w:spacing w:before="120"/>
        <w:jc w:val="both"/>
        <w:rPr>
          <w:rFonts w:cs="Verdana"/>
          <w:b/>
          <w:bCs/>
          <w:color w:val="000000"/>
          <w:szCs w:val="20"/>
        </w:rPr>
      </w:pPr>
      <w:r w:rsidRPr="00BB203D">
        <w:rPr>
          <w:rFonts w:cs="Verdana"/>
          <w:b/>
          <w:bCs/>
          <w:color w:val="000000"/>
          <w:szCs w:val="20"/>
        </w:rPr>
        <w:t>Wartość otrzymanej pomocy - nominalna -</w:t>
      </w:r>
      <w:r w:rsidRPr="00BB203D">
        <w:rPr>
          <w:rFonts w:cs="Verdana"/>
          <w:color w:val="000000"/>
          <w:szCs w:val="20"/>
        </w:rPr>
        <w:t xml:space="preserve"> pozycja wypełniana pozycją </w:t>
      </w:r>
      <w:r w:rsidR="006B4E59" w:rsidRPr="00BB203D">
        <w:rPr>
          <w:rFonts w:cs="Verdana"/>
          <w:b/>
          <w:color w:val="000000"/>
          <w:szCs w:val="20"/>
        </w:rPr>
        <w:t>22</w:t>
      </w:r>
      <w:r w:rsidR="00B16C05" w:rsidRPr="00BB203D">
        <w:rPr>
          <w:rFonts w:cs="Verdana"/>
          <w:b/>
          <w:color w:val="000000"/>
          <w:szCs w:val="20"/>
        </w:rPr>
        <w:t>.</w:t>
      </w:r>
      <w:r w:rsidRPr="00BB203D">
        <w:rPr>
          <w:rFonts w:cs="Verdana"/>
          <w:b/>
          <w:color w:val="000000"/>
          <w:szCs w:val="20"/>
        </w:rPr>
        <w:t xml:space="preserve"> Kwota refundacji składek uzyskana ze środków publicznych za miesiąc, którego dotyczy wniosek</w:t>
      </w:r>
      <w:r w:rsidRPr="00BB203D">
        <w:rPr>
          <w:rFonts w:cs="Verdana"/>
          <w:color w:val="000000"/>
          <w:szCs w:val="20"/>
        </w:rPr>
        <w:t xml:space="preserve"> z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E87F93" w:rsidRPr="00BB203D">
        <w:rPr>
          <w:rFonts w:cs="Verdana"/>
          <w:color w:val="000000"/>
          <w:szCs w:val="20"/>
        </w:rPr>
        <w:t>5</w:t>
      </w:r>
      <w:r w:rsidR="00D01FEC" w:rsidRPr="00BB203D">
        <w:rPr>
          <w:rFonts w:cs="Verdana"/>
          <w:color w:val="000000"/>
          <w:szCs w:val="20"/>
        </w:rPr>
        <w:t>;</w:t>
      </w:r>
      <w:r w:rsidR="003926F8" w:rsidRPr="00BB203D">
        <w:rPr>
          <w:rFonts w:cs="Verdana"/>
          <w:color w:val="000000"/>
          <w:szCs w:val="20"/>
        </w:rPr>
        <w:t xml:space="preserve"> informacja wymaga</w:t>
      </w:r>
      <w:r w:rsidRPr="00BB203D">
        <w:rPr>
          <w:rFonts w:cs="Verdana"/>
          <w:color w:val="000000"/>
          <w:szCs w:val="20"/>
        </w:rPr>
        <w:t>na</w:t>
      </w:r>
      <w:r w:rsidR="003926F8" w:rsidRPr="00BB203D">
        <w:rPr>
          <w:rFonts w:cs="Verdana"/>
          <w:color w:val="000000"/>
          <w:szCs w:val="20"/>
        </w:rPr>
        <w:t xml:space="preserve"> do uzupełnienia</w:t>
      </w:r>
      <w:r w:rsidRPr="00BB203D">
        <w:rPr>
          <w:rFonts w:cs="Verdana"/>
          <w:color w:val="000000"/>
          <w:szCs w:val="20"/>
        </w:rPr>
        <w:t>.</w:t>
      </w:r>
    </w:p>
    <w:p w14:paraId="6EF9DB1F"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Wart</w:t>
      </w:r>
      <w:r w:rsidR="00F87EBA" w:rsidRPr="00BB203D">
        <w:rPr>
          <w:rFonts w:cs="Verdana"/>
          <w:b/>
          <w:bCs/>
          <w:color w:val="000000"/>
          <w:szCs w:val="20"/>
        </w:rPr>
        <w:t>ość otrzymanej pomocy - brutto</w:t>
      </w:r>
      <w:r w:rsidRPr="00BB203D">
        <w:rPr>
          <w:rFonts w:cs="Verdana"/>
          <w:b/>
          <w:bCs/>
          <w:color w:val="000000"/>
          <w:szCs w:val="20"/>
        </w:rPr>
        <w:t xml:space="preserve"> -</w:t>
      </w:r>
      <w:r w:rsidRPr="00BB203D">
        <w:rPr>
          <w:rFonts w:cs="Verdana"/>
          <w:color w:val="000000"/>
          <w:szCs w:val="20"/>
        </w:rPr>
        <w:t xml:space="preserve"> pozycja wypełniana pozycją </w:t>
      </w:r>
      <w:r w:rsidR="006B4E59" w:rsidRPr="00BB203D">
        <w:rPr>
          <w:rFonts w:cs="Verdana"/>
          <w:b/>
          <w:color w:val="000000"/>
          <w:szCs w:val="20"/>
        </w:rPr>
        <w:t>22</w:t>
      </w:r>
      <w:r w:rsidR="00B16C05" w:rsidRPr="00BB203D">
        <w:rPr>
          <w:rFonts w:cs="Verdana"/>
          <w:b/>
          <w:color w:val="000000"/>
          <w:szCs w:val="20"/>
        </w:rPr>
        <w:t xml:space="preserve">. </w:t>
      </w:r>
      <w:r w:rsidRPr="00BB203D">
        <w:rPr>
          <w:rFonts w:cs="Verdana"/>
          <w:b/>
          <w:color w:val="000000"/>
          <w:szCs w:val="20"/>
        </w:rPr>
        <w:t>Kwota refundacji składek uzyskana ze środków publicznych za miesiąc, którego dotyczy wniosek</w:t>
      </w:r>
      <w:r w:rsidRPr="00BB203D">
        <w:rPr>
          <w:rFonts w:cs="Verdana"/>
          <w:color w:val="000000"/>
          <w:szCs w:val="20"/>
        </w:rPr>
        <w:t xml:space="preserve"> z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E87F93" w:rsidRPr="00BB203D">
        <w:rPr>
          <w:rFonts w:cs="Verdana"/>
          <w:color w:val="000000"/>
          <w:szCs w:val="20"/>
        </w:rPr>
        <w:t>5</w:t>
      </w:r>
      <w:r w:rsidR="00D01FEC" w:rsidRPr="00BB203D">
        <w:rPr>
          <w:rFonts w:cs="Verdana"/>
          <w:color w:val="000000"/>
          <w:szCs w:val="20"/>
        </w:rPr>
        <w:t>;</w:t>
      </w:r>
      <w:r w:rsidR="003926F8" w:rsidRPr="00BB203D">
        <w:rPr>
          <w:rFonts w:cs="Verdana"/>
          <w:color w:val="000000"/>
          <w:szCs w:val="20"/>
        </w:rPr>
        <w:t xml:space="preserve"> informacja wymaga</w:t>
      </w:r>
      <w:r w:rsidRPr="00BB203D">
        <w:rPr>
          <w:rFonts w:cs="Verdana"/>
          <w:color w:val="000000"/>
          <w:szCs w:val="20"/>
        </w:rPr>
        <w:t>na</w:t>
      </w:r>
      <w:r w:rsidR="003926F8" w:rsidRPr="00BB203D">
        <w:rPr>
          <w:rFonts w:cs="Verdana"/>
          <w:color w:val="000000"/>
          <w:szCs w:val="20"/>
        </w:rPr>
        <w:t xml:space="preserve"> do uzupełnienia</w:t>
      </w:r>
      <w:r w:rsidRPr="00BB203D">
        <w:rPr>
          <w:rFonts w:cs="Verdana"/>
          <w:color w:val="000000"/>
          <w:szCs w:val="20"/>
        </w:rPr>
        <w:t>.</w:t>
      </w:r>
    </w:p>
    <w:p w14:paraId="025825B5"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 xml:space="preserve">Przeznaczenie pomocy </w:t>
      </w:r>
      <w:r w:rsidRPr="00BB203D">
        <w:rPr>
          <w:rFonts w:cs="Verdana"/>
          <w:color w:val="000000"/>
          <w:szCs w:val="20"/>
        </w:rPr>
        <w:t>– System udostępnia wprowadzającemu wybór ze słownika kodów przeznaczenia pomocy</w:t>
      </w:r>
      <w:r w:rsidR="00D01FEC" w:rsidRPr="00BB203D">
        <w:rPr>
          <w:rFonts w:cs="Verdana"/>
          <w:color w:val="000000"/>
          <w:szCs w:val="20"/>
        </w:rPr>
        <w:t>;</w:t>
      </w:r>
      <w:r w:rsidR="003926F8" w:rsidRPr="00BB203D">
        <w:rPr>
          <w:rFonts w:cs="Verdana"/>
          <w:color w:val="000000"/>
          <w:szCs w:val="20"/>
        </w:rPr>
        <w:t xml:space="preserve"> informacja wymaga</w:t>
      </w:r>
      <w:r w:rsidRPr="00BB203D">
        <w:rPr>
          <w:rFonts w:cs="Verdana"/>
          <w:color w:val="000000"/>
          <w:szCs w:val="20"/>
        </w:rPr>
        <w:t>na</w:t>
      </w:r>
      <w:r w:rsidR="003926F8" w:rsidRPr="00BB203D">
        <w:rPr>
          <w:rFonts w:cs="Verdana"/>
          <w:color w:val="000000"/>
          <w:szCs w:val="20"/>
        </w:rPr>
        <w:t xml:space="preserve"> do uzupełnienia</w:t>
      </w:r>
      <w:r w:rsidRPr="00BB203D">
        <w:rPr>
          <w:rFonts w:cs="Verdana"/>
          <w:color w:val="000000"/>
          <w:szCs w:val="20"/>
        </w:rPr>
        <w:t>.</w:t>
      </w:r>
    </w:p>
    <w:p w14:paraId="0AAB4488" w14:textId="77777777" w:rsidR="007E056B" w:rsidRPr="00BB203D" w:rsidRDefault="007E056B">
      <w:pPr>
        <w:autoSpaceDE w:val="0"/>
        <w:spacing w:before="120"/>
        <w:jc w:val="both"/>
        <w:rPr>
          <w:rFonts w:cs="Verdana"/>
          <w:color w:val="000000"/>
          <w:szCs w:val="20"/>
        </w:rPr>
      </w:pPr>
    </w:p>
    <w:p w14:paraId="6770DC97" w14:textId="77777777" w:rsidR="007E056B" w:rsidRPr="00BB203D" w:rsidRDefault="007E056B">
      <w:pPr>
        <w:autoSpaceDE w:val="0"/>
        <w:spacing w:before="120"/>
        <w:jc w:val="both"/>
        <w:rPr>
          <w:rFonts w:cs="Verdana"/>
          <w:color w:val="000000"/>
          <w:szCs w:val="20"/>
        </w:rPr>
      </w:pPr>
    </w:p>
    <w:p w14:paraId="6FCB6CC0" w14:textId="139570B7" w:rsidR="00371183" w:rsidRPr="00BB203D" w:rsidRDefault="007E056B" w:rsidP="00371183">
      <w:pPr>
        <w:autoSpaceDE w:val="0"/>
        <w:spacing w:before="120"/>
        <w:jc w:val="both"/>
        <w:rPr>
          <w:rFonts w:cs="Verdana"/>
          <w:color w:val="000000"/>
          <w:szCs w:val="20"/>
        </w:rPr>
      </w:pPr>
      <w:r w:rsidRPr="00BB203D">
        <w:rPr>
          <w:rFonts w:cs="Verdana"/>
          <w:color w:val="000000"/>
          <w:szCs w:val="20"/>
        </w:rPr>
        <w:t xml:space="preserve">Po wypełnieniu tabeli i przejściu do części drugiej, </w:t>
      </w:r>
      <w:r w:rsidR="00371183" w:rsidRPr="00BB203D">
        <w:rPr>
          <w:rFonts w:cs="Verdana"/>
          <w:color w:val="000000"/>
          <w:szCs w:val="20"/>
        </w:rPr>
        <w:t xml:space="preserve">w </w:t>
      </w:r>
      <w:r w:rsidR="007941B5" w:rsidRPr="00BB203D">
        <w:rPr>
          <w:rFonts w:cs="Verdana"/>
          <w:color w:val="000000"/>
          <w:szCs w:val="20"/>
        </w:rPr>
        <w:t>przypadku,</w:t>
      </w:r>
      <w:r w:rsidR="00371183" w:rsidRPr="00BB203D">
        <w:rPr>
          <w:rFonts w:cs="Verdana"/>
          <w:color w:val="000000"/>
          <w:szCs w:val="20"/>
        </w:rPr>
        <w:t xml:space="preserve"> gdy Beneficjent wskazał w tabeli w kolumnie </w:t>
      </w:r>
      <w:r w:rsidR="00371183" w:rsidRPr="00BB203D">
        <w:rPr>
          <w:rFonts w:cs="Verdana"/>
          <w:b/>
          <w:color w:val="000000"/>
          <w:szCs w:val="20"/>
        </w:rPr>
        <w:t>Przeznaczenie pomocy</w:t>
      </w:r>
      <w:r w:rsidR="00371183" w:rsidRPr="00BB203D">
        <w:rPr>
          <w:rFonts w:cs="Verdana"/>
          <w:color w:val="000000"/>
          <w:szCs w:val="20"/>
        </w:rPr>
        <w:t xml:space="preserve"> kod inny niż e1, e1t lub e1c wymagane jest wypełnienie pozycji:</w:t>
      </w:r>
    </w:p>
    <w:p w14:paraId="6A1805D9" w14:textId="77777777" w:rsidR="007E056B" w:rsidRPr="00BB203D" w:rsidRDefault="007E056B">
      <w:pPr>
        <w:tabs>
          <w:tab w:val="left" w:pos="225"/>
        </w:tabs>
        <w:autoSpaceDE w:val="0"/>
        <w:spacing w:before="120"/>
        <w:ind w:left="225" w:hanging="225"/>
        <w:jc w:val="both"/>
        <w:rPr>
          <w:rFonts w:cs="Verdana"/>
          <w:color w:val="000000"/>
          <w:szCs w:val="20"/>
        </w:rPr>
      </w:pPr>
      <w:r w:rsidRPr="00BB203D">
        <w:rPr>
          <w:rFonts w:cs="Verdana"/>
          <w:color w:val="000000"/>
          <w:szCs w:val="20"/>
        </w:rPr>
        <w:t>1.</w:t>
      </w:r>
      <w:r w:rsidRPr="00BB203D">
        <w:rPr>
          <w:rFonts w:cs="Verdana"/>
          <w:color w:val="000000"/>
          <w:szCs w:val="20"/>
        </w:rPr>
        <w:tab/>
      </w:r>
      <w:r w:rsidRPr="00BB203D">
        <w:rPr>
          <w:rFonts w:cs="Verdana"/>
          <w:b/>
          <w:bCs/>
          <w:color w:val="000000"/>
          <w:szCs w:val="20"/>
        </w:rPr>
        <w:t>opis przedsięwzięcia</w:t>
      </w:r>
      <w:r w:rsidR="003926F8" w:rsidRPr="00BB203D">
        <w:rPr>
          <w:rFonts w:cs="Verdana"/>
          <w:color w:val="000000"/>
          <w:szCs w:val="20"/>
        </w:rPr>
        <w:t>: informacja wymaga</w:t>
      </w:r>
      <w:r w:rsidRPr="00BB203D">
        <w:rPr>
          <w:rFonts w:cs="Verdana"/>
          <w:color w:val="000000"/>
          <w:szCs w:val="20"/>
        </w:rPr>
        <w:t>na</w:t>
      </w:r>
      <w:r w:rsidR="003926F8" w:rsidRPr="00BB203D">
        <w:rPr>
          <w:rFonts w:cs="Verdana"/>
          <w:color w:val="000000"/>
          <w:szCs w:val="20"/>
        </w:rPr>
        <w:t xml:space="preserve"> do uzupełnienia</w:t>
      </w:r>
      <w:r w:rsidRPr="00BB203D">
        <w:rPr>
          <w:rFonts w:cs="Verdana"/>
          <w:color w:val="000000"/>
          <w:szCs w:val="20"/>
        </w:rPr>
        <w:t>, dostępn</w:t>
      </w:r>
      <w:r w:rsidR="00371183" w:rsidRPr="00BB203D">
        <w:rPr>
          <w:rFonts w:cs="Verdana"/>
          <w:color w:val="000000"/>
          <w:szCs w:val="20"/>
        </w:rPr>
        <w:t>a</w:t>
      </w:r>
      <w:r w:rsidRPr="00BB203D">
        <w:rPr>
          <w:rFonts w:cs="Verdana"/>
          <w:color w:val="000000"/>
          <w:szCs w:val="20"/>
        </w:rPr>
        <w:t xml:space="preserve"> do edycji</w:t>
      </w:r>
    </w:p>
    <w:p w14:paraId="36A538AA" w14:textId="77777777" w:rsidR="00371183" w:rsidRPr="00BB203D" w:rsidRDefault="007E056B" w:rsidP="00371183">
      <w:pPr>
        <w:tabs>
          <w:tab w:val="left" w:pos="225"/>
        </w:tabs>
        <w:autoSpaceDE w:val="0"/>
        <w:spacing w:before="120"/>
        <w:ind w:left="225" w:hanging="225"/>
        <w:jc w:val="both"/>
        <w:rPr>
          <w:rFonts w:cs="Verdana"/>
          <w:color w:val="000000"/>
          <w:szCs w:val="20"/>
        </w:rPr>
      </w:pPr>
      <w:r w:rsidRPr="00BB203D">
        <w:rPr>
          <w:rFonts w:cs="Verdana"/>
          <w:color w:val="000000"/>
          <w:szCs w:val="20"/>
        </w:rPr>
        <w:t>2.</w:t>
      </w:r>
      <w:r w:rsidRPr="00BB203D">
        <w:rPr>
          <w:rFonts w:cs="Verdana"/>
          <w:color w:val="000000"/>
          <w:szCs w:val="20"/>
        </w:rPr>
        <w:tab/>
      </w:r>
      <w:r w:rsidRPr="00BB203D">
        <w:rPr>
          <w:rFonts w:cs="Verdana"/>
          <w:b/>
          <w:bCs/>
          <w:color w:val="000000"/>
          <w:szCs w:val="20"/>
        </w:rPr>
        <w:t>koszty kwalifikujące się do objęcia pomocą w wartości nominalnej i zdyskontowanej oraz ich rodzaje:</w:t>
      </w:r>
      <w:r w:rsidRPr="00BB203D">
        <w:rPr>
          <w:rFonts w:cs="Verdana"/>
          <w:color w:val="000000"/>
          <w:szCs w:val="20"/>
        </w:rPr>
        <w:t xml:space="preserve"> </w:t>
      </w:r>
      <w:r w:rsidR="00371183" w:rsidRPr="00BB203D">
        <w:rPr>
          <w:rFonts w:cs="Verdana"/>
          <w:color w:val="000000"/>
          <w:szCs w:val="20"/>
        </w:rPr>
        <w:t>informacja wymagana</w:t>
      </w:r>
      <w:r w:rsidR="003926F8" w:rsidRPr="00BB203D">
        <w:rPr>
          <w:rFonts w:cs="Verdana"/>
          <w:color w:val="000000"/>
          <w:szCs w:val="20"/>
        </w:rPr>
        <w:t xml:space="preserve"> do uzupełnienia</w:t>
      </w:r>
      <w:r w:rsidR="00371183" w:rsidRPr="00BB203D">
        <w:rPr>
          <w:rFonts w:cs="Verdana"/>
          <w:color w:val="000000"/>
          <w:szCs w:val="20"/>
        </w:rPr>
        <w:t>, dostępna do edycji (jeżeli nie zostanie wypełniona System automatycznie wypełni pozycję wartością 0,00)</w:t>
      </w:r>
    </w:p>
    <w:p w14:paraId="7B7B9BA2" w14:textId="77777777" w:rsidR="00371183" w:rsidRPr="00BB203D" w:rsidRDefault="007E056B" w:rsidP="00371183">
      <w:pPr>
        <w:tabs>
          <w:tab w:val="left" w:pos="225"/>
        </w:tabs>
        <w:autoSpaceDE w:val="0"/>
        <w:spacing w:before="120"/>
        <w:ind w:left="225" w:hanging="225"/>
        <w:jc w:val="both"/>
        <w:rPr>
          <w:rFonts w:cs="Verdana"/>
          <w:color w:val="000000"/>
          <w:szCs w:val="20"/>
        </w:rPr>
      </w:pPr>
      <w:r w:rsidRPr="00BB203D">
        <w:rPr>
          <w:rFonts w:cs="Verdana"/>
          <w:color w:val="000000"/>
          <w:szCs w:val="20"/>
        </w:rPr>
        <w:t>3.</w:t>
      </w:r>
      <w:r w:rsidRPr="00BB203D">
        <w:rPr>
          <w:rFonts w:cs="Verdana"/>
          <w:color w:val="000000"/>
          <w:szCs w:val="20"/>
        </w:rPr>
        <w:tab/>
      </w:r>
      <w:r w:rsidRPr="00BB203D">
        <w:rPr>
          <w:rFonts w:cs="Verdana"/>
          <w:b/>
          <w:bCs/>
          <w:color w:val="000000"/>
          <w:szCs w:val="20"/>
        </w:rPr>
        <w:t>maksymalna dopuszczalna intensywność pomocy:</w:t>
      </w:r>
      <w:r w:rsidRPr="00BB203D">
        <w:rPr>
          <w:rFonts w:cs="Verdana"/>
          <w:color w:val="000000"/>
          <w:szCs w:val="20"/>
        </w:rPr>
        <w:t xml:space="preserve"> </w:t>
      </w:r>
      <w:r w:rsidR="00371183" w:rsidRPr="00BB203D">
        <w:rPr>
          <w:rFonts w:cs="Verdana"/>
          <w:color w:val="000000"/>
          <w:szCs w:val="20"/>
        </w:rPr>
        <w:t>informacja wymagana</w:t>
      </w:r>
      <w:r w:rsidR="003926F8" w:rsidRPr="00BB203D">
        <w:rPr>
          <w:rFonts w:cs="Verdana"/>
          <w:color w:val="000000"/>
          <w:szCs w:val="20"/>
        </w:rPr>
        <w:t xml:space="preserve"> do uzupełnienia</w:t>
      </w:r>
      <w:r w:rsidR="00371183" w:rsidRPr="00BB203D">
        <w:rPr>
          <w:rFonts w:cs="Verdana"/>
          <w:color w:val="000000"/>
          <w:szCs w:val="20"/>
        </w:rPr>
        <w:t>, dostępna do</w:t>
      </w:r>
      <w:r w:rsidR="008A7357" w:rsidRPr="00BB203D">
        <w:rPr>
          <w:rFonts w:cs="Verdana"/>
          <w:color w:val="000000"/>
          <w:szCs w:val="20"/>
        </w:rPr>
        <w:t xml:space="preserve"> edycji (jeżeli nie zostanie </w:t>
      </w:r>
      <w:r w:rsidR="00371183" w:rsidRPr="00BB203D">
        <w:rPr>
          <w:rFonts w:cs="Verdana"/>
          <w:color w:val="000000"/>
          <w:szCs w:val="20"/>
        </w:rPr>
        <w:t>wypełniona System automatycznie wypełni pozycję wartością 0,00)</w:t>
      </w:r>
    </w:p>
    <w:p w14:paraId="500E99CD" w14:textId="77777777" w:rsidR="008A7357" w:rsidRPr="00BB203D" w:rsidRDefault="007E056B" w:rsidP="008A7357">
      <w:pPr>
        <w:tabs>
          <w:tab w:val="left" w:pos="225"/>
        </w:tabs>
        <w:autoSpaceDE w:val="0"/>
        <w:spacing w:before="120"/>
        <w:ind w:left="225" w:hanging="225"/>
        <w:jc w:val="both"/>
        <w:rPr>
          <w:rFonts w:cs="Verdana"/>
          <w:color w:val="000000"/>
          <w:szCs w:val="20"/>
        </w:rPr>
      </w:pPr>
      <w:r w:rsidRPr="00BB203D">
        <w:rPr>
          <w:rFonts w:cs="Verdana"/>
          <w:color w:val="000000"/>
          <w:szCs w:val="20"/>
        </w:rPr>
        <w:t>4.</w:t>
      </w:r>
      <w:r w:rsidRPr="00BB203D">
        <w:rPr>
          <w:rFonts w:cs="Verdana"/>
          <w:color w:val="000000"/>
          <w:szCs w:val="20"/>
        </w:rPr>
        <w:tab/>
      </w:r>
      <w:r w:rsidRPr="00BB203D">
        <w:rPr>
          <w:rFonts w:cs="Verdana"/>
          <w:b/>
          <w:bCs/>
          <w:color w:val="000000"/>
          <w:szCs w:val="20"/>
        </w:rPr>
        <w:t xml:space="preserve">intensywność pomocy już udzielonej w związku z kosztami, o których mowa w pkt 2: </w:t>
      </w:r>
      <w:r w:rsidR="008A7357" w:rsidRPr="00BB203D">
        <w:rPr>
          <w:rFonts w:cs="Verdana"/>
          <w:color w:val="000000"/>
          <w:szCs w:val="20"/>
        </w:rPr>
        <w:t>informacja wymagana</w:t>
      </w:r>
      <w:r w:rsidR="003926F8" w:rsidRPr="00BB203D">
        <w:rPr>
          <w:rFonts w:cs="Verdana"/>
          <w:color w:val="000000"/>
          <w:szCs w:val="20"/>
        </w:rPr>
        <w:t xml:space="preserve"> do uzupełnienia</w:t>
      </w:r>
      <w:r w:rsidR="008A7357" w:rsidRPr="00BB203D">
        <w:rPr>
          <w:rFonts w:cs="Verdana"/>
          <w:color w:val="000000"/>
          <w:szCs w:val="20"/>
        </w:rPr>
        <w:t>, dostępna do edycji (jeżeli nie zostanie wypełniona System automatycznie wypełni pozycję wartością 0,00)</w:t>
      </w:r>
    </w:p>
    <w:p w14:paraId="5B2F225D" w14:textId="77777777" w:rsidR="007E056B" w:rsidRPr="00BB203D" w:rsidRDefault="007E056B">
      <w:pPr>
        <w:tabs>
          <w:tab w:val="left" w:pos="225"/>
        </w:tabs>
        <w:autoSpaceDE w:val="0"/>
        <w:spacing w:before="120"/>
        <w:ind w:left="225" w:hanging="225"/>
        <w:jc w:val="both"/>
        <w:rPr>
          <w:rFonts w:cs="Verdana"/>
          <w:color w:val="000000"/>
          <w:szCs w:val="20"/>
        </w:rPr>
      </w:pPr>
      <w:r w:rsidRPr="00BB203D">
        <w:rPr>
          <w:rFonts w:cs="Verdana"/>
          <w:color w:val="000000"/>
          <w:szCs w:val="20"/>
        </w:rPr>
        <w:t>5.</w:t>
      </w:r>
      <w:r w:rsidRPr="00BB203D">
        <w:rPr>
          <w:rFonts w:cs="Verdana"/>
          <w:color w:val="000000"/>
          <w:szCs w:val="20"/>
        </w:rPr>
        <w:tab/>
      </w:r>
      <w:r w:rsidRPr="00BB203D">
        <w:rPr>
          <w:rFonts w:cs="Verdana"/>
          <w:b/>
          <w:bCs/>
          <w:color w:val="000000"/>
          <w:szCs w:val="20"/>
        </w:rPr>
        <w:t>lokalizacja przedsięwzięcia:</w:t>
      </w:r>
      <w:r w:rsidR="003926F8" w:rsidRPr="00BB203D">
        <w:rPr>
          <w:rFonts w:cs="Verdana"/>
          <w:color w:val="000000"/>
          <w:szCs w:val="20"/>
        </w:rPr>
        <w:t xml:space="preserve"> - informacja wymaga</w:t>
      </w:r>
      <w:r w:rsidRPr="00BB203D">
        <w:rPr>
          <w:rFonts w:cs="Verdana"/>
          <w:color w:val="000000"/>
          <w:szCs w:val="20"/>
        </w:rPr>
        <w:t>na</w:t>
      </w:r>
      <w:r w:rsidR="003926F8" w:rsidRPr="00BB203D">
        <w:rPr>
          <w:rFonts w:cs="Verdana"/>
          <w:color w:val="000000"/>
          <w:szCs w:val="20"/>
        </w:rPr>
        <w:t xml:space="preserve"> do uzupełnienia</w:t>
      </w:r>
      <w:r w:rsidRPr="00BB203D">
        <w:rPr>
          <w:rFonts w:cs="Verdana"/>
          <w:color w:val="000000"/>
          <w:szCs w:val="20"/>
        </w:rPr>
        <w:t>, dostępn</w:t>
      </w:r>
      <w:r w:rsidR="003926F8" w:rsidRPr="00BB203D">
        <w:rPr>
          <w:rFonts w:cs="Verdana"/>
          <w:color w:val="000000"/>
          <w:szCs w:val="20"/>
        </w:rPr>
        <w:t>a</w:t>
      </w:r>
      <w:r w:rsidRPr="00BB203D">
        <w:rPr>
          <w:rFonts w:cs="Verdana"/>
          <w:color w:val="000000"/>
          <w:szCs w:val="20"/>
        </w:rPr>
        <w:t xml:space="preserve"> do edycji</w:t>
      </w:r>
    </w:p>
    <w:p w14:paraId="3A464245" w14:textId="77777777" w:rsidR="007E056B" w:rsidRPr="00BB203D" w:rsidRDefault="007E056B">
      <w:pPr>
        <w:tabs>
          <w:tab w:val="left" w:pos="225"/>
        </w:tabs>
        <w:autoSpaceDE w:val="0"/>
        <w:spacing w:before="120"/>
        <w:ind w:left="225" w:hanging="225"/>
        <w:jc w:val="both"/>
        <w:rPr>
          <w:rFonts w:cs="Verdana"/>
          <w:color w:val="000000"/>
          <w:szCs w:val="20"/>
        </w:rPr>
      </w:pPr>
      <w:r w:rsidRPr="00BB203D">
        <w:rPr>
          <w:rFonts w:cs="Verdana"/>
          <w:color w:val="000000"/>
          <w:szCs w:val="20"/>
        </w:rPr>
        <w:t>6.</w:t>
      </w:r>
      <w:r w:rsidRPr="00BB203D">
        <w:rPr>
          <w:rFonts w:cs="Verdana"/>
          <w:color w:val="000000"/>
          <w:szCs w:val="20"/>
        </w:rPr>
        <w:tab/>
      </w:r>
      <w:r w:rsidRPr="00BB203D">
        <w:rPr>
          <w:rFonts w:cs="Verdana"/>
          <w:b/>
          <w:bCs/>
          <w:color w:val="000000"/>
          <w:szCs w:val="20"/>
        </w:rPr>
        <w:t xml:space="preserve">cele, które mają być osiągnięte w związku z realizacją przedsięwzięcia: </w:t>
      </w:r>
      <w:r w:rsidR="003926F8" w:rsidRPr="00BB203D">
        <w:rPr>
          <w:rFonts w:cs="Verdana"/>
          <w:color w:val="000000"/>
          <w:szCs w:val="20"/>
        </w:rPr>
        <w:t>informacja wymaga</w:t>
      </w:r>
      <w:r w:rsidRPr="00BB203D">
        <w:rPr>
          <w:rFonts w:cs="Verdana"/>
          <w:color w:val="000000"/>
          <w:szCs w:val="20"/>
        </w:rPr>
        <w:t>na</w:t>
      </w:r>
      <w:r w:rsidR="003926F8" w:rsidRPr="00BB203D">
        <w:rPr>
          <w:rFonts w:cs="Verdana"/>
          <w:color w:val="000000"/>
          <w:szCs w:val="20"/>
        </w:rPr>
        <w:t xml:space="preserve"> do uzupełnienia</w:t>
      </w:r>
      <w:r w:rsidRPr="00BB203D">
        <w:rPr>
          <w:rFonts w:cs="Verdana"/>
          <w:color w:val="000000"/>
          <w:szCs w:val="20"/>
        </w:rPr>
        <w:t>, dostępn</w:t>
      </w:r>
      <w:r w:rsidR="003926F8" w:rsidRPr="00BB203D">
        <w:rPr>
          <w:rFonts w:cs="Verdana"/>
          <w:color w:val="000000"/>
          <w:szCs w:val="20"/>
        </w:rPr>
        <w:t>a</w:t>
      </w:r>
      <w:r w:rsidRPr="00BB203D">
        <w:rPr>
          <w:rFonts w:cs="Verdana"/>
          <w:color w:val="000000"/>
          <w:szCs w:val="20"/>
        </w:rPr>
        <w:t xml:space="preserve"> do edycji</w:t>
      </w:r>
    </w:p>
    <w:p w14:paraId="34692DE7" w14:textId="77777777" w:rsidR="007E056B" w:rsidRPr="00BB203D" w:rsidRDefault="007E056B">
      <w:pPr>
        <w:tabs>
          <w:tab w:val="left" w:pos="225"/>
        </w:tabs>
        <w:autoSpaceDE w:val="0"/>
        <w:spacing w:before="120"/>
        <w:ind w:left="225" w:hanging="225"/>
        <w:jc w:val="both"/>
        <w:rPr>
          <w:rFonts w:cs="Verdana"/>
          <w:color w:val="000000"/>
          <w:szCs w:val="20"/>
        </w:rPr>
      </w:pPr>
      <w:r w:rsidRPr="00BB203D">
        <w:rPr>
          <w:rFonts w:cs="Verdana"/>
          <w:color w:val="000000"/>
          <w:szCs w:val="20"/>
        </w:rPr>
        <w:t>7.</w:t>
      </w:r>
      <w:r w:rsidRPr="00BB203D">
        <w:rPr>
          <w:rFonts w:cs="Verdana"/>
          <w:color w:val="000000"/>
          <w:szCs w:val="20"/>
        </w:rPr>
        <w:tab/>
      </w:r>
      <w:r w:rsidRPr="00BB203D">
        <w:rPr>
          <w:rFonts w:cs="Verdana"/>
          <w:b/>
          <w:bCs/>
          <w:color w:val="000000"/>
          <w:szCs w:val="20"/>
        </w:rPr>
        <w:t>etapy realizacji przedsięwzięcia:</w:t>
      </w:r>
      <w:r w:rsidR="003926F8" w:rsidRPr="00BB203D">
        <w:rPr>
          <w:rFonts w:cs="Verdana"/>
          <w:color w:val="000000"/>
          <w:szCs w:val="20"/>
        </w:rPr>
        <w:t xml:space="preserve"> informacja wymaga</w:t>
      </w:r>
      <w:r w:rsidRPr="00BB203D">
        <w:rPr>
          <w:rFonts w:cs="Verdana"/>
          <w:color w:val="000000"/>
          <w:szCs w:val="20"/>
        </w:rPr>
        <w:t>na</w:t>
      </w:r>
      <w:r w:rsidR="003926F8" w:rsidRPr="00BB203D">
        <w:rPr>
          <w:rFonts w:cs="Verdana"/>
          <w:color w:val="000000"/>
          <w:szCs w:val="20"/>
        </w:rPr>
        <w:t xml:space="preserve"> do uzupełnienia</w:t>
      </w:r>
      <w:r w:rsidRPr="00BB203D">
        <w:rPr>
          <w:rFonts w:cs="Verdana"/>
          <w:color w:val="000000"/>
          <w:szCs w:val="20"/>
        </w:rPr>
        <w:t>, dostępn</w:t>
      </w:r>
      <w:r w:rsidR="003926F8" w:rsidRPr="00BB203D">
        <w:rPr>
          <w:rFonts w:cs="Verdana"/>
          <w:color w:val="000000"/>
          <w:szCs w:val="20"/>
        </w:rPr>
        <w:t>a</w:t>
      </w:r>
      <w:r w:rsidRPr="00BB203D">
        <w:rPr>
          <w:rFonts w:cs="Verdana"/>
          <w:color w:val="000000"/>
          <w:szCs w:val="20"/>
        </w:rPr>
        <w:t xml:space="preserve"> do edycji</w:t>
      </w:r>
    </w:p>
    <w:p w14:paraId="4212D2C8" w14:textId="77777777" w:rsidR="007E056B" w:rsidRPr="00BB203D" w:rsidRDefault="007E056B">
      <w:pPr>
        <w:tabs>
          <w:tab w:val="left" w:pos="225"/>
        </w:tabs>
        <w:autoSpaceDE w:val="0"/>
        <w:spacing w:before="120"/>
        <w:ind w:left="225" w:hanging="225"/>
        <w:jc w:val="both"/>
        <w:rPr>
          <w:rFonts w:cs="Verdana"/>
          <w:color w:val="000000"/>
          <w:szCs w:val="20"/>
        </w:rPr>
      </w:pPr>
      <w:r w:rsidRPr="00BB203D">
        <w:rPr>
          <w:rFonts w:cs="Verdana"/>
          <w:color w:val="000000"/>
          <w:szCs w:val="20"/>
        </w:rPr>
        <w:t>8.</w:t>
      </w:r>
      <w:r w:rsidRPr="00BB203D">
        <w:rPr>
          <w:rFonts w:cs="Verdana"/>
          <w:color w:val="000000"/>
          <w:szCs w:val="20"/>
        </w:rPr>
        <w:tab/>
      </w:r>
      <w:r w:rsidRPr="00BB203D">
        <w:rPr>
          <w:rFonts w:cs="Verdana"/>
          <w:b/>
          <w:bCs/>
          <w:color w:val="000000"/>
          <w:szCs w:val="20"/>
        </w:rPr>
        <w:t>data rozpoczęcia i zakończenia realizacji przedsięwzięcia:</w:t>
      </w:r>
      <w:r w:rsidRPr="00BB203D">
        <w:rPr>
          <w:rFonts w:cs="Verdana"/>
          <w:color w:val="000000"/>
          <w:szCs w:val="20"/>
        </w:rPr>
        <w:t xml:space="preserve"> - Data rozpoczęcia oraz zakończenia realizacji przedsięwzięcia</w:t>
      </w:r>
      <w:r w:rsidR="003926F8" w:rsidRPr="00BB203D">
        <w:rPr>
          <w:rFonts w:cs="Verdana"/>
          <w:color w:val="000000"/>
          <w:szCs w:val="20"/>
        </w:rPr>
        <w:t xml:space="preserve"> - informacje</w:t>
      </w:r>
      <w:r w:rsidR="0099258B" w:rsidRPr="00BB203D">
        <w:rPr>
          <w:rFonts w:cs="Verdana"/>
          <w:color w:val="000000"/>
          <w:szCs w:val="20"/>
        </w:rPr>
        <w:t xml:space="preserve"> wymagana</w:t>
      </w:r>
      <w:r w:rsidR="003926F8" w:rsidRPr="00BB203D">
        <w:rPr>
          <w:rFonts w:cs="Verdana"/>
          <w:color w:val="000000"/>
          <w:szCs w:val="20"/>
        </w:rPr>
        <w:t xml:space="preserve"> do uzupełnienia</w:t>
      </w:r>
      <w:r w:rsidR="0099258B" w:rsidRPr="00BB203D">
        <w:rPr>
          <w:rFonts w:cs="Verdana"/>
          <w:color w:val="000000"/>
          <w:szCs w:val="20"/>
        </w:rPr>
        <w:t>, dostępne do edycji</w:t>
      </w:r>
    </w:p>
    <w:p w14:paraId="672D10A8" w14:textId="77777777" w:rsidR="007E056B" w:rsidRPr="00BB203D" w:rsidRDefault="007E056B">
      <w:pPr>
        <w:autoSpaceDE w:val="0"/>
        <w:spacing w:before="120"/>
        <w:jc w:val="both"/>
        <w:rPr>
          <w:rFonts w:cs="Verdana"/>
          <w:color w:val="000000"/>
          <w:szCs w:val="20"/>
        </w:rPr>
      </w:pPr>
    </w:p>
    <w:p w14:paraId="46E4DA3E" w14:textId="77777777" w:rsidR="0099258B" w:rsidRPr="00BB203D" w:rsidRDefault="0094160C">
      <w:pPr>
        <w:autoSpaceDE w:val="0"/>
        <w:spacing w:before="120"/>
        <w:jc w:val="both"/>
        <w:rPr>
          <w:rFonts w:cs="Verdana"/>
          <w:color w:val="000000"/>
          <w:szCs w:val="20"/>
        </w:rPr>
      </w:pPr>
      <w:r w:rsidRPr="00BB203D">
        <w:rPr>
          <w:rFonts w:cs="Verdana"/>
          <w:noProof/>
          <w:color w:val="000000"/>
          <w:szCs w:val="20"/>
        </w:rPr>
        <w:drawing>
          <wp:inline distT="0" distB="0" distL="0" distR="0" wp14:anchorId="003AC38E" wp14:editId="696CE10C">
            <wp:extent cx="6115050" cy="3562350"/>
            <wp:effectExtent l="0" t="0" r="0" b="0"/>
            <wp:docPr id="183" name="Obraz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6115050" cy="3562350"/>
                    </a:xfrm>
                    <a:prstGeom prst="rect">
                      <a:avLst/>
                    </a:prstGeom>
                    <a:noFill/>
                    <a:ln>
                      <a:noFill/>
                    </a:ln>
                  </pic:spPr>
                </pic:pic>
              </a:graphicData>
            </a:graphic>
          </wp:inline>
        </w:drawing>
      </w:r>
    </w:p>
    <w:p w14:paraId="549554DD" w14:textId="77777777" w:rsidR="007E056B" w:rsidRPr="00BB203D" w:rsidRDefault="007E056B">
      <w:pPr>
        <w:autoSpaceDE w:val="0"/>
        <w:spacing w:before="120"/>
        <w:jc w:val="both"/>
        <w:rPr>
          <w:rFonts w:cs="Verdana"/>
          <w:color w:val="000000"/>
          <w:szCs w:val="20"/>
        </w:rPr>
      </w:pPr>
    </w:p>
    <w:p w14:paraId="7FE5820A" w14:textId="77777777" w:rsidR="007E056B" w:rsidRPr="00BB203D" w:rsidRDefault="007E056B">
      <w:pPr>
        <w:autoSpaceDE w:val="0"/>
        <w:jc w:val="both"/>
        <w:rPr>
          <w:rFonts w:cs="Verdana"/>
          <w:b/>
          <w:bCs/>
          <w:color w:val="000000"/>
          <w:szCs w:val="20"/>
        </w:rPr>
      </w:pPr>
      <w:r w:rsidRPr="00BB203D">
        <w:rPr>
          <w:rFonts w:cs="Verdana"/>
          <w:b/>
          <w:bCs/>
          <w:color w:val="000000"/>
          <w:szCs w:val="20"/>
        </w:rPr>
        <w:t xml:space="preserve">Jeżeli Beneficjent nie wypełnił pozycji 22 na wniosku </w:t>
      </w:r>
      <w:proofErr w:type="spellStart"/>
      <w:r w:rsidR="00A61692" w:rsidRPr="00BB203D">
        <w:rPr>
          <w:rFonts w:cs="Verdana"/>
          <w:b/>
          <w:bCs/>
          <w:color w:val="000000"/>
          <w:szCs w:val="20"/>
        </w:rPr>
        <w:t>Wn</w:t>
      </w:r>
      <w:proofErr w:type="spellEnd"/>
      <w:r w:rsidR="00A61692" w:rsidRPr="00BB203D">
        <w:rPr>
          <w:rFonts w:cs="Verdana"/>
          <w:b/>
          <w:bCs/>
          <w:color w:val="000000"/>
          <w:szCs w:val="20"/>
        </w:rPr>
        <w:t>-U-G</w:t>
      </w:r>
      <w:r w:rsidRPr="00BB203D">
        <w:rPr>
          <w:rFonts w:cs="Verdana"/>
          <w:b/>
          <w:bCs/>
          <w:color w:val="000000"/>
          <w:szCs w:val="20"/>
        </w:rPr>
        <w:t xml:space="preserve"> w wersji </w:t>
      </w:r>
      <w:r w:rsidR="00E87F93" w:rsidRPr="00BB203D">
        <w:rPr>
          <w:rFonts w:cs="Verdana"/>
          <w:b/>
          <w:bCs/>
          <w:color w:val="000000"/>
          <w:szCs w:val="20"/>
        </w:rPr>
        <w:t>5</w:t>
      </w:r>
      <w:r w:rsidR="00E87F93" w:rsidRPr="00082758">
        <w:t xml:space="preserve"> </w:t>
      </w:r>
      <w:r w:rsidRPr="00BB203D">
        <w:rPr>
          <w:rFonts w:cs="Verdana"/>
          <w:b/>
          <w:bCs/>
          <w:color w:val="000000"/>
          <w:szCs w:val="20"/>
        </w:rPr>
        <w:t xml:space="preserve">kwotą różną od 0,00 System nie tworzy cz. </w:t>
      </w:r>
      <w:r w:rsidRPr="00BB203D">
        <w:rPr>
          <w:rFonts w:cs="Verdana"/>
          <w:b/>
          <w:bCs/>
          <w:color w:val="000000"/>
          <w:szCs w:val="20"/>
          <w:u w:val="single"/>
        </w:rPr>
        <w:t>D</w:t>
      </w:r>
      <w:r w:rsidRPr="00BB203D">
        <w:rPr>
          <w:rFonts w:cs="Verdana"/>
          <w:b/>
          <w:bCs/>
          <w:color w:val="000000"/>
          <w:szCs w:val="20"/>
        </w:rPr>
        <w:t>.</w:t>
      </w:r>
    </w:p>
    <w:p w14:paraId="22BABF15" w14:textId="77777777" w:rsidR="007E056B" w:rsidRPr="00BB203D" w:rsidRDefault="007E056B">
      <w:pPr>
        <w:autoSpaceDE w:val="0"/>
        <w:jc w:val="both"/>
        <w:rPr>
          <w:rFonts w:cs="Verdana"/>
          <w:b/>
          <w:bCs/>
          <w:color w:val="000000"/>
          <w:szCs w:val="20"/>
        </w:rPr>
      </w:pPr>
    </w:p>
    <w:p w14:paraId="71414F6F" w14:textId="77777777" w:rsidR="00D607A0" w:rsidRPr="00BB203D" w:rsidRDefault="00D607A0" w:rsidP="00D607A0">
      <w:pPr>
        <w:autoSpaceDE w:val="0"/>
        <w:spacing w:before="120"/>
        <w:jc w:val="both"/>
        <w:rPr>
          <w:rFonts w:cs="Verdana"/>
          <w:color w:val="000000"/>
          <w:szCs w:val="20"/>
        </w:rPr>
      </w:pPr>
      <w:r w:rsidRPr="00BB203D">
        <w:rPr>
          <w:rFonts w:cs="Verdana"/>
          <w:color w:val="000000"/>
          <w:szCs w:val="20"/>
        </w:rPr>
        <w:lastRenderedPageBreak/>
        <w:t>W przypadku, gdy informacje przekazane przez Beneficjenta w załączniku INF-</w:t>
      </w:r>
      <w:proofErr w:type="spellStart"/>
      <w:r w:rsidRPr="00BB203D">
        <w:rPr>
          <w:rFonts w:cs="Verdana"/>
          <w:color w:val="000000"/>
          <w:szCs w:val="20"/>
        </w:rPr>
        <w:t>oPdM</w:t>
      </w:r>
      <w:proofErr w:type="spellEnd"/>
      <w:r w:rsidRPr="00BB203D">
        <w:rPr>
          <w:rFonts w:cs="Verdana"/>
          <w:color w:val="000000"/>
          <w:szCs w:val="20"/>
        </w:rPr>
        <w:t xml:space="preserve"> są błędne, np. informacje z pozycji </w:t>
      </w:r>
      <w:r w:rsidRPr="00BB203D">
        <w:rPr>
          <w:rFonts w:cs="Verdana"/>
          <w:b/>
          <w:bCs/>
          <w:color w:val="000000"/>
          <w:szCs w:val="20"/>
        </w:rPr>
        <w:t xml:space="preserve">Forma pomocy, Przeznaczenie pomocy </w:t>
      </w:r>
      <w:r w:rsidR="003926F8" w:rsidRPr="00BB203D">
        <w:rPr>
          <w:rFonts w:cs="Verdana"/>
          <w:color w:val="000000"/>
          <w:szCs w:val="20"/>
        </w:rPr>
        <w:t xml:space="preserve">nie </w:t>
      </w:r>
      <w:r w:rsidRPr="00BB203D">
        <w:rPr>
          <w:rFonts w:cs="Verdana"/>
          <w:color w:val="000000"/>
          <w:szCs w:val="20"/>
        </w:rPr>
        <w:t>znajdują się w odpowiednich słownikach,</w:t>
      </w:r>
      <w:r w:rsidRPr="00BB203D">
        <w:rPr>
          <w:rFonts w:cs="Verdana"/>
          <w:b/>
          <w:bCs/>
          <w:color w:val="000000"/>
          <w:szCs w:val="20"/>
        </w:rPr>
        <w:t xml:space="preserve"> </w:t>
      </w:r>
      <w:r w:rsidRPr="00BB203D">
        <w:rPr>
          <w:rFonts w:cs="Verdana"/>
          <w:color w:val="000000"/>
          <w:szCs w:val="20"/>
        </w:rPr>
        <w:t xml:space="preserve">System skieruje wniosek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E87F93" w:rsidRPr="00BB203D">
        <w:rPr>
          <w:rFonts w:cs="Verdana"/>
          <w:color w:val="000000"/>
          <w:szCs w:val="20"/>
        </w:rPr>
        <w:t xml:space="preserve">5 </w:t>
      </w:r>
      <w:r w:rsidRPr="00BB203D">
        <w:rPr>
          <w:rFonts w:cs="Verdana"/>
          <w:color w:val="000000"/>
          <w:szCs w:val="20"/>
        </w:rPr>
        <w:t xml:space="preserve">do korekty lub przypadku korekty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E87F93" w:rsidRPr="00BB203D">
        <w:rPr>
          <w:rFonts w:cs="Verdana"/>
          <w:color w:val="000000"/>
          <w:szCs w:val="20"/>
        </w:rPr>
        <w:t xml:space="preserve">5 </w:t>
      </w:r>
      <w:r w:rsidRPr="00BB203D">
        <w:rPr>
          <w:rFonts w:cs="Verdana"/>
          <w:color w:val="000000"/>
          <w:szCs w:val="20"/>
        </w:rPr>
        <w:t>odrzuci wniosek.</w:t>
      </w:r>
    </w:p>
    <w:p w14:paraId="7191481D" w14:textId="77777777" w:rsidR="00D607A0" w:rsidRPr="00BB203D" w:rsidRDefault="00D607A0">
      <w:pPr>
        <w:autoSpaceDE w:val="0"/>
        <w:jc w:val="both"/>
        <w:rPr>
          <w:rFonts w:cs="Verdana"/>
          <w:b/>
          <w:bCs/>
          <w:color w:val="000000"/>
          <w:szCs w:val="20"/>
        </w:rPr>
      </w:pPr>
    </w:p>
    <w:p w14:paraId="6D8864DD" w14:textId="77777777" w:rsidR="00D607A0" w:rsidRPr="00BB203D" w:rsidRDefault="00D607A0">
      <w:pPr>
        <w:autoSpaceDE w:val="0"/>
        <w:jc w:val="both"/>
        <w:rPr>
          <w:rFonts w:cs="Verdana"/>
          <w:b/>
          <w:bCs/>
          <w:color w:val="000000"/>
          <w:szCs w:val="20"/>
        </w:rPr>
      </w:pPr>
    </w:p>
    <w:p w14:paraId="24925485" w14:textId="77777777" w:rsidR="0099258B" w:rsidRPr="00082758" w:rsidRDefault="0099258B" w:rsidP="00752281">
      <w:pPr>
        <w:pStyle w:val="Bezodstpw"/>
      </w:pPr>
      <w:r w:rsidRPr="00082758">
        <w:t>Część E</w:t>
      </w:r>
      <w:r w:rsidR="00D56B00" w:rsidRPr="00082758">
        <w:t>.</w:t>
      </w:r>
      <w:r w:rsidRPr="00082758">
        <w:t xml:space="preserve"> Informacje dotyczące osoby upoważnionej do przedstawienia informacji</w:t>
      </w:r>
    </w:p>
    <w:p w14:paraId="1CC12AE4" w14:textId="77777777" w:rsidR="007E056B" w:rsidRPr="00BB203D" w:rsidRDefault="007E056B">
      <w:pPr>
        <w:autoSpaceDE w:val="0"/>
        <w:jc w:val="both"/>
        <w:rPr>
          <w:rFonts w:cs="Verdana"/>
          <w:b/>
          <w:bCs/>
          <w:color w:val="000000"/>
          <w:szCs w:val="20"/>
        </w:rPr>
      </w:pPr>
    </w:p>
    <w:p w14:paraId="399725A0"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Imię i nazwisko</w:t>
      </w:r>
      <w:r w:rsidRPr="00BB203D">
        <w:rPr>
          <w:rFonts w:cs="Verdana"/>
          <w:color w:val="000000"/>
          <w:szCs w:val="20"/>
        </w:rPr>
        <w:t xml:space="preserve"> - wypełniane automatycznie z poz</w:t>
      </w:r>
      <w:r w:rsidR="00D01FEC" w:rsidRPr="00BB203D">
        <w:rPr>
          <w:rFonts w:cs="Verdana"/>
          <w:color w:val="000000"/>
          <w:szCs w:val="20"/>
        </w:rPr>
        <w:t>.</w:t>
      </w:r>
      <w:r w:rsidRPr="00BB203D">
        <w:rPr>
          <w:rFonts w:cs="Verdana"/>
          <w:color w:val="000000"/>
          <w:szCs w:val="20"/>
        </w:rPr>
        <w:t xml:space="preserve"> </w:t>
      </w:r>
      <w:r w:rsidR="00DE6233" w:rsidRPr="00BB203D">
        <w:rPr>
          <w:rFonts w:cs="Verdana"/>
          <w:b/>
          <w:color w:val="000000"/>
          <w:szCs w:val="20"/>
        </w:rPr>
        <w:t>47</w:t>
      </w:r>
      <w:r w:rsidR="00DE6233" w:rsidRPr="00BB203D">
        <w:rPr>
          <w:rFonts w:cs="Verdana"/>
          <w:color w:val="000000"/>
          <w:szCs w:val="20"/>
        </w:rPr>
        <w:t xml:space="preserve"> </w:t>
      </w:r>
      <w:r w:rsidRPr="00BB203D">
        <w:rPr>
          <w:rFonts w:cs="Verdana"/>
          <w:color w:val="000000"/>
          <w:szCs w:val="20"/>
        </w:rPr>
        <w:t xml:space="preserve">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E87F93" w:rsidRPr="00BB203D">
        <w:rPr>
          <w:rFonts w:cs="Verdana"/>
          <w:color w:val="000000"/>
          <w:szCs w:val="20"/>
        </w:rPr>
        <w:t>5</w:t>
      </w:r>
      <w:r w:rsidR="00E87F93" w:rsidRPr="00082758">
        <w:t xml:space="preserve"> </w:t>
      </w:r>
      <w:r w:rsidRPr="00BB203D">
        <w:rPr>
          <w:rFonts w:cs="Verdana"/>
          <w:color w:val="000000"/>
          <w:szCs w:val="20"/>
        </w:rPr>
        <w:t xml:space="preserve">- </w:t>
      </w:r>
      <w:r w:rsidR="0099258B" w:rsidRPr="00BB203D">
        <w:rPr>
          <w:rFonts w:cs="Verdana"/>
          <w:color w:val="000000"/>
          <w:szCs w:val="20"/>
        </w:rPr>
        <w:t>pozycja niedostępna</w:t>
      </w:r>
      <w:r w:rsidRPr="00BB203D">
        <w:rPr>
          <w:rFonts w:cs="Verdana"/>
          <w:color w:val="000000"/>
          <w:szCs w:val="20"/>
        </w:rPr>
        <w:t xml:space="preserve"> do edycji</w:t>
      </w:r>
    </w:p>
    <w:p w14:paraId="768B38D3" w14:textId="77777777" w:rsidR="007E056B" w:rsidRPr="00BB203D" w:rsidRDefault="0099258B">
      <w:pPr>
        <w:autoSpaceDE w:val="0"/>
        <w:spacing w:before="120"/>
        <w:jc w:val="both"/>
        <w:rPr>
          <w:rFonts w:cs="Verdana"/>
          <w:color w:val="000000"/>
          <w:szCs w:val="20"/>
        </w:rPr>
      </w:pPr>
      <w:r w:rsidRPr="00BB203D">
        <w:rPr>
          <w:rFonts w:cs="Verdana"/>
          <w:b/>
          <w:bCs/>
          <w:color w:val="000000"/>
          <w:szCs w:val="20"/>
        </w:rPr>
        <w:t>Numer t</w:t>
      </w:r>
      <w:r w:rsidR="007E056B" w:rsidRPr="00BB203D">
        <w:rPr>
          <w:rFonts w:cs="Verdana"/>
          <w:b/>
          <w:bCs/>
          <w:color w:val="000000"/>
          <w:szCs w:val="20"/>
        </w:rPr>
        <w:t>elefon</w:t>
      </w:r>
      <w:r w:rsidRPr="00BB203D">
        <w:rPr>
          <w:rFonts w:cs="Verdana"/>
          <w:b/>
          <w:bCs/>
          <w:color w:val="000000"/>
          <w:szCs w:val="20"/>
        </w:rPr>
        <w:t>u</w:t>
      </w:r>
      <w:r w:rsidR="007E056B" w:rsidRPr="00BB203D">
        <w:rPr>
          <w:rFonts w:cs="Verdana"/>
          <w:color w:val="000000"/>
          <w:szCs w:val="20"/>
        </w:rPr>
        <w:t xml:space="preserve"> - wypełnia wprowadzający - informacja n</w:t>
      </w:r>
      <w:r w:rsidR="003926F8" w:rsidRPr="00BB203D">
        <w:rPr>
          <w:rFonts w:cs="Verdana"/>
          <w:color w:val="000000"/>
          <w:szCs w:val="20"/>
        </w:rPr>
        <w:t>iewymaga</w:t>
      </w:r>
      <w:r w:rsidR="007E056B" w:rsidRPr="00BB203D">
        <w:rPr>
          <w:rFonts w:cs="Verdana"/>
          <w:color w:val="000000"/>
          <w:szCs w:val="20"/>
        </w:rPr>
        <w:t xml:space="preserve">na, </w:t>
      </w:r>
      <w:r w:rsidRPr="00BB203D">
        <w:rPr>
          <w:rFonts w:cs="Verdana"/>
          <w:color w:val="000000"/>
          <w:szCs w:val="20"/>
        </w:rPr>
        <w:t xml:space="preserve">dostępna </w:t>
      </w:r>
      <w:r w:rsidR="007E056B" w:rsidRPr="00BB203D">
        <w:rPr>
          <w:rFonts w:cs="Verdana"/>
          <w:color w:val="000000"/>
          <w:szCs w:val="20"/>
        </w:rPr>
        <w:t>do edycji</w:t>
      </w:r>
    </w:p>
    <w:p w14:paraId="560FDE5A"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Stanowisko służbowe</w:t>
      </w:r>
      <w:r w:rsidRPr="00BB203D">
        <w:rPr>
          <w:rFonts w:cs="Verdana"/>
          <w:color w:val="000000"/>
          <w:szCs w:val="20"/>
        </w:rPr>
        <w:t xml:space="preserve"> - wypełnia wprowadzający </w:t>
      </w:r>
      <w:r w:rsidR="003926F8" w:rsidRPr="00BB203D">
        <w:rPr>
          <w:rFonts w:cs="Verdana"/>
          <w:color w:val="000000"/>
          <w:szCs w:val="20"/>
        </w:rPr>
        <w:t>–</w:t>
      </w:r>
      <w:r w:rsidRPr="00BB203D">
        <w:rPr>
          <w:rFonts w:cs="Verdana"/>
          <w:color w:val="000000"/>
          <w:szCs w:val="20"/>
        </w:rPr>
        <w:t xml:space="preserve"> informacja</w:t>
      </w:r>
      <w:r w:rsidR="003926F8" w:rsidRPr="00BB203D">
        <w:rPr>
          <w:rFonts w:cs="Verdana"/>
          <w:color w:val="000000"/>
          <w:szCs w:val="20"/>
        </w:rPr>
        <w:t xml:space="preserve"> niewymagana</w:t>
      </w:r>
      <w:r w:rsidRPr="00BB203D">
        <w:rPr>
          <w:rFonts w:cs="Verdana"/>
          <w:color w:val="000000"/>
          <w:szCs w:val="20"/>
        </w:rPr>
        <w:t>, do</w:t>
      </w:r>
      <w:r w:rsidR="003926F8" w:rsidRPr="00BB203D">
        <w:rPr>
          <w:rFonts w:cs="Verdana"/>
          <w:color w:val="000000"/>
          <w:szCs w:val="20"/>
        </w:rPr>
        <w:t>stępna do</w:t>
      </w:r>
      <w:r w:rsidRPr="00BB203D">
        <w:rPr>
          <w:rFonts w:cs="Verdana"/>
          <w:color w:val="000000"/>
          <w:szCs w:val="20"/>
        </w:rPr>
        <w:t xml:space="preserve"> edycji</w:t>
      </w:r>
    </w:p>
    <w:p w14:paraId="39D20B85" w14:textId="77777777" w:rsidR="0099258B" w:rsidRPr="00BB203D" w:rsidRDefault="0099258B" w:rsidP="0099258B">
      <w:pPr>
        <w:autoSpaceDE w:val="0"/>
        <w:spacing w:before="120"/>
        <w:jc w:val="both"/>
        <w:rPr>
          <w:rFonts w:cs="Verdana"/>
          <w:color w:val="000000"/>
          <w:szCs w:val="20"/>
        </w:rPr>
      </w:pPr>
      <w:r w:rsidRPr="00BB203D">
        <w:rPr>
          <w:rFonts w:cs="Verdana"/>
          <w:b/>
          <w:bCs/>
          <w:color w:val="000000"/>
          <w:szCs w:val="20"/>
        </w:rPr>
        <w:t>Data i podpis</w:t>
      </w:r>
      <w:r w:rsidRPr="00BB203D">
        <w:rPr>
          <w:rFonts w:cs="Verdana"/>
          <w:color w:val="000000"/>
          <w:szCs w:val="20"/>
        </w:rPr>
        <w:t xml:space="preserve"> - wypełniane automatycznie z poz. </w:t>
      </w:r>
      <w:r w:rsidR="00DE6233" w:rsidRPr="00BB203D">
        <w:rPr>
          <w:rFonts w:cs="Verdana"/>
          <w:b/>
          <w:color w:val="000000"/>
          <w:szCs w:val="20"/>
        </w:rPr>
        <w:t>46</w:t>
      </w:r>
      <w:r w:rsidR="00DE6233" w:rsidRPr="00BB203D">
        <w:rPr>
          <w:rFonts w:cs="Verdana"/>
          <w:color w:val="000000"/>
          <w:szCs w:val="20"/>
        </w:rPr>
        <w:t xml:space="preserve"> </w:t>
      </w:r>
      <w:r w:rsidRPr="00BB203D">
        <w:rPr>
          <w:rFonts w:cs="Verdana"/>
          <w:color w:val="000000"/>
          <w:szCs w:val="20"/>
        </w:rPr>
        <w:t xml:space="preserve">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E87F93" w:rsidRPr="00BB203D">
        <w:rPr>
          <w:rFonts w:cs="Verdana"/>
          <w:color w:val="000000"/>
          <w:szCs w:val="20"/>
        </w:rPr>
        <w:t>5</w:t>
      </w:r>
      <w:r w:rsidR="00E87F93" w:rsidRPr="00BB203D">
        <w:rPr>
          <w:szCs w:val="20"/>
        </w:rPr>
        <w:t xml:space="preserve"> </w:t>
      </w:r>
      <w:r w:rsidR="00F87EBA" w:rsidRPr="00BB203D">
        <w:rPr>
          <w:rFonts w:cs="Verdana"/>
          <w:color w:val="000000"/>
          <w:szCs w:val="20"/>
        </w:rPr>
        <w:t>- pozycja niedostępna do edycji</w:t>
      </w:r>
    </w:p>
    <w:p w14:paraId="4A10CB93" w14:textId="77777777" w:rsidR="0099258B" w:rsidRPr="00BB203D" w:rsidRDefault="0099258B" w:rsidP="0099258B">
      <w:pPr>
        <w:autoSpaceDE w:val="0"/>
        <w:spacing w:before="120"/>
        <w:jc w:val="both"/>
        <w:rPr>
          <w:rFonts w:cs="Verdana"/>
          <w:color w:val="000000"/>
          <w:szCs w:val="20"/>
        </w:rPr>
      </w:pPr>
    </w:p>
    <w:p w14:paraId="015EB394" w14:textId="77777777" w:rsidR="007E056B" w:rsidRPr="00BB203D" w:rsidRDefault="0094160C">
      <w:pPr>
        <w:autoSpaceDE w:val="0"/>
        <w:spacing w:before="120"/>
        <w:jc w:val="both"/>
        <w:rPr>
          <w:rFonts w:cs="Verdana"/>
          <w:color w:val="000000"/>
          <w:szCs w:val="20"/>
        </w:rPr>
      </w:pPr>
      <w:r w:rsidRPr="00BB203D">
        <w:rPr>
          <w:rFonts w:cs="Verdana"/>
          <w:noProof/>
          <w:color w:val="000000"/>
          <w:szCs w:val="20"/>
        </w:rPr>
        <w:drawing>
          <wp:inline distT="0" distB="0" distL="0" distR="0" wp14:anchorId="110267A0" wp14:editId="244E13F5">
            <wp:extent cx="6115050" cy="695325"/>
            <wp:effectExtent l="0" t="0" r="0" b="9525"/>
            <wp:docPr id="184" name="Obraz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6115050" cy="695325"/>
                    </a:xfrm>
                    <a:prstGeom prst="rect">
                      <a:avLst/>
                    </a:prstGeom>
                    <a:noFill/>
                    <a:ln>
                      <a:noFill/>
                    </a:ln>
                  </pic:spPr>
                </pic:pic>
              </a:graphicData>
            </a:graphic>
          </wp:inline>
        </w:drawing>
      </w:r>
    </w:p>
    <w:p w14:paraId="291BDAD5" w14:textId="77777777" w:rsidR="007E056B" w:rsidRPr="00BB203D" w:rsidRDefault="007E056B">
      <w:pPr>
        <w:autoSpaceDE w:val="0"/>
        <w:spacing w:before="120"/>
        <w:jc w:val="both"/>
        <w:rPr>
          <w:rFonts w:cs="Verdana"/>
          <w:color w:val="000000"/>
          <w:szCs w:val="20"/>
        </w:rPr>
      </w:pPr>
    </w:p>
    <w:p w14:paraId="2CA6DB59"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Beneficjent ma możliwość modyfikacji lub uzupełnienia pól </w:t>
      </w:r>
      <w:r w:rsidRPr="00BB203D">
        <w:rPr>
          <w:rFonts w:cs="Verdana"/>
          <w:b/>
          <w:color w:val="000000"/>
          <w:szCs w:val="20"/>
        </w:rPr>
        <w:t>telefon</w:t>
      </w:r>
      <w:r w:rsidRPr="00BB203D">
        <w:rPr>
          <w:rFonts w:cs="Verdana"/>
          <w:color w:val="000000"/>
          <w:szCs w:val="20"/>
        </w:rPr>
        <w:t xml:space="preserve"> i </w:t>
      </w:r>
      <w:r w:rsidRPr="00BB203D">
        <w:rPr>
          <w:rFonts w:cs="Verdana"/>
          <w:b/>
          <w:color w:val="000000"/>
          <w:szCs w:val="20"/>
        </w:rPr>
        <w:t>stanowisko służbowe</w:t>
      </w:r>
      <w:r w:rsidRPr="00BB203D">
        <w:rPr>
          <w:rFonts w:cs="Verdana"/>
          <w:color w:val="000000"/>
          <w:szCs w:val="20"/>
        </w:rPr>
        <w:t xml:space="preserve"> zamieszczonych w Oświadczeniu, a uzupełnionych wcześniej przez System (zmodyfikowane informacje nie zostaną przeniesione do Kartoteki Beneficjenta).</w:t>
      </w:r>
    </w:p>
    <w:p w14:paraId="1839ACA1" w14:textId="77777777" w:rsidR="007E056B" w:rsidRPr="00BB203D" w:rsidRDefault="007E056B">
      <w:pPr>
        <w:autoSpaceDE w:val="0"/>
        <w:spacing w:before="120"/>
        <w:jc w:val="both"/>
        <w:rPr>
          <w:rFonts w:cs="Verdana"/>
          <w:color w:val="000000"/>
          <w:szCs w:val="20"/>
        </w:rPr>
      </w:pPr>
    </w:p>
    <w:p w14:paraId="77A05CA9" w14:textId="77777777" w:rsidR="007E056B" w:rsidRPr="00BB203D" w:rsidRDefault="007E056B">
      <w:pPr>
        <w:autoSpaceDE w:val="0"/>
        <w:spacing w:before="120"/>
        <w:jc w:val="both"/>
        <w:rPr>
          <w:rFonts w:cs="Verdana"/>
          <w:color w:val="000000"/>
          <w:szCs w:val="20"/>
        </w:rPr>
      </w:pPr>
      <w:r w:rsidRPr="00BB203D">
        <w:rPr>
          <w:rFonts w:cs="Verdana"/>
          <w:color w:val="000000"/>
          <w:szCs w:val="20"/>
        </w:rPr>
        <w:t>Po uzupełnieniu pól na Formularzu załącznika INF-</w:t>
      </w:r>
      <w:proofErr w:type="spellStart"/>
      <w:r w:rsidRPr="00BB203D">
        <w:rPr>
          <w:rFonts w:cs="Verdana"/>
          <w:color w:val="000000"/>
          <w:szCs w:val="20"/>
        </w:rPr>
        <w:t>oPdM</w:t>
      </w:r>
      <w:proofErr w:type="spellEnd"/>
      <w:r w:rsidRPr="00BB203D">
        <w:rPr>
          <w:rFonts w:cs="Verdana"/>
          <w:color w:val="000000"/>
          <w:szCs w:val="20"/>
        </w:rPr>
        <w:t xml:space="preserve"> w wersji </w:t>
      </w:r>
      <w:r w:rsidR="00140040" w:rsidRPr="00BB203D">
        <w:rPr>
          <w:rFonts w:cs="Verdana"/>
          <w:color w:val="000000"/>
          <w:szCs w:val="20"/>
        </w:rPr>
        <w:t>2</w:t>
      </w:r>
      <w:r w:rsidRPr="00BB203D">
        <w:rPr>
          <w:rFonts w:cs="Verdana"/>
          <w:color w:val="000000"/>
          <w:szCs w:val="20"/>
        </w:rPr>
        <w:t xml:space="preserve"> System umożliwia Beneficjentowi:</w:t>
      </w:r>
    </w:p>
    <w:p w14:paraId="5E0FC27B" w14:textId="77777777" w:rsidR="007E056B" w:rsidRPr="00BB203D" w:rsidRDefault="007E056B">
      <w:pPr>
        <w:tabs>
          <w:tab w:val="left" w:pos="195"/>
        </w:tabs>
        <w:autoSpaceDE w:val="0"/>
        <w:spacing w:before="120"/>
        <w:ind w:left="195" w:hanging="195"/>
        <w:jc w:val="both"/>
        <w:rPr>
          <w:rFonts w:cs="Verdana"/>
          <w:color w:val="000000"/>
          <w:szCs w:val="20"/>
          <w:u w:val="single"/>
        </w:rPr>
      </w:pPr>
      <w:r w:rsidRPr="00BB203D">
        <w:rPr>
          <w:rFonts w:cs="Symbol"/>
          <w:color w:val="000000"/>
          <w:szCs w:val="20"/>
        </w:rPr>
        <w:t>•</w:t>
      </w:r>
      <w:r w:rsidRPr="00BB203D">
        <w:rPr>
          <w:rFonts w:cs="Symbol"/>
          <w:color w:val="000000"/>
          <w:szCs w:val="20"/>
        </w:rPr>
        <w:tab/>
      </w:r>
      <w:r w:rsidRPr="00BB203D">
        <w:rPr>
          <w:rFonts w:cs="Verdana"/>
          <w:color w:val="000000"/>
          <w:szCs w:val="20"/>
        </w:rPr>
        <w:t>cofnięcie się do poprzedniej części formularza INF-</w:t>
      </w:r>
      <w:proofErr w:type="spellStart"/>
      <w:r w:rsidRPr="00BB203D">
        <w:rPr>
          <w:rFonts w:cs="Verdana"/>
          <w:color w:val="000000"/>
          <w:szCs w:val="20"/>
        </w:rPr>
        <w:t>oPdM</w:t>
      </w:r>
      <w:proofErr w:type="spellEnd"/>
      <w:r w:rsidRPr="00BB203D">
        <w:rPr>
          <w:rFonts w:cs="Verdana"/>
          <w:color w:val="000000"/>
          <w:szCs w:val="20"/>
        </w:rPr>
        <w:t xml:space="preserve"> w wersji </w:t>
      </w:r>
      <w:r w:rsidR="00140040" w:rsidRPr="00BB203D">
        <w:rPr>
          <w:rFonts w:cs="Verdana"/>
          <w:color w:val="000000"/>
          <w:szCs w:val="20"/>
        </w:rPr>
        <w:t>2</w:t>
      </w:r>
      <w:r w:rsidR="00F87EBA" w:rsidRPr="00BB203D">
        <w:rPr>
          <w:rFonts w:cs="Verdana"/>
          <w:color w:val="000000"/>
          <w:szCs w:val="20"/>
        </w:rPr>
        <w:t xml:space="preserve"> </w:t>
      </w:r>
      <w:r w:rsidRPr="00BB203D">
        <w:rPr>
          <w:rFonts w:cs="Verdana"/>
          <w:color w:val="000000"/>
          <w:szCs w:val="20"/>
        </w:rPr>
        <w:t xml:space="preserve">- w tym celu należy nacisnąć przycisk </w:t>
      </w:r>
      <w:r w:rsidR="00F87EBA" w:rsidRPr="00BB203D">
        <w:rPr>
          <w:rFonts w:cs="Verdana"/>
          <w:color w:val="000000"/>
          <w:szCs w:val="20"/>
        </w:rPr>
        <w:t>‘</w:t>
      </w:r>
      <w:r w:rsidRPr="00BB203D">
        <w:rPr>
          <w:rFonts w:cs="Verdana"/>
          <w:color w:val="000000"/>
          <w:szCs w:val="20"/>
          <w:u w:val="single"/>
        </w:rPr>
        <w:t>Wstecz</w:t>
      </w:r>
      <w:r w:rsidR="00F87EBA" w:rsidRPr="00BB203D">
        <w:rPr>
          <w:rFonts w:cs="Verdana"/>
          <w:color w:val="000000"/>
          <w:szCs w:val="20"/>
          <w:u w:val="single"/>
        </w:rPr>
        <w:t>’,</w:t>
      </w:r>
    </w:p>
    <w:p w14:paraId="1DA4CD51" w14:textId="77777777" w:rsidR="007E056B" w:rsidRPr="00BB203D" w:rsidRDefault="007E056B">
      <w:pPr>
        <w:tabs>
          <w:tab w:val="left" w:pos="195"/>
        </w:tabs>
        <w:autoSpaceDE w:val="0"/>
        <w:spacing w:before="120"/>
        <w:ind w:left="195" w:hanging="195"/>
        <w:jc w:val="both"/>
        <w:rPr>
          <w:rFonts w:cs="Verdana"/>
          <w:color w:val="000000"/>
          <w:szCs w:val="20"/>
          <w:u w:val="single"/>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podpisanie wypełnionego załącznika - w tym celu należy nacisnąć przycisk </w:t>
      </w:r>
      <w:r w:rsidR="00F87EBA" w:rsidRPr="00BB203D">
        <w:rPr>
          <w:rFonts w:cs="Verdana"/>
          <w:color w:val="000000"/>
          <w:szCs w:val="20"/>
        </w:rPr>
        <w:t>‘</w:t>
      </w:r>
      <w:r w:rsidRPr="00BB203D">
        <w:rPr>
          <w:rFonts w:cs="Verdana"/>
          <w:color w:val="000000"/>
          <w:szCs w:val="20"/>
          <w:u w:val="single"/>
        </w:rPr>
        <w:t>Podpisz podpisem PFRON</w:t>
      </w:r>
      <w:r w:rsidR="00F87EBA" w:rsidRPr="00BB203D">
        <w:rPr>
          <w:rFonts w:cs="Verdana"/>
          <w:color w:val="000000"/>
          <w:szCs w:val="20"/>
          <w:u w:val="single"/>
        </w:rPr>
        <w:t>’</w:t>
      </w:r>
      <w:r w:rsidRPr="00BB203D">
        <w:rPr>
          <w:rFonts w:cs="Verdana"/>
          <w:color w:val="000000"/>
          <w:szCs w:val="20"/>
        </w:rPr>
        <w:t xml:space="preserve"> lub </w:t>
      </w:r>
      <w:r w:rsidR="00F87EBA" w:rsidRPr="00BB203D">
        <w:rPr>
          <w:rFonts w:cs="Verdana"/>
          <w:color w:val="000000"/>
          <w:szCs w:val="20"/>
        </w:rPr>
        <w:t>‘</w:t>
      </w:r>
      <w:r w:rsidRPr="00BB203D">
        <w:rPr>
          <w:rFonts w:cs="Verdana"/>
          <w:color w:val="000000"/>
          <w:szCs w:val="20"/>
          <w:u w:val="single"/>
        </w:rPr>
        <w:t>Podpisz podpisem kwalifikowanym</w:t>
      </w:r>
      <w:r w:rsidR="00F87EBA" w:rsidRPr="00BB203D">
        <w:rPr>
          <w:rFonts w:cs="Verdana"/>
          <w:color w:val="000000"/>
          <w:szCs w:val="20"/>
          <w:u w:val="single"/>
        </w:rPr>
        <w:t>’,</w:t>
      </w:r>
    </w:p>
    <w:p w14:paraId="56654DBA" w14:textId="77777777" w:rsidR="007E056B" w:rsidRPr="00BB203D" w:rsidRDefault="007E056B">
      <w:pPr>
        <w:tabs>
          <w:tab w:val="left" w:pos="195"/>
        </w:tabs>
        <w:autoSpaceDE w:val="0"/>
        <w:spacing w:before="120"/>
        <w:ind w:left="195" w:hanging="195"/>
        <w:jc w:val="both"/>
        <w:rPr>
          <w:rFonts w:cs="Verdana"/>
          <w:color w:val="000000"/>
          <w:szCs w:val="20"/>
          <w:u w:val="single"/>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anulowanie wprowadzania załącznika i powrót do listy załączników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 w tym celu należy nacisnąć przycisk </w:t>
      </w:r>
      <w:r w:rsidR="00F87EBA" w:rsidRPr="00BB203D">
        <w:rPr>
          <w:rFonts w:cs="Verdana"/>
          <w:color w:val="000000"/>
          <w:szCs w:val="20"/>
        </w:rPr>
        <w:t>‘</w:t>
      </w:r>
      <w:r w:rsidRPr="00BB203D">
        <w:rPr>
          <w:rFonts w:cs="Verdana"/>
          <w:color w:val="000000"/>
          <w:szCs w:val="20"/>
          <w:u w:val="single"/>
        </w:rPr>
        <w:t>Powrót</w:t>
      </w:r>
      <w:r w:rsidR="00F87EBA" w:rsidRPr="00BB203D">
        <w:rPr>
          <w:rFonts w:cs="Verdana"/>
          <w:color w:val="000000"/>
          <w:szCs w:val="20"/>
          <w:u w:val="single"/>
        </w:rPr>
        <w:t>’.</w:t>
      </w:r>
    </w:p>
    <w:p w14:paraId="0763C658" w14:textId="77777777" w:rsidR="007E056B" w:rsidRPr="00BB203D" w:rsidRDefault="007E056B">
      <w:pPr>
        <w:autoSpaceDE w:val="0"/>
        <w:spacing w:before="120"/>
        <w:jc w:val="both"/>
        <w:rPr>
          <w:rFonts w:cs="Verdana"/>
          <w:color w:val="000000"/>
          <w:szCs w:val="20"/>
        </w:rPr>
      </w:pPr>
    </w:p>
    <w:p w14:paraId="19BCD56B" w14:textId="77777777" w:rsidR="00D607A0" w:rsidRPr="00BB203D" w:rsidRDefault="0094160C">
      <w:pPr>
        <w:autoSpaceDE w:val="0"/>
        <w:spacing w:before="120"/>
        <w:jc w:val="both"/>
        <w:rPr>
          <w:rFonts w:cs="Verdana"/>
          <w:color w:val="000000"/>
          <w:szCs w:val="20"/>
        </w:rPr>
      </w:pPr>
      <w:r w:rsidRPr="00BB203D">
        <w:rPr>
          <w:rFonts w:cs="Arial"/>
          <w:b/>
          <w:noProof/>
          <w:color w:val="000000"/>
          <w:szCs w:val="20"/>
        </w:rPr>
        <w:drawing>
          <wp:inline distT="0" distB="0" distL="0" distR="0" wp14:anchorId="626065A2" wp14:editId="2727EA92">
            <wp:extent cx="6115050" cy="1438275"/>
            <wp:effectExtent l="0" t="0" r="0" b="9525"/>
            <wp:docPr id="185" name="Obraz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6115050" cy="1438275"/>
                    </a:xfrm>
                    <a:prstGeom prst="rect">
                      <a:avLst/>
                    </a:prstGeom>
                    <a:noFill/>
                    <a:ln>
                      <a:noFill/>
                    </a:ln>
                  </pic:spPr>
                </pic:pic>
              </a:graphicData>
            </a:graphic>
          </wp:inline>
        </w:drawing>
      </w:r>
    </w:p>
    <w:p w14:paraId="7C542D3A" w14:textId="77777777" w:rsidR="00D607A0" w:rsidRPr="00BB203D" w:rsidRDefault="00D607A0">
      <w:pPr>
        <w:autoSpaceDE w:val="0"/>
        <w:spacing w:before="120"/>
        <w:jc w:val="both"/>
        <w:rPr>
          <w:rFonts w:cs="Verdana"/>
          <w:color w:val="000000"/>
          <w:szCs w:val="20"/>
        </w:rPr>
      </w:pPr>
    </w:p>
    <w:p w14:paraId="44581596" w14:textId="77777777" w:rsidR="00140040" w:rsidRPr="00BB203D" w:rsidRDefault="00140040" w:rsidP="00D607A0">
      <w:pPr>
        <w:tabs>
          <w:tab w:val="left" w:pos="195"/>
        </w:tabs>
        <w:autoSpaceDE w:val="0"/>
        <w:spacing w:before="120"/>
        <w:jc w:val="both"/>
        <w:rPr>
          <w:rFonts w:cs="Verdana"/>
          <w:color w:val="000000"/>
          <w:szCs w:val="20"/>
        </w:rPr>
      </w:pPr>
    </w:p>
    <w:p w14:paraId="0240FDBA" w14:textId="77777777" w:rsidR="007E056B" w:rsidRPr="00BB203D" w:rsidRDefault="007E056B">
      <w:pPr>
        <w:autoSpaceDE w:val="0"/>
        <w:spacing w:before="120"/>
        <w:jc w:val="both"/>
        <w:rPr>
          <w:rFonts w:cs="Verdana"/>
          <w:color w:val="000000"/>
          <w:szCs w:val="20"/>
        </w:rPr>
      </w:pPr>
      <w:r w:rsidRPr="00BB203D">
        <w:rPr>
          <w:rFonts w:cs="Verdana"/>
          <w:color w:val="000000"/>
          <w:szCs w:val="20"/>
        </w:rPr>
        <w:lastRenderedPageBreak/>
        <w:t xml:space="preserve">Zapisany załącznik wymaga autoryzacji, dlatego po uruchomieniu akcji </w:t>
      </w:r>
      <w:r w:rsidR="00D607A0" w:rsidRPr="00BB203D">
        <w:rPr>
          <w:rFonts w:cs="Verdana"/>
          <w:color w:val="000000"/>
          <w:szCs w:val="20"/>
        </w:rPr>
        <w:t>‘</w:t>
      </w:r>
      <w:r w:rsidRPr="00BB203D">
        <w:rPr>
          <w:rFonts w:cs="Verdana"/>
          <w:color w:val="000000"/>
          <w:szCs w:val="20"/>
          <w:u w:val="single"/>
        </w:rPr>
        <w:t>Podpisz podpisem PFRON</w:t>
      </w:r>
      <w:r w:rsidR="00D607A0" w:rsidRPr="00BB203D">
        <w:rPr>
          <w:rFonts w:cs="Verdana"/>
          <w:color w:val="000000"/>
          <w:szCs w:val="20"/>
          <w:u w:val="single"/>
        </w:rPr>
        <w:t>’</w:t>
      </w:r>
      <w:r w:rsidRPr="00BB203D">
        <w:rPr>
          <w:rFonts w:cs="Verdana"/>
          <w:color w:val="000000"/>
          <w:szCs w:val="20"/>
        </w:rPr>
        <w:t xml:space="preserve"> należy podać wymagane przez System hasło do klucza prywatnego certyfikatu, po autoryzacji załącznik otrzymuje stan ‘do edycji’.</w:t>
      </w:r>
    </w:p>
    <w:p w14:paraId="12528112" w14:textId="77777777" w:rsidR="007E056B" w:rsidRPr="00BB203D" w:rsidRDefault="007E056B">
      <w:pPr>
        <w:tabs>
          <w:tab w:val="left" w:pos="195"/>
        </w:tabs>
        <w:autoSpaceDE w:val="0"/>
        <w:spacing w:before="120"/>
        <w:ind w:left="195" w:hanging="195"/>
        <w:jc w:val="both"/>
        <w:rPr>
          <w:rFonts w:cs="Verdana"/>
          <w:color w:val="000000"/>
          <w:szCs w:val="20"/>
        </w:rPr>
      </w:pPr>
    </w:p>
    <w:p w14:paraId="022E415F" w14:textId="77777777" w:rsidR="007E056B" w:rsidRPr="00BB203D" w:rsidRDefault="0094160C">
      <w:pPr>
        <w:tabs>
          <w:tab w:val="left" w:pos="195"/>
        </w:tabs>
        <w:autoSpaceDE w:val="0"/>
        <w:spacing w:before="120"/>
        <w:ind w:left="195" w:hanging="195"/>
        <w:jc w:val="both"/>
        <w:rPr>
          <w:rFonts w:cs="Verdana"/>
          <w:color w:val="000000"/>
          <w:szCs w:val="20"/>
        </w:rPr>
      </w:pPr>
      <w:r w:rsidRPr="00082758">
        <w:rPr>
          <w:rFonts w:ascii="Verdana" w:hAnsi="Verdana" w:cs="Arial"/>
          <w:b/>
          <w:noProof/>
          <w:color w:val="000000"/>
          <w:sz w:val="16"/>
          <w:szCs w:val="16"/>
        </w:rPr>
        <w:drawing>
          <wp:inline distT="0" distB="0" distL="0" distR="0" wp14:anchorId="415E9A09" wp14:editId="6548318B">
            <wp:extent cx="6096000" cy="676275"/>
            <wp:effectExtent l="0" t="0" r="0" b="9525"/>
            <wp:docPr id="186" name="Obraz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6096000" cy="676275"/>
                    </a:xfrm>
                    <a:prstGeom prst="rect">
                      <a:avLst/>
                    </a:prstGeom>
                    <a:noFill/>
                    <a:ln>
                      <a:noFill/>
                    </a:ln>
                  </pic:spPr>
                </pic:pic>
              </a:graphicData>
            </a:graphic>
          </wp:inline>
        </w:drawing>
      </w:r>
    </w:p>
    <w:p w14:paraId="438E9BF9" w14:textId="77777777" w:rsidR="007E056B" w:rsidRPr="00BB203D" w:rsidRDefault="007E056B">
      <w:pPr>
        <w:tabs>
          <w:tab w:val="left" w:pos="195"/>
        </w:tabs>
        <w:autoSpaceDE w:val="0"/>
        <w:spacing w:before="120"/>
        <w:ind w:left="195" w:hanging="195"/>
        <w:jc w:val="both"/>
        <w:rPr>
          <w:rFonts w:cs="Verdana"/>
          <w:color w:val="000000"/>
          <w:szCs w:val="20"/>
        </w:rPr>
      </w:pPr>
    </w:p>
    <w:p w14:paraId="51027DB8" w14:textId="77777777" w:rsidR="007E056B" w:rsidRPr="00BB203D" w:rsidRDefault="0094160C">
      <w:pPr>
        <w:tabs>
          <w:tab w:val="left" w:pos="195"/>
        </w:tabs>
        <w:autoSpaceDE w:val="0"/>
        <w:spacing w:before="120"/>
        <w:ind w:left="195" w:hanging="195"/>
        <w:jc w:val="both"/>
        <w:rPr>
          <w:rFonts w:cs="Verdana"/>
          <w:color w:val="000000"/>
          <w:szCs w:val="20"/>
        </w:rPr>
      </w:pPr>
      <w:r w:rsidRPr="00BB203D">
        <w:rPr>
          <w:rFonts w:cs="Verdana"/>
          <w:noProof/>
          <w:color w:val="000000"/>
          <w:szCs w:val="20"/>
        </w:rPr>
        <w:drawing>
          <wp:inline distT="0" distB="0" distL="0" distR="0" wp14:anchorId="1DA19F61" wp14:editId="5C6C05B5">
            <wp:extent cx="6115050" cy="2295525"/>
            <wp:effectExtent l="0" t="0" r="0" b="9525"/>
            <wp:docPr id="187" name="Obraz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6115050" cy="2295525"/>
                    </a:xfrm>
                    <a:prstGeom prst="rect">
                      <a:avLst/>
                    </a:prstGeom>
                    <a:noFill/>
                    <a:ln>
                      <a:noFill/>
                    </a:ln>
                  </pic:spPr>
                </pic:pic>
              </a:graphicData>
            </a:graphic>
          </wp:inline>
        </w:drawing>
      </w:r>
    </w:p>
    <w:p w14:paraId="679DD9A7" w14:textId="77777777" w:rsidR="007E056B" w:rsidRPr="00BB203D" w:rsidRDefault="007E056B">
      <w:pPr>
        <w:tabs>
          <w:tab w:val="left" w:pos="195"/>
        </w:tabs>
        <w:autoSpaceDE w:val="0"/>
        <w:spacing w:before="120"/>
        <w:ind w:left="195" w:hanging="195"/>
        <w:jc w:val="both"/>
        <w:rPr>
          <w:rFonts w:cs="Verdana"/>
          <w:color w:val="000000"/>
          <w:szCs w:val="20"/>
        </w:rPr>
      </w:pPr>
    </w:p>
    <w:p w14:paraId="2DB3C565" w14:textId="77777777" w:rsidR="00140040" w:rsidRPr="00BB203D" w:rsidRDefault="00140040">
      <w:pPr>
        <w:tabs>
          <w:tab w:val="left" w:pos="195"/>
        </w:tabs>
        <w:autoSpaceDE w:val="0"/>
        <w:spacing w:before="120"/>
        <w:ind w:left="195" w:hanging="195"/>
        <w:jc w:val="both"/>
        <w:rPr>
          <w:rFonts w:cs="Verdana"/>
          <w:color w:val="000000"/>
          <w:szCs w:val="20"/>
        </w:rPr>
      </w:pPr>
    </w:p>
    <w:p w14:paraId="64A8727B" w14:textId="4F08AF34" w:rsidR="00133EF9" w:rsidRPr="00082758" w:rsidRDefault="00133EF9" w:rsidP="00133EF9">
      <w:pPr>
        <w:pStyle w:val="Nagwek5"/>
        <w:rPr>
          <w:rFonts w:ascii="Verdana" w:hAnsi="Verdana"/>
          <w:i w:val="0"/>
          <w:iCs w:val="0"/>
          <w:sz w:val="24"/>
          <w:szCs w:val="24"/>
        </w:rPr>
      </w:pPr>
      <w:bookmarkStart w:id="178" w:name="_Toc492658298"/>
      <w:r w:rsidRPr="00082758">
        <w:rPr>
          <w:rFonts w:ascii="Verdana" w:hAnsi="Verdana" w:cs="Symbol"/>
          <w:i w:val="0"/>
          <w:iCs w:val="0"/>
          <w:sz w:val="24"/>
          <w:szCs w:val="24"/>
        </w:rPr>
        <w:t>•</w:t>
      </w:r>
      <w:r w:rsidRPr="00082758">
        <w:rPr>
          <w:rFonts w:ascii="Verdana" w:hAnsi="Verdana" w:cs="Symbol"/>
          <w:i w:val="0"/>
          <w:iCs w:val="0"/>
          <w:sz w:val="24"/>
          <w:szCs w:val="24"/>
        </w:rPr>
        <w:tab/>
      </w:r>
      <w:r w:rsidRPr="00082758">
        <w:rPr>
          <w:rFonts w:ascii="Verdana" w:hAnsi="Verdana"/>
          <w:i w:val="0"/>
          <w:iCs w:val="0"/>
          <w:sz w:val="24"/>
          <w:szCs w:val="24"/>
        </w:rPr>
        <w:t>Załącznik INF-</w:t>
      </w:r>
      <w:proofErr w:type="spellStart"/>
      <w:r w:rsidRPr="00082758">
        <w:rPr>
          <w:rFonts w:ascii="Verdana" w:hAnsi="Verdana"/>
          <w:i w:val="0"/>
          <w:iCs w:val="0"/>
          <w:sz w:val="24"/>
          <w:szCs w:val="24"/>
        </w:rPr>
        <w:t>oPdR</w:t>
      </w:r>
      <w:bookmarkEnd w:id="178"/>
      <w:proofErr w:type="spellEnd"/>
    </w:p>
    <w:p w14:paraId="2D3CBAC4" w14:textId="77777777" w:rsidR="007E056B" w:rsidRPr="00BB203D" w:rsidRDefault="007E056B">
      <w:pPr>
        <w:autoSpaceDE w:val="0"/>
        <w:spacing w:before="120"/>
        <w:jc w:val="both"/>
        <w:rPr>
          <w:rFonts w:cs="Verdana"/>
          <w:color w:val="000000"/>
          <w:szCs w:val="20"/>
        </w:rPr>
      </w:pPr>
    </w:p>
    <w:p w14:paraId="0DD5C221"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Załącznik do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C72272" w:rsidRPr="00BB203D">
        <w:rPr>
          <w:rFonts w:cs="Verdana"/>
          <w:color w:val="000000"/>
          <w:szCs w:val="20"/>
        </w:rPr>
        <w:t>5</w:t>
      </w:r>
      <w:r w:rsidRPr="00BB203D">
        <w:rPr>
          <w:rFonts w:cs="Verdana"/>
          <w:color w:val="000000"/>
          <w:szCs w:val="20"/>
        </w:rPr>
        <w:t xml:space="preserve">, </w:t>
      </w:r>
      <w:r w:rsidRPr="00BB203D">
        <w:rPr>
          <w:rFonts w:cs="Verdana"/>
          <w:b/>
          <w:bCs/>
          <w:color w:val="000000"/>
          <w:szCs w:val="20"/>
        </w:rPr>
        <w:t>INF-</w:t>
      </w:r>
      <w:proofErr w:type="spellStart"/>
      <w:r w:rsidRPr="00BB203D">
        <w:rPr>
          <w:rFonts w:cs="Verdana"/>
          <w:b/>
          <w:bCs/>
          <w:color w:val="000000"/>
          <w:szCs w:val="20"/>
        </w:rPr>
        <w:t>oPdR</w:t>
      </w:r>
      <w:proofErr w:type="spellEnd"/>
      <w:r w:rsidRPr="00BB203D">
        <w:rPr>
          <w:rFonts w:cs="Verdana"/>
          <w:color w:val="000000"/>
          <w:szCs w:val="20"/>
        </w:rPr>
        <w:t>,</w:t>
      </w:r>
      <w:r w:rsidRPr="00BB203D">
        <w:rPr>
          <w:rFonts w:cs="Verdana"/>
          <w:b/>
          <w:bCs/>
          <w:color w:val="000000"/>
          <w:szCs w:val="20"/>
        </w:rPr>
        <w:t xml:space="preserve"> </w:t>
      </w:r>
      <w:r w:rsidRPr="00BB203D">
        <w:rPr>
          <w:rFonts w:cs="Verdana"/>
          <w:color w:val="000000"/>
          <w:szCs w:val="20"/>
        </w:rPr>
        <w:t xml:space="preserve">składany jest przez podmioty ubiegające się o pomoc de </w:t>
      </w:r>
      <w:proofErr w:type="spellStart"/>
      <w:r w:rsidRPr="00BB203D">
        <w:rPr>
          <w:rFonts w:cs="Verdana"/>
          <w:color w:val="000000"/>
          <w:szCs w:val="20"/>
        </w:rPr>
        <w:t>minimis</w:t>
      </w:r>
      <w:proofErr w:type="spellEnd"/>
      <w:r w:rsidRPr="00BB203D">
        <w:rPr>
          <w:rFonts w:cs="Verdana"/>
          <w:color w:val="000000"/>
          <w:szCs w:val="20"/>
        </w:rPr>
        <w:t xml:space="preserve"> w sektorze rolnictwa lub rybołówstwa i akwakultury. Podczas wypełniania wniosku (korekty)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E87F93" w:rsidRPr="00BB203D">
        <w:rPr>
          <w:rFonts w:cs="Verdana"/>
          <w:color w:val="000000"/>
          <w:szCs w:val="20"/>
        </w:rPr>
        <w:t>5</w:t>
      </w:r>
      <w:r w:rsidRPr="00BB203D">
        <w:rPr>
          <w:rFonts w:cs="Verdana"/>
          <w:color w:val="000000"/>
          <w:szCs w:val="20"/>
        </w:rPr>
        <w:t xml:space="preserve">: w sekcji </w:t>
      </w:r>
      <w:r w:rsidRPr="00BB203D">
        <w:rPr>
          <w:rFonts w:cs="Verdana"/>
          <w:b/>
          <w:color w:val="000000"/>
          <w:szCs w:val="20"/>
          <w:u w:val="single"/>
        </w:rPr>
        <w:t>Oświadczam, że:</w:t>
      </w:r>
      <w:r w:rsidRPr="00BB203D">
        <w:rPr>
          <w:rFonts w:cs="Verdana"/>
          <w:b/>
          <w:bCs/>
          <w:color w:val="000000"/>
          <w:szCs w:val="20"/>
          <w:u w:val="single"/>
        </w:rPr>
        <w:t xml:space="preserve"> </w:t>
      </w:r>
      <w:r w:rsidRPr="00BB203D">
        <w:rPr>
          <w:rFonts w:cs="Verdana"/>
          <w:b/>
          <w:color w:val="000000"/>
          <w:szCs w:val="20"/>
          <w:u w:val="single"/>
        </w:rPr>
        <w:t xml:space="preserve">w treści ‘załączam informację o każdej pomocy innej niż de </w:t>
      </w:r>
      <w:proofErr w:type="spellStart"/>
      <w:r w:rsidRPr="00BB203D">
        <w:rPr>
          <w:rFonts w:cs="Verdana"/>
          <w:b/>
          <w:color w:val="000000"/>
          <w:szCs w:val="20"/>
          <w:u w:val="single"/>
        </w:rPr>
        <w:t>minimis</w:t>
      </w:r>
      <w:proofErr w:type="spellEnd"/>
      <w:r w:rsidRPr="00BB203D">
        <w:rPr>
          <w:rFonts w:cs="Verdana"/>
          <w:b/>
          <w:color w:val="000000"/>
          <w:szCs w:val="20"/>
          <w:u w:val="single"/>
        </w:rPr>
        <w:t>...</w:t>
      </w:r>
      <w:r w:rsidRPr="00BB203D">
        <w:rPr>
          <w:rFonts w:cs="Verdana"/>
          <w:color w:val="000000"/>
          <w:szCs w:val="20"/>
        </w:rPr>
        <w:t xml:space="preserve"> powinien być zaznaczony </w:t>
      </w:r>
      <w:proofErr w:type="spellStart"/>
      <w:r w:rsidRPr="00BB203D">
        <w:rPr>
          <w:rFonts w:cs="Verdana"/>
          <w:color w:val="000000"/>
          <w:szCs w:val="20"/>
        </w:rPr>
        <w:t>checbox</w:t>
      </w:r>
      <w:proofErr w:type="spellEnd"/>
      <w:r w:rsidRPr="00BB203D">
        <w:rPr>
          <w:rFonts w:cs="Verdana"/>
          <w:color w:val="000000"/>
          <w:szCs w:val="20"/>
        </w:rPr>
        <w:t xml:space="preserve">. </w:t>
      </w:r>
    </w:p>
    <w:p w14:paraId="5C85260E" w14:textId="77777777" w:rsidR="007E056B" w:rsidRPr="00BB203D" w:rsidRDefault="007E056B">
      <w:pPr>
        <w:autoSpaceDE w:val="0"/>
        <w:jc w:val="both"/>
        <w:rPr>
          <w:rFonts w:cs="Verdana"/>
          <w:b/>
          <w:bCs/>
          <w:color w:val="000000"/>
          <w:szCs w:val="20"/>
        </w:rPr>
      </w:pPr>
    </w:p>
    <w:p w14:paraId="7B11DE85" w14:textId="77777777" w:rsidR="007E056B" w:rsidRPr="00BB203D" w:rsidRDefault="0094160C">
      <w:pPr>
        <w:autoSpaceDE w:val="0"/>
        <w:spacing w:before="120"/>
        <w:jc w:val="both"/>
        <w:rPr>
          <w:rFonts w:cs="Verdana"/>
          <w:color w:val="000000"/>
          <w:szCs w:val="20"/>
        </w:rPr>
      </w:pPr>
      <w:r w:rsidRPr="00BB203D">
        <w:rPr>
          <w:rFonts w:cs="Verdana"/>
          <w:noProof/>
          <w:color w:val="000000"/>
          <w:szCs w:val="20"/>
        </w:rPr>
        <w:drawing>
          <wp:inline distT="0" distB="0" distL="0" distR="0" wp14:anchorId="3723D6CF" wp14:editId="74F485CF">
            <wp:extent cx="6115050" cy="2105025"/>
            <wp:effectExtent l="0" t="0" r="0" b="9525"/>
            <wp:docPr id="188" name="Obraz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6115050" cy="2105025"/>
                    </a:xfrm>
                    <a:prstGeom prst="rect">
                      <a:avLst/>
                    </a:prstGeom>
                    <a:noFill/>
                    <a:ln>
                      <a:noFill/>
                    </a:ln>
                  </pic:spPr>
                </pic:pic>
              </a:graphicData>
            </a:graphic>
          </wp:inline>
        </w:drawing>
      </w:r>
    </w:p>
    <w:p w14:paraId="779282AF" w14:textId="77777777" w:rsidR="007E056B" w:rsidRPr="00BB203D" w:rsidRDefault="007E056B">
      <w:pPr>
        <w:autoSpaceDE w:val="0"/>
        <w:spacing w:before="120"/>
        <w:jc w:val="both"/>
        <w:rPr>
          <w:rFonts w:cs="Verdana"/>
          <w:color w:val="000000"/>
          <w:szCs w:val="20"/>
        </w:rPr>
      </w:pPr>
    </w:p>
    <w:p w14:paraId="4AAC62D8" w14:textId="77777777" w:rsidR="007E056B" w:rsidRPr="00BB203D" w:rsidRDefault="007E056B">
      <w:pPr>
        <w:autoSpaceDE w:val="0"/>
        <w:spacing w:before="120"/>
        <w:jc w:val="both"/>
        <w:rPr>
          <w:rFonts w:cs="Verdana"/>
          <w:color w:val="000000"/>
          <w:szCs w:val="20"/>
        </w:rPr>
      </w:pPr>
      <w:r w:rsidRPr="00BB203D">
        <w:rPr>
          <w:rFonts w:cs="Verdana"/>
          <w:color w:val="000000"/>
          <w:szCs w:val="20"/>
        </w:rPr>
        <w:lastRenderedPageBreak/>
        <w:t>Przy uzupełnianiu pól, których opisy podświetlone są na niebiesko System wyświetla podpowiedzi kontekstowe ułatwiające wprowadzanie danych.</w:t>
      </w:r>
    </w:p>
    <w:p w14:paraId="5258C844" w14:textId="77777777" w:rsidR="007E056B" w:rsidRPr="00BB203D" w:rsidRDefault="007E056B">
      <w:pPr>
        <w:autoSpaceDE w:val="0"/>
        <w:spacing w:before="120"/>
        <w:jc w:val="both"/>
        <w:rPr>
          <w:rFonts w:cs="Verdana"/>
          <w:color w:val="000000"/>
          <w:szCs w:val="20"/>
        </w:rPr>
      </w:pPr>
    </w:p>
    <w:p w14:paraId="3307C3B4" w14:textId="77777777" w:rsidR="007E056B" w:rsidRPr="00BB203D" w:rsidRDefault="007E056B">
      <w:pPr>
        <w:autoSpaceDE w:val="0"/>
        <w:spacing w:before="120"/>
        <w:jc w:val="both"/>
        <w:rPr>
          <w:rFonts w:cs="Verdana"/>
          <w:color w:val="000000"/>
          <w:szCs w:val="20"/>
        </w:rPr>
      </w:pPr>
      <w:r w:rsidRPr="00BB203D">
        <w:rPr>
          <w:rFonts w:cs="Verdana"/>
          <w:color w:val="000000"/>
          <w:szCs w:val="20"/>
        </w:rPr>
        <w:t>W celu utworzenia załącznika INF-</w:t>
      </w:r>
      <w:proofErr w:type="spellStart"/>
      <w:r w:rsidRPr="00BB203D">
        <w:rPr>
          <w:rFonts w:cs="Verdana"/>
          <w:color w:val="000000"/>
          <w:szCs w:val="20"/>
        </w:rPr>
        <w:t>oPdR</w:t>
      </w:r>
      <w:proofErr w:type="spellEnd"/>
      <w:r w:rsidRPr="00BB203D">
        <w:rPr>
          <w:rFonts w:cs="Verdana"/>
          <w:color w:val="000000"/>
          <w:szCs w:val="20"/>
        </w:rPr>
        <w:t xml:space="preserve"> do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należy z ‘</w:t>
      </w:r>
      <w:r w:rsidRPr="00BB203D">
        <w:rPr>
          <w:rFonts w:cs="Verdana"/>
          <w:bCs/>
          <w:color w:val="000000"/>
          <w:szCs w:val="20"/>
        </w:rPr>
        <w:t xml:space="preserve">Lista załączników </w:t>
      </w:r>
      <w:proofErr w:type="spellStart"/>
      <w:r w:rsidR="00A61692" w:rsidRPr="00BB203D">
        <w:rPr>
          <w:rFonts w:cs="Verdana"/>
          <w:bCs/>
          <w:color w:val="000000"/>
          <w:szCs w:val="20"/>
        </w:rPr>
        <w:t>Wn</w:t>
      </w:r>
      <w:proofErr w:type="spellEnd"/>
      <w:r w:rsidR="00A61692" w:rsidRPr="00BB203D">
        <w:rPr>
          <w:rFonts w:cs="Verdana"/>
          <w:bCs/>
          <w:color w:val="000000"/>
          <w:szCs w:val="20"/>
        </w:rPr>
        <w:t>-U-G</w:t>
      </w:r>
      <w:r w:rsidRPr="00BB203D">
        <w:rPr>
          <w:rFonts w:cs="Verdana"/>
          <w:bCs/>
          <w:color w:val="000000"/>
          <w:szCs w:val="20"/>
        </w:rPr>
        <w:t>’</w:t>
      </w:r>
      <w:r w:rsidRPr="00BB203D">
        <w:rPr>
          <w:rFonts w:cs="Verdana"/>
          <w:color w:val="000000"/>
          <w:szCs w:val="20"/>
        </w:rPr>
        <w:t xml:space="preserve"> wybrać czynność </w:t>
      </w:r>
      <w:r w:rsidRPr="00BB203D">
        <w:rPr>
          <w:rFonts w:cs="Verdana"/>
          <w:color w:val="000000"/>
          <w:szCs w:val="20"/>
          <w:u w:val="single"/>
        </w:rPr>
        <w:t>'dodaj INF-</w:t>
      </w:r>
      <w:proofErr w:type="spellStart"/>
      <w:r w:rsidRPr="00BB203D">
        <w:rPr>
          <w:rFonts w:cs="Verdana"/>
          <w:color w:val="000000"/>
          <w:szCs w:val="20"/>
          <w:u w:val="single"/>
        </w:rPr>
        <w:t>oPdR</w:t>
      </w:r>
      <w:proofErr w:type="spellEnd"/>
      <w:r w:rsidRPr="00BB203D">
        <w:rPr>
          <w:rFonts w:cs="Verdana"/>
          <w:color w:val="000000"/>
          <w:szCs w:val="20"/>
        </w:rPr>
        <w:t>', po wykonaniu której ukaże się formularz załącznika INF-</w:t>
      </w:r>
      <w:proofErr w:type="spellStart"/>
      <w:r w:rsidRPr="00BB203D">
        <w:rPr>
          <w:rFonts w:cs="Verdana"/>
          <w:color w:val="000000"/>
          <w:szCs w:val="20"/>
        </w:rPr>
        <w:t>oPdR</w:t>
      </w:r>
      <w:proofErr w:type="spellEnd"/>
      <w:r w:rsidRPr="00BB203D">
        <w:rPr>
          <w:rFonts w:cs="Verdana"/>
          <w:color w:val="000000"/>
          <w:szCs w:val="20"/>
        </w:rPr>
        <w:t xml:space="preserve"> w wersji 1. Do wniosku można dołączyć tylko jeden załącznik INF-</w:t>
      </w:r>
      <w:proofErr w:type="spellStart"/>
      <w:r w:rsidRPr="00BB203D">
        <w:rPr>
          <w:rFonts w:cs="Verdana"/>
          <w:color w:val="000000"/>
          <w:szCs w:val="20"/>
        </w:rPr>
        <w:t>oPdR</w:t>
      </w:r>
      <w:proofErr w:type="spellEnd"/>
      <w:r w:rsidRPr="00BB203D">
        <w:rPr>
          <w:rFonts w:cs="Verdana"/>
          <w:color w:val="000000"/>
          <w:szCs w:val="20"/>
        </w:rPr>
        <w:t xml:space="preserve"> w wersji 1. </w:t>
      </w:r>
    </w:p>
    <w:p w14:paraId="4BEB928D" w14:textId="77777777" w:rsidR="007E056B" w:rsidRPr="00BB203D" w:rsidRDefault="007E056B">
      <w:pPr>
        <w:autoSpaceDE w:val="0"/>
        <w:spacing w:before="120"/>
        <w:jc w:val="both"/>
        <w:rPr>
          <w:rFonts w:cs="Verdana"/>
          <w:color w:val="000000"/>
          <w:szCs w:val="20"/>
        </w:rPr>
      </w:pPr>
    </w:p>
    <w:p w14:paraId="276213F9"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System podczas wypełniania formularza z informacją składaną przez podmioty ubiegające się o pomoc de </w:t>
      </w:r>
      <w:proofErr w:type="spellStart"/>
      <w:r w:rsidRPr="00BB203D">
        <w:rPr>
          <w:rFonts w:cs="Verdana"/>
          <w:color w:val="000000"/>
          <w:szCs w:val="20"/>
        </w:rPr>
        <w:t>minimis</w:t>
      </w:r>
      <w:proofErr w:type="spellEnd"/>
      <w:r w:rsidRPr="00BB203D">
        <w:rPr>
          <w:rFonts w:cs="Verdana"/>
          <w:color w:val="000000"/>
          <w:szCs w:val="20"/>
        </w:rPr>
        <w:t xml:space="preserve"> w rolnictwie lub rybołówstwie INF-</w:t>
      </w:r>
      <w:proofErr w:type="spellStart"/>
      <w:r w:rsidRPr="00BB203D">
        <w:rPr>
          <w:rFonts w:cs="Verdana"/>
          <w:color w:val="000000"/>
          <w:szCs w:val="20"/>
        </w:rPr>
        <w:t>oPdR</w:t>
      </w:r>
      <w:proofErr w:type="spellEnd"/>
      <w:r w:rsidRPr="00BB203D">
        <w:rPr>
          <w:rFonts w:cs="Verdana"/>
          <w:color w:val="000000"/>
          <w:szCs w:val="20"/>
        </w:rPr>
        <w:t xml:space="preserve"> w wersji 1 podpowiada dane z wniosku, do którego dołączana jest 'Informacja.....' Jeżeli na wniosku pozycje nie są wypełnione (dla pozycji n</w:t>
      </w:r>
      <w:r w:rsidR="003926F8" w:rsidRPr="00BB203D">
        <w:rPr>
          <w:rFonts w:cs="Verdana"/>
          <w:color w:val="000000"/>
          <w:szCs w:val="20"/>
        </w:rPr>
        <w:t>iewymaga</w:t>
      </w:r>
      <w:r w:rsidRPr="00BB203D">
        <w:rPr>
          <w:rFonts w:cs="Verdana"/>
          <w:color w:val="000000"/>
          <w:szCs w:val="20"/>
        </w:rPr>
        <w:t>nych</w:t>
      </w:r>
      <w:r w:rsidR="00DA4B7E" w:rsidRPr="00BB203D">
        <w:rPr>
          <w:rFonts w:cs="Verdana"/>
          <w:color w:val="000000"/>
          <w:szCs w:val="20"/>
        </w:rPr>
        <w:t xml:space="preserve"> na</w:t>
      </w:r>
      <w:r w:rsidRPr="00BB203D">
        <w:rPr>
          <w:rFonts w:cs="Verdana"/>
          <w:color w:val="000000"/>
          <w:szCs w:val="20"/>
        </w:rPr>
        <w:t xml:space="preserve"> wniosku), System pobiera te dane z Kartoteki PZON.</w:t>
      </w:r>
    </w:p>
    <w:p w14:paraId="78A50EBF" w14:textId="77777777" w:rsidR="007E056B" w:rsidRPr="00BB203D" w:rsidRDefault="007E056B">
      <w:pPr>
        <w:autoSpaceDE w:val="0"/>
        <w:spacing w:before="120"/>
        <w:jc w:val="both"/>
        <w:rPr>
          <w:rFonts w:cs="Verdana"/>
          <w:color w:val="000000"/>
          <w:szCs w:val="20"/>
        </w:rPr>
      </w:pPr>
    </w:p>
    <w:p w14:paraId="6F33A6AD" w14:textId="77777777" w:rsidR="007E056B" w:rsidRPr="00BB203D" w:rsidRDefault="0094160C">
      <w:pPr>
        <w:autoSpaceDE w:val="0"/>
        <w:spacing w:before="120"/>
        <w:jc w:val="both"/>
        <w:rPr>
          <w:rFonts w:cs="Verdana"/>
          <w:color w:val="000000"/>
          <w:szCs w:val="20"/>
        </w:rPr>
      </w:pPr>
      <w:r w:rsidRPr="00BB203D">
        <w:rPr>
          <w:rFonts w:cs="Verdana"/>
          <w:noProof/>
          <w:color w:val="000000"/>
          <w:szCs w:val="20"/>
        </w:rPr>
        <w:drawing>
          <wp:inline distT="0" distB="0" distL="0" distR="0" wp14:anchorId="63BE4265" wp14:editId="1506019F">
            <wp:extent cx="6115050" cy="1819275"/>
            <wp:effectExtent l="0" t="0" r="0" b="9525"/>
            <wp:docPr id="189" name="Obraz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6115050" cy="1819275"/>
                    </a:xfrm>
                    <a:prstGeom prst="rect">
                      <a:avLst/>
                    </a:prstGeom>
                    <a:noFill/>
                    <a:ln>
                      <a:noFill/>
                    </a:ln>
                  </pic:spPr>
                </pic:pic>
              </a:graphicData>
            </a:graphic>
          </wp:inline>
        </w:drawing>
      </w:r>
    </w:p>
    <w:p w14:paraId="2B8E2D44" w14:textId="77777777" w:rsidR="007E056B" w:rsidRPr="00BB203D" w:rsidRDefault="007E056B">
      <w:pPr>
        <w:autoSpaceDE w:val="0"/>
        <w:spacing w:before="120"/>
        <w:jc w:val="both"/>
        <w:rPr>
          <w:rFonts w:cs="Verdana"/>
          <w:color w:val="000000"/>
          <w:szCs w:val="20"/>
        </w:rPr>
      </w:pPr>
    </w:p>
    <w:p w14:paraId="086B4B45"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 xml:space="preserve">Imię i nazwisko albo firma wnioskodawcy </w:t>
      </w:r>
      <w:r w:rsidRPr="00BB203D">
        <w:rPr>
          <w:rFonts w:cs="Verdana"/>
          <w:color w:val="000000"/>
          <w:szCs w:val="20"/>
        </w:rPr>
        <w:t xml:space="preserve">- informacja wypełniana pozycją </w:t>
      </w:r>
      <w:r w:rsidRPr="00BB203D">
        <w:rPr>
          <w:rFonts w:cs="Verdana"/>
          <w:b/>
          <w:color w:val="000000"/>
          <w:szCs w:val="20"/>
        </w:rPr>
        <w:t xml:space="preserve">7, 8 </w:t>
      </w:r>
      <w:r w:rsidRPr="00BB203D">
        <w:rPr>
          <w:rFonts w:cs="Verdana"/>
          <w:color w:val="000000"/>
          <w:szCs w:val="20"/>
        </w:rPr>
        <w:t>i</w:t>
      </w:r>
      <w:r w:rsidRPr="00BB203D">
        <w:rPr>
          <w:rFonts w:cs="Verdana"/>
          <w:b/>
          <w:color w:val="000000"/>
          <w:szCs w:val="20"/>
        </w:rPr>
        <w:t xml:space="preserve"> 9 z</w:t>
      </w:r>
      <w:r w:rsidRPr="00BB203D">
        <w:rPr>
          <w:rFonts w:cs="Verdana"/>
          <w:color w:val="000000"/>
          <w:szCs w:val="20"/>
        </w:rPr>
        <w:t xml:space="preserve">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E87F93" w:rsidRPr="00BB203D">
        <w:rPr>
          <w:rFonts w:cs="Verdana"/>
          <w:color w:val="000000"/>
          <w:szCs w:val="20"/>
        </w:rPr>
        <w:t>5</w:t>
      </w:r>
      <w:r w:rsidRPr="00BB203D">
        <w:rPr>
          <w:rFonts w:cs="Verdana"/>
          <w:color w:val="000000"/>
          <w:szCs w:val="20"/>
        </w:rPr>
        <w:t>, pozycja dostępna do edycji, nie aktualizuje Kartoteki PZON</w:t>
      </w:r>
    </w:p>
    <w:p w14:paraId="17334713"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Miejsce zamieszkania i adres albo siedziba i adres wnioskodawcy</w:t>
      </w:r>
      <w:r w:rsidRPr="00BB203D">
        <w:rPr>
          <w:rFonts w:cs="Verdana"/>
          <w:color w:val="000000"/>
          <w:szCs w:val="20"/>
        </w:rPr>
        <w:t xml:space="preserve"> - adres wypełniany jest automatycznie pozycjami </w:t>
      </w:r>
      <w:r w:rsidRPr="00BB203D">
        <w:rPr>
          <w:rFonts w:cs="Verdana"/>
          <w:b/>
          <w:color w:val="000000"/>
          <w:szCs w:val="20"/>
        </w:rPr>
        <w:t xml:space="preserve">25 </w:t>
      </w:r>
      <w:r w:rsidRPr="00BB203D">
        <w:rPr>
          <w:rFonts w:cs="Verdana"/>
          <w:color w:val="000000"/>
          <w:szCs w:val="20"/>
        </w:rPr>
        <w:t>do</w:t>
      </w:r>
      <w:r w:rsidRPr="00BB203D">
        <w:rPr>
          <w:rFonts w:cs="Verdana"/>
          <w:b/>
          <w:color w:val="000000"/>
          <w:szCs w:val="20"/>
        </w:rPr>
        <w:t xml:space="preserve"> 29</w:t>
      </w:r>
      <w:r w:rsidRPr="00BB203D">
        <w:rPr>
          <w:rFonts w:cs="Verdana"/>
          <w:color w:val="000000"/>
          <w:szCs w:val="20"/>
        </w:rPr>
        <w:t xml:space="preserve">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E87F93" w:rsidRPr="00BB203D">
        <w:rPr>
          <w:rFonts w:cs="Verdana"/>
          <w:color w:val="000000"/>
          <w:szCs w:val="20"/>
        </w:rPr>
        <w:t xml:space="preserve">5 </w:t>
      </w:r>
      <w:r w:rsidRPr="00BB203D">
        <w:rPr>
          <w:rFonts w:cs="Verdana"/>
          <w:color w:val="000000"/>
          <w:szCs w:val="20"/>
        </w:rPr>
        <w:t>w kolejności przyjętej dla prezentacji adresu w pismach generowanych przez SODIR (ul, nr domu, nr mieszkania, kod pocztowy, miasto).</w:t>
      </w:r>
    </w:p>
    <w:p w14:paraId="253A4F70" w14:textId="77777777" w:rsidR="007E056B" w:rsidRPr="00BB203D" w:rsidRDefault="007E056B">
      <w:pPr>
        <w:autoSpaceDE w:val="0"/>
        <w:spacing w:before="120"/>
        <w:jc w:val="both"/>
        <w:rPr>
          <w:rFonts w:cs="Verdana"/>
          <w:color w:val="000000"/>
          <w:szCs w:val="20"/>
        </w:rPr>
      </w:pPr>
    </w:p>
    <w:p w14:paraId="4906439E" w14:textId="77777777" w:rsidR="007E056B" w:rsidRPr="00BB203D" w:rsidRDefault="0094160C">
      <w:pPr>
        <w:autoSpaceDE w:val="0"/>
        <w:spacing w:before="120"/>
        <w:jc w:val="both"/>
        <w:rPr>
          <w:rFonts w:cs="Verdana"/>
          <w:color w:val="000000"/>
          <w:szCs w:val="20"/>
        </w:rPr>
      </w:pPr>
      <w:r w:rsidRPr="00082758">
        <w:rPr>
          <w:rFonts w:ascii="Verdana" w:hAnsi="Verdana" w:cs="Arial"/>
          <w:b/>
          <w:noProof/>
          <w:color w:val="000000"/>
          <w:sz w:val="16"/>
          <w:szCs w:val="16"/>
        </w:rPr>
        <w:drawing>
          <wp:inline distT="0" distB="0" distL="0" distR="0" wp14:anchorId="2278FDF1" wp14:editId="16B2BD7A">
            <wp:extent cx="6115050" cy="876300"/>
            <wp:effectExtent l="0" t="0" r="0" b="0"/>
            <wp:docPr id="190" name="Obraz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9"/>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6115050" cy="876300"/>
                    </a:xfrm>
                    <a:prstGeom prst="rect">
                      <a:avLst/>
                    </a:prstGeom>
                    <a:solidFill>
                      <a:srgbClr val="FFFFFF"/>
                    </a:solidFill>
                    <a:ln>
                      <a:noFill/>
                    </a:ln>
                  </pic:spPr>
                </pic:pic>
              </a:graphicData>
            </a:graphic>
          </wp:inline>
        </w:drawing>
      </w:r>
    </w:p>
    <w:p w14:paraId="105CECA0" w14:textId="77777777" w:rsidR="007E056B" w:rsidRPr="00BB203D" w:rsidRDefault="007E056B">
      <w:pPr>
        <w:autoSpaceDE w:val="0"/>
        <w:spacing w:before="120"/>
        <w:jc w:val="both"/>
        <w:rPr>
          <w:rFonts w:cs="Verdana"/>
          <w:color w:val="000000"/>
          <w:szCs w:val="20"/>
        </w:rPr>
      </w:pPr>
    </w:p>
    <w:p w14:paraId="57EE8300" w14:textId="77777777" w:rsidR="007E056B" w:rsidRPr="00BB203D" w:rsidRDefault="007E056B">
      <w:pPr>
        <w:autoSpaceDE w:val="0"/>
        <w:jc w:val="both"/>
        <w:rPr>
          <w:rFonts w:cs="Verdana"/>
          <w:b/>
          <w:bCs/>
          <w:color w:val="000000"/>
          <w:szCs w:val="20"/>
        </w:rPr>
      </w:pPr>
      <w:r w:rsidRPr="00BB203D">
        <w:rPr>
          <w:rFonts w:cs="Verdana"/>
          <w:b/>
          <w:bCs/>
          <w:color w:val="000000"/>
          <w:szCs w:val="20"/>
        </w:rPr>
        <w:t xml:space="preserve">Rodzaj prowadzonej działalności, w związku z którą ubiega się o pomoc: </w:t>
      </w:r>
    </w:p>
    <w:p w14:paraId="74247EC6" w14:textId="77777777" w:rsidR="007E056B" w:rsidRPr="00BB203D" w:rsidRDefault="007E056B">
      <w:pPr>
        <w:autoSpaceDE w:val="0"/>
        <w:jc w:val="both"/>
        <w:rPr>
          <w:rFonts w:cs="Verdana"/>
          <w:b/>
          <w:bCs/>
          <w:color w:val="000000"/>
          <w:szCs w:val="20"/>
        </w:rPr>
      </w:pPr>
    </w:p>
    <w:p w14:paraId="372061B9" w14:textId="77777777" w:rsidR="007E056B" w:rsidRPr="00BB203D" w:rsidRDefault="007E056B">
      <w:pPr>
        <w:autoSpaceDE w:val="0"/>
        <w:jc w:val="both"/>
        <w:rPr>
          <w:rFonts w:cs="Verdana"/>
          <w:b/>
          <w:bCs/>
          <w:color w:val="000000"/>
          <w:szCs w:val="20"/>
        </w:rPr>
      </w:pPr>
      <w:r w:rsidRPr="00BB203D">
        <w:rPr>
          <w:rFonts w:cs="Verdana"/>
          <w:b/>
          <w:bCs/>
          <w:color w:val="000000"/>
          <w:szCs w:val="20"/>
        </w:rPr>
        <w:t xml:space="preserve">* działalność w rolnictwie </w:t>
      </w:r>
    </w:p>
    <w:p w14:paraId="7051D058" w14:textId="77777777" w:rsidR="007E056B" w:rsidRPr="00BB203D" w:rsidRDefault="007E056B">
      <w:pPr>
        <w:autoSpaceDE w:val="0"/>
        <w:jc w:val="both"/>
        <w:rPr>
          <w:rFonts w:cs="Verdana"/>
          <w:b/>
          <w:bCs/>
          <w:color w:val="000000"/>
          <w:szCs w:val="20"/>
        </w:rPr>
      </w:pPr>
      <w:r w:rsidRPr="00BB203D">
        <w:rPr>
          <w:rFonts w:cs="Verdana"/>
          <w:b/>
          <w:bCs/>
          <w:color w:val="000000"/>
          <w:szCs w:val="20"/>
        </w:rPr>
        <w:t>* działalność w rybołówstwie</w:t>
      </w:r>
    </w:p>
    <w:p w14:paraId="0DB2AD84" w14:textId="77777777" w:rsidR="007E056B" w:rsidRPr="00BB203D" w:rsidRDefault="007E056B">
      <w:pPr>
        <w:autoSpaceDE w:val="0"/>
        <w:jc w:val="both"/>
        <w:rPr>
          <w:rFonts w:cs="Verdana"/>
          <w:b/>
          <w:bCs/>
          <w:color w:val="000000"/>
          <w:szCs w:val="20"/>
        </w:rPr>
      </w:pPr>
    </w:p>
    <w:p w14:paraId="1AB76A03" w14:textId="77777777" w:rsidR="007E056B" w:rsidRPr="00BB203D" w:rsidRDefault="007E056B">
      <w:pPr>
        <w:autoSpaceDE w:val="0"/>
        <w:spacing w:before="120"/>
        <w:jc w:val="both"/>
        <w:rPr>
          <w:rFonts w:cs="Verdana"/>
          <w:color w:val="000000"/>
          <w:szCs w:val="20"/>
        </w:rPr>
      </w:pPr>
      <w:r w:rsidRPr="00BB203D">
        <w:rPr>
          <w:rFonts w:cs="Verdana"/>
          <w:color w:val="000000"/>
          <w:szCs w:val="20"/>
        </w:rPr>
        <w:t>- pozycje</w:t>
      </w:r>
      <w:r w:rsidRPr="00BB203D">
        <w:rPr>
          <w:rFonts w:cs="Verdana"/>
          <w:b/>
          <w:bCs/>
          <w:color w:val="000000"/>
          <w:szCs w:val="20"/>
        </w:rPr>
        <w:t xml:space="preserve"> </w:t>
      </w:r>
      <w:r w:rsidRPr="00BB203D">
        <w:rPr>
          <w:rFonts w:cs="Verdana"/>
          <w:color w:val="000000"/>
          <w:szCs w:val="20"/>
        </w:rPr>
        <w:t>do zaznaczenia przez wprowadzającego, powinna być z</w:t>
      </w:r>
      <w:r w:rsidR="00D607A0" w:rsidRPr="00BB203D">
        <w:rPr>
          <w:rFonts w:cs="Verdana"/>
          <w:color w:val="000000"/>
          <w:szCs w:val="20"/>
        </w:rPr>
        <w:t>aznaczona tylko jedna z pozycji</w:t>
      </w:r>
      <w:r w:rsidR="009439EB" w:rsidRPr="00BB203D">
        <w:rPr>
          <w:rFonts w:cs="Verdana"/>
          <w:color w:val="000000"/>
          <w:szCs w:val="20"/>
        </w:rPr>
        <w:t>.</w:t>
      </w:r>
      <w:r w:rsidR="00D607A0" w:rsidRPr="00BB203D">
        <w:rPr>
          <w:rFonts w:cs="Verdana"/>
          <w:color w:val="000000"/>
          <w:szCs w:val="20"/>
        </w:rPr>
        <w:t xml:space="preserve"> </w:t>
      </w:r>
      <w:r w:rsidR="003926F8" w:rsidRPr="00BB203D">
        <w:rPr>
          <w:rFonts w:cs="Verdana"/>
          <w:color w:val="000000"/>
          <w:szCs w:val="20"/>
        </w:rPr>
        <w:t xml:space="preserve">Rodzaj prowadzonej działalności powinien być zaznaczony </w:t>
      </w:r>
      <w:r w:rsidR="00D607A0" w:rsidRPr="00BB203D">
        <w:rPr>
          <w:rFonts w:cs="Verdana"/>
          <w:color w:val="000000"/>
          <w:szCs w:val="20"/>
        </w:rPr>
        <w:t xml:space="preserve">zgodnie z sektorem działalności wynikającym z kodu PKD wykazanego we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00D607A0" w:rsidRPr="00BB203D">
        <w:rPr>
          <w:rFonts w:cs="Verdana"/>
          <w:color w:val="000000"/>
          <w:szCs w:val="20"/>
        </w:rPr>
        <w:t>.</w:t>
      </w:r>
    </w:p>
    <w:p w14:paraId="096AAC64" w14:textId="77777777" w:rsidR="007E056B" w:rsidRPr="00BB203D" w:rsidRDefault="007E056B">
      <w:pPr>
        <w:autoSpaceDE w:val="0"/>
        <w:spacing w:before="120"/>
        <w:jc w:val="both"/>
        <w:rPr>
          <w:rFonts w:cs="Verdana"/>
          <w:color w:val="000000"/>
          <w:szCs w:val="20"/>
        </w:rPr>
      </w:pPr>
    </w:p>
    <w:p w14:paraId="5C642DC0" w14:textId="77777777" w:rsidR="007E056B" w:rsidRPr="00BB203D" w:rsidRDefault="0094160C">
      <w:pPr>
        <w:autoSpaceDE w:val="0"/>
        <w:spacing w:before="120"/>
        <w:jc w:val="both"/>
        <w:rPr>
          <w:rFonts w:cs="Verdana"/>
          <w:color w:val="000000"/>
          <w:szCs w:val="20"/>
        </w:rPr>
      </w:pPr>
      <w:r w:rsidRPr="00082758">
        <w:rPr>
          <w:rFonts w:ascii="Verdana" w:hAnsi="Verdana" w:cs="Arial"/>
          <w:b/>
          <w:noProof/>
          <w:color w:val="000000"/>
          <w:sz w:val="16"/>
          <w:szCs w:val="16"/>
        </w:rPr>
        <w:lastRenderedPageBreak/>
        <w:drawing>
          <wp:inline distT="0" distB="0" distL="0" distR="0" wp14:anchorId="621BAA44" wp14:editId="5A5FCE57">
            <wp:extent cx="6115050" cy="819150"/>
            <wp:effectExtent l="0" t="0" r="0" b="0"/>
            <wp:docPr id="191" name="Obraz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6115050" cy="819150"/>
                    </a:xfrm>
                    <a:prstGeom prst="rect">
                      <a:avLst/>
                    </a:prstGeom>
                    <a:noFill/>
                    <a:ln>
                      <a:noFill/>
                    </a:ln>
                  </pic:spPr>
                </pic:pic>
              </a:graphicData>
            </a:graphic>
          </wp:inline>
        </w:drawing>
      </w:r>
    </w:p>
    <w:p w14:paraId="0A3C0C26" w14:textId="77777777" w:rsidR="007E056B" w:rsidRPr="00BB203D" w:rsidRDefault="007E056B">
      <w:pPr>
        <w:autoSpaceDE w:val="0"/>
        <w:spacing w:before="120"/>
        <w:jc w:val="both"/>
        <w:rPr>
          <w:rFonts w:cs="Verdana"/>
          <w:color w:val="000000"/>
          <w:szCs w:val="20"/>
        </w:rPr>
      </w:pPr>
    </w:p>
    <w:p w14:paraId="3CAAC8C6"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Jeżeli pozycja </w:t>
      </w:r>
      <w:r w:rsidRPr="00BB203D">
        <w:rPr>
          <w:rFonts w:cs="Verdana"/>
          <w:b/>
          <w:color w:val="000000"/>
          <w:szCs w:val="20"/>
        </w:rPr>
        <w:t>22</w:t>
      </w:r>
      <w:r w:rsidRPr="00BB203D">
        <w:rPr>
          <w:rFonts w:cs="Verdana"/>
          <w:color w:val="000000"/>
          <w:szCs w:val="20"/>
        </w:rPr>
        <w:t xml:space="preserve"> na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E87F93" w:rsidRPr="00BB203D">
        <w:rPr>
          <w:rFonts w:cs="Verdana"/>
          <w:color w:val="000000"/>
          <w:szCs w:val="20"/>
        </w:rPr>
        <w:t xml:space="preserve">5 </w:t>
      </w:r>
      <w:r w:rsidRPr="00BB203D">
        <w:rPr>
          <w:rFonts w:cs="Verdana"/>
          <w:color w:val="000000"/>
          <w:szCs w:val="20"/>
        </w:rPr>
        <w:t xml:space="preserve">jest większa od '0,00' wówczas System tworzy tabelę wprowadzając w kolumnę Wartość pomocy - wartość z pozycji </w:t>
      </w:r>
      <w:r w:rsidR="006B4E59" w:rsidRPr="00BB203D">
        <w:rPr>
          <w:rFonts w:cs="Verdana"/>
          <w:b/>
          <w:color w:val="000000"/>
          <w:szCs w:val="20"/>
        </w:rPr>
        <w:t>22</w:t>
      </w:r>
      <w:r w:rsidRPr="00BB203D">
        <w:rPr>
          <w:rFonts w:cs="Verdana"/>
          <w:color w:val="000000"/>
          <w:szCs w:val="20"/>
        </w:rPr>
        <w:t>. System umożliwia wprowadzającemu uzupełnienie kolejnych wierszy oraz modyfikację wartości z wiersza utworzonego automatycznie dopuszczając zmianę wartości pomocy.</w:t>
      </w:r>
    </w:p>
    <w:p w14:paraId="7EE52BE4" w14:textId="77777777" w:rsidR="007E056B" w:rsidRPr="00BB203D" w:rsidRDefault="007E056B">
      <w:pPr>
        <w:autoSpaceDE w:val="0"/>
        <w:spacing w:before="120"/>
        <w:jc w:val="both"/>
        <w:rPr>
          <w:rFonts w:cs="Verdana"/>
          <w:color w:val="000000"/>
          <w:szCs w:val="20"/>
        </w:rPr>
      </w:pPr>
    </w:p>
    <w:p w14:paraId="38D1D379" w14:textId="77777777" w:rsidR="007E056B" w:rsidRPr="00BB203D" w:rsidRDefault="007E056B">
      <w:pPr>
        <w:autoSpaceDE w:val="0"/>
        <w:jc w:val="both"/>
        <w:rPr>
          <w:rFonts w:cs="Verdana"/>
          <w:b/>
          <w:bCs/>
          <w:color w:val="000000"/>
          <w:szCs w:val="20"/>
        </w:rPr>
      </w:pPr>
      <w:r w:rsidRPr="00BB203D">
        <w:rPr>
          <w:rFonts w:cs="Verdana"/>
          <w:b/>
          <w:bCs/>
          <w:color w:val="000000"/>
          <w:szCs w:val="20"/>
        </w:rPr>
        <w:t xml:space="preserve">Jeżeli Beneficjent nie wypełnił pozycji 22 na wniosku </w:t>
      </w:r>
      <w:proofErr w:type="spellStart"/>
      <w:r w:rsidR="00A61692" w:rsidRPr="00BB203D">
        <w:rPr>
          <w:rFonts w:cs="Verdana"/>
          <w:b/>
          <w:bCs/>
          <w:color w:val="000000"/>
          <w:szCs w:val="20"/>
        </w:rPr>
        <w:t>Wn</w:t>
      </w:r>
      <w:proofErr w:type="spellEnd"/>
      <w:r w:rsidR="00A61692" w:rsidRPr="00BB203D">
        <w:rPr>
          <w:rFonts w:cs="Verdana"/>
          <w:b/>
          <w:bCs/>
          <w:color w:val="000000"/>
          <w:szCs w:val="20"/>
        </w:rPr>
        <w:t>-U-G</w:t>
      </w:r>
      <w:r w:rsidRPr="00BB203D">
        <w:rPr>
          <w:rFonts w:cs="Verdana"/>
          <w:b/>
          <w:bCs/>
          <w:color w:val="000000"/>
          <w:szCs w:val="20"/>
        </w:rPr>
        <w:t xml:space="preserve"> w wersji </w:t>
      </w:r>
      <w:r w:rsidR="00E87F93" w:rsidRPr="00BB203D">
        <w:rPr>
          <w:rFonts w:cs="Verdana"/>
          <w:b/>
          <w:bCs/>
          <w:color w:val="000000"/>
          <w:szCs w:val="20"/>
        </w:rPr>
        <w:t>5</w:t>
      </w:r>
      <w:r w:rsidR="00E87F93" w:rsidRPr="00082758">
        <w:t xml:space="preserve"> </w:t>
      </w:r>
      <w:r w:rsidRPr="00BB203D">
        <w:rPr>
          <w:rFonts w:cs="Verdana"/>
          <w:b/>
          <w:bCs/>
          <w:color w:val="000000"/>
          <w:szCs w:val="20"/>
        </w:rPr>
        <w:t>kwotą różną od 0,00 System nie tworzy tabeli.</w:t>
      </w:r>
    </w:p>
    <w:p w14:paraId="64AA965B" w14:textId="77777777" w:rsidR="007E056B" w:rsidRPr="00BB203D" w:rsidRDefault="007E056B">
      <w:pPr>
        <w:autoSpaceDE w:val="0"/>
        <w:jc w:val="both"/>
        <w:rPr>
          <w:rFonts w:cs="Verdana"/>
          <w:b/>
          <w:bCs/>
          <w:color w:val="000000"/>
          <w:szCs w:val="20"/>
        </w:rPr>
      </w:pPr>
    </w:p>
    <w:p w14:paraId="7F57133F" w14:textId="77777777" w:rsidR="007E056B" w:rsidRPr="00BB203D" w:rsidRDefault="0094160C">
      <w:pPr>
        <w:autoSpaceDE w:val="0"/>
        <w:spacing w:before="120"/>
        <w:jc w:val="both"/>
        <w:rPr>
          <w:rFonts w:cs="Verdana"/>
          <w:color w:val="000000"/>
          <w:szCs w:val="20"/>
        </w:rPr>
      </w:pPr>
      <w:r w:rsidRPr="00082758">
        <w:rPr>
          <w:rFonts w:ascii="Verdana" w:hAnsi="Verdana" w:cs="Arial"/>
          <w:b/>
          <w:noProof/>
          <w:color w:val="000000"/>
          <w:sz w:val="16"/>
          <w:szCs w:val="16"/>
        </w:rPr>
        <w:drawing>
          <wp:inline distT="0" distB="0" distL="0" distR="0" wp14:anchorId="287BBF11" wp14:editId="2E5DB263">
            <wp:extent cx="6115050" cy="1638300"/>
            <wp:effectExtent l="0" t="0" r="0" b="0"/>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6115050" cy="1638300"/>
                    </a:xfrm>
                    <a:prstGeom prst="rect">
                      <a:avLst/>
                    </a:prstGeom>
                    <a:noFill/>
                    <a:ln>
                      <a:noFill/>
                    </a:ln>
                  </pic:spPr>
                </pic:pic>
              </a:graphicData>
            </a:graphic>
          </wp:inline>
        </w:drawing>
      </w:r>
    </w:p>
    <w:p w14:paraId="4A8A5132" w14:textId="77777777" w:rsidR="007E056B" w:rsidRPr="00BB203D" w:rsidRDefault="007E056B">
      <w:pPr>
        <w:autoSpaceDE w:val="0"/>
        <w:jc w:val="both"/>
        <w:rPr>
          <w:rFonts w:cs="Verdana"/>
          <w:b/>
          <w:bCs/>
          <w:color w:val="000000"/>
          <w:szCs w:val="20"/>
        </w:rPr>
      </w:pPr>
    </w:p>
    <w:p w14:paraId="3759C800"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Kolumny w tabeli mają następujące znaczenie: </w:t>
      </w:r>
    </w:p>
    <w:p w14:paraId="0A5A83DE" w14:textId="77777777" w:rsidR="007E056B" w:rsidRPr="00BB203D" w:rsidRDefault="007E056B">
      <w:pPr>
        <w:autoSpaceDE w:val="0"/>
        <w:spacing w:before="120"/>
        <w:jc w:val="both"/>
        <w:rPr>
          <w:rFonts w:cs="Verdana"/>
          <w:color w:val="000000"/>
          <w:szCs w:val="20"/>
        </w:rPr>
      </w:pPr>
    </w:p>
    <w:p w14:paraId="4D818349"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 xml:space="preserve">Dzień udzielenia pomocy </w:t>
      </w:r>
      <w:r w:rsidR="00136139" w:rsidRPr="00BB203D">
        <w:rPr>
          <w:rFonts w:cs="Verdana"/>
          <w:b/>
          <w:bCs/>
          <w:color w:val="000000"/>
          <w:szCs w:val="20"/>
        </w:rPr>
        <w:t>–</w:t>
      </w:r>
      <w:r w:rsidRPr="00BB203D">
        <w:rPr>
          <w:rFonts w:cs="Verdana"/>
          <w:b/>
          <w:bCs/>
          <w:color w:val="000000"/>
          <w:szCs w:val="20"/>
        </w:rPr>
        <w:t xml:space="preserve"> </w:t>
      </w:r>
      <w:r w:rsidRPr="00BB203D">
        <w:rPr>
          <w:rFonts w:cs="Verdana"/>
          <w:color w:val="000000"/>
          <w:szCs w:val="20"/>
        </w:rPr>
        <w:t>data</w:t>
      </w:r>
      <w:r w:rsidR="00136139" w:rsidRPr="00BB203D">
        <w:rPr>
          <w:rFonts w:cs="Verdana"/>
          <w:color w:val="000000"/>
          <w:szCs w:val="20"/>
        </w:rPr>
        <w:t xml:space="preserve"> udzielenia pomocy. Informacja wymaga</w:t>
      </w:r>
      <w:r w:rsidRPr="00BB203D">
        <w:rPr>
          <w:rFonts w:cs="Verdana"/>
          <w:color w:val="000000"/>
          <w:szCs w:val="20"/>
        </w:rPr>
        <w:t xml:space="preserve">na </w:t>
      </w:r>
      <w:r w:rsidR="00136139" w:rsidRPr="00BB203D">
        <w:rPr>
          <w:rFonts w:cs="Verdana"/>
          <w:color w:val="000000"/>
          <w:szCs w:val="20"/>
        </w:rPr>
        <w:t xml:space="preserve">do uzupełnienia, </w:t>
      </w:r>
      <w:r w:rsidRPr="00BB203D">
        <w:rPr>
          <w:rFonts w:cs="Verdana"/>
          <w:color w:val="000000"/>
          <w:szCs w:val="20"/>
        </w:rPr>
        <w:t xml:space="preserve">udostępniona do edycji, </w:t>
      </w:r>
    </w:p>
    <w:p w14:paraId="7C9664BA"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 xml:space="preserve">Podstawa prawna </w:t>
      </w:r>
      <w:r w:rsidRPr="00BB203D">
        <w:rPr>
          <w:rFonts w:cs="Verdana"/>
          <w:color w:val="000000"/>
          <w:szCs w:val="20"/>
        </w:rPr>
        <w:t xml:space="preserve">- informacja do wypełnienia przez wprowadzającego, </w:t>
      </w:r>
    </w:p>
    <w:p w14:paraId="30A33246"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 xml:space="preserve">Wartość pomocy - </w:t>
      </w:r>
      <w:r w:rsidRPr="00BB203D">
        <w:rPr>
          <w:rFonts w:cs="Verdana"/>
          <w:color w:val="000000"/>
          <w:szCs w:val="20"/>
        </w:rPr>
        <w:t>wartość pomocy jako ekwiwalent dotacji brutto - informacja w</w:t>
      </w:r>
      <w:r w:rsidR="00136139" w:rsidRPr="00BB203D">
        <w:rPr>
          <w:rFonts w:cs="Verdana"/>
          <w:color w:val="000000"/>
          <w:szCs w:val="20"/>
        </w:rPr>
        <w:t>ymaga</w:t>
      </w:r>
      <w:r w:rsidRPr="00BB203D">
        <w:rPr>
          <w:rFonts w:cs="Verdana"/>
          <w:color w:val="000000"/>
          <w:szCs w:val="20"/>
        </w:rPr>
        <w:t>na</w:t>
      </w:r>
      <w:r w:rsidR="00136139" w:rsidRPr="00BB203D">
        <w:rPr>
          <w:rFonts w:cs="Verdana"/>
          <w:color w:val="000000"/>
          <w:szCs w:val="20"/>
        </w:rPr>
        <w:t xml:space="preserve"> do uzupełnienia,</w:t>
      </w:r>
      <w:r w:rsidRPr="00BB203D">
        <w:rPr>
          <w:rFonts w:cs="Verdana"/>
          <w:color w:val="000000"/>
          <w:szCs w:val="20"/>
        </w:rPr>
        <w:t xml:space="preserve"> udostępniona do edycji,</w:t>
      </w:r>
    </w:p>
    <w:p w14:paraId="7FCC8742"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 xml:space="preserve">Forma pomocy </w:t>
      </w:r>
      <w:r w:rsidRPr="00BB203D">
        <w:rPr>
          <w:rFonts w:cs="Verdana"/>
          <w:color w:val="000000"/>
          <w:szCs w:val="20"/>
        </w:rPr>
        <w:t xml:space="preserve">- wartość wybierana przez wprowadzającego ze słownika </w:t>
      </w:r>
      <w:r w:rsidRPr="00BB203D">
        <w:rPr>
          <w:rFonts w:cs="Verdana"/>
          <w:b/>
          <w:color w:val="000000"/>
          <w:szCs w:val="20"/>
        </w:rPr>
        <w:t>formy</w:t>
      </w:r>
      <w:r w:rsidRPr="00BB203D">
        <w:rPr>
          <w:rFonts w:cs="Verdana"/>
          <w:color w:val="000000"/>
          <w:szCs w:val="20"/>
        </w:rPr>
        <w:t xml:space="preserve"> </w:t>
      </w:r>
      <w:r w:rsidRPr="00BB203D">
        <w:rPr>
          <w:rFonts w:cs="Verdana"/>
          <w:b/>
          <w:bCs/>
          <w:color w:val="000000"/>
          <w:szCs w:val="20"/>
        </w:rPr>
        <w:t xml:space="preserve">pomocy. </w:t>
      </w:r>
      <w:r w:rsidR="00136139" w:rsidRPr="00BB203D">
        <w:rPr>
          <w:rFonts w:cs="Verdana"/>
          <w:color w:val="000000"/>
          <w:szCs w:val="20"/>
        </w:rPr>
        <w:t>Informacja wymaga</w:t>
      </w:r>
      <w:r w:rsidRPr="00BB203D">
        <w:rPr>
          <w:rFonts w:cs="Verdana"/>
          <w:color w:val="000000"/>
          <w:szCs w:val="20"/>
        </w:rPr>
        <w:t>na</w:t>
      </w:r>
      <w:r w:rsidR="00136139" w:rsidRPr="00BB203D">
        <w:rPr>
          <w:rFonts w:cs="Verdana"/>
          <w:color w:val="000000"/>
          <w:szCs w:val="20"/>
        </w:rPr>
        <w:t xml:space="preserve"> do uzupełnienia</w:t>
      </w:r>
      <w:r w:rsidRPr="00BB203D">
        <w:rPr>
          <w:rFonts w:cs="Verdana"/>
          <w:color w:val="000000"/>
          <w:szCs w:val="20"/>
        </w:rPr>
        <w:t>,</w:t>
      </w:r>
    </w:p>
    <w:p w14:paraId="646DFB64"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 xml:space="preserve">Przeznaczenie pomocy </w:t>
      </w:r>
      <w:r w:rsidRPr="00BB203D">
        <w:rPr>
          <w:rFonts w:cs="Verdana"/>
          <w:color w:val="000000"/>
          <w:szCs w:val="20"/>
        </w:rPr>
        <w:t xml:space="preserve">- wartość wybierana przez wprowadzającego z jednej z podpowiedzi: </w:t>
      </w:r>
      <w:r w:rsidRPr="00BB203D">
        <w:rPr>
          <w:rFonts w:cs="Verdana"/>
          <w:b/>
          <w:bCs/>
          <w:color w:val="000000"/>
          <w:szCs w:val="20"/>
        </w:rPr>
        <w:t>'</w:t>
      </w:r>
      <w:r w:rsidRPr="00BB203D">
        <w:rPr>
          <w:rFonts w:cs="Verdana"/>
          <w:bCs/>
          <w:color w:val="000000"/>
          <w:szCs w:val="20"/>
        </w:rPr>
        <w:t>Inwestycja w gospodarstwie rolnym lub rybołówstwie' / 'Działalność bieżąca'.</w:t>
      </w:r>
      <w:r w:rsidRPr="00BB203D">
        <w:rPr>
          <w:rFonts w:cs="Verdana"/>
          <w:b/>
          <w:bCs/>
          <w:color w:val="000000"/>
          <w:szCs w:val="20"/>
        </w:rPr>
        <w:t xml:space="preserve">  </w:t>
      </w:r>
      <w:r w:rsidR="00136139" w:rsidRPr="00BB203D">
        <w:rPr>
          <w:rFonts w:cs="Verdana"/>
          <w:color w:val="000000"/>
          <w:szCs w:val="20"/>
        </w:rPr>
        <w:t>Informacja wymaga</w:t>
      </w:r>
      <w:r w:rsidRPr="00BB203D">
        <w:rPr>
          <w:rFonts w:cs="Verdana"/>
          <w:color w:val="000000"/>
          <w:szCs w:val="20"/>
        </w:rPr>
        <w:t>na</w:t>
      </w:r>
      <w:r w:rsidR="00136139" w:rsidRPr="00BB203D">
        <w:rPr>
          <w:rFonts w:cs="Verdana"/>
          <w:color w:val="000000"/>
          <w:szCs w:val="20"/>
        </w:rPr>
        <w:t xml:space="preserve"> do uzupełnienia</w:t>
      </w:r>
      <w:r w:rsidRPr="00BB203D">
        <w:rPr>
          <w:rFonts w:cs="Verdana"/>
          <w:color w:val="000000"/>
          <w:szCs w:val="20"/>
        </w:rPr>
        <w:t>.</w:t>
      </w:r>
    </w:p>
    <w:p w14:paraId="6A521473" w14:textId="77777777" w:rsidR="007E056B" w:rsidRPr="00BB203D" w:rsidRDefault="007E056B">
      <w:pPr>
        <w:autoSpaceDE w:val="0"/>
        <w:spacing w:before="120"/>
        <w:jc w:val="both"/>
        <w:rPr>
          <w:rFonts w:cs="Verdana"/>
          <w:color w:val="000000"/>
          <w:szCs w:val="20"/>
        </w:rPr>
      </w:pPr>
    </w:p>
    <w:p w14:paraId="69E779E9" w14:textId="77777777" w:rsidR="007E056B" w:rsidRPr="00BB203D" w:rsidRDefault="0094160C">
      <w:pPr>
        <w:autoSpaceDE w:val="0"/>
        <w:spacing w:before="120"/>
        <w:jc w:val="both"/>
        <w:rPr>
          <w:rFonts w:cs="Verdana"/>
          <w:color w:val="000000"/>
          <w:szCs w:val="20"/>
        </w:rPr>
      </w:pPr>
      <w:r w:rsidRPr="00BB203D">
        <w:rPr>
          <w:rFonts w:cs="Verdana"/>
          <w:noProof/>
          <w:color w:val="000000"/>
          <w:szCs w:val="20"/>
        </w:rPr>
        <w:drawing>
          <wp:inline distT="0" distB="0" distL="0" distR="0" wp14:anchorId="5B91572E" wp14:editId="71CA6A08">
            <wp:extent cx="6115050" cy="1276350"/>
            <wp:effectExtent l="0" t="0" r="0" b="0"/>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6115050" cy="1276350"/>
                    </a:xfrm>
                    <a:prstGeom prst="rect">
                      <a:avLst/>
                    </a:prstGeom>
                    <a:noFill/>
                    <a:ln>
                      <a:noFill/>
                    </a:ln>
                  </pic:spPr>
                </pic:pic>
              </a:graphicData>
            </a:graphic>
          </wp:inline>
        </w:drawing>
      </w:r>
    </w:p>
    <w:p w14:paraId="703CBC54" w14:textId="77777777" w:rsidR="007E056B" w:rsidRPr="00BB203D" w:rsidRDefault="007E056B">
      <w:pPr>
        <w:autoSpaceDE w:val="0"/>
        <w:spacing w:before="120"/>
        <w:jc w:val="both"/>
        <w:rPr>
          <w:rFonts w:cs="Verdana"/>
          <w:color w:val="000000"/>
          <w:szCs w:val="20"/>
        </w:rPr>
      </w:pPr>
    </w:p>
    <w:p w14:paraId="6511D6CD" w14:textId="77777777" w:rsidR="007E056B" w:rsidRPr="00BB203D" w:rsidRDefault="007E056B">
      <w:pPr>
        <w:autoSpaceDE w:val="0"/>
        <w:jc w:val="both"/>
        <w:rPr>
          <w:rFonts w:cs="Verdana"/>
          <w:b/>
          <w:bCs/>
          <w:color w:val="000000"/>
          <w:szCs w:val="20"/>
        </w:rPr>
      </w:pPr>
      <w:r w:rsidRPr="00BB203D">
        <w:rPr>
          <w:rFonts w:cs="Verdana"/>
          <w:b/>
          <w:bCs/>
          <w:color w:val="000000"/>
          <w:szCs w:val="20"/>
        </w:rPr>
        <w:t>Dane osoby upoważnionej do podpisania informacji:</w:t>
      </w:r>
    </w:p>
    <w:p w14:paraId="786A7313" w14:textId="77777777" w:rsidR="007E056B" w:rsidRPr="00BB203D" w:rsidRDefault="007E056B">
      <w:pPr>
        <w:autoSpaceDE w:val="0"/>
        <w:jc w:val="both"/>
        <w:rPr>
          <w:rFonts w:cs="Verdana"/>
          <w:b/>
          <w:bCs/>
          <w:color w:val="000000"/>
          <w:szCs w:val="20"/>
        </w:rPr>
      </w:pPr>
    </w:p>
    <w:p w14:paraId="26CDA2BB"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Imię i nazwisko</w:t>
      </w:r>
      <w:r w:rsidRPr="00BB203D">
        <w:rPr>
          <w:rFonts w:cs="Verdana"/>
          <w:color w:val="000000"/>
          <w:szCs w:val="20"/>
        </w:rPr>
        <w:t xml:space="preserve"> - wypełniane automatycznie z poz</w:t>
      </w:r>
      <w:r w:rsidR="00EA1BB6" w:rsidRPr="00BB203D">
        <w:rPr>
          <w:rFonts w:cs="Verdana"/>
          <w:color w:val="000000"/>
          <w:szCs w:val="20"/>
        </w:rPr>
        <w:t>ycji</w:t>
      </w:r>
      <w:r w:rsidRPr="00BB203D">
        <w:rPr>
          <w:rFonts w:cs="Verdana"/>
          <w:color w:val="000000"/>
          <w:szCs w:val="20"/>
        </w:rPr>
        <w:t xml:space="preserve"> </w:t>
      </w:r>
      <w:r w:rsidR="00DE6233" w:rsidRPr="00BB203D">
        <w:rPr>
          <w:rFonts w:cs="Verdana"/>
          <w:b/>
          <w:color w:val="000000"/>
          <w:szCs w:val="20"/>
        </w:rPr>
        <w:t>47</w:t>
      </w:r>
      <w:r w:rsidR="00DE6233" w:rsidRPr="00BB203D">
        <w:rPr>
          <w:rFonts w:cs="Verdana"/>
          <w:color w:val="000000"/>
          <w:szCs w:val="20"/>
        </w:rPr>
        <w:t xml:space="preserve"> </w:t>
      </w:r>
      <w:r w:rsidRPr="00BB203D">
        <w:rPr>
          <w:rFonts w:cs="Verdana"/>
          <w:color w:val="000000"/>
          <w:szCs w:val="20"/>
        </w:rPr>
        <w:t xml:space="preserve">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E87F93" w:rsidRPr="00BB203D">
        <w:rPr>
          <w:rFonts w:cs="Verdana"/>
          <w:color w:val="000000"/>
          <w:szCs w:val="20"/>
        </w:rPr>
        <w:t>5</w:t>
      </w:r>
      <w:r w:rsidR="00E87F93" w:rsidRPr="00082758">
        <w:t xml:space="preserve"> </w:t>
      </w:r>
      <w:r w:rsidR="00136139" w:rsidRPr="00BB203D">
        <w:rPr>
          <w:rFonts w:cs="Verdana"/>
          <w:color w:val="000000"/>
          <w:szCs w:val="20"/>
        </w:rPr>
        <w:t>- informacja wymaga</w:t>
      </w:r>
      <w:r w:rsidRPr="00BB203D">
        <w:rPr>
          <w:rFonts w:cs="Verdana"/>
          <w:color w:val="000000"/>
          <w:szCs w:val="20"/>
        </w:rPr>
        <w:t>na</w:t>
      </w:r>
      <w:r w:rsidR="00136139" w:rsidRPr="00BB203D">
        <w:rPr>
          <w:rFonts w:cs="Verdana"/>
          <w:color w:val="000000"/>
          <w:szCs w:val="20"/>
        </w:rPr>
        <w:t xml:space="preserve"> do uzupełnienia</w:t>
      </w:r>
      <w:r w:rsidRPr="00BB203D">
        <w:rPr>
          <w:rFonts w:cs="Verdana"/>
          <w:color w:val="000000"/>
          <w:szCs w:val="20"/>
        </w:rPr>
        <w:t>,</w:t>
      </w:r>
    </w:p>
    <w:p w14:paraId="39E8991B"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Data i podpis</w:t>
      </w:r>
      <w:r w:rsidRPr="00BB203D">
        <w:rPr>
          <w:rFonts w:cs="Verdana"/>
          <w:color w:val="000000"/>
          <w:szCs w:val="20"/>
        </w:rPr>
        <w:t xml:space="preserve"> - wypełniane automatycznie z poz</w:t>
      </w:r>
      <w:r w:rsidR="00EA1BB6" w:rsidRPr="00BB203D">
        <w:rPr>
          <w:rFonts w:cs="Verdana"/>
          <w:color w:val="000000"/>
          <w:szCs w:val="20"/>
        </w:rPr>
        <w:t>ycji</w:t>
      </w:r>
      <w:r w:rsidRPr="00BB203D">
        <w:rPr>
          <w:rFonts w:cs="Verdana"/>
          <w:color w:val="000000"/>
          <w:szCs w:val="20"/>
        </w:rPr>
        <w:t xml:space="preserve"> </w:t>
      </w:r>
      <w:r w:rsidR="00DE6233" w:rsidRPr="00BB203D">
        <w:rPr>
          <w:rFonts w:cs="Verdana"/>
          <w:b/>
          <w:color w:val="000000"/>
          <w:szCs w:val="20"/>
        </w:rPr>
        <w:t xml:space="preserve">46 </w:t>
      </w:r>
      <w:r w:rsidRPr="00BB203D">
        <w:rPr>
          <w:rFonts w:cs="Verdana"/>
          <w:color w:val="000000"/>
          <w:szCs w:val="20"/>
        </w:rPr>
        <w:t xml:space="preserve">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E87F93" w:rsidRPr="00BB203D">
        <w:rPr>
          <w:rFonts w:cs="Verdana"/>
          <w:color w:val="000000"/>
          <w:szCs w:val="20"/>
        </w:rPr>
        <w:t>5</w:t>
      </w:r>
      <w:r w:rsidR="00E87F93" w:rsidRPr="00082758">
        <w:t xml:space="preserve"> </w:t>
      </w:r>
      <w:r w:rsidRPr="00BB203D">
        <w:rPr>
          <w:rFonts w:cs="Verdana"/>
          <w:color w:val="000000"/>
          <w:szCs w:val="20"/>
        </w:rPr>
        <w:t xml:space="preserve">- informacja </w:t>
      </w:r>
      <w:r w:rsidR="00136139" w:rsidRPr="00BB203D">
        <w:rPr>
          <w:rFonts w:cs="Verdana"/>
          <w:color w:val="000000"/>
          <w:szCs w:val="20"/>
        </w:rPr>
        <w:t>wymagana do uzupełnienia.</w:t>
      </w:r>
    </w:p>
    <w:p w14:paraId="2B466AFD" w14:textId="77777777" w:rsidR="007E056B" w:rsidRPr="00BB203D" w:rsidRDefault="007E056B">
      <w:pPr>
        <w:autoSpaceDE w:val="0"/>
        <w:spacing w:before="120"/>
        <w:jc w:val="both"/>
        <w:rPr>
          <w:rFonts w:cs="Verdana"/>
          <w:color w:val="000000"/>
          <w:szCs w:val="20"/>
        </w:rPr>
      </w:pPr>
    </w:p>
    <w:p w14:paraId="47833F01"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Beneficjent ma możliwość modyfikacji lub uzupełnienia pól </w:t>
      </w:r>
      <w:r w:rsidRPr="00BB203D">
        <w:rPr>
          <w:rFonts w:cs="Verdana"/>
          <w:b/>
          <w:bCs/>
          <w:color w:val="000000"/>
          <w:szCs w:val="20"/>
        </w:rPr>
        <w:t>Imię i nazwisko</w:t>
      </w:r>
      <w:r w:rsidRPr="00BB203D">
        <w:rPr>
          <w:rFonts w:cs="Verdana"/>
          <w:color w:val="000000"/>
          <w:szCs w:val="20"/>
        </w:rPr>
        <w:t xml:space="preserve">, </w:t>
      </w:r>
      <w:r w:rsidRPr="00BB203D">
        <w:rPr>
          <w:rFonts w:cs="Verdana"/>
          <w:b/>
          <w:bCs/>
          <w:color w:val="000000"/>
          <w:szCs w:val="20"/>
        </w:rPr>
        <w:t>Data i podpis</w:t>
      </w:r>
      <w:r w:rsidRPr="00BB203D">
        <w:rPr>
          <w:rFonts w:cs="Verdana"/>
          <w:color w:val="000000"/>
          <w:szCs w:val="20"/>
        </w:rPr>
        <w:t>,</w:t>
      </w:r>
      <w:r w:rsidR="00136139" w:rsidRPr="00BB203D">
        <w:rPr>
          <w:rFonts w:cs="Verdana"/>
          <w:color w:val="000000"/>
          <w:szCs w:val="20"/>
        </w:rPr>
        <w:t xml:space="preserve"> </w:t>
      </w:r>
      <w:r w:rsidRPr="00BB203D">
        <w:rPr>
          <w:rFonts w:cs="Verdana"/>
          <w:color w:val="000000"/>
          <w:szCs w:val="20"/>
        </w:rPr>
        <w:t xml:space="preserve">uzupełnionych wcześniej przez System (zmodyfikowane informacje nie zostaną przeniesione do Kartoteki Beneficjenta) oraz wyboru jednej z opcji: </w:t>
      </w:r>
    </w:p>
    <w:p w14:paraId="1114F410" w14:textId="77777777" w:rsidR="007E056B" w:rsidRPr="00BB203D" w:rsidRDefault="007E056B" w:rsidP="00DD6A58">
      <w:pPr>
        <w:numPr>
          <w:ilvl w:val="0"/>
          <w:numId w:val="17"/>
        </w:numPr>
        <w:autoSpaceDE w:val="0"/>
        <w:spacing w:before="120"/>
        <w:jc w:val="both"/>
        <w:rPr>
          <w:rFonts w:cs="Verdana"/>
          <w:color w:val="000000"/>
          <w:szCs w:val="20"/>
        </w:rPr>
      </w:pPr>
      <w:r w:rsidRPr="00BB203D">
        <w:rPr>
          <w:rFonts w:cs="Verdana"/>
          <w:color w:val="000000"/>
          <w:szCs w:val="20"/>
        </w:rPr>
        <w:t xml:space="preserve">podpisanie podpisem PFRON - w tym celu należy nacisnąć przycisk </w:t>
      </w:r>
      <w:r w:rsidR="00136139" w:rsidRPr="00BB203D">
        <w:rPr>
          <w:rFonts w:cs="Verdana"/>
          <w:color w:val="000000"/>
          <w:szCs w:val="20"/>
        </w:rPr>
        <w:t>‘</w:t>
      </w:r>
      <w:r w:rsidRPr="00BB203D">
        <w:rPr>
          <w:rFonts w:cs="Verdana"/>
          <w:color w:val="000000"/>
          <w:szCs w:val="20"/>
          <w:u w:val="single"/>
        </w:rPr>
        <w:t>Podpisz podpisem PFRON</w:t>
      </w:r>
      <w:r w:rsidR="00136139" w:rsidRPr="00BB203D">
        <w:rPr>
          <w:rFonts w:cs="Verdana"/>
          <w:color w:val="000000"/>
          <w:szCs w:val="20"/>
          <w:u w:val="single"/>
        </w:rPr>
        <w:t>’ lub ‘Podpisz podpisem kwalifikowanym’</w:t>
      </w:r>
      <w:r w:rsidRPr="00BB203D">
        <w:rPr>
          <w:rFonts w:cs="Verdana"/>
          <w:color w:val="000000"/>
          <w:szCs w:val="20"/>
        </w:rPr>
        <w:t>,</w:t>
      </w:r>
    </w:p>
    <w:p w14:paraId="6BE3D676" w14:textId="77777777" w:rsidR="007E056B" w:rsidRPr="00BB203D" w:rsidRDefault="007E056B" w:rsidP="00DD6A58">
      <w:pPr>
        <w:numPr>
          <w:ilvl w:val="0"/>
          <w:numId w:val="17"/>
        </w:numPr>
        <w:autoSpaceDE w:val="0"/>
        <w:spacing w:before="120"/>
        <w:jc w:val="both"/>
        <w:rPr>
          <w:rFonts w:cs="Verdana"/>
          <w:color w:val="000000"/>
          <w:szCs w:val="20"/>
        </w:rPr>
      </w:pPr>
      <w:r w:rsidRPr="00BB203D">
        <w:rPr>
          <w:rFonts w:cs="Verdana"/>
          <w:color w:val="000000"/>
          <w:szCs w:val="20"/>
        </w:rPr>
        <w:t xml:space="preserve">anulowanie wprowadzania załącznika i powrót do listy załączników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 w tym celu należy nacisnąć przycisk </w:t>
      </w:r>
      <w:r w:rsidR="00136139" w:rsidRPr="00BB203D">
        <w:rPr>
          <w:rFonts w:cs="Verdana"/>
          <w:color w:val="000000"/>
          <w:szCs w:val="20"/>
        </w:rPr>
        <w:t>‘</w:t>
      </w:r>
      <w:r w:rsidRPr="00BB203D">
        <w:rPr>
          <w:rFonts w:cs="Verdana"/>
          <w:color w:val="000000"/>
          <w:szCs w:val="20"/>
          <w:u w:val="single"/>
        </w:rPr>
        <w:t>Powrót</w:t>
      </w:r>
      <w:r w:rsidR="00136139" w:rsidRPr="00BB203D">
        <w:rPr>
          <w:rFonts w:cs="Verdana"/>
          <w:color w:val="000000"/>
          <w:szCs w:val="20"/>
          <w:u w:val="single"/>
        </w:rPr>
        <w:t>’</w:t>
      </w:r>
      <w:r w:rsidRPr="00BB203D">
        <w:rPr>
          <w:rFonts w:cs="Verdana"/>
          <w:color w:val="000000"/>
          <w:szCs w:val="20"/>
        </w:rPr>
        <w:t>.</w:t>
      </w:r>
    </w:p>
    <w:p w14:paraId="1EA7661B" w14:textId="77777777" w:rsidR="007E056B" w:rsidRPr="00BB203D" w:rsidRDefault="007E056B">
      <w:pPr>
        <w:autoSpaceDE w:val="0"/>
        <w:spacing w:before="120"/>
        <w:jc w:val="both"/>
        <w:rPr>
          <w:rFonts w:cs="Verdana"/>
          <w:color w:val="000000"/>
          <w:szCs w:val="20"/>
        </w:rPr>
      </w:pPr>
    </w:p>
    <w:p w14:paraId="1704C964" w14:textId="77777777" w:rsidR="007E056B" w:rsidRPr="00BB203D" w:rsidRDefault="007E056B">
      <w:pPr>
        <w:autoSpaceDE w:val="0"/>
        <w:spacing w:before="120"/>
        <w:jc w:val="both"/>
        <w:rPr>
          <w:rFonts w:cs="Verdana"/>
          <w:bCs/>
          <w:color w:val="000000"/>
          <w:szCs w:val="20"/>
        </w:rPr>
      </w:pPr>
      <w:r w:rsidRPr="00BB203D">
        <w:rPr>
          <w:rFonts w:cs="Verdana"/>
          <w:color w:val="000000"/>
          <w:szCs w:val="20"/>
        </w:rPr>
        <w:t>Po podpisaniu załącznika INF-</w:t>
      </w:r>
      <w:proofErr w:type="spellStart"/>
      <w:r w:rsidRPr="00BB203D">
        <w:rPr>
          <w:rFonts w:cs="Verdana"/>
          <w:color w:val="000000"/>
          <w:szCs w:val="20"/>
        </w:rPr>
        <w:t>oPdR</w:t>
      </w:r>
      <w:proofErr w:type="spellEnd"/>
      <w:r w:rsidRPr="00BB203D">
        <w:rPr>
          <w:rFonts w:cs="Verdana"/>
          <w:color w:val="000000"/>
          <w:szCs w:val="20"/>
        </w:rPr>
        <w:t xml:space="preserve"> </w:t>
      </w:r>
      <w:r w:rsidRPr="00082758">
        <w:t xml:space="preserve">w wersji 1 </w:t>
      </w:r>
      <w:r w:rsidRPr="00BB203D">
        <w:rPr>
          <w:rFonts w:cs="Verdana"/>
          <w:color w:val="000000"/>
          <w:szCs w:val="20"/>
        </w:rPr>
        <w:t>nastąpi przejście do ‘</w:t>
      </w:r>
      <w:r w:rsidRPr="00BB203D">
        <w:rPr>
          <w:rFonts w:cs="Verdana"/>
          <w:bCs/>
          <w:color w:val="000000"/>
          <w:szCs w:val="20"/>
        </w:rPr>
        <w:t xml:space="preserve">Lista załączników </w:t>
      </w:r>
    </w:p>
    <w:p w14:paraId="2DAEC1EB" w14:textId="77777777" w:rsidR="007E056B" w:rsidRPr="00BB203D" w:rsidRDefault="00A61692">
      <w:pPr>
        <w:autoSpaceDE w:val="0"/>
        <w:spacing w:before="120"/>
        <w:jc w:val="both"/>
        <w:rPr>
          <w:rFonts w:cs="Verdana"/>
          <w:color w:val="000000"/>
          <w:szCs w:val="20"/>
        </w:rPr>
      </w:pPr>
      <w:proofErr w:type="spellStart"/>
      <w:r w:rsidRPr="00BB203D">
        <w:rPr>
          <w:rFonts w:cs="Verdana"/>
          <w:bCs/>
          <w:color w:val="000000"/>
          <w:szCs w:val="20"/>
        </w:rPr>
        <w:t>Wn</w:t>
      </w:r>
      <w:proofErr w:type="spellEnd"/>
      <w:r w:rsidRPr="00BB203D">
        <w:rPr>
          <w:rFonts w:cs="Verdana"/>
          <w:bCs/>
          <w:color w:val="000000"/>
          <w:szCs w:val="20"/>
        </w:rPr>
        <w:t>-U-G</w:t>
      </w:r>
      <w:r w:rsidR="007E056B" w:rsidRPr="00BB203D">
        <w:rPr>
          <w:rFonts w:cs="Verdana"/>
          <w:bCs/>
          <w:color w:val="000000"/>
          <w:szCs w:val="20"/>
        </w:rPr>
        <w:t>’</w:t>
      </w:r>
      <w:r w:rsidR="007E056B" w:rsidRPr="00BB203D">
        <w:rPr>
          <w:rFonts w:cs="Verdana"/>
          <w:color w:val="000000"/>
          <w:szCs w:val="20"/>
        </w:rPr>
        <w:t>.</w:t>
      </w:r>
    </w:p>
    <w:p w14:paraId="24521DE1" w14:textId="77777777" w:rsidR="007E056B" w:rsidRPr="00BB203D" w:rsidRDefault="007E056B">
      <w:pPr>
        <w:autoSpaceDE w:val="0"/>
        <w:spacing w:before="120"/>
        <w:jc w:val="both"/>
        <w:rPr>
          <w:rFonts w:cs="Verdana"/>
          <w:color w:val="000000"/>
          <w:szCs w:val="20"/>
        </w:rPr>
      </w:pPr>
    </w:p>
    <w:p w14:paraId="7D50FB7B" w14:textId="77777777" w:rsidR="007E056B" w:rsidRPr="00BB203D" w:rsidRDefault="0094160C">
      <w:pPr>
        <w:autoSpaceDE w:val="0"/>
        <w:spacing w:before="120"/>
        <w:jc w:val="both"/>
        <w:rPr>
          <w:rFonts w:cs="Verdana"/>
          <w:color w:val="000000"/>
          <w:szCs w:val="20"/>
        </w:rPr>
      </w:pPr>
      <w:r w:rsidRPr="00BB203D">
        <w:rPr>
          <w:rFonts w:cs="Verdana"/>
          <w:noProof/>
          <w:color w:val="000000"/>
          <w:szCs w:val="20"/>
        </w:rPr>
        <w:drawing>
          <wp:inline distT="0" distB="0" distL="0" distR="0" wp14:anchorId="7D52AB70" wp14:editId="6787F5AD">
            <wp:extent cx="6115050" cy="3543300"/>
            <wp:effectExtent l="0" t="0" r="0" b="0"/>
            <wp:docPr id="194"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6115050" cy="3543300"/>
                    </a:xfrm>
                    <a:prstGeom prst="rect">
                      <a:avLst/>
                    </a:prstGeom>
                    <a:noFill/>
                    <a:ln>
                      <a:noFill/>
                    </a:ln>
                  </pic:spPr>
                </pic:pic>
              </a:graphicData>
            </a:graphic>
          </wp:inline>
        </w:drawing>
      </w:r>
    </w:p>
    <w:p w14:paraId="26CC871C" w14:textId="77777777" w:rsidR="00613E84" w:rsidRPr="00BB203D" w:rsidRDefault="00613E84" w:rsidP="00E41CDB">
      <w:pPr>
        <w:autoSpaceDE w:val="0"/>
        <w:spacing w:before="120"/>
        <w:jc w:val="both"/>
        <w:rPr>
          <w:rFonts w:cs="Verdana"/>
          <w:color w:val="000000"/>
          <w:szCs w:val="20"/>
        </w:rPr>
        <w:sectPr w:rsidR="00613E84" w:rsidRPr="00BB203D" w:rsidSect="00210E96">
          <w:pgSz w:w="11906" w:h="16838" w:code="9"/>
          <w:pgMar w:top="1418" w:right="1134" w:bottom="1134" w:left="1134" w:header="284" w:footer="284" w:gutter="0"/>
          <w:cols w:space="708"/>
          <w:docGrid w:linePitch="360"/>
        </w:sectPr>
      </w:pPr>
    </w:p>
    <w:p w14:paraId="0F680688" w14:textId="774A3764" w:rsidR="007E056B" w:rsidRPr="00082758" w:rsidRDefault="007E056B" w:rsidP="00133EF9">
      <w:pPr>
        <w:pStyle w:val="Nagwek5"/>
        <w:rPr>
          <w:i w:val="0"/>
          <w:iCs w:val="0"/>
        </w:rPr>
      </w:pPr>
      <w:bookmarkStart w:id="179" w:name="topic_Wn-U-A"/>
      <w:bookmarkStart w:id="180" w:name="_Toc344970330"/>
      <w:bookmarkStart w:id="181" w:name="_Toc492658299"/>
      <w:bookmarkEnd w:id="179"/>
      <w:r w:rsidRPr="00082758">
        <w:rPr>
          <w:i w:val="0"/>
          <w:iCs w:val="0"/>
        </w:rPr>
        <w:lastRenderedPageBreak/>
        <w:t xml:space="preserve">1.6.2.2.2. </w:t>
      </w:r>
      <w:proofErr w:type="spellStart"/>
      <w:r w:rsidRPr="00082758">
        <w:rPr>
          <w:i w:val="0"/>
          <w:iCs w:val="0"/>
        </w:rPr>
        <w:t>Wn</w:t>
      </w:r>
      <w:proofErr w:type="spellEnd"/>
      <w:r w:rsidRPr="00082758">
        <w:rPr>
          <w:i w:val="0"/>
          <w:iCs w:val="0"/>
        </w:rPr>
        <w:t>-U-A</w:t>
      </w:r>
      <w:bookmarkEnd w:id="180"/>
      <w:bookmarkEnd w:id="181"/>
    </w:p>
    <w:p w14:paraId="24CF3C37" w14:textId="77777777" w:rsidR="007E056B" w:rsidRPr="00082758" w:rsidRDefault="007E056B">
      <w:pPr>
        <w:rPr>
          <w:rFonts w:ascii="Verdana" w:hAnsi="Verdana"/>
        </w:rPr>
      </w:pPr>
    </w:p>
    <w:p w14:paraId="3D45D549" w14:textId="77777777" w:rsidR="007E056B" w:rsidRPr="00BB203D" w:rsidRDefault="007E056B">
      <w:pPr>
        <w:autoSpaceDE w:val="0"/>
        <w:jc w:val="both"/>
        <w:rPr>
          <w:rFonts w:cs="Verdana"/>
          <w:b/>
          <w:bCs/>
          <w:color w:val="000000"/>
          <w:szCs w:val="20"/>
        </w:rPr>
      </w:pPr>
      <w:r w:rsidRPr="00BB203D">
        <w:rPr>
          <w:rFonts w:cs="Verdana"/>
          <w:b/>
          <w:bCs/>
          <w:color w:val="000000"/>
          <w:szCs w:val="20"/>
        </w:rPr>
        <w:t xml:space="preserve">Wniosek </w:t>
      </w:r>
      <w:proofErr w:type="spellStart"/>
      <w:r w:rsidRPr="00BB203D">
        <w:rPr>
          <w:rFonts w:cs="Verdana"/>
          <w:b/>
          <w:bCs/>
          <w:color w:val="000000"/>
          <w:szCs w:val="20"/>
        </w:rPr>
        <w:t>Wn</w:t>
      </w:r>
      <w:proofErr w:type="spellEnd"/>
      <w:r w:rsidRPr="00BB203D">
        <w:rPr>
          <w:rFonts w:cs="Verdana"/>
          <w:b/>
          <w:bCs/>
          <w:color w:val="000000"/>
          <w:szCs w:val="20"/>
        </w:rPr>
        <w:t xml:space="preserve">-U-A </w:t>
      </w:r>
      <w:r w:rsidRPr="00BB203D">
        <w:rPr>
          <w:b/>
          <w:szCs w:val="20"/>
        </w:rPr>
        <w:t xml:space="preserve">w wersji </w:t>
      </w:r>
      <w:r w:rsidR="00DE6233" w:rsidRPr="00BB203D">
        <w:rPr>
          <w:b/>
          <w:szCs w:val="20"/>
        </w:rPr>
        <w:t>4</w:t>
      </w:r>
      <w:r w:rsidR="00DE6233" w:rsidRPr="00082758">
        <w:rPr>
          <w:rFonts w:ascii="Verdana" w:hAnsi="Verdana"/>
        </w:rPr>
        <w:t xml:space="preserve"> </w:t>
      </w:r>
      <w:r w:rsidRPr="00BB203D">
        <w:rPr>
          <w:rFonts w:cs="Verdana"/>
          <w:b/>
          <w:bCs/>
          <w:color w:val="000000"/>
          <w:szCs w:val="20"/>
        </w:rPr>
        <w:t>wypełnia Beneficjent rodzaju 'Rolnik'.</w:t>
      </w:r>
    </w:p>
    <w:p w14:paraId="3B141A0D" w14:textId="77777777" w:rsidR="008D5073" w:rsidRPr="00BB203D" w:rsidRDefault="008D5073" w:rsidP="008D5073">
      <w:pPr>
        <w:autoSpaceDE w:val="0"/>
        <w:spacing w:before="120"/>
        <w:jc w:val="both"/>
        <w:rPr>
          <w:rFonts w:cs="Verdana"/>
          <w:color w:val="000000"/>
          <w:szCs w:val="20"/>
        </w:rPr>
      </w:pPr>
      <w:r w:rsidRPr="00BB203D">
        <w:rPr>
          <w:rFonts w:cs="Verdana"/>
          <w:color w:val="000000"/>
          <w:szCs w:val="20"/>
        </w:rPr>
        <w:t xml:space="preserve">Wypełnienie nowego wniosku </w:t>
      </w:r>
      <w:proofErr w:type="spellStart"/>
      <w:r w:rsidRPr="00BB203D">
        <w:rPr>
          <w:rFonts w:cs="Verdana"/>
          <w:color w:val="000000"/>
          <w:szCs w:val="20"/>
        </w:rPr>
        <w:t>Wn</w:t>
      </w:r>
      <w:proofErr w:type="spellEnd"/>
      <w:r w:rsidRPr="00BB203D">
        <w:rPr>
          <w:rFonts w:cs="Verdana"/>
          <w:color w:val="000000"/>
          <w:szCs w:val="20"/>
        </w:rPr>
        <w:t>-U-A jest możliwe poprzez wykona</w:t>
      </w:r>
      <w:r w:rsidR="00FD00E9" w:rsidRPr="00BB203D">
        <w:rPr>
          <w:rFonts w:cs="Verdana"/>
          <w:color w:val="000000"/>
          <w:szCs w:val="20"/>
        </w:rPr>
        <w:t>n</w:t>
      </w:r>
      <w:r w:rsidRPr="00BB203D">
        <w:rPr>
          <w:rFonts w:cs="Verdana"/>
          <w:color w:val="000000"/>
          <w:szCs w:val="20"/>
        </w:rPr>
        <w:t xml:space="preserve">ie jednej z poniższych czynności w </w:t>
      </w:r>
      <w:r w:rsidR="00FD00E9" w:rsidRPr="00BB203D">
        <w:rPr>
          <w:rFonts w:cs="Verdana"/>
          <w:color w:val="000000"/>
          <w:szCs w:val="20"/>
        </w:rPr>
        <w:t>M</w:t>
      </w:r>
      <w:r w:rsidRPr="00BB203D">
        <w:rPr>
          <w:rFonts w:cs="Verdana"/>
          <w:color w:val="000000"/>
          <w:szCs w:val="20"/>
        </w:rPr>
        <w:t xml:space="preserve">odule </w:t>
      </w:r>
      <w:r w:rsidRPr="00BB203D">
        <w:rPr>
          <w:rFonts w:cs="Verdana"/>
          <w:b/>
          <w:color w:val="000000"/>
          <w:szCs w:val="20"/>
        </w:rPr>
        <w:t>Dokumenty</w:t>
      </w:r>
      <w:r w:rsidRPr="00BB203D">
        <w:rPr>
          <w:rFonts w:cs="Verdana"/>
          <w:color w:val="000000"/>
          <w:szCs w:val="20"/>
        </w:rPr>
        <w:t>:</w:t>
      </w:r>
    </w:p>
    <w:p w14:paraId="0D3837F9" w14:textId="77777777" w:rsidR="008D5073" w:rsidRPr="00BB203D" w:rsidRDefault="008D5073" w:rsidP="008D5073">
      <w:pPr>
        <w:autoSpaceDE w:val="0"/>
        <w:spacing w:before="120"/>
        <w:jc w:val="both"/>
        <w:rPr>
          <w:rFonts w:cs="Verdana"/>
          <w:color w:val="000000"/>
          <w:szCs w:val="20"/>
        </w:rPr>
      </w:pPr>
    </w:p>
    <w:p w14:paraId="40C7F75E" w14:textId="77777777" w:rsidR="008D5073" w:rsidRPr="00BB203D" w:rsidRDefault="008D5073" w:rsidP="00DD6A58">
      <w:pPr>
        <w:numPr>
          <w:ilvl w:val="0"/>
          <w:numId w:val="16"/>
        </w:numPr>
        <w:tabs>
          <w:tab w:val="left" w:pos="195"/>
        </w:tabs>
        <w:autoSpaceDE w:val="0"/>
        <w:spacing w:before="120"/>
        <w:jc w:val="both"/>
        <w:rPr>
          <w:rFonts w:cs="Verdana"/>
          <w:color w:val="000000"/>
          <w:szCs w:val="20"/>
        </w:rPr>
      </w:pPr>
      <w:r w:rsidRPr="00BB203D">
        <w:rPr>
          <w:rFonts w:cs="Verdana"/>
          <w:color w:val="000000"/>
          <w:szCs w:val="20"/>
        </w:rPr>
        <w:t xml:space="preserve">wybranie Funkcji ‘Nowy dokument </w:t>
      </w:r>
      <w:proofErr w:type="spellStart"/>
      <w:r w:rsidRPr="00BB203D">
        <w:rPr>
          <w:rFonts w:cs="Verdana"/>
          <w:color w:val="000000"/>
          <w:szCs w:val="20"/>
        </w:rPr>
        <w:t>Wn</w:t>
      </w:r>
      <w:proofErr w:type="spellEnd"/>
      <w:r w:rsidRPr="00BB203D">
        <w:rPr>
          <w:rFonts w:cs="Verdana"/>
          <w:color w:val="000000"/>
          <w:szCs w:val="20"/>
        </w:rPr>
        <w:t>-U-A’,</w:t>
      </w:r>
    </w:p>
    <w:p w14:paraId="5269958F" w14:textId="77777777" w:rsidR="008D5073" w:rsidRPr="00BB203D" w:rsidRDefault="008D5073" w:rsidP="00DD6A58">
      <w:pPr>
        <w:numPr>
          <w:ilvl w:val="0"/>
          <w:numId w:val="16"/>
        </w:numPr>
        <w:tabs>
          <w:tab w:val="left" w:pos="195"/>
        </w:tabs>
        <w:autoSpaceDE w:val="0"/>
        <w:spacing w:before="120"/>
        <w:jc w:val="both"/>
        <w:rPr>
          <w:rFonts w:cs="Verdana"/>
          <w:color w:val="000000"/>
          <w:szCs w:val="20"/>
          <w:u w:val="single"/>
        </w:rPr>
      </w:pPr>
      <w:r w:rsidRPr="00BB203D">
        <w:rPr>
          <w:rFonts w:cs="Verdana"/>
          <w:color w:val="000000"/>
          <w:szCs w:val="20"/>
        </w:rPr>
        <w:t xml:space="preserve">otworzenie ‘Listy dokumentów </w:t>
      </w:r>
      <w:proofErr w:type="spellStart"/>
      <w:r w:rsidRPr="00BB203D">
        <w:rPr>
          <w:rFonts w:cs="Verdana"/>
          <w:color w:val="000000"/>
          <w:szCs w:val="20"/>
        </w:rPr>
        <w:t>Wn</w:t>
      </w:r>
      <w:proofErr w:type="spellEnd"/>
      <w:r w:rsidRPr="00BB203D">
        <w:rPr>
          <w:rFonts w:cs="Verdana"/>
          <w:color w:val="000000"/>
          <w:szCs w:val="20"/>
        </w:rPr>
        <w:t xml:space="preserve">-U-A’, wskazanie wniosku z listy i utworzenie nowego za pomocą akcji </w:t>
      </w:r>
      <w:r w:rsidR="00FD00E9" w:rsidRPr="00BB203D">
        <w:rPr>
          <w:rFonts w:cs="Verdana"/>
          <w:color w:val="000000"/>
          <w:szCs w:val="20"/>
        </w:rPr>
        <w:t>‘</w:t>
      </w:r>
      <w:r w:rsidRPr="00BB203D">
        <w:rPr>
          <w:rFonts w:cs="Verdana"/>
          <w:color w:val="000000"/>
          <w:szCs w:val="20"/>
          <w:u w:val="single"/>
        </w:rPr>
        <w:t>kopiuj</w:t>
      </w:r>
      <w:r w:rsidR="00FD00E9" w:rsidRPr="00BB203D">
        <w:rPr>
          <w:rFonts w:cs="Verdana"/>
          <w:color w:val="000000"/>
          <w:szCs w:val="20"/>
          <w:u w:val="single"/>
        </w:rPr>
        <w:t>’</w:t>
      </w:r>
      <w:r w:rsidRPr="00BB203D">
        <w:rPr>
          <w:rFonts w:cs="Verdana"/>
          <w:color w:val="000000"/>
          <w:szCs w:val="20"/>
          <w:u w:val="single"/>
        </w:rPr>
        <w:t>,</w:t>
      </w:r>
    </w:p>
    <w:p w14:paraId="379B6292" w14:textId="77777777" w:rsidR="008D5073" w:rsidRPr="00BB203D" w:rsidRDefault="008D5073" w:rsidP="00DD6A58">
      <w:pPr>
        <w:numPr>
          <w:ilvl w:val="0"/>
          <w:numId w:val="16"/>
        </w:numPr>
        <w:autoSpaceDE w:val="0"/>
        <w:spacing w:before="120"/>
        <w:jc w:val="both"/>
        <w:rPr>
          <w:rFonts w:cs="Verdana"/>
          <w:color w:val="000000"/>
          <w:szCs w:val="20"/>
        </w:rPr>
      </w:pPr>
      <w:r w:rsidRPr="00BB203D">
        <w:rPr>
          <w:rFonts w:cs="Verdana"/>
          <w:color w:val="000000"/>
          <w:szCs w:val="20"/>
        </w:rPr>
        <w:t xml:space="preserve">wybranie przycisku </w:t>
      </w:r>
      <w:r w:rsidR="00FD00E9" w:rsidRPr="00BB203D">
        <w:rPr>
          <w:rFonts w:cs="Verdana"/>
          <w:color w:val="000000"/>
          <w:szCs w:val="20"/>
        </w:rPr>
        <w:t>‘</w:t>
      </w:r>
      <w:r w:rsidRPr="00BB203D">
        <w:rPr>
          <w:rFonts w:cs="Verdana"/>
          <w:color w:val="000000"/>
          <w:szCs w:val="20"/>
          <w:u w:val="single"/>
        </w:rPr>
        <w:t xml:space="preserve">Nowy dokument </w:t>
      </w:r>
      <w:proofErr w:type="spellStart"/>
      <w:r w:rsidRPr="00BB203D">
        <w:rPr>
          <w:rFonts w:cs="Verdana"/>
          <w:color w:val="000000"/>
          <w:szCs w:val="20"/>
          <w:u w:val="single"/>
        </w:rPr>
        <w:t>Wn</w:t>
      </w:r>
      <w:proofErr w:type="spellEnd"/>
      <w:r w:rsidRPr="00BB203D">
        <w:rPr>
          <w:rFonts w:cs="Verdana"/>
          <w:color w:val="000000"/>
          <w:szCs w:val="20"/>
          <w:u w:val="single"/>
        </w:rPr>
        <w:t>-U-A</w:t>
      </w:r>
      <w:r w:rsidR="00FD00E9" w:rsidRPr="00BB203D">
        <w:rPr>
          <w:rFonts w:cs="Verdana"/>
          <w:color w:val="000000"/>
          <w:szCs w:val="20"/>
          <w:u w:val="single"/>
        </w:rPr>
        <w:t>’</w:t>
      </w:r>
      <w:r w:rsidRPr="00BB203D">
        <w:rPr>
          <w:rFonts w:cs="Verdana"/>
          <w:color w:val="000000"/>
          <w:szCs w:val="20"/>
        </w:rPr>
        <w:t xml:space="preserve"> na liście wniosków </w:t>
      </w:r>
      <w:proofErr w:type="spellStart"/>
      <w:r w:rsidRPr="00BB203D">
        <w:rPr>
          <w:rFonts w:cs="Verdana"/>
          <w:color w:val="000000"/>
          <w:szCs w:val="20"/>
        </w:rPr>
        <w:t>Wn</w:t>
      </w:r>
      <w:proofErr w:type="spellEnd"/>
      <w:r w:rsidRPr="00BB203D">
        <w:rPr>
          <w:rFonts w:cs="Verdana"/>
          <w:color w:val="000000"/>
          <w:szCs w:val="20"/>
        </w:rPr>
        <w:t>-U-A,</w:t>
      </w:r>
    </w:p>
    <w:p w14:paraId="5F2149CA" w14:textId="77777777" w:rsidR="008D5073" w:rsidRPr="00BB203D" w:rsidRDefault="008D5073" w:rsidP="00DD6A58">
      <w:pPr>
        <w:numPr>
          <w:ilvl w:val="0"/>
          <w:numId w:val="16"/>
        </w:numPr>
        <w:autoSpaceDE w:val="0"/>
        <w:spacing w:before="120"/>
        <w:jc w:val="both"/>
        <w:rPr>
          <w:rFonts w:cs="Verdana"/>
          <w:color w:val="000000"/>
          <w:szCs w:val="20"/>
          <w:u w:val="single"/>
        </w:rPr>
      </w:pPr>
      <w:r w:rsidRPr="00BB203D">
        <w:rPr>
          <w:rFonts w:cs="Verdana"/>
          <w:color w:val="000000"/>
          <w:szCs w:val="20"/>
        </w:rPr>
        <w:t xml:space="preserve">otworzenie ‘Listy dokumentów </w:t>
      </w:r>
      <w:proofErr w:type="spellStart"/>
      <w:r w:rsidRPr="00BB203D">
        <w:rPr>
          <w:rFonts w:cs="Verdana"/>
          <w:color w:val="000000"/>
          <w:szCs w:val="20"/>
        </w:rPr>
        <w:t>Wn</w:t>
      </w:r>
      <w:proofErr w:type="spellEnd"/>
      <w:r w:rsidRPr="00BB203D">
        <w:rPr>
          <w:rFonts w:cs="Verdana"/>
          <w:color w:val="000000"/>
          <w:szCs w:val="20"/>
        </w:rPr>
        <w:t xml:space="preserve">-U-A’. wskazanie wniosku z listy w stanie </w:t>
      </w:r>
      <w:r w:rsidR="00FD00E9" w:rsidRPr="00BB203D">
        <w:rPr>
          <w:rFonts w:cs="Verdana"/>
          <w:color w:val="000000"/>
          <w:szCs w:val="20"/>
        </w:rPr>
        <w:t>‘</w:t>
      </w:r>
      <w:r w:rsidRPr="00BB203D">
        <w:rPr>
          <w:rFonts w:cs="Verdana"/>
          <w:color w:val="000000"/>
          <w:szCs w:val="20"/>
        </w:rPr>
        <w:t>do edycji</w:t>
      </w:r>
      <w:r w:rsidR="00FD00E9" w:rsidRPr="00BB203D">
        <w:rPr>
          <w:rFonts w:cs="Verdana"/>
          <w:color w:val="000000"/>
          <w:szCs w:val="20"/>
        </w:rPr>
        <w:t>’</w:t>
      </w:r>
      <w:r w:rsidRPr="00BB203D">
        <w:rPr>
          <w:rFonts w:cs="Verdana"/>
          <w:color w:val="000000"/>
          <w:szCs w:val="20"/>
        </w:rPr>
        <w:t xml:space="preserve"> i otworzenie wybranego wniosku do edycji za pomocą akcji </w:t>
      </w:r>
      <w:r w:rsidR="00FD00E9" w:rsidRPr="00BB203D">
        <w:rPr>
          <w:rFonts w:cs="Verdana"/>
          <w:color w:val="000000"/>
          <w:szCs w:val="20"/>
        </w:rPr>
        <w:t>‘</w:t>
      </w:r>
      <w:r w:rsidRPr="00BB203D">
        <w:rPr>
          <w:rFonts w:cs="Verdana"/>
          <w:color w:val="000000"/>
          <w:szCs w:val="20"/>
          <w:u w:val="single"/>
        </w:rPr>
        <w:t>edycja</w:t>
      </w:r>
      <w:r w:rsidR="00FD00E9" w:rsidRPr="00BB203D">
        <w:rPr>
          <w:rFonts w:cs="Verdana"/>
          <w:color w:val="000000"/>
          <w:szCs w:val="20"/>
          <w:u w:val="single"/>
        </w:rPr>
        <w:t>’</w:t>
      </w:r>
      <w:r w:rsidRPr="00BB203D">
        <w:rPr>
          <w:rFonts w:cs="Verdana"/>
          <w:color w:val="000000"/>
          <w:szCs w:val="20"/>
          <w:u w:val="single"/>
        </w:rPr>
        <w:t>.</w:t>
      </w:r>
    </w:p>
    <w:p w14:paraId="1B18A08E" w14:textId="77777777" w:rsidR="008D5073" w:rsidRPr="00BB203D" w:rsidRDefault="008D5073" w:rsidP="00FD00E9">
      <w:pPr>
        <w:autoSpaceDE w:val="0"/>
        <w:spacing w:before="120"/>
        <w:jc w:val="both"/>
        <w:rPr>
          <w:rFonts w:cs="Verdana"/>
          <w:color w:val="000000"/>
          <w:szCs w:val="20"/>
        </w:rPr>
      </w:pPr>
    </w:p>
    <w:p w14:paraId="1AD416B8" w14:textId="77777777" w:rsidR="007E056B" w:rsidRPr="00BB203D" w:rsidRDefault="008D5073">
      <w:pPr>
        <w:autoSpaceDE w:val="0"/>
        <w:spacing w:before="120"/>
        <w:jc w:val="both"/>
        <w:rPr>
          <w:rFonts w:cs="Verdana"/>
          <w:color w:val="000000"/>
          <w:szCs w:val="20"/>
        </w:rPr>
      </w:pPr>
      <w:r w:rsidRPr="00BB203D">
        <w:rPr>
          <w:rFonts w:cs="Verdana"/>
          <w:color w:val="000000"/>
          <w:szCs w:val="20"/>
        </w:rPr>
        <w:t>Po wykonaniu jednej z wyżej wymienionych czynności ukaże się Formularz dla wniosku</w:t>
      </w:r>
      <w:r w:rsidR="007E056B" w:rsidRPr="00BB203D">
        <w:rPr>
          <w:rFonts w:cs="Verdana"/>
          <w:color w:val="000000"/>
          <w:szCs w:val="20"/>
        </w:rPr>
        <w:t xml:space="preserve">, gdzie w sekcji </w:t>
      </w:r>
      <w:r w:rsidR="007E056B" w:rsidRPr="00BB203D">
        <w:rPr>
          <w:rFonts w:cs="Verdana"/>
          <w:b/>
          <w:bCs/>
          <w:color w:val="000000"/>
          <w:szCs w:val="20"/>
          <w:u w:val="single"/>
        </w:rPr>
        <w:t>A. Dane o dokumencie</w:t>
      </w:r>
      <w:r w:rsidR="007E056B" w:rsidRPr="00BB203D">
        <w:rPr>
          <w:rFonts w:cs="Verdana"/>
          <w:color w:val="000000"/>
          <w:szCs w:val="20"/>
        </w:rPr>
        <w:t xml:space="preserve"> określony jest rodzaj dokumentu (zgłoszeniowy, dotyczący….). Wypełniając wniosek elektroniczny Beneficjent wybiera funkcję do wypełnienia wniosku, która automatycznie zaznacza 'dotyczący ...' dla nowego dokumentu lub 'korygujący' dla korekty dokumentu – jego dane już są w Systemie.</w:t>
      </w:r>
    </w:p>
    <w:p w14:paraId="55784DFC" w14:textId="77777777" w:rsidR="007E056B" w:rsidRPr="00BB203D" w:rsidRDefault="004B43A0">
      <w:pPr>
        <w:autoSpaceDE w:val="0"/>
        <w:spacing w:before="120"/>
        <w:jc w:val="both"/>
        <w:rPr>
          <w:rFonts w:cs="Verdana"/>
          <w:b/>
          <w:bCs/>
          <w:color w:val="000000"/>
          <w:szCs w:val="20"/>
        </w:rPr>
      </w:pPr>
      <w:r w:rsidRPr="00BB203D">
        <w:rPr>
          <w:rFonts w:cs="Verdana"/>
          <w:b/>
          <w:bCs/>
          <w:noProof/>
          <w:color w:val="000000"/>
          <w:szCs w:val="20"/>
        </w:rPr>
        <w:drawing>
          <wp:inline distT="0" distB="0" distL="0" distR="0" wp14:anchorId="65E8CFC7" wp14:editId="2F77EEA5">
            <wp:extent cx="6116320" cy="131953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6116320" cy="1319530"/>
                    </a:xfrm>
                    <a:prstGeom prst="rect">
                      <a:avLst/>
                    </a:prstGeom>
                    <a:noFill/>
                    <a:ln>
                      <a:noFill/>
                    </a:ln>
                  </pic:spPr>
                </pic:pic>
              </a:graphicData>
            </a:graphic>
          </wp:inline>
        </w:drawing>
      </w:r>
    </w:p>
    <w:p w14:paraId="03549EC8" w14:textId="77777777" w:rsidR="007E056B" w:rsidRPr="00BB203D" w:rsidRDefault="007E056B">
      <w:pPr>
        <w:autoSpaceDE w:val="0"/>
        <w:spacing w:before="120"/>
        <w:jc w:val="both"/>
        <w:rPr>
          <w:rFonts w:cs="Verdana"/>
          <w:color w:val="000000"/>
          <w:szCs w:val="20"/>
        </w:rPr>
      </w:pPr>
    </w:p>
    <w:p w14:paraId="605C1727" w14:textId="06BE4D29" w:rsidR="007E056B" w:rsidRPr="00BB203D" w:rsidRDefault="007E056B">
      <w:pPr>
        <w:autoSpaceDE w:val="0"/>
        <w:spacing w:before="120"/>
        <w:jc w:val="both"/>
        <w:rPr>
          <w:rFonts w:cs="Verdana"/>
          <w:b/>
          <w:bCs/>
          <w:color w:val="000000"/>
          <w:szCs w:val="20"/>
        </w:rPr>
      </w:pPr>
      <w:r w:rsidRPr="00BB203D">
        <w:rPr>
          <w:rFonts w:cs="Verdana"/>
          <w:color w:val="000000"/>
          <w:szCs w:val="20"/>
        </w:rPr>
        <w:t xml:space="preserve">W znajdującej się poniżej sekcji </w:t>
      </w:r>
      <w:r w:rsidRPr="00BB203D">
        <w:rPr>
          <w:rFonts w:cs="Verdana"/>
          <w:b/>
          <w:bCs/>
          <w:color w:val="000000"/>
          <w:szCs w:val="20"/>
          <w:u w:val="single"/>
        </w:rPr>
        <w:t>B. Dane ewidencyjne wnioskodawcy</w:t>
      </w:r>
      <w:r w:rsidRPr="00BB203D">
        <w:rPr>
          <w:rFonts w:cs="Verdana"/>
          <w:b/>
          <w:bCs/>
          <w:color w:val="000000"/>
          <w:szCs w:val="20"/>
        </w:rPr>
        <w:t xml:space="preserve"> </w:t>
      </w:r>
      <w:r w:rsidRPr="00BB203D">
        <w:rPr>
          <w:rFonts w:cs="Verdana"/>
          <w:color w:val="000000"/>
          <w:szCs w:val="20"/>
        </w:rPr>
        <w:t xml:space="preserve">zostaną automatycznie wypełnione dane identyfikujące Beneficjenta. Będą to: </w:t>
      </w:r>
      <w:r w:rsidR="00A87F60" w:rsidRPr="00EF55AE">
        <w:rPr>
          <w:rFonts w:cs="Verdana"/>
          <w:b/>
          <w:bCs/>
          <w:color w:val="000000"/>
          <w:szCs w:val="20"/>
        </w:rPr>
        <w:t>N</w:t>
      </w:r>
      <w:r w:rsidRPr="00EF55AE">
        <w:rPr>
          <w:rFonts w:cs="Verdana"/>
          <w:b/>
          <w:bCs/>
          <w:color w:val="000000"/>
          <w:szCs w:val="20"/>
        </w:rPr>
        <w:t>umer w rejestrze PFRON</w:t>
      </w:r>
      <w:r w:rsidRPr="00BB203D">
        <w:rPr>
          <w:rFonts w:cs="Verdana"/>
          <w:color w:val="000000"/>
          <w:szCs w:val="20"/>
        </w:rPr>
        <w:t xml:space="preserve"> i </w:t>
      </w:r>
      <w:r w:rsidRPr="00EF55AE">
        <w:rPr>
          <w:rFonts w:cs="Verdana"/>
          <w:b/>
          <w:bCs/>
          <w:color w:val="000000"/>
          <w:szCs w:val="20"/>
        </w:rPr>
        <w:t>NIP</w:t>
      </w:r>
      <w:r w:rsidR="00A87F60" w:rsidRPr="00EF55AE">
        <w:rPr>
          <w:rFonts w:cs="Verdana"/>
          <w:b/>
          <w:bCs/>
          <w:color w:val="000000"/>
          <w:szCs w:val="20"/>
        </w:rPr>
        <w:t xml:space="preserve"> płatnika składek</w:t>
      </w:r>
      <w:r w:rsidRPr="00BB203D">
        <w:rPr>
          <w:rFonts w:cs="Verdana"/>
          <w:color w:val="000000"/>
          <w:szCs w:val="20"/>
        </w:rPr>
        <w:t xml:space="preserve">. Należy uzupełnić pola: </w:t>
      </w:r>
      <w:r w:rsidRPr="00BB203D">
        <w:rPr>
          <w:rFonts w:cs="Verdana"/>
          <w:b/>
          <w:bCs/>
          <w:color w:val="000000"/>
          <w:szCs w:val="20"/>
        </w:rPr>
        <w:t>Nazwisko</w:t>
      </w:r>
      <w:r w:rsidRPr="00BB203D">
        <w:rPr>
          <w:rFonts w:cs="Verdana"/>
          <w:color w:val="000000"/>
          <w:szCs w:val="20"/>
        </w:rPr>
        <w:t xml:space="preserve">, </w:t>
      </w:r>
      <w:r w:rsidRPr="00BB203D">
        <w:rPr>
          <w:rFonts w:cs="Verdana"/>
          <w:b/>
          <w:bCs/>
          <w:color w:val="000000"/>
          <w:szCs w:val="20"/>
        </w:rPr>
        <w:t>Imię</w:t>
      </w:r>
      <w:r w:rsidRPr="00BB203D">
        <w:rPr>
          <w:rFonts w:cs="Verdana"/>
          <w:color w:val="000000"/>
          <w:szCs w:val="20"/>
        </w:rPr>
        <w:t xml:space="preserve"> i </w:t>
      </w:r>
      <w:r w:rsidRPr="00BB203D">
        <w:rPr>
          <w:rFonts w:cs="Verdana"/>
          <w:b/>
          <w:bCs/>
          <w:color w:val="000000"/>
          <w:szCs w:val="20"/>
        </w:rPr>
        <w:t>Identyfikator adresu</w:t>
      </w:r>
      <w:r w:rsidRPr="00BB203D">
        <w:rPr>
          <w:rFonts w:cs="Verdana"/>
          <w:color w:val="000000"/>
          <w:szCs w:val="20"/>
        </w:rPr>
        <w:t xml:space="preserve"> - podając pełne, siedmiocyfrowe oznaczenie gminy, na obszarze której beneficjent pomocy ma siedzibę lub miejsce zamieszkania - zgodnie z Rozporządzeniem Rady Ministrów z dnia 15 grudnia 1998</w:t>
      </w:r>
      <w:r w:rsidR="00773271" w:rsidRPr="00BB203D">
        <w:rPr>
          <w:rFonts w:cs="Verdana"/>
          <w:color w:val="000000"/>
          <w:szCs w:val="20"/>
        </w:rPr>
        <w:t xml:space="preserve"> </w:t>
      </w:r>
      <w:r w:rsidRPr="00BB203D">
        <w:rPr>
          <w:rFonts w:cs="Verdana"/>
          <w:color w:val="000000"/>
          <w:szCs w:val="20"/>
        </w:rPr>
        <w:t>r.</w:t>
      </w:r>
    </w:p>
    <w:p w14:paraId="47F10B5C" w14:textId="77777777" w:rsidR="007E056B" w:rsidRPr="00BB203D" w:rsidRDefault="004B43A0">
      <w:pPr>
        <w:autoSpaceDE w:val="0"/>
        <w:jc w:val="both"/>
        <w:rPr>
          <w:rFonts w:cs="Verdana"/>
          <w:b/>
          <w:bCs/>
          <w:color w:val="000000"/>
          <w:szCs w:val="20"/>
        </w:rPr>
      </w:pPr>
      <w:r w:rsidRPr="00BB203D">
        <w:rPr>
          <w:rFonts w:cs="Verdana"/>
          <w:b/>
          <w:bCs/>
          <w:noProof/>
          <w:color w:val="000000"/>
          <w:szCs w:val="20"/>
        </w:rPr>
        <w:drawing>
          <wp:inline distT="0" distB="0" distL="0" distR="0" wp14:anchorId="270AF241" wp14:editId="69FC77EF">
            <wp:extent cx="6116320" cy="1061085"/>
            <wp:effectExtent l="0" t="0" r="0" b="571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6116320" cy="1061085"/>
                    </a:xfrm>
                    <a:prstGeom prst="rect">
                      <a:avLst/>
                    </a:prstGeom>
                    <a:noFill/>
                    <a:ln>
                      <a:noFill/>
                    </a:ln>
                  </pic:spPr>
                </pic:pic>
              </a:graphicData>
            </a:graphic>
          </wp:inline>
        </w:drawing>
      </w:r>
    </w:p>
    <w:p w14:paraId="054DB140" w14:textId="77777777" w:rsidR="007E056B" w:rsidRPr="00BB203D" w:rsidRDefault="007E056B">
      <w:pPr>
        <w:autoSpaceDE w:val="0"/>
        <w:spacing w:before="120"/>
        <w:jc w:val="both"/>
        <w:rPr>
          <w:rFonts w:cs="Verdana"/>
          <w:color w:val="000000"/>
          <w:szCs w:val="20"/>
        </w:rPr>
      </w:pPr>
    </w:p>
    <w:p w14:paraId="10959C26"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Podczas zapisywania dokumentu </w:t>
      </w:r>
      <w:proofErr w:type="spellStart"/>
      <w:r w:rsidR="00A61692" w:rsidRPr="00BB203D">
        <w:rPr>
          <w:rFonts w:cs="Verdana"/>
          <w:color w:val="000000"/>
          <w:szCs w:val="20"/>
        </w:rPr>
        <w:t>Wn</w:t>
      </w:r>
      <w:proofErr w:type="spellEnd"/>
      <w:r w:rsidR="00A61692" w:rsidRPr="00BB203D">
        <w:rPr>
          <w:rFonts w:cs="Verdana"/>
          <w:color w:val="000000"/>
          <w:szCs w:val="20"/>
        </w:rPr>
        <w:t>-U-A</w:t>
      </w:r>
      <w:r w:rsidRPr="00BB203D">
        <w:rPr>
          <w:rFonts w:cs="Verdana"/>
          <w:color w:val="000000"/>
          <w:szCs w:val="20"/>
        </w:rPr>
        <w:t xml:space="preserve"> </w:t>
      </w:r>
      <w:r w:rsidRPr="00082758">
        <w:t xml:space="preserve">w wersji </w:t>
      </w:r>
      <w:r w:rsidR="004B43A0" w:rsidRPr="00082758">
        <w:t xml:space="preserve">4 </w:t>
      </w:r>
      <w:r w:rsidRPr="00BB203D">
        <w:rPr>
          <w:rFonts w:cs="Verdana"/>
          <w:color w:val="000000"/>
          <w:szCs w:val="20"/>
        </w:rPr>
        <w:t xml:space="preserve">system sprawdza czy dane wprowadzone do pozycji </w:t>
      </w:r>
      <w:r w:rsidRPr="00BB203D">
        <w:rPr>
          <w:rFonts w:cs="Verdana"/>
          <w:b/>
          <w:color w:val="000000"/>
          <w:szCs w:val="20"/>
        </w:rPr>
        <w:t>6</w:t>
      </w:r>
      <w:r w:rsidRPr="00BB203D">
        <w:rPr>
          <w:rFonts w:cs="Verdana"/>
          <w:color w:val="000000"/>
          <w:szCs w:val="20"/>
        </w:rPr>
        <w:t xml:space="preserve"> i</w:t>
      </w:r>
      <w:r w:rsidRPr="00BB203D">
        <w:rPr>
          <w:rFonts w:cs="Verdana"/>
          <w:b/>
          <w:color w:val="000000"/>
          <w:szCs w:val="20"/>
        </w:rPr>
        <w:t xml:space="preserve"> 7</w:t>
      </w:r>
      <w:r w:rsidRPr="00BB203D">
        <w:rPr>
          <w:rFonts w:cs="Verdana"/>
          <w:color w:val="000000"/>
          <w:szCs w:val="20"/>
        </w:rPr>
        <w:t xml:space="preserve"> są zgodne z zapisanymi w Kartotece Beneficjenta. Jeżeli doszło do zmiany, system informuje Beneficjenta o powstałych różnicach. </w:t>
      </w:r>
    </w:p>
    <w:p w14:paraId="5694249C" w14:textId="77777777" w:rsidR="007E056B" w:rsidRPr="00BB203D" w:rsidRDefault="004B43A0">
      <w:pPr>
        <w:autoSpaceDE w:val="0"/>
        <w:spacing w:before="120"/>
        <w:jc w:val="both"/>
        <w:rPr>
          <w:rFonts w:cs="Verdana"/>
          <w:color w:val="000000"/>
          <w:szCs w:val="20"/>
        </w:rPr>
      </w:pPr>
      <w:r w:rsidRPr="00BB203D">
        <w:rPr>
          <w:rFonts w:cs="Verdana"/>
          <w:noProof/>
          <w:color w:val="000000"/>
          <w:szCs w:val="20"/>
        </w:rPr>
        <w:lastRenderedPageBreak/>
        <w:drawing>
          <wp:inline distT="0" distB="0" distL="0" distR="0" wp14:anchorId="1592013D" wp14:editId="1D464CD7">
            <wp:extent cx="3450590" cy="2191385"/>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3450590" cy="2191385"/>
                    </a:xfrm>
                    <a:prstGeom prst="rect">
                      <a:avLst/>
                    </a:prstGeom>
                    <a:noFill/>
                    <a:ln>
                      <a:noFill/>
                    </a:ln>
                  </pic:spPr>
                </pic:pic>
              </a:graphicData>
            </a:graphic>
          </wp:inline>
        </w:drawing>
      </w:r>
    </w:p>
    <w:p w14:paraId="0C4D6777" w14:textId="77777777" w:rsidR="007E056B" w:rsidRPr="00BB203D" w:rsidRDefault="007E056B">
      <w:pPr>
        <w:autoSpaceDE w:val="0"/>
        <w:spacing w:before="120"/>
        <w:jc w:val="both"/>
        <w:rPr>
          <w:rFonts w:cs="Verdana"/>
          <w:color w:val="000000"/>
          <w:szCs w:val="20"/>
        </w:rPr>
      </w:pPr>
    </w:p>
    <w:p w14:paraId="1086FE33"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 przejściu do sekcji </w:t>
      </w:r>
      <w:r w:rsidRPr="00BB203D">
        <w:rPr>
          <w:rFonts w:cs="Verdana"/>
          <w:b/>
          <w:bCs/>
          <w:color w:val="000000"/>
          <w:szCs w:val="20"/>
          <w:u w:val="single"/>
        </w:rPr>
        <w:t>C. Informacja o składkach na ubezpieczenie społeczne rolników i domowników</w:t>
      </w:r>
      <w:r w:rsidRPr="00BB203D">
        <w:rPr>
          <w:rFonts w:cs="Verdana"/>
          <w:color w:val="000000"/>
          <w:szCs w:val="20"/>
        </w:rPr>
        <w:t xml:space="preserve"> należy uzupełnić dane:</w:t>
      </w:r>
    </w:p>
    <w:p w14:paraId="25D2A652"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Okres sprawozdawczy</w:t>
      </w:r>
      <w:r w:rsidRPr="00BB203D">
        <w:rPr>
          <w:rFonts w:cs="Verdana"/>
          <w:color w:val="000000"/>
          <w:szCs w:val="20"/>
        </w:rPr>
        <w:t xml:space="preserve"> - do wyboru z rozwijanej listy wartości kwartał i rok prowadzenia działalności rolniczej, za który terminowo opłacono składki.</w:t>
      </w:r>
    </w:p>
    <w:p w14:paraId="1D436FAF" w14:textId="712E2E37" w:rsidR="007E056B" w:rsidRPr="00BB203D" w:rsidRDefault="007E056B">
      <w:pPr>
        <w:autoSpaceDE w:val="0"/>
        <w:spacing w:before="120"/>
        <w:jc w:val="both"/>
        <w:rPr>
          <w:rFonts w:cs="Verdana"/>
          <w:b/>
          <w:bCs/>
          <w:color w:val="000000"/>
          <w:szCs w:val="20"/>
        </w:rPr>
      </w:pPr>
      <w:r w:rsidRPr="00BB203D">
        <w:rPr>
          <w:rFonts w:cs="Verdana"/>
          <w:b/>
          <w:bCs/>
          <w:color w:val="000000"/>
          <w:szCs w:val="20"/>
        </w:rPr>
        <w:t>Kwota składek na ubezpieczenia emerytalno-rentowe</w:t>
      </w:r>
      <w:r w:rsidRPr="00BB203D">
        <w:rPr>
          <w:rFonts w:cs="Verdana"/>
          <w:color w:val="000000"/>
          <w:szCs w:val="20"/>
        </w:rPr>
        <w:t xml:space="preserve"> - kwota opłaconych</w:t>
      </w:r>
      <w:r w:rsidR="004B43A0" w:rsidRPr="00BB203D">
        <w:rPr>
          <w:rFonts w:cs="Verdana"/>
          <w:color w:val="000000"/>
          <w:szCs w:val="20"/>
        </w:rPr>
        <w:t xml:space="preserve"> w całości</w:t>
      </w:r>
      <w:r w:rsidRPr="00BB203D">
        <w:rPr>
          <w:rFonts w:cs="Verdana"/>
          <w:color w:val="000000"/>
          <w:szCs w:val="20"/>
        </w:rPr>
        <w:t xml:space="preserve"> obowiązkowych składek na ubezpieczenie emerytalno-rentowe.</w:t>
      </w:r>
      <w:r w:rsidR="00BF22E6" w:rsidRPr="00BB203D">
        <w:rPr>
          <w:rFonts w:cs="Verdana"/>
          <w:color w:val="000000"/>
          <w:szCs w:val="20"/>
        </w:rPr>
        <w:t xml:space="preserve"> </w:t>
      </w:r>
      <w:r w:rsidR="00BF22E6" w:rsidRPr="00082758">
        <w:t>W przypadku refundacji za okresy począwszy od trzeciego kwartału 2016 roku należy wykazać wyłącznie kwotę składek opłaconych w całości przed dniem złożenia wniosku.</w:t>
      </w:r>
    </w:p>
    <w:p w14:paraId="3F204286" w14:textId="0CB85C65" w:rsidR="007E056B" w:rsidRPr="00BB203D" w:rsidRDefault="007E056B">
      <w:pPr>
        <w:autoSpaceDE w:val="0"/>
        <w:spacing w:before="120"/>
        <w:jc w:val="both"/>
        <w:rPr>
          <w:rFonts w:cs="Verdana"/>
          <w:b/>
          <w:bCs/>
          <w:color w:val="000000"/>
          <w:szCs w:val="20"/>
        </w:rPr>
      </w:pPr>
      <w:r w:rsidRPr="00BB203D">
        <w:rPr>
          <w:rFonts w:cs="Verdana"/>
          <w:b/>
          <w:bCs/>
          <w:color w:val="000000"/>
          <w:szCs w:val="20"/>
        </w:rPr>
        <w:t>Kwota składek na ubezpieczenia wypadkowe, chorobowe i macierzyńskie</w:t>
      </w:r>
      <w:r w:rsidRPr="00BB203D">
        <w:rPr>
          <w:rFonts w:cs="Verdana"/>
          <w:color w:val="000000"/>
          <w:szCs w:val="20"/>
        </w:rPr>
        <w:t xml:space="preserve"> - kwota opłaconych</w:t>
      </w:r>
      <w:r w:rsidR="004B43A0" w:rsidRPr="00BB203D">
        <w:rPr>
          <w:rFonts w:cs="Verdana"/>
          <w:color w:val="000000"/>
          <w:szCs w:val="20"/>
        </w:rPr>
        <w:t xml:space="preserve"> w całości</w:t>
      </w:r>
      <w:r w:rsidRPr="00BB203D">
        <w:rPr>
          <w:rFonts w:cs="Verdana"/>
          <w:color w:val="000000"/>
          <w:szCs w:val="20"/>
        </w:rPr>
        <w:t xml:space="preserve"> obowiązkowych składek na te ubezpieczenia.</w:t>
      </w:r>
      <w:r w:rsidR="00BF22E6" w:rsidRPr="00BB203D">
        <w:rPr>
          <w:rFonts w:cs="Verdana"/>
          <w:color w:val="000000"/>
          <w:szCs w:val="20"/>
        </w:rPr>
        <w:t xml:space="preserve"> </w:t>
      </w:r>
      <w:r w:rsidR="00BF22E6" w:rsidRPr="00082758">
        <w:t>W przypadku refundacji za okresy począwszy od trzeciego kwartału 2016 roku należy wykazać wyłącznie kwotę składek opłaconych w całości przed dniem złożenia wniosku.</w:t>
      </w:r>
    </w:p>
    <w:p w14:paraId="53A4E020" w14:textId="77777777" w:rsidR="007E056B" w:rsidRPr="00BB203D" w:rsidRDefault="007E056B">
      <w:pPr>
        <w:autoSpaceDE w:val="0"/>
        <w:spacing w:before="120"/>
        <w:jc w:val="both"/>
        <w:rPr>
          <w:rFonts w:cs="Verdana"/>
          <w:color w:val="000000"/>
          <w:szCs w:val="20"/>
        </w:rPr>
      </w:pPr>
    </w:p>
    <w:p w14:paraId="77371678" w14:textId="77777777" w:rsidR="007E056B" w:rsidRPr="00BB203D" w:rsidRDefault="007E056B">
      <w:pPr>
        <w:autoSpaceDE w:val="0"/>
        <w:spacing w:before="120"/>
        <w:jc w:val="both"/>
        <w:rPr>
          <w:rFonts w:cs="Verdana"/>
          <w:color w:val="000000"/>
          <w:szCs w:val="20"/>
        </w:rPr>
      </w:pPr>
      <w:r w:rsidRPr="00BB203D">
        <w:rPr>
          <w:rFonts w:cs="Verdana"/>
          <w:color w:val="000000"/>
          <w:szCs w:val="20"/>
        </w:rPr>
        <w:t>W tej sekcji należy także podać numery PESEL niepełnosprawnych domowników, których dotyczy wniosek.</w:t>
      </w:r>
    </w:p>
    <w:p w14:paraId="1765FA8C" w14:textId="77777777" w:rsidR="007E056B" w:rsidRPr="00BB203D" w:rsidRDefault="007E056B">
      <w:pPr>
        <w:autoSpaceDE w:val="0"/>
        <w:spacing w:before="120"/>
        <w:jc w:val="both"/>
        <w:rPr>
          <w:rFonts w:cs="Verdana"/>
          <w:color w:val="000000"/>
          <w:szCs w:val="20"/>
        </w:rPr>
      </w:pPr>
    </w:p>
    <w:p w14:paraId="3E499790" w14:textId="4DEB8D2D" w:rsidR="007E056B" w:rsidRPr="00BB203D" w:rsidRDefault="007E056B">
      <w:pPr>
        <w:autoSpaceDE w:val="0"/>
        <w:rPr>
          <w:color w:val="000000"/>
          <w:szCs w:val="20"/>
          <w:u w:val="single"/>
        </w:rPr>
      </w:pPr>
      <w:r w:rsidRPr="00BB203D">
        <w:rPr>
          <w:color w:val="000000"/>
          <w:szCs w:val="20"/>
          <w:u w:val="single"/>
        </w:rPr>
        <w:t xml:space="preserve">Uwaga! Należy wpisać numery PESEL wszystkich domowników, których dotyczy refundacja składek </w:t>
      </w:r>
      <w:r w:rsidR="007941B5" w:rsidRPr="00BB203D">
        <w:rPr>
          <w:color w:val="000000"/>
          <w:szCs w:val="20"/>
          <w:u w:val="single"/>
        </w:rPr>
        <w:t>(nie</w:t>
      </w:r>
      <w:r w:rsidRPr="00BB203D">
        <w:rPr>
          <w:color w:val="000000"/>
          <w:szCs w:val="20"/>
          <w:u w:val="single"/>
        </w:rPr>
        <w:t xml:space="preserve"> należy wpisywać nr PESEL wnioskodawcy).</w:t>
      </w:r>
    </w:p>
    <w:p w14:paraId="28484CD3" w14:textId="77777777" w:rsidR="007E056B" w:rsidRPr="00BB203D" w:rsidRDefault="007E056B">
      <w:pPr>
        <w:autoSpaceDE w:val="0"/>
        <w:rPr>
          <w:rFonts w:cs="Verdana"/>
          <w:b/>
          <w:bCs/>
          <w:color w:val="000000"/>
          <w:szCs w:val="20"/>
        </w:rPr>
      </w:pPr>
      <w:r w:rsidRPr="00082758">
        <w:rPr>
          <w:rFonts w:ascii="Verdana" w:hAnsi="Verdana"/>
          <w:color w:val="000000"/>
        </w:rPr>
        <w:br/>
      </w:r>
      <w:r w:rsidR="004B43A0" w:rsidRPr="00BB203D">
        <w:rPr>
          <w:rFonts w:cs="Verdana"/>
          <w:b/>
          <w:bCs/>
          <w:noProof/>
          <w:color w:val="000000"/>
          <w:szCs w:val="20"/>
        </w:rPr>
        <w:drawing>
          <wp:inline distT="0" distB="0" distL="0" distR="0" wp14:anchorId="2CFE991E" wp14:editId="3E44D28A">
            <wp:extent cx="6116320" cy="1397635"/>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6116320" cy="1397635"/>
                    </a:xfrm>
                    <a:prstGeom prst="rect">
                      <a:avLst/>
                    </a:prstGeom>
                    <a:noFill/>
                    <a:ln>
                      <a:noFill/>
                    </a:ln>
                  </pic:spPr>
                </pic:pic>
              </a:graphicData>
            </a:graphic>
          </wp:inline>
        </w:drawing>
      </w:r>
    </w:p>
    <w:p w14:paraId="78B80880" w14:textId="77777777" w:rsidR="007E056B" w:rsidRPr="00BB203D" w:rsidRDefault="007E056B">
      <w:pPr>
        <w:autoSpaceDE w:val="0"/>
        <w:spacing w:before="120"/>
        <w:jc w:val="both"/>
        <w:rPr>
          <w:rFonts w:cs="Verdana"/>
          <w:color w:val="000000"/>
          <w:szCs w:val="20"/>
        </w:rPr>
      </w:pPr>
    </w:p>
    <w:p w14:paraId="472B0C23" w14:textId="77777777" w:rsidR="007E056B" w:rsidRPr="00BB203D" w:rsidRDefault="007E056B">
      <w:pPr>
        <w:autoSpaceDE w:val="0"/>
        <w:spacing w:before="120"/>
        <w:jc w:val="both"/>
        <w:rPr>
          <w:rFonts w:cs="Verdana"/>
          <w:color w:val="000000"/>
          <w:szCs w:val="20"/>
        </w:rPr>
      </w:pPr>
      <w:r w:rsidRPr="00BB203D">
        <w:rPr>
          <w:rFonts w:cs="Verdana"/>
          <w:color w:val="000000"/>
          <w:szCs w:val="20"/>
        </w:rPr>
        <w:t>System podczas weryfikacji będzie sprawdzał, czy dla podanych PESEL istnieją aktualne orzeczenia o niepełnosprawności i w przypadku braku tych orzeczeń będzie kierował wniosek do korekty.</w:t>
      </w:r>
    </w:p>
    <w:p w14:paraId="597D7B72" w14:textId="77777777" w:rsidR="007E056B" w:rsidRPr="00BB203D" w:rsidRDefault="007E056B">
      <w:pPr>
        <w:autoSpaceDE w:val="0"/>
        <w:spacing w:before="120"/>
        <w:jc w:val="both"/>
        <w:rPr>
          <w:rFonts w:cs="Verdana"/>
          <w:color w:val="000000"/>
          <w:szCs w:val="20"/>
        </w:rPr>
      </w:pPr>
    </w:p>
    <w:p w14:paraId="3DF5B15C" w14:textId="77777777" w:rsidR="007E056B" w:rsidRPr="00BB203D" w:rsidRDefault="007E056B">
      <w:pPr>
        <w:autoSpaceDE w:val="0"/>
        <w:spacing w:before="120"/>
        <w:jc w:val="both"/>
        <w:rPr>
          <w:rFonts w:cs="Verdana"/>
          <w:b/>
          <w:bCs/>
          <w:color w:val="000000"/>
          <w:szCs w:val="20"/>
        </w:rPr>
      </w:pPr>
      <w:r w:rsidRPr="00BB203D">
        <w:rPr>
          <w:rFonts w:cs="Verdana"/>
          <w:color w:val="000000"/>
          <w:szCs w:val="20"/>
        </w:rPr>
        <w:t xml:space="preserve">Następnie Beneficjent wypełnia sekcję </w:t>
      </w:r>
      <w:r w:rsidRPr="00BB203D">
        <w:rPr>
          <w:rFonts w:cs="Verdana"/>
          <w:b/>
          <w:bCs/>
          <w:color w:val="000000"/>
          <w:szCs w:val="20"/>
          <w:u w:val="single"/>
        </w:rPr>
        <w:t>D: Wniosek o wypłatę miesięcznej refundacji składek na ubezpieczenia społeczne</w:t>
      </w:r>
      <w:r w:rsidRPr="00BB203D">
        <w:rPr>
          <w:rFonts w:cs="Verdana"/>
          <w:b/>
          <w:bCs/>
          <w:color w:val="000000"/>
          <w:szCs w:val="20"/>
        </w:rPr>
        <w:t>.</w:t>
      </w:r>
    </w:p>
    <w:p w14:paraId="15A1F44F" w14:textId="77777777" w:rsidR="007E056B" w:rsidRPr="00BB203D" w:rsidRDefault="007E056B">
      <w:pPr>
        <w:autoSpaceDE w:val="0"/>
        <w:spacing w:before="120"/>
        <w:jc w:val="both"/>
        <w:rPr>
          <w:rFonts w:cs="Verdana"/>
          <w:color w:val="000000"/>
          <w:szCs w:val="20"/>
        </w:rPr>
      </w:pPr>
    </w:p>
    <w:p w14:paraId="01264508" w14:textId="77777777" w:rsidR="00AE7D42" w:rsidRPr="00BB203D" w:rsidRDefault="007E056B">
      <w:pPr>
        <w:autoSpaceDE w:val="0"/>
        <w:spacing w:before="120"/>
        <w:jc w:val="both"/>
        <w:rPr>
          <w:rFonts w:cs="Verdana"/>
          <w:color w:val="000000"/>
          <w:szCs w:val="20"/>
        </w:rPr>
      </w:pPr>
      <w:r w:rsidRPr="00BB203D">
        <w:rPr>
          <w:rFonts w:cs="Verdana"/>
          <w:color w:val="000000"/>
          <w:szCs w:val="20"/>
        </w:rPr>
        <w:t xml:space="preserve">W pozycji </w:t>
      </w:r>
      <w:r w:rsidRPr="00BB203D">
        <w:rPr>
          <w:rFonts w:cs="Verdana"/>
          <w:b/>
          <w:bCs/>
          <w:color w:val="000000"/>
          <w:szCs w:val="20"/>
        </w:rPr>
        <w:t>12</w:t>
      </w:r>
      <w:r w:rsidRPr="00BB203D">
        <w:rPr>
          <w:rFonts w:cs="Verdana"/>
          <w:color w:val="000000"/>
          <w:szCs w:val="20"/>
        </w:rPr>
        <w:t xml:space="preserve"> - </w:t>
      </w:r>
      <w:r w:rsidRPr="00BB203D">
        <w:rPr>
          <w:rFonts w:cs="Verdana"/>
          <w:b/>
          <w:bCs/>
          <w:color w:val="000000"/>
          <w:szCs w:val="20"/>
        </w:rPr>
        <w:t xml:space="preserve">Otrzymana pomoc de </w:t>
      </w:r>
      <w:proofErr w:type="spellStart"/>
      <w:r w:rsidRPr="00BB203D">
        <w:rPr>
          <w:rFonts w:cs="Verdana"/>
          <w:b/>
          <w:bCs/>
          <w:color w:val="000000"/>
          <w:szCs w:val="20"/>
        </w:rPr>
        <w:t>minimis</w:t>
      </w:r>
      <w:proofErr w:type="spellEnd"/>
      <w:r w:rsidRPr="00BB203D">
        <w:rPr>
          <w:rFonts w:cs="Verdana"/>
          <w:color w:val="000000"/>
          <w:szCs w:val="20"/>
        </w:rPr>
        <w:t xml:space="preserve"> - zaznacza jedno z pól wyboru określając czy otrzymał pomoc de </w:t>
      </w:r>
      <w:proofErr w:type="spellStart"/>
      <w:r w:rsidRPr="00BB203D">
        <w:rPr>
          <w:rFonts w:cs="Verdana"/>
          <w:color w:val="000000"/>
          <w:szCs w:val="20"/>
        </w:rPr>
        <w:t>minimis</w:t>
      </w:r>
      <w:proofErr w:type="spellEnd"/>
      <w:r w:rsidRPr="00BB203D">
        <w:rPr>
          <w:rFonts w:cs="Verdana"/>
          <w:color w:val="000000"/>
          <w:szCs w:val="20"/>
        </w:rPr>
        <w:t xml:space="preserve"> i czy była to pomoc udzielona przez Fundusz. Zaznaczenie pola </w:t>
      </w:r>
      <w:r w:rsidRPr="00BB203D">
        <w:rPr>
          <w:rFonts w:cs="Verdana"/>
          <w:b/>
          <w:color w:val="000000"/>
          <w:szCs w:val="20"/>
        </w:rPr>
        <w:t>1</w:t>
      </w:r>
      <w:r w:rsidRPr="00BB203D">
        <w:rPr>
          <w:rFonts w:cs="Verdana"/>
          <w:color w:val="000000"/>
          <w:szCs w:val="20"/>
        </w:rPr>
        <w:t xml:space="preserve"> lub </w:t>
      </w:r>
      <w:r w:rsidRPr="00BB203D">
        <w:rPr>
          <w:rFonts w:cs="Verdana"/>
          <w:b/>
          <w:color w:val="000000"/>
          <w:szCs w:val="20"/>
        </w:rPr>
        <w:t>2</w:t>
      </w:r>
      <w:r w:rsidRPr="00BB203D">
        <w:rPr>
          <w:rFonts w:cs="Verdana"/>
          <w:color w:val="000000"/>
          <w:szCs w:val="20"/>
        </w:rPr>
        <w:t xml:space="preserve">, bądź niewypełnienie pozycji jest równoznaczne z nieotrzymaniem przez wnioskodawcę pomocy de </w:t>
      </w:r>
      <w:proofErr w:type="spellStart"/>
      <w:r w:rsidRPr="00BB203D">
        <w:rPr>
          <w:rFonts w:cs="Verdana"/>
          <w:color w:val="000000"/>
          <w:szCs w:val="20"/>
        </w:rPr>
        <w:t>minimis</w:t>
      </w:r>
      <w:proofErr w:type="spellEnd"/>
      <w:r w:rsidR="00136139" w:rsidRPr="00BB203D">
        <w:rPr>
          <w:rFonts w:cs="Verdana"/>
          <w:color w:val="000000"/>
          <w:szCs w:val="20"/>
        </w:rPr>
        <w:t xml:space="preserve"> lub otrzymaniem pomocy de </w:t>
      </w:r>
      <w:proofErr w:type="spellStart"/>
      <w:r w:rsidR="00136139" w:rsidRPr="00BB203D">
        <w:rPr>
          <w:rFonts w:cs="Verdana"/>
          <w:color w:val="000000"/>
          <w:szCs w:val="20"/>
        </w:rPr>
        <w:t>minimis</w:t>
      </w:r>
      <w:proofErr w:type="spellEnd"/>
      <w:r w:rsidR="00136139" w:rsidRPr="00BB203D">
        <w:rPr>
          <w:rFonts w:cs="Verdana"/>
          <w:color w:val="000000"/>
          <w:szCs w:val="20"/>
        </w:rPr>
        <w:t xml:space="preserve"> wyłącznie z PFRON.</w:t>
      </w:r>
    </w:p>
    <w:p w14:paraId="3432FE93"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 przypadku zaznaczenia pola </w:t>
      </w:r>
      <w:r w:rsidRPr="00BB203D">
        <w:rPr>
          <w:rFonts w:cs="Verdana"/>
          <w:b/>
          <w:color w:val="000000"/>
          <w:szCs w:val="20"/>
        </w:rPr>
        <w:t>3</w:t>
      </w:r>
      <w:r w:rsidRPr="00BB203D">
        <w:rPr>
          <w:rFonts w:cs="Verdana"/>
          <w:color w:val="000000"/>
          <w:szCs w:val="20"/>
        </w:rPr>
        <w:t xml:space="preserve"> w pozycji </w:t>
      </w:r>
      <w:r w:rsidRPr="00BB203D">
        <w:rPr>
          <w:rFonts w:cs="Verdana"/>
          <w:b/>
          <w:color w:val="000000"/>
          <w:szCs w:val="20"/>
        </w:rPr>
        <w:t>12</w:t>
      </w:r>
      <w:r w:rsidRPr="00BB203D">
        <w:rPr>
          <w:rFonts w:cs="Verdana"/>
          <w:color w:val="000000"/>
          <w:szCs w:val="20"/>
        </w:rPr>
        <w:t xml:space="preserve"> należy przekazać do Funduszu kopie zaświadczeń o uzyskanej pomocy de </w:t>
      </w:r>
      <w:proofErr w:type="spellStart"/>
      <w:r w:rsidRPr="00BB203D">
        <w:rPr>
          <w:rFonts w:cs="Verdana"/>
          <w:color w:val="000000"/>
          <w:szCs w:val="20"/>
        </w:rPr>
        <w:t>minimis</w:t>
      </w:r>
      <w:proofErr w:type="spellEnd"/>
      <w:r w:rsidRPr="00BB203D">
        <w:rPr>
          <w:rFonts w:cs="Verdana"/>
          <w:color w:val="000000"/>
          <w:szCs w:val="20"/>
        </w:rPr>
        <w:t xml:space="preserve"> innej niż udzielona przez PFRON albo oświadczenie o wysokości uzyskanej pomocy de </w:t>
      </w:r>
      <w:proofErr w:type="spellStart"/>
      <w:r w:rsidRPr="00BB203D">
        <w:rPr>
          <w:rFonts w:cs="Verdana"/>
          <w:color w:val="000000"/>
          <w:szCs w:val="20"/>
        </w:rPr>
        <w:t>minimis</w:t>
      </w:r>
      <w:proofErr w:type="spellEnd"/>
      <w:r w:rsidRPr="00BB203D">
        <w:rPr>
          <w:rFonts w:cs="Verdana"/>
          <w:color w:val="000000"/>
          <w:szCs w:val="20"/>
        </w:rPr>
        <w:t>. Każde zaświadczenie lub oświadczenie przekazuje się jednokrotnie. Jeżeli Beneficjent otrzymał pomoc udzielon</w:t>
      </w:r>
      <w:r w:rsidR="00136139" w:rsidRPr="00BB203D">
        <w:rPr>
          <w:rFonts w:cs="Verdana"/>
          <w:color w:val="000000"/>
          <w:szCs w:val="20"/>
        </w:rPr>
        <w:t xml:space="preserve">ą </w:t>
      </w:r>
      <w:r w:rsidRPr="00BB203D">
        <w:rPr>
          <w:rFonts w:cs="Verdana"/>
          <w:color w:val="000000"/>
          <w:szCs w:val="20"/>
        </w:rPr>
        <w:t xml:space="preserve">przez PFRON i inną wówczas zaznacza pola </w:t>
      </w:r>
      <w:r w:rsidRPr="00BB203D">
        <w:rPr>
          <w:rFonts w:cs="Verdana"/>
          <w:b/>
          <w:color w:val="000000"/>
          <w:szCs w:val="20"/>
        </w:rPr>
        <w:t xml:space="preserve">2 </w:t>
      </w:r>
      <w:r w:rsidRPr="00BB203D">
        <w:rPr>
          <w:rFonts w:cs="Verdana"/>
          <w:color w:val="000000"/>
          <w:szCs w:val="20"/>
        </w:rPr>
        <w:t>i</w:t>
      </w:r>
      <w:r w:rsidRPr="00BB203D">
        <w:rPr>
          <w:rFonts w:cs="Verdana"/>
          <w:b/>
          <w:color w:val="000000"/>
          <w:szCs w:val="20"/>
        </w:rPr>
        <w:t xml:space="preserve"> 3</w:t>
      </w:r>
      <w:r w:rsidRPr="00BB203D">
        <w:rPr>
          <w:rFonts w:cs="Verdana"/>
          <w:color w:val="000000"/>
          <w:szCs w:val="20"/>
        </w:rPr>
        <w:t>.</w:t>
      </w:r>
    </w:p>
    <w:p w14:paraId="235D2FDD" w14:textId="77777777" w:rsidR="007E056B" w:rsidRPr="00BB203D" w:rsidRDefault="007E056B">
      <w:pPr>
        <w:autoSpaceDE w:val="0"/>
        <w:spacing w:before="120"/>
        <w:jc w:val="both"/>
        <w:rPr>
          <w:rFonts w:cs="Verdana"/>
          <w:color w:val="000000"/>
          <w:szCs w:val="20"/>
        </w:rPr>
      </w:pPr>
    </w:p>
    <w:p w14:paraId="4901E3D3"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 pozycji </w:t>
      </w:r>
      <w:r w:rsidR="00136139" w:rsidRPr="00BB203D">
        <w:rPr>
          <w:rFonts w:cs="Verdana"/>
          <w:b/>
          <w:color w:val="000000"/>
          <w:szCs w:val="20"/>
        </w:rPr>
        <w:t>13.</w:t>
      </w:r>
      <w:r w:rsidR="00136139" w:rsidRPr="00BB203D">
        <w:rPr>
          <w:rFonts w:cs="Verdana"/>
          <w:color w:val="000000"/>
          <w:szCs w:val="20"/>
        </w:rPr>
        <w:t xml:space="preserve"> </w:t>
      </w:r>
      <w:r w:rsidRPr="00BB203D">
        <w:rPr>
          <w:rFonts w:cs="Verdana"/>
          <w:b/>
          <w:bCs/>
          <w:color w:val="000000"/>
          <w:szCs w:val="20"/>
        </w:rPr>
        <w:t>Kwota refundacji składek uzyskana ze środków publicznych za kwartał, którego dotyczy wniosek</w:t>
      </w:r>
      <w:r w:rsidRPr="00BB203D">
        <w:rPr>
          <w:rFonts w:cs="Verdana"/>
          <w:color w:val="000000"/>
          <w:szCs w:val="20"/>
        </w:rPr>
        <w:t xml:space="preserve"> należy podać kwotę zrefundowanych ze środków publicznych składek na </w:t>
      </w:r>
      <w:r w:rsidR="00773271" w:rsidRPr="00BB203D">
        <w:rPr>
          <w:rFonts w:cs="Verdana"/>
          <w:color w:val="000000"/>
          <w:szCs w:val="20"/>
        </w:rPr>
        <w:t>ubezpieczenia</w:t>
      </w:r>
      <w:r w:rsidRPr="00BB203D">
        <w:rPr>
          <w:rFonts w:cs="Verdana"/>
          <w:color w:val="000000"/>
          <w:szCs w:val="20"/>
        </w:rPr>
        <w:t xml:space="preserve"> społeczne na podstawie odrębnych przepisów. Niewypełnienie pola oznacza, że kwota zrefundowanych z innych środków publicznych składek na </w:t>
      </w:r>
      <w:r w:rsidR="00773271" w:rsidRPr="00BB203D">
        <w:rPr>
          <w:rFonts w:cs="Verdana"/>
          <w:color w:val="000000"/>
          <w:szCs w:val="20"/>
        </w:rPr>
        <w:t>ubezpieczenia</w:t>
      </w:r>
      <w:r w:rsidRPr="00BB203D">
        <w:rPr>
          <w:rFonts w:cs="Verdana"/>
          <w:color w:val="000000"/>
          <w:szCs w:val="20"/>
        </w:rPr>
        <w:t xml:space="preserve"> społeczne na podstawie odrębnych przepisów wynosi 0.00.</w:t>
      </w:r>
    </w:p>
    <w:p w14:paraId="688DF020" w14:textId="77777777" w:rsidR="007E056B" w:rsidRPr="00BB203D" w:rsidRDefault="007E056B">
      <w:pPr>
        <w:autoSpaceDE w:val="0"/>
        <w:spacing w:before="120"/>
        <w:jc w:val="both"/>
        <w:rPr>
          <w:rFonts w:cs="Verdana"/>
          <w:color w:val="000000"/>
          <w:szCs w:val="20"/>
        </w:rPr>
      </w:pPr>
    </w:p>
    <w:p w14:paraId="2841F54F"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Należna kwota refundacji</w:t>
      </w:r>
      <w:r w:rsidRPr="00BB203D">
        <w:rPr>
          <w:rFonts w:cs="Verdana"/>
          <w:color w:val="000000"/>
          <w:szCs w:val="20"/>
        </w:rPr>
        <w:t xml:space="preserve"> zostanie automatycznie uzupełniona przez System, zgodnie z algorytmem podanym w objaśnieniach do Formularza zawartych w Rozporządzeniu.</w:t>
      </w:r>
    </w:p>
    <w:p w14:paraId="056CB0F1" w14:textId="77777777" w:rsidR="007E056B" w:rsidRPr="00BB203D" w:rsidRDefault="007E056B">
      <w:pPr>
        <w:autoSpaceDE w:val="0"/>
        <w:spacing w:before="120"/>
        <w:jc w:val="both"/>
        <w:rPr>
          <w:rFonts w:cs="Verdana"/>
          <w:color w:val="000000"/>
          <w:szCs w:val="20"/>
        </w:rPr>
      </w:pPr>
    </w:p>
    <w:p w14:paraId="35CCCDD7"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Ostatnią pozycją do uzupełnienia w sekcji </w:t>
      </w:r>
      <w:r w:rsidRPr="00BB203D">
        <w:rPr>
          <w:rFonts w:cs="Verdana"/>
          <w:b/>
          <w:bCs/>
          <w:color w:val="000000"/>
          <w:szCs w:val="20"/>
          <w:u w:val="single"/>
        </w:rPr>
        <w:t>D.</w:t>
      </w:r>
      <w:r w:rsidRPr="00BB203D">
        <w:rPr>
          <w:rFonts w:cs="Verdana"/>
          <w:color w:val="000000"/>
          <w:szCs w:val="20"/>
        </w:rPr>
        <w:t xml:space="preserve"> jest </w:t>
      </w:r>
      <w:r w:rsidRPr="00BB203D">
        <w:rPr>
          <w:rFonts w:cs="Verdana"/>
          <w:b/>
          <w:bCs/>
          <w:color w:val="000000"/>
          <w:szCs w:val="20"/>
        </w:rPr>
        <w:t>Rachunek bankowy wnioskodawcy, na który będzie przekazywana refundacja</w:t>
      </w:r>
      <w:r w:rsidRPr="00BB203D">
        <w:rPr>
          <w:rFonts w:cs="Verdana"/>
          <w:color w:val="000000"/>
          <w:szCs w:val="20"/>
        </w:rPr>
        <w:t>. Rachunek bankowy powinien być zgodny z algorytmem NRB.</w:t>
      </w:r>
    </w:p>
    <w:p w14:paraId="0D01851B" w14:textId="77777777" w:rsidR="007E056B" w:rsidRPr="00BB203D" w:rsidRDefault="00431F53">
      <w:pPr>
        <w:autoSpaceDE w:val="0"/>
        <w:spacing w:before="120"/>
        <w:jc w:val="both"/>
        <w:rPr>
          <w:rFonts w:cs="Verdana"/>
          <w:color w:val="000000"/>
          <w:szCs w:val="20"/>
        </w:rPr>
      </w:pPr>
      <w:r w:rsidRPr="00BB203D">
        <w:rPr>
          <w:rFonts w:cs="Verdana"/>
          <w:noProof/>
          <w:color w:val="000000"/>
          <w:szCs w:val="20"/>
        </w:rPr>
        <w:drawing>
          <wp:inline distT="0" distB="0" distL="0" distR="0" wp14:anchorId="714DCC46" wp14:editId="50A298F5">
            <wp:extent cx="6116320" cy="1423670"/>
            <wp:effectExtent l="0" t="0" r="0" b="508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6116320" cy="1423670"/>
                    </a:xfrm>
                    <a:prstGeom prst="rect">
                      <a:avLst/>
                    </a:prstGeom>
                    <a:noFill/>
                    <a:ln>
                      <a:noFill/>
                    </a:ln>
                  </pic:spPr>
                </pic:pic>
              </a:graphicData>
            </a:graphic>
          </wp:inline>
        </w:drawing>
      </w:r>
    </w:p>
    <w:p w14:paraId="0E5C01AD" w14:textId="77777777" w:rsidR="007E056B" w:rsidRPr="00BB203D" w:rsidRDefault="007E056B">
      <w:pPr>
        <w:autoSpaceDE w:val="0"/>
        <w:spacing w:before="120"/>
        <w:jc w:val="both"/>
        <w:rPr>
          <w:rFonts w:cs="Verdana"/>
          <w:color w:val="000000"/>
          <w:szCs w:val="20"/>
        </w:rPr>
      </w:pPr>
    </w:p>
    <w:p w14:paraId="7AB90B68"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Aby wypełnić pozycje </w:t>
      </w:r>
      <w:r w:rsidRPr="00BB203D">
        <w:rPr>
          <w:rFonts w:cs="Verdana"/>
          <w:b/>
          <w:color w:val="000000"/>
          <w:szCs w:val="20"/>
        </w:rPr>
        <w:t>16 - 24</w:t>
      </w:r>
      <w:r w:rsidRPr="00BB203D">
        <w:rPr>
          <w:rFonts w:cs="Verdana"/>
          <w:color w:val="000000"/>
          <w:szCs w:val="20"/>
        </w:rPr>
        <w:t xml:space="preserve"> należy w sekcji </w:t>
      </w:r>
      <w:r w:rsidRPr="00BB203D">
        <w:rPr>
          <w:rFonts w:cs="Verdana"/>
          <w:b/>
          <w:color w:val="000000"/>
          <w:szCs w:val="20"/>
          <w:u w:val="single"/>
        </w:rPr>
        <w:t>E</w:t>
      </w:r>
      <w:r w:rsidR="00431F53" w:rsidRPr="00BB203D">
        <w:rPr>
          <w:rFonts w:cs="Verdana"/>
          <w:b/>
          <w:color w:val="000000"/>
          <w:szCs w:val="20"/>
          <w:u w:val="single"/>
        </w:rPr>
        <w:t>.</w:t>
      </w:r>
      <w:r w:rsidRPr="00BB203D">
        <w:rPr>
          <w:rFonts w:cs="Verdana"/>
          <w:b/>
          <w:color w:val="000000"/>
          <w:szCs w:val="20"/>
          <w:u w:val="single"/>
        </w:rPr>
        <w:t>1</w:t>
      </w:r>
      <w:r w:rsidR="00431F53" w:rsidRPr="00BB203D">
        <w:rPr>
          <w:rFonts w:cs="Verdana"/>
          <w:b/>
          <w:color w:val="000000"/>
          <w:szCs w:val="20"/>
          <w:u w:val="single"/>
        </w:rPr>
        <w:t>.</w:t>
      </w:r>
      <w:r w:rsidRPr="00BB203D">
        <w:rPr>
          <w:rFonts w:cs="Verdana"/>
          <w:color w:val="000000"/>
          <w:szCs w:val="20"/>
        </w:rPr>
        <w:t xml:space="preserve"> zaznaczyć pole wyboru </w:t>
      </w:r>
      <w:r w:rsidR="0057129C" w:rsidRPr="00BB203D">
        <w:rPr>
          <w:rFonts w:cs="Verdana"/>
          <w:color w:val="000000"/>
          <w:szCs w:val="20"/>
        </w:rPr>
        <w:t>‘</w:t>
      </w:r>
      <w:r w:rsidR="00EA1BB6" w:rsidRPr="00BB203D">
        <w:rPr>
          <w:rFonts w:cs="Verdana"/>
          <w:bCs/>
          <w:color w:val="000000"/>
          <w:szCs w:val="20"/>
        </w:rPr>
        <w:t xml:space="preserve">Wypełnij </w:t>
      </w:r>
      <w:r w:rsidRPr="00BB203D">
        <w:rPr>
          <w:rFonts w:cs="Verdana"/>
          <w:bCs/>
          <w:color w:val="000000"/>
          <w:szCs w:val="20"/>
        </w:rPr>
        <w:t>sekcję</w:t>
      </w:r>
      <w:r w:rsidR="0057129C" w:rsidRPr="00BB203D">
        <w:rPr>
          <w:rFonts w:cs="Verdana"/>
          <w:bCs/>
          <w:color w:val="000000"/>
          <w:szCs w:val="20"/>
        </w:rPr>
        <w:t>’</w:t>
      </w:r>
      <w:r w:rsidRPr="00BB203D">
        <w:rPr>
          <w:rFonts w:cs="Verdana"/>
          <w:color w:val="000000"/>
          <w:szCs w:val="20"/>
        </w:rPr>
        <w:t xml:space="preserve">, co spowoduje wyświetlenie danych adresowych Beneficjenta. </w:t>
      </w:r>
    </w:p>
    <w:p w14:paraId="27F79283"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Aby wypełnić pozycje </w:t>
      </w:r>
      <w:r w:rsidRPr="00BB203D">
        <w:rPr>
          <w:rFonts w:cs="Verdana"/>
          <w:b/>
          <w:color w:val="000000"/>
          <w:szCs w:val="20"/>
        </w:rPr>
        <w:t xml:space="preserve">25 </w:t>
      </w:r>
      <w:r w:rsidR="00EA1BB6" w:rsidRPr="00BB203D">
        <w:rPr>
          <w:rFonts w:cs="Verdana"/>
          <w:b/>
          <w:color w:val="000000"/>
          <w:szCs w:val="20"/>
        </w:rPr>
        <w:t xml:space="preserve">- </w:t>
      </w:r>
      <w:r w:rsidRPr="00BB203D">
        <w:rPr>
          <w:rFonts w:cs="Verdana"/>
          <w:b/>
          <w:color w:val="000000"/>
          <w:szCs w:val="20"/>
        </w:rPr>
        <w:t>34</w:t>
      </w:r>
      <w:r w:rsidRPr="00BB203D">
        <w:rPr>
          <w:rFonts w:cs="Verdana"/>
          <w:color w:val="000000"/>
          <w:szCs w:val="20"/>
        </w:rPr>
        <w:t xml:space="preserve"> należy w sekcji </w:t>
      </w:r>
      <w:r w:rsidRPr="00BB203D">
        <w:rPr>
          <w:rFonts w:cs="Verdana"/>
          <w:b/>
          <w:color w:val="000000"/>
          <w:szCs w:val="20"/>
          <w:u w:val="single"/>
        </w:rPr>
        <w:t>E</w:t>
      </w:r>
      <w:r w:rsidR="00431F53" w:rsidRPr="00BB203D">
        <w:rPr>
          <w:rFonts w:cs="Verdana"/>
          <w:b/>
          <w:color w:val="000000"/>
          <w:szCs w:val="20"/>
          <w:u w:val="single"/>
        </w:rPr>
        <w:t>.</w:t>
      </w:r>
      <w:r w:rsidRPr="00BB203D">
        <w:rPr>
          <w:rFonts w:cs="Verdana"/>
          <w:b/>
          <w:color w:val="000000"/>
          <w:szCs w:val="20"/>
          <w:u w:val="single"/>
        </w:rPr>
        <w:t>2</w:t>
      </w:r>
      <w:r w:rsidR="00431F53" w:rsidRPr="00BB203D">
        <w:rPr>
          <w:rFonts w:cs="Verdana"/>
          <w:b/>
          <w:color w:val="000000"/>
          <w:szCs w:val="20"/>
          <w:u w:val="single"/>
        </w:rPr>
        <w:t>.</w:t>
      </w:r>
      <w:r w:rsidRPr="00BB203D">
        <w:rPr>
          <w:rFonts w:cs="Verdana"/>
          <w:color w:val="000000"/>
          <w:szCs w:val="20"/>
        </w:rPr>
        <w:t xml:space="preserve"> zaznaczyć pole wyboru </w:t>
      </w:r>
      <w:r w:rsidR="0057129C" w:rsidRPr="00BB203D">
        <w:rPr>
          <w:rFonts w:cs="Verdana"/>
          <w:color w:val="000000"/>
          <w:szCs w:val="20"/>
        </w:rPr>
        <w:t>‘</w:t>
      </w:r>
      <w:r w:rsidR="00EA1BB6" w:rsidRPr="00BB203D">
        <w:rPr>
          <w:rFonts w:cs="Verdana"/>
          <w:bCs/>
          <w:color w:val="000000"/>
          <w:szCs w:val="20"/>
        </w:rPr>
        <w:t xml:space="preserve">Wypełnij </w:t>
      </w:r>
      <w:r w:rsidRPr="00BB203D">
        <w:rPr>
          <w:rFonts w:cs="Verdana"/>
          <w:bCs/>
          <w:color w:val="000000"/>
          <w:szCs w:val="20"/>
        </w:rPr>
        <w:t>sekcję</w:t>
      </w:r>
      <w:r w:rsidR="0057129C" w:rsidRPr="00BB203D">
        <w:rPr>
          <w:rFonts w:cs="Verdana"/>
          <w:bCs/>
          <w:color w:val="000000"/>
          <w:szCs w:val="20"/>
        </w:rPr>
        <w:t>’</w:t>
      </w:r>
      <w:r w:rsidRPr="00BB203D">
        <w:rPr>
          <w:rFonts w:cs="Verdana"/>
          <w:color w:val="000000"/>
          <w:szCs w:val="20"/>
        </w:rPr>
        <w:t xml:space="preserve"> oraz wybrać jedno z 2 dostępnych pól wyboru: </w:t>
      </w:r>
      <w:r w:rsidR="0057129C" w:rsidRPr="00BB203D">
        <w:rPr>
          <w:rFonts w:cs="Verdana"/>
          <w:color w:val="000000"/>
          <w:szCs w:val="20"/>
        </w:rPr>
        <w:t>‘</w:t>
      </w:r>
      <w:r w:rsidRPr="00BB203D">
        <w:rPr>
          <w:rFonts w:cs="Verdana"/>
          <w:color w:val="000000"/>
          <w:szCs w:val="20"/>
        </w:rPr>
        <w:t>Adres korespondencyjny</w:t>
      </w:r>
      <w:r w:rsidR="0057129C" w:rsidRPr="00BB203D">
        <w:rPr>
          <w:rFonts w:cs="Verdana"/>
          <w:color w:val="000000"/>
          <w:szCs w:val="20"/>
        </w:rPr>
        <w:t>’</w:t>
      </w:r>
      <w:r w:rsidRPr="00BB203D">
        <w:rPr>
          <w:rFonts w:cs="Verdana"/>
          <w:color w:val="000000"/>
          <w:szCs w:val="20"/>
        </w:rPr>
        <w:t xml:space="preserve"> lub </w:t>
      </w:r>
      <w:r w:rsidR="0057129C" w:rsidRPr="00BB203D">
        <w:rPr>
          <w:rFonts w:cs="Verdana"/>
          <w:color w:val="000000"/>
          <w:szCs w:val="20"/>
        </w:rPr>
        <w:t>‘</w:t>
      </w:r>
      <w:r w:rsidRPr="00BB203D">
        <w:rPr>
          <w:rFonts w:cs="Verdana"/>
          <w:color w:val="000000"/>
          <w:szCs w:val="20"/>
        </w:rPr>
        <w:t>Pełnomocnik</w:t>
      </w:r>
      <w:r w:rsidR="0057129C" w:rsidRPr="00BB203D">
        <w:rPr>
          <w:rFonts w:cs="Verdana"/>
          <w:color w:val="000000"/>
          <w:szCs w:val="20"/>
        </w:rPr>
        <w:t>’</w:t>
      </w:r>
      <w:r w:rsidRPr="00BB203D">
        <w:rPr>
          <w:rFonts w:cs="Verdana"/>
          <w:color w:val="000000"/>
          <w:szCs w:val="20"/>
        </w:rPr>
        <w:t>, co spowoduje wyświetlenie adresu korespondencyjnego Beneficjenta lub Pełnomocnika.</w:t>
      </w:r>
    </w:p>
    <w:p w14:paraId="5FBC7DA2" w14:textId="77777777" w:rsidR="007E056B" w:rsidRPr="00BB203D" w:rsidRDefault="007E056B">
      <w:pPr>
        <w:autoSpaceDE w:val="0"/>
        <w:spacing w:before="120"/>
        <w:jc w:val="both"/>
        <w:rPr>
          <w:rFonts w:cs="Verdana"/>
          <w:color w:val="000000"/>
          <w:szCs w:val="20"/>
        </w:rPr>
      </w:pPr>
    </w:p>
    <w:p w14:paraId="5D2CAC15"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Jeżeli dane w sekcjach </w:t>
      </w:r>
      <w:r w:rsidRPr="00BB203D">
        <w:rPr>
          <w:rFonts w:cs="Verdana"/>
          <w:b/>
          <w:color w:val="000000"/>
          <w:szCs w:val="20"/>
          <w:u w:val="single"/>
        </w:rPr>
        <w:t>E</w:t>
      </w:r>
      <w:r w:rsidR="00431F53" w:rsidRPr="00BB203D">
        <w:rPr>
          <w:rFonts w:cs="Verdana"/>
          <w:b/>
          <w:color w:val="000000"/>
          <w:szCs w:val="20"/>
          <w:u w:val="single"/>
        </w:rPr>
        <w:t>.</w:t>
      </w:r>
      <w:r w:rsidRPr="00BB203D">
        <w:rPr>
          <w:rFonts w:cs="Verdana"/>
          <w:b/>
          <w:color w:val="000000"/>
          <w:szCs w:val="20"/>
          <w:u w:val="single"/>
        </w:rPr>
        <w:t>1</w:t>
      </w:r>
      <w:r w:rsidR="00431F53" w:rsidRPr="00BB203D">
        <w:rPr>
          <w:rFonts w:cs="Verdana"/>
          <w:b/>
          <w:color w:val="000000"/>
          <w:szCs w:val="20"/>
          <w:u w:val="single"/>
        </w:rPr>
        <w:t>.</w:t>
      </w:r>
      <w:r w:rsidRPr="00BB203D">
        <w:rPr>
          <w:rFonts w:cs="Verdana"/>
          <w:color w:val="000000"/>
          <w:szCs w:val="20"/>
        </w:rPr>
        <w:t xml:space="preserve"> lub </w:t>
      </w:r>
      <w:r w:rsidRPr="00BB203D">
        <w:rPr>
          <w:rFonts w:cs="Verdana"/>
          <w:b/>
          <w:color w:val="000000"/>
          <w:szCs w:val="20"/>
          <w:u w:val="single"/>
        </w:rPr>
        <w:t>E</w:t>
      </w:r>
      <w:r w:rsidR="00431F53" w:rsidRPr="00BB203D">
        <w:rPr>
          <w:rFonts w:cs="Verdana"/>
          <w:b/>
          <w:color w:val="000000"/>
          <w:szCs w:val="20"/>
          <w:u w:val="single"/>
        </w:rPr>
        <w:t>.</w:t>
      </w:r>
      <w:r w:rsidRPr="00BB203D">
        <w:rPr>
          <w:rFonts w:cs="Verdana"/>
          <w:b/>
          <w:color w:val="000000"/>
          <w:szCs w:val="20"/>
          <w:u w:val="single"/>
        </w:rPr>
        <w:t>2</w:t>
      </w:r>
      <w:r w:rsidR="00431F53" w:rsidRPr="00BB203D">
        <w:rPr>
          <w:rFonts w:cs="Verdana"/>
          <w:b/>
          <w:color w:val="000000"/>
          <w:szCs w:val="20"/>
          <w:u w:val="single"/>
        </w:rPr>
        <w:t>.</w:t>
      </w:r>
      <w:r w:rsidRPr="00BB203D">
        <w:rPr>
          <w:rFonts w:cs="Verdana"/>
          <w:color w:val="000000"/>
          <w:szCs w:val="20"/>
        </w:rPr>
        <w:t xml:space="preserve"> wymagają zmian można je zaktualizować wprowadzając aktualne informacje</w:t>
      </w:r>
    </w:p>
    <w:p w14:paraId="15D2819D" w14:textId="77777777" w:rsidR="007E056B" w:rsidRPr="00BB203D" w:rsidRDefault="007E056B">
      <w:pPr>
        <w:autoSpaceDE w:val="0"/>
        <w:spacing w:before="120"/>
        <w:jc w:val="both"/>
        <w:rPr>
          <w:rFonts w:cs="Verdana"/>
          <w:color w:val="000000"/>
          <w:szCs w:val="20"/>
        </w:rPr>
      </w:pPr>
    </w:p>
    <w:p w14:paraId="47C331A9" w14:textId="77777777" w:rsidR="007E056B" w:rsidRPr="00BB203D" w:rsidRDefault="00431F53">
      <w:pPr>
        <w:autoSpaceDE w:val="0"/>
        <w:jc w:val="both"/>
        <w:rPr>
          <w:rFonts w:cs="Verdana"/>
          <w:b/>
          <w:bCs/>
          <w:color w:val="000000"/>
          <w:szCs w:val="20"/>
        </w:rPr>
      </w:pPr>
      <w:r w:rsidRPr="00BB203D">
        <w:rPr>
          <w:rFonts w:cs="Verdana"/>
          <w:b/>
          <w:bCs/>
          <w:noProof/>
          <w:color w:val="000000"/>
          <w:szCs w:val="20"/>
        </w:rPr>
        <w:lastRenderedPageBreak/>
        <w:drawing>
          <wp:inline distT="0" distB="0" distL="0" distR="0" wp14:anchorId="08D2CED7" wp14:editId="1A55CDCC">
            <wp:extent cx="6116320" cy="2449830"/>
            <wp:effectExtent l="0" t="0" r="0" b="762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6116320" cy="2449830"/>
                    </a:xfrm>
                    <a:prstGeom prst="rect">
                      <a:avLst/>
                    </a:prstGeom>
                    <a:noFill/>
                    <a:ln>
                      <a:noFill/>
                    </a:ln>
                  </pic:spPr>
                </pic:pic>
              </a:graphicData>
            </a:graphic>
          </wp:inline>
        </w:drawing>
      </w:r>
    </w:p>
    <w:p w14:paraId="26550121" w14:textId="77777777" w:rsidR="007E056B" w:rsidRPr="00BB203D" w:rsidRDefault="007E056B">
      <w:pPr>
        <w:autoSpaceDE w:val="0"/>
        <w:spacing w:before="120"/>
        <w:jc w:val="both"/>
        <w:rPr>
          <w:rFonts w:cs="Verdana"/>
          <w:color w:val="000000"/>
          <w:szCs w:val="20"/>
        </w:rPr>
      </w:pPr>
    </w:p>
    <w:p w14:paraId="26191593"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Poniżej sekcji </w:t>
      </w:r>
      <w:r w:rsidRPr="00BB203D">
        <w:rPr>
          <w:rFonts w:cs="Verdana"/>
          <w:b/>
          <w:bCs/>
          <w:color w:val="000000"/>
          <w:szCs w:val="20"/>
          <w:u w:val="single"/>
        </w:rPr>
        <w:t>E</w:t>
      </w:r>
      <w:r w:rsidRPr="00BB203D">
        <w:rPr>
          <w:rFonts w:cs="Verdana"/>
          <w:b/>
          <w:bCs/>
          <w:color w:val="000000"/>
          <w:szCs w:val="20"/>
        </w:rPr>
        <w:t>.</w:t>
      </w:r>
      <w:r w:rsidRPr="00BB203D">
        <w:rPr>
          <w:rFonts w:cs="Verdana"/>
          <w:color w:val="000000"/>
          <w:szCs w:val="20"/>
        </w:rPr>
        <w:t xml:space="preserve"> znajduje się oświadczenie wnioskodawcy.</w:t>
      </w:r>
    </w:p>
    <w:p w14:paraId="2B5D5FED" w14:textId="77777777" w:rsidR="007E056B" w:rsidRPr="00BB203D" w:rsidRDefault="007E056B">
      <w:pPr>
        <w:autoSpaceDE w:val="0"/>
        <w:spacing w:before="120"/>
        <w:jc w:val="both"/>
        <w:rPr>
          <w:rFonts w:cs="Verdana"/>
          <w:color w:val="000000"/>
          <w:szCs w:val="20"/>
        </w:rPr>
      </w:pPr>
    </w:p>
    <w:p w14:paraId="3835D16D" w14:textId="77777777" w:rsidR="007E056B" w:rsidRPr="00BB203D" w:rsidRDefault="00431F53">
      <w:pPr>
        <w:autoSpaceDE w:val="0"/>
        <w:spacing w:before="120"/>
        <w:jc w:val="both"/>
        <w:rPr>
          <w:rFonts w:cs="Verdana"/>
          <w:color w:val="000000"/>
          <w:szCs w:val="20"/>
        </w:rPr>
      </w:pPr>
      <w:r w:rsidRPr="00BB203D">
        <w:rPr>
          <w:rFonts w:cs="Verdana"/>
          <w:noProof/>
          <w:color w:val="000000"/>
          <w:szCs w:val="20"/>
        </w:rPr>
        <w:drawing>
          <wp:inline distT="0" distB="0" distL="0" distR="0" wp14:anchorId="68C4CDB8" wp14:editId="6114F80A">
            <wp:extent cx="6116320" cy="1371600"/>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6116320" cy="1371600"/>
                    </a:xfrm>
                    <a:prstGeom prst="rect">
                      <a:avLst/>
                    </a:prstGeom>
                    <a:noFill/>
                    <a:ln>
                      <a:noFill/>
                    </a:ln>
                  </pic:spPr>
                </pic:pic>
              </a:graphicData>
            </a:graphic>
          </wp:inline>
        </w:drawing>
      </w:r>
      <w:r w:rsidR="007E056B" w:rsidRPr="00BB203D">
        <w:rPr>
          <w:rFonts w:cs="Verdana"/>
          <w:color w:val="000000"/>
          <w:szCs w:val="20"/>
        </w:rPr>
        <w:t xml:space="preserve"> </w:t>
      </w:r>
    </w:p>
    <w:p w14:paraId="03B023A2" w14:textId="77777777" w:rsidR="00431F53" w:rsidRPr="00BB203D" w:rsidRDefault="00431F53">
      <w:pPr>
        <w:autoSpaceDE w:val="0"/>
        <w:spacing w:before="120"/>
        <w:jc w:val="both"/>
        <w:rPr>
          <w:rFonts w:cs="Verdana"/>
          <w:color w:val="000000"/>
          <w:szCs w:val="20"/>
        </w:rPr>
      </w:pPr>
    </w:p>
    <w:p w14:paraId="1753B9F2" w14:textId="77777777" w:rsidR="00431F53" w:rsidRPr="00BB203D" w:rsidRDefault="00431F53" w:rsidP="00431F53">
      <w:pPr>
        <w:autoSpaceDE w:val="0"/>
        <w:spacing w:before="120"/>
        <w:jc w:val="both"/>
        <w:rPr>
          <w:rFonts w:cs="Verdana"/>
          <w:color w:val="000000"/>
          <w:szCs w:val="20"/>
        </w:rPr>
      </w:pPr>
      <w:r w:rsidRPr="00BB203D">
        <w:rPr>
          <w:rFonts w:cs="Verdana"/>
          <w:color w:val="000000"/>
          <w:szCs w:val="20"/>
        </w:rPr>
        <w:t xml:space="preserve">W pozycji </w:t>
      </w:r>
      <w:r w:rsidRPr="00BB203D">
        <w:rPr>
          <w:rFonts w:cs="Verdana"/>
          <w:b/>
          <w:color w:val="000000"/>
          <w:szCs w:val="20"/>
        </w:rPr>
        <w:t>35. Data opłacenia składek</w:t>
      </w:r>
      <w:r w:rsidRPr="00BB203D">
        <w:rPr>
          <w:rFonts w:cs="Verdana"/>
          <w:color w:val="000000"/>
          <w:szCs w:val="20"/>
        </w:rPr>
        <w:t xml:space="preserve"> należy podać datę w formacie rok-miesiąc-dzień. W przypadku opłaty bezgotówkowej należy wpisać dzień obciążenia rachunku bankowego, a w przypadku opłaty gotówkowej należy wskazać datę wpłaty należności w placówce pocztowej lub innej placówce uprawnionej do poboru opłat. Pozycję należy wypełnić jeżeli co najmniej jedna z pozycji </w:t>
      </w:r>
      <w:r w:rsidRPr="00BB203D">
        <w:rPr>
          <w:rFonts w:cs="Verdana"/>
          <w:b/>
          <w:color w:val="000000"/>
          <w:szCs w:val="20"/>
        </w:rPr>
        <w:t>9. Kwota składek na ubezpieczenia emerytalno-rentowe</w:t>
      </w:r>
      <w:r w:rsidRPr="00BB203D">
        <w:rPr>
          <w:rFonts w:cs="Verdana"/>
          <w:color w:val="000000"/>
          <w:szCs w:val="20"/>
        </w:rPr>
        <w:t xml:space="preserve"> i </w:t>
      </w:r>
      <w:r w:rsidRPr="00BB203D">
        <w:rPr>
          <w:rFonts w:cs="Verdana"/>
          <w:b/>
          <w:color w:val="000000"/>
          <w:szCs w:val="20"/>
        </w:rPr>
        <w:t>10. Kwota składek na ubezpieczenia wypadkowe, chorobowe i macierzyńskie</w:t>
      </w:r>
      <w:r w:rsidRPr="00BB203D">
        <w:rPr>
          <w:rFonts w:cs="Verdana"/>
          <w:color w:val="000000"/>
          <w:szCs w:val="20"/>
        </w:rPr>
        <w:t xml:space="preserve"> została wypełniona wartością większą od 0,00</w:t>
      </w:r>
    </w:p>
    <w:p w14:paraId="02114652" w14:textId="77777777" w:rsidR="00431F53" w:rsidRPr="00BB203D" w:rsidRDefault="00431F53">
      <w:pPr>
        <w:autoSpaceDE w:val="0"/>
        <w:spacing w:before="120"/>
        <w:jc w:val="both"/>
        <w:rPr>
          <w:rFonts w:cs="Verdana"/>
          <w:color w:val="000000"/>
          <w:szCs w:val="20"/>
        </w:rPr>
      </w:pPr>
    </w:p>
    <w:p w14:paraId="6BC35D40" w14:textId="77777777" w:rsidR="007E056B" w:rsidRPr="00BB203D" w:rsidRDefault="007E056B">
      <w:pPr>
        <w:autoSpaceDE w:val="0"/>
        <w:spacing w:before="120"/>
        <w:jc w:val="both"/>
        <w:rPr>
          <w:rFonts w:cs="Verdana"/>
          <w:color w:val="000000"/>
          <w:szCs w:val="20"/>
        </w:rPr>
      </w:pPr>
      <w:r w:rsidRPr="00BB203D">
        <w:rPr>
          <w:rFonts w:cs="Verdana"/>
          <w:color w:val="000000"/>
          <w:szCs w:val="20"/>
        </w:rPr>
        <w:t>Poniżej oświadczenia umieszczone zostały pozycje uzupełniane automatycznie przez System:</w:t>
      </w:r>
    </w:p>
    <w:p w14:paraId="40DD5990" w14:textId="77777777" w:rsidR="007E056B" w:rsidRPr="00BB203D" w:rsidRDefault="007E056B">
      <w:pPr>
        <w:autoSpaceDE w:val="0"/>
        <w:spacing w:before="120"/>
        <w:jc w:val="both"/>
        <w:rPr>
          <w:rFonts w:cs="Verdana"/>
          <w:color w:val="000000"/>
          <w:szCs w:val="20"/>
        </w:rPr>
      </w:pPr>
    </w:p>
    <w:p w14:paraId="06C1B6B8"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Data wypełnienia wniosku</w:t>
      </w:r>
      <w:r w:rsidRPr="00BB203D">
        <w:rPr>
          <w:rFonts w:cs="Verdana"/>
          <w:color w:val="000000"/>
          <w:szCs w:val="20"/>
        </w:rPr>
        <w:t xml:space="preserve"> – data wypełnienia formularza. Data ta nie jest brana pod uwagę podczas weryfikacji obowiązującego terminu na przesłanie wniosku do Funduszu. Terminem dostarczenia do Funduszu jest data faktycznego wysłania wniosku drogą elektroniczną, pocztą lub przekazanie do kancelarii Funduszu.</w:t>
      </w:r>
    </w:p>
    <w:p w14:paraId="508B564F" w14:textId="77777777" w:rsidR="007E056B" w:rsidRPr="00BB203D" w:rsidRDefault="007E056B">
      <w:pPr>
        <w:autoSpaceDE w:val="0"/>
        <w:jc w:val="both"/>
        <w:rPr>
          <w:rFonts w:cs="Verdana"/>
          <w:b/>
          <w:bCs/>
          <w:color w:val="000000"/>
          <w:szCs w:val="20"/>
        </w:rPr>
      </w:pPr>
    </w:p>
    <w:p w14:paraId="0C7AE7A6" w14:textId="77777777" w:rsidR="007E056B" w:rsidRPr="00BB203D" w:rsidRDefault="007E056B">
      <w:pPr>
        <w:autoSpaceDE w:val="0"/>
        <w:jc w:val="both"/>
        <w:rPr>
          <w:rFonts w:cs="Verdana"/>
          <w:b/>
          <w:bCs/>
          <w:color w:val="000000"/>
          <w:szCs w:val="20"/>
        </w:rPr>
      </w:pPr>
      <w:r w:rsidRPr="00BB203D">
        <w:rPr>
          <w:rFonts w:cs="Verdana"/>
          <w:b/>
          <w:bCs/>
          <w:color w:val="000000"/>
          <w:szCs w:val="20"/>
        </w:rPr>
        <w:t>Imię, nazwisko i podpis wnioskodawcy lub osoby upoważnionej</w:t>
      </w:r>
    </w:p>
    <w:p w14:paraId="621581B3" w14:textId="77777777" w:rsidR="007E056B" w:rsidRPr="00BB203D" w:rsidRDefault="007E056B">
      <w:pPr>
        <w:autoSpaceDE w:val="0"/>
        <w:spacing w:before="120"/>
        <w:jc w:val="both"/>
        <w:rPr>
          <w:rFonts w:cs="Verdana"/>
          <w:color w:val="000000"/>
          <w:szCs w:val="20"/>
        </w:rPr>
      </w:pPr>
    </w:p>
    <w:p w14:paraId="6E1DAB48"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Ostatnia część Wniosku zawiera niedostępne dla Beneficjenta pole </w:t>
      </w:r>
      <w:r w:rsidRPr="00BB203D">
        <w:rPr>
          <w:rFonts w:cs="Verdana"/>
          <w:b/>
          <w:bCs/>
          <w:color w:val="000000"/>
          <w:szCs w:val="20"/>
        </w:rPr>
        <w:t>Uwagi</w:t>
      </w:r>
      <w:r w:rsidRPr="00BB203D">
        <w:rPr>
          <w:rFonts w:cs="Verdana"/>
          <w:color w:val="000000"/>
          <w:szCs w:val="20"/>
        </w:rPr>
        <w:t xml:space="preserve"> oraz uzupełniane przez System pole </w:t>
      </w:r>
      <w:r w:rsidRPr="00BB203D">
        <w:rPr>
          <w:rFonts w:cs="Verdana"/>
          <w:b/>
          <w:bCs/>
          <w:color w:val="000000"/>
          <w:szCs w:val="20"/>
        </w:rPr>
        <w:t>Data wysłania do PFRON</w:t>
      </w:r>
      <w:r w:rsidRPr="00BB203D">
        <w:rPr>
          <w:rFonts w:cs="Verdana"/>
          <w:color w:val="000000"/>
          <w:szCs w:val="20"/>
        </w:rPr>
        <w:t>.</w:t>
      </w:r>
    </w:p>
    <w:p w14:paraId="0340E1A5" w14:textId="77777777" w:rsidR="007E056B" w:rsidRPr="00BB203D" w:rsidRDefault="007E056B">
      <w:pPr>
        <w:autoSpaceDE w:val="0"/>
        <w:spacing w:before="120"/>
        <w:jc w:val="both"/>
        <w:rPr>
          <w:rFonts w:cs="Verdana"/>
          <w:color w:val="000000"/>
          <w:szCs w:val="20"/>
        </w:rPr>
      </w:pPr>
    </w:p>
    <w:p w14:paraId="6B1D2D69" w14:textId="77777777" w:rsidR="007E056B" w:rsidRPr="00BB203D" w:rsidRDefault="00431F53">
      <w:pPr>
        <w:autoSpaceDE w:val="0"/>
        <w:spacing w:before="120"/>
        <w:jc w:val="both"/>
        <w:rPr>
          <w:rFonts w:cs="Verdana"/>
          <w:color w:val="000000"/>
          <w:szCs w:val="20"/>
        </w:rPr>
      </w:pPr>
      <w:r w:rsidRPr="00BB203D">
        <w:rPr>
          <w:rFonts w:cs="Verdana"/>
          <w:noProof/>
          <w:color w:val="000000"/>
          <w:szCs w:val="20"/>
        </w:rPr>
        <w:lastRenderedPageBreak/>
        <w:drawing>
          <wp:inline distT="0" distB="0" distL="0" distR="0" wp14:anchorId="7C7C7C8F" wp14:editId="4EC36D7D">
            <wp:extent cx="6116320" cy="2587625"/>
            <wp:effectExtent l="0" t="0" r="0" b="317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6116320" cy="2587625"/>
                    </a:xfrm>
                    <a:prstGeom prst="rect">
                      <a:avLst/>
                    </a:prstGeom>
                    <a:noFill/>
                    <a:ln>
                      <a:noFill/>
                    </a:ln>
                  </pic:spPr>
                </pic:pic>
              </a:graphicData>
            </a:graphic>
          </wp:inline>
        </w:drawing>
      </w:r>
    </w:p>
    <w:p w14:paraId="5964175F" w14:textId="77777777" w:rsidR="007E056B" w:rsidRPr="00BB203D" w:rsidRDefault="007E056B">
      <w:pPr>
        <w:autoSpaceDE w:val="0"/>
        <w:spacing w:before="120"/>
        <w:jc w:val="both"/>
        <w:rPr>
          <w:rFonts w:cs="Verdana"/>
          <w:color w:val="000000"/>
          <w:szCs w:val="20"/>
        </w:rPr>
      </w:pPr>
    </w:p>
    <w:p w14:paraId="6FE17C96"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 uzupełnieniu pól na Formularzu Wniosku </w:t>
      </w:r>
      <w:proofErr w:type="spellStart"/>
      <w:r w:rsidRPr="00BB203D">
        <w:rPr>
          <w:rFonts w:cs="Verdana"/>
          <w:color w:val="000000"/>
          <w:szCs w:val="20"/>
        </w:rPr>
        <w:t>Wn</w:t>
      </w:r>
      <w:proofErr w:type="spellEnd"/>
      <w:r w:rsidRPr="00BB203D">
        <w:rPr>
          <w:rFonts w:cs="Verdana"/>
          <w:color w:val="000000"/>
          <w:szCs w:val="20"/>
        </w:rPr>
        <w:t xml:space="preserve">-U-A </w:t>
      </w:r>
      <w:r w:rsidRPr="00082758">
        <w:t xml:space="preserve">w wersji </w:t>
      </w:r>
      <w:r w:rsidR="00431F53" w:rsidRPr="00082758">
        <w:t xml:space="preserve">4 </w:t>
      </w:r>
      <w:r w:rsidRPr="00BB203D">
        <w:rPr>
          <w:rFonts w:cs="Verdana"/>
          <w:color w:val="000000"/>
          <w:szCs w:val="20"/>
        </w:rPr>
        <w:t>System umożliwia:</w:t>
      </w:r>
    </w:p>
    <w:p w14:paraId="387587F8" w14:textId="77777777" w:rsidR="007E056B" w:rsidRPr="00BB203D" w:rsidRDefault="007E056B">
      <w:pPr>
        <w:autoSpaceDE w:val="0"/>
        <w:spacing w:before="120"/>
        <w:jc w:val="both"/>
        <w:rPr>
          <w:rFonts w:cs="Verdana"/>
          <w:color w:val="000000"/>
          <w:szCs w:val="20"/>
        </w:rPr>
      </w:pPr>
    </w:p>
    <w:p w14:paraId="0FEE0A24" w14:textId="77777777" w:rsidR="007E056B" w:rsidRPr="00BB203D" w:rsidRDefault="007E056B">
      <w:pPr>
        <w:tabs>
          <w:tab w:val="left" w:pos="195"/>
        </w:tabs>
        <w:autoSpaceDE w:val="0"/>
        <w:spacing w:before="120"/>
        <w:ind w:left="195" w:hanging="195"/>
        <w:jc w:val="both"/>
        <w:rPr>
          <w:rFonts w:cs="Verdana"/>
          <w:color w:val="000000"/>
          <w:szCs w:val="20"/>
          <w:u w:val="single"/>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zapisanie Wniosku w Systemie - w tym celu należy nacisnąć przycisk </w:t>
      </w:r>
      <w:r w:rsidR="00145B96" w:rsidRPr="00BB203D">
        <w:rPr>
          <w:rFonts w:cs="Verdana"/>
          <w:color w:val="000000"/>
          <w:szCs w:val="20"/>
        </w:rPr>
        <w:t>‘</w:t>
      </w:r>
      <w:r w:rsidRPr="00BB203D">
        <w:rPr>
          <w:rFonts w:cs="Verdana"/>
          <w:color w:val="000000"/>
          <w:szCs w:val="20"/>
          <w:u w:val="single"/>
        </w:rPr>
        <w:t>Podpisz podpisem PFRON</w:t>
      </w:r>
      <w:r w:rsidR="00145B96" w:rsidRPr="00BB203D">
        <w:rPr>
          <w:rFonts w:cs="Verdana"/>
          <w:color w:val="000000"/>
          <w:szCs w:val="20"/>
          <w:u w:val="single"/>
        </w:rPr>
        <w:t>’</w:t>
      </w:r>
    </w:p>
    <w:p w14:paraId="3A07C0C6" w14:textId="77777777" w:rsidR="007E056B" w:rsidRPr="00BB203D" w:rsidRDefault="007E056B">
      <w:pPr>
        <w:tabs>
          <w:tab w:val="left" w:pos="195"/>
        </w:tabs>
        <w:autoSpaceDE w:val="0"/>
        <w:spacing w:before="120"/>
        <w:ind w:left="195" w:hanging="195"/>
        <w:jc w:val="both"/>
        <w:rPr>
          <w:rFonts w:cs="Verdana"/>
          <w:color w:val="000000"/>
          <w:szCs w:val="20"/>
          <w:u w:val="single"/>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anulowanie wykonanych operacji - w tym celu należy nacisnąć przycisk </w:t>
      </w:r>
      <w:r w:rsidR="00145B96" w:rsidRPr="00BB203D">
        <w:rPr>
          <w:rFonts w:cs="Verdana"/>
          <w:color w:val="000000"/>
          <w:szCs w:val="20"/>
        </w:rPr>
        <w:t>‘</w:t>
      </w:r>
      <w:r w:rsidRPr="00BB203D">
        <w:rPr>
          <w:rFonts w:cs="Verdana"/>
          <w:color w:val="000000"/>
          <w:szCs w:val="20"/>
          <w:u w:val="single"/>
        </w:rPr>
        <w:t>Anuluj</w:t>
      </w:r>
      <w:r w:rsidR="00145B96" w:rsidRPr="00BB203D">
        <w:rPr>
          <w:rFonts w:cs="Verdana"/>
          <w:color w:val="000000"/>
          <w:szCs w:val="20"/>
          <w:u w:val="single"/>
        </w:rPr>
        <w:t>’</w:t>
      </w:r>
    </w:p>
    <w:p w14:paraId="567B4086" w14:textId="77777777" w:rsidR="007E056B" w:rsidRPr="00BB203D" w:rsidRDefault="007E056B">
      <w:pPr>
        <w:autoSpaceDE w:val="0"/>
        <w:spacing w:before="120"/>
        <w:jc w:val="both"/>
        <w:rPr>
          <w:rFonts w:cs="Verdana"/>
          <w:color w:val="000000"/>
          <w:szCs w:val="20"/>
        </w:rPr>
      </w:pPr>
    </w:p>
    <w:p w14:paraId="5167314A"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Wypełniony wniosek wymaga autoryzacji, dlatego po naciśnięciu </w:t>
      </w:r>
      <w:r w:rsidR="00145B96" w:rsidRPr="00BB203D">
        <w:rPr>
          <w:rFonts w:cs="Verdana"/>
          <w:color w:val="000000"/>
          <w:szCs w:val="20"/>
        </w:rPr>
        <w:t>‘</w:t>
      </w:r>
      <w:r w:rsidRPr="00BB203D">
        <w:rPr>
          <w:rFonts w:cs="Verdana"/>
          <w:color w:val="000000"/>
          <w:szCs w:val="20"/>
          <w:u w:val="single"/>
        </w:rPr>
        <w:t>Podpisz podpisem PFRON</w:t>
      </w:r>
      <w:r w:rsidR="00145B96" w:rsidRPr="00BB203D">
        <w:rPr>
          <w:rFonts w:cs="Verdana"/>
          <w:color w:val="000000"/>
          <w:szCs w:val="20"/>
          <w:u w:val="single"/>
        </w:rPr>
        <w:t>’</w:t>
      </w:r>
      <w:r w:rsidRPr="00BB203D">
        <w:rPr>
          <w:rFonts w:cs="Verdana"/>
          <w:color w:val="000000"/>
          <w:szCs w:val="20"/>
        </w:rPr>
        <w:t xml:space="preserve"> należy podać wymagane przez System hasło do klucza prywatnego certyfikatu.</w:t>
      </w:r>
    </w:p>
    <w:p w14:paraId="7EDAD133" w14:textId="77777777" w:rsidR="007E056B" w:rsidRPr="00BB203D" w:rsidRDefault="007E056B">
      <w:pPr>
        <w:autoSpaceDE w:val="0"/>
        <w:spacing w:before="120"/>
        <w:jc w:val="both"/>
        <w:rPr>
          <w:rFonts w:cs="Verdana"/>
          <w:color w:val="000000"/>
          <w:szCs w:val="20"/>
        </w:rPr>
      </w:pPr>
    </w:p>
    <w:p w14:paraId="2B989241"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Beneficjent może również autoryzować dokumenty zarejestrowanym w Funduszu Certyfikatem Kwalifikowanym. Po wyborze akcji </w:t>
      </w:r>
      <w:r w:rsidR="00145B96" w:rsidRPr="00BB203D">
        <w:rPr>
          <w:rFonts w:cs="Verdana"/>
          <w:color w:val="000000"/>
          <w:szCs w:val="20"/>
        </w:rPr>
        <w:t>‘</w:t>
      </w:r>
      <w:r w:rsidRPr="00BB203D">
        <w:rPr>
          <w:rFonts w:cs="Verdana"/>
          <w:color w:val="000000"/>
          <w:szCs w:val="20"/>
          <w:u w:val="single"/>
        </w:rPr>
        <w:t>Podpisz podpisem kwalifikowanym</w:t>
      </w:r>
      <w:r w:rsidR="00145B96" w:rsidRPr="00BB203D">
        <w:rPr>
          <w:rFonts w:cs="Verdana"/>
          <w:color w:val="000000"/>
          <w:szCs w:val="20"/>
          <w:u w:val="single"/>
        </w:rPr>
        <w:t>’</w:t>
      </w:r>
      <w:r w:rsidRPr="00BB203D">
        <w:rPr>
          <w:rFonts w:cs="Verdana"/>
          <w:color w:val="000000"/>
          <w:szCs w:val="20"/>
        </w:rPr>
        <w:t xml:space="preserve"> Beneficjent wybiera podpis, którym będzie autoryzował dokument i uruchamia ‘</w:t>
      </w:r>
      <w:r w:rsidRPr="00BB203D">
        <w:rPr>
          <w:rFonts w:cs="Verdana"/>
          <w:color w:val="000000"/>
          <w:szCs w:val="20"/>
          <w:u w:val="single"/>
        </w:rPr>
        <w:t>Rozpocznij proces podpisu kwalifikowanego</w:t>
      </w:r>
      <w:r w:rsidRPr="00BB203D">
        <w:rPr>
          <w:rFonts w:cs="Verdana"/>
          <w:color w:val="000000"/>
          <w:szCs w:val="20"/>
        </w:rPr>
        <w:t>’. Realizacja autoryzacji Podpisem Kwalifikowanym zostanie wykonana narzędziem dostarczonym przez dostawcę usług PKI.</w:t>
      </w:r>
    </w:p>
    <w:p w14:paraId="172FA3DA" w14:textId="77777777" w:rsidR="007E056B" w:rsidRPr="00BB203D" w:rsidRDefault="007E056B">
      <w:pPr>
        <w:autoSpaceDE w:val="0"/>
        <w:spacing w:before="120"/>
        <w:jc w:val="both"/>
        <w:rPr>
          <w:rFonts w:cs="Verdana"/>
          <w:color w:val="000000"/>
          <w:szCs w:val="20"/>
        </w:rPr>
      </w:pPr>
    </w:p>
    <w:p w14:paraId="19ADACAD" w14:textId="77777777" w:rsidR="007E056B" w:rsidRPr="00BB203D" w:rsidRDefault="007E056B">
      <w:pPr>
        <w:autoSpaceDE w:val="0"/>
        <w:spacing w:before="120"/>
        <w:jc w:val="both"/>
        <w:rPr>
          <w:rFonts w:cs="Verdana"/>
          <w:color w:val="000000"/>
          <w:szCs w:val="20"/>
        </w:rPr>
      </w:pPr>
      <w:r w:rsidRPr="00BB203D">
        <w:rPr>
          <w:rFonts w:cs="Verdana"/>
          <w:color w:val="000000"/>
          <w:szCs w:val="20"/>
        </w:rPr>
        <w:t>Podczas próby uruchomienia akcji zapisywania wniosku System dokonuje pierwszego sprawdzenia poprawności wpisanych danych. W przypadku wystąpienia błędu System sygnalizuje błąd i czeka na modyfikację podświetlonych pól. Jeżeli wszystkie wymagalne na Formularzu pola są wypełnione poprawnie, Beneficjent autoryzuje załącznik hasłem do klucza prywatnego.</w:t>
      </w:r>
    </w:p>
    <w:p w14:paraId="36C63174" w14:textId="77777777" w:rsidR="007E056B" w:rsidRPr="00BB203D" w:rsidRDefault="007E056B">
      <w:pPr>
        <w:autoSpaceDE w:val="0"/>
        <w:spacing w:before="120"/>
        <w:jc w:val="both"/>
        <w:rPr>
          <w:rFonts w:cs="Verdana"/>
          <w:color w:val="000000"/>
          <w:szCs w:val="20"/>
        </w:rPr>
      </w:pPr>
    </w:p>
    <w:p w14:paraId="6C64095A" w14:textId="77777777" w:rsidR="007E056B" w:rsidRPr="00BB203D" w:rsidRDefault="00431F53">
      <w:pPr>
        <w:autoSpaceDE w:val="0"/>
        <w:spacing w:before="120"/>
        <w:jc w:val="both"/>
        <w:rPr>
          <w:rFonts w:cs="Verdana"/>
          <w:color w:val="000000"/>
          <w:szCs w:val="20"/>
        </w:rPr>
      </w:pPr>
      <w:r w:rsidRPr="00BB203D">
        <w:rPr>
          <w:rFonts w:cs="Verdana"/>
          <w:noProof/>
          <w:color w:val="000000"/>
          <w:szCs w:val="20"/>
        </w:rPr>
        <w:drawing>
          <wp:inline distT="0" distB="0" distL="0" distR="0" wp14:anchorId="3A4C31D9" wp14:editId="182118B8">
            <wp:extent cx="6116320" cy="1552575"/>
            <wp:effectExtent l="0" t="0" r="0" b="952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6116320" cy="1552575"/>
                    </a:xfrm>
                    <a:prstGeom prst="rect">
                      <a:avLst/>
                    </a:prstGeom>
                    <a:noFill/>
                    <a:ln>
                      <a:noFill/>
                    </a:ln>
                  </pic:spPr>
                </pic:pic>
              </a:graphicData>
            </a:graphic>
          </wp:inline>
        </w:drawing>
      </w:r>
    </w:p>
    <w:p w14:paraId="54C7B635" w14:textId="77777777" w:rsidR="007E056B" w:rsidRPr="00BB203D" w:rsidRDefault="007E056B">
      <w:pPr>
        <w:autoSpaceDE w:val="0"/>
        <w:spacing w:before="120"/>
        <w:jc w:val="both"/>
        <w:rPr>
          <w:rFonts w:cs="Verdana"/>
          <w:color w:val="000000"/>
          <w:szCs w:val="20"/>
        </w:rPr>
      </w:pPr>
    </w:p>
    <w:p w14:paraId="0CA5FA7B" w14:textId="77777777" w:rsidR="007E056B" w:rsidRPr="00BB203D" w:rsidRDefault="007E056B">
      <w:pPr>
        <w:autoSpaceDE w:val="0"/>
        <w:spacing w:before="120"/>
        <w:jc w:val="both"/>
        <w:rPr>
          <w:rFonts w:cs="Verdana"/>
          <w:color w:val="000000"/>
          <w:szCs w:val="20"/>
        </w:rPr>
      </w:pPr>
      <w:r w:rsidRPr="00BB203D">
        <w:rPr>
          <w:rFonts w:cs="Verdana"/>
          <w:color w:val="000000"/>
          <w:szCs w:val="20"/>
        </w:rPr>
        <w:lastRenderedPageBreak/>
        <w:t xml:space="preserve">Po wpisaniu poprawnego hasła i naciśnięciu przycisku </w:t>
      </w:r>
      <w:r w:rsidR="00145B96" w:rsidRPr="00BB203D">
        <w:rPr>
          <w:rFonts w:cs="Verdana"/>
          <w:color w:val="000000"/>
          <w:szCs w:val="20"/>
        </w:rPr>
        <w:t>‘</w:t>
      </w:r>
      <w:r w:rsidRPr="00BB203D">
        <w:rPr>
          <w:rFonts w:cs="Verdana"/>
          <w:color w:val="000000"/>
          <w:szCs w:val="20"/>
          <w:u w:val="single"/>
        </w:rPr>
        <w:t>OK</w:t>
      </w:r>
      <w:r w:rsidR="00145B96" w:rsidRPr="00BB203D">
        <w:rPr>
          <w:rFonts w:cs="Verdana"/>
          <w:color w:val="000000"/>
          <w:szCs w:val="20"/>
          <w:u w:val="single"/>
        </w:rPr>
        <w:t>’</w:t>
      </w:r>
      <w:r w:rsidRPr="00BB203D">
        <w:rPr>
          <w:rFonts w:cs="Verdana"/>
          <w:color w:val="000000"/>
          <w:szCs w:val="20"/>
        </w:rPr>
        <w:t xml:space="preserve"> wniosek zostaje zapisany, o czym Beneficjenta poinformuje komunikat.</w:t>
      </w:r>
    </w:p>
    <w:p w14:paraId="5686F163" w14:textId="77777777" w:rsidR="007E056B" w:rsidRPr="00BB203D" w:rsidRDefault="007E056B">
      <w:pPr>
        <w:autoSpaceDE w:val="0"/>
        <w:spacing w:before="120"/>
        <w:jc w:val="both"/>
        <w:rPr>
          <w:rFonts w:cs="Verdana"/>
          <w:color w:val="000000"/>
          <w:szCs w:val="20"/>
        </w:rPr>
      </w:pPr>
    </w:p>
    <w:p w14:paraId="11E73F5B" w14:textId="77777777" w:rsidR="007E056B" w:rsidRPr="00BB203D" w:rsidRDefault="0094160C">
      <w:pPr>
        <w:autoSpaceDE w:val="0"/>
        <w:spacing w:before="120"/>
        <w:jc w:val="both"/>
        <w:rPr>
          <w:rFonts w:cs="Verdana"/>
          <w:color w:val="000000"/>
          <w:szCs w:val="20"/>
        </w:rPr>
      </w:pPr>
      <w:r w:rsidRPr="00082758">
        <w:rPr>
          <w:rFonts w:ascii="Verdana" w:hAnsi="Verdana" w:cs="Arial"/>
          <w:b/>
          <w:noProof/>
          <w:color w:val="000000"/>
          <w:sz w:val="16"/>
          <w:szCs w:val="16"/>
        </w:rPr>
        <w:drawing>
          <wp:inline distT="0" distB="0" distL="0" distR="0" wp14:anchorId="48BDF7E0" wp14:editId="3ADB2C95">
            <wp:extent cx="6115050" cy="1495425"/>
            <wp:effectExtent l="0" t="0" r="0" b="9525"/>
            <wp:docPr id="20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6115050" cy="1495425"/>
                    </a:xfrm>
                    <a:prstGeom prst="rect">
                      <a:avLst/>
                    </a:prstGeom>
                    <a:noFill/>
                    <a:ln>
                      <a:noFill/>
                    </a:ln>
                  </pic:spPr>
                </pic:pic>
              </a:graphicData>
            </a:graphic>
          </wp:inline>
        </w:drawing>
      </w:r>
    </w:p>
    <w:p w14:paraId="6F76381C" w14:textId="77777777" w:rsidR="007E056B" w:rsidRPr="00BB203D" w:rsidRDefault="007E056B">
      <w:pPr>
        <w:autoSpaceDE w:val="0"/>
        <w:spacing w:before="120"/>
        <w:jc w:val="both"/>
        <w:rPr>
          <w:rFonts w:cs="Verdana"/>
          <w:color w:val="000000"/>
          <w:szCs w:val="20"/>
        </w:rPr>
      </w:pPr>
    </w:p>
    <w:p w14:paraId="255370E7"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 zapisaniu poprawnie uzupełnionego wniosku i potwierdzeniu komunikatu przyciskiem </w:t>
      </w:r>
      <w:r w:rsidR="00145B96" w:rsidRPr="00BB203D">
        <w:rPr>
          <w:rFonts w:cs="Verdana"/>
          <w:color w:val="000000"/>
          <w:szCs w:val="20"/>
        </w:rPr>
        <w:t>‘</w:t>
      </w:r>
      <w:r w:rsidRPr="00BB203D">
        <w:rPr>
          <w:rFonts w:cs="Verdana"/>
          <w:color w:val="000000"/>
          <w:szCs w:val="20"/>
          <w:u w:val="single"/>
        </w:rPr>
        <w:t>OK</w:t>
      </w:r>
      <w:r w:rsidR="00145B96" w:rsidRPr="00BB203D">
        <w:rPr>
          <w:rFonts w:cs="Verdana"/>
          <w:color w:val="000000"/>
          <w:szCs w:val="20"/>
          <w:u w:val="single"/>
        </w:rPr>
        <w:t>’</w:t>
      </w:r>
      <w:r w:rsidRPr="00BB203D">
        <w:rPr>
          <w:rFonts w:cs="Verdana"/>
          <w:color w:val="000000"/>
          <w:szCs w:val="20"/>
        </w:rPr>
        <w:t xml:space="preserve"> nastąpi powrót do formularza wprowadzonego do Systemu wniosku. System umożliwi wówczas ponowną edycję Wniosku (przycisk </w:t>
      </w:r>
      <w:r w:rsidR="00145B96" w:rsidRPr="00BB203D">
        <w:rPr>
          <w:rFonts w:cs="Verdana"/>
          <w:color w:val="000000"/>
          <w:szCs w:val="20"/>
        </w:rPr>
        <w:t>‘</w:t>
      </w:r>
      <w:r w:rsidRPr="00BB203D">
        <w:rPr>
          <w:rFonts w:cs="Verdana"/>
          <w:color w:val="000000"/>
          <w:szCs w:val="20"/>
          <w:u w:val="single"/>
        </w:rPr>
        <w:t>Edycja</w:t>
      </w:r>
      <w:r w:rsidR="00145B96" w:rsidRPr="00BB203D">
        <w:rPr>
          <w:rFonts w:cs="Verdana"/>
          <w:color w:val="000000"/>
          <w:szCs w:val="20"/>
          <w:u w:val="single"/>
        </w:rPr>
        <w:t>’</w:t>
      </w:r>
      <w:r w:rsidRPr="00BB203D">
        <w:rPr>
          <w:rFonts w:cs="Verdana"/>
          <w:color w:val="000000"/>
          <w:szCs w:val="20"/>
        </w:rPr>
        <w:t xml:space="preserve">), jego wydruk (przycisk </w:t>
      </w:r>
      <w:r w:rsidR="00145B96" w:rsidRPr="00BB203D">
        <w:rPr>
          <w:rFonts w:cs="Verdana"/>
          <w:color w:val="000000"/>
          <w:szCs w:val="20"/>
        </w:rPr>
        <w:t>‘</w:t>
      </w:r>
      <w:r w:rsidRPr="00BB203D">
        <w:rPr>
          <w:rFonts w:cs="Verdana"/>
          <w:color w:val="000000"/>
          <w:szCs w:val="20"/>
          <w:u w:val="single"/>
        </w:rPr>
        <w:t>Drukuj</w:t>
      </w:r>
      <w:r w:rsidR="00145B96" w:rsidRPr="00BB203D">
        <w:rPr>
          <w:rFonts w:cs="Verdana"/>
          <w:color w:val="000000"/>
          <w:szCs w:val="20"/>
          <w:u w:val="single"/>
        </w:rPr>
        <w:t>’</w:t>
      </w:r>
      <w:r w:rsidRPr="00BB203D">
        <w:rPr>
          <w:rFonts w:cs="Verdana"/>
          <w:color w:val="000000"/>
          <w:szCs w:val="20"/>
        </w:rPr>
        <w:t xml:space="preserve">), bądź powrót do ‘Lista dokumentów </w:t>
      </w:r>
      <w:proofErr w:type="spellStart"/>
      <w:r w:rsidRPr="00BB203D">
        <w:rPr>
          <w:rFonts w:cs="Verdana"/>
          <w:color w:val="000000"/>
          <w:szCs w:val="20"/>
        </w:rPr>
        <w:t>Wn</w:t>
      </w:r>
      <w:proofErr w:type="spellEnd"/>
      <w:r w:rsidRPr="00BB203D">
        <w:rPr>
          <w:rFonts w:cs="Verdana"/>
          <w:color w:val="000000"/>
          <w:szCs w:val="20"/>
        </w:rPr>
        <w:t xml:space="preserve">-U-A’ (przycisk </w:t>
      </w:r>
      <w:r w:rsidR="00145B96" w:rsidRPr="00BB203D">
        <w:rPr>
          <w:rFonts w:cs="Verdana"/>
          <w:color w:val="000000"/>
          <w:szCs w:val="20"/>
        </w:rPr>
        <w:t>‘</w:t>
      </w:r>
      <w:r w:rsidRPr="00BB203D">
        <w:rPr>
          <w:rFonts w:cs="Verdana"/>
          <w:color w:val="000000"/>
          <w:szCs w:val="20"/>
          <w:u w:val="single"/>
        </w:rPr>
        <w:t>Powrót</w:t>
      </w:r>
      <w:r w:rsidR="00145B96" w:rsidRPr="00BB203D">
        <w:rPr>
          <w:rFonts w:cs="Verdana"/>
          <w:color w:val="000000"/>
          <w:szCs w:val="20"/>
          <w:u w:val="single"/>
        </w:rPr>
        <w:t>’</w:t>
      </w:r>
      <w:r w:rsidRPr="00BB203D">
        <w:rPr>
          <w:rFonts w:cs="Verdana"/>
          <w:color w:val="000000"/>
          <w:szCs w:val="20"/>
          <w:u w:val="single"/>
        </w:rPr>
        <w:t>)</w:t>
      </w:r>
      <w:r w:rsidRPr="00BB203D">
        <w:rPr>
          <w:rFonts w:cs="Verdana"/>
          <w:color w:val="000000"/>
          <w:szCs w:val="20"/>
        </w:rPr>
        <w:t>.</w:t>
      </w:r>
    </w:p>
    <w:p w14:paraId="0D1F0299" w14:textId="77777777" w:rsidR="007E056B" w:rsidRPr="00BB203D" w:rsidRDefault="007E056B">
      <w:pPr>
        <w:autoSpaceDE w:val="0"/>
        <w:spacing w:before="120"/>
        <w:jc w:val="both"/>
        <w:rPr>
          <w:rFonts w:cs="Verdana"/>
          <w:color w:val="000000"/>
          <w:szCs w:val="20"/>
        </w:rPr>
      </w:pPr>
    </w:p>
    <w:p w14:paraId="79B34F4A" w14:textId="77777777" w:rsidR="007E056B" w:rsidRPr="00BB203D" w:rsidRDefault="00E60FB4">
      <w:pPr>
        <w:autoSpaceDE w:val="0"/>
        <w:spacing w:before="120"/>
        <w:jc w:val="both"/>
        <w:rPr>
          <w:rFonts w:cs="Verdana"/>
          <w:color w:val="000000"/>
          <w:szCs w:val="20"/>
        </w:rPr>
      </w:pPr>
      <w:r w:rsidRPr="00BB203D">
        <w:rPr>
          <w:rFonts w:cs="Verdana"/>
          <w:noProof/>
          <w:color w:val="000000"/>
          <w:szCs w:val="20"/>
        </w:rPr>
        <w:drawing>
          <wp:inline distT="0" distB="0" distL="0" distR="0" wp14:anchorId="054A32AA" wp14:editId="0A8651C4">
            <wp:extent cx="6116320" cy="724535"/>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6116320" cy="724535"/>
                    </a:xfrm>
                    <a:prstGeom prst="rect">
                      <a:avLst/>
                    </a:prstGeom>
                    <a:noFill/>
                    <a:ln>
                      <a:noFill/>
                    </a:ln>
                  </pic:spPr>
                </pic:pic>
              </a:graphicData>
            </a:graphic>
          </wp:inline>
        </w:drawing>
      </w:r>
    </w:p>
    <w:p w14:paraId="6EF5D46C" w14:textId="77777777" w:rsidR="007E056B" w:rsidRPr="00082758" w:rsidRDefault="007E056B">
      <w:pPr>
        <w:autoSpaceDE w:val="0"/>
        <w:jc w:val="both"/>
        <w:rPr>
          <w:rFonts w:ascii="Verdana" w:hAnsi="Verdana" w:cs="Verdana"/>
          <w:b/>
          <w:bCs/>
          <w:color w:val="000000"/>
          <w:sz w:val="16"/>
          <w:szCs w:val="16"/>
        </w:rPr>
      </w:pPr>
    </w:p>
    <w:p w14:paraId="67E32DE4"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Beneficjent może też przejść do uzupełniania danych w załączniku </w:t>
      </w:r>
      <w:r w:rsidRPr="00BB203D">
        <w:rPr>
          <w:rFonts w:cs="Verdana"/>
          <w:b/>
          <w:bCs/>
          <w:color w:val="000000"/>
          <w:szCs w:val="20"/>
        </w:rPr>
        <w:t>INF-</w:t>
      </w:r>
      <w:proofErr w:type="spellStart"/>
      <w:r w:rsidRPr="00BB203D">
        <w:rPr>
          <w:rFonts w:cs="Verdana"/>
          <w:b/>
          <w:bCs/>
          <w:color w:val="000000"/>
          <w:szCs w:val="20"/>
        </w:rPr>
        <w:t>oPdR</w:t>
      </w:r>
      <w:proofErr w:type="spellEnd"/>
      <w:r w:rsidRPr="00BB203D">
        <w:rPr>
          <w:rFonts w:cs="Verdana"/>
          <w:b/>
          <w:bCs/>
          <w:color w:val="000000"/>
          <w:szCs w:val="20"/>
        </w:rPr>
        <w:t xml:space="preserve"> w wersji 1</w:t>
      </w:r>
      <w:r w:rsidRPr="00BB203D">
        <w:rPr>
          <w:rFonts w:cs="Verdana"/>
          <w:color w:val="000000"/>
          <w:szCs w:val="20"/>
        </w:rPr>
        <w:t xml:space="preserve">, dołączonym do wniosku. W tym celu należy przyciskiem </w:t>
      </w:r>
      <w:r w:rsidR="00B678D8" w:rsidRPr="00BB203D">
        <w:rPr>
          <w:rFonts w:cs="Verdana"/>
          <w:color w:val="000000"/>
          <w:szCs w:val="20"/>
        </w:rPr>
        <w:t>‘</w:t>
      </w:r>
      <w:r w:rsidRPr="00BB203D">
        <w:rPr>
          <w:rFonts w:cs="Verdana"/>
          <w:color w:val="000000"/>
          <w:szCs w:val="20"/>
          <w:u w:val="single"/>
        </w:rPr>
        <w:t>Załączniki</w:t>
      </w:r>
      <w:r w:rsidR="00B678D8" w:rsidRPr="00BB203D">
        <w:rPr>
          <w:rFonts w:cs="Verdana"/>
          <w:color w:val="000000"/>
          <w:szCs w:val="20"/>
          <w:u w:val="single"/>
        </w:rPr>
        <w:t>’</w:t>
      </w:r>
      <w:r w:rsidRPr="00BB203D">
        <w:rPr>
          <w:rFonts w:cs="Verdana"/>
          <w:color w:val="000000"/>
          <w:szCs w:val="20"/>
        </w:rPr>
        <w:t xml:space="preserve">, umieszczonym pod zapisanym wnioskiem </w:t>
      </w:r>
      <w:proofErr w:type="spellStart"/>
      <w:r w:rsidRPr="00BB203D">
        <w:rPr>
          <w:rFonts w:cs="Verdana"/>
          <w:color w:val="000000"/>
          <w:szCs w:val="20"/>
        </w:rPr>
        <w:t>Wn</w:t>
      </w:r>
      <w:proofErr w:type="spellEnd"/>
      <w:r w:rsidRPr="00BB203D">
        <w:rPr>
          <w:rFonts w:cs="Verdana"/>
          <w:color w:val="000000"/>
          <w:szCs w:val="20"/>
        </w:rPr>
        <w:t xml:space="preserve">-U-A </w:t>
      </w:r>
      <w:r w:rsidRPr="00082758">
        <w:t xml:space="preserve">w wersji </w:t>
      </w:r>
      <w:r w:rsidR="00E60FB4" w:rsidRPr="00082758">
        <w:t>4</w:t>
      </w:r>
      <w:r w:rsidRPr="00BB203D">
        <w:rPr>
          <w:rFonts w:cs="Verdana"/>
          <w:color w:val="000000"/>
          <w:szCs w:val="20"/>
        </w:rPr>
        <w:t xml:space="preserve">, przejść do ‘Lista załączników </w:t>
      </w:r>
      <w:proofErr w:type="spellStart"/>
      <w:r w:rsidRPr="00BB203D">
        <w:rPr>
          <w:rFonts w:cs="Verdana"/>
          <w:color w:val="000000"/>
          <w:szCs w:val="20"/>
        </w:rPr>
        <w:t>Wn</w:t>
      </w:r>
      <w:proofErr w:type="spellEnd"/>
      <w:r w:rsidRPr="00BB203D">
        <w:rPr>
          <w:rFonts w:cs="Verdana"/>
          <w:color w:val="000000"/>
          <w:szCs w:val="20"/>
        </w:rPr>
        <w:t>-U-A’.</w:t>
      </w:r>
    </w:p>
    <w:p w14:paraId="11646B02" w14:textId="77777777" w:rsidR="007E056B" w:rsidRPr="00BB203D" w:rsidRDefault="007E056B">
      <w:pPr>
        <w:autoSpaceDE w:val="0"/>
        <w:spacing w:before="120"/>
        <w:jc w:val="both"/>
        <w:rPr>
          <w:rFonts w:cs="Verdana"/>
          <w:color w:val="000000"/>
          <w:szCs w:val="20"/>
        </w:rPr>
      </w:pPr>
    </w:p>
    <w:p w14:paraId="5469E3C6" w14:textId="77777777" w:rsidR="007E056B" w:rsidRPr="00BB203D" w:rsidRDefault="007E056B">
      <w:pPr>
        <w:autoSpaceDE w:val="0"/>
        <w:spacing w:before="120"/>
        <w:jc w:val="both"/>
        <w:rPr>
          <w:rFonts w:cs="Verdana"/>
          <w:color w:val="000000"/>
          <w:szCs w:val="20"/>
        </w:rPr>
      </w:pPr>
    </w:p>
    <w:p w14:paraId="7D53F7AC" w14:textId="0D10ACB5" w:rsidR="00133EF9" w:rsidRPr="00082758" w:rsidRDefault="00133EF9" w:rsidP="00133EF9">
      <w:pPr>
        <w:pStyle w:val="Nagwek5"/>
        <w:rPr>
          <w:rFonts w:ascii="Verdana" w:hAnsi="Verdana"/>
          <w:i w:val="0"/>
          <w:iCs w:val="0"/>
          <w:sz w:val="24"/>
          <w:szCs w:val="24"/>
        </w:rPr>
      </w:pPr>
      <w:bookmarkStart w:id="182" w:name="_Toc492658300"/>
      <w:r w:rsidRPr="00082758">
        <w:rPr>
          <w:rFonts w:ascii="Verdana" w:hAnsi="Verdana" w:cs="Symbol"/>
          <w:i w:val="0"/>
          <w:iCs w:val="0"/>
          <w:sz w:val="24"/>
          <w:szCs w:val="24"/>
        </w:rPr>
        <w:t>•</w:t>
      </w:r>
      <w:r w:rsidRPr="00082758">
        <w:rPr>
          <w:rFonts w:ascii="Verdana" w:hAnsi="Verdana" w:cs="Symbol"/>
          <w:i w:val="0"/>
          <w:iCs w:val="0"/>
          <w:sz w:val="24"/>
          <w:szCs w:val="24"/>
        </w:rPr>
        <w:tab/>
      </w:r>
      <w:r w:rsidRPr="00082758">
        <w:rPr>
          <w:rFonts w:ascii="Verdana" w:hAnsi="Verdana"/>
          <w:i w:val="0"/>
          <w:iCs w:val="0"/>
          <w:sz w:val="24"/>
          <w:szCs w:val="24"/>
        </w:rPr>
        <w:t>Załącznik INF-</w:t>
      </w:r>
      <w:proofErr w:type="spellStart"/>
      <w:r w:rsidRPr="00082758">
        <w:rPr>
          <w:rFonts w:ascii="Verdana" w:hAnsi="Verdana"/>
          <w:i w:val="0"/>
          <w:iCs w:val="0"/>
          <w:sz w:val="24"/>
          <w:szCs w:val="24"/>
        </w:rPr>
        <w:t>oPdR</w:t>
      </w:r>
      <w:bookmarkEnd w:id="182"/>
      <w:proofErr w:type="spellEnd"/>
    </w:p>
    <w:p w14:paraId="19516C09" w14:textId="77777777" w:rsidR="00133EF9" w:rsidRPr="00BB203D" w:rsidRDefault="00133EF9">
      <w:pPr>
        <w:autoSpaceDE w:val="0"/>
        <w:spacing w:before="120"/>
        <w:jc w:val="both"/>
        <w:rPr>
          <w:rFonts w:cs="Verdana"/>
          <w:color w:val="000000"/>
          <w:szCs w:val="20"/>
        </w:rPr>
      </w:pPr>
    </w:p>
    <w:p w14:paraId="63AA5422" w14:textId="77777777" w:rsidR="007E056B" w:rsidRPr="00BB203D" w:rsidRDefault="007E056B">
      <w:pPr>
        <w:autoSpaceDE w:val="0"/>
        <w:spacing w:before="120"/>
        <w:jc w:val="both"/>
        <w:rPr>
          <w:rFonts w:cs="Verdana"/>
          <w:color w:val="000000"/>
          <w:szCs w:val="20"/>
        </w:rPr>
      </w:pPr>
      <w:r w:rsidRPr="00BB203D">
        <w:rPr>
          <w:rFonts w:cs="Verdana"/>
          <w:color w:val="000000"/>
          <w:szCs w:val="20"/>
        </w:rPr>
        <w:t>W celu utworzenia załącznika INF-</w:t>
      </w:r>
      <w:proofErr w:type="spellStart"/>
      <w:r w:rsidRPr="00BB203D">
        <w:rPr>
          <w:rFonts w:cs="Verdana"/>
          <w:color w:val="000000"/>
          <w:szCs w:val="20"/>
        </w:rPr>
        <w:t>oPdR</w:t>
      </w:r>
      <w:proofErr w:type="spellEnd"/>
      <w:r w:rsidRPr="00BB203D">
        <w:rPr>
          <w:rFonts w:cs="Verdana"/>
          <w:color w:val="000000"/>
          <w:szCs w:val="20"/>
        </w:rPr>
        <w:t xml:space="preserve"> w wersji 1 do wniosku </w:t>
      </w:r>
      <w:proofErr w:type="spellStart"/>
      <w:r w:rsidR="00A61692" w:rsidRPr="00BB203D">
        <w:rPr>
          <w:rFonts w:cs="Verdana"/>
          <w:color w:val="000000"/>
          <w:szCs w:val="20"/>
        </w:rPr>
        <w:t>Wn</w:t>
      </w:r>
      <w:proofErr w:type="spellEnd"/>
      <w:r w:rsidR="00A61692" w:rsidRPr="00BB203D">
        <w:rPr>
          <w:rFonts w:cs="Verdana"/>
          <w:color w:val="000000"/>
          <w:szCs w:val="20"/>
        </w:rPr>
        <w:t>-U-A</w:t>
      </w:r>
      <w:r w:rsidRPr="00BB203D">
        <w:rPr>
          <w:rFonts w:cs="Verdana"/>
          <w:color w:val="000000"/>
          <w:szCs w:val="20"/>
        </w:rPr>
        <w:t xml:space="preserve"> </w:t>
      </w:r>
      <w:r w:rsidRPr="00082758">
        <w:t xml:space="preserve">w wersji </w:t>
      </w:r>
      <w:r w:rsidR="00E60FB4" w:rsidRPr="00082758">
        <w:t>4</w:t>
      </w:r>
      <w:r w:rsidRPr="00BB203D">
        <w:rPr>
          <w:rFonts w:cs="Verdana"/>
          <w:color w:val="000000"/>
          <w:szCs w:val="20"/>
        </w:rPr>
        <w:t>, należy z ‘</w:t>
      </w:r>
      <w:r w:rsidRPr="00BB203D">
        <w:rPr>
          <w:rFonts w:cs="Verdana"/>
          <w:bCs/>
          <w:color w:val="000000"/>
          <w:szCs w:val="20"/>
        </w:rPr>
        <w:t xml:space="preserve">Lista załączników </w:t>
      </w:r>
      <w:proofErr w:type="spellStart"/>
      <w:r w:rsidRPr="00BB203D">
        <w:rPr>
          <w:rFonts w:cs="Verdana"/>
          <w:bCs/>
          <w:color w:val="000000"/>
          <w:szCs w:val="20"/>
        </w:rPr>
        <w:t>Wn</w:t>
      </w:r>
      <w:proofErr w:type="spellEnd"/>
      <w:r w:rsidRPr="00BB203D">
        <w:rPr>
          <w:rFonts w:cs="Verdana"/>
          <w:bCs/>
          <w:color w:val="000000"/>
          <w:szCs w:val="20"/>
        </w:rPr>
        <w:t>-U-A’</w:t>
      </w:r>
      <w:r w:rsidRPr="00BB203D">
        <w:rPr>
          <w:rFonts w:cs="Verdana"/>
          <w:color w:val="000000"/>
          <w:szCs w:val="20"/>
        </w:rPr>
        <w:t xml:space="preserve"> wybrać czynność </w:t>
      </w:r>
      <w:r w:rsidRPr="00BB203D">
        <w:rPr>
          <w:rFonts w:cs="Verdana"/>
          <w:color w:val="000000"/>
          <w:szCs w:val="20"/>
          <w:u w:val="single"/>
        </w:rPr>
        <w:t>'dodaj INF-</w:t>
      </w:r>
      <w:proofErr w:type="spellStart"/>
      <w:r w:rsidRPr="00BB203D">
        <w:rPr>
          <w:rFonts w:cs="Verdana"/>
          <w:color w:val="000000"/>
          <w:szCs w:val="20"/>
          <w:u w:val="single"/>
        </w:rPr>
        <w:t>oPdR</w:t>
      </w:r>
      <w:proofErr w:type="spellEnd"/>
      <w:r w:rsidRPr="00BB203D">
        <w:rPr>
          <w:rFonts w:cs="Verdana"/>
          <w:color w:val="000000"/>
          <w:szCs w:val="20"/>
          <w:u w:val="single"/>
        </w:rPr>
        <w:t>'</w:t>
      </w:r>
      <w:r w:rsidRPr="00BB203D">
        <w:rPr>
          <w:rFonts w:cs="Verdana"/>
          <w:color w:val="000000"/>
          <w:szCs w:val="20"/>
        </w:rPr>
        <w:t>, po wykonaniu której ukaże się formularz załącznika INF-</w:t>
      </w:r>
      <w:proofErr w:type="spellStart"/>
      <w:r w:rsidRPr="00BB203D">
        <w:rPr>
          <w:rFonts w:cs="Verdana"/>
          <w:color w:val="000000"/>
          <w:szCs w:val="20"/>
        </w:rPr>
        <w:t>oPdR</w:t>
      </w:r>
      <w:proofErr w:type="spellEnd"/>
      <w:r w:rsidRPr="00BB203D">
        <w:rPr>
          <w:rFonts w:cs="Verdana"/>
          <w:color w:val="000000"/>
          <w:szCs w:val="20"/>
        </w:rPr>
        <w:t xml:space="preserve"> w wersji 1. Do wniosku można dołączyć tylko jeden załącznik INF-</w:t>
      </w:r>
      <w:proofErr w:type="spellStart"/>
      <w:r w:rsidRPr="00BB203D">
        <w:rPr>
          <w:rFonts w:cs="Verdana"/>
          <w:color w:val="000000"/>
          <w:szCs w:val="20"/>
        </w:rPr>
        <w:t>oPdR</w:t>
      </w:r>
      <w:proofErr w:type="spellEnd"/>
      <w:r w:rsidRPr="00BB203D">
        <w:rPr>
          <w:rFonts w:cs="Verdana"/>
          <w:color w:val="000000"/>
          <w:szCs w:val="20"/>
        </w:rPr>
        <w:t xml:space="preserve"> w wersji 1. </w:t>
      </w:r>
    </w:p>
    <w:p w14:paraId="186A8567" w14:textId="77777777" w:rsidR="007E056B" w:rsidRPr="00BB203D" w:rsidRDefault="007E056B">
      <w:pPr>
        <w:autoSpaceDE w:val="0"/>
        <w:spacing w:before="120"/>
        <w:jc w:val="both"/>
        <w:rPr>
          <w:rFonts w:cs="Verdana"/>
          <w:color w:val="000000"/>
          <w:szCs w:val="20"/>
        </w:rPr>
      </w:pPr>
    </w:p>
    <w:p w14:paraId="498C8D38" w14:textId="77777777" w:rsidR="007E056B" w:rsidRPr="00BB203D" w:rsidRDefault="0094160C">
      <w:pPr>
        <w:autoSpaceDE w:val="0"/>
        <w:spacing w:before="120"/>
        <w:jc w:val="both"/>
        <w:rPr>
          <w:rFonts w:cs="Verdana"/>
          <w:color w:val="000000"/>
          <w:szCs w:val="20"/>
        </w:rPr>
      </w:pPr>
      <w:r w:rsidRPr="00082758">
        <w:rPr>
          <w:rFonts w:ascii="Arial" w:hAnsi="Arial" w:cs="Arial"/>
          <w:b/>
          <w:noProof/>
          <w:color w:val="000000"/>
          <w:sz w:val="16"/>
          <w:szCs w:val="16"/>
        </w:rPr>
        <w:lastRenderedPageBreak/>
        <w:drawing>
          <wp:inline distT="0" distB="0" distL="0" distR="0" wp14:anchorId="5DFB93E8" wp14:editId="176624F8">
            <wp:extent cx="6115050" cy="2238375"/>
            <wp:effectExtent l="0" t="0" r="0" b="9525"/>
            <wp:docPr id="206" name="Obraz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6115050" cy="2238375"/>
                    </a:xfrm>
                    <a:prstGeom prst="rect">
                      <a:avLst/>
                    </a:prstGeom>
                    <a:noFill/>
                    <a:ln>
                      <a:noFill/>
                    </a:ln>
                  </pic:spPr>
                </pic:pic>
              </a:graphicData>
            </a:graphic>
          </wp:inline>
        </w:drawing>
      </w:r>
    </w:p>
    <w:p w14:paraId="30127E27" w14:textId="77777777" w:rsidR="007E056B" w:rsidRPr="00BB203D" w:rsidRDefault="007E056B">
      <w:pPr>
        <w:autoSpaceDE w:val="0"/>
        <w:spacing w:before="120"/>
        <w:jc w:val="both"/>
        <w:rPr>
          <w:rFonts w:cs="Verdana"/>
          <w:color w:val="000000"/>
          <w:szCs w:val="20"/>
        </w:rPr>
      </w:pPr>
    </w:p>
    <w:p w14:paraId="507E6BB8" w14:textId="77777777" w:rsidR="007E056B" w:rsidRPr="00BB203D" w:rsidRDefault="007E056B">
      <w:pPr>
        <w:autoSpaceDE w:val="0"/>
        <w:spacing w:before="120"/>
        <w:jc w:val="both"/>
        <w:rPr>
          <w:rFonts w:cs="Verdana"/>
          <w:color w:val="000000"/>
          <w:szCs w:val="20"/>
        </w:rPr>
      </w:pPr>
      <w:r w:rsidRPr="00BB203D">
        <w:rPr>
          <w:rFonts w:cs="Verdana"/>
          <w:color w:val="000000"/>
          <w:szCs w:val="20"/>
        </w:rPr>
        <w:t>System podczas wypełniania formularza INF-</w:t>
      </w:r>
      <w:proofErr w:type="spellStart"/>
      <w:r w:rsidRPr="00BB203D">
        <w:rPr>
          <w:rFonts w:cs="Verdana"/>
          <w:color w:val="000000"/>
          <w:szCs w:val="20"/>
        </w:rPr>
        <w:t>oPdR</w:t>
      </w:r>
      <w:proofErr w:type="spellEnd"/>
      <w:r w:rsidRPr="00BB203D">
        <w:rPr>
          <w:rFonts w:cs="Verdana"/>
          <w:color w:val="000000"/>
          <w:szCs w:val="20"/>
        </w:rPr>
        <w:t xml:space="preserve"> w wersji 1 podpowiada dane z wniosku, do którego dołączana jest 'Informacja.....' Jeżeli na wniosku pozycje nie są wypełnione System pobiera te dane z Kartoteki PZON lub pliku konfiguracyjnego.</w:t>
      </w:r>
    </w:p>
    <w:p w14:paraId="1CF74B9C" w14:textId="77777777" w:rsidR="007E056B" w:rsidRPr="00BB203D" w:rsidRDefault="007E056B">
      <w:pPr>
        <w:autoSpaceDE w:val="0"/>
        <w:spacing w:before="120"/>
        <w:jc w:val="both"/>
        <w:rPr>
          <w:rFonts w:cs="Verdana"/>
          <w:color w:val="000000"/>
          <w:szCs w:val="20"/>
        </w:rPr>
      </w:pPr>
    </w:p>
    <w:p w14:paraId="561C6A60"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 xml:space="preserve">Imię i nazwisko albo firma wnioskodawcy </w:t>
      </w:r>
      <w:r w:rsidRPr="00BB203D">
        <w:rPr>
          <w:rFonts w:cs="Verdana"/>
          <w:color w:val="000000"/>
          <w:szCs w:val="20"/>
        </w:rPr>
        <w:t xml:space="preserve">- informacja wypełniana pozycją </w:t>
      </w:r>
      <w:r w:rsidRPr="00BB203D">
        <w:rPr>
          <w:rFonts w:cs="Verdana"/>
          <w:b/>
          <w:color w:val="000000"/>
          <w:szCs w:val="20"/>
        </w:rPr>
        <w:t xml:space="preserve">6 </w:t>
      </w:r>
      <w:r w:rsidRPr="00BB203D">
        <w:rPr>
          <w:rFonts w:cs="Verdana"/>
          <w:color w:val="000000"/>
          <w:szCs w:val="20"/>
        </w:rPr>
        <w:t>i</w:t>
      </w:r>
      <w:r w:rsidRPr="00BB203D">
        <w:rPr>
          <w:rFonts w:cs="Verdana"/>
          <w:b/>
          <w:color w:val="000000"/>
          <w:szCs w:val="20"/>
        </w:rPr>
        <w:t xml:space="preserve"> 7</w:t>
      </w:r>
      <w:r w:rsidRPr="00BB203D">
        <w:rPr>
          <w:rFonts w:cs="Verdana"/>
          <w:color w:val="000000"/>
          <w:szCs w:val="20"/>
        </w:rPr>
        <w:t xml:space="preserve"> wniosku </w:t>
      </w:r>
      <w:proofErr w:type="spellStart"/>
      <w:r w:rsidRPr="00BB203D">
        <w:rPr>
          <w:rFonts w:cs="Verdana"/>
          <w:color w:val="000000"/>
          <w:szCs w:val="20"/>
        </w:rPr>
        <w:t>Wn</w:t>
      </w:r>
      <w:proofErr w:type="spellEnd"/>
      <w:r w:rsidRPr="00BB203D">
        <w:rPr>
          <w:rFonts w:cs="Verdana"/>
          <w:color w:val="000000"/>
          <w:szCs w:val="20"/>
        </w:rPr>
        <w:t xml:space="preserve">-U-A </w:t>
      </w:r>
      <w:r w:rsidRPr="00082758">
        <w:t xml:space="preserve">w wersji </w:t>
      </w:r>
      <w:r w:rsidR="00E60FB4" w:rsidRPr="00082758">
        <w:t>4</w:t>
      </w:r>
      <w:r w:rsidRPr="00BB203D">
        <w:rPr>
          <w:rFonts w:cs="Verdana"/>
          <w:color w:val="000000"/>
          <w:szCs w:val="20"/>
        </w:rPr>
        <w:t>, pozycja jest dostępna do edycji, zmodyfikowana nie aktualizuje Kartoteki PZON</w:t>
      </w:r>
    </w:p>
    <w:p w14:paraId="1B29C263" w14:textId="77777777" w:rsidR="00D607A0" w:rsidRPr="00BB203D" w:rsidRDefault="007E056B">
      <w:pPr>
        <w:autoSpaceDE w:val="0"/>
        <w:spacing w:before="120"/>
        <w:rPr>
          <w:rFonts w:cs="Verdana"/>
          <w:color w:val="000000"/>
          <w:szCs w:val="20"/>
        </w:rPr>
      </w:pPr>
      <w:r w:rsidRPr="00BB203D">
        <w:rPr>
          <w:rFonts w:cs="Verdana"/>
          <w:b/>
          <w:bCs/>
          <w:color w:val="000000"/>
          <w:szCs w:val="20"/>
        </w:rPr>
        <w:t>Miejsce zamieszkania i adres albo siedziba i adres wnioskodawcy</w:t>
      </w:r>
      <w:r w:rsidRPr="00BB203D">
        <w:rPr>
          <w:rFonts w:cs="Verdana"/>
          <w:color w:val="000000"/>
          <w:szCs w:val="20"/>
        </w:rPr>
        <w:t xml:space="preserve"> - adres jest wypełniany automatycznie pozycjami </w:t>
      </w:r>
      <w:r w:rsidRPr="00BB203D">
        <w:rPr>
          <w:rFonts w:cs="Verdana"/>
          <w:b/>
          <w:color w:val="000000"/>
          <w:szCs w:val="20"/>
        </w:rPr>
        <w:t>16</w:t>
      </w:r>
      <w:r w:rsidRPr="00BB203D">
        <w:rPr>
          <w:rFonts w:cs="Verdana"/>
          <w:color w:val="000000"/>
          <w:szCs w:val="20"/>
        </w:rPr>
        <w:t xml:space="preserve"> i</w:t>
      </w:r>
      <w:r w:rsidRPr="00BB203D">
        <w:rPr>
          <w:rFonts w:cs="Verdana"/>
          <w:b/>
          <w:color w:val="000000"/>
          <w:szCs w:val="20"/>
        </w:rPr>
        <w:t xml:space="preserve"> 18 – 21</w:t>
      </w:r>
      <w:r w:rsidRPr="00BB203D">
        <w:rPr>
          <w:rFonts w:cs="Verdana"/>
          <w:color w:val="000000"/>
          <w:szCs w:val="20"/>
        </w:rPr>
        <w:t xml:space="preserve"> z wniosku </w:t>
      </w:r>
      <w:proofErr w:type="spellStart"/>
      <w:r w:rsidRPr="00BB203D">
        <w:rPr>
          <w:rFonts w:cs="Verdana"/>
          <w:color w:val="000000"/>
          <w:szCs w:val="20"/>
        </w:rPr>
        <w:t>Wn</w:t>
      </w:r>
      <w:proofErr w:type="spellEnd"/>
      <w:r w:rsidRPr="00BB203D">
        <w:rPr>
          <w:rFonts w:cs="Verdana"/>
          <w:color w:val="000000"/>
          <w:szCs w:val="20"/>
        </w:rPr>
        <w:t xml:space="preserve">-U-A </w:t>
      </w:r>
      <w:r w:rsidRPr="00082758">
        <w:t xml:space="preserve">w wersji </w:t>
      </w:r>
      <w:r w:rsidR="00E60FB4" w:rsidRPr="00082758">
        <w:t>4</w:t>
      </w:r>
      <w:r w:rsidR="00E60FB4" w:rsidRPr="00BB203D">
        <w:rPr>
          <w:rFonts w:cs="Verdana"/>
          <w:color w:val="000000"/>
          <w:szCs w:val="20"/>
        </w:rPr>
        <w:t xml:space="preserve"> </w:t>
      </w:r>
      <w:r w:rsidRPr="00BB203D">
        <w:rPr>
          <w:rFonts w:cs="Verdana"/>
          <w:color w:val="000000"/>
          <w:szCs w:val="20"/>
        </w:rPr>
        <w:t>w kolejności przyjętej dla prezentacji adresu w pismach generowanych przez SODIR (</w:t>
      </w:r>
      <w:r w:rsidRPr="00BB203D">
        <w:rPr>
          <w:rFonts w:cs="Verdana"/>
          <w:b/>
          <w:color w:val="000000"/>
          <w:szCs w:val="20"/>
        </w:rPr>
        <w:t>ul, nr domu, nr mieszkania,</w:t>
      </w:r>
      <w:r w:rsidR="00D607A0" w:rsidRPr="00BB203D">
        <w:rPr>
          <w:rFonts w:cs="Verdana"/>
          <w:b/>
          <w:color w:val="000000"/>
          <w:szCs w:val="20"/>
        </w:rPr>
        <w:t xml:space="preserve"> kod pocztowy, miasto</w:t>
      </w:r>
      <w:r w:rsidR="00D607A0" w:rsidRPr="00BB203D">
        <w:rPr>
          <w:rFonts w:cs="Verdana"/>
          <w:color w:val="000000"/>
          <w:szCs w:val="20"/>
        </w:rPr>
        <w:t>).</w:t>
      </w:r>
    </w:p>
    <w:p w14:paraId="2C131DD1" w14:textId="77777777" w:rsidR="00D607A0" w:rsidRPr="00BB203D" w:rsidRDefault="00D607A0">
      <w:pPr>
        <w:autoSpaceDE w:val="0"/>
        <w:spacing w:before="120"/>
        <w:rPr>
          <w:rFonts w:cs="Verdana"/>
          <w:color w:val="000000"/>
          <w:szCs w:val="20"/>
        </w:rPr>
      </w:pPr>
    </w:p>
    <w:p w14:paraId="746BAA32" w14:textId="77777777" w:rsidR="007E056B" w:rsidRPr="00BB203D" w:rsidRDefault="0094160C">
      <w:pPr>
        <w:autoSpaceDE w:val="0"/>
        <w:spacing w:before="120"/>
        <w:rPr>
          <w:rFonts w:cs="Verdana"/>
          <w:color w:val="000000"/>
          <w:szCs w:val="20"/>
        </w:rPr>
      </w:pPr>
      <w:r w:rsidRPr="00BB203D">
        <w:rPr>
          <w:rFonts w:cs="Verdana"/>
          <w:noProof/>
          <w:color w:val="000000"/>
          <w:szCs w:val="20"/>
        </w:rPr>
        <w:drawing>
          <wp:inline distT="0" distB="0" distL="0" distR="0" wp14:anchorId="44A4F0F8" wp14:editId="06BD40C0">
            <wp:extent cx="6115050" cy="1819275"/>
            <wp:effectExtent l="0" t="0" r="0" b="9525"/>
            <wp:docPr id="207" name="Obraz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6115050" cy="1819275"/>
                    </a:xfrm>
                    <a:prstGeom prst="rect">
                      <a:avLst/>
                    </a:prstGeom>
                    <a:noFill/>
                    <a:ln>
                      <a:noFill/>
                    </a:ln>
                  </pic:spPr>
                </pic:pic>
              </a:graphicData>
            </a:graphic>
          </wp:inline>
        </w:drawing>
      </w:r>
    </w:p>
    <w:p w14:paraId="616D471C" w14:textId="77777777" w:rsidR="007E056B" w:rsidRPr="00BB203D" w:rsidRDefault="007E056B">
      <w:pPr>
        <w:autoSpaceDE w:val="0"/>
        <w:spacing w:before="120"/>
        <w:jc w:val="both"/>
        <w:rPr>
          <w:rFonts w:cs="Verdana"/>
          <w:color w:val="000000"/>
          <w:szCs w:val="20"/>
        </w:rPr>
      </w:pPr>
    </w:p>
    <w:p w14:paraId="384DDC42" w14:textId="77777777" w:rsidR="007E056B" w:rsidRPr="00BB203D" w:rsidRDefault="007E056B">
      <w:pPr>
        <w:autoSpaceDE w:val="0"/>
        <w:spacing w:before="120"/>
        <w:jc w:val="both"/>
        <w:rPr>
          <w:rFonts w:cs="Verdana"/>
          <w:color w:val="000000"/>
          <w:szCs w:val="20"/>
        </w:rPr>
      </w:pPr>
    </w:p>
    <w:p w14:paraId="1E0796B6" w14:textId="77777777" w:rsidR="007E056B" w:rsidRPr="00BB203D" w:rsidRDefault="007E056B">
      <w:pPr>
        <w:autoSpaceDE w:val="0"/>
        <w:jc w:val="both"/>
        <w:rPr>
          <w:rFonts w:cs="Verdana"/>
          <w:b/>
          <w:bCs/>
          <w:color w:val="000000"/>
          <w:szCs w:val="20"/>
        </w:rPr>
      </w:pPr>
      <w:r w:rsidRPr="00BB203D">
        <w:rPr>
          <w:rFonts w:cs="Verdana"/>
          <w:b/>
          <w:bCs/>
          <w:color w:val="000000"/>
          <w:szCs w:val="20"/>
        </w:rPr>
        <w:t xml:space="preserve">Rodzaj prowadzonej działalności, w związku z którą ubiega się o pomoc: </w:t>
      </w:r>
    </w:p>
    <w:p w14:paraId="242D8994" w14:textId="77777777" w:rsidR="007E056B" w:rsidRPr="00BB203D" w:rsidRDefault="007E056B">
      <w:pPr>
        <w:autoSpaceDE w:val="0"/>
        <w:jc w:val="both"/>
        <w:rPr>
          <w:rFonts w:cs="Verdana"/>
          <w:b/>
          <w:bCs/>
          <w:color w:val="000000"/>
          <w:szCs w:val="20"/>
        </w:rPr>
      </w:pPr>
    </w:p>
    <w:p w14:paraId="0203B4DB" w14:textId="77777777" w:rsidR="007E056B" w:rsidRPr="00BB203D" w:rsidRDefault="007E056B">
      <w:pPr>
        <w:autoSpaceDE w:val="0"/>
        <w:jc w:val="both"/>
        <w:rPr>
          <w:rFonts w:cs="Verdana"/>
          <w:b/>
          <w:bCs/>
          <w:color w:val="000000"/>
          <w:szCs w:val="20"/>
        </w:rPr>
      </w:pPr>
      <w:r w:rsidRPr="00BB203D">
        <w:rPr>
          <w:rFonts w:cs="Verdana"/>
          <w:b/>
          <w:bCs/>
          <w:color w:val="000000"/>
          <w:szCs w:val="20"/>
        </w:rPr>
        <w:t xml:space="preserve">* działalność w rolnictwie </w:t>
      </w:r>
    </w:p>
    <w:p w14:paraId="633DF0FA" w14:textId="77777777" w:rsidR="007E056B" w:rsidRPr="00BB203D" w:rsidRDefault="007E056B">
      <w:pPr>
        <w:autoSpaceDE w:val="0"/>
        <w:jc w:val="both"/>
        <w:rPr>
          <w:rFonts w:cs="Verdana"/>
          <w:b/>
          <w:bCs/>
          <w:color w:val="000000"/>
          <w:szCs w:val="20"/>
        </w:rPr>
      </w:pPr>
      <w:r w:rsidRPr="00BB203D">
        <w:rPr>
          <w:rFonts w:cs="Verdana"/>
          <w:b/>
          <w:bCs/>
          <w:color w:val="000000"/>
          <w:szCs w:val="20"/>
        </w:rPr>
        <w:t>* działalność w rybołówstwie</w:t>
      </w:r>
    </w:p>
    <w:p w14:paraId="5A52823C" w14:textId="77777777" w:rsidR="007E056B" w:rsidRPr="00BB203D" w:rsidRDefault="007E056B">
      <w:pPr>
        <w:autoSpaceDE w:val="0"/>
        <w:jc w:val="both"/>
        <w:rPr>
          <w:rFonts w:cs="Verdana"/>
          <w:b/>
          <w:bCs/>
          <w:color w:val="000000"/>
          <w:szCs w:val="20"/>
        </w:rPr>
      </w:pPr>
    </w:p>
    <w:p w14:paraId="2A5B195B" w14:textId="77777777" w:rsidR="007E056B" w:rsidRPr="00BB203D" w:rsidRDefault="007E056B">
      <w:pPr>
        <w:autoSpaceDE w:val="0"/>
        <w:spacing w:before="120"/>
        <w:jc w:val="both"/>
        <w:rPr>
          <w:rFonts w:cs="Verdana"/>
          <w:color w:val="000000"/>
          <w:szCs w:val="20"/>
        </w:rPr>
      </w:pPr>
      <w:r w:rsidRPr="00BB203D">
        <w:rPr>
          <w:rFonts w:cs="Verdana"/>
          <w:color w:val="000000"/>
          <w:szCs w:val="20"/>
        </w:rPr>
        <w:t>- pozycje</w:t>
      </w:r>
      <w:r w:rsidRPr="00BB203D">
        <w:rPr>
          <w:rFonts w:cs="Verdana"/>
          <w:b/>
          <w:bCs/>
          <w:color w:val="000000"/>
          <w:szCs w:val="20"/>
        </w:rPr>
        <w:t xml:space="preserve"> </w:t>
      </w:r>
      <w:r w:rsidRPr="00BB203D">
        <w:rPr>
          <w:rFonts w:cs="Verdana"/>
          <w:color w:val="000000"/>
          <w:szCs w:val="20"/>
        </w:rPr>
        <w:t>do zaznaczenia przez wprowadzającego, powinna być za</w:t>
      </w:r>
      <w:r w:rsidR="00D607A0" w:rsidRPr="00BB203D">
        <w:rPr>
          <w:rFonts w:cs="Verdana"/>
          <w:color w:val="000000"/>
          <w:szCs w:val="20"/>
        </w:rPr>
        <w:t>znaczona tylko jedna z pozycji</w:t>
      </w:r>
    </w:p>
    <w:p w14:paraId="03E87E92" w14:textId="77777777" w:rsidR="007E056B" w:rsidRPr="00BB203D" w:rsidRDefault="0094160C">
      <w:pPr>
        <w:autoSpaceDE w:val="0"/>
        <w:spacing w:before="120"/>
        <w:jc w:val="both"/>
        <w:rPr>
          <w:rFonts w:cs="Verdana"/>
          <w:color w:val="000000"/>
          <w:szCs w:val="20"/>
        </w:rPr>
      </w:pPr>
      <w:r w:rsidRPr="00082758">
        <w:rPr>
          <w:rFonts w:ascii="Verdana" w:hAnsi="Verdana" w:cs="Arial"/>
          <w:b/>
          <w:noProof/>
          <w:color w:val="000000"/>
          <w:sz w:val="16"/>
          <w:szCs w:val="16"/>
        </w:rPr>
        <w:drawing>
          <wp:inline distT="0" distB="0" distL="0" distR="0" wp14:anchorId="2569B362" wp14:editId="631381D4">
            <wp:extent cx="6115050" cy="552450"/>
            <wp:effectExtent l="0" t="0" r="0" b="0"/>
            <wp:docPr id="208" name="Obraz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6115050" cy="552450"/>
                    </a:xfrm>
                    <a:prstGeom prst="rect">
                      <a:avLst/>
                    </a:prstGeom>
                    <a:noFill/>
                    <a:ln>
                      <a:noFill/>
                    </a:ln>
                  </pic:spPr>
                </pic:pic>
              </a:graphicData>
            </a:graphic>
          </wp:inline>
        </w:drawing>
      </w:r>
    </w:p>
    <w:p w14:paraId="094C5799" w14:textId="77777777" w:rsidR="007E056B" w:rsidRPr="00BB203D" w:rsidRDefault="007E056B">
      <w:pPr>
        <w:autoSpaceDE w:val="0"/>
        <w:spacing w:before="120"/>
        <w:jc w:val="both"/>
        <w:rPr>
          <w:rFonts w:cs="Verdana"/>
          <w:color w:val="000000"/>
          <w:szCs w:val="20"/>
        </w:rPr>
      </w:pPr>
    </w:p>
    <w:p w14:paraId="50C930AB" w14:textId="77777777" w:rsidR="007E056B" w:rsidRPr="00BB203D" w:rsidRDefault="007E056B">
      <w:pPr>
        <w:autoSpaceDE w:val="0"/>
        <w:spacing w:before="120"/>
        <w:jc w:val="both"/>
        <w:rPr>
          <w:rFonts w:cs="Verdana"/>
          <w:color w:val="000000"/>
          <w:szCs w:val="20"/>
        </w:rPr>
      </w:pPr>
      <w:r w:rsidRPr="00BB203D">
        <w:rPr>
          <w:rFonts w:cs="Verdana"/>
          <w:color w:val="000000"/>
          <w:szCs w:val="20"/>
        </w:rPr>
        <w:lastRenderedPageBreak/>
        <w:t xml:space="preserve">Jeżeli pozycja </w:t>
      </w:r>
      <w:r w:rsidRPr="00BB203D">
        <w:rPr>
          <w:rFonts w:cs="Verdana"/>
          <w:b/>
          <w:color w:val="000000"/>
          <w:szCs w:val="20"/>
        </w:rPr>
        <w:t>13</w:t>
      </w:r>
      <w:r w:rsidRPr="00BB203D">
        <w:rPr>
          <w:rFonts w:cs="Verdana"/>
          <w:color w:val="000000"/>
          <w:szCs w:val="20"/>
        </w:rPr>
        <w:t xml:space="preserve"> na wniosku </w:t>
      </w:r>
      <w:proofErr w:type="spellStart"/>
      <w:r w:rsidRPr="00BB203D">
        <w:rPr>
          <w:rFonts w:cs="Verdana"/>
          <w:color w:val="000000"/>
          <w:szCs w:val="20"/>
        </w:rPr>
        <w:t>Wn</w:t>
      </w:r>
      <w:proofErr w:type="spellEnd"/>
      <w:r w:rsidRPr="00BB203D">
        <w:rPr>
          <w:rFonts w:cs="Verdana"/>
          <w:color w:val="000000"/>
          <w:szCs w:val="20"/>
        </w:rPr>
        <w:t xml:space="preserve">-U-A </w:t>
      </w:r>
      <w:r w:rsidRPr="00082758">
        <w:t xml:space="preserve">w wersji </w:t>
      </w:r>
      <w:r w:rsidR="00E60FB4" w:rsidRPr="00082758">
        <w:t>4</w:t>
      </w:r>
      <w:r w:rsidR="00E60FB4" w:rsidRPr="00BB203D">
        <w:rPr>
          <w:rFonts w:cs="Verdana"/>
          <w:color w:val="000000"/>
          <w:szCs w:val="20"/>
        </w:rPr>
        <w:t xml:space="preserve"> </w:t>
      </w:r>
      <w:r w:rsidRPr="00BB203D">
        <w:rPr>
          <w:rFonts w:cs="Verdana"/>
          <w:color w:val="000000"/>
          <w:szCs w:val="20"/>
        </w:rPr>
        <w:t xml:space="preserve">jest większa od '0,00' wówczas System tworzy tabelę wprowadzając w kolumnę </w:t>
      </w:r>
      <w:r w:rsidRPr="00BB203D">
        <w:rPr>
          <w:rFonts w:cs="Verdana"/>
          <w:b/>
          <w:color w:val="000000"/>
          <w:szCs w:val="20"/>
        </w:rPr>
        <w:t>Wartość pomocy</w:t>
      </w:r>
      <w:r w:rsidRPr="00BB203D">
        <w:rPr>
          <w:rFonts w:cs="Verdana"/>
          <w:color w:val="000000"/>
          <w:szCs w:val="20"/>
        </w:rPr>
        <w:t xml:space="preserve"> - wartość z pozycji </w:t>
      </w:r>
      <w:r w:rsidRPr="00BB203D">
        <w:rPr>
          <w:rFonts w:cs="Verdana"/>
          <w:b/>
          <w:color w:val="000000"/>
          <w:szCs w:val="20"/>
        </w:rPr>
        <w:t>13</w:t>
      </w:r>
      <w:r w:rsidRPr="00BB203D">
        <w:rPr>
          <w:rFonts w:cs="Verdana"/>
          <w:color w:val="000000"/>
          <w:szCs w:val="20"/>
        </w:rPr>
        <w:t xml:space="preserve">. System umożliwia wprowadzającemu uzupełnienie kolejnych wierszy oraz modyfikację wartości z wiersza utworzonego automatycznie dopuszczając zmianę wartości pomocy. Suma wartości w kolumnie </w:t>
      </w:r>
      <w:r w:rsidRPr="00BB203D">
        <w:rPr>
          <w:rFonts w:cs="Verdana"/>
          <w:b/>
          <w:color w:val="000000"/>
          <w:szCs w:val="20"/>
        </w:rPr>
        <w:t>Wartość pomocy</w:t>
      </w:r>
      <w:r w:rsidRPr="00BB203D">
        <w:rPr>
          <w:rFonts w:cs="Verdana"/>
          <w:color w:val="000000"/>
          <w:szCs w:val="20"/>
        </w:rPr>
        <w:t xml:space="preserve"> powinna być równa pozycji </w:t>
      </w:r>
      <w:r w:rsidRPr="00BB203D">
        <w:rPr>
          <w:rFonts w:cs="Verdana"/>
          <w:b/>
          <w:color w:val="000000"/>
          <w:szCs w:val="20"/>
        </w:rPr>
        <w:t>13</w:t>
      </w:r>
      <w:r w:rsidRPr="00BB203D">
        <w:rPr>
          <w:rFonts w:cs="Verdana"/>
          <w:color w:val="000000"/>
          <w:szCs w:val="20"/>
        </w:rPr>
        <w:t xml:space="preserve"> na wniosku.</w:t>
      </w:r>
    </w:p>
    <w:p w14:paraId="515CF0C7" w14:textId="77777777" w:rsidR="007E056B" w:rsidRPr="00BB203D" w:rsidRDefault="007E056B">
      <w:pPr>
        <w:autoSpaceDE w:val="0"/>
        <w:spacing w:before="120"/>
        <w:jc w:val="both"/>
        <w:rPr>
          <w:rFonts w:cs="Verdana"/>
          <w:color w:val="000000"/>
          <w:szCs w:val="20"/>
        </w:rPr>
      </w:pPr>
    </w:p>
    <w:p w14:paraId="758DE844" w14:textId="77777777" w:rsidR="007E056B" w:rsidRPr="00BB203D" w:rsidRDefault="007E056B">
      <w:pPr>
        <w:autoSpaceDE w:val="0"/>
        <w:spacing w:before="120"/>
        <w:jc w:val="both"/>
        <w:rPr>
          <w:rFonts w:cs="Verdana"/>
          <w:b/>
          <w:bCs/>
          <w:color w:val="000000"/>
          <w:szCs w:val="20"/>
        </w:rPr>
      </w:pPr>
      <w:r w:rsidRPr="00BB203D">
        <w:rPr>
          <w:rFonts w:cs="Verdana"/>
          <w:b/>
          <w:bCs/>
          <w:color w:val="000000"/>
          <w:szCs w:val="20"/>
        </w:rPr>
        <w:t xml:space="preserve">Jeżeli Beneficjent nie wypełnił pozycji 13 na wniosku </w:t>
      </w:r>
      <w:proofErr w:type="spellStart"/>
      <w:r w:rsidRPr="00BB203D">
        <w:rPr>
          <w:rFonts w:cs="Verdana"/>
          <w:b/>
          <w:bCs/>
          <w:color w:val="000000"/>
          <w:szCs w:val="20"/>
        </w:rPr>
        <w:t>Wn</w:t>
      </w:r>
      <w:proofErr w:type="spellEnd"/>
      <w:r w:rsidRPr="00BB203D">
        <w:rPr>
          <w:rFonts w:cs="Verdana"/>
          <w:b/>
          <w:bCs/>
          <w:color w:val="000000"/>
          <w:szCs w:val="20"/>
        </w:rPr>
        <w:t>-U-A</w:t>
      </w:r>
      <w:r w:rsidRPr="00BB203D">
        <w:rPr>
          <w:rFonts w:cs="Verdana"/>
          <w:color w:val="000000"/>
          <w:szCs w:val="20"/>
        </w:rPr>
        <w:t xml:space="preserve"> </w:t>
      </w:r>
      <w:r w:rsidRPr="00BB203D">
        <w:rPr>
          <w:b/>
          <w:szCs w:val="20"/>
        </w:rPr>
        <w:t>w wersji</w:t>
      </w:r>
      <w:r w:rsidRPr="00082758">
        <w:rPr>
          <w:b/>
        </w:rPr>
        <w:t xml:space="preserve"> </w:t>
      </w:r>
      <w:r w:rsidR="00E60FB4" w:rsidRPr="00082758">
        <w:rPr>
          <w:b/>
        </w:rPr>
        <w:t>4</w:t>
      </w:r>
      <w:r w:rsidR="00E60FB4" w:rsidRPr="00BB203D">
        <w:rPr>
          <w:rFonts w:cs="Verdana"/>
          <w:b/>
          <w:bCs/>
          <w:color w:val="000000"/>
          <w:szCs w:val="20"/>
        </w:rPr>
        <w:t xml:space="preserve"> </w:t>
      </w:r>
      <w:r w:rsidRPr="00BB203D">
        <w:rPr>
          <w:rFonts w:cs="Verdana"/>
          <w:b/>
          <w:bCs/>
          <w:color w:val="000000"/>
          <w:szCs w:val="20"/>
        </w:rPr>
        <w:t>kwotą różną od 0,00 System nie tworzy tabeli.</w:t>
      </w:r>
    </w:p>
    <w:p w14:paraId="60148112" w14:textId="77777777" w:rsidR="007E056B" w:rsidRPr="00BB203D" w:rsidRDefault="007E056B">
      <w:pPr>
        <w:autoSpaceDE w:val="0"/>
        <w:jc w:val="both"/>
        <w:rPr>
          <w:rFonts w:cs="Verdana"/>
          <w:b/>
          <w:bCs/>
          <w:color w:val="000000"/>
          <w:szCs w:val="20"/>
        </w:rPr>
      </w:pPr>
    </w:p>
    <w:p w14:paraId="0DA87FDC" w14:textId="77777777" w:rsidR="007E056B" w:rsidRPr="00BB203D" w:rsidRDefault="0094160C">
      <w:pPr>
        <w:autoSpaceDE w:val="0"/>
        <w:spacing w:before="120"/>
        <w:jc w:val="both"/>
        <w:rPr>
          <w:rFonts w:cs="Verdana"/>
          <w:color w:val="000000"/>
          <w:szCs w:val="20"/>
        </w:rPr>
      </w:pPr>
      <w:r w:rsidRPr="00082758">
        <w:rPr>
          <w:rFonts w:ascii="Verdana" w:hAnsi="Verdana" w:cs="Arial"/>
          <w:b/>
          <w:noProof/>
          <w:color w:val="000000"/>
          <w:sz w:val="16"/>
          <w:szCs w:val="16"/>
        </w:rPr>
        <w:drawing>
          <wp:inline distT="0" distB="0" distL="0" distR="0" wp14:anchorId="7E6889F0" wp14:editId="0B80B9EC">
            <wp:extent cx="6067425" cy="809625"/>
            <wp:effectExtent l="0" t="0" r="9525" b="9525"/>
            <wp:docPr id="209" name="Obraz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6067425" cy="809625"/>
                    </a:xfrm>
                    <a:prstGeom prst="rect">
                      <a:avLst/>
                    </a:prstGeom>
                    <a:noFill/>
                    <a:ln>
                      <a:noFill/>
                    </a:ln>
                  </pic:spPr>
                </pic:pic>
              </a:graphicData>
            </a:graphic>
          </wp:inline>
        </w:drawing>
      </w:r>
    </w:p>
    <w:p w14:paraId="143DD91E" w14:textId="77777777" w:rsidR="007E056B" w:rsidRPr="00BB203D" w:rsidRDefault="007E056B">
      <w:pPr>
        <w:autoSpaceDE w:val="0"/>
        <w:jc w:val="both"/>
        <w:rPr>
          <w:rFonts w:cs="Verdana"/>
          <w:b/>
          <w:bCs/>
          <w:color w:val="000000"/>
          <w:szCs w:val="20"/>
        </w:rPr>
      </w:pPr>
    </w:p>
    <w:p w14:paraId="23BEFE3C"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Kolumny w tabeli mają następujące znaczenie: </w:t>
      </w:r>
    </w:p>
    <w:p w14:paraId="712C0F52" w14:textId="77777777" w:rsidR="007E056B" w:rsidRPr="00BB203D" w:rsidRDefault="007E056B">
      <w:pPr>
        <w:autoSpaceDE w:val="0"/>
        <w:spacing w:before="120"/>
        <w:jc w:val="both"/>
        <w:rPr>
          <w:rFonts w:cs="Verdana"/>
          <w:color w:val="000000"/>
          <w:szCs w:val="20"/>
        </w:rPr>
      </w:pPr>
    </w:p>
    <w:p w14:paraId="4254C097"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 xml:space="preserve">Dzień udzielenia pomocy - </w:t>
      </w:r>
      <w:r w:rsidRPr="00BB203D">
        <w:rPr>
          <w:rFonts w:cs="Verdana"/>
          <w:color w:val="000000"/>
          <w:szCs w:val="20"/>
        </w:rPr>
        <w:t xml:space="preserve">data, </w:t>
      </w:r>
      <w:r w:rsidR="00B678D8" w:rsidRPr="00BB203D">
        <w:rPr>
          <w:rFonts w:cs="Verdana"/>
          <w:color w:val="000000"/>
          <w:szCs w:val="20"/>
        </w:rPr>
        <w:t>udzielenia pomocy. Informacja wymaga</w:t>
      </w:r>
      <w:r w:rsidRPr="00BB203D">
        <w:rPr>
          <w:rFonts w:cs="Verdana"/>
          <w:color w:val="000000"/>
          <w:szCs w:val="20"/>
        </w:rPr>
        <w:t xml:space="preserve">na </w:t>
      </w:r>
      <w:r w:rsidR="00B678D8" w:rsidRPr="00BB203D">
        <w:rPr>
          <w:rFonts w:cs="Verdana"/>
          <w:color w:val="000000"/>
          <w:szCs w:val="20"/>
        </w:rPr>
        <w:t xml:space="preserve">do uzupełnienia, </w:t>
      </w:r>
      <w:r w:rsidRPr="00BB203D">
        <w:rPr>
          <w:rFonts w:cs="Verdana"/>
          <w:color w:val="000000"/>
          <w:szCs w:val="20"/>
        </w:rPr>
        <w:t>udostępniona do edycji</w:t>
      </w:r>
    </w:p>
    <w:p w14:paraId="486D27D0"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 xml:space="preserve">Podstawa prawna </w:t>
      </w:r>
      <w:r w:rsidRPr="00BB203D">
        <w:rPr>
          <w:rFonts w:cs="Verdana"/>
          <w:color w:val="000000"/>
          <w:szCs w:val="20"/>
        </w:rPr>
        <w:t>- informacja do wypełnienia przez wprowadzającego - tekst</w:t>
      </w:r>
    </w:p>
    <w:p w14:paraId="1E9D30EE"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 xml:space="preserve">Wartość pomocy - </w:t>
      </w:r>
      <w:r w:rsidRPr="00BB203D">
        <w:rPr>
          <w:rFonts w:cs="Verdana"/>
          <w:color w:val="000000"/>
          <w:szCs w:val="20"/>
        </w:rPr>
        <w:t>wartość pomocy jako ekwiwalent dotacji brutto - informacja powinna być wypełniona, udostępniona do edycji,</w:t>
      </w:r>
    </w:p>
    <w:p w14:paraId="0F6AD030"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 xml:space="preserve">Forma pomocy </w:t>
      </w:r>
      <w:r w:rsidRPr="00BB203D">
        <w:rPr>
          <w:rFonts w:cs="Verdana"/>
          <w:color w:val="000000"/>
          <w:szCs w:val="20"/>
        </w:rPr>
        <w:t xml:space="preserve">- informacja wybierana przez wprowadzającego ze słownika </w:t>
      </w:r>
      <w:r w:rsidRPr="00BB203D">
        <w:rPr>
          <w:rFonts w:cs="Verdana"/>
          <w:b/>
          <w:bCs/>
          <w:color w:val="000000"/>
          <w:szCs w:val="20"/>
        </w:rPr>
        <w:t>formy</w:t>
      </w:r>
      <w:r w:rsidRPr="00BB203D">
        <w:rPr>
          <w:rFonts w:cs="Verdana"/>
          <w:color w:val="000000"/>
          <w:szCs w:val="20"/>
        </w:rPr>
        <w:t xml:space="preserve"> </w:t>
      </w:r>
      <w:r w:rsidRPr="00BB203D">
        <w:rPr>
          <w:rFonts w:cs="Verdana"/>
          <w:b/>
          <w:bCs/>
          <w:color w:val="000000"/>
          <w:szCs w:val="20"/>
        </w:rPr>
        <w:t>pomocy</w:t>
      </w:r>
      <w:r w:rsidRPr="00BB203D">
        <w:rPr>
          <w:rFonts w:cs="Verdana"/>
          <w:color w:val="000000"/>
          <w:szCs w:val="20"/>
        </w:rPr>
        <w:t xml:space="preserve"> lub dowolna treść możliwa do wprowadzenia. Informacja w</w:t>
      </w:r>
      <w:r w:rsidR="00B678D8" w:rsidRPr="00BB203D">
        <w:rPr>
          <w:rFonts w:cs="Verdana"/>
          <w:color w:val="000000"/>
          <w:szCs w:val="20"/>
        </w:rPr>
        <w:t>ymaga</w:t>
      </w:r>
      <w:r w:rsidRPr="00BB203D">
        <w:rPr>
          <w:rFonts w:cs="Verdana"/>
          <w:color w:val="000000"/>
          <w:szCs w:val="20"/>
        </w:rPr>
        <w:t>na</w:t>
      </w:r>
      <w:r w:rsidR="00FE785B" w:rsidRPr="00BB203D">
        <w:rPr>
          <w:rFonts w:cs="Verdana"/>
          <w:color w:val="000000"/>
          <w:szCs w:val="20"/>
        </w:rPr>
        <w:t xml:space="preserve"> do uzupełnienia</w:t>
      </w:r>
      <w:r w:rsidRPr="00BB203D">
        <w:rPr>
          <w:rFonts w:cs="Verdana"/>
          <w:color w:val="000000"/>
          <w:szCs w:val="20"/>
        </w:rPr>
        <w:t xml:space="preserve"> - tekst.</w:t>
      </w:r>
    </w:p>
    <w:p w14:paraId="0FC17DFC"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Przeznaczenie pomocy</w:t>
      </w:r>
      <w:r w:rsidRPr="00BB203D">
        <w:rPr>
          <w:rFonts w:cs="Verdana"/>
          <w:color w:val="000000"/>
          <w:szCs w:val="20"/>
        </w:rPr>
        <w:t xml:space="preserve"> - wartość wybierana przez wprowadzającego z jednej z podpowiedzi: </w:t>
      </w:r>
      <w:r w:rsidRPr="00BB203D">
        <w:rPr>
          <w:rFonts w:cs="Verdana"/>
          <w:bCs/>
          <w:color w:val="000000"/>
          <w:szCs w:val="20"/>
        </w:rPr>
        <w:t>'Inwestycja w gospodarstwie rolnym lub rybołówstwie' / 'Działalność bieżąca’</w:t>
      </w:r>
      <w:r w:rsidRPr="00BB203D">
        <w:rPr>
          <w:rFonts w:cs="Verdana"/>
          <w:b/>
          <w:bCs/>
          <w:color w:val="000000"/>
          <w:szCs w:val="20"/>
        </w:rPr>
        <w:t xml:space="preserve"> </w:t>
      </w:r>
      <w:r w:rsidRPr="00BB203D">
        <w:rPr>
          <w:rFonts w:cs="Verdana"/>
          <w:bCs/>
          <w:color w:val="000000"/>
          <w:szCs w:val="20"/>
        </w:rPr>
        <w:t>lub</w:t>
      </w:r>
      <w:r w:rsidRPr="00BB203D">
        <w:rPr>
          <w:rFonts w:cs="Verdana"/>
          <w:color w:val="000000"/>
          <w:szCs w:val="20"/>
        </w:rPr>
        <w:t xml:space="preserve"> dowolna treść możliwa do wprowadzenia</w:t>
      </w:r>
      <w:r w:rsidR="007B1DA4" w:rsidRPr="00BB203D">
        <w:rPr>
          <w:rFonts w:cs="Verdana"/>
          <w:b/>
          <w:bCs/>
          <w:color w:val="000000"/>
          <w:szCs w:val="20"/>
        </w:rPr>
        <w:t xml:space="preserve">. </w:t>
      </w:r>
      <w:r w:rsidR="00B678D8" w:rsidRPr="00BB203D">
        <w:rPr>
          <w:rFonts w:cs="Verdana"/>
          <w:color w:val="000000"/>
          <w:szCs w:val="20"/>
        </w:rPr>
        <w:t>Informacja wymaga</w:t>
      </w:r>
      <w:r w:rsidRPr="00BB203D">
        <w:rPr>
          <w:rFonts w:cs="Verdana"/>
          <w:color w:val="000000"/>
          <w:szCs w:val="20"/>
        </w:rPr>
        <w:t>na</w:t>
      </w:r>
      <w:r w:rsidR="00FE785B" w:rsidRPr="00BB203D">
        <w:rPr>
          <w:rFonts w:cs="Verdana"/>
          <w:color w:val="000000"/>
          <w:szCs w:val="20"/>
        </w:rPr>
        <w:t xml:space="preserve"> do uzupełnienia</w:t>
      </w:r>
      <w:r w:rsidRPr="00BB203D">
        <w:rPr>
          <w:rFonts w:cs="Verdana"/>
          <w:color w:val="000000"/>
          <w:szCs w:val="20"/>
        </w:rPr>
        <w:t xml:space="preserve"> - tekst.</w:t>
      </w:r>
    </w:p>
    <w:p w14:paraId="0D0AD709" w14:textId="77777777" w:rsidR="007E056B" w:rsidRPr="00BB203D" w:rsidRDefault="007E056B">
      <w:pPr>
        <w:autoSpaceDE w:val="0"/>
        <w:spacing w:before="120"/>
        <w:jc w:val="both"/>
        <w:rPr>
          <w:rFonts w:cs="Verdana"/>
          <w:color w:val="000000"/>
          <w:szCs w:val="20"/>
        </w:rPr>
      </w:pPr>
    </w:p>
    <w:p w14:paraId="73E8275E" w14:textId="77777777" w:rsidR="007E056B" w:rsidRPr="00BB203D" w:rsidRDefault="0094160C">
      <w:pPr>
        <w:autoSpaceDE w:val="0"/>
        <w:spacing w:before="120"/>
        <w:jc w:val="both"/>
        <w:rPr>
          <w:rFonts w:cs="Verdana"/>
          <w:color w:val="000000"/>
          <w:szCs w:val="20"/>
        </w:rPr>
      </w:pPr>
      <w:r w:rsidRPr="00082758">
        <w:rPr>
          <w:rFonts w:ascii="Verdana" w:hAnsi="Verdana" w:cs="Arial"/>
          <w:b/>
          <w:noProof/>
          <w:color w:val="000000"/>
          <w:sz w:val="16"/>
          <w:szCs w:val="16"/>
        </w:rPr>
        <w:drawing>
          <wp:inline distT="0" distB="0" distL="0" distR="0" wp14:anchorId="64693E6A" wp14:editId="348C64BD">
            <wp:extent cx="6115050" cy="1638300"/>
            <wp:effectExtent l="0" t="0" r="0" b="0"/>
            <wp:docPr id="210" name="Obraz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6115050" cy="1638300"/>
                    </a:xfrm>
                    <a:prstGeom prst="rect">
                      <a:avLst/>
                    </a:prstGeom>
                    <a:noFill/>
                    <a:ln>
                      <a:noFill/>
                    </a:ln>
                  </pic:spPr>
                </pic:pic>
              </a:graphicData>
            </a:graphic>
          </wp:inline>
        </w:drawing>
      </w:r>
    </w:p>
    <w:p w14:paraId="2C3B3CB5" w14:textId="77777777" w:rsidR="007E056B" w:rsidRPr="00BB203D" w:rsidRDefault="007E056B">
      <w:pPr>
        <w:autoSpaceDE w:val="0"/>
        <w:spacing w:before="120"/>
        <w:jc w:val="both"/>
        <w:rPr>
          <w:rFonts w:cs="Verdana"/>
          <w:color w:val="000000"/>
          <w:szCs w:val="20"/>
        </w:rPr>
      </w:pPr>
    </w:p>
    <w:p w14:paraId="7794B375" w14:textId="77777777" w:rsidR="007E056B" w:rsidRPr="00BB203D" w:rsidRDefault="007E056B">
      <w:pPr>
        <w:autoSpaceDE w:val="0"/>
        <w:jc w:val="both"/>
        <w:rPr>
          <w:rFonts w:cs="Verdana"/>
          <w:b/>
          <w:bCs/>
          <w:color w:val="000000"/>
          <w:szCs w:val="20"/>
        </w:rPr>
      </w:pPr>
      <w:r w:rsidRPr="00BB203D">
        <w:rPr>
          <w:rFonts w:cs="Verdana"/>
          <w:b/>
          <w:bCs/>
          <w:color w:val="000000"/>
          <w:szCs w:val="20"/>
        </w:rPr>
        <w:t>Dane osoby upoważnionej do podpisania informacji:</w:t>
      </w:r>
    </w:p>
    <w:p w14:paraId="1EB58931" w14:textId="77777777" w:rsidR="007E056B" w:rsidRPr="00BB203D" w:rsidRDefault="007E056B">
      <w:pPr>
        <w:autoSpaceDE w:val="0"/>
        <w:jc w:val="both"/>
        <w:rPr>
          <w:rFonts w:cs="Verdana"/>
          <w:b/>
          <w:bCs/>
          <w:color w:val="000000"/>
          <w:szCs w:val="20"/>
        </w:rPr>
      </w:pPr>
    </w:p>
    <w:p w14:paraId="355CCFAE"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Imię i nazwisko</w:t>
      </w:r>
      <w:r w:rsidRPr="00BB203D">
        <w:rPr>
          <w:rFonts w:cs="Verdana"/>
          <w:color w:val="000000"/>
          <w:szCs w:val="20"/>
        </w:rPr>
        <w:t xml:space="preserve"> - wypełniane automatycznie z pozycji </w:t>
      </w:r>
      <w:r w:rsidR="00E60FB4" w:rsidRPr="00BB203D">
        <w:rPr>
          <w:rFonts w:cs="Verdana"/>
          <w:b/>
          <w:color w:val="000000"/>
          <w:szCs w:val="20"/>
        </w:rPr>
        <w:t>37</w:t>
      </w:r>
      <w:r w:rsidR="00E60FB4" w:rsidRPr="00BB203D">
        <w:rPr>
          <w:rFonts w:cs="Verdana"/>
          <w:color w:val="000000"/>
          <w:szCs w:val="20"/>
        </w:rPr>
        <w:t xml:space="preserve"> </w:t>
      </w:r>
      <w:r w:rsidRPr="00BB203D">
        <w:rPr>
          <w:rFonts w:cs="Verdana"/>
          <w:color w:val="000000"/>
          <w:szCs w:val="20"/>
        </w:rPr>
        <w:t xml:space="preserve">z wniosku </w:t>
      </w:r>
      <w:proofErr w:type="spellStart"/>
      <w:r w:rsidRPr="00BB203D">
        <w:rPr>
          <w:rFonts w:cs="Verdana"/>
          <w:color w:val="000000"/>
          <w:szCs w:val="20"/>
        </w:rPr>
        <w:t>Wn</w:t>
      </w:r>
      <w:proofErr w:type="spellEnd"/>
      <w:r w:rsidRPr="00BB203D">
        <w:rPr>
          <w:rFonts w:cs="Verdana"/>
          <w:color w:val="000000"/>
          <w:szCs w:val="20"/>
        </w:rPr>
        <w:t xml:space="preserve">-U-A </w:t>
      </w:r>
      <w:r w:rsidRPr="00BB203D">
        <w:rPr>
          <w:szCs w:val="20"/>
        </w:rPr>
        <w:t>w wersji</w:t>
      </w:r>
      <w:r w:rsidRPr="00082758">
        <w:t xml:space="preserve"> </w:t>
      </w:r>
      <w:r w:rsidR="00E60FB4" w:rsidRPr="00082758">
        <w:t>4</w:t>
      </w:r>
      <w:r w:rsidR="00E60FB4" w:rsidRPr="00BB203D">
        <w:rPr>
          <w:rFonts w:cs="Verdana"/>
          <w:b/>
          <w:bCs/>
          <w:color w:val="000000"/>
          <w:szCs w:val="20"/>
        </w:rPr>
        <w:t xml:space="preserve"> </w:t>
      </w:r>
      <w:r w:rsidR="00B678D8" w:rsidRPr="00BB203D">
        <w:rPr>
          <w:rFonts w:cs="Verdana"/>
          <w:color w:val="000000"/>
          <w:szCs w:val="20"/>
        </w:rPr>
        <w:t>- informacja wymaga</w:t>
      </w:r>
      <w:r w:rsidRPr="00BB203D">
        <w:rPr>
          <w:rFonts w:cs="Verdana"/>
          <w:color w:val="000000"/>
          <w:szCs w:val="20"/>
        </w:rPr>
        <w:t>na</w:t>
      </w:r>
      <w:r w:rsidR="00FE785B" w:rsidRPr="00BB203D">
        <w:rPr>
          <w:rFonts w:cs="Verdana"/>
          <w:color w:val="000000"/>
          <w:szCs w:val="20"/>
        </w:rPr>
        <w:t xml:space="preserve"> do uzupełnienia</w:t>
      </w:r>
      <w:r w:rsidRPr="00BB203D">
        <w:rPr>
          <w:rFonts w:cs="Verdana"/>
          <w:color w:val="000000"/>
          <w:szCs w:val="20"/>
        </w:rPr>
        <w:t>,</w:t>
      </w:r>
    </w:p>
    <w:p w14:paraId="44980680"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Data i podpis</w:t>
      </w:r>
      <w:r w:rsidRPr="00BB203D">
        <w:rPr>
          <w:rFonts w:cs="Verdana"/>
          <w:color w:val="000000"/>
          <w:szCs w:val="20"/>
        </w:rPr>
        <w:t xml:space="preserve"> - wypełniane automatycznie z pozycji </w:t>
      </w:r>
      <w:r w:rsidR="00E60FB4" w:rsidRPr="00BB203D">
        <w:rPr>
          <w:rFonts w:cs="Verdana"/>
          <w:b/>
          <w:color w:val="000000"/>
          <w:szCs w:val="20"/>
        </w:rPr>
        <w:t xml:space="preserve">36 </w:t>
      </w:r>
      <w:r w:rsidRPr="00BB203D">
        <w:rPr>
          <w:rFonts w:cs="Verdana"/>
          <w:color w:val="000000"/>
          <w:szCs w:val="20"/>
        </w:rPr>
        <w:t xml:space="preserve">z wniosku </w:t>
      </w:r>
      <w:proofErr w:type="spellStart"/>
      <w:r w:rsidRPr="00BB203D">
        <w:rPr>
          <w:rFonts w:cs="Verdana"/>
          <w:color w:val="000000"/>
          <w:szCs w:val="20"/>
        </w:rPr>
        <w:t>Wn</w:t>
      </w:r>
      <w:proofErr w:type="spellEnd"/>
      <w:r w:rsidRPr="00BB203D">
        <w:rPr>
          <w:rFonts w:cs="Verdana"/>
          <w:color w:val="000000"/>
          <w:szCs w:val="20"/>
        </w:rPr>
        <w:t xml:space="preserve">-U-A </w:t>
      </w:r>
      <w:r w:rsidRPr="00BB203D">
        <w:rPr>
          <w:szCs w:val="20"/>
        </w:rPr>
        <w:t>w wersji</w:t>
      </w:r>
      <w:r w:rsidRPr="00082758">
        <w:t xml:space="preserve"> </w:t>
      </w:r>
      <w:r w:rsidR="00E60FB4" w:rsidRPr="00082758">
        <w:t>4</w:t>
      </w:r>
      <w:r w:rsidR="00E60FB4" w:rsidRPr="00BB203D">
        <w:rPr>
          <w:rFonts w:cs="Verdana"/>
          <w:b/>
          <w:bCs/>
          <w:color w:val="000000"/>
          <w:szCs w:val="20"/>
        </w:rPr>
        <w:t xml:space="preserve"> </w:t>
      </w:r>
      <w:r w:rsidR="00B678D8" w:rsidRPr="00BB203D">
        <w:rPr>
          <w:rFonts w:cs="Verdana"/>
          <w:color w:val="000000"/>
          <w:szCs w:val="20"/>
        </w:rPr>
        <w:t>- informacja wymaga</w:t>
      </w:r>
      <w:r w:rsidRPr="00BB203D">
        <w:rPr>
          <w:rFonts w:cs="Verdana"/>
          <w:color w:val="000000"/>
          <w:szCs w:val="20"/>
        </w:rPr>
        <w:t>na</w:t>
      </w:r>
      <w:r w:rsidR="00FE785B" w:rsidRPr="00BB203D">
        <w:rPr>
          <w:rFonts w:cs="Verdana"/>
          <w:color w:val="000000"/>
          <w:szCs w:val="20"/>
        </w:rPr>
        <w:t xml:space="preserve"> do uzupełnienia</w:t>
      </w:r>
    </w:p>
    <w:p w14:paraId="173E307F" w14:textId="77777777" w:rsidR="007E056B" w:rsidRPr="00BB203D" w:rsidRDefault="007E056B">
      <w:pPr>
        <w:autoSpaceDE w:val="0"/>
        <w:spacing w:before="120"/>
        <w:jc w:val="both"/>
        <w:rPr>
          <w:rFonts w:cs="Verdana"/>
          <w:color w:val="000000"/>
          <w:szCs w:val="20"/>
        </w:rPr>
      </w:pPr>
    </w:p>
    <w:p w14:paraId="47D7435D" w14:textId="77777777" w:rsidR="007E056B" w:rsidRPr="00BB203D" w:rsidRDefault="0094160C">
      <w:pPr>
        <w:autoSpaceDE w:val="0"/>
        <w:spacing w:before="120"/>
        <w:jc w:val="both"/>
        <w:rPr>
          <w:rFonts w:cs="Verdana"/>
          <w:color w:val="000000"/>
          <w:szCs w:val="20"/>
        </w:rPr>
      </w:pPr>
      <w:r w:rsidRPr="00082758">
        <w:rPr>
          <w:rFonts w:ascii="Arial" w:hAnsi="Arial" w:cs="Arial"/>
          <w:b/>
          <w:noProof/>
          <w:color w:val="000000"/>
          <w:sz w:val="16"/>
          <w:szCs w:val="16"/>
        </w:rPr>
        <w:lastRenderedPageBreak/>
        <w:drawing>
          <wp:inline distT="0" distB="0" distL="0" distR="0" wp14:anchorId="090186A6" wp14:editId="1A973592">
            <wp:extent cx="6115050" cy="1295400"/>
            <wp:effectExtent l="0" t="0" r="0" b="0"/>
            <wp:docPr id="211" name="Obraz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6115050" cy="1295400"/>
                    </a:xfrm>
                    <a:prstGeom prst="rect">
                      <a:avLst/>
                    </a:prstGeom>
                    <a:noFill/>
                    <a:ln>
                      <a:noFill/>
                    </a:ln>
                  </pic:spPr>
                </pic:pic>
              </a:graphicData>
            </a:graphic>
          </wp:inline>
        </w:drawing>
      </w:r>
    </w:p>
    <w:p w14:paraId="28402EB6" w14:textId="77777777" w:rsidR="007E056B" w:rsidRPr="00BB203D" w:rsidRDefault="007E056B">
      <w:pPr>
        <w:autoSpaceDE w:val="0"/>
        <w:spacing w:before="120"/>
        <w:jc w:val="both"/>
        <w:rPr>
          <w:rFonts w:cs="Verdana"/>
          <w:color w:val="000000"/>
          <w:szCs w:val="20"/>
        </w:rPr>
      </w:pPr>
    </w:p>
    <w:p w14:paraId="414CD37C"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Beneficjent ma możliwość modyfikacji lub uzupełnienia pól </w:t>
      </w:r>
      <w:r w:rsidRPr="00BB203D">
        <w:rPr>
          <w:rFonts w:cs="Verdana"/>
          <w:b/>
          <w:bCs/>
          <w:color w:val="000000"/>
          <w:szCs w:val="20"/>
        </w:rPr>
        <w:t>Imię i nazwisko</w:t>
      </w:r>
      <w:r w:rsidRPr="00BB203D">
        <w:rPr>
          <w:rFonts w:cs="Verdana"/>
          <w:color w:val="000000"/>
          <w:szCs w:val="20"/>
        </w:rPr>
        <w:t xml:space="preserve">, </w:t>
      </w:r>
      <w:r w:rsidRPr="00BB203D">
        <w:rPr>
          <w:rFonts w:cs="Verdana"/>
          <w:b/>
          <w:bCs/>
          <w:color w:val="000000"/>
          <w:szCs w:val="20"/>
        </w:rPr>
        <w:t>Data i podpis</w:t>
      </w:r>
      <w:r w:rsidRPr="00BB203D">
        <w:rPr>
          <w:rFonts w:cs="Verdana"/>
          <w:color w:val="000000"/>
          <w:szCs w:val="20"/>
        </w:rPr>
        <w:t xml:space="preserve">, a uzupełnionych wcześniej przez System (zmodyfikowane informacje nie zostaną przeniesione do Kartoteki Beneficjenta) oraz wyboru jednej z opcji: podpisanie załącznika podpisem PFRON - w tym celu należy nacisnąć przycisk </w:t>
      </w:r>
      <w:r w:rsidR="007B1DA4" w:rsidRPr="00BB203D">
        <w:rPr>
          <w:rFonts w:cs="Verdana"/>
          <w:color w:val="000000"/>
          <w:szCs w:val="20"/>
        </w:rPr>
        <w:t>‘</w:t>
      </w:r>
      <w:r w:rsidRPr="00BB203D">
        <w:rPr>
          <w:rFonts w:cs="Verdana"/>
          <w:color w:val="000000"/>
          <w:szCs w:val="20"/>
          <w:u w:val="single"/>
        </w:rPr>
        <w:t>Podpisz podpisem PFRON</w:t>
      </w:r>
      <w:r w:rsidR="007B1DA4" w:rsidRPr="00BB203D">
        <w:rPr>
          <w:rFonts w:cs="Verdana"/>
          <w:color w:val="000000"/>
          <w:szCs w:val="20"/>
          <w:u w:val="single"/>
        </w:rPr>
        <w:t>’</w:t>
      </w:r>
      <w:r w:rsidRPr="00BB203D">
        <w:rPr>
          <w:rFonts w:cs="Verdana"/>
          <w:color w:val="000000"/>
          <w:szCs w:val="20"/>
        </w:rPr>
        <w:t xml:space="preserve">, anulowanie wprowadzania załącznika i powrót do listy załączników </w:t>
      </w:r>
      <w:proofErr w:type="spellStart"/>
      <w:r w:rsidRPr="00BB203D">
        <w:rPr>
          <w:rFonts w:cs="Verdana"/>
          <w:color w:val="000000"/>
          <w:szCs w:val="20"/>
        </w:rPr>
        <w:t>Wn</w:t>
      </w:r>
      <w:proofErr w:type="spellEnd"/>
      <w:r w:rsidRPr="00BB203D">
        <w:rPr>
          <w:rFonts w:cs="Verdana"/>
          <w:color w:val="000000"/>
          <w:szCs w:val="20"/>
        </w:rPr>
        <w:t xml:space="preserve">-U-A </w:t>
      </w:r>
      <w:r w:rsidRPr="00BB203D">
        <w:rPr>
          <w:szCs w:val="20"/>
        </w:rPr>
        <w:t>w wersji</w:t>
      </w:r>
      <w:r w:rsidRPr="00082758">
        <w:t xml:space="preserve"> </w:t>
      </w:r>
      <w:r w:rsidR="00E60FB4" w:rsidRPr="00082758">
        <w:t>4</w:t>
      </w:r>
      <w:r w:rsidR="00E60FB4" w:rsidRPr="00BB203D">
        <w:rPr>
          <w:rFonts w:cs="Verdana"/>
          <w:b/>
          <w:bCs/>
          <w:color w:val="000000"/>
          <w:szCs w:val="20"/>
        </w:rPr>
        <w:t xml:space="preserve"> </w:t>
      </w:r>
      <w:r w:rsidRPr="00BB203D">
        <w:rPr>
          <w:rFonts w:cs="Verdana"/>
          <w:color w:val="000000"/>
          <w:szCs w:val="20"/>
        </w:rPr>
        <w:t xml:space="preserve">- w tym celu należy nacisnąć przycisk </w:t>
      </w:r>
      <w:r w:rsidR="007B1DA4" w:rsidRPr="00BB203D">
        <w:rPr>
          <w:rFonts w:cs="Verdana"/>
          <w:color w:val="000000"/>
          <w:szCs w:val="20"/>
        </w:rPr>
        <w:t>‘</w:t>
      </w:r>
      <w:r w:rsidRPr="00BB203D">
        <w:rPr>
          <w:rFonts w:cs="Verdana"/>
          <w:color w:val="000000"/>
          <w:szCs w:val="20"/>
          <w:u w:val="single"/>
        </w:rPr>
        <w:t>Powrót</w:t>
      </w:r>
      <w:r w:rsidR="007B1DA4" w:rsidRPr="00BB203D">
        <w:rPr>
          <w:rFonts w:cs="Verdana"/>
          <w:color w:val="000000"/>
          <w:szCs w:val="20"/>
          <w:u w:val="single"/>
        </w:rPr>
        <w:t>’</w:t>
      </w:r>
      <w:r w:rsidRPr="00BB203D">
        <w:rPr>
          <w:rFonts w:cs="Verdana"/>
          <w:color w:val="000000"/>
          <w:szCs w:val="20"/>
        </w:rPr>
        <w:t>.</w:t>
      </w:r>
    </w:p>
    <w:p w14:paraId="3B5A0DF2" w14:textId="77777777" w:rsidR="007E056B" w:rsidRPr="00BB203D" w:rsidRDefault="007E056B">
      <w:pPr>
        <w:autoSpaceDE w:val="0"/>
        <w:spacing w:before="120"/>
        <w:jc w:val="both"/>
        <w:rPr>
          <w:rFonts w:cs="Verdana"/>
          <w:color w:val="000000"/>
          <w:szCs w:val="20"/>
        </w:rPr>
      </w:pPr>
    </w:p>
    <w:p w14:paraId="08D5C4D9" w14:textId="77777777" w:rsidR="007E056B" w:rsidRPr="00BB203D" w:rsidRDefault="007E056B">
      <w:pPr>
        <w:autoSpaceDE w:val="0"/>
        <w:spacing w:before="120"/>
        <w:jc w:val="both"/>
        <w:rPr>
          <w:rFonts w:cs="Verdana"/>
          <w:color w:val="000000"/>
          <w:szCs w:val="20"/>
        </w:rPr>
      </w:pPr>
      <w:r w:rsidRPr="00BB203D">
        <w:rPr>
          <w:rFonts w:cs="Verdana"/>
          <w:color w:val="000000"/>
          <w:szCs w:val="20"/>
        </w:rPr>
        <w:t>Po zapisaniu załącznika INF-</w:t>
      </w:r>
      <w:proofErr w:type="spellStart"/>
      <w:r w:rsidRPr="00BB203D">
        <w:rPr>
          <w:rFonts w:cs="Verdana"/>
          <w:color w:val="000000"/>
          <w:szCs w:val="20"/>
        </w:rPr>
        <w:t>oPdR</w:t>
      </w:r>
      <w:proofErr w:type="spellEnd"/>
      <w:r w:rsidRPr="00BB203D">
        <w:rPr>
          <w:rFonts w:cs="Verdana"/>
          <w:color w:val="000000"/>
          <w:szCs w:val="20"/>
        </w:rPr>
        <w:t xml:space="preserve"> </w:t>
      </w:r>
      <w:r w:rsidRPr="00BB203D">
        <w:rPr>
          <w:szCs w:val="20"/>
        </w:rPr>
        <w:t>w wersji</w:t>
      </w:r>
      <w:r w:rsidRPr="00082758">
        <w:t xml:space="preserve"> 1</w:t>
      </w:r>
      <w:r w:rsidRPr="00BB203D">
        <w:rPr>
          <w:rFonts w:cs="Verdana"/>
          <w:color w:val="000000"/>
          <w:szCs w:val="20"/>
        </w:rPr>
        <w:t xml:space="preserve"> nastąpi przejście do ‘</w:t>
      </w:r>
      <w:r w:rsidRPr="00BB203D">
        <w:rPr>
          <w:rFonts w:cs="Verdana"/>
          <w:bCs/>
          <w:color w:val="000000"/>
          <w:szCs w:val="20"/>
        </w:rPr>
        <w:t xml:space="preserve">Lista załączników </w:t>
      </w:r>
      <w:proofErr w:type="spellStart"/>
      <w:r w:rsidRPr="00BB203D">
        <w:rPr>
          <w:rFonts w:cs="Verdana"/>
          <w:bCs/>
          <w:color w:val="000000"/>
          <w:szCs w:val="20"/>
        </w:rPr>
        <w:t>Wn</w:t>
      </w:r>
      <w:proofErr w:type="spellEnd"/>
      <w:r w:rsidRPr="00BB203D">
        <w:rPr>
          <w:rFonts w:cs="Verdana"/>
          <w:bCs/>
          <w:color w:val="000000"/>
          <w:szCs w:val="20"/>
        </w:rPr>
        <w:t>-U-A’</w:t>
      </w:r>
      <w:r w:rsidRPr="00BB203D">
        <w:rPr>
          <w:rFonts w:cs="Verdana"/>
          <w:b/>
          <w:bCs/>
          <w:color w:val="000000"/>
          <w:szCs w:val="20"/>
        </w:rPr>
        <w:t>.</w:t>
      </w:r>
    </w:p>
    <w:p w14:paraId="0BED7AB3" w14:textId="77777777" w:rsidR="007E056B" w:rsidRPr="00BB203D" w:rsidRDefault="0094160C">
      <w:pPr>
        <w:autoSpaceDE w:val="0"/>
        <w:spacing w:before="120"/>
        <w:jc w:val="both"/>
        <w:rPr>
          <w:rFonts w:cs="Verdana"/>
          <w:color w:val="000000"/>
          <w:szCs w:val="20"/>
        </w:rPr>
      </w:pPr>
      <w:r w:rsidRPr="00082758">
        <w:rPr>
          <w:rFonts w:ascii="Arial" w:hAnsi="Arial" w:cs="Arial"/>
          <w:b/>
          <w:noProof/>
          <w:color w:val="000000"/>
          <w:sz w:val="16"/>
          <w:szCs w:val="16"/>
        </w:rPr>
        <w:drawing>
          <wp:inline distT="0" distB="0" distL="0" distR="0" wp14:anchorId="35EEDC69" wp14:editId="278A6EBB">
            <wp:extent cx="6038850" cy="1695450"/>
            <wp:effectExtent l="0" t="0" r="0" b="0"/>
            <wp:docPr id="212" name="Obraz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6038850" cy="1695450"/>
                    </a:xfrm>
                    <a:prstGeom prst="rect">
                      <a:avLst/>
                    </a:prstGeom>
                    <a:noFill/>
                    <a:ln>
                      <a:noFill/>
                    </a:ln>
                  </pic:spPr>
                </pic:pic>
              </a:graphicData>
            </a:graphic>
          </wp:inline>
        </w:drawing>
      </w:r>
    </w:p>
    <w:p w14:paraId="3088CB8B" w14:textId="77777777" w:rsidR="007E056B" w:rsidRPr="00BB203D" w:rsidRDefault="007E056B">
      <w:pPr>
        <w:autoSpaceDE w:val="0"/>
        <w:spacing w:before="120"/>
        <w:rPr>
          <w:rFonts w:cs="Verdana"/>
          <w:color w:val="000000"/>
          <w:szCs w:val="20"/>
        </w:rPr>
      </w:pPr>
    </w:p>
    <w:p w14:paraId="0AF554E9" w14:textId="77777777" w:rsidR="00FE785B" w:rsidRPr="00BB203D" w:rsidRDefault="00FE785B">
      <w:pPr>
        <w:autoSpaceDE w:val="0"/>
        <w:spacing w:before="120"/>
        <w:rPr>
          <w:rFonts w:cs="Verdana"/>
          <w:color w:val="000000"/>
          <w:szCs w:val="20"/>
        </w:rPr>
      </w:pPr>
    </w:p>
    <w:p w14:paraId="00C73814" w14:textId="39709247" w:rsidR="007E056B" w:rsidRPr="00082758" w:rsidRDefault="007E056B" w:rsidP="00C16F6B">
      <w:pPr>
        <w:pStyle w:val="Nagwek4"/>
      </w:pPr>
      <w:bookmarkStart w:id="183" w:name="topic_Rejestracja_zaw._o_pomocy_de_m"/>
      <w:bookmarkStart w:id="184" w:name="_Toc344970331"/>
      <w:bookmarkStart w:id="185" w:name="_Toc492658301"/>
      <w:bookmarkEnd w:id="183"/>
      <w:r w:rsidRPr="00082758">
        <w:t xml:space="preserve">1.6.2.3. Rejestracja zaświadczenia o pomocy de </w:t>
      </w:r>
      <w:proofErr w:type="spellStart"/>
      <w:r w:rsidRPr="00082758">
        <w:t>minimis</w:t>
      </w:r>
      <w:proofErr w:type="spellEnd"/>
      <w:r w:rsidRPr="00082758">
        <w:t xml:space="preserve"> podczas wprowadzania wniosku </w:t>
      </w:r>
      <w:proofErr w:type="spellStart"/>
      <w:r w:rsidRPr="00082758">
        <w:t>Wn</w:t>
      </w:r>
      <w:proofErr w:type="spellEnd"/>
      <w:r w:rsidRPr="00082758">
        <w:t xml:space="preserve">-U-A w wersji </w:t>
      </w:r>
      <w:r w:rsidR="00C72272" w:rsidRPr="00082758">
        <w:t>4</w:t>
      </w:r>
      <w:r w:rsidR="00C72272" w:rsidRPr="00082758">
        <w:rPr>
          <w:rFonts w:cs="Verdana"/>
          <w:color w:val="000000"/>
          <w:sz w:val="22"/>
        </w:rPr>
        <w:t xml:space="preserve"> </w:t>
      </w:r>
      <w:r w:rsidRPr="00082758">
        <w:t>/</w:t>
      </w:r>
      <w:bookmarkEnd w:id="184"/>
      <w:proofErr w:type="spellStart"/>
      <w:r w:rsidR="00A61692" w:rsidRPr="00082758">
        <w:t>Wn</w:t>
      </w:r>
      <w:proofErr w:type="spellEnd"/>
      <w:r w:rsidR="00A61692" w:rsidRPr="00082758">
        <w:t>-U-G</w:t>
      </w:r>
      <w:r w:rsidRPr="00082758">
        <w:t xml:space="preserve"> w wersji </w:t>
      </w:r>
      <w:r w:rsidR="00C72272" w:rsidRPr="00082758">
        <w:t>5</w:t>
      </w:r>
      <w:bookmarkEnd w:id="185"/>
    </w:p>
    <w:p w14:paraId="75BF0B0A" w14:textId="77777777" w:rsidR="007E056B" w:rsidRPr="00082758" w:rsidRDefault="007E056B">
      <w:pPr>
        <w:rPr>
          <w:rFonts w:ascii="Verdana" w:hAnsi="Verdana"/>
        </w:rPr>
      </w:pPr>
    </w:p>
    <w:p w14:paraId="3D176C2E"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Podczas wprowadzania wniosku </w:t>
      </w:r>
      <w:proofErr w:type="spellStart"/>
      <w:r w:rsidRPr="00BB203D">
        <w:rPr>
          <w:rFonts w:cs="Verdana"/>
          <w:color w:val="000000"/>
          <w:szCs w:val="20"/>
        </w:rPr>
        <w:t>Wn</w:t>
      </w:r>
      <w:proofErr w:type="spellEnd"/>
      <w:r w:rsidRPr="00BB203D">
        <w:rPr>
          <w:rFonts w:cs="Verdana"/>
          <w:color w:val="000000"/>
          <w:szCs w:val="20"/>
        </w:rPr>
        <w:t xml:space="preserve">-U-A </w:t>
      </w:r>
      <w:r w:rsidRPr="00BB203D">
        <w:rPr>
          <w:szCs w:val="20"/>
        </w:rPr>
        <w:t>w wersji</w:t>
      </w:r>
      <w:r w:rsidRPr="00082758">
        <w:t xml:space="preserve"> </w:t>
      </w:r>
      <w:r w:rsidR="00E60FB4" w:rsidRPr="00082758">
        <w:t>4</w:t>
      </w:r>
      <w:r w:rsidR="00E60FB4" w:rsidRPr="00BB203D">
        <w:rPr>
          <w:rFonts w:cs="Verdana"/>
          <w:b/>
          <w:bCs/>
          <w:color w:val="000000"/>
          <w:szCs w:val="20"/>
        </w:rPr>
        <w:t xml:space="preserve"> </w:t>
      </w:r>
      <w:r w:rsidRPr="00BB203D">
        <w:rPr>
          <w:rFonts w:cs="Verdana"/>
          <w:color w:val="000000"/>
          <w:szCs w:val="20"/>
        </w:rPr>
        <w:t>/</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C72272" w:rsidRPr="00BB203D">
        <w:rPr>
          <w:rFonts w:cs="Verdana"/>
          <w:color w:val="000000"/>
          <w:szCs w:val="20"/>
        </w:rPr>
        <w:t xml:space="preserve">5 </w:t>
      </w:r>
      <w:r w:rsidRPr="00BB203D">
        <w:rPr>
          <w:rFonts w:cs="Verdana"/>
          <w:color w:val="000000"/>
          <w:szCs w:val="20"/>
        </w:rPr>
        <w:t xml:space="preserve">System umożliwia Beneficjentowi rejestrację zaświadczeń o pomocy de </w:t>
      </w:r>
      <w:proofErr w:type="spellStart"/>
      <w:r w:rsidRPr="00BB203D">
        <w:rPr>
          <w:rFonts w:cs="Verdana"/>
          <w:color w:val="000000"/>
          <w:szCs w:val="20"/>
        </w:rPr>
        <w:t>minimis</w:t>
      </w:r>
      <w:proofErr w:type="spellEnd"/>
      <w:r w:rsidRPr="00BB203D">
        <w:rPr>
          <w:rFonts w:cs="Verdana"/>
          <w:color w:val="000000"/>
          <w:szCs w:val="20"/>
        </w:rPr>
        <w:t xml:space="preserve"> dołączanych do wniosku:</w:t>
      </w:r>
    </w:p>
    <w:p w14:paraId="469DF528"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dla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C72272" w:rsidRPr="00BB203D">
        <w:rPr>
          <w:rFonts w:cs="Verdana"/>
          <w:color w:val="000000"/>
          <w:szCs w:val="20"/>
        </w:rPr>
        <w:t>5</w:t>
      </w:r>
      <w:r w:rsidR="00C72272" w:rsidRPr="00BB203D">
        <w:rPr>
          <w:rFonts w:cs="Verdana"/>
          <w:b/>
          <w:bCs/>
          <w:color w:val="000000"/>
          <w:szCs w:val="20"/>
        </w:rPr>
        <w:t xml:space="preserve"> </w:t>
      </w:r>
      <w:r w:rsidRPr="00BB203D">
        <w:rPr>
          <w:rFonts w:cs="Verdana"/>
          <w:color w:val="000000"/>
          <w:szCs w:val="20"/>
        </w:rPr>
        <w:t xml:space="preserve">w pozycji </w:t>
      </w:r>
      <w:r w:rsidRPr="00BB203D">
        <w:rPr>
          <w:rFonts w:cs="Verdana"/>
          <w:b/>
          <w:color w:val="000000"/>
          <w:szCs w:val="20"/>
        </w:rPr>
        <w:t>21</w:t>
      </w:r>
      <w:r w:rsidRPr="00BB203D">
        <w:rPr>
          <w:rFonts w:cs="Verdana"/>
          <w:color w:val="000000"/>
          <w:szCs w:val="20"/>
        </w:rPr>
        <w:t xml:space="preserve"> przy zaznaczeniu pola </w:t>
      </w:r>
      <w:r w:rsidRPr="00BB203D">
        <w:rPr>
          <w:rFonts w:cs="Verdana"/>
          <w:b/>
          <w:color w:val="000000"/>
          <w:szCs w:val="20"/>
        </w:rPr>
        <w:t xml:space="preserve">3 </w:t>
      </w:r>
      <w:r w:rsidRPr="00BB203D">
        <w:rPr>
          <w:rFonts w:cs="Verdana"/>
          <w:color w:val="000000"/>
          <w:szCs w:val="20"/>
        </w:rPr>
        <w:t xml:space="preserve">albo </w:t>
      </w:r>
      <w:r w:rsidRPr="00BB203D">
        <w:rPr>
          <w:rFonts w:cs="Verdana"/>
          <w:b/>
          <w:color w:val="000000"/>
          <w:szCs w:val="20"/>
        </w:rPr>
        <w:t xml:space="preserve">2 </w:t>
      </w:r>
      <w:r w:rsidRPr="00BB203D">
        <w:rPr>
          <w:rFonts w:cs="Verdana"/>
          <w:color w:val="000000"/>
          <w:szCs w:val="20"/>
        </w:rPr>
        <w:t>i</w:t>
      </w:r>
      <w:r w:rsidRPr="00BB203D">
        <w:rPr>
          <w:rFonts w:cs="Verdana"/>
          <w:b/>
          <w:color w:val="000000"/>
          <w:szCs w:val="20"/>
        </w:rPr>
        <w:t xml:space="preserve"> 3</w:t>
      </w:r>
      <w:r w:rsidRPr="00BB203D">
        <w:rPr>
          <w:rFonts w:cs="Verdana"/>
          <w:color w:val="000000"/>
          <w:szCs w:val="20"/>
        </w:rPr>
        <w:t xml:space="preserve">, </w:t>
      </w:r>
    </w:p>
    <w:p w14:paraId="34D2CE35"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dla </w:t>
      </w:r>
      <w:proofErr w:type="spellStart"/>
      <w:r w:rsidRPr="00BB203D">
        <w:rPr>
          <w:rFonts w:cs="Verdana"/>
          <w:color w:val="000000"/>
          <w:szCs w:val="20"/>
        </w:rPr>
        <w:t>Wn</w:t>
      </w:r>
      <w:proofErr w:type="spellEnd"/>
      <w:r w:rsidRPr="00BB203D">
        <w:rPr>
          <w:rFonts w:cs="Verdana"/>
          <w:color w:val="000000"/>
          <w:szCs w:val="20"/>
        </w:rPr>
        <w:t xml:space="preserve">-U-A </w:t>
      </w:r>
      <w:r w:rsidRPr="00BB203D">
        <w:rPr>
          <w:szCs w:val="20"/>
        </w:rPr>
        <w:t>w wersji</w:t>
      </w:r>
      <w:r w:rsidRPr="00082758">
        <w:t xml:space="preserve"> </w:t>
      </w:r>
      <w:r w:rsidR="00C72272" w:rsidRPr="00082758">
        <w:t>4</w:t>
      </w:r>
      <w:r w:rsidR="00C72272" w:rsidRPr="00BB203D">
        <w:rPr>
          <w:rFonts w:cs="Verdana"/>
          <w:b/>
          <w:bCs/>
          <w:color w:val="000000"/>
          <w:szCs w:val="20"/>
        </w:rPr>
        <w:t xml:space="preserve"> </w:t>
      </w:r>
      <w:r w:rsidRPr="00BB203D">
        <w:rPr>
          <w:rFonts w:cs="Verdana"/>
          <w:color w:val="000000"/>
          <w:szCs w:val="20"/>
        </w:rPr>
        <w:t xml:space="preserve">w pozycji </w:t>
      </w:r>
      <w:r w:rsidRPr="00BB203D">
        <w:rPr>
          <w:rFonts w:cs="Verdana"/>
          <w:b/>
          <w:color w:val="000000"/>
          <w:szCs w:val="20"/>
        </w:rPr>
        <w:t>12</w:t>
      </w:r>
      <w:r w:rsidRPr="00BB203D">
        <w:rPr>
          <w:rFonts w:cs="Verdana"/>
          <w:color w:val="000000"/>
          <w:szCs w:val="20"/>
        </w:rPr>
        <w:t xml:space="preserve">, przy zaznaczeniu pola </w:t>
      </w:r>
      <w:r w:rsidRPr="00BB203D">
        <w:rPr>
          <w:rFonts w:cs="Verdana"/>
          <w:b/>
          <w:color w:val="000000"/>
          <w:szCs w:val="20"/>
        </w:rPr>
        <w:t xml:space="preserve">3 </w:t>
      </w:r>
      <w:r w:rsidRPr="00BB203D">
        <w:rPr>
          <w:rFonts w:cs="Verdana"/>
          <w:color w:val="000000"/>
          <w:szCs w:val="20"/>
        </w:rPr>
        <w:t>albo</w:t>
      </w:r>
      <w:r w:rsidRPr="00BB203D">
        <w:rPr>
          <w:rFonts w:cs="Verdana"/>
          <w:b/>
          <w:color w:val="000000"/>
          <w:szCs w:val="20"/>
        </w:rPr>
        <w:t xml:space="preserve"> 2 </w:t>
      </w:r>
      <w:r w:rsidRPr="00BB203D">
        <w:rPr>
          <w:rFonts w:cs="Verdana"/>
          <w:color w:val="000000"/>
          <w:szCs w:val="20"/>
        </w:rPr>
        <w:t>i</w:t>
      </w:r>
      <w:r w:rsidRPr="00BB203D">
        <w:rPr>
          <w:rFonts w:cs="Verdana"/>
          <w:b/>
          <w:color w:val="000000"/>
          <w:szCs w:val="20"/>
        </w:rPr>
        <w:t xml:space="preserve"> 3</w:t>
      </w:r>
      <w:r w:rsidRPr="00BB203D">
        <w:rPr>
          <w:rFonts w:cs="Verdana"/>
          <w:color w:val="000000"/>
          <w:szCs w:val="20"/>
        </w:rPr>
        <w:t>.</w:t>
      </w:r>
    </w:p>
    <w:p w14:paraId="163D9675"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oraz modyfikację zaświadczeń o pomocy de </w:t>
      </w:r>
      <w:proofErr w:type="spellStart"/>
      <w:r w:rsidRPr="00BB203D">
        <w:rPr>
          <w:rFonts w:cs="Verdana"/>
          <w:color w:val="000000"/>
          <w:szCs w:val="20"/>
        </w:rPr>
        <w:t>minimis</w:t>
      </w:r>
      <w:proofErr w:type="spellEnd"/>
      <w:r w:rsidRPr="00BB203D">
        <w:rPr>
          <w:rFonts w:cs="Verdana"/>
          <w:color w:val="000000"/>
          <w:szCs w:val="20"/>
        </w:rPr>
        <w:t xml:space="preserve"> wprowadzonych wcześniej do Systemu.</w:t>
      </w:r>
    </w:p>
    <w:p w14:paraId="53C1B9C1" w14:textId="77777777" w:rsidR="007E056B" w:rsidRPr="00082758" w:rsidRDefault="007E056B" w:rsidP="00752281">
      <w:pPr>
        <w:pStyle w:val="Bezodstpw"/>
      </w:pPr>
      <w:r w:rsidRPr="00082758">
        <w:t xml:space="preserve">Rejestracja zaświadczeń wprowadzanych wraz z wnioskiem jest możliwa po zapisie wniosku, dla którego określono podane zaznaczenia pól dla pozycji </w:t>
      </w:r>
      <w:r w:rsidRPr="00082758">
        <w:rPr>
          <w:b/>
        </w:rPr>
        <w:t>21</w:t>
      </w:r>
      <w:r w:rsidRPr="00082758">
        <w:t xml:space="preserve"> (</w:t>
      </w:r>
      <w:proofErr w:type="spellStart"/>
      <w:r w:rsidR="00A61692" w:rsidRPr="00082758">
        <w:t>Wn</w:t>
      </w:r>
      <w:proofErr w:type="spellEnd"/>
      <w:r w:rsidR="00A61692" w:rsidRPr="00082758">
        <w:t>-U-G</w:t>
      </w:r>
      <w:r w:rsidRPr="00082758">
        <w:t xml:space="preserve"> w wersji </w:t>
      </w:r>
      <w:r w:rsidR="00E60FB4" w:rsidRPr="00082758">
        <w:t>5</w:t>
      </w:r>
      <w:r w:rsidRPr="00082758">
        <w:t xml:space="preserve">) i </w:t>
      </w:r>
      <w:r w:rsidRPr="00082758">
        <w:rPr>
          <w:b/>
        </w:rPr>
        <w:t xml:space="preserve">12 </w:t>
      </w:r>
      <w:r w:rsidRPr="00082758">
        <w:t>(</w:t>
      </w:r>
      <w:proofErr w:type="spellStart"/>
      <w:r w:rsidRPr="00082758">
        <w:t>Wn</w:t>
      </w:r>
      <w:proofErr w:type="spellEnd"/>
      <w:r w:rsidRPr="00082758">
        <w:t xml:space="preserve">-U-A w wersji </w:t>
      </w:r>
      <w:r w:rsidR="00E60FB4" w:rsidRPr="00082758">
        <w:t>4</w:t>
      </w:r>
      <w:r w:rsidRPr="00082758">
        <w:t xml:space="preserve">). </w:t>
      </w:r>
    </w:p>
    <w:p w14:paraId="4A00043E" w14:textId="77777777" w:rsidR="007E056B" w:rsidRPr="00BB203D" w:rsidRDefault="007E056B">
      <w:pPr>
        <w:autoSpaceDE w:val="0"/>
        <w:spacing w:before="120"/>
        <w:jc w:val="both"/>
        <w:rPr>
          <w:rFonts w:cs="Verdana"/>
          <w:color w:val="000000"/>
          <w:szCs w:val="20"/>
        </w:rPr>
      </w:pPr>
    </w:p>
    <w:p w14:paraId="7DAFA446" w14:textId="77777777" w:rsidR="007E056B" w:rsidRPr="00BB203D" w:rsidRDefault="007E056B">
      <w:pPr>
        <w:autoSpaceDE w:val="0"/>
        <w:spacing w:before="120"/>
        <w:jc w:val="both"/>
        <w:rPr>
          <w:rFonts w:cs="Verdana"/>
          <w:color w:val="000000"/>
          <w:szCs w:val="20"/>
        </w:rPr>
      </w:pPr>
      <w:r w:rsidRPr="00BB203D">
        <w:rPr>
          <w:rFonts w:cs="Verdana"/>
          <w:color w:val="000000"/>
          <w:szCs w:val="20"/>
        </w:rPr>
        <w:t>Po potwierdzeniu wykonania operacji</w:t>
      </w:r>
      <w:r w:rsidR="00517639" w:rsidRPr="00BB203D">
        <w:rPr>
          <w:rFonts w:cs="Verdana"/>
          <w:color w:val="000000"/>
          <w:szCs w:val="20"/>
        </w:rPr>
        <w:t xml:space="preserve"> </w:t>
      </w:r>
      <w:r w:rsidRPr="00BB203D">
        <w:rPr>
          <w:rFonts w:cs="Verdana"/>
          <w:color w:val="000000"/>
          <w:szCs w:val="20"/>
        </w:rPr>
        <w:t>zostaje wyświetlone zapytanie:</w:t>
      </w:r>
    </w:p>
    <w:p w14:paraId="563E04E5" w14:textId="77777777" w:rsidR="007E056B" w:rsidRPr="00BB203D" w:rsidRDefault="007E056B">
      <w:pPr>
        <w:autoSpaceDE w:val="0"/>
        <w:spacing w:before="120"/>
        <w:jc w:val="both"/>
        <w:rPr>
          <w:rFonts w:cs="Verdana"/>
          <w:color w:val="000000"/>
          <w:szCs w:val="20"/>
        </w:rPr>
      </w:pPr>
    </w:p>
    <w:p w14:paraId="244E9B96" w14:textId="77777777" w:rsidR="007E056B" w:rsidRPr="00BB203D" w:rsidRDefault="0094160C">
      <w:pPr>
        <w:autoSpaceDE w:val="0"/>
        <w:spacing w:before="120"/>
        <w:jc w:val="both"/>
        <w:rPr>
          <w:rFonts w:cs="Verdana"/>
          <w:color w:val="000000"/>
          <w:szCs w:val="20"/>
        </w:rPr>
      </w:pPr>
      <w:r w:rsidRPr="00082758">
        <w:rPr>
          <w:rFonts w:ascii="Verdana" w:hAnsi="Verdana" w:cs="Arial"/>
          <w:b/>
          <w:noProof/>
          <w:color w:val="000000"/>
          <w:sz w:val="16"/>
          <w:szCs w:val="16"/>
        </w:rPr>
        <w:lastRenderedPageBreak/>
        <w:drawing>
          <wp:inline distT="0" distB="0" distL="0" distR="0" wp14:anchorId="04C6B376" wp14:editId="55DF59D5">
            <wp:extent cx="6115050" cy="1133475"/>
            <wp:effectExtent l="0" t="0" r="0" b="9525"/>
            <wp:docPr id="213" name="Obraz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6115050" cy="1133475"/>
                    </a:xfrm>
                    <a:prstGeom prst="rect">
                      <a:avLst/>
                    </a:prstGeom>
                    <a:noFill/>
                    <a:ln>
                      <a:noFill/>
                    </a:ln>
                  </pic:spPr>
                </pic:pic>
              </a:graphicData>
            </a:graphic>
          </wp:inline>
        </w:drawing>
      </w:r>
    </w:p>
    <w:p w14:paraId="76B38D86" w14:textId="77777777" w:rsidR="00517639" w:rsidRPr="00BB203D" w:rsidRDefault="00517639">
      <w:pPr>
        <w:autoSpaceDE w:val="0"/>
        <w:spacing w:before="120"/>
        <w:jc w:val="both"/>
        <w:rPr>
          <w:rFonts w:cs="Verdana"/>
          <w:color w:val="000000"/>
          <w:szCs w:val="20"/>
        </w:rPr>
      </w:pPr>
    </w:p>
    <w:p w14:paraId="61494B2F"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Odpowiedź twierdząca umożliwia uruchomienie funkcji wprowadzania zaświadczeń zewnętrznych. </w:t>
      </w:r>
    </w:p>
    <w:p w14:paraId="53D62D81" w14:textId="77777777" w:rsidR="007E056B" w:rsidRPr="00BB203D" w:rsidRDefault="007E056B">
      <w:pPr>
        <w:autoSpaceDE w:val="0"/>
        <w:spacing w:before="120"/>
        <w:jc w:val="both"/>
        <w:rPr>
          <w:rFonts w:cs="Verdana"/>
          <w:color w:val="000000"/>
          <w:szCs w:val="20"/>
        </w:rPr>
      </w:pPr>
      <w:r w:rsidRPr="00BB203D">
        <w:rPr>
          <w:rFonts w:cs="Verdana"/>
          <w:color w:val="000000"/>
          <w:szCs w:val="20"/>
        </w:rPr>
        <w:t>System prezentuje listę zaświadczeń według daty udzielenia pomocy od zaświadczenia pomocy najpóźniej udzielonej (</w:t>
      </w:r>
      <w:r w:rsidRPr="00BB203D">
        <w:rPr>
          <w:rFonts w:cs="Verdana"/>
          <w:b/>
          <w:bCs/>
          <w:color w:val="000000"/>
          <w:szCs w:val="20"/>
        </w:rPr>
        <w:t>Data udzielenia pomocy</w:t>
      </w:r>
      <w:r w:rsidRPr="00BB203D">
        <w:rPr>
          <w:rFonts w:cs="Verdana"/>
          <w:color w:val="000000"/>
          <w:szCs w:val="20"/>
        </w:rPr>
        <w:t xml:space="preserve">, </w:t>
      </w:r>
      <w:r w:rsidRPr="00BB203D">
        <w:rPr>
          <w:rFonts w:cs="Verdana"/>
          <w:b/>
          <w:bCs/>
          <w:color w:val="000000"/>
          <w:szCs w:val="20"/>
        </w:rPr>
        <w:t>Wartość pomocy EUR</w:t>
      </w:r>
      <w:r w:rsidRPr="00BB203D">
        <w:rPr>
          <w:rFonts w:cs="Verdana"/>
          <w:color w:val="000000"/>
          <w:szCs w:val="20"/>
        </w:rPr>
        <w:t xml:space="preserve">, </w:t>
      </w:r>
      <w:r w:rsidRPr="00BB203D">
        <w:rPr>
          <w:rFonts w:cs="Verdana"/>
          <w:b/>
          <w:bCs/>
          <w:color w:val="000000"/>
          <w:szCs w:val="20"/>
        </w:rPr>
        <w:t>Status zaświadczenia</w:t>
      </w:r>
      <w:r w:rsidRPr="00BB203D">
        <w:rPr>
          <w:rFonts w:cs="Verdana"/>
          <w:color w:val="000000"/>
          <w:szCs w:val="20"/>
        </w:rPr>
        <w:t xml:space="preserve">, </w:t>
      </w:r>
      <w:r w:rsidRPr="00BB203D">
        <w:rPr>
          <w:rFonts w:cs="Verdana"/>
          <w:b/>
          <w:bCs/>
          <w:color w:val="000000"/>
          <w:szCs w:val="20"/>
        </w:rPr>
        <w:t>Rodzaj zaświadczenia</w:t>
      </w:r>
      <w:r w:rsidRPr="00BB203D">
        <w:rPr>
          <w:rFonts w:cs="Verdana"/>
          <w:color w:val="000000"/>
          <w:szCs w:val="20"/>
        </w:rPr>
        <w:t xml:space="preserve">). </w:t>
      </w:r>
    </w:p>
    <w:p w14:paraId="5A9C8920" w14:textId="77777777" w:rsidR="007E056B" w:rsidRPr="00BB203D" w:rsidRDefault="007E056B" w:rsidP="00140040">
      <w:pPr>
        <w:autoSpaceDE w:val="0"/>
        <w:spacing w:before="120"/>
        <w:jc w:val="both"/>
        <w:rPr>
          <w:rFonts w:cs="Verdana"/>
          <w:color w:val="000000"/>
          <w:szCs w:val="20"/>
        </w:rPr>
      </w:pPr>
    </w:p>
    <w:p w14:paraId="4245739B" w14:textId="77777777" w:rsidR="00140040" w:rsidRPr="00BB203D" w:rsidRDefault="0094160C" w:rsidP="00140040">
      <w:pPr>
        <w:autoSpaceDE w:val="0"/>
        <w:spacing w:before="120"/>
        <w:jc w:val="both"/>
        <w:rPr>
          <w:rFonts w:cs="Verdana"/>
          <w:color w:val="000000"/>
          <w:szCs w:val="20"/>
        </w:rPr>
      </w:pPr>
      <w:r w:rsidRPr="00082758">
        <w:rPr>
          <w:rFonts w:ascii="Arial" w:hAnsi="Arial" w:cs="Arial"/>
          <w:b/>
          <w:noProof/>
          <w:color w:val="000000"/>
          <w:sz w:val="16"/>
          <w:szCs w:val="16"/>
        </w:rPr>
        <w:drawing>
          <wp:inline distT="0" distB="0" distL="0" distR="0" wp14:anchorId="74862168" wp14:editId="58BC9B99">
            <wp:extent cx="6115050" cy="5467350"/>
            <wp:effectExtent l="0" t="0" r="0" b="0"/>
            <wp:docPr id="214" name="Obraz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6115050" cy="5467350"/>
                    </a:xfrm>
                    <a:prstGeom prst="rect">
                      <a:avLst/>
                    </a:prstGeom>
                    <a:noFill/>
                    <a:ln>
                      <a:noFill/>
                    </a:ln>
                  </pic:spPr>
                </pic:pic>
              </a:graphicData>
            </a:graphic>
          </wp:inline>
        </w:drawing>
      </w:r>
    </w:p>
    <w:p w14:paraId="7D70D91F" w14:textId="77777777" w:rsidR="00140040" w:rsidRPr="00BB203D" w:rsidRDefault="00140040" w:rsidP="00140040">
      <w:pPr>
        <w:autoSpaceDE w:val="0"/>
        <w:spacing w:before="120"/>
        <w:jc w:val="both"/>
        <w:rPr>
          <w:rFonts w:cs="Verdana"/>
          <w:color w:val="000000"/>
          <w:szCs w:val="20"/>
        </w:rPr>
      </w:pPr>
    </w:p>
    <w:p w14:paraId="6D4675F7" w14:textId="77777777" w:rsidR="007B1DA4" w:rsidRPr="00BB203D" w:rsidRDefault="007B1DA4" w:rsidP="00140040">
      <w:pPr>
        <w:autoSpaceDE w:val="0"/>
        <w:spacing w:before="120"/>
        <w:jc w:val="both"/>
        <w:rPr>
          <w:rFonts w:cs="Verdana"/>
          <w:color w:val="000000"/>
          <w:szCs w:val="20"/>
        </w:rPr>
      </w:pPr>
    </w:p>
    <w:p w14:paraId="432880BD" w14:textId="77777777" w:rsidR="007E056B" w:rsidRPr="00BB203D" w:rsidRDefault="007E056B">
      <w:pPr>
        <w:autoSpaceDE w:val="0"/>
        <w:spacing w:before="120"/>
        <w:jc w:val="both"/>
        <w:rPr>
          <w:rFonts w:cs="Verdana"/>
          <w:color w:val="000000"/>
          <w:szCs w:val="20"/>
          <w:u w:val="single"/>
        </w:rPr>
      </w:pPr>
      <w:r w:rsidRPr="00BB203D">
        <w:rPr>
          <w:rFonts w:cs="Verdana"/>
          <w:color w:val="000000"/>
          <w:szCs w:val="20"/>
          <w:u w:val="single"/>
        </w:rPr>
        <w:t>Z listy dostępne są następujące czynności:</w:t>
      </w:r>
    </w:p>
    <w:p w14:paraId="03DF9DD1" w14:textId="77777777" w:rsidR="007E056B" w:rsidRPr="00BB203D" w:rsidRDefault="00A81AD6">
      <w:pPr>
        <w:autoSpaceDE w:val="0"/>
        <w:spacing w:before="120"/>
        <w:jc w:val="both"/>
        <w:rPr>
          <w:rFonts w:cs="Verdana"/>
          <w:color w:val="000000"/>
          <w:szCs w:val="20"/>
        </w:rPr>
      </w:pPr>
      <w:r w:rsidRPr="00BB203D">
        <w:rPr>
          <w:rFonts w:cs="Verdana"/>
          <w:bCs/>
          <w:color w:val="000000"/>
          <w:szCs w:val="20"/>
          <w:u w:val="single"/>
        </w:rPr>
        <w:t>‘</w:t>
      </w:r>
      <w:r w:rsidR="0011157E" w:rsidRPr="00BB203D">
        <w:rPr>
          <w:rFonts w:cs="Verdana"/>
          <w:bCs/>
          <w:color w:val="000000"/>
          <w:szCs w:val="20"/>
          <w:u w:val="single"/>
        </w:rPr>
        <w:t>d</w:t>
      </w:r>
      <w:r w:rsidR="007E056B" w:rsidRPr="00BB203D">
        <w:rPr>
          <w:rFonts w:cs="Verdana"/>
          <w:bCs/>
          <w:color w:val="000000"/>
          <w:szCs w:val="20"/>
          <w:u w:val="single"/>
        </w:rPr>
        <w:t>odaj</w:t>
      </w:r>
      <w:r w:rsidRPr="00BB203D">
        <w:rPr>
          <w:rFonts w:cs="Verdana"/>
          <w:bCs/>
          <w:color w:val="000000"/>
          <w:szCs w:val="20"/>
          <w:u w:val="single"/>
        </w:rPr>
        <w:t>’</w:t>
      </w:r>
      <w:r w:rsidR="007E056B" w:rsidRPr="00BB203D">
        <w:rPr>
          <w:rFonts w:cs="Verdana"/>
          <w:b/>
          <w:bCs/>
          <w:color w:val="000000"/>
          <w:szCs w:val="20"/>
        </w:rPr>
        <w:t xml:space="preserve"> </w:t>
      </w:r>
      <w:r w:rsidR="007E056B" w:rsidRPr="00BB203D">
        <w:rPr>
          <w:rFonts w:cs="Verdana"/>
          <w:color w:val="000000"/>
          <w:szCs w:val="20"/>
        </w:rPr>
        <w:t xml:space="preserve">- czynność umożliwia wprowadzenie </w:t>
      </w:r>
      <w:r w:rsidR="0011157E" w:rsidRPr="00BB203D">
        <w:rPr>
          <w:rFonts w:cs="Verdana"/>
          <w:color w:val="000000"/>
          <w:szCs w:val="20"/>
        </w:rPr>
        <w:t xml:space="preserve">nowego </w:t>
      </w:r>
      <w:r w:rsidR="007E056B" w:rsidRPr="00BB203D">
        <w:rPr>
          <w:rFonts w:cs="Verdana"/>
          <w:color w:val="000000"/>
          <w:szCs w:val="20"/>
        </w:rPr>
        <w:t>zaświadcze</w:t>
      </w:r>
      <w:r w:rsidR="0011157E" w:rsidRPr="00BB203D">
        <w:rPr>
          <w:rFonts w:cs="Verdana"/>
          <w:color w:val="000000"/>
          <w:szCs w:val="20"/>
        </w:rPr>
        <w:t>nia,</w:t>
      </w:r>
    </w:p>
    <w:p w14:paraId="34B61585" w14:textId="77777777" w:rsidR="0011157E" w:rsidRPr="00BB203D" w:rsidRDefault="00A81AD6" w:rsidP="0011157E">
      <w:pPr>
        <w:autoSpaceDE w:val="0"/>
        <w:spacing w:before="120"/>
        <w:jc w:val="both"/>
        <w:rPr>
          <w:rFonts w:cs="Verdana"/>
          <w:color w:val="000000"/>
          <w:szCs w:val="20"/>
        </w:rPr>
      </w:pPr>
      <w:r w:rsidRPr="00BB203D">
        <w:rPr>
          <w:rFonts w:cs="Verdana"/>
          <w:bCs/>
          <w:color w:val="000000"/>
          <w:szCs w:val="20"/>
          <w:u w:val="single"/>
        </w:rPr>
        <w:lastRenderedPageBreak/>
        <w:t>‘s</w:t>
      </w:r>
      <w:r w:rsidR="0011157E" w:rsidRPr="00BB203D">
        <w:rPr>
          <w:rFonts w:cs="Verdana"/>
          <w:bCs/>
          <w:color w:val="000000"/>
          <w:szCs w:val="20"/>
          <w:u w:val="single"/>
        </w:rPr>
        <w:t>zczegóły</w:t>
      </w:r>
      <w:r w:rsidRPr="00BB203D">
        <w:rPr>
          <w:rFonts w:cs="Verdana"/>
          <w:bCs/>
          <w:color w:val="000000"/>
          <w:szCs w:val="20"/>
          <w:u w:val="single"/>
        </w:rPr>
        <w:t>’</w:t>
      </w:r>
      <w:r w:rsidR="0011157E" w:rsidRPr="00BB203D">
        <w:rPr>
          <w:rFonts w:cs="Verdana"/>
          <w:b/>
          <w:bCs/>
          <w:color w:val="000000"/>
          <w:szCs w:val="20"/>
        </w:rPr>
        <w:t xml:space="preserve"> </w:t>
      </w:r>
      <w:r w:rsidR="0011157E" w:rsidRPr="00BB203D">
        <w:rPr>
          <w:rFonts w:cs="Verdana"/>
          <w:color w:val="000000"/>
          <w:szCs w:val="20"/>
        </w:rPr>
        <w:t>- umożliwia przeglądanie wskazanego na liście zaświadczenia,</w:t>
      </w:r>
    </w:p>
    <w:p w14:paraId="48646ACE" w14:textId="77777777" w:rsidR="007E056B" w:rsidRPr="00BB203D" w:rsidRDefault="00A81AD6">
      <w:pPr>
        <w:autoSpaceDE w:val="0"/>
        <w:spacing w:before="120"/>
        <w:jc w:val="both"/>
        <w:rPr>
          <w:rFonts w:cs="Verdana"/>
          <w:color w:val="000000"/>
          <w:szCs w:val="20"/>
        </w:rPr>
      </w:pPr>
      <w:r w:rsidRPr="00BB203D">
        <w:rPr>
          <w:rFonts w:cs="Verdana"/>
          <w:bCs/>
          <w:color w:val="000000"/>
          <w:szCs w:val="20"/>
          <w:u w:val="single"/>
        </w:rPr>
        <w:t>‘u</w:t>
      </w:r>
      <w:r w:rsidR="007E056B" w:rsidRPr="00BB203D">
        <w:rPr>
          <w:rFonts w:cs="Verdana"/>
          <w:bCs/>
          <w:color w:val="000000"/>
          <w:szCs w:val="20"/>
          <w:u w:val="single"/>
        </w:rPr>
        <w:t>nieważnij</w:t>
      </w:r>
      <w:r w:rsidRPr="00BB203D">
        <w:rPr>
          <w:rFonts w:cs="Verdana"/>
          <w:bCs/>
          <w:color w:val="000000"/>
          <w:szCs w:val="20"/>
          <w:u w:val="single"/>
        </w:rPr>
        <w:t>’</w:t>
      </w:r>
      <w:r w:rsidR="007E056B" w:rsidRPr="00BB203D">
        <w:rPr>
          <w:rFonts w:cs="Verdana"/>
          <w:b/>
          <w:bCs/>
          <w:color w:val="000000"/>
          <w:szCs w:val="20"/>
        </w:rPr>
        <w:t xml:space="preserve"> </w:t>
      </w:r>
      <w:r w:rsidR="007E056B" w:rsidRPr="00BB203D">
        <w:rPr>
          <w:rFonts w:cs="Verdana"/>
          <w:color w:val="000000"/>
          <w:szCs w:val="20"/>
        </w:rPr>
        <w:t xml:space="preserve">- umożliwia unieważnienie wskazanego na liście zaświadczenia (w stanie 0 </w:t>
      </w:r>
      <w:r w:rsidRPr="00BB203D">
        <w:rPr>
          <w:rFonts w:cs="Verdana"/>
          <w:color w:val="000000"/>
          <w:szCs w:val="20"/>
        </w:rPr>
        <w:t xml:space="preserve">'zaświadczenie </w:t>
      </w:r>
      <w:r w:rsidR="007E056B" w:rsidRPr="00BB203D">
        <w:rPr>
          <w:rFonts w:cs="Verdana"/>
          <w:color w:val="000000"/>
          <w:szCs w:val="20"/>
        </w:rPr>
        <w:t>w przygotowaniu')</w:t>
      </w:r>
      <w:r w:rsidR="0011157E" w:rsidRPr="00BB203D">
        <w:rPr>
          <w:rFonts w:cs="Verdana"/>
          <w:color w:val="000000"/>
          <w:szCs w:val="20"/>
        </w:rPr>
        <w:t>,</w:t>
      </w:r>
    </w:p>
    <w:p w14:paraId="4F62325B" w14:textId="77777777" w:rsidR="0011157E" w:rsidRPr="00BB203D" w:rsidRDefault="00A81AD6">
      <w:pPr>
        <w:autoSpaceDE w:val="0"/>
        <w:spacing w:before="120"/>
        <w:jc w:val="both"/>
        <w:rPr>
          <w:rFonts w:cs="Verdana"/>
          <w:color w:val="000000"/>
          <w:szCs w:val="20"/>
        </w:rPr>
      </w:pPr>
      <w:r w:rsidRPr="00BB203D">
        <w:rPr>
          <w:rFonts w:cs="Verdana"/>
          <w:bCs/>
          <w:color w:val="000000"/>
          <w:szCs w:val="20"/>
          <w:u w:val="single"/>
        </w:rPr>
        <w:t>‘e</w:t>
      </w:r>
      <w:r w:rsidR="0011157E" w:rsidRPr="00BB203D">
        <w:rPr>
          <w:rFonts w:cs="Verdana"/>
          <w:bCs/>
          <w:color w:val="000000"/>
          <w:szCs w:val="20"/>
          <w:u w:val="single"/>
        </w:rPr>
        <w:t>dycja</w:t>
      </w:r>
      <w:r w:rsidRPr="00BB203D">
        <w:rPr>
          <w:rFonts w:cs="Verdana"/>
          <w:bCs/>
          <w:color w:val="000000"/>
          <w:szCs w:val="20"/>
          <w:u w:val="single"/>
        </w:rPr>
        <w:t>’</w:t>
      </w:r>
      <w:r w:rsidR="0011157E" w:rsidRPr="00BB203D">
        <w:rPr>
          <w:rFonts w:cs="Verdana"/>
          <w:b/>
          <w:bCs/>
          <w:color w:val="000000"/>
          <w:szCs w:val="20"/>
        </w:rPr>
        <w:t xml:space="preserve"> </w:t>
      </w:r>
      <w:r w:rsidR="0011157E" w:rsidRPr="00BB203D">
        <w:rPr>
          <w:rFonts w:cs="Verdana"/>
          <w:color w:val="000000"/>
          <w:szCs w:val="20"/>
        </w:rPr>
        <w:t xml:space="preserve">– czynność umożliwia edycję zaświadczenia (w stanie 0 </w:t>
      </w:r>
      <w:r w:rsidRPr="00BB203D">
        <w:rPr>
          <w:rFonts w:cs="Verdana"/>
          <w:color w:val="000000"/>
          <w:szCs w:val="20"/>
        </w:rPr>
        <w:t xml:space="preserve">'zaświadczenie </w:t>
      </w:r>
      <w:r w:rsidR="0011157E" w:rsidRPr="00BB203D">
        <w:rPr>
          <w:rFonts w:cs="Verdana"/>
          <w:color w:val="000000"/>
          <w:szCs w:val="20"/>
        </w:rPr>
        <w:t>w przygotowaniu'),</w:t>
      </w:r>
    </w:p>
    <w:p w14:paraId="0532BEE1" w14:textId="77777777" w:rsidR="0011157E" w:rsidRPr="00BB203D" w:rsidRDefault="00A81AD6" w:rsidP="0011157E">
      <w:pPr>
        <w:autoSpaceDE w:val="0"/>
        <w:spacing w:before="120"/>
        <w:jc w:val="both"/>
        <w:rPr>
          <w:rFonts w:cs="Verdana"/>
          <w:color w:val="000000"/>
          <w:szCs w:val="20"/>
        </w:rPr>
      </w:pPr>
      <w:r w:rsidRPr="00BB203D">
        <w:rPr>
          <w:rFonts w:cs="Verdana"/>
          <w:bCs/>
          <w:color w:val="000000"/>
          <w:szCs w:val="20"/>
          <w:u w:val="single"/>
        </w:rPr>
        <w:t>‘</w:t>
      </w:r>
      <w:r w:rsidR="0011157E" w:rsidRPr="00BB203D">
        <w:rPr>
          <w:rFonts w:cs="Verdana"/>
          <w:bCs/>
          <w:color w:val="000000"/>
          <w:szCs w:val="20"/>
          <w:u w:val="single"/>
        </w:rPr>
        <w:t>Powrót</w:t>
      </w:r>
      <w:r w:rsidRPr="00BB203D">
        <w:rPr>
          <w:rFonts w:cs="Verdana"/>
          <w:bCs/>
          <w:color w:val="000000"/>
          <w:szCs w:val="20"/>
          <w:u w:val="single"/>
        </w:rPr>
        <w:t>’</w:t>
      </w:r>
      <w:r w:rsidR="0011157E" w:rsidRPr="00BB203D">
        <w:rPr>
          <w:rFonts w:cs="Verdana"/>
          <w:b/>
          <w:bCs/>
          <w:color w:val="000000"/>
          <w:szCs w:val="20"/>
        </w:rPr>
        <w:t xml:space="preserve"> </w:t>
      </w:r>
      <w:r w:rsidR="0011157E" w:rsidRPr="00BB203D">
        <w:rPr>
          <w:rFonts w:cs="Verdana"/>
          <w:color w:val="000000"/>
          <w:szCs w:val="20"/>
        </w:rPr>
        <w:t>– umożliwia powrót do wprowadzanego wniosku,</w:t>
      </w:r>
    </w:p>
    <w:p w14:paraId="06D16DD9" w14:textId="77777777" w:rsidR="007E056B" w:rsidRPr="00BB203D" w:rsidRDefault="007E056B">
      <w:pPr>
        <w:autoSpaceDE w:val="0"/>
        <w:spacing w:before="120"/>
        <w:jc w:val="both"/>
        <w:rPr>
          <w:rFonts w:cs="Verdana"/>
          <w:color w:val="000000"/>
          <w:szCs w:val="20"/>
        </w:rPr>
      </w:pPr>
    </w:p>
    <w:p w14:paraId="2B6FC279" w14:textId="77777777" w:rsidR="0011157E" w:rsidRPr="00BB203D" w:rsidRDefault="0011157E" w:rsidP="0011157E">
      <w:pPr>
        <w:autoSpaceDE w:val="0"/>
        <w:spacing w:before="120"/>
        <w:jc w:val="both"/>
        <w:rPr>
          <w:rFonts w:cs="Verdana"/>
          <w:color w:val="000000"/>
          <w:szCs w:val="20"/>
        </w:rPr>
      </w:pPr>
      <w:r w:rsidRPr="00BB203D">
        <w:rPr>
          <w:rFonts w:cs="Verdana"/>
          <w:color w:val="000000"/>
          <w:szCs w:val="20"/>
        </w:rPr>
        <w:t xml:space="preserve">Po wykonaniu czynności </w:t>
      </w:r>
      <w:r w:rsidR="007B1DA4" w:rsidRPr="00BB203D">
        <w:rPr>
          <w:rFonts w:cs="Verdana"/>
          <w:color w:val="000000"/>
          <w:szCs w:val="20"/>
        </w:rPr>
        <w:t>‘</w:t>
      </w:r>
      <w:r w:rsidRPr="00BB203D">
        <w:rPr>
          <w:rFonts w:cs="Verdana"/>
          <w:color w:val="000000"/>
          <w:szCs w:val="20"/>
          <w:u w:val="single"/>
        </w:rPr>
        <w:t>dodaj</w:t>
      </w:r>
      <w:r w:rsidR="007B1DA4" w:rsidRPr="00BB203D">
        <w:rPr>
          <w:rFonts w:cs="Verdana"/>
          <w:color w:val="000000"/>
          <w:szCs w:val="20"/>
          <w:u w:val="single"/>
        </w:rPr>
        <w:t>’</w:t>
      </w:r>
      <w:r w:rsidRPr="00BB203D">
        <w:rPr>
          <w:rFonts w:cs="Verdana"/>
          <w:color w:val="000000"/>
          <w:szCs w:val="20"/>
        </w:rPr>
        <w:t>, na kolejnym ekranie Beneficjent wskazuje rodzaj zaświadczenia pomocy publicznej.</w:t>
      </w:r>
    </w:p>
    <w:p w14:paraId="79846EF9" w14:textId="77777777" w:rsidR="0011157E" w:rsidRPr="00BB203D" w:rsidRDefault="0094160C" w:rsidP="0011157E">
      <w:pPr>
        <w:autoSpaceDE w:val="0"/>
        <w:spacing w:before="120"/>
        <w:jc w:val="both"/>
        <w:rPr>
          <w:rFonts w:cs="Verdana"/>
          <w:color w:val="000000"/>
          <w:szCs w:val="20"/>
        </w:rPr>
      </w:pPr>
      <w:r w:rsidRPr="00BB203D">
        <w:rPr>
          <w:rFonts w:cs="Verdana"/>
          <w:noProof/>
          <w:color w:val="000000"/>
          <w:szCs w:val="20"/>
        </w:rPr>
        <w:drawing>
          <wp:inline distT="0" distB="0" distL="0" distR="0" wp14:anchorId="56AA307F" wp14:editId="5A1351E6">
            <wp:extent cx="6124575" cy="1028700"/>
            <wp:effectExtent l="0" t="0" r="9525" b="0"/>
            <wp:docPr id="215" name="Obraz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6124575" cy="1028700"/>
                    </a:xfrm>
                    <a:prstGeom prst="rect">
                      <a:avLst/>
                    </a:prstGeom>
                    <a:noFill/>
                    <a:ln>
                      <a:noFill/>
                    </a:ln>
                  </pic:spPr>
                </pic:pic>
              </a:graphicData>
            </a:graphic>
          </wp:inline>
        </w:drawing>
      </w:r>
    </w:p>
    <w:p w14:paraId="68A2508C" w14:textId="77777777" w:rsidR="0011157E" w:rsidRPr="00BB203D" w:rsidRDefault="0011157E">
      <w:pPr>
        <w:autoSpaceDE w:val="0"/>
        <w:spacing w:before="120"/>
        <w:jc w:val="both"/>
        <w:rPr>
          <w:rFonts w:cs="Verdana"/>
          <w:color w:val="000000"/>
          <w:szCs w:val="20"/>
        </w:rPr>
      </w:pPr>
    </w:p>
    <w:p w14:paraId="35F90212" w14:textId="77777777" w:rsidR="0011157E" w:rsidRPr="00BB203D" w:rsidRDefault="0011157E" w:rsidP="0011157E">
      <w:pPr>
        <w:autoSpaceDE w:val="0"/>
        <w:spacing w:before="120"/>
        <w:jc w:val="both"/>
        <w:rPr>
          <w:rFonts w:cs="Verdana"/>
          <w:color w:val="000000"/>
          <w:szCs w:val="20"/>
        </w:rPr>
      </w:pPr>
      <w:r w:rsidRPr="00BB203D">
        <w:rPr>
          <w:rFonts w:cs="Verdana"/>
          <w:color w:val="000000"/>
          <w:szCs w:val="20"/>
        </w:rPr>
        <w:t xml:space="preserve">W zależności od zaznaczonej odpowiedzi w punkcie 1 System wskazuje nr rozporządzenia Komisji Europejskiej, dla którego została udzielona pomoc. </w:t>
      </w:r>
    </w:p>
    <w:p w14:paraId="2CD14601" w14:textId="77777777" w:rsidR="0011157E" w:rsidRPr="00BB203D" w:rsidRDefault="0094160C" w:rsidP="0011157E">
      <w:pPr>
        <w:autoSpaceDE w:val="0"/>
        <w:spacing w:before="120"/>
        <w:jc w:val="both"/>
        <w:rPr>
          <w:rFonts w:cs="Verdana"/>
          <w:color w:val="000000"/>
          <w:szCs w:val="20"/>
        </w:rPr>
      </w:pPr>
      <w:r w:rsidRPr="00BB203D">
        <w:rPr>
          <w:rFonts w:cs="Verdana"/>
          <w:noProof/>
          <w:color w:val="000000"/>
          <w:szCs w:val="20"/>
        </w:rPr>
        <w:drawing>
          <wp:inline distT="0" distB="0" distL="0" distR="0" wp14:anchorId="3239D59F" wp14:editId="6FC51245">
            <wp:extent cx="6115050" cy="2495550"/>
            <wp:effectExtent l="0" t="0" r="0" b="0"/>
            <wp:docPr id="216" name="Obraz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6115050" cy="2495550"/>
                    </a:xfrm>
                    <a:prstGeom prst="rect">
                      <a:avLst/>
                    </a:prstGeom>
                    <a:noFill/>
                    <a:ln>
                      <a:noFill/>
                    </a:ln>
                  </pic:spPr>
                </pic:pic>
              </a:graphicData>
            </a:graphic>
          </wp:inline>
        </w:drawing>
      </w:r>
    </w:p>
    <w:p w14:paraId="7377698E" w14:textId="77777777" w:rsidR="0011157E" w:rsidRPr="00BB203D" w:rsidRDefault="0011157E">
      <w:pPr>
        <w:autoSpaceDE w:val="0"/>
        <w:spacing w:before="120"/>
        <w:jc w:val="both"/>
        <w:rPr>
          <w:rFonts w:cs="Verdana"/>
          <w:color w:val="000000"/>
          <w:szCs w:val="20"/>
        </w:rPr>
      </w:pPr>
    </w:p>
    <w:p w14:paraId="47195A95" w14:textId="77777777" w:rsidR="0011157E" w:rsidRPr="00BB203D" w:rsidRDefault="0094160C">
      <w:pPr>
        <w:autoSpaceDE w:val="0"/>
        <w:spacing w:before="120"/>
        <w:jc w:val="both"/>
        <w:rPr>
          <w:rFonts w:cs="Verdana"/>
          <w:color w:val="000000"/>
          <w:szCs w:val="20"/>
        </w:rPr>
      </w:pPr>
      <w:r w:rsidRPr="00BB203D">
        <w:rPr>
          <w:rFonts w:cs="Verdana"/>
          <w:noProof/>
          <w:color w:val="000000"/>
          <w:szCs w:val="20"/>
        </w:rPr>
        <w:drawing>
          <wp:inline distT="0" distB="0" distL="0" distR="0" wp14:anchorId="765AD547" wp14:editId="15B4FA82">
            <wp:extent cx="6115050" cy="2085975"/>
            <wp:effectExtent l="0" t="0" r="0" b="9525"/>
            <wp:docPr id="217" name="Obraz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6115050" cy="2085975"/>
                    </a:xfrm>
                    <a:prstGeom prst="rect">
                      <a:avLst/>
                    </a:prstGeom>
                    <a:noFill/>
                    <a:ln>
                      <a:noFill/>
                    </a:ln>
                  </pic:spPr>
                </pic:pic>
              </a:graphicData>
            </a:graphic>
          </wp:inline>
        </w:drawing>
      </w:r>
    </w:p>
    <w:p w14:paraId="32B4D27B" w14:textId="77777777" w:rsidR="0011157E" w:rsidRPr="00BB203D" w:rsidRDefault="0011157E">
      <w:pPr>
        <w:autoSpaceDE w:val="0"/>
        <w:spacing w:before="120"/>
        <w:jc w:val="both"/>
        <w:rPr>
          <w:rFonts w:cs="Verdana"/>
          <w:color w:val="000000"/>
          <w:szCs w:val="20"/>
        </w:rPr>
      </w:pPr>
    </w:p>
    <w:p w14:paraId="5DFB960B" w14:textId="77777777" w:rsidR="0011157E" w:rsidRPr="00BB203D" w:rsidRDefault="0011157E" w:rsidP="0011157E">
      <w:pPr>
        <w:autoSpaceDE w:val="0"/>
        <w:spacing w:before="120"/>
        <w:jc w:val="both"/>
        <w:rPr>
          <w:rFonts w:cs="Verdana"/>
          <w:color w:val="000000"/>
          <w:szCs w:val="20"/>
        </w:rPr>
      </w:pPr>
      <w:r w:rsidRPr="00BB203D">
        <w:rPr>
          <w:rFonts w:cs="Verdana"/>
          <w:color w:val="000000"/>
          <w:szCs w:val="20"/>
        </w:rPr>
        <w:lastRenderedPageBreak/>
        <w:t xml:space="preserve">Po wciśnięciu przycisku </w:t>
      </w:r>
      <w:r w:rsidR="007B1DA4" w:rsidRPr="00BB203D">
        <w:rPr>
          <w:rFonts w:cs="Verdana"/>
          <w:color w:val="000000"/>
          <w:szCs w:val="20"/>
        </w:rPr>
        <w:t>‘</w:t>
      </w:r>
      <w:r w:rsidRPr="00BB203D">
        <w:rPr>
          <w:rFonts w:cs="Verdana"/>
          <w:color w:val="000000"/>
          <w:szCs w:val="20"/>
          <w:u w:val="single"/>
        </w:rPr>
        <w:t>OK</w:t>
      </w:r>
      <w:r w:rsidR="007B1DA4" w:rsidRPr="00BB203D">
        <w:rPr>
          <w:rFonts w:cs="Verdana"/>
          <w:color w:val="000000"/>
          <w:szCs w:val="20"/>
          <w:u w:val="single"/>
        </w:rPr>
        <w:t>’</w:t>
      </w:r>
      <w:r w:rsidRPr="00BB203D">
        <w:rPr>
          <w:rFonts w:cs="Verdana"/>
          <w:color w:val="000000"/>
          <w:szCs w:val="20"/>
        </w:rPr>
        <w:t xml:space="preserve"> beneficjent przechodzi do wypełniania zaświadczenia.</w:t>
      </w:r>
    </w:p>
    <w:p w14:paraId="17B80A47" w14:textId="77777777" w:rsidR="0011157E" w:rsidRPr="00BB203D" w:rsidRDefault="0011157E">
      <w:pPr>
        <w:autoSpaceDE w:val="0"/>
        <w:spacing w:before="120"/>
        <w:jc w:val="both"/>
        <w:rPr>
          <w:rFonts w:cs="Verdana"/>
          <w:color w:val="000000"/>
          <w:szCs w:val="20"/>
        </w:rPr>
      </w:pPr>
    </w:p>
    <w:p w14:paraId="0A6EF6F3" w14:textId="77777777" w:rsidR="00780504" w:rsidRPr="00082758" w:rsidRDefault="00780504" w:rsidP="00780504">
      <w:pPr>
        <w:rPr>
          <w:rFonts w:ascii="Verdana" w:hAnsi="Verdana"/>
          <w:b/>
        </w:rPr>
      </w:pPr>
      <w:r w:rsidRPr="00082758">
        <w:rPr>
          <w:rFonts w:ascii="Verdana" w:hAnsi="Verdana"/>
          <w:b/>
        </w:rPr>
        <w:t>Wprowadzanie zaświadczenia zgodnego z rozporządzeniami WE nr: 1998/2006 z dnia 15 grudnia 2006 r., 875/2007 z dnia 24 lipca 2007 r. oraz 1535/2007 z dnia 20 grudnia 2007 r.</w:t>
      </w:r>
    </w:p>
    <w:p w14:paraId="5E0481BF" w14:textId="77777777" w:rsidR="00780504" w:rsidRPr="00BB203D" w:rsidRDefault="00780504" w:rsidP="00780504">
      <w:pPr>
        <w:rPr>
          <w:szCs w:val="20"/>
        </w:rPr>
      </w:pPr>
    </w:p>
    <w:p w14:paraId="6DF26270" w14:textId="77777777" w:rsidR="0011157E" w:rsidRPr="00BB203D" w:rsidRDefault="00780504" w:rsidP="00780504">
      <w:pPr>
        <w:autoSpaceDE w:val="0"/>
        <w:spacing w:before="120"/>
        <w:jc w:val="both"/>
        <w:rPr>
          <w:rFonts w:cs="Verdana"/>
          <w:color w:val="000000"/>
          <w:szCs w:val="20"/>
        </w:rPr>
      </w:pPr>
      <w:r w:rsidRPr="00BB203D">
        <w:rPr>
          <w:rFonts w:cs="Verdana"/>
          <w:color w:val="000000"/>
          <w:szCs w:val="20"/>
        </w:rPr>
        <w:t>W sekcji nagłówka dokumentu znajduj</w:t>
      </w:r>
      <w:r w:rsidR="00FE369B" w:rsidRPr="00BB203D">
        <w:rPr>
          <w:rFonts w:cs="Verdana"/>
          <w:color w:val="000000"/>
          <w:szCs w:val="20"/>
        </w:rPr>
        <w:t>e</w:t>
      </w:r>
      <w:r w:rsidRPr="00BB203D">
        <w:rPr>
          <w:rFonts w:cs="Verdana"/>
          <w:color w:val="000000"/>
          <w:szCs w:val="20"/>
        </w:rPr>
        <w:t xml:space="preserve"> się informacja o wprowadzanym zaświadczeniu: Nr PFRON beneficjenta, Stan zaświadczenia, Data wprowadzenia, Id operatora.</w:t>
      </w:r>
    </w:p>
    <w:p w14:paraId="06B74BAA" w14:textId="77777777" w:rsidR="00780504" w:rsidRPr="00BB203D" w:rsidRDefault="00780504" w:rsidP="00780504">
      <w:pPr>
        <w:autoSpaceDE w:val="0"/>
        <w:spacing w:before="120"/>
        <w:jc w:val="both"/>
        <w:rPr>
          <w:rFonts w:cs="Verdana"/>
          <w:color w:val="000000"/>
          <w:szCs w:val="20"/>
        </w:rPr>
      </w:pPr>
    </w:p>
    <w:p w14:paraId="40DE7EAB" w14:textId="77777777" w:rsidR="00780504" w:rsidRPr="00BB203D" w:rsidRDefault="00780504" w:rsidP="00780504">
      <w:pPr>
        <w:autoSpaceDE w:val="0"/>
        <w:spacing w:before="120"/>
        <w:jc w:val="both"/>
        <w:rPr>
          <w:rFonts w:cs="Verdana"/>
          <w:color w:val="000000"/>
          <w:szCs w:val="20"/>
          <w:u w:val="single"/>
        </w:rPr>
      </w:pPr>
      <w:r w:rsidRPr="00BB203D">
        <w:rPr>
          <w:rFonts w:cs="Verdana"/>
          <w:color w:val="000000"/>
          <w:szCs w:val="20"/>
          <w:u w:val="single"/>
        </w:rPr>
        <w:t>Beneficjent uzupełnia następujące dane na formularzu:</w:t>
      </w:r>
    </w:p>
    <w:p w14:paraId="32AE2BA8" w14:textId="77777777" w:rsidR="00780504" w:rsidRPr="00BB203D" w:rsidRDefault="00780504" w:rsidP="00780504">
      <w:pPr>
        <w:autoSpaceDE w:val="0"/>
        <w:spacing w:before="120"/>
        <w:jc w:val="both"/>
        <w:rPr>
          <w:rFonts w:cs="Verdana"/>
          <w:color w:val="000000"/>
          <w:szCs w:val="20"/>
        </w:rPr>
      </w:pPr>
      <w:r w:rsidRPr="00BB203D">
        <w:rPr>
          <w:rFonts w:cs="Verdana"/>
          <w:b/>
          <w:bCs/>
          <w:color w:val="000000"/>
          <w:szCs w:val="20"/>
        </w:rPr>
        <w:t>Rodzaj zaświadczenia</w:t>
      </w:r>
      <w:r w:rsidRPr="00BB203D">
        <w:rPr>
          <w:rFonts w:cs="Verdana"/>
          <w:color w:val="000000"/>
          <w:szCs w:val="20"/>
        </w:rPr>
        <w:t xml:space="preserve"> - opcje do wyboru z rozwijanej listy wartości – pozyc</w:t>
      </w:r>
      <w:r w:rsidR="007B1DA4" w:rsidRPr="00BB203D">
        <w:rPr>
          <w:rFonts w:cs="Verdana"/>
          <w:color w:val="000000"/>
          <w:szCs w:val="20"/>
        </w:rPr>
        <w:t>ja wymagana, dostępna do edycji.</w:t>
      </w:r>
    </w:p>
    <w:p w14:paraId="5ECD9516" w14:textId="77777777" w:rsidR="00780504" w:rsidRPr="00BB203D" w:rsidRDefault="00780504" w:rsidP="00780504">
      <w:pPr>
        <w:autoSpaceDE w:val="0"/>
        <w:spacing w:before="120"/>
        <w:jc w:val="both"/>
        <w:rPr>
          <w:rFonts w:cs="Verdana"/>
          <w:color w:val="000000"/>
          <w:szCs w:val="20"/>
        </w:rPr>
      </w:pPr>
      <w:r w:rsidRPr="00BB203D">
        <w:rPr>
          <w:rFonts w:cs="Verdana"/>
          <w:b/>
          <w:bCs/>
          <w:color w:val="000000"/>
          <w:szCs w:val="20"/>
        </w:rPr>
        <w:t xml:space="preserve">Data </w:t>
      </w:r>
      <w:r w:rsidRPr="00BB203D">
        <w:rPr>
          <w:rFonts w:cs="Verdana"/>
          <w:color w:val="000000"/>
          <w:szCs w:val="20"/>
        </w:rPr>
        <w:t>- pozyc</w:t>
      </w:r>
      <w:r w:rsidR="007B1DA4" w:rsidRPr="00BB203D">
        <w:rPr>
          <w:rFonts w:cs="Verdana"/>
          <w:color w:val="000000"/>
          <w:szCs w:val="20"/>
        </w:rPr>
        <w:t>ja wymagana, dostępna do edycji.</w:t>
      </w:r>
    </w:p>
    <w:p w14:paraId="0FDD4AA8" w14:textId="77777777" w:rsidR="00780504" w:rsidRPr="00BB203D" w:rsidRDefault="00780504" w:rsidP="00780504">
      <w:pPr>
        <w:autoSpaceDE w:val="0"/>
        <w:spacing w:before="120"/>
        <w:jc w:val="both"/>
        <w:rPr>
          <w:rFonts w:cs="Verdana"/>
          <w:color w:val="000000"/>
          <w:szCs w:val="20"/>
        </w:rPr>
      </w:pPr>
      <w:r w:rsidRPr="00BB203D">
        <w:rPr>
          <w:rFonts w:cs="Verdana"/>
          <w:b/>
          <w:bCs/>
          <w:color w:val="000000"/>
          <w:szCs w:val="20"/>
        </w:rPr>
        <w:t>Znak</w:t>
      </w:r>
      <w:r w:rsidRPr="00BB203D">
        <w:rPr>
          <w:rFonts w:cs="Verdana"/>
          <w:color w:val="000000"/>
          <w:szCs w:val="20"/>
        </w:rPr>
        <w:t xml:space="preserve"> - pozycja dostępna do edycji</w:t>
      </w:r>
      <w:r w:rsidR="007B1DA4" w:rsidRPr="00BB203D">
        <w:rPr>
          <w:rFonts w:cs="Verdana"/>
          <w:color w:val="000000"/>
          <w:szCs w:val="20"/>
        </w:rPr>
        <w:t>.</w:t>
      </w:r>
    </w:p>
    <w:p w14:paraId="3785C475" w14:textId="77777777" w:rsidR="0011157E" w:rsidRPr="00BB203D" w:rsidRDefault="0094160C">
      <w:pPr>
        <w:autoSpaceDE w:val="0"/>
        <w:spacing w:before="120"/>
        <w:jc w:val="both"/>
        <w:rPr>
          <w:rFonts w:cs="Verdana"/>
          <w:color w:val="000000"/>
          <w:szCs w:val="20"/>
        </w:rPr>
      </w:pPr>
      <w:r w:rsidRPr="00BB203D">
        <w:rPr>
          <w:rFonts w:cs="Arial"/>
          <w:b/>
          <w:noProof/>
          <w:color w:val="000000"/>
          <w:szCs w:val="20"/>
        </w:rPr>
        <w:drawing>
          <wp:inline distT="0" distB="0" distL="0" distR="0" wp14:anchorId="5AFB0E7D" wp14:editId="6C67B344">
            <wp:extent cx="6115050" cy="3000375"/>
            <wp:effectExtent l="0" t="0" r="0" b="9525"/>
            <wp:docPr id="218" name="Obraz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6115050" cy="3000375"/>
                    </a:xfrm>
                    <a:prstGeom prst="rect">
                      <a:avLst/>
                    </a:prstGeom>
                    <a:noFill/>
                    <a:ln>
                      <a:noFill/>
                    </a:ln>
                  </pic:spPr>
                </pic:pic>
              </a:graphicData>
            </a:graphic>
          </wp:inline>
        </w:drawing>
      </w:r>
    </w:p>
    <w:p w14:paraId="21CE838A" w14:textId="77777777" w:rsidR="0011157E" w:rsidRPr="00BB203D" w:rsidRDefault="0011157E">
      <w:pPr>
        <w:autoSpaceDE w:val="0"/>
        <w:spacing w:before="120"/>
        <w:jc w:val="both"/>
        <w:rPr>
          <w:rFonts w:cs="Verdana"/>
          <w:color w:val="000000"/>
          <w:szCs w:val="20"/>
        </w:rPr>
      </w:pPr>
    </w:p>
    <w:p w14:paraId="0A99001B" w14:textId="77777777" w:rsidR="005E244E" w:rsidRPr="00BB203D" w:rsidRDefault="005E244E" w:rsidP="005E244E">
      <w:pPr>
        <w:autoSpaceDE w:val="0"/>
        <w:spacing w:before="120"/>
        <w:jc w:val="both"/>
        <w:rPr>
          <w:rFonts w:cs="Verdana"/>
          <w:color w:val="000000"/>
          <w:szCs w:val="20"/>
          <w:u w:val="single"/>
        </w:rPr>
      </w:pPr>
      <w:r w:rsidRPr="00BB203D">
        <w:rPr>
          <w:rFonts w:cs="Verdana"/>
          <w:color w:val="000000"/>
          <w:szCs w:val="20"/>
          <w:u w:val="single"/>
        </w:rPr>
        <w:t>W następnym akapicie Beneficjent uzupełnia dane podmiotu udzielającego pomocy publicznej</w:t>
      </w:r>
      <w:r w:rsidR="007B1DA4" w:rsidRPr="00BB203D">
        <w:rPr>
          <w:rFonts w:cs="Verdana"/>
          <w:color w:val="000000"/>
          <w:szCs w:val="20"/>
          <w:u w:val="single"/>
        </w:rPr>
        <w:t>:</w:t>
      </w:r>
    </w:p>
    <w:p w14:paraId="2AA5BD6A" w14:textId="77777777" w:rsidR="005E244E" w:rsidRPr="00BB203D" w:rsidRDefault="005E244E" w:rsidP="005E244E">
      <w:pPr>
        <w:autoSpaceDE w:val="0"/>
        <w:spacing w:before="120"/>
        <w:jc w:val="both"/>
        <w:rPr>
          <w:rFonts w:cs="Verdana"/>
          <w:color w:val="000000"/>
          <w:szCs w:val="20"/>
        </w:rPr>
      </w:pPr>
      <w:r w:rsidRPr="00BB203D">
        <w:rPr>
          <w:rFonts w:cs="Verdana"/>
          <w:b/>
          <w:color w:val="000000"/>
          <w:szCs w:val="20"/>
        </w:rPr>
        <w:t xml:space="preserve">Nazwa podmiotu udzielającego pomocy de </w:t>
      </w:r>
      <w:proofErr w:type="spellStart"/>
      <w:r w:rsidRPr="00BB203D">
        <w:rPr>
          <w:rFonts w:cs="Verdana"/>
          <w:b/>
          <w:color w:val="000000"/>
          <w:szCs w:val="20"/>
        </w:rPr>
        <w:t>minimis</w:t>
      </w:r>
      <w:proofErr w:type="spellEnd"/>
      <w:r w:rsidRPr="00BB203D">
        <w:rPr>
          <w:rFonts w:cs="Verdana"/>
          <w:color w:val="000000"/>
          <w:szCs w:val="20"/>
        </w:rPr>
        <w:t xml:space="preserve"> - pozycja wymagana, dostępna do edycji</w:t>
      </w:r>
      <w:r w:rsidR="007B1DA4" w:rsidRPr="00BB203D">
        <w:rPr>
          <w:rFonts w:cs="Verdana"/>
          <w:color w:val="000000"/>
          <w:szCs w:val="20"/>
        </w:rPr>
        <w:t>.</w:t>
      </w:r>
    </w:p>
    <w:p w14:paraId="3360486D" w14:textId="77777777" w:rsidR="005E244E" w:rsidRPr="00BB203D" w:rsidRDefault="005E244E" w:rsidP="005E244E">
      <w:pPr>
        <w:autoSpaceDE w:val="0"/>
        <w:spacing w:before="120"/>
        <w:jc w:val="both"/>
        <w:rPr>
          <w:rFonts w:cs="Verdana"/>
          <w:b/>
          <w:color w:val="000000"/>
          <w:szCs w:val="20"/>
        </w:rPr>
      </w:pPr>
      <w:r w:rsidRPr="00BB203D">
        <w:rPr>
          <w:rFonts w:cs="Verdana"/>
          <w:b/>
          <w:color w:val="000000"/>
          <w:szCs w:val="20"/>
        </w:rPr>
        <w:t xml:space="preserve">Numer identyfikacji podatkowej (NIP) podmiotu udzielającego pomocy de </w:t>
      </w:r>
      <w:proofErr w:type="spellStart"/>
      <w:r w:rsidRPr="00BB203D">
        <w:rPr>
          <w:rFonts w:cs="Verdana"/>
          <w:b/>
          <w:color w:val="000000"/>
          <w:szCs w:val="20"/>
        </w:rPr>
        <w:t>minimis</w:t>
      </w:r>
      <w:proofErr w:type="spellEnd"/>
      <w:r w:rsidRPr="00BB203D">
        <w:rPr>
          <w:rFonts w:cs="Verdana"/>
          <w:color w:val="000000"/>
          <w:szCs w:val="20"/>
        </w:rPr>
        <w:t xml:space="preserve"> - pozycja wymagana, dostępna do edycji.</w:t>
      </w:r>
    </w:p>
    <w:p w14:paraId="0FC74AED" w14:textId="77777777" w:rsidR="005E244E" w:rsidRPr="00BB203D" w:rsidRDefault="005E244E" w:rsidP="005E244E">
      <w:pPr>
        <w:autoSpaceDE w:val="0"/>
        <w:spacing w:before="120"/>
        <w:jc w:val="both"/>
        <w:rPr>
          <w:rFonts w:cs="Verdana"/>
          <w:b/>
          <w:color w:val="000000"/>
          <w:szCs w:val="20"/>
        </w:rPr>
      </w:pPr>
      <w:r w:rsidRPr="00BB203D">
        <w:rPr>
          <w:rFonts w:cs="Verdana"/>
          <w:b/>
          <w:color w:val="000000"/>
          <w:szCs w:val="20"/>
        </w:rPr>
        <w:t xml:space="preserve">Ulica </w:t>
      </w:r>
      <w:r w:rsidRPr="00BB203D">
        <w:rPr>
          <w:rFonts w:cs="Verdana"/>
          <w:color w:val="000000"/>
          <w:szCs w:val="20"/>
        </w:rPr>
        <w:t>- pozycja wymagana, dostępna do edycji.</w:t>
      </w:r>
    </w:p>
    <w:p w14:paraId="6B922AF4" w14:textId="77777777" w:rsidR="005E244E" w:rsidRPr="00BB203D" w:rsidRDefault="005E244E" w:rsidP="005E244E">
      <w:pPr>
        <w:autoSpaceDE w:val="0"/>
        <w:spacing w:before="120"/>
        <w:jc w:val="both"/>
        <w:rPr>
          <w:rFonts w:cs="Verdana"/>
          <w:b/>
          <w:color w:val="000000"/>
          <w:szCs w:val="20"/>
        </w:rPr>
      </w:pPr>
      <w:r w:rsidRPr="00BB203D">
        <w:rPr>
          <w:rFonts w:cs="Verdana"/>
          <w:b/>
          <w:color w:val="000000"/>
          <w:szCs w:val="20"/>
        </w:rPr>
        <w:t xml:space="preserve">Numer domu </w:t>
      </w:r>
      <w:r w:rsidRPr="00BB203D">
        <w:rPr>
          <w:rFonts w:cs="Verdana"/>
          <w:color w:val="000000"/>
          <w:szCs w:val="20"/>
        </w:rPr>
        <w:t>- pozycja wymagana, dostępna do edycji.</w:t>
      </w:r>
    </w:p>
    <w:p w14:paraId="6186D012" w14:textId="77777777" w:rsidR="005E244E" w:rsidRPr="00BB203D" w:rsidRDefault="005E244E" w:rsidP="005E244E">
      <w:pPr>
        <w:autoSpaceDE w:val="0"/>
        <w:spacing w:before="120"/>
        <w:jc w:val="both"/>
        <w:rPr>
          <w:rFonts w:cs="Verdana"/>
          <w:b/>
          <w:color w:val="000000"/>
          <w:szCs w:val="20"/>
        </w:rPr>
      </w:pPr>
      <w:r w:rsidRPr="00BB203D">
        <w:rPr>
          <w:rFonts w:cs="Verdana"/>
          <w:b/>
          <w:color w:val="000000"/>
          <w:szCs w:val="20"/>
        </w:rPr>
        <w:t xml:space="preserve">Numer lokalu </w:t>
      </w:r>
      <w:r w:rsidRPr="00BB203D">
        <w:rPr>
          <w:rFonts w:cs="Verdana"/>
          <w:color w:val="000000"/>
          <w:szCs w:val="20"/>
        </w:rPr>
        <w:t>- pozycja dostępna do edycji.</w:t>
      </w:r>
    </w:p>
    <w:p w14:paraId="0BE91F14" w14:textId="77777777" w:rsidR="005E244E" w:rsidRPr="00BB203D" w:rsidRDefault="005E244E" w:rsidP="005E244E">
      <w:pPr>
        <w:autoSpaceDE w:val="0"/>
        <w:spacing w:before="120"/>
        <w:jc w:val="both"/>
        <w:rPr>
          <w:rFonts w:cs="Verdana"/>
          <w:b/>
          <w:color w:val="000000"/>
          <w:szCs w:val="20"/>
        </w:rPr>
      </w:pPr>
      <w:r w:rsidRPr="00BB203D">
        <w:rPr>
          <w:rFonts w:cs="Verdana"/>
          <w:b/>
          <w:color w:val="000000"/>
          <w:szCs w:val="20"/>
        </w:rPr>
        <w:t xml:space="preserve">Kod pocztowy </w:t>
      </w:r>
      <w:r w:rsidRPr="00BB203D">
        <w:rPr>
          <w:rFonts w:cs="Verdana"/>
          <w:color w:val="000000"/>
          <w:szCs w:val="20"/>
        </w:rPr>
        <w:t>- pozycja wymagana, dostępna do edycji.</w:t>
      </w:r>
    </w:p>
    <w:p w14:paraId="095A0242" w14:textId="77777777" w:rsidR="005E244E" w:rsidRPr="00BB203D" w:rsidRDefault="005E244E" w:rsidP="005E244E">
      <w:pPr>
        <w:autoSpaceDE w:val="0"/>
        <w:spacing w:before="120"/>
        <w:jc w:val="both"/>
        <w:rPr>
          <w:rFonts w:cs="Verdana"/>
          <w:b/>
          <w:color w:val="000000"/>
          <w:szCs w:val="20"/>
        </w:rPr>
      </w:pPr>
      <w:r w:rsidRPr="00BB203D">
        <w:rPr>
          <w:rFonts w:cs="Verdana"/>
          <w:b/>
          <w:color w:val="000000"/>
          <w:szCs w:val="20"/>
        </w:rPr>
        <w:t xml:space="preserve">Miejscowość </w:t>
      </w:r>
      <w:r w:rsidRPr="00BB203D">
        <w:rPr>
          <w:rFonts w:cs="Verdana"/>
          <w:color w:val="000000"/>
          <w:szCs w:val="20"/>
        </w:rPr>
        <w:t>- pozycja wymagana, dostępna do edycji.</w:t>
      </w:r>
    </w:p>
    <w:p w14:paraId="5D155619" w14:textId="77777777" w:rsidR="0011157E" w:rsidRPr="00BB203D" w:rsidRDefault="0094160C">
      <w:pPr>
        <w:autoSpaceDE w:val="0"/>
        <w:spacing w:before="120"/>
        <w:jc w:val="both"/>
        <w:rPr>
          <w:rFonts w:cs="Verdana"/>
          <w:color w:val="000000"/>
          <w:szCs w:val="20"/>
        </w:rPr>
      </w:pPr>
      <w:r w:rsidRPr="00BB203D">
        <w:rPr>
          <w:rFonts w:cs="Arial"/>
          <w:b/>
          <w:noProof/>
          <w:color w:val="000000"/>
          <w:szCs w:val="20"/>
        </w:rPr>
        <w:lastRenderedPageBreak/>
        <w:drawing>
          <wp:inline distT="0" distB="0" distL="0" distR="0" wp14:anchorId="61551A15" wp14:editId="18D68481">
            <wp:extent cx="6115050" cy="2209800"/>
            <wp:effectExtent l="0" t="0" r="0" b="0"/>
            <wp:docPr id="219" name="Obraz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6115050" cy="2209800"/>
                    </a:xfrm>
                    <a:prstGeom prst="rect">
                      <a:avLst/>
                    </a:prstGeom>
                    <a:noFill/>
                    <a:ln>
                      <a:noFill/>
                    </a:ln>
                  </pic:spPr>
                </pic:pic>
              </a:graphicData>
            </a:graphic>
          </wp:inline>
        </w:drawing>
      </w:r>
    </w:p>
    <w:p w14:paraId="1694D8CC" w14:textId="77777777" w:rsidR="0011157E" w:rsidRPr="00BB203D" w:rsidRDefault="0011157E">
      <w:pPr>
        <w:autoSpaceDE w:val="0"/>
        <w:spacing w:before="120"/>
        <w:jc w:val="both"/>
        <w:rPr>
          <w:rFonts w:cs="Verdana"/>
          <w:color w:val="000000"/>
          <w:szCs w:val="20"/>
        </w:rPr>
      </w:pPr>
    </w:p>
    <w:p w14:paraId="674DCA2C" w14:textId="77777777" w:rsidR="005E244E" w:rsidRPr="00BB203D" w:rsidRDefault="005E244E" w:rsidP="005E244E">
      <w:pPr>
        <w:autoSpaceDE w:val="0"/>
        <w:spacing w:before="120"/>
        <w:jc w:val="both"/>
        <w:rPr>
          <w:rFonts w:cs="Verdana"/>
          <w:color w:val="000000"/>
          <w:szCs w:val="20"/>
        </w:rPr>
      </w:pPr>
      <w:r w:rsidRPr="00BB203D">
        <w:rPr>
          <w:rFonts w:cs="Verdana"/>
          <w:color w:val="000000"/>
          <w:szCs w:val="20"/>
        </w:rPr>
        <w:t xml:space="preserve">Podczas rejestracji zaświadczenia zewnętrznego o pomocy de </w:t>
      </w:r>
      <w:proofErr w:type="spellStart"/>
      <w:r w:rsidRPr="00BB203D">
        <w:rPr>
          <w:rFonts w:cs="Verdana"/>
          <w:color w:val="000000"/>
          <w:szCs w:val="20"/>
        </w:rPr>
        <w:t>minimis</w:t>
      </w:r>
      <w:proofErr w:type="spellEnd"/>
      <w:r w:rsidRPr="00BB203D">
        <w:rPr>
          <w:rFonts w:cs="Verdana"/>
          <w:color w:val="000000"/>
          <w:szCs w:val="20"/>
        </w:rPr>
        <w:t xml:space="preserve"> System umożliwia wprowadzenie podstawy prawnej na mocy, której udzielono pomocy oraz daty udzielenia pomocy publicznej.</w:t>
      </w:r>
    </w:p>
    <w:p w14:paraId="2E51DF70" w14:textId="77777777" w:rsidR="005E244E" w:rsidRPr="00BB203D" w:rsidRDefault="005E244E" w:rsidP="005E244E">
      <w:pPr>
        <w:autoSpaceDE w:val="0"/>
        <w:spacing w:before="120"/>
        <w:jc w:val="both"/>
        <w:rPr>
          <w:rFonts w:cs="Verdana"/>
          <w:color w:val="000000"/>
          <w:szCs w:val="20"/>
        </w:rPr>
      </w:pPr>
      <w:r w:rsidRPr="00BB203D">
        <w:rPr>
          <w:rFonts w:cs="Verdana"/>
          <w:color w:val="000000"/>
          <w:szCs w:val="20"/>
        </w:rPr>
        <w:t>Wymagane jest uzupełnienie daty oraz podstawy prawnej.</w:t>
      </w:r>
    </w:p>
    <w:p w14:paraId="15F5A348" w14:textId="77777777" w:rsidR="0011157E" w:rsidRPr="00BB203D" w:rsidRDefault="0094160C" w:rsidP="005E244E">
      <w:pPr>
        <w:autoSpaceDE w:val="0"/>
        <w:spacing w:before="120"/>
        <w:jc w:val="both"/>
        <w:rPr>
          <w:rFonts w:cs="Verdana"/>
          <w:color w:val="000000"/>
          <w:szCs w:val="20"/>
        </w:rPr>
      </w:pPr>
      <w:r w:rsidRPr="00BB203D">
        <w:rPr>
          <w:rFonts w:cs="Verdana"/>
          <w:noProof/>
          <w:color w:val="000000"/>
          <w:szCs w:val="20"/>
        </w:rPr>
        <w:drawing>
          <wp:inline distT="0" distB="0" distL="0" distR="0" wp14:anchorId="78A5F96A" wp14:editId="125E4C53">
            <wp:extent cx="6115050" cy="581025"/>
            <wp:effectExtent l="0" t="0" r="0" b="9525"/>
            <wp:docPr id="220" name="Obraz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6115050" cy="581025"/>
                    </a:xfrm>
                    <a:prstGeom prst="rect">
                      <a:avLst/>
                    </a:prstGeom>
                    <a:noFill/>
                    <a:ln>
                      <a:noFill/>
                    </a:ln>
                  </pic:spPr>
                </pic:pic>
              </a:graphicData>
            </a:graphic>
          </wp:inline>
        </w:drawing>
      </w:r>
    </w:p>
    <w:p w14:paraId="0B85C199" w14:textId="77777777" w:rsidR="0011157E" w:rsidRPr="00BB203D" w:rsidRDefault="0011157E">
      <w:pPr>
        <w:autoSpaceDE w:val="0"/>
        <w:spacing w:before="120"/>
        <w:jc w:val="both"/>
        <w:rPr>
          <w:rFonts w:cs="Verdana"/>
          <w:color w:val="000000"/>
          <w:szCs w:val="20"/>
        </w:rPr>
      </w:pPr>
    </w:p>
    <w:p w14:paraId="2560C627" w14:textId="77777777" w:rsidR="005E244E" w:rsidRPr="00BB203D" w:rsidRDefault="005E244E" w:rsidP="005E244E">
      <w:pPr>
        <w:autoSpaceDE w:val="0"/>
        <w:spacing w:before="120"/>
        <w:jc w:val="both"/>
        <w:rPr>
          <w:rFonts w:cs="Verdana"/>
          <w:color w:val="000000"/>
          <w:szCs w:val="20"/>
        </w:rPr>
      </w:pPr>
      <w:r w:rsidRPr="00BB203D">
        <w:rPr>
          <w:rFonts w:cs="Verdana"/>
          <w:color w:val="000000"/>
          <w:szCs w:val="20"/>
        </w:rPr>
        <w:t xml:space="preserve">W kolejnej części formularza znajdują się dane adresowe Beneficjenta pomocy poszerzone </w:t>
      </w:r>
      <w:r w:rsidR="00B678D8" w:rsidRPr="00BB203D">
        <w:rPr>
          <w:rFonts w:cs="Verdana"/>
          <w:color w:val="000000"/>
          <w:szCs w:val="20"/>
        </w:rPr>
        <w:t xml:space="preserve">o </w:t>
      </w:r>
      <w:r w:rsidRPr="00BB203D">
        <w:rPr>
          <w:rFonts w:cs="Verdana"/>
          <w:color w:val="000000"/>
          <w:szCs w:val="20"/>
        </w:rPr>
        <w:t>numer NIP. Pozycje w tej części są uzupełniane wartościami z kartoteki PZON i niedostępne do edycji.</w:t>
      </w:r>
    </w:p>
    <w:p w14:paraId="0C9E8928" w14:textId="77777777" w:rsidR="0011157E" w:rsidRPr="00BB203D" w:rsidRDefault="0094160C" w:rsidP="005E244E">
      <w:pPr>
        <w:autoSpaceDE w:val="0"/>
        <w:spacing w:before="120"/>
        <w:jc w:val="both"/>
        <w:rPr>
          <w:rFonts w:cs="Verdana"/>
          <w:color w:val="000000"/>
          <w:szCs w:val="20"/>
        </w:rPr>
      </w:pPr>
      <w:r w:rsidRPr="00BB203D">
        <w:rPr>
          <w:rFonts w:cs="Verdana"/>
          <w:noProof/>
          <w:color w:val="000000"/>
          <w:szCs w:val="20"/>
        </w:rPr>
        <w:drawing>
          <wp:inline distT="0" distB="0" distL="0" distR="0" wp14:anchorId="46A2C685" wp14:editId="6DA6C942">
            <wp:extent cx="6115050" cy="2581275"/>
            <wp:effectExtent l="0" t="0" r="0" b="9525"/>
            <wp:docPr id="221" name="Obraz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6115050" cy="2581275"/>
                    </a:xfrm>
                    <a:prstGeom prst="rect">
                      <a:avLst/>
                    </a:prstGeom>
                    <a:noFill/>
                    <a:ln>
                      <a:noFill/>
                    </a:ln>
                  </pic:spPr>
                </pic:pic>
              </a:graphicData>
            </a:graphic>
          </wp:inline>
        </w:drawing>
      </w:r>
    </w:p>
    <w:p w14:paraId="390085D8" w14:textId="77777777" w:rsidR="0011157E" w:rsidRPr="00BB203D" w:rsidRDefault="0011157E">
      <w:pPr>
        <w:autoSpaceDE w:val="0"/>
        <w:spacing w:before="120"/>
        <w:jc w:val="both"/>
        <w:rPr>
          <w:rFonts w:cs="Verdana"/>
          <w:color w:val="000000"/>
          <w:szCs w:val="20"/>
        </w:rPr>
      </w:pPr>
    </w:p>
    <w:p w14:paraId="641B7FCA" w14:textId="77777777" w:rsidR="0011157E" w:rsidRPr="00BB203D" w:rsidRDefault="005E244E">
      <w:pPr>
        <w:autoSpaceDE w:val="0"/>
        <w:spacing w:before="120"/>
        <w:jc w:val="both"/>
        <w:rPr>
          <w:rFonts w:cs="Verdana"/>
          <w:color w:val="000000"/>
          <w:szCs w:val="20"/>
        </w:rPr>
      </w:pPr>
      <w:r w:rsidRPr="00BB203D">
        <w:rPr>
          <w:rFonts w:cs="Verdana"/>
          <w:color w:val="000000"/>
          <w:szCs w:val="20"/>
        </w:rPr>
        <w:t>W przedostatniej części formularza Beneficjent podaje wartość pomocy jaką otrzymał (brutto w złotówkach oraz równowartość w euro). Obie wartości muszą być wypełnione kwotami różnymi od 0,00.</w:t>
      </w:r>
    </w:p>
    <w:p w14:paraId="0E025DCC" w14:textId="77777777" w:rsidR="0011157E" w:rsidRPr="00BB203D" w:rsidRDefault="0011157E">
      <w:pPr>
        <w:autoSpaceDE w:val="0"/>
        <w:spacing w:before="120"/>
        <w:jc w:val="both"/>
        <w:rPr>
          <w:rFonts w:cs="Verdana"/>
          <w:color w:val="000000"/>
          <w:szCs w:val="20"/>
        </w:rPr>
      </w:pPr>
    </w:p>
    <w:p w14:paraId="0BD526CA" w14:textId="77777777" w:rsidR="0011157E" w:rsidRPr="00BB203D" w:rsidRDefault="0094160C">
      <w:pPr>
        <w:autoSpaceDE w:val="0"/>
        <w:spacing w:before="120"/>
        <w:jc w:val="both"/>
        <w:rPr>
          <w:rFonts w:cs="Verdana"/>
          <w:color w:val="000000"/>
          <w:szCs w:val="20"/>
        </w:rPr>
      </w:pPr>
      <w:r w:rsidRPr="00BB203D">
        <w:rPr>
          <w:rFonts w:cs="Verdana"/>
          <w:noProof/>
          <w:color w:val="000000"/>
          <w:szCs w:val="20"/>
        </w:rPr>
        <w:drawing>
          <wp:inline distT="0" distB="0" distL="0" distR="0" wp14:anchorId="3283ED3A" wp14:editId="0A30947A">
            <wp:extent cx="6115050" cy="590550"/>
            <wp:effectExtent l="0" t="0" r="0" b="0"/>
            <wp:docPr id="222" name="Obraz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6115050" cy="590550"/>
                    </a:xfrm>
                    <a:prstGeom prst="rect">
                      <a:avLst/>
                    </a:prstGeom>
                    <a:noFill/>
                    <a:ln>
                      <a:noFill/>
                    </a:ln>
                  </pic:spPr>
                </pic:pic>
              </a:graphicData>
            </a:graphic>
          </wp:inline>
        </w:drawing>
      </w:r>
    </w:p>
    <w:p w14:paraId="0B3DD865" w14:textId="77777777" w:rsidR="0011157E" w:rsidRPr="00BB203D" w:rsidRDefault="0011157E">
      <w:pPr>
        <w:autoSpaceDE w:val="0"/>
        <w:spacing w:before="120"/>
        <w:jc w:val="both"/>
        <w:rPr>
          <w:rFonts w:cs="Verdana"/>
          <w:color w:val="000000"/>
          <w:szCs w:val="20"/>
        </w:rPr>
      </w:pPr>
    </w:p>
    <w:p w14:paraId="5EA35954" w14:textId="77777777" w:rsidR="005E244E" w:rsidRPr="00BB203D" w:rsidRDefault="005E244E" w:rsidP="005E244E">
      <w:pPr>
        <w:autoSpaceDE w:val="0"/>
        <w:spacing w:before="120"/>
        <w:jc w:val="both"/>
        <w:rPr>
          <w:rFonts w:cs="Verdana"/>
          <w:color w:val="000000"/>
          <w:szCs w:val="20"/>
        </w:rPr>
      </w:pPr>
      <w:r w:rsidRPr="00BB203D">
        <w:rPr>
          <w:rFonts w:cs="Verdana"/>
          <w:color w:val="000000"/>
          <w:szCs w:val="20"/>
        </w:rPr>
        <w:lastRenderedPageBreak/>
        <w:t>Numer rozporządzenia KE jest uzupełniany zgodnie z wcześniejszym wyborem.</w:t>
      </w:r>
    </w:p>
    <w:p w14:paraId="3BA6E606" w14:textId="77777777" w:rsidR="0011157E" w:rsidRPr="00BB203D" w:rsidRDefault="0011157E">
      <w:pPr>
        <w:autoSpaceDE w:val="0"/>
        <w:spacing w:before="120"/>
        <w:jc w:val="both"/>
        <w:rPr>
          <w:rFonts w:cs="Verdana"/>
          <w:color w:val="000000"/>
          <w:szCs w:val="20"/>
        </w:rPr>
      </w:pPr>
    </w:p>
    <w:p w14:paraId="0CD34D59" w14:textId="77777777" w:rsidR="005E244E" w:rsidRPr="00BB203D" w:rsidRDefault="005E244E" w:rsidP="005E244E">
      <w:pPr>
        <w:autoSpaceDE w:val="0"/>
        <w:spacing w:before="120"/>
        <w:jc w:val="both"/>
        <w:rPr>
          <w:rFonts w:cs="Verdana"/>
          <w:color w:val="000000"/>
          <w:szCs w:val="20"/>
        </w:rPr>
      </w:pPr>
      <w:r w:rsidRPr="00BB203D">
        <w:rPr>
          <w:rFonts w:cs="Verdana"/>
          <w:color w:val="000000"/>
          <w:szCs w:val="20"/>
        </w:rPr>
        <w:t xml:space="preserve">Następnie Beneficjent udziela odpowiedzi na pytania poprzez zaznaczenie odpowiedzi </w:t>
      </w:r>
      <w:r w:rsidR="00BC2564" w:rsidRPr="00BB203D">
        <w:rPr>
          <w:rFonts w:cs="Verdana"/>
          <w:color w:val="000000"/>
          <w:szCs w:val="20"/>
        </w:rPr>
        <w:t>‘</w:t>
      </w:r>
      <w:r w:rsidRPr="00BB203D">
        <w:rPr>
          <w:rFonts w:cs="Verdana"/>
          <w:color w:val="000000"/>
          <w:szCs w:val="20"/>
        </w:rPr>
        <w:t>Tak</w:t>
      </w:r>
      <w:r w:rsidR="00BC2564" w:rsidRPr="00BB203D">
        <w:rPr>
          <w:rFonts w:cs="Verdana"/>
          <w:color w:val="000000"/>
          <w:szCs w:val="20"/>
        </w:rPr>
        <w:t>’</w:t>
      </w:r>
      <w:r w:rsidRPr="00BB203D">
        <w:rPr>
          <w:rFonts w:cs="Verdana"/>
          <w:color w:val="000000"/>
          <w:szCs w:val="20"/>
        </w:rPr>
        <w:t>/</w:t>
      </w:r>
      <w:r w:rsidR="00BC2564" w:rsidRPr="00BB203D">
        <w:rPr>
          <w:rFonts w:cs="Verdana"/>
          <w:color w:val="000000"/>
          <w:szCs w:val="20"/>
        </w:rPr>
        <w:t>’</w:t>
      </w:r>
      <w:r w:rsidRPr="00BB203D">
        <w:rPr>
          <w:rFonts w:cs="Verdana"/>
          <w:color w:val="000000"/>
          <w:szCs w:val="20"/>
        </w:rPr>
        <w:t>Nie</w:t>
      </w:r>
      <w:r w:rsidR="00BC2564" w:rsidRPr="00BB203D">
        <w:rPr>
          <w:rFonts w:cs="Verdana"/>
          <w:color w:val="000000"/>
          <w:szCs w:val="20"/>
        </w:rPr>
        <w:t>’</w:t>
      </w:r>
    </w:p>
    <w:p w14:paraId="214B08A8" w14:textId="77777777" w:rsidR="005E244E" w:rsidRPr="00BB203D" w:rsidRDefault="0094160C" w:rsidP="005E244E">
      <w:pPr>
        <w:autoSpaceDE w:val="0"/>
        <w:spacing w:before="120"/>
        <w:jc w:val="both"/>
        <w:rPr>
          <w:rFonts w:cs="Verdana"/>
          <w:color w:val="000000"/>
          <w:szCs w:val="20"/>
        </w:rPr>
      </w:pPr>
      <w:r w:rsidRPr="00BB203D">
        <w:rPr>
          <w:rFonts w:cs="Verdana"/>
          <w:noProof/>
          <w:color w:val="000000"/>
          <w:szCs w:val="20"/>
        </w:rPr>
        <w:drawing>
          <wp:inline distT="0" distB="0" distL="0" distR="0" wp14:anchorId="04BCCDF6" wp14:editId="5A360E56">
            <wp:extent cx="6115050" cy="771525"/>
            <wp:effectExtent l="0" t="0" r="0" b="9525"/>
            <wp:docPr id="223" name="Obraz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6115050" cy="771525"/>
                    </a:xfrm>
                    <a:prstGeom prst="rect">
                      <a:avLst/>
                    </a:prstGeom>
                    <a:noFill/>
                    <a:ln>
                      <a:noFill/>
                    </a:ln>
                  </pic:spPr>
                </pic:pic>
              </a:graphicData>
            </a:graphic>
          </wp:inline>
        </w:drawing>
      </w:r>
    </w:p>
    <w:p w14:paraId="5697C6C8" w14:textId="77777777" w:rsidR="0011157E" w:rsidRPr="00BB203D" w:rsidRDefault="0011157E">
      <w:pPr>
        <w:autoSpaceDE w:val="0"/>
        <w:spacing w:before="120"/>
        <w:jc w:val="both"/>
        <w:rPr>
          <w:rFonts w:cs="Verdana"/>
          <w:color w:val="000000"/>
          <w:szCs w:val="20"/>
        </w:rPr>
      </w:pPr>
    </w:p>
    <w:p w14:paraId="17B1D7E0" w14:textId="77777777" w:rsidR="005E244E" w:rsidRPr="00BB203D" w:rsidRDefault="005E244E">
      <w:pPr>
        <w:autoSpaceDE w:val="0"/>
        <w:spacing w:before="120"/>
        <w:jc w:val="both"/>
        <w:rPr>
          <w:rFonts w:cs="Verdana"/>
          <w:color w:val="000000"/>
          <w:szCs w:val="20"/>
        </w:rPr>
      </w:pPr>
      <w:r w:rsidRPr="00BB203D">
        <w:rPr>
          <w:rFonts w:cs="Verdana"/>
          <w:color w:val="000000"/>
          <w:szCs w:val="20"/>
        </w:rPr>
        <w:t>Z poziomu formularza Zaświadczenia Beneficjent ma możliwość</w:t>
      </w:r>
      <w:r w:rsidR="00333F51" w:rsidRPr="00BB203D">
        <w:rPr>
          <w:rFonts w:cs="Verdana"/>
          <w:color w:val="000000"/>
          <w:szCs w:val="20"/>
        </w:rPr>
        <w:t xml:space="preserve"> wykonania następujących akcji:</w:t>
      </w:r>
    </w:p>
    <w:p w14:paraId="1CB37176" w14:textId="77777777" w:rsidR="00333F51" w:rsidRPr="00BB203D" w:rsidRDefault="00FE369B" w:rsidP="00333F51">
      <w:pPr>
        <w:autoSpaceDE w:val="0"/>
        <w:spacing w:before="120"/>
        <w:jc w:val="both"/>
        <w:rPr>
          <w:rFonts w:cs="Verdana"/>
          <w:color w:val="000000"/>
          <w:szCs w:val="20"/>
        </w:rPr>
      </w:pPr>
      <w:r w:rsidRPr="00BB203D">
        <w:rPr>
          <w:rFonts w:cs="Verdana"/>
          <w:bCs/>
          <w:color w:val="000000"/>
          <w:szCs w:val="20"/>
          <w:u w:val="single"/>
        </w:rPr>
        <w:t>‘</w:t>
      </w:r>
      <w:r w:rsidR="00333F51" w:rsidRPr="00BB203D">
        <w:rPr>
          <w:rFonts w:cs="Verdana"/>
          <w:bCs/>
          <w:color w:val="000000"/>
          <w:szCs w:val="20"/>
          <w:u w:val="single"/>
        </w:rPr>
        <w:t>Anuluj</w:t>
      </w:r>
      <w:r w:rsidRPr="00BB203D">
        <w:rPr>
          <w:rFonts w:cs="Verdana"/>
          <w:bCs/>
          <w:color w:val="000000"/>
          <w:szCs w:val="20"/>
          <w:u w:val="single"/>
        </w:rPr>
        <w:t>’</w:t>
      </w:r>
      <w:r w:rsidR="00333F51" w:rsidRPr="00BB203D">
        <w:rPr>
          <w:rFonts w:cs="Verdana"/>
          <w:color w:val="000000"/>
          <w:szCs w:val="20"/>
        </w:rPr>
        <w:t xml:space="preserve"> - naciśnięcie przycisku spowoduje wyjście z formularza i rezygnację z wprowadzania zaświadczenia,</w:t>
      </w:r>
    </w:p>
    <w:p w14:paraId="2B14817A" w14:textId="77777777" w:rsidR="00333F51" w:rsidRPr="00BB203D" w:rsidRDefault="00FE369B" w:rsidP="00333F51">
      <w:pPr>
        <w:autoSpaceDE w:val="0"/>
        <w:spacing w:before="120"/>
        <w:jc w:val="both"/>
        <w:rPr>
          <w:rFonts w:cs="Verdana"/>
          <w:bCs/>
          <w:color w:val="000000"/>
          <w:szCs w:val="20"/>
        </w:rPr>
      </w:pPr>
      <w:r w:rsidRPr="00BB203D">
        <w:rPr>
          <w:rFonts w:cs="Verdana"/>
          <w:bCs/>
          <w:color w:val="000000"/>
          <w:szCs w:val="20"/>
          <w:u w:val="single"/>
        </w:rPr>
        <w:t>‘</w:t>
      </w:r>
      <w:r w:rsidR="00333F51" w:rsidRPr="00BB203D">
        <w:rPr>
          <w:rFonts w:cs="Verdana"/>
          <w:bCs/>
          <w:color w:val="000000"/>
          <w:szCs w:val="20"/>
          <w:u w:val="single"/>
        </w:rPr>
        <w:t>Zapisz</w:t>
      </w:r>
      <w:r w:rsidRPr="00BB203D">
        <w:rPr>
          <w:rFonts w:cs="Verdana"/>
          <w:bCs/>
          <w:color w:val="000000"/>
          <w:szCs w:val="20"/>
          <w:u w:val="single"/>
        </w:rPr>
        <w:t>’</w:t>
      </w:r>
      <w:r w:rsidR="00333F51" w:rsidRPr="00BB203D">
        <w:rPr>
          <w:rFonts w:cs="Verdana"/>
          <w:color w:val="000000"/>
          <w:szCs w:val="20"/>
        </w:rPr>
        <w:t xml:space="preserve"> - naciśnięcie przycisku spowoduje zapisanie poprawnego zaświadczenia - zaświadczenie otrzymuje stan </w:t>
      </w:r>
      <w:r w:rsidRPr="00BB203D">
        <w:rPr>
          <w:rFonts w:cs="Verdana"/>
          <w:color w:val="000000"/>
          <w:szCs w:val="20"/>
        </w:rPr>
        <w:t>‘</w:t>
      </w:r>
      <w:r w:rsidRPr="00BB203D">
        <w:rPr>
          <w:rFonts w:cs="Verdana"/>
          <w:bCs/>
          <w:color w:val="000000"/>
          <w:szCs w:val="20"/>
        </w:rPr>
        <w:t>z</w:t>
      </w:r>
      <w:r w:rsidR="00333F51" w:rsidRPr="00BB203D">
        <w:rPr>
          <w:rFonts w:cs="Verdana"/>
          <w:bCs/>
          <w:color w:val="000000"/>
          <w:szCs w:val="20"/>
        </w:rPr>
        <w:t>aświadczenie w przygotowaniu</w:t>
      </w:r>
      <w:r w:rsidRPr="00BB203D">
        <w:rPr>
          <w:rFonts w:cs="Verdana"/>
          <w:bCs/>
          <w:color w:val="000000"/>
          <w:szCs w:val="20"/>
        </w:rPr>
        <w:t>’</w:t>
      </w:r>
      <w:r w:rsidR="00333F51" w:rsidRPr="00BB203D">
        <w:rPr>
          <w:rFonts w:cs="Verdana"/>
          <w:bCs/>
          <w:color w:val="000000"/>
          <w:szCs w:val="20"/>
        </w:rPr>
        <w:t>.</w:t>
      </w:r>
    </w:p>
    <w:p w14:paraId="4CB7F558" w14:textId="77777777" w:rsidR="005E244E" w:rsidRPr="00BB203D" w:rsidRDefault="005E244E" w:rsidP="00B95136">
      <w:pPr>
        <w:autoSpaceDE w:val="0"/>
        <w:spacing w:before="120"/>
        <w:jc w:val="both"/>
        <w:rPr>
          <w:rFonts w:cs="Verdana"/>
          <w:color w:val="000000"/>
          <w:szCs w:val="20"/>
        </w:rPr>
      </w:pPr>
    </w:p>
    <w:p w14:paraId="484C0A82" w14:textId="77777777" w:rsidR="005E244E" w:rsidRPr="00BB203D" w:rsidRDefault="005E244E">
      <w:pPr>
        <w:autoSpaceDE w:val="0"/>
        <w:spacing w:before="120"/>
        <w:jc w:val="both"/>
        <w:rPr>
          <w:rFonts w:cs="Verdana"/>
          <w:color w:val="000000"/>
          <w:szCs w:val="20"/>
        </w:rPr>
      </w:pPr>
    </w:p>
    <w:p w14:paraId="283BF964" w14:textId="77777777" w:rsidR="00333F51" w:rsidRPr="00BB203D" w:rsidRDefault="00333F51">
      <w:pPr>
        <w:autoSpaceDE w:val="0"/>
        <w:spacing w:before="120"/>
        <w:jc w:val="both"/>
        <w:rPr>
          <w:rFonts w:cs="Verdana"/>
          <w:color w:val="000000"/>
          <w:szCs w:val="20"/>
        </w:rPr>
      </w:pPr>
    </w:p>
    <w:p w14:paraId="1FDB34D7" w14:textId="77777777" w:rsidR="00A36AB6" w:rsidRPr="00082758" w:rsidRDefault="00A36AB6" w:rsidP="00A36AB6">
      <w:pPr>
        <w:rPr>
          <w:rFonts w:ascii="Verdana" w:hAnsi="Verdana"/>
          <w:b/>
        </w:rPr>
      </w:pPr>
      <w:r w:rsidRPr="00082758">
        <w:rPr>
          <w:rFonts w:ascii="Verdana" w:hAnsi="Verdana"/>
          <w:b/>
        </w:rPr>
        <w:t>Wprowadzanie zaświadczenia zgodnego z rozporządzeniem UE nr 1407/2013 z dnia 18 grudnia 2013 r.</w:t>
      </w:r>
    </w:p>
    <w:p w14:paraId="3786E8D5" w14:textId="77777777" w:rsidR="00A36AB6" w:rsidRPr="00BB203D" w:rsidRDefault="00A36AB6" w:rsidP="00A36AB6">
      <w:pPr>
        <w:autoSpaceDE w:val="0"/>
        <w:spacing w:before="120"/>
        <w:jc w:val="both"/>
        <w:rPr>
          <w:rFonts w:cs="Verdana"/>
          <w:color w:val="000000"/>
          <w:szCs w:val="20"/>
        </w:rPr>
      </w:pPr>
    </w:p>
    <w:p w14:paraId="4D9F0D38" w14:textId="77777777" w:rsidR="00A36AB6" w:rsidRPr="00BB203D" w:rsidRDefault="0094160C" w:rsidP="00A36AB6">
      <w:pPr>
        <w:autoSpaceDE w:val="0"/>
        <w:spacing w:before="120"/>
        <w:jc w:val="both"/>
        <w:rPr>
          <w:rFonts w:cs="Verdana"/>
          <w:color w:val="000000"/>
          <w:szCs w:val="20"/>
        </w:rPr>
      </w:pPr>
      <w:r w:rsidRPr="00BB203D">
        <w:rPr>
          <w:noProof/>
          <w:szCs w:val="20"/>
        </w:rPr>
        <w:drawing>
          <wp:inline distT="0" distB="0" distL="0" distR="0" wp14:anchorId="66D0ED61" wp14:editId="782F90E7">
            <wp:extent cx="6115050" cy="2457450"/>
            <wp:effectExtent l="0" t="0" r="0" b="0"/>
            <wp:docPr id="224" name="Obraz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6115050" cy="2457450"/>
                    </a:xfrm>
                    <a:prstGeom prst="rect">
                      <a:avLst/>
                    </a:prstGeom>
                    <a:noFill/>
                    <a:ln>
                      <a:noFill/>
                    </a:ln>
                  </pic:spPr>
                </pic:pic>
              </a:graphicData>
            </a:graphic>
          </wp:inline>
        </w:drawing>
      </w:r>
    </w:p>
    <w:p w14:paraId="69CAEF03" w14:textId="77777777" w:rsidR="00B95136" w:rsidRPr="00BB203D" w:rsidRDefault="00B95136" w:rsidP="00A36AB6">
      <w:pPr>
        <w:autoSpaceDE w:val="0"/>
        <w:spacing w:before="120"/>
        <w:jc w:val="both"/>
        <w:rPr>
          <w:rFonts w:cs="Verdana"/>
          <w:color w:val="000000"/>
          <w:szCs w:val="20"/>
        </w:rPr>
      </w:pPr>
    </w:p>
    <w:p w14:paraId="294045D8" w14:textId="77777777" w:rsidR="00A36AB6" w:rsidRPr="00BB203D" w:rsidRDefault="00A36AB6" w:rsidP="00A36AB6">
      <w:pPr>
        <w:autoSpaceDE w:val="0"/>
        <w:spacing w:before="120"/>
        <w:jc w:val="both"/>
        <w:rPr>
          <w:rFonts w:cs="Verdana"/>
          <w:color w:val="000000"/>
          <w:szCs w:val="20"/>
        </w:rPr>
      </w:pPr>
      <w:r w:rsidRPr="00BB203D">
        <w:rPr>
          <w:rFonts w:cs="Verdana"/>
          <w:color w:val="000000"/>
          <w:szCs w:val="20"/>
        </w:rPr>
        <w:t>W sekcji nagłówka dokumentu znajduję się informacja o wprowadzanym zaświadczeniu: Nr PFRON beneficjenta, Stan zaświadczenia, Data wprowadzenia, Id operatora.</w:t>
      </w:r>
    </w:p>
    <w:p w14:paraId="21C43DB2" w14:textId="77777777" w:rsidR="00B95136" w:rsidRPr="00BB203D" w:rsidRDefault="00B95136" w:rsidP="00A36AB6">
      <w:pPr>
        <w:autoSpaceDE w:val="0"/>
        <w:spacing w:before="120"/>
        <w:jc w:val="both"/>
        <w:rPr>
          <w:rFonts w:cs="Verdana"/>
          <w:color w:val="000000"/>
          <w:szCs w:val="20"/>
        </w:rPr>
      </w:pPr>
    </w:p>
    <w:p w14:paraId="007FA16C" w14:textId="77777777" w:rsidR="00A36AB6" w:rsidRPr="00BB203D" w:rsidRDefault="00A36AB6" w:rsidP="00A36AB6">
      <w:pPr>
        <w:autoSpaceDE w:val="0"/>
        <w:spacing w:before="120"/>
        <w:jc w:val="both"/>
        <w:rPr>
          <w:rFonts w:cs="Verdana"/>
          <w:color w:val="000000"/>
          <w:szCs w:val="20"/>
          <w:u w:val="single"/>
        </w:rPr>
      </w:pPr>
      <w:r w:rsidRPr="00BB203D">
        <w:rPr>
          <w:rFonts w:cs="Verdana"/>
          <w:color w:val="000000"/>
          <w:szCs w:val="20"/>
          <w:u w:val="single"/>
        </w:rPr>
        <w:t>Beneficjent uzupełnia następujące pozycje:</w:t>
      </w:r>
    </w:p>
    <w:p w14:paraId="3B6051D9" w14:textId="77777777" w:rsidR="00A36AB6" w:rsidRPr="00BB203D" w:rsidRDefault="00A36AB6" w:rsidP="00A36AB6">
      <w:pPr>
        <w:autoSpaceDE w:val="0"/>
        <w:spacing w:before="120"/>
        <w:jc w:val="both"/>
        <w:rPr>
          <w:rFonts w:cs="Verdana"/>
          <w:color w:val="000000"/>
          <w:szCs w:val="20"/>
        </w:rPr>
      </w:pPr>
      <w:r w:rsidRPr="00BB203D">
        <w:rPr>
          <w:rFonts w:cs="Verdana"/>
          <w:b/>
          <w:color w:val="000000"/>
          <w:szCs w:val="20"/>
        </w:rPr>
        <w:t xml:space="preserve">Zaświadczenie nr </w:t>
      </w:r>
      <w:r w:rsidRPr="00BB203D">
        <w:rPr>
          <w:rFonts w:cs="Verdana"/>
          <w:color w:val="000000"/>
          <w:szCs w:val="20"/>
        </w:rPr>
        <w:t>– pozycja dostępna do edycji,</w:t>
      </w:r>
    </w:p>
    <w:p w14:paraId="7930D2B6" w14:textId="77777777" w:rsidR="00A36AB6" w:rsidRPr="00BB203D" w:rsidRDefault="00A36AB6" w:rsidP="00A36AB6">
      <w:pPr>
        <w:autoSpaceDE w:val="0"/>
        <w:spacing w:before="120"/>
        <w:jc w:val="both"/>
        <w:rPr>
          <w:rFonts w:cs="Verdana"/>
          <w:color w:val="000000"/>
          <w:szCs w:val="20"/>
        </w:rPr>
      </w:pPr>
      <w:r w:rsidRPr="00BB203D">
        <w:rPr>
          <w:rFonts w:cs="Verdana"/>
          <w:b/>
          <w:color w:val="000000"/>
          <w:szCs w:val="20"/>
        </w:rPr>
        <w:t>Data wydania</w:t>
      </w:r>
      <w:r w:rsidRPr="00BB203D">
        <w:rPr>
          <w:rFonts w:cs="Verdana"/>
          <w:color w:val="000000"/>
          <w:szCs w:val="20"/>
        </w:rPr>
        <w:t xml:space="preserve"> – pozycja wymagana, dostępna do edycji</w:t>
      </w:r>
      <w:r w:rsidR="00B95136" w:rsidRPr="00BB203D">
        <w:rPr>
          <w:rFonts w:cs="Verdana"/>
          <w:color w:val="000000"/>
          <w:szCs w:val="20"/>
        </w:rPr>
        <w:t>.</w:t>
      </w:r>
    </w:p>
    <w:p w14:paraId="61109676" w14:textId="77777777" w:rsidR="00A36AB6" w:rsidRPr="00BB203D" w:rsidRDefault="00A36AB6" w:rsidP="00A36AB6">
      <w:pPr>
        <w:rPr>
          <w:szCs w:val="20"/>
        </w:rPr>
      </w:pPr>
    </w:p>
    <w:p w14:paraId="546920EE" w14:textId="77777777" w:rsidR="00A36AB6" w:rsidRPr="00BB203D" w:rsidRDefault="0094160C" w:rsidP="00A36AB6">
      <w:pPr>
        <w:rPr>
          <w:szCs w:val="20"/>
        </w:rPr>
      </w:pPr>
      <w:r w:rsidRPr="00BB203D">
        <w:rPr>
          <w:noProof/>
          <w:szCs w:val="20"/>
        </w:rPr>
        <w:lastRenderedPageBreak/>
        <w:drawing>
          <wp:inline distT="0" distB="0" distL="0" distR="0" wp14:anchorId="53D6F8FC" wp14:editId="791ABA2E">
            <wp:extent cx="6115050" cy="962025"/>
            <wp:effectExtent l="0" t="0" r="0" b="9525"/>
            <wp:docPr id="225" name="Obraz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6115050" cy="962025"/>
                    </a:xfrm>
                    <a:prstGeom prst="rect">
                      <a:avLst/>
                    </a:prstGeom>
                    <a:noFill/>
                    <a:ln>
                      <a:noFill/>
                    </a:ln>
                  </pic:spPr>
                </pic:pic>
              </a:graphicData>
            </a:graphic>
          </wp:inline>
        </w:drawing>
      </w:r>
    </w:p>
    <w:p w14:paraId="60213229" w14:textId="77777777" w:rsidR="00A36AB6" w:rsidRPr="00BB203D" w:rsidRDefault="00A36AB6" w:rsidP="00A36AB6">
      <w:pPr>
        <w:rPr>
          <w:szCs w:val="20"/>
        </w:rPr>
      </w:pPr>
    </w:p>
    <w:p w14:paraId="748E37B7" w14:textId="77777777" w:rsidR="00A36AB6" w:rsidRPr="00BB203D" w:rsidRDefault="00A36AB6" w:rsidP="00A36AB6">
      <w:pPr>
        <w:rPr>
          <w:szCs w:val="20"/>
        </w:rPr>
      </w:pPr>
      <w:r w:rsidRPr="00BB203D">
        <w:rPr>
          <w:szCs w:val="20"/>
        </w:rPr>
        <w:t xml:space="preserve">W części </w:t>
      </w:r>
      <w:r w:rsidRPr="00BB203D">
        <w:rPr>
          <w:b/>
          <w:szCs w:val="20"/>
          <w:u w:val="single"/>
        </w:rPr>
        <w:t>A. Cel dokumentu</w:t>
      </w:r>
      <w:r w:rsidRPr="00BB203D">
        <w:rPr>
          <w:szCs w:val="20"/>
        </w:rPr>
        <w:t xml:space="preserve"> należy zaznaczyć jedno z dostępnych pól.</w:t>
      </w:r>
    </w:p>
    <w:p w14:paraId="0EFC6C1B" w14:textId="77777777" w:rsidR="00A36AB6" w:rsidRPr="00BB203D" w:rsidRDefault="00A36AB6" w:rsidP="00A36AB6">
      <w:pPr>
        <w:rPr>
          <w:szCs w:val="20"/>
        </w:rPr>
      </w:pPr>
    </w:p>
    <w:p w14:paraId="04CC0EC5" w14:textId="77777777" w:rsidR="00A36AB6" w:rsidRPr="00BB203D" w:rsidRDefault="00A36AB6" w:rsidP="00A36AB6">
      <w:pPr>
        <w:rPr>
          <w:szCs w:val="20"/>
        </w:rPr>
      </w:pPr>
      <w:r w:rsidRPr="00BB203D">
        <w:rPr>
          <w:szCs w:val="20"/>
        </w:rPr>
        <w:t xml:space="preserve">W przypadku zaznaczenia pola </w:t>
      </w:r>
      <w:r w:rsidR="00FE369B" w:rsidRPr="00BB203D">
        <w:rPr>
          <w:szCs w:val="20"/>
        </w:rPr>
        <w:t>‘</w:t>
      </w:r>
      <w:r w:rsidRPr="00BB203D">
        <w:rPr>
          <w:szCs w:val="20"/>
        </w:rPr>
        <w:t>Korekta zaświadczenia</w:t>
      </w:r>
      <w:r w:rsidR="00FE369B" w:rsidRPr="00BB203D">
        <w:rPr>
          <w:szCs w:val="20"/>
        </w:rPr>
        <w:t>’</w:t>
      </w:r>
      <w:r w:rsidRPr="00BB203D">
        <w:rPr>
          <w:szCs w:val="20"/>
        </w:rPr>
        <w:t xml:space="preserve"> należy podać numer korygowanego zaświadczenia oraz jego datę wydania.</w:t>
      </w:r>
    </w:p>
    <w:p w14:paraId="235F4F92" w14:textId="77777777" w:rsidR="00A36AB6" w:rsidRPr="00BB203D" w:rsidRDefault="00A36AB6" w:rsidP="00A36AB6">
      <w:pPr>
        <w:rPr>
          <w:szCs w:val="20"/>
        </w:rPr>
      </w:pPr>
    </w:p>
    <w:p w14:paraId="1A7C49C4" w14:textId="77777777" w:rsidR="00A36AB6" w:rsidRPr="00BB203D" w:rsidRDefault="00A36AB6" w:rsidP="00A36AB6">
      <w:pPr>
        <w:rPr>
          <w:szCs w:val="20"/>
        </w:rPr>
      </w:pPr>
    </w:p>
    <w:p w14:paraId="2D26A0BF" w14:textId="77777777" w:rsidR="00A36AB6" w:rsidRPr="00BB203D" w:rsidRDefault="0094160C" w:rsidP="00A36AB6">
      <w:pPr>
        <w:rPr>
          <w:szCs w:val="20"/>
        </w:rPr>
      </w:pPr>
      <w:r w:rsidRPr="00BB203D">
        <w:rPr>
          <w:rFonts w:cs="Verdana"/>
          <w:noProof/>
          <w:color w:val="000000"/>
          <w:szCs w:val="20"/>
        </w:rPr>
        <w:drawing>
          <wp:inline distT="0" distB="0" distL="0" distR="0" wp14:anchorId="1165605D" wp14:editId="792E87C1">
            <wp:extent cx="6115050" cy="2200275"/>
            <wp:effectExtent l="0" t="0" r="0" b="9525"/>
            <wp:docPr id="226" name="Obraz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6115050" cy="2200275"/>
                    </a:xfrm>
                    <a:prstGeom prst="rect">
                      <a:avLst/>
                    </a:prstGeom>
                    <a:noFill/>
                    <a:ln>
                      <a:noFill/>
                    </a:ln>
                  </pic:spPr>
                </pic:pic>
              </a:graphicData>
            </a:graphic>
          </wp:inline>
        </w:drawing>
      </w:r>
    </w:p>
    <w:p w14:paraId="3DF1903C" w14:textId="77777777" w:rsidR="00A36AB6" w:rsidRPr="00BB203D" w:rsidRDefault="00A36AB6" w:rsidP="00A36AB6">
      <w:pPr>
        <w:autoSpaceDE w:val="0"/>
        <w:spacing w:before="120"/>
        <w:jc w:val="both"/>
        <w:rPr>
          <w:szCs w:val="20"/>
        </w:rPr>
      </w:pPr>
    </w:p>
    <w:p w14:paraId="77372742" w14:textId="77777777" w:rsidR="00A36AB6" w:rsidRPr="00BB203D" w:rsidRDefault="00A36AB6" w:rsidP="00A36AB6">
      <w:pPr>
        <w:autoSpaceDE w:val="0"/>
        <w:spacing w:before="120"/>
        <w:jc w:val="both"/>
        <w:rPr>
          <w:rFonts w:cs="Verdana"/>
          <w:color w:val="000000"/>
          <w:szCs w:val="20"/>
        </w:rPr>
      </w:pPr>
      <w:r w:rsidRPr="00BB203D">
        <w:rPr>
          <w:szCs w:val="20"/>
        </w:rPr>
        <w:t xml:space="preserve">W części </w:t>
      </w:r>
      <w:r w:rsidRPr="00BB203D">
        <w:rPr>
          <w:b/>
          <w:szCs w:val="20"/>
          <w:u w:val="single"/>
        </w:rPr>
        <w:t xml:space="preserve">B. Informacje dotyczące podmiotu udzielającego pomocy de </w:t>
      </w:r>
      <w:proofErr w:type="spellStart"/>
      <w:r w:rsidRPr="00BB203D">
        <w:rPr>
          <w:b/>
          <w:szCs w:val="20"/>
          <w:u w:val="single"/>
        </w:rPr>
        <w:t>minimis</w:t>
      </w:r>
      <w:proofErr w:type="spellEnd"/>
      <w:r w:rsidRPr="00BB203D">
        <w:rPr>
          <w:szCs w:val="20"/>
        </w:rPr>
        <w:t xml:space="preserve">, </w:t>
      </w:r>
      <w:r w:rsidRPr="00BB203D">
        <w:rPr>
          <w:rFonts w:cs="Verdana"/>
          <w:color w:val="000000"/>
          <w:szCs w:val="20"/>
        </w:rPr>
        <w:t xml:space="preserve">Beneficjent uzupełnia dane podmiotu udzielającego pomocy de </w:t>
      </w:r>
      <w:proofErr w:type="spellStart"/>
      <w:r w:rsidRPr="00BB203D">
        <w:rPr>
          <w:rFonts w:cs="Verdana"/>
          <w:color w:val="000000"/>
          <w:szCs w:val="20"/>
        </w:rPr>
        <w:t>minimis</w:t>
      </w:r>
      <w:proofErr w:type="spellEnd"/>
      <w:r w:rsidRPr="00BB203D">
        <w:rPr>
          <w:rFonts w:cs="Verdana"/>
          <w:color w:val="000000"/>
          <w:szCs w:val="20"/>
        </w:rPr>
        <w:t>.</w:t>
      </w:r>
    </w:p>
    <w:p w14:paraId="19EA0A89" w14:textId="77777777" w:rsidR="00A36AB6" w:rsidRPr="00BB203D" w:rsidRDefault="00A36AB6" w:rsidP="00A36AB6">
      <w:pPr>
        <w:autoSpaceDE w:val="0"/>
        <w:spacing w:before="120"/>
        <w:jc w:val="both"/>
        <w:rPr>
          <w:rFonts w:cs="Verdana"/>
          <w:b/>
          <w:color w:val="000000"/>
          <w:szCs w:val="20"/>
        </w:rPr>
      </w:pPr>
      <w:r w:rsidRPr="00BB203D">
        <w:rPr>
          <w:rFonts w:cs="Verdana"/>
          <w:b/>
          <w:color w:val="000000"/>
          <w:szCs w:val="20"/>
        </w:rPr>
        <w:t xml:space="preserve">Numer identyfikacji podatkowej (NIP) podmiotu udzielającego pomocy de </w:t>
      </w:r>
      <w:proofErr w:type="spellStart"/>
      <w:r w:rsidRPr="00BB203D">
        <w:rPr>
          <w:rFonts w:cs="Verdana"/>
          <w:b/>
          <w:color w:val="000000"/>
          <w:szCs w:val="20"/>
        </w:rPr>
        <w:t>minimis</w:t>
      </w:r>
      <w:proofErr w:type="spellEnd"/>
      <w:r w:rsidRPr="00BB203D">
        <w:rPr>
          <w:rFonts w:cs="Verdana"/>
          <w:color w:val="000000"/>
          <w:szCs w:val="20"/>
        </w:rPr>
        <w:t xml:space="preserve"> - pozycja wymagana, dostępna do edycji.</w:t>
      </w:r>
    </w:p>
    <w:p w14:paraId="42A2F17A" w14:textId="77777777" w:rsidR="00A36AB6" w:rsidRPr="00BB203D" w:rsidRDefault="00A36AB6" w:rsidP="00A36AB6">
      <w:pPr>
        <w:autoSpaceDE w:val="0"/>
        <w:spacing w:before="120"/>
        <w:jc w:val="both"/>
        <w:rPr>
          <w:rFonts w:cs="Verdana"/>
          <w:b/>
          <w:color w:val="000000"/>
          <w:szCs w:val="20"/>
        </w:rPr>
      </w:pPr>
      <w:r w:rsidRPr="00BB203D">
        <w:rPr>
          <w:rFonts w:cs="Verdana"/>
          <w:b/>
          <w:color w:val="000000"/>
          <w:szCs w:val="20"/>
        </w:rPr>
        <w:t xml:space="preserve">Nazwa podmiotu udzielającego pomocy de </w:t>
      </w:r>
      <w:proofErr w:type="spellStart"/>
      <w:r w:rsidRPr="00BB203D">
        <w:rPr>
          <w:rFonts w:cs="Verdana"/>
          <w:b/>
          <w:color w:val="000000"/>
          <w:szCs w:val="20"/>
        </w:rPr>
        <w:t>minimis</w:t>
      </w:r>
      <w:proofErr w:type="spellEnd"/>
      <w:r w:rsidRPr="00BB203D">
        <w:rPr>
          <w:rFonts w:cs="Verdana"/>
          <w:color w:val="000000"/>
          <w:szCs w:val="20"/>
        </w:rPr>
        <w:t xml:space="preserve"> - pozycja wymagana, dostępna do edycji.</w:t>
      </w:r>
    </w:p>
    <w:p w14:paraId="0016A8A5" w14:textId="77777777" w:rsidR="00A36AB6" w:rsidRPr="00BB203D" w:rsidRDefault="00A36AB6" w:rsidP="00A36AB6">
      <w:pPr>
        <w:autoSpaceDE w:val="0"/>
        <w:spacing w:before="120"/>
        <w:jc w:val="both"/>
        <w:rPr>
          <w:rFonts w:cs="Verdana"/>
          <w:b/>
          <w:color w:val="000000"/>
          <w:szCs w:val="20"/>
        </w:rPr>
      </w:pPr>
      <w:r w:rsidRPr="00BB203D">
        <w:rPr>
          <w:rFonts w:cs="Verdana"/>
          <w:b/>
          <w:color w:val="000000"/>
          <w:szCs w:val="20"/>
        </w:rPr>
        <w:t xml:space="preserve">Ulica </w:t>
      </w:r>
      <w:r w:rsidRPr="00BB203D">
        <w:rPr>
          <w:rFonts w:cs="Verdana"/>
          <w:color w:val="000000"/>
          <w:szCs w:val="20"/>
        </w:rPr>
        <w:t>- pozycja wymagana, dostępna do edycji.</w:t>
      </w:r>
    </w:p>
    <w:p w14:paraId="005074D2" w14:textId="77777777" w:rsidR="00A36AB6" w:rsidRPr="00BB203D" w:rsidRDefault="00A36AB6" w:rsidP="00A36AB6">
      <w:pPr>
        <w:autoSpaceDE w:val="0"/>
        <w:spacing w:before="120"/>
        <w:jc w:val="both"/>
        <w:rPr>
          <w:rFonts w:cs="Verdana"/>
          <w:b/>
          <w:color w:val="000000"/>
          <w:szCs w:val="20"/>
        </w:rPr>
      </w:pPr>
      <w:r w:rsidRPr="00BB203D">
        <w:rPr>
          <w:rFonts w:cs="Verdana"/>
          <w:b/>
          <w:color w:val="000000"/>
          <w:szCs w:val="20"/>
        </w:rPr>
        <w:t xml:space="preserve">Nr domu </w:t>
      </w:r>
      <w:r w:rsidRPr="00BB203D">
        <w:rPr>
          <w:rFonts w:cs="Verdana"/>
          <w:color w:val="000000"/>
          <w:szCs w:val="20"/>
        </w:rPr>
        <w:t>- pozycja wymagana, dostępna do edycji.</w:t>
      </w:r>
    </w:p>
    <w:p w14:paraId="299E5C95" w14:textId="77777777" w:rsidR="00A36AB6" w:rsidRPr="00BB203D" w:rsidRDefault="00A36AB6" w:rsidP="00A36AB6">
      <w:pPr>
        <w:autoSpaceDE w:val="0"/>
        <w:spacing w:before="120"/>
        <w:jc w:val="both"/>
        <w:rPr>
          <w:rFonts w:cs="Verdana"/>
          <w:color w:val="000000"/>
          <w:szCs w:val="20"/>
        </w:rPr>
      </w:pPr>
      <w:r w:rsidRPr="00BB203D">
        <w:rPr>
          <w:rFonts w:cs="Verdana"/>
          <w:b/>
          <w:color w:val="000000"/>
          <w:szCs w:val="20"/>
        </w:rPr>
        <w:t xml:space="preserve">Nr lokalu </w:t>
      </w:r>
      <w:r w:rsidRPr="00BB203D">
        <w:rPr>
          <w:rFonts w:cs="Verdana"/>
          <w:color w:val="000000"/>
          <w:szCs w:val="20"/>
        </w:rPr>
        <w:t>- pozycja dostępna do edycji.</w:t>
      </w:r>
    </w:p>
    <w:p w14:paraId="3B527B6B" w14:textId="77777777" w:rsidR="00A36AB6" w:rsidRPr="00BB203D" w:rsidRDefault="00A36AB6" w:rsidP="00A36AB6">
      <w:pPr>
        <w:autoSpaceDE w:val="0"/>
        <w:spacing w:before="120"/>
        <w:jc w:val="both"/>
        <w:rPr>
          <w:rFonts w:cs="Verdana"/>
          <w:b/>
          <w:color w:val="000000"/>
          <w:szCs w:val="20"/>
        </w:rPr>
      </w:pPr>
      <w:r w:rsidRPr="00BB203D">
        <w:rPr>
          <w:rFonts w:cs="Verdana"/>
          <w:b/>
          <w:color w:val="000000"/>
          <w:szCs w:val="20"/>
        </w:rPr>
        <w:t xml:space="preserve">Miejscowość </w:t>
      </w:r>
      <w:r w:rsidRPr="00BB203D">
        <w:rPr>
          <w:rFonts w:cs="Verdana"/>
          <w:color w:val="000000"/>
          <w:szCs w:val="20"/>
        </w:rPr>
        <w:t>- pozycja wymagana, dostępna do edycji.</w:t>
      </w:r>
    </w:p>
    <w:p w14:paraId="66557AA1" w14:textId="77777777" w:rsidR="00A36AB6" w:rsidRPr="00BB203D" w:rsidRDefault="00A36AB6" w:rsidP="00A36AB6">
      <w:pPr>
        <w:autoSpaceDE w:val="0"/>
        <w:spacing w:before="120"/>
        <w:jc w:val="both"/>
        <w:rPr>
          <w:rFonts w:cs="Verdana"/>
          <w:color w:val="000000"/>
          <w:szCs w:val="20"/>
        </w:rPr>
      </w:pPr>
      <w:r w:rsidRPr="00BB203D">
        <w:rPr>
          <w:rFonts w:cs="Verdana"/>
          <w:b/>
          <w:color w:val="000000"/>
          <w:szCs w:val="20"/>
        </w:rPr>
        <w:t xml:space="preserve">Kod pocztowy </w:t>
      </w:r>
      <w:r w:rsidRPr="00BB203D">
        <w:rPr>
          <w:rFonts w:cs="Verdana"/>
          <w:color w:val="000000"/>
          <w:szCs w:val="20"/>
        </w:rPr>
        <w:t>- pozycja wymagana, dostępna do edycji.</w:t>
      </w:r>
    </w:p>
    <w:p w14:paraId="784E6C9E" w14:textId="77777777" w:rsidR="00A36AB6" w:rsidRPr="00BB203D" w:rsidRDefault="00A36AB6" w:rsidP="00A36AB6">
      <w:pPr>
        <w:autoSpaceDE w:val="0"/>
        <w:spacing w:before="120"/>
        <w:jc w:val="both"/>
        <w:rPr>
          <w:rFonts w:cs="Verdana"/>
          <w:b/>
          <w:color w:val="000000"/>
          <w:szCs w:val="20"/>
        </w:rPr>
      </w:pPr>
      <w:r w:rsidRPr="00BB203D">
        <w:rPr>
          <w:rFonts w:cs="Verdana"/>
          <w:b/>
          <w:color w:val="000000"/>
          <w:szCs w:val="20"/>
        </w:rPr>
        <w:t xml:space="preserve">Poczta </w:t>
      </w:r>
      <w:r w:rsidRPr="00BB203D">
        <w:rPr>
          <w:rFonts w:cs="Verdana"/>
          <w:color w:val="000000"/>
          <w:szCs w:val="20"/>
        </w:rPr>
        <w:t>- pozycja wymagana, dostępna do edycji.</w:t>
      </w:r>
    </w:p>
    <w:p w14:paraId="73A9EC72" w14:textId="77777777" w:rsidR="00A36AB6" w:rsidRPr="00BB203D" w:rsidRDefault="00A36AB6" w:rsidP="00A36AB6">
      <w:pPr>
        <w:autoSpaceDE w:val="0"/>
        <w:spacing w:before="120"/>
        <w:jc w:val="both"/>
        <w:rPr>
          <w:rFonts w:cs="Verdana"/>
          <w:b/>
          <w:color w:val="000000"/>
          <w:szCs w:val="20"/>
        </w:rPr>
      </w:pPr>
    </w:p>
    <w:p w14:paraId="58E0C5C7" w14:textId="77777777" w:rsidR="00A36AB6" w:rsidRPr="00BB203D" w:rsidRDefault="0094160C" w:rsidP="00A36AB6">
      <w:pPr>
        <w:autoSpaceDE w:val="0"/>
        <w:spacing w:before="120"/>
        <w:jc w:val="both"/>
        <w:rPr>
          <w:rFonts w:cs="Verdana"/>
          <w:b/>
          <w:color w:val="000000"/>
          <w:szCs w:val="20"/>
        </w:rPr>
      </w:pPr>
      <w:r w:rsidRPr="00BB203D">
        <w:rPr>
          <w:rFonts w:cs="Verdana"/>
          <w:noProof/>
          <w:color w:val="000000"/>
          <w:szCs w:val="20"/>
        </w:rPr>
        <w:drawing>
          <wp:inline distT="0" distB="0" distL="0" distR="0" wp14:anchorId="091AEB41" wp14:editId="68BFE511">
            <wp:extent cx="6115050" cy="342900"/>
            <wp:effectExtent l="0" t="0" r="0" b="0"/>
            <wp:docPr id="227" name="Obraz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6115050" cy="342900"/>
                    </a:xfrm>
                    <a:prstGeom prst="rect">
                      <a:avLst/>
                    </a:prstGeom>
                    <a:noFill/>
                    <a:ln>
                      <a:noFill/>
                    </a:ln>
                  </pic:spPr>
                </pic:pic>
              </a:graphicData>
            </a:graphic>
          </wp:inline>
        </w:drawing>
      </w:r>
    </w:p>
    <w:p w14:paraId="42104094" w14:textId="77777777" w:rsidR="00A36AB6" w:rsidRPr="00BB203D" w:rsidRDefault="00A36AB6" w:rsidP="00A36AB6">
      <w:pPr>
        <w:autoSpaceDE w:val="0"/>
        <w:spacing w:before="120"/>
        <w:jc w:val="both"/>
        <w:rPr>
          <w:rFonts w:cs="Verdana"/>
          <w:color w:val="000000"/>
          <w:szCs w:val="20"/>
        </w:rPr>
      </w:pPr>
      <w:r w:rsidRPr="00BB203D">
        <w:rPr>
          <w:rFonts w:cs="Verdana"/>
          <w:color w:val="000000"/>
          <w:szCs w:val="20"/>
        </w:rPr>
        <w:t xml:space="preserve">Powyżej części </w:t>
      </w:r>
      <w:r w:rsidRPr="00BB203D">
        <w:rPr>
          <w:rFonts w:cs="Verdana"/>
          <w:b/>
          <w:color w:val="000000"/>
          <w:szCs w:val="20"/>
          <w:u w:val="single"/>
        </w:rPr>
        <w:t xml:space="preserve">C. Informacje dotyczące beneficjenta pomocy de </w:t>
      </w:r>
      <w:proofErr w:type="spellStart"/>
      <w:r w:rsidRPr="00BB203D">
        <w:rPr>
          <w:rFonts w:cs="Verdana"/>
          <w:b/>
          <w:color w:val="000000"/>
          <w:szCs w:val="20"/>
          <w:u w:val="single"/>
        </w:rPr>
        <w:t>minimis</w:t>
      </w:r>
      <w:proofErr w:type="spellEnd"/>
      <w:r w:rsidRPr="00BB203D">
        <w:rPr>
          <w:rFonts w:cs="Verdana"/>
          <w:color w:val="000000"/>
          <w:szCs w:val="20"/>
        </w:rPr>
        <w:t xml:space="preserve"> znajduje się sekcja </w:t>
      </w:r>
      <w:r w:rsidRPr="00BB203D">
        <w:rPr>
          <w:rFonts w:cs="Verdana"/>
          <w:b/>
          <w:color w:val="000000"/>
          <w:szCs w:val="20"/>
          <w:u w:val="single"/>
        </w:rPr>
        <w:t>WYBIERZ SPOSÓB WYPEŁNIANIA</w:t>
      </w:r>
      <w:r w:rsidRPr="00BB203D">
        <w:rPr>
          <w:rFonts w:cs="Verdana"/>
          <w:color w:val="000000"/>
          <w:szCs w:val="20"/>
        </w:rPr>
        <w:t xml:space="preserve">. </w:t>
      </w:r>
    </w:p>
    <w:p w14:paraId="048A4D14" w14:textId="77777777" w:rsidR="00A36AB6" w:rsidRPr="00BB203D" w:rsidRDefault="00A36AB6" w:rsidP="00A36AB6">
      <w:pPr>
        <w:autoSpaceDE w:val="0"/>
        <w:spacing w:before="120"/>
        <w:jc w:val="both"/>
        <w:rPr>
          <w:rFonts w:cs="Verdana"/>
          <w:color w:val="000000"/>
          <w:szCs w:val="20"/>
        </w:rPr>
      </w:pPr>
    </w:p>
    <w:p w14:paraId="48BBAD8A" w14:textId="770B4BA2" w:rsidR="00A36AB6" w:rsidRPr="00BB203D" w:rsidRDefault="00A36AB6" w:rsidP="00A36AB6">
      <w:pPr>
        <w:autoSpaceDE w:val="0"/>
        <w:spacing w:before="120"/>
        <w:jc w:val="both"/>
        <w:rPr>
          <w:rFonts w:cs="Verdana"/>
          <w:color w:val="000000"/>
          <w:szCs w:val="20"/>
        </w:rPr>
      </w:pPr>
      <w:r w:rsidRPr="00BB203D">
        <w:rPr>
          <w:rFonts w:cs="Verdana"/>
          <w:color w:val="000000"/>
          <w:szCs w:val="20"/>
        </w:rPr>
        <w:t xml:space="preserve">W </w:t>
      </w:r>
      <w:r w:rsidR="007941B5" w:rsidRPr="00BB203D">
        <w:rPr>
          <w:rFonts w:cs="Verdana"/>
          <w:color w:val="000000"/>
          <w:szCs w:val="20"/>
        </w:rPr>
        <w:t>przypadku,</w:t>
      </w:r>
      <w:r w:rsidRPr="00BB203D">
        <w:rPr>
          <w:rFonts w:cs="Verdana"/>
          <w:color w:val="000000"/>
          <w:szCs w:val="20"/>
        </w:rPr>
        <w:t xml:space="preserve"> gdy wnioskodawca jest beneficjentem pomocy należy zaznaczyć pole wyboru </w:t>
      </w:r>
      <w:r w:rsidR="00B95136" w:rsidRPr="00BB203D">
        <w:rPr>
          <w:rFonts w:cs="Verdana"/>
          <w:color w:val="000000"/>
          <w:szCs w:val="20"/>
        </w:rPr>
        <w:t>‘</w:t>
      </w:r>
      <w:r w:rsidRPr="00BB203D">
        <w:rPr>
          <w:rFonts w:cs="Verdana"/>
          <w:color w:val="000000"/>
          <w:szCs w:val="20"/>
        </w:rPr>
        <w:t>wypełnij część C</w:t>
      </w:r>
      <w:r w:rsidRPr="00BB203D">
        <w:rPr>
          <w:rFonts w:cs="Verdana"/>
          <w:b/>
          <w:color w:val="000000"/>
          <w:szCs w:val="20"/>
        </w:rPr>
        <w:t xml:space="preserve"> </w:t>
      </w:r>
      <w:r w:rsidRPr="00BB203D">
        <w:rPr>
          <w:rFonts w:cs="Verdana"/>
          <w:color w:val="000000"/>
          <w:szCs w:val="20"/>
        </w:rPr>
        <w:t xml:space="preserve">danymi beneficjenta pomocy de </w:t>
      </w:r>
      <w:proofErr w:type="spellStart"/>
      <w:r w:rsidRPr="00BB203D">
        <w:rPr>
          <w:rFonts w:cs="Verdana"/>
          <w:color w:val="000000"/>
          <w:szCs w:val="20"/>
        </w:rPr>
        <w:t>minimis</w:t>
      </w:r>
      <w:proofErr w:type="spellEnd"/>
      <w:r w:rsidR="00B95136" w:rsidRPr="00BB203D">
        <w:rPr>
          <w:rFonts w:cs="Verdana"/>
          <w:color w:val="000000"/>
          <w:szCs w:val="20"/>
        </w:rPr>
        <w:t>’</w:t>
      </w:r>
      <w:r w:rsidRPr="00BB203D">
        <w:rPr>
          <w:rFonts w:cs="Verdana"/>
          <w:color w:val="000000"/>
          <w:szCs w:val="20"/>
        </w:rPr>
        <w:t xml:space="preserve">. </w:t>
      </w:r>
    </w:p>
    <w:p w14:paraId="62FD6697" w14:textId="5CA31C3E" w:rsidR="00A36AB6" w:rsidRPr="00BB203D" w:rsidRDefault="00A36AB6" w:rsidP="00A36AB6">
      <w:pPr>
        <w:autoSpaceDE w:val="0"/>
        <w:spacing w:before="120"/>
        <w:jc w:val="both"/>
        <w:rPr>
          <w:rFonts w:cs="Verdana"/>
          <w:color w:val="000000"/>
          <w:szCs w:val="20"/>
        </w:rPr>
      </w:pPr>
      <w:r w:rsidRPr="00BB203D">
        <w:rPr>
          <w:rFonts w:cs="Verdana"/>
          <w:color w:val="000000"/>
          <w:szCs w:val="20"/>
        </w:rPr>
        <w:lastRenderedPageBreak/>
        <w:t xml:space="preserve">W </w:t>
      </w:r>
      <w:r w:rsidR="007941B5" w:rsidRPr="00BB203D">
        <w:rPr>
          <w:rFonts w:cs="Verdana"/>
          <w:color w:val="000000"/>
          <w:szCs w:val="20"/>
        </w:rPr>
        <w:t>przypadku,</w:t>
      </w:r>
      <w:r w:rsidRPr="00BB203D">
        <w:rPr>
          <w:rFonts w:cs="Verdana"/>
          <w:color w:val="000000"/>
          <w:szCs w:val="20"/>
        </w:rPr>
        <w:t xml:space="preserve"> gdy o pomoc de </w:t>
      </w:r>
      <w:proofErr w:type="spellStart"/>
      <w:r w:rsidRPr="00BB203D">
        <w:rPr>
          <w:rFonts w:cs="Verdana"/>
          <w:color w:val="000000"/>
          <w:szCs w:val="20"/>
        </w:rPr>
        <w:t>minimis</w:t>
      </w:r>
      <w:proofErr w:type="spellEnd"/>
      <w:r w:rsidRPr="00BB203D">
        <w:rPr>
          <w:rFonts w:cs="Verdana"/>
          <w:color w:val="000000"/>
          <w:szCs w:val="20"/>
        </w:rPr>
        <w:t xml:space="preserve"> wnioskuje wspólnik spółki cywilnej, jawnej lub partnerskiej albo komplementariusz spółki komandytowej albo komandytowo-akcyjnej niebędący akcjonariuszem, w związku z działalnością w tej spółce, należy zaznaczyć pole wyboru </w:t>
      </w:r>
      <w:r w:rsidR="00B95136" w:rsidRPr="00BB203D">
        <w:rPr>
          <w:rFonts w:cs="Verdana"/>
          <w:color w:val="000000"/>
          <w:szCs w:val="20"/>
        </w:rPr>
        <w:t>‘</w:t>
      </w:r>
      <w:r w:rsidRPr="00BB203D">
        <w:rPr>
          <w:rFonts w:cs="Verdana"/>
          <w:color w:val="000000"/>
          <w:szCs w:val="20"/>
        </w:rPr>
        <w:t>wypełnij część C1 danymi wnioskodawcy</w:t>
      </w:r>
      <w:r w:rsidR="00B95136" w:rsidRPr="00BB203D">
        <w:rPr>
          <w:rFonts w:cs="Verdana"/>
          <w:color w:val="000000"/>
          <w:szCs w:val="20"/>
        </w:rPr>
        <w:t>’</w:t>
      </w:r>
      <w:r w:rsidRPr="00BB203D">
        <w:rPr>
          <w:rFonts w:cs="Verdana"/>
          <w:color w:val="000000"/>
          <w:szCs w:val="20"/>
        </w:rPr>
        <w:t xml:space="preserve">. </w:t>
      </w:r>
    </w:p>
    <w:p w14:paraId="2E55986E" w14:textId="77777777" w:rsidR="00A36AB6" w:rsidRPr="00BB203D" w:rsidRDefault="00A36AB6" w:rsidP="00A36AB6">
      <w:pPr>
        <w:jc w:val="both"/>
        <w:rPr>
          <w:szCs w:val="20"/>
        </w:rPr>
      </w:pPr>
    </w:p>
    <w:p w14:paraId="24C58B2E" w14:textId="77777777" w:rsidR="00A36AB6" w:rsidRPr="00BB203D" w:rsidRDefault="00A36AB6" w:rsidP="00A36AB6">
      <w:pPr>
        <w:jc w:val="both"/>
        <w:rPr>
          <w:rFonts w:cs="Verdana"/>
          <w:color w:val="000000"/>
          <w:szCs w:val="20"/>
        </w:rPr>
      </w:pPr>
      <w:r w:rsidRPr="00BB203D">
        <w:rPr>
          <w:szCs w:val="20"/>
        </w:rPr>
        <w:t xml:space="preserve">Jeżeli zaznaczone jest pole wyboru </w:t>
      </w:r>
      <w:r w:rsidR="00B95136" w:rsidRPr="00BB203D">
        <w:rPr>
          <w:szCs w:val="20"/>
        </w:rPr>
        <w:t>‘</w:t>
      </w:r>
      <w:r w:rsidRPr="00BB203D">
        <w:rPr>
          <w:rFonts w:cs="Verdana"/>
          <w:color w:val="000000"/>
          <w:szCs w:val="20"/>
        </w:rPr>
        <w:t xml:space="preserve">wypełnij część C danymi beneficjenta pomocy de </w:t>
      </w:r>
      <w:proofErr w:type="spellStart"/>
      <w:r w:rsidRPr="00BB203D">
        <w:rPr>
          <w:rFonts w:cs="Verdana"/>
          <w:color w:val="000000"/>
          <w:szCs w:val="20"/>
        </w:rPr>
        <w:t>minimis</w:t>
      </w:r>
      <w:proofErr w:type="spellEnd"/>
      <w:r w:rsidR="00B95136" w:rsidRPr="00BB203D">
        <w:rPr>
          <w:rFonts w:cs="Verdana"/>
          <w:color w:val="000000"/>
          <w:szCs w:val="20"/>
        </w:rPr>
        <w:t>’</w:t>
      </w:r>
      <w:r w:rsidRPr="00BB203D">
        <w:rPr>
          <w:rFonts w:cs="Verdana"/>
          <w:color w:val="000000"/>
          <w:szCs w:val="20"/>
        </w:rPr>
        <w:t>, System udostępnia do edycji następujące pozycje:</w:t>
      </w:r>
    </w:p>
    <w:p w14:paraId="497927AC" w14:textId="77777777" w:rsidR="00B95136" w:rsidRPr="00BB203D" w:rsidRDefault="00B95136" w:rsidP="00A36AB6">
      <w:pPr>
        <w:jc w:val="both"/>
        <w:rPr>
          <w:rFonts w:cs="Verdana"/>
          <w:color w:val="000000"/>
          <w:szCs w:val="20"/>
        </w:rPr>
      </w:pPr>
    </w:p>
    <w:p w14:paraId="47F3C1A8" w14:textId="77777777" w:rsidR="00A36AB6" w:rsidRPr="00BB203D" w:rsidRDefault="0094160C" w:rsidP="00A36AB6">
      <w:pPr>
        <w:rPr>
          <w:rFonts w:cs="Verdana"/>
          <w:color w:val="000000"/>
          <w:szCs w:val="20"/>
        </w:rPr>
      </w:pPr>
      <w:r w:rsidRPr="00BB203D">
        <w:rPr>
          <w:rFonts w:cs="Verdana"/>
          <w:noProof/>
          <w:color w:val="000000"/>
          <w:szCs w:val="20"/>
        </w:rPr>
        <w:drawing>
          <wp:inline distT="0" distB="0" distL="0" distR="0" wp14:anchorId="24C3AFD1" wp14:editId="023CBB52">
            <wp:extent cx="6115050" cy="2200275"/>
            <wp:effectExtent l="0" t="0" r="0" b="9525"/>
            <wp:docPr id="228"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6115050" cy="2200275"/>
                    </a:xfrm>
                    <a:prstGeom prst="rect">
                      <a:avLst/>
                    </a:prstGeom>
                    <a:noFill/>
                    <a:ln>
                      <a:noFill/>
                    </a:ln>
                  </pic:spPr>
                </pic:pic>
              </a:graphicData>
            </a:graphic>
          </wp:inline>
        </w:drawing>
      </w:r>
    </w:p>
    <w:p w14:paraId="6D593181" w14:textId="6944182D" w:rsidR="00A36AB6" w:rsidRPr="00BB203D" w:rsidRDefault="00A36AB6" w:rsidP="00B95136">
      <w:pPr>
        <w:spacing w:before="100" w:beforeAutospacing="1" w:after="100" w:afterAutospacing="1"/>
        <w:jc w:val="both"/>
        <w:rPr>
          <w:szCs w:val="20"/>
        </w:rPr>
      </w:pPr>
      <w:r w:rsidRPr="00BB203D">
        <w:rPr>
          <w:b/>
          <w:szCs w:val="20"/>
        </w:rPr>
        <w:t xml:space="preserve">Numer identyfikacji podatkowej (NIP) beneficjenta pomocy de </w:t>
      </w:r>
      <w:proofErr w:type="spellStart"/>
      <w:r w:rsidRPr="00BB203D">
        <w:rPr>
          <w:b/>
          <w:szCs w:val="20"/>
        </w:rPr>
        <w:t>minimis</w:t>
      </w:r>
      <w:proofErr w:type="spellEnd"/>
      <w:r w:rsidRPr="00BB203D">
        <w:rPr>
          <w:szCs w:val="20"/>
        </w:rPr>
        <w:t xml:space="preserve"> – pozycja uzupełniona wartością z pozycji </w:t>
      </w:r>
      <w:r w:rsidRPr="00BB203D">
        <w:rPr>
          <w:b/>
          <w:szCs w:val="20"/>
        </w:rPr>
        <w:t xml:space="preserve">3 </w:t>
      </w:r>
      <w:r w:rsidRPr="00BB203D">
        <w:rPr>
          <w:szCs w:val="20"/>
        </w:rPr>
        <w:t xml:space="preserve">na wniosku </w:t>
      </w:r>
      <w:proofErr w:type="spellStart"/>
      <w:r w:rsidR="00A61692" w:rsidRPr="00BB203D">
        <w:rPr>
          <w:szCs w:val="20"/>
        </w:rPr>
        <w:t>Wn</w:t>
      </w:r>
      <w:proofErr w:type="spellEnd"/>
      <w:r w:rsidR="00A61692" w:rsidRPr="00BB203D">
        <w:rPr>
          <w:szCs w:val="20"/>
        </w:rPr>
        <w:t>-U-G</w:t>
      </w:r>
      <w:r w:rsidRPr="00BB203D">
        <w:rPr>
          <w:szCs w:val="20"/>
        </w:rPr>
        <w:t xml:space="preserve">. W </w:t>
      </w:r>
      <w:r w:rsidR="007941B5" w:rsidRPr="00BB203D">
        <w:rPr>
          <w:szCs w:val="20"/>
        </w:rPr>
        <w:t>przypadku,</w:t>
      </w:r>
      <w:r w:rsidRPr="00BB203D">
        <w:rPr>
          <w:szCs w:val="20"/>
        </w:rPr>
        <w:t xml:space="preserve"> gdy pozycja jest niewypełniona, to wartość pobierana jest z kartoteki PZON – pozycja wymagana, dostępna do edycji.</w:t>
      </w:r>
    </w:p>
    <w:p w14:paraId="11CD1C26" w14:textId="77777777" w:rsidR="00A36AB6" w:rsidRPr="00BB203D" w:rsidRDefault="00A36AB6" w:rsidP="00B95136">
      <w:pPr>
        <w:spacing w:before="100" w:beforeAutospacing="1"/>
        <w:jc w:val="both"/>
        <w:rPr>
          <w:b/>
          <w:szCs w:val="20"/>
        </w:rPr>
      </w:pPr>
      <w:r w:rsidRPr="00BB203D">
        <w:rPr>
          <w:b/>
          <w:szCs w:val="20"/>
        </w:rPr>
        <w:t xml:space="preserve">Imię i nazwisko albo nazwa beneficjenta pomocy de </w:t>
      </w:r>
      <w:proofErr w:type="spellStart"/>
      <w:r w:rsidRPr="00BB203D">
        <w:rPr>
          <w:b/>
          <w:szCs w:val="20"/>
        </w:rPr>
        <w:t>minimis</w:t>
      </w:r>
      <w:proofErr w:type="spellEnd"/>
      <w:r w:rsidRPr="00BB203D">
        <w:rPr>
          <w:b/>
          <w:szCs w:val="20"/>
        </w:rPr>
        <w:t>:</w:t>
      </w:r>
    </w:p>
    <w:p w14:paraId="04BDA211" w14:textId="77777777" w:rsidR="00A36AB6" w:rsidRPr="00BB203D" w:rsidRDefault="00A36AB6" w:rsidP="00B95136">
      <w:pPr>
        <w:spacing w:before="120"/>
        <w:jc w:val="both"/>
        <w:rPr>
          <w:szCs w:val="20"/>
        </w:rPr>
      </w:pPr>
      <w:r w:rsidRPr="00BB203D">
        <w:rPr>
          <w:b/>
          <w:szCs w:val="20"/>
        </w:rPr>
        <w:t>Imię i nazwisko –</w:t>
      </w:r>
      <w:r w:rsidRPr="00BB203D">
        <w:rPr>
          <w:szCs w:val="20"/>
        </w:rPr>
        <w:t xml:space="preserve"> pozycje wypełnione wartościami z pozycji </w:t>
      </w:r>
      <w:r w:rsidRPr="00BB203D">
        <w:rPr>
          <w:b/>
          <w:szCs w:val="20"/>
        </w:rPr>
        <w:t xml:space="preserve">9 </w:t>
      </w:r>
      <w:r w:rsidRPr="00BB203D">
        <w:rPr>
          <w:szCs w:val="20"/>
        </w:rPr>
        <w:t>i</w:t>
      </w:r>
      <w:r w:rsidRPr="00BB203D">
        <w:rPr>
          <w:b/>
          <w:szCs w:val="20"/>
        </w:rPr>
        <w:t xml:space="preserve"> 8</w:t>
      </w:r>
      <w:r w:rsidRPr="00BB203D">
        <w:rPr>
          <w:szCs w:val="20"/>
        </w:rPr>
        <w:t xml:space="preserve"> na wniosku </w:t>
      </w:r>
      <w:proofErr w:type="spellStart"/>
      <w:r w:rsidR="00A61692" w:rsidRPr="00BB203D">
        <w:rPr>
          <w:szCs w:val="20"/>
        </w:rPr>
        <w:t>Wn</w:t>
      </w:r>
      <w:proofErr w:type="spellEnd"/>
      <w:r w:rsidR="00A61692" w:rsidRPr="00BB203D">
        <w:rPr>
          <w:szCs w:val="20"/>
        </w:rPr>
        <w:t>-U-G</w:t>
      </w:r>
      <w:r w:rsidRPr="00BB203D">
        <w:rPr>
          <w:szCs w:val="20"/>
        </w:rPr>
        <w:t xml:space="preserve">, jeżeli zaświadczanie jest załączane do wniosku </w:t>
      </w:r>
      <w:proofErr w:type="spellStart"/>
      <w:r w:rsidRPr="00BB203D">
        <w:rPr>
          <w:szCs w:val="20"/>
        </w:rPr>
        <w:t>Wn</w:t>
      </w:r>
      <w:proofErr w:type="spellEnd"/>
      <w:r w:rsidRPr="00BB203D">
        <w:rPr>
          <w:szCs w:val="20"/>
        </w:rPr>
        <w:t xml:space="preserve">-U-A to pozycje uzupełniane są wartościami z pozycji </w:t>
      </w:r>
      <w:r w:rsidRPr="00BB203D">
        <w:rPr>
          <w:b/>
          <w:szCs w:val="20"/>
        </w:rPr>
        <w:t xml:space="preserve">7 </w:t>
      </w:r>
      <w:r w:rsidRPr="00BB203D">
        <w:rPr>
          <w:szCs w:val="20"/>
        </w:rPr>
        <w:t>i</w:t>
      </w:r>
      <w:r w:rsidRPr="00BB203D">
        <w:rPr>
          <w:b/>
          <w:szCs w:val="20"/>
        </w:rPr>
        <w:t xml:space="preserve"> 6</w:t>
      </w:r>
      <w:r w:rsidRPr="00BB203D">
        <w:rPr>
          <w:szCs w:val="20"/>
        </w:rPr>
        <w:t xml:space="preserve"> na wniosku </w:t>
      </w:r>
      <w:proofErr w:type="spellStart"/>
      <w:r w:rsidRPr="00BB203D">
        <w:rPr>
          <w:szCs w:val="20"/>
        </w:rPr>
        <w:t>Wn</w:t>
      </w:r>
      <w:proofErr w:type="spellEnd"/>
      <w:r w:rsidRPr="00BB203D">
        <w:rPr>
          <w:szCs w:val="20"/>
        </w:rPr>
        <w:t>-U-A. Jeżeli pozycje są niewypełnione, to wartości pobierane są z kartoteki PZON – pozycja w</w:t>
      </w:r>
      <w:r w:rsidR="00B678D8" w:rsidRPr="00BB203D">
        <w:rPr>
          <w:szCs w:val="20"/>
        </w:rPr>
        <w:t>ymaga</w:t>
      </w:r>
      <w:r w:rsidRPr="00BB203D">
        <w:rPr>
          <w:szCs w:val="20"/>
        </w:rPr>
        <w:t>na, dostępna do edycji</w:t>
      </w:r>
    </w:p>
    <w:p w14:paraId="79FF2BDB" w14:textId="77777777" w:rsidR="00A36AB6" w:rsidRPr="00BB203D" w:rsidRDefault="00A36AB6" w:rsidP="00B95136">
      <w:pPr>
        <w:spacing w:before="120" w:after="100" w:afterAutospacing="1"/>
        <w:jc w:val="both"/>
        <w:rPr>
          <w:szCs w:val="20"/>
        </w:rPr>
      </w:pPr>
      <w:r w:rsidRPr="00BB203D">
        <w:rPr>
          <w:b/>
          <w:szCs w:val="20"/>
        </w:rPr>
        <w:t xml:space="preserve">Nazwa beneficjenta pomocy de </w:t>
      </w:r>
      <w:proofErr w:type="spellStart"/>
      <w:r w:rsidRPr="00BB203D">
        <w:rPr>
          <w:b/>
          <w:szCs w:val="20"/>
        </w:rPr>
        <w:t>minimis</w:t>
      </w:r>
      <w:proofErr w:type="spellEnd"/>
      <w:r w:rsidRPr="00BB203D">
        <w:rPr>
          <w:b/>
          <w:szCs w:val="20"/>
        </w:rPr>
        <w:t xml:space="preserve"> –</w:t>
      </w:r>
      <w:r w:rsidRPr="00BB203D">
        <w:rPr>
          <w:szCs w:val="20"/>
        </w:rPr>
        <w:t xml:space="preserve"> pozycja pusta, niedostępna do edycji.</w:t>
      </w:r>
    </w:p>
    <w:p w14:paraId="4D426DEA" w14:textId="454A4E90" w:rsidR="00A36AB6" w:rsidRPr="00BB203D" w:rsidRDefault="00A36AB6" w:rsidP="00B95136">
      <w:pPr>
        <w:spacing w:before="100" w:beforeAutospacing="1" w:after="100" w:afterAutospacing="1"/>
        <w:jc w:val="both"/>
        <w:rPr>
          <w:szCs w:val="20"/>
        </w:rPr>
      </w:pPr>
      <w:r w:rsidRPr="00BB203D">
        <w:rPr>
          <w:b/>
          <w:szCs w:val="20"/>
        </w:rPr>
        <w:t xml:space="preserve">Adres miejsca zamieszkania albo siedziby beneficjenta pomocy de </w:t>
      </w:r>
      <w:proofErr w:type="spellStart"/>
      <w:r w:rsidRPr="00BB203D">
        <w:rPr>
          <w:b/>
          <w:szCs w:val="20"/>
        </w:rPr>
        <w:t>minimis</w:t>
      </w:r>
      <w:proofErr w:type="spellEnd"/>
      <w:r w:rsidRPr="00BB203D">
        <w:rPr>
          <w:szCs w:val="20"/>
        </w:rPr>
        <w:t xml:space="preserve"> – pozycje wypełnione wartościami z pozycji od </w:t>
      </w:r>
      <w:r w:rsidRPr="00BB203D">
        <w:rPr>
          <w:b/>
          <w:szCs w:val="20"/>
        </w:rPr>
        <w:t xml:space="preserve">25 </w:t>
      </w:r>
      <w:r w:rsidRPr="00BB203D">
        <w:rPr>
          <w:szCs w:val="20"/>
        </w:rPr>
        <w:t>do</w:t>
      </w:r>
      <w:r w:rsidRPr="00BB203D">
        <w:rPr>
          <w:b/>
          <w:szCs w:val="20"/>
        </w:rPr>
        <w:t xml:space="preserve"> 30</w:t>
      </w:r>
      <w:r w:rsidRPr="00BB203D">
        <w:rPr>
          <w:szCs w:val="20"/>
        </w:rPr>
        <w:t xml:space="preserve"> na wniosku </w:t>
      </w:r>
      <w:proofErr w:type="spellStart"/>
      <w:r w:rsidR="00A61692" w:rsidRPr="00BB203D">
        <w:rPr>
          <w:szCs w:val="20"/>
        </w:rPr>
        <w:t>Wn</w:t>
      </w:r>
      <w:proofErr w:type="spellEnd"/>
      <w:r w:rsidR="00A61692" w:rsidRPr="00BB203D">
        <w:rPr>
          <w:szCs w:val="20"/>
        </w:rPr>
        <w:t>-U-G</w:t>
      </w:r>
      <w:r w:rsidRPr="00BB203D">
        <w:rPr>
          <w:szCs w:val="20"/>
        </w:rPr>
        <w:t xml:space="preserve"> lub od </w:t>
      </w:r>
      <w:r w:rsidRPr="00BB203D">
        <w:rPr>
          <w:b/>
          <w:szCs w:val="20"/>
        </w:rPr>
        <w:t xml:space="preserve">16 </w:t>
      </w:r>
      <w:r w:rsidRPr="00BB203D">
        <w:rPr>
          <w:szCs w:val="20"/>
        </w:rPr>
        <w:t>do</w:t>
      </w:r>
      <w:r w:rsidRPr="00BB203D">
        <w:rPr>
          <w:b/>
          <w:szCs w:val="20"/>
        </w:rPr>
        <w:t xml:space="preserve"> 21</w:t>
      </w:r>
      <w:r w:rsidRPr="00BB203D">
        <w:rPr>
          <w:szCs w:val="20"/>
        </w:rPr>
        <w:t xml:space="preserve"> na wniosku </w:t>
      </w:r>
      <w:proofErr w:type="spellStart"/>
      <w:r w:rsidRPr="00BB203D">
        <w:rPr>
          <w:szCs w:val="20"/>
        </w:rPr>
        <w:t>Wn</w:t>
      </w:r>
      <w:proofErr w:type="spellEnd"/>
      <w:r w:rsidRPr="00BB203D">
        <w:rPr>
          <w:szCs w:val="20"/>
        </w:rPr>
        <w:t xml:space="preserve">-U-A. W </w:t>
      </w:r>
      <w:r w:rsidR="007941B5" w:rsidRPr="00BB203D">
        <w:rPr>
          <w:szCs w:val="20"/>
        </w:rPr>
        <w:t>przypadku,</w:t>
      </w:r>
      <w:r w:rsidRPr="00BB203D">
        <w:rPr>
          <w:szCs w:val="20"/>
        </w:rPr>
        <w:t xml:space="preserve"> gdy pozycje są niewypełnione, to wartości są pobierane z kartoteki PZON</w:t>
      </w:r>
    </w:p>
    <w:p w14:paraId="087F7F81" w14:textId="77777777" w:rsidR="00A36AB6" w:rsidRPr="00BB203D" w:rsidRDefault="00A36AB6" w:rsidP="00B95136">
      <w:pPr>
        <w:jc w:val="both"/>
        <w:rPr>
          <w:rFonts w:cs="Verdana"/>
          <w:color w:val="000000"/>
          <w:szCs w:val="20"/>
        </w:rPr>
      </w:pPr>
      <w:r w:rsidRPr="00BB203D">
        <w:rPr>
          <w:szCs w:val="20"/>
        </w:rPr>
        <w:t xml:space="preserve">Jeżeli zaznaczone jest pole wyboru </w:t>
      </w:r>
      <w:r w:rsidR="00B95136" w:rsidRPr="00BB203D">
        <w:rPr>
          <w:szCs w:val="20"/>
        </w:rPr>
        <w:t>‘</w:t>
      </w:r>
      <w:r w:rsidRPr="00BB203D">
        <w:rPr>
          <w:rFonts w:cs="Verdana"/>
          <w:color w:val="000000"/>
          <w:szCs w:val="20"/>
        </w:rPr>
        <w:t>wypełnij część C1 danymi wnioskodawcy</w:t>
      </w:r>
      <w:r w:rsidR="00B95136" w:rsidRPr="00BB203D">
        <w:rPr>
          <w:rFonts w:cs="Verdana"/>
          <w:color w:val="000000"/>
          <w:szCs w:val="20"/>
        </w:rPr>
        <w:t>’</w:t>
      </w:r>
      <w:r w:rsidRPr="00BB203D">
        <w:rPr>
          <w:rFonts w:cs="Verdana"/>
          <w:color w:val="000000"/>
          <w:szCs w:val="20"/>
        </w:rPr>
        <w:t>, System udostępnia do edycji następujące pozycję:</w:t>
      </w:r>
    </w:p>
    <w:p w14:paraId="1E4B3502" w14:textId="77777777" w:rsidR="00A36AB6" w:rsidRPr="00BB203D" w:rsidRDefault="00A36AB6" w:rsidP="00B95136">
      <w:pPr>
        <w:jc w:val="both"/>
        <w:rPr>
          <w:rFonts w:cs="Verdana"/>
          <w:color w:val="000000"/>
          <w:szCs w:val="20"/>
        </w:rPr>
      </w:pPr>
    </w:p>
    <w:p w14:paraId="463D4998" w14:textId="77777777" w:rsidR="00A36AB6" w:rsidRPr="00BB203D" w:rsidRDefault="00A36AB6" w:rsidP="00B95136">
      <w:pPr>
        <w:jc w:val="both"/>
        <w:rPr>
          <w:szCs w:val="20"/>
        </w:rPr>
      </w:pPr>
      <w:r w:rsidRPr="00BB203D">
        <w:rPr>
          <w:szCs w:val="20"/>
        </w:rPr>
        <w:t xml:space="preserve">Część </w:t>
      </w:r>
      <w:r w:rsidRPr="00BB203D">
        <w:rPr>
          <w:b/>
          <w:szCs w:val="20"/>
          <w:u w:val="single"/>
        </w:rPr>
        <w:t xml:space="preserve">C. Informacje dotyczące beneficjenta pomocy de </w:t>
      </w:r>
      <w:proofErr w:type="spellStart"/>
      <w:r w:rsidRPr="00BB203D">
        <w:rPr>
          <w:b/>
          <w:szCs w:val="20"/>
          <w:u w:val="single"/>
        </w:rPr>
        <w:t>minimis</w:t>
      </w:r>
      <w:proofErr w:type="spellEnd"/>
      <w:r w:rsidRPr="00BB203D">
        <w:rPr>
          <w:szCs w:val="20"/>
        </w:rPr>
        <w:t>:</w:t>
      </w:r>
    </w:p>
    <w:p w14:paraId="383D2B14" w14:textId="77777777" w:rsidR="00B95136" w:rsidRPr="00BB203D" w:rsidRDefault="00B95136" w:rsidP="00B95136">
      <w:pPr>
        <w:jc w:val="both"/>
        <w:rPr>
          <w:szCs w:val="20"/>
          <w:u w:val="single"/>
        </w:rPr>
      </w:pPr>
    </w:p>
    <w:p w14:paraId="1DAA7675" w14:textId="77777777" w:rsidR="00A36AB6" w:rsidRPr="00BB203D" w:rsidRDefault="0094160C" w:rsidP="00A36AB6">
      <w:pPr>
        <w:rPr>
          <w:szCs w:val="20"/>
        </w:rPr>
      </w:pPr>
      <w:r w:rsidRPr="00BB203D">
        <w:rPr>
          <w:noProof/>
          <w:szCs w:val="20"/>
        </w:rPr>
        <w:lastRenderedPageBreak/>
        <w:drawing>
          <wp:inline distT="0" distB="0" distL="0" distR="0" wp14:anchorId="6EEAFCD2" wp14:editId="47F201CC">
            <wp:extent cx="6115050" cy="2209800"/>
            <wp:effectExtent l="0" t="0" r="0" b="0"/>
            <wp:docPr id="2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6115050" cy="2209800"/>
                    </a:xfrm>
                    <a:prstGeom prst="rect">
                      <a:avLst/>
                    </a:prstGeom>
                    <a:noFill/>
                    <a:ln>
                      <a:noFill/>
                    </a:ln>
                  </pic:spPr>
                </pic:pic>
              </a:graphicData>
            </a:graphic>
          </wp:inline>
        </w:drawing>
      </w:r>
    </w:p>
    <w:p w14:paraId="2F8F3854" w14:textId="77777777" w:rsidR="00A36AB6" w:rsidRPr="00BB203D" w:rsidRDefault="00A36AB6" w:rsidP="00A36AB6">
      <w:pPr>
        <w:spacing w:before="100" w:beforeAutospacing="1" w:after="100" w:afterAutospacing="1"/>
        <w:rPr>
          <w:szCs w:val="20"/>
        </w:rPr>
      </w:pPr>
      <w:r w:rsidRPr="00BB203D">
        <w:rPr>
          <w:b/>
          <w:szCs w:val="20"/>
        </w:rPr>
        <w:t xml:space="preserve">Numer identyfikacji podatkowej (NIP) beneficjenta pomocy de </w:t>
      </w:r>
      <w:proofErr w:type="spellStart"/>
      <w:r w:rsidRPr="00BB203D">
        <w:rPr>
          <w:b/>
          <w:szCs w:val="20"/>
        </w:rPr>
        <w:t>minimis</w:t>
      </w:r>
      <w:proofErr w:type="spellEnd"/>
      <w:r w:rsidRPr="00BB203D">
        <w:rPr>
          <w:b/>
          <w:szCs w:val="20"/>
        </w:rPr>
        <w:t xml:space="preserve"> –</w:t>
      </w:r>
      <w:r w:rsidRPr="00BB203D">
        <w:rPr>
          <w:szCs w:val="20"/>
        </w:rPr>
        <w:t xml:space="preserve"> pozycja pusta, wymagana, dostępna do edycji.</w:t>
      </w:r>
    </w:p>
    <w:p w14:paraId="2470AF7B" w14:textId="77777777" w:rsidR="00A36AB6" w:rsidRPr="00BB203D" w:rsidRDefault="00A36AB6" w:rsidP="00A36AB6">
      <w:pPr>
        <w:spacing w:before="100" w:beforeAutospacing="1" w:after="100" w:afterAutospacing="1"/>
        <w:rPr>
          <w:szCs w:val="20"/>
        </w:rPr>
      </w:pPr>
      <w:r w:rsidRPr="00BB203D">
        <w:rPr>
          <w:b/>
          <w:szCs w:val="20"/>
        </w:rPr>
        <w:t xml:space="preserve">Imię i nazwisko albo nazwa beneficjenta pomocy de </w:t>
      </w:r>
      <w:proofErr w:type="spellStart"/>
      <w:r w:rsidRPr="00BB203D">
        <w:rPr>
          <w:b/>
          <w:szCs w:val="20"/>
        </w:rPr>
        <w:t>minimis</w:t>
      </w:r>
      <w:proofErr w:type="spellEnd"/>
      <w:r w:rsidRPr="00BB203D">
        <w:rPr>
          <w:b/>
          <w:szCs w:val="20"/>
        </w:rPr>
        <w:t xml:space="preserve"> - </w:t>
      </w:r>
      <w:r w:rsidRPr="00BB203D">
        <w:rPr>
          <w:szCs w:val="20"/>
        </w:rPr>
        <w:t>pozycje puste, wymagane, dostępne do edycji.</w:t>
      </w:r>
    </w:p>
    <w:p w14:paraId="1208C7AB" w14:textId="77777777" w:rsidR="00A36AB6" w:rsidRPr="00BB203D" w:rsidRDefault="00A36AB6" w:rsidP="00A36AB6">
      <w:pPr>
        <w:spacing w:before="100" w:beforeAutospacing="1" w:after="100" w:afterAutospacing="1"/>
        <w:rPr>
          <w:szCs w:val="20"/>
        </w:rPr>
      </w:pPr>
      <w:r w:rsidRPr="00BB203D">
        <w:rPr>
          <w:b/>
          <w:szCs w:val="20"/>
        </w:rPr>
        <w:t xml:space="preserve">Adres miejsca zamieszkania albo siedziby beneficjenta pomocy de </w:t>
      </w:r>
      <w:proofErr w:type="spellStart"/>
      <w:r w:rsidRPr="00BB203D">
        <w:rPr>
          <w:b/>
          <w:szCs w:val="20"/>
        </w:rPr>
        <w:t>minimis</w:t>
      </w:r>
      <w:proofErr w:type="spellEnd"/>
      <w:r w:rsidRPr="00BB203D">
        <w:rPr>
          <w:szCs w:val="20"/>
        </w:rPr>
        <w:t xml:space="preserve"> – pozycje puste, wymagane, dostępne do edycji.</w:t>
      </w:r>
    </w:p>
    <w:p w14:paraId="75E0B79F" w14:textId="77777777" w:rsidR="00A36AB6" w:rsidRPr="00BB203D" w:rsidRDefault="00A36AB6" w:rsidP="00A36AB6">
      <w:pPr>
        <w:rPr>
          <w:szCs w:val="20"/>
          <w:u w:val="single"/>
        </w:rPr>
      </w:pPr>
      <w:r w:rsidRPr="00BB203D">
        <w:rPr>
          <w:szCs w:val="20"/>
        </w:rPr>
        <w:t xml:space="preserve">Część </w:t>
      </w:r>
      <w:r w:rsidRPr="00BB203D">
        <w:rPr>
          <w:b/>
          <w:szCs w:val="20"/>
          <w:u w:val="single"/>
        </w:rPr>
        <w:t xml:space="preserve">C1. Informacje dotyczące wspólnika spółki cywilnej lub osobowej wnioskującego o pomoc de </w:t>
      </w:r>
      <w:proofErr w:type="spellStart"/>
      <w:r w:rsidRPr="00BB203D">
        <w:rPr>
          <w:b/>
          <w:szCs w:val="20"/>
          <w:u w:val="single"/>
        </w:rPr>
        <w:t>minimis</w:t>
      </w:r>
      <w:proofErr w:type="spellEnd"/>
      <w:r w:rsidRPr="00BB203D">
        <w:rPr>
          <w:b/>
          <w:szCs w:val="20"/>
          <w:u w:val="single"/>
        </w:rPr>
        <w:t xml:space="preserve"> w związku z działalnością prowadzoną w tej spółce:</w:t>
      </w:r>
    </w:p>
    <w:p w14:paraId="48F13A0F" w14:textId="77777777" w:rsidR="00A36AB6" w:rsidRPr="00BB203D" w:rsidRDefault="00A36AB6" w:rsidP="00A36AB6">
      <w:pPr>
        <w:rPr>
          <w:szCs w:val="20"/>
          <w:u w:val="single"/>
        </w:rPr>
      </w:pPr>
    </w:p>
    <w:p w14:paraId="694D2F7B" w14:textId="77777777" w:rsidR="00A36AB6" w:rsidRPr="00BB203D" w:rsidRDefault="0094160C" w:rsidP="00A36AB6">
      <w:pPr>
        <w:rPr>
          <w:szCs w:val="20"/>
          <w:u w:val="single"/>
        </w:rPr>
      </w:pPr>
      <w:r w:rsidRPr="00BB203D">
        <w:rPr>
          <w:noProof/>
          <w:szCs w:val="20"/>
          <w:u w:val="single"/>
        </w:rPr>
        <w:drawing>
          <wp:inline distT="0" distB="0" distL="0" distR="0" wp14:anchorId="2A3BC31B" wp14:editId="51B8AE09">
            <wp:extent cx="6115050" cy="2324100"/>
            <wp:effectExtent l="0" t="0" r="0" b="0"/>
            <wp:docPr id="230" name="Obraz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6115050" cy="2324100"/>
                    </a:xfrm>
                    <a:prstGeom prst="rect">
                      <a:avLst/>
                    </a:prstGeom>
                    <a:noFill/>
                    <a:ln>
                      <a:noFill/>
                    </a:ln>
                  </pic:spPr>
                </pic:pic>
              </a:graphicData>
            </a:graphic>
          </wp:inline>
        </w:drawing>
      </w:r>
    </w:p>
    <w:p w14:paraId="51238050" w14:textId="77777777" w:rsidR="00A36AB6" w:rsidRPr="00BB203D" w:rsidRDefault="00A36AB6" w:rsidP="00A36AB6">
      <w:pPr>
        <w:rPr>
          <w:szCs w:val="20"/>
          <w:u w:val="single"/>
        </w:rPr>
      </w:pPr>
    </w:p>
    <w:p w14:paraId="59FE55DA" w14:textId="77777777" w:rsidR="00A36AB6" w:rsidRPr="00BB203D" w:rsidRDefault="00A36AB6" w:rsidP="00A36AB6">
      <w:pPr>
        <w:rPr>
          <w:szCs w:val="20"/>
        </w:rPr>
      </w:pPr>
      <w:r w:rsidRPr="00BB203D">
        <w:rPr>
          <w:b/>
          <w:szCs w:val="20"/>
        </w:rPr>
        <w:t>Numer identyfikacji podatkowej (NIP) wspólnika</w:t>
      </w:r>
      <w:r w:rsidRPr="00BB203D">
        <w:rPr>
          <w:szCs w:val="20"/>
        </w:rPr>
        <w:t xml:space="preserve"> – pozycja wypełniona wartością z kartoteki PZON – pozycja wymagana, dostępna do edycji</w:t>
      </w:r>
    </w:p>
    <w:p w14:paraId="0D306F67" w14:textId="77777777" w:rsidR="00A36AB6" w:rsidRPr="00BB203D" w:rsidRDefault="00A36AB6" w:rsidP="00A36AB6">
      <w:pPr>
        <w:spacing w:before="100" w:beforeAutospacing="1" w:after="120"/>
        <w:rPr>
          <w:b/>
          <w:szCs w:val="20"/>
        </w:rPr>
      </w:pPr>
      <w:r w:rsidRPr="00BB203D">
        <w:rPr>
          <w:b/>
          <w:szCs w:val="20"/>
        </w:rPr>
        <w:t>Imię i nazwisko albo nazwa wspólnika:</w:t>
      </w:r>
    </w:p>
    <w:p w14:paraId="162E88C7" w14:textId="77777777" w:rsidR="00A36AB6" w:rsidRPr="00BB203D" w:rsidRDefault="00A36AB6" w:rsidP="00A36AB6">
      <w:pPr>
        <w:spacing w:before="120"/>
        <w:rPr>
          <w:szCs w:val="20"/>
        </w:rPr>
      </w:pPr>
      <w:r w:rsidRPr="00BB203D">
        <w:rPr>
          <w:b/>
          <w:szCs w:val="20"/>
        </w:rPr>
        <w:t>Imię i Nazwisko –</w:t>
      </w:r>
      <w:r w:rsidRPr="00BB203D">
        <w:rPr>
          <w:szCs w:val="20"/>
        </w:rPr>
        <w:t xml:space="preserve"> pozycje wypełnione wartościami z kartoteki PZON – pozycje wymagane, dostępna do edycji</w:t>
      </w:r>
    </w:p>
    <w:p w14:paraId="12420347" w14:textId="77777777" w:rsidR="00A36AB6" w:rsidRPr="00BB203D" w:rsidRDefault="00A36AB6" w:rsidP="00A36AB6">
      <w:pPr>
        <w:spacing w:before="120"/>
        <w:rPr>
          <w:szCs w:val="20"/>
        </w:rPr>
      </w:pPr>
      <w:r w:rsidRPr="00BB203D">
        <w:rPr>
          <w:b/>
          <w:szCs w:val="20"/>
        </w:rPr>
        <w:t>Nazwa –</w:t>
      </w:r>
      <w:r w:rsidRPr="00BB203D">
        <w:rPr>
          <w:szCs w:val="20"/>
        </w:rPr>
        <w:t xml:space="preserve"> pozycja pusta, dostępna do edycji</w:t>
      </w:r>
    </w:p>
    <w:p w14:paraId="09846B20" w14:textId="77777777" w:rsidR="00A36AB6" w:rsidRPr="00BB203D" w:rsidRDefault="00A36AB6" w:rsidP="00A36AB6">
      <w:pPr>
        <w:pStyle w:val="NormalnyWeb"/>
        <w:rPr>
          <w:rFonts w:ascii="Calibri" w:hAnsi="Calibri"/>
          <w:szCs w:val="20"/>
        </w:rPr>
      </w:pPr>
      <w:r w:rsidRPr="00BB203D">
        <w:rPr>
          <w:rFonts w:ascii="Calibri" w:hAnsi="Calibri"/>
          <w:b/>
          <w:szCs w:val="20"/>
        </w:rPr>
        <w:lastRenderedPageBreak/>
        <w:t>Adres miejsca zamieszkania albo adres siedziby wspólnika –</w:t>
      </w:r>
      <w:r w:rsidRPr="00BB203D">
        <w:rPr>
          <w:rFonts w:ascii="Calibri" w:hAnsi="Calibri"/>
          <w:szCs w:val="20"/>
        </w:rPr>
        <w:t xml:space="preserve"> pozycje wypełnione wartościami z pozycji od</w:t>
      </w:r>
      <w:r w:rsidRPr="00BB203D">
        <w:rPr>
          <w:rFonts w:ascii="Calibri" w:hAnsi="Calibri"/>
          <w:b/>
          <w:szCs w:val="20"/>
        </w:rPr>
        <w:t xml:space="preserve"> 25</w:t>
      </w:r>
      <w:r w:rsidRPr="00BB203D">
        <w:rPr>
          <w:rFonts w:ascii="Calibri" w:hAnsi="Calibri"/>
          <w:szCs w:val="20"/>
        </w:rPr>
        <w:t xml:space="preserve"> do</w:t>
      </w:r>
      <w:r w:rsidRPr="00BB203D">
        <w:rPr>
          <w:rFonts w:ascii="Calibri" w:hAnsi="Calibri"/>
          <w:b/>
          <w:szCs w:val="20"/>
        </w:rPr>
        <w:t xml:space="preserve"> 30</w:t>
      </w:r>
      <w:r w:rsidRPr="00BB203D">
        <w:rPr>
          <w:rFonts w:ascii="Calibri" w:hAnsi="Calibri"/>
          <w:szCs w:val="20"/>
        </w:rPr>
        <w:t xml:space="preserve"> we wniosku </w:t>
      </w:r>
      <w:proofErr w:type="spellStart"/>
      <w:r w:rsidR="00A61692" w:rsidRPr="00BB203D">
        <w:rPr>
          <w:rFonts w:ascii="Calibri" w:hAnsi="Calibri"/>
          <w:szCs w:val="20"/>
        </w:rPr>
        <w:t>Wn</w:t>
      </w:r>
      <w:proofErr w:type="spellEnd"/>
      <w:r w:rsidR="00A61692" w:rsidRPr="00BB203D">
        <w:rPr>
          <w:rFonts w:ascii="Calibri" w:hAnsi="Calibri"/>
          <w:szCs w:val="20"/>
        </w:rPr>
        <w:t>-U-G</w:t>
      </w:r>
      <w:r w:rsidRPr="00BB203D">
        <w:rPr>
          <w:rFonts w:ascii="Calibri" w:hAnsi="Calibri"/>
          <w:szCs w:val="20"/>
        </w:rPr>
        <w:t xml:space="preserve"> lub od </w:t>
      </w:r>
      <w:r w:rsidRPr="00BB203D">
        <w:rPr>
          <w:rFonts w:ascii="Calibri" w:hAnsi="Calibri"/>
          <w:b/>
          <w:szCs w:val="20"/>
        </w:rPr>
        <w:t xml:space="preserve">16 </w:t>
      </w:r>
      <w:r w:rsidRPr="00BB203D">
        <w:rPr>
          <w:rFonts w:ascii="Calibri" w:hAnsi="Calibri"/>
          <w:szCs w:val="20"/>
        </w:rPr>
        <w:t>do</w:t>
      </w:r>
      <w:r w:rsidRPr="00BB203D">
        <w:rPr>
          <w:rFonts w:ascii="Calibri" w:hAnsi="Calibri"/>
          <w:b/>
          <w:szCs w:val="20"/>
        </w:rPr>
        <w:t xml:space="preserve"> 21 </w:t>
      </w:r>
      <w:r w:rsidRPr="00BB203D">
        <w:rPr>
          <w:rFonts w:ascii="Calibri" w:hAnsi="Calibri"/>
          <w:szCs w:val="20"/>
        </w:rPr>
        <w:t xml:space="preserve">na wniosku </w:t>
      </w:r>
      <w:proofErr w:type="spellStart"/>
      <w:r w:rsidRPr="00BB203D">
        <w:rPr>
          <w:rFonts w:ascii="Calibri" w:hAnsi="Calibri"/>
          <w:szCs w:val="20"/>
        </w:rPr>
        <w:t>Wn</w:t>
      </w:r>
      <w:proofErr w:type="spellEnd"/>
      <w:r w:rsidRPr="00BB203D">
        <w:rPr>
          <w:rFonts w:ascii="Calibri" w:hAnsi="Calibri"/>
          <w:szCs w:val="20"/>
        </w:rPr>
        <w:t>-U-A. W przypadku gdy w/w pozycję są puste, wartości do pozycji pobierane są z kartoteki PZON – pozycje wymagane, dostępne do edycji.</w:t>
      </w:r>
    </w:p>
    <w:p w14:paraId="380E642C" w14:textId="77777777" w:rsidR="00A36AB6" w:rsidRPr="00BB203D" w:rsidRDefault="0094160C" w:rsidP="00A36AB6">
      <w:pPr>
        <w:rPr>
          <w:szCs w:val="20"/>
        </w:rPr>
      </w:pPr>
      <w:r w:rsidRPr="00BB203D">
        <w:rPr>
          <w:noProof/>
          <w:szCs w:val="20"/>
        </w:rPr>
        <w:drawing>
          <wp:inline distT="0" distB="0" distL="0" distR="0" wp14:anchorId="34F97732" wp14:editId="615E9087">
            <wp:extent cx="6115050" cy="1219200"/>
            <wp:effectExtent l="0" t="0" r="0" b="0"/>
            <wp:docPr id="231" name="Obraz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6115050" cy="1219200"/>
                    </a:xfrm>
                    <a:prstGeom prst="rect">
                      <a:avLst/>
                    </a:prstGeom>
                    <a:noFill/>
                    <a:ln>
                      <a:noFill/>
                    </a:ln>
                  </pic:spPr>
                </pic:pic>
              </a:graphicData>
            </a:graphic>
          </wp:inline>
        </w:drawing>
      </w:r>
    </w:p>
    <w:p w14:paraId="1B25B2A5" w14:textId="77777777" w:rsidR="00A36AB6" w:rsidRPr="00BB203D" w:rsidRDefault="00A36AB6" w:rsidP="00A36AB6">
      <w:pPr>
        <w:rPr>
          <w:szCs w:val="20"/>
        </w:rPr>
      </w:pPr>
    </w:p>
    <w:p w14:paraId="1043226F" w14:textId="77777777" w:rsidR="00A36AB6" w:rsidRPr="00BB203D" w:rsidRDefault="00A36AB6" w:rsidP="00B95136">
      <w:pPr>
        <w:jc w:val="both"/>
        <w:rPr>
          <w:szCs w:val="20"/>
        </w:rPr>
      </w:pPr>
      <w:r w:rsidRPr="00BB203D">
        <w:rPr>
          <w:szCs w:val="20"/>
        </w:rPr>
        <w:t xml:space="preserve">W części </w:t>
      </w:r>
      <w:r w:rsidRPr="00BB203D">
        <w:rPr>
          <w:b/>
          <w:szCs w:val="20"/>
          <w:u w:val="single"/>
        </w:rPr>
        <w:t xml:space="preserve">D. Informacje dotyczące udzielonej pomocy de </w:t>
      </w:r>
      <w:proofErr w:type="spellStart"/>
      <w:r w:rsidRPr="00BB203D">
        <w:rPr>
          <w:b/>
          <w:szCs w:val="20"/>
          <w:u w:val="single"/>
        </w:rPr>
        <w:t>minimis</w:t>
      </w:r>
      <w:proofErr w:type="spellEnd"/>
      <w:r w:rsidRPr="00BB203D">
        <w:rPr>
          <w:szCs w:val="20"/>
        </w:rPr>
        <w:t xml:space="preserve"> Beneficjent podaje datę udzielenia pomocy de </w:t>
      </w:r>
      <w:proofErr w:type="spellStart"/>
      <w:r w:rsidRPr="00BB203D">
        <w:rPr>
          <w:szCs w:val="20"/>
        </w:rPr>
        <w:t>minimis</w:t>
      </w:r>
      <w:proofErr w:type="spellEnd"/>
      <w:r w:rsidRPr="00BB203D">
        <w:rPr>
          <w:szCs w:val="20"/>
        </w:rPr>
        <w:t xml:space="preserve"> oraz wartość pomocy jaką otrzymał (brutto w złotówkach oraz równowartość w euro). Obie wartości muszą być wypełnione kwotami różnymi od 0,00.</w:t>
      </w:r>
    </w:p>
    <w:p w14:paraId="7A8CC287" w14:textId="77777777" w:rsidR="00A36AB6" w:rsidRPr="00BB203D" w:rsidRDefault="00A36AB6" w:rsidP="00A36AB6">
      <w:pPr>
        <w:rPr>
          <w:szCs w:val="20"/>
        </w:rPr>
      </w:pPr>
    </w:p>
    <w:p w14:paraId="050FBCD1" w14:textId="77777777" w:rsidR="00A36AB6" w:rsidRPr="00BB203D" w:rsidRDefault="00A36AB6" w:rsidP="00B95136">
      <w:pPr>
        <w:jc w:val="both"/>
        <w:rPr>
          <w:szCs w:val="20"/>
        </w:rPr>
      </w:pPr>
      <w:r w:rsidRPr="00BB203D">
        <w:rPr>
          <w:szCs w:val="20"/>
        </w:rPr>
        <w:t>Pozycja z podstawą prawną udzielonej pomocy jest uzupełniona zgodnie z wcześniejszym wyborem oraz udostępniona do edycji.</w:t>
      </w:r>
    </w:p>
    <w:p w14:paraId="47CB567F" w14:textId="77777777" w:rsidR="00B95136" w:rsidRPr="00BB203D" w:rsidRDefault="00B95136" w:rsidP="00B95136">
      <w:pPr>
        <w:jc w:val="both"/>
        <w:rPr>
          <w:szCs w:val="20"/>
        </w:rPr>
      </w:pPr>
    </w:p>
    <w:p w14:paraId="5EC2254B" w14:textId="77777777" w:rsidR="00A36AB6" w:rsidRPr="00BB203D" w:rsidRDefault="0094160C" w:rsidP="00B95136">
      <w:pPr>
        <w:jc w:val="both"/>
        <w:rPr>
          <w:szCs w:val="20"/>
        </w:rPr>
      </w:pPr>
      <w:r w:rsidRPr="00BB203D">
        <w:rPr>
          <w:noProof/>
          <w:szCs w:val="20"/>
        </w:rPr>
        <w:drawing>
          <wp:inline distT="0" distB="0" distL="0" distR="0" wp14:anchorId="03DB834F" wp14:editId="17490F45">
            <wp:extent cx="6115050" cy="1657350"/>
            <wp:effectExtent l="0" t="0" r="0" b="0"/>
            <wp:docPr id="232" name="Obraz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6115050" cy="1657350"/>
                    </a:xfrm>
                    <a:prstGeom prst="rect">
                      <a:avLst/>
                    </a:prstGeom>
                    <a:noFill/>
                    <a:ln>
                      <a:noFill/>
                    </a:ln>
                  </pic:spPr>
                </pic:pic>
              </a:graphicData>
            </a:graphic>
          </wp:inline>
        </w:drawing>
      </w:r>
    </w:p>
    <w:p w14:paraId="591DA24F" w14:textId="77777777" w:rsidR="00A36AB6" w:rsidRPr="00BB203D" w:rsidRDefault="00A36AB6" w:rsidP="00B95136">
      <w:pPr>
        <w:jc w:val="both"/>
        <w:rPr>
          <w:szCs w:val="20"/>
        </w:rPr>
      </w:pPr>
    </w:p>
    <w:p w14:paraId="60E89866" w14:textId="77777777" w:rsidR="00A36AB6" w:rsidRPr="00BB203D" w:rsidRDefault="00A36AB6" w:rsidP="00B95136">
      <w:pPr>
        <w:jc w:val="both"/>
        <w:rPr>
          <w:szCs w:val="20"/>
        </w:rPr>
      </w:pPr>
      <w:r w:rsidRPr="00BB203D">
        <w:rPr>
          <w:szCs w:val="20"/>
        </w:rPr>
        <w:t xml:space="preserve">Następnie Beneficjent określa, zaznaczając odpowiedź </w:t>
      </w:r>
      <w:r w:rsidR="00011CE9" w:rsidRPr="00BB203D">
        <w:rPr>
          <w:szCs w:val="20"/>
        </w:rPr>
        <w:t>‘</w:t>
      </w:r>
      <w:r w:rsidRPr="00BB203D">
        <w:rPr>
          <w:szCs w:val="20"/>
        </w:rPr>
        <w:t>Tak</w:t>
      </w:r>
      <w:r w:rsidR="00011CE9" w:rsidRPr="00BB203D">
        <w:rPr>
          <w:szCs w:val="20"/>
        </w:rPr>
        <w:t>’</w:t>
      </w:r>
      <w:r w:rsidRPr="00BB203D">
        <w:rPr>
          <w:szCs w:val="20"/>
        </w:rPr>
        <w:t xml:space="preserve"> lub </w:t>
      </w:r>
      <w:r w:rsidR="00011CE9" w:rsidRPr="00BB203D">
        <w:rPr>
          <w:szCs w:val="20"/>
        </w:rPr>
        <w:t>‘</w:t>
      </w:r>
      <w:r w:rsidRPr="00BB203D">
        <w:rPr>
          <w:szCs w:val="20"/>
        </w:rPr>
        <w:t>Nie</w:t>
      </w:r>
      <w:r w:rsidR="00011CE9" w:rsidRPr="00BB203D">
        <w:rPr>
          <w:szCs w:val="20"/>
        </w:rPr>
        <w:t>’</w:t>
      </w:r>
      <w:r w:rsidRPr="00BB203D">
        <w:rPr>
          <w:szCs w:val="20"/>
        </w:rPr>
        <w:t>, czy pomoc została udzielona w sektorze transportu drogowego towarów.</w:t>
      </w:r>
    </w:p>
    <w:p w14:paraId="562B69E1" w14:textId="77777777" w:rsidR="00A36AB6" w:rsidRPr="00BB203D" w:rsidRDefault="00A36AB6" w:rsidP="00B95136">
      <w:pPr>
        <w:jc w:val="both"/>
        <w:rPr>
          <w:szCs w:val="20"/>
        </w:rPr>
      </w:pPr>
    </w:p>
    <w:p w14:paraId="5A89BAFF" w14:textId="77777777" w:rsidR="00A36AB6" w:rsidRPr="00BB203D" w:rsidRDefault="0094160C" w:rsidP="00B95136">
      <w:pPr>
        <w:jc w:val="both"/>
        <w:rPr>
          <w:szCs w:val="20"/>
        </w:rPr>
      </w:pPr>
      <w:r w:rsidRPr="00BB203D">
        <w:rPr>
          <w:noProof/>
          <w:szCs w:val="20"/>
        </w:rPr>
        <w:drawing>
          <wp:inline distT="0" distB="0" distL="0" distR="0" wp14:anchorId="68DB8BED" wp14:editId="4993F656">
            <wp:extent cx="6115050" cy="1162050"/>
            <wp:effectExtent l="0" t="0" r="0" b="0"/>
            <wp:docPr id="233" name="Obraz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6115050" cy="1162050"/>
                    </a:xfrm>
                    <a:prstGeom prst="rect">
                      <a:avLst/>
                    </a:prstGeom>
                    <a:noFill/>
                    <a:ln>
                      <a:noFill/>
                    </a:ln>
                  </pic:spPr>
                </pic:pic>
              </a:graphicData>
            </a:graphic>
          </wp:inline>
        </w:drawing>
      </w:r>
    </w:p>
    <w:p w14:paraId="70D7B5CE" w14:textId="77777777" w:rsidR="00A36AB6" w:rsidRPr="00BB203D" w:rsidRDefault="00A36AB6" w:rsidP="00B95136">
      <w:pPr>
        <w:jc w:val="both"/>
        <w:rPr>
          <w:szCs w:val="20"/>
        </w:rPr>
      </w:pPr>
    </w:p>
    <w:p w14:paraId="1E6692A1" w14:textId="77777777" w:rsidR="00A36AB6" w:rsidRPr="00BB203D" w:rsidRDefault="00A36AB6" w:rsidP="00A36AB6">
      <w:pPr>
        <w:rPr>
          <w:szCs w:val="20"/>
        </w:rPr>
      </w:pPr>
      <w:r w:rsidRPr="00BB203D">
        <w:rPr>
          <w:szCs w:val="20"/>
        </w:rPr>
        <w:t xml:space="preserve">W części </w:t>
      </w:r>
      <w:r w:rsidRPr="00BB203D">
        <w:rPr>
          <w:b/>
          <w:szCs w:val="20"/>
          <w:u w:val="single"/>
        </w:rPr>
        <w:t>E. Dane osoby upoważnionej do wydania zaświadczenia</w:t>
      </w:r>
      <w:r w:rsidRPr="00BB203D">
        <w:rPr>
          <w:szCs w:val="20"/>
        </w:rPr>
        <w:t>, znajdują się pozycje:</w:t>
      </w:r>
    </w:p>
    <w:p w14:paraId="6013E874" w14:textId="77777777" w:rsidR="00A36AB6" w:rsidRPr="00BB203D" w:rsidRDefault="00A36AB6" w:rsidP="00A36AB6">
      <w:pPr>
        <w:rPr>
          <w:szCs w:val="20"/>
        </w:rPr>
      </w:pPr>
    </w:p>
    <w:p w14:paraId="76C98C4B" w14:textId="77777777" w:rsidR="00A36AB6" w:rsidRPr="00BB203D" w:rsidRDefault="00A36AB6" w:rsidP="00A36AB6">
      <w:pPr>
        <w:rPr>
          <w:szCs w:val="20"/>
        </w:rPr>
      </w:pPr>
      <w:r w:rsidRPr="00BB203D">
        <w:rPr>
          <w:b/>
          <w:szCs w:val="20"/>
        </w:rPr>
        <w:t>Imię i nazwisko –</w:t>
      </w:r>
      <w:r w:rsidRPr="00BB203D">
        <w:rPr>
          <w:szCs w:val="20"/>
        </w:rPr>
        <w:t xml:space="preserve"> pozycja dostępna do edycji</w:t>
      </w:r>
    </w:p>
    <w:p w14:paraId="2D181780" w14:textId="77777777" w:rsidR="00A36AB6" w:rsidRPr="00BB203D" w:rsidRDefault="00A36AB6" w:rsidP="00A36AB6">
      <w:pPr>
        <w:rPr>
          <w:szCs w:val="20"/>
        </w:rPr>
      </w:pPr>
      <w:r w:rsidRPr="00BB203D">
        <w:rPr>
          <w:b/>
          <w:szCs w:val="20"/>
        </w:rPr>
        <w:t>Stanowisko służbowe –</w:t>
      </w:r>
      <w:r w:rsidRPr="00BB203D">
        <w:rPr>
          <w:szCs w:val="20"/>
        </w:rPr>
        <w:t xml:space="preserve"> pozycja niedostępna do edycji.</w:t>
      </w:r>
    </w:p>
    <w:p w14:paraId="104A65E4" w14:textId="77777777" w:rsidR="00A36AB6" w:rsidRPr="00082758" w:rsidRDefault="00A36AB6" w:rsidP="00A36AB6"/>
    <w:p w14:paraId="11338DE2" w14:textId="77777777" w:rsidR="00A36AB6" w:rsidRPr="00082758" w:rsidRDefault="00A36AB6" w:rsidP="00A36AB6"/>
    <w:p w14:paraId="01D6D778" w14:textId="77777777" w:rsidR="00A36AB6" w:rsidRPr="00BB203D" w:rsidRDefault="00A36AB6" w:rsidP="00A36AB6">
      <w:pPr>
        <w:autoSpaceDE w:val="0"/>
        <w:spacing w:before="120"/>
        <w:jc w:val="both"/>
        <w:rPr>
          <w:rFonts w:cs="Verdana"/>
          <w:color w:val="000000"/>
          <w:szCs w:val="20"/>
        </w:rPr>
      </w:pPr>
      <w:r w:rsidRPr="00BB203D">
        <w:rPr>
          <w:rFonts w:cs="Verdana"/>
          <w:color w:val="000000"/>
          <w:szCs w:val="20"/>
        </w:rPr>
        <w:t>Z poziomu formularza Zaświadczenia Beneficjent ma możliwość wykonania następujących akcji:</w:t>
      </w:r>
    </w:p>
    <w:p w14:paraId="2A14CB32" w14:textId="77777777" w:rsidR="00A36AB6" w:rsidRPr="00BB203D" w:rsidRDefault="00011CE9" w:rsidP="00A36AB6">
      <w:pPr>
        <w:autoSpaceDE w:val="0"/>
        <w:spacing w:before="120"/>
        <w:jc w:val="both"/>
        <w:rPr>
          <w:rFonts w:cs="Verdana"/>
          <w:b/>
          <w:bCs/>
          <w:color w:val="000000"/>
          <w:szCs w:val="20"/>
        </w:rPr>
      </w:pPr>
      <w:r w:rsidRPr="00BB203D">
        <w:rPr>
          <w:rFonts w:cs="Verdana"/>
          <w:bCs/>
          <w:color w:val="000000"/>
          <w:szCs w:val="20"/>
          <w:u w:val="single"/>
        </w:rPr>
        <w:t>‘</w:t>
      </w:r>
      <w:r w:rsidR="00A36AB6" w:rsidRPr="00BB203D">
        <w:rPr>
          <w:rFonts w:cs="Verdana"/>
          <w:bCs/>
          <w:color w:val="000000"/>
          <w:szCs w:val="20"/>
          <w:u w:val="single"/>
        </w:rPr>
        <w:t>Zapisz</w:t>
      </w:r>
      <w:r w:rsidRPr="00BB203D">
        <w:rPr>
          <w:rFonts w:cs="Verdana"/>
          <w:bCs/>
          <w:color w:val="000000"/>
          <w:szCs w:val="20"/>
          <w:u w:val="single"/>
        </w:rPr>
        <w:t>’</w:t>
      </w:r>
      <w:r w:rsidR="00A36AB6" w:rsidRPr="00BB203D">
        <w:rPr>
          <w:rFonts w:cs="Verdana"/>
          <w:color w:val="000000"/>
          <w:szCs w:val="20"/>
        </w:rPr>
        <w:t xml:space="preserve"> - naciśnięcie przycisku spowoduje zapisanie poprawnego zaświadczenia - zaświadczenie otrzymuje stan </w:t>
      </w:r>
      <w:r w:rsidRPr="00BB203D">
        <w:rPr>
          <w:rFonts w:cs="Verdana"/>
          <w:color w:val="000000"/>
          <w:szCs w:val="20"/>
        </w:rPr>
        <w:t>‘</w:t>
      </w:r>
      <w:r w:rsidRPr="00BB203D">
        <w:rPr>
          <w:rFonts w:cs="Verdana"/>
          <w:bCs/>
          <w:color w:val="000000"/>
          <w:szCs w:val="20"/>
        </w:rPr>
        <w:t xml:space="preserve">zaświadczenie </w:t>
      </w:r>
      <w:r w:rsidR="00A36AB6" w:rsidRPr="00BB203D">
        <w:rPr>
          <w:rFonts w:cs="Verdana"/>
          <w:bCs/>
          <w:color w:val="000000"/>
          <w:szCs w:val="20"/>
        </w:rPr>
        <w:t>w przygotowaniu</w:t>
      </w:r>
      <w:r w:rsidRPr="00BB203D">
        <w:rPr>
          <w:rFonts w:cs="Verdana"/>
          <w:bCs/>
          <w:color w:val="000000"/>
          <w:szCs w:val="20"/>
        </w:rPr>
        <w:t>’</w:t>
      </w:r>
      <w:r w:rsidR="00A36AB6" w:rsidRPr="00BB203D">
        <w:rPr>
          <w:rFonts w:cs="Verdana"/>
          <w:b/>
          <w:bCs/>
          <w:color w:val="000000"/>
          <w:szCs w:val="20"/>
        </w:rPr>
        <w:t>.</w:t>
      </w:r>
    </w:p>
    <w:p w14:paraId="7AC40445" w14:textId="77777777" w:rsidR="00A36AB6" w:rsidRPr="00BB203D" w:rsidRDefault="00011CE9" w:rsidP="00A36AB6">
      <w:pPr>
        <w:autoSpaceDE w:val="0"/>
        <w:spacing w:before="120"/>
        <w:jc w:val="both"/>
        <w:rPr>
          <w:rFonts w:cs="Verdana"/>
          <w:color w:val="000000"/>
          <w:szCs w:val="20"/>
        </w:rPr>
      </w:pPr>
      <w:r w:rsidRPr="00BB203D">
        <w:rPr>
          <w:rFonts w:cs="Verdana"/>
          <w:bCs/>
          <w:color w:val="000000"/>
          <w:szCs w:val="20"/>
          <w:u w:val="single"/>
        </w:rPr>
        <w:t>‘</w:t>
      </w:r>
      <w:r w:rsidR="00A36AB6" w:rsidRPr="00BB203D">
        <w:rPr>
          <w:rFonts w:cs="Verdana"/>
          <w:bCs/>
          <w:color w:val="000000"/>
          <w:szCs w:val="20"/>
          <w:u w:val="single"/>
        </w:rPr>
        <w:t>Powrót</w:t>
      </w:r>
      <w:r w:rsidRPr="00BB203D">
        <w:rPr>
          <w:rFonts w:cs="Verdana"/>
          <w:bCs/>
          <w:color w:val="000000"/>
          <w:szCs w:val="20"/>
          <w:u w:val="single"/>
        </w:rPr>
        <w:t>’</w:t>
      </w:r>
      <w:r w:rsidR="00A36AB6" w:rsidRPr="00BB203D">
        <w:rPr>
          <w:rFonts w:cs="Verdana"/>
          <w:color w:val="000000"/>
          <w:szCs w:val="20"/>
        </w:rPr>
        <w:t xml:space="preserve"> - naciśnięcie przycisku spowoduje wyjście z formularza.</w:t>
      </w:r>
    </w:p>
    <w:p w14:paraId="4CE4CA5E" w14:textId="77777777" w:rsidR="00A36AB6" w:rsidRPr="00082758" w:rsidRDefault="00A36AB6" w:rsidP="00A36AB6"/>
    <w:p w14:paraId="0034695F" w14:textId="77777777" w:rsidR="00A36AB6" w:rsidRPr="00082758" w:rsidRDefault="00A36AB6" w:rsidP="00A36AB6"/>
    <w:p w14:paraId="75BB003B" w14:textId="77777777" w:rsidR="00A36AB6" w:rsidRPr="00BB203D" w:rsidRDefault="00A36AB6" w:rsidP="00A36AB6">
      <w:pPr>
        <w:rPr>
          <w:szCs w:val="20"/>
        </w:rPr>
      </w:pPr>
    </w:p>
    <w:p w14:paraId="2204C369" w14:textId="77777777" w:rsidR="00A36AB6" w:rsidRPr="00082758" w:rsidRDefault="00A36AB6" w:rsidP="00B95136">
      <w:pPr>
        <w:jc w:val="both"/>
        <w:rPr>
          <w:rFonts w:ascii="Verdana" w:hAnsi="Verdana"/>
          <w:b/>
        </w:rPr>
      </w:pPr>
      <w:r w:rsidRPr="00082758">
        <w:rPr>
          <w:rFonts w:ascii="Verdana" w:hAnsi="Verdana"/>
          <w:b/>
        </w:rPr>
        <w:t>Wprowadzanie zaświadczenia zgodnego z rozporządzeniami UE nr: 1408/2013 r. z dnia 18 grudnia 2013 r. oraz 717/2014 z dnia 27 czerwca 2014r.</w:t>
      </w:r>
    </w:p>
    <w:p w14:paraId="2BC94B44" w14:textId="77777777" w:rsidR="00A36AB6" w:rsidRPr="00BB203D" w:rsidRDefault="00A36AB6" w:rsidP="00B95136">
      <w:pPr>
        <w:autoSpaceDE w:val="0"/>
        <w:spacing w:before="120"/>
        <w:jc w:val="both"/>
        <w:rPr>
          <w:rFonts w:cs="Verdana"/>
          <w:color w:val="000000"/>
          <w:szCs w:val="20"/>
        </w:rPr>
      </w:pPr>
      <w:r w:rsidRPr="00BB203D">
        <w:rPr>
          <w:rFonts w:cs="Verdana"/>
          <w:color w:val="000000"/>
          <w:szCs w:val="20"/>
        </w:rPr>
        <w:t>W sekcji nagłówka dokumentu znajduję się informacja o wprowa</w:t>
      </w:r>
      <w:r w:rsidR="00C5708A" w:rsidRPr="00BB203D">
        <w:rPr>
          <w:rFonts w:cs="Verdana"/>
          <w:color w:val="000000"/>
          <w:szCs w:val="20"/>
        </w:rPr>
        <w:t>dzanym zaświadczeniu: Nr PFRON b</w:t>
      </w:r>
      <w:r w:rsidRPr="00BB203D">
        <w:rPr>
          <w:rFonts w:cs="Verdana"/>
          <w:color w:val="000000"/>
          <w:szCs w:val="20"/>
        </w:rPr>
        <w:t>eneficjenta, Stan zaświadczenia, Data wprowadzenia, Id operatora</w:t>
      </w:r>
    </w:p>
    <w:p w14:paraId="64594B6A" w14:textId="77777777" w:rsidR="00A36AB6" w:rsidRPr="00BB203D" w:rsidRDefault="00A36AB6" w:rsidP="00B95136">
      <w:pPr>
        <w:jc w:val="both"/>
        <w:rPr>
          <w:szCs w:val="20"/>
        </w:rPr>
      </w:pPr>
    </w:p>
    <w:p w14:paraId="50AF07EF" w14:textId="77777777" w:rsidR="00A36AB6" w:rsidRPr="00BB203D" w:rsidRDefault="00A36AB6" w:rsidP="00B95136">
      <w:pPr>
        <w:autoSpaceDE w:val="0"/>
        <w:spacing w:before="120"/>
        <w:jc w:val="both"/>
        <w:rPr>
          <w:rFonts w:cs="Verdana"/>
          <w:color w:val="000000"/>
          <w:szCs w:val="20"/>
        </w:rPr>
      </w:pPr>
      <w:r w:rsidRPr="00BB203D">
        <w:rPr>
          <w:rFonts w:cs="Verdana"/>
          <w:color w:val="000000"/>
          <w:szCs w:val="20"/>
        </w:rPr>
        <w:t>Beneficjent uzupełnia następujące dane na formularzu:</w:t>
      </w:r>
    </w:p>
    <w:p w14:paraId="65D04146" w14:textId="77777777" w:rsidR="00A36AB6" w:rsidRPr="00BB203D" w:rsidRDefault="00A36AB6" w:rsidP="00B95136">
      <w:pPr>
        <w:autoSpaceDE w:val="0"/>
        <w:spacing w:before="120"/>
        <w:jc w:val="both"/>
        <w:rPr>
          <w:rFonts w:cs="Verdana"/>
          <w:color w:val="000000"/>
          <w:szCs w:val="20"/>
        </w:rPr>
      </w:pPr>
      <w:r w:rsidRPr="00BB203D">
        <w:rPr>
          <w:rFonts w:cs="Verdana"/>
          <w:b/>
          <w:bCs/>
          <w:color w:val="000000"/>
          <w:szCs w:val="20"/>
        </w:rPr>
        <w:t>Rodzaj zaświadczenia</w:t>
      </w:r>
      <w:r w:rsidRPr="00BB203D">
        <w:rPr>
          <w:rFonts w:cs="Verdana"/>
          <w:color w:val="000000"/>
          <w:szCs w:val="20"/>
        </w:rPr>
        <w:t xml:space="preserve"> - opcje do wyboru z rozwijanej listy wartości - pozycja wymagana, dostępna do edycji.</w:t>
      </w:r>
    </w:p>
    <w:p w14:paraId="01651863" w14:textId="77777777" w:rsidR="00A36AB6" w:rsidRPr="00BB203D" w:rsidRDefault="00A36AB6" w:rsidP="00A36AB6">
      <w:pPr>
        <w:autoSpaceDE w:val="0"/>
        <w:spacing w:before="120"/>
        <w:jc w:val="both"/>
        <w:rPr>
          <w:rFonts w:cs="Verdana"/>
          <w:color w:val="000000"/>
          <w:szCs w:val="20"/>
        </w:rPr>
      </w:pPr>
      <w:r w:rsidRPr="00BB203D">
        <w:rPr>
          <w:rFonts w:cs="Verdana"/>
          <w:b/>
          <w:bCs/>
          <w:color w:val="000000"/>
          <w:szCs w:val="20"/>
        </w:rPr>
        <w:t xml:space="preserve">Data </w:t>
      </w:r>
      <w:r w:rsidRPr="00BB203D">
        <w:rPr>
          <w:rFonts w:cs="Verdana"/>
          <w:color w:val="000000"/>
          <w:szCs w:val="20"/>
        </w:rPr>
        <w:t>-  pozycja wymagana, dostępna do edycji.</w:t>
      </w:r>
    </w:p>
    <w:p w14:paraId="1E654E68" w14:textId="77777777" w:rsidR="00A36AB6" w:rsidRPr="00BB203D" w:rsidRDefault="00A36AB6" w:rsidP="00A36AB6">
      <w:pPr>
        <w:autoSpaceDE w:val="0"/>
        <w:spacing w:before="120"/>
        <w:jc w:val="both"/>
        <w:rPr>
          <w:rFonts w:cs="Verdana"/>
          <w:color w:val="000000"/>
          <w:szCs w:val="20"/>
        </w:rPr>
      </w:pPr>
      <w:r w:rsidRPr="00BB203D">
        <w:rPr>
          <w:rFonts w:cs="Verdana"/>
          <w:b/>
          <w:bCs/>
          <w:color w:val="000000"/>
          <w:szCs w:val="20"/>
        </w:rPr>
        <w:t>Znak</w:t>
      </w:r>
      <w:r w:rsidRPr="00BB203D">
        <w:rPr>
          <w:rFonts w:cs="Verdana"/>
          <w:color w:val="000000"/>
          <w:szCs w:val="20"/>
        </w:rPr>
        <w:t xml:space="preserve"> - pozycja dostępna do edycji.</w:t>
      </w:r>
    </w:p>
    <w:p w14:paraId="2F7DA75A" w14:textId="77777777" w:rsidR="00A36AB6" w:rsidRPr="00BB203D" w:rsidRDefault="00A36AB6" w:rsidP="00A36AB6">
      <w:pPr>
        <w:autoSpaceDE w:val="0"/>
        <w:spacing w:before="120"/>
        <w:jc w:val="both"/>
        <w:rPr>
          <w:rFonts w:cs="Verdana"/>
          <w:color w:val="000000"/>
          <w:szCs w:val="20"/>
        </w:rPr>
      </w:pPr>
    </w:p>
    <w:p w14:paraId="0289F630" w14:textId="77777777" w:rsidR="00A36AB6" w:rsidRPr="00BB203D" w:rsidRDefault="0094160C" w:rsidP="00A36AB6">
      <w:pPr>
        <w:autoSpaceDE w:val="0"/>
        <w:spacing w:before="120"/>
        <w:jc w:val="both"/>
        <w:rPr>
          <w:rFonts w:cs="Verdana"/>
          <w:color w:val="000000"/>
          <w:szCs w:val="20"/>
        </w:rPr>
      </w:pPr>
      <w:r w:rsidRPr="00BB203D">
        <w:rPr>
          <w:rFonts w:cs="Arial"/>
          <w:b/>
          <w:noProof/>
          <w:color w:val="000000"/>
          <w:szCs w:val="20"/>
        </w:rPr>
        <w:drawing>
          <wp:inline distT="0" distB="0" distL="0" distR="0" wp14:anchorId="4C5E2904" wp14:editId="53586E3F">
            <wp:extent cx="6115050" cy="3000375"/>
            <wp:effectExtent l="0" t="0" r="0" b="9525"/>
            <wp:docPr id="234" name="Obraz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6115050" cy="3000375"/>
                    </a:xfrm>
                    <a:prstGeom prst="rect">
                      <a:avLst/>
                    </a:prstGeom>
                    <a:noFill/>
                    <a:ln>
                      <a:noFill/>
                    </a:ln>
                  </pic:spPr>
                </pic:pic>
              </a:graphicData>
            </a:graphic>
          </wp:inline>
        </w:drawing>
      </w:r>
    </w:p>
    <w:p w14:paraId="01B63A0A" w14:textId="77777777" w:rsidR="00A36AB6" w:rsidRPr="00BB203D" w:rsidRDefault="00A36AB6" w:rsidP="00A36AB6">
      <w:pPr>
        <w:autoSpaceDE w:val="0"/>
        <w:spacing w:before="120"/>
        <w:jc w:val="both"/>
        <w:rPr>
          <w:rFonts w:cs="Verdana"/>
          <w:color w:val="000000"/>
          <w:szCs w:val="20"/>
        </w:rPr>
      </w:pPr>
    </w:p>
    <w:p w14:paraId="46DD3C02" w14:textId="77777777" w:rsidR="00A36AB6" w:rsidRPr="00BB203D" w:rsidRDefault="00A36AB6" w:rsidP="00A36AB6">
      <w:pPr>
        <w:autoSpaceDE w:val="0"/>
        <w:spacing w:before="120"/>
        <w:jc w:val="both"/>
        <w:rPr>
          <w:rFonts w:cs="Verdana"/>
          <w:color w:val="000000"/>
          <w:szCs w:val="20"/>
        </w:rPr>
      </w:pPr>
      <w:r w:rsidRPr="00BB203D">
        <w:rPr>
          <w:rFonts w:cs="Verdana"/>
          <w:color w:val="000000"/>
          <w:szCs w:val="20"/>
        </w:rPr>
        <w:t>W następnym akapicie Beneficjent uzupełnia dane podmiotu udzielającego pomocy publicznej</w:t>
      </w:r>
      <w:r w:rsidR="00B95136" w:rsidRPr="00BB203D">
        <w:rPr>
          <w:rFonts w:cs="Verdana"/>
          <w:color w:val="000000"/>
          <w:szCs w:val="20"/>
        </w:rPr>
        <w:t>:</w:t>
      </w:r>
    </w:p>
    <w:p w14:paraId="3053EB8E" w14:textId="77777777" w:rsidR="00A36AB6" w:rsidRPr="00BB203D" w:rsidRDefault="00A36AB6" w:rsidP="00A36AB6">
      <w:pPr>
        <w:autoSpaceDE w:val="0"/>
        <w:spacing w:before="120"/>
        <w:jc w:val="both"/>
        <w:rPr>
          <w:rFonts w:cs="Verdana"/>
          <w:b/>
          <w:color w:val="000000"/>
          <w:szCs w:val="20"/>
        </w:rPr>
      </w:pPr>
      <w:r w:rsidRPr="00BB203D">
        <w:rPr>
          <w:rFonts w:cs="Verdana"/>
          <w:b/>
          <w:color w:val="000000"/>
          <w:szCs w:val="20"/>
        </w:rPr>
        <w:t xml:space="preserve">Nazwa podmiotu udzielającego pomocy de </w:t>
      </w:r>
      <w:proofErr w:type="spellStart"/>
      <w:r w:rsidRPr="00BB203D">
        <w:rPr>
          <w:rFonts w:cs="Verdana"/>
          <w:b/>
          <w:color w:val="000000"/>
          <w:szCs w:val="20"/>
        </w:rPr>
        <w:t>minimis</w:t>
      </w:r>
      <w:proofErr w:type="spellEnd"/>
      <w:r w:rsidRPr="00BB203D">
        <w:rPr>
          <w:rFonts w:cs="Verdana"/>
          <w:color w:val="000000"/>
          <w:szCs w:val="20"/>
        </w:rPr>
        <w:t xml:space="preserve"> - pozycja wymagana, dostępna do edycji</w:t>
      </w:r>
      <w:r w:rsidRPr="00BB203D" w:rsidDel="003D0267">
        <w:rPr>
          <w:rFonts w:cs="Verdana"/>
          <w:b/>
          <w:color w:val="000000"/>
          <w:szCs w:val="20"/>
        </w:rPr>
        <w:t xml:space="preserve"> </w:t>
      </w:r>
    </w:p>
    <w:p w14:paraId="1E808479" w14:textId="77777777" w:rsidR="00A36AB6" w:rsidRPr="00BB203D" w:rsidRDefault="00A36AB6" w:rsidP="00A36AB6">
      <w:pPr>
        <w:autoSpaceDE w:val="0"/>
        <w:spacing w:before="120"/>
        <w:jc w:val="both"/>
        <w:rPr>
          <w:rFonts w:cs="Verdana"/>
          <w:b/>
          <w:color w:val="000000"/>
          <w:szCs w:val="20"/>
        </w:rPr>
      </w:pPr>
      <w:r w:rsidRPr="00BB203D">
        <w:rPr>
          <w:rFonts w:cs="Verdana"/>
          <w:b/>
          <w:color w:val="000000"/>
          <w:szCs w:val="20"/>
        </w:rPr>
        <w:t xml:space="preserve">Numer identyfikacji podatkowej (NIP) podmiotu udzielającego pomocy de </w:t>
      </w:r>
      <w:proofErr w:type="spellStart"/>
      <w:r w:rsidRPr="00BB203D">
        <w:rPr>
          <w:rFonts w:cs="Verdana"/>
          <w:b/>
          <w:color w:val="000000"/>
          <w:szCs w:val="20"/>
        </w:rPr>
        <w:t>minimis</w:t>
      </w:r>
      <w:proofErr w:type="spellEnd"/>
      <w:r w:rsidRPr="00BB203D">
        <w:rPr>
          <w:rFonts w:cs="Verdana"/>
          <w:color w:val="000000"/>
          <w:szCs w:val="20"/>
        </w:rPr>
        <w:t xml:space="preserve"> - pozycja wymagana, dostępna do edycji.</w:t>
      </w:r>
    </w:p>
    <w:p w14:paraId="4366E049" w14:textId="77777777" w:rsidR="00A36AB6" w:rsidRPr="00BB203D" w:rsidRDefault="00A36AB6" w:rsidP="00A36AB6">
      <w:pPr>
        <w:autoSpaceDE w:val="0"/>
        <w:spacing w:before="120"/>
        <w:jc w:val="both"/>
        <w:rPr>
          <w:rFonts w:cs="Verdana"/>
          <w:b/>
          <w:color w:val="000000"/>
          <w:szCs w:val="20"/>
        </w:rPr>
      </w:pPr>
      <w:r w:rsidRPr="00BB203D">
        <w:rPr>
          <w:rFonts w:cs="Verdana"/>
          <w:b/>
          <w:color w:val="000000"/>
          <w:szCs w:val="20"/>
        </w:rPr>
        <w:t xml:space="preserve">Ulica </w:t>
      </w:r>
      <w:r w:rsidRPr="00BB203D">
        <w:rPr>
          <w:rFonts w:cs="Verdana"/>
          <w:color w:val="000000"/>
          <w:szCs w:val="20"/>
        </w:rPr>
        <w:t>- pozycja wymagana, dostępna do edycji.</w:t>
      </w:r>
    </w:p>
    <w:p w14:paraId="5CB7318D" w14:textId="77777777" w:rsidR="00A36AB6" w:rsidRPr="00BB203D" w:rsidRDefault="00A36AB6" w:rsidP="00A36AB6">
      <w:pPr>
        <w:autoSpaceDE w:val="0"/>
        <w:spacing w:before="120"/>
        <w:jc w:val="both"/>
        <w:rPr>
          <w:rFonts w:cs="Verdana"/>
          <w:b/>
          <w:color w:val="000000"/>
          <w:szCs w:val="20"/>
        </w:rPr>
      </w:pPr>
      <w:r w:rsidRPr="00BB203D">
        <w:rPr>
          <w:rFonts w:cs="Verdana"/>
          <w:b/>
          <w:color w:val="000000"/>
          <w:szCs w:val="20"/>
        </w:rPr>
        <w:t xml:space="preserve">Numer domu </w:t>
      </w:r>
      <w:r w:rsidRPr="00BB203D">
        <w:rPr>
          <w:rFonts w:cs="Verdana"/>
          <w:color w:val="000000"/>
          <w:szCs w:val="20"/>
        </w:rPr>
        <w:t>- pozycja wymagana, dostępna do edycji.</w:t>
      </w:r>
    </w:p>
    <w:p w14:paraId="7AF4D0AD" w14:textId="77777777" w:rsidR="00A36AB6" w:rsidRPr="00BB203D" w:rsidRDefault="00A36AB6" w:rsidP="00A36AB6">
      <w:pPr>
        <w:autoSpaceDE w:val="0"/>
        <w:spacing w:before="120"/>
        <w:jc w:val="both"/>
        <w:rPr>
          <w:rFonts w:cs="Verdana"/>
          <w:b/>
          <w:color w:val="000000"/>
          <w:szCs w:val="20"/>
        </w:rPr>
      </w:pPr>
      <w:r w:rsidRPr="00BB203D">
        <w:rPr>
          <w:rFonts w:cs="Verdana"/>
          <w:b/>
          <w:color w:val="000000"/>
          <w:szCs w:val="20"/>
        </w:rPr>
        <w:t xml:space="preserve">Numer lokalu </w:t>
      </w:r>
      <w:r w:rsidRPr="00BB203D">
        <w:rPr>
          <w:rFonts w:cs="Verdana"/>
          <w:color w:val="000000"/>
          <w:szCs w:val="20"/>
        </w:rPr>
        <w:t>- pozycja dostępna do edycji.</w:t>
      </w:r>
    </w:p>
    <w:p w14:paraId="1CF6709D" w14:textId="77777777" w:rsidR="00A36AB6" w:rsidRPr="00BB203D" w:rsidRDefault="00A36AB6" w:rsidP="00A36AB6">
      <w:pPr>
        <w:autoSpaceDE w:val="0"/>
        <w:spacing w:before="120"/>
        <w:jc w:val="both"/>
        <w:rPr>
          <w:rFonts w:cs="Verdana"/>
          <w:b/>
          <w:color w:val="000000"/>
          <w:szCs w:val="20"/>
        </w:rPr>
      </w:pPr>
      <w:r w:rsidRPr="00BB203D">
        <w:rPr>
          <w:rFonts w:cs="Verdana"/>
          <w:b/>
          <w:color w:val="000000"/>
          <w:szCs w:val="20"/>
        </w:rPr>
        <w:t xml:space="preserve">Kod pocztowy </w:t>
      </w:r>
      <w:r w:rsidRPr="00BB203D">
        <w:rPr>
          <w:rFonts w:cs="Verdana"/>
          <w:color w:val="000000"/>
          <w:szCs w:val="20"/>
        </w:rPr>
        <w:t>- pozycja wymagana, dostępna do edycji.</w:t>
      </w:r>
    </w:p>
    <w:p w14:paraId="354B02F0" w14:textId="77777777" w:rsidR="00A36AB6" w:rsidRPr="00BB203D" w:rsidRDefault="00A36AB6" w:rsidP="00A36AB6">
      <w:pPr>
        <w:autoSpaceDE w:val="0"/>
        <w:spacing w:before="120"/>
        <w:jc w:val="both"/>
        <w:rPr>
          <w:rFonts w:cs="Verdana"/>
          <w:color w:val="000000"/>
          <w:szCs w:val="20"/>
        </w:rPr>
      </w:pPr>
      <w:r w:rsidRPr="00BB203D">
        <w:rPr>
          <w:rFonts w:cs="Verdana"/>
          <w:b/>
          <w:color w:val="000000"/>
          <w:szCs w:val="20"/>
        </w:rPr>
        <w:t xml:space="preserve">Miejscowość </w:t>
      </w:r>
      <w:r w:rsidRPr="00BB203D">
        <w:rPr>
          <w:rFonts w:cs="Verdana"/>
          <w:color w:val="000000"/>
          <w:szCs w:val="20"/>
        </w:rPr>
        <w:t>- pozycja wymagana, dostępna do edycji.</w:t>
      </w:r>
    </w:p>
    <w:p w14:paraId="19BC8B1B" w14:textId="77777777" w:rsidR="00A36AB6" w:rsidRPr="00BB203D" w:rsidRDefault="00A36AB6" w:rsidP="00A36AB6">
      <w:pPr>
        <w:autoSpaceDE w:val="0"/>
        <w:spacing w:before="120"/>
        <w:jc w:val="both"/>
        <w:rPr>
          <w:rFonts w:cs="Verdana"/>
          <w:color w:val="000000"/>
          <w:szCs w:val="20"/>
        </w:rPr>
      </w:pPr>
      <w:r w:rsidRPr="00BB203D">
        <w:rPr>
          <w:rFonts w:cs="Verdana"/>
          <w:b/>
          <w:color w:val="000000"/>
          <w:szCs w:val="20"/>
        </w:rPr>
        <w:t xml:space="preserve">Poczta </w:t>
      </w:r>
      <w:r w:rsidRPr="00BB203D">
        <w:rPr>
          <w:rFonts w:cs="Verdana"/>
          <w:color w:val="000000"/>
          <w:szCs w:val="20"/>
        </w:rPr>
        <w:t>- pozycja wymagana, dostępna do edycji.</w:t>
      </w:r>
    </w:p>
    <w:p w14:paraId="71313D15" w14:textId="77777777" w:rsidR="00A36AB6" w:rsidRPr="00BB203D" w:rsidRDefault="00A36AB6" w:rsidP="00A36AB6">
      <w:pPr>
        <w:autoSpaceDE w:val="0"/>
        <w:spacing w:before="120"/>
        <w:jc w:val="both"/>
        <w:rPr>
          <w:rFonts w:cs="Verdana"/>
          <w:b/>
          <w:color w:val="000000"/>
          <w:szCs w:val="20"/>
        </w:rPr>
      </w:pPr>
    </w:p>
    <w:p w14:paraId="09014A44" w14:textId="77777777" w:rsidR="00A36AB6" w:rsidRPr="00BB203D" w:rsidRDefault="0094160C" w:rsidP="00A36AB6">
      <w:pPr>
        <w:autoSpaceDE w:val="0"/>
        <w:spacing w:before="120"/>
        <w:jc w:val="both"/>
        <w:rPr>
          <w:rFonts w:cs="Verdana"/>
          <w:color w:val="000000"/>
          <w:szCs w:val="20"/>
        </w:rPr>
      </w:pPr>
      <w:r w:rsidRPr="00BB203D">
        <w:rPr>
          <w:rFonts w:cs="Verdana"/>
          <w:noProof/>
          <w:color w:val="000000"/>
          <w:szCs w:val="20"/>
        </w:rPr>
        <w:drawing>
          <wp:inline distT="0" distB="0" distL="0" distR="0" wp14:anchorId="028A4108" wp14:editId="0CED70BA">
            <wp:extent cx="6115050" cy="2209800"/>
            <wp:effectExtent l="0" t="0" r="0" b="0"/>
            <wp:docPr id="235" name="Obraz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6115050" cy="2209800"/>
                    </a:xfrm>
                    <a:prstGeom prst="rect">
                      <a:avLst/>
                    </a:prstGeom>
                    <a:noFill/>
                    <a:ln>
                      <a:noFill/>
                    </a:ln>
                  </pic:spPr>
                </pic:pic>
              </a:graphicData>
            </a:graphic>
          </wp:inline>
        </w:drawing>
      </w:r>
    </w:p>
    <w:p w14:paraId="118ABB18" w14:textId="77777777" w:rsidR="00A36AB6" w:rsidRPr="00BB203D" w:rsidRDefault="00A36AB6" w:rsidP="00A36AB6">
      <w:pPr>
        <w:autoSpaceDE w:val="0"/>
        <w:spacing w:before="120"/>
        <w:jc w:val="both"/>
        <w:rPr>
          <w:rFonts w:cs="Verdana"/>
          <w:color w:val="000000"/>
          <w:szCs w:val="20"/>
        </w:rPr>
      </w:pPr>
    </w:p>
    <w:p w14:paraId="12383787" w14:textId="77777777" w:rsidR="00A36AB6" w:rsidRPr="00BB203D" w:rsidRDefault="00A36AB6" w:rsidP="00A36AB6">
      <w:pPr>
        <w:autoSpaceDE w:val="0"/>
        <w:spacing w:before="120"/>
        <w:jc w:val="both"/>
        <w:rPr>
          <w:rFonts w:cs="Verdana"/>
          <w:color w:val="000000"/>
          <w:szCs w:val="20"/>
        </w:rPr>
      </w:pPr>
      <w:r w:rsidRPr="00BB203D">
        <w:rPr>
          <w:rFonts w:cs="Verdana"/>
          <w:color w:val="000000"/>
          <w:szCs w:val="20"/>
        </w:rPr>
        <w:t xml:space="preserve">Podczas rejestracji zaświadczenia zewnętrznego o pomocy de </w:t>
      </w:r>
      <w:proofErr w:type="spellStart"/>
      <w:r w:rsidRPr="00BB203D">
        <w:rPr>
          <w:rFonts w:cs="Verdana"/>
          <w:color w:val="000000"/>
          <w:szCs w:val="20"/>
        </w:rPr>
        <w:t>minimis</w:t>
      </w:r>
      <w:proofErr w:type="spellEnd"/>
      <w:r w:rsidRPr="00BB203D">
        <w:rPr>
          <w:rFonts w:cs="Verdana"/>
          <w:color w:val="000000"/>
          <w:szCs w:val="20"/>
        </w:rPr>
        <w:t xml:space="preserve"> System umożliwia wprowadzenie podstawy prawnej na mocy, której udzielono pomocy oraz daty udzielenia pomocy publicznej.</w:t>
      </w:r>
    </w:p>
    <w:p w14:paraId="11B6E52D" w14:textId="77777777" w:rsidR="00A36AB6" w:rsidRPr="00BB203D" w:rsidRDefault="00A36AB6" w:rsidP="00A36AB6">
      <w:pPr>
        <w:autoSpaceDE w:val="0"/>
        <w:spacing w:before="120"/>
        <w:jc w:val="both"/>
        <w:rPr>
          <w:rFonts w:cs="Verdana"/>
          <w:color w:val="000000"/>
          <w:szCs w:val="20"/>
        </w:rPr>
      </w:pPr>
      <w:r w:rsidRPr="00BB203D">
        <w:rPr>
          <w:rFonts w:cs="Verdana"/>
          <w:color w:val="000000"/>
          <w:szCs w:val="20"/>
        </w:rPr>
        <w:t>Wymagane jest uzupełnienie daty oraz podstawy prawnej.</w:t>
      </w:r>
    </w:p>
    <w:p w14:paraId="3082AC7E" w14:textId="77777777" w:rsidR="00B95136" w:rsidRPr="00BB203D" w:rsidRDefault="00B95136" w:rsidP="00A36AB6">
      <w:pPr>
        <w:autoSpaceDE w:val="0"/>
        <w:spacing w:before="120"/>
        <w:jc w:val="both"/>
        <w:rPr>
          <w:rFonts w:cs="Verdana"/>
          <w:color w:val="000000"/>
          <w:szCs w:val="20"/>
        </w:rPr>
      </w:pPr>
    </w:p>
    <w:p w14:paraId="202019A5" w14:textId="77777777" w:rsidR="00A36AB6" w:rsidRPr="00BB203D" w:rsidRDefault="0094160C" w:rsidP="00A36AB6">
      <w:pPr>
        <w:autoSpaceDE w:val="0"/>
        <w:spacing w:before="120"/>
        <w:jc w:val="both"/>
        <w:rPr>
          <w:rFonts w:cs="Verdana"/>
          <w:color w:val="000000"/>
          <w:szCs w:val="20"/>
        </w:rPr>
      </w:pPr>
      <w:r w:rsidRPr="00BB203D">
        <w:rPr>
          <w:rFonts w:cs="Verdana"/>
          <w:noProof/>
          <w:color w:val="000000"/>
          <w:szCs w:val="20"/>
        </w:rPr>
        <w:drawing>
          <wp:inline distT="0" distB="0" distL="0" distR="0" wp14:anchorId="0C0A587B" wp14:editId="03F1270B">
            <wp:extent cx="6115050" cy="581025"/>
            <wp:effectExtent l="0" t="0" r="0" b="9525"/>
            <wp:docPr id="236" name="Obraz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6115050" cy="581025"/>
                    </a:xfrm>
                    <a:prstGeom prst="rect">
                      <a:avLst/>
                    </a:prstGeom>
                    <a:noFill/>
                    <a:ln>
                      <a:noFill/>
                    </a:ln>
                  </pic:spPr>
                </pic:pic>
              </a:graphicData>
            </a:graphic>
          </wp:inline>
        </w:drawing>
      </w:r>
    </w:p>
    <w:p w14:paraId="0A848771" w14:textId="77777777" w:rsidR="00A36AB6" w:rsidRPr="00BB203D" w:rsidRDefault="00A36AB6" w:rsidP="00A36AB6">
      <w:pPr>
        <w:autoSpaceDE w:val="0"/>
        <w:spacing w:before="120"/>
        <w:jc w:val="both"/>
        <w:rPr>
          <w:rFonts w:cs="Verdana"/>
          <w:color w:val="000000"/>
          <w:szCs w:val="20"/>
        </w:rPr>
      </w:pPr>
    </w:p>
    <w:p w14:paraId="194CABE1" w14:textId="77777777" w:rsidR="00A36AB6" w:rsidRPr="00BB203D" w:rsidRDefault="00A36AB6" w:rsidP="00A36AB6">
      <w:pPr>
        <w:autoSpaceDE w:val="0"/>
        <w:spacing w:before="120"/>
        <w:jc w:val="both"/>
        <w:rPr>
          <w:rFonts w:cs="Verdana"/>
          <w:color w:val="000000"/>
          <w:szCs w:val="20"/>
        </w:rPr>
      </w:pPr>
      <w:r w:rsidRPr="00BB203D">
        <w:rPr>
          <w:rFonts w:cs="Verdana"/>
          <w:color w:val="000000"/>
          <w:szCs w:val="20"/>
        </w:rPr>
        <w:t>W kolejnej części formularza znajdują się dane adresowe Beneficjenta pomocy poszerzone o numer NIP. Pozycje w tej części są uzupełniane wartościami z kartoteki PZON i niedostępne do edycji.</w:t>
      </w:r>
    </w:p>
    <w:p w14:paraId="2D6AA890" w14:textId="77777777" w:rsidR="00B95136" w:rsidRPr="00BB203D" w:rsidRDefault="00B95136" w:rsidP="00A36AB6">
      <w:pPr>
        <w:autoSpaceDE w:val="0"/>
        <w:spacing w:before="120"/>
        <w:jc w:val="both"/>
        <w:rPr>
          <w:rFonts w:cs="Verdana"/>
          <w:color w:val="000000"/>
          <w:szCs w:val="20"/>
        </w:rPr>
      </w:pPr>
    </w:p>
    <w:p w14:paraId="6FD15D46" w14:textId="77777777" w:rsidR="00A36AB6" w:rsidRPr="00BB203D" w:rsidRDefault="0094160C" w:rsidP="00A36AB6">
      <w:pPr>
        <w:autoSpaceDE w:val="0"/>
        <w:spacing w:before="120"/>
        <w:jc w:val="both"/>
        <w:rPr>
          <w:rFonts w:cs="Verdana"/>
          <w:color w:val="000000"/>
          <w:szCs w:val="20"/>
        </w:rPr>
      </w:pPr>
      <w:r w:rsidRPr="00BB203D">
        <w:rPr>
          <w:rFonts w:cs="Verdana"/>
          <w:noProof/>
          <w:color w:val="000000"/>
          <w:szCs w:val="20"/>
        </w:rPr>
        <w:drawing>
          <wp:inline distT="0" distB="0" distL="0" distR="0" wp14:anchorId="55737656" wp14:editId="498FB406">
            <wp:extent cx="6115050" cy="2562225"/>
            <wp:effectExtent l="0" t="0" r="0" b="9525"/>
            <wp:docPr id="237" name="Obraz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6115050" cy="2562225"/>
                    </a:xfrm>
                    <a:prstGeom prst="rect">
                      <a:avLst/>
                    </a:prstGeom>
                    <a:noFill/>
                    <a:ln>
                      <a:noFill/>
                    </a:ln>
                  </pic:spPr>
                </pic:pic>
              </a:graphicData>
            </a:graphic>
          </wp:inline>
        </w:drawing>
      </w:r>
    </w:p>
    <w:p w14:paraId="4DF432C7" w14:textId="77777777" w:rsidR="00B95136" w:rsidRPr="00BB203D" w:rsidRDefault="00B95136" w:rsidP="00A36AB6">
      <w:pPr>
        <w:autoSpaceDE w:val="0"/>
        <w:spacing w:before="120"/>
        <w:jc w:val="both"/>
        <w:rPr>
          <w:rFonts w:cs="Verdana"/>
          <w:color w:val="000000"/>
          <w:szCs w:val="20"/>
        </w:rPr>
      </w:pPr>
    </w:p>
    <w:p w14:paraId="2C4CC8F2" w14:textId="77777777" w:rsidR="00A36AB6" w:rsidRPr="00BB203D" w:rsidRDefault="00A36AB6" w:rsidP="00A36AB6">
      <w:pPr>
        <w:autoSpaceDE w:val="0"/>
        <w:spacing w:before="120"/>
        <w:jc w:val="both"/>
        <w:rPr>
          <w:rFonts w:cs="Verdana"/>
          <w:color w:val="000000"/>
          <w:szCs w:val="20"/>
        </w:rPr>
      </w:pPr>
      <w:r w:rsidRPr="00BB203D">
        <w:rPr>
          <w:rFonts w:cs="Verdana"/>
          <w:color w:val="000000"/>
          <w:szCs w:val="20"/>
        </w:rPr>
        <w:t>W przedostatniej części formularza Beneficjent podaje wartość pomocy jaką otrzymał (brutto w złotówkach oraz równowartość w euro). Obie wartości muszą być wypełnione kwotami różnymi od 0,00.</w:t>
      </w:r>
    </w:p>
    <w:p w14:paraId="18C5BECA" w14:textId="77777777" w:rsidR="00B95136" w:rsidRPr="00BB203D" w:rsidRDefault="00B95136" w:rsidP="00A36AB6">
      <w:pPr>
        <w:autoSpaceDE w:val="0"/>
        <w:spacing w:before="120"/>
        <w:jc w:val="both"/>
        <w:rPr>
          <w:rFonts w:cs="Verdana"/>
          <w:color w:val="000000"/>
          <w:szCs w:val="20"/>
        </w:rPr>
      </w:pPr>
    </w:p>
    <w:p w14:paraId="7534FACF" w14:textId="77777777" w:rsidR="00A36AB6" w:rsidRPr="00BB203D" w:rsidRDefault="0094160C" w:rsidP="00A36AB6">
      <w:pPr>
        <w:autoSpaceDE w:val="0"/>
        <w:spacing w:before="120"/>
        <w:jc w:val="both"/>
        <w:rPr>
          <w:rFonts w:cs="Verdana"/>
          <w:color w:val="000000"/>
          <w:szCs w:val="20"/>
        </w:rPr>
      </w:pPr>
      <w:r w:rsidRPr="00082758">
        <w:rPr>
          <w:noProof/>
        </w:rPr>
        <w:lastRenderedPageBreak/>
        <w:drawing>
          <wp:inline distT="0" distB="0" distL="0" distR="0" wp14:anchorId="28FA1F3A" wp14:editId="1E8CADC4">
            <wp:extent cx="6115050" cy="590550"/>
            <wp:effectExtent l="0" t="0" r="0" b="0"/>
            <wp:docPr id="238" name="Obraz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6115050" cy="590550"/>
                    </a:xfrm>
                    <a:prstGeom prst="rect">
                      <a:avLst/>
                    </a:prstGeom>
                    <a:noFill/>
                    <a:ln>
                      <a:noFill/>
                    </a:ln>
                  </pic:spPr>
                </pic:pic>
              </a:graphicData>
            </a:graphic>
          </wp:inline>
        </w:drawing>
      </w:r>
    </w:p>
    <w:p w14:paraId="0C86D695" w14:textId="77777777" w:rsidR="00A36AB6" w:rsidRPr="00BB203D" w:rsidRDefault="00A36AB6" w:rsidP="00A36AB6">
      <w:pPr>
        <w:autoSpaceDE w:val="0"/>
        <w:spacing w:before="120"/>
        <w:jc w:val="both"/>
        <w:rPr>
          <w:rFonts w:cs="Verdana"/>
          <w:color w:val="000000"/>
          <w:szCs w:val="20"/>
        </w:rPr>
      </w:pPr>
      <w:r w:rsidRPr="00BB203D">
        <w:rPr>
          <w:rFonts w:cs="Verdana"/>
          <w:color w:val="000000"/>
          <w:szCs w:val="20"/>
        </w:rPr>
        <w:t>Numer rozporządzenia KE jest uzupełniany zgodnie z wcześniejszym wyborem.</w:t>
      </w:r>
    </w:p>
    <w:p w14:paraId="2BE2BD84" w14:textId="77777777" w:rsidR="00A36AB6" w:rsidRPr="00BB203D" w:rsidRDefault="00A36AB6" w:rsidP="00A36AB6">
      <w:pPr>
        <w:autoSpaceDE w:val="0"/>
        <w:spacing w:before="120"/>
        <w:jc w:val="both"/>
        <w:rPr>
          <w:rFonts w:cs="Verdana"/>
          <w:color w:val="000000"/>
          <w:szCs w:val="20"/>
        </w:rPr>
      </w:pPr>
    </w:p>
    <w:p w14:paraId="348D2AF3" w14:textId="77777777" w:rsidR="00A36AB6" w:rsidRPr="00BB203D" w:rsidRDefault="00A36AB6" w:rsidP="00A36AB6">
      <w:pPr>
        <w:autoSpaceDE w:val="0"/>
        <w:spacing w:before="120"/>
        <w:jc w:val="both"/>
        <w:rPr>
          <w:rFonts w:cs="Verdana"/>
          <w:color w:val="000000"/>
          <w:szCs w:val="20"/>
        </w:rPr>
      </w:pPr>
      <w:r w:rsidRPr="00BB203D">
        <w:rPr>
          <w:rFonts w:cs="Verdana"/>
          <w:color w:val="000000"/>
          <w:szCs w:val="20"/>
        </w:rPr>
        <w:t xml:space="preserve">Następnie Beneficjent udziela odpowiedzi na pytanie poprzez zaznaczenie odpowiedzi </w:t>
      </w:r>
      <w:r w:rsidR="00011CE9" w:rsidRPr="00BB203D">
        <w:rPr>
          <w:rFonts w:cs="Verdana"/>
          <w:color w:val="000000"/>
          <w:szCs w:val="20"/>
        </w:rPr>
        <w:t>‘</w:t>
      </w:r>
      <w:r w:rsidRPr="00BB203D">
        <w:rPr>
          <w:rFonts w:cs="Verdana"/>
          <w:color w:val="000000"/>
          <w:szCs w:val="20"/>
        </w:rPr>
        <w:t>Tak</w:t>
      </w:r>
      <w:r w:rsidR="00011CE9" w:rsidRPr="00BB203D">
        <w:rPr>
          <w:rFonts w:cs="Verdana"/>
          <w:color w:val="000000"/>
          <w:szCs w:val="20"/>
        </w:rPr>
        <w:t>’</w:t>
      </w:r>
      <w:r w:rsidRPr="00BB203D">
        <w:rPr>
          <w:rFonts w:cs="Verdana"/>
          <w:color w:val="000000"/>
          <w:szCs w:val="20"/>
        </w:rPr>
        <w:t>/</w:t>
      </w:r>
      <w:r w:rsidR="00011CE9" w:rsidRPr="00BB203D">
        <w:rPr>
          <w:rFonts w:cs="Verdana"/>
          <w:color w:val="000000"/>
          <w:szCs w:val="20"/>
        </w:rPr>
        <w:t>’</w:t>
      </w:r>
      <w:r w:rsidRPr="00BB203D">
        <w:rPr>
          <w:rFonts w:cs="Verdana"/>
          <w:color w:val="000000"/>
          <w:szCs w:val="20"/>
        </w:rPr>
        <w:t>Nie</w:t>
      </w:r>
      <w:r w:rsidR="00011CE9" w:rsidRPr="00BB203D">
        <w:rPr>
          <w:rFonts w:cs="Verdana"/>
          <w:color w:val="000000"/>
          <w:szCs w:val="20"/>
        </w:rPr>
        <w:t>’</w:t>
      </w:r>
      <w:r w:rsidRPr="00BB203D">
        <w:rPr>
          <w:rFonts w:cs="Verdana"/>
          <w:color w:val="000000"/>
          <w:szCs w:val="20"/>
        </w:rPr>
        <w:t>.</w:t>
      </w:r>
    </w:p>
    <w:p w14:paraId="26B57662" w14:textId="77777777" w:rsidR="00B95136" w:rsidRPr="00BB203D" w:rsidRDefault="00B95136" w:rsidP="00A36AB6">
      <w:pPr>
        <w:autoSpaceDE w:val="0"/>
        <w:spacing w:before="120"/>
        <w:jc w:val="both"/>
        <w:rPr>
          <w:rFonts w:cs="Verdana"/>
          <w:color w:val="000000"/>
          <w:szCs w:val="20"/>
        </w:rPr>
      </w:pPr>
    </w:p>
    <w:p w14:paraId="1A8B59BB" w14:textId="77777777" w:rsidR="00A36AB6" w:rsidRPr="00BB203D" w:rsidRDefault="0094160C" w:rsidP="00A36AB6">
      <w:pPr>
        <w:autoSpaceDE w:val="0"/>
        <w:spacing w:before="120"/>
        <w:jc w:val="both"/>
        <w:rPr>
          <w:rFonts w:cs="Verdana"/>
          <w:color w:val="000000"/>
          <w:szCs w:val="20"/>
        </w:rPr>
      </w:pPr>
      <w:r w:rsidRPr="00BB203D">
        <w:rPr>
          <w:rFonts w:cs="Verdana"/>
          <w:noProof/>
          <w:color w:val="000000"/>
          <w:szCs w:val="20"/>
        </w:rPr>
        <w:drawing>
          <wp:inline distT="0" distB="0" distL="0" distR="0" wp14:anchorId="15F30CCD" wp14:editId="283ECAB9">
            <wp:extent cx="6115050" cy="276225"/>
            <wp:effectExtent l="0" t="0" r="0" b="9525"/>
            <wp:docPr id="239" name="Obraz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6115050" cy="276225"/>
                    </a:xfrm>
                    <a:prstGeom prst="rect">
                      <a:avLst/>
                    </a:prstGeom>
                    <a:noFill/>
                    <a:ln>
                      <a:noFill/>
                    </a:ln>
                  </pic:spPr>
                </pic:pic>
              </a:graphicData>
            </a:graphic>
          </wp:inline>
        </w:drawing>
      </w:r>
    </w:p>
    <w:p w14:paraId="6EFE2363" w14:textId="77777777" w:rsidR="00A36AB6" w:rsidRPr="00BB203D" w:rsidRDefault="00A36AB6" w:rsidP="00A36AB6">
      <w:pPr>
        <w:autoSpaceDE w:val="0"/>
        <w:spacing w:before="120"/>
        <w:jc w:val="both"/>
        <w:rPr>
          <w:rFonts w:cs="Verdana"/>
          <w:color w:val="000000"/>
          <w:szCs w:val="20"/>
        </w:rPr>
      </w:pPr>
    </w:p>
    <w:p w14:paraId="26A07F9B" w14:textId="77777777" w:rsidR="00C5708A" w:rsidRPr="00BB203D" w:rsidRDefault="00C5708A" w:rsidP="00C5708A">
      <w:pPr>
        <w:autoSpaceDE w:val="0"/>
        <w:spacing w:before="120"/>
        <w:jc w:val="both"/>
        <w:rPr>
          <w:rFonts w:cs="Verdana"/>
          <w:color w:val="000000"/>
          <w:szCs w:val="20"/>
        </w:rPr>
      </w:pPr>
      <w:r w:rsidRPr="00BB203D">
        <w:rPr>
          <w:rFonts w:cs="Verdana"/>
          <w:color w:val="000000"/>
          <w:szCs w:val="20"/>
        </w:rPr>
        <w:t>Z poziomu formularza Zaświadczenia Beneficjent ma możliwość wykonania następujących akcji:</w:t>
      </w:r>
    </w:p>
    <w:p w14:paraId="764C33D9" w14:textId="77777777" w:rsidR="00C5708A" w:rsidRPr="00BB203D" w:rsidRDefault="00011CE9" w:rsidP="00C5708A">
      <w:pPr>
        <w:autoSpaceDE w:val="0"/>
        <w:spacing w:before="120"/>
        <w:jc w:val="both"/>
        <w:rPr>
          <w:rFonts w:cs="Verdana"/>
          <w:color w:val="000000"/>
          <w:szCs w:val="20"/>
        </w:rPr>
      </w:pPr>
      <w:r w:rsidRPr="00BB203D">
        <w:rPr>
          <w:rFonts w:cs="Verdana"/>
          <w:bCs/>
          <w:color w:val="000000"/>
          <w:szCs w:val="20"/>
          <w:u w:val="single"/>
        </w:rPr>
        <w:t>‘</w:t>
      </w:r>
      <w:r w:rsidR="00C5708A" w:rsidRPr="00BB203D">
        <w:rPr>
          <w:rFonts w:cs="Verdana"/>
          <w:bCs/>
          <w:color w:val="000000"/>
          <w:szCs w:val="20"/>
          <w:u w:val="single"/>
        </w:rPr>
        <w:t>Anuluj</w:t>
      </w:r>
      <w:r w:rsidRPr="00BB203D">
        <w:rPr>
          <w:rFonts w:cs="Verdana"/>
          <w:bCs/>
          <w:color w:val="000000"/>
          <w:szCs w:val="20"/>
          <w:u w:val="single"/>
        </w:rPr>
        <w:t>’</w:t>
      </w:r>
      <w:r w:rsidR="00C5708A" w:rsidRPr="00BB203D">
        <w:rPr>
          <w:rFonts w:cs="Verdana"/>
          <w:color w:val="000000"/>
          <w:szCs w:val="20"/>
        </w:rPr>
        <w:t xml:space="preserve"> - naciśnięcie przycisku spowoduje wyjście z formularza i rezygnację z wprowadzania zaświadczenia,</w:t>
      </w:r>
    </w:p>
    <w:p w14:paraId="646E042A" w14:textId="77777777" w:rsidR="00C5708A" w:rsidRPr="00BB203D" w:rsidRDefault="00011CE9" w:rsidP="00C5708A">
      <w:pPr>
        <w:autoSpaceDE w:val="0"/>
        <w:spacing w:before="120"/>
        <w:jc w:val="both"/>
        <w:rPr>
          <w:rFonts w:cs="Verdana"/>
          <w:b/>
          <w:bCs/>
          <w:color w:val="000000"/>
          <w:szCs w:val="20"/>
        </w:rPr>
      </w:pPr>
      <w:r w:rsidRPr="00BB203D">
        <w:rPr>
          <w:rFonts w:cs="Verdana"/>
          <w:bCs/>
          <w:color w:val="000000"/>
          <w:szCs w:val="20"/>
          <w:u w:val="single"/>
        </w:rPr>
        <w:t>‘</w:t>
      </w:r>
      <w:r w:rsidR="00C5708A" w:rsidRPr="00BB203D">
        <w:rPr>
          <w:rFonts w:cs="Verdana"/>
          <w:bCs/>
          <w:color w:val="000000"/>
          <w:szCs w:val="20"/>
          <w:u w:val="single"/>
        </w:rPr>
        <w:t>Zapisz</w:t>
      </w:r>
      <w:r w:rsidRPr="00BB203D">
        <w:rPr>
          <w:rFonts w:cs="Verdana"/>
          <w:bCs/>
          <w:color w:val="000000"/>
          <w:szCs w:val="20"/>
          <w:u w:val="single"/>
        </w:rPr>
        <w:t>’</w:t>
      </w:r>
      <w:r w:rsidR="00C5708A" w:rsidRPr="00BB203D">
        <w:rPr>
          <w:rFonts w:cs="Verdana"/>
          <w:color w:val="000000"/>
          <w:szCs w:val="20"/>
        </w:rPr>
        <w:t xml:space="preserve"> - naciśnięcie przycisku spowoduje zapisanie poprawnego zaświadczenia - zaświadczenie otrzymuje stan </w:t>
      </w:r>
      <w:r w:rsidRPr="00BB203D">
        <w:rPr>
          <w:rFonts w:cs="Verdana"/>
          <w:color w:val="000000"/>
          <w:szCs w:val="20"/>
        </w:rPr>
        <w:t>‘</w:t>
      </w:r>
      <w:r w:rsidRPr="00BB203D">
        <w:rPr>
          <w:rFonts w:cs="Verdana"/>
          <w:bCs/>
          <w:color w:val="000000"/>
          <w:szCs w:val="20"/>
        </w:rPr>
        <w:t xml:space="preserve">zaświadczenie </w:t>
      </w:r>
      <w:r w:rsidR="00C5708A" w:rsidRPr="00BB203D">
        <w:rPr>
          <w:rFonts w:cs="Verdana"/>
          <w:bCs/>
          <w:color w:val="000000"/>
          <w:szCs w:val="20"/>
        </w:rPr>
        <w:t>w przygotowaniu</w:t>
      </w:r>
      <w:r w:rsidRPr="00BB203D">
        <w:rPr>
          <w:rFonts w:cs="Verdana"/>
          <w:bCs/>
          <w:color w:val="000000"/>
          <w:szCs w:val="20"/>
        </w:rPr>
        <w:t>’</w:t>
      </w:r>
      <w:r w:rsidR="00C5708A" w:rsidRPr="00BB203D">
        <w:rPr>
          <w:rFonts w:cs="Verdana"/>
          <w:b/>
          <w:bCs/>
          <w:color w:val="000000"/>
          <w:szCs w:val="20"/>
        </w:rPr>
        <w:t>.</w:t>
      </w:r>
    </w:p>
    <w:p w14:paraId="6BA2B4AB" w14:textId="77777777" w:rsidR="00333F51" w:rsidRPr="00BB203D" w:rsidRDefault="00333F51">
      <w:pPr>
        <w:autoSpaceDE w:val="0"/>
        <w:spacing w:before="120"/>
        <w:jc w:val="both"/>
        <w:rPr>
          <w:rFonts w:cs="Verdana"/>
          <w:color w:val="000000"/>
          <w:szCs w:val="20"/>
        </w:rPr>
      </w:pPr>
    </w:p>
    <w:p w14:paraId="5BF9F629" w14:textId="77777777" w:rsidR="007E056B" w:rsidRPr="00BB203D" w:rsidRDefault="007E056B">
      <w:pPr>
        <w:autoSpaceDE w:val="0"/>
        <w:spacing w:before="120"/>
        <w:jc w:val="both"/>
        <w:rPr>
          <w:rFonts w:cs="Verdana"/>
          <w:color w:val="000000"/>
          <w:szCs w:val="20"/>
        </w:rPr>
      </w:pPr>
      <w:r w:rsidRPr="00BB203D">
        <w:rPr>
          <w:rFonts w:cs="Verdana"/>
          <w:color w:val="000000"/>
          <w:szCs w:val="20"/>
        </w:rPr>
        <w:t>Po zapisaniu zaświadczenia w systemie na ekranie zostanie wyświetlony komunikat potwierdzający wykonanie operacji:</w:t>
      </w:r>
    </w:p>
    <w:p w14:paraId="1F656E6B" w14:textId="77777777" w:rsidR="007E056B" w:rsidRPr="00BB203D" w:rsidRDefault="007E056B">
      <w:pPr>
        <w:autoSpaceDE w:val="0"/>
        <w:spacing w:before="120"/>
        <w:jc w:val="both"/>
        <w:rPr>
          <w:rFonts w:cs="Verdana"/>
          <w:color w:val="000000"/>
          <w:szCs w:val="20"/>
        </w:rPr>
      </w:pPr>
    </w:p>
    <w:p w14:paraId="1149CB73" w14:textId="77777777" w:rsidR="00C5708A" w:rsidRPr="00BB203D" w:rsidRDefault="0094160C">
      <w:pPr>
        <w:autoSpaceDE w:val="0"/>
        <w:spacing w:before="120"/>
        <w:jc w:val="both"/>
        <w:rPr>
          <w:rFonts w:cs="Verdana"/>
          <w:color w:val="000000"/>
          <w:szCs w:val="20"/>
        </w:rPr>
      </w:pPr>
      <w:r w:rsidRPr="00BB203D">
        <w:rPr>
          <w:rFonts w:cs="Arial"/>
          <w:b/>
          <w:noProof/>
          <w:color w:val="000000"/>
          <w:szCs w:val="20"/>
        </w:rPr>
        <w:drawing>
          <wp:inline distT="0" distB="0" distL="0" distR="0" wp14:anchorId="0BF3E22B" wp14:editId="26383FA0">
            <wp:extent cx="6115050" cy="1133475"/>
            <wp:effectExtent l="0" t="0" r="0" b="9525"/>
            <wp:docPr id="240" name="Obraz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6115050" cy="1133475"/>
                    </a:xfrm>
                    <a:prstGeom prst="rect">
                      <a:avLst/>
                    </a:prstGeom>
                    <a:noFill/>
                    <a:ln>
                      <a:noFill/>
                    </a:ln>
                  </pic:spPr>
                </pic:pic>
              </a:graphicData>
            </a:graphic>
          </wp:inline>
        </w:drawing>
      </w:r>
    </w:p>
    <w:p w14:paraId="570EC6AE" w14:textId="77777777" w:rsidR="007E056B" w:rsidRPr="00BB203D" w:rsidRDefault="007E056B">
      <w:pPr>
        <w:autoSpaceDE w:val="0"/>
        <w:spacing w:before="120"/>
        <w:jc w:val="both"/>
        <w:rPr>
          <w:rFonts w:cs="Verdana"/>
          <w:color w:val="000000"/>
          <w:szCs w:val="20"/>
        </w:rPr>
      </w:pPr>
    </w:p>
    <w:p w14:paraId="6CE8DB1F" w14:textId="77777777" w:rsidR="007E056B" w:rsidRPr="00BB203D" w:rsidRDefault="007E056B">
      <w:pPr>
        <w:autoSpaceDE w:val="0"/>
        <w:spacing w:before="120"/>
        <w:jc w:val="both"/>
        <w:rPr>
          <w:rFonts w:cs="Verdana"/>
          <w:color w:val="000000"/>
          <w:szCs w:val="20"/>
        </w:rPr>
      </w:pPr>
    </w:p>
    <w:p w14:paraId="3C2B3344"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Z poziomu wniosku </w:t>
      </w:r>
      <w:proofErr w:type="spellStart"/>
      <w:r w:rsidRPr="00BB203D">
        <w:rPr>
          <w:rFonts w:cs="Verdana"/>
          <w:color w:val="000000"/>
          <w:szCs w:val="20"/>
        </w:rPr>
        <w:t>Wn</w:t>
      </w:r>
      <w:proofErr w:type="spellEnd"/>
      <w:r w:rsidRPr="00BB203D">
        <w:rPr>
          <w:rFonts w:cs="Verdana"/>
          <w:color w:val="000000"/>
          <w:szCs w:val="20"/>
        </w:rPr>
        <w:t xml:space="preserve">-U-A </w:t>
      </w:r>
      <w:r w:rsidRPr="00BB203D">
        <w:rPr>
          <w:szCs w:val="20"/>
        </w:rPr>
        <w:t xml:space="preserve">w wersji </w:t>
      </w:r>
      <w:r w:rsidR="00E60FB4" w:rsidRPr="00BB203D">
        <w:rPr>
          <w:szCs w:val="20"/>
        </w:rPr>
        <w:t>4</w:t>
      </w:r>
      <w:r w:rsidR="00E60FB4" w:rsidRPr="00BB203D">
        <w:rPr>
          <w:rFonts w:cs="Verdana"/>
          <w:b/>
          <w:bCs/>
          <w:color w:val="000000"/>
          <w:szCs w:val="20"/>
        </w:rPr>
        <w:t xml:space="preserve"> </w:t>
      </w:r>
      <w:r w:rsidRPr="00BB203D">
        <w:rPr>
          <w:rFonts w:cs="Verdana"/>
          <w:color w:val="000000"/>
          <w:szCs w:val="20"/>
        </w:rPr>
        <w:t>/</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E60FB4" w:rsidRPr="00BB203D">
        <w:rPr>
          <w:rFonts w:cs="Verdana"/>
          <w:color w:val="000000"/>
          <w:szCs w:val="20"/>
        </w:rPr>
        <w:t>5</w:t>
      </w:r>
      <w:r w:rsidRPr="00BB203D">
        <w:rPr>
          <w:rFonts w:cs="Verdana"/>
          <w:color w:val="000000"/>
          <w:szCs w:val="20"/>
        </w:rPr>
        <w:t xml:space="preserve">, po wybraniu akcji </w:t>
      </w:r>
      <w:r w:rsidR="00011CE9" w:rsidRPr="00BB203D">
        <w:rPr>
          <w:rFonts w:cs="Verdana"/>
          <w:color w:val="000000"/>
          <w:szCs w:val="20"/>
        </w:rPr>
        <w:t>‘</w:t>
      </w:r>
      <w:r w:rsidRPr="00BB203D">
        <w:rPr>
          <w:rFonts w:cs="Verdana"/>
          <w:color w:val="000000"/>
          <w:szCs w:val="20"/>
          <w:u w:val="single"/>
        </w:rPr>
        <w:t>Zaświadczenia</w:t>
      </w:r>
      <w:r w:rsidR="00011CE9" w:rsidRPr="00BB203D">
        <w:rPr>
          <w:rFonts w:cs="Verdana"/>
          <w:color w:val="000000"/>
          <w:szCs w:val="20"/>
          <w:u w:val="single"/>
        </w:rPr>
        <w:t>’</w:t>
      </w:r>
      <w:r w:rsidRPr="00BB203D">
        <w:rPr>
          <w:rFonts w:cs="Verdana"/>
          <w:color w:val="000000"/>
          <w:szCs w:val="20"/>
        </w:rPr>
        <w:t xml:space="preserve"> Beneficjent ma możliwość przejścia do listy zaświadczeń o pomocy de </w:t>
      </w:r>
      <w:proofErr w:type="spellStart"/>
      <w:r w:rsidRPr="00BB203D">
        <w:rPr>
          <w:rFonts w:cs="Verdana"/>
          <w:color w:val="000000"/>
          <w:szCs w:val="20"/>
        </w:rPr>
        <w:t>minimis</w:t>
      </w:r>
      <w:proofErr w:type="spellEnd"/>
      <w:r w:rsidRPr="00BB203D">
        <w:rPr>
          <w:rFonts w:cs="Verdana"/>
          <w:color w:val="000000"/>
          <w:szCs w:val="20"/>
        </w:rPr>
        <w:t xml:space="preserve">, a po wybraniu czynności </w:t>
      </w:r>
      <w:r w:rsidRPr="00BB203D">
        <w:rPr>
          <w:rFonts w:cs="Verdana"/>
          <w:color w:val="000000"/>
          <w:szCs w:val="20"/>
          <w:u w:val="single"/>
        </w:rPr>
        <w:t>'szczegóły'</w:t>
      </w:r>
      <w:r w:rsidRPr="00BB203D">
        <w:rPr>
          <w:rFonts w:cs="Verdana"/>
          <w:color w:val="000000"/>
          <w:szCs w:val="20"/>
        </w:rPr>
        <w:t xml:space="preserve"> - do dołączonego zaświadczenia.</w:t>
      </w:r>
    </w:p>
    <w:p w14:paraId="605A8D0B" w14:textId="77777777" w:rsidR="007E056B" w:rsidRPr="00BB203D" w:rsidRDefault="007E056B">
      <w:pPr>
        <w:autoSpaceDE w:val="0"/>
        <w:spacing w:before="120"/>
        <w:jc w:val="both"/>
        <w:rPr>
          <w:rFonts w:cs="Verdana"/>
          <w:color w:val="000000"/>
          <w:szCs w:val="20"/>
        </w:rPr>
      </w:pPr>
    </w:p>
    <w:p w14:paraId="0CE1DAEE" w14:textId="77777777" w:rsidR="007E056B" w:rsidRPr="00BB203D" w:rsidRDefault="0094160C">
      <w:pPr>
        <w:autoSpaceDE w:val="0"/>
        <w:spacing w:before="120"/>
        <w:jc w:val="both"/>
        <w:rPr>
          <w:rFonts w:cs="Verdana"/>
          <w:color w:val="000000"/>
          <w:szCs w:val="20"/>
        </w:rPr>
      </w:pPr>
      <w:r w:rsidRPr="00082758">
        <w:rPr>
          <w:rFonts w:ascii="Verdana" w:hAnsi="Verdana" w:cs="Arial"/>
          <w:b/>
          <w:noProof/>
          <w:color w:val="000000"/>
          <w:sz w:val="16"/>
          <w:szCs w:val="16"/>
        </w:rPr>
        <w:drawing>
          <wp:inline distT="0" distB="0" distL="0" distR="0" wp14:anchorId="56ED92D9" wp14:editId="732771BC">
            <wp:extent cx="6067425" cy="904875"/>
            <wp:effectExtent l="0" t="0" r="9525" b="9525"/>
            <wp:docPr id="241" name="Obraz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6067425" cy="904875"/>
                    </a:xfrm>
                    <a:prstGeom prst="rect">
                      <a:avLst/>
                    </a:prstGeom>
                    <a:noFill/>
                    <a:ln>
                      <a:noFill/>
                    </a:ln>
                  </pic:spPr>
                </pic:pic>
              </a:graphicData>
            </a:graphic>
          </wp:inline>
        </w:drawing>
      </w:r>
    </w:p>
    <w:p w14:paraId="4F98A092" w14:textId="77777777" w:rsidR="007E056B" w:rsidRPr="00BB203D" w:rsidRDefault="007E056B">
      <w:pPr>
        <w:autoSpaceDE w:val="0"/>
        <w:spacing w:before="120"/>
        <w:jc w:val="both"/>
        <w:rPr>
          <w:rFonts w:cs="Verdana"/>
          <w:color w:val="000000"/>
          <w:szCs w:val="20"/>
        </w:rPr>
      </w:pPr>
    </w:p>
    <w:p w14:paraId="2D54DF27"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Wprowadzone z wniosku zaświadczenia oczekują wraz z wnioskiem na przekazanie do przetwarzania - w kartotece zaświadczeń o pomocy de </w:t>
      </w:r>
      <w:proofErr w:type="spellStart"/>
      <w:r w:rsidRPr="00BB203D">
        <w:rPr>
          <w:rFonts w:cs="Verdana"/>
          <w:color w:val="000000"/>
          <w:szCs w:val="20"/>
        </w:rPr>
        <w:t>minimis</w:t>
      </w:r>
      <w:proofErr w:type="spellEnd"/>
      <w:r w:rsidRPr="00BB203D">
        <w:rPr>
          <w:rFonts w:cs="Verdana"/>
          <w:color w:val="000000"/>
          <w:szCs w:val="20"/>
        </w:rPr>
        <w:t xml:space="preserve"> będą widoczne ze stanem 0 </w:t>
      </w:r>
      <w:r w:rsidR="00011CE9" w:rsidRPr="00BB203D">
        <w:rPr>
          <w:rFonts w:cs="Verdana"/>
          <w:color w:val="000000"/>
          <w:szCs w:val="20"/>
        </w:rPr>
        <w:t>‘</w:t>
      </w:r>
      <w:r w:rsidR="00011CE9" w:rsidRPr="00BB203D">
        <w:rPr>
          <w:rFonts w:cs="Verdana"/>
          <w:bCs/>
          <w:color w:val="000000"/>
          <w:szCs w:val="20"/>
        </w:rPr>
        <w:t xml:space="preserve">zaświadczenie </w:t>
      </w:r>
      <w:r w:rsidRPr="00BB203D">
        <w:rPr>
          <w:rFonts w:cs="Verdana"/>
          <w:bCs/>
          <w:color w:val="000000"/>
          <w:szCs w:val="20"/>
        </w:rPr>
        <w:t>w przygotowaniu</w:t>
      </w:r>
      <w:r w:rsidR="00011CE9" w:rsidRPr="00BB203D">
        <w:rPr>
          <w:rFonts w:cs="Verdana"/>
          <w:bCs/>
          <w:color w:val="000000"/>
          <w:szCs w:val="20"/>
        </w:rPr>
        <w:t>’</w:t>
      </w:r>
      <w:r w:rsidRPr="00BB203D">
        <w:rPr>
          <w:rFonts w:cs="Verdana"/>
          <w:b/>
          <w:bCs/>
          <w:color w:val="000000"/>
          <w:szCs w:val="20"/>
        </w:rPr>
        <w:t xml:space="preserve">. </w:t>
      </w:r>
      <w:r w:rsidRPr="00BB203D">
        <w:rPr>
          <w:rFonts w:cs="Verdana"/>
          <w:color w:val="000000"/>
          <w:szCs w:val="20"/>
        </w:rPr>
        <w:t xml:space="preserve">Jeżeli Beneficjent do wniosku dołączył zaświadczenia o pomocy de </w:t>
      </w:r>
      <w:proofErr w:type="spellStart"/>
      <w:r w:rsidRPr="00BB203D">
        <w:rPr>
          <w:rFonts w:cs="Verdana"/>
          <w:color w:val="000000"/>
          <w:szCs w:val="20"/>
        </w:rPr>
        <w:t>minimis</w:t>
      </w:r>
      <w:proofErr w:type="spellEnd"/>
      <w:r w:rsidRPr="00BB203D">
        <w:rPr>
          <w:rFonts w:cs="Verdana"/>
          <w:color w:val="000000"/>
          <w:szCs w:val="20"/>
        </w:rPr>
        <w:t xml:space="preserve"> i wniosku nie przekazał do Funduszu to zaświadczenia takie nie będzie brało udziału w ustalaniu limitu pomocy de </w:t>
      </w:r>
      <w:proofErr w:type="spellStart"/>
      <w:r w:rsidRPr="00BB203D">
        <w:rPr>
          <w:rFonts w:cs="Verdana"/>
          <w:color w:val="000000"/>
          <w:szCs w:val="20"/>
        </w:rPr>
        <w:t>minimis</w:t>
      </w:r>
      <w:proofErr w:type="spellEnd"/>
      <w:r w:rsidRPr="00BB203D">
        <w:rPr>
          <w:rFonts w:cs="Verdana"/>
          <w:color w:val="000000"/>
          <w:szCs w:val="20"/>
        </w:rPr>
        <w:t>.</w:t>
      </w:r>
    </w:p>
    <w:p w14:paraId="2C01940A" w14:textId="77777777" w:rsidR="007E056B" w:rsidRPr="00BB203D" w:rsidRDefault="007E056B">
      <w:pPr>
        <w:autoSpaceDE w:val="0"/>
        <w:spacing w:before="120"/>
        <w:jc w:val="both"/>
        <w:rPr>
          <w:rFonts w:cs="Verdana"/>
          <w:color w:val="000000"/>
          <w:szCs w:val="20"/>
        </w:rPr>
      </w:pPr>
    </w:p>
    <w:p w14:paraId="5399184D" w14:textId="77777777" w:rsidR="007E056B" w:rsidRPr="00BB203D" w:rsidRDefault="0094160C">
      <w:pPr>
        <w:autoSpaceDE w:val="0"/>
        <w:spacing w:before="120"/>
        <w:jc w:val="both"/>
        <w:rPr>
          <w:rFonts w:cs="Verdana"/>
          <w:color w:val="000000"/>
          <w:szCs w:val="20"/>
        </w:rPr>
      </w:pPr>
      <w:r w:rsidRPr="00BB203D">
        <w:rPr>
          <w:rFonts w:cs="Verdana"/>
          <w:noProof/>
          <w:color w:val="000000"/>
          <w:szCs w:val="20"/>
        </w:rPr>
        <w:lastRenderedPageBreak/>
        <w:drawing>
          <wp:inline distT="0" distB="0" distL="0" distR="0" wp14:anchorId="4B433082" wp14:editId="6BA8C4C3">
            <wp:extent cx="6115050" cy="3476625"/>
            <wp:effectExtent l="0" t="0" r="0" b="9525"/>
            <wp:docPr id="242" name="Obraz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6115050" cy="3476625"/>
                    </a:xfrm>
                    <a:prstGeom prst="rect">
                      <a:avLst/>
                    </a:prstGeom>
                    <a:noFill/>
                    <a:ln>
                      <a:noFill/>
                    </a:ln>
                  </pic:spPr>
                </pic:pic>
              </a:graphicData>
            </a:graphic>
          </wp:inline>
        </w:drawing>
      </w:r>
    </w:p>
    <w:p w14:paraId="3346258E" w14:textId="77777777" w:rsidR="007E056B" w:rsidRPr="00BB203D" w:rsidRDefault="007E056B">
      <w:pPr>
        <w:autoSpaceDE w:val="0"/>
        <w:spacing w:before="120"/>
        <w:jc w:val="both"/>
        <w:rPr>
          <w:rFonts w:cs="Verdana"/>
          <w:color w:val="000000"/>
          <w:szCs w:val="20"/>
        </w:rPr>
      </w:pPr>
    </w:p>
    <w:p w14:paraId="251B7B6D" w14:textId="77777777" w:rsidR="007E056B" w:rsidRPr="00BB203D" w:rsidRDefault="007E056B" w:rsidP="0055714B">
      <w:pPr>
        <w:autoSpaceDE w:val="0"/>
        <w:spacing w:before="120"/>
        <w:jc w:val="both"/>
        <w:rPr>
          <w:rFonts w:cs="Verdana"/>
          <w:color w:val="000000"/>
          <w:szCs w:val="20"/>
        </w:rPr>
      </w:pPr>
      <w:r w:rsidRPr="00BB203D">
        <w:rPr>
          <w:rFonts w:cs="Verdana"/>
          <w:color w:val="000000"/>
          <w:szCs w:val="20"/>
        </w:rPr>
        <w:t xml:space="preserve">Po wybraniu akcji </w:t>
      </w:r>
      <w:r w:rsidR="00011CE9" w:rsidRPr="00BB203D">
        <w:rPr>
          <w:rFonts w:cs="Verdana"/>
          <w:color w:val="000000"/>
          <w:szCs w:val="20"/>
        </w:rPr>
        <w:t>‘</w:t>
      </w:r>
      <w:r w:rsidRPr="00BB203D">
        <w:rPr>
          <w:rFonts w:cs="Verdana"/>
          <w:color w:val="000000"/>
          <w:szCs w:val="20"/>
          <w:u w:val="single"/>
        </w:rPr>
        <w:t>Powrót</w:t>
      </w:r>
      <w:r w:rsidR="00011CE9" w:rsidRPr="00BB203D">
        <w:rPr>
          <w:rFonts w:cs="Verdana"/>
          <w:color w:val="000000"/>
          <w:szCs w:val="20"/>
          <w:u w:val="single"/>
        </w:rPr>
        <w:t>’</w:t>
      </w:r>
      <w:r w:rsidRPr="00BB203D">
        <w:rPr>
          <w:rFonts w:cs="Verdana"/>
          <w:color w:val="000000"/>
          <w:szCs w:val="20"/>
        </w:rPr>
        <w:t xml:space="preserve"> nastąpi przejście do wniosku </w:t>
      </w:r>
      <w:proofErr w:type="spellStart"/>
      <w:r w:rsidRPr="00BB203D">
        <w:rPr>
          <w:rFonts w:cs="Verdana"/>
          <w:color w:val="000000"/>
          <w:szCs w:val="20"/>
        </w:rPr>
        <w:t>Wn</w:t>
      </w:r>
      <w:proofErr w:type="spellEnd"/>
      <w:r w:rsidRPr="00BB203D">
        <w:rPr>
          <w:rFonts w:cs="Verdana"/>
          <w:color w:val="000000"/>
          <w:szCs w:val="20"/>
        </w:rPr>
        <w:t xml:space="preserve">-U-A </w:t>
      </w:r>
      <w:r w:rsidRPr="00BB203D">
        <w:rPr>
          <w:szCs w:val="20"/>
        </w:rPr>
        <w:t xml:space="preserve">w wersji </w:t>
      </w:r>
      <w:r w:rsidR="00E60FB4" w:rsidRPr="00BB203D">
        <w:rPr>
          <w:szCs w:val="20"/>
        </w:rPr>
        <w:t>4</w:t>
      </w:r>
      <w:r w:rsidR="00E60FB4" w:rsidRPr="00BB203D">
        <w:rPr>
          <w:rFonts w:cs="Verdana"/>
          <w:b/>
          <w:bCs/>
          <w:color w:val="000000"/>
          <w:szCs w:val="20"/>
        </w:rPr>
        <w:t xml:space="preserve"> </w:t>
      </w:r>
      <w:r w:rsidRPr="00BB203D">
        <w:rPr>
          <w:rFonts w:cs="Verdana"/>
          <w:color w:val="000000"/>
          <w:szCs w:val="20"/>
        </w:rPr>
        <w:t>/</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E60FB4" w:rsidRPr="00BB203D">
        <w:rPr>
          <w:rFonts w:cs="Verdana"/>
          <w:color w:val="000000"/>
          <w:szCs w:val="20"/>
        </w:rPr>
        <w:t>5</w:t>
      </w:r>
      <w:r w:rsidRPr="00BB203D">
        <w:rPr>
          <w:rFonts w:cs="Verdana"/>
          <w:color w:val="000000"/>
          <w:szCs w:val="20"/>
        </w:rPr>
        <w:t xml:space="preserve">. </w:t>
      </w:r>
    </w:p>
    <w:p w14:paraId="2A5AB8F9" w14:textId="77777777" w:rsidR="007E056B" w:rsidRPr="00BB203D" w:rsidRDefault="007E056B" w:rsidP="0055714B">
      <w:pPr>
        <w:autoSpaceDE w:val="0"/>
        <w:spacing w:before="120"/>
        <w:jc w:val="both"/>
        <w:rPr>
          <w:rFonts w:cs="Verdana"/>
          <w:color w:val="000000"/>
          <w:szCs w:val="20"/>
        </w:rPr>
      </w:pPr>
    </w:p>
    <w:p w14:paraId="75770105" w14:textId="77777777" w:rsidR="007E056B" w:rsidRPr="00BB203D" w:rsidRDefault="007E056B" w:rsidP="0055714B">
      <w:pPr>
        <w:autoSpaceDE w:val="0"/>
        <w:spacing w:before="120"/>
        <w:jc w:val="both"/>
        <w:rPr>
          <w:rFonts w:cs="Verdana"/>
          <w:color w:val="000000"/>
          <w:szCs w:val="20"/>
        </w:rPr>
      </w:pPr>
      <w:r w:rsidRPr="00BB203D">
        <w:rPr>
          <w:rFonts w:cs="Verdana"/>
          <w:color w:val="000000"/>
          <w:szCs w:val="20"/>
        </w:rPr>
        <w:t xml:space="preserve">Beneficjent może wysłać przygotowany dokument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E60FB4" w:rsidRPr="00BB203D">
        <w:rPr>
          <w:rFonts w:cs="Verdana"/>
          <w:color w:val="000000"/>
          <w:szCs w:val="20"/>
        </w:rPr>
        <w:t xml:space="preserve">5 </w:t>
      </w:r>
      <w:r w:rsidRPr="00BB203D">
        <w:rPr>
          <w:rFonts w:cs="Verdana"/>
          <w:color w:val="000000"/>
          <w:szCs w:val="20"/>
        </w:rPr>
        <w:t xml:space="preserve">wraz z zaświadczeniem od razu (wybierając akcję </w:t>
      </w:r>
      <w:r w:rsidR="00011CE9" w:rsidRPr="00BB203D">
        <w:rPr>
          <w:rFonts w:cs="Verdana"/>
          <w:color w:val="000000"/>
          <w:szCs w:val="20"/>
        </w:rPr>
        <w:t>‘</w:t>
      </w:r>
      <w:r w:rsidRPr="00BB203D">
        <w:rPr>
          <w:rFonts w:cs="Verdana"/>
          <w:color w:val="000000"/>
          <w:szCs w:val="20"/>
          <w:u w:val="single"/>
        </w:rPr>
        <w:t>Wyślij z podpisem PFRON</w:t>
      </w:r>
      <w:r w:rsidR="00011CE9" w:rsidRPr="00BB203D">
        <w:rPr>
          <w:rFonts w:cs="Verdana"/>
          <w:color w:val="000000"/>
          <w:szCs w:val="20"/>
          <w:u w:val="single"/>
        </w:rPr>
        <w:t>’</w:t>
      </w:r>
      <w:r w:rsidRPr="00BB203D">
        <w:rPr>
          <w:rFonts w:cs="Verdana"/>
          <w:color w:val="000000"/>
          <w:szCs w:val="20"/>
        </w:rPr>
        <w:t xml:space="preserve">) lub pozostawić je do późniejszej edycji (akcja </w:t>
      </w:r>
      <w:r w:rsidR="00011CE9" w:rsidRPr="00BB203D">
        <w:rPr>
          <w:rFonts w:cs="Verdana"/>
          <w:color w:val="000000"/>
          <w:szCs w:val="20"/>
        </w:rPr>
        <w:t>‘</w:t>
      </w:r>
      <w:r w:rsidRPr="00BB203D">
        <w:rPr>
          <w:rFonts w:cs="Verdana"/>
          <w:color w:val="000000"/>
          <w:szCs w:val="20"/>
          <w:u w:val="single"/>
        </w:rPr>
        <w:t>Powrót</w:t>
      </w:r>
      <w:r w:rsidR="00011CE9" w:rsidRPr="00BB203D">
        <w:rPr>
          <w:rFonts w:cs="Verdana"/>
          <w:color w:val="000000"/>
          <w:szCs w:val="20"/>
          <w:u w:val="single"/>
        </w:rPr>
        <w:t>’</w:t>
      </w:r>
      <w:r w:rsidRPr="00BB203D">
        <w:rPr>
          <w:rFonts w:cs="Verdana"/>
          <w:color w:val="000000"/>
          <w:szCs w:val="20"/>
        </w:rPr>
        <w:t>).</w:t>
      </w:r>
    </w:p>
    <w:p w14:paraId="716F117A" w14:textId="77777777" w:rsidR="007E056B" w:rsidRPr="00BB203D" w:rsidRDefault="007E056B" w:rsidP="0055714B">
      <w:pPr>
        <w:autoSpaceDE w:val="0"/>
        <w:spacing w:before="120"/>
        <w:jc w:val="both"/>
        <w:rPr>
          <w:rFonts w:cs="Verdana"/>
          <w:color w:val="000000"/>
          <w:szCs w:val="20"/>
        </w:rPr>
      </w:pPr>
    </w:p>
    <w:p w14:paraId="4CFE6E7B" w14:textId="77777777" w:rsidR="007E056B" w:rsidRPr="00BB203D" w:rsidRDefault="007E056B" w:rsidP="0055714B">
      <w:pPr>
        <w:autoSpaceDE w:val="0"/>
        <w:spacing w:before="120"/>
        <w:jc w:val="both"/>
        <w:rPr>
          <w:rFonts w:cs="Verdana"/>
          <w:color w:val="000000"/>
          <w:szCs w:val="20"/>
        </w:rPr>
      </w:pPr>
      <w:r w:rsidRPr="00BB203D">
        <w:rPr>
          <w:rFonts w:cs="Verdana"/>
          <w:color w:val="000000"/>
          <w:szCs w:val="20"/>
        </w:rPr>
        <w:t xml:space="preserve">Przekazany do PFRON wniosek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E60FB4" w:rsidRPr="00BB203D">
        <w:rPr>
          <w:rFonts w:cs="Verdana"/>
          <w:color w:val="000000"/>
          <w:szCs w:val="20"/>
        </w:rPr>
        <w:t xml:space="preserve">5 </w:t>
      </w:r>
      <w:r w:rsidRPr="00BB203D">
        <w:rPr>
          <w:rFonts w:cs="Verdana"/>
          <w:color w:val="000000"/>
          <w:szCs w:val="20"/>
        </w:rPr>
        <w:t xml:space="preserve">otrzymuje status </w:t>
      </w:r>
      <w:r w:rsidR="00011CE9" w:rsidRPr="00BB203D">
        <w:rPr>
          <w:rFonts w:cs="Verdana"/>
          <w:color w:val="000000"/>
          <w:szCs w:val="20"/>
        </w:rPr>
        <w:t>‘</w:t>
      </w:r>
      <w:r w:rsidR="00011CE9" w:rsidRPr="00BB203D">
        <w:rPr>
          <w:rFonts w:cs="Verdana"/>
          <w:bCs/>
          <w:color w:val="000000"/>
          <w:szCs w:val="20"/>
        </w:rPr>
        <w:t xml:space="preserve">w </w:t>
      </w:r>
      <w:r w:rsidRPr="00BB203D">
        <w:rPr>
          <w:rFonts w:cs="Verdana"/>
          <w:bCs/>
          <w:color w:val="000000"/>
          <w:szCs w:val="20"/>
        </w:rPr>
        <w:t>trakcie procesu decyzyjnego</w:t>
      </w:r>
      <w:r w:rsidR="00011CE9" w:rsidRPr="00BB203D">
        <w:rPr>
          <w:rFonts w:cs="Verdana"/>
          <w:bCs/>
          <w:color w:val="000000"/>
          <w:szCs w:val="20"/>
        </w:rPr>
        <w:t>’</w:t>
      </w:r>
      <w:r w:rsidRPr="00BB203D">
        <w:rPr>
          <w:rFonts w:cs="Verdana"/>
          <w:color w:val="000000"/>
          <w:szCs w:val="20"/>
        </w:rPr>
        <w:t xml:space="preserve">, natomiast zaświadczenie o pomocy de </w:t>
      </w:r>
      <w:proofErr w:type="spellStart"/>
      <w:r w:rsidRPr="00BB203D">
        <w:rPr>
          <w:rFonts w:cs="Verdana"/>
          <w:color w:val="000000"/>
          <w:szCs w:val="20"/>
        </w:rPr>
        <w:t>minimis</w:t>
      </w:r>
      <w:proofErr w:type="spellEnd"/>
      <w:r w:rsidRPr="00BB203D">
        <w:rPr>
          <w:rFonts w:cs="Verdana"/>
          <w:color w:val="000000"/>
          <w:szCs w:val="20"/>
        </w:rPr>
        <w:t xml:space="preserve"> otrzymuje status ‘zaświadczenie zarejestrowane’.</w:t>
      </w:r>
    </w:p>
    <w:p w14:paraId="57E13395" w14:textId="77777777" w:rsidR="007E056B" w:rsidRPr="00BB203D" w:rsidRDefault="007E056B" w:rsidP="0055714B">
      <w:pPr>
        <w:autoSpaceDE w:val="0"/>
        <w:spacing w:before="120"/>
        <w:jc w:val="both"/>
        <w:rPr>
          <w:rFonts w:cs="Verdana"/>
          <w:color w:val="000000"/>
          <w:szCs w:val="20"/>
        </w:rPr>
      </w:pPr>
    </w:p>
    <w:p w14:paraId="7584BF3B" w14:textId="77777777" w:rsidR="007E056B" w:rsidRPr="00BB203D" w:rsidRDefault="007E056B" w:rsidP="0055714B">
      <w:pPr>
        <w:autoSpaceDE w:val="0"/>
        <w:spacing w:before="120"/>
        <w:jc w:val="both"/>
        <w:rPr>
          <w:rFonts w:cs="Verdana"/>
          <w:color w:val="000000"/>
          <w:szCs w:val="20"/>
        </w:rPr>
      </w:pPr>
      <w:r w:rsidRPr="00BB203D">
        <w:rPr>
          <w:rFonts w:cs="Verdana"/>
          <w:color w:val="000000"/>
          <w:szCs w:val="20"/>
        </w:rPr>
        <w:t>Podczas weryfikacji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E60FB4" w:rsidRPr="00BB203D">
        <w:rPr>
          <w:rFonts w:cs="Verdana"/>
          <w:color w:val="000000"/>
          <w:szCs w:val="20"/>
        </w:rPr>
        <w:t>5</w:t>
      </w:r>
      <w:r w:rsidRPr="00BB203D">
        <w:rPr>
          <w:rFonts w:cs="Verdana"/>
          <w:color w:val="000000"/>
          <w:szCs w:val="20"/>
        </w:rPr>
        <w:t>/</w:t>
      </w:r>
      <w:proofErr w:type="spellStart"/>
      <w:r w:rsidRPr="00BB203D">
        <w:rPr>
          <w:rFonts w:cs="Verdana"/>
          <w:color w:val="000000"/>
          <w:szCs w:val="20"/>
        </w:rPr>
        <w:t>Wn</w:t>
      </w:r>
      <w:proofErr w:type="spellEnd"/>
      <w:r w:rsidRPr="00BB203D">
        <w:rPr>
          <w:rFonts w:cs="Verdana"/>
          <w:color w:val="000000"/>
          <w:szCs w:val="20"/>
        </w:rPr>
        <w:t xml:space="preserve">-U-A </w:t>
      </w:r>
      <w:r w:rsidRPr="00BB203D">
        <w:rPr>
          <w:szCs w:val="20"/>
        </w:rPr>
        <w:t xml:space="preserve">w wersji </w:t>
      </w:r>
      <w:r w:rsidR="00E60FB4" w:rsidRPr="00BB203D">
        <w:rPr>
          <w:szCs w:val="20"/>
        </w:rPr>
        <w:t>4</w:t>
      </w:r>
      <w:r w:rsidRPr="00BB203D">
        <w:rPr>
          <w:rFonts w:cs="Verdana"/>
          <w:color w:val="000000"/>
          <w:szCs w:val="20"/>
        </w:rPr>
        <w:t>) System sprawdza, czy w przypadku zaznaczenia pozycji:</w:t>
      </w:r>
    </w:p>
    <w:p w14:paraId="00A92E0D" w14:textId="77777777" w:rsidR="007E056B" w:rsidRPr="00BB203D" w:rsidRDefault="007E056B" w:rsidP="0055714B">
      <w:pPr>
        <w:autoSpaceDE w:val="0"/>
        <w:spacing w:before="120"/>
        <w:jc w:val="both"/>
        <w:rPr>
          <w:rFonts w:cs="Verdana"/>
          <w:color w:val="000000"/>
          <w:szCs w:val="20"/>
        </w:rPr>
      </w:pPr>
    </w:p>
    <w:p w14:paraId="755866AF" w14:textId="77777777" w:rsidR="007E056B" w:rsidRPr="00BB203D" w:rsidRDefault="007E056B" w:rsidP="0055714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dla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C72272" w:rsidRPr="00BB203D">
        <w:rPr>
          <w:rFonts w:cs="Verdana"/>
          <w:color w:val="000000"/>
          <w:szCs w:val="20"/>
        </w:rPr>
        <w:t>5</w:t>
      </w:r>
      <w:r w:rsidR="00C72272" w:rsidRPr="00BB203D">
        <w:rPr>
          <w:szCs w:val="20"/>
        </w:rPr>
        <w:t xml:space="preserve"> </w:t>
      </w:r>
      <w:r w:rsidRPr="00BB203D">
        <w:rPr>
          <w:rFonts w:cs="Verdana"/>
          <w:color w:val="000000"/>
          <w:szCs w:val="20"/>
        </w:rPr>
        <w:t xml:space="preserve">w pozycji </w:t>
      </w:r>
      <w:r w:rsidRPr="00BB203D">
        <w:rPr>
          <w:rFonts w:cs="Verdana"/>
          <w:b/>
          <w:color w:val="000000"/>
          <w:szCs w:val="20"/>
        </w:rPr>
        <w:t xml:space="preserve">21 </w:t>
      </w:r>
      <w:r w:rsidRPr="00BB203D">
        <w:rPr>
          <w:rFonts w:cs="Verdana"/>
          <w:color w:val="000000"/>
          <w:szCs w:val="20"/>
        </w:rPr>
        <w:t>przy zaznaczeniu pola</w:t>
      </w:r>
      <w:r w:rsidRPr="00BB203D">
        <w:rPr>
          <w:rFonts w:cs="Verdana"/>
          <w:b/>
          <w:color w:val="000000"/>
          <w:szCs w:val="20"/>
        </w:rPr>
        <w:t xml:space="preserve"> 3 </w:t>
      </w:r>
      <w:r w:rsidRPr="00BB203D">
        <w:rPr>
          <w:rFonts w:cs="Verdana"/>
          <w:color w:val="000000"/>
          <w:szCs w:val="20"/>
        </w:rPr>
        <w:t>albo</w:t>
      </w:r>
      <w:r w:rsidRPr="00BB203D">
        <w:rPr>
          <w:rFonts w:cs="Verdana"/>
          <w:b/>
          <w:color w:val="000000"/>
          <w:szCs w:val="20"/>
        </w:rPr>
        <w:t xml:space="preserve"> 2</w:t>
      </w:r>
      <w:r w:rsidRPr="00BB203D">
        <w:rPr>
          <w:rFonts w:cs="Verdana"/>
          <w:color w:val="000000"/>
          <w:szCs w:val="20"/>
        </w:rPr>
        <w:t xml:space="preserve"> i</w:t>
      </w:r>
      <w:r w:rsidRPr="00BB203D">
        <w:rPr>
          <w:rFonts w:cs="Verdana"/>
          <w:b/>
          <w:color w:val="000000"/>
          <w:szCs w:val="20"/>
        </w:rPr>
        <w:t xml:space="preserve"> 3</w:t>
      </w:r>
      <w:r w:rsidRPr="00BB203D">
        <w:rPr>
          <w:rFonts w:cs="Verdana"/>
          <w:color w:val="000000"/>
          <w:szCs w:val="20"/>
        </w:rPr>
        <w:t xml:space="preserve">, </w:t>
      </w:r>
    </w:p>
    <w:p w14:paraId="5B685018" w14:textId="77777777" w:rsidR="007E056B" w:rsidRPr="00BB203D" w:rsidRDefault="007E056B" w:rsidP="0055714B">
      <w:pPr>
        <w:tabs>
          <w:tab w:val="left" w:pos="195"/>
        </w:tabs>
        <w:autoSpaceDE w:val="0"/>
        <w:spacing w:before="120"/>
        <w:ind w:left="195" w:hanging="195"/>
        <w:jc w:val="both"/>
        <w:rPr>
          <w:rFonts w:cs="Verdana"/>
          <w:b/>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dla </w:t>
      </w:r>
      <w:proofErr w:type="spellStart"/>
      <w:r w:rsidRPr="00BB203D">
        <w:rPr>
          <w:rFonts w:cs="Verdana"/>
          <w:color w:val="000000"/>
          <w:szCs w:val="20"/>
        </w:rPr>
        <w:t>Wn</w:t>
      </w:r>
      <w:proofErr w:type="spellEnd"/>
      <w:r w:rsidRPr="00BB203D">
        <w:rPr>
          <w:rFonts w:cs="Verdana"/>
          <w:color w:val="000000"/>
          <w:szCs w:val="20"/>
        </w:rPr>
        <w:t xml:space="preserve">-U-A </w:t>
      </w:r>
      <w:r w:rsidRPr="00BB203D">
        <w:rPr>
          <w:szCs w:val="20"/>
        </w:rPr>
        <w:t xml:space="preserve">w wersji </w:t>
      </w:r>
      <w:r w:rsidR="00C72272" w:rsidRPr="00BB203D">
        <w:rPr>
          <w:szCs w:val="20"/>
        </w:rPr>
        <w:t>4</w:t>
      </w:r>
      <w:r w:rsidR="00C72272" w:rsidRPr="00BB203D">
        <w:rPr>
          <w:rFonts w:cs="Verdana"/>
          <w:color w:val="000000"/>
          <w:szCs w:val="20"/>
        </w:rPr>
        <w:t xml:space="preserve"> </w:t>
      </w:r>
      <w:r w:rsidRPr="00BB203D">
        <w:rPr>
          <w:rFonts w:cs="Verdana"/>
          <w:color w:val="000000"/>
          <w:szCs w:val="20"/>
        </w:rPr>
        <w:t xml:space="preserve">w pozycji </w:t>
      </w:r>
      <w:r w:rsidRPr="00BB203D">
        <w:rPr>
          <w:rFonts w:cs="Verdana"/>
          <w:b/>
          <w:color w:val="000000"/>
          <w:szCs w:val="20"/>
        </w:rPr>
        <w:t xml:space="preserve">12, </w:t>
      </w:r>
      <w:r w:rsidRPr="00BB203D">
        <w:rPr>
          <w:rFonts w:cs="Verdana"/>
          <w:color w:val="000000"/>
          <w:szCs w:val="20"/>
        </w:rPr>
        <w:t>przy zaznaczeniu pola</w:t>
      </w:r>
      <w:r w:rsidRPr="00BB203D">
        <w:rPr>
          <w:rFonts w:cs="Verdana"/>
          <w:b/>
          <w:color w:val="000000"/>
          <w:szCs w:val="20"/>
        </w:rPr>
        <w:t xml:space="preserve"> 3 </w:t>
      </w:r>
      <w:r w:rsidRPr="00BB203D">
        <w:rPr>
          <w:rFonts w:cs="Verdana"/>
          <w:color w:val="000000"/>
          <w:szCs w:val="20"/>
        </w:rPr>
        <w:t>albo</w:t>
      </w:r>
      <w:r w:rsidRPr="00BB203D">
        <w:rPr>
          <w:rFonts w:cs="Verdana"/>
          <w:b/>
          <w:color w:val="000000"/>
          <w:szCs w:val="20"/>
        </w:rPr>
        <w:t xml:space="preserve"> 2</w:t>
      </w:r>
      <w:r w:rsidRPr="00BB203D">
        <w:rPr>
          <w:rFonts w:cs="Verdana"/>
          <w:color w:val="000000"/>
          <w:szCs w:val="20"/>
        </w:rPr>
        <w:t xml:space="preserve"> i</w:t>
      </w:r>
      <w:r w:rsidRPr="00BB203D">
        <w:rPr>
          <w:rFonts w:cs="Verdana"/>
          <w:b/>
          <w:color w:val="000000"/>
          <w:szCs w:val="20"/>
        </w:rPr>
        <w:t xml:space="preserve"> 3</w:t>
      </w:r>
    </w:p>
    <w:p w14:paraId="4BD58C26" w14:textId="77777777" w:rsidR="007E056B" w:rsidRPr="00BB203D" w:rsidRDefault="007E056B" w:rsidP="0055714B">
      <w:pPr>
        <w:autoSpaceDE w:val="0"/>
        <w:spacing w:before="120"/>
        <w:jc w:val="both"/>
        <w:rPr>
          <w:rFonts w:cs="Verdana"/>
          <w:color w:val="000000"/>
          <w:szCs w:val="20"/>
        </w:rPr>
      </w:pPr>
      <w:r w:rsidRPr="00BB203D">
        <w:rPr>
          <w:rFonts w:cs="Verdana"/>
          <w:color w:val="000000"/>
          <w:szCs w:val="20"/>
        </w:rPr>
        <w:t xml:space="preserve">Beneficjent załączył do wniosku zaświadczenia o pomocy de </w:t>
      </w:r>
      <w:proofErr w:type="spellStart"/>
      <w:r w:rsidRPr="00BB203D">
        <w:rPr>
          <w:rFonts w:cs="Verdana"/>
          <w:color w:val="000000"/>
          <w:szCs w:val="20"/>
        </w:rPr>
        <w:t>minimis</w:t>
      </w:r>
      <w:proofErr w:type="spellEnd"/>
      <w:r w:rsidRPr="00BB203D">
        <w:rPr>
          <w:rFonts w:cs="Verdana"/>
          <w:color w:val="000000"/>
          <w:szCs w:val="20"/>
        </w:rPr>
        <w:t xml:space="preserve">. </w:t>
      </w:r>
    </w:p>
    <w:p w14:paraId="5A6E6911" w14:textId="77777777" w:rsidR="007E056B" w:rsidRPr="00BB203D" w:rsidRDefault="007E056B" w:rsidP="0055714B">
      <w:pPr>
        <w:autoSpaceDE w:val="0"/>
        <w:spacing w:before="120"/>
        <w:jc w:val="both"/>
        <w:rPr>
          <w:rFonts w:cs="Verdana"/>
          <w:color w:val="000000"/>
          <w:szCs w:val="20"/>
        </w:rPr>
      </w:pPr>
    </w:p>
    <w:p w14:paraId="58C19428" w14:textId="77777777" w:rsidR="007E056B" w:rsidRPr="00BB203D" w:rsidRDefault="007E056B" w:rsidP="0055714B">
      <w:pPr>
        <w:autoSpaceDE w:val="0"/>
        <w:spacing w:before="120"/>
        <w:jc w:val="both"/>
        <w:rPr>
          <w:rFonts w:cs="Verdana"/>
          <w:color w:val="000000"/>
          <w:szCs w:val="20"/>
        </w:rPr>
      </w:pPr>
      <w:r w:rsidRPr="00BB203D">
        <w:rPr>
          <w:rFonts w:cs="Verdana"/>
          <w:color w:val="000000"/>
          <w:szCs w:val="20"/>
        </w:rPr>
        <w:t>Jeżeli w Systemie nie ma takich zaświadczeń, do Beneficjenta zostanie wysłana korespondencja elektroniczna i wezwanie do korekty wniosku o treści</w:t>
      </w:r>
      <w:r w:rsidR="00A61BF5" w:rsidRPr="00BB203D">
        <w:rPr>
          <w:rFonts w:cs="Verdana"/>
          <w:color w:val="000000"/>
          <w:szCs w:val="20"/>
        </w:rPr>
        <w:t xml:space="preserve"> </w:t>
      </w:r>
      <w:r w:rsidR="00517639" w:rsidRPr="00BB203D">
        <w:rPr>
          <w:rFonts w:cs="Verdana"/>
          <w:color w:val="000000"/>
          <w:szCs w:val="20"/>
        </w:rPr>
        <w:t xml:space="preserve">(na przykładzie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00517639" w:rsidRPr="00BB203D">
        <w:rPr>
          <w:rFonts w:cs="Verdana"/>
          <w:color w:val="000000"/>
          <w:szCs w:val="20"/>
        </w:rPr>
        <w:t>)</w:t>
      </w:r>
      <w:r w:rsidRPr="00BB203D">
        <w:rPr>
          <w:rFonts w:cs="Verdana"/>
          <w:color w:val="000000"/>
          <w:szCs w:val="20"/>
        </w:rPr>
        <w:t xml:space="preserve">: </w:t>
      </w:r>
    </w:p>
    <w:p w14:paraId="155D9A5A" w14:textId="77777777" w:rsidR="007E056B" w:rsidRPr="00082758" w:rsidRDefault="007E056B" w:rsidP="00752281">
      <w:pPr>
        <w:pStyle w:val="Bezodstpw"/>
        <w:rPr>
          <w:b/>
          <w:bCs/>
        </w:rPr>
      </w:pPr>
      <w:r w:rsidRPr="00082758">
        <w:rPr>
          <w:rFonts w:cs="Verdana"/>
          <w:color w:val="000000"/>
        </w:rPr>
        <w:t>‘</w:t>
      </w:r>
      <w:r w:rsidRPr="00082758">
        <w:t xml:space="preserve">W przypadku zaznaczenia na dokumencie </w:t>
      </w:r>
      <w:proofErr w:type="spellStart"/>
      <w:r w:rsidR="00A61692" w:rsidRPr="00082758">
        <w:t>Wn</w:t>
      </w:r>
      <w:proofErr w:type="spellEnd"/>
      <w:r w:rsidR="00A61692" w:rsidRPr="00082758">
        <w:t>-U-G</w:t>
      </w:r>
      <w:r w:rsidRPr="00082758">
        <w:t xml:space="preserve"> pola 3 w poz</w:t>
      </w:r>
      <w:r w:rsidR="00C5708A" w:rsidRPr="00082758">
        <w:t>ycji</w:t>
      </w:r>
      <w:r w:rsidRPr="00082758">
        <w:t xml:space="preserve"> 21 do wniosku należy załączyć kopie zaświadczeń lub oświadczenia o uzyskanej pomocy de </w:t>
      </w:r>
      <w:proofErr w:type="spellStart"/>
      <w:r w:rsidRPr="00082758">
        <w:t>minimis</w:t>
      </w:r>
      <w:proofErr w:type="spellEnd"/>
      <w:r w:rsidRPr="00082758">
        <w:t xml:space="preserve">, pomocy de </w:t>
      </w:r>
      <w:proofErr w:type="spellStart"/>
      <w:r w:rsidRPr="00082758">
        <w:t>minimis</w:t>
      </w:r>
      <w:proofErr w:type="spellEnd"/>
      <w:r w:rsidRPr="00082758">
        <w:t xml:space="preserve"> w rolnictwie lub pomocy de </w:t>
      </w:r>
      <w:proofErr w:type="spellStart"/>
      <w:r w:rsidRPr="00082758">
        <w:t>minimis</w:t>
      </w:r>
      <w:proofErr w:type="spellEnd"/>
      <w:r w:rsidRPr="00082758">
        <w:t xml:space="preserve"> w rybołówstwie. Każde zaświadczenie lub oświadczenie należy załączyć jednokrotnie. Przedmiotowe zaświadczenie należy przesłać wraz z korygującym wnioskiem </w:t>
      </w:r>
      <w:proofErr w:type="spellStart"/>
      <w:r w:rsidR="00A61692" w:rsidRPr="00082758">
        <w:t>Wn</w:t>
      </w:r>
      <w:proofErr w:type="spellEnd"/>
      <w:r w:rsidR="00A61692" w:rsidRPr="00082758">
        <w:t>-U-G</w:t>
      </w:r>
      <w:r w:rsidRPr="00082758">
        <w:t>.’</w:t>
      </w:r>
    </w:p>
    <w:p w14:paraId="42F71DAD" w14:textId="77777777" w:rsidR="007E056B" w:rsidRPr="00BB203D" w:rsidRDefault="007E056B" w:rsidP="00A61BF5">
      <w:pPr>
        <w:autoSpaceDE w:val="0"/>
        <w:jc w:val="both"/>
        <w:rPr>
          <w:rFonts w:cs="Verdana"/>
          <w:color w:val="000000"/>
          <w:szCs w:val="20"/>
        </w:rPr>
      </w:pPr>
    </w:p>
    <w:p w14:paraId="1D3A4B6B" w14:textId="010CAE63" w:rsidR="007E056B" w:rsidRPr="00082758" w:rsidRDefault="007E056B" w:rsidP="00C16F6B">
      <w:pPr>
        <w:pStyle w:val="Nagwek4"/>
      </w:pPr>
      <w:bookmarkStart w:id="186" w:name="topic_Szczegolne_przypadki_wype3nian"/>
      <w:bookmarkStart w:id="187" w:name="_Toc344970332"/>
      <w:bookmarkStart w:id="188" w:name="_Toc492658302"/>
      <w:bookmarkEnd w:id="186"/>
      <w:r w:rsidRPr="00082758">
        <w:lastRenderedPageBreak/>
        <w:t>1.6.2.4. Szczególne przypadki wypełniania dokumentów</w:t>
      </w:r>
      <w:bookmarkEnd w:id="187"/>
      <w:bookmarkEnd w:id="188"/>
    </w:p>
    <w:p w14:paraId="606C0BFB" w14:textId="77777777" w:rsidR="007E056B" w:rsidRPr="00082758" w:rsidRDefault="007E056B">
      <w:pPr>
        <w:rPr>
          <w:rFonts w:ascii="Verdana" w:hAnsi="Verdana"/>
        </w:rPr>
      </w:pPr>
    </w:p>
    <w:p w14:paraId="2C147A4C" w14:textId="77777777" w:rsidR="007E056B" w:rsidRPr="00BB203D" w:rsidRDefault="007E056B">
      <w:pPr>
        <w:autoSpaceDE w:val="0"/>
        <w:spacing w:before="120"/>
        <w:jc w:val="both"/>
        <w:rPr>
          <w:rFonts w:cs="Verdana"/>
          <w:color w:val="000000"/>
          <w:szCs w:val="20"/>
        </w:rPr>
      </w:pPr>
      <w:r w:rsidRPr="00BB203D">
        <w:rPr>
          <w:rFonts w:cs="Verdana"/>
          <w:color w:val="000000"/>
          <w:szCs w:val="20"/>
        </w:rPr>
        <w:t>Dla okresów od stycznia 2009 r. w przypadku, gdy Beneficjent kategorii 'niepełnosprawny prowadzący działalność gospodarczą' zatrudnia pracowników niepełnosprawnych i ubiega się o:</w:t>
      </w:r>
    </w:p>
    <w:p w14:paraId="28A46E7B" w14:textId="77777777" w:rsidR="007E056B" w:rsidRPr="00BB203D" w:rsidRDefault="007E056B">
      <w:pPr>
        <w:autoSpaceDE w:val="0"/>
        <w:spacing w:before="120"/>
        <w:jc w:val="both"/>
        <w:rPr>
          <w:rFonts w:cs="Verdana"/>
          <w:color w:val="000000"/>
          <w:szCs w:val="20"/>
        </w:rPr>
      </w:pPr>
    </w:p>
    <w:p w14:paraId="472F395A"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refundację składek dla siebie - składa wniosek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E60FB4" w:rsidRPr="00BB203D">
        <w:rPr>
          <w:rFonts w:cs="Verdana"/>
          <w:color w:val="000000"/>
          <w:szCs w:val="20"/>
        </w:rPr>
        <w:t>5</w:t>
      </w:r>
      <w:r w:rsidRPr="00BB203D">
        <w:rPr>
          <w:rFonts w:cs="Verdana"/>
          <w:color w:val="000000"/>
          <w:szCs w:val="20"/>
        </w:rPr>
        <w:t>,</w:t>
      </w:r>
    </w:p>
    <w:p w14:paraId="79B81546"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dofinansowanie wynagrodzeń dla zatrudnionych u niego pracowników niepełnosprawnych:</w:t>
      </w:r>
    </w:p>
    <w:p w14:paraId="261507A2" w14:textId="77777777" w:rsidR="007E056B" w:rsidRPr="00BB203D" w:rsidRDefault="007E056B" w:rsidP="00DD6A58">
      <w:pPr>
        <w:numPr>
          <w:ilvl w:val="0"/>
          <w:numId w:val="18"/>
        </w:numPr>
        <w:tabs>
          <w:tab w:val="left" w:pos="195"/>
        </w:tabs>
        <w:autoSpaceDE w:val="0"/>
        <w:spacing w:before="120"/>
        <w:jc w:val="both"/>
        <w:rPr>
          <w:rFonts w:cs="Verdana"/>
          <w:color w:val="000000"/>
          <w:szCs w:val="20"/>
        </w:rPr>
      </w:pPr>
      <w:r w:rsidRPr="00BB203D">
        <w:rPr>
          <w:rFonts w:cs="Verdana"/>
          <w:color w:val="000000"/>
          <w:szCs w:val="20"/>
        </w:rPr>
        <w:t xml:space="preserve">dla okresów od stycznia 2009 r. składa wniosek </w:t>
      </w:r>
      <w:proofErr w:type="spellStart"/>
      <w:r w:rsidRPr="00BB203D">
        <w:rPr>
          <w:rFonts w:cs="Verdana"/>
          <w:color w:val="000000"/>
          <w:szCs w:val="20"/>
        </w:rPr>
        <w:t>Wn</w:t>
      </w:r>
      <w:proofErr w:type="spellEnd"/>
      <w:r w:rsidRPr="00BB203D">
        <w:rPr>
          <w:rFonts w:cs="Verdana"/>
          <w:color w:val="000000"/>
          <w:szCs w:val="20"/>
        </w:rPr>
        <w:t>-D w wersji 6 z załącznikami INF-D-P w wersji 8.</w:t>
      </w:r>
    </w:p>
    <w:p w14:paraId="0FD2863B" w14:textId="77777777" w:rsidR="007E056B" w:rsidRPr="00BB203D" w:rsidRDefault="007E056B">
      <w:pPr>
        <w:autoSpaceDE w:val="0"/>
        <w:spacing w:before="120"/>
        <w:jc w:val="both"/>
        <w:rPr>
          <w:rFonts w:cs="Verdana"/>
          <w:color w:val="000000"/>
          <w:szCs w:val="20"/>
        </w:rPr>
      </w:pPr>
    </w:p>
    <w:p w14:paraId="1A7437A3"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System weryfikuje oddzielnie terminy złożenia wniosku </w:t>
      </w:r>
      <w:proofErr w:type="spellStart"/>
      <w:r w:rsidRPr="00BB203D">
        <w:rPr>
          <w:rFonts w:cs="Verdana"/>
          <w:color w:val="000000"/>
          <w:szCs w:val="20"/>
        </w:rPr>
        <w:t>Wn</w:t>
      </w:r>
      <w:proofErr w:type="spellEnd"/>
      <w:r w:rsidRPr="00BB203D">
        <w:rPr>
          <w:rFonts w:cs="Verdana"/>
          <w:color w:val="000000"/>
          <w:szCs w:val="20"/>
        </w:rPr>
        <w:t xml:space="preserve">-D z załącznikami INF-D-P i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E60FB4" w:rsidRPr="00BB203D">
        <w:rPr>
          <w:rFonts w:cs="Verdana"/>
          <w:color w:val="000000"/>
          <w:szCs w:val="20"/>
        </w:rPr>
        <w:t xml:space="preserve">5 </w:t>
      </w:r>
      <w:r w:rsidRPr="00BB203D">
        <w:rPr>
          <w:rFonts w:cs="Verdana"/>
          <w:color w:val="000000"/>
          <w:szCs w:val="20"/>
        </w:rPr>
        <w:t>zgodnie z ustawowymi terminami dla dofinansowania i refundacji.</w:t>
      </w:r>
    </w:p>
    <w:p w14:paraId="77873683" w14:textId="77777777" w:rsidR="007E056B" w:rsidRPr="00BB203D" w:rsidRDefault="007E056B">
      <w:pPr>
        <w:autoSpaceDE w:val="0"/>
        <w:spacing w:before="120"/>
        <w:rPr>
          <w:rFonts w:cs="Verdana"/>
          <w:color w:val="000000"/>
          <w:szCs w:val="20"/>
        </w:rPr>
      </w:pPr>
    </w:p>
    <w:p w14:paraId="194338AD" w14:textId="77777777" w:rsidR="00210E96" w:rsidRPr="00BB203D" w:rsidRDefault="00210E96">
      <w:pPr>
        <w:autoSpaceDE w:val="0"/>
        <w:spacing w:before="120"/>
        <w:rPr>
          <w:rFonts w:cs="Verdana"/>
          <w:color w:val="000000"/>
          <w:szCs w:val="20"/>
        </w:rPr>
      </w:pPr>
    </w:p>
    <w:p w14:paraId="42E20CB4" w14:textId="77777777" w:rsidR="00210E96" w:rsidRPr="00BB203D" w:rsidRDefault="00210E96">
      <w:pPr>
        <w:autoSpaceDE w:val="0"/>
        <w:spacing w:before="120"/>
        <w:rPr>
          <w:rFonts w:cs="Verdana"/>
          <w:color w:val="000000"/>
          <w:szCs w:val="20"/>
        </w:rPr>
      </w:pPr>
    </w:p>
    <w:p w14:paraId="750E36A5" w14:textId="7CBE2119" w:rsidR="007E056B" w:rsidRPr="00082758" w:rsidRDefault="007E056B" w:rsidP="00C16F6B">
      <w:pPr>
        <w:pStyle w:val="Nagwek4"/>
      </w:pPr>
      <w:bookmarkStart w:id="189" w:name="topic_Wysy3anie_dokumentow_do_Fundus"/>
      <w:bookmarkStart w:id="190" w:name="_Toc344970333"/>
      <w:bookmarkStart w:id="191" w:name="_Toc492658303"/>
      <w:bookmarkEnd w:id="189"/>
      <w:r w:rsidRPr="00082758">
        <w:t>1.6.2.5. Wysyłanie dokumentów do Funduszu</w:t>
      </w:r>
      <w:bookmarkEnd w:id="190"/>
      <w:bookmarkEnd w:id="191"/>
    </w:p>
    <w:p w14:paraId="3D534F4D" w14:textId="77777777" w:rsidR="007E056B" w:rsidRPr="00082758" w:rsidRDefault="007E056B">
      <w:pPr>
        <w:rPr>
          <w:rFonts w:ascii="Verdana" w:hAnsi="Verdana"/>
        </w:rPr>
      </w:pPr>
    </w:p>
    <w:p w14:paraId="40162473"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 uzupełnieniu pól na formularzu wniosku </w:t>
      </w:r>
      <w:proofErr w:type="spellStart"/>
      <w:r w:rsidRPr="00BB203D">
        <w:rPr>
          <w:rFonts w:cs="Verdana"/>
          <w:color w:val="000000"/>
          <w:szCs w:val="20"/>
        </w:rPr>
        <w:t>Wn</w:t>
      </w:r>
      <w:proofErr w:type="spellEnd"/>
      <w:r w:rsidRPr="00BB203D">
        <w:rPr>
          <w:rFonts w:cs="Verdana"/>
          <w:color w:val="000000"/>
          <w:szCs w:val="20"/>
        </w:rPr>
        <w:t xml:space="preserve">-U-A w wersji </w:t>
      </w:r>
      <w:r w:rsidR="00EB1B22" w:rsidRPr="00BB203D">
        <w:rPr>
          <w:rFonts w:cs="Verdana"/>
          <w:color w:val="000000"/>
          <w:szCs w:val="20"/>
        </w:rPr>
        <w:t>4</w:t>
      </w:r>
      <w:r w:rsidRPr="00BB203D">
        <w:rPr>
          <w:rFonts w:cs="Verdana"/>
          <w:color w:val="000000"/>
          <w:szCs w:val="20"/>
        </w:rPr>
        <w:t>/</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EB1B22" w:rsidRPr="00BB203D">
        <w:rPr>
          <w:rFonts w:cs="Verdana"/>
          <w:color w:val="000000"/>
          <w:szCs w:val="20"/>
        </w:rPr>
        <w:t xml:space="preserve">5 </w:t>
      </w:r>
      <w:r w:rsidRPr="00BB203D">
        <w:rPr>
          <w:rFonts w:cs="Verdana"/>
          <w:color w:val="000000"/>
          <w:szCs w:val="20"/>
        </w:rPr>
        <w:t xml:space="preserve">Beneficjent może wysłać przygotowane dokumenty (wybierając akcję </w:t>
      </w:r>
      <w:r w:rsidR="00011CE9" w:rsidRPr="00BB203D">
        <w:rPr>
          <w:rFonts w:cs="Verdana"/>
          <w:color w:val="000000"/>
          <w:szCs w:val="20"/>
        </w:rPr>
        <w:t>‘</w:t>
      </w:r>
      <w:r w:rsidRPr="00BB203D">
        <w:rPr>
          <w:rFonts w:cs="Verdana"/>
          <w:color w:val="000000"/>
          <w:szCs w:val="20"/>
          <w:u w:val="single"/>
        </w:rPr>
        <w:t>Wyślij z podpisem PFRON</w:t>
      </w:r>
      <w:r w:rsidR="00011CE9" w:rsidRPr="00BB203D">
        <w:rPr>
          <w:rFonts w:cs="Verdana"/>
          <w:color w:val="000000"/>
          <w:szCs w:val="20"/>
          <w:u w:val="single"/>
        </w:rPr>
        <w:t>’</w:t>
      </w:r>
      <w:r w:rsidRPr="00BB203D">
        <w:rPr>
          <w:rFonts w:cs="Verdana"/>
          <w:color w:val="000000"/>
          <w:szCs w:val="20"/>
        </w:rPr>
        <w:t xml:space="preserve"> lub </w:t>
      </w:r>
      <w:r w:rsidR="00011CE9" w:rsidRPr="00BB203D">
        <w:rPr>
          <w:rFonts w:cs="Verdana"/>
          <w:color w:val="000000"/>
          <w:szCs w:val="20"/>
        </w:rPr>
        <w:t>‘</w:t>
      </w:r>
      <w:r w:rsidRPr="00BB203D">
        <w:rPr>
          <w:rFonts w:cs="Verdana"/>
          <w:color w:val="000000"/>
          <w:szCs w:val="20"/>
          <w:u w:val="single"/>
        </w:rPr>
        <w:t>Wyślij z podpisem kwalifikowanym</w:t>
      </w:r>
      <w:r w:rsidR="00011CE9" w:rsidRPr="00BB203D">
        <w:rPr>
          <w:rFonts w:cs="Verdana"/>
          <w:color w:val="000000"/>
          <w:szCs w:val="20"/>
          <w:u w:val="single"/>
        </w:rPr>
        <w:t>’</w:t>
      </w:r>
      <w:r w:rsidRPr="00BB203D">
        <w:rPr>
          <w:rFonts w:cs="Verdana"/>
          <w:color w:val="000000"/>
          <w:szCs w:val="20"/>
        </w:rPr>
        <w:t xml:space="preserve">) lub pozostawić je do późniejszej edycji (akcja </w:t>
      </w:r>
      <w:r w:rsidR="00011CE9" w:rsidRPr="00BB203D">
        <w:rPr>
          <w:rFonts w:cs="Verdana"/>
          <w:color w:val="000000"/>
          <w:szCs w:val="20"/>
        </w:rPr>
        <w:t>‘</w:t>
      </w:r>
      <w:r w:rsidRPr="00BB203D">
        <w:rPr>
          <w:rFonts w:cs="Verdana"/>
          <w:color w:val="000000"/>
          <w:szCs w:val="20"/>
          <w:u w:val="single"/>
        </w:rPr>
        <w:t>Powrót</w:t>
      </w:r>
      <w:r w:rsidR="00011CE9" w:rsidRPr="00BB203D">
        <w:rPr>
          <w:rFonts w:cs="Verdana"/>
          <w:color w:val="000000"/>
          <w:szCs w:val="20"/>
          <w:u w:val="single"/>
        </w:rPr>
        <w:t>’</w:t>
      </w:r>
      <w:r w:rsidRPr="00BB203D">
        <w:rPr>
          <w:rFonts w:cs="Verdana"/>
          <w:color w:val="000000"/>
          <w:szCs w:val="20"/>
        </w:rPr>
        <w:t>).</w:t>
      </w:r>
    </w:p>
    <w:p w14:paraId="2C8123B3"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Wysyłanie wniosku </w:t>
      </w:r>
      <w:proofErr w:type="spellStart"/>
      <w:r w:rsidRPr="00BB203D">
        <w:rPr>
          <w:rFonts w:cs="Verdana"/>
          <w:color w:val="000000"/>
          <w:szCs w:val="20"/>
        </w:rPr>
        <w:t>Wn</w:t>
      </w:r>
      <w:proofErr w:type="spellEnd"/>
      <w:r w:rsidRPr="00BB203D">
        <w:rPr>
          <w:rFonts w:cs="Verdana"/>
          <w:color w:val="000000"/>
          <w:szCs w:val="20"/>
        </w:rPr>
        <w:t xml:space="preserve">-U-A w wersji </w:t>
      </w:r>
      <w:r w:rsidR="00EB1B22" w:rsidRPr="00BB203D">
        <w:rPr>
          <w:rFonts w:cs="Verdana"/>
          <w:color w:val="000000"/>
          <w:szCs w:val="20"/>
        </w:rPr>
        <w:t>4</w:t>
      </w:r>
      <w:r w:rsidRPr="00BB203D">
        <w:rPr>
          <w:rFonts w:cs="Verdana"/>
          <w:color w:val="000000"/>
          <w:szCs w:val="20"/>
        </w:rPr>
        <w:t>/</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EB1B22" w:rsidRPr="00BB203D">
        <w:rPr>
          <w:rFonts w:cs="Verdana"/>
          <w:color w:val="000000"/>
          <w:szCs w:val="20"/>
        </w:rPr>
        <w:t xml:space="preserve">5 </w:t>
      </w:r>
      <w:r w:rsidRPr="00BB203D">
        <w:rPr>
          <w:rFonts w:cs="Verdana"/>
          <w:color w:val="000000"/>
          <w:szCs w:val="20"/>
        </w:rPr>
        <w:t xml:space="preserve">odbywa się zawsze z poziomu tego formularza. </w:t>
      </w:r>
    </w:p>
    <w:p w14:paraId="71434E49"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Szczegółowy opis sposobu wysyłania wniosku </w:t>
      </w:r>
      <w:r w:rsidR="00B678D8" w:rsidRPr="00BB203D">
        <w:rPr>
          <w:rFonts w:cs="Verdana"/>
          <w:color w:val="000000"/>
          <w:szCs w:val="20"/>
        </w:rPr>
        <w:t xml:space="preserve">znajduje się </w:t>
      </w:r>
      <w:r w:rsidRPr="00BB203D">
        <w:rPr>
          <w:rFonts w:cs="Verdana"/>
          <w:color w:val="000000"/>
          <w:szCs w:val="20"/>
        </w:rPr>
        <w:t xml:space="preserve">w rozdziale </w:t>
      </w:r>
      <w:hyperlink w:anchor="topic_Przekazanie_dokumentow_do_Fund" w:history="1">
        <w:r w:rsidRPr="00BB203D">
          <w:rPr>
            <w:rStyle w:val="Hipercze"/>
            <w:szCs w:val="20"/>
          </w:rPr>
          <w:t>1.5.2.3 Wysyłanie dokumentów do Funduszu</w:t>
        </w:r>
      </w:hyperlink>
      <w:r w:rsidR="00B678D8" w:rsidRPr="00082758">
        <w:t xml:space="preserve">, przy czym </w:t>
      </w:r>
      <w:r w:rsidRPr="00BB203D">
        <w:rPr>
          <w:rFonts w:cs="Verdana"/>
          <w:color w:val="000000"/>
          <w:szCs w:val="20"/>
        </w:rPr>
        <w:t xml:space="preserve">wybieramy Moduł </w:t>
      </w:r>
      <w:r w:rsidRPr="00BB203D">
        <w:rPr>
          <w:rFonts w:cs="Verdana"/>
          <w:b/>
          <w:bCs/>
          <w:color w:val="000000"/>
          <w:szCs w:val="20"/>
        </w:rPr>
        <w:t>Dokumenty</w:t>
      </w:r>
      <w:r w:rsidRPr="00BB203D">
        <w:rPr>
          <w:rFonts w:cs="Verdana"/>
          <w:color w:val="000000"/>
          <w:szCs w:val="20"/>
        </w:rPr>
        <w:t xml:space="preserve"> i ‘Lista dokumentów </w:t>
      </w:r>
      <w:proofErr w:type="spellStart"/>
      <w:r w:rsidRPr="00BB203D">
        <w:rPr>
          <w:rFonts w:cs="Verdana"/>
          <w:color w:val="000000"/>
          <w:szCs w:val="20"/>
        </w:rPr>
        <w:t>Wn</w:t>
      </w:r>
      <w:proofErr w:type="spellEnd"/>
      <w:r w:rsidRPr="00BB203D">
        <w:rPr>
          <w:rFonts w:cs="Verdana"/>
          <w:color w:val="000000"/>
          <w:szCs w:val="20"/>
        </w:rPr>
        <w:t xml:space="preserve">-U-A’/’Lista dokumentów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oraz nie dołączamy załączników INF-D-P.</w:t>
      </w:r>
    </w:p>
    <w:p w14:paraId="3E1F3291" w14:textId="77777777" w:rsidR="007E056B" w:rsidRPr="00BB203D" w:rsidRDefault="007E056B">
      <w:pPr>
        <w:autoSpaceDE w:val="0"/>
        <w:spacing w:before="120"/>
        <w:rPr>
          <w:rFonts w:cs="Verdana"/>
          <w:color w:val="000000"/>
          <w:szCs w:val="20"/>
        </w:rPr>
      </w:pPr>
    </w:p>
    <w:p w14:paraId="4DE3BBD1" w14:textId="32D75AFB" w:rsidR="007E056B" w:rsidRPr="00082758" w:rsidRDefault="007E056B" w:rsidP="00C16F6B">
      <w:pPr>
        <w:pStyle w:val="Nagwek4"/>
      </w:pPr>
      <w:bookmarkStart w:id="192" w:name="topic_Odk3adanie_dokumentow_do_edycj"/>
      <w:bookmarkStart w:id="193" w:name="_Toc344970334"/>
      <w:bookmarkStart w:id="194" w:name="_Toc492658304"/>
      <w:bookmarkEnd w:id="192"/>
      <w:r w:rsidRPr="00082758">
        <w:t>1.6.2.6. Odkładanie dokumentów do edycji</w:t>
      </w:r>
      <w:bookmarkEnd w:id="193"/>
      <w:bookmarkEnd w:id="194"/>
    </w:p>
    <w:p w14:paraId="34A92448" w14:textId="77777777" w:rsidR="007E056B" w:rsidRPr="00082758" w:rsidRDefault="007E056B">
      <w:pPr>
        <w:rPr>
          <w:rFonts w:ascii="Verdana" w:hAnsi="Verdana"/>
        </w:rPr>
      </w:pPr>
    </w:p>
    <w:p w14:paraId="57E1B273"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Podczas wprowadzania dokumentów do Systemu Beneficjent ma możliwość przerwania pracy i odłożenia dokumentów do późniejszej edycji. </w:t>
      </w:r>
    </w:p>
    <w:p w14:paraId="0887CCE2"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 tym celu, po zapisaniu i autoryzacji Wniosku </w:t>
      </w:r>
      <w:proofErr w:type="spellStart"/>
      <w:r w:rsidRPr="00BB203D">
        <w:rPr>
          <w:rFonts w:cs="Verdana"/>
          <w:color w:val="000000"/>
          <w:szCs w:val="20"/>
        </w:rPr>
        <w:t>Wn</w:t>
      </w:r>
      <w:proofErr w:type="spellEnd"/>
      <w:r w:rsidRPr="00BB203D">
        <w:rPr>
          <w:rFonts w:cs="Verdana"/>
          <w:color w:val="000000"/>
          <w:szCs w:val="20"/>
        </w:rPr>
        <w:t xml:space="preserve">-U-A w wersji </w:t>
      </w:r>
      <w:r w:rsidR="00EB1B22" w:rsidRPr="00BB203D">
        <w:rPr>
          <w:rFonts w:cs="Verdana"/>
          <w:color w:val="000000"/>
          <w:szCs w:val="20"/>
        </w:rPr>
        <w:t>4</w:t>
      </w:r>
      <w:r w:rsidRPr="00BB203D">
        <w:rPr>
          <w:rFonts w:cs="Verdana"/>
          <w:color w:val="000000"/>
          <w:szCs w:val="20"/>
        </w:rPr>
        <w:t>/</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EB1B22" w:rsidRPr="00BB203D">
        <w:rPr>
          <w:rFonts w:cs="Verdana"/>
          <w:color w:val="000000"/>
          <w:szCs w:val="20"/>
        </w:rPr>
        <w:t xml:space="preserve">5 </w:t>
      </w:r>
      <w:r w:rsidRPr="00BB203D">
        <w:rPr>
          <w:rFonts w:cs="Verdana"/>
          <w:color w:val="000000"/>
          <w:szCs w:val="20"/>
        </w:rPr>
        <w:t xml:space="preserve">wybiera przycisk </w:t>
      </w:r>
      <w:r w:rsidR="00011CE9" w:rsidRPr="00BB203D">
        <w:rPr>
          <w:rFonts w:cs="Verdana"/>
          <w:color w:val="000000"/>
          <w:szCs w:val="20"/>
        </w:rPr>
        <w:t>‘</w:t>
      </w:r>
      <w:r w:rsidRPr="00BB203D">
        <w:rPr>
          <w:rFonts w:cs="Verdana"/>
          <w:color w:val="000000"/>
          <w:szCs w:val="20"/>
          <w:u w:val="single"/>
        </w:rPr>
        <w:t>Powrót</w:t>
      </w:r>
      <w:r w:rsidR="00011CE9" w:rsidRPr="00BB203D">
        <w:rPr>
          <w:rFonts w:cs="Verdana"/>
          <w:color w:val="000000"/>
          <w:szCs w:val="20"/>
          <w:u w:val="single"/>
        </w:rPr>
        <w:t>’</w:t>
      </w:r>
      <w:r w:rsidRPr="00BB203D">
        <w:rPr>
          <w:rFonts w:cs="Verdana"/>
          <w:color w:val="000000"/>
          <w:szCs w:val="20"/>
        </w:rPr>
        <w:t>, umieszczony na dole formularza.</w:t>
      </w:r>
    </w:p>
    <w:p w14:paraId="5CCBAB2E" w14:textId="77777777" w:rsidR="007E056B" w:rsidRPr="00BB203D" w:rsidRDefault="007E056B">
      <w:pPr>
        <w:autoSpaceDE w:val="0"/>
        <w:spacing w:before="120"/>
        <w:jc w:val="both"/>
        <w:rPr>
          <w:rFonts w:cs="Verdana"/>
          <w:color w:val="000000"/>
          <w:szCs w:val="20"/>
        </w:rPr>
      </w:pPr>
    </w:p>
    <w:p w14:paraId="0C72DC94" w14:textId="77777777" w:rsidR="007E056B" w:rsidRPr="00BB203D" w:rsidRDefault="007E056B">
      <w:pPr>
        <w:autoSpaceDE w:val="0"/>
        <w:spacing w:before="120"/>
        <w:rPr>
          <w:rFonts w:cs="Verdana"/>
          <w:color w:val="000000"/>
          <w:szCs w:val="20"/>
        </w:rPr>
      </w:pPr>
      <w:r w:rsidRPr="00BB203D">
        <w:rPr>
          <w:rFonts w:cs="Verdana"/>
          <w:color w:val="000000"/>
          <w:szCs w:val="20"/>
        </w:rPr>
        <w:t>Szczegółowy opis powrotu do wprowadzanego wniosku</w:t>
      </w:r>
      <w:r w:rsidR="00B678D8" w:rsidRPr="00BB203D">
        <w:rPr>
          <w:rFonts w:cs="Verdana"/>
          <w:color w:val="000000"/>
          <w:szCs w:val="20"/>
        </w:rPr>
        <w:t xml:space="preserve"> znajduje się</w:t>
      </w:r>
      <w:r w:rsidRPr="00BB203D">
        <w:rPr>
          <w:rFonts w:cs="Verdana"/>
          <w:color w:val="000000"/>
          <w:szCs w:val="20"/>
        </w:rPr>
        <w:t xml:space="preserve"> w rozdziale </w:t>
      </w:r>
      <w:hyperlink w:anchor="topic_Od3oenie_dokumentow_do_edycji" w:history="1">
        <w:r w:rsidRPr="00BB203D">
          <w:rPr>
            <w:rStyle w:val="Hipercze"/>
            <w:szCs w:val="20"/>
          </w:rPr>
          <w:t>1.5.2.4 Odkładanie dokumentów do edycji</w:t>
        </w:r>
      </w:hyperlink>
      <w:r w:rsidR="00B678D8" w:rsidRPr="00082758">
        <w:t xml:space="preserve">, przy czym </w:t>
      </w:r>
      <w:r w:rsidRPr="00BB203D">
        <w:rPr>
          <w:rFonts w:cs="Verdana"/>
          <w:color w:val="000000"/>
          <w:szCs w:val="20"/>
        </w:rPr>
        <w:t xml:space="preserve">wybieramy Moduł </w:t>
      </w:r>
      <w:r w:rsidRPr="00BB203D">
        <w:rPr>
          <w:rFonts w:cs="Verdana"/>
          <w:b/>
          <w:bCs/>
          <w:color w:val="000000"/>
          <w:szCs w:val="20"/>
        </w:rPr>
        <w:t>Dokumenty</w:t>
      </w:r>
      <w:r w:rsidRPr="00BB203D">
        <w:rPr>
          <w:rFonts w:cs="Verdana"/>
          <w:color w:val="000000"/>
          <w:szCs w:val="20"/>
        </w:rPr>
        <w:t xml:space="preserve"> i ‘Lista dokumentów </w:t>
      </w:r>
      <w:proofErr w:type="spellStart"/>
      <w:r w:rsidRPr="00BB203D">
        <w:rPr>
          <w:rFonts w:cs="Verdana"/>
          <w:color w:val="000000"/>
          <w:szCs w:val="20"/>
        </w:rPr>
        <w:t>Wn</w:t>
      </w:r>
      <w:proofErr w:type="spellEnd"/>
      <w:r w:rsidRPr="00BB203D">
        <w:rPr>
          <w:rFonts w:cs="Verdana"/>
          <w:color w:val="000000"/>
          <w:szCs w:val="20"/>
        </w:rPr>
        <w:t xml:space="preserve">-U-A’/’Lista dokumentów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w:t>
      </w:r>
    </w:p>
    <w:p w14:paraId="2D84DD94" w14:textId="77777777" w:rsidR="007E056B" w:rsidRPr="00BB203D" w:rsidRDefault="007E056B">
      <w:pPr>
        <w:autoSpaceDE w:val="0"/>
        <w:spacing w:before="120"/>
        <w:rPr>
          <w:rFonts w:cs="Verdana"/>
          <w:color w:val="000000"/>
          <w:szCs w:val="20"/>
        </w:rPr>
      </w:pPr>
    </w:p>
    <w:p w14:paraId="5D353900" w14:textId="68F351C3" w:rsidR="007E056B" w:rsidRPr="00082758" w:rsidRDefault="007E056B" w:rsidP="00C16F6B">
      <w:pPr>
        <w:pStyle w:val="Nagwek4"/>
      </w:pPr>
      <w:bookmarkStart w:id="195" w:name="topic_Kopiowanie_dokumentow2"/>
      <w:bookmarkStart w:id="196" w:name="_Toc344970335"/>
      <w:bookmarkStart w:id="197" w:name="_Toc492658305"/>
      <w:bookmarkEnd w:id="195"/>
      <w:r w:rsidRPr="00082758">
        <w:t>1.6.2.7. Kopiowanie dokumentów</w:t>
      </w:r>
      <w:bookmarkEnd w:id="196"/>
      <w:bookmarkEnd w:id="197"/>
    </w:p>
    <w:p w14:paraId="5DD8A4B7" w14:textId="77777777" w:rsidR="007E056B" w:rsidRPr="00082758" w:rsidRDefault="007E056B">
      <w:pPr>
        <w:rPr>
          <w:rFonts w:ascii="Verdana" w:hAnsi="Verdana"/>
        </w:rPr>
      </w:pPr>
    </w:p>
    <w:p w14:paraId="5B33FA03" w14:textId="77777777" w:rsidR="007E056B" w:rsidRPr="00BB203D" w:rsidRDefault="007E056B">
      <w:pPr>
        <w:autoSpaceDE w:val="0"/>
        <w:spacing w:before="120"/>
        <w:jc w:val="both"/>
        <w:rPr>
          <w:rFonts w:cs="Verdana"/>
          <w:color w:val="000000"/>
          <w:szCs w:val="20"/>
        </w:rPr>
      </w:pPr>
      <w:r w:rsidRPr="00BB203D">
        <w:rPr>
          <w:rFonts w:cs="Verdana"/>
          <w:color w:val="000000"/>
          <w:szCs w:val="20"/>
        </w:rPr>
        <w:lastRenderedPageBreak/>
        <w:t xml:space="preserve">W Systemie istnieje możliwość skopiowania wniosku </w:t>
      </w:r>
      <w:proofErr w:type="spellStart"/>
      <w:r w:rsidRPr="00BB203D">
        <w:rPr>
          <w:rFonts w:cs="Verdana"/>
          <w:color w:val="000000"/>
          <w:szCs w:val="20"/>
        </w:rPr>
        <w:t>Wn</w:t>
      </w:r>
      <w:proofErr w:type="spellEnd"/>
      <w:r w:rsidRPr="00BB203D">
        <w:rPr>
          <w:rFonts w:cs="Verdana"/>
          <w:color w:val="000000"/>
          <w:szCs w:val="20"/>
        </w:rPr>
        <w:t xml:space="preserve">-U-A w wersji </w:t>
      </w:r>
      <w:r w:rsidR="00EB1B22" w:rsidRPr="00BB203D">
        <w:rPr>
          <w:rFonts w:cs="Verdana"/>
          <w:color w:val="000000"/>
          <w:szCs w:val="20"/>
        </w:rPr>
        <w:t>4</w:t>
      </w:r>
      <w:r w:rsidRPr="00BB203D">
        <w:rPr>
          <w:rFonts w:cs="Verdana"/>
          <w:color w:val="000000"/>
          <w:szCs w:val="20"/>
        </w:rPr>
        <w:t>/</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EB1B22" w:rsidRPr="00BB203D">
        <w:rPr>
          <w:rFonts w:cs="Verdana"/>
          <w:color w:val="000000"/>
          <w:szCs w:val="20"/>
        </w:rPr>
        <w:t xml:space="preserve">5 </w:t>
      </w:r>
      <w:r w:rsidRPr="00BB203D">
        <w:rPr>
          <w:rFonts w:cs="Verdana"/>
          <w:color w:val="000000"/>
          <w:szCs w:val="20"/>
        </w:rPr>
        <w:t>do nowego okresu rozliczeniowego.</w:t>
      </w:r>
    </w:p>
    <w:p w14:paraId="740B36C1" w14:textId="77777777" w:rsidR="007E056B" w:rsidRPr="00BB203D" w:rsidRDefault="007E056B">
      <w:pPr>
        <w:autoSpaceDE w:val="0"/>
        <w:spacing w:before="120"/>
        <w:jc w:val="both"/>
        <w:rPr>
          <w:rFonts w:cs="Verdana"/>
          <w:color w:val="000000"/>
          <w:szCs w:val="20"/>
        </w:rPr>
      </w:pPr>
      <w:r w:rsidRPr="00BB203D">
        <w:rPr>
          <w:rFonts w:cs="Verdana"/>
          <w:color w:val="000000"/>
          <w:szCs w:val="20"/>
        </w:rPr>
        <w:t>Z ‘</w:t>
      </w:r>
      <w:r w:rsidRPr="00BB203D">
        <w:rPr>
          <w:rFonts w:cs="Verdana"/>
          <w:bCs/>
          <w:color w:val="000000"/>
          <w:szCs w:val="20"/>
        </w:rPr>
        <w:t xml:space="preserve">Lista dokumentów </w:t>
      </w:r>
      <w:proofErr w:type="spellStart"/>
      <w:r w:rsidRPr="00BB203D">
        <w:rPr>
          <w:rFonts w:cs="Verdana"/>
          <w:bCs/>
          <w:color w:val="000000"/>
          <w:szCs w:val="20"/>
        </w:rPr>
        <w:t>Wn</w:t>
      </w:r>
      <w:proofErr w:type="spellEnd"/>
      <w:r w:rsidRPr="00BB203D">
        <w:rPr>
          <w:rFonts w:cs="Verdana"/>
          <w:bCs/>
          <w:color w:val="000000"/>
          <w:szCs w:val="20"/>
        </w:rPr>
        <w:t xml:space="preserve">-U-A’/’Lista dokumentów </w:t>
      </w:r>
      <w:proofErr w:type="spellStart"/>
      <w:r w:rsidR="00A61692" w:rsidRPr="00BB203D">
        <w:rPr>
          <w:rFonts w:cs="Verdana"/>
          <w:bCs/>
          <w:color w:val="000000"/>
          <w:szCs w:val="20"/>
        </w:rPr>
        <w:t>Wn</w:t>
      </w:r>
      <w:proofErr w:type="spellEnd"/>
      <w:r w:rsidR="00A61692" w:rsidRPr="00BB203D">
        <w:rPr>
          <w:rFonts w:cs="Verdana"/>
          <w:bCs/>
          <w:color w:val="000000"/>
          <w:szCs w:val="20"/>
        </w:rPr>
        <w:t>-U-G</w:t>
      </w:r>
      <w:r w:rsidRPr="00BB203D">
        <w:rPr>
          <w:rFonts w:cs="Verdana"/>
          <w:bCs/>
          <w:color w:val="000000"/>
          <w:szCs w:val="20"/>
        </w:rPr>
        <w:t>’</w:t>
      </w:r>
      <w:r w:rsidRPr="00BB203D">
        <w:rPr>
          <w:rFonts w:cs="Verdana"/>
          <w:color w:val="000000"/>
          <w:szCs w:val="20"/>
        </w:rPr>
        <w:t xml:space="preserve"> Beneficjent wybiera do kopiowania wniosek </w:t>
      </w:r>
      <w:proofErr w:type="spellStart"/>
      <w:r w:rsidRPr="00BB203D">
        <w:rPr>
          <w:rFonts w:cs="Verdana"/>
          <w:color w:val="000000"/>
          <w:szCs w:val="20"/>
        </w:rPr>
        <w:t>Wn</w:t>
      </w:r>
      <w:proofErr w:type="spellEnd"/>
      <w:r w:rsidRPr="00BB203D">
        <w:rPr>
          <w:rFonts w:cs="Verdana"/>
          <w:color w:val="000000"/>
          <w:szCs w:val="20"/>
        </w:rPr>
        <w:t xml:space="preserve">-U-A w wersji </w:t>
      </w:r>
      <w:r w:rsidR="000133BC" w:rsidRPr="00BB203D">
        <w:rPr>
          <w:rFonts w:cs="Verdana"/>
          <w:color w:val="000000"/>
          <w:szCs w:val="20"/>
        </w:rPr>
        <w:t xml:space="preserve">1, 2, 3 lub </w:t>
      </w:r>
      <w:r w:rsidR="00EB1B22" w:rsidRPr="00BB203D">
        <w:rPr>
          <w:rFonts w:cs="Verdana"/>
          <w:color w:val="000000"/>
          <w:szCs w:val="20"/>
        </w:rPr>
        <w:t>4</w:t>
      </w:r>
      <w:r w:rsidRPr="00BB203D">
        <w:rPr>
          <w:rFonts w:cs="Verdana"/>
          <w:color w:val="000000"/>
          <w:szCs w:val="20"/>
        </w:rPr>
        <w:t>/</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2, 3</w:t>
      </w:r>
      <w:r w:rsidR="000133BC" w:rsidRPr="00BB203D">
        <w:rPr>
          <w:rFonts w:cs="Verdana"/>
          <w:color w:val="000000"/>
          <w:szCs w:val="20"/>
        </w:rPr>
        <w:t>,</w:t>
      </w:r>
      <w:r w:rsidRPr="00BB203D">
        <w:rPr>
          <w:rFonts w:cs="Verdana"/>
          <w:color w:val="000000"/>
          <w:szCs w:val="20"/>
        </w:rPr>
        <w:t xml:space="preserve"> 4</w:t>
      </w:r>
      <w:r w:rsidR="000133BC" w:rsidRPr="00BB203D">
        <w:rPr>
          <w:rFonts w:cs="Verdana"/>
          <w:color w:val="000000"/>
          <w:szCs w:val="20"/>
        </w:rPr>
        <w:t xml:space="preserve"> lub 5</w:t>
      </w:r>
      <w:r w:rsidRPr="00BB203D">
        <w:rPr>
          <w:rFonts w:cs="Verdana"/>
          <w:color w:val="000000"/>
          <w:szCs w:val="20"/>
        </w:rPr>
        <w:t xml:space="preserve"> i wybiera czynność </w:t>
      </w:r>
      <w:r w:rsidRPr="00BB203D">
        <w:rPr>
          <w:rFonts w:cs="Verdana"/>
          <w:color w:val="000000"/>
          <w:szCs w:val="20"/>
          <w:u w:val="single"/>
        </w:rPr>
        <w:t>'kopiuj'</w:t>
      </w:r>
      <w:r w:rsidRPr="00BB203D">
        <w:rPr>
          <w:rFonts w:cs="Verdana"/>
          <w:color w:val="000000"/>
          <w:szCs w:val="20"/>
        </w:rPr>
        <w:t>. Następnie wprowadza okres sprawozdawczy do którego wniosek ma zostać skopiowany.</w:t>
      </w:r>
    </w:p>
    <w:p w14:paraId="6D407901" w14:textId="77777777" w:rsidR="007E056B" w:rsidRPr="00BB203D" w:rsidRDefault="0094160C">
      <w:pPr>
        <w:autoSpaceDE w:val="0"/>
        <w:spacing w:before="120"/>
        <w:jc w:val="both"/>
        <w:rPr>
          <w:rFonts w:cs="Verdana"/>
          <w:color w:val="000000"/>
          <w:szCs w:val="20"/>
        </w:rPr>
      </w:pPr>
      <w:r w:rsidRPr="00BB203D">
        <w:rPr>
          <w:rFonts w:cs="Verdana"/>
          <w:noProof/>
          <w:color w:val="000000"/>
          <w:szCs w:val="20"/>
        </w:rPr>
        <w:drawing>
          <wp:inline distT="0" distB="0" distL="0" distR="0" wp14:anchorId="44916F5D" wp14:editId="1A6A2CD0">
            <wp:extent cx="3686175" cy="1133475"/>
            <wp:effectExtent l="0" t="0" r="9525" b="9525"/>
            <wp:docPr id="243" name="Obraz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686175" cy="1133475"/>
                    </a:xfrm>
                    <a:prstGeom prst="rect">
                      <a:avLst/>
                    </a:prstGeom>
                    <a:noFill/>
                    <a:ln>
                      <a:noFill/>
                    </a:ln>
                  </pic:spPr>
                </pic:pic>
              </a:graphicData>
            </a:graphic>
          </wp:inline>
        </w:drawing>
      </w:r>
    </w:p>
    <w:p w14:paraId="5D6F14F8" w14:textId="77777777" w:rsidR="007E056B" w:rsidRPr="00BB203D" w:rsidRDefault="007E056B">
      <w:pPr>
        <w:autoSpaceDE w:val="0"/>
        <w:spacing w:before="120"/>
        <w:jc w:val="both"/>
        <w:rPr>
          <w:rFonts w:cs="Verdana"/>
          <w:color w:val="000000"/>
          <w:szCs w:val="20"/>
        </w:rPr>
      </w:pPr>
    </w:p>
    <w:p w14:paraId="098466CF"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Nie jest możliwe kopiowanie dokumentów </w:t>
      </w:r>
      <w:proofErr w:type="spellStart"/>
      <w:r w:rsidRPr="00BB203D">
        <w:rPr>
          <w:rFonts w:cs="Verdana"/>
          <w:color w:val="000000"/>
          <w:szCs w:val="20"/>
        </w:rPr>
        <w:t>Wn</w:t>
      </w:r>
      <w:proofErr w:type="spellEnd"/>
      <w:r w:rsidRPr="00BB203D">
        <w:rPr>
          <w:rFonts w:cs="Verdana"/>
          <w:color w:val="000000"/>
          <w:szCs w:val="20"/>
        </w:rPr>
        <w:t xml:space="preserve">-U-A do okresów sprzed 2009 roku. W przypadku wprowadzenia okresu sprzed 2009 roku, Beneficjent zostanie poinformowany komunikatem: </w:t>
      </w:r>
    </w:p>
    <w:p w14:paraId="3768B837" w14:textId="77777777" w:rsidR="007E056B" w:rsidRPr="00BB203D" w:rsidRDefault="0094160C">
      <w:pPr>
        <w:autoSpaceDE w:val="0"/>
        <w:spacing w:before="120"/>
        <w:jc w:val="both"/>
        <w:rPr>
          <w:rFonts w:cs="Verdana"/>
          <w:color w:val="000000"/>
          <w:szCs w:val="20"/>
        </w:rPr>
      </w:pPr>
      <w:r w:rsidRPr="00BB203D">
        <w:rPr>
          <w:rFonts w:cs="Verdana"/>
          <w:noProof/>
          <w:color w:val="000000"/>
          <w:szCs w:val="20"/>
        </w:rPr>
        <w:drawing>
          <wp:inline distT="0" distB="0" distL="0" distR="0" wp14:anchorId="7645DBDC" wp14:editId="71107EE1">
            <wp:extent cx="3657600" cy="1390650"/>
            <wp:effectExtent l="0" t="0" r="0" b="0"/>
            <wp:docPr id="244" name="Obraz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657600" cy="1390650"/>
                    </a:xfrm>
                    <a:prstGeom prst="rect">
                      <a:avLst/>
                    </a:prstGeom>
                    <a:noFill/>
                    <a:ln>
                      <a:noFill/>
                    </a:ln>
                  </pic:spPr>
                </pic:pic>
              </a:graphicData>
            </a:graphic>
          </wp:inline>
        </w:drawing>
      </w:r>
    </w:p>
    <w:p w14:paraId="476FE57B" w14:textId="77777777" w:rsidR="007E056B" w:rsidRPr="00BB203D" w:rsidRDefault="007E056B">
      <w:pPr>
        <w:autoSpaceDE w:val="0"/>
        <w:spacing w:before="120"/>
        <w:jc w:val="both"/>
        <w:rPr>
          <w:rFonts w:cs="Verdana"/>
          <w:color w:val="000000"/>
          <w:szCs w:val="20"/>
        </w:rPr>
      </w:pPr>
    </w:p>
    <w:p w14:paraId="2AC36ECF" w14:textId="0447E075" w:rsidR="007E056B" w:rsidRPr="00BB203D" w:rsidRDefault="007E056B">
      <w:pPr>
        <w:autoSpaceDE w:val="0"/>
        <w:spacing w:before="120"/>
        <w:jc w:val="both"/>
        <w:rPr>
          <w:rFonts w:cs="Verdana"/>
          <w:color w:val="000000"/>
          <w:szCs w:val="20"/>
        </w:rPr>
      </w:pPr>
      <w:r w:rsidRPr="00BB203D">
        <w:rPr>
          <w:rFonts w:cs="Verdana"/>
          <w:color w:val="000000"/>
          <w:szCs w:val="20"/>
        </w:rPr>
        <w:t xml:space="preserve">Nie jest możliwe skopiowanie wniosków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1 do </w:t>
      </w:r>
      <w:r w:rsidR="007941B5" w:rsidRPr="00BB203D">
        <w:rPr>
          <w:rFonts w:cs="Verdana"/>
          <w:color w:val="000000"/>
          <w:szCs w:val="20"/>
        </w:rPr>
        <w:t>okresów,</w:t>
      </w:r>
      <w:r w:rsidRPr="00BB203D">
        <w:rPr>
          <w:rFonts w:cs="Verdana"/>
          <w:color w:val="000000"/>
          <w:szCs w:val="20"/>
        </w:rPr>
        <w:t xml:space="preserve"> w których obowiązuje wersja </w:t>
      </w:r>
      <w:r w:rsidR="00EB1B22" w:rsidRPr="00BB203D">
        <w:rPr>
          <w:rFonts w:cs="Verdana"/>
          <w:color w:val="000000"/>
          <w:szCs w:val="20"/>
        </w:rPr>
        <w:t>5</w:t>
      </w:r>
      <w:r w:rsidRPr="00BB203D">
        <w:rPr>
          <w:rFonts w:cs="Verdana"/>
          <w:color w:val="000000"/>
          <w:szCs w:val="20"/>
        </w:rPr>
        <w:t xml:space="preserve">. W przypadku kopiowania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1 do okresu, dla którego obowiązuje wersja inna niż 1, Beneficjent zostanie poinformowany komunikatem:</w:t>
      </w:r>
    </w:p>
    <w:p w14:paraId="267ECDD9" w14:textId="77777777" w:rsidR="007E056B" w:rsidRPr="00BB203D" w:rsidRDefault="00EB1B22">
      <w:pPr>
        <w:autoSpaceDE w:val="0"/>
        <w:spacing w:before="120"/>
        <w:jc w:val="both"/>
        <w:rPr>
          <w:rFonts w:cs="Verdana"/>
          <w:color w:val="000000"/>
          <w:szCs w:val="20"/>
        </w:rPr>
      </w:pPr>
      <w:r w:rsidRPr="00BB203D">
        <w:rPr>
          <w:rFonts w:cs="Verdana"/>
          <w:noProof/>
          <w:color w:val="000000"/>
          <w:szCs w:val="20"/>
        </w:rPr>
        <w:drawing>
          <wp:inline distT="0" distB="0" distL="0" distR="0" wp14:anchorId="20E0769A" wp14:editId="5E32A4F8">
            <wp:extent cx="4796155" cy="1268095"/>
            <wp:effectExtent l="0" t="0" r="4445" b="825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4796155" cy="1268095"/>
                    </a:xfrm>
                    <a:prstGeom prst="rect">
                      <a:avLst/>
                    </a:prstGeom>
                    <a:noFill/>
                    <a:ln>
                      <a:noFill/>
                    </a:ln>
                  </pic:spPr>
                </pic:pic>
              </a:graphicData>
            </a:graphic>
          </wp:inline>
        </w:drawing>
      </w:r>
    </w:p>
    <w:p w14:paraId="69ABBEB8" w14:textId="77777777" w:rsidR="007E056B" w:rsidRPr="00BB203D" w:rsidRDefault="007E056B">
      <w:pPr>
        <w:autoSpaceDE w:val="0"/>
        <w:spacing w:before="120"/>
        <w:jc w:val="both"/>
        <w:rPr>
          <w:rFonts w:cs="Verdana"/>
          <w:color w:val="000000"/>
          <w:szCs w:val="20"/>
        </w:rPr>
      </w:pPr>
    </w:p>
    <w:p w14:paraId="7CC07E38" w14:textId="4DA2D351" w:rsidR="007E056B" w:rsidRPr="00BB203D" w:rsidRDefault="007E056B">
      <w:pPr>
        <w:autoSpaceDE w:val="0"/>
        <w:spacing w:before="120"/>
        <w:jc w:val="both"/>
        <w:rPr>
          <w:rFonts w:cs="Verdana"/>
          <w:color w:val="000000"/>
          <w:szCs w:val="20"/>
        </w:rPr>
      </w:pPr>
      <w:r w:rsidRPr="00BB203D">
        <w:rPr>
          <w:rFonts w:cs="Verdana"/>
          <w:color w:val="000000"/>
          <w:szCs w:val="20"/>
        </w:rPr>
        <w:t xml:space="preserve">Szczegółowy opis kopiowania wniosku </w:t>
      </w:r>
      <w:r w:rsidR="00C542CF" w:rsidRPr="00BB203D">
        <w:rPr>
          <w:rFonts w:cs="Verdana"/>
          <w:color w:val="000000"/>
          <w:szCs w:val="20"/>
        </w:rPr>
        <w:t xml:space="preserve">znajduje się </w:t>
      </w:r>
      <w:r w:rsidRPr="00BB203D">
        <w:rPr>
          <w:rFonts w:cs="Verdana"/>
          <w:color w:val="000000"/>
          <w:szCs w:val="20"/>
        </w:rPr>
        <w:t xml:space="preserve">w rozdziale </w:t>
      </w:r>
      <w:hyperlink w:anchor="topic_Kopiowanie_dokumentow" w:history="1">
        <w:r w:rsidRPr="00BB203D">
          <w:rPr>
            <w:rStyle w:val="Hipercze"/>
            <w:szCs w:val="20"/>
          </w:rPr>
          <w:t>1.5.2.5 Kopiowanie dokumentów</w:t>
        </w:r>
      </w:hyperlink>
      <w:r w:rsidR="00C542CF" w:rsidRPr="00BB203D">
        <w:rPr>
          <w:rFonts w:cs="Verdana"/>
          <w:color w:val="000000"/>
          <w:szCs w:val="20"/>
        </w:rPr>
        <w:t xml:space="preserve">, przy czym </w:t>
      </w:r>
      <w:r w:rsidRPr="00BB203D">
        <w:rPr>
          <w:rFonts w:cs="Verdana"/>
          <w:color w:val="000000"/>
          <w:szCs w:val="20"/>
        </w:rPr>
        <w:t xml:space="preserve">wybieramy Moduł </w:t>
      </w:r>
      <w:r w:rsidRPr="00BB203D">
        <w:rPr>
          <w:rFonts w:cs="Verdana"/>
          <w:b/>
          <w:bCs/>
          <w:color w:val="000000"/>
          <w:szCs w:val="20"/>
        </w:rPr>
        <w:t>Dokumenty</w:t>
      </w:r>
      <w:r w:rsidRPr="00BB203D">
        <w:rPr>
          <w:rFonts w:cs="Verdana"/>
          <w:color w:val="000000"/>
          <w:szCs w:val="20"/>
        </w:rPr>
        <w:t xml:space="preserve"> i ‘Lista dokumentów </w:t>
      </w:r>
      <w:proofErr w:type="spellStart"/>
      <w:r w:rsidRPr="00BB203D">
        <w:rPr>
          <w:rFonts w:cs="Verdana"/>
          <w:color w:val="000000"/>
          <w:szCs w:val="20"/>
        </w:rPr>
        <w:t>Wn</w:t>
      </w:r>
      <w:proofErr w:type="spellEnd"/>
      <w:r w:rsidRPr="00BB203D">
        <w:rPr>
          <w:rFonts w:cs="Verdana"/>
          <w:color w:val="000000"/>
          <w:szCs w:val="20"/>
        </w:rPr>
        <w:t xml:space="preserve">-U-A’/’Lista dokumentów </w:t>
      </w:r>
      <w:proofErr w:type="spellStart"/>
      <w:r w:rsidR="00A61692" w:rsidRPr="00BB203D">
        <w:rPr>
          <w:rFonts w:cs="Verdana"/>
          <w:color w:val="000000"/>
          <w:szCs w:val="20"/>
        </w:rPr>
        <w:t>Wn</w:t>
      </w:r>
      <w:proofErr w:type="spellEnd"/>
      <w:r w:rsidR="00A61692" w:rsidRPr="00BB203D">
        <w:rPr>
          <w:rFonts w:cs="Verdana"/>
          <w:color w:val="000000"/>
          <w:szCs w:val="20"/>
        </w:rPr>
        <w:t>-U-G</w:t>
      </w:r>
      <w:r w:rsidR="00011CE9" w:rsidRPr="00BB203D">
        <w:rPr>
          <w:rFonts w:cs="Verdana"/>
          <w:color w:val="000000"/>
          <w:szCs w:val="20"/>
        </w:rPr>
        <w:t>’</w:t>
      </w:r>
      <w:r w:rsidRPr="00BB203D">
        <w:rPr>
          <w:rFonts w:cs="Verdana"/>
          <w:color w:val="000000"/>
          <w:szCs w:val="20"/>
        </w:rPr>
        <w:t xml:space="preserve"> oraz nie </w:t>
      </w:r>
      <w:r w:rsidR="001C6C65">
        <w:rPr>
          <w:rFonts w:cs="Verdana"/>
          <w:color w:val="000000"/>
          <w:szCs w:val="20"/>
        </w:rPr>
        <w:t>kopiujemy</w:t>
      </w:r>
      <w:r w:rsidR="001C6C65" w:rsidRPr="00BB203D">
        <w:rPr>
          <w:rFonts w:cs="Verdana"/>
          <w:color w:val="000000"/>
          <w:szCs w:val="20"/>
        </w:rPr>
        <w:t xml:space="preserve"> </w:t>
      </w:r>
      <w:r w:rsidRPr="00BB203D">
        <w:rPr>
          <w:rFonts w:cs="Verdana"/>
          <w:color w:val="000000"/>
          <w:szCs w:val="20"/>
        </w:rPr>
        <w:t>załączników.</w:t>
      </w:r>
    </w:p>
    <w:p w14:paraId="7FB72154" w14:textId="77777777" w:rsidR="00210E96" w:rsidRPr="00BB203D" w:rsidRDefault="00210E96">
      <w:pPr>
        <w:autoSpaceDE w:val="0"/>
        <w:spacing w:before="120"/>
        <w:rPr>
          <w:rFonts w:cs="Verdana"/>
          <w:color w:val="000000"/>
          <w:szCs w:val="20"/>
        </w:rPr>
        <w:sectPr w:rsidR="00210E96" w:rsidRPr="00BB203D" w:rsidSect="00613E84">
          <w:pgSz w:w="11906" w:h="16838" w:code="9"/>
          <w:pgMar w:top="1418" w:right="1134" w:bottom="1134" w:left="1134" w:header="284" w:footer="284" w:gutter="0"/>
          <w:cols w:space="708"/>
          <w:docGrid w:linePitch="360"/>
        </w:sectPr>
      </w:pPr>
    </w:p>
    <w:p w14:paraId="2F867E71" w14:textId="66D0836D" w:rsidR="00C542CF" w:rsidRPr="00082758" w:rsidRDefault="00C542CF" w:rsidP="00745073">
      <w:pPr>
        <w:pStyle w:val="Nagwek3"/>
      </w:pPr>
      <w:bookmarkStart w:id="198" w:name="_Toc492658306"/>
      <w:r w:rsidRPr="00082758">
        <w:lastRenderedPageBreak/>
        <w:t>1.6.3. Przebieg procesu refundacji</w:t>
      </w:r>
      <w:bookmarkEnd w:id="198"/>
    </w:p>
    <w:p w14:paraId="55AD7051" w14:textId="77777777" w:rsidR="007E056B" w:rsidRPr="00BB203D" w:rsidRDefault="007E056B">
      <w:pPr>
        <w:autoSpaceDE w:val="0"/>
        <w:spacing w:before="120"/>
        <w:rPr>
          <w:rFonts w:cs="Arial"/>
          <w:color w:val="000000"/>
          <w:szCs w:val="20"/>
        </w:rPr>
      </w:pPr>
    </w:p>
    <w:p w14:paraId="79BAC743" w14:textId="168975D7" w:rsidR="007E056B" w:rsidRPr="00082758" w:rsidRDefault="007E056B" w:rsidP="00C16F6B">
      <w:pPr>
        <w:pStyle w:val="Nagwek4"/>
      </w:pPr>
      <w:bookmarkStart w:id="199" w:name="topic_Weryfikacja_z3oonych_dokument2"/>
      <w:bookmarkStart w:id="200" w:name="_Toc344970337"/>
      <w:bookmarkStart w:id="201" w:name="_Toc492658307"/>
      <w:bookmarkEnd w:id="199"/>
      <w:r w:rsidRPr="00082758">
        <w:t>1.6.3.1. Weryfikacja złożonych dokumentów</w:t>
      </w:r>
      <w:bookmarkEnd w:id="200"/>
      <w:bookmarkEnd w:id="201"/>
    </w:p>
    <w:p w14:paraId="0D7B4E81" w14:textId="77777777" w:rsidR="007E056B" w:rsidRPr="00082758" w:rsidRDefault="007E056B">
      <w:pPr>
        <w:rPr>
          <w:rFonts w:ascii="Verdana" w:hAnsi="Verdana"/>
        </w:rPr>
      </w:pPr>
    </w:p>
    <w:p w14:paraId="4E7F5366"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Zanim wnioski o refundację trafią do dalszego przetwarzania, którego efektem jest naliczenie salda, przechodzą weryfikację formalną i rachunkową. Tylko poprawne wnioski (te, dla których weryfikacja zakończyła się pozytywnie) są dalej rozpatrywane. </w:t>
      </w:r>
    </w:p>
    <w:p w14:paraId="05AF542A" w14:textId="77777777" w:rsidR="007E056B" w:rsidRPr="00BB203D" w:rsidRDefault="007E056B">
      <w:pPr>
        <w:autoSpaceDE w:val="0"/>
        <w:spacing w:before="120"/>
        <w:jc w:val="both"/>
        <w:rPr>
          <w:rFonts w:cs="Verdana"/>
          <w:color w:val="000000"/>
          <w:szCs w:val="20"/>
        </w:rPr>
      </w:pPr>
    </w:p>
    <w:p w14:paraId="323C7626"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Niepoprawne wnioski zostają albo odrzucone albo skierowane do korekty (w zależności od rodzaju wykrytych nieprawidłowości). </w:t>
      </w:r>
    </w:p>
    <w:p w14:paraId="548D4DB2" w14:textId="77777777" w:rsidR="007E056B" w:rsidRPr="00BB203D" w:rsidRDefault="007E056B">
      <w:pPr>
        <w:autoSpaceDE w:val="0"/>
        <w:spacing w:before="120"/>
        <w:jc w:val="both"/>
        <w:rPr>
          <w:rFonts w:cs="Verdana"/>
          <w:color w:val="000000"/>
          <w:szCs w:val="20"/>
        </w:rPr>
      </w:pPr>
    </w:p>
    <w:p w14:paraId="4BEA80DA" w14:textId="77777777" w:rsidR="007E056B" w:rsidRPr="00BB203D" w:rsidRDefault="007E056B">
      <w:pPr>
        <w:autoSpaceDE w:val="0"/>
        <w:spacing w:before="120"/>
        <w:jc w:val="both"/>
        <w:rPr>
          <w:rFonts w:cs="Verdana"/>
          <w:color w:val="000000"/>
          <w:szCs w:val="20"/>
        </w:rPr>
      </w:pPr>
      <w:r w:rsidRPr="00BB203D">
        <w:rPr>
          <w:rFonts w:cs="Verdana"/>
          <w:color w:val="000000"/>
          <w:szCs w:val="20"/>
        </w:rPr>
        <w:t>W procesie weryfikacji wniosków o refundację wykonywane są między innymi następujące sprawdzenia:</w:t>
      </w:r>
    </w:p>
    <w:p w14:paraId="7E5E0734" w14:textId="77777777" w:rsidR="007E056B" w:rsidRPr="00BB203D" w:rsidRDefault="007E056B">
      <w:pPr>
        <w:autoSpaceDE w:val="0"/>
        <w:spacing w:before="120"/>
        <w:jc w:val="both"/>
        <w:rPr>
          <w:rFonts w:cs="Verdana"/>
          <w:color w:val="000000"/>
          <w:szCs w:val="20"/>
        </w:rPr>
      </w:pPr>
    </w:p>
    <w:p w14:paraId="78475830" w14:textId="77777777" w:rsidR="007E056B" w:rsidRPr="00BB203D" w:rsidRDefault="007E056B">
      <w:pPr>
        <w:autoSpaceDE w:val="0"/>
        <w:jc w:val="both"/>
        <w:rPr>
          <w:rFonts w:cs="Verdana"/>
          <w:color w:val="000000"/>
          <w:szCs w:val="20"/>
        </w:rPr>
      </w:pPr>
      <w:r w:rsidRPr="00BB203D">
        <w:rPr>
          <w:rFonts w:cs="Verdana"/>
          <w:color w:val="000000"/>
          <w:szCs w:val="20"/>
        </w:rPr>
        <w:t xml:space="preserve">Weryfikacja formalna: </w:t>
      </w:r>
    </w:p>
    <w:p w14:paraId="640F24D8" w14:textId="77777777" w:rsidR="007E056B" w:rsidRPr="00BB203D" w:rsidRDefault="007E056B" w:rsidP="00DD6A58">
      <w:pPr>
        <w:numPr>
          <w:ilvl w:val="0"/>
          <w:numId w:val="13"/>
        </w:numPr>
        <w:tabs>
          <w:tab w:val="left" w:pos="426"/>
        </w:tabs>
        <w:autoSpaceDE w:val="0"/>
        <w:spacing w:before="120"/>
        <w:ind w:left="426" w:hanging="426"/>
        <w:jc w:val="both"/>
        <w:rPr>
          <w:rFonts w:cs="Verdana"/>
          <w:color w:val="000000"/>
          <w:szCs w:val="20"/>
        </w:rPr>
      </w:pPr>
      <w:r w:rsidRPr="00BB203D">
        <w:rPr>
          <w:rFonts w:cs="Verdana"/>
          <w:color w:val="000000"/>
          <w:szCs w:val="20"/>
        </w:rPr>
        <w:t>autentyczności podpisu kwalifikowanego lub PFRON,</w:t>
      </w:r>
    </w:p>
    <w:p w14:paraId="3405529A" w14:textId="77777777" w:rsidR="007E056B" w:rsidRPr="00BB203D" w:rsidRDefault="007E056B" w:rsidP="00DD6A58">
      <w:pPr>
        <w:numPr>
          <w:ilvl w:val="0"/>
          <w:numId w:val="13"/>
        </w:numPr>
        <w:tabs>
          <w:tab w:val="left" w:pos="426"/>
        </w:tabs>
        <w:autoSpaceDE w:val="0"/>
        <w:spacing w:before="120"/>
        <w:ind w:left="426" w:hanging="426"/>
        <w:jc w:val="both"/>
        <w:rPr>
          <w:rFonts w:cs="Verdana"/>
          <w:color w:val="000000"/>
          <w:szCs w:val="20"/>
        </w:rPr>
      </w:pPr>
      <w:r w:rsidRPr="00BB203D">
        <w:rPr>
          <w:rFonts w:cs="Verdana"/>
          <w:color w:val="000000"/>
          <w:szCs w:val="20"/>
        </w:rPr>
        <w:t xml:space="preserve">czy istnieje już </w:t>
      </w:r>
      <w:proofErr w:type="spellStart"/>
      <w:r w:rsidRPr="00BB203D">
        <w:rPr>
          <w:rFonts w:cs="Verdana"/>
          <w:color w:val="000000"/>
          <w:szCs w:val="20"/>
        </w:rPr>
        <w:t>Wn</w:t>
      </w:r>
      <w:proofErr w:type="spellEnd"/>
      <w:r w:rsidRPr="00BB203D">
        <w:rPr>
          <w:rFonts w:cs="Verdana"/>
          <w:color w:val="000000"/>
          <w:szCs w:val="20"/>
        </w:rPr>
        <w:t xml:space="preserve">-U-A w wersji </w:t>
      </w:r>
      <w:r w:rsidR="000133BC" w:rsidRPr="00BB203D">
        <w:rPr>
          <w:rFonts w:cs="Verdana"/>
          <w:color w:val="000000"/>
          <w:szCs w:val="20"/>
        </w:rPr>
        <w:t xml:space="preserve">4 </w:t>
      </w:r>
      <w:r w:rsidRPr="00BB203D">
        <w:rPr>
          <w:rFonts w:cs="Verdana"/>
          <w:color w:val="000000"/>
          <w:szCs w:val="20"/>
        </w:rPr>
        <w:t>/</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0133BC" w:rsidRPr="00BB203D">
        <w:rPr>
          <w:rFonts w:cs="Verdana"/>
          <w:color w:val="000000"/>
          <w:szCs w:val="20"/>
        </w:rPr>
        <w:t xml:space="preserve">5 </w:t>
      </w:r>
      <w:r w:rsidRPr="00BB203D">
        <w:rPr>
          <w:rFonts w:cs="Verdana"/>
          <w:color w:val="000000"/>
          <w:szCs w:val="20"/>
        </w:rPr>
        <w:t>za dany okres sprawozdawczy,</w:t>
      </w:r>
    </w:p>
    <w:p w14:paraId="4B3EB982" w14:textId="77777777" w:rsidR="007E056B" w:rsidRPr="00BB203D" w:rsidRDefault="007E056B" w:rsidP="00DD6A58">
      <w:pPr>
        <w:numPr>
          <w:ilvl w:val="0"/>
          <w:numId w:val="13"/>
        </w:numPr>
        <w:tabs>
          <w:tab w:val="left" w:pos="426"/>
        </w:tabs>
        <w:autoSpaceDE w:val="0"/>
        <w:spacing w:before="120"/>
        <w:ind w:left="426" w:hanging="426"/>
        <w:jc w:val="both"/>
        <w:rPr>
          <w:rFonts w:cs="Verdana"/>
          <w:color w:val="000000"/>
          <w:szCs w:val="20"/>
        </w:rPr>
      </w:pPr>
      <w:r w:rsidRPr="00BB203D">
        <w:rPr>
          <w:rFonts w:cs="Verdana"/>
          <w:color w:val="000000"/>
          <w:szCs w:val="20"/>
        </w:rPr>
        <w:t>czy nie upłynął termin złożenia wniosku za okres (kwartał/miesiąc i rok) lub czy dla podanego okresu, dla którego upłynął termin złożenia, istnieje zezwolenie na składanie nowego wniosku po terminie i czy wniosek został złożony w odpowiedniej wersji,</w:t>
      </w:r>
    </w:p>
    <w:p w14:paraId="405F88B8" w14:textId="77777777" w:rsidR="007E056B" w:rsidRPr="00BB203D" w:rsidRDefault="007E056B" w:rsidP="00DD6A58">
      <w:pPr>
        <w:numPr>
          <w:ilvl w:val="0"/>
          <w:numId w:val="13"/>
        </w:numPr>
        <w:tabs>
          <w:tab w:val="left" w:pos="426"/>
        </w:tabs>
        <w:autoSpaceDE w:val="0"/>
        <w:spacing w:before="120"/>
        <w:ind w:left="426" w:hanging="426"/>
        <w:jc w:val="both"/>
        <w:rPr>
          <w:rFonts w:cs="Verdana"/>
          <w:color w:val="000000"/>
          <w:szCs w:val="20"/>
        </w:rPr>
      </w:pPr>
      <w:r w:rsidRPr="00BB203D">
        <w:rPr>
          <w:rFonts w:cs="Verdana"/>
          <w:color w:val="000000"/>
          <w:szCs w:val="20"/>
        </w:rPr>
        <w:t>czy wersja wniosku jest zgodna z wersją obowiązującą dla okresu sprawozdawczego lub datą nadania w dokumencie,</w:t>
      </w:r>
    </w:p>
    <w:p w14:paraId="2C0CC22D" w14:textId="77777777" w:rsidR="007E056B" w:rsidRPr="00BB203D" w:rsidRDefault="007E056B" w:rsidP="00DD6A58">
      <w:pPr>
        <w:numPr>
          <w:ilvl w:val="0"/>
          <w:numId w:val="13"/>
        </w:numPr>
        <w:tabs>
          <w:tab w:val="left" w:pos="426"/>
        </w:tabs>
        <w:autoSpaceDE w:val="0"/>
        <w:spacing w:before="120"/>
        <w:ind w:left="426" w:hanging="426"/>
        <w:jc w:val="both"/>
        <w:rPr>
          <w:rFonts w:cs="Verdana"/>
          <w:color w:val="000000"/>
          <w:szCs w:val="20"/>
        </w:rPr>
      </w:pPr>
      <w:r w:rsidRPr="00BB203D">
        <w:rPr>
          <w:rFonts w:cs="Verdana"/>
          <w:color w:val="000000"/>
          <w:szCs w:val="20"/>
        </w:rPr>
        <w:t xml:space="preserve">czy Beneficjent składa wniosek zgodnie z jego działalnością – rolnik </w:t>
      </w:r>
      <w:proofErr w:type="spellStart"/>
      <w:r w:rsidRPr="00BB203D">
        <w:rPr>
          <w:rFonts w:cs="Verdana"/>
          <w:color w:val="000000"/>
          <w:szCs w:val="20"/>
        </w:rPr>
        <w:t>Wn</w:t>
      </w:r>
      <w:proofErr w:type="spellEnd"/>
      <w:r w:rsidRPr="00BB203D">
        <w:rPr>
          <w:rFonts w:cs="Verdana"/>
          <w:color w:val="000000"/>
          <w:szCs w:val="20"/>
        </w:rPr>
        <w:t xml:space="preserve">-U-A w wersji </w:t>
      </w:r>
      <w:r w:rsidR="000133BC" w:rsidRPr="00BB203D">
        <w:rPr>
          <w:rFonts w:cs="Verdana"/>
          <w:color w:val="000000"/>
          <w:szCs w:val="20"/>
        </w:rPr>
        <w:t>4</w:t>
      </w:r>
      <w:r w:rsidRPr="00BB203D">
        <w:rPr>
          <w:rFonts w:cs="Verdana"/>
          <w:color w:val="000000"/>
          <w:szCs w:val="20"/>
        </w:rPr>
        <w:t xml:space="preserve">, prowadzący działalność gospodarczą –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0133BC" w:rsidRPr="00BB203D">
        <w:rPr>
          <w:rFonts w:cs="Verdana"/>
          <w:color w:val="000000"/>
          <w:szCs w:val="20"/>
        </w:rPr>
        <w:t>5</w:t>
      </w:r>
      <w:r w:rsidRPr="00BB203D">
        <w:rPr>
          <w:rFonts w:cs="Verdana"/>
          <w:color w:val="000000"/>
          <w:szCs w:val="20"/>
        </w:rPr>
        <w:t>,</w:t>
      </w:r>
    </w:p>
    <w:p w14:paraId="00820F32" w14:textId="77777777" w:rsidR="007E056B" w:rsidRPr="00BB203D" w:rsidRDefault="007E056B" w:rsidP="00DD6A58">
      <w:pPr>
        <w:numPr>
          <w:ilvl w:val="0"/>
          <w:numId w:val="13"/>
        </w:numPr>
        <w:tabs>
          <w:tab w:val="left" w:pos="426"/>
        </w:tabs>
        <w:autoSpaceDE w:val="0"/>
        <w:spacing w:before="120"/>
        <w:ind w:left="426" w:hanging="426"/>
        <w:jc w:val="both"/>
        <w:rPr>
          <w:rFonts w:cs="Verdana"/>
          <w:color w:val="000000"/>
          <w:szCs w:val="20"/>
        </w:rPr>
      </w:pPr>
      <w:r w:rsidRPr="00BB203D">
        <w:rPr>
          <w:rFonts w:cs="Arial"/>
          <w:szCs w:val="20"/>
        </w:rPr>
        <w:t xml:space="preserve">Czy wniosek </w:t>
      </w:r>
      <w:proofErr w:type="spellStart"/>
      <w:r w:rsidR="00A61692" w:rsidRPr="00BB203D">
        <w:rPr>
          <w:rFonts w:cs="Arial"/>
          <w:szCs w:val="20"/>
        </w:rPr>
        <w:t>Wn</w:t>
      </w:r>
      <w:proofErr w:type="spellEnd"/>
      <w:r w:rsidR="00A61692" w:rsidRPr="00BB203D">
        <w:rPr>
          <w:rFonts w:cs="Arial"/>
          <w:szCs w:val="20"/>
        </w:rPr>
        <w:t>-U-G</w:t>
      </w:r>
      <w:r w:rsidRPr="00BB203D">
        <w:rPr>
          <w:rFonts w:cs="Arial"/>
          <w:szCs w:val="20"/>
        </w:rPr>
        <w:t xml:space="preserve"> w wersji </w:t>
      </w:r>
      <w:r w:rsidR="000133BC" w:rsidRPr="00BB203D">
        <w:rPr>
          <w:rFonts w:cs="Arial"/>
          <w:szCs w:val="20"/>
        </w:rPr>
        <w:t xml:space="preserve">5 </w:t>
      </w:r>
      <w:r w:rsidRPr="00BB203D">
        <w:rPr>
          <w:rFonts w:cs="Arial"/>
          <w:szCs w:val="20"/>
        </w:rPr>
        <w:t>przekazano w</w:t>
      </w:r>
      <w:r w:rsidR="00B678D8" w:rsidRPr="00BB203D">
        <w:rPr>
          <w:rFonts w:cs="Arial"/>
          <w:szCs w:val="20"/>
        </w:rPr>
        <w:t>cześniej niż</w:t>
      </w:r>
      <w:r w:rsidRPr="00BB203D">
        <w:rPr>
          <w:rFonts w:cs="Arial"/>
          <w:szCs w:val="20"/>
        </w:rPr>
        <w:t xml:space="preserve"> ostatni dzień okresu sprawozdawczego</w:t>
      </w:r>
      <w:r w:rsidR="00B678D8" w:rsidRPr="00BB203D">
        <w:rPr>
          <w:rFonts w:cs="Arial"/>
          <w:szCs w:val="20"/>
        </w:rPr>
        <w:t>, którego dotyczy wniosek</w:t>
      </w:r>
      <w:r w:rsidRPr="00BB203D">
        <w:rPr>
          <w:rFonts w:cs="Arial"/>
          <w:szCs w:val="20"/>
        </w:rPr>
        <w:t xml:space="preserve">. Jeżeli tak, to czy liczba dni </w:t>
      </w:r>
      <w:r w:rsidR="00B678D8" w:rsidRPr="00BB203D">
        <w:rPr>
          <w:rFonts w:cs="Arial"/>
          <w:szCs w:val="20"/>
        </w:rPr>
        <w:t xml:space="preserve">w </w:t>
      </w:r>
      <w:r w:rsidRPr="00BB203D">
        <w:rPr>
          <w:rFonts w:cs="Arial"/>
          <w:szCs w:val="20"/>
        </w:rPr>
        <w:t xml:space="preserve">poz. </w:t>
      </w:r>
      <w:r w:rsidRPr="00BB203D">
        <w:rPr>
          <w:rFonts w:cs="Arial"/>
          <w:b/>
          <w:szCs w:val="20"/>
        </w:rPr>
        <w:t>19</w:t>
      </w:r>
      <w:r w:rsidR="00B678D8" w:rsidRPr="00BB203D">
        <w:rPr>
          <w:rFonts w:cs="Arial"/>
          <w:szCs w:val="20"/>
        </w:rPr>
        <w:t xml:space="preserve"> jest mniejsza </w:t>
      </w:r>
      <w:r w:rsidRPr="00BB203D">
        <w:rPr>
          <w:rFonts w:cs="Arial"/>
          <w:szCs w:val="20"/>
        </w:rPr>
        <w:t xml:space="preserve">niż liczba </w:t>
      </w:r>
      <w:r w:rsidR="00B678D8" w:rsidRPr="00BB203D">
        <w:rPr>
          <w:rFonts w:cs="Arial"/>
          <w:szCs w:val="20"/>
        </w:rPr>
        <w:t xml:space="preserve">dni </w:t>
      </w:r>
      <w:r w:rsidRPr="00BB203D">
        <w:rPr>
          <w:rFonts w:cs="Arial"/>
          <w:szCs w:val="20"/>
        </w:rPr>
        <w:t>określająca dzień złożenia wniosku.</w:t>
      </w:r>
    </w:p>
    <w:p w14:paraId="188D9249" w14:textId="77777777" w:rsidR="007E056B" w:rsidRPr="00BB203D" w:rsidRDefault="007E056B">
      <w:pPr>
        <w:tabs>
          <w:tab w:val="left" w:pos="195"/>
        </w:tabs>
        <w:autoSpaceDE w:val="0"/>
        <w:spacing w:before="120"/>
        <w:rPr>
          <w:color w:val="000000"/>
          <w:szCs w:val="20"/>
        </w:rPr>
      </w:pPr>
    </w:p>
    <w:p w14:paraId="0A31B8F1" w14:textId="77777777" w:rsidR="007E056B" w:rsidRPr="00BB203D" w:rsidRDefault="007E056B" w:rsidP="002975BD">
      <w:pPr>
        <w:tabs>
          <w:tab w:val="left" w:pos="0"/>
        </w:tabs>
        <w:autoSpaceDE w:val="0"/>
        <w:spacing w:before="120"/>
        <w:jc w:val="both"/>
        <w:rPr>
          <w:rFonts w:cs="Verdana"/>
          <w:color w:val="000000"/>
          <w:szCs w:val="20"/>
        </w:rPr>
      </w:pPr>
      <w:r w:rsidRPr="00BB203D">
        <w:rPr>
          <w:rFonts w:cs="Verdana"/>
          <w:color w:val="000000"/>
          <w:szCs w:val="20"/>
        </w:rPr>
        <w:t>Niespełnienie jednego z warunków weryfikacji formalnej spowoduje przestawienie wniosku w stan 'odrzucony'. Do Beneficjenta zostanie wygenerowane wezwanie do uzupełnienia danych (WDUD), w któr</w:t>
      </w:r>
      <w:r w:rsidR="002975BD" w:rsidRPr="00BB203D">
        <w:rPr>
          <w:rFonts w:cs="Verdana"/>
          <w:color w:val="000000"/>
          <w:szCs w:val="20"/>
        </w:rPr>
        <w:t xml:space="preserve">ym zostanie </w:t>
      </w:r>
      <w:r w:rsidRPr="00BB203D">
        <w:rPr>
          <w:rFonts w:cs="Verdana"/>
          <w:color w:val="000000"/>
          <w:szCs w:val="20"/>
        </w:rPr>
        <w:t>poda</w:t>
      </w:r>
      <w:r w:rsidR="002975BD" w:rsidRPr="00BB203D">
        <w:rPr>
          <w:rFonts w:cs="Verdana"/>
          <w:color w:val="000000"/>
          <w:szCs w:val="20"/>
        </w:rPr>
        <w:t>na</w:t>
      </w:r>
      <w:r w:rsidRPr="00BB203D">
        <w:rPr>
          <w:rFonts w:cs="Verdana"/>
          <w:color w:val="000000"/>
          <w:szCs w:val="20"/>
        </w:rPr>
        <w:t xml:space="preserve"> przyczyn</w:t>
      </w:r>
      <w:r w:rsidR="002975BD" w:rsidRPr="00BB203D">
        <w:rPr>
          <w:rFonts w:cs="Verdana"/>
          <w:color w:val="000000"/>
          <w:szCs w:val="20"/>
        </w:rPr>
        <w:t>a</w:t>
      </w:r>
      <w:r w:rsidRPr="00BB203D">
        <w:rPr>
          <w:rFonts w:cs="Verdana"/>
          <w:color w:val="000000"/>
          <w:szCs w:val="20"/>
        </w:rPr>
        <w:t xml:space="preserve"> odrzucenia wniosku. W przypadku niespełnienia ostatniego z warunków System odrzuca wniosek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w:t>
      </w:r>
      <w:proofErr w:type="spellStart"/>
      <w:r w:rsidRPr="00BB203D">
        <w:rPr>
          <w:rFonts w:cs="Verdana"/>
          <w:color w:val="000000"/>
          <w:szCs w:val="20"/>
        </w:rPr>
        <w:t>Wn</w:t>
      </w:r>
      <w:proofErr w:type="spellEnd"/>
      <w:r w:rsidRPr="00BB203D">
        <w:rPr>
          <w:rFonts w:cs="Verdana"/>
          <w:color w:val="000000"/>
          <w:szCs w:val="20"/>
        </w:rPr>
        <w:t xml:space="preserve">-U-A i powiadamia Beneficjenta o nieprawidłowości w złożonym wniosku w korespondencji zatytułowanej „Informacja”.   </w:t>
      </w:r>
    </w:p>
    <w:p w14:paraId="309099EE" w14:textId="77777777" w:rsidR="007E056B" w:rsidRPr="00BB203D" w:rsidRDefault="007E056B">
      <w:pPr>
        <w:autoSpaceDE w:val="0"/>
        <w:spacing w:before="120"/>
        <w:jc w:val="both"/>
        <w:rPr>
          <w:rFonts w:cs="Verdana"/>
          <w:color w:val="000000"/>
          <w:szCs w:val="20"/>
        </w:rPr>
      </w:pPr>
    </w:p>
    <w:p w14:paraId="366E0D46" w14:textId="77777777" w:rsidR="007E056B" w:rsidRPr="00BB203D" w:rsidRDefault="007E056B">
      <w:pPr>
        <w:autoSpaceDE w:val="0"/>
        <w:jc w:val="both"/>
        <w:rPr>
          <w:rFonts w:cs="Verdana"/>
          <w:color w:val="000000"/>
          <w:szCs w:val="20"/>
        </w:rPr>
      </w:pPr>
      <w:r w:rsidRPr="00BB203D">
        <w:rPr>
          <w:rFonts w:cs="Verdana"/>
          <w:color w:val="000000"/>
          <w:szCs w:val="20"/>
        </w:rPr>
        <w:t xml:space="preserve">Weryfikacja merytoryczna wniosku </w:t>
      </w:r>
      <w:proofErr w:type="spellStart"/>
      <w:r w:rsidRPr="00BB203D">
        <w:rPr>
          <w:rFonts w:cs="Verdana"/>
          <w:color w:val="000000"/>
          <w:szCs w:val="20"/>
        </w:rPr>
        <w:t>Wn</w:t>
      </w:r>
      <w:proofErr w:type="spellEnd"/>
      <w:r w:rsidRPr="00BB203D">
        <w:rPr>
          <w:rFonts w:cs="Verdana"/>
          <w:color w:val="000000"/>
          <w:szCs w:val="20"/>
        </w:rPr>
        <w:t xml:space="preserve">-U-A w wersji </w:t>
      </w:r>
      <w:r w:rsidR="00150EA3" w:rsidRPr="00BB203D">
        <w:rPr>
          <w:rFonts w:cs="Verdana"/>
          <w:color w:val="000000"/>
          <w:szCs w:val="20"/>
        </w:rPr>
        <w:t>4</w:t>
      </w:r>
      <w:r w:rsidRPr="00BB203D">
        <w:rPr>
          <w:rFonts w:cs="Verdana"/>
          <w:color w:val="000000"/>
          <w:szCs w:val="20"/>
        </w:rPr>
        <w:t>:</w:t>
      </w:r>
    </w:p>
    <w:p w14:paraId="37001567" w14:textId="77777777" w:rsidR="007E056B" w:rsidRPr="00BB203D" w:rsidRDefault="002975BD">
      <w:pPr>
        <w:autoSpaceDE w:val="0"/>
        <w:spacing w:before="120"/>
        <w:jc w:val="both"/>
        <w:rPr>
          <w:rFonts w:cs="Verdana"/>
          <w:color w:val="000000"/>
          <w:szCs w:val="20"/>
        </w:rPr>
      </w:pPr>
      <w:r w:rsidRPr="00BB203D">
        <w:rPr>
          <w:rFonts w:cs="Verdana"/>
          <w:color w:val="000000"/>
          <w:szCs w:val="20"/>
        </w:rPr>
        <w:t>W</w:t>
      </w:r>
      <w:r w:rsidR="007E056B" w:rsidRPr="00BB203D">
        <w:rPr>
          <w:rFonts w:cs="Verdana"/>
          <w:color w:val="000000"/>
          <w:szCs w:val="20"/>
        </w:rPr>
        <w:t xml:space="preserve">eryfikacji nie </w:t>
      </w:r>
      <w:r w:rsidRPr="00BB203D">
        <w:rPr>
          <w:rFonts w:cs="Verdana"/>
          <w:color w:val="000000"/>
          <w:szCs w:val="20"/>
        </w:rPr>
        <w:t xml:space="preserve">podlegają </w:t>
      </w:r>
      <w:r w:rsidR="007E056B" w:rsidRPr="00BB203D">
        <w:rPr>
          <w:rFonts w:cs="Verdana"/>
          <w:color w:val="000000"/>
          <w:szCs w:val="20"/>
        </w:rPr>
        <w:t>wcześniej przekazan</w:t>
      </w:r>
      <w:r w:rsidRPr="00BB203D">
        <w:rPr>
          <w:rFonts w:cs="Verdana"/>
          <w:color w:val="000000"/>
          <w:szCs w:val="20"/>
        </w:rPr>
        <w:t xml:space="preserve">e dokumenty, które </w:t>
      </w:r>
      <w:r w:rsidR="007E056B" w:rsidRPr="00BB203D">
        <w:rPr>
          <w:rFonts w:cs="Verdana"/>
          <w:color w:val="000000"/>
          <w:szCs w:val="20"/>
        </w:rPr>
        <w:t>uzyskały stan [1] - 'odrzucony'.</w:t>
      </w:r>
    </w:p>
    <w:p w14:paraId="1941DFD8" w14:textId="77777777" w:rsidR="007E056B" w:rsidRPr="00BB203D" w:rsidRDefault="007E056B">
      <w:pPr>
        <w:autoSpaceDE w:val="0"/>
        <w:jc w:val="both"/>
        <w:rPr>
          <w:rFonts w:cs="Verdana"/>
          <w:color w:val="000000"/>
          <w:szCs w:val="20"/>
        </w:rPr>
      </w:pPr>
    </w:p>
    <w:p w14:paraId="0F3529A1" w14:textId="77777777" w:rsidR="007E056B" w:rsidRPr="00BB203D" w:rsidRDefault="007E056B" w:rsidP="00DD6A58">
      <w:pPr>
        <w:numPr>
          <w:ilvl w:val="0"/>
          <w:numId w:val="12"/>
        </w:numPr>
        <w:tabs>
          <w:tab w:val="left" w:pos="195"/>
        </w:tabs>
        <w:autoSpaceDE w:val="0"/>
        <w:spacing w:before="120"/>
        <w:jc w:val="both"/>
        <w:rPr>
          <w:rFonts w:cs="Verdana"/>
          <w:color w:val="000000"/>
          <w:szCs w:val="20"/>
        </w:rPr>
      </w:pPr>
      <w:r w:rsidRPr="00BB203D">
        <w:rPr>
          <w:rFonts w:cs="Verdana"/>
          <w:color w:val="000000"/>
          <w:szCs w:val="20"/>
        </w:rPr>
        <w:t xml:space="preserve">czy wypełniono przynajmniej jedną z pozycji </w:t>
      </w:r>
      <w:r w:rsidRPr="00BB203D">
        <w:rPr>
          <w:rFonts w:cs="Verdana"/>
          <w:b/>
          <w:color w:val="000000"/>
          <w:szCs w:val="20"/>
        </w:rPr>
        <w:t>1.2, 1.3, 1.4</w:t>
      </w:r>
      <w:r w:rsidRPr="00BB203D">
        <w:rPr>
          <w:rFonts w:cs="Verdana"/>
          <w:color w:val="000000"/>
          <w:szCs w:val="20"/>
        </w:rPr>
        <w:t>,</w:t>
      </w:r>
    </w:p>
    <w:p w14:paraId="058AB5E5" w14:textId="77777777" w:rsidR="007E056B" w:rsidRPr="00BB203D" w:rsidRDefault="007E056B" w:rsidP="00DD6A58">
      <w:pPr>
        <w:numPr>
          <w:ilvl w:val="0"/>
          <w:numId w:val="12"/>
        </w:numPr>
        <w:tabs>
          <w:tab w:val="left" w:pos="195"/>
        </w:tabs>
        <w:autoSpaceDE w:val="0"/>
        <w:spacing w:before="240"/>
        <w:ind w:left="448" w:hanging="357"/>
        <w:jc w:val="both"/>
        <w:rPr>
          <w:rFonts w:cs="Verdana"/>
          <w:color w:val="000000"/>
          <w:szCs w:val="20"/>
        </w:rPr>
      </w:pPr>
      <w:r w:rsidRPr="00BB203D">
        <w:rPr>
          <w:rFonts w:cs="Verdana"/>
          <w:color w:val="000000"/>
          <w:szCs w:val="20"/>
        </w:rPr>
        <w:lastRenderedPageBreak/>
        <w:t>czy jeśli we wniosku nie wypełniono pozycji</w:t>
      </w:r>
      <w:r w:rsidRPr="00BB203D">
        <w:rPr>
          <w:rFonts w:cs="Verdana"/>
          <w:b/>
          <w:color w:val="000000"/>
          <w:szCs w:val="20"/>
        </w:rPr>
        <w:t xml:space="preserve"> 5</w:t>
      </w:r>
      <w:r w:rsidRPr="00BB203D">
        <w:rPr>
          <w:rFonts w:cs="Verdana"/>
          <w:color w:val="000000"/>
          <w:szCs w:val="20"/>
        </w:rPr>
        <w:t xml:space="preserve"> (Identyfikator adresu) to czy w Systemie istnieje poprawny dokument </w:t>
      </w:r>
      <w:proofErr w:type="spellStart"/>
      <w:r w:rsidRPr="00BB203D">
        <w:rPr>
          <w:rFonts w:cs="Verdana"/>
          <w:color w:val="000000"/>
          <w:szCs w:val="20"/>
        </w:rPr>
        <w:t>Wn</w:t>
      </w:r>
      <w:proofErr w:type="spellEnd"/>
      <w:r w:rsidRPr="00BB203D">
        <w:rPr>
          <w:rFonts w:cs="Verdana"/>
          <w:color w:val="000000"/>
          <w:szCs w:val="20"/>
        </w:rPr>
        <w:t>-U-A z wypełnioną pozycją</w:t>
      </w:r>
      <w:r w:rsidRPr="00BB203D">
        <w:rPr>
          <w:rFonts w:cs="Verdana"/>
          <w:b/>
          <w:color w:val="000000"/>
          <w:szCs w:val="20"/>
        </w:rPr>
        <w:t xml:space="preserve"> 5</w:t>
      </w:r>
      <w:r w:rsidRPr="00BB203D">
        <w:rPr>
          <w:rFonts w:cs="Verdana"/>
          <w:color w:val="000000"/>
          <w:szCs w:val="20"/>
        </w:rPr>
        <w:t xml:space="preserve"> lub </w:t>
      </w:r>
      <w:proofErr w:type="spellStart"/>
      <w:r w:rsidRPr="00BB203D">
        <w:rPr>
          <w:rFonts w:cs="Verdana"/>
          <w:color w:val="000000"/>
          <w:szCs w:val="20"/>
        </w:rPr>
        <w:t>Wn</w:t>
      </w:r>
      <w:proofErr w:type="spellEnd"/>
      <w:r w:rsidRPr="00BB203D">
        <w:rPr>
          <w:rFonts w:cs="Verdana"/>
          <w:color w:val="000000"/>
          <w:szCs w:val="20"/>
        </w:rPr>
        <w:t xml:space="preserve">-U cz. II </w:t>
      </w:r>
      <w:r w:rsidR="00150EA3" w:rsidRPr="00BB203D">
        <w:rPr>
          <w:rFonts w:cs="Verdana"/>
          <w:color w:val="000000"/>
          <w:szCs w:val="20"/>
        </w:rPr>
        <w:t xml:space="preserve">w wersji 1 </w:t>
      </w:r>
      <w:r w:rsidRPr="00BB203D">
        <w:rPr>
          <w:rFonts w:cs="Verdana"/>
          <w:color w:val="000000"/>
          <w:szCs w:val="20"/>
        </w:rPr>
        <w:t xml:space="preserve">z wypełnioną pozycją </w:t>
      </w:r>
      <w:r w:rsidRPr="00BB203D">
        <w:rPr>
          <w:rFonts w:cs="Verdana"/>
          <w:b/>
          <w:color w:val="000000"/>
          <w:szCs w:val="20"/>
        </w:rPr>
        <w:t>17</w:t>
      </w:r>
      <w:r w:rsidRPr="00BB203D">
        <w:rPr>
          <w:b/>
          <w:color w:val="000000"/>
        </w:rPr>
        <w:t>. Identyfikator adresu wnioskodawcy</w:t>
      </w:r>
      <w:r w:rsidRPr="00BB203D">
        <w:rPr>
          <w:rFonts w:cs="Verdana"/>
          <w:color w:val="000000"/>
          <w:szCs w:val="20"/>
        </w:rPr>
        <w:t>,</w:t>
      </w:r>
    </w:p>
    <w:p w14:paraId="3570D2B5" w14:textId="77777777" w:rsidR="007E056B" w:rsidRPr="00BB203D" w:rsidRDefault="007E056B" w:rsidP="00DD6A58">
      <w:pPr>
        <w:numPr>
          <w:ilvl w:val="0"/>
          <w:numId w:val="12"/>
        </w:numPr>
        <w:tabs>
          <w:tab w:val="left" w:pos="195"/>
        </w:tabs>
        <w:autoSpaceDE w:val="0"/>
        <w:spacing w:before="240"/>
        <w:ind w:left="448" w:hanging="357"/>
        <w:jc w:val="both"/>
        <w:rPr>
          <w:rFonts w:cs="Verdana"/>
          <w:color w:val="000000"/>
          <w:szCs w:val="20"/>
        </w:rPr>
      </w:pPr>
      <w:r w:rsidRPr="00BB203D">
        <w:rPr>
          <w:rFonts w:cs="Verdana"/>
          <w:color w:val="000000"/>
          <w:szCs w:val="20"/>
        </w:rPr>
        <w:t xml:space="preserve">czy wypełniono pozycję </w:t>
      </w:r>
      <w:r w:rsidRPr="00BB203D">
        <w:rPr>
          <w:rFonts w:cs="Verdana"/>
          <w:b/>
          <w:color w:val="000000"/>
          <w:szCs w:val="20"/>
        </w:rPr>
        <w:t>6</w:t>
      </w:r>
      <w:r w:rsidR="00D50B87" w:rsidRPr="00BB203D">
        <w:rPr>
          <w:rFonts w:cs="Verdana"/>
          <w:b/>
          <w:color w:val="000000"/>
          <w:szCs w:val="20"/>
        </w:rPr>
        <w:t>.</w:t>
      </w:r>
      <w:r w:rsidRPr="00BB203D">
        <w:rPr>
          <w:rFonts w:cs="Verdana"/>
          <w:b/>
          <w:color w:val="000000"/>
          <w:szCs w:val="20"/>
        </w:rPr>
        <w:t xml:space="preserve"> Nazwisko</w:t>
      </w:r>
      <w:r w:rsidRPr="00BB203D">
        <w:rPr>
          <w:rFonts w:cs="Verdana"/>
          <w:color w:val="000000"/>
          <w:szCs w:val="20"/>
        </w:rPr>
        <w:t>,</w:t>
      </w:r>
    </w:p>
    <w:p w14:paraId="44502C4A" w14:textId="77777777" w:rsidR="007E056B" w:rsidRPr="00BB203D" w:rsidRDefault="007E056B" w:rsidP="00DD6A58">
      <w:pPr>
        <w:numPr>
          <w:ilvl w:val="0"/>
          <w:numId w:val="12"/>
        </w:numPr>
        <w:tabs>
          <w:tab w:val="left" w:pos="195"/>
        </w:tabs>
        <w:autoSpaceDE w:val="0"/>
        <w:spacing w:before="240"/>
        <w:ind w:left="448" w:hanging="357"/>
        <w:jc w:val="both"/>
        <w:rPr>
          <w:rFonts w:cs="Verdana"/>
          <w:color w:val="000000"/>
          <w:szCs w:val="20"/>
        </w:rPr>
      </w:pPr>
      <w:r w:rsidRPr="00BB203D">
        <w:rPr>
          <w:rFonts w:cs="Verdana"/>
          <w:color w:val="000000"/>
          <w:szCs w:val="20"/>
        </w:rPr>
        <w:t xml:space="preserve">czy wypełniono pozycję </w:t>
      </w:r>
      <w:r w:rsidRPr="00BB203D">
        <w:rPr>
          <w:rFonts w:cs="Verdana"/>
          <w:b/>
          <w:color w:val="000000"/>
          <w:szCs w:val="20"/>
        </w:rPr>
        <w:t>7</w:t>
      </w:r>
      <w:r w:rsidR="00D50B87" w:rsidRPr="00BB203D">
        <w:rPr>
          <w:rFonts w:cs="Verdana"/>
          <w:b/>
          <w:color w:val="000000"/>
          <w:szCs w:val="20"/>
        </w:rPr>
        <w:t>.</w:t>
      </w:r>
      <w:r w:rsidRPr="00BB203D">
        <w:rPr>
          <w:rFonts w:cs="Verdana"/>
          <w:b/>
          <w:color w:val="000000"/>
          <w:szCs w:val="20"/>
        </w:rPr>
        <w:t xml:space="preserve"> Pierwsze imię</w:t>
      </w:r>
      <w:r w:rsidRPr="00BB203D">
        <w:rPr>
          <w:rFonts w:cs="Verdana"/>
          <w:color w:val="000000"/>
          <w:szCs w:val="20"/>
        </w:rPr>
        <w:t>,</w:t>
      </w:r>
    </w:p>
    <w:p w14:paraId="52BFF81C" w14:textId="77777777" w:rsidR="007E056B" w:rsidRPr="00BB203D" w:rsidRDefault="007E056B" w:rsidP="00DD6A58">
      <w:pPr>
        <w:numPr>
          <w:ilvl w:val="0"/>
          <w:numId w:val="12"/>
        </w:numPr>
        <w:tabs>
          <w:tab w:val="left" w:pos="195"/>
        </w:tabs>
        <w:autoSpaceDE w:val="0"/>
        <w:spacing w:before="240"/>
        <w:ind w:left="448" w:hanging="357"/>
        <w:jc w:val="both"/>
        <w:rPr>
          <w:rFonts w:cs="Verdana"/>
          <w:color w:val="000000"/>
          <w:szCs w:val="20"/>
        </w:rPr>
      </w:pPr>
      <w:r w:rsidRPr="00BB203D">
        <w:rPr>
          <w:rFonts w:cs="Verdana"/>
          <w:color w:val="000000"/>
          <w:szCs w:val="20"/>
        </w:rPr>
        <w:t xml:space="preserve">czy dane z sekcji </w:t>
      </w:r>
      <w:r w:rsidRPr="00BB203D">
        <w:rPr>
          <w:rFonts w:cs="Verdana"/>
          <w:b/>
          <w:color w:val="000000"/>
          <w:szCs w:val="20"/>
          <w:u w:val="single"/>
        </w:rPr>
        <w:t>B. ‘Dane ewidencyjne wnioskodawcy’</w:t>
      </w:r>
      <w:r w:rsidRPr="00BB203D">
        <w:rPr>
          <w:rFonts w:cs="Verdana"/>
          <w:color w:val="000000"/>
          <w:szCs w:val="20"/>
        </w:rPr>
        <w:t xml:space="preserve"> pozycje </w:t>
      </w:r>
      <w:r w:rsidRPr="00BB203D">
        <w:rPr>
          <w:rFonts w:cs="Verdana"/>
          <w:b/>
          <w:color w:val="000000"/>
          <w:szCs w:val="20"/>
        </w:rPr>
        <w:t>3</w:t>
      </w:r>
      <w:r w:rsidR="00D50B87" w:rsidRPr="00BB203D">
        <w:rPr>
          <w:rFonts w:cs="Verdana"/>
          <w:b/>
          <w:color w:val="000000"/>
          <w:szCs w:val="20"/>
        </w:rPr>
        <w:t>.</w:t>
      </w:r>
      <w:r w:rsidRPr="00BB203D">
        <w:rPr>
          <w:rFonts w:cs="Verdana"/>
          <w:b/>
          <w:color w:val="000000"/>
          <w:szCs w:val="20"/>
        </w:rPr>
        <w:t xml:space="preserve"> </w:t>
      </w:r>
      <w:r w:rsidR="00011CE9" w:rsidRPr="00BB203D">
        <w:rPr>
          <w:rFonts w:cs="Verdana"/>
          <w:b/>
          <w:color w:val="000000"/>
          <w:szCs w:val="20"/>
        </w:rPr>
        <w:t>NIP</w:t>
      </w:r>
      <w:r w:rsidR="00011CE9" w:rsidRPr="00BB203D">
        <w:rPr>
          <w:rFonts w:cs="Verdana"/>
          <w:color w:val="000000"/>
          <w:szCs w:val="20"/>
        </w:rPr>
        <w:t xml:space="preserve"> </w:t>
      </w:r>
      <w:r w:rsidR="00D50B87" w:rsidRPr="00BB203D">
        <w:rPr>
          <w:b/>
          <w:szCs w:val="20"/>
        </w:rPr>
        <w:t>płatnika składek</w:t>
      </w:r>
      <w:r w:rsidR="00D50B87" w:rsidRPr="00BB203D">
        <w:rPr>
          <w:rFonts w:cs="Verdana"/>
          <w:color w:val="000000"/>
          <w:szCs w:val="20"/>
        </w:rPr>
        <w:t xml:space="preserve"> </w:t>
      </w:r>
      <w:r w:rsidRPr="00BB203D">
        <w:rPr>
          <w:rFonts w:cs="Verdana"/>
          <w:color w:val="000000"/>
          <w:szCs w:val="20"/>
        </w:rPr>
        <w:t>i</w:t>
      </w:r>
      <w:r w:rsidRPr="00BB203D">
        <w:rPr>
          <w:rFonts w:cs="Verdana"/>
          <w:b/>
          <w:color w:val="000000"/>
          <w:szCs w:val="20"/>
        </w:rPr>
        <w:t xml:space="preserve"> 4</w:t>
      </w:r>
      <w:r w:rsidR="00D50B87" w:rsidRPr="00BB203D">
        <w:rPr>
          <w:rFonts w:cs="Verdana"/>
          <w:b/>
          <w:color w:val="000000"/>
          <w:szCs w:val="20"/>
        </w:rPr>
        <w:t>.</w:t>
      </w:r>
      <w:r w:rsidRPr="00BB203D">
        <w:rPr>
          <w:rFonts w:cs="Verdana"/>
          <w:b/>
          <w:color w:val="000000"/>
          <w:szCs w:val="20"/>
        </w:rPr>
        <w:t xml:space="preserve"> </w:t>
      </w:r>
      <w:r w:rsidR="00011CE9" w:rsidRPr="00BB203D">
        <w:rPr>
          <w:rFonts w:cs="Verdana"/>
          <w:b/>
          <w:color w:val="000000"/>
          <w:szCs w:val="20"/>
        </w:rPr>
        <w:t xml:space="preserve">PESEL </w:t>
      </w:r>
      <w:r w:rsidRPr="00BB203D">
        <w:rPr>
          <w:rFonts w:cs="Verdana"/>
          <w:color w:val="000000"/>
          <w:szCs w:val="20"/>
        </w:rPr>
        <w:t>są zgodne z kartoteką PZON,</w:t>
      </w:r>
    </w:p>
    <w:p w14:paraId="299E3339" w14:textId="77777777" w:rsidR="007E056B" w:rsidRPr="00BB203D" w:rsidRDefault="007E056B" w:rsidP="00DD6A58">
      <w:pPr>
        <w:numPr>
          <w:ilvl w:val="0"/>
          <w:numId w:val="12"/>
        </w:numPr>
        <w:tabs>
          <w:tab w:val="left" w:pos="195"/>
        </w:tabs>
        <w:autoSpaceDE w:val="0"/>
        <w:spacing w:before="240"/>
        <w:jc w:val="both"/>
        <w:rPr>
          <w:rFonts w:cs="Verdana"/>
          <w:szCs w:val="20"/>
        </w:rPr>
      </w:pPr>
      <w:r w:rsidRPr="00BB203D">
        <w:rPr>
          <w:szCs w:val="20"/>
        </w:rPr>
        <w:t xml:space="preserve">czy beneficjent, dla którego w kartotece PZON zaznaczono ‘Podwójna składka KRUS’, wypełnił pozycję </w:t>
      </w:r>
      <w:r w:rsidRPr="00BB203D">
        <w:rPr>
          <w:b/>
          <w:szCs w:val="20"/>
        </w:rPr>
        <w:t>3. NIP płatnika składek</w:t>
      </w:r>
      <w:r w:rsidRPr="00BB203D">
        <w:rPr>
          <w:rFonts w:cs="Verdana"/>
          <w:szCs w:val="20"/>
        </w:rPr>
        <w:t>,</w:t>
      </w:r>
    </w:p>
    <w:p w14:paraId="351FDE82" w14:textId="77777777" w:rsidR="007E056B" w:rsidRPr="00BB203D" w:rsidRDefault="007E056B" w:rsidP="00DD6A58">
      <w:pPr>
        <w:numPr>
          <w:ilvl w:val="0"/>
          <w:numId w:val="12"/>
        </w:numPr>
        <w:tabs>
          <w:tab w:val="left" w:pos="195"/>
        </w:tabs>
        <w:autoSpaceDE w:val="0"/>
        <w:spacing w:before="240"/>
        <w:ind w:left="448" w:hanging="357"/>
        <w:jc w:val="both"/>
        <w:rPr>
          <w:rFonts w:cs="Verdana"/>
          <w:color w:val="000000"/>
          <w:szCs w:val="20"/>
        </w:rPr>
      </w:pPr>
      <w:r w:rsidRPr="00BB203D">
        <w:rPr>
          <w:rFonts w:cs="Verdana"/>
          <w:color w:val="000000"/>
          <w:szCs w:val="20"/>
        </w:rPr>
        <w:t xml:space="preserve">czy podana wartość pozycji </w:t>
      </w:r>
      <w:r w:rsidRPr="00BB203D">
        <w:rPr>
          <w:rFonts w:cs="Verdana"/>
          <w:b/>
          <w:color w:val="000000"/>
          <w:szCs w:val="20"/>
        </w:rPr>
        <w:t>5</w:t>
      </w:r>
      <w:r w:rsidR="00D50B87" w:rsidRPr="00BB203D">
        <w:rPr>
          <w:rFonts w:cs="Verdana"/>
          <w:b/>
          <w:color w:val="000000"/>
          <w:szCs w:val="20"/>
        </w:rPr>
        <w:t>.</w:t>
      </w:r>
      <w:r w:rsidRPr="00BB203D">
        <w:rPr>
          <w:rFonts w:cs="Verdana"/>
          <w:b/>
          <w:color w:val="000000"/>
          <w:szCs w:val="20"/>
        </w:rPr>
        <w:t xml:space="preserve"> Identyfikator adresu</w:t>
      </w:r>
      <w:r w:rsidRPr="00BB203D">
        <w:rPr>
          <w:rFonts w:cs="Verdana"/>
          <w:color w:val="000000"/>
          <w:szCs w:val="20"/>
        </w:rPr>
        <w:t xml:space="preserve"> znajduje się w słowniku jednostek terytorialnych kraju,</w:t>
      </w:r>
    </w:p>
    <w:p w14:paraId="22A80209" w14:textId="11D8F6C7" w:rsidR="007E056B" w:rsidRPr="00BB203D" w:rsidRDefault="007E056B" w:rsidP="00DD6A58">
      <w:pPr>
        <w:numPr>
          <w:ilvl w:val="0"/>
          <w:numId w:val="12"/>
        </w:numPr>
        <w:tabs>
          <w:tab w:val="left" w:pos="195"/>
        </w:tabs>
        <w:autoSpaceDE w:val="0"/>
        <w:spacing w:before="240"/>
        <w:ind w:left="448" w:hanging="357"/>
        <w:jc w:val="both"/>
        <w:rPr>
          <w:rFonts w:cs="Verdana"/>
          <w:color w:val="000000"/>
          <w:szCs w:val="20"/>
        </w:rPr>
      </w:pPr>
      <w:r w:rsidRPr="00BB203D">
        <w:rPr>
          <w:szCs w:val="20"/>
        </w:rPr>
        <w:t xml:space="preserve">czy jeśli zaznaczono pozycję </w:t>
      </w:r>
      <w:r w:rsidRPr="00BB203D">
        <w:rPr>
          <w:b/>
          <w:szCs w:val="20"/>
        </w:rPr>
        <w:t>1.3</w:t>
      </w:r>
      <w:r w:rsidRPr="00BB203D">
        <w:rPr>
          <w:szCs w:val="20"/>
        </w:rPr>
        <w:t xml:space="preserve"> lub </w:t>
      </w:r>
      <w:r w:rsidRPr="00BB203D">
        <w:rPr>
          <w:b/>
          <w:szCs w:val="20"/>
        </w:rPr>
        <w:t>1.4</w:t>
      </w:r>
      <w:r w:rsidRPr="00BB203D">
        <w:rPr>
          <w:szCs w:val="20"/>
        </w:rPr>
        <w:t xml:space="preserve"> to pozycja </w:t>
      </w:r>
      <w:r w:rsidRPr="00BB203D">
        <w:rPr>
          <w:b/>
          <w:szCs w:val="20"/>
        </w:rPr>
        <w:t>11</w:t>
      </w:r>
      <w:r w:rsidRPr="00BB203D">
        <w:rPr>
          <w:szCs w:val="20"/>
        </w:rPr>
        <w:t xml:space="preserve"> </w:t>
      </w:r>
      <w:r w:rsidRPr="00BB203D">
        <w:rPr>
          <w:rFonts w:cs="Verdana"/>
          <w:color w:val="000000"/>
          <w:szCs w:val="20"/>
        </w:rPr>
        <w:t xml:space="preserve">(pozycja </w:t>
      </w:r>
      <w:r w:rsidRPr="00BB203D">
        <w:rPr>
          <w:rFonts w:cs="Verdana"/>
          <w:b/>
          <w:color w:val="000000"/>
          <w:szCs w:val="20"/>
        </w:rPr>
        <w:t>11.1, 11.2, 11.3, 11.4</w:t>
      </w:r>
      <w:r w:rsidR="007941B5" w:rsidRPr="00BB203D">
        <w:rPr>
          <w:rFonts w:cs="Verdana"/>
          <w:color w:val="000000"/>
          <w:szCs w:val="20"/>
        </w:rPr>
        <w:t>) zawiera</w:t>
      </w:r>
      <w:r w:rsidRPr="00BB203D">
        <w:rPr>
          <w:rFonts w:cs="Verdana"/>
          <w:color w:val="000000"/>
          <w:szCs w:val="20"/>
        </w:rPr>
        <w:t xml:space="preserve"> przynajmniej jeden nr PESEL i czy podane w tej pozycji nr PESEL są unikalne,</w:t>
      </w:r>
    </w:p>
    <w:p w14:paraId="2262E0D3" w14:textId="77777777" w:rsidR="007E056B" w:rsidRPr="00BB203D" w:rsidRDefault="007E056B" w:rsidP="00DD6A58">
      <w:pPr>
        <w:numPr>
          <w:ilvl w:val="0"/>
          <w:numId w:val="12"/>
        </w:numPr>
        <w:tabs>
          <w:tab w:val="left" w:pos="195"/>
        </w:tabs>
        <w:autoSpaceDE w:val="0"/>
        <w:spacing w:before="240"/>
        <w:ind w:left="448" w:hanging="357"/>
        <w:jc w:val="both"/>
        <w:rPr>
          <w:rFonts w:cs="Verdana"/>
          <w:szCs w:val="20"/>
        </w:rPr>
      </w:pPr>
      <w:r w:rsidRPr="00BB203D">
        <w:rPr>
          <w:szCs w:val="20"/>
        </w:rPr>
        <w:t xml:space="preserve">czy jeśli zaznaczono pozycję </w:t>
      </w:r>
      <w:r w:rsidRPr="00BB203D">
        <w:rPr>
          <w:b/>
          <w:szCs w:val="20"/>
        </w:rPr>
        <w:t>1.3</w:t>
      </w:r>
      <w:r w:rsidRPr="00BB203D">
        <w:rPr>
          <w:szCs w:val="20"/>
        </w:rPr>
        <w:t xml:space="preserve"> lub</w:t>
      </w:r>
      <w:r w:rsidR="00D50B87" w:rsidRPr="00BB203D">
        <w:rPr>
          <w:szCs w:val="20"/>
        </w:rPr>
        <w:t xml:space="preserve"> </w:t>
      </w:r>
      <w:r w:rsidRPr="00BB203D">
        <w:rPr>
          <w:b/>
          <w:szCs w:val="20"/>
        </w:rPr>
        <w:t>1.4</w:t>
      </w:r>
      <w:r w:rsidRPr="00BB203D">
        <w:rPr>
          <w:szCs w:val="20"/>
        </w:rPr>
        <w:t xml:space="preserve"> i pozycja </w:t>
      </w:r>
      <w:r w:rsidRPr="00BB203D">
        <w:rPr>
          <w:b/>
          <w:szCs w:val="20"/>
        </w:rPr>
        <w:t>11</w:t>
      </w:r>
      <w:r w:rsidRPr="00BB203D">
        <w:rPr>
          <w:szCs w:val="20"/>
        </w:rPr>
        <w:t xml:space="preserve"> (pozycja </w:t>
      </w:r>
      <w:r w:rsidRPr="00BB203D">
        <w:rPr>
          <w:b/>
          <w:szCs w:val="20"/>
        </w:rPr>
        <w:t>11.1, 11.2, 11.3, 11.4</w:t>
      </w:r>
      <w:r w:rsidRPr="00BB203D">
        <w:rPr>
          <w:szCs w:val="20"/>
        </w:rPr>
        <w:t>) jest wypełniona, to czy nie zawiera ona numeru PESEL wnioskodawcy,</w:t>
      </w:r>
    </w:p>
    <w:p w14:paraId="4657B20E" w14:textId="77777777" w:rsidR="007E056B" w:rsidRPr="00BB203D" w:rsidRDefault="007E056B" w:rsidP="00DD6A58">
      <w:pPr>
        <w:numPr>
          <w:ilvl w:val="0"/>
          <w:numId w:val="12"/>
        </w:numPr>
        <w:tabs>
          <w:tab w:val="left" w:pos="195"/>
        </w:tabs>
        <w:autoSpaceDE w:val="0"/>
        <w:spacing w:before="240"/>
        <w:ind w:left="448" w:hanging="357"/>
        <w:jc w:val="both"/>
        <w:rPr>
          <w:color w:val="000000"/>
          <w:szCs w:val="20"/>
        </w:rPr>
      </w:pPr>
      <w:r w:rsidRPr="00BB203D">
        <w:rPr>
          <w:color w:val="000000"/>
          <w:szCs w:val="20"/>
        </w:rPr>
        <w:t xml:space="preserve">czy jeśli zaznaczono pole </w:t>
      </w:r>
      <w:r w:rsidRPr="00BB203D">
        <w:rPr>
          <w:b/>
          <w:color w:val="000000"/>
          <w:szCs w:val="20"/>
        </w:rPr>
        <w:t>1.2</w:t>
      </w:r>
      <w:r w:rsidRPr="00BB203D">
        <w:rPr>
          <w:color w:val="000000"/>
          <w:szCs w:val="20"/>
        </w:rPr>
        <w:t xml:space="preserve"> to czy pozycje </w:t>
      </w:r>
      <w:r w:rsidRPr="00BB203D">
        <w:rPr>
          <w:b/>
          <w:color w:val="000000"/>
          <w:szCs w:val="20"/>
        </w:rPr>
        <w:t>11.1 – 11.4</w:t>
      </w:r>
      <w:r w:rsidRPr="00BB203D">
        <w:rPr>
          <w:color w:val="000000"/>
          <w:szCs w:val="20"/>
        </w:rPr>
        <w:t xml:space="preserve"> są puste,</w:t>
      </w:r>
    </w:p>
    <w:p w14:paraId="2D568DCA" w14:textId="0ED8BD47" w:rsidR="007E056B" w:rsidRPr="00BB203D" w:rsidRDefault="007E056B" w:rsidP="00DD6A58">
      <w:pPr>
        <w:numPr>
          <w:ilvl w:val="0"/>
          <w:numId w:val="12"/>
        </w:numPr>
        <w:tabs>
          <w:tab w:val="left" w:pos="195"/>
        </w:tabs>
        <w:autoSpaceDE w:val="0"/>
        <w:spacing w:before="240"/>
        <w:ind w:left="448" w:hanging="357"/>
        <w:jc w:val="both"/>
        <w:rPr>
          <w:rFonts w:cs="Verdana"/>
          <w:color w:val="000000"/>
          <w:szCs w:val="20"/>
        </w:rPr>
      </w:pPr>
      <w:r w:rsidRPr="00BB203D">
        <w:rPr>
          <w:rFonts w:cs="Verdana"/>
          <w:color w:val="000000"/>
          <w:szCs w:val="20"/>
        </w:rPr>
        <w:t xml:space="preserve">czy data urodzenia wskazuje, że </w:t>
      </w:r>
      <w:r w:rsidR="007941B5" w:rsidRPr="00BB203D">
        <w:rPr>
          <w:rFonts w:cs="Verdana"/>
          <w:color w:val="000000"/>
          <w:szCs w:val="20"/>
        </w:rPr>
        <w:t>osoba,</w:t>
      </w:r>
      <w:r w:rsidRPr="00BB203D">
        <w:rPr>
          <w:rFonts w:cs="Verdana"/>
          <w:color w:val="000000"/>
          <w:szCs w:val="20"/>
        </w:rPr>
        <w:t xml:space="preserve"> na którą rolnik ubiega się o refundację ukończyła 16 lat,</w:t>
      </w:r>
    </w:p>
    <w:p w14:paraId="6C8A5BE4" w14:textId="77777777" w:rsidR="007E056B" w:rsidRPr="00BB203D" w:rsidRDefault="007E056B" w:rsidP="00DD6A58">
      <w:pPr>
        <w:numPr>
          <w:ilvl w:val="0"/>
          <w:numId w:val="12"/>
        </w:numPr>
        <w:tabs>
          <w:tab w:val="left" w:pos="195"/>
        </w:tabs>
        <w:autoSpaceDE w:val="0"/>
        <w:spacing w:before="240"/>
        <w:ind w:left="448" w:hanging="357"/>
        <w:jc w:val="both"/>
        <w:rPr>
          <w:rFonts w:cs="Verdana"/>
          <w:color w:val="000000"/>
          <w:szCs w:val="20"/>
        </w:rPr>
      </w:pPr>
      <w:r w:rsidRPr="00BB203D">
        <w:rPr>
          <w:szCs w:val="20"/>
        </w:rPr>
        <w:t xml:space="preserve">czy numery PESEL z pozycji </w:t>
      </w:r>
      <w:r w:rsidRPr="00BB203D">
        <w:rPr>
          <w:b/>
          <w:szCs w:val="20"/>
        </w:rPr>
        <w:t xml:space="preserve">4 </w:t>
      </w:r>
      <w:r w:rsidRPr="00BB203D">
        <w:rPr>
          <w:szCs w:val="20"/>
        </w:rPr>
        <w:t xml:space="preserve">oraz pozycji </w:t>
      </w:r>
      <w:r w:rsidRPr="00BB203D">
        <w:rPr>
          <w:b/>
          <w:szCs w:val="20"/>
        </w:rPr>
        <w:t>11.1-11.4</w:t>
      </w:r>
      <w:r w:rsidRPr="00BB203D">
        <w:rPr>
          <w:szCs w:val="20"/>
        </w:rPr>
        <w:t xml:space="preserve"> znajdują się w zbiorze zablokowanych Peseli z przyczyną 51 (zgon) i czy data blokowania jest wcześniejsza </w:t>
      </w:r>
      <w:r w:rsidR="003949BF" w:rsidRPr="00BB203D">
        <w:rPr>
          <w:szCs w:val="20"/>
        </w:rPr>
        <w:t>bądź równa pierwszemu</w:t>
      </w:r>
      <w:r w:rsidRPr="00BB203D">
        <w:rPr>
          <w:szCs w:val="20"/>
        </w:rPr>
        <w:t xml:space="preserve"> d</w:t>
      </w:r>
      <w:r w:rsidR="003949BF" w:rsidRPr="00BB203D">
        <w:rPr>
          <w:szCs w:val="20"/>
        </w:rPr>
        <w:t>niu</w:t>
      </w:r>
      <w:r w:rsidRPr="00BB203D">
        <w:rPr>
          <w:szCs w:val="20"/>
        </w:rPr>
        <w:t xml:space="preserve"> okresu sprawozdawczego za który składany jest wniosek,</w:t>
      </w:r>
    </w:p>
    <w:p w14:paraId="12F42E0C" w14:textId="77777777" w:rsidR="007E056B" w:rsidRPr="00BB203D" w:rsidRDefault="007E056B" w:rsidP="00DD6A58">
      <w:pPr>
        <w:numPr>
          <w:ilvl w:val="0"/>
          <w:numId w:val="12"/>
        </w:numPr>
        <w:shd w:val="clear" w:color="auto" w:fill="FFFFFF"/>
        <w:spacing w:before="240"/>
        <w:ind w:left="448" w:hanging="357"/>
        <w:jc w:val="both"/>
        <w:rPr>
          <w:szCs w:val="20"/>
        </w:rPr>
      </w:pPr>
      <w:r w:rsidRPr="00BB203D">
        <w:rPr>
          <w:szCs w:val="20"/>
        </w:rPr>
        <w:t xml:space="preserve">czy kwoty składek na wniosku </w:t>
      </w:r>
      <w:proofErr w:type="spellStart"/>
      <w:r w:rsidRPr="00BB203D">
        <w:rPr>
          <w:szCs w:val="20"/>
        </w:rPr>
        <w:t>Wn</w:t>
      </w:r>
      <w:proofErr w:type="spellEnd"/>
      <w:r w:rsidRPr="00BB203D">
        <w:rPr>
          <w:szCs w:val="20"/>
        </w:rPr>
        <w:t>-U-A (poz.</w:t>
      </w:r>
      <w:r w:rsidRPr="00BB203D">
        <w:rPr>
          <w:b/>
          <w:szCs w:val="20"/>
        </w:rPr>
        <w:t xml:space="preserve">9 </w:t>
      </w:r>
      <w:r w:rsidRPr="00BB203D">
        <w:rPr>
          <w:szCs w:val="20"/>
        </w:rPr>
        <w:t>i</w:t>
      </w:r>
      <w:r w:rsidRPr="00BB203D">
        <w:rPr>
          <w:b/>
          <w:szCs w:val="20"/>
        </w:rPr>
        <w:t xml:space="preserve"> 10</w:t>
      </w:r>
      <w:r w:rsidRPr="00BB203D">
        <w:rPr>
          <w:szCs w:val="20"/>
        </w:rPr>
        <w:t>) nie są mniejsze od zera i nie są większe od:</w:t>
      </w:r>
    </w:p>
    <w:p w14:paraId="3C972B58" w14:textId="77777777" w:rsidR="007E056B" w:rsidRPr="00BB203D" w:rsidRDefault="007E056B" w:rsidP="00DD6A58">
      <w:pPr>
        <w:numPr>
          <w:ilvl w:val="1"/>
          <w:numId w:val="12"/>
        </w:numPr>
        <w:shd w:val="clear" w:color="auto" w:fill="FFFFFF"/>
        <w:suppressAutoHyphens/>
        <w:spacing w:before="120" w:after="120"/>
        <w:ind w:hanging="357"/>
        <w:jc w:val="both"/>
        <w:rPr>
          <w:szCs w:val="20"/>
        </w:rPr>
      </w:pPr>
      <w:r w:rsidRPr="00BB203D">
        <w:rPr>
          <w:szCs w:val="20"/>
        </w:rPr>
        <w:t xml:space="preserve">dla zaznaczonej pozycji </w:t>
      </w:r>
      <w:r w:rsidRPr="00BB203D">
        <w:rPr>
          <w:b/>
          <w:szCs w:val="20"/>
        </w:rPr>
        <w:t>1.2</w:t>
      </w:r>
      <w:r w:rsidRPr="00BB203D">
        <w:rPr>
          <w:szCs w:val="20"/>
        </w:rPr>
        <w:t xml:space="preserve">: stawki zawartej w słowniku zawartych w słowniku stawek KRUS obowiązujących w okresie sprawozdawczym. Jeśli w kartotece PZON zaznaczony </w:t>
      </w:r>
      <w:proofErr w:type="spellStart"/>
      <w:r w:rsidRPr="00BB203D">
        <w:rPr>
          <w:szCs w:val="20"/>
        </w:rPr>
        <w:t>checkbox</w:t>
      </w:r>
      <w:proofErr w:type="spellEnd"/>
      <w:r w:rsidRPr="00BB203D">
        <w:rPr>
          <w:szCs w:val="20"/>
        </w:rPr>
        <w:t xml:space="preserve"> 'Zwiększona stawka KRUS' to do weryfikacji kwot z pozycji </w:t>
      </w:r>
      <w:r w:rsidRPr="00BB203D">
        <w:rPr>
          <w:b/>
          <w:szCs w:val="20"/>
        </w:rPr>
        <w:t xml:space="preserve">9 </w:t>
      </w:r>
      <w:r w:rsidRPr="00BB203D">
        <w:rPr>
          <w:szCs w:val="20"/>
        </w:rPr>
        <w:t>i</w:t>
      </w:r>
      <w:r w:rsidRPr="00BB203D">
        <w:rPr>
          <w:b/>
          <w:szCs w:val="20"/>
        </w:rPr>
        <w:t xml:space="preserve"> 10</w:t>
      </w:r>
      <w:r w:rsidRPr="00BB203D">
        <w:rPr>
          <w:szCs w:val="20"/>
        </w:rPr>
        <w:t xml:space="preserve"> przyjmuje się podwójną kwotę stawek,</w:t>
      </w:r>
    </w:p>
    <w:p w14:paraId="0E66B686" w14:textId="77777777" w:rsidR="007E056B" w:rsidRPr="00BB203D" w:rsidRDefault="007E056B" w:rsidP="00DD6A58">
      <w:pPr>
        <w:numPr>
          <w:ilvl w:val="1"/>
          <w:numId w:val="12"/>
        </w:numPr>
        <w:shd w:val="clear" w:color="auto" w:fill="FFFFFF"/>
        <w:suppressAutoHyphens/>
        <w:ind w:hanging="357"/>
        <w:jc w:val="both"/>
        <w:rPr>
          <w:szCs w:val="20"/>
        </w:rPr>
      </w:pPr>
      <w:r w:rsidRPr="00BB203D">
        <w:rPr>
          <w:szCs w:val="20"/>
        </w:rPr>
        <w:t xml:space="preserve">dla zaznaczonej pozycji </w:t>
      </w:r>
      <w:r w:rsidRPr="00BB203D">
        <w:rPr>
          <w:b/>
          <w:szCs w:val="20"/>
        </w:rPr>
        <w:t>1.3</w:t>
      </w:r>
      <w:r w:rsidRPr="00BB203D">
        <w:rPr>
          <w:szCs w:val="20"/>
        </w:rPr>
        <w:t xml:space="preserve">: iloczynu liczby wypełnionych numerów PESEL podanych w pozycji </w:t>
      </w:r>
      <w:r w:rsidRPr="00BB203D">
        <w:rPr>
          <w:b/>
          <w:szCs w:val="20"/>
        </w:rPr>
        <w:t>11</w:t>
      </w:r>
      <w:r w:rsidRPr="00BB203D">
        <w:rPr>
          <w:szCs w:val="20"/>
        </w:rPr>
        <w:t xml:space="preserve"> i stawek zawartych w słowniku stawek KRUS obowiązujących w okresie sprawozdawczym. Jeśli w kartotece PZON zaznaczony </w:t>
      </w:r>
      <w:proofErr w:type="spellStart"/>
      <w:r w:rsidRPr="00BB203D">
        <w:rPr>
          <w:szCs w:val="20"/>
        </w:rPr>
        <w:t>checkbox</w:t>
      </w:r>
      <w:proofErr w:type="spellEnd"/>
      <w:r w:rsidRPr="00BB203D">
        <w:rPr>
          <w:szCs w:val="20"/>
        </w:rPr>
        <w:t xml:space="preserve"> 'Zwiększona stawka KRUS' to do weryfikacji kwot z pozycji </w:t>
      </w:r>
      <w:r w:rsidRPr="00BB203D">
        <w:rPr>
          <w:b/>
          <w:szCs w:val="20"/>
        </w:rPr>
        <w:t xml:space="preserve">9 </w:t>
      </w:r>
      <w:r w:rsidRPr="00BB203D">
        <w:rPr>
          <w:szCs w:val="20"/>
        </w:rPr>
        <w:t>i</w:t>
      </w:r>
      <w:r w:rsidRPr="00BB203D">
        <w:rPr>
          <w:b/>
          <w:szCs w:val="20"/>
        </w:rPr>
        <w:t xml:space="preserve"> 10</w:t>
      </w:r>
      <w:r w:rsidRPr="00BB203D">
        <w:rPr>
          <w:szCs w:val="20"/>
        </w:rPr>
        <w:t xml:space="preserve"> przyjmuje się podwójną kwotę stawek,</w:t>
      </w:r>
    </w:p>
    <w:p w14:paraId="1574E735" w14:textId="77777777" w:rsidR="007E056B" w:rsidRPr="00BB203D" w:rsidRDefault="007E056B" w:rsidP="00DD6A58">
      <w:pPr>
        <w:numPr>
          <w:ilvl w:val="1"/>
          <w:numId w:val="12"/>
        </w:numPr>
        <w:shd w:val="clear" w:color="auto" w:fill="FFFFFF"/>
        <w:suppressAutoHyphens/>
        <w:spacing w:before="120"/>
        <w:ind w:hanging="357"/>
        <w:jc w:val="both"/>
        <w:rPr>
          <w:szCs w:val="20"/>
          <w:u w:val="single"/>
        </w:rPr>
      </w:pPr>
      <w:r w:rsidRPr="00BB203D">
        <w:rPr>
          <w:szCs w:val="20"/>
        </w:rPr>
        <w:t xml:space="preserve">dla zaznaczonej pozycji </w:t>
      </w:r>
      <w:r w:rsidRPr="00BB203D">
        <w:rPr>
          <w:b/>
          <w:szCs w:val="20"/>
        </w:rPr>
        <w:t>1.4</w:t>
      </w:r>
      <w:r w:rsidRPr="00BB203D">
        <w:rPr>
          <w:szCs w:val="20"/>
        </w:rPr>
        <w:t xml:space="preserve">: iloczynu (1+liczby wypełnionych numerów PESEL podanych w pozycji </w:t>
      </w:r>
      <w:r w:rsidRPr="00BB203D">
        <w:rPr>
          <w:b/>
          <w:szCs w:val="20"/>
        </w:rPr>
        <w:t>11</w:t>
      </w:r>
      <w:r w:rsidRPr="00BB203D">
        <w:rPr>
          <w:szCs w:val="20"/>
        </w:rPr>
        <w:t xml:space="preserve">) i stawek zawartych w słowniku stawek KRUS obowiązujących w okresie sprawozdawczym. Jeśli w kartotece PZON zaznaczony </w:t>
      </w:r>
      <w:proofErr w:type="spellStart"/>
      <w:r w:rsidRPr="00BB203D">
        <w:rPr>
          <w:szCs w:val="20"/>
        </w:rPr>
        <w:t>checkbox</w:t>
      </w:r>
      <w:proofErr w:type="spellEnd"/>
      <w:r w:rsidRPr="00BB203D">
        <w:rPr>
          <w:szCs w:val="20"/>
        </w:rPr>
        <w:t xml:space="preserve"> 'Zwiększona stawka KRUS' to do weryfikacji kwot z pozycji </w:t>
      </w:r>
      <w:r w:rsidRPr="00BB203D">
        <w:rPr>
          <w:b/>
          <w:szCs w:val="20"/>
        </w:rPr>
        <w:t xml:space="preserve">9 </w:t>
      </w:r>
      <w:r w:rsidRPr="00BB203D">
        <w:rPr>
          <w:szCs w:val="20"/>
        </w:rPr>
        <w:t>i</w:t>
      </w:r>
      <w:r w:rsidRPr="00BB203D">
        <w:rPr>
          <w:b/>
          <w:szCs w:val="20"/>
        </w:rPr>
        <w:t xml:space="preserve"> 10</w:t>
      </w:r>
      <w:r w:rsidRPr="00BB203D">
        <w:rPr>
          <w:szCs w:val="20"/>
        </w:rPr>
        <w:t xml:space="preserve"> przyjmuje się podwójną kwotę stawek.</w:t>
      </w:r>
    </w:p>
    <w:p w14:paraId="40D69C65" w14:textId="77777777" w:rsidR="003949BF" w:rsidRPr="00BB203D" w:rsidRDefault="003949BF" w:rsidP="00DD6A58">
      <w:pPr>
        <w:numPr>
          <w:ilvl w:val="0"/>
          <w:numId w:val="12"/>
        </w:numPr>
        <w:tabs>
          <w:tab w:val="left" w:pos="195"/>
        </w:tabs>
        <w:autoSpaceDE w:val="0"/>
        <w:spacing w:before="240"/>
        <w:jc w:val="both"/>
        <w:rPr>
          <w:rFonts w:cs="Verdana"/>
          <w:color w:val="000000"/>
          <w:szCs w:val="20"/>
        </w:rPr>
      </w:pPr>
      <w:r w:rsidRPr="00BB203D">
        <w:rPr>
          <w:rFonts w:cs="Verdana"/>
          <w:color w:val="000000"/>
          <w:szCs w:val="20"/>
        </w:rPr>
        <w:t xml:space="preserve">. Czy pozycja </w:t>
      </w:r>
      <w:r w:rsidRPr="00BB203D">
        <w:rPr>
          <w:rFonts w:cs="Verdana"/>
          <w:b/>
          <w:color w:val="000000"/>
          <w:szCs w:val="20"/>
        </w:rPr>
        <w:t>9. Kwota składek na ubezpieczenia emerytalno-rentowe</w:t>
      </w:r>
      <w:r w:rsidRPr="00BB203D">
        <w:rPr>
          <w:rFonts w:cs="Verdana"/>
          <w:color w:val="000000"/>
          <w:szCs w:val="20"/>
        </w:rPr>
        <w:t xml:space="preserve"> i/lub pozycja </w:t>
      </w:r>
      <w:r w:rsidRPr="00BB203D">
        <w:rPr>
          <w:rFonts w:cs="Verdana"/>
          <w:b/>
          <w:color w:val="000000"/>
          <w:szCs w:val="20"/>
        </w:rPr>
        <w:t>10. Kwota składek na ubezpieczenia wypadkowe, chorobowe i macierzyńskie</w:t>
      </w:r>
      <w:r w:rsidRPr="00BB203D">
        <w:rPr>
          <w:rFonts w:cs="Verdana"/>
          <w:color w:val="000000"/>
          <w:szCs w:val="20"/>
        </w:rPr>
        <w:t xml:space="preserve"> zostały wypełnione wartością większą lub równą zero.</w:t>
      </w:r>
    </w:p>
    <w:p w14:paraId="043A94C1" w14:textId="77777777" w:rsidR="007E056B" w:rsidRPr="00BB203D" w:rsidRDefault="007E056B" w:rsidP="00DD6A58">
      <w:pPr>
        <w:numPr>
          <w:ilvl w:val="0"/>
          <w:numId w:val="12"/>
        </w:numPr>
        <w:tabs>
          <w:tab w:val="left" w:pos="195"/>
        </w:tabs>
        <w:autoSpaceDE w:val="0"/>
        <w:spacing w:before="240"/>
        <w:ind w:left="448" w:hanging="357"/>
        <w:jc w:val="both"/>
        <w:rPr>
          <w:rFonts w:cs="Verdana"/>
          <w:color w:val="000000"/>
          <w:szCs w:val="20"/>
        </w:rPr>
      </w:pPr>
      <w:r w:rsidRPr="00BB203D">
        <w:rPr>
          <w:rFonts w:cs="Verdana"/>
          <w:szCs w:val="20"/>
        </w:rPr>
        <w:t>czy dla każdego PESEL podanego</w:t>
      </w:r>
      <w:r w:rsidRPr="00BB203D">
        <w:rPr>
          <w:rFonts w:cs="Verdana"/>
          <w:color w:val="000000"/>
          <w:szCs w:val="20"/>
        </w:rPr>
        <w:t xml:space="preserve"> w pozycji </w:t>
      </w:r>
      <w:r w:rsidRPr="00BB203D">
        <w:rPr>
          <w:rFonts w:cs="Verdana"/>
          <w:b/>
          <w:color w:val="000000"/>
          <w:szCs w:val="20"/>
        </w:rPr>
        <w:t>11</w:t>
      </w:r>
      <w:r w:rsidRPr="00BB203D">
        <w:rPr>
          <w:rFonts w:cs="Verdana"/>
          <w:color w:val="000000"/>
          <w:szCs w:val="20"/>
        </w:rPr>
        <w:t xml:space="preserve"> i numeru PESEL podanego w pozycji </w:t>
      </w:r>
      <w:r w:rsidRPr="00BB203D">
        <w:rPr>
          <w:rFonts w:cs="Verdana"/>
          <w:b/>
          <w:color w:val="000000"/>
          <w:szCs w:val="20"/>
        </w:rPr>
        <w:t>4</w:t>
      </w:r>
      <w:r w:rsidRPr="00BB203D">
        <w:rPr>
          <w:rFonts w:cs="Verdana"/>
          <w:color w:val="000000"/>
          <w:szCs w:val="20"/>
        </w:rPr>
        <w:t xml:space="preserve">, o ile wypełniona jest pozycja </w:t>
      </w:r>
      <w:r w:rsidRPr="00BB203D">
        <w:rPr>
          <w:rFonts w:cs="Verdana"/>
          <w:b/>
          <w:color w:val="000000"/>
          <w:szCs w:val="20"/>
        </w:rPr>
        <w:t>1.2</w:t>
      </w:r>
      <w:r w:rsidRPr="00BB203D">
        <w:rPr>
          <w:rFonts w:cs="Verdana"/>
          <w:color w:val="000000"/>
          <w:szCs w:val="20"/>
        </w:rPr>
        <w:t xml:space="preserve"> lub </w:t>
      </w:r>
      <w:r w:rsidRPr="00BB203D">
        <w:rPr>
          <w:rFonts w:cs="Verdana"/>
          <w:b/>
          <w:color w:val="000000"/>
          <w:szCs w:val="20"/>
        </w:rPr>
        <w:t>1.4</w:t>
      </w:r>
      <w:r w:rsidRPr="00BB203D">
        <w:rPr>
          <w:rFonts w:cs="Verdana"/>
          <w:color w:val="000000"/>
          <w:szCs w:val="20"/>
        </w:rPr>
        <w:t xml:space="preserve"> istnieje orzeczenie o niepełnosprawności, którego okresy obowiązywania obejmuje podany okres sprawozdawczy,</w:t>
      </w:r>
    </w:p>
    <w:p w14:paraId="56695D38" w14:textId="77777777" w:rsidR="007E056B" w:rsidRPr="00BB203D" w:rsidRDefault="007E056B" w:rsidP="00DD6A58">
      <w:pPr>
        <w:numPr>
          <w:ilvl w:val="0"/>
          <w:numId w:val="12"/>
        </w:numPr>
        <w:tabs>
          <w:tab w:val="left" w:pos="195"/>
        </w:tabs>
        <w:autoSpaceDE w:val="0"/>
        <w:spacing w:before="240"/>
        <w:jc w:val="both"/>
        <w:rPr>
          <w:rFonts w:cs="Verdana"/>
          <w:color w:val="000000"/>
          <w:szCs w:val="20"/>
        </w:rPr>
      </w:pPr>
      <w:r w:rsidRPr="00BB203D">
        <w:rPr>
          <w:rFonts w:cs="Verdana"/>
          <w:color w:val="000000"/>
          <w:szCs w:val="20"/>
        </w:rPr>
        <w:lastRenderedPageBreak/>
        <w:t xml:space="preserve">czy jeśli wypełniono pozycję </w:t>
      </w:r>
      <w:r w:rsidRPr="00BB203D">
        <w:rPr>
          <w:rFonts w:cs="Verdana"/>
          <w:b/>
          <w:color w:val="000000"/>
          <w:szCs w:val="20"/>
        </w:rPr>
        <w:t>12</w:t>
      </w:r>
      <w:r w:rsidR="00D50B87" w:rsidRPr="00BB203D">
        <w:rPr>
          <w:rFonts w:cs="Verdana"/>
          <w:b/>
          <w:color w:val="000000"/>
          <w:szCs w:val="20"/>
        </w:rPr>
        <w:t xml:space="preserve">. </w:t>
      </w:r>
      <w:r w:rsidRPr="00BB203D">
        <w:rPr>
          <w:rFonts w:cs="Verdana"/>
          <w:b/>
          <w:color w:val="000000"/>
          <w:szCs w:val="20"/>
        </w:rPr>
        <w:t>Otrzymana pomoc...</w:t>
      </w:r>
      <w:r w:rsidRPr="00BB203D">
        <w:rPr>
          <w:rFonts w:cs="Verdana"/>
          <w:color w:val="000000"/>
          <w:szCs w:val="20"/>
        </w:rPr>
        <w:t xml:space="preserve">, to czy zaznaczono pole </w:t>
      </w:r>
      <w:r w:rsidRPr="00BB203D">
        <w:rPr>
          <w:rFonts w:cs="Verdana"/>
          <w:b/>
          <w:color w:val="000000"/>
          <w:szCs w:val="20"/>
        </w:rPr>
        <w:t>1</w:t>
      </w:r>
      <w:r w:rsidRPr="00BB203D">
        <w:rPr>
          <w:rFonts w:cs="Verdana"/>
          <w:color w:val="000000"/>
          <w:szCs w:val="20"/>
        </w:rPr>
        <w:t xml:space="preserve"> albo </w:t>
      </w:r>
      <w:r w:rsidRPr="00BB203D">
        <w:rPr>
          <w:rFonts w:cs="Verdana"/>
          <w:b/>
          <w:color w:val="000000"/>
          <w:szCs w:val="20"/>
        </w:rPr>
        <w:t>2</w:t>
      </w:r>
      <w:r w:rsidRPr="00BB203D">
        <w:rPr>
          <w:rFonts w:cs="Verdana"/>
          <w:color w:val="000000"/>
          <w:szCs w:val="20"/>
        </w:rPr>
        <w:t xml:space="preserve"> albo </w:t>
      </w:r>
      <w:r w:rsidRPr="00BB203D">
        <w:rPr>
          <w:rFonts w:cs="Verdana"/>
          <w:b/>
          <w:color w:val="000000"/>
          <w:szCs w:val="20"/>
        </w:rPr>
        <w:t>3</w:t>
      </w:r>
      <w:r w:rsidRPr="00BB203D">
        <w:rPr>
          <w:rFonts w:cs="Verdana"/>
          <w:color w:val="000000"/>
          <w:szCs w:val="20"/>
        </w:rPr>
        <w:t xml:space="preserve"> albo </w:t>
      </w:r>
      <w:r w:rsidRPr="00BB203D">
        <w:rPr>
          <w:rFonts w:cs="Verdana"/>
          <w:b/>
          <w:color w:val="000000"/>
          <w:szCs w:val="20"/>
        </w:rPr>
        <w:t>2</w:t>
      </w:r>
      <w:r w:rsidRPr="00BB203D">
        <w:rPr>
          <w:rFonts w:cs="Verdana"/>
          <w:color w:val="000000"/>
          <w:szCs w:val="20"/>
        </w:rPr>
        <w:t xml:space="preserve"> i </w:t>
      </w:r>
      <w:r w:rsidRPr="00BB203D">
        <w:rPr>
          <w:rFonts w:cs="Verdana"/>
          <w:b/>
          <w:color w:val="000000"/>
          <w:szCs w:val="20"/>
        </w:rPr>
        <w:t>3</w:t>
      </w:r>
      <w:r w:rsidRPr="00BB203D">
        <w:rPr>
          <w:rFonts w:cs="Verdana"/>
          <w:color w:val="000000"/>
          <w:szCs w:val="20"/>
        </w:rPr>
        <w:t>,</w:t>
      </w:r>
    </w:p>
    <w:p w14:paraId="232A1486" w14:textId="77777777" w:rsidR="007E056B" w:rsidRPr="00BB203D" w:rsidRDefault="007E056B" w:rsidP="00DD6A58">
      <w:pPr>
        <w:numPr>
          <w:ilvl w:val="0"/>
          <w:numId w:val="12"/>
        </w:numPr>
        <w:tabs>
          <w:tab w:val="left" w:pos="195"/>
        </w:tabs>
        <w:autoSpaceDE w:val="0"/>
        <w:spacing w:before="240"/>
        <w:ind w:left="448" w:hanging="357"/>
        <w:jc w:val="both"/>
        <w:rPr>
          <w:rFonts w:cs="Verdana"/>
          <w:color w:val="000000"/>
          <w:szCs w:val="20"/>
        </w:rPr>
      </w:pPr>
      <w:r w:rsidRPr="00BB203D">
        <w:rPr>
          <w:rFonts w:cs="Verdana"/>
          <w:color w:val="000000"/>
          <w:szCs w:val="20"/>
        </w:rPr>
        <w:t xml:space="preserve">czy suma kwot z zaświadczeń o pomocy de </w:t>
      </w:r>
      <w:proofErr w:type="spellStart"/>
      <w:r w:rsidRPr="00BB203D">
        <w:rPr>
          <w:rFonts w:cs="Verdana"/>
          <w:color w:val="000000"/>
          <w:szCs w:val="20"/>
        </w:rPr>
        <w:t>minimis</w:t>
      </w:r>
      <w:proofErr w:type="spellEnd"/>
      <w:r w:rsidRPr="00BB203D">
        <w:rPr>
          <w:rFonts w:cs="Verdana"/>
          <w:color w:val="000000"/>
          <w:szCs w:val="20"/>
        </w:rPr>
        <w:t xml:space="preserve"> i kwoty wnioskowanej przekraczają limit pomocy de </w:t>
      </w:r>
      <w:proofErr w:type="spellStart"/>
      <w:r w:rsidRPr="00BB203D">
        <w:rPr>
          <w:rFonts w:cs="Verdana"/>
          <w:color w:val="000000"/>
          <w:szCs w:val="20"/>
        </w:rPr>
        <w:t>minimis</w:t>
      </w:r>
      <w:proofErr w:type="spellEnd"/>
      <w:r w:rsidRPr="00BB203D">
        <w:rPr>
          <w:rFonts w:cs="Verdana"/>
          <w:color w:val="000000"/>
          <w:szCs w:val="20"/>
        </w:rPr>
        <w:t>,</w:t>
      </w:r>
    </w:p>
    <w:p w14:paraId="206210BA" w14:textId="77777777" w:rsidR="007E056B" w:rsidRPr="00BB203D" w:rsidRDefault="007E056B" w:rsidP="00DD6A58">
      <w:pPr>
        <w:numPr>
          <w:ilvl w:val="0"/>
          <w:numId w:val="12"/>
        </w:numPr>
        <w:tabs>
          <w:tab w:val="left" w:pos="195"/>
        </w:tabs>
        <w:autoSpaceDE w:val="0"/>
        <w:spacing w:before="240"/>
        <w:jc w:val="both"/>
        <w:rPr>
          <w:rFonts w:cs="Verdana"/>
          <w:color w:val="000000"/>
          <w:szCs w:val="20"/>
        </w:rPr>
      </w:pPr>
      <w:r w:rsidRPr="00BB203D">
        <w:rPr>
          <w:szCs w:val="20"/>
        </w:rPr>
        <w:t xml:space="preserve">czy </w:t>
      </w:r>
      <w:r w:rsidRPr="00BB203D">
        <w:rPr>
          <w:szCs w:val="20"/>
          <w:shd w:val="clear" w:color="auto" w:fill="FFFFFF"/>
        </w:rPr>
        <w:t xml:space="preserve">jeśli zostało zaznaczone pole </w:t>
      </w:r>
      <w:r w:rsidRPr="00BB203D">
        <w:rPr>
          <w:b/>
          <w:szCs w:val="20"/>
          <w:shd w:val="clear" w:color="auto" w:fill="FFFFFF"/>
        </w:rPr>
        <w:t>12.3</w:t>
      </w:r>
      <w:r w:rsidRPr="00BB203D">
        <w:rPr>
          <w:szCs w:val="20"/>
          <w:shd w:val="clear" w:color="auto" w:fill="FFFFFF"/>
        </w:rPr>
        <w:t xml:space="preserve">, to czy </w:t>
      </w:r>
      <w:r w:rsidR="003949BF" w:rsidRPr="00BB203D">
        <w:rPr>
          <w:szCs w:val="20"/>
          <w:shd w:val="clear" w:color="auto" w:fill="FFFFFF"/>
        </w:rPr>
        <w:t xml:space="preserve">istnieją zaświadczenia </w:t>
      </w:r>
      <w:r w:rsidRPr="00BB203D">
        <w:rPr>
          <w:szCs w:val="20"/>
          <w:shd w:val="clear" w:color="auto" w:fill="FFFFFF"/>
        </w:rPr>
        <w:t xml:space="preserve">ZOPP </w:t>
      </w:r>
      <w:r w:rsidR="003949BF" w:rsidRPr="00BB203D">
        <w:rPr>
          <w:szCs w:val="20"/>
          <w:shd w:val="clear" w:color="auto" w:fill="FFFFFF"/>
        </w:rPr>
        <w:t>dołączone do wniosku</w:t>
      </w:r>
      <w:r w:rsidRPr="00BB203D">
        <w:rPr>
          <w:szCs w:val="20"/>
          <w:shd w:val="clear" w:color="auto" w:fill="FFFFFF"/>
        </w:rPr>
        <w:t xml:space="preserve"> </w:t>
      </w:r>
      <w:proofErr w:type="spellStart"/>
      <w:r w:rsidRPr="00BB203D">
        <w:rPr>
          <w:szCs w:val="20"/>
          <w:shd w:val="clear" w:color="auto" w:fill="FFFFFF"/>
        </w:rPr>
        <w:t>W</w:t>
      </w:r>
      <w:r w:rsidR="003949BF" w:rsidRPr="00BB203D">
        <w:rPr>
          <w:szCs w:val="20"/>
          <w:shd w:val="clear" w:color="auto" w:fill="FFFFFF"/>
        </w:rPr>
        <w:t>n</w:t>
      </w:r>
      <w:proofErr w:type="spellEnd"/>
      <w:r w:rsidRPr="00BB203D">
        <w:rPr>
          <w:szCs w:val="20"/>
          <w:shd w:val="clear" w:color="auto" w:fill="FFFFFF"/>
        </w:rPr>
        <w:t>-U-A w sta</w:t>
      </w:r>
      <w:r w:rsidR="003949BF" w:rsidRPr="00BB203D">
        <w:rPr>
          <w:szCs w:val="20"/>
          <w:shd w:val="clear" w:color="auto" w:fill="FFFFFF"/>
        </w:rPr>
        <w:t>nie</w:t>
      </w:r>
      <w:r w:rsidRPr="00BB203D">
        <w:rPr>
          <w:szCs w:val="20"/>
          <w:shd w:val="clear" w:color="auto" w:fill="FFFFFF"/>
        </w:rPr>
        <w:t xml:space="preserve"> </w:t>
      </w:r>
      <w:r w:rsidR="003949BF" w:rsidRPr="00BB203D">
        <w:rPr>
          <w:szCs w:val="20"/>
          <w:shd w:val="clear" w:color="auto" w:fill="FFFFFF"/>
        </w:rPr>
        <w:t xml:space="preserve">1 </w:t>
      </w:r>
      <w:r w:rsidRPr="00BB203D">
        <w:rPr>
          <w:szCs w:val="20"/>
          <w:shd w:val="clear" w:color="auto" w:fill="FFFFFF"/>
        </w:rPr>
        <w:t>(‘</w:t>
      </w:r>
      <w:r w:rsidR="00D50B87" w:rsidRPr="00BB203D">
        <w:rPr>
          <w:szCs w:val="20"/>
          <w:shd w:val="clear" w:color="auto" w:fill="FFFFFF"/>
        </w:rPr>
        <w:t>zarejestrowane’</w:t>
      </w:r>
      <w:r w:rsidRPr="00BB203D">
        <w:rPr>
          <w:szCs w:val="20"/>
          <w:shd w:val="clear" w:color="auto" w:fill="FFFFFF"/>
        </w:rPr>
        <w:t>) w rodzaju 3, 4 lub 5 (Zewnętrze Podstawowe, Korygujące lub Anulujące),</w:t>
      </w:r>
    </w:p>
    <w:p w14:paraId="6D288450" w14:textId="77777777" w:rsidR="007E056B" w:rsidRPr="00BB203D" w:rsidRDefault="007E056B" w:rsidP="00DD6A58">
      <w:pPr>
        <w:numPr>
          <w:ilvl w:val="0"/>
          <w:numId w:val="12"/>
        </w:numPr>
        <w:shd w:val="clear" w:color="auto" w:fill="FFFFFF"/>
        <w:spacing w:before="240"/>
        <w:ind w:left="448" w:hanging="357"/>
        <w:jc w:val="both"/>
        <w:rPr>
          <w:b/>
          <w:u w:val="single"/>
        </w:rPr>
      </w:pPr>
      <w:r w:rsidRPr="00BB203D">
        <w:rPr>
          <w:szCs w:val="20"/>
        </w:rPr>
        <w:t xml:space="preserve">czy jeżeli wypełniono pozycję </w:t>
      </w:r>
      <w:r w:rsidRPr="00BB203D">
        <w:rPr>
          <w:b/>
          <w:szCs w:val="20"/>
        </w:rPr>
        <w:t>14</w:t>
      </w:r>
      <w:r w:rsidRPr="00BB203D">
        <w:rPr>
          <w:szCs w:val="20"/>
        </w:rPr>
        <w:t xml:space="preserve"> to czy kwota z pozycji </w:t>
      </w:r>
      <w:r w:rsidRPr="00BB203D">
        <w:rPr>
          <w:b/>
          <w:szCs w:val="20"/>
        </w:rPr>
        <w:t>14</w:t>
      </w:r>
      <w:r w:rsidRPr="00BB203D">
        <w:rPr>
          <w:szCs w:val="20"/>
        </w:rPr>
        <w:t xml:space="preserve"> jest zgodna z algorytmem: </w:t>
      </w:r>
      <w:proofErr w:type="spellStart"/>
      <w:r w:rsidRPr="00BB203D">
        <w:rPr>
          <w:b/>
          <w:szCs w:val="20"/>
        </w:rPr>
        <w:t>poz</w:t>
      </w:r>
      <w:proofErr w:type="spellEnd"/>
      <w:r w:rsidRPr="00BB203D">
        <w:rPr>
          <w:b/>
          <w:szCs w:val="20"/>
        </w:rPr>
        <w:t xml:space="preserve"> 14 = [(</w:t>
      </w:r>
      <w:proofErr w:type="spellStart"/>
      <w:r w:rsidRPr="00BB203D">
        <w:rPr>
          <w:b/>
          <w:szCs w:val="20"/>
        </w:rPr>
        <w:t>poz</w:t>
      </w:r>
      <w:proofErr w:type="spellEnd"/>
      <w:r w:rsidRPr="00BB203D">
        <w:rPr>
          <w:b/>
          <w:szCs w:val="20"/>
        </w:rPr>
        <w:t xml:space="preserve"> 9 + </w:t>
      </w:r>
      <w:proofErr w:type="spellStart"/>
      <w:r w:rsidRPr="00BB203D">
        <w:rPr>
          <w:b/>
          <w:szCs w:val="20"/>
        </w:rPr>
        <w:t>poz</w:t>
      </w:r>
      <w:proofErr w:type="spellEnd"/>
      <w:r w:rsidRPr="00BB203D">
        <w:rPr>
          <w:b/>
          <w:szCs w:val="20"/>
        </w:rPr>
        <w:t xml:space="preserve"> 10)] - poz.13</w:t>
      </w:r>
      <w:r w:rsidRPr="00BB203D">
        <w:rPr>
          <w:szCs w:val="20"/>
        </w:rPr>
        <w:t xml:space="preserve">. Jeśli wartość otrzymana z algorytmu jest </w:t>
      </w:r>
      <w:r w:rsidRPr="00BB203D">
        <w:rPr>
          <w:b/>
          <w:szCs w:val="20"/>
        </w:rPr>
        <w:t xml:space="preserve">&lt; 0 </w:t>
      </w:r>
      <w:r w:rsidRPr="00BB203D">
        <w:rPr>
          <w:szCs w:val="20"/>
        </w:rPr>
        <w:t xml:space="preserve">to czy </w:t>
      </w:r>
      <w:r w:rsidRPr="00BB203D">
        <w:rPr>
          <w:b/>
          <w:szCs w:val="20"/>
        </w:rPr>
        <w:t>poz. 14 = 0</w:t>
      </w:r>
    </w:p>
    <w:p w14:paraId="4668DB9C" w14:textId="77777777" w:rsidR="003949BF" w:rsidRPr="00BB203D" w:rsidRDefault="003949BF" w:rsidP="00DD6A58">
      <w:pPr>
        <w:numPr>
          <w:ilvl w:val="0"/>
          <w:numId w:val="12"/>
        </w:numPr>
        <w:shd w:val="clear" w:color="auto" w:fill="FFFFFF"/>
        <w:spacing w:before="240"/>
        <w:jc w:val="both"/>
        <w:rPr>
          <w:szCs w:val="20"/>
        </w:rPr>
      </w:pPr>
      <w:r w:rsidRPr="00BB203D">
        <w:rPr>
          <w:szCs w:val="20"/>
        </w:rPr>
        <w:t xml:space="preserve">Jeśli we wniosku nie wypełniono </w:t>
      </w:r>
      <w:r w:rsidR="00A16288" w:rsidRPr="00BB203D">
        <w:rPr>
          <w:szCs w:val="20"/>
        </w:rPr>
        <w:t>którejkolwiek</w:t>
      </w:r>
      <w:r w:rsidRPr="00BB203D">
        <w:rPr>
          <w:szCs w:val="20"/>
        </w:rPr>
        <w:t xml:space="preserve"> z pozycji </w:t>
      </w:r>
      <w:r w:rsidRPr="00BB203D">
        <w:rPr>
          <w:b/>
          <w:szCs w:val="20"/>
        </w:rPr>
        <w:t>15</w:t>
      </w:r>
      <w:r w:rsidRPr="00BB203D">
        <w:rPr>
          <w:szCs w:val="20"/>
        </w:rPr>
        <w:t xml:space="preserve">, </w:t>
      </w:r>
      <w:r w:rsidRPr="00BB203D">
        <w:rPr>
          <w:b/>
          <w:szCs w:val="20"/>
        </w:rPr>
        <w:t>17</w:t>
      </w:r>
      <w:r w:rsidRPr="00BB203D">
        <w:rPr>
          <w:szCs w:val="20"/>
        </w:rPr>
        <w:t xml:space="preserve">, </w:t>
      </w:r>
      <w:r w:rsidRPr="00BB203D">
        <w:rPr>
          <w:b/>
          <w:szCs w:val="20"/>
        </w:rPr>
        <w:t>19-21</w:t>
      </w:r>
      <w:r w:rsidRPr="00BB203D">
        <w:rPr>
          <w:szCs w:val="20"/>
        </w:rPr>
        <w:t xml:space="preserve"> (</w:t>
      </w:r>
      <w:r w:rsidRPr="00BB203D">
        <w:rPr>
          <w:b/>
          <w:szCs w:val="20"/>
        </w:rPr>
        <w:t>Nr rachunku bankowego</w:t>
      </w:r>
      <w:r w:rsidRPr="00BB203D">
        <w:rPr>
          <w:szCs w:val="20"/>
        </w:rPr>
        <w:t xml:space="preserve">, </w:t>
      </w:r>
      <w:r w:rsidRPr="00BB203D">
        <w:rPr>
          <w:b/>
          <w:szCs w:val="20"/>
        </w:rPr>
        <w:t>adres zamieszkania</w:t>
      </w:r>
      <w:r w:rsidRPr="00BB203D">
        <w:rPr>
          <w:szCs w:val="20"/>
        </w:rPr>
        <w:t xml:space="preserve">) to czy w Systemie istnieje poprawny </w:t>
      </w:r>
      <w:proofErr w:type="spellStart"/>
      <w:r w:rsidRPr="00BB203D">
        <w:rPr>
          <w:szCs w:val="20"/>
        </w:rPr>
        <w:t>W</w:t>
      </w:r>
      <w:r w:rsidR="00A16288" w:rsidRPr="00BB203D">
        <w:rPr>
          <w:szCs w:val="20"/>
        </w:rPr>
        <w:t>n</w:t>
      </w:r>
      <w:proofErr w:type="spellEnd"/>
      <w:r w:rsidRPr="00BB203D">
        <w:rPr>
          <w:szCs w:val="20"/>
        </w:rPr>
        <w:t xml:space="preserve">-U-A </w:t>
      </w:r>
      <w:r w:rsidR="00A16288" w:rsidRPr="00BB203D">
        <w:rPr>
          <w:szCs w:val="20"/>
        </w:rPr>
        <w:t>w wersji</w:t>
      </w:r>
      <w:r w:rsidRPr="00BB203D">
        <w:rPr>
          <w:szCs w:val="20"/>
        </w:rPr>
        <w:t xml:space="preserve"> 1 lub 2 z wypełnionymi pozycjami </w:t>
      </w:r>
      <w:r w:rsidRPr="00BB203D">
        <w:rPr>
          <w:b/>
          <w:szCs w:val="20"/>
        </w:rPr>
        <w:t>15</w:t>
      </w:r>
      <w:r w:rsidRPr="00BB203D">
        <w:rPr>
          <w:szCs w:val="20"/>
        </w:rPr>
        <w:t xml:space="preserve">, </w:t>
      </w:r>
      <w:r w:rsidRPr="00BB203D">
        <w:rPr>
          <w:b/>
          <w:szCs w:val="20"/>
        </w:rPr>
        <w:t>16-18</w:t>
      </w:r>
      <w:r w:rsidRPr="00BB203D">
        <w:rPr>
          <w:szCs w:val="20"/>
        </w:rPr>
        <w:t xml:space="preserve">, </w:t>
      </w:r>
      <w:r w:rsidRPr="00BB203D">
        <w:rPr>
          <w:b/>
          <w:szCs w:val="20"/>
        </w:rPr>
        <w:t>20</w:t>
      </w:r>
      <w:r w:rsidRPr="00BB203D">
        <w:rPr>
          <w:szCs w:val="20"/>
        </w:rPr>
        <w:t xml:space="preserve"> lub </w:t>
      </w:r>
      <w:proofErr w:type="spellStart"/>
      <w:r w:rsidRPr="00BB203D">
        <w:rPr>
          <w:szCs w:val="20"/>
        </w:rPr>
        <w:t>W</w:t>
      </w:r>
      <w:r w:rsidR="00A16288" w:rsidRPr="00BB203D">
        <w:rPr>
          <w:szCs w:val="20"/>
        </w:rPr>
        <w:t>n</w:t>
      </w:r>
      <w:proofErr w:type="spellEnd"/>
      <w:r w:rsidRPr="00BB203D">
        <w:rPr>
          <w:szCs w:val="20"/>
        </w:rPr>
        <w:t xml:space="preserve">-U-A </w:t>
      </w:r>
      <w:r w:rsidR="00A16288" w:rsidRPr="00BB203D">
        <w:rPr>
          <w:szCs w:val="20"/>
        </w:rPr>
        <w:t xml:space="preserve">w </w:t>
      </w:r>
      <w:r w:rsidRPr="00BB203D">
        <w:rPr>
          <w:szCs w:val="20"/>
        </w:rPr>
        <w:t>wersj</w:t>
      </w:r>
      <w:r w:rsidR="00A16288" w:rsidRPr="00BB203D">
        <w:rPr>
          <w:szCs w:val="20"/>
        </w:rPr>
        <w:t>i</w:t>
      </w:r>
      <w:r w:rsidRPr="00BB203D">
        <w:rPr>
          <w:szCs w:val="20"/>
        </w:rPr>
        <w:t xml:space="preserve"> 3 lub 4 z wypełnionymi pozycjami </w:t>
      </w:r>
      <w:r w:rsidRPr="00BB203D">
        <w:rPr>
          <w:b/>
          <w:szCs w:val="20"/>
        </w:rPr>
        <w:t>15</w:t>
      </w:r>
      <w:r w:rsidRPr="00BB203D">
        <w:rPr>
          <w:szCs w:val="20"/>
        </w:rPr>
        <w:t xml:space="preserve">, </w:t>
      </w:r>
      <w:r w:rsidRPr="00BB203D">
        <w:rPr>
          <w:b/>
          <w:szCs w:val="20"/>
        </w:rPr>
        <w:t>17</w:t>
      </w:r>
      <w:r w:rsidRPr="00BB203D">
        <w:rPr>
          <w:szCs w:val="20"/>
        </w:rPr>
        <w:t xml:space="preserve">, </w:t>
      </w:r>
      <w:r w:rsidRPr="00BB203D">
        <w:rPr>
          <w:b/>
          <w:szCs w:val="20"/>
        </w:rPr>
        <w:t>19-21</w:t>
      </w:r>
      <w:r w:rsidR="00A16288" w:rsidRPr="00BB203D">
        <w:rPr>
          <w:szCs w:val="20"/>
        </w:rPr>
        <w:t xml:space="preserve"> lub </w:t>
      </w:r>
      <w:proofErr w:type="spellStart"/>
      <w:r w:rsidR="00A16288" w:rsidRPr="00BB203D">
        <w:rPr>
          <w:szCs w:val="20"/>
        </w:rPr>
        <w:t>Wn</w:t>
      </w:r>
      <w:proofErr w:type="spellEnd"/>
      <w:r w:rsidRPr="00BB203D">
        <w:rPr>
          <w:szCs w:val="20"/>
        </w:rPr>
        <w:t xml:space="preserve">-U cz. II </w:t>
      </w:r>
      <w:r w:rsidR="00A16288" w:rsidRPr="00BB203D">
        <w:rPr>
          <w:szCs w:val="20"/>
        </w:rPr>
        <w:t>w wersji</w:t>
      </w:r>
      <w:r w:rsidRPr="00BB203D">
        <w:rPr>
          <w:szCs w:val="20"/>
        </w:rPr>
        <w:t xml:space="preserve"> 1 z wypełnionymi pozycjami </w:t>
      </w:r>
      <w:r w:rsidRPr="00BB203D">
        <w:rPr>
          <w:b/>
          <w:szCs w:val="20"/>
        </w:rPr>
        <w:t>47</w:t>
      </w:r>
      <w:r w:rsidRPr="00BB203D">
        <w:rPr>
          <w:szCs w:val="20"/>
        </w:rPr>
        <w:t xml:space="preserve">, </w:t>
      </w:r>
      <w:r w:rsidRPr="00BB203D">
        <w:rPr>
          <w:b/>
          <w:szCs w:val="20"/>
        </w:rPr>
        <w:t>8-10</w:t>
      </w:r>
      <w:r w:rsidRPr="00BB203D">
        <w:rPr>
          <w:szCs w:val="20"/>
        </w:rPr>
        <w:t xml:space="preserve">, </w:t>
      </w:r>
      <w:r w:rsidRPr="00BB203D">
        <w:rPr>
          <w:b/>
          <w:szCs w:val="20"/>
        </w:rPr>
        <w:t>12</w:t>
      </w:r>
      <w:r w:rsidRPr="00BB203D">
        <w:rPr>
          <w:szCs w:val="20"/>
        </w:rPr>
        <w:t>.</w:t>
      </w:r>
    </w:p>
    <w:p w14:paraId="3FBDD4E6" w14:textId="77777777" w:rsidR="007E056B" w:rsidRPr="00BB203D" w:rsidRDefault="007E056B" w:rsidP="00DD6A58">
      <w:pPr>
        <w:numPr>
          <w:ilvl w:val="0"/>
          <w:numId w:val="12"/>
        </w:numPr>
        <w:tabs>
          <w:tab w:val="left" w:pos="195"/>
        </w:tabs>
        <w:autoSpaceDE w:val="0"/>
        <w:spacing w:before="240"/>
        <w:jc w:val="both"/>
        <w:rPr>
          <w:rFonts w:cs="Verdana"/>
          <w:szCs w:val="20"/>
        </w:rPr>
      </w:pPr>
      <w:r w:rsidRPr="00BB203D">
        <w:rPr>
          <w:szCs w:val="20"/>
        </w:rPr>
        <w:t xml:space="preserve">czy jeśli we wniosku nie wypełniono jakiejkolwiek z pozycji </w:t>
      </w:r>
      <w:r w:rsidRPr="00BB203D">
        <w:rPr>
          <w:b/>
          <w:szCs w:val="20"/>
        </w:rPr>
        <w:t>15, 17, 19-21 (Nr rachunku bankowego, adres zamieszkania)</w:t>
      </w:r>
      <w:r w:rsidRPr="00BB203D">
        <w:rPr>
          <w:szCs w:val="20"/>
        </w:rPr>
        <w:t xml:space="preserve"> to czy w Systemie istnieje poprawny </w:t>
      </w:r>
      <w:proofErr w:type="spellStart"/>
      <w:r w:rsidR="00A16288" w:rsidRPr="00BB203D">
        <w:rPr>
          <w:szCs w:val="20"/>
        </w:rPr>
        <w:t>Wn</w:t>
      </w:r>
      <w:proofErr w:type="spellEnd"/>
      <w:r w:rsidRPr="00BB203D">
        <w:rPr>
          <w:szCs w:val="20"/>
        </w:rPr>
        <w:t xml:space="preserve">-U-A w wersji 1 lub 2 z wypełnionymi pozycjami </w:t>
      </w:r>
      <w:r w:rsidRPr="00BB203D">
        <w:rPr>
          <w:b/>
          <w:szCs w:val="20"/>
        </w:rPr>
        <w:t xml:space="preserve">15, 16-18, 20 </w:t>
      </w:r>
      <w:r w:rsidRPr="00BB203D">
        <w:rPr>
          <w:szCs w:val="20"/>
        </w:rPr>
        <w:t xml:space="preserve">lub </w:t>
      </w:r>
      <w:proofErr w:type="spellStart"/>
      <w:r w:rsidR="00A16288" w:rsidRPr="00BB203D">
        <w:rPr>
          <w:szCs w:val="20"/>
        </w:rPr>
        <w:t>Wn</w:t>
      </w:r>
      <w:proofErr w:type="spellEnd"/>
      <w:r w:rsidRPr="00BB203D">
        <w:rPr>
          <w:szCs w:val="20"/>
        </w:rPr>
        <w:t xml:space="preserve">-U-A w wersji 3 z wypełnionymi pozycjami </w:t>
      </w:r>
      <w:r w:rsidRPr="00BB203D">
        <w:rPr>
          <w:b/>
          <w:szCs w:val="20"/>
        </w:rPr>
        <w:t>15, 17, 19-21</w:t>
      </w:r>
      <w:r w:rsidRPr="00BB203D">
        <w:rPr>
          <w:szCs w:val="20"/>
        </w:rPr>
        <w:t xml:space="preserve"> lub </w:t>
      </w:r>
      <w:proofErr w:type="spellStart"/>
      <w:r w:rsidRPr="00BB203D">
        <w:rPr>
          <w:szCs w:val="20"/>
        </w:rPr>
        <w:t>Wn</w:t>
      </w:r>
      <w:proofErr w:type="spellEnd"/>
      <w:r w:rsidRPr="00BB203D">
        <w:rPr>
          <w:szCs w:val="20"/>
        </w:rPr>
        <w:t xml:space="preserve">-U cz. II w wersji 1 z wypełnionymi pozycjami </w:t>
      </w:r>
      <w:r w:rsidRPr="00BB203D">
        <w:rPr>
          <w:b/>
          <w:szCs w:val="20"/>
        </w:rPr>
        <w:t>47, 8-10, 12</w:t>
      </w:r>
      <w:r w:rsidRPr="00BB203D">
        <w:rPr>
          <w:szCs w:val="20"/>
        </w:rPr>
        <w:t>,</w:t>
      </w:r>
    </w:p>
    <w:p w14:paraId="709D649A" w14:textId="77777777" w:rsidR="007E056B" w:rsidRPr="00BB203D" w:rsidRDefault="007E056B" w:rsidP="00DD6A58">
      <w:pPr>
        <w:numPr>
          <w:ilvl w:val="0"/>
          <w:numId w:val="12"/>
        </w:numPr>
        <w:shd w:val="clear" w:color="auto" w:fill="FFFFFF"/>
        <w:spacing w:before="240"/>
        <w:jc w:val="both"/>
        <w:rPr>
          <w:u w:val="single"/>
        </w:rPr>
      </w:pPr>
      <w:r w:rsidRPr="00BB203D">
        <w:rPr>
          <w:rFonts w:cs="Verdana"/>
          <w:color w:val="000000"/>
          <w:szCs w:val="20"/>
        </w:rPr>
        <w:t xml:space="preserve">czy jeśli wypełniono jakąkolwiek z pozycji adresowych (lub adres do korespondencji) to czy zawiera on przynajmniej pozycje: </w:t>
      </w:r>
      <w:r w:rsidRPr="00BB203D">
        <w:rPr>
          <w:rFonts w:cs="Verdana"/>
          <w:b/>
          <w:color w:val="000000"/>
          <w:szCs w:val="20"/>
        </w:rPr>
        <w:t>nr domu, miejscowość, kod pocztowy, poczta</w:t>
      </w:r>
      <w:r w:rsidRPr="00BB203D">
        <w:rPr>
          <w:rFonts w:cs="Verdana"/>
          <w:color w:val="000000"/>
          <w:szCs w:val="20"/>
        </w:rPr>
        <w:t>),</w:t>
      </w:r>
      <w:r w:rsidR="002975BD" w:rsidRPr="00BB203D">
        <w:rPr>
          <w:rFonts w:cs="Verdana"/>
          <w:color w:val="000000"/>
          <w:szCs w:val="20"/>
        </w:rPr>
        <w:t xml:space="preserve"> </w:t>
      </w:r>
      <w:r w:rsidRPr="00BB203D">
        <w:rPr>
          <w:szCs w:val="20"/>
        </w:rPr>
        <w:t xml:space="preserve">czy wypełniona jest pozycja </w:t>
      </w:r>
      <w:r w:rsidRPr="00BB203D">
        <w:rPr>
          <w:b/>
          <w:szCs w:val="20"/>
        </w:rPr>
        <w:t>Imię i nazwisko i podpis wnioskodawcy lub osoby upoważnionej</w:t>
      </w:r>
      <w:r w:rsidRPr="00BB203D">
        <w:rPr>
          <w:szCs w:val="20"/>
        </w:rPr>
        <w:t>,</w:t>
      </w:r>
    </w:p>
    <w:p w14:paraId="61295B1C" w14:textId="77777777" w:rsidR="00A16288" w:rsidRPr="00BB203D" w:rsidRDefault="00A16288" w:rsidP="00DD6A58">
      <w:pPr>
        <w:numPr>
          <w:ilvl w:val="0"/>
          <w:numId w:val="12"/>
        </w:numPr>
        <w:shd w:val="clear" w:color="auto" w:fill="FFFFFF"/>
        <w:spacing w:before="240"/>
        <w:jc w:val="both"/>
        <w:rPr>
          <w:szCs w:val="20"/>
        </w:rPr>
      </w:pPr>
      <w:r w:rsidRPr="00BB203D">
        <w:rPr>
          <w:szCs w:val="20"/>
        </w:rPr>
        <w:t xml:space="preserve">czy we wniosku nadanym po 31.10.2015, jeżeli kwoty w pozycjach </w:t>
      </w:r>
      <w:r w:rsidRPr="00BB203D">
        <w:rPr>
          <w:b/>
          <w:szCs w:val="20"/>
        </w:rPr>
        <w:t>9</w:t>
      </w:r>
      <w:r w:rsidRPr="00BB203D">
        <w:rPr>
          <w:szCs w:val="20"/>
        </w:rPr>
        <w:t xml:space="preserve"> i/lub </w:t>
      </w:r>
      <w:r w:rsidRPr="00BB203D">
        <w:rPr>
          <w:b/>
          <w:szCs w:val="20"/>
        </w:rPr>
        <w:t>10</w:t>
      </w:r>
      <w:r w:rsidRPr="00BB203D">
        <w:rPr>
          <w:szCs w:val="20"/>
        </w:rPr>
        <w:t xml:space="preserve"> wypełnione </w:t>
      </w:r>
      <w:r w:rsidR="000626DF" w:rsidRPr="00BB203D">
        <w:rPr>
          <w:szCs w:val="20"/>
        </w:rPr>
        <w:t xml:space="preserve">są </w:t>
      </w:r>
      <w:r w:rsidRPr="00BB203D">
        <w:rPr>
          <w:szCs w:val="20"/>
        </w:rPr>
        <w:t xml:space="preserve">wartością większą od zera, wypełniono pozycję </w:t>
      </w:r>
      <w:r w:rsidRPr="00BB203D">
        <w:rPr>
          <w:b/>
          <w:szCs w:val="20"/>
        </w:rPr>
        <w:t>35</w:t>
      </w:r>
      <w:r w:rsidR="000626DF" w:rsidRPr="00BB203D">
        <w:rPr>
          <w:b/>
          <w:szCs w:val="20"/>
        </w:rPr>
        <w:t>.</w:t>
      </w:r>
      <w:r w:rsidRPr="00BB203D">
        <w:rPr>
          <w:b/>
          <w:szCs w:val="20"/>
        </w:rPr>
        <w:t xml:space="preserve"> </w:t>
      </w:r>
      <w:r w:rsidR="000626DF" w:rsidRPr="00BB203D">
        <w:rPr>
          <w:b/>
          <w:szCs w:val="20"/>
        </w:rPr>
        <w:t>Data opłacenia składek</w:t>
      </w:r>
      <w:r w:rsidRPr="00BB203D">
        <w:rPr>
          <w:szCs w:val="20"/>
        </w:rPr>
        <w:t>.</w:t>
      </w:r>
    </w:p>
    <w:p w14:paraId="0A99220F" w14:textId="77777777" w:rsidR="000626DF" w:rsidRPr="00BB203D" w:rsidRDefault="000626DF" w:rsidP="00DD6A58">
      <w:pPr>
        <w:numPr>
          <w:ilvl w:val="0"/>
          <w:numId w:val="12"/>
        </w:numPr>
        <w:shd w:val="clear" w:color="auto" w:fill="FFFFFF"/>
        <w:spacing w:before="240"/>
        <w:jc w:val="both"/>
        <w:rPr>
          <w:szCs w:val="20"/>
        </w:rPr>
      </w:pPr>
      <w:r w:rsidRPr="00BB203D">
        <w:rPr>
          <w:szCs w:val="20"/>
        </w:rPr>
        <w:t xml:space="preserve">Czy wypełniona jest pozycja </w:t>
      </w:r>
      <w:r w:rsidRPr="00BB203D">
        <w:rPr>
          <w:b/>
          <w:szCs w:val="20"/>
        </w:rPr>
        <w:t>37. Imię, nazwisko i podpis wnioskodawcy lub osoby upoważnionej</w:t>
      </w:r>
      <w:r w:rsidRPr="00BB203D">
        <w:rPr>
          <w:szCs w:val="20"/>
        </w:rPr>
        <w:t>.</w:t>
      </w:r>
    </w:p>
    <w:p w14:paraId="2FBC479B" w14:textId="77777777" w:rsidR="007E056B" w:rsidRPr="00BB203D" w:rsidRDefault="002975BD" w:rsidP="00DD6A58">
      <w:pPr>
        <w:numPr>
          <w:ilvl w:val="0"/>
          <w:numId w:val="12"/>
        </w:numPr>
        <w:tabs>
          <w:tab w:val="left" w:pos="195"/>
        </w:tabs>
        <w:autoSpaceDE w:val="0"/>
        <w:spacing w:before="240"/>
        <w:jc w:val="both"/>
        <w:rPr>
          <w:rFonts w:cs="Verdana"/>
          <w:color w:val="000000"/>
          <w:szCs w:val="20"/>
        </w:rPr>
      </w:pPr>
      <w:r w:rsidRPr="00BB203D">
        <w:rPr>
          <w:rFonts w:cs="Verdana"/>
          <w:color w:val="000000"/>
          <w:szCs w:val="20"/>
        </w:rPr>
        <w:t xml:space="preserve">w przypadku wpisania na wniosku </w:t>
      </w:r>
      <w:r w:rsidR="007E056B" w:rsidRPr="00BB203D">
        <w:rPr>
          <w:rFonts w:cs="Verdana"/>
          <w:color w:val="000000"/>
          <w:szCs w:val="20"/>
        </w:rPr>
        <w:t>numer</w:t>
      </w:r>
      <w:r w:rsidRPr="00BB203D">
        <w:rPr>
          <w:rFonts w:cs="Verdana"/>
          <w:color w:val="000000"/>
          <w:szCs w:val="20"/>
        </w:rPr>
        <w:t>u</w:t>
      </w:r>
      <w:r w:rsidR="007E056B" w:rsidRPr="00BB203D">
        <w:rPr>
          <w:rFonts w:cs="Verdana"/>
          <w:color w:val="000000"/>
          <w:szCs w:val="20"/>
        </w:rPr>
        <w:t xml:space="preserve"> rachunku bankowego</w:t>
      </w:r>
      <w:r w:rsidRPr="00BB203D">
        <w:rPr>
          <w:rFonts w:cs="Verdana"/>
          <w:color w:val="000000"/>
          <w:szCs w:val="20"/>
        </w:rPr>
        <w:t>, czy</w:t>
      </w:r>
      <w:r w:rsidR="007E056B" w:rsidRPr="00BB203D">
        <w:rPr>
          <w:rFonts w:cs="Verdana"/>
          <w:color w:val="000000"/>
          <w:szCs w:val="20"/>
        </w:rPr>
        <w:t xml:space="preserve"> jest </w:t>
      </w:r>
      <w:r w:rsidRPr="00BB203D">
        <w:rPr>
          <w:rFonts w:cs="Verdana"/>
          <w:color w:val="000000"/>
          <w:szCs w:val="20"/>
        </w:rPr>
        <w:t xml:space="preserve">on </w:t>
      </w:r>
      <w:r w:rsidR="007E056B" w:rsidRPr="00BB203D">
        <w:rPr>
          <w:rFonts w:cs="Verdana"/>
          <w:color w:val="000000"/>
          <w:szCs w:val="20"/>
        </w:rPr>
        <w:t>zgodny z algorytmem NRB.</w:t>
      </w:r>
    </w:p>
    <w:p w14:paraId="6513DAF3" w14:textId="77777777" w:rsidR="0055714B" w:rsidRPr="00BB203D" w:rsidRDefault="0055714B">
      <w:pPr>
        <w:autoSpaceDE w:val="0"/>
        <w:jc w:val="both"/>
        <w:rPr>
          <w:rFonts w:cs="Verdana"/>
          <w:color w:val="000000"/>
          <w:szCs w:val="20"/>
        </w:rPr>
      </w:pPr>
    </w:p>
    <w:p w14:paraId="45C38DB8" w14:textId="77777777" w:rsidR="007E056B" w:rsidRPr="00BB203D" w:rsidRDefault="007E056B">
      <w:pPr>
        <w:autoSpaceDE w:val="0"/>
        <w:jc w:val="both"/>
        <w:rPr>
          <w:rFonts w:cs="Verdana"/>
          <w:color w:val="000000"/>
          <w:szCs w:val="20"/>
        </w:rPr>
      </w:pPr>
      <w:r w:rsidRPr="00BB203D">
        <w:rPr>
          <w:rFonts w:cs="Verdana"/>
          <w:color w:val="000000"/>
          <w:szCs w:val="20"/>
        </w:rPr>
        <w:t xml:space="preserve">Weryfikacja merytoryczna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0626DF" w:rsidRPr="00BB203D">
        <w:rPr>
          <w:rFonts w:cs="Verdana"/>
          <w:color w:val="000000"/>
          <w:szCs w:val="20"/>
        </w:rPr>
        <w:t>5</w:t>
      </w:r>
      <w:r w:rsidRPr="00BB203D">
        <w:rPr>
          <w:rFonts w:cs="Verdana"/>
          <w:color w:val="000000"/>
          <w:szCs w:val="20"/>
        </w:rPr>
        <w:t>:</w:t>
      </w:r>
    </w:p>
    <w:p w14:paraId="7A20A5D4" w14:textId="77777777" w:rsidR="007E056B" w:rsidRPr="00BB203D" w:rsidRDefault="00C9135D" w:rsidP="00DD6A58">
      <w:pPr>
        <w:numPr>
          <w:ilvl w:val="0"/>
          <w:numId w:val="19"/>
        </w:numPr>
        <w:tabs>
          <w:tab w:val="left" w:pos="709"/>
        </w:tabs>
        <w:autoSpaceDE w:val="0"/>
        <w:spacing w:before="120" w:line="276" w:lineRule="auto"/>
        <w:ind w:left="709" w:hanging="567"/>
        <w:jc w:val="both"/>
        <w:rPr>
          <w:rFonts w:cs="Arial"/>
          <w:szCs w:val="20"/>
        </w:rPr>
      </w:pPr>
      <w:r w:rsidRPr="00BB203D">
        <w:rPr>
          <w:rFonts w:cs="Arial"/>
          <w:szCs w:val="20"/>
        </w:rPr>
        <w:t xml:space="preserve">Czy dane z części </w:t>
      </w:r>
      <w:r w:rsidRPr="00BB203D">
        <w:rPr>
          <w:rFonts w:cs="Arial"/>
          <w:b/>
          <w:szCs w:val="20"/>
          <w:u w:val="single"/>
        </w:rPr>
        <w:t>B</w:t>
      </w:r>
      <w:r w:rsidR="0037689A" w:rsidRPr="00BB203D">
        <w:rPr>
          <w:rFonts w:cs="Arial"/>
          <w:b/>
          <w:szCs w:val="20"/>
          <w:u w:val="single"/>
        </w:rPr>
        <w:t>.</w:t>
      </w:r>
      <w:r w:rsidRPr="00BB203D">
        <w:rPr>
          <w:rFonts w:cs="Arial"/>
          <w:b/>
          <w:szCs w:val="20"/>
          <w:u w:val="single"/>
        </w:rPr>
        <w:t xml:space="preserve"> Dane ewidencyjne wnioskodawcy</w:t>
      </w:r>
      <w:r w:rsidRPr="00BB203D">
        <w:rPr>
          <w:rFonts w:cs="Arial"/>
          <w:szCs w:val="20"/>
        </w:rPr>
        <w:t xml:space="preserve"> pozycje </w:t>
      </w:r>
      <w:r w:rsidRPr="00BB203D">
        <w:rPr>
          <w:rFonts w:cs="Arial"/>
          <w:b/>
          <w:szCs w:val="20"/>
        </w:rPr>
        <w:t xml:space="preserve">2, 3, 5 </w:t>
      </w:r>
      <w:r w:rsidRPr="00BB203D">
        <w:rPr>
          <w:rFonts w:cs="Arial"/>
          <w:szCs w:val="20"/>
        </w:rPr>
        <w:t xml:space="preserve">i </w:t>
      </w:r>
      <w:r w:rsidRPr="00BB203D">
        <w:rPr>
          <w:rFonts w:cs="Arial"/>
          <w:b/>
          <w:szCs w:val="20"/>
        </w:rPr>
        <w:t>6</w:t>
      </w:r>
      <w:r w:rsidRPr="00BB203D">
        <w:rPr>
          <w:rFonts w:cs="Arial"/>
          <w:szCs w:val="20"/>
        </w:rPr>
        <w:t xml:space="preserve"> </w:t>
      </w:r>
      <w:r w:rsidRPr="00BB203D">
        <w:rPr>
          <w:rFonts w:cs="Arial"/>
          <w:b/>
          <w:szCs w:val="20"/>
        </w:rPr>
        <w:t>(Numer w rejestrze PFRON, NIP, REGON i PESEL</w:t>
      </w:r>
      <w:r w:rsidRPr="00BB203D">
        <w:rPr>
          <w:rFonts w:cs="Arial"/>
          <w:szCs w:val="20"/>
        </w:rPr>
        <w:t>) są zgodne z Kartoteką PZON</w:t>
      </w:r>
      <w:r w:rsidR="00655805" w:rsidRPr="00BB203D">
        <w:rPr>
          <w:rFonts w:cs="Arial"/>
          <w:szCs w:val="20"/>
        </w:rPr>
        <w:t>.</w:t>
      </w:r>
    </w:p>
    <w:p w14:paraId="5186BBFD" w14:textId="77777777" w:rsidR="00D725AF" w:rsidRPr="00BB203D" w:rsidRDefault="0087225D" w:rsidP="00DD6A58">
      <w:pPr>
        <w:numPr>
          <w:ilvl w:val="0"/>
          <w:numId w:val="19"/>
        </w:numPr>
        <w:tabs>
          <w:tab w:val="left" w:pos="709"/>
        </w:tabs>
        <w:autoSpaceDE w:val="0"/>
        <w:spacing w:before="120" w:line="276" w:lineRule="auto"/>
        <w:ind w:left="709" w:hanging="567"/>
        <w:jc w:val="both"/>
        <w:rPr>
          <w:rFonts w:cs="Arial"/>
          <w:bCs/>
          <w:szCs w:val="20"/>
        </w:rPr>
      </w:pPr>
      <w:r w:rsidRPr="00BB203D">
        <w:rPr>
          <w:rFonts w:cs="Arial"/>
          <w:bCs/>
          <w:szCs w:val="20"/>
        </w:rPr>
        <w:t xml:space="preserve">Jeśli we wniosku nie wypełniono którejkolwiek z pozycji </w:t>
      </w:r>
      <w:r w:rsidRPr="00BB203D">
        <w:rPr>
          <w:rFonts w:cs="Arial"/>
          <w:b/>
          <w:bCs/>
          <w:szCs w:val="20"/>
        </w:rPr>
        <w:t>10-15</w:t>
      </w:r>
      <w:r w:rsidRPr="00BB203D">
        <w:rPr>
          <w:rFonts w:cs="Arial"/>
          <w:bCs/>
          <w:szCs w:val="20"/>
        </w:rPr>
        <w:t xml:space="preserve"> (</w:t>
      </w:r>
      <w:r w:rsidRPr="00BB203D">
        <w:rPr>
          <w:rFonts w:cs="Arial"/>
          <w:b/>
          <w:bCs/>
          <w:szCs w:val="20"/>
        </w:rPr>
        <w:t>Forma prawna(1)</w:t>
      </w:r>
      <w:r w:rsidRPr="00BB203D">
        <w:rPr>
          <w:rFonts w:cs="Arial"/>
          <w:bCs/>
          <w:szCs w:val="20"/>
        </w:rPr>
        <w:t xml:space="preserve">, </w:t>
      </w:r>
      <w:r w:rsidRPr="00BB203D">
        <w:rPr>
          <w:rFonts w:cs="Arial"/>
          <w:b/>
          <w:bCs/>
          <w:szCs w:val="20"/>
        </w:rPr>
        <w:t>Forma prawna(2)</w:t>
      </w:r>
      <w:r w:rsidRPr="00BB203D">
        <w:rPr>
          <w:rFonts w:cs="Arial"/>
          <w:bCs/>
          <w:szCs w:val="20"/>
        </w:rPr>
        <w:t xml:space="preserve">, </w:t>
      </w:r>
      <w:r w:rsidRPr="00BB203D">
        <w:rPr>
          <w:rFonts w:cs="Arial"/>
          <w:b/>
          <w:bCs/>
          <w:szCs w:val="20"/>
        </w:rPr>
        <w:t>Forma własności</w:t>
      </w:r>
      <w:r w:rsidRPr="00BB203D">
        <w:rPr>
          <w:rFonts w:cs="Arial"/>
          <w:bCs/>
          <w:szCs w:val="20"/>
        </w:rPr>
        <w:t xml:space="preserve">, </w:t>
      </w:r>
      <w:r w:rsidRPr="00BB203D">
        <w:rPr>
          <w:rFonts w:cs="Arial"/>
          <w:b/>
          <w:bCs/>
          <w:szCs w:val="20"/>
        </w:rPr>
        <w:t>Wielkość</w:t>
      </w:r>
      <w:r w:rsidRPr="00BB203D">
        <w:rPr>
          <w:rFonts w:cs="Arial"/>
          <w:bCs/>
          <w:szCs w:val="20"/>
        </w:rPr>
        <w:t xml:space="preserve">, </w:t>
      </w:r>
      <w:r w:rsidRPr="00BB203D">
        <w:rPr>
          <w:rFonts w:cs="Arial"/>
          <w:b/>
          <w:bCs/>
          <w:szCs w:val="20"/>
        </w:rPr>
        <w:t>Identyfikator adresu</w:t>
      </w:r>
      <w:r w:rsidRPr="00BB203D">
        <w:rPr>
          <w:rFonts w:cs="Arial"/>
          <w:bCs/>
          <w:szCs w:val="20"/>
        </w:rPr>
        <w:t xml:space="preserve">, </w:t>
      </w:r>
      <w:r w:rsidRPr="00BB203D">
        <w:rPr>
          <w:rFonts w:cs="Arial"/>
          <w:b/>
          <w:bCs/>
          <w:szCs w:val="20"/>
        </w:rPr>
        <w:t>PKD</w:t>
      </w:r>
      <w:r w:rsidRPr="00BB203D">
        <w:rPr>
          <w:rFonts w:cs="Arial"/>
          <w:bCs/>
          <w:szCs w:val="20"/>
        </w:rPr>
        <w:t xml:space="preserve">), to czy w Systemie istnieje poprawny </w:t>
      </w:r>
      <w:proofErr w:type="spellStart"/>
      <w:r w:rsidR="00A61692" w:rsidRPr="00BB203D">
        <w:rPr>
          <w:rFonts w:cs="Arial"/>
          <w:bCs/>
          <w:szCs w:val="20"/>
        </w:rPr>
        <w:t>Wn</w:t>
      </w:r>
      <w:proofErr w:type="spellEnd"/>
      <w:r w:rsidR="00A61692" w:rsidRPr="00BB203D">
        <w:rPr>
          <w:rFonts w:cs="Arial"/>
          <w:bCs/>
          <w:szCs w:val="20"/>
        </w:rPr>
        <w:t>-U-G</w:t>
      </w:r>
      <w:r w:rsidRPr="00BB203D">
        <w:rPr>
          <w:rFonts w:cs="Arial"/>
          <w:bCs/>
          <w:szCs w:val="20"/>
        </w:rPr>
        <w:t xml:space="preserve"> </w:t>
      </w:r>
      <w:r w:rsidR="00D725AF" w:rsidRPr="00BB203D">
        <w:rPr>
          <w:rFonts w:cs="Arial"/>
          <w:bCs/>
          <w:szCs w:val="20"/>
        </w:rPr>
        <w:t xml:space="preserve">w </w:t>
      </w:r>
      <w:r w:rsidRPr="00BB203D">
        <w:rPr>
          <w:rFonts w:cs="Arial"/>
          <w:bCs/>
          <w:szCs w:val="20"/>
        </w:rPr>
        <w:t>wersj</w:t>
      </w:r>
      <w:r w:rsidR="00D725AF" w:rsidRPr="00BB203D">
        <w:rPr>
          <w:rFonts w:cs="Arial"/>
          <w:bCs/>
          <w:szCs w:val="20"/>
        </w:rPr>
        <w:t>i</w:t>
      </w:r>
      <w:r w:rsidRPr="00BB203D">
        <w:rPr>
          <w:rFonts w:cs="Arial"/>
          <w:bCs/>
          <w:szCs w:val="20"/>
        </w:rPr>
        <w:t xml:space="preserve"> 5 z wypełnionymi pozycjami </w:t>
      </w:r>
      <w:r w:rsidRPr="00BB203D">
        <w:rPr>
          <w:rFonts w:cs="Arial"/>
          <w:b/>
          <w:bCs/>
          <w:szCs w:val="20"/>
        </w:rPr>
        <w:t>10-15</w:t>
      </w:r>
      <w:r w:rsidRPr="00BB203D">
        <w:rPr>
          <w:rFonts w:cs="Arial"/>
          <w:bCs/>
          <w:szCs w:val="20"/>
        </w:rPr>
        <w:t xml:space="preserve"> lub </w:t>
      </w:r>
      <w:proofErr w:type="spellStart"/>
      <w:r w:rsidR="00A61692" w:rsidRPr="00BB203D">
        <w:rPr>
          <w:rFonts w:cs="Arial"/>
          <w:bCs/>
          <w:szCs w:val="20"/>
        </w:rPr>
        <w:t>Wn</w:t>
      </w:r>
      <w:proofErr w:type="spellEnd"/>
      <w:r w:rsidR="00A61692" w:rsidRPr="00BB203D">
        <w:rPr>
          <w:rFonts w:cs="Arial"/>
          <w:bCs/>
          <w:szCs w:val="20"/>
        </w:rPr>
        <w:t>-U-G</w:t>
      </w:r>
      <w:r w:rsidRPr="00BB203D">
        <w:rPr>
          <w:rFonts w:cs="Arial"/>
          <w:bCs/>
          <w:szCs w:val="20"/>
        </w:rPr>
        <w:t xml:space="preserve"> </w:t>
      </w:r>
      <w:r w:rsidR="00D725AF" w:rsidRPr="00BB203D">
        <w:rPr>
          <w:rFonts w:cs="Arial"/>
          <w:bCs/>
          <w:szCs w:val="20"/>
        </w:rPr>
        <w:t>w wersji</w:t>
      </w:r>
      <w:r w:rsidRPr="00BB203D">
        <w:rPr>
          <w:rFonts w:cs="Arial"/>
          <w:bCs/>
          <w:szCs w:val="20"/>
        </w:rPr>
        <w:t xml:space="preserve"> 4 z wypełnionymi pozycjami </w:t>
      </w:r>
      <w:r w:rsidRPr="00BB203D">
        <w:rPr>
          <w:rFonts w:cs="Arial"/>
          <w:b/>
          <w:bCs/>
          <w:szCs w:val="20"/>
        </w:rPr>
        <w:t>10-15</w:t>
      </w:r>
      <w:r w:rsidR="00D725AF" w:rsidRPr="00BB203D">
        <w:rPr>
          <w:rFonts w:cs="Arial"/>
          <w:bCs/>
          <w:szCs w:val="20"/>
        </w:rPr>
        <w:t xml:space="preserve"> lub </w:t>
      </w:r>
      <w:proofErr w:type="spellStart"/>
      <w:r w:rsidR="00A61692" w:rsidRPr="00BB203D">
        <w:rPr>
          <w:rFonts w:cs="Arial"/>
          <w:bCs/>
          <w:szCs w:val="20"/>
        </w:rPr>
        <w:t>Wn</w:t>
      </w:r>
      <w:proofErr w:type="spellEnd"/>
      <w:r w:rsidR="00A61692" w:rsidRPr="00BB203D">
        <w:rPr>
          <w:rFonts w:cs="Arial"/>
          <w:bCs/>
          <w:szCs w:val="20"/>
        </w:rPr>
        <w:t>-U-G</w:t>
      </w:r>
      <w:r w:rsidRPr="00BB203D">
        <w:rPr>
          <w:rFonts w:cs="Arial"/>
          <w:bCs/>
          <w:szCs w:val="20"/>
        </w:rPr>
        <w:t xml:space="preserve"> </w:t>
      </w:r>
      <w:r w:rsidR="00D725AF" w:rsidRPr="00BB203D">
        <w:rPr>
          <w:rFonts w:cs="Arial"/>
          <w:bCs/>
          <w:szCs w:val="20"/>
        </w:rPr>
        <w:t xml:space="preserve">w </w:t>
      </w:r>
      <w:r w:rsidRPr="00BB203D">
        <w:rPr>
          <w:rFonts w:cs="Arial"/>
          <w:bCs/>
          <w:szCs w:val="20"/>
        </w:rPr>
        <w:t>wersj</w:t>
      </w:r>
      <w:r w:rsidR="00D725AF" w:rsidRPr="00BB203D">
        <w:rPr>
          <w:rFonts w:cs="Arial"/>
          <w:bCs/>
          <w:szCs w:val="20"/>
        </w:rPr>
        <w:t>i</w:t>
      </w:r>
      <w:r w:rsidRPr="00BB203D">
        <w:rPr>
          <w:rFonts w:cs="Arial"/>
          <w:bCs/>
          <w:szCs w:val="20"/>
        </w:rPr>
        <w:t xml:space="preserve"> 3 z wypełnionymi pozycjami </w:t>
      </w:r>
      <w:r w:rsidRPr="00BB203D">
        <w:rPr>
          <w:rFonts w:cs="Arial"/>
          <w:b/>
          <w:bCs/>
          <w:szCs w:val="20"/>
        </w:rPr>
        <w:t>10-15</w:t>
      </w:r>
      <w:r w:rsidR="00D725AF" w:rsidRPr="00BB203D">
        <w:rPr>
          <w:rFonts w:cs="Arial"/>
          <w:bCs/>
          <w:szCs w:val="20"/>
        </w:rPr>
        <w:t xml:space="preserve"> lub </w:t>
      </w:r>
      <w:proofErr w:type="spellStart"/>
      <w:r w:rsidR="00A61692" w:rsidRPr="00BB203D">
        <w:rPr>
          <w:rFonts w:cs="Arial"/>
          <w:bCs/>
          <w:szCs w:val="20"/>
        </w:rPr>
        <w:t>Wn</w:t>
      </w:r>
      <w:proofErr w:type="spellEnd"/>
      <w:r w:rsidR="00A61692" w:rsidRPr="00BB203D">
        <w:rPr>
          <w:rFonts w:cs="Arial"/>
          <w:bCs/>
          <w:szCs w:val="20"/>
        </w:rPr>
        <w:t>-U-G</w:t>
      </w:r>
      <w:r w:rsidR="00D725AF" w:rsidRPr="00BB203D">
        <w:rPr>
          <w:rFonts w:cs="Arial"/>
          <w:bCs/>
          <w:szCs w:val="20"/>
        </w:rPr>
        <w:t xml:space="preserve"> w</w:t>
      </w:r>
      <w:r w:rsidRPr="00BB203D">
        <w:rPr>
          <w:rFonts w:cs="Arial"/>
          <w:bCs/>
          <w:szCs w:val="20"/>
        </w:rPr>
        <w:t xml:space="preserve"> wersj</w:t>
      </w:r>
      <w:r w:rsidR="00D725AF" w:rsidRPr="00BB203D">
        <w:rPr>
          <w:rFonts w:cs="Arial"/>
          <w:bCs/>
          <w:szCs w:val="20"/>
        </w:rPr>
        <w:t>i</w:t>
      </w:r>
      <w:r w:rsidRPr="00BB203D">
        <w:rPr>
          <w:rFonts w:cs="Arial"/>
          <w:bCs/>
          <w:szCs w:val="20"/>
        </w:rPr>
        <w:t xml:space="preserve"> 2 z wypełnionymi pozycjami </w:t>
      </w:r>
      <w:r w:rsidRPr="00BB203D">
        <w:rPr>
          <w:rFonts w:cs="Arial"/>
          <w:b/>
          <w:bCs/>
          <w:szCs w:val="20"/>
        </w:rPr>
        <w:t>9, 10-12</w:t>
      </w:r>
      <w:r w:rsidRPr="00BB203D">
        <w:rPr>
          <w:rFonts w:cs="Arial"/>
          <w:bCs/>
          <w:szCs w:val="20"/>
        </w:rPr>
        <w:t xml:space="preserve">. </w:t>
      </w:r>
    </w:p>
    <w:p w14:paraId="38E6AA0F" w14:textId="2EB7C4BA" w:rsidR="00D725AF" w:rsidRPr="00BB203D" w:rsidRDefault="00D725AF" w:rsidP="00DD6A58">
      <w:pPr>
        <w:numPr>
          <w:ilvl w:val="0"/>
          <w:numId w:val="19"/>
        </w:numPr>
        <w:tabs>
          <w:tab w:val="left" w:pos="709"/>
        </w:tabs>
        <w:autoSpaceDE w:val="0"/>
        <w:spacing w:before="120" w:line="276" w:lineRule="auto"/>
        <w:ind w:left="709" w:hanging="567"/>
        <w:jc w:val="both"/>
        <w:rPr>
          <w:rFonts w:cs="Arial"/>
          <w:bCs/>
          <w:szCs w:val="20"/>
        </w:rPr>
      </w:pPr>
      <w:r w:rsidRPr="00BB203D">
        <w:rPr>
          <w:rFonts w:cs="Arial"/>
          <w:bCs/>
          <w:szCs w:val="20"/>
        </w:rPr>
        <w:t xml:space="preserve">Jeśli we wniosku nie wypełniono którejkolwiek z pozycji </w:t>
      </w:r>
      <w:r w:rsidR="007941B5">
        <w:rPr>
          <w:rFonts w:cs="Arial"/>
          <w:b/>
          <w:bCs/>
          <w:szCs w:val="20"/>
        </w:rPr>
        <w:t>26. Nr domu,</w:t>
      </w:r>
      <w:r w:rsidRPr="00BB203D">
        <w:rPr>
          <w:rFonts w:cs="Arial"/>
          <w:b/>
          <w:bCs/>
          <w:szCs w:val="20"/>
        </w:rPr>
        <w:t xml:space="preserve"> 28. </w:t>
      </w:r>
      <w:r w:rsidR="007941B5" w:rsidRPr="00BB203D">
        <w:rPr>
          <w:rFonts w:cs="Arial"/>
          <w:b/>
          <w:bCs/>
          <w:szCs w:val="20"/>
        </w:rPr>
        <w:t>Miejscowość</w:t>
      </w:r>
      <w:r w:rsidR="007941B5">
        <w:rPr>
          <w:rFonts w:cs="Arial"/>
          <w:b/>
          <w:bCs/>
          <w:szCs w:val="20"/>
        </w:rPr>
        <w:t>,</w:t>
      </w:r>
      <w:r w:rsidR="007941B5" w:rsidRPr="00BB203D">
        <w:rPr>
          <w:rFonts w:cs="Arial"/>
          <w:b/>
          <w:bCs/>
          <w:szCs w:val="20"/>
        </w:rPr>
        <w:t xml:space="preserve"> 29.</w:t>
      </w:r>
      <w:r w:rsidRPr="00BB203D">
        <w:rPr>
          <w:rFonts w:cs="Arial"/>
          <w:b/>
          <w:bCs/>
          <w:szCs w:val="20"/>
        </w:rPr>
        <w:t xml:space="preserve"> Kod pocztowy, 30. Poczta</w:t>
      </w:r>
      <w:r w:rsidRPr="00BB203D">
        <w:rPr>
          <w:rFonts w:cs="Arial"/>
          <w:bCs/>
          <w:szCs w:val="20"/>
        </w:rPr>
        <w:t xml:space="preserve">, to czy w Systemie istnieje poprawny </w:t>
      </w:r>
      <w:proofErr w:type="spellStart"/>
      <w:r w:rsidR="00A61692" w:rsidRPr="00BB203D">
        <w:rPr>
          <w:rFonts w:cs="Arial"/>
          <w:bCs/>
          <w:szCs w:val="20"/>
        </w:rPr>
        <w:t>Wn</w:t>
      </w:r>
      <w:proofErr w:type="spellEnd"/>
      <w:r w:rsidR="00A61692" w:rsidRPr="00BB203D">
        <w:rPr>
          <w:rFonts w:cs="Arial"/>
          <w:bCs/>
          <w:szCs w:val="20"/>
        </w:rPr>
        <w:t>-U-G</w:t>
      </w:r>
      <w:r w:rsidRPr="00BB203D">
        <w:rPr>
          <w:rFonts w:cs="Arial"/>
          <w:bCs/>
          <w:szCs w:val="20"/>
        </w:rPr>
        <w:t xml:space="preserve"> w wersji 5 z wypełnionymi pozycjami </w:t>
      </w:r>
      <w:r w:rsidRPr="00BB203D">
        <w:rPr>
          <w:rFonts w:cs="Arial"/>
          <w:b/>
          <w:bCs/>
          <w:szCs w:val="20"/>
        </w:rPr>
        <w:t>26, 28, 29, 30</w:t>
      </w:r>
      <w:r w:rsidRPr="00BB203D">
        <w:rPr>
          <w:rFonts w:cs="Arial"/>
          <w:bCs/>
          <w:szCs w:val="20"/>
        </w:rPr>
        <w:t xml:space="preserve"> lub </w:t>
      </w:r>
      <w:proofErr w:type="spellStart"/>
      <w:r w:rsidR="00A61692" w:rsidRPr="00BB203D">
        <w:rPr>
          <w:rFonts w:cs="Arial"/>
          <w:bCs/>
          <w:szCs w:val="20"/>
        </w:rPr>
        <w:t>Wn</w:t>
      </w:r>
      <w:proofErr w:type="spellEnd"/>
      <w:r w:rsidR="00A61692" w:rsidRPr="00BB203D">
        <w:rPr>
          <w:rFonts w:cs="Arial"/>
          <w:bCs/>
          <w:szCs w:val="20"/>
        </w:rPr>
        <w:t>-U-G</w:t>
      </w:r>
      <w:r w:rsidRPr="00BB203D">
        <w:rPr>
          <w:rFonts w:cs="Arial"/>
          <w:bCs/>
          <w:szCs w:val="20"/>
        </w:rPr>
        <w:t xml:space="preserve"> w wersji 4 z wypełnionymi pozycjami </w:t>
      </w:r>
      <w:r w:rsidRPr="00BB203D">
        <w:rPr>
          <w:rFonts w:cs="Arial"/>
          <w:b/>
          <w:bCs/>
          <w:szCs w:val="20"/>
        </w:rPr>
        <w:t>26, 28, 29, 30</w:t>
      </w:r>
      <w:r w:rsidRPr="00BB203D">
        <w:rPr>
          <w:rFonts w:cs="Arial"/>
          <w:bCs/>
          <w:szCs w:val="20"/>
        </w:rPr>
        <w:t xml:space="preserve"> lub </w:t>
      </w:r>
      <w:proofErr w:type="spellStart"/>
      <w:r w:rsidR="00A61692" w:rsidRPr="00BB203D">
        <w:rPr>
          <w:rFonts w:cs="Arial"/>
          <w:bCs/>
          <w:szCs w:val="20"/>
        </w:rPr>
        <w:t>Wn</w:t>
      </w:r>
      <w:proofErr w:type="spellEnd"/>
      <w:r w:rsidR="00A61692" w:rsidRPr="00BB203D">
        <w:rPr>
          <w:rFonts w:cs="Arial"/>
          <w:bCs/>
          <w:szCs w:val="20"/>
        </w:rPr>
        <w:t>-U-G</w:t>
      </w:r>
      <w:r w:rsidRPr="00BB203D">
        <w:rPr>
          <w:rFonts w:cs="Arial"/>
          <w:bCs/>
          <w:szCs w:val="20"/>
        </w:rPr>
        <w:t xml:space="preserve"> w wersji 3 z wypełnionymi pozycjami </w:t>
      </w:r>
      <w:r w:rsidRPr="00BB203D">
        <w:rPr>
          <w:rFonts w:cs="Arial"/>
          <w:b/>
          <w:bCs/>
          <w:szCs w:val="20"/>
        </w:rPr>
        <w:t>26, 28, 29, 30</w:t>
      </w:r>
      <w:r w:rsidRPr="00BB203D">
        <w:rPr>
          <w:rFonts w:cs="Arial"/>
          <w:bCs/>
          <w:szCs w:val="20"/>
        </w:rPr>
        <w:t xml:space="preserve"> i w PZON wypełnione są pola adresowe nr domu, miejscowość, kod pocztowy, poczta</w:t>
      </w:r>
    </w:p>
    <w:p w14:paraId="0416D06D" w14:textId="77777777" w:rsidR="007E056B" w:rsidRPr="00BB203D" w:rsidRDefault="00C9135D" w:rsidP="00DD6A58">
      <w:pPr>
        <w:numPr>
          <w:ilvl w:val="0"/>
          <w:numId w:val="19"/>
        </w:numPr>
        <w:tabs>
          <w:tab w:val="left" w:pos="709"/>
        </w:tabs>
        <w:autoSpaceDE w:val="0"/>
        <w:spacing w:before="120" w:line="276" w:lineRule="auto"/>
        <w:ind w:left="709" w:hanging="567"/>
        <w:jc w:val="both"/>
        <w:rPr>
          <w:rFonts w:cs="Arial"/>
          <w:szCs w:val="20"/>
        </w:rPr>
      </w:pPr>
      <w:r w:rsidRPr="00BB203D">
        <w:rPr>
          <w:rFonts w:cs="Arial"/>
          <w:szCs w:val="20"/>
        </w:rPr>
        <w:lastRenderedPageBreak/>
        <w:t xml:space="preserve">Jeśli we wniosku nie wypełniono pozycji </w:t>
      </w:r>
      <w:r w:rsidRPr="00BB203D">
        <w:rPr>
          <w:rFonts w:cs="Arial"/>
          <w:b/>
          <w:szCs w:val="20"/>
        </w:rPr>
        <w:t>7</w:t>
      </w:r>
      <w:r w:rsidR="00D50B87" w:rsidRPr="00BB203D">
        <w:rPr>
          <w:rFonts w:cs="Arial"/>
          <w:b/>
          <w:szCs w:val="20"/>
        </w:rPr>
        <w:t xml:space="preserve">. </w:t>
      </w:r>
      <w:r w:rsidRPr="00BB203D">
        <w:rPr>
          <w:rFonts w:cs="Arial"/>
          <w:b/>
          <w:szCs w:val="20"/>
        </w:rPr>
        <w:t>Pełna nazwa płatnika składek</w:t>
      </w:r>
      <w:r w:rsidRPr="00BB203D">
        <w:rPr>
          <w:rFonts w:cs="Arial"/>
          <w:szCs w:val="20"/>
        </w:rPr>
        <w:t xml:space="preserve"> to czy w Systemie istnieje poprawny </w:t>
      </w:r>
      <w:proofErr w:type="spellStart"/>
      <w:r w:rsidR="00A61692" w:rsidRPr="00BB203D">
        <w:rPr>
          <w:rFonts w:cs="Arial"/>
          <w:szCs w:val="20"/>
        </w:rPr>
        <w:t>Wn</w:t>
      </w:r>
      <w:proofErr w:type="spellEnd"/>
      <w:r w:rsidR="00A61692" w:rsidRPr="00BB203D">
        <w:rPr>
          <w:rFonts w:cs="Arial"/>
          <w:szCs w:val="20"/>
        </w:rPr>
        <w:t>-U-G</w:t>
      </w:r>
      <w:r w:rsidR="00D725AF" w:rsidRPr="00BB203D">
        <w:rPr>
          <w:rFonts w:cs="Arial"/>
          <w:szCs w:val="20"/>
        </w:rPr>
        <w:t xml:space="preserve"> w wersji 5 </w:t>
      </w:r>
      <w:proofErr w:type="spellStart"/>
      <w:r w:rsidR="00A61692" w:rsidRPr="00BB203D">
        <w:rPr>
          <w:rFonts w:cs="Arial"/>
          <w:szCs w:val="20"/>
        </w:rPr>
        <w:t>Wn</w:t>
      </w:r>
      <w:proofErr w:type="spellEnd"/>
      <w:r w:rsidR="00A61692" w:rsidRPr="00BB203D">
        <w:rPr>
          <w:rFonts w:cs="Arial"/>
          <w:szCs w:val="20"/>
        </w:rPr>
        <w:t>-U-G</w:t>
      </w:r>
      <w:r w:rsidRPr="00BB203D">
        <w:rPr>
          <w:rFonts w:cs="Arial"/>
          <w:szCs w:val="20"/>
        </w:rPr>
        <w:t xml:space="preserve"> </w:t>
      </w:r>
      <w:r w:rsidR="00D725AF" w:rsidRPr="00BB203D">
        <w:rPr>
          <w:rFonts w:cs="Arial"/>
          <w:szCs w:val="20"/>
        </w:rPr>
        <w:t xml:space="preserve">w wersji </w:t>
      </w:r>
      <w:r w:rsidRPr="00BB203D">
        <w:rPr>
          <w:rFonts w:cs="Arial"/>
          <w:szCs w:val="20"/>
        </w:rPr>
        <w:t xml:space="preserve">4 lub </w:t>
      </w:r>
      <w:proofErr w:type="spellStart"/>
      <w:r w:rsidR="00A61692" w:rsidRPr="00BB203D">
        <w:rPr>
          <w:rFonts w:cs="Arial"/>
          <w:szCs w:val="20"/>
        </w:rPr>
        <w:t>Wn</w:t>
      </w:r>
      <w:proofErr w:type="spellEnd"/>
      <w:r w:rsidR="00A61692" w:rsidRPr="00BB203D">
        <w:rPr>
          <w:rFonts w:cs="Arial"/>
          <w:szCs w:val="20"/>
        </w:rPr>
        <w:t>-U-G</w:t>
      </w:r>
      <w:r w:rsidR="00D725AF" w:rsidRPr="00BB203D">
        <w:rPr>
          <w:rFonts w:cs="Arial"/>
          <w:szCs w:val="20"/>
        </w:rPr>
        <w:t xml:space="preserve"> w</w:t>
      </w:r>
      <w:r w:rsidRPr="00BB203D">
        <w:rPr>
          <w:rFonts w:cs="Arial"/>
          <w:szCs w:val="20"/>
        </w:rPr>
        <w:t xml:space="preserve"> </w:t>
      </w:r>
      <w:r w:rsidR="00D725AF" w:rsidRPr="00BB203D">
        <w:rPr>
          <w:rFonts w:cs="Arial"/>
          <w:szCs w:val="20"/>
        </w:rPr>
        <w:t xml:space="preserve">wersji </w:t>
      </w:r>
      <w:r w:rsidRPr="00BB203D">
        <w:rPr>
          <w:rFonts w:cs="Arial"/>
          <w:szCs w:val="20"/>
        </w:rPr>
        <w:t xml:space="preserve">3 lub </w:t>
      </w:r>
      <w:proofErr w:type="spellStart"/>
      <w:r w:rsidR="00A61692" w:rsidRPr="00BB203D">
        <w:rPr>
          <w:rFonts w:cs="Arial"/>
          <w:szCs w:val="20"/>
        </w:rPr>
        <w:t>Wn</w:t>
      </w:r>
      <w:proofErr w:type="spellEnd"/>
      <w:r w:rsidR="00A61692" w:rsidRPr="00BB203D">
        <w:rPr>
          <w:rFonts w:cs="Arial"/>
          <w:szCs w:val="20"/>
        </w:rPr>
        <w:t>-U-G</w:t>
      </w:r>
      <w:r w:rsidRPr="00BB203D">
        <w:rPr>
          <w:rFonts w:cs="Arial"/>
          <w:szCs w:val="20"/>
        </w:rPr>
        <w:t xml:space="preserve"> </w:t>
      </w:r>
      <w:r w:rsidR="00D725AF" w:rsidRPr="00BB203D">
        <w:rPr>
          <w:rFonts w:cs="Arial"/>
          <w:szCs w:val="20"/>
        </w:rPr>
        <w:t xml:space="preserve">w wersji </w:t>
      </w:r>
      <w:r w:rsidRPr="00BB203D">
        <w:rPr>
          <w:rFonts w:cs="Arial"/>
          <w:szCs w:val="20"/>
        </w:rPr>
        <w:t xml:space="preserve">2 z wypełnioną pozycją </w:t>
      </w:r>
      <w:r w:rsidRPr="00BB203D">
        <w:rPr>
          <w:rFonts w:cs="Arial"/>
          <w:b/>
          <w:szCs w:val="20"/>
        </w:rPr>
        <w:t>7</w:t>
      </w:r>
      <w:r w:rsidRPr="00BB203D">
        <w:rPr>
          <w:rFonts w:cs="Arial"/>
          <w:szCs w:val="20"/>
        </w:rPr>
        <w:t xml:space="preserve"> i w Kartotece PZON wypełnione jest pole </w:t>
      </w:r>
      <w:r w:rsidRPr="00BB203D">
        <w:rPr>
          <w:rFonts w:cs="Arial"/>
          <w:b/>
          <w:szCs w:val="20"/>
        </w:rPr>
        <w:t>Pełna nazwa</w:t>
      </w:r>
      <w:r w:rsidR="00655805" w:rsidRPr="00BB203D">
        <w:rPr>
          <w:rFonts w:cs="Arial"/>
          <w:szCs w:val="20"/>
        </w:rPr>
        <w:t>.</w:t>
      </w:r>
    </w:p>
    <w:p w14:paraId="7A46AA4E" w14:textId="77777777" w:rsidR="007E056B" w:rsidRPr="00BB203D" w:rsidRDefault="00C9135D" w:rsidP="00DD6A58">
      <w:pPr>
        <w:numPr>
          <w:ilvl w:val="0"/>
          <w:numId w:val="19"/>
        </w:numPr>
        <w:tabs>
          <w:tab w:val="left" w:pos="709"/>
        </w:tabs>
        <w:autoSpaceDE w:val="0"/>
        <w:spacing w:before="120" w:line="276" w:lineRule="auto"/>
        <w:ind w:left="709" w:hanging="567"/>
        <w:jc w:val="both"/>
        <w:rPr>
          <w:rFonts w:cs="Arial"/>
          <w:szCs w:val="20"/>
        </w:rPr>
      </w:pPr>
      <w:r w:rsidRPr="00BB203D">
        <w:rPr>
          <w:rFonts w:cs="Arial"/>
          <w:szCs w:val="20"/>
        </w:rPr>
        <w:t xml:space="preserve">Czy podana wartość w pozycji </w:t>
      </w:r>
      <w:r w:rsidRPr="00BB203D">
        <w:rPr>
          <w:rFonts w:cs="Arial"/>
          <w:b/>
          <w:szCs w:val="20"/>
        </w:rPr>
        <w:t>14</w:t>
      </w:r>
      <w:r w:rsidR="001F2080" w:rsidRPr="00BB203D">
        <w:rPr>
          <w:rFonts w:cs="Arial"/>
          <w:b/>
          <w:szCs w:val="20"/>
        </w:rPr>
        <w:t xml:space="preserve">. </w:t>
      </w:r>
      <w:r w:rsidRPr="00BB203D">
        <w:rPr>
          <w:rFonts w:cs="Arial"/>
          <w:b/>
          <w:szCs w:val="20"/>
        </w:rPr>
        <w:t>Identyfikator adresu</w:t>
      </w:r>
      <w:r w:rsidRPr="00BB203D">
        <w:rPr>
          <w:rFonts w:cs="Arial"/>
          <w:szCs w:val="20"/>
        </w:rPr>
        <w:t xml:space="preserve"> znajduje się w słowniku jednostek terytorialnych kraju.</w:t>
      </w:r>
    </w:p>
    <w:p w14:paraId="040061D5" w14:textId="77777777" w:rsidR="007E056B" w:rsidRPr="00BB203D" w:rsidRDefault="00C9135D" w:rsidP="00DD6A58">
      <w:pPr>
        <w:numPr>
          <w:ilvl w:val="0"/>
          <w:numId w:val="19"/>
        </w:numPr>
        <w:tabs>
          <w:tab w:val="left" w:pos="709"/>
        </w:tabs>
        <w:autoSpaceDE w:val="0"/>
        <w:spacing w:before="120" w:line="276" w:lineRule="auto"/>
        <w:ind w:left="709" w:hanging="567"/>
        <w:jc w:val="both"/>
        <w:rPr>
          <w:rFonts w:cs="Arial"/>
          <w:szCs w:val="20"/>
        </w:rPr>
      </w:pPr>
      <w:r w:rsidRPr="00BB203D">
        <w:rPr>
          <w:rFonts w:cs="Arial"/>
          <w:szCs w:val="20"/>
        </w:rPr>
        <w:t xml:space="preserve">Czy 4 pierwsze znaki w pozycji </w:t>
      </w:r>
      <w:r w:rsidRPr="00BB203D">
        <w:rPr>
          <w:rFonts w:cs="Arial"/>
          <w:b/>
          <w:szCs w:val="20"/>
        </w:rPr>
        <w:t>15</w:t>
      </w:r>
      <w:r w:rsidR="001F2080" w:rsidRPr="00BB203D">
        <w:rPr>
          <w:rFonts w:cs="Arial"/>
          <w:b/>
          <w:szCs w:val="20"/>
        </w:rPr>
        <w:t xml:space="preserve">. </w:t>
      </w:r>
      <w:r w:rsidRPr="00BB203D">
        <w:rPr>
          <w:rFonts w:cs="Arial"/>
          <w:b/>
          <w:szCs w:val="20"/>
        </w:rPr>
        <w:t>PKD</w:t>
      </w:r>
      <w:r w:rsidRPr="00BB203D">
        <w:rPr>
          <w:rFonts w:cs="Arial"/>
          <w:szCs w:val="20"/>
        </w:rPr>
        <w:t xml:space="preserve"> znajdują się w słowniku, a jeżeli na </w:t>
      </w:r>
      <w:proofErr w:type="spellStart"/>
      <w:r w:rsidR="00A61692" w:rsidRPr="00BB203D">
        <w:rPr>
          <w:rFonts w:cs="Arial"/>
          <w:szCs w:val="20"/>
        </w:rPr>
        <w:t>Wn</w:t>
      </w:r>
      <w:proofErr w:type="spellEnd"/>
      <w:r w:rsidR="00A61692" w:rsidRPr="00BB203D">
        <w:rPr>
          <w:rFonts w:cs="Arial"/>
          <w:szCs w:val="20"/>
        </w:rPr>
        <w:t>-U-G</w:t>
      </w:r>
      <w:r w:rsidRPr="00BB203D">
        <w:rPr>
          <w:rFonts w:cs="Arial"/>
          <w:szCs w:val="20"/>
        </w:rPr>
        <w:t xml:space="preserve"> nie wypełniono pozycji </w:t>
      </w:r>
      <w:r w:rsidRPr="00BB203D">
        <w:rPr>
          <w:rFonts w:cs="Arial"/>
          <w:b/>
          <w:szCs w:val="20"/>
        </w:rPr>
        <w:t>15</w:t>
      </w:r>
      <w:r w:rsidR="001F2080" w:rsidRPr="00BB203D">
        <w:rPr>
          <w:rFonts w:cs="Arial"/>
          <w:b/>
          <w:szCs w:val="20"/>
        </w:rPr>
        <w:t xml:space="preserve">. </w:t>
      </w:r>
      <w:r w:rsidRPr="00BB203D">
        <w:rPr>
          <w:rFonts w:cs="Arial"/>
          <w:b/>
          <w:szCs w:val="20"/>
        </w:rPr>
        <w:t>PKD</w:t>
      </w:r>
      <w:r w:rsidRPr="00BB203D">
        <w:rPr>
          <w:rFonts w:cs="Arial"/>
          <w:szCs w:val="20"/>
        </w:rPr>
        <w:t xml:space="preserve"> to czy kod zapisany w Kartotece PZON jest zgodny ze słownikiem PKD2007.</w:t>
      </w:r>
    </w:p>
    <w:p w14:paraId="1DB5E6A6" w14:textId="77777777" w:rsidR="004D01A6" w:rsidRPr="00BB203D" w:rsidRDefault="004D01A6" w:rsidP="00DD6A58">
      <w:pPr>
        <w:numPr>
          <w:ilvl w:val="0"/>
          <w:numId w:val="19"/>
        </w:numPr>
        <w:tabs>
          <w:tab w:val="left" w:pos="709"/>
        </w:tabs>
        <w:autoSpaceDE w:val="0"/>
        <w:spacing w:before="120" w:line="276" w:lineRule="auto"/>
        <w:ind w:left="709" w:hanging="567"/>
        <w:jc w:val="both"/>
        <w:rPr>
          <w:rFonts w:cs="Arial"/>
          <w:szCs w:val="20"/>
        </w:rPr>
      </w:pPr>
      <w:r w:rsidRPr="00BB203D">
        <w:rPr>
          <w:rFonts w:cs="Arial"/>
          <w:szCs w:val="20"/>
        </w:rPr>
        <w:t xml:space="preserve">Czy pozycja </w:t>
      </w:r>
      <w:r w:rsidRPr="00BB203D">
        <w:rPr>
          <w:rFonts w:cs="Arial"/>
          <w:b/>
          <w:szCs w:val="20"/>
        </w:rPr>
        <w:t>17. Kwota składek na ubezpieczenie emerytalne</w:t>
      </w:r>
      <w:r w:rsidRPr="00BB203D">
        <w:rPr>
          <w:rFonts w:cs="Arial"/>
          <w:szCs w:val="20"/>
        </w:rPr>
        <w:t xml:space="preserve"> i/lub pozycja </w:t>
      </w:r>
      <w:r w:rsidRPr="00BB203D">
        <w:rPr>
          <w:rFonts w:cs="Arial"/>
          <w:b/>
          <w:szCs w:val="20"/>
        </w:rPr>
        <w:t>18. Kwota składek na ubezpieczenie rentowe</w:t>
      </w:r>
      <w:r w:rsidRPr="00BB203D">
        <w:rPr>
          <w:rFonts w:cs="Arial"/>
          <w:szCs w:val="20"/>
        </w:rPr>
        <w:t xml:space="preserve"> zostały wypełnione wartością większą lub równą zero</w:t>
      </w:r>
    </w:p>
    <w:p w14:paraId="665E1F9B" w14:textId="77777777" w:rsidR="007E056B" w:rsidRPr="00BB203D" w:rsidRDefault="007E056B" w:rsidP="00DD6A58">
      <w:pPr>
        <w:numPr>
          <w:ilvl w:val="0"/>
          <w:numId w:val="19"/>
        </w:numPr>
        <w:tabs>
          <w:tab w:val="left" w:pos="709"/>
        </w:tabs>
        <w:autoSpaceDE w:val="0"/>
        <w:spacing w:before="120" w:line="276" w:lineRule="auto"/>
        <w:ind w:left="709" w:hanging="567"/>
        <w:jc w:val="both"/>
        <w:rPr>
          <w:rFonts w:cs="Arial"/>
          <w:szCs w:val="20"/>
        </w:rPr>
      </w:pPr>
      <w:r w:rsidRPr="00BB203D">
        <w:rPr>
          <w:rFonts w:cs="Arial"/>
          <w:szCs w:val="20"/>
        </w:rPr>
        <w:t>Czy ilość dni udokumentowanej niepełnosprawności w różnych stopniach odpowiada liczbie dni posiadania udokumento</w:t>
      </w:r>
      <w:r w:rsidR="00655805" w:rsidRPr="00BB203D">
        <w:rPr>
          <w:rFonts w:cs="Arial"/>
          <w:szCs w:val="20"/>
        </w:rPr>
        <w:t>wanej niepełnosprawności ogółem.</w:t>
      </w:r>
    </w:p>
    <w:p w14:paraId="43EF6B14" w14:textId="77777777" w:rsidR="007E056B" w:rsidRPr="00BB203D" w:rsidRDefault="007E056B" w:rsidP="00DD6A58">
      <w:pPr>
        <w:numPr>
          <w:ilvl w:val="0"/>
          <w:numId w:val="19"/>
        </w:numPr>
        <w:tabs>
          <w:tab w:val="left" w:pos="709"/>
        </w:tabs>
        <w:autoSpaceDE w:val="0"/>
        <w:spacing w:before="120" w:line="276" w:lineRule="auto"/>
        <w:ind w:left="709" w:hanging="567"/>
        <w:jc w:val="both"/>
        <w:rPr>
          <w:rFonts w:cs="Arial"/>
          <w:szCs w:val="20"/>
        </w:rPr>
      </w:pPr>
      <w:r w:rsidRPr="00BB203D">
        <w:rPr>
          <w:rFonts w:cs="Arial"/>
          <w:szCs w:val="20"/>
        </w:rPr>
        <w:t xml:space="preserve">Jeżeli wniosek dotyczy okresu sprawozdawczego do maja 2011 włącznie to czy istnieje orzeczenie o niepełnosprawności, którego okres obowiązywania obejmuje podaną liczbę dni prowadzenia działalności gospodarczej oraz udokumentowanej niepełnosprawności (pozycja </w:t>
      </w:r>
      <w:r w:rsidRPr="00BB203D">
        <w:rPr>
          <w:rFonts w:cs="Arial"/>
          <w:b/>
          <w:szCs w:val="20"/>
        </w:rPr>
        <w:t>20.1</w:t>
      </w:r>
      <w:r w:rsidRPr="00BB203D">
        <w:rPr>
          <w:rFonts w:cs="Arial"/>
          <w:szCs w:val="20"/>
        </w:rPr>
        <w:t>) w okresie sprawozdawczym</w:t>
      </w:r>
      <w:r w:rsidR="00655805" w:rsidRPr="00BB203D">
        <w:rPr>
          <w:rFonts w:cs="Arial"/>
          <w:szCs w:val="20"/>
        </w:rPr>
        <w:t>.</w:t>
      </w:r>
    </w:p>
    <w:p w14:paraId="52EBBC13" w14:textId="77777777" w:rsidR="007E056B" w:rsidRPr="00BB203D" w:rsidRDefault="007E056B" w:rsidP="00DD6A58">
      <w:pPr>
        <w:numPr>
          <w:ilvl w:val="0"/>
          <w:numId w:val="19"/>
        </w:numPr>
        <w:tabs>
          <w:tab w:val="left" w:pos="709"/>
        </w:tabs>
        <w:autoSpaceDE w:val="0"/>
        <w:spacing w:before="120" w:line="276" w:lineRule="auto"/>
        <w:ind w:left="709" w:hanging="567"/>
        <w:jc w:val="both"/>
        <w:rPr>
          <w:rFonts w:cs="Arial"/>
          <w:szCs w:val="20"/>
        </w:rPr>
      </w:pPr>
      <w:r w:rsidRPr="00BB203D">
        <w:rPr>
          <w:rFonts w:cs="Arial"/>
          <w:szCs w:val="20"/>
        </w:rPr>
        <w:t>Jeżeli wniosek dotyczy okresu sprawozdawczego od czerwca 2011 włącznie:</w:t>
      </w:r>
    </w:p>
    <w:p w14:paraId="389B0EA0" w14:textId="77777777" w:rsidR="007E056B" w:rsidRPr="00BB203D" w:rsidRDefault="007A457B" w:rsidP="00DD6A58">
      <w:pPr>
        <w:numPr>
          <w:ilvl w:val="0"/>
          <w:numId w:val="15"/>
        </w:numPr>
        <w:spacing w:before="120" w:line="276" w:lineRule="auto"/>
        <w:ind w:left="993" w:hanging="357"/>
        <w:jc w:val="both"/>
        <w:rPr>
          <w:rFonts w:cs="Arial"/>
          <w:szCs w:val="20"/>
        </w:rPr>
      </w:pPr>
      <w:r w:rsidRPr="00BB203D">
        <w:rPr>
          <w:rFonts w:cs="Arial"/>
          <w:szCs w:val="20"/>
        </w:rPr>
        <w:t>j</w:t>
      </w:r>
      <w:r w:rsidR="007E056B" w:rsidRPr="00BB203D">
        <w:rPr>
          <w:rFonts w:cs="Arial"/>
          <w:szCs w:val="20"/>
        </w:rPr>
        <w:t xml:space="preserve">eśli wartość w pozycji </w:t>
      </w:r>
      <w:r w:rsidR="007E056B" w:rsidRPr="00BB203D">
        <w:rPr>
          <w:rFonts w:cs="Arial"/>
          <w:b/>
          <w:szCs w:val="20"/>
        </w:rPr>
        <w:t>20.2</w:t>
      </w:r>
      <w:r w:rsidR="007E056B" w:rsidRPr="00BB203D">
        <w:rPr>
          <w:rFonts w:cs="Arial"/>
          <w:szCs w:val="20"/>
        </w:rPr>
        <w:t xml:space="preserve"> jest większa od zera to czy istnieje orzeczenie o niepełnosprawności w stopniu znacznym, którego okres obowiązywania obejmuje podaną liczbę dni prowadzeni</w:t>
      </w:r>
      <w:r w:rsidR="002975BD" w:rsidRPr="00BB203D">
        <w:rPr>
          <w:rFonts w:cs="Arial"/>
          <w:szCs w:val="20"/>
        </w:rPr>
        <w:t>a</w:t>
      </w:r>
      <w:r w:rsidR="007E056B" w:rsidRPr="00BB203D">
        <w:rPr>
          <w:rFonts w:cs="Arial"/>
          <w:szCs w:val="20"/>
        </w:rPr>
        <w:t xml:space="preserve"> działalności gospodarczej oraz udokumentowanej niepełnosprawności w stopniu znacznym w okresie sprawozdawczym</w:t>
      </w:r>
      <w:r w:rsidRPr="00BB203D">
        <w:rPr>
          <w:rFonts w:cs="Arial"/>
          <w:szCs w:val="20"/>
        </w:rPr>
        <w:t>,</w:t>
      </w:r>
    </w:p>
    <w:p w14:paraId="2F8CF548" w14:textId="77777777" w:rsidR="007E056B" w:rsidRPr="00BB203D" w:rsidRDefault="007E056B" w:rsidP="00DD6A58">
      <w:pPr>
        <w:numPr>
          <w:ilvl w:val="0"/>
          <w:numId w:val="15"/>
        </w:numPr>
        <w:spacing w:before="120" w:line="276" w:lineRule="auto"/>
        <w:ind w:left="993" w:hanging="357"/>
        <w:jc w:val="both"/>
        <w:rPr>
          <w:rFonts w:cs="Arial"/>
          <w:szCs w:val="20"/>
        </w:rPr>
      </w:pPr>
      <w:r w:rsidRPr="00BB203D">
        <w:rPr>
          <w:rFonts w:cs="Arial"/>
          <w:szCs w:val="20"/>
        </w:rPr>
        <w:t xml:space="preserve">jeśli wartość w pozycji </w:t>
      </w:r>
      <w:r w:rsidRPr="00BB203D">
        <w:rPr>
          <w:rFonts w:cs="Arial"/>
          <w:b/>
          <w:szCs w:val="20"/>
        </w:rPr>
        <w:t>20.3</w:t>
      </w:r>
      <w:r w:rsidRPr="00BB203D">
        <w:rPr>
          <w:rFonts w:cs="Arial"/>
          <w:szCs w:val="20"/>
        </w:rPr>
        <w:t xml:space="preserve"> jest większa od zera to czy istnieje orzeczenie o niepełnosprawności w stopniu umiarkowanym, którego czas obowiązywania obejmuje podaną ilość dni prowadzenia działalności gospodarczej oraz udokumentowanej niepełnosprawności w stopniu umiarkowanym w okresie sprawozdawczym </w:t>
      </w:r>
    </w:p>
    <w:p w14:paraId="4DAA86E0" w14:textId="77777777" w:rsidR="007E056B" w:rsidRPr="00BB203D" w:rsidRDefault="007E056B" w:rsidP="00DD6A58">
      <w:pPr>
        <w:numPr>
          <w:ilvl w:val="0"/>
          <w:numId w:val="15"/>
        </w:numPr>
        <w:spacing w:before="120" w:line="276" w:lineRule="auto"/>
        <w:ind w:left="993" w:hanging="357"/>
        <w:jc w:val="both"/>
        <w:rPr>
          <w:rFonts w:cs="Arial"/>
          <w:szCs w:val="20"/>
        </w:rPr>
      </w:pPr>
      <w:r w:rsidRPr="00BB203D">
        <w:rPr>
          <w:rFonts w:cs="Arial"/>
          <w:szCs w:val="20"/>
        </w:rPr>
        <w:t xml:space="preserve">jeśli wartość w pozycji </w:t>
      </w:r>
      <w:r w:rsidRPr="00BB203D">
        <w:rPr>
          <w:rFonts w:cs="Arial"/>
          <w:b/>
          <w:szCs w:val="20"/>
        </w:rPr>
        <w:t>20.4</w:t>
      </w:r>
      <w:r w:rsidRPr="00BB203D">
        <w:rPr>
          <w:rFonts w:cs="Arial"/>
          <w:szCs w:val="20"/>
        </w:rPr>
        <w:t xml:space="preserve"> jest większa od zera to czy istnieje orzeczenie o niepełnosprawności w stopniu lekkim, którego okres obowiązywania obejmuje podaną ilość dni prowadzeni</w:t>
      </w:r>
      <w:r w:rsidR="002975BD" w:rsidRPr="00BB203D">
        <w:rPr>
          <w:rFonts w:cs="Arial"/>
          <w:szCs w:val="20"/>
        </w:rPr>
        <w:t>a</w:t>
      </w:r>
      <w:r w:rsidRPr="00BB203D">
        <w:rPr>
          <w:rFonts w:cs="Arial"/>
          <w:szCs w:val="20"/>
        </w:rPr>
        <w:t xml:space="preserve"> działalności gospodarczej oraz udokumentowanej niepełnosprawności w stopniu lekkim w okresie sprawozdawczym</w:t>
      </w:r>
      <w:r w:rsidR="00655805" w:rsidRPr="00BB203D">
        <w:rPr>
          <w:rFonts w:cs="Arial"/>
          <w:szCs w:val="20"/>
        </w:rPr>
        <w:t>.</w:t>
      </w:r>
    </w:p>
    <w:p w14:paraId="2205104D" w14:textId="77777777" w:rsidR="007E056B" w:rsidRPr="00BB203D" w:rsidRDefault="007E056B" w:rsidP="00DD6A58">
      <w:pPr>
        <w:numPr>
          <w:ilvl w:val="0"/>
          <w:numId w:val="20"/>
        </w:numPr>
        <w:tabs>
          <w:tab w:val="left" w:pos="709"/>
        </w:tabs>
        <w:autoSpaceDE w:val="0"/>
        <w:spacing w:before="120" w:line="276" w:lineRule="auto"/>
        <w:ind w:left="709" w:hanging="567"/>
        <w:jc w:val="both"/>
        <w:rPr>
          <w:rFonts w:cs="Arial"/>
          <w:szCs w:val="20"/>
        </w:rPr>
      </w:pPr>
      <w:r w:rsidRPr="00BB203D">
        <w:rPr>
          <w:rFonts w:cs="Arial"/>
          <w:szCs w:val="20"/>
        </w:rPr>
        <w:t xml:space="preserve">Czy w pozycji </w:t>
      </w:r>
      <w:r w:rsidRPr="00BB203D">
        <w:rPr>
          <w:rFonts w:cs="Arial"/>
          <w:b/>
          <w:szCs w:val="20"/>
        </w:rPr>
        <w:t>17</w:t>
      </w:r>
      <w:r w:rsidR="001F2080" w:rsidRPr="00BB203D">
        <w:rPr>
          <w:rFonts w:cs="Arial"/>
          <w:b/>
          <w:szCs w:val="20"/>
        </w:rPr>
        <w:t xml:space="preserve">. </w:t>
      </w:r>
      <w:r w:rsidRPr="00BB203D">
        <w:rPr>
          <w:rFonts w:cs="Arial"/>
          <w:b/>
          <w:szCs w:val="20"/>
        </w:rPr>
        <w:t>Kwota składek na ubezpieczenie emerytalne</w:t>
      </w:r>
      <w:r w:rsidRPr="00BB203D">
        <w:rPr>
          <w:rFonts w:cs="Arial"/>
          <w:szCs w:val="20"/>
        </w:rPr>
        <w:t xml:space="preserve"> suma tych pozycji z ostatnich poprawnych </w:t>
      </w:r>
      <w:proofErr w:type="spellStart"/>
      <w:r w:rsidR="00A61692" w:rsidRPr="00BB203D">
        <w:rPr>
          <w:rFonts w:cs="Arial"/>
          <w:szCs w:val="20"/>
        </w:rPr>
        <w:t>Wn</w:t>
      </w:r>
      <w:proofErr w:type="spellEnd"/>
      <w:r w:rsidR="00A61692" w:rsidRPr="00BB203D">
        <w:rPr>
          <w:rFonts w:cs="Arial"/>
          <w:szCs w:val="20"/>
        </w:rPr>
        <w:t>-U-G</w:t>
      </w:r>
      <w:r w:rsidRPr="00BB203D">
        <w:rPr>
          <w:rFonts w:cs="Arial"/>
          <w:szCs w:val="20"/>
        </w:rPr>
        <w:t xml:space="preserve"> od początku bieżącego roku sprawozdawczego do okresu wniosku włącznie przekracza kwotę rocznego ograniczenia tych składek (pobranych ze słownika stawek) i czy dla pozycji </w:t>
      </w:r>
      <w:r w:rsidRPr="00BB203D">
        <w:rPr>
          <w:rFonts w:cs="Arial"/>
          <w:b/>
          <w:szCs w:val="20"/>
        </w:rPr>
        <w:t>18</w:t>
      </w:r>
      <w:r w:rsidR="001F2080" w:rsidRPr="00BB203D">
        <w:rPr>
          <w:rFonts w:cs="Arial"/>
          <w:b/>
          <w:szCs w:val="20"/>
        </w:rPr>
        <w:t xml:space="preserve">. </w:t>
      </w:r>
      <w:r w:rsidRPr="00BB203D">
        <w:rPr>
          <w:rFonts w:cs="Arial"/>
          <w:b/>
          <w:szCs w:val="20"/>
        </w:rPr>
        <w:t>Kwota składek na ubezpieczenie rentowe</w:t>
      </w:r>
      <w:r w:rsidRPr="00BB203D">
        <w:rPr>
          <w:rFonts w:cs="Arial"/>
          <w:szCs w:val="20"/>
        </w:rPr>
        <w:t xml:space="preserve"> suma tych pozycji z ostatnich poprawnych </w:t>
      </w:r>
      <w:proofErr w:type="spellStart"/>
      <w:r w:rsidR="00A61692" w:rsidRPr="00BB203D">
        <w:rPr>
          <w:rFonts w:cs="Arial"/>
          <w:szCs w:val="20"/>
        </w:rPr>
        <w:t>Wn</w:t>
      </w:r>
      <w:proofErr w:type="spellEnd"/>
      <w:r w:rsidR="00A61692" w:rsidRPr="00BB203D">
        <w:rPr>
          <w:rFonts w:cs="Arial"/>
          <w:szCs w:val="20"/>
        </w:rPr>
        <w:t>-U-G</w:t>
      </w:r>
      <w:r w:rsidRPr="00BB203D">
        <w:rPr>
          <w:rFonts w:cs="Arial"/>
          <w:szCs w:val="20"/>
        </w:rPr>
        <w:t xml:space="preserve"> od początku bieżącego roku sprawozdawczego do okresu wniosku włącznie przekracza kwotę rocznego ograniczenia tych składek (pobranych ze słownika stawek)</w:t>
      </w:r>
      <w:r w:rsidR="00655805" w:rsidRPr="00BB203D">
        <w:rPr>
          <w:rFonts w:cs="Arial"/>
          <w:szCs w:val="20"/>
        </w:rPr>
        <w:t>.</w:t>
      </w:r>
    </w:p>
    <w:p w14:paraId="374F140B" w14:textId="77777777" w:rsidR="007E056B" w:rsidRPr="00BB203D" w:rsidRDefault="007A457B" w:rsidP="00DD6A58">
      <w:pPr>
        <w:numPr>
          <w:ilvl w:val="0"/>
          <w:numId w:val="20"/>
        </w:numPr>
        <w:tabs>
          <w:tab w:val="left" w:pos="709"/>
        </w:tabs>
        <w:autoSpaceDE w:val="0"/>
        <w:spacing w:before="120" w:line="276" w:lineRule="auto"/>
        <w:ind w:left="709" w:hanging="567"/>
        <w:jc w:val="both"/>
        <w:rPr>
          <w:rFonts w:cs="Arial"/>
          <w:szCs w:val="20"/>
        </w:rPr>
      </w:pPr>
      <w:r w:rsidRPr="00BB203D">
        <w:rPr>
          <w:rFonts w:cs="Arial"/>
          <w:szCs w:val="20"/>
        </w:rPr>
        <w:t xml:space="preserve">W przypadku, gdy pozycja </w:t>
      </w:r>
      <w:r w:rsidRPr="00BB203D">
        <w:rPr>
          <w:rFonts w:cs="Arial"/>
          <w:b/>
          <w:szCs w:val="20"/>
        </w:rPr>
        <w:t>23</w:t>
      </w:r>
      <w:r w:rsidR="00B71E62" w:rsidRPr="00BB203D">
        <w:rPr>
          <w:rFonts w:cs="Arial"/>
          <w:b/>
          <w:szCs w:val="20"/>
        </w:rPr>
        <w:t xml:space="preserve">. </w:t>
      </w:r>
      <w:r w:rsidRPr="00BB203D">
        <w:rPr>
          <w:rFonts w:cs="Arial"/>
          <w:b/>
          <w:szCs w:val="20"/>
        </w:rPr>
        <w:t>Należna kwota refundacji</w:t>
      </w:r>
      <w:r w:rsidRPr="00BB203D">
        <w:rPr>
          <w:rFonts w:cs="Arial"/>
          <w:szCs w:val="20"/>
        </w:rPr>
        <w:t xml:space="preserve"> (Do Wypłaty) &gt;0 sprawdzenie, czy numer PESEL znajduje się w zbiorze zablokowanych numerów PESEL i czy data nabycia uprawnień (data zablokowania) </w:t>
      </w:r>
      <w:r w:rsidRPr="00BB203D">
        <w:rPr>
          <w:rFonts w:cs="Arial"/>
          <w:szCs w:val="20"/>
          <w:u w:val="single"/>
        </w:rPr>
        <w:t>jest wcześniejsza niż ostatni dzień</w:t>
      </w:r>
      <w:r w:rsidRPr="00BB203D">
        <w:rPr>
          <w:rFonts w:cs="Arial"/>
          <w:szCs w:val="20"/>
        </w:rPr>
        <w:t xml:space="preserve"> okresu sprawozdawczego, za który składany jest wniosek </w:t>
      </w:r>
      <w:proofErr w:type="spellStart"/>
      <w:r w:rsidR="00A61692" w:rsidRPr="00BB203D">
        <w:rPr>
          <w:rFonts w:cs="Arial"/>
          <w:szCs w:val="20"/>
        </w:rPr>
        <w:t>Wn</w:t>
      </w:r>
      <w:proofErr w:type="spellEnd"/>
      <w:r w:rsidR="00A61692" w:rsidRPr="00BB203D">
        <w:rPr>
          <w:rFonts w:cs="Arial"/>
          <w:szCs w:val="20"/>
        </w:rPr>
        <w:t>-U-G</w:t>
      </w:r>
      <w:r w:rsidRPr="00BB203D">
        <w:rPr>
          <w:rFonts w:cs="Arial"/>
          <w:szCs w:val="20"/>
        </w:rPr>
        <w:t xml:space="preserve"> i czy liczba dni podana w pozycji </w:t>
      </w:r>
      <w:r w:rsidRPr="00BB203D">
        <w:rPr>
          <w:rFonts w:cs="Arial"/>
          <w:b/>
          <w:szCs w:val="20"/>
        </w:rPr>
        <w:t>19</w:t>
      </w:r>
      <w:r w:rsidR="00B71E62" w:rsidRPr="00BB203D">
        <w:rPr>
          <w:rFonts w:cs="Arial"/>
          <w:b/>
          <w:szCs w:val="20"/>
        </w:rPr>
        <w:t xml:space="preserve">. </w:t>
      </w:r>
      <w:r w:rsidRPr="00BB203D">
        <w:rPr>
          <w:rFonts w:cs="Arial"/>
          <w:b/>
          <w:szCs w:val="20"/>
        </w:rPr>
        <w:t>Liczba dni prowadzenia działalności gospodarczej</w:t>
      </w:r>
      <w:r w:rsidRPr="00BB203D">
        <w:rPr>
          <w:rFonts w:cs="Arial"/>
          <w:szCs w:val="20"/>
        </w:rPr>
        <w:t xml:space="preserve"> jest większa niż liczba dni życia w okresie sprawozdawczym wynikająca z daty zgonu lub większa niż liczba dni bez posiadania prawa do emerytury w danym miesiącu sprawozdawczym wynikająca z daty uzyskania prawa do świadczeń emerytalnych</w:t>
      </w:r>
      <w:r w:rsidR="00655805" w:rsidRPr="00BB203D">
        <w:rPr>
          <w:rFonts w:cs="Arial"/>
          <w:szCs w:val="20"/>
        </w:rPr>
        <w:t>.</w:t>
      </w:r>
    </w:p>
    <w:p w14:paraId="6FC0BB11" w14:textId="77777777" w:rsidR="007E056B" w:rsidRPr="00BB203D" w:rsidRDefault="007E056B" w:rsidP="00DD6A58">
      <w:pPr>
        <w:numPr>
          <w:ilvl w:val="0"/>
          <w:numId w:val="20"/>
        </w:numPr>
        <w:tabs>
          <w:tab w:val="left" w:pos="709"/>
        </w:tabs>
        <w:autoSpaceDE w:val="0"/>
        <w:spacing w:before="120" w:line="276" w:lineRule="auto"/>
        <w:ind w:left="709" w:hanging="567"/>
        <w:jc w:val="both"/>
      </w:pPr>
      <w:r w:rsidRPr="00BB203D">
        <w:rPr>
          <w:rFonts w:cs="Arial"/>
          <w:szCs w:val="20"/>
        </w:rPr>
        <w:lastRenderedPageBreak/>
        <w:t xml:space="preserve">Jeśli wypełniono jakąkolwiek z pozycji </w:t>
      </w:r>
      <w:r w:rsidRPr="00BB203D">
        <w:rPr>
          <w:rFonts w:cs="Arial"/>
          <w:b/>
          <w:szCs w:val="20"/>
        </w:rPr>
        <w:t>25-30</w:t>
      </w:r>
      <w:r w:rsidRPr="00BB203D">
        <w:rPr>
          <w:rFonts w:cs="Arial"/>
          <w:szCs w:val="20"/>
        </w:rPr>
        <w:t xml:space="preserve"> to czy wypełniono wszystkie pozycje </w:t>
      </w:r>
      <w:r w:rsidRPr="00BB203D">
        <w:rPr>
          <w:rFonts w:cs="Arial"/>
          <w:b/>
          <w:szCs w:val="20"/>
        </w:rPr>
        <w:t>26, 28, 29, 30</w:t>
      </w:r>
      <w:r w:rsidRPr="00BB203D">
        <w:rPr>
          <w:rFonts w:cs="Arial"/>
          <w:szCs w:val="20"/>
        </w:rPr>
        <w:t xml:space="preserve">, a jeśli wypełniono jakąkolwiek z pozycji </w:t>
      </w:r>
      <w:r w:rsidRPr="00BB203D">
        <w:rPr>
          <w:rFonts w:cs="Arial"/>
          <w:b/>
          <w:szCs w:val="20"/>
        </w:rPr>
        <w:t>35-40</w:t>
      </w:r>
      <w:r w:rsidRPr="00BB203D">
        <w:rPr>
          <w:rFonts w:cs="Arial"/>
          <w:szCs w:val="20"/>
        </w:rPr>
        <w:t xml:space="preserve"> to czy wypełniono wszystkie pozycje </w:t>
      </w:r>
      <w:r w:rsidRPr="00BB203D">
        <w:rPr>
          <w:rFonts w:cs="Arial"/>
          <w:b/>
          <w:szCs w:val="20"/>
        </w:rPr>
        <w:t>36, 38, 39, 40</w:t>
      </w:r>
      <w:r w:rsidRPr="00BB203D">
        <w:t>.</w:t>
      </w:r>
    </w:p>
    <w:p w14:paraId="4FD5698B" w14:textId="77777777" w:rsidR="004D01A6" w:rsidRPr="00BB203D" w:rsidRDefault="004D01A6" w:rsidP="00DD6A58">
      <w:pPr>
        <w:numPr>
          <w:ilvl w:val="0"/>
          <w:numId w:val="20"/>
        </w:numPr>
        <w:tabs>
          <w:tab w:val="left" w:pos="709"/>
        </w:tabs>
        <w:autoSpaceDE w:val="0"/>
        <w:spacing w:before="120" w:line="276" w:lineRule="auto"/>
        <w:ind w:left="709" w:hanging="567"/>
        <w:jc w:val="both"/>
        <w:rPr>
          <w:rFonts w:cs="Arial"/>
          <w:b/>
          <w:szCs w:val="20"/>
        </w:rPr>
      </w:pPr>
      <w:r w:rsidRPr="00BB203D">
        <w:rPr>
          <w:rFonts w:cs="Arial"/>
          <w:szCs w:val="20"/>
        </w:rPr>
        <w:t xml:space="preserve">Czy we wniosku, gdzie data nadania jest po 31.10.2015, wypełniono pozycję </w:t>
      </w:r>
      <w:r w:rsidRPr="00BB203D">
        <w:rPr>
          <w:rFonts w:cs="Arial"/>
          <w:b/>
          <w:szCs w:val="20"/>
        </w:rPr>
        <w:t>44</w:t>
      </w:r>
      <w:r w:rsidR="0007122E" w:rsidRPr="00BB203D">
        <w:rPr>
          <w:rFonts w:cs="Arial"/>
          <w:b/>
          <w:szCs w:val="20"/>
        </w:rPr>
        <w:t>.</w:t>
      </w:r>
      <w:r w:rsidRPr="00BB203D">
        <w:rPr>
          <w:rFonts w:cs="Arial"/>
          <w:b/>
          <w:szCs w:val="20"/>
        </w:rPr>
        <w:t xml:space="preserve"> Termin do opłacenia składek</w:t>
      </w:r>
      <w:r w:rsidR="0007122E" w:rsidRPr="00BB203D">
        <w:rPr>
          <w:rFonts w:cs="Arial"/>
          <w:szCs w:val="20"/>
        </w:rPr>
        <w:t>.</w:t>
      </w:r>
    </w:p>
    <w:p w14:paraId="493EE8C4" w14:textId="77777777" w:rsidR="0007122E" w:rsidRPr="00BB203D" w:rsidRDefault="0007122E" w:rsidP="00DD6A58">
      <w:pPr>
        <w:numPr>
          <w:ilvl w:val="0"/>
          <w:numId w:val="20"/>
        </w:numPr>
        <w:tabs>
          <w:tab w:val="left" w:pos="709"/>
        </w:tabs>
        <w:autoSpaceDE w:val="0"/>
        <w:spacing w:before="120" w:line="276" w:lineRule="auto"/>
        <w:ind w:left="709" w:hanging="567"/>
        <w:jc w:val="both"/>
        <w:rPr>
          <w:rFonts w:cs="Arial"/>
          <w:szCs w:val="20"/>
        </w:rPr>
      </w:pPr>
      <w:r w:rsidRPr="00BB203D">
        <w:rPr>
          <w:rFonts w:cs="Arial"/>
          <w:szCs w:val="20"/>
        </w:rPr>
        <w:t xml:space="preserve">Jeżeli pozycja </w:t>
      </w:r>
      <w:r w:rsidRPr="00BB203D">
        <w:rPr>
          <w:rFonts w:cs="Arial"/>
          <w:b/>
          <w:szCs w:val="20"/>
        </w:rPr>
        <w:t>44. Termin do opłacenia składek</w:t>
      </w:r>
      <w:r w:rsidRPr="00BB203D">
        <w:rPr>
          <w:rFonts w:cs="Arial"/>
          <w:szCs w:val="20"/>
        </w:rPr>
        <w:t xml:space="preserve"> wypełniona, to czy wpisano 1 lub 2.</w:t>
      </w:r>
    </w:p>
    <w:p w14:paraId="0D7476EE" w14:textId="77777777" w:rsidR="0007122E" w:rsidRPr="00BB203D" w:rsidRDefault="0007122E" w:rsidP="00DD6A58">
      <w:pPr>
        <w:numPr>
          <w:ilvl w:val="0"/>
          <w:numId w:val="20"/>
        </w:numPr>
        <w:tabs>
          <w:tab w:val="left" w:pos="709"/>
        </w:tabs>
        <w:autoSpaceDE w:val="0"/>
        <w:spacing w:before="120" w:line="276" w:lineRule="auto"/>
        <w:ind w:left="709" w:hanging="567"/>
        <w:jc w:val="both"/>
        <w:rPr>
          <w:rFonts w:cs="Arial"/>
          <w:szCs w:val="20"/>
        </w:rPr>
      </w:pPr>
      <w:r w:rsidRPr="00BB203D">
        <w:rPr>
          <w:rFonts w:cs="Arial"/>
          <w:szCs w:val="20"/>
        </w:rPr>
        <w:t xml:space="preserve">Czy wypełniona jest pozycja </w:t>
      </w:r>
      <w:r w:rsidRPr="00BB203D">
        <w:rPr>
          <w:rFonts w:cs="Arial"/>
          <w:b/>
          <w:szCs w:val="20"/>
        </w:rPr>
        <w:t>47. Imię, nazwisko i podpis wnioskodawcy lub osoby upoważnionej</w:t>
      </w:r>
      <w:r w:rsidRPr="00BB203D">
        <w:rPr>
          <w:rFonts w:cs="Arial"/>
          <w:szCs w:val="20"/>
        </w:rPr>
        <w:t>.</w:t>
      </w:r>
    </w:p>
    <w:p w14:paraId="48034620" w14:textId="77777777" w:rsidR="0007122E" w:rsidRPr="00BB203D" w:rsidRDefault="0007122E" w:rsidP="00DD6A58">
      <w:pPr>
        <w:numPr>
          <w:ilvl w:val="0"/>
          <w:numId w:val="20"/>
        </w:numPr>
        <w:tabs>
          <w:tab w:val="left" w:pos="709"/>
        </w:tabs>
        <w:autoSpaceDE w:val="0"/>
        <w:spacing w:before="120" w:line="276" w:lineRule="auto"/>
        <w:ind w:left="709" w:hanging="567"/>
        <w:jc w:val="both"/>
        <w:rPr>
          <w:rFonts w:cs="Arial"/>
          <w:szCs w:val="20"/>
        </w:rPr>
      </w:pPr>
      <w:r w:rsidRPr="00BB203D">
        <w:rPr>
          <w:rFonts w:cs="Arial"/>
          <w:szCs w:val="20"/>
        </w:rPr>
        <w:t xml:space="preserve">Czy we wniosku, gdzie data nadania jest po 31.10.2015 i kwoty w pozycjach </w:t>
      </w:r>
      <w:r w:rsidRPr="00BB203D">
        <w:rPr>
          <w:rFonts w:cs="Arial"/>
          <w:b/>
          <w:szCs w:val="20"/>
        </w:rPr>
        <w:t>17</w:t>
      </w:r>
      <w:r w:rsidRPr="00BB203D">
        <w:rPr>
          <w:rFonts w:cs="Arial"/>
          <w:szCs w:val="20"/>
        </w:rPr>
        <w:t xml:space="preserve"> i/lub </w:t>
      </w:r>
      <w:r w:rsidRPr="00BB203D">
        <w:rPr>
          <w:rFonts w:cs="Arial"/>
          <w:b/>
          <w:szCs w:val="20"/>
        </w:rPr>
        <w:t>18</w:t>
      </w:r>
      <w:r w:rsidRPr="00BB203D">
        <w:rPr>
          <w:rFonts w:cs="Arial"/>
          <w:szCs w:val="20"/>
        </w:rPr>
        <w:t xml:space="preserve"> wypełniono wartością większą od zera, wypełniono pozycję </w:t>
      </w:r>
      <w:r w:rsidRPr="00BB203D">
        <w:rPr>
          <w:rFonts w:cs="Arial"/>
          <w:b/>
          <w:szCs w:val="20"/>
        </w:rPr>
        <w:t>45. Data opłacenia składek</w:t>
      </w:r>
    </w:p>
    <w:p w14:paraId="40A62645" w14:textId="77777777" w:rsidR="007E056B" w:rsidRPr="00BB203D" w:rsidRDefault="007E056B" w:rsidP="00DD6A58">
      <w:pPr>
        <w:numPr>
          <w:ilvl w:val="0"/>
          <w:numId w:val="20"/>
        </w:numPr>
        <w:tabs>
          <w:tab w:val="left" w:pos="709"/>
        </w:tabs>
        <w:autoSpaceDE w:val="0"/>
        <w:spacing w:before="120" w:line="276" w:lineRule="auto"/>
        <w:ind w:left="709" w:hanging="567"/>
        <w:jc w:val="both"/>
        <w:rPr>
          <w:rFonts w:cs="Arial"/>
          <w:szCs w:val="20"/>
        </w:rPr>
      </w:pPr>
      <w:r w:rsidRPr="00BB203D">
        <w:rPr>
          <w:rFonts w:cs="Arial"/>
          <w:szCs w:val="20"/>
        </w:rPr>
        <w:t xml:space="preserve">Jeżeli nie jest wypełniona pozycja </w:t>
      </w:r>
      <w:r w:rsidRPr="00BB203D">
        <w:rPr>
          <w:rFonts w:cs="Arial"/>
          <w:b/>
          <w:szCs w:val="20"/>
        </w:rPr>
        <w:t>24</w:t>
      </w:r>
      <w:r w:rsidR="00B71E62" w:rsidRPr="00BB203D">
        <w:rPr>
          <w:rFonts w:cs="Arial"/>
          <w:b/>
          <w:szCs w:val="20"/>
        </w:rPr>
        <w:t xml:space="preserve">. </w:t>
      </w:r>
      <w:r w:rsidRPr="00BB203D">
        <w:rPr>
          <w:rFonts w:cs="Arial"/>
          <w:b/>
          <w:szCs w:val="20"/>
        </w:rPr>
        <w:t>Rachunek bankowy (…)</w:t>
      </w:r>
      <w:r w:rsidRPr="00BB203D">
        <w:rPr>
          <w:rFonts w:cs="Arial"/>
          <w:szCs w:val="20"/>
        </w:rPr>
        <w:t xml:space="preserve"> to czy w PZON pole </w:t>
      </w:r>
      <w:r w:rsidRPr="00BB203D">
        <w:rPr>
          <w:rFonts w:cs="Arial"/>
          <w:b/>
          <w:szCs w:val="20"/>
        </w:rPr>
        <w:t>rachunek bankowy</w:t>
      </w:r>
      <w:r w:rsidRPr="00BB203D">
        <w:rPr>
          <w:rFonts w:cs="Arial"/>
          <w:szCs w:val="20"/>
        </w:rPr>
        <w:t xml:space="preserve"> jest puste.</w:t>
      </w:r>
    </w:p>
    <w:p w14:paraId="41170D71" w14:textId="77777777" w:rsidR="007E056B" w:rsidRPr="00BB203D" w:rsidRDefault="007E056B" w:rsidP="00DD6A58">
      <w:pPr>
        <w:numPr>
          <w:ilvl w:val="0"/>
          <w:numId w:val="20"/>
        </w:numPr>
        <w:tabs>
          <w:tab w:val="left" w:pos="709"/>
        </w:tabs>
        <w:autoSpaceDE w:val="0"/>
        <w:spacing w:before="120" w:line="276" w:lineRule="auto"/>
        <w:ind w:left="709" w:hanging="567"/>
        <w:jc w:val="both"/>
        <w:rPr>
          <w:rFonts w:cs="Arial"/>
          <w:szCs w:val="20"/>
        </w:rPr>
      </w:pPr>
      <w:r w:rsidRPr="00BB203D">
        <w:rPr>
          <w:rFonts w:cs="Arial"/>
          <w:szCs w:val="20"/>
        </w:rPr>
        <w:t xml:space="preserve">Czy przy zaznaczeniu pozycji </w:t>
      </w:r>
      <w:r w:rsidRPr="00BB203D">
        <w:rPr>
          <w:rFonts w:cs="Arial"/>
          <w:b/>
          <w:szCs w:val="20"/>
        </w:rPr>
        <w:t>21</w:t>
      </w:r>
      <w:r w:rsidRPr="00BB203D">
        <w:rPr>
          <w:rFonts w:cs="Arial"/>
          <w:szCs w:val="20"/>
        </w:rPr>
        <w:t xml:space="preserve"> pola </w:t>
      </w:r>
      <w:r w:rsidRPr="00BB203D">
        <w:rPr>
          <w:rFonts w:cs="Arial"/>
          <w:b/>
          <w:szCs w:val="20"/>
        </w:rPr>
        <w:t xml:space="preserve">3 </w:t>
      </w:r>
      <w:r w:rsidRPr="00BB203D">
        <w:rPr>
          <w:rFonts w:cs="Arial"/>
          <w:szCs w:val="20"/>
        </w:rPr>
        <w:t xml:space="preserve">albo </w:t>
      </w:r>
      <w:r w:rsidRPr="00BB203D">
        <w:rPr>
          <w:rFonts w:cs="Arial"/>
          <w:b/>
          <w:szCs w:val="20"/>
        </w:rPr>
        <w:t xml:space="preserve">2 </w:t>
      </w:r>
      <w:r w:rsidRPr="00BB203D">
        <w:rPr>
          <w:rFonts w:cs="Arial"/>
          <w:szCs w:val="20"/>
        </w:rPr>
        <w:t>i</w:t>
      </w:r>
      <w:r w:rsidRPr="00BB203D">
        <w:rPr>
          <w:rFonts w:cs="Arial"/>
          <w:b/>
          <w:szCs w:val="20"/>
        </w:rPr>
        <w:t xml:space="preserve"> 3</w:t>
      </w:r>
      <w:r w:rsidRPr="00BB203D">
        <w:rPr>
          <w:rFonts w:cs="Arial"/>
          <w:szCs w:val="20"/>
        </w:rPr>
        <w:t xml:space="preserve"> Beneficjent załączył do wniosku zaświadczenia o pomocy de </w:t>
      </w:r>
      <w:proofErr w:type="spellStart"/>
      <w:r w:rsidRPr="00BB203D">
        <w:rPr>
          <w:rFonts w:cs="Arial"/>
          <w:szCs w:val="20"/>
        </w:rPr>
        <w:t>minimis</w:t>
      </w:r>
      <w:proofErr w:type="spellEnd"/>
      <w:r w:rsidRPr="00BB203D">
        <w:rPr>
          <w:rFonts w:cs="Arial"/>
          <w:szCs w:val="20"/>
        </w:rPr>
        <w:t>.</w:t>
      </w:r>
    </w:p>
    <w:p w14:paraId="2C6B82DE" w14:textId="77777777" w:rsidR="007E056B" w:rsidRPr="00BB203D" w:rsidRDefault="007E056B" w:rsidP="00DD6A58">
      <w:pPr>
        <w:numPr>
          <w:ilvl w:val="0"/>
          <w:numId w:val="20"/>
        </w:numPr>
        <w:tabs>
          <w:tab w:val="left" w:pos="709"/>
        </w:tabs>
        <w:autoSpaceDE w:val="0"/>
        <w:spacing w:before="120" w:line="276" w:lineRule="auto"/>
        <w:ind w:left="709" w:hanging="567"/>
        <w:jc w:val="both"/>
        <w:rPr>
          <w:rFonts w:cs="Arial"/>
          <w:bCs/>
          <w:szCs w:val="20"/>
        </w:rPr>
      </w:pPr>
      <w:r w:rsidRPr="00BB203D">
        <w:rPr>
          <w:rFonts w:cs="Arial"/>
          <w:bCs/>
          <w:szCs w:val="20"/>
        </w:rPr>
        <w:t xml:space="preserve">Czy w pozycji </w:t>
      </w:r>
      <w:r w:rsidRPr="00BB203D">
        <w:rPr>
          <w:rFonts w:cs="Arial"/>
          <w:b/>
          <w:bCs/>
          <w:szCs w:val="20"/>
        </w:rPr>
        <w:t xml:space="preserve">21 </w:t>
      </w:r>
      <w:r w:rsidRPr="00BB203D">
        <w:rPr>
          <w:rFonts w:cs="Arial"/>
          <w:bCs/>
          <w:szCs w:val="20"/>
        </w:rPr>
        <w:t xml:space="preserve">zostało zaznaczone pole </w:t>
      </w:r>
      <w:r w:rsidRPr="00BB203D">
        <w:rPr>
          <w:rFonts w:cs="Arial"/>
          <w:b/>
          <w:bCs/>
          <w:szCs w:val="20"/>
        </w:rPr>
        <w:t>1</w:t>
      </w:r>
      <w:r w:rsidRPr="00BB203D">
        <w:rPr>
          <w:rFonts w:cs="Arial"/>
          <w:bCs/>
          <w:szCs w:val="20"/>
        </w:rPr>
        <w:t xml:space="preserve"> albo </w:t>
      </w:r>
      <w:r w:rsidRPr="00BB203D">
        <w:rPr>
          <w:rFonts w:cs="Arial"/>
          <w:b/>
          <w:bCs/>
          <w:szCs w:val="20"/>
        </w:rPr>
        <w:t>2</w:t>
      </w:r>
      <w:r w:rsidRPr="00BB203D">
        <w:rPr>
          <w:rFonts w:cs="Arial"/>
          <w:bCs/>
          <w:szCs w:val="20"/>
        </w:rPr>
        <w:t xml:space="preserve"> albo </w:t>
      </w:r>
      <w:r w:rsidRPr="00BB203D">
        <w:rPr>
          <w:rFonts w:cs="Arial"/>
          <w:b/>
          <w:bCs/>
          <w:szCs w:val="20"/>
        </w:rPr>
        <w:t>3</w:t>
      </w:r>
      <w:r w:rsidRPr="00BB203D">
        <w:rPr>
          <w:rFonts w:cs="Arial"/>
          <w:bCs/>
          <w:szCs w:val="20"/>
        </w:rPr>
        <w:t xml:space="preserve"> albo </w:t>
      </w:r>
      <w:r w:rsidRPr="00BB203D">
        <w:rPr>
          <w:rFonts w:cs="Arial"/>
          <w:b/>
          <w:bCs/>
          <w:szCs w:val="20"/>
        </w:rPr>
        <w:t xml:space="preserve">2 </w:t>
      </w:r>
      <w:r w:rsidRPr="00BB203D">
        <w:rPr>
          <w:rFonts w:cs="Arial"/>
          <w:bCs/>
          <w:szCs w:val="20"/>
        </w:rPr>
        <w:t xml:space="preserve">i </w:t>
      </w:r>
      <w:r w:rsidRPr="00BB203D">
        <w:rPr>
          <w:rFonts w:cs="Arial"/>
          <w:b/>
          <w:bCs/>
          <w:szCs w:val="20"/>
        </w:rPr>
        <w:t>3</w:t>
      </w:r>
      <w:r w:rsidRPr="00BB203D">
        <w:rPr>
          <w:rFonts w:cs="Arial"/>
          <w:bCs/>
          <w:szCs w:val="20"/>
        </w:rPr>
        <w:t>.</w:t>
      </w:r>
    </w:p>
    <w:p w14:paraId="338837D2" w14:textId="77777777" w:rsidR="007A457B" w:rsidRPr="00BB203D" w:rsidRDefault="007A457B" w:rsidP="00DD6A58">
      <w:pPr>
        <w:numPr>
          <w:ilvl w:val="0"/>
          <w:numId w:val="20"/>
        </w:numPr>
        <w:tabs>
          <w:tab w:val="left" w:pos="709"/>
        </w:tabs>
        <w:autoSpaceDE w:val="0"/>
        <w:spacing w:before="120" w:line="276" w:lineRule="auto"/>
        <w:ind w:left="709" w:hanging="567"/>
        <w:jc w:val="both"/>
        <w:rPr>
          <w:rFonts w:cs="Arial"/>
          <w:bCs/>
          <w:szCs w:val="20"/>
        </w:rPr>
      </w:pPr>
      <w:r w:rsidRPr="00BB203D">
        <w:rPr>
          <w:rFonts w:cs="Arial"/>
          <w:szCs w:val="20"/>
        </w:rPr>
        <w:t>Jeżeli nie został dołączony załącznik INF-O-P-</w:t>
      </w:r>
      <w:proofErr w:type="spellStart"/>
      <w:r w:rsidRPr="00BB203D">
        <w:rPr>
          <w:rFonts w:cs="Arial"/>
          <w:szCs w:val="20"/>
        </w:rPr>
        <w:t>dM</w:t>
      </w:r>
      <w:proofErr w:type="spellEnd"/>
      <w:r w:rsidRPr="00BB203D">
        <w:rPr>
          <w:rFonts w:cs="Arial"/>
          <w:szCs w:val="20"/>
        </w:rPr>
        <w:t xml:space="preserve"> ani INF-O-P-</w:t>
      </w:r>
      <w:proofErr w:type="spellStart"/>
      <w:r w:rsidRPr="00BB203D">
        <w:rPr>
          <w:rFonts w:cs="Arial"/>
          <w:szCs w:val="20"/>
        </w:rPr>
        <w:t>dR</w:t>
      </w:r>
      <w:proofErr w:type="spellEnd"/>
      <w:r w:rsidRPr="00BB203D">
        <w:rPr>
          <w:rFonts w:cs="Arial"/>
          <w:szCs w:val="20"/>
        </w:rPr>
        <w:t xml:space="preserve"> i 4 pierwsze znaki w pozycji </w:t>
      </w:r>
      <w:r w:rsidRPr="00BB203D">
        <w:rPr>
          <w:rFonts w:cs="Arial"/>
          <w:b/>
          <w:szCs w:val="20"/>
        </w:rPr>
        <w:t>15</w:t>
      </w:r>
      <w:r w:rsidR="006E5BA0" w:rsidRPr="00BB203D">
        <w:rPr>
          <w:rFonts w:cs="Arial"/>
          <w:b/>
          <w:szCs w:val="20"/>
        </w:rPr>
        <w:t xml:space="preserve">. </w:t>
      </w:r>
      <w:r w:rsidRPr="00BB203D">
        <w:rPr>
          <w:rFonts w:cs="Arial"/>
          <w:b/>
          <w:szCs w:val="20"/>
        </w:rPr>
        <w:t>PKD</w:t>
      </w:r>
      <w:r w:rsidRPr="00BB203D">
        <w:rPr>
          <w:rFonts w:cs="Arial"/>
          <w:szCs w:val="20"/>
        </w:rPr>
        <w:t xml:space="preserve"> wskazują na sektor 'rybołówstwo', to sprawdzenie czy ostatnia według daty nadania została złożona informacja INF-O-P-</w:t>
      </w:r>
      <w:proofErr w:type="spellStart"/>
      <w:r w:rsidRPr="00BB203D">
        <w:rPr>
          <w:rFonts w:cs="Arial"/>
          <w:szCs w:val="20"/>
        </w:rPr>
        <w:t>dR</w:t>
      </w:r>
      <w:proofErr w:type="spellEnd"/>
      <w:r w:rsidRPr="00BB203D">
        <w:rPr>
          <w:rFonts w:cs="Arial"/>
          <w:szCs w:val="20"/>
        </w:rPr>
        <w:t xml:space="preserve"> wersja 1 lub INF-O-P-</w:t>
      </w:r>
      <w:proofErr w:type="spellStart"/>
      <w:r w:rsidRPr="00BB203D">
        <w:rPr>
          <w:rFonts w:cs="Arial"/>
          <w:szCs w:val="20"/>
        </w:rPr>
        <w:t>dM</w:t>
      </w:r>
      <w:proofErr w:type="spellEnd"/>
      <w:r w:rsidRPr="00BB203D">
        <w:rPr>
          <w:rFonts w:cs="Arial"/>
          <w:szCs w:val="20"/>
        </w:rPr>
        <w:t xml:space="preserve"> wersja 2 z dołączoną </w:t>
      </w:r>
      <w:r w:rsidRPr="00BB203D">
        <w:rPr>
          <w:rFonts w:cs="Arial"/>
          <w:b/>
          <w:szCs w:val="20"/>
          <w:u w:val="single"/>
        </w:rPr>
        <w:t>sekcją A i A1</w:t>
      </w:r>
      <w:r w:rsidR="00655805" w:rsidRPr="00BB203D">
        <w:rPr>
          <w:rFonts w:cs="Arial"/>
          <w:szCs w:val="20"/>
        </w:rPr>
        <w:t>.</w:t>
      </w:r>
    </w:p>
    <w:p w14:paraId="0BD23D79" w14:textId="77777777" w:rsidR="007A457B" w:rsidRPr="00BB203D" w:rsidRDefault="007A457B" w:rsidP="00DD6A58">
      <w:pPr>
        <w:numPr>
          <w:ilvl w:val="0"/>
          <w:numId w:val="20"/>
        </w:numPr>
        <w:tabs>
          <w:tab w:val="left" w:pos="709"/>
        </w:tabs>
        <w:autoSpaceDE w:val="0"/>
        <w:spacing w:before="120" w:line="276" w:lineRule="auto"/>
        <w:ind w:left="709" w:hanging="567"/>
        <w:jc w:val="both"/>
        <w:rPr>
          <w:rFonts w:cs="Arial"/>
          <w:bCs/>
          <w:szCs w:val="20"/>
        </w:rPr>
      </w:pPr>
      <w:r w:rsidRPr="00BB203D">
        <w:rPr>
          <w:rFonts w:cs="Arial"/>
          <w:szCs w:val="20"/>
        </w:rPr>
        <w:t>Jeżeli nie został dołączony załącznik INF-O-P-</w:t>
      </w:r>
      <w:proofErr w:type="spellStart"/>
      <w:r w:rsidRPr="00BB203D">
        <w:rPr>
          <w:rFonts w:cs="Arial"/>
          <w:szCs w:val="20"/>
        </w:rPr>
        <w:t>dM</w:t>
      </w:r>
      <w:proofErr w:type="spellEnd"/>
      <w:r w:rsidRPr="00BB203D">
        <w:rPr>
          <w:rFonts w:cs="Arial"/>
          <w:szCs w:val="20"/>
        </w:rPr>
        <w:t xml:space="preserve"> ani INF-O-P-</w:t>
      </w:r>
      <w:proofErr w:type="spellStart"/>
      <w:r w:rsidRPr="00BB203D">
        <w:rPr>
          <w:rFonts w:cs="Arial"/>
          <w:szCs w:val="20"/>
        </w:rPr>
        <w:t>dR</w:t>
      </w:r>
      <w:proofErr w:type="spellEnd"/>
      <w:r w:rsidRPr="00BB203D">
        <w:rPr>
          <w:rFonts w:cs="Arial"/>
          <w:szCs w:val="20"/>
        </w:rPr>
        <w:t xml:space="preserve"> i 4 pierwsze znaki w pozycji </w:t>
      </w:r>
      <w:r w:rsidRPr="00BB203D">
        <w:rPr>
          <w:rFonts w:cs="Arial"/>
          <w:b/>
          <w:szCs w:val="20"/>
        </w:rPr>
        <w:t>15</w:t>
      </w:r>
      <w:r w:rsidR="006E5BA0" w:rsidRPr="00BB203D">
        <w:rPr>
          <w:rFonts w:cs="Arial"/>
          <w:b/>
          <w:szCs w:val="20"/>
        </w:rPr>
        <w:t xml:space="preserve">. </w:t>
      </w:r>
      <w:r w:rsidRPr="00BB203D">
        <w:rPr>
          <w:rFonts w:cs="Arial"/>
          <w:b/>
          <w:szCs w:val="20"/>
        </w:rPr>
        <w:t>PKD</w:t>
      </w:r>
      <w:r w:rsidR="006E5BA0" w:rsidRPr="00BB203D">
        <w:rPr>
          <w:rFonts w:cs="Arial"/>
          <w:szCs w:val="20"/>
        </w:rPr>
        <w:t xml:space="preserve"> </w:t>
      </w:r>
      <w:r w:rsidRPr="00BB203D">
        <w:rPr>
          <w:rFonts w:cs="Arial"/>
          <w:szCs w:val="20"/>
        </w:rPr>
        <w:t>wskazują na sektor 'rolnictwo', to sprawdzenie czy ostatnia według daty nadania została złożona informacja INF-O-P-</w:t>
      </w:r>
      <w:proofErr w:type="spellStart"/>
      <w:r w:rsidRPr="00BB203D">
        <w:rPr>
          <w:rFonts w:cs="Arial"/>
          <w:szCs w:val="20"/>
        </w:rPr>
        <w:t>dR</w:t>
      </w:r>
      <w:proofErr w:type="spellEnd"/>
      <w:r w:rsidRPr="00BB203D">
        <w:rPr>
          <w:rFonts w:cs="Arial"/>
          <w:szCs w:val="20"/>
        </w:rPr>
        <w:t xml:space="preserve"> wersja 1 lub INF-O-P-</w:t>
      </w:r>
      <w:proofErr w:type="spellStart"/>
      <w:r w:rsidRPr="00BB203D">
        <w:rPr>
          <w:rFonts w:cs="Arial"/>
          <w:szCs w:val="20"/>
        </w:rPr>
        <w:t>dM</w:t>
      </w:r>
      <w:proofErr w:type="spellEnd"/>
      <w:r w:rsidRPr="00BB203D">
        <w:rPr>
          <w:rFonts w:cs="Arial"/>
          <w:szCs w:val="20"/>
        </w:rPr>
        <w:t xml:space="preserve"> wersja 2 z dołączoną </w:t>
      </w:r>
      <w:r w:rsidRPr="00BB203D">
        <w:rPr>
          <w:rFonts w:cs="Arial"/>
          <w:b/>
          <w:szCs w:val="20"/>
          <w:u w:val="single"/>
        </w:rPr>
        <w:t>sekcją A i A1</w:t>
      </w:r>
      <w:r w:rsidR="00655805" w:rsidRPr="00BB203D">
        <w:rPr>
          <w:rFonts w:cs="Arial"/>
          <w:szCs w:val="20"/>
        </w:rPr>
        <w:t>.</w:t>
      </w:r>
    </w:p>
    <w:p w14:paraId="1B8CF7B1" w14:textId="77777777" w:rsidR="007A457B" w:rsidRPr="00BB203D" w:rsidRDefault="007A457B" w:rsidP="00DD6A58">
      <w:pPr>
        <w:numPr>
          <w:ilvl w:val="0"/>
          <w:numId w:val="20"/>
        </w:numPr>
        <w:tabs>
          <w:tab w:val="left" w:pos="709"/>
        </w:tabs>
        <w:autoSpaceDE w:val="0"/>
        <w:spacing w:before="120" w:line="276" w:lineRule="auto"/>
        <w:ind w:left="709" w:hanging="567"/>
        <w:jc w:val="both"/>
        <w:rPr>
          <w:rFonts w:cs="Arial"/>
          <w:bCs/>
          <w:szCs w:val="20"/>
        </w:rPr>
      </w:pPr>
      <w:r w:rsidRPr="00BB203D">
        <w:rPr>
          <w:rFonts w:cs="Arial"/>
          <w:szCs w:val="20"/>
        </w:rPr>
        <w:t>Jeżeli nie został dołączony załącznik INF-O-P-</w:t>
      </w:r>
      <w:proofErr w:type="spellStart"/>
      <w:r w:rsidRPr="00BB203D">
        <w:rPr>
          <w:rFonts w:cs="Arial"/>
          <w:szCs w:val="20"/>
        </w:rPr>
        <w:t>dM</w:t>
      </w:r>
      <w:proofErr w:type="spellEnd"/>
      <w:r w:rsidRPr="00BB203D">
        <w:rPr>
          <w:rFonts w:cs="Arial"/>
          <w:szCs w:val="20"/>
        </w:rPr>
        <w:t xml:space="preserve"> ani INF-O-P-</w:t>
      </w:r>
      <w:proofErr w:type="spellStart"/>
      <w:r w:rsidRPr="00BB203D">
        <w:rPr>
          <w:rFonts w:cs="Arial"/>
          <w:szCs w:val="20"/>
        </w:rPr>
        <w:t>dR</w:t>
      </w:r>
      <w:proofErr w:type="spellEnd"/>
      <w:r w:rsidRPr="00BB203D">
        <w:rPr>
          <w:rFonts w:cs="Arial"/>
          <w:szCs w:val="20"/>
        </w:rPr>
        <w:t xml:space="preserve"> i 4 pierwsze znaki w pozycji </w:t>
      </w:r>
      <w:r w:rsidR="006E5BA0" w:rsidRPr="00BB203D">
        <w:rPr>
          <w:rFonts w:cs="Arial"/>
          <w:b/>
          <w:szCs w:val="20"/>
        </w:rPr>
        <w:t>15. PKD</w:t>
      </w:r>
      <w:r w:rsidR="006E5BA0" w:rsidRPr="00BB203D">
        <w:rPr>
          <w:rFonts w:cs="Arial"/>
          <w:szCs w:val="20"/>
        </w:rPr>
        <w:t xml:space="preserve"> </w:t>
      </w:r>
      <w:r w:rsidRPr="00BB203D">
        <w:rPr>
          <w:rFonts w:cs="Arial"/>
          <w:szCs w:val="20"/>
        </w:rPr>
        <w:t>wskazują na sektor ‘transport drogowy towarów’ lub ‘inne', to sprawdzenie czy ostatnia według daty nadania została złożona informacja INF-O-P-</w:t>
      </w:r>
      <w:proofErr w:type="spellStart"/>
      <w:r w:rsidRPr="00BB203D">
        <w:rPr>
          <w:rFonts w:cs="Arial"/>
          <w:szCs w:val="20"/>
        </w:rPr>
        <w:t>dM</w:t>
      </w:r>
      <w:proofErr w:type="spellEnd"/>
      <w:r w:rsidRPr="00BB203D">
        <w:rPr>
          <w:rFonts w:cs="Arial"/>
          <w:szCs w:val="20"/>
        </w:rPr>
        <w:t xml:space="preserve"> wersja 1 lub INF-O-P-</w:t>
      </w:r>
      <w:proofErr w:type="spellStart"/>
      <w:r w:rsidRPr="00BB203D">
        <w:rPr>
          <w:rFonts w:cs="Arial"/>
          <w:szCs w:val="20"/>
        </w:rPr>
        <w:t>dM</w:t>
      </w:r>
      <w:proofErr w:type="spellEnd"/>
      <w:r w:rsidRPr="00BB203D">
        <w:rPr>
          <w:rFonts w:cs="Arial"/>
          <w:szCs w:val="20"/>
        </w:rPr>
        <w:t xml:space="preserve"> wersja 2</w:t>
      </w:r>
      <w:r w:rsidR="00655805" w:rsidRPr="00BB203D">
        <w:rPr>
          <w:rFonts w:cs="Arial"/>
          <w:szCs w:val="20"/>
        </w:rPr>
        <w:t>.</w:t>
      </w:r>
    </w:p>
    <w:p w14:paraId="0A0705A4" w14:textId="77777777" w:rsidR="007E056B" w:rsidRPr="00BB203D" w:rsidRDefault="007A457B" w:rsidP="00DD6A58">
      <w:pPr>
        <w:numPr>
          <w:ilvl w:val="0"/>
          <w:numId w:val="20"/>
        </w:numPr>
        <w:tabs>
          <w:tab w:val="left" w:pos="709"/>
        </w:tabs>
        <w:autoSpaceDE w:val="0"/>
        <w:spacing w:before="120" w:line="276" w:lineRule="auto"/>
        <w:ind w:left="709" w:hanging="567"/>
        <w:jc w:val="both"/>
        <w:rPr>
          <w:rFonts w:cs="Arial"/>
          <w:bCs/>
          <w:szCs w:val="20"/>
        </w:rPr>
      </w:pPr>
      <w:r w:rsidRPr="00BB203D">
        <w:rPr>
          <w:rFonts w:cs="Arial"/>
          <w:b/>
          <w:szCs w:val="20"/>
        </w:rPr>
        <w:t>J</w:t>
      </w:r>
      <w:r w:rsidRPr="00BB203D">
        <w:rPr>
          <w:rFonts w:cs="Arial"/>
          <w:b/>
          <w:bCs/>
          <w:szCs w:val="20"/>
        </w:rPr>
        <w:t xml:space="preserve">eśli data nadania wniosku </w:t>
      </w:r>
      <w:proofErr w:type="spellStart"/>
      <w:r w:rsidR="00A61692" w:rsidRPr="00BB203D">
        <w:rPr>
          <w:rFonts w:cs="Arial"/>
          <w:b/>
          <w:bCs/>
          <w:szCs w:val="20"/>
        </w:rPr>
        <w:t>Wn</w:t>
      </w:r>
      <w:proofErr w:type="spellEnd"/>
      <w:r w:rsidR="00A61692" w:rsidRPr="00BB203D">
        <w:rPr>
          <w:rFonts w:cs="Arial"/>
          <w:b/>
          <w:bCs/>
          <w:szCs w:val="20"/>
        </w:rPr>
        <w:t>-U-G</w:t>
      </w:r>
      <w:r w:rsidRPr="00BB203D">
        <w:rPr>
          <w:rFonts w:cs="Arial"/>
          <w:b/>
          <w:bCs/>
          <w:szCs w:val="20"/>
        </w:rPr>
        <w:t xml:space="preserve"> z bieżącego roku kalendarzowego, </w:t>
      </w:r>
      <w:r w:rsidRPr="00BB203D">
        <w:rPr>
          <w:rFonts w:cs="Arial"/>
          <w:bCs/>
          <w:szCs w:val="20"/>
        </w:rPr>
        <w:t>to</w:t>
      </w:r>
      <w:r w:rsidRPr="00BB203D">
        <w:rPr>
          <w:rFonts w:cs="Arial"/>
          <w:szCs w:val="20"/>
        </w:rPr>
        <w:t xml:space="preserve"> czy w Systemie istnieje jeden z załączników INF-O-P-</w:t>
      </w:r>
      <w:proofErr w:type="spellStart"/>
      <w:r w:rsidRPr="00BB203D">
        <w:rPr>
          <w:rFonts w:cs="Arial"/>
          <w:szCs w:val="20"/>
        </w:rPr>
        <w:t>dM</w:t>
      </w:r>
      <w:proofErr w:type="spellEnd"/>
      <w:r w:rsidRPr="00BB203D">
        <w:rPr>
          <w:rFonts w:cs="Arial"/>
          <w:szCs w:val="20"/>
        </w:rPr>
        <w:t xml:space="preserve"> wersja 2 lub INF-O-P-</w:t>
      </w:r>
      <w:proofErr w:type="spellStart"/>
      <w:r w:rsidRPr="00BB203D">
        <w:rPr>
          <w:rFonts w:cs="Arial"/>
          <w:szCs w:val="20"/>
        </w:rPr>
        <w:t>dR</w:t>
      </w:r>
      <w:proofErr w:type="spellEnd"/>
      <w:r w:rsidRPr="00BB203D">
        <w:rPr>
          <w:rFonts w:cs="Arial"/>
          <w:szCs w:val="20"/>
        </w:rPr>
        <w:t xml:space="preserve"> wersja 1 przekazany w bieżącym roku kalendarzowym</w:t>
      </w:r>
      <w:r w:rsidR="00655805" w:rsidRPr="00BB203D">
        <w:rPr>
          <w:rStyle w:val="normaltextrun"/>
          <w:rFonts w:cs="Arial"/>
          <w:bCs/>
          <w:szCs w:val="20"/>
        </w:rPr>
        <w:t>.</w:t>
      </w:r>
    </w:p>
    <w:p w14:paraId="4A700ADE" w14:textId="77777777" w:rsidR="007E056B" w:rsidRPr="00BB203D" w:rsidRDefault="007A457B" w:rsidP="00DD6A58">
      <w:pPr>
        <w:numPr>
          <w:ilvl w:val="0"/>
          <w:numId w:val="20"/>
        </w:numPr>
        <w:tabs>
          <w:tab w:val="left" w:pos="709"/>
        </w:tabs>
        <w:autoSpaceDE w:val="0"/>
        <w:spacing w:before="120" w:line="276" w:lineRule="auto"/>
        <w:ind w:left="709" w:hanging="567"/>
        <w:jc w:val="both"/>
        <w:rPr>
          <w:rFonts w:cs="Arial"/>
          <w:bCs/>
          <w:szCs w:val="20"/>
        </w:rPr>
      </w:pPr>
      <w:r w:rsidRPr="00BB203D">
        <w:rPr>
          <w:rFonts w:cs="Arial"/>
          <w:b/>
          <w:bCs/>
          <w:szCs w:val="20"/>
        </w:rPr>
        <w:t xml:space="preserve">Jeśli data nadania wniosku </w:t>
      </w:r>
      <w:proofErr w:type="spellStart"/>
      <w:r w:rsidR="00A61692" w:rsidRPr="00BB203D">
        <w:rPr>
          <w:rFonts w:cs="Arial"/>
          <w:b/>
          <w:bCs/>
          <w:szCs w:val="20"/>
        </w:rPr>
        <w:t>Wn</w:t>
      </w:r>
      <w:proofErr w:type="spellEnd"/>
      <w:r w:rsidR="00A61692" w:rsidRPr="00BB203D">
        <w:rPr>
          <w:rFonts w:cs="Arial"/>
          <w:b/>
          <w:bCs/>
          <w:szCs w:val="20"/>
        </w:rPr>
        <w:t>-U-G</w:t>
      </w:r>
      <w:r w:rsidRPr="00BB203D">
        <w:rPr>
          <w:rFonts w:cs="Arial"/>
          <w:b/>
          <w:bCs/>
          <w:szCs w:val="20"/>
        </w:rPr>
        <w:t xml:space="preserve"> z poprzedniego roku kalendarzowego</w:t>
      </w:r>
      <w:r w:rsidRPr="00BB203D">
        <w:rPr>
          <w:rFonts w:cs="Arial"/>
          <w:bCs/>
          <w:szCs w:val="20"/>
        </w:rPr>
        <w:t>, to czy w Systemie istnieje przekazany w bieżącym roku kalendarzowym załącznik INF-O-P-</w:t>
      </w:r>
      <w:proofErr w:type="spellStart"/>
      <w:r w:rsidRPr="00BB203D">
        <w:rPr>
          <w:rFonts w:cs="Arial"/>
          <w:bCs/>
          <w:szCs w:val="20"/>
        </w:rPr>
        <w:t>dM</w:t>
      </w:r>
      <w:proofErr w:type="spellEnd"/>
      <w:r w:rsidRPr="00BB203D">
        <w:rPr>
          <w:rFonts w:cs="Arial"/>
          <w:bCs/>
          <w:szCs w:val="20"/>
        </w:rPr>
        <w:t xml:space="preserve"> wersja 2 lub INF-O-P-</w:t>
      </w:r>
      <w:proofErr w:type="spellStart"/>
      <w:r w:rsidRPr="00BB203D">
        <w:rPr>
          <w:rFonts w:cs="Arial"/>
          <w:bCs/>
          <w:szCs w:val="20"/>
        </w:rPr>
        <w:t>dR</w:t>
      </w:r>
      <w:proofErr w:type="spellEnd"/>
      <w:r w:rsidRPr="00BB203D">
        <w:rPr>
          <w:rFonts w:cs="Arial"/>
          <w:bCs/>
          <w:szCs w:val="20"/>
        </w:rPr>
        <w:t xml:space="preserve"> wersja 1 lub w roku wynikającym z daty nadania </w:t>
      </w:r>
      <w:proofErr w:type="spellStart"/>
      <w:r w:rsidR="00A61692" w:rsidRPr="00BB203D">
        <w:rPr>
          <w:rFonts w:cs="Arial"/>
          <w:bCs/>
          <w:szCs w:val="20"/>
        </w:rPr>
        <w:t>Wn</w:t>
      </w:r>
      <w:proofErr w:type="spellEnd"/>
      <w:r w:rsidR="00A61692" w:rsidRPr="00BB203D">
        <w:rPr>
          <w:rFonts w:cs="Arial"/>
          <w:bCs/>
          <w:szCs w:val="20"/>
        </w:rPr>
        <w:t>-U-G</w:t>
      </w:r>
      <w:r w:rsidRPr="00BB203D">
        <w:rPr>
          <w:rFonts w:cs="Arial"/>
          <w:bCs/>
          <w:szCs w:val="20"/>
        </w:rPr>
        <w:t xml:space="preserve"> istnieje załącznik INF-O-P-</w:t>
      </w:r>
      <w:proofErr w:type="spellStart"/>
      <w:r w:rsidRPr="00BB203D">
        <w:rPr>
          <w:rFonts w:cs="Arial"/>
          <w:bCs/>
          <w:szCs w:val="20"/>
        </w:rPr>
        <w:t>dM</w:t>
      </w:r>
      <w:proofErr w:type="spellEnd"/>
      <w:r w:rsidRPr="00BB203D">
        <w:rPr>
          <w:rFonts w:cs="Arial"/>
          <w:bCs/>
          <w:szCs w:val="20"/>
        </w:rPr>
        <w:t xml:space="preserve"> (wersja 2 lub 1) lub INF-O-P-</w:t>
      </w:r>
      <w:proofErr w:type="spellStart"/>
      <w:r w:rsidRPr="00BB203D">
        <w:rPr>
          <w:rFonts w:cs="Arial"/>
          <w:bCs/>
          <w:szCs w:val="20"/>
        </w:rPr>
        <w:t>dR</w:t>
      </w:r>
      <w:proofErr w:type="spellEnd"/>
      <w:r w:rsidRPr="00BB203D">
        <w:rPr>
          <w:rFonts w:cs="Arial"/>
          <w:bCs/>
          <w:szCs w:val="20"/>
        </w:rPr>
        <w:t xml:space="preserve"> wersja 1.</w:t>
      </w:r>
    </w:p>
    <w:p w14:paraId="475DB985" w14:textId="77777777" w:rsidR="007E056B" w:rsidRPr="00BB203D" w:rsidRDefault="007E056B">
      <w:pPr>
        <w:tabs>
          <w:tab w:val="left" w:pos="225"/>
        </w:tabs>
        <w:autoSpaceDE w:val="0"/>
        <w:ind w:left="720"/>
        <w:jc w:val="both"/>
        <w:rPr>
          <w:rFonts w:cs="Verdana"/>
          <w:szCs w:val="20"/>
        </w:rPr>
      </w:pPr>
    </w:p>
    <w:p w14:paraId="71A2F91B" w14:textId="77777777" w:rsidR="007E056B" w:rsidRPr="00BB203D" w:rsidRDefault="007E056B" w:rsidP="00A61BF5">
      <w:pPr>
        <w:autoSpaceDE w:val="0"/>
        <w:spacing w:before="120" w:line="276" w:lineRule="auto"/>
        <w:jc w:val="both"/>
        <w:rPr>
          <w:rFonts w:cs="Verdana"/>
          <w:color w:val="000000"/>
          <w:szCs w:val="20"/>
        </w:rPr>
      </w:pPr>
      <w:r w:rsidRPr="00BB203D">
        <w:rPr>
          <w:rFonts w:cs="Verdana"/>
          <w:color w:val="000000"/>
          <w:szCs w:val="20"/>
        </w:rPr>
        <w:t xml:space="preserve">Po zweryfikowaniu informacji z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E043F8" w:rsidRPr="00BB203D">
        <w:rPr>
          <w:rFonts w:cs="Verdana"/>
          <w:color w:val="000000"/>
          <w:szCs w:val="20"/>
        </w:rPr>
        <w:t>5</w:t>
      </w:r>
      <w:r w:rsidRPr="00BB203D">
        <w:rPr>
          <w:rFonts w:cs="Verdana"/>
          <w:color w:val="000000"/>
          <w:szCs w:val="20"/>
        </w:rPr>
        <w:t xml:space="preserve"> System wykonuje weryfikację załącznika INF-</w:t>
      </w:r>
      <w:proofErr w:type="spellStart"/>
      <w:r w:rsidRPr="00BB203D">
        <w:rPr>
          <w:rFonts w:cs="Verdana"/>
          <w:color w:val="000000"/>
          <w:szCs w:val="20"/>
        </w:rPr>
        <w:t>oPdM</w:t>
      </w:r>
      <w:proofErr w:type="spellEnd"/>
      <w:r w:rsidR="00B71BB1" w:rsidRPr="00BB203D">
        <w:rPr>
          <w:rFonts w:cs="Verdana"/>
          <w:color w:val="000000"/>
          <w:szCs w:val="20"/>
        </w:rPr>
        <w:t xml:space="preserve"> w wersji 2:</w:t>
      </w:r>
    </w:p>
    <w:p w14:paraId="143B8031" w14:textId="77777777" w:rsidR="00B71BB1" w:rsidRPr="00BB203D" w:rsidRDefault="00B71BB1" w:rsidP="00DD6A58">
      <w:pPr>
        <w:numPr>
          <w:ilvl w:val="0"/>
          <w:numId w:val="26"/>
        </w:numPr>
        <w:spacing w:before="120"/>
        <w:ind w:left="709" w:hanging="567"/>
        <w:jc w:val="both"/>
        <w:textAlignment w:val="baseline"/>
        <w:rPr>
          <w:rFonts w:cs="Segoe UI"/>
          <w:szCs w:val="20"/>
        </w:rPr>
      </w:pPr>
      <w:r w:rsidRPr="00BB203D">
        <w:rPr>
          <w:rFonts w:cs="Arial"/>
          <w:szCs w:val="20"/>
        </w:rPr>
        <w:t xml:space="preserve">Czy w części </w:t>
      </w:r>
      <w:r w:rsidRPr="00BB203D">
        <w:rPr>
          <w:rFonts w:cs="Arial"/>
          <w:b/>
          <w:bCs/>
          <w:szCs w:val="20"/>
          <w:u w:val="single"/>
        </w:rPr>
        <w:t>A.</w:t>
      </w:r>
      <w:r w:rsidRPr="00BB203D">
        <w:rPr>
          <w:rFonts w:cs="Arial"/>
          <w:szCs w:val="20"/>
          <w:u w:val="single"/>
        </w:rPr>
        <w:t xml:space="preserve"> </w:t>
      </w:r>
      <w:r w:rsidRPr="00BB203D">
        <w:rPr>
          <w:rFonts w:cs="Arial"/>
          <w:b/>
          <w:bCs/>
          <w:szCs w:val="20"/>
          <w:u w:val="single"/>
        </w:rPr>
        <w:t xml:space="preserve">Informacje dotyczące podmiotu, któremu ma być udzielona pomoc de </w:t>
      </w:r>
      <w:proofErr w:type="spellStart"/>
      <w:r w:rsidRPr="00BB203D">
        <w:rPr>
          <w:rFonts w:cs="Arial"/>
          <w:b/>
          <w:bCs/>
          <w:szCs w:val="20"/>
          <w:u w:val="single"/>
        </w:rPr>
        <w:t>minimis</w:t>
      </w:r>
      <w:proofErr w:type="spellEnd"/>
      <w:r w:rsidRPr="00BB203D">
        <w:rPr>
          <w:rFonts w:cs="Arial"/>
          <w:b/>
          <w:bCs/>
          <w:szCs w:val="20"/>
        </w:rPr>
        <w:t xml:space="preserve"> </w:t>
      </w:r>
      <w:r w:rsidRPr="00BB203D">
        <w:rPr>
          <w:rFonts w:cs="Arial"/>
          <w:szCs w:val="20"/>
        </w:rPr>
        <w:t xml:space="preserve">podana wartość w punkcie </w:t>
      </w:r>
      <w:r w:rsidRPr="00BB203D">
        <w:rPr>
          <w:rFonts w:cs="Arial"/>
          <w:b/>
          <w:szCs w:val="20"/>
        </w:rPr>
        <w:t>4</w:t>
      </w:r>
      <w:r w:rsidR="006E5BA0" w:rsidRPr="00BB203D">
        <w:rPr>
          <w:rFonts w:cs="Arial"/>
          <w:b/>
          <w:szCs w:val="20"/>
        </w:rPr>
        <w:t xml:space="preserve">. </w:t>
      </w:r>
      <w:r w:rsidRPr="00BB203D">
        <w:rPr>
          <w:rFonts w:cs="Arial"/>
          <w:b/>
          <w:szCs w:val="20"/>
        </w:rPr>
        <w:t>Identyfikator gminy, w której podmiot (…)</w:t>
      </w:r>
      <w:r w:rsidRPr="00BB203D">
        <w:rPr>
          <w:rFonts w:cs="Arial"/>
          <w:szCs w:val="20"/>
        </w:rPr>
        <w:t>, znajduje się w słowniku kodów jednostek terytorialnych kraju</w:t>
      </w:r>
      <w:r w:rsidR="00655805" w:rsidRPr="00BB203D">
        <w:rPr>
          <w:rFonts w:cs="Arial"/>
          <w:szCs w:val="20"/>
        </w:rPr>
        <w:t>.</w:t>
      </w:r>
    </w:p>
    <w:p w14:paraId="49B1832F" w14:textId="77777777" w:rsidR="00B71BB1" w:rsidRPr="00BB203D" w:rsidRDefault="00B71BB1" w:rsidP="00DD6A58">
      <w:pPr>
        <w:numPr>
          <w:ilvl w:val="0"/>
          <w:numId w:val="26"/>
        </w:numPr>
        <w:spacing w:before="120" w:after="120"/>
        <w:ind w:left="709" w:hanging="567"/>
        <w:jc w:val="both"/>
        <w:textAlignment w:val="baseline"/>
        <w:rPr>
          <w:rFonts w:cs="Segoe UI"/>
          <w:szCs w:val="20"/>
        </w:rPr>
      </w:pPr>
      <w:r w:rsidRPr="00BB203D">
        <w:rPr>
          <w:rFonts w:cs="Arial"/>
          <w:szCs w:val="20"/>
        </w:rPr>
        <w:t xml:space="preserve">Czy jeżeli w części </w:t>
      </w:r>
      <w:r w:rsidRPr="00BB203D">
        <w:rPr>
          <w:rFonts w:cs="Arial"/>
          <w:b/>
          <w:bCs/>
          <w:szCs w:val="20"/>
          <w:u w:val="single"/>
        </w:rPr>
        <w:t>A.</w:t>
      </w:r>
      <w:r w:rsidRPr="00BB203D">
        <w:rPr>
          <w:rFonts w:cs="Arial"/>
          <w:szCs w:val="20"/>
          <w:u w:val="single"/>
        </w:rPr>
        <w:t xml:space="preserve"> </w:t>
      </w:r>
      <w:r w:rsidRPr="00BB203D">
        <w:rPr>
          <w:rFonts w:cs="Arial"/>
          <w:b/>
          <w:bCs/>
          <w:szCs w:val="20"/>
          <w:u w:val="single"/>
        </w:rPr>
        <w:t xml:space="preserve">Informacje dotyczące podmiotu, któremu ma być udzielona pomoc de </w:t>
      </w:r>
      <w:proofErr w:type="spellStart"/>
      <w:r w:rsidRPr="00BB203D">
        <w:rPr>
          <w:rFonts w:cs="Arial"/>
          <w:b/>
          <w:bCs/>
          <w:szCs w:val="20"/>
          <w:u w:val="single"/>
        </w:rPr>
        <w:t>minimis</w:t>
      </w:r>
      <w:proofErr w:type="spellEnd"/>
      <w:r w:rsidRPr="00BB203D">
        <w:rPr>
          <w:rFonts w:cs="Arial"/>
          <w:b/>
          <w:bCs/>
          <w:szCs w:val="20"/>
        </w:rPr>
        <w:t>,</w:t>
      </w:r>
      <w:r w:rsidRPr="00BB203D">
        <w:rPr>
          <w:rFonts w:cs="Arial"/>
          <w:szCs w:val="20"/>
        </w:rPr>
        <w:t xml:space="preserve"> w punkcie </w:t>
      </w:r>
      <w:r w:rsidRPr="00BB203D">
        <w:rPr>
          <w:rFonts w:cs="Arial"/>
          <w:b/>
          <w:szCs w:val="20"/>
        </w:rPr>
        <w:t>5</w:t>
      </w:r>
      <w:r w:rsidR="006E5BA0" w:rsidRPr="00BB203D">
        <w:rPr>
          <w:rFonts w:cs="Arial"/>
          <w:b/>
          <w:szCs w:val="20"/>
        </w:rPr>
        <w:t>.</w:t>
      </w:r>
      <w:r w:rsidRPr="00BB203D">
        <w:rPr>
          <w:rFonts w:cs="Arial"/>
          <w:b/>
          <w:szCs w:val="20"/>
        </w:rPr>
        <w:t xml:space="preserve"> Forma prawna podmiotu</w:t>
      </w:r>
      <w:r w:rsidRPr="00BB203D">
        <w:rPr>
          <w:rFonts w:cs="Arial"/>
          <w:szCs w:val="20"/>
        </w:rPr>
        <w:t xml:space="preserve"> została zaznaczona pozycja </w:t>
      </w:r>
      <w:r w:rsidRPr="00BB203D">
        <w:rPr>
          <w:rFonts w:cs="Arial"/>
          <w:b/>
          <w:szCs w:val="20"/>
        </w:rPr>
        <w:t>inna (podać jaka),</w:t>
      </w:r>
      <w:r w:rsidRPr="00BB203D">
        <w:rPr>
          <w:rFonts w:cs="Arial"/>
          <w:szCs w:val="20"/>
        </w:rPr>
        <w:t xml:space="preserve"> to czy została wypełniona </w:t>
      </w:r>
      <w:r w:rsidRPr="00BB203D">
        <w:rPr>
          <w:rFonts w:cs="Arial"/>
          <w:b/>
          <w:szCs w:val="20"/>
        </w:rPr>
        <w:t>pozycja</w:t>
      </w:r>
      <w:r w:rsidR="006E5BA0" w:rsidRPr="00BB203D">
        <w:rPr>
          <w:rFonts w:cs="Arial"/>
          <w:b/>
          <w:szCs w:val="20"/>
        </w:rPr>
        <w:t xml:space="preserve"> </w:t>
      </w:r>
      <w:r w:rsidRPr="00BB203D">
        <w:rPr>
          <w:rFonts w:cs="Arial"/>
          <w:b/>
          <w:szCs w:val="20"/>
        </w:rPr>
        <w:t>inne (podać jaka)</w:t>
      </w:r>
      <w:r w:rsidR="00655805" w:rsidRPr="00BB203D">
        <w:rPr>
          <w:rFonts w:cs="Arial"/>
          <w:szCs w:val="20"/>
        </w:rPr>
        <w:t>.</w:t>
      </w:r>
    </w:p>
    <w:p w14:paraId="3A02826F" w14:textId="77777777" w:rsidR="00B71BB1" w:rsidRPr="00BB203D" w:rsidRDefault="00B71BB1" w:rsidP="00DD6A58">
      <w:pPr>
        <w:numPr>
          <w:ilvl w:val="0"/>
          <w:numId w:val="26"/>
        </w:numPr>
        <w:spacing w:before="120" w:after="120"/>
        <w:ind w:left="709" w:hanging="567"/>
        <w:jc w:val="both"/>
        <w:textAlignment w:val="baseline"/>
        <w:rPr>
          <w:rFonts w:cs="Segoe UI"/>
          <w:szCs w:val="20"/>
        </w:rPr>
      </w:pPr>
      <w:r w:rsidRPr="00BB203D">
        <w:rPr>
          <w:rFonts w:cs="Arial"/>
          <w:szCs w:val="20"/>
        </w:rPr>
        <w:lastRenderedPageBreak/>
        <w:t xml:space="preserve">Czy w części </w:t>
      </w:r>
      <w:r w:rsidRPr="00BB203D">
        <w:rPr>
          <w:rFonts w:cs="Arial"/>
          <w:b/>
          <w:bCs/>
          <w:szCs w:val="20"/>
          <w:u w:val="single"/>
        </w:rPr>
        <w:t>A.</w:t>
      </w:r>
      <w:r w:rsidRPr="00BB203D">
        <w:rPr>
          <w:rFonts w:cs="Arial"/>
          <w:szCs w:val="20"/>
          <w:u w:val="single"/>
        </w:rPr>
        <w:t xml:space="preserve"> </w:t>
      </w:r>
      <w:r w:rsidRPr="00BB203D">
        <w:rPr>
          <w:rFonts w:cs="Arial"/>
          <w:b/>
          <w:bCs/>
          <w:szCs w:val="20"/>
          <w:u w:val="single"/>
        </w:rPr>
        <w:t xml:space="preserve">Informacje dotyczące podmiotu, któremu ma być udzielona pomoc de </w:t>
      </w:r>
      <w:proofErr w:type="spellStart"/>
      <w:r w:rsidRPr="00BB203D">
        <w:rPr>
          <w:rFonts w:cs="Arial"/>
          <w:b/>
          <w:bCs/>
          <w:szCs w:val="20"/>
          <w:u w:val="single"/>
        </w:rPr>
        <w:t>minimis</w:t>
      </w:r>
      <w:proofErr w:type="spellEnd"/>
      <w:r w:rsidRPr="00BB203D">
        <w:rPr>
          <w:rFonts w:cs="Arial"/>
          <w:b/>
          <w:bCs/>
          <w:szCs w:val="20"/>
        </w:rPr>
        <w:t>,</w:t>
      </w:r>
      <w:r w:rsidRPr="00BB203D">
        <w:rPr>
          <w:rFonts w:cs="Arial"/>
          <w:szCs w:val="20"/>
        </w:rPr>
        <w:t xml:space="preserve"> punkt </w:t>
      </w:r>
      <w:r w:rsidRPr="00BB203D">
        <w:rPr>
          <w:rFonts w:cs="Arial"/>
          <w:b/>
          <w:szCs w:val="20"/>
        </w:rPr>
        <w:t>7</w:t>
      </w:r>
      <w:r w:rsidR="006E5BA0" w:rsidRPr="00BB203D">
        <w:rPr>
          <w:rFonts w:cs="Arial"/>
          <w:b/>
          <w:szCs w:val="20"/>
        </w:rPr>
        <w:t xml:space="preserve">. </w:t>
      </w:r>
      <w:r w:rsidRPr="00BB203D">
        <w:rPr>
          <w:rFonts w:cs="Arial"/>
          <w:b/>
          <w:szCs w:val="20"/>
        </w:rPr>
        <w:t>Klasa działalności (…)’</w:t>
      </w:r>
      <w:r w:rsidRPr="00BB203D">
        <w:rPr>
          <w:rFonts w:cs="Arial"/>
          <w:szCs w:val="20"/>
        </w:rPr>
        <w:t xml:space="preserve"> został wypełniony 4 cyfrowym numerem znajdującym się w słowniku PKD 2007</w:t>
      </w:r>
      <w:r w:rsidR="00655805" w:rsidRPr="00BB203D">
        <w:rPr>
          <w:rFonts w:cs="Arial"/>
          <w:szCs w:val="20"/>
        </w:rPr>
        <w:t>.</w:t>
      </w:r>
    </w:p>
    <w:p w14:paraId="0D52A66F" w14:textId="77777777" w:rsidR="00B71BB1" w:rsidRPr="00BB203D" w:rsidRDefault="00B71BB1" w:rsidP="00DD6A58">
      <w:pPr>
        <w:numPr>
          <w:ilvl w:val="0"/>
          <w:numId w:val="26"/>
        </w:numPr>
        <w:spacing w:before="100" w:beforeAutospacing="1" w:after="100" w:afterAutospacing="1"/>
        <w:ind w:left="709" w:hanging="567"/>
        <w:jc w:val="both"/>
        <w:textAlignment w:val="baseline"/>
      </w:pPr>
      <w:r w:rsidRPr="00BB203D">
        <w:rPr>
          <w:rFonts w:cs="Arial"/>
          <w:szCs w:val="20"/>
        </w:rPr>
        <w:t xml:space="preserve">Czy jeżeli została wypełniona część </w:t>
      </w:r>
      <w:r w:rsidRPr="00BB203D">
        <w:rPr>
          <w:rFonts w:cs="Arial"/>
          <w:b/>
          <w:bCs/>
          <w:szCs w:val="20"/>
          <w:u w:val="single"/>
        </w:rPr>
        <w:t>A.</w:t>
      </w:r>
      <w:r w:rsidRPr="00BB203D">
        <w:rPr>
          <w:rFonts w:cs="Arial"/>
          <w:szCs w:val="20"/>
          <w:u w:val="single"/>
        </w:rPr>
        <w:t xml:space="preserve"> </w:t>
      </w:r>
      <w:r w:rsidRPr="00BB203D">
        <w:rPr>
          <w:rFonts w:cs="Arial"/>
          <w:b/>
          <w:bCs/>
          <w:szCs w:val="20"/>
          <w:u w:val="single"/>
        </w:rPr>
        <w:t xml:space="preserve">Informacje dotyczące podmiotu, któremu ma być udzielona pomoc de </w:t>
      </w:r>
      <w:proofErr w:type="spellStart"/>
      <w:r w:rsidRPr="00BB203D">
        <w:rPr>
          <w:rFonts w:cs="Arial"/>
          <w:b/>
          <w:bCs/>
          <w:szCs w:val="20"/>
          <w:u w:val="single"/>
        </w:rPr>
        <w:t>minimis</w:t>
      </w:r>
      <w:proofErr w:type="spellEnd"/>
      <w:r w:rsidRPr="00BB203D">
        <w:rPr>
          <w:rFonts w:cs="Arial"/>
          <w:szCs w:val="20"/>
        </w:rPr>
        <w:t xml:space="preserve"> i została wypełniona część </w:t>
      </w:r>
      <w:r w:rsidRPr="00BB203D">
        <w:rPr>
          <w:rFonts w:cs="Arial"/>
          <w:b/>
          <w:bCs/>
          <w:szCs w:val="20"/>
          <w:u w:val="single"/>
        </w:rPr>
        <w:t>A1.</w:t>
      </w:r>
      <w:r w:rsidRPr="00BB203D">
        <w:rPr>
          <w:rFonts w:cs="Arial"/>
          <w:szCs w:val="20"/>
          <w:u w:val="single"/>
        </w:rPr>
        <w:t xml:space="preserve"> </w:t>
      </w:r>
      <w:r w:rsidRPr="00BB203D">
        <w:rPr>
          <w:rFonts w:cs="Arial"/>
          <w:b/>
          <w:bCs/>
          <w:szCs w:val="20"/>
          <w:u w:val="single"/>
        </w:rPr>
        <w:t>Informacje dotyczące wspólnika spółki cywilnej (…)</w:t>
      </w:r>
      <w:r w:rsidRPr="00BB203D">
        <w:rPr>
          <w:rFonts w:cs="Arial"/>
          <w:b/>
          <w:bCs/>
          <w:szCs w:val="20"/>
        </w:rPr>
        <w:t xml:space="preserve"> </w:t>
      </w:r>
      <w:r w:rsidRPr="00BB203D">
        <w:rPr>
          <w:rFonts w:cs="Arial"/>
          <w:szCs w:val="20"/>
        </w:rPr>
        <w:t xml:space="preserve">to wypełnienie punktu </w:t>
      </w:r>
      <w:r w:rsidRPr="00BB203D">
        <w:rPr>
          <w:rFonts w:cs="Arial"/>
          <w:b/>
          <w:szCs w:val="20"/>
        </w:rPr>
        <w:t>1. Identyfikator podatkowy NIP podmiotu</w:t>
      </w:r>
      <w:r w:rsidRPr="00BB203D">
        <w:rPr>
          <w:rFonts w:cs="Arial"/>
          <w:szCs w:val="20"/>
        </w:rPr>
        <w:t xml:space="preserve"> w części </w:t>
      </w:r>
      <w:r w:rsidRPr="00BB203D">
        <w:rPr>
          <w:rFonts w:cs="Arial"/>
          <w:b/>
          <w:bCs/>
          <w:szCs w:val="20"/>
          <w:u w:val="single"/>
        </w:rPr>
        <w:t>A.</w:t>
      </w:r>
      <w:r w:rsidRPr="00BB203D">
        <w:rPr>
          <w:rFonts w:cs="Arial"/>
          <w:szCs w:val="20"/>
          <w:u w:val="single"/>
        </w:rPr>
        <w:t xml:space="preserve"> </w:t>
      </w:r>
      <w:r w:rsidRPr="00BB203D">
        <w:rPr>
          <w:rFonts w:cs="Arial"/>
          <w:b/>
          <w:bCs/>
          <w:szCs w:val="20"/>
          <w:u w:val="single"/>
        </w:rPr>
        <w:t xml:space="preserve">Informacje dotyczące podmiotu, któremu ma być udzielona pomoc de </w:t>
      </w:r>
      <w:proofErr w:type="spellStart"/>
      <w:r w:rsidRPr="00BB203D">
        <w:rPr>
          <w:rFonts w:cs="Arial"/>
          <w:b/>
          <w:bCs/>
          <w:szCs w:val="20"/>
          <w:u w:val="single"/>
        </w:rPr>
        <w:t>minimis</w:t>
      </w:r>
      <w:proofErr w:type="spellEnd"/>
      <w:r w:rsidRPr="00BB203D">
        <w:rPr>
          <w:rFonts w:cs="Arial"/>
          <w:szCs w:val="20"/>
        </w:rPr>
        <w:t xml:space="preserve"> oraz punktu </w:t>
      </w:r>
      <w:r w:rsidRPr="00BB203D">
        <w:rPr>
          <w:rFonts w:cs="Arial"/>
          <w:b/>
          <w:szCs w:val="20"/>
        </w:rPr>
        <w:t>1a). Identyfikator podatkowy NIP wspólnika</w:t>
      </w:r>
      <w:r w:rsidRPr="00BB203D">
        <w:rPr>
          <w:rFonts w:cs="Arial"/>
          <w:szCs w:val="20"/>
        </w:rPr>
        <w:t xml:space="preserve"> w części </w:t>
      </w:r>
      <w:r w:rsidRPr="00BB203D">
        <w:rPr>
          <w:rFonts w:cs="Arial"/>
          <w:b/>
          <w:bCs/>
          <w:szCs w:val="20"/>
          <w:u w:val="single"/>
        </w:rPr>
        <w:t>A1.</w:t>
      </w:r>
      <w:r w:rsidRPr="00BB203D">
        <w:rPr>
          <w:rFonts w:cs="Arial"/>
          <w:szCs w:val="20"/>
          <w:u w:val="single"/>
        </w:rPr>
        <w:t xml:space="preserve"> </w:t>
      </w:r>
      <w:r w:rsidRPr="00BB203D">
        <w:rPr>
          <w:rFonts w:cs="Arial"/>
          <w:b/>
          <w:bCs/>
          <w:szCs w:val="20"/>
          <w:u w:val="single"/>
        </w:rPr>
        <w:t>Informacje dotyczące wspólnika spółki cywilnej (…)</w:t>
      </w:r>
      <w:r w:rsidRPr="00BB203D">
        <w:rPr>
          <w:rFonts w:cs="Arial"/>
          <w:b/>
          <w:bCs/>
          <w:szCs w:val="20"/>
        </w:rPr>
        <w:t xml:space="preserve"> </w:t>
      </w:r>
      <w:r w:rsidRPr="00BB203D">
        <w:rPr>
          <w:rFonts w:cs="Arial"/>
          <w:szCs w:val="20"/>
        </w:rPr>
        <w:t>jest identyczne</w:t>
      </w:r>
      <w:r w:rsidR="00655805" w:rsidRPr="00BB203D">
        <w:rPr>
          <w:rFonts w:cs="Arial"/>
          <w:szCs w:val="20"/>
        </w:rPr>
        <w:t>.</w:t>
      </w:r>
    </w:p>
    <w:p w14:paraId="36C79617" w14:textId="77777777" w:rsidR="003B568C" w:rsidRPr="00BB203D" w:rsidRDefault="003B568C" w:rsidP="00DD6A58">
      <w:pPr>
        <w:numPr>
          <w:ilvl w:val="0"/>
          <w:numId w:val="26"/>
        </w:numPr>
        <w:spacing w:before="100" w:beforeAutospacing="1" w:after="100" w:afterAutospacing="1"/>
        <w:jc w:val="both"/>
        <w:textAlignment w:val="baseline"/>
        <w:rPr>
          <w:rFonts w:cs="Segoe UI"/>
          <w:szCs w:val="20"/>
        </w:rPr>
      </w:pPr>
      <w:r w:rsidRPr="00BB203D">
        <w:rPr>
          <w:rFonts w:cs="Segoe UI"/>
          <w:szCs w:val="20"/>
        </w:rPr>
        <w:t xml:space="preserve">Czy jeżeli w części </w:t>
      </w:r>
      <w:r w:rsidRPr="00BB203D">
        <w:rPr>
          <w:rFonts w:cs="Segoe UI"/>
          <w:b/>
          <w:szCs w:val="20"/>
          <w:u w:val="single"/>
        </w:rPr>
        <w:t xml:space="preserve">A. Informacje dotyczące podmiotu, któremu ma być udzielona pomoc de </w:t>
      </w:r>
      <w:proofErr w:type="spellStart"/>
      <w:r w:rsidRPr="00BB203D">
        <w:rPr>
          <w:rFonts w:cs="Segoe UI"/>
          <w:b/>
          <w:szCs w:val="20"/>
          <w:u w:val="single"/>
        </w:rPr>
        <w:t>minimis</w:t>
      </w:r>
      <w:proofErr w:type="spellEnd"/>
      <w:r w:rsidRPr="00BB203D">
        <w:rPr>
          <w:rFonts w:cs="Segoe UI"/>
          <w:szCs w:val="20"/>
        </w:rPr>
        <w:t xml:space="preserve">, zaznaczono odpowiedź </w:t>
      </w:r>
      <w:r w:rsidRPr="00BB203D">
        <w:rPr>
          <w:rFonts w:cs="Segoe UI"/>
          <w:b/>
          <w:szCs w:val="20"/>
        </w:rPr>
        <w:t>tak</w:t>
      </w:r>
      <w:r w:rsidRPr="00BB203D">
        <w:rPr>
          <w:rFonts w:cs="Segoe UI"/>
          <w:szCs w:val="20"/>
        </w:rPr>
        <w:t xml:space="preserve"> w punkcie </w:t>
      </w:r>
      <w:r w:rsidRPr="00BB203D">
        <w:rPr>
          <w:rFonts w:cs="Segoe UI"/>
          <w:b/>
          <w:szCs w:val="20"/>
        </w:rPr>
        <w:t>10) a)</w:t>
      </w:r>
      <w:r w:rsidRPr="00BB203D">
        <w:rPr>
          <w:rFonts w:cs="Segoe UI"/>
          <w:szCs w:val="20"/>
        </w:rPr>
        <w:t xml:space="preserve"> oraz odpowiedź </w:t>
      </w:r>
      <w:r w:rsidRPr="00BB203D">
        <w:rPr>
          <w:rFonts w:cs="Segoe UI"/>
          <w:b/>
          <w:szCs w:val="20"/>
        </w:rPr>
        <w:t>nie</w:t>
      </w:r>
      <w:r w:rsidRPr="00BB203D">
        <w:rPr>
          <w:rFonts w:cs="Segoe UI"/>
          <w:szCs w:val="20"/>
        </w:rPr>
        <w:t xml:space="preserve"> lub nie zaznaczono odpowiedzi w punkcie </w:t>
      </w:r>
      <w:r w:rsidRPr="00BB203D">
        <w:rPr>
          <w:rFonts w:cs="Segoe UI"/>
          <w:b/>
          <w:szCs w:val="20"/>
        </w:rPr>
        <w:t>10) b)</w:t>
      </w:r>
      <w:r w:rsidRPr="00BB203D">
        <w:rPr>
          <w:rFonts w:cs="Segoe UI"/>
          <w:szCs w:val="20"/>
        </w:rPr>
        <w:t xml:space="preserve">, to w pozycji </w:t>
      </w:r>
      <w:r w:rsidRPr="00BB203D">
        <w:rPr>
          <w:rFonts w:cs="Segoe UI"/>
          <w:b/>
          <w:szCs w:val="20"/>
        </w:rPr>
        <w:t>a) identyfikator podatkowy NIP</w:t>
      </w:r>
      <w:r w:rsidRPr="00BB203D">
        <w:rPr>
          <w:rFonts w:cs="Segoe UI"/>
          <w:szCs w:val="20"/>
        </w:rPr>
        <w:t xml:space="preserve"> </w:t>
      </w:r>
      <w:r w:rsidRPr="00BB203D">
        <w:rPr>
          <w:rFonts w:cs="Segoe UI"/>
          <w:b/>
          <w:szCs w:val="20"/>
        </w:rPr>
        <w:t>wszystkich połączonych lub przejętych przedsiębiorców</w:t>
      </w:r>
      <w:r w:rsidRPr="00BB203D">
        <w:rPr>
          <w:rFonts w:cs="Segoe UI"/>
          <w:szCs w:val="20"/>
        </w:rPr>
        <w:t xml:space="preserve"> jest wypełniony co najwyżej jeden numer NIP</w:t>
      </w:r>
    </w:p>
    <w:p w14:paraId="21D5B8D0" w14:textId="77777777" w:rsidR="00B71BB1" w:rsidRPr="00BB203D" w:rsidRDefault="00B71BB1" w:rsidP="00DD6A58">
      <w:pPr>
        <w:numPr>
          <w:ilvl w:val="0"/>
          <w:numId w:val="26"/>
        </w:numPr>
        <w:spacing w:before="120" w:after="100" w:afterAutospacing="1"/>
        <w:ind w:left="709" w:hanging="567"/>
        <w:jc w:val="both"/>
        <w:textAlignment w:val="baseline"/>
        <w:rPr>
          <w:rFonts w:cs="Segoe UI"/>
          <w:szCs w:val="20"/>
        </w:rPr>
      </w:pPr>
      <w:r w:rsidRPr="00BB203D">
        <w:rPr>
          <w:rFonts w:cs="Arial"/>
          <w:szCs w:val="20"/>
        </w:rPr>
        <w:t xml:space="preserve">Jeżeli w części </w:t>
      </w:r>
      <w:r w:rsidRPr="00BB203D">
        <w:rPr>
          <w:rFonts w:cs="Arial"/>
          <w:b/>
          <w:szCs w:val="20"/>
          <w:u w:val="single"/>
        </w:rPr>
        <w:t>D. Informacje dotyczące pomocy otrzymanej (…)</w:t>
      </w:r>
      <w:r w:rsidRPr="00BB203D">
        <w:rPr>
          <w:rFonts w:cs="Arial"/>
          <w:szCs w:val="20"/>
        </w:rPr>
        <w:t xml:space="preserve"> wypełniono odpowiedź ‘tak’ na pytanie </w:t>
      </w:r>
      <w:r w:rsidRPr="00BB203D">
        <w:rPr>
          <w:rFonts w:cs="Arial"/>
          <w:b/>
          <w:szCs w:val="20"/>
        </w:rPr>
        <w:t xml:space="preserve">Jeżeli tak, czy na pokrycie tych samych kosztów, o których mowa powyżej, podmiot otrzymał pomoc inną niż pomoc de </w:t>
      </w:r>
      <w:proofErr w:type="spellStart"/>
      <w:r w:rsidRPr="00BB203D">
        <w:rPr>
          <w:rFonts w:cs="Arial"/>
          <w:b/>
          <w:szCs w:val="20"/>
        </w:rPr>
        <w:t>minimis</w:t>
      </w:r>
      <w:proofErr w:type="spellEnd"/>
      <w:r w:rsidRPr="00BB203D">
        <w:rPr>
          <w:rFonts w:cs="Arial"/>
          <w:b/>
          <w:szCs w:val="20"/>
        </w:rPr>
        <w:t>?</w:t>
      </w:r>
      <w:r w:rsidRPr="00BB203D">
        <w:rPr>
          <w:rFonts w:cs="Arial"/>
          <w:szCs w:val="20"/>
        </w:rPr>
        <w:t xml:space="preserve"> i/lub została wypełniona tabela, to sprawdzenie czy pozycja </w:t>
      </w:r>
      <w:r w:rsidRPr="00BB203D">
        <w:rPr>
          <w:rFonts w:cs="Arial"/>
          <w:b/>
          <w:szCs w:val="20"/>
        </w:rPr>
        <w:t>22</w:t>
      </w:r>
      <w:r w:rsidRPr="00BB203D">
        <w:rPr>
          <w:rFonts w:cs="Arial"/>
          <w:szCs w:val="20"/>
        </w:rPr>
        <w:t xml:space="preserve"> </w:t>
      </w:r>
      <w:proofErr w:type="spellStart"/>
      <w:r w:rsidR="00A61692" w:rsidRPr="00BB203D">
        <w:rPr>
          <w:rFonts w:cs="Arial"/>
          <w:szCs w:val="20"/>
        </w:rPr>
        <w:t>Wn</w:t>
      </w:r>
      <w:proofErr w:type="spellEnd"/>
      <w:r w:rsidR="00A61692" w:rsidRPr="00BB203D">
        <w:rPr>
          <w:rFonts w:cs="Arial"/>
          <w:szCs w:val="20"/>
        </w:rPr>
        <w:t>-U-G</w:t>
      </w:r>
      <w:r w:rsidRPr="00BB203D">
        <w:rPr>
          <w:rFonts w:cs="Arial"/>
          <w:szCs w:val="20"/>
        </w:rPr>
        <w:t xml:space="preserve"> jest większa od zera.</w:t>
      </w:r>
    </w:p>
    <w:p w14:paraId="1F1FCFD8" w14:textId="77777777" w:rsidR="00B71BB1" w:rsidRPr="00BB203D" w:rsidRDefault="00B71BB1" w:rsidP="00A61BF5">
      <w:pPr>
        <w:autoSpaceDE w:val="0"/>
        <w:spacing w:before="120" w:line="276" w:lineRule="auto"/>
        <w:jc w:val="both"/>
        <w:rPr>
          <w:rFonts w:cs="Verdana"/>
          <w:color w:val="000000"/>
          <w:szCs w:val="20"/>
        </w:rPr>
      </w:pPr>
    </w:p>
    <w:p w14:paraId="22754180" w14:textId="77777777" w:rsidR="00B71BB1" w:rsidRPr="00082758" w:rsidRDefault="00B71BB1" w:rsidP="00752281">
      <w:pPr>
        <w:pStyle w:val="Bezodstpw"/>
      </w:pPr>
    </w:p>
    <w:p w14:paraId="075E8F8A" w14:textId="77777777" w:rsidR="007E056B" w:rsidRPr="00082758" w:rsidRDefault="007E056B" w:rsidP="00752281">
      <w:pPr>
        <w:pStyle w:val="Bezodstpw"/>
      </w:pPr>
      <w:r w:rsidRPr="00082758">
        <w:t xml:space="preserve">Jeżeli do wniosku </w:t>
      </w:r>
      <w:proofErr w:type="spellStart"/>
      <w:r w:rsidR="00A61692" w:rsidRPr="00082758">
        <w:t>Wn</w:t>
      </w:r>
      <w:proofErr w:type="spellEnd"/>
      <w:r w:rsidR="00A61692" w:rsidRPr="00082758">
        <w:t>-U-G</w:t>
      </w:r>
      <w:r w:rsidRPr="00082758">
        <w:t xml:space="preserve"> w wersji </w:t>
      </w:r>
      <w:r w:rsidR="003B568C" w:rsidRPr="00082758">
        <w:t xml:space="preserve">5 </w:t>
      </w:r>
      <w:r w:rsidRPr="00082758">
        <w:t>został dołączony załącznik INF-</w:t>
      </w:r>
      <w:proofErr w:type="spellStart"/>
      <w:r w:rsidRPr="00082758">
        <w:t>oPdR</w:t>
      </w:r>
      <w:proofErr w:type="spellEnd"/>
      <w:r w:rsidRPr="00082758">
        <w:t>, System</w:t>
      </w:r>
      <w:r w:rsidR="002975BD" w:rsidRPr="00082758">
        <w:t xml:space="preserve"> </w:t>
      </w:r>
      <w:r w:rsidRPr="00082758">
        <w:t xml:space="preserve">przeprowadza następujące </w:t>
      </w:r>
      <w:r w:rsidR="006E4EC3" w:rsidRPr="00082758">
        <w:t>weryfikacje</w:t>
      </w:r>
      <w:r w:rsidRPr="00082758">
        <w:t>:</w:t>
      </w:r>
    </w:p>
    <w:p w14:paraId="51B551E9" w14:textId="77777777" w:rsidR="007E056B" w:rsidRPr="00BB203D" w:rsidRDefault="007E056B" w:rsidP="00DD6A58">
      <w:pPr>
        <w:numPr>
          <w:ilvl w:val="0"/>
          <w:numId w:val="27"/>
        </w:numPr>
        <w:spacing w:before="100" w:beforeAutospacing="1" w:after="100" w:afterAutospacing="1" w:line="276" w:lineRule="auto"/>
        <w:jc w:val="both"/>
        <w:rPr>
          <w:rFonts w:cs="Arial"/>
          <w:b/>
          <w:bCs/>
          <w:szCs w:val="20"/>
        </w:rPr>
      </w:pPr>
      <w:r w:rsidRPr="00BB203D">
        <w:rPr>
          <w:rFonts w:cs="Arial"/>
          <w:szCs w:val="20"/>
        </w:rPr>
        <w:t xml:space="preserve">Czy w tabeli </w:t>
      </w:r>
      <w:r w:rsidR="002975BD" w:rsidRPr="00BB203D">
        <w:rPr>
          <w:rFonts w:cs="Arial"/>
          <w:b/>
          <w:bCs/>
          <w:szCs w:val="20"/>
        </w:rPr>
        <w:t>In</w:t>
      </w:r>
      <w:r w:rsidRPr="00BB203D">
        <w:rPr>
          <w:rFonts w:cs="Arial"/>
          <w:b/>
          <w:bCs/>
          <w:szCs w:val="20"/>
        </w:rPr>
        <w:t>formacja o otrzymanej pomocy publicznej (…)</w:t>
      </w:r>
    </w:p>
    <w:p w14:paraId="34143B00" w14:textId="77777777" w:rsidR="007E056B" w:rsidRPr="00BB203D" w:rsidRDefault="007E056B" w:rsidP="00DD6A58">
      <w:pPr>
        <w:numPr>
          <w:ilvl w:val="0"/>
          <w:numId w:val="15"/>
        </w:numPr>
        <w:spacing w:before="100" w:beforeAutospacing="1" w:after="100" w:afterAutospacing="1" w:line="276" w:lineRule="auto"/>
        <w:ind w:left="1134" w:hanging="425"/>
        <w:jc w:val="both"/>
        <w:rPr>
          <w:rFonts w:cs="Arial"/>
          <w:szCs w:val="20"/>
        </w:rPr>
      </w:pPr>
      <w:r w:rsidRPr="00BB203D">
        <w:rPr>
          <w:rFonts w:cs="Arial"/>
          <w:szCs w:val="20"/>
        </w:rPr>
        <w:t xml:space="preserve">nie wykazano żadnej wartości pomocy a pozycja </w:t>
      </w:r>
      <w:r w:rsidRPr="00BB203D">
        <w:rPr>
          <w:rFonts w:cs="Arial"/>
          <w:b/>
          <w:szCs w:val="20"/>
        </w:rPr>
        <w:t>22</w:t>
      </w:r>
      <w:r w:rsidRPr="00BB203D">
        <w:rPr>
          <w:rFonts w:cs="Arial"/>
          <w:szCs w:val="20"/>
        </w:rPr>
        <w:t xml:space="preserve"> dla wniosku </w:t>
      </w:r>
      <w:proofErr w:type="spellStart"/>
      <w:r w:rsidR="00A61692" w:rsidRPr="00BB203D">
        <w:rPr>
          <w:rFonts w:cs="Arial"/>
          <w:szCs w:val="20"/>
        </w:rPr>
        <w:t>Wn</w:t>
      </w:r>
      <w:proofErr w:type="spellEnd"/>
      <w:r w:rsidR="00A61692" w:rsidRPr="00BB203D">
        <w:rPr>
          <w:rFonts w:cs="Arial"/>
          <w:szCs w:val="20"/>
        </w:rPr>
        <w:t>-U-G</w:t>
      </w:r>
      <w:r w:rsidRPr="00BB203D">
        <w:rPr>
          <w:rFonts w:cs="Arial"/>
          <w:szCs w:val="20"/>
        </w:rPr>
        <w:t xml:space="preserve"> jest większa od '0,00'</w:t>
      </w:r>
      <w:r w:rsidR="00655805" w:rsidRPr="00BB203D">
        <w:rPr>
          <w:rFonts w:cs="Arial"/>
          <w:szCs w:val="20"/>
        </w:rPr>
        <w:t>,</w:t>
      </w:r>
    </w:p>
    <w:p w14:paraId="0728434C" w14:textId="77777777" w:rsidR="007E056B" w:rsidRPr="00BB203D" w:rsidRDefault="007E056B" w:rsidP="00DD6A58">
      <w:pPr>
        <w:numPr>
          <w:ilvl w:val="0"/>
          <w:numId w:val="15"/>
        </w:numPr>
        <w:spacing w:before="100" w:beforeAutospacing="1" w:after="100" w:afterAutospacing="1" w:line="276" w:lineRule="auto"/>
        <w:ind w:left="1134" w:hanging="425"/>
        <w:jc w:val="both"/>
        <w:rPr>
          <w:rFonts w:cs="Arial"/>
          <w:szCs w:val="20"/>
        </w:rPr>
      </w:pPr>
      <w:r w:rsidRPr="00BB203D">
        <w:rPr>
          <w:rFonts w:cs="Arial"/>
          <w:szCs w:val="20"/>
        </w:rPr>
        <w:t xml:space="preserve">w tabeli jest co najmniej jeden wiersz i czy suma kolumny </w:t>
      </w:r>
      <w:r w:rsidRPr="00BB203D">
        <w:rPr>
          <w:rFonts w:cs="Arial"/>
          <w:b/>
          <w:szCs w:val="20"/>
        </w:rPr>
        <w:t>Wartość otrzymanej pomocy</w:t>
      </w:r>
      <w:r w:rsidRPr="00BB203D">
        <w:rPr>
          <w:rFonts w:cs="Arial"/>
          <w:szCs w:val="20"/>
        </w:rPr>
        <w:t xml:space="preserve"> w pozycji </w:t>
      </w:r>
      <w:r w:rsidRPr="00BB203D">
        <w:rPr>
          <w:rFonts w:cs="Arial"/>
          <w:b/>
          <w:szCs w:val="20"/>
        </w:rPr>
        <w:t>Brutto</w:t>
      </w:r>
      <w:r w:rsidRPr="00BB203D">
        <w:rPr>
          <w:rFonts w:cs="Arial"/>
          <w:szCs w:val="20"/>
        </w:rPr>
        <w:t xml:space="preserve"> ze wszystkich wierszy jest równa pozycji </w:t>
      </w:r>
      <w:r w:rsidRPr="00BB203D">
        <w:rPr>
          <w:rFonts w:cs="Arial"/>
          <w:b/>
          <w:szCs w:val="20"/>
        </w:rPr>
        <w:t>22</w:t>
      </w:r>
      <w:r w:rsidRPr="00BB203D">
        <w:rPr>
          <w:rFonts w:cs="Arial"/>
          <w:szCs w:val="20"/>
        </w:rPr>
        <w:t xml:space="preserve"> dla wniosku </w:t>
      </w:r>
      <w:proofErr w:type="spellStart"/>
      <w:r w:rsidR="00A61692" w:rsidRPr="00BB203D">
        <w:rPr>
          <w:rFonts w:cs="Arial"/>
          <w:szCs w:val="20"/>
        </w:rPr>
        <w:t>Wn</w:t>
      </w:r>
      <w:proofErr w:type="spellEnd"/>
      <w:r w:rsidR="00A61692" w:rsidRPr="00BB203D">
        <w:rPr>
          <w:rFonts w:cs="Arial"/>
          <w:szCs w:val="20"/>
        </w:rPr>
        <w:t>-U-G</w:t>
      </w:r>
      <w:r w:rsidR="00655805" w:rsidRPr="00BB203D">
        <w:rPr>
          <w:rFonts w:cs="Arial"/>
          <w:szCs w:val="20"/>
        </w:rPr>
        <w:t>,</w:t>
      </w:r>
    </w:p>
    <w:p w14:paraId="2EAA7B59" w14:textId="77777777" w:rsidR="007E056B" w:rsidRPr="00BB203D" w:rsidRDefault="007E056B" w:rsidP="00DD6A58">
      <w:pPr>
        <w:numPr>
          <w:ilvl w:val="0"/>
          <w:numId w:val="15"/>
        </w:numPr>
        <w:spacing w:before="100" w:beforeAutospacing="1" w:after="100" w:afterAutospacing="1" w:line="276" w:lineRule="auto"/>
        <w:ind w:left="1134" w:hanging="425"/>
        <w:jc w:val="both"/>
        <w:rPr>
          <w:rFonts w:cs="Arial"/>
          <w:szCs w:val="20"/>
        </w:rPr>
      </w:pPr>
      <w:r w:rsidRPr="00BB203D">
        <w:rPr>
          <w:rFonts w:cs="Arial"/>
          <w:szCs w:val="20"/>
        </w:rPr>
        <w:t xml:space="preserve">czy </w:t>
      </w:r>
      <w:r w:rsidRPr="00BB203D">
        <w:rPr>
          <w:rFonts w:cs="Arial"/>
          <w:b/>
          <w:szCs w:val="20"/>
        </w:rPr>
        <w:t>Dzień udzielenia pomocy</w:t>
      </w:r>
      <w:r w:rsidRPr="00BB203D">
        <w:rPr>
          <w:rFonts w:cs="Arial"/>
          <w:szCs w:val="20"/>
        </w:rPr>
        <w:t xml:space="preserve"> zawiera się w miesiącu z okresu sprawozdawczego</w:t>
      </w:r>
      <w:r w:rsidR="00655805" w:rsidRPr="00BB203D">
        <w:rPr>
          <w:rFonts w:cs="Arial"/>
          <w:szCs w:val="20"/>
        </w:rPr>
        <w:t>.</w:t>
      </w:r>
    </w:p>
    <w:p w14:paraId="5D4ADCC6" w14:textId="77777777" w:rsidR="00F737E5" w:rsidRPr="00BB203D" w:rsidRDefault="00F737E5" w:rsidP="009E1CB4">
      <w:pPr>
        <w:autoSpaceDE w:val="0"/>
        <w:spacing w:before="120" w:line="276" w:lineRule="auto"/>
        <w:jc w:val="both"/>
        <w:rPr>
          <w:rFonts w:cs="Verdana"/>
          <w:color w:val="000000"/>
          <w:szCs w:val="20"/>
        </w:rPr>
      </w:pPr>
      <w:r w:rsidRPr="00BB203D">
        <w:rPr>
          <w:rFonts w:cs="Verdana"/>
          <w:color w:val="000000"/>
          <w:szCs w:val="20"/>
        </w:rPr>
        <w:t xml:space="preserve">Niespełnienie jednego z warunków weryfikacji merytorycznej powoduje przestawienie wniosku </w:t>
      </w:r>
      <w:proofErr w:type="spellStart"/>
      <w:r w:rsidRPr="00BB203D">
        <w:rPr>
          <w:rFonts w:cs="Verdana"/>
          <w:color w:val="000000"/>
          <w:szCs w:val="20"/>
        </w:rPr>
        <w:t>Wn</w:t>
      </w:r>
      <w:proofErr w:type="spellEnd"/>
      <w:r w:rsidRPr="00BB203D">
        <w:rPr>
          <w:rFonts w:cs="Verdana"/>
          <w:color w:val="000000"/>
          <w:szCs w:val="20"/>
        </w:rPr>
        <w:t>-U-G w wersji 5 w stan ‘</w:t>
      </w:r>
      <w:r w:rsidRPr="00BB203D">
        <w:rPr>
          <w:rFonts w:cs="Verdana"/>
          <w:bCs/>
          <w:color w:val="000000"/>
          <w:szCs w:val="20"/>
        </w:rPr>
        <w:t>do korekty’</w:t>
      </w:r>
      <w:r w:rsidRPr="00BB203D">
        <w:rPr>
          <w:rFonts w:cs="Verdana"/>
          <w:color w:val="000000"/>
          <w:szCs w:val="20"/>
        </w:rPr>
        <w:t>. Do Beneficjenta zostanie wygenerowana korespondencja, w której będą podane wykryte błędy. Podany zakres weryfikacji dokumentów może być wskazówką przy identyfikacji błędów przesłanych w wezwaniu do korekty.</w:t>
      </w:r>
    </w:p>
    <w:p w14:paraId="1C0470CC" w14:textId="77777777" w:rsidR="00F737E5" w:rsidRPr="00BB203D" w:rsidRDefault="00F737E5" w:rsidP="009E1CB4">
      <w:pPr>
        <w:autoSpaceDE w:val="0"/>
        <w:spacing w:before="120" w:line="276" w:lineRule="auto"/>
        <w:jc w:val="both"/>
        <w:rPr>
          <w:rFonts w:cs="Verdana"/>
          <w:b/>
          <w:bCs/>
          <w:color w:val="000000"/>
          <w:szCs w:val="20"/>
        </w:rPr>
      </w:pPr>
      <w:r w:rsidRPr="00BB203D">
        <w:rPr>
          <w:rFonts w:cs="Verdana"/>
          <w:color w:val="000000"/>
          <w:szCs w:val="20"/>
        </w:rPr>
        <w:t>W przypadku poprawnej weryfikacji wniosek otrzymuje stan ‘</w:t>
      </w:r>
      <w:r w:rsidRPr="00BB203D">
        <w:rPr>
          <w:rFonts w:cs="Verdana"/>
          <w:bCs/>
          <w:color w:val="000000"/>
          <w:szCs w:val="20"/>
        </w:rPr>
        <w:t>w trakcie procesu decyzyjnego’</w:t>
      </w:r>
      <w:r w:rsidRPr="00BB203D">
        <w:rPr>
          <w:rFonts w:cs="Verdana"/>
          <w:b/>
          <w:bCs/>
          <w:color w:val="000000"/>
          <w:szCs w:val="20"/>
        </w:rPr>
        <w:t>.</w:t>
      </w:r>
    </w:p>
    <w:p w14:paraId="716805EB" w14:textId="77777777" w:rsidR="003B568C" w:rsidRPr="00BB203D" w:rsidRDefault="003B568C" w:rsidP="006E35B8">
      <w:pPr>
        <w:shd w:val="clear" w:color="auto" w:fill="FFFFFF"/>
        <w:spacing w:before="480" w:line="276" w:lineRule="auto"/>
        <w:jc w:val="both"/>
        <w:rPr>
          <w:strike/>
        </w:rPr>
      </w:pPr>
      <w:r w:rsidRPr="00BB203D">
        <w:rPr>
          <w:bCs/>
          <w:u w:val="single"/>
        </w:rPr>
        <w:t>Weryfikacja terminowo</w:t>
      </w:r>
      <w:r w:rsidRPr="00BB203D">
        <w:rPr>
          <w:rFonts w:hint="eastAsia"/>
          <w:bCs/>
          <w:u w:val="single"/>
        </w:rPr>
        <w:t>ś</w:t>
      </w:r>
      <w:r w:rsidRPr="00BB203D">
        <w:rPr>
          <w:bCs/>
          <w:u w:val="single"/>
        </w:rPr>
        <w:t>ci op</w:t>
      </w:r>
      <w:r w:rsidRPr="00BB203D">
        <w:rPr>
          <w:rFonts w:hint="eastAsia"/>
          <w:bCs/>
          <w:u w:val="single"/>
        </w:rPr>
        <w:t>ł</w:t>
      </w:r>
      <w:r w:rsidRPr="00BB203D">
        <w:rPr>
          <w:bCs/>
          <w:u w:val="single"/>
        </w:rPr>
        <w:t>acenia sk</w:t>
      </w:r>
      <w:r w:rsidRPr="00BB203D">
        <w:rPr>
          <w:rFonts w:hint="eastAsia"/>
          <w:bCs/>
          <w:u w:val="single"/>
        </w:rPr>
        <w:t>ł</w:t>
      </w:r>
      <w:r w:rsidRPr="00BB203D">
        <w:rPr>
          <w:bCs/>
          <w:u w:val="single"/>
        </w:rPr>
        <w:t>adek:</w:t>
      </w:r>
    </w:p>
    <w:p w14:paraId="3EB7F0F9" w14:textId="77777777" w:rsidR="003B568C" w:rsidRPr="00082758" w:rsidRDefault="00F737E5" w:rsidP="00752281">
      <w:pPr>
        <w:pStyle w:val="Bezodstpw"/>
      </w:pPr>
      <w:r w:rsidRPr="00082758">
        <w:t xml:space="preserve">Dla wniosków </w:t>
      </w:r>
      <w:proofErr w:type="spellStart"/>
      <w:r w:rsidRPr="00082758">
        <w:t>Wn</w:t>
      </w:r>
      <w:proofErr w:type="spellEnd"/>
      <w:r w:rsidRPr="00082758">
        <w:t xml:space="preserve">-U-A w wersji 4, gdzie pozycje </w:t>
      </w:r>
      <w:r w:rsidRPr="00082758">
        <w:rPr>
          <w:b/>
        </w:rPr>
        <w:t>9</w:t>
      </w:r>
      <w:r w:rsidRPr="00082758">
        <w:t xml:space="preserve"> i/lub </w:t>
      </w:r>
      <w:r w:rsidRPr="00082758">
        <w:rPr>
          <w:b/>
        </w:rPr>
        <w:t xml:space="preserve">10 </w:t>
      </w:r>
      <w:r w:rsidRPr="00082758">
        <w:t xml:space="preserve">zostały wypełnione kwotami większymi od zera, System sprawdza czy data w pozycji </w:t>
      </w:r>
      <w:r w:rsidRPr="00082758">
        <w:rPr>
          <w:b/>
        </w:rPr>
        <w:t>35. Data opłacenia składek</w:t>
      </w:r>
      <w:r w:rsidRPr="00082758">
        <w:t xml:space="preserve"> zawiera się w ustawowym terminie opłacenia składek. </w:t>
      </w:r>
    </w:p>
    <w:p w14:paraId="31A449D0" w14:textId="77777777" w:rsidR="00F737E5" w:rsidRPr="00082758" w:rsidRDefault="00F737E5" w:rsidP="00752281">
      <w:pPr>
        <w:pStyle w:val="Bezodstpw"/>
      </w:pPr>
    </w:p>
    <w:p w14:paraId="06B083BD" w14:textId="77777777" w:rsidR="00F737E5" w:rsidRPr="00082758" w:rsidRDefault="00FF5A05" w:rsidP="00752281">
      <w:pPr>
        <w:pStyle w:val="Bezodstpw"/>
      </w:pPr>
      <w:r w:rsidRPr="00082758">
        <w:t xml:space="preserve">Dla wniosków </w:t>
      </w:r>
      <w:proofErr w:type="spellStart"/>
      <w:r w:rsidRPr="00082758">
        <w:t>Wn</w:t>
      </w:r>
      <w:proofErr w:type="spellEnd"/>
      <w:r w:rsidRPr="00082758">
        <w:t>-U-G w wersji 5</w:t>
      </w:r>
      <w:r w:rsidR="00F737E5" w:rsidRPr="00082758">
        <w:t xml:space="preserve">, gdzie pozycje </w:t>
      </w:r>
      <w:r w:rsidR="00F737E5" w:rsidRPr="00082758">
        <w:rPr>
          <w:b/>
        </w:rPr>
        <w:t>17</w:t>
      </w:r>
      <w:r w:rsidR="00F737E5" w:rsidRPr="00082758">
        <w:t xml:space="preserve"> i/lub </w:t>
      </w:r>
      <w:r w:rsidR="00F737E5" w:rsidRPr="00082758">
        <w:rPr>
          <w:b/>
        </w:rPr>
        <w:t xml:space="preserve">18 </w:t>
      </w:r>
      <w:r w:rsidR="00F737E5" w:rsidRPr="00082758">
        <w:t xml:space="preserve">zostały wypełnione kwotami większymi od zera, System sprawdza czy data w pozycji </w:t>
      </w:r>
      <w:r w:rsidR="00F737E5" w:rsidRPr="00082758">
        <w:rPr>
          <w:b/>
        </w:rPr>
        <w:t>45. Data opłacenia składek</w:t>
      </w:r>
      <w:r w:rsidR="00F737E5" w:rsidRPr="00082758">
        <w:t xml:space="preserve"> zawiera się w ustawowym terminie opłacenia skład</w:t>
      </w:r>
      <w:r w:rsidR="006E35B8" w:rsidRPr="00082758">
        <w:t>ek.</w:t>
      </w:r>
    </w:p>
    <w:p w14:paraId="3CBA8E9A" w14:textId="77777777" w:rsidR="00DC11C5" w:rsidRPr="00BB203D" w:rsidRDefault="00DC11C5" w:rsidP="006E35B8">
      <w:pPr>
        <w:autoSpaceDE w:val="0"/>
        <w:spacing w:line="276" w:lineRule="auto"/>
        <w:jc w:val="both"/>
        <w:rPr>
          <w:rFonts w:cs="Verdana"/>
          <w:color w:val="000000"/>
          <w:szCs w:val="20"/>
        </w:rPr>
      </w:pPr>
    </w:p>
    <w:p w14:paraId="5BFD7279" w14:textId="77777777" w:rsidR="00896465" w:rsidRPr="00BB203D" w:rsidRDefault="00896465" w:rsidP="006E35B8">
      <w:pPr>
        <w:autoSpaceDE w:val="0"/>
        <w:spacing w:line="276" w:lineRule="auto"/>
        <w:jc w:val="both"/>
        <w:rPr>
          <w:rFonts w:cs="Verdana"/>
          <w:color w:val="000000"/>
          <w:szCs w:val="20"/>
        </w:rPr>
      </w:pPr>
      <w:r w:rsidRPr="00BB203D">
        <w:rPr>
          <w:rFonts w:cs="Verdana"/>
          <w:color w:val="000000"/>
          <w:szCs w:val="20"/>
        </w:rPr>
        <w:lastRenderedPageBreak/>
        <w:t xml:space="preserve">W przypadku, gdy wniosek </w:t>
      </w:r>
      <w:proofErr w:type="spellStart"/>
      <w:r w:rsidR="007F42AE" w:rsidRPr="00BB203D">
        <w:rPr>
          <w:rFonts w:cs="Verdana"/>
          <w:color w:val="000000"/>
          <w:szCs w:val="20"/>
        </w:rPr>
        <w:t>Wn</w:t>
      </w:r>
      <w:proofErr w:type="spellEnd"/>
      <w:r w:rsidR="007F42AE" w:rsidRPr="00BB203D">
        <w:rPr>
          <w:rFonts w:cs="Verdana"/>
          <w:color w:val="000000"/>
          <w:szCs w:val="20"/>
        </w:rPr>
        <w:t xml:space="preserve">-U-A </w:t>
      </w:r>
      <w:r w:rsidRPr="00BB203D">
        <w:rPr>
          <w:rFonts w:cs="Verdana"/>
          <w:color w:val="000000"/>
          <w:szCs w:val="20"/>
        </w:rPr>
        <w:t xml:space="preserve">zawiera błędy merytoryczne i </w:t>
      </w:r>
      <w:r w:rsidR="007F42AE" w:rsidRPr="00BB203D">
        <w:rPr>
          <w:rFonts w:cs="Verdana"/>
          <w:color w:val="000000"/>
          <w:szCs w:val="20"/>
        </w:rPr>
        <w:t xml:space="preserve">wykazano </w:t>
      </w:r>
      <w:r w:rsidRPr="00BB203D">
        <w:rPr>
          <w:rFonts w:cs="Verdana"/>
          <w:color w:val="000000"/>
          <w:szCs w:val="20"/>
        </w:rPr>
        <w:t>przekroczony termin opłacenia składek, System przestawia wniosek w stan ‘do korekty’. Do Beneficjenta zostanie wygenerowana korespondencja, w której podane zostaną wykryte błędy oraz informacja o przekroczonym terminie opłacenia składek</w:t>
      </w:r>
      <w:r w:rsidR="007F42AE" w:rsidRPr="00BB203D">
        <w:rPr>
          <w:rFonts w:cs="Verdana"/>
          <w:color w:val="000000"/>
          <w:szCs w:val="20"/>
        </w:rPr>
        <w:t xml:space="preserve"> o treści:</w:t>
      </w:r>
    </w:p>
    <w:p w14:paraId="251D8591" w14:textId="77777777" w:rsidR="007F42AE" w:rsidRPr="00BB203D" w:rsidRDefault="007F42AE" w:rsidP="006E35B8">
      <w:pPr>
        <w:autoSpaceDE w:val="0"/>
        <w:spacing w:line="276" w:lineRule="auto"/>
        <w:jc w:val="both"/>
        <w:rPr>
          <w:rFonts w:cs="Verdana"/>
          <w:color w:val="000000"/>
          <w:szCs w:val="20"/>
        </w:rPr>
      </w:pPr>
      <w:r w:rsidRPr="00BB203D">
        <w:rPr>
          <w:rFonts w:cs="Verdana"/>
          <w:color w:val="000000"/>
          <w:szCs w:val="20"/>
        </w:rPr>
        <w:t>„Jednocześnie Państwowy Fundusz Rehabilitacji Osób Niepełnosprawnych informuje, że ‘Data opłacenia składek’ w pozycji 35 wskazuje, iż składki zostały opłacone z uchybieniem terminów na ich opłacenie określonych w przepisach prawa. Refundacja składek na ubezpieczenia społeczne przysługuje wyłącznie w przypadku ich terminowego opłacenia.”</w:t>
      </w:r>
    </w:p>
    <w:p w14:paraId="7899DDF2" w14:textId="77777777" w:rsidR="00896465" w:rsidRPr="00BB203D" w:rsidRDefault="00896465" w:rsidP="006E35B8">
      <w:pPr>
        <w:autoSpaceDE w:val="0"/>
        <w:spacing w:line="276" w:lineRule="auto"/>
        <w:rPr>
          <w:rFonts w:cs="Verdana"/>
          <w:color w:val="000000"/>
          <w:szCs w:val="20"/>
        </w:rPr>
      </w:pPr>
    </w:p>
    <w:p w14:paraId="41E477B0" w14:textId="77777777" w:rsidR="008730FF" w:rsidRPr="00BB203D" w:rsidRDefault="008730FF" w:rsidP="006E35B8">
      <w:pPr>
        <w:autoSpaceDE w:val="0"/>
        <w:spacing w:line="276" w:lineRule="auto"/>
        <w:jc w:val="both"/>
        <w:rPr>
          <w:rFonts w:cs="Verdana"/>
          <w:color w:val="000000"/>
          <w:szCs w:val="20"/>
        </w:rPr>
      </w:pPr>
      <w:r w:rsidRPr="00BB203D">
        <w:rPr>
          <w:rFonts w:cs="Verdana"/>
          <w:color w:val="000000"/>
          <w:szCs w:val="20"/>
        </w:rPr>
        <w:t xml:space="preserve">W przypadku, gdy wniosek </w:t>
      </w:r>
      <w:proofErr w:type="spellStart"/>
      <w:r w:rsidRPr="00BB203D">
        <w:rPr>
          <w:rFonts w:cs="Verdana"/>
          <w:color w:val="000000"/>
          <w:szCs w:val="20"/>
        </w:rPr>
        <w:t>Wn</w:t>
      </w:r>
      <w:proofErr w:type="spellEnd"/>
      <w:r w:rsidRPr="00BB203D">
        <w:rPr>
          <w:rFonts w:cs="Verdana"/>
          <w:color w:val="000000"/>
          <w:szCs w:val="20"/>
        </w:rPr>
        <w:t>-U-G zawiera błędy merytoryczne i wykazano przekroczony termin opłacenia składek, System przestawia wniosek w stan ‘do korekty’. Do Beneficjenta zostanie wygenerowana korespondencja, w której podane zostaną wykryte błędy oraz informacja o przekroczonym terminie opłacenia składek o treści:</w:t>
      </w:r>
    </w:p>
    <w:p w14:paraId="74D06EA1" w14:textId="77777777" w:rsidR="008730FF" w:rsidRPr="00BB203D" w:rsidRDefault="008730FF" w:rsidP="006E35B8">
      <w:pPr>
        <w:autoSpaceDE w:val="0"/>
        <w:spacing w:line="276" w:lineRule="auto"/>
        <w:jc w:val="both"/>
        <w:rPr>
          <w:rFonts w:cs="Verdana"/>
          <w:color w:val="000000"/>
          <w:szCs w:val="20"/>
        </w:rPr>
      </w:pPr>
      <w:r w:rsidRPr="00BB203D">
        <w:rPr>
          <w:rFonts w:cs="Verdana"/>
          <w:color w:val="000000"/>
          <w:szCs w:val="20"/>
        </w:rPr>
        <w:t>„Jednocześnie Państwowy Fundusz Rehabilitacji Osób Niepełnosprawnych informuje, że ‘Data opłacenia składek’ w pozycji 45 wskazuje, iż składki zostały opłacone z uchybieniem terminów na ich opłacenie określonych w przepisach prawa. Refundacja składek na ubezpieczenia społeczne przysługuje wyłącznie w przypadku ich terminowego opłacenia.”</w:t>
      </w:r>
    </w:p>
    <w:p w14:paraId="7B311291" w14:textId="77777777" w:rsidR="008730FF" w:rsidRPr="00BB203D" w:rsidRDefault="008730FF" w:rsidP="006E35B8">
      <w:pPr>
        <w:autoSpaceDE w:val="0"/>
        <w:spacing w:line="276" w:lineRule="auto"/>
        <w:rPr>
          <w:rFonts w:cs="Verdana"/>
          <w:color w:val="000000"/>
          <w:szCs w:val="20"/>
        </w:rPr>
      </w:pPr>
    </w:p>
    <w:p w14:paraId="24A23D16" w14:textId="77777777" w:rsidR="00896465" w:rsidRPr="00BB203D" w:rsidRDefault="00896465" w:rsidP="006E35B8">
      <w:pPr>
        <w:autoSpaceDE w:val="0"/>
        <w:spacing w:line="276" w:lineRule="auto"/>
        <w:jc w:val="both"/>
        <w:rPr>
          <w:rFonts w:cs="Verdana"/>
          <w:color w:val="000000"/>
          <w:szCs w:val="20"/>
        </w:rPr>
      </w:pPr>
      <w:r w:rsidRPr="00BB203D">
        <w:rPr>
          <w:rFonts w:cs="Verdana"/>
          <w:color w:val="000000"/>
          <w:szCs w:val="20"/>
        </w:rPr>
        <w:t>W przypadku,</w:t>
      </w:r>
      <w:r w:rsidR="008730FF" w:rsidRPr="00BB203D">
        <w:rPr>
          <w:rFonts w:cs="Verdana"/>
          <w:color w:val="000000"/>
          <w:szCs w:val="20"/>
        </w:rPr>
        <w:t xml:space="preserve"> gdy proces weryfikacji wniosku </w:t>
      </w:r>
      <w:r w:rsidRPr="00BB203D">
        <w:rPr>
          <w:rFonts w:cs="Verdana"/>
          <w:color w:val="000000"/>
          <w:szCs w:val="20"/>
        </w:rPr>
        <w:t xml:space="preserve">wykaże przekroczenie terminu opłacenia składek, </w:t>
      </w:r>
      <w:r w:rsidR="006E35B8" w:rsidRPr="00BB203D">
        <w:rPr>
          <w:rFonts w:cs="Verdana"/>
          <w:color w:val="000000"/>
          <w:szCs w:val="20"/>
        </w:rPr>
        <w:t xml:space="preserve">proces refundacji zostaje wstrzymany, a </w:t>
      </w:r>
      <w:r w:rsidRPr="00BB203D">
        <w:rPr>
          <w:rFonts w:cs="Verdana"/>
          <w:color w:val="000000"/>
          <w:szCs w:val="20"/>
        </w:rPr>
        <w:t>do Beneficjenta zostanie wygenerowana korespondencja o treści:</w:t>
      </w:r>
    </w:p>
    <w:p w14:paraId="7F0E4AEE" w14:textId="77777777" w:rsidR="00896465" w:rsidRPr="00BB203D" w:rsidRDefault="00896465" w:rsidP="006E35B8">
      <w:pPr>
        <w:autoSpaceDE w:val="0"/>
        <w:spacing w:line="276" w:lineRule="auto"/>
        <w:jc w:val="both"/>
        <w:rPr>
          <w:rFonts w:cs="Verdana"/>
          <w:color w:val="000000"/>
          <w:szCs w:val="20"/>
        </w:rPr>
      </w:pPr>
      <w:r w:rsidRPr="00BB203D">
        <w:rPr>
          <w:rFonts w:cs="Verdana"/>
          <w:color w:val="000000"/>
          <w:szCs w:val="20"/>
        </w:rPr>
        <w:t xml:space="preserve">"Państwowy Fundusz Rehabilitacji Osób Niepełnosprawnych informuje, iż w Systemie Obsługi Dofinansowań i Refundacji została wstrzymana wypłata refundacji składek za okres {1}. Przyczyną wstrzymania jest przekroczenie terminu opłacenia składek. Zgodnie z art. 25a ust. 4 refundacja nie przysługuje, jeżeli składki zostały opłacone z uchybieniem terminów. </w:t>
      </w:r>
    </w:p>
    <w:p w14:paraId="625D99C6" w14:textId="77777777" w:rsidR="007E056B" w:rsidRPr="00BB203D" w:rsidRDefault="00896465" w:rsidP="006E35B8">
      <w:pPr>
        <w:autoSpaceDE w:val="0"/>
        <w:spacing w:line="276" w:lineRule="auto"/>
        <w:jc w:val="both"/>
        <w:rPr>
          <w:rFonts w:cs="Verdana"/>
          <w:b/>
          <w:bCs/>
          <w:color w:val="000000"/>
          <w:szCs w:val="20"/>
        </w:rPr>
      </w:pPr>
      <w:r w:rsidRPr="00BB203D">
        <w:rPr>
          <w:rFonts w:cs="Verdana"/>
          <w:color w:val="000000"/>
          <w:szCs w:val="20"/>
        </w:rPr>
        <w:t>Jednocześnie informujemy, że blokada nie ma wpływu na możliwość składania przez Państwa wniosków o refundację składek na ubezpieczenia społeczne za kolejne okresy rozliczeniowe".</w:t>
      </w:r>
    </w:p>
    <w:p w14:paraId="3BE130F3" w14:textId="77777777" w:rsidR="007E056B" w:rsidRPr="00BB203D" w:rsidRDefault="007E056B">
      <w:pPr>
        <w:autoSpaceDE w:val="0"/>
        <w:rPr>
          <w:rFonts w:cs="Verdana"/>
          <w:b/>
          <w:bCs/>
          <w:color w:val="000000"/>
          <w:szCs w:val="20"/>
        </w:rPr>
      </w:pPr>
    </w:p>
    <w:p w14:paraId="491FA2F5" w14:textId="77777777" w:rsidR="009E1CB4" w:rsidRPr="00BB203D" w:rsidRDefault="009E1CB4">
      <w:pPr>
        <w:autoSpaceDE w:val="0"/>
        <w:rPr>
          <w:rFonts w:cs="Verdana"/>
          <w:b/>
          <w:bCs/>
          <w:color w:val="000000"/>
          <w:szCs w:val="20"/>
        </w:rPr>
      </w:pPr>
    </w:p>
    <w:p w14:paraId="5DBB722F" w14:textId="260E2780" w:rsidR="007E056B" w:rsidRPr="00082758" w:rsidRDefault="007E056B" w:rsidP="00C16F6B">
      <w:pPr>
        <w:pStyle w:val="Nagwek4"/>
      </w:pPr>
      <w:bookmarkStart w:id="202" w:name="topic_Przyznanie_dokumentow"/>
      <w:bookmarkStart w:id="203" w:name="_Toc344970338"/>
      <w:bookmarkStart w:id="204" w:name="_Toc492658308"/>
      <w:bookmarkEnd w:id="202"/>
      <w:r w:rsidRPr="00082758">
        <w:t>1.6.3.2. Naliczenie refundacji</w:t>
      </w:r>
      <w:bookmarkEnd w:id="203"/>
      <w:bookmarkEnd w:id="204"/>
    </w:p>
    <w:p w14:paraId="7B186577" w14:textId="77777777" w:rsidR="007E056B" w:rsidRPr="00082758" w:rsidRDefault="007E056B">
      <w:pPr>
        <w:rPr>
          <w:rFonts w:ascii="Verdana" w:hAnsi="Verdana"/>
        </w:rPr>
      </w:pPr>
    </w:p>
    <w:p w14:paraId="71F971C0"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 przesłaniu do Funduszu wniosku </w:t>
      </w:r>
      <w:proofErr w:type="spellStart"/>
      <w:r w:rsidRPr="00BB203D">
        <w:rPr>
          <w:rFonts w:cs="Verdana"/>
          <w:color w:val="000000"/>
          <w:szCs w:val="20"/>
        </w:rPr>
        <w:t>Wn</w:t>
      </w:r>
      <w:proofErr w:type="spellEnd"/>
      <w:r w:rsidRPr="00BB203D">
        <w:rPr>
          <w:rFonts w:cs="Verdana"/>
          <w:color w:val="000000"/>
          <w:szCs w:val="20"/>
        </w:rPr>
        <w:t xml:space="preserve">-U-A w wersji </w:t>
      </w:r>
      <w:r w:rsidR="00412B25" w:rsidRPr="00BB203D">
        <w:rPr>
          <w:rFonts w:cs="Verdana"/>
          <w:color w:val="000000"/>
          <w:szCs w:val="20"/>
        </w:rPr>
        <w:t xml:space="preserve">4 </w:t>
      </w:r>
      <w:r w:rsidRPr="00BB203D">
        <w:rPr>
          <w:rFonts w:cs="Verdana"/>
          <w:color w:val="000000"/>
          <w:szCs w:val="20"/>
        </w:rPr>
        <w:t xml:space="preserve">lub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412B25" w:rsidRPr="00BB203D">
        <w:rPr>
          <w:rFonts w:cs="Verdana"/>
          <w:color w:val="000000"/>
          <w:szCs w:val="20"/>
        </w:rPr>
        <w:t xml:space="preserve">5 </w:t>
      </w:r>
      <w:r w:rsidRPr="00BB203D">
        <w:rPr>
          <w:rFonts w:cs="Verdana"/>
          <w:color w:val="000000"/>
          <w:szCs w:val="20"/>
        </w:rPr>
        <w:t xml:space="preserve">System sprawdza, czy są one poprawne. W przypadku przesłania poprawnego wniosku otrzymuje on stan </w:t>
      </w:r>
      <w:r w:rsidR="00730122" w:rsidRPr="00BB203D">
        <w:rPr>
          <w:rFonts w:cs="Verdana"/>
          <w:color w:val="000000"/>
          <w:szCs w:val="20"/>
        </w:rPr>
        <w:t>‘</w:t>
      </w:r>
      <w:r w:rsidR="00730122" w:rsidRPr="00BB203D">
        <w:rPr>
          <w:rFonts w:cs="Verdana"/>
          <w:bCs/>
          <w:color w:val="000000"/>
          <w:szCs w:val="20"/>
        </w:rPr>
        <w:t xml:space="preserve">w </w:t>
      </w:r>
      <w:r w:rsidRPr="00BB203D">
        <w:rPr>
          <w:rFonts w:cs="Verdana"/>
          <w:bCs/>
          <w:color w:val="000000"/>
          <w:szCs w:val="20"/>
        </w:rPr>
        <w:t>trakcie procesu decyzyjnego</w:t>
      </w:r>
      <w:r w:rsidR="00730122" w:rsidRPr="00BB203D">
        <w:rPr>
          <w:rFonts w:cs="Verdana"/>
          <w:bCs/>
          <w:color w:val="000000"/>
          <w:szCs w:val="20"/>
        </w:rPr>
        <w:t>’</w:t>
      </w:r>
      <w:r w:rsidRPr="00BB203D">
        <w:rPr>
          <w:rFonts w:cs="Verdana"/>
          <w:b/>
          <w:bCs/>
          <w:color w:val="000000"/>
          <w:szCs w:val="20"/>
        </w:rPr>
        <w:t xml:space="preserve">. </w:t>
      </w:r>
      <w:r w:rsidRPr="00BB203D">
        <w:rPr>
          <w:rFonts w:cs="Verdana"/>
          <w:color w:val="000000"/>
          <w:szCs w:val="20"/>
        </w:rPr>
        <w:t xml:space="preserve">System rozpoczyna proces automatycznego wyznaczenia refundacji. </w:t>
      </w:r>
    </w:p>
    <w:p w14:paraId="098DC5C5" w14:textId="77777777" w:rsidR="007E056B" w:rsidRPr="00BB203D" w:rsidRDefault="007E056B">
      <w:pPr>
        <w:autoSpaceDE w:val="0"/>
        <w:spacing w:before="120"/>
        <w:jc w:val="both"/>
        <w:rPr>
          <w:rFonts w:cs="Verdana"/>
          <w:color w:val="000000"/>
          <w:szCs w:val="20"/>
        </w:rPr>
      </w:pPr>
    </w:p>
    <w:p w14:paraId="1EE8C327"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Procesy dla wniosków </w:t>
      </w:r>
      <w:proofErr w:type="spellStart"/>
      <w:r w:rsidRPr="00BB203D">
        <w:rPr>
          <w:rFonts w:cs="Verdana"/>
          <w:color w:val="000000"/>
          <w:szCs w:val="20"/>
        </w:rPr>
        <w:t>Wn</w:t>
      </w:r>
      <w:proofErr w:type="spellEnd"/>
      <w:r w:rsidRPr="00BB203D">
        <w:rPr>
          <w:rFonts w:cs="Verdana"/>
          <w:color w:val="000000"/>
          <w:szCs w:val="20"/>
        </w:rPr>
        <w:t xml:space="preserve">-U-A w wersji </w:t>
      </w:r>
      <w:r w:rsidR="00412B25" w:rsidRPr="00BB203D">
        <w:rPr>
          <w:rFonts w:cs="Verdana"/>
          <w:color w:val="000000"/>
          <w:szCs w:val="20"/>
        </w:rPr>
        <w:t xml:space="preserve">4 </w:t>
      </w:r>
      <w:r w:rsidRPr="00BB203D">
        <w:rPr>
          <w:rFonts w:cs="Verdana"/>
          <w:color w:val="000000"/>
          <w:szCs w:val="20"/>
        </w:rPr>
        <w:t xml:space="preserve">i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412B25" w:rsidRPr="00BB203D">
        <w:rPr>
          <w:rFonts w:cs="Verdana"/>
          <w:color w:val="000000"/>
          <w:szCs w:val="20"/>
        </w:rPr>
        <w:t xml:space="preserve">5 </w:t>
      </w:r>
      <w:r w:rsidRPr="00BB203D">
        <w:rPr>
          <w:rFonts w:cs="Verdana"/>
          <w:color w:val="000000"/>
          <w:szCs w:val="20"/>
        </w:rPr>
        <w:t xml:space="preserve">w Systemie są podobnie obsłużone stąd funkcje umożliwiające ich przegląd są bliźniacze różniące się tylko nazwą dokumentu. W podręczniku umieścimy przykłady dla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412B25" w:rsidRPr="00BB203D">
        <w:rPr>
          <w:rFonts w:cs="Verdana"/>
          <w:color w:val="000000"/>
          <w:szCs w:val="20"/>
        </w:rPr>
        <w:t>5</w:t>
      </w:r>
      <w:r w:rsidRPr="00BB203D">
        <w:rPr>
          <w:rFonts w:cs="Verdana"/>
          <w:color w:val="000000"/>
          <w:szCs w:val="20"/>
        </w:rPr>
        <w:t>.</w:t>
      </w:r>
    </w:p>
    <w:p w14:paraId="62936590" w14:textId="77777777" w:rsidR="007E056B" w:rsidRPr="00BB203D" w:rsidRDefault="007E056B">
      <w:pPr>
        <w:autoSpaceDE w:val="0"/>
        <w:spacing w:before="120"/>
        <w:jc w:val="both"/>
        <w:rPr>
          <w:rFonts w:cs="Verdana"/>
          <w:color w:val="000000"/>
          <w:szCs w:val="20"/>
        </w:rPr>
      </w:pPr>
    </w:p>
    <w:p w14:paraId="4BAC4092" w14:textId="77777777" w:rsidR="007E056B" w:rsidRPr="00BB203D" w:rsidRDefault="007E056B">
      <w:pPr>
        <w:autoSpaceDE w:val="0"/>
        <w:spacing w:before="120"/>
        <w:jc w:val="both"/>
        <w:rPr>
          <w:rFonts w:cs="Verdana"/>
          <w:color w:val="000000"/>
          <w:szCs w:val="20"/>
        </w:rPr>
      </w:pPr>
      <w:r w:rsidRPr="00BB203D">
        <w:rPr>
          <w:rFonts w:cs="Verdana"/>
          <w:color w:val="000000"/>
          <w:szCs w:val="20"/>
        </w:rPr>
        <w:t>W trakcie procesu System sprawdza:</w:t>
      </w:r>
    </w:p>
    <w:p w14:paraId="2A35F32A"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czy Beneficjent nie posiada zaległości wobec Funduszu powyżej 100 PLN,</w:t>
      </w:r>
    </w:p>
    <w:p w14:paraId="72BE48BA"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czy Beneficjent </w:t>
      </w:r>
      <w:r w:rsidR="002975BD" w:rsidRPr="00BB203D">
        <w:rPr>
          <w:rFonts w:cs="Verdana"/>
          <w:color w:val="000000"/>
          <w:szCs w:val="20"/>
        </w:rPr>
        <w:t xml:space="preserve">pomocy </w:t>
      </w:r>
      <w:r w:rsidRPr="00BB203D">
        <w:rPr>
          <w:rFonts w:cs="Verdana"/>
          <w:color w:val="000000"/>
          <w:szCs w:val="20"/>
        </w:rPr>
        <w:t xml:space="preserve">nie przekroczył obowiązującej dla niego kwoty limitu pomocy de </w:t>
      </w:r>
      <w:proofErr w:type="spellStart"/>
      <w:r w:rsidRPr="00BB203D">
        <w:rPr>
          <w:rFonts w:cs="Verdana"/>
          <w:color w:val="000000"/>
          <w:szCs w:val="20"/>
        </w:rPr>
        <w:t>minimis</w:t>
      </w:r>
      <w:proofErr w:type="spellEnd"/>
      <w:r w:rsidR="002975BD" w:rsidRPr="00BB203D">
        <w:rPr>
          <w:rFonts w:cs="Verdana"/>
          <w:color w:val="000000"/>
          <w:szCs w:val="20"/>
        </w:rPr>
        <w:t>,</w:t>
      </w:r>
    </w:p>
    <w:p w14:paraId="08F909CD" w14:textId="77777777" w:rsidR="007E056B" w:rsidRPr="00BB203D" w:rsidRDefault="007E056B">
      <w:pPr>
        <w:autoSpaceDE w:val="0"/>
        <w:spacing w:before="120"/>
        <w:jc w:val="both"/>
        <w:rPr>
          <w:rFonts w:cs="Verdana"/>
          <w:color w:val="000000"/>
          <w:szCs w:val="20"/>
        </w:rPr>
      </w:pPr>
      <w:r w:rsidRPr="00BB203D">
        <w:rPr>
          <w:rFonts w:cs="Symbol"/>
          <w:color w:val="000000"/>
          <w:szCs w:val="20"/>
        </w:rPr>
        <w:t>•</w:t>
      </w:r>
      <w:r w:rsidRPr="00BB203D">
        <w:rPr>
          <w:rFonts w:cs="Verdana"/>
          <w:color w:val="000000"/>
          <w:szCs w:val="20"/>
        </w:rPr>
        <w:t xml:space="preserve"> na podstawie ostatniego złożonego załącznika INF-</w:t>
      </w:r>
      <w:proofErr w:type="spellStart"/>
      <w:r w:rsidRPr="00BB203D">
        <w:rPr>
          <w:rFonts w:cs="Verdana"/>
          <w:color w:val="000000"/>
          <w:szCs w:val="20"/>
        </w:rPr>
        <w:t>oPd</w:t>
      </w:r>
      <w:r w:rsidR="002975BD" w:rsidRPr="00BB203D">
        <w:rPr>
          <w:rFonts w:cs="Verdana"/>
          <w:color w:val="000000"/>
          <w:szCs w:val="20"/>
        </w:rPr>
        <w:t>M</w:t>
      </w:r>
      <w:proofErr w:type="spellEnd"/>
      <w:r w:rsidR="002975BD" w:rsidRPr="00BB203D">
        <w:rPr>
          <w:rFonts w:cs="Verdana"/>
          <w:color w:val="000000"/>
          <w:szCs w:val="20"/>
        </w:rPr>
        <w:t xml:space="preserve"> wersja</w:t>
      </w:r>
      <w:r w:rsidRPr="00BB203D">
        <w:rPr>
          <w:rFonts w:cs="Verdana"/>
          <w:color w:val="000000"/>
          <w:szCs w:val="20"/>
        </w:rPr>
        <w:t xml:space="preserve"> 1 </w:t>
      </w:r>
      <w:r w:rsidR="002975BD" w:rsidRPr="00BB203D">
        <w:rPr>
          <w:rFonts w:cs="Verdana"/>
          <w:color w:val="000000"/>
          <w:szCs w:val="20"/>
        </w:rPr>
        <w:t>lub INF-</w:t>
      </w:r>
      <w:proofErr w:type="spellStart"/>
      <w:r w:rsidR="002975BD" w:rsidRPr="00BB203D">
        <w:rPr>
          <w:rFonts w:cs="Verdana"/>
          <w:color w:val="000000"/>
          <w:szCs w:val="20"/>
        </w:rPr>
        <w:t>oPdM</w:t>
      </w:r>
      <w:proofErr w:type="spellEnd"/>
      <w:r w:rsidR="002975BD" w:rsidRPr="00BB203D">
        <w:rPr>
          <w:rFonts w:cs="Verdana"/>
          <w:color w:val="000000"/>
          <w:szCs w:val="20"/>
        </w:rPr>
        <w:t xml:space="preserve"> wersja 2 </w:t>
      </w:r>
      <w:r w:rsidRPr="00BB203D">
        <w:rPr>
          <w:rFonts w:cs="Verdana"/>
          <w:color w:val="000000"/>
          <w:szCs w:val="20"/>
        </w:rPr>
        <w:t>sprawdza</w:t>
      </w:r>
      <w:r w:rsidR="002975BD" w:rsidRPr="00BB203D">
        <w:rPr>
          <w:rFonts w:cs="Verdana"/>
          <w:color w:val="000000"/>
          <w:szCs w:val="20"/>
        </w:rPr>
        <w:t>, czy otrzymana refundacja nie zostanie przekazana na nabycie środków transportu drogowego towarów</w:t>
      </w:r>
      <w:r w:rsidRPr="00BB203D">
        <w:rPr>
          <w:rFonts w:cs="Verdana"/>
          <w:color w:val="000000"/>
          <w:szCs w:val="20"/>
        </w:rPr>
        <w:t xml:space="preserve"> (jeżeli </w:t>
      </w:r>
      <w:r w:rsidRPr="00BB203D">
        <w:rPr>
          <w:rFonts w:cs="Verdana"/>
          <w:color w:val="000000"/>
          <w:szCs w:val="20"/>
        </w:rPr>
        <w:lastRenderedPageBreak/>
        <w:t>Beneficjent przesyła kilka wniosków do badania sytuacji brany jest załącznik, który wpłynął do Funduszu jako ostatni). W przypadku</w:t>
      </w:r>
      <w:r w:rsidR="002975BD" w:rsidRPr="00BB203D">
        <w:rPr>
          <w:rFonts w:cs="Verdana"/>
          <w:color w:val="000000"/>
          <w:szCs w:val="20"/>
        </w:rPr>
        <w:t>, gdy otrzymana refundacja zostanie wykorzystana do nabycia środków transportu drogowego towarów,</w:t>
      </w:r>
      <w:r w:rsidRPr="00BB203D">
        <w:rPr>
          <w:rFonts w:cs="Verdana"/>
          <w:color w:val="000000"/>
          <w:szCs w:val="20"/>
        </w:rPr>
        <w:t xml:space="preserve"> System wstrzymuje refundację.</w:t>
      </w:r>
    </w:p>
    <w:p w14:paraId="54F9A542"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Jeżeli zaległości Beneficjenta wobec Funduszu </w:t>
      </w:r>
      <w:r w:rsidRPr="00BB203D">
        <w:rPr>
          <w:rFonts w:cs="Verdana"/>
          <w:b/>
          <w:bCs/>
          <w:color w:val="000000"/>
          <w:szCs w:val="20"/>
        </w:rPr>
        <w:t>nie przekraczają</w:t>
      </w:r>
      <w:r w:rsidRPr="00BB203D">
        <w:rPr>
          <w:rFonts w:cs="Verdana"/>
          <w:color w:val="000000"/>
          <w:szCs w:val="20"/>
        </w:rPr>
        <w:t xml:space="preserve"> 100 zł, nie został przekroczony limit pomocy de </w:t>
      </w:r>
      <w:proofErr w:type="spellStart"/>
      <w:r w:rsidRPr="00BB203D">
        <w:rPr>
          <w:rFonts w:cs="Verdana"/>
          <w:color w:val="000000"/>
          <w:szCs w:val="20"/>
        </w:rPr>
        <w:t>minimis</w:t>
      </w:r>
      <w:proofErr w:type="spellEnd"/>
      <w:r w:rsidRPr="00BB203D">
        <w:rPr>
          <w:rFonts w:cs="Verdana"/>
          <w:color w:val="000000"/>
          <w:szCs w:val="20"/>
        </w:rPr>
        <w:t xml:space="preserve"> oraz </w:t>
      </w:r>
      <w:r w:rsidR="00B71BB1" w:rsidRPr="00BB203D">
        <w:rPr>
          <w:rFonts w:cs="Verdana"/>
          <w:color w:val="000000"/>
          <w:szCs w:val="20"/>
        </w:rPr>
        <w:t xml:space="preserve">proces weryfikacji nabycia środków transportu drogowego towarów dał wynik negatywny, </w:t>
      </w:r>
      <w:r w:rsidRPr="00BB203D">
        <w:rPr>
          <w:rFonts w:cs="Verdana"/>
          <w:color w:val="000000"/>
          <w:szCs w:val="20"/>
        </w:rPr>
        <w:t>naliczone zostaje saldo przysługującej refundacji (SPUG) i w terminie ustawowym przekazane na rachunek Beneficjenta.</w:t>
      </w:r>
    </w:p>
    <w:p w14:paraId="0845C021" w14:textId="77777777" w:rsidR="00655805" w:rsidRPr="00BB203D" w:rsidRDefault="00655805" w:rsidP="00655805">
      <w:pPr>
        <w:autoSpaceDE w:val="0"/>
        <w:jc w:val="both"/>
        <w:rPr>
          <w:rFonts w:cs="Verdana"/>
          <w:color w:val="000000"/>
          <w:szCs w:val="20"/>
        </w:rPr>
      </w:pPr>
    </w:p>
    <w:p w14:paraId="76E85BB8" w14:textId="77777777" w:rsidR="007E056B" w:rsidRPr="00BB203D" w:rsidRDefault="007E056B" w:rsidP="00655805">
      <w:pPr>
        <w:autoSpaceDE w:val="0"/>
        <w:jc w:val="both"/>
        <w:rPr>
          <w:rFonts w:cs="Verdana"/>
          <w:color w:val="000000"/>
          <w:szCs w:val="20"/>
        </w:rPr>
      </w:pPr>
      <w:r w:rsidRPr="00BB203D">
        <w:rPr>
          <w:rFonts w:cs="Verdana"/>
          <w:color w:val="000000"/>
          <w:szCs w:val="20"/>
        </w:rPr>
        <w:t>Bliźniaczym dokumentem dla SPUG jest dokument SPUA.</w:t>
      </w:r>
    </w:p>
    <w:p w14:paraId="4B13A8B7" w14:textId="77777777" w:rsidR="007E056B" w:rsidRPr="00BB203D" w:rsidRDefault="007E056B">
      <w:pPr>
        <w:autoSpaceDE w:val="0"/>
        <w:jc w:val="center"/>
        <w:rPr>
          <w:rFonts w:cs="Verdana"/>
          <w:color w:val="000000"/>
          <w:szCs w:val="20"/>
        </w:rPr>
      </w:pPr>
    </w:p>
    <w:p w14:paraId="4C3C4C85"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Beneficjent może obejrzeć w Systemie Informację o wysokości przyznanej refundacji. W tym celu należy wejść do Modułu </w:t>
      </w:r>
      <w:r w:rsidRPr="00BB203D">
        <w:rPr>
          <w:rFonts w:cs="Verdana"/>
          <w:b/>
          <w:bCs/>
          <w:color w:val="000000"/>
          <w:szCs w:val="20"/>
        </w:rPr>
        <w:t>Dokumenty</w:t>
      </w:r>
      <w:r w:rsidRPr="00BB203D">
        <w:rPr>
          <w:rFonts w:cs="Verdana"/>
          <w:color w:val="000000"/>
          <w:szCs w:val="20"/>
        </w:rPr>
        <w:t xml:space="preserve">, wybrać Funkcję ‘Lista dokumentów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w:t>
      </w:r>
      <w:r w:rsidR="002975BD" w:rsidRPr="00BB203D">
        <w:rPr>
          <w:rFonts w:cs="Verdana"/>
          <w:color w:val="000000"/>
          <w:szCs w:val="20"/>
        </w:rPr>
        <w:t xml:space="preserve">, następnie przycisk </w:t>
      </w:r>
      <w:r w:rsidR="002975BD" w:rsidRPr="00BB203D">
        <w:rPr>
          <w:rFonts w:cs="Verdana"/>
          <w:color w:val="000000"/>
          <w:szCs w:val="20"/>
          <w:u w:val="single"/>
        </w:rPr>
        <w:t>‘</w:t>
      </w:r>
      <w:r w:rsidR="007D22F8" w:rsidRPr="00BB203D">
        <w:rPr>
          <w:rFonts w:cs="Verdana"/>
          <w:color w:val="000000"/>
          <w:szCs w:val="20"/>
          <w:u w:val="single"/>
        </w:rPr>
        <w:t>l</w:t>
      </w:r>
      <w:r w:rsidR="002975BD" w:rsidRPr="00BB203D">
        <w:rPr>
          <w:rFonts w:cs="Verdana"/>
          <w:color w:val="000000"/>
          <w:szCs w:val="20"/>
          <w:u w:val="single"/>
        </w:rPr>
        <w:t>ista SPUG</w:t>
      </w:r>
      <w:r w:rsidR="007D22F8" w:rsidRPr="00BB203D">
        <w:rPr>
          <w:rFonts w:cs="Verdana"/>
          <w:color w:val="000000"/>
          <w:szCs w:val="20"/>
          <w:u w:val="single"/>
        </w:rPr>
        <w:t>’</w:t>
      </w:r>
      <w:r w:rsidR="002975BD" w:rsidRPr="00BB203D">
        <w:rPr>
          <w:rFonts w:cs="Verdana"/>
          <w:color w:val="000000"/>
          <w:szCs w:val="20"/>
        </w:rPr>
        <w:t xml:space="preserve">, który znajduje się pod listą wniosków </w:t>
      </w:r>
      <w:proofErr w:type="spellStart"/>
      <w:r w:rsidR="00A61692" w:rsidRPr="00BB203D">
        <w:rPr>
          <w:rFonts w:cs="Verdana"/>
          <w:color w:val="000000"/>
          <w:szCs w:val="20"/>
        </w:rPr>
        <w:t>Wn</w:t>
      </w:r>
      <w:proofErr w:type="spellEnd"/>
      <w:r w:rsidR="00A61692" w:rsidRPr="00BB203D">
        <w:rPr>
          <w:rFonts w:cs="Verdana"/>
          <w:color w:val="000000"/>
          <w:szCs w:val="20"/>
        </w:rPr>
        <w:t>-U-G</w:t>
      </w:r>
      <w:r w:rsidR="002975BD" w:rsidRPr="00BB203D">
        <w:rPr>
          <w:rFonts w:cs="Verdana"/>
          <w:color w:val="000000"/>
          <w:szCs w:val="20"/>
        </w:rPr>
        <w:t>.</w:t>
      </w:r>
    </w:p>
    <w:p w14:paraId="40507491"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Następnie należy zaznaczyć na liście wybrany Wniosek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412B25" w:rsidRPr="00BB203D">
        <w:rPr>
          <w:rFonts w:cs="Verdana"/>
          <w:color w:val="000000"/>
          <w:szCs w:val="20"/>
        </w:rPr>
        <w:t xml:space="preserve">5 </w:t>
      </w:r>
      <w:r w:rsidRPr="00BB203D">
        <w:rPr>
          <w:rFonts w:cs="Verdana"/>
          <w:color w:val="000000"/>
          <w:szCs w:val="20"/>
        </w:rPr>
        <w:t xml:space="preserve">i uruchomić czynność </w:t>
      </w:r>
      <w:r w:rsidRPr="00BB203D">
        <w:rPr>
          <w:rFonts w:cs="Verdana"/>
          <w:color w:val="000000"/>
          <w:szCs w:val="20"/>
          <w:u w:val="single"/>
        </w:rPr>
        <w:t>'lista SPUG'</w:t>
      </w:r>
      <w:r w:rsidRPr="00BB203D">
        <w:rPr>
          <w:rFonts w:cs="Verdana"/>
          <w:color w:val="000000"/>
          <w:szCs w:val="20"/>
        </w:rPr>
        <w:t>.</w:t>
      </w:r>
    </w:p>
    <w:p w14:paraId="6994A7E1" w14:textId="77777777" w:rsidR="007E056B" w:rsidRPr="00BB203D" w:rsidRDefault="007E056B">
      <w:pPr>
        <w:autoSpaceDE w:val="0"/>
        <w:spacing w:before="120"/>
        <w:jc w:val="both"/>
        <w:rPr>
          <w:rFonts w:cs="Verdana"/>
          <w:color w:val="000000"/>
          <w:szCs w:val="20"/>
        </w:rPr>
      </w:pPr>
      <w:r w:rsidRPr="00BB203D">
        <w:rPr>
          <w:rFonts w:cs="Verdana"/>
          <w:color w:val="000000"/>
          <w:szCs w:val="20"/>
        </w:rPr>
        <w:t>Zostanie wyświetlona lista utworzonych przez System dokumentów SPUG dla wskazanego wniosku.</w:t>
      </w:r>
    </w:p>
    <w:p w14:paraId="06F94E57" w14:textId="77777777" w:rsidR="007E056B" w:rsidRPr="00BB203D" w:rsidRDefault="007E056B">
      <w:pPr>
        <w:autoSpaceDE w:val="0"/>
        <w:spacing w:before="120"/>
        <w:jc w:val="both"/>
        <w:rPr>
          <w:rFonts w:cs="Verdana"/>
          <w:color w:val="000000"/>
          <w:szCs w:val="20"/>
        </w:rPr>
      </w:pPr>
    </w:p>
    <w:p w14:paraId="253F0CCA" w14:textId="77777777" w:rsidR="007E056B" w:rsidRPr="00BB203D" w:rsidRDefault="0094160C">
      <w:pPr>
        <w:autoSpaceDE w:val="0"/>
        <w:spacing w:before="120"/>
        <w:jc w:val="both"/>
        <w:rPr>
          <w:rFonts w:cs="Verdana"/>
          <w:color w:val="000000"/>
          <w:szCs w:val="20"/>
        </w:rPr>
      </w:pPr>
      <w:r w:rsidRPr="00082758">
        <w:rPr>
          <w:rFonts w:ascii="Verdana" w:hAnsi="Verdana" w:cs="Arial"/>
          <w:b/>
          <w:noProof/>
          <w:color w:val="000000"/>
          <w:sz w:val="16"/>
          <w:szCs w:val="16"/>
        </w:rPr>
        <w:drawing>
          <wp:inline distT="0" distB="0" distL="0" distR="0" wp14:anchorId="57EFB2AE" wp14:editId="21A6AF54">
            <wp:extent cx="6067425" cy="2743200"/>
            <wp:effectExtent l="0" t="0" r="9525" b="0"/>
            <wp:docPr id="246" name="Obraz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6067425" cy="2743200"/>
                    </a:xfrm>
                    <a:prstGeom prst="rect">
                      <a:avLst/>
                    </a:prstGeom>
                    <a:noFill/>
                    <a:ln>
                      <a:noFill/>
                    </a:ln>
                  </pic:spPr>
                </pic:pic>
              </a:graphicData>
            </a:graphic>
          </wp:inline>
        </w:drawing>
      </w:r>
    </w:p>
    <w:p w14:paraId="7EDA6929" w14:textId="77777777" w:rsidR="007E056B" w:rsidRPr="00BB203D" w:rsidRDefault="007E056B">
      <w:pPr>
        <w:autoSpaceDE w:val="0"/>
        <w:spacing w:before="120"/>
        <w:jc w:val="both"/>
        <w:rPr>
          <w:rFonts w:cs="Verdana"/>
          <w:color w:val="000000"/>
          <w:szCs w:val="20"/>
        </w:rPr>
      </w:pPr>
    </w:p>
    <w:p w14:paraId="1C014A8D" w14:textId="77777777" w:rsidR="007E056B" w:rsidRPr="00BB203D" w:rsidRDefault="007E056B">
      <w:pPr>
        <w:autoSpaceDE w:val="0"/>
        <w:spacing w:before="120"/>
        <w:rPr>
          <w:rFonts w:cs="Verdana"/>
          <w:color w:val="000000"/>
          <w:szCs w:val="20"/>
        </w:rPr>
      </w:pPr>
      <w:r w:rsidRPr="00BB203D">
        <w:rPr>
          <w:rFonts w:cs="Verdana"/>
          <w:color w:val="000000"/>
          <w:szCs w:val="20"/>
        </w:rPr>
        <w:t xml:space="preserve">System tworzy kolejny dla danego okresu dokument SPUG w momencie przesłania przez Beneficjenta korekty okresu. Po wybraniu żądanego SPUG i czynności </w:t>
      </w:r>
      <w:r w:rsidRPr="00BB203D">
        <w:rPr>
          <w:rFonts w:cs="Verdana"/>
          <w:color w:val="000000"/>
          <w:szCs w:val="20"/>
          <w:u w:val="single"/>
        </w:rPr>
        <w:t>'szczegóły'</w:t>
      </w:r>
      <w:r w:rsidRPr="00BB203D">
        <w:rPr>
          <w:rFonts w:cs="Verdana"/>
          <w:color w:val="000000"/>
          <w:szCs w:val="20"/>
        </w:rPr>
        <w:t xml:space="preserve"> Beneficjent ma możliwość zapoznania się z podstawowymi informacjami o dokumencie SPUG oraz może pobrać plik PDF zawierający treść dokumentu.</w:t>
      </w:r>
    </w:p>
    <w:p w14:paraId="7895B20D" w14:textId="77777777" w:rsidR="007E056B" w:rsidRPr="00BB203D" w:rsidRDefault="007E056B">
      <w:pPr>
        <w:autoSpaceDE w:val="0"/>
        <w:spacing w:before="120"/>
        <w:jc w:val="both"/>
        <w:rPr>
          <w:rFonts w:cs="Verdana"/>
          <w:color w:val="000000"/>
          <w:szCs w:val="20"/>
        </w:rPr>
      </w:pPr>
    </w:p>
    <w:p w14:paraId="21DC8AB8" w14:textId="77777777" w:rsidR="007E056B" w:rsidRPr="00BB203D" w:rsidRDefault="0094160C">
      <w:pPr>
        <w:autoSpaceDE w:val="0"/>
        <w:spacing w:before="120"/>
        <w:jc w:val="both"/>
        <w:rPr>
          <w:rFonts w:cs="Verdana"/>
          <w:color w:val="000000"/>
          <w:szCs w:val="20"/>
        </w:rPr>
      </w:pPr>
      <w:r w:rsidRPr="00BB203D">
        <w:rPr>
          <w:rFonts w:cs="Verdana"/>
          <w:noProof/>
          <w:color w:val="000000"/>
          <w:szCs w:val="20"/>
        </w:rPr>
        <w:drawing>
          <wp:inline distT="0" distB="0" distL="0" distR="0" wp14:anchorId="12A0F57F" wp14:editId="43F6C3A8">
            <wp:extent cx="6057900" cy="1543050"/>
            <wp:effectExtent l="0" t="0" r="0" b="0"/>
            <wp:docPr id="247" name="Obraz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6057900" cy="1543050"/>
                    </a:xfrm>
                    <a:prstGeom prst="rect">
                      <a:avLst/>
                    </a:prstGeom>
                    <a:noFill/>
                    <a:ln>
                      <a:noFill/>
                    </a:ln>
                  </pic:spPr>
                </pic:pic>
              </a:graphicData>
            </a:graphic>
          </wp:inline>
        </w:drawing>
      </w:r>
    </w:p>
    <w:p w14:paraId="24C28133" w14:textId="77777777" w:rsidR="007E056B" w:rsidRPr="00BB203D" w:rsidRDefault="007E056B">
      <w:pPr>
        <w:autoSpaceDE w:val="0"/>
        <w:spacing w:before="120"/>
        <w:rPr>
          <w:rFonts w:cs="Verdana"/>
          <w:color w:val="000000"/>
          <w:szCs w:val="20"/>
        </w:rPr>
      </w:pPr>
    </w:p>
    <w:p w14:paraId="54E33886" w14:textId="038F3A25" w:rsidR="007E056B" w:rsidRPr="00082758" w:rsidRDefault="007E056B" w:rsidP="00133EF9">
      <w:pPr>
        <w:pStyle w:val="Nagwek5"/>
        <w:rPr>
          <w:i w:val="0"/>
          <w:iCs w:val="0"/>
        </w:rPr>
      </w:pPr>
      <w:bookmarkStart w:id="205" w:name="topic_Saldo_zgodne_z_wnioskiem2"/>
      <w:bookmarkStart w:id="206" w:name="_Toc344970339"/>
      <w:bookmarkStart w:id="207" w:name="_Toc492658309"/>
      <w:bookmarkEnd w:id="205"/>
      <w:r w:rsidRPr="00082758">
        <w:rPr>
          <w:i w:val="0"/>
          <w:iCs w:val="0"/>
        </w:rPr>
        <w:t>1.6.3.2.1. saldo zgodne z wnioskiem</w:t>
      </w:r>
      <w:bookmarkEnd w:id="206"/>
      <w:bookmarkEnd w:id="207"/>
    </w:p>
    <w:p w14:paraId="2BFC52F5" w14:textId="77777777" w:rsidR="007E056B" w:rsidRPr="00082758" w:rsidRDefault="007E056B">
      <w:pPr>
        <w:rPr>
          <w:rFonts w:ascii="Verdana" w:hAnsi="Verdana"/>
        </w:rPr>
      </w:pPr>
    </w:p>
    <w:p w14:paraId="0A075886"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Jeżeli saldo wyliczone przez Fundusz jest zgodne z kwotą wnioskowaną przez Beneficjenta naliczona kwota refundacji zostaje przelana na konto, którego numer podany został na formularzu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412B25" w:rsidRPr="00BB203D">
        <w:rPr>
          <w:rFonts w:cs="Verdana"/>
          <w:color w:val="000000"/>
          <w:szCs w:val="20"/>
        </w:rPr>
        <w:t>5</w:t>
      </w:r>
      <w:r w:rsidRPr="00BB203D">
        <w:rPr>
          <w:rFonts w:cs="Verdana"/>
          <w:color w:val="000000"/>
          <w:szCs w:val="20"/>
        </w:rPr>
        <w:t>.</w:t>
      </w:r>
    </w:p>
    <w:p w14:paraId="56DBC626" w14:textId="77777777" w:rsidR="007E056B" w:rsidRPr="00BB203D" w:rsidRDefault="007E056B">
      <w:pPr>
        <w:autoSpaceDE w:val="0"/>
        <w:spacing w:before="120"/>
        <w:rPr>
          <w:rFonts w:cs="Verdana"/>
          <w:color w:val="000000"/>
          <w:szCs w:val="20"/>
        </w:rPr>
      </w:pPr>
    </w:p>
    <w:p w14:paraId="484D85DB" w14:textId="5442970B" w:rsidR="007E056B" w:rsidRPr="00082758" w:rsidRDefault="007E056B" w:rsidP="00133EF9">
      <w:pPr>
        <w:pStyle w:val="Nagwek5"/>
        <w:rPr>
          <w:i w:val="0"/>
          <w:iCs w:val="0"/>
        </w:rPr>
      </w:pPr>
      <w:bookmarkStart w:id="208" w:name="topic_Saldo_rone_od_wnioskowanego2"/>
      <w:bookmarkStart w:id="209" w:name="_Toc344970340"/>
      <w:bookmarkStart w:id="210" w:name="_Toc492658310"/>
      <w:bookmarkEnd w:id="208"/>
      <w:r w:rsidRPr="00082758">
        <w:rPr>
          <w:i w:val="0"/>
          <w:iCs w:val="0"/>
        </w:rPr>
        <w:t>1.6.3.2.2. saldo różne od wnioskowanego</w:t>
      </w:r>
      <w:bookmarkEnd w:id="209"/>
      <w:bookmarkEnd w:id="210"/>
    </w:p>
    <w:p w14:paraId="61150B88" w14:textId="77777777" w:rsidR="007E056B" w:rsidRPr="00082758" w:rsidRDefault="007E056B">
      <w:pPr>
        <w:rPr>
          <w:rFonts w:ascii="Verdana" w:hAnsi="Verdana"/>
        </w:rPr>
      </w:pPr>
    </w:p>
    <w:p w14:paraId="7F684C99" w14:textId="77777777" w:rsidR="007E056B" w:rsidRPr="00BB203D" w:rsidRDefault="007E056B">
      <w:pPr>
        <w:autoSpaceDE w:val="0"/>
        <w:spacing w:before="120"/>
        <w:jc w:val="both"/>
        <w:rPr>
          <w:rFonts w:cs="Verdana"/>
          <w:color w:val="000000"/>
          <w:szCs w:val="20"/>
        </w:rPr>
      </w:pPr>
      <w:r w:rsidRPr="00BB203D">
        <w:rPr>
          <w:rFonts w:cs="Verdana"/>
          <w:color w:val="000000"/>
          <w:szCs w:val="20"/>
        </w:rPr>
        <w:t>W przypadku, gdy istnieje różnica między kwotą wnioskowaną przez Beneficjenta, a wyznaczoną przez System, Beneficjent otrzymuje z Funduszu (oprócz możliwości podejrzenia elektronicznego dokumentu SPUG) papierowy dokument - Informację o wysokości przyznanej refundacji (SPUG)</w:t>
      </w:r>
      <w:r w:rsidR="00133EF9" w:rsidRPr="00BB203D">
        <w:rPr>
          <w:rFonts w:cs="Verdana"/>
          <w:color w:val="000000"/>
          <w:szCs w:val="20"/>
        </w:rPr>
        <w:t>. N</w:t>
      </w:r>
      <w:r w:rsidRPr="00BB203D">
        <w:rPr>
          <w:rFonts w:cs="Verdana"/>
          <w:color w:val="000000"/>
          <w:szCs w:val="20"/>
        </w:rPr>
        <w:t xml:space="preserve">aliczona przez Fundusz kwota refundacji zostaje przelana na konto, którego numer podany został na formularzu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412B25" w:rsidRPr="00BB203D">
        <w:rPr>
          <w:rFonts w:cs="Verdana"/>
          <w:color w:val="000000"/>
          <w:szCs w:val="20"/>
        </w:rPr>
        <w:t>5</w:t>
      </w:r>
      <w:r w:rsidRPr="00BB203D">
        <w:rPr>
          <w:rFonts w:cs="Verdana"/>
          <w:color w:val="000000"/>
          <w:szCs w:val="20"/>
        </w:rPr>
        <w:t>.</w:t>
      </w:r>
    </w:p>
    <w:p w14:paraId="5F4F94DF" w14:textId="77777777" w:rsidR="007E056B" w:rsidRPr="00BB203D" w:rsidRDefault="007E056B">
      <w:pPr>
        <w:autoSpaceDE w:val="0"/>
        <w:spacing w:before="120"/>
        <w:jc w:val="both"/>
        <w:rPr>
          <w:rFonts w:cs="Verdana"/>
          <w:color w:val="000000"/>
          <w:szCs w:val="20"/>
        </w:rPr>
      </w:pPr>
    </w:p>
    <w:p w14:paraId="0B0F22A1"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Beneficjent w ciągu </w:t>
      </w:r>
      <w:r w:rsidRPr="00BB203D">
        <w:rPr>
          <w:rFonts w:cs="Verdana"/>
          <w:b/>
          <w:bCs/>
          <w:color w:val="000000"/>
          <w:szCs w:val="20"/>
        </w:rPr>
        <w:t>14 dni</w:t>
      </w:r>
      <w:r w:rsidRPr="00BB203D">
        <w:rPr>
          <w:rFonts w:cs="Verdana"/>
          <w:color w:val="000000"/>
          <w:szCs w:val="20"/>
        </w:rPr>
        <w:t xml:space="preserve"> od otrzymania SPUG w formie papierowej, ma możliwość odwołania się od decyzji – wysyłając do Funduszu w postaci papierowej Wniosek o ustalenie wysokości refundacji </w:t>
      </w:r>
    </w:p>
    <w:p w14:paraId="5EB03861" w14:textId="77777777" w:rsidR="007E056B" w:rsidRPr="00BB203D" w:rsidRDefault="007E056B">
      <w:pPr>
        <w:autoSpaceDE w:val="0"/>
        <w:jc w:val="both"/>
        <w:rPr>
          <w:rFonts w:cs="Verdana"/>
          <w:color w:val="000000"/>
          <w:szCs w:val="20"/>
        </w:rPr>
      </w:pPr>
    </w:p>
    <w:p w14:paraId="296FBC6D" w14:textId="77777777" w:rsidR="007E056B" w:rsidRPr="00BB203D" w:rsidRDefault="007E056B">
      <w:pPr>
        <w:autoSpaceDE w:val="0"/>
        <w:spacing w:before="120"/>
        <w:jc w:val="both"/>
        <w:rPr>
          <w:rFonts w:cs="Verdana"/>
          <w:color w:val="000000"/>
          <w:szCs w:val="20"/>
        </w:rPr>
      </w:pPr>
      <w:r w:rsidRPr="00BB203D">
        <w:rPr>
          <w:rFonts w:cs="Verdana"/>
          <w:color w:val="000000"/>
          <w:szCs w:val="20"/>
        </w:rPr>
        <w:t>Wniosek ten wprowadzany jest do Systemu przez Operatora Funduszu pod nazwą WUWG.</w:t>
      </w:r>
    </w:p>
    <w:p w14:paraId="3E9C7D9C" w14:textId="77777777" w:rsidR="007E056B" w:rsidRPr="00BB203D" w:rsidRDefault="007E056B">
      <w:pPr>
        <w:autoSpaceDE w:val="0"/>
        <w:spacing w:before="120"/>
        <w:jc w:val="both"/>
        <w:rPr>
          <w:rFonts w:cs="Verdana"/>
          <w:color w:val="000000"/>
          <w:szCs w:val="20"/>
        </w:rPr>
      </w:pPr>
    </w:p>
    <w:p w14:paraId="148BA59D" w14:textId="77777777" w:rsidR="007E056B" w:rsidRPr="00BB203D" w:rsidRDefault="007E056B">
      <w:pPr>
        <w:autoSpaceDE w:val="0"/>
        <w:spacing w:before="120"/>
        <w:jc w:val="both"/>
        <w:rPr>
          <w:rFonts w:cs="Verdana"/>
          <w:color w:val="000000"/>
          <w:szCs w:val="20"/>
        </w:rPr>
      </w:pPr>
      <w:r w:rsidRPr="00BB203D">
        <w:rPr>
          <w:rFonts w:cs="Verdana"/>
          <w:color w:val="000000"/>
          <w:szCs w:val="20"/>
        </w:rPr>
        <w:t>Bliźniaczym dokumentem dla WUWG jest WUWA.</w:t>
      </w:r>
    </w:p>
    <w:p w14:paraId="4C5D26A4" w14:textId="77777777" w:rsidR="007E056B" w:rsidRPr="00BB203D" w:rsidRDefault="007E056B">
      <w:pPr>
        <w:autoSpaceDE w:val="0"/>
        <w:spacing w:before="120"/>
        <w:jc w:val="both"/>
        <w:rPr>
          <w:rFonts w:cs="Verdana"/>
          <w:color w:val="000000"/>
          <w:szCs w:val="20"/>
        </w:rPr>
      </w:pPr>
    </w:p>
    <w:p w14:paraId="2CA03AAB" w14:textId="77777777" w:rsidR="007E056B" w:rsidRPr="00BB203D" w:rsidRDefault="007E056B">
      <w:pPr>
        <w:autoSpaceDE w:val="0"/>
        <w:spacing w:before="120"/>
        <w:jc w:val="both"/>
        <w:rPr>
          <w:rFonts w:cs="Verdana"/>
          <w:color w:val="000000"/>
          <w:szCs w:val="20"/>
        </w:rPr>
      </w:pPr>
      <w:r w:rsidRPr="00BB203D">
        <w:rPr>
          <w:rFonts w:cs="Verdana"/>
          <w:color w:val="000000"/>
          <w:szCs w:val="20"/>
        </w:rPr>
        <w:t>Beneficjent może obejrzeć przesłany do Funduszu i wprowadzony przez Operatora Wniosek poprzez wykonanie następujących czynności:</w:t>
      </w:r>
    </w:p>
    <w:p w14:paraId="19F78AD7" w14:textId="77777777" w:rsidR="007E056B" w:rsidRPr="00BB203D" w:rsidRDefault="007E056B">
      <w:pPr>
        <w:autoSpaceDE w:val="0"/>
        <w:spacing w:before="120"/>
        <w:jc w:val="both"/>
        <w:rPr>
          <w:rFonts w:cs="Verdana"/>
          <w:color w:val="000000"/>
          <w:szCs w:val="20"/>
        </w:rPr>
      </w:pPr>
    </w:p>
    <w:p w14:paraId="48960FFB"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z listy wniosków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Beneficjent wybiera wniosek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412B25" w:rsidRPr="00BB203D">
        <w:rPr>
          <w:rFonts w:cs="Verdana"/>
          <w:color w:val="000000"/>
          <w:szCs w:val="20"/>
        </w:rPr>
        <w:t xml:space="preserve">5 </w:t>
      </w:r>
      <w:r w:rsidRPr="00BB203D">
        <w:rPr>
          <w:rFonts w:cs="Verdana"/>
          <w:color w:val="000000"/>
          <w:szCs w:val="20"/>
        </w:rPr>
        <w:t>z okresu, którego dotyczy WUWG,</w:t>
      </w:r>
    </w:p>
    <w:p w14:paraId="3FEFDAAA"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wybierając czynność </w:t>
      </w:r>
      <w:r w:rsidRPr="00BB203D">
        <w:rPr>
          <w:rFonts w:cs="Verdana"/>
          <w:color w:val="000000"/>
          <w:szCs w:val="20"/>
          <w:u w:val="single"/>
        </w:rPr>
        <w:t>'lista SPUG'</w:t>
      </w:r>
      <w:r w:rsidRPr="00BB203D">
        <w:rPr>
          <w:rFonts w:cs="Verdana"/>
          <w:color w:val="000000"/>
          <w:szCs w:val="20"/>
        </w:rPr>
        <w:t xml:space="preserve"> otwiera listę SPUG dla tego wniosku,</w:t>
      </w:r>
    </w:p>
    <w:p w14:paraId="6FA4745C"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wskazuje SPUG, którego dotyczy wysłany wniosek WUWG</w:t>
      </w:r>
    </w:p>
    <w:p w14:paraId="1310EE00"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uruchamia czynność </w:t>
      </w:r>
      <w:r w:rsidRPr="00BB203D">
        <w:rPr>
          <w:rFonts w:cs="Verdana"/>
          <w:color w:val="000000"/>
          <w:szCs w:val="20"/>
          <w:u w:val="single"/>
        </w:rPr>
        <w:t>'szczegóły WUWG'</w:t>
      </w:r>
      <w:r w:rsidRPr="00BB203D">
        <w:rPr>
          <w:rFonts w:cs="Verdana"/>
          <w:color w:val="000000"/>
          <w:szCs w:val="20"/>
        </w:rPr>
        <w:t xml:space="preserve">, która prezentuje wniosek WUWG wprowadzony przez Operatora Funduszu. </w:t>
      </w:r>
    </w:p>
    <w:p w14:paraId="0B874427" w14:textId="77777777" w:rsidR="007E056B" w:rsidRPr="00BB203D" w:rsidRDefault="007E056B">
      <w:pPr>
        <w:autoSpaceDE w:val="0"/>
        <w:spacing w:before="120"/>
        <w:jc w:val="both"/>
        <w:rPr>
          <w:rFonts w:cs="Verdana"/>
          <w:color w:val="000000"/>
          <w:szCs w:val="20"/>
        </w:rPr>
      </w:pPr>
    </w:p>
    <w:p w14:paraId="5F4E50F3"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Na podstawie złożonych przez Beneficjenta dokumentów Fundusz wydaje Decyzję o wysokości refundacji (DOWA dla wniosku </w:t>
      </w:r>
      <w:proofErr w:type="spellStart"/>
      <w:r w:rsidRPr="00BB203D">
        <w:rPr>
          <w:rFonts w:cs="Verdana"/>
          <w:color w:val="000000"/>
          <w:szCs w:val="20"/>
        </w:rPr>
        <w:t>Wn</w:t>
      </w:r>
      <w:proofErr w:type="spellEnd"/>
      <w:r w:rsidRPr="00BB203D">
        <w:rPr>
          <w:rFonts w:cs="Verdana"/>
          <w:color w:val="000000"/>
          <w:szCs w:val="20"/>
        </w:rPr>
        <w:t xml:space="preserve">-U-A w wersji </w:t>
      </w:r>
      <w:r w:rsidR="00C72272" w:rsidRPr="00BB203D">
        <w:rPr>
          <w:rFonts w:cs="Verdana"/>
          <w:color w:val="000000"/>
          <w:szCs w:val="20"/>
        </w:rPr>
        <w:t xml:space="preserve">4 </w:t>
      </w:r>
      <w:r w:rsidRPr="00BB203D">
        <w:rPr>
          <w:rFonts w:cs="Verdana"/>
          <w:color w:val="000000"/>
          <w:szCs w:val="20"/>
        </w:rPr>
        <w:t xml:space="preserve">lub DOWG dla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C72272" w:rsidRPr="00BB203D">
        <w:rPr>
          <w:rFonts w:cs="Verdana"/>
          <w:color w:val="000000"/>
          <w:szCs w:val="20"/>
        </w:rPr>
        <w:t>5</w:t>
      </w:r>
      <w:r w:rsidRPr="00BB203D">
        <w:rPr>
          <w:rFonts w:cs="Verdana"/>
          <w:color w:val="000000"/>
          <w:szCs w:val="20"/>
        </w:rPr>
        <w:t>).</w:t>
      </w:r>
    </w:p>
    <w:p w14:paraId="5A8470BD" w14:textId="77777777" w:rsidR="007E056B" w:rsidRPr="00BB203D" w:rsidRDefault="007E056B">
      <w:pPr>
        <w:autoSpaceDE w:val="0"/>
        <w:jc w:val="both"/>
        <w:rPr>
          <w:rFonts w:cs="Verdana"/>
          <w:color w:val="000000"/>
          <w:szCs w:val="20"/>
        </w:rPr>
      </w:pPr>
    </w:p>
    <w:p w14:paraId="25E5E32B" w14:textId="1F55057D" w:rsidR="007E056B" w:rsidRPr="00082758" w:rsidRDefault="007E056B" w:rsidP="00133EF9">
      <w:pPr>
        <w:pStyle w:val="Nagwek5"/>
        <w:rPr>
          <w:i w:val="0"/>
          <w:iCs w:val="0"/>
        </w:rPr>
      </w:pPr>
      <w:bookmarkStart w:id="211" w:name="topic_Saldo_powsta3e_w_wyniku_przekr"/>
      <w:bookmarkStart w:id="212" w:name="_Toc344970341"/>
      <w:bookmarkStart w:id="213" w:name="_Toc492658311"/>
      <w:bookmarkEnd w:id="211"/>
      <w:r w:rsidRPr="00082758">
        <w:rPr>
          <w:i w:val="0"/>
          <w:iCs w:val="0"/>
        </w:rPr>
        <w:t xml:space="preserve">1.6.3.2.3. saldo powstałe w wyniku przekroczonej pomocy </w:t>
      </w:r>
      <w:bookmarkEnd w:id="212"/>
      <w:r w:rsidRPr="00082758">
        <w:rPr>
          <w:i w:val="0"/>
          <w:iCs w:val="0"/>
        </w:rPr>
        <w:t xml:space="preserve">de </w:t>
      </w:r>
      <w:proofErr w:type="spellStart"/>
      <w:r w:rsidRPr="00082758">
        <w:rPr>
          <w:i w:val="0"/>
          <w:iCs w:val="0"/>
        </w:rPr>
        <w:t>minimis</w:t>
      </w:r>
      <w:bookmarkEnd w:id="213"/>
      <w:proofErr w:type="spellEnd"/>
    </w:p>
    <w:p w14:paraId="7F48C0A9" w14:textId="77777777" w:rsidR="007E056B" w:rsidRPr="00082758" w:rsidRDefault="007E056B">
      <w:pPr>
        <w:rPr>
          <w:rFonts w:ascii="Verdana" w:hAnsi="Verdana"/>
        </w:rPr>
      </w:pPr>
    </w:p>
    <w:p w14:paraId="2513FDA5" w14:textId="77777777" w:rsidR="007E056B" w:rsidRPr="00BB203D" w:rsidRDefault="007E056B">
      <w:pPr>
        <w:autoSpaceDE w:val="0"/>
        <w:spacing w:before="120"/>
        <w:jc w:val="both"/>
        <w:rPr>
          <w:rFonts w:cs="Verdana"/>
          <w:color w:val="000000"/>
          <w:szCs w:val="20"/>
        </w:rPr>
      </w:pPr>
      <w:r w:rsidRPr="00BB203D">
        <w:rPr>
          <w:rFonts w:cs="Verdana"/>
          <w:color w:val="000000"/>
          <w:szCs w:val="20"/>
        </w:rPr>
        <w:lastRenderedPageBreak/>
        <w:t xml:space="preserve">W przypadku, gdy w bieżącym wniosku o refundację składek na </w:t>
      </w:r>
      <w:r w:rsidR="00773271" w:rsidRPr="00BB203D">
        <w:rPr>
          <w:rFonts w:cs="Verdana"/>
          <w:color w:val="000000"/>
          <w:szCs w:val="20"/>
        </w:rPr>
        <w:t>ubezpieczenia</w:t>
      </w:r>
      <w:r w:rsidRPr="00BB203D">
        <w:rPr>
          <w:rFonts w:cs="Verdana"/>
          <w:color w:val="000000"/>
          <w:szCs w:val="20"/>
        </w:rPr>
        <w:t xml:space="preserve"> społeczne następuje przekroczenie limitu pomocy de </w:t>
      </w:r>
      <w:proofErr w:type="spellStart"/>
      <w:r w:rsidRPr="00BB203D">
        <w:rPr>
          <w:rFonts w:cs="Verdana"/>
          <w:color w:val="000000"/>
          <w:szCs w:val="20"/>
        </w:rPr>
        <w:t>minimis</w:t>
      </w:r>
      <w:proofErr w:type="spellEnd"/>
      <w:r w:rsidRPr="00BB203D">
        <w:rPr>
          <w:rFonts w:cs="Verdana"/>
          <w:color w:val="000000"/>
          <w:szCs w:val="20"/>
        </w:rPr>
        <w:t xml:space="preserve">, Beneficjent otrzymuje z Funduszu (oprócz możliwości podejrzenia elektronicznego SPUG) papierowy dokument - Informację o wysokości przyznanej refundacji (SPUG) z zerowym saldem refundacji wskazującym powód – przekroczenie limitu pomocy de </w:t>
      </w:r>
      <w:proofErr w:type="spellStart"/>
      <w:r w:rsidRPr="00BB203D">
        <w:rPr>
          <w:rFonts w:cs="Verdana"/>
          <w:color w:val="000000"/>
          <w:szCs w:val="20"/>
        </w:rPr>
        <w:t>minimis</w:t>
      </w:r>
      <w:proofErr w:type="spellEnd"/>
      <w:r w:rsidRPr="00BB203D">
        <w:rPr>
          <w:rFonts w:cs="Verdana"/>
          <w:color w:val="000000"/>
          <w:szCs w:val="20"/>
        </w:rPr>
        <w:t>.</w:t>
      </w:r>
    </w:p>
    <w:p w14:paraId="0AF66C4D" w14:textId="77777777" w:rsidR="00EF398D" w:rsidRPr="00BB203D" w:rsidRDefault="007E056B">
      <w:pPr>
        <w:autoSpaceDE w:val="0"/>
        <w:spacing w:before="120"/>
        <w:jc w:val="both"/>
        <w:rPr>
          <w:rFonts w:cs="Verdana"/>
          <w:color w:val="000000"/>
          <w:szCs w:val="20"/>
        </w:rPr>
      </w:pPr>
      <w:r w:rsidRPr="00BB203D">
        <w:rPr>
          <w:rFonts w:cs="Verdana"/>
          <w:color w:val="000000"/>
          <w:szCs w:val="20"/>
        </w:rPr>
        <w:t xml:space="preserve">Limit pomocy de </w:t>
      </w:r>
      <w:proofErr w:type="spellStart"/>
      <w:r w:rsidRPr="00BB203D">
        <w:rPr>
          <w:rFonts w:cs="Verdana"/>
          <w:color w:val="000000"/>
          <w:szCs w:val="20"/>
        </w:rPr>
        <w:t>minimis</w:t>
      </w:r>
      <w:proofErr w:type="spellEnd"/>
      <w:r w:rsidRPr="00BB203D">
        <w:rPr>
          <w:rFonts w:cs="Verdana"/>
          <w:color w:val="000000"/>
          <w:szCs w:val="20"/>
        </w:rPr>
        <w:t xml:space="preserve"> jest zależny od rodzaju działalności i ustalany jest podczas rejestracji Beneficjenta w Systemie, na podstawie</w:t>
      </w:r>
      <w:r w:rsidR="00EF398D" w:rsidRPr="00BB203D">
        <w:rPr>
          <w:rFonts w:cs="Verdana"/>
          <w:color w:val="000000"/>
          <w:szCs w:val="20"/>
        </w:rPr>
        <w:t>:</w:t>
      </w:r>
    </w:p>
    <w:p w14:paraId="2AA572C8" w14:textId="77777777" w:rsidR="00EF398D" w:rsidRPr="00BB203D" w:rsidRDefault="00EF398D" w:rsidP="00DD6A58">
      <w:pPr>
        <w:numPr>
          <w:ilvl w:val="0"/>
          <w:numId w:val="18"/>
        </w:numPr>
        <w:autoSpaceDE w:val="0"/>
        <w:spacing w:before="120"/>
        <w:jc w:val="both"/>
        <w:rPr>
          <w:rFonts w:cs="Verdana"/>
          <w:color w:val="000000"/>
          <w:szCs w:val="20"/>
        </w:rPr>
      </w:pPr>
      <w:r w:rsidRPr="00082758">
        <w:rPr>
          <w:bCs/>
        </w:rPr>
        <w:t xml:space="preserve">rozporządzenia Komisji (UE) nr 1407/2013 z dnia 18 grudnia 2013 r. w sprawie stosowania art. 107 i 108 Traktatu o funkcjonowaniu Unii Europejskiej do pomocy de </w:t>
      </w:r>
      <w:proofErr w:type="spellStart"/>
      <w:r w:rsidRPr="00082758">
        <w:rPr>
          <w:bCs/>
        </w:rPr>
        <w:t>minimis</w:t>
      </w:r>
      <w:proofErr w:type="spellEnd"/>
      <w:r w:rsidRPr="00082758">
        <w:rPr>
          <w:bCs/>
        </w:rPr>
        <w:t xml:space="preserve"> (Dz. Urz. UE L 352 z dnia 24.12.2013, str. 1)</w:t>
      </w:r>
      <w:r w:rsidRPr="00082758">
        <w:t>,</w:t>
      </w:r>
    </w:p>
    <w:p w14:paraId="28312DF6" w14:textId="77777777" w:rsidR="00EF398D" w:rsidRPr="00BB203D" w:rsidRDefault="00EF398D" w:rsidP="00DD6A58">
      <w:pPr>
        <w:numPr>
          <w:ilvl w:val="0"/>
          <w:numId w:val="18"/>
        </w:numPr>
        <w:autoSpaceDE w:val="0"/>
        <w:spacing w:before="120"/>
        <w:jc w:val="both"/>
        <w:rPr>
          <w:rFonts w:cs="Verdana"/>
          <w:color w:val="000000"/>
          <w:szCs w:val="20"/>
        </w:rPr>
      </w:pPr>
      <w:r w:rsidRPr="00082758">
        <w:t xml:space="preserve">rozporządzenia Komisji (UE) nr 1408/2013 z dnia 18 grudnia 2013 r. w sprawie stosowania art. 107 i 108 Traktatu o funkcjonowaniu Unii Europejskiej do pomocy de </w:t>
      </w:r>
      <w:proofErr w:type="spellStart"/>
      <w:r w:rsidRPr="00082758">
        <w:t>minimis</w:t>
      </w:r>
      <w:proofErr w:type="spellEnd"/>
      <w:r w:rsidRPr="00082758">
        <w:t xml:space="preserve"> w sektorze rolnym (Dz. Urz. UE L 352 z dnia 24 grudnia 2013 r., str. 9),</w:t>
      </w:r>
    </w:p>
    <w:p w14:paraId="01BCFEE7" w14:textId="77777777" w:rsidR="00EF398D" w:rsidRPr="00BB203D" w:rsidRDefault="00EF398D" w:rsidP="00DD6A58">
      <w:pPr>
        <w:numPr>
          <w:ilvl w:val="0"/>
          <w:numId w:val="18"/>
        </w:numPr>
        <w:autoSpaceDE w:val="0"/>
        <w:spacing w:before="120"/>
        <w:jc w:val="both"/>
        <w:rPr>
          <w:rFonts w:cs="Verdana"/>
          <w:color w:val="000000"/>
          <w:szCs w:val="20"/>
        </w:rPr>
      </w:pPr>
      <w:r w:rsidRPr="00082758">
        <w:t xml:space="preserve">rozporządzenia Komisji (UE) nr 717/2014 z dnia 27 czerwca 2014 r. w sprawie stosowania art. 107 i 108 Traktatu o funkcjonowaniu Unii Europejskiej do pomocy de </w:t>
      </w:r>
      <w:proofErr w:type="spellStart"/>
      <w:r w:rsidRPr="00082758">
        <w:t>minimis</w:t>
      </w:r>
      <w:proofErr w:type="spellEnd"/>
      <w:r w:rsidRPr="00082758">
        <w:t xml:space="preserve"> w sektorze rybołówstwa i akwakultury (Dz. Urz. UE L 190 z d</w:t>
      </w:r>
      <w:r w:rsidR="002975BD" w:rsidRPr="00082758">
        <w:t>nia 28 czerwca 2014 r., str. 45</w:t>
      </w:r>
      <w:r w:rsidRPr="00082758">
        <w:t>)</w:t>
      </w:r>
      <w:r w:rsidR="002975BD" w:rsidRPr="00082758">
        <w:t>.</w:t>
      </w:r>
    </w:p>
    <w:p w14:paraId="4A8B90CD"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Beneficjent w ciągu </w:t>
      </w:r>
      <w:r w:rsidRPr="00BB203D">
        <w:rPr>
          <w:rFonts w:cs="Verdana"/>
          <w:b/>
          <w:bCs/>
          <w:color w:val="000000"/>
          <w:szCs w:val="20"/>
        </w:rPr>
        <w:t>14 dni</w:t>
      </w:r>
      <w:r w:rsidRPr="00BB203D">
        <w:rPr>
          <w:rFonts w:cs="Verdana"/>
          <w:color w:val="000000"/>
          <w:szCs w:val="20"/>
        </w:rPr>
        <w:t xml:space="preserve"> od otrzymania SPUG w formie papierowej, ma możliwość odwołania się od decyzji – wysyłając do Funduszu Wniosek o ustalenie wysokości refundacji (WUWG). </w:t>
      </w:r>
    </w:p>
    <w:p w14:paraId="673EDABF" w14:textId="77777777" w:rsidR="007E056B" w:rsidRPr="00BB203D" w:rsidRDefault="007E056B">
      <w:pPr>
        <w:autoSpaceDE w:val="0"/>
        <w:spacing w:before="120"/>
        <w:jc w:val="both"/>
        <w:rPr>
          <w:rFonts w:cs="Verdana"/>
          <w:color w:val="000000"/>
          <w:szCs w:val="20"/>
        </w:rPr>
      </w:pPr>
      <w:r w:rsidRPr="00BB203D">
        <w:rPr>
          <w:rFonts w:cs="Verdana"/>
          <w:color w:val="000000"/>
          <w:szCs w:val="20"/>
        </w:rPr>
        <w:t>Sposób przekazywania i przeglądania wniosku jest taki sam jak w przypadku salda różnego od wnioskowanego.</w:t>
      </w:r>
    </w:p>
    <w:p w14:paraId="715AACCC" w14:textId="77777777" w:rsidR="007E056B" w:rsidRPr="00BB203D" w:rsidRDefault="007E056B">
      <w:pPr>
        <w:autoSpaceDE w:val="0"/>
        <w:spacing w:before="120"/>
        <w:rPr>
          <w:rFonts w:cs="Verdana"/>
          <w:color w:val="000000"/>
          <w:szCs w:val="20"/>
        </w:rPr>
      </w:pPr>
    </w:p>
    <w:p w14:paraId="3EA3FF07" w14:textId="1EC3B64D" w:rsidR="007E056B" w:rsidRPr="00082758" w:rsidRDefault="007E056B" w:rsidP="00C16F6B">
      <w:pPr>
        <w:pStyle w:val="Nagwek4"/>
      </w:pPr>
      <w:bookmarkStart w:id="214" w:name="topic_Zakonczenie_procesu_-_wyp3ata_"/>
      <w:bookmarkStart w:id="215" w:name="_Toc344970342"/>
      <w:bookmarkStart w:id="216" w:name="_Toc492658312"/>
      <w:bookmarkEnd w:id="214"/>
      <w:r w:rsidRPr="00082758">
        <w:t>1.6.3.3. Zakończenie procesu - wypłata refundacji</w:t>
      </w:r>
      <w:bookmarkEnd w:id="215"/>
      <w:bookmarkEnd w:id="216"/>
    </w:p>
    <w:p w14:paraId="347B7F31" w14:textId="77777777" w:rsidR="007E056B" w:rsidRPr="00082758" w:rsidRDefault="007E056B">
      <w:pPr>
        <w:rPr>
          <w:rFonts w:ascii="Verdana" w:hAnsi="Verdana"/>
        </w:rPr>
      </w:pPr>
    </w:p>
    <w:p w14:paraId="00CB57DE" w14:textId="77777777" w:rsidR="007E056B" w:rsidRPr="00BB203D" w:rsidRDefault="007E056B">
      <w:pPr>
        <w:autoSpaceDE w:val="0"/>
        <w:spacing w:before="120"/>
        <w:jc w:val="both"/>
        <w:rPr>
          <w:rFonts w:cs="Verdana"/>
          <w:color w:val="000000"/>
          <w:szCs w:val="20"/>
        </w:rPr>
      </w:pPr>
      <w:r w:rsidRPr="00BB203D">
        <w:rPr>
          <w:rFonts w:cs="Verdana"/>
          <w:color w:val="000000"/>
          <w:szCs w:val="20"/>
        </w:rPr>
        <w:t>Naliczona kwota refundacji zostaje przekazana na rachunek bankowy Beneficjenta w terminie 14 dni od daty otrzymania przez Fundusz kompletnego i prawidłowo wypełnionego wniosku. Pomiędzy złożeniem poprawnego wniosku a wypłatą przyznanej refundacji Beneficjent może uzyskać informację o wysokości przyznanej refundacji przeglądając w Systemie elektroniczny dokument SPUG Informacja o wysokości przyznanej refundacji.</w:t>
      </w:r>
    </w:p>
    <w:p w14:paraId="13F683B1" w14:textId="77777777" w:rsidR="007E056B" w:rsidRPr="00BB203D" w:rsidRDefault="007E056B">
      <w:pPr>
        <w:autoSpaceDE w:val="0"/>
        <w:spacing w:before="120"/>
        <w:jc w:val="both"/>
        <w:rPr>
          <w:rFonts w:cs="Verdana"/>
          <w:color w:val="000000"/>
          <w:szCs w:val="20"/>
        </w:rPr>
      </w:pPr>
    </w:p>
    <w:p w14:paraId="7326DEF0"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Zakończenie procesu refundacji w Systemie prezentowane jest poprzez zmianę stanu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na </w:t>
      </w:r>
      <w:r w:rsidR="00730122" w:rsidRPr="00BB203D">
        <w:rPr>
          <w:rFonts w:cs="Verdana"/>
          <w:color w:val="000000"/>
          <w:szCs w:val="20"/>
        </w:rPr>
        <w:t>‘</w:t>
      </w:r>
      <w:r w:rsidR="00730122" w:rsidRPr="00BB203D">
        <w:rPr>
          <w:rFonts w:cs="Verdana"/>
          <w:bCs/>
          <w:color w:val="000000"/>
          <w:szCs w:val="20"/>
        </w:rPr>
        <w:t>z</w:t>
      </w:r>
      <w:r w:rsidRPr="00BB203D">
        <w:rPr>
          <w:rFonts w:cs="Verdana"/>
          <w:bCs/>
          <w:color w:val="000000"/>
          <w:szCs w:val="20"/>
        </w:rPr>
        <w:t>akończony proces decyzyjny – refundacja wypłacona</w:t>
      </w:r>
      <w:r w:rsidR="00730122" w:rsidRPr="00BB203D">
        <w:rPr>
          <w:rFonts w:cs="Verdana"/>
          <w:bCs/>
          <w:color w:val="000000"/>
          <w:szCs w:val="20"/>
        </w:rPr>
        <w:t>’</w:t>
      </w:r>
      <w:r w:rsidRPr="00BB203D">
        <w:rPr>
          <w:rFonts w:cs="Verdana"/>
          <w:color w:val="000000"/>
          <w:szCs w:val="20"/>
        </w:rPr>
        <w:t>.</w:t>
      </w:r>
    </w:p>
    <w:p w14:paraId="35438706" w14:textId="77777777" w:rsidR="007E056B" w:rsidRPr="00BB203D" w:rsidRDefault="007E056B">
      <w:pPr>
        <w:autoSpaceDE w:val="0"/>
        <w:spacing w:before="120"/>
        <w:rPr>
          <w:rFonts w:cs="Verdana"/>
          <w:color w:val="000000"/>
          <w:szCs w:val="20"/>
        </w:rPr>
      </w:pPr>
    </w:p>
    <w:p w14:paraId="7A9FCDB6" w14:textId="77777777" w:rsidR="007E056B" w:rsidRPr="00BB203D" w:rsidRDefault="007E056B">
      <w:pPr>
        <w:autoSpaceDE w:val="0"/>
        <w:spacing w:before="120"/>
        <w:rPr>
          <w:rFonts w:cs="Verdana"/>
          <w:color w:val="000000"/>
          <w:szCs w:val="20"/>
        </w:rPr>
      </w:pPr>
    </w:p>
    <w:p w14:paraId="5FA3CBD5" w14:textId="77777777" w:rsidR="00C044B7" w:rsidRPr="00BB203D" w:rsidRDefault="00C044B7">
      <w:pPr>
        <w:autoSpaceDE w:val="0"/>
        <w:spacing w:before="120"/>
        <w:rPr>
          <w:rFonts w:cs="Verdana"/>
          <w:color w:val="000000"/>
          <w:szCs w:val="20"/>
        </w:rPr>
        <w:sectPr w:rsidR="00C044B7" w:rsidRPr="00BB203D" w:rsidSect="00613E84">
          <w:pgSz w:w="11906" w:h="16838" w:code="9"/>
          <w:pgMar w:top="1418" w:right="1134" w:bottom="1134" w:left="1134" w:header="284" w:footer="284" w:gutter="0"/>
          <w:cols w:space="708"/>
          <w:docGrid w:linePitch="360"/>
        </w:sectPr>
      </w:pPr>
    </w:p>
    <w:p w14:paraId="29CF8904" w14:textId="1C01C31D" w:rsidR="00C13D72" w:rsidRPr="00082758" w:rsidRDefault="00C13D72" w:rsidP="00745073">
      <w:pPr>
        <w:pStyle w:val="Nagwek3"/>
      </w:pPr>
      <w:bookmarkStart w:id="217" w:name="_Toc492658313"/>
      <w:r w:rsidRPr="00082758">
        <w:lastRenderedPageBreak/>
        <w:t>1.6.4. Nieprawidłowości w procesie refundacji</w:t>
      </w:r>
      <w:bookmarkEnd w:id="217"/>
    </w:p>
    <w:p w14:paraId="19C821BE" w14:textId="77777777" w:rsidR="007E056B" w:rsidRPr="00082758" w:rsidRDefault="007E056B">
      <w:pPr>
        <w:rPr>
          <w:rFonts w:ascii="Verdana" w:hAnsi="Verdana"/>
        </w:rPr>
      </w:pPr>
      <w:bookmarkStart w:id="218" w:name="topic_Nieprawid3owoci_w_procesie_ref"/>
      <w:bookmarkEnd w:id="218"/>
    </w:p>
    <w:p w14:paraId="2DC32DD9" w14:textId="77777777" w:rsidR="007E056B" w:rsidRPr="00BB203D" w:rsidRDefault="007E056B">
      <w:pPr>
        <w:autoSpaceDE w:val="0"/>
        <w:ind w:left="15"/>
        <w:jc w:val="both"/>
        <w:rPr>
          <w:rFonts w:cs="Verdana"/>
          <w:color w:val="000000"/>
          <w:szCs w:val="20"/>
        </w:rPr>
      </w:pPr>
      <w:r w:rsidRPr="00BB203D">
        <w:rPr>
          <w:rFonts w:cs="Verdana"/>
          <w:color w:val="000000"/>
          <w:szCs w:val="20"/>
        </w:rPr>
        <w:t>Bieg terminu do ustalenia salda i wypłaty refundacji jest przerywany przez wysłanie do Beneficjenta:</w:t>
      </w:r>
    </w:p>
    <w:p w14:paraId="33C29DAC" w14:textId="77777777" w:rsidR="007E056B" w:rsidRPr="00BB203D" w:rsidRDefault="007E056B">
      <w:pPr>
        <w:autoSpaceDE w:val="0"/>
        <w:ind w:left="15"/>
        <w:jc w:val="both"/>
        <w:rPr>
          <w:rFonts w:cs="Verdana"/>
          <w:color w:val="000000"/>
          <w:szCs w:val="20"/>
        </w:rPr>
      </w:pPr>
    </w:p>
    <w:p w14:paraId="4C27A008" w14:textId="77777777" w:rsidR="007E056B" w:rsidRPr="00BB203D" w:rsidRDefault="007E056B">
      <w:pPr>
        <w:tabs>
          <w:tab w:val="left" w:pos="210"/>
        </w:tabs>
        <w:autoSpaceDE w:val="0"/>
        <w:ind w:left="210"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wezwania do korekty błędnych dokumentów</w:t>
      </w:r>
    </w:p>
    <w:p w14:paraId="273336DD" w14:textId="77777777" w:rsidR="007E056B" w:rsidRPr="00BB203D" w:rsidRDefault="007E056B">
      <w:pPr>
        <w:tabs>
          <w:tab w:val="left" w:pos="210"/>
        </w:tabs>
        <w:autoSpaceDE w:val="0"/>
        <w:ind w:left="210"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wezwania do wyjaśnienia zaległości</w:t>
      </w:r>
    </w:p>
    <w:p w14:paraId="72CC7B99" w14:textId="77777777" w:rsidR="007E056B" w:rsidRPr="00BB203D" w:rsidRDefault="007E056B">
      <w:pPr>
        <w:autoSpaceDE w:val="0"/>
        <w:ind w:left="15"/>
        <w:jc w:val="both"/>
        <w:rPr>
          <w:rFonts w:cs="Verdana"/>
          <w:color w:val="000000"/>
          <w:szCs w:val="20"/>
        </w:rPr>
      </w:pPr>
    </w:p>
    <w:p w14:paraId="29AE8914" w14:textId="77777777" w:rsidR="007E056B" w:rsidRPr="00BB203D" w:rsidRDefault="007E056B">
      <w:pPr>
        <w:autoSpaceDE w:val="0"/>
        <w:spacing w:before="120"/>
        <w:jc w:val="both"/>
        <w:rPr>
          <w:rFonts w:cs="Verdana"/>
          <w:color w:val="000000"/>
          <w:szCs w:val="20"/>
        </w:rPr>
      </w:pPr>
      <w:r w:rsidRPr="00BB203D">
        <w:rPr>
          <w:rFonts w:cs="Verdana"/>
          <w:color w:val="000000"/>
          <w:szCs w:val="20"/>
        </w:rPr>
        <w:t>Wnioski przesyłane do Systemu w terminie zostają poddane sprawdzeniu, podczas którego wykonywane są opisane wcześniej weryfikacje.</w:t>
      </w:r>
    </w:p>
    <w:p w14:paraId="27CD9EB5" w14:textId="77777777" w:rsidR="007E056B" w:rsidRPr="00BB203D" w:rsidRDefault="007E056B">
      <w:pPr>
        <w:autoSpaceDE w:val="0"/>
        <w:spacing w:before="60"/>
        <w:jc w:val="both"/>
        <w:rPr>
          <w:rFonts w:cs="Verdana"/>
          <w:color w:val="000000"/>
          <w:szCs w:val="20"/>
        </w:rPr>
      </w:pPr>
    </w:p>
    <w:p w14:paraId="164E4273" w14:textId="77777777" w:rsidR="007E056B" w:rsidRPr="00BB203D" w:rsidRDefault="007E056B">
      <w:pPr>
        <w:autoSpaceDE w:val="0"/>
        <w:spacing w:before="120"/>
        <w:jc w:val="both"/>
        <w:rPr>
          <w:rFonts w:cs="Verdana"/>
          <w:color w:val="000000"/>
          <w:szCs w:val="20"/>
        </w:rPr>
      </w:pPr>
      <w:r w:rsidRPr="00BB203D">
        <w:rPr>
          <w:rFonts w:cs="Verdana"/>
          <w:color w:val="000000"/>
          <w:szCs w:val="20"/>
        </w:rPr>
        <w:t>Po poprawnej weryfikacji wniosku i załączników System rozpoczyna proces sprawdzenia czy Beneficjent nie posiada zaległości wobec Funduszu powyżej 100 zł.</w:t>
      </w:r>
    </w:p>
    <w:p w14:paraId="5357EE33" w14:textId="77777777" w:rsidR="007E056B" w:rsidRPr="00BB203D" w:rsidRDefault="007E056B">
      <w:pPr>
        <w:autoSpaceDE w:val="0"/>
        <w:spacing w:before="120"/>
        <w:rPr>
          <w:rFonts w:cs="Verdana"/>
          <w:color w:val="000000"/>
          <w:szCs w:val="20"/>
        </w:rPr>
      </w:pPr>
    </w:p>
    <w:p w14:paraId="6F59EBBF" w14:textId="77777777" w:rsidR="0090638D" w:rsidRPr="00BB203D" w:rsidRDefault="0090638D">
      <w:pPr>
        <w:autoSpaceDE w:val="0"/>
        <w:spacing w:before="120"/>
        <w:rPr>
          <w:rFonts w:cs="Verdana"/>
          <w:color w:val="000000"/>
          <w:szCs w:val="20"/>
        </w:rPr>
      </w:pPr>
    </w:p>
    <w:p w14:paraId="67B5FAB1" w14:textId="1C950BEA" w:rsidR="007E056B" w:rsidRPr="00082758" w:rsidRDefault="007E056B" w:rsidP="00C16F6B">
      <w:pPr>
        <w:pStyle w:val="Nagwek4"/>
      </w:pPr>
      <w:bookmarkStart w:id="219" w:name="topic_Badanie_sytuacji_ekonomicznej2"/>
      <w:bookmarkStart w:id="220" w:name="_Toc344970344"/>
      <w:bookmarkStart w:id="221" w:name="_Toc492658314"/>
      <w:bookmarkEnd w:id="219"/>
      <w:r w:rsidRPr="00082758">
        <w:t>1.6.4.</w:t>
      </w:r>
      <w:r w:rsidR="0050524A" w:rsidRPr="00082758">
        <w:t>3</w:t>
      </w:r>
      <w:r w:rsidRPr="00082758">
        <w:t xml:space="preserve">. </w:t>
      </w:r>
      <w:r w:rsidR="00B71BB1" w:rsidRPr="00082758">
        <w:t>Weryfikacja nabycia przez Beneficjenta środków transportu drogowego towarów</w:t>
      </w:r>
      <w:bookmarkEnd w:id="220"/>
      <w:bookmarkEnd w:id="221"/>
    </w:p>
    <w:p w14:paraId="4B5F3F54" w14:textId="77777777" w:rsidR="007E056B" w:rsidRPr="00082758" w:rsidRDefault="007E056B" w:rsidP="00E043F8">
      <w:pPr>
        <w:rPr>
          <w:rFonts w:ascii="Verdana" w:hAnsi="Verdana"/>
        </w:rPr>
      </w:pPr>
    </w:p>
    <w:p w14:paraId="200D49FE"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Na podstawie przekazanego załącznika INF-</w:t>
      </w:r>
      <w:proofErr w:type="spellStart"/>
      <w:r w:rsidRPr="00BB203D">
        <w:rPr>
          <w:rFonts w:cs="Verdana"/>
          <w:color w:val="000000"/>
          <w:szCs w:val="20"/>
        </w:rPr>
        <w:t>oPdM</w:t>
      </w:r>
      <w:proofErr w:type="spellEnd"/>
      <w:r w:rsidRPr="00BB203D">
        <w:rPr>
          <w:rFonts w:cs="Verdana"/>
          <w:color w:val="000000"/>
          <w:szCs w:val="20"/>
        </w:rPr>
        <w:t xml:space="preserve"> w wersji </w:t>
      </w:r>
      <w:r w:rsidR="00B71BB1" w:rsidRPr="00BB203D">
        <w:rPr>
          <w:rFonts w:cs="Verdana"/>
          <w:color w:val="000000"/>
          <w:szCs w:val="20"/>
        </w:rPr>
        <w:t>2</w:t>
      </w:r>
      <w:r w:rsidRPr="00BB203D">
        <w:rPr>
          <w:rFonts w:cs="Verdana"/>
          <w:color w:val="000000"/>
          <w:szCs w:val="20"/>
        </w:rPr>
        <w:t xml:space="preserve"> System </w:t>
      </w:r>
      <w:r w:rsidR="00B71BB1" w:rsidRPr="00BB203D">
        <w:rPr>
          <w:rFonts w:cs="Verdana"/>
          <w:color w:val="000000"/>
          <w:szCs w:val="20"/>
        </w:rPr>
        <w:t>weryfikuje nabycie przez Beneficjenta środków transportu drogowego towarów.</w:t>
      </w:r>
    </w:p>
    <w:p w14:paraId="38DC4BE6" w14:textId="77777777" w:rsidR="00A34A69" w:rsidRPr="00BB203D" w:rsidRDefault="00A34A69" w:rsidP="00E043F8">
      <w:pPr>
        <w:tabs>
          <w:tab w:val="left" w:pos="225"/>
        </w:tabs>
        <w:autoSpaceDE w:val="0"/>
        <w:ind w:left="225" w:hanging="225"/>
        <w:jc w:val="both"/>
        <w:rPr>
          <w:rFonts w:cs="Verdana"/>
          <w:color w:val="000000"/>
          <w:szCs w:val="20"/>
        </w:rPr>
      </w:pPr>
    </w:p>
    <w:p w14:paraId="765879FD" w14:textId="77777777" w:rsidR="00B71BB1" w:rsidRPr="00BB203D" w:rsidRDefault="00B71BB1" w:rsidP="00785366">
      <w:pPr>
        <w:jc w:val="both"/>
        <w:rPr>
          <w:rFonts w:cs="Arial"/>
          <w:szCs w:val="20"/>
        </w:rPr>
      </w:pPr>
      <w:r w:rsidRPr="00BB203D">
        <w:rPr>
          <w:rFonts w:cs="Arial"/>
          <w:szCs w:val="20"/>
        </w:rPr>
        <w:t xml:space="preserve">Jeżeli kod PKD wykazany w punkcie </w:t>
      </w:r>
      <w:r w:rsidRPr="00BB203D">
        <w:rPr>
          <w:rFonts w:cs="Arial"/>
          <w:b/>
          <w:szCs w:val="20"/>
        </w:rPr>
        <w:t xml:space="preserve">7 </w:t>
      </w:r>
      <w:r w:rsidRPr="00BB203D">
        <w:rPr>
          <w:rFonts w:cs="Arial"/>
          <w:szCs w:val="20"/>
        </w:rPr>
        <w:t xml:space="preserve">części </w:t>
      </w:r>
      <w:r w:rsidRPr="00BB203D">
        <w:rPr>
          <w:rFonts w:cs="Arial"/>
          <w:b/>
          <w:szCs w:val="20"/>
          <w:u w:val="single"/>
        </w:rPr>
        <w:t xml:space="preserve">A. Informacje dotyczące podmiotu, któremu ma być udzielona pomoc de </w:t>
      </w:r>
      <w:proofErr w:type="spellStart"/>
      <w:r w:rsidRPr="00BB203D">
        <w:rPr>
          <w:rFonts w:cs="Arial"/>
          <w:b/>
          <w:szCs w:val="20"/>
          <w:u w:val="single"/>
        </w:rPr>
        <w:t>minimis</w:t>
      </w:r>
      <w:proofErr w:type="spellEnd"/>
      <w:r w:rsidRPr="00BB203D">
        <w:rPr>
          <w:rFonts w:cs="Arial"/>
          <w:szCs w:val="20"/>
        </w:rPr>
        <w:t xml:space="preserve"> jest kodem działalności ‘transport drogowy towarów’ oraz w czę</w:t>
      </w:r>
      <w:r w:rsidR="00655805" w:rsidRPr="00BB203D">
        <w:rPr>
          <w:rFonts w:cs="Arial"/>
          <w:szCs w:val="20"/>
        </w:rPr>
        <w:t>ś</w:t>
      </w:r>
      <w:r w:rsidRPr="00BB203D">
        <w:rPr>
          <w:rFonts w:cs="Arial"/>
          <w:szCs w:val="20"/>
        </w:rPr>
        <w:t xml:space="preserve">ci </w:t>
      </w:r>
      <w:r w:rsidRPr="00BB203D">
        <w:rPr>
          <w:rFonts w:cs="Arial"/>
          <w:b/>
          <w:szCs w:val="20"/>
          <w:u w:val="single"/>
        </w:rPr>
        <w:t xml:space="preserve">C. Informacje dotyczące działalności gospodarczej prowadzonej przez podmiot, któremu ma być udzielona pomoc de </w:t>
      </w:r>
      <w:proofErr w:type="spellStart"/>
      <w:r w:rsidRPr="00BB203D">
        <w:rPr>
          <w:rFonts w:cs="Arial"/>
          <w:b/>
          <w:szCs w:val="20"/>
          <w:u w:val="single"/>
        </w:rPr>
        <w:t>minimis</w:t>
      </w:r>
      <w:proofErr w:type="spellEnd"/>
      <w:r w:rsidRPr="00BB203D">
        <w:rPr>
          <w:rFonts w:cs="Arial"/>
          <w:szCs w:val="20"/>
        </w:rPr>
        <w:t xml:space="preserve"> udzielił odpowiedzi twierdzącej na pytanie </w:t>
      </w:r>
      <w:r w:rsidRPr="00BB203D">
        <w:rPr>
          <w:rFonts w:cs="Arial"/>
          <w:b/>
          <w:szCs w:val="20"/>
        </w:rPr>
        <w:t>4</w:t>
      </w:r>
      <w:r w:rsidRPr="00BB203D">
        <w:rPr>
          <w:rFonts w:cs="Arial"/>
          <w:szCs w:val="20"/>
        </w:rPr>
        <w:t xml:space="preserve">, pytanie dodatkowe w punkcie </w:t>
      </w:r>
      <w:r w:rsidRPr="00BB203D">
        <w:rPr>
          <w:rFonts w:cs="Arial"/>
          <w:b/>
          <w:szCs w:val="20"/>
        </w:rPr>
        <w:t>4</w:t>
      </w:r>
      <w:r w:rsidRPr="00BB203D">
        <w:rPr>
          <w:rFonts w:cs="Arial"/>
          <w:szCs w:val="20"/>
        </w:rPr>
        <w:t xml:space="preserve"> oraz na pytanie w punkcie </w:t>
      </w:r>
      <w:r w:rsidRPr="00BB203D">
        <w:rPr>
          <w:rFonts w:cs="Arial"/>
          <w:b/>
          <w:szCs w:val="20"/>
        </w:rPr>
        <w:t>5</w:t>
      </w:r>
      <w:r w:rsidRPr="00BB203D">
        <w:rPr>
          <w:rFonts w:cs="Arial"/>
          <w:szCs w:val="20"/>
        </w:rPr>
        <w:t>, System wygeneruje dokument IWUG z informacją o wstrzymaniu refundacji o treści:</w:t>
      </w:r>
    </w:p>
    <w:p w14:paraId="3B4CCB08" w14:textId="7DCEACF1" w:rsidR="00B71BB1" w:rsidRPr="00BB203D" w:rsidRDefault="00B71BB1" w:rsidP="00785366">
      <w:pPr>
        <w:jc w:val="both"/>
        <w:rPr>
          <w:rFonts w:cs="Arial"/>
          <w:szCs w:val="20"/>
        </w:rPr>
      </w:pPr>
      <w:r w:rsidRPr="00BB203D">
        <w:rPr>
          <w:rFonts w:cs="Arial"/>
          <w:szCs w:val="20"/>
        </w:rPr>
        <w:t xml:space="preserve">„W związku z oświadczeniem przedsiębiorcy w Cz. C. "Informacje dotyczące prowadzonej działalności..." </w:t>
      </w:r>
      <w:r w:rsidR="007941B5" w:rsidRPr="00BB203D">
        <w:rPr>
          <w:rFonts w:cs="Arial"/>
          <w:szCs w:val="20"/>
        </w:rPr>
        <w:t>formularza informacji</w:t>
      </w:r>
      <w:r w:rsidRPr="00BB203D">
        <w:rPr>
          <w:rFonts w:cs="Arial"/>
          <w:szCs w:val="20"/>
        </w:rPr>
        <w:t xml:space="preserve"> przedstawianych przy ubieganiu się o pomoc de </w:t>
      </w:r>
      <w:proofErr w:type="spellStart"/>
      <w:r w:rsidRPr="00BB203D">
        <w:rPr>
          <w:rFonts w:cs="Arial"/>
          <w:szCs w:val="20"/>
        </w:rPr>
        <w:t>minimis</w:t>
      </w:r>
      <w:proofErr w:type="spellEnd"/>
      <w:r w:rsidRPr="00BB203D">
        <w:rPr>
          <w:rFonts w:cs="Arial"/>
          <w:szCs w:val="20"/>
        </w:rPr>
        <w:t xml:space="preserve"> (</w:t>
      </w:r>
      <w:proofErr w:type="spellStart"/>
      <w:r w:rsidRPr="00BB203D">
        <w:rPr>
          <w:rFonts w:cs="Arial"/>
          <w:szCs w:val="20"/>
        </w:rPr>
        <w:t>INFoPdM</w:t>
      </w:r>
      <w:proofErr w:type="spellEnd"/>
      <w:r w:rsidRPr="00BB203D">
        <w:rPr>
          <w:rFonts w:cs="Arial"/>
          <w:szCs w:val="20"/>
        </w:rPr>
        <w:t xml:space="preserve">), iż wnioskowana pomoc będzie przeznaczona na nabycie pojazdów wykorzystywanych do świadczenia usług w zakresie drogowego transportu towarów, została wygenerowana Informacja o Wstrzymaniu Refundacji. Informacja ta zostanie przekazana pisemnie, za zwrotnym potwierdzeniem odbioru. </w:t>
      </w:r>
    </w:p>
    <w:p w14:paraId="0C15CFF2" w14:textId="77777777" w:rsidR="00B71BB1" w:rsidRPr="00BB203D" w:rsidRDefault="00B71BB1" w:rsidP="00785366">
      <w:pPr>
        <w:jc w:val="both"/>
        <w:rPr>
          <w:rFonts w:cs="Arial"/>
          <w:szCs w:val="20"/>
        </w:rPr>
      </w:pPr>
      <w:r w:rsidRPr="00BB203D">
        <w:rPr>
          <w:rFonts w:cs="Arial"/>
          <w:szCs w:val="20"/>
        </w:rPr>
        <w:t xml:space="preserve">Na liście dokumentów </w:t>
      </w:r>
      <w:proofErr w:type="spellStart"/>
      <w:r w:rsidR="00A61692" w:rsidRPr="00BB203D">
        <w:rPr>
          <w:rFonts w:cs="Arial"/>
          <w:szCs w:val="20"/>
        </w:rPr>
        <w:t>Wn</w:t>
      </w:r>
      <w:proofErr w:type="spellEnd"/>
      <w:r w:rsidR="00A61692" w:rsidRPr="00BB203D">
        <w:rPr>
          <w:rFonts w:cs="Arial"/>
          <w:szCs w:val="20"/>
        </w:rPr>
        <w:t>-U-G</w:t>
      </w:r>
      <w:r w:rsidRPr="00BB203D">
        <w:rPr>
          <w:rFonts w:cs="Arial"/>
          <w:szCs w:val="20"/>
        </w:rPr>
        <w:t xml:space="preserve"> należy odszukać wniosek za wskazany okres a następnie znaleźć dokument DWUG.”</w:t>
      </w:r>
    </w:p>
    <w:p w14:paraId="3BD728D1" w14:textId="77777777" w:rsidR="00310131" w:rsidRPr="00BB203D" w:rsidRDefault="00310131" w:rsidP="00430776">
      <w:pPr>
        <w:autoSpaceDE w:val="0"/>
        <w:spacing w:before="120"/>
        <w:rPr>
          <w:rFonts w:cs="Verdana"/>
          <w:color w:val="000000"/>
          <w:szCs w:val="20"/>
        </w:rPr>
      </w:pPr>
    </w:p>
    <w:p w14:paraId="4845B2B7" w14:textId="0A3B140D" w:rsidR="007E056B" w:rsidRPr="00082758" w:rsidRDefault="007E056B" w:rsidP="00C16F6B">
      <w:pPr>
        <w:pStyle w:val="Nagwek4"/>
      </w:pPr>
      <w:bookmarkStart w:id="222" w:name="topic_Dokumenty_z3oone_po_terminie"/>
      <w:bookmarkStart w:id="223" w:name="_Toc344970345"/>
      <w:bookmarkStart w:id="224" w:name="_Toc492658315"/>
      <w:bookmarkEnd w:id="222"/>
      <w:r w:rsidRPr="00082758">
        <w:t>1.6.4.</w:t>
      </w:r>
      <w:r w:rsidR="0050524A" w:rsidRPr="00082758">
        <w:t>4</w:t>
      </w:r>
      <w:r w:rsidRPr="00082758">
        <w:t>. Dokumenty złożone po terminie</w:t>
      </w:r>
      <w:bookmarkEnd w:id="223"/>
      <w:bookmarkEnd w:id="224"/>
    </w:p>
    <w:p w14:paraId="34E5F9B0" w14:textId="77777777" w:rsidR="007E056B" w:rsidRPr="00082758" w:rsidRDefault="007E056B" w:rsidP="00E043F8">
      <w:pPr>
        <w:rPr>
          <w:rFonts w:ascii="Verdana" w:hAnsi="Verdana"/>
        </w:rPr>
      </w:pPr>
    </w:p>
    <w:p w14:paraId="75A89B4B"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W trakcie wstępnej weryfikacji złożonych przez Beneficjenta dokumentów sprawdzane jest czy zostały one przesłane do Funduszu w wyznaczonym terminie.</w:t>
      </w:r>
    </w:p>
    <w:p w14:paraId="605A7B97" w14:textId="77777777" w:rsidR="007E056B" w:rsidRPr="00BB203D" w:rsidRDefault="007E056B" w:rsidP="00E043F8">
      <w:pPr>
        <w:autoSpaceDE w:val="0"/>
        <w:spacing w:before="120"/>
        <w:jc w:val="both"/>
        <w:rPr>
          <w:rFonts w:cs="Verdana"/>
          <w:color w:val="000000"/>
          <w:szCs w:val="20"/>
        </w:rPr>
      </w:pPr>
    </w:p>
    <w:p w14:paraId="0A4426B3"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Jeżeli termin złożenia dokumentów został przekroczony, wniosek </w:t>
      </w:r>
      <w:proofErr w:type="spellStart"/>
      <w:r w:rsidRPr="00BB203D">
        <w:rPr>
          <w:rFonts w:cs="Verdana"/>
          <w:color w:val="000000"/>
          <w:szCs w:val="20"/>
        </w:rPr>
        <w:t>Wn</w:t>
      </w:r>
      <w:proofErr w:type="spellEnd"/>
      <w:r w:rsidRPr="00BB203D">
        <w:rPr>
          <w:rFonts w:cs="Verdana"/>
          <w:color w:val="000000"/>
          <w:szCs w:val="20"/>
        </w:rPr>
        <w:t xml:space="preserve">-U-A w wersji </w:t>
      </w:r>
      <w:r w:rsidR="00412B25" w:rsidRPr="00BB203D">
        <w:rPr>
          <w:rFonts w:cs="Verdana"/>
          <w:color w:val="000000"/>
          <w:szCs w:val="20"/>
        </w:rPr>
        <w:t>4</w:t>
      </w:r>
      <w:r w:rsidRPr="00BB203D">
        <w:rPr>
          <w:rFonts w:cs="Verdana"/>
          <w:color w:val="000000"/>
          <w:szCs w:val="20"/>
        </w:rPr>
        <w:t>/</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412B25" w:rsidRPr="00BB203D">
        <w:rPr>
          <w:rFonts w:cs="Verdana"/>
          <w:color w:val="000000"/>
          <w:szCs w:val="20"/>
        </w:rPr>
        <w:t xml:space="preserve">5 </w:t>
      </w:r>
      <w:r w:rsidRPr="00BB203D">
        <w:rPr>
          <w:rFonts w:cs="Verdana"/>
          <w:color w:val="000000"/>
          <w:szCs w:val="20"/>
        </w:rPr>
        <w:t xml:space="preserve">zostaje przez System odrzucony bez możliwości korekty, zmieniając stan na </w:t>
      </w:r>
      <w:r w:rsidR="00EB370E" w:rsidRPr="00BB203D">
        <w:rPr>
          <w:rFonts w:cs="Verdana"/>
          <w:color w:val="000000"/>
          <w:szCs w:val="20"/>
        </w:rPr>
        <w:t>‘</w:t>
      </w:r>
      <w:r w:rsidR="00EB370E" w:rsidRPr="00BB203D">
        <w:rPr>
          <w:rFonts w:cs="Verdana"/>
          <w:bCs/>
          <w:color w:val="000000"/>
          <w:szCs w:val="20"/>
        </w:rPr>
        <w:t>o</w:t>
      </w:r>
      <w:r w:rsidRPr="00BB203D">
        <w:rPr>
          <w:rFonts w:cs="Verdana"/>
          <w:bCs/>
          <w:color w:val="000000"/>
          <w:szCs w:val="20"/>
        </w:rPr>
        <w:t>drzucony – przekroczony termin złożenia</w:t>
      </w:r>
      <w:r w:rsidR="00EB370E" w:rsidRPr="00BB203D">
        <w:rPr>
          <w:rFonts w:cs="Verdana"/>
          <w:bCs/>
          <w:color w:val="000000"/>
          <w:szCs w:val="20"/>
        </w:rPr>
        <w:t>’</w:t>
      </w:r>
      <w:r w:rsidRPr="00BB203D">
        <w:rPr>
          <w:rFonts w:cs="Verdana"/>
          <w:color w:val="000000"/>
          <w:szCs w:val="20"/>
        </w:rPr>
        <w:t>.</w:t>
      </w:r>
    </w:p>
    <w:p w14:paraId="738D6882" w14:textId="77777777" w:rsidR="007E056B" w:rsidRPr="00BB203D" w:rsidRDefault="007E056B" w:rsidP="00E043F8">
      <w:pPr>
        <w:autoSpaceDE w:val="0"/>
        <w:spacing w:before="120"/>
        <w:rPr>
          <w:rFonts w:cs="Verdana"/>
          <w:color w:val="000000"/>
          <w:szCs w:val="20"/>
        </w:rPr>
      </w:pPr>
    </w:p>
    <w:p w14:paraId="12EF2802" w14:textId="5B10B3A4" w:rsidR="007E056B" w:rsidRPr="00082758" w:rsidRDefault="007E056B" w:rsidP="00C16F6B">
      <w:pPr>
        <w:pStyle w:val="Nagwek4"/>
      </w:pPr>
      <w:bookmarkStart w:id="225" w:name="topic_Dokumenty_ktore_nie_przesz3y_4"/>
      <w:bookmarkStart w:id="226" w:name="_Toc344970346"/>
      <w:bookmarkStart w:id="227" w:name="_Toc492658316"/>
      <w:bookmarkEnd w:id="225"/>
      <w:r w:rsidRPr="00082758">
        <w:t>1.6.4.</w:t>
      </w:r>
      <w:r w:rsidR="0050524A" w:rsidRPr="00082758">
        <w:t>5</w:t>
      </w:r>
      <w:r w:rsidRPr="00082758">
        <w:t>. Dokumenty refundacji, które nie przeszły weryfikacji formalnej</w:t>
      </w:r>
      <w:bookmarkEnd w:id="226"/>
      <w:bookmarkEnd w:id="227"/>
    </w:p>
    <w:p w14:paraId="7BDE940A" w14:textId="77777777" w:rsidR="007E056B" w:rsidRPr="00082758" w:rsidRDefault="007E056B" w:rsidP="00E043F8">
      <w:pPr>
        <w:rPr>
          <w:rFonts w:ascii="Verdana" w:hAnsi="Verdana"/>
        </w:rPr>
      </w:pPr>
    </w:p>
    <w:p w14:paraId="24E23022"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Jeżeli dokument </w:t>
      </w:r>
      <w:proofErr w:type="spellStart"/>
      <w:r w:rsidRPr="00BB203D">
        <w:rPr>
          <w:rFonts w:cs="Verdana"/>
          <w:color w:val="000000"/>
          <w:szCs w:val="20"/>
        </w:rPr>
        <w:t>Wn</w:t>
      </w:r>
      <w:proofErr w:type="spellEnd"/>
      <w:r w:rsidRPr="00BB203D">
        <w:rPr>
          <w:rFonts w:cs="Verdana"/>
          <w:color w:val="000000"/>
          <w:szCs w:val="20"/>
        </w:rPr>
        <w:t xml:space="preserve">-U-A w wersji </w:t>
      </w:r>
      <w:r w:rsidR="00412B25" w:rsidRPr="00BB203D">
        <w:rPr>
          <w:rFonts w:cs="Verdana"/>
          <w:color w:val="000000"/>
          <w:szCs w:val="20"/>
        </w:rPr>
        <w:t>4</w:t>
      </w:r>
      <w:r w:rsidRPr="00BB203D">
        <w:rPr>
          <w:rFonts w:cs="Verdana"/>
          <w:color w:val="000000"/>
          <w:szCs w:val="20"/>
        </w:rPr>
        <w:t>/</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412B25" w:rsidRPr="00BB203D">
        <w:rPr>
          <w:rFonts w:cs="Verdana"/>
          <w:color w:val="000000"/>
          <w:szCs w:val="20"/>
        </w:rPr>
        <w:t xml:space="preserve">5 </w:t>
      </w:r>
      <w:r w:rsidRPr="00BB203D">
        <w:rPr>
          <w:rFonts w:cs="Verdana"/>
          <w:color w:val="000000"/>
          <w:szCs w:val="20"/>
        </w:rPr>
        <w:t>przesłany do Funduszu przez Beneficjenta nie przejdzie weryfikacji formalnej, zostanie wygenerowany dokument Wezwanie do uzupełnienia danych (WDUD). Wygenerowany dokument zawiera opisy błędów zidentyfikowanych podczas weryfikacji wniosku.</w:t>
      </w:r>
    </w:p>
    <w:p w14:paraId="145D3C6E" w14:textId="77777777" w:rsidR="007E056B" w:rsidRPr="00BB203D" w:rsidRDefault="007E056B" w:rsidP="00E043F8">
      <w:pPr>
        <w:autoSpaceDE w:val="0"/>
        <w:spacing w:before="120"/>
        <w:jc w:val="both"/>
        <w:rPr>
          <w:rFonts w:cs="Verdana"/>
          <w:color w:val="000000"/>
          <w:szCs w:val="20"/>
        </w:rPr>
      </w:pPr>
    </w:p>
    <w:p w14:paraId="57E404A7"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Więcej informacji w rozdziale </w:t>
      </w:r>
      <w:hyperlink w:anchor="topic_Dokumenty_ktore_nie_przesz3y_3" w:history="1">
        <w:r w:rsidRPr="00BB203D">
          <w:rPr>
            <w:rStyle w:val="Hipercze"/>
            <w:szCs w:val="20"/>
          </w:rPr>
          <w:t>1.5.4.2 Dokumenty dofinansowania, które nie przeszły weryfikacji formalnej</w:t>
        </w:r>
      </w:hyperlink>
      <w:r w:rsidRPr="00BB203D">
        <w:rPr>
          <w:rFonts w:cs="Verdana"/>
          <w:color w:val="000000"/>
          <w:szCs w:val="20"/>
        </w:rPr>
        <w:t>.</w:t>
      </w:r>
    </w:p>
    <w:p w14:paraId="61935973" w14:textId="77777777" w:rsidR="00430776" w:rsidRPr="00BB203D" w:rsidRDefault="00430776" w:rsidP="00E043F8">
      <w:pPr>
        <w:autoSpaceDE w:val="0"/>
        <w:spacing w:before="120"/>
        <w:jc w:val="both"/>
        <w:rPr>
          <w:rFonts w:cs="Verdana"/>
          <w:color w:val="000000"/>
          <w:szCs w:val="20"/>
        </w:rPr>
      </w:pPr>
    </w:p>
    <w:p w14:paraId="6CDB885C" w14:textId="0817D95A" w:rsidR="007E056B" w:rsidRPr="00082758" w:rsidRDefault="007E056B" w:rsidP="00C16F6B">
      <w:pPr>
        <w:pStyle w:val="Nagwek4"/>
      </w:pPr>
      <w:bookmarkStart w:id="228" w:name="topic_Dokumenty_ktore_nie_przesz3y_2"/>
      <w:bookmarkStart w:id="229" w:name="_Toc344970347"/>
      <w:bookmarkStart w:id="230" w:name="_Toc492658317"/>
      <w:bookmarkEnd w:id="228"/>
      <w:r w:rsidRPr="00082758">
        <w:t>1.6.4.</w:t>
      </w:r>
      <w:r w:rsidR="0050524A" w:rsidRPr="00082758">
        <w:t>6</w:t>
      </w:r>
      <w:r w:rsidRPr="00082758">
        <w:t>. Dokumenty, które nie przeszły weryfikacji merytorycznej</w:t>
      </w:r>
      <w:bookmarkEnd w:id="229"/>
      <w:bookmarkEnd w:id="230"/>
    </w:p>
    <w:p w14:paraId="3D0B2DBA" w14:textId="77777777" w:rsidR="007E056B" w:rsidRPr="00082758" w:rsidRDefault="007E056B" w:rsidP="00E043F8">
      <w:pPr>
        <w:rPr>
          <w:rFonts w:ascii="Verdana" w:hAnsi="Verdana"/>
        </w:rPr>
      </w:pPr>
    </w:p>
    <w:p w14:paraId="70E61F98"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W przypadku, gdy podczas procesu weryfikacji wystąpią niezgodności w złożonym przez Beneficjenta wniosku, otrzymuje on korespondencję oraz wezwanie do korekty złożonych dokumentów, w którym przekazane zostaną informacje o błędach we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C72272" w:rsidRPr="00BB203D">
        <w:rPr>
          <w:rFonts w:cs="Verdana"/>
          <w:color w:val="000000"/>
          <w:szCs w:val="20"/>
        </w:rPr>
        <w:t>5</w:t>
      </w:r>
      <w:r w:rsidRPr="00BB203D">
        <w:rPr>
          <w:rFonts w:cs="Verdana"/>
          <w:color w:val="000000"/>
          <w:szCs w:val="20"/>
        </w:rPr>
        <w:t>/</w:t>
      </w:r>
      <w:proofErr w:type="spellStart"/>
      <w:r w:rsidRPr="00BB203D">
        <w:rPr>
          <w:rFonts w:cs="Verdana"/>
          <w:color w:val="000000"/>
          <w:szCs w:val="20"/>
        </w:rPr>
        <w:t>Wn</w:t>
      </w:r>
      <w:proofErr w:type="spellEnd"/>
      <w:r w:rsidRPr="00BB203D">
        <w:rPr>
          <w:rFonts w:cs="Verdana"/>
          <w:color w:val="000000"/>
          <w:szCs w:val="20"/>
        </w:rPr>
        <w:t xml:space="preserve">-U-A w wersji </w:t>
      </w:r>
      <w:r w:rsidR="00C72272" w:rsidRPr="00BB203D">
        <w:rPr>
          <w:rFonts w:cs="Verdana"/>
          <w:color w:val="000000"/>
          <w:szCs w:val="20"/>
        </w:rPr>
        <w:t>4</w:t>
      </w:r>
      <w:r w:rsidRPr="00BB203D">
        <w:rPr>
          <w:rFonts w:cs="Verdana"/>
          <w:color w:val="000000"/>
          <w:szCs w:val="20"/>
        </w:rPr>
        <w:t xml:space="preserve">. Wniosek otrzyma stan </w:t>
      </w:r>
      <w:r w:rsidR="00EB370E" w:rsidRPr="00BB203D">
        <w:rPr>
          <w:rFonts w:cs="Verdana"/>
          <w:color w:val="000000"/>
          <w:szCs w:val="20"/>
        </w:rPr>
        <w:t>‘</w:t>
      </w:r>
      <w:r w:rsidR="00EB370E" w:rsidRPr="00BB203D">
        <w:rPr>
          <w:rFonts w:cs="Verdana"/>
          <w:bCs/>
          <w:color w:val="000000"/>
          <w:szCs w:val="20"/>
        </w:rPr>
        <w:t>d</w:t>
      </w:r>
      <w:r w:rsidRPr="00BB203D">
        <w:rPr>
          <w:rFonts w:cs="Verdana"/>
          <w:bCs/>
          <w:color w:val="000000"/>
          <w:szCs w:val="20"/>
        </w:rPr>
        <w:t>o korekty</w:t>
      </w:r>
      <w:r w:rsidR="00EB370E" w:rsidRPr="00BB203D">
        <w:rPr>
          <w:rFonts w:cs="Verdana"/>
          <w:bCs/>
          <w:color w:val="000000"/>
          <w:szCs w:val="20"/>
        </w:rPr>
        <w:t>’</w:t>
      </w:r>
      <w:r w:rsidRPr="00BB203D">
        <w:rPr>
          <w:rFonts w:cs="Verdana"/>
          <w:color w:val="000000"/>
          <w:szCs w:val="20"/>
        </w:rPr>
        <w:t>.</w:t>
      </w:r>
    </w:p>
    <w:p w14:paraId="4757010E" w14:textId="77777777" w:rsidR="007E056B" w:rsidRPr="00BB203D" w:rsidRDefault="007E056B" w:rsidP="00E043F8">
      <w:pPr>
        <w:autoSpaceDE w:val="0"/>
        <w:spacing w:before="120"/>
        <w:jc w:val="both"/>
        <w:rPr>
          <w:rFonts w:cs="Verdana"/>
          <w:color w:val="000000"/>
          <w:szCs w:val="20"/>
        </w:rPr>
      </w:pPr>
    </w:p>
    <w:p w14:paraId="6FD05338"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Korespondencję elektroniczną zawierającą informacje o skierowaniu wniosku w stan </w:t>
      </w:r>
      <w:r w:rsidR="00EB370E" w:rsidRPr="00BB203D">
        <w:rPr>
          <w:rFonts w:cs="Verdana"/>
          <w:color w:val="000000"/>
          <w:szCs w:val="20"/>
        </w:rPr>
        <w:t>‘</w:t>
      </w:r>
      <w:r w:rsidR="00EB370E" w:rsidRPr="00BB203D">
        <w:rPr>
          <w:rFonts w:cs="Verdana"/>
          <w:bCs/>
          <w:color w:val="000000"/>
          <w:szCs w:val="20"/>
        </w:rPr>
        <w:t xml:space="preserve">do korekty’ </w:t>
      </w:r>
      <w:r w:rsidRPr="00BB203D">
        <w:rPr>
          <w:rFonts w:cs="Verdana"/>
          <w:color w:val="000000"/>
          <w:szCs w:val="20"/>
        </w:rPr>
        <w:t xml:space="preserve">można odczytać wchodząc do Modułu </w:t>
      </w:r>
      <w:r w:rsidRPr="00BB203D">
        <w:rPr>
          <w:rFonts w:cs="Verdana"/>
          <w:b/>
          <w:bCs/>
          <w:color w:val="000000"/>
          <w:szCs w:val="20"/>
        </w:rPr>
        <w:t>Korespondencja</w:t>
      </w:r>
      <w:r w:rsidRPr="00BB203D">
        <w:rPr>
          <w:rFonts w:cs="Verdana"/>
          <w:color w:val="000000"/>
          <w:szCs w:val="20"/>
        </w:rPr>
        <w:t xml:space="preserve"> lub wybierając czynność </w:t>
      </w:r>
      <w:r w:rsidRPr="00BB203D">
        <w:rPr>
          <w:rFonts w:cs="Verdana"/>
          <w:color w:val="000000"/>
          <w:szCs w:val="20"/>
          <w:u w:val="single"/>
        </w:rPr>
        <w:t>'korespondencja otrzymana’</w:t>
      </w:r>
      <w:r w:rsidRPr="00BB203D">
        <w:rPr>
          <w:rFonts w:cs="Verdana"/>
          <w:color w:val="000000"/>
          <w:szCs w:val="20"/>
        </w:rPr>
        <w:t xml:space="preserve"> bezpośrednio z listy wniosków, ustawiając się uprzednio na odpowiednim wniosku. </w:t>
      </w:r>
    </w:p>
    <w:p w14:paraId="26158315" w14:textId="77777777" w:rsidR="007E056B" w:rsidRPr="00BB203D" w:rsidRDefault="007E056B" w:rsidP="00E043F8">
      <w:pPr>
        <w:autoSpaceDE w:val="0"/>
        <w:spacing w:before="120"/>
        <w:jc w:val="both"/>
        <w:rPr>
          <w:rFonts w:cs="Verdana"/>
          <w:color w:val="000000"/>
          <w:szCs w:val="20"/>
        </w:rPr>
      </w:pPr>
    </w:p>
    <w:p w14:paraId="22527A4C" w14:textId="77777777" w:rsidR="007E056B" w:rsidRPr="00BB203D" w:rsidRDefault="007E056B" w:rsidP="00E043F8">
      <w:pPr>
        <w:autoSpaceDE w:val="0"/>
        <w:spacing w:before="60"/>
        <w:jc w:val="both"/>
        <w:rPr>
          <w:rFonts w:cs="Verdana"/>
          <w:color w:val="000000"/>
          <w:szCs w:val="20"/>
        </w:rPr>
      </w:pPr>
      <w:r w:rsidRPr="00BB203D">
        <w:rPr>
          <w:rFonts w:cs="Verdana"/>
          <w:color w:val="000000"/>
          <w:szCs w:val="20"/>
        </w:rPr>
        <w:t xml:space="preserve">Szczegółowe informacje na temat popełnionych błędów opisane są w wezwaniu do korekty.  Beneficjent może zapoznać się z treścią dokumentu po wybraniu czynności </w:t>
      </w:r>
      <w:r w:rsidRPr="00BB203D">
        <w:rPr>
          <w:rFonts w:cs="Verdana"/>
          <w:color w:val="000000"/>
          <w:szCs w:val="20"/>
          <w:u w:val="single"/>
        </w:rPr>
        <w:t>'wezwanie do korekty'</w:t>
      </w:r>
      <w:r w:rsidRPr="00BB203D">
        <w:rPr>
          <w:rFonts w:cs="Verdana"/>
          <w:color w:val="000000"/>
          <w:szCs w:val="20"/>
        </w:rPr>
        <w:t xml:space="preserve"> z poziomu ‘</w:t>
      </w:r>
      <w:r w:rsidR="00EB370E" w:rsidRPr="00BB203D">
        <w:rPr>
          <w:rFonts w:cs="Verdana"/>
          <w:color w:val="000000"/>
          <w:szCs w:val="20"/>
        </w:rPr>
        <w:t xml:space="preserve">Lista </w:t>
      </w:r>
      <w:r w:rsidRPr="00BB203D">
        <w:rPr>
          <w:rFonts w:cs="Verdana"/>
          <w:color w:val="000000"/>
          <w:szCs w:val="20"/>
        </w:rPr>
        <w:t xml:space="preserve">dokumentów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w:t>
      </w:r>
      <w:r w:rsidR="00EB370E" w:rsidRPr="00BB203D">
        <w:rPr>
          <w:rFonts w:cs="Verdana"/>
          <w:color w:val="000000"/>
          <w:szCs w:val="20"/>
        </w:rPr>
        <w:t xml:space="preserve">Lista </w:t>
      </w:r>
      <w:r w:rsidRPr="00BB203D">
        <w:rPr>
          <w:rFonts w:cs="Verdana"/>
          <w:color w:val="000000"/>
          <w:szCs w:val="20"/>
        </w:rPr>
        <w:t xml:space="preserve">dokumentów </w:t>
      </w:r>
      <w:proofErr w:type="spellStart"/>
      <w:r w:rsidRPr="00BB203D">
        <w:rPr>
          <w:rFonts w:cs="Verdana"/>
          <w:color w:val="000000"/>
          <w:szCs w:val="20"/>
        </w:rPr>
        <w:t>Wn</w:t>
      </w:r>
      <w:proofErr w:type="spellEnd"/>
      <w:r w:rsidRPr="00BB203D">
        <w:rPr>
          <w:rFonts w:cs="Verdana"/>
          <w:color w:val="000000"/>
          <w:szCs w:val="20"/>
        </w:rPr>
        <w:t>-U-A’ oraz pobraniu pliku PDF.</w:t>
      </w:r>
    </w:p>
    <w:p w14:paraId="512A7BE4" w14:textId="77777777" w:rsidR="007E056B" w:rsidRPr="00BB203D" w:rsidRDefault="007E056B" w:rsidP="00E043F8">
      <w:pPr>
        <w:autoSpaceDE w:val="0"/>
        <w:spacing w:before="120"/>
        <w:jc w:val="both"/>
        <w:rPr>
          <w:rFonts w:cs="Verdana"/>
          <w:color w:val="000000"/>
          <w:szCs w:val="20"/>
        </w:rPr>
      </w:pPr>
    </w:p>
    <w:p w14:paraId="65DFC234" w14:textId="77777777" w:rsidR="007E056B" w:rsidRPr="00BB203D" w:rsidRDefault="007E056B" w:rsidP="00E043F8">
      <w:pPr>
        <w:autoSpaceDE w:val="0"/>
        <w:spacing w:before="120"/>
        <w:jc w:val="both"/>
        <w:rPr>
          <w:rFonts w:cs="Verdana"/>
          <w:color w:val="000000"/>
          <w:szCs w:val="20"/>
        </w:rPr>
      </w:pPr>
    </w:p>
    <w:p w14:paraId="542A1FB4" w14:textId="77777777" w:rsidR="007E056B" w:rsidRPr="00BB203D" w:rsidRDefault="0094160C" w:rsidP="00E043F8">
      <w:pPr>
        <w:autoSpaceDE w:val="0"/>
        <w:spacing w:before="120"/>
        <w:jc w:val="both"/>
        <w:rPr>
          <w:rFonts w:cs="Verdana"/>
          <w:color w:val="000000"/>
          <w:szCs w:val="20"/>
        </w:rPr>
      </w:pPr>
      <w:r w:rsidRPr="00082758">
        <w:rPr>
          <w:rFonts w:ascii="Verdana" w:hAnsi="Verdana" w:cs="Arial"/>
          <w:b/>
          <w:noProof/>
          <w:color w:val="000000"/>
          <w:sz w:val="16"/>
          <w:szCs w:val="16"/>
        </w:rPr>
        <w:lastRenderedPageBreak/>
        <w:drawing>
          <wp:inline distT="0" distB="0" distL="0" distR="0" wp14:anchorId="6CBCD88C" wp14:editId="23CC6EDE">
            <wp:extent cx="6010275" cy="3124200"/>
            <wp:effectExtent l="0" t="0" r="9525" b="0"/>
            <wp:docPr id="248" name="Obraz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6010275" cy="3124200"/>
                    </a:xfrm>
                    <a:prstGeom prst="rect">
                      <a:avLst/>
                    </a:prstGeom>
                    <a:noFill/>
                    <a:ln>
                      <a:noFill/>
                    </a:ln>
                  </pic:spPr>
                </pic:pic>
              </a:graphicData>
            </a:graphic>
          </wp:inline>
        </w:drawing>
      </w:r>
    </w:p>
    <w:p w14:paraId="6F0F1BEC" w14:textId="77777777" w:rsidR="007E056B" w:rsidRPr="00BB203D" w:rsidRDefault="007E056B" w:rsidP="00E043F8">
      <w:pPr>
        <w:autoSpaceDE w:val="0"/>
        <w:spacing w:before="120"/>
        <w:jc w:val="both"/>
        <w:rPr>
          <w:rFonts w:cs="Verdana"/>
          <w:color w:val="000000"/>
          <w:szCs w:val="20"/>
        </w:rPr>
      </w:pPr>
    </w:p>
    <w:p w14:paraId="31AF1D47" w14:textId="77777777" w:rsidR="007E056B" w:rsidRPr="00BB203D" w:rsidRDefault="0094160C" w:rsidP="00E043F8">
      <w:pPr>
        <w:autoSpaceDE w:val="0"/>
        <w:spacing w:before="120"/>
        <w:jc w:val="both"/>
        <w:rPr>
          <w:rFonts w:cs="Verdana"/>
          <w:color w:val="000000"/>
          <w:szCs w:val="20"/>
        </w:rPr>
      </w:pPr>
      <w:r w:rsidRPr="00BB203D">
        <w:rPr>
          <w:rFonts w:cs="Verdana"/>
          <w:noProof/>
          <w:color w:val="000000"/>
          <w:szCs w:val="20"/>
        </w:rPr>
        <w:drawing>
          <wp:inline distT="0" distB="0" distL="0" distR="0" wp14:anchorId="74C605CC" wp14:editId="6BD96A6D">
            <wp:extent cx="6010275" cy="1647825"/>
            <wp:effectExtent l="0" t="0" r="9525" b="9525"/>
            <wp:docPr id="249" name="Obraz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6010275" cy="1647825"/>
                    </a:xfrm>
                    <a:prstGeom prst="rect">
                      <a:avLst/>
                    </a:prstGeom>
                    <a:noFill/>
                    <a:ln>
                      <a:noFill/>
                    </a:ln>
                  </pic:spPr>
                </pic:pic>
              </a:graphicData>
            </a:graphic>
          </wp:inline>
        </w:drawing>
      </w:r>
    </w:p>
    <w:p w14:paraId="2603000A" w14:textId="77777777" w:rsidR="007E056B" w:rsidRPr="00BB203D" w:rsidRDefault="007E056B" w:rsidP="00E043F8">
      <w:pPr>
        <w:autoSpaceDE w:val="0"/>
        <w:spacing w:before="120"/>
        <w:rPr>
          <w:rFonts w:cs="Verdana"/>
          <w:color w:val="000000"/>
          <w:szCs w:val="20"/>
        </w:rPr>
      </w:pPr>
    </w:p>
    <w:p w14:paraId="5C2551E7" w14:textId="77777777" w:rsidR="007E056B" w:rsidRPr="00BB203D" w:rsidRDefault="0094160C" w:rsidP="00E043F8">
      <w:pPr>
        <w:autoSpaceDE w:val="0"/>
        <w:spacing w:before="120"/>
        <w:rPr>
          <w:rFonts w:cs="Verdana"/>
          <w:color w:val="000000"/>
          <w:szCs w:val="20"/>
        </w:rPr>
      </w:pPr>
      <w:r w:rsidRPr="00BB203D">
        <w:rPr>
          <w:rFonts w:cs="Verdana"/>
          <w:noProof/>
          <w:color w:val="000000"/>
          <w:szCs w:val="20"/>
        </w:rPr>
        <w:lastRenderedPageBreak/>
        <w:drawing>
          <wp:inline distT="0" distB="0" distL="0" distR="0" wp14:anchorId="0ED4D99A" wp14:editId="16ACA21E">
            <wp:extent cx="6115050" cy="4686300"/>
            <wp:effectExtent l="0" t="0" r="0" b="0"/>
            <wp:docPr id="250" name="Obraz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6115050" cy="4686300"/>
                    </a:xfrm>
                    <a:prstGeom prst="rect">
                      <a:avLst/>
                    </a:prstGeom>
                    <a:noFill/>
                    <a:ln>
                      <a:noFill/>
                    </a:ln>
                  </pic:spPr>
                </pic:pic>
              </a:graphicData>
            </a:graphic>
          </wp:inline>
        </w:drawing>
      </w:r>
    </w:p>
    <w:p w14:paraId="1EC3F5B1" w14:textId="77777777" w:rsidR="00A34A69" w:rsidRPr="00BB203D" w:rsidRDefault="00A34A69" w:rsidP="00E043F8">
      <w:pPr>
        <w:autoSpaceDE w:val="0"/>
        <w:spacing w:before="120"/>
        <w:rPr>
          <w:rFonts w:cs="Verdana"/>
          <w:color w:val="000000"/>
          <w:szCs w:val="20"/>
        </w:rPr>
      </w:pPr>
    </w:p>
    <w:p w14:paraId="5EB55AEB" w14:textId="77777777" w:rsidR="00FD00E9" w:rsidRPr="00BB203D" w:rsidRDefault="00FD00E9" w:rsidP="00E043F8">
      <w:pPr>
        <w:autoSpaceDE w:val="0"/>
        <w:spacing w:before="120"/>
        <w:rPr>
          <w:rFonts w:cs="Verdana"/>
          <w:color w:val="000000"/>
          <w:szCs w:val="20"/>
        </w:rPr>
      </w:pPr>
    </w:p>
    <w:p w14:paraId="6E6DDE7B" w14:textId="52404BDB" w:rsidR="007E056B" w:rsidRPr="00082758" w:rsidRDefault="007E056B" w:rsidP="00C16F6B">
      <w:pPr>
        <w:pStyle w:val="Nagwek4"/>
      </w:pPr>
      <w:bookmarkStart w:id="231" w:name="topic_Dokumenty_w_oczekiwaniu_na_akt"/>
      <w:bookmarkStart w:id="232" w:name="_Toc344970348"/>
      <w:bookmarkStart w:id="233" w:name="_Toc492658318"/>
      <w:bookmarkEnd w:id="231"/>
      <w:r w:rsidRPr="00082758">
        <w:t>1.6.4.</w:t>
      </w:r>
      <w:r w:rsidR="0050524A" w:rsidRPr="00082758">
        <w:t>7</w:t>
      </w:r>
      <w:r w:rsidRPr="00082758">
        <w:t>. Dokumenty w oczekiwaniu na aktualne orzeczenie</w:t>
      </w:r>
      <w:bookmarkEnd w:id="232"/>
      <w:bookmarkEnd w:id="233"/>
    </w:p>
    <w:p w14:paraId="07FD1138" w14:textId="77777777" w:rsidR="007E056B" w:rsidRPr="00082758" w:rsidRDefault="007E056B" w:rsidP="00E043F8">
      <w:pPr>
        <w:rPr>
          <w:rFonts w:ascii="Verdana" w:hAnsi="Verdana"/>
        </w:rPr>
      </w:pPr>
    </w:p>
    <w:p w14:paraId="128A40A0"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W przypadku Beneficjentów będących ‘Niepełnosprawnymi prowadzącymi działalność gospodarczą’ lub ‘Rolnikami’, jeżeli w Systemie nie istnieje zarejestrowane orzeczenie o okresie obowiązywania obejmującym bieżący okres sprawozdawczy, System przestawia wniosek do korekty i wysyła korespondencję o braku aktualnego orzeczenia.</w:t>
      </w:r>
    </w:p>
    <w:p w14:paraId="5CDE0534" w14:textId="77777777" w:rsidR="007E056B" w:rsidRPr="00BB203D" w:rsidRDefault="007E056B" w:rsidP="00E043F8">
      <w:pPr>
        <w:autoSpaceDE w:val="0"/>
        <w:spacing w:before="120"/>
        <w:jc w:val="both"/>
        <w:rPr>
          <w:rFonts w:cs="Verdana"/>
          <w:color w:val="000000"/>
          <w:szCs w:val="20"/>
        </w:rPr>
      </w:pPr>
    </w:p>
    <w:p w14:paraId="4C7A75E1"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Korespondencję elektroniczną zawierającą informacje o skierowaniu z tego powodu wniosku w stan </w:t>
      </w:r>
      <w:r w:rsidR="00EB370E" w:rsidRPr="00BB203D">
        <w:rPr>
          <w:rFonts w:cs="Verdana"/>
          <w:color w:val="000000"/>
          <w:szCs w:val="20"/>
        </w:rPr>
        <w:t>‘</w:t>
      </w:r>
      <w:r w:rsidR="00EB370E" w:rsidRPr="00BB203D">
        <w:rPr>
          <w:rFonts w:cs="Verdana"/>
          <w:bCs/>
          <w:color w:val="000000"/>
          <w:szCs w:val="20"/>
        </w:rPr>
        <w:t>do korekty’</w:t>
      </w:r>
      <w:r w:rsidRPr="00BB203D">
        <w:rPr>
          <w:rFonts w:cs="Verdana"/>
          <w:color w:val="000000"/>
          <w:szCs w:val="20"/>
        </w:rPr>
        <w:t xml:space="preserve"> można odczytać wchodząc do Modułu </w:t>
      </w:r>
      <w:r w:rsidRPr="00BB203D">
        <w:rPr>
          <w:rFonts w:cs="Verdana"/>
          <w:b/>
          <w:bCs/>
          <w:color w:val="000000"/>
          <w:szCs w:val="20"/>
        </w:rPr>
        <w:t>Korespondencja</w:t>
      </w:r>
      <w:r w:rsidRPr="00BB203D">
        <w:rPr>
          <w:rFonts w:cs="Verdana"/>
          <w:color w:val="000000"/>
          <w:szCs w:val="20"/>
        </w:rPr>
        <w:t xml:space="preserve"> lub wybierając czynność </w:t>
      </w:r>
      <w:r w:rsidRPr="00BB203D">
        <w:rPr>
          <w:rFonts w:cs="Verdana"/>
          <w:color w:val="000000"/>
          <w:szCs w:val="20"/>
          <w:u w:val="single"/>
        </w:rPr>
        <w:t>'korespondencja otrzymana’</w:t>
      </w:r>
      <w:r w:rsidRPr="00BB203D">
        <w:rPr>
          <w:rFonts w:cs="Verdana"/>
          <w:color w:val="000000"/>
          <w:szCs w:val="20"/>
        </w:rPr>
        <w:t xml:space="preserve"> bezpośrednio z listy wniosków, ustawiając się uprzednio na odpowiednim wniosku.</w:t>
      </w:r>
    </w:p>
    <w:p w14:paraId="1109185A" w14:textId="77777777" w:rsidR="007E056B" w:rsidRPr="00BB203D" w:rsidRDefault="007E056B" w:rsidP="00E043F8">
      <w:pPr>
        <w:autoSpaceDE w:val="0"/>
        <w:spacing w:before="120"/>
        <w:jc w:val="both"/>
        <w:rPr>
          <w:rFonts w:cs="Verdana"/>
          <w:color w:val="000000"/>
          <w:szCs w:val="20"/>
        </w:rPr>
      </w:pPr>
    </w:p>
    <w:p w14:paraId="24F7DF7B"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Jeżeli w otrzymanej korespondencji znajduje się:</w:t>
      </w:r>
    </w:p>
    <w:p w14:paraId="544540A8" w14:textId="77777777" w:rsidR="007E056B" w:rsidRPr="00BB203D" w:rsidRDefault="007E056B" w:rsidP="00E043F8">
      <w:pPr>
        <w:autoSpaceDE w:val="0"/>
        <w:spacing w:before="120"/>
        <w:jc w:val="both"/>
        <w:rPr>
          <w:rFonts w:cs="Verdana"/>
          <w:color w:val="000000"/>
          <w:szCs w:val="20"/>
        </w:rPr>
      </w:pPr>
    </w:p>
    <w:p w14:paraId="7FCE581A" w14:textId="77777777" w:rsidR="007E056B" w:rsidRPr="00BB203D" w:rsidRDefault="007E056B" w:rsidP="00E043F8">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informacja o błędach we wniosku i załącznikach oraz informacja o braku aktualnego orzeczenia Beneficjent powinien przekazać do Funduszu w terminie 14 dni korektę wniosku z poprawionymi błędami oraz aktualne orzeczenie o niepełnosprawności,</w:t>
      </w:r>
    </w:p>
    <w:p w14:paraId="2A16CCF1" w14:textId="77777777" w:rsidR="007E056B" w:rsidRPr="00BB203D" w:rsidRDefault="007E056B" w:rsidP="00E043F8">
      <w:pPr>
        <w:tabs>
          <w:tab w:val="left" w:pos="195"/>
        </w:tabs>
        <w:autoSpaceDE w:val="0"/>
        <w:spacing w:before="120"/>
        <w:ind w:left="195" w:hanging="195"/>
        <w:jc w:val="both"/>
        <w:rPr>
          <w:rFonts w:cs="Verdana"/>
          <w:color w:val="000000"/>
          <w:szCs w:val="20"/>
        </w:rPr>
      </w:pPr>
      <w:r w:rsidRPr="00BB203D">
        <w:rPr>
          <w:rFonts w:cs="Symbol"/>
          <w:color w:val="000000"/>
          <w:szCs w:val="20"/>
        </w:rPr>
        <w:lastRenderedPageBreak/>
        <w:t>•</w:t>
      </w:r>
      <w:r w:rsidRPr="00BB203D">
        <w:rPr>
          <w:rFonts w:cs="Symbol"/>
          <w:color w:val="000000"/>
          <w:szCs w:val="20"/>
        </w:rPr>
        <w:tab/>
      </w:r>
      <w:r w:rsidRPr="00BB203D">
        <w:rPr>
          <w:rFonts w:cs="Verdana"/>
          <w:color w:val="000000"/>
          <w:szCs w:val="20"/>
        </w:rPr>
        <w:t>informacja o braku aktualnego orzeczenia Beneficjent powinien przekazać do Funduszu w terminie 14 dni aktualne orzeczenie o niepełnosprawności.</w:t>
      </w:r>
    </w:p>
    <w:p w14:paraId="47C0F7D1" w14:textId="77777777" w:rsidR="007E056B" w:rsidRPr="00BB203D" w:rsidRDefault="007E056B" w:rsidP="00E043F8">
      <w:pPr>
        <w:autoSpaceDE w:val="0"/>
        <w:spacing w:before="120"/>
        <w:jc w:val="both"/>
        <w:rPr>
          <w:rFonts w:cs="Verdana"/>
          <w:color w:val="000000"/>
          <w:szCs w:val="20"/>
        </w:rPr>
      </w:pPr>
    </w:p>
    <w:p w14:paraId="50EFE497"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Po dostarczeniu do Funduszu aktualnego orzeczenia System sprawdza czy w Systemie dla danego Beneficjenta istnieje ważne wezwanie do korekty (nie minął termin odpowiedzi na wezwanie), dla którego jedynym powodem jest brak aktualnego Orzeczenia i dostarczone Orzeczenie obejmuje okres, dla którego utworzono wezwanie. Jeżeli te warunki są spełnione System anuluje wezwanie do korekty, a Wniosek jest ponownie poddany weryfikacji. </w:t>
      </w:r>
    </w:p>
    <w:p w14:paraId="1E2162A1" w14:textId="77777777" w:rsidR="007E056B" w:rsidRPr="00BB203D" w:rsidRDefault="007E056B" w:rsidP="00E043F8">
      <w:pPr>
        <w:autoSpaceDE w:val="0"/>
        <w:spacing w:before="120"/>
        <w:jc w:val="both"/>
        <w:rPr>
          <w:rFonts w:cs="Verdana"/>
          <w:color w:val="000000"/>
          <w:szCs w:val="20"/>
        </w:rPr>
      </w:pPr>
    </w:p>
    <w:p w14:paraId="01D171F0"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Jeżeli ważne wezwanie do korekty oprócz powodu braku aktualnego orzeczenia dotyczyło również innych błędów występujących we wniosku </w:t>
      </w:r>
      <w:proofErr w:type="spellStart"/>
      <w:r w:rsidRPr="00BB203D">
        <w:rPr>
          <w:rFonts w:cs="Verdana"/>
          <w:color w:val="000000"/>
          <w:szCs w:val="20"/>
        </w:rPr>
        <w:t>Wn</w:t>
      </w:r>
      <w:proofErr w:type="spellEnd"/>
      <w:r w:rsidRPr="00BB203D">
        <w:rPr>
          <w:rFonts w:cs="Verdana"/>
          <w:color w:val="000000"/>
          <w:szCs w:val="20"/>
        </w:rPr>
        <w:t xml:space="preserve">-U-A w wersji </w:t>
      </w:r>
      <w:r w:rsidR="00C72272" w:rsidRPr="00BB203D">
        <w:rPr>
          <w:rFonts w:cs="Verdana"/>
          <w:color w:val="000000"/>
          <w:szCs w:val="20"/>
        </w:rPr>
        <w:t>4</w:t>
      </w:r>
      <w:r w:rsidRPr="00BB203D">
        <w:rPr>
          <w:rFonts w:cs="Verdana"/>
          <w:color w:val="000000"/>
          <w:szCs w:val="20"/>
        </w:rPr>
        <w:t xml:space="preserve">/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C72272" w:rsidRPr="00BB203D">
        <w:rPr>
          <w:rFonts w:cs="Verdana"/>
          <w:color w:val="000000"/>
          <w:szCs w:val="20"/>
        </w:rPr>
        <w:t xml:space="preserve">5 </w:t>
      </w:r>
      <w:r w:rsidRPr="00BB203D">
        <w:rPr>
          <w:rFonts w:cs="Verdana"/>
          <w:color w:val="000000"/>
          <w:szCs w:val="20"/>
        </w:rPr>
        <w:t xml:space="preserve">- System nie wznawia procesu, pozostawiając wniosek w stanie </w:t>
      </w:r>
      <w:r w:rsidR="00EB370E" w:rsidRPr="00BB203D">
        <w:rPr>
          <w:rFonts w:cs="Verdana"/>
          <w:color w:val="000000"/>
          <w:szCs w:val="20"/>
        </w:rPr>
        <w:t>‘</w:t>
      </w:r>
      <w:r w:rsidR="00EB370E" w:rsidRPr="00BB203D">
        <w:rPr>
          <w:rFonts w:cs="Verdana"/>
          <w:bCs/>
          <w:color w:val="000000"/>
          <w:szCs w:val="20"/>
        </w:rPr>
        <w:t>do korekty’</w:t>
      </w:r>
      <w:r w:rsidRPr="00BB203D">
        <w:rPr>
          <w:rFonts w:cs="Verdana"/>
          <w:color w:val="000000"/>
          <w:szCs w:val="20"/>
        </w:rPr>
        <w:t>.</w:t>
      </w:r>
    </w:p>
    <w:p w14:paraId="5B0CC78C" w14:textId="77777777" w:rsidR="007E056B" w:rsidRPr="00BB203D" w:rsidRDefault="007E056B" w:rsidP="00E043F8">
      <w:pPr>
        <w:autoSpaceDE w:val="0"/>
        <w:spacing w:before="120"/>
        <w:rPr>
          <w:rFonts w:cs="Verdana"/>
          <w:color w:val="000000"/>
          <w:szCs w:val="20"/>
        </w:rPr>
      </w:pPr>
    </w:p>
    <w:p w14:paraId="14502B05" w14:textId="3B7887A6" w:rsidR="007E056B" w:rsidRPr="00082758" w:rsidRDefault="007E056B" w:rsidP="00C16F6B">
      <w:pPr>
        <w:pStyle w:val="Nagwek4"/>
      </w:pPr>
      <w:bookmarkStart w:id="234" w:name="topic_Wstrzymanie_procesu"/>
      <w:bookmarkStart w:id="235" w:name="_Toc344970349"/>
      <w:bookmarkStart w:id="236" w:name="_Toc492658319"/>
      <w:bookmarkEnd w:id="234"/>
      <w:r w:rsidRPr="00082758">
        <w:t>1.6.4.</w:t>
      </w:r>
      <w:r w:rsidR="0050524A" w:rsidRPr="00082758">
        <w:t>8</w:t>
      </w:r>
      <w:r w:rsidRPr="00082758">
        <w:t>. Wstrzymanie procesu</w:t>
      </w:r>
      <w:bookmarkEnd w:id="235"/>
      <w:bookmarkEnd w:id="236"/>
    </w:p>
    <w:p w14:paraId="628F0B2C" w14:textId="77777777" w:rsidR="007E056B" w:rsidRPr="00082758" w:rsidRDefault="007E056B" w:rsidP="00E043F8">
      <w:pPr>
        <w:rPr>
          <w:rFonts w:ascii="Verdana" w:hAnsi="Verdana"/>
        </w:rPr>
      </w:pPr>
    </w:p>
    <w:p w14:paraId="24AC8535"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Przyczynami składającymi się na wstrzymanie refundacji są:</w:t>
      </w:r>
    </w:p>
    <w:p w14:paraId="097EFD27" w14:textId="77777777" w:rsidR="00133EF9" w:rsidRPr="00BB203D" w:rsidRDefault="007E056B" w:rsidP="00E043F8">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zaległości wobec Funduszu w kwocie sumarycznej powyżej 100 zł,</w:t>
      </w:r>
    </w:p>
    <w:p w14:paraId="67C26BCD" w14:textId="77777777" w:rsidR="007E056B" w:rsidRPr="00BB203D" w:rsidRDefault="007E056B" w:rsidP="00E043F8">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00133EF9" w:rsidRPr="00BB203D">
        <w:rPr>
          <w:rFonts w:cs="Symbol"/>
          <w:color w:val="000000"/>
          <w:szCs w:val="20"/>
        </w:rPr>
        <w:t xml:space="preserve">przeznaczenie otrzymanej refundacji na nabycie środków transportu drogowego towarów </w:t>
      </w:r>
      <w:r w:rsidR="00E70EC7" w:rsidRPr="00BB203D">
        <w:rPr>
          <w:rFonts w:cs="Symbol"/>
          <w:color w:val="000000"/>
          <w:szCs w:val="20"/>
        </w:rPr>
        <w:t xml:space="preserve">w </w:t>
      </w:r>
      <w:r w:rsidRPr="00BB203D">
        <w:rPr>
          <w:rFonts w:cs="Verdana"/>
          <w:color w:val="000000"/>
          <w:szCs w:val="20"/>
        </w:rPr>
        <w:t>przypadku beneficjenta rodzaju ‘Niepełnosprawny prowadzący działalność gospodarczą’</w:t>
      </w:r>
    </w:p>
    <w:p w14:paraId="28AE7EE0" w14:textId="77777777" w:rsidR="005D7CC1" w:rsidRPr="00BB203D" w:rsidRDefault="00E3417D" w:rsidP="00DD6A58">
      <w:pPr>
        <w:numPr>
          <w:ilvl w:val="0"/>
          <w:numId w:val="11"/>
        </w:numPr>
        <w:tabs>
          <w:tab w:val="left" w:pos="195"/>
        </w:tabs>
        <w:autoSpaceDE w:val="0"/>
        <w:spacing w:before="120"/>
        <w:ind w:hanging="795"/>
        <w:jc w:val="both"/>
        <w:rPr>
          <w:rFonts w:cs="Verdana"/>
          <w:color w:val="000000"/>
          <w:szCs w:val="20"/>
        </w:rPr>
      </w:pPr>
      <w:r w:rsidRPr="00BB203D">
        <w:rPr>
          <w:rFonts w:cs="Verdana"/>
          <w:color w:val="000000"/>
          <w:szCs w:val="20"/>
        </w:rPr>
        <w:t>w wynik</w:t>
      </w:r>
      <w:r w:rsidR="005D7CC1" w:rsidRPr="00BB203D">
        <w:rPr>
          <w:rFonts w:cs="Verdana"/>
          <w:color w:val="000000"/>
          <w:szCs w:val="20"/>
        </w:rPr>
        <w:t>u</w:t>
      </w:r>
      <w:r w:rsidRPr="00BB203D">
        <w:rPr>
          <w:rFonts w:cs="Verdana"/>
          <w:color w:val="000000"/>
          <w:szCs w:val="20"/>
        </w:rPr>
        <w:t xml:space="preserve"> </w:t>
      </w:r>
      <w:r w:rsidR="007E056B" w:rsidRPr="00BB203D">
        <w:rPr>
          <w:rFonts w:cs="Verdana"/>
          <w:color w:val="000000"/>
          <w:szCs w:val="20"/>
        </w:rPr>
        <w:t xml:space="preserve">weryfikacji wysokości opłaconych składek na </w:t>
      </w:r>
      <w:r w:rsidR="00773271" w:rsidRPr="00BB203D">
        <w:rPr>
          <w:rFonts w:cs="Verdana"/>
          <w:color w:val="000000"/>
          <w:szCs w:val="20"/>
        </w:rPr>
        <w:t>ubezpieczenia</w:t>
      </w:r>
      <w:r w:rsidR="007E056B" w:rsidRPr="00BB203D">
        <w:rPr>
          <w:rFonts w:cs="Verdana"/>
          <w:color w:val="000000"/>
          <w:szCs w:val="20"/>
        </w:rPr>
        <w:t xml:space="preserve"> społeczne</w:t>
      </w:r>
      <w:r w:rsidR="005D7CC1" w:rsidRPr="00BB203D">
        <w:rPr>
          <w:rFonts w:cs="Verdana"/>
          <w:color w:val="000000"/>
          <w:szCs w:val="20"/>
        </w:rPr>
        <w:t>,</w:t>
      </w:r>
    </w:p>
    <w:p w14:paraId="49462453" w14:textId="77777777" w:rsidR="007E056B" w:rsidRPr="00BB203D" w:rsidRDefault="005D7CC1" w:rsidP="00DD6A58">
      <w:pPr>
        <w:numPr>
          <w:ilvl w:val="0"/>
          <w:numId w:val="11"/>
        </w:numPr>
        <w:tabs>
          <w:tab w:val="left" w:pos="195"/>
        </w:tabs>
        <w:autoSpaceDE w:val="0"/>
        <w:spacing w:before="120"/>
        <w:ind w:hanging="795"/>
        <w:jc w:val="both"/>
        <w:rPr>
          <w:rFonts w:cs="Verdana"/>
          <w:color w:val="000000"/>
          <w:szCs w:val="20"/>
        </w:rPr>
      </w:pPr>
      <w:r w:rsidRPr="00BB203D">
        <w:rPr>
          <w:rFonts w:cs="Verdana"/>
          <w:color w:val="000000"/>
          <w:szCs w:val="20"/>
        </w:rPr>
        <w:t>w wyniku weryfikacji terminowości opłacenia składek.</w:t>
      </w:r>
    </w:p>
    <w:p w14:paraId="22EC72E6" w14:textId="77777777" w:rsidR="007E056B" w:rsidRPr="00BB203D" w:rsidRDefault="007E056B" w:rsidP="00E043F8">
      <w:pPr>
        <w:tabs>
          <w:tab w:val="left" w:pos="195"/>
        </w:tabs>
        <w:autoSpaceDE w:val="0"/>
        <w:spacing w:before="120"/>
        <w:jc w:val="both"/>
        <w:rPr>
          <w:rFonts w:cs="Verdana"/>
          <w:color w:val="000000"/>
          <w:szCs w:val="20"/>
        </w:rPr>
      </w:pPr>
    </w:p>
    <w:p w14:paraId="6400A6DD"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W tych przypadkach wystawiany jest dokument DWUG (Informacją o wstrzymaniu refundacji), który zostaje wysłany w formie elektronicznej i papierowej do Beneficjenta. </w:t>
      </w:r>
    </w:p>
    <w:p w14:paraId="080E46CD"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Bliźniaczym dokumentem dla DWUG jest dokument DWUA.</w:t>
      </w:r>
    </w:p>
    <w:p w14:paraId="26BEEA23"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Po otrzymaniu Informacji Beneficjent może w ciągu 14 dni od daty odbioru pisma przesłać w formie papierowej do Funduszu Wyjaśnienia do wstrzymanej refundacji. Do Systemu wprowadza je Operator Funduszu.</w:t>
      </w:r>
    </w:p>
    <w:p w14:paraId="0528F505"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Jeżeli Beneficjent nie wyjaśni sytuacji zaległości lub wyjaśnienia są niewystarczające Fundusz wystawia Decyzję o wstrzymaniu refundacji (DWUG/DWUA).</w:t>
      </w:r>
    </w:p>
    <w:p w14:paraId="0F4C6C0E"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Beneficjent może złożyć Odwołanie od Decyzji o Wstrzymaniu refundacji w ciągu 14 dni od daty odbioru pisma papierowego z Decyzją wysłanego przez Fundusz. Odwołanie Beneficjent przesyła w formie papierowej. Do Systemu wprowadza je Operator Funduszu. </w:t>
      </w:r>
    </w:p>
    <w:p w14:paraId="01DA0126"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Jeżeli do 31 stycznia roku następującego po roku, którego dotyczy Wniosek, Beneficjent nie ureguluje zaległości wobec Funduszu zostaje wystawiony dokument Decyzja o odmowie refundacji (DOG/DOA).</w:t>
      </w:r>
    </w:p>
    <w:p w14:paraId="236ABACA" w14:textId="77777777" w:rsidR="007E056B" w:rsidRPr="00BB203D" w:rsidRDefault="007E056B" w:rsidP="00E043F8">
      <w:pPr>
        <w:autoSpaceDE w:val="0"/>
        <w:spacing w:before="120"/>
        <w:jc w:val="both"/>
        <w:rPr>
          <w:rFonts w:cs="Verdana"/>
          <w:color w:val="000000"/>
          <w:szCs w:val="20"/>
        </w:rPr>
      </w:pPr>
    </w:p>
    <w:p w14:paraId="508CA2C3"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Beneficjent otrzymuje DOG/DOA w formie papierowej, za potwierdzeniem odbioru. Ma także możliwość obejrzenia go w Systemie.</w:t>
      </w:r>
    </w:p>
    <w:p w14:paraId="3E4CF958" w14:textId="77777777" w:rsidR="007E056B" w:rsidRPr="00BB203D" w:rsidRDefault="007E056B" w:rsidP="00E043F8">
      <w:pPr>
        <w:autoSpaceDE w:val="0"/>
        <w:spacing w:before="120"/>
        <w:rPr>
          <w:rFonts w:cs="Verdana"/>
          <w:color w:val="000000"/>
          <w:szCs w:val="20"/>
        </w:rPr>
      </w:pPr>
    </w:p>
    <w:p w14:paraId="2A066B07" w14:textId="77777777" w:rsidR="000B6009" w:rsidRPr="00BB203D" w:rsidRDefault="000B6009" w:rsidP="00E043F8">
      <w:pPr>
        <w:autoSpaceDE w:val="0"/>
        <w:spacing w:before="120"/>
        <w:rPr>
          <w:rFonts w:cs="Verdana"/>
          <w:color w:val="000000"/>
          <w:szCs w:val="20"/>
        </w:rPr>
      </w:pPr>
    </w:p>
    <w:p w14:paraId="5344BF03" w14:textId="08BF13E3" w:rsidR="007E056B" w:rsidRPr="00082758" w:rsidRDefault="007E056B" w:rsidP="00E043F8">
      <w:pPr>
        <w:pStyle w:val="Nagwek5"/>
        <w:rPr>
          <w:i w:val="0"/>
          <w:iCs w:val="0"/>
        </w:rPr>
      </w:pPr>
      <w:bookmarkStart w:id="237" w:name="topic_Informacja_o_wstrzymaniu_refun"/>
      <w:bookmarkStart w:id="238" w:name="_Toc344970350"/>
      <w:bookmarkStart w:id="239" w:name="_Toc492658320"/>
      <w:bookmarkEnd w:id="237"/>
      <w:r w:rsidRPr="00082758">
        <w:rPr>
          <w:i w:val="0"/>
          <w:iCs w:val="0"/>
        </w:rPr>
        <w:lastRenderedPageBreak/>
        <w:t>1.6.4.</w:t>
      </w:r>
      <w:r w:rsidR="0050524A" w:rsidRPr="00082758">
        <w:rPr>
          <w:i w:val="0"/>
          <w:iCs w:val="0"/>
        </w:rPr>
        <w:t>8</w:t>
      </w:r>
      <w:r w:rsidRPr="00082758">
        <w:rPr>
          <w:i w:val="0"/>
          <w:iCs w:val="0"/>
        </w:rPr>
        <w:t>.1. Informacja o wstrzymaniu refundacji</w:t>
      </w:r>
      <w:bookmarkEnd w:id="238"/>
      <w:bookmarkEnd w:id="239"/>
    </w:p>
    <w:p w14:paraId="0F60BD45" w14:textId="77777777" w:rsidR="007E056B" w:rsidRPr="00082758" w:rsidRDefault="007E056B" w:rsidP="00E043F8">
      <w:pPr>
        <w:rPr>
          <w:rFonts w:ascii="Verdana" w:hAnsi="Verdana"/>
        </w:rPr>
      </w:pPr>
    </w:p>
    <w:p w14:paraId="0D49B81E"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W przypadku, gdy Beneficjent zalega wobec Funduszu lub </w:t>
      </w:r>
      <w:r w:rsidR="00F32D47" w:rsidRPr="00BB203D">
        <w:rPr>
          <w:rFonts w:cs="Verdana"/>
          <w:color w:val="000000"/>
          <w:szCs w:val="20"/>
        </w:rPr>
        <w:t>proces weryfikacji nabycia środków transportu drogowego towarów da wynik pozytywny</w:t>
      </w:r>
      <w:r w:rsidRPr="00BB203D">
        <w:rPr>
          <w:rFonts w:cs="Verdana"/>
          <w:color w:val="000000"/>
          <w:szCs w:val="20"/>
        </w:rPr>
        <w:t xml:space="preserve">, System automatycznie wystawia dokument informujący o powodach wstrzymania refundacji. </w:t>
      </w:r>
    </w:p>
    <w:p w14:paraId="60290547"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Beneficjent może obejrzeć Informacje o wstrzymaniu refundacji (IWUA/IWUG). </w:t>
      </w:r>
    </w:p>
    <w:p w14:paraId="20BC5F58"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System umożliwia Beneficjentowi przeglądanie utworzonego przez System dokumentu IWUA/IWUG. Przeglądanie dokumentu możliwe jest z listy wniosków </w:t>
      </w:r>
      <w:proofErr w:type="spellStart"/>
      <w:r w:rsidRPr="00BB203D">
        <w:rPr>
          <w:rFonts w:cs="Verdana"/>
          <w:color w:val="000000"/>
          <w:szCs w:val="20"/>
        </w:rPr>
        <w:t>Wn</w:t>
      </w:r>
      <w:proofErr w:type="spellEnd"/>
      <w:r w:rsidRPr="00BB203D">
        <w:rPr>
          <w:rFonts w:cs="Verdana"/>
          <w:color w:val="000000"/>
          <w:szCs w:val="20"/>
        </w:rPr>
        <w:t>-U-A/</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t>
      </w:r>
    </w:p>
    <w:p w14:paraId="75A271AE"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Po wybraniu żądanego wniosku System udostępnia czynność ‘</w:t>
      </w:r>
      <w:r w:rsidRPr="00BB203D">
        <w:rPr>
          <w:rFonts w:cs="Verdana"/>
          <w:color w:val="000000"/>
          <w:szCs w:val="20"/>
          <w:u w:val="single"/>
        </w:rPr>
        <w:t>Lista DWUA’/’Lista DWUG’</w:t>
      </w:r>
      <w:r w:rsidRPr="00BB203D">
        <w:rPr>
          <w:rFonts w:cs="Verdana"/>
          <w:color w:val="000000"/>
          <w:szCs w:val="20"/>
        </w:rPr>
        <w:t xml:space="preserve">. </w:t>
      </w:r>
    </w:p>
    <w:p w14:paraId="73F021AF"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Po wybraniu z listy żądanego DWUA/DWUG i wykonaniu czynności </w:t>
      </w:r>
      <w:r w:rsidRPr="00BB203D">
        <w:rPr>
          <w:rFonts w:cs="Verdana"/>
          <w:color w:val="000000"/>
          <w:szCs w:val="20"/>
          <w:u w:val="single"/>
        </w:rPr>
        <w:t>'szczegóły'</w:t>
      </w:r>
      <w:r w:rsidRPr="00BB203D">
        <w:rPr>
          <w:rFonts w:cs="Verdana"/>
          <w:color w:val="000000"/>
          <w:szCs w:val="20"/>
        </w:rPr>
        <w:t xml:space="preserve"> System wyświetla dokument.</w:t>
      </w:r>
    </w:p>
    <w:p w14:paraId="5E4931FB"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Dokument z Informacj</w:t>
      </w:r>
      <w:r w:rsidR="00E70EC7" w:rsidRPr="00BB203D">
        <w:rPr>
          <w:rFonts w:cs="Verdana"/>
          <w:color w:val="000000"/>
          <w:szCs w:val="20"/>
        </w:rPr>
        <w:t>ą</w:t>
      </w:r>
      <w:r w:rsidRPr="00BB203D">
        <w:rPr>
          <w:rFonts w:cs="Verdana"/>
          <w:color w:val="000000"/>
          <w:szCs w:val="20"/>
        </w:rPr>
        <w:t xml:space="preserve"> może przybierać stany</w:t>
      </w:r>
      <w:r w:rsidR="00E70EC7" w:rsidRPr="00BB203D">
        <w:rPr>
          <w:rFonts w:cs="Verdana"/>
          <w:color w:val="000000"/>
          <w:szCs w:val="20"/>
        </w:rPr>
        <w:t>:</w:t>
      </w:r>
    </w:p>
    <w:p w14:paraId="390F4A51" w14:textId="77777777" w:rsidR="007E056B" w:rsidRPr="00BB203D" w:rsidRDefault="00EB370E" w:rsidP="00DD6A58">
      <w:pPr>
        <w:numPr>
          <w:ilvl w:val="0"/>
          <w:numId w:val="4"/>
        </w:numPr>
        <w:spacing w:before="120" w:line="360" w:lineRule="auto"/>
        <w:ind w:left="1077" w:hanging="357"/>
        <w:jc w:val="both"/>
        <w:rPr>
          <w:rFonts w:cs="Tahoma"/>
          <w:szCs w:val="20"/>
        </w:rPr>
      </w:pPr>
      <w:r w:rsidRPr="00BB203D">
        <w:rPr>
          <w:rFonts w:cs="Tahoma"/>
          <w:szCs w:val="20"/>
        </w:rPr>
        <w:t xml:space="preserve">‘refundacja </w:t>
      </w:r>
      <w:r w:rsidR="007E056B" w:rsidRPr="00BB203D">
        <w:rPr>
          <w:rFonts w:cs="Tahoma"/>
          <w:szCs w:val="20"/>
        </w:rPr>
        <w:t>wstrzymana</w:t>
      </w:r>
      <w:r w:rsidRPr="00BB203D">
        <w:rPr>
          <w:rFonts w:cs="Tahoma"/>
          <w:szCs w:val="20"/>
        </w:rPr>
        <w:t>’</w:t>
      </w:r>
      <w:r w:rsidR="00E70EC7" w:rsidRPr="00BB203D">
        <w:rPr>
          <w:rFonts w:cs="Tahoma"/>
          <w:szCs w:val="20"/>
        </w:rPr>
        <w:t>,</w:t>
      </w:r>
    </w:p>
    <w:p w14:paraId="1AA2E0FE" w14:textId="77777777" w:rsidR="007E056B" w:rsidRPr="00BB203D" w:rsidRDefault="00EB370E" w:rsidP="00DD6A58">
      <w:pPr>
        <w:numPr>
          <w:ilvl w:val="0"/>
          <w:numId w:val="4"/>
        </w:numPr>
        <w:spacing w:line="360" w:lineRule="auto"/>
        <w:jc w:val="both"/>
        <w:rPr>
          <w:szCs w:val="20"/>
        </w:rPr>
      </w:pPr>
      <w:r w:rsidRPr="00BB203D">
        <w:rPr>
          <w:rFonts w:cs="Tahoma"/>
          <w:szCs w:val="20"/>
        </w:rPr>
        <w:t xml:space="preserve">‘wysłane </w:t>
      </w:r>
      <w:r w:rsidR="007E056B" w:rsidRPr="00BB203D">
        <w:rPr>
          <w:rFonts w:cs="Tahoma"/>
          <w:szCs w:val="20"/>
        </w:rPr>
        <w:t>wezwanie do wyjaśnienia</w:t>
      </w:r>
      <w:r w:rsidRPr="00BB203D">
        <w:rPr>
          <w:rFonts w:cs="Tahoma"/>
          <w:szCs w:val="20"/>
        </w:rPr>
        <w:t>’</w:t>
      </w:r>
      <w:r w:rsidR="007E056B" w:rsidRPr="00BB203D">
        <w:rPr>
          <w:szCs w:val="20"/>
        </w:rPr>
        <w:t>.</w:t>
      </w:r>
    </w:p>
    <w:p w14:paraId="759E2266"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które informują o tym czy dokument został już wysłany do Beneficjenta lub czy został odebrany przez Beneficjenta. </w:t>
      </w:r>
    </w:p>
    <w:p w14:paraId="4E9A90C0" w14:textId="77777777" w:rsidR="007E056B" w:rsidRPr="00082758" w:rsidRDefault="0094160C" w:rsidP="00E043F8">
      <w:pPr>
        <w:autoSpaceDE w:val="0"/>
        <w:spacing w:before="120"/>
        <w:jc w:val="both"/>
        <w:rPr>
          <w:rFonts w:ascii="Verdana" w:hAnsi="Verdana" w:cs="Arial"/>
          <w:b/>
          <w:noProof/>
          <w:color w:val="000000"/>
          <w:sz w:val="16"/>
          <w:szCs w:val="16"/>
        </w:rPr>
      </w:pPr>
      <w:r w:rsidRPr="00082758">
        <w:rPr>
          <w:rFonts w:ascii="Verdana" w:hAnsi="Verdana" w:cs="Arial"/>
          <w:b/>
          <w:noProof/>
          <w:color w:val="000000"/>
          <w:sz w:val="16"/>
          <w:szCs w:val="16"/>
        </w:rPr>
        <w:drawing>
          <wp:inline distT="0" distB="0" distL="0" distR="0" wp14:anchorId="77D42313" wp14:editId="2052895D">
            <wp:extent cx="6115050" cy="2933700"/>
            <wp:effectExtent l="0" t="0" r="0" b="0"/>
            <wp:docPr id="251" name="Obraz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6115050" cy="2933700"/>
                    </a:xfrm>
                    <a:prstGeom prst="rect">
                      <a:avLst/>
                    </a:prstGeom>
                    <a:noFill/>
                    <a:ln>
                      <a:noFill/>
                    </a:ln>
                  </pic:spPr>
                </pic:pic>
              </a:graphicData>
            </a:graphic>
          </wp:inline>
        </w:drawing>
      </w:r>
    </w:p>
    <w:p w14:paraId="1AAFEC98" w14:textId="77777777" w:rsidR="00A34A69" w:rsidRPr="00BB203D" w:rsidRDefault="00A34A69" w:rsidP="00E043F8">
      <w:pPr>
        <w:autoSpaceDE w:val="0"/>
        <w:spacing w:before="120"/>
        <w:jc w:val="both"/>
        <w:rPr>
          <w:rFonts w:cs="Verdana"/>
          <w:color w:val="000000"/>
          <w:szCs w:val="20"/>
        </w:rPr>
      </w:pPr>
    </w:p>
    <w:p w14:paraId="6A144AB3" w14:textId="77777777" w:rsidR="00165F84" w:rsidRPr="00BB203D" w:rsidRDefault="00165F84" w:rsidP="00E043F8">
      <w:pPr>
        <w:autoSpaceDE w:val="0"/>
        <w:spacing w:before="120"/>
        <w:jc w:val="both"/>
        <w:rPr>
          <w:rFonts w:cs="Verdana"/>
          <w:color w:val="000000"/>
          <w:szCs w:val="20"/>
        </w:rPr>
      </w:pPr>
    </w:p>
    <w:p w14:paraId="278299CF" w14:textId="33E3BF82" w:rsidR="007E056B" w:rsidRPr="00082758" w:rsidRDefault="007E056B" w:rsidP="00E043F8">
      <w:pPr>
        <w:pStyle w:val="Nagwek5"/>
        <w:rPr>
          <w:i w:val="0"/>
          <w:iCs w:val="0"/>
        </w:rPr>
      </w:pPr>
      <w:bookmarkStart w:id="240" w:name="topic_Wyjanienia_do_Informacji_o_ws2"/>
      <w:bookmarkStart w:id="241" w:name="_Toc344970351"/>
      <w:bookmarkStart w:id="242" w:name="_Toc492658321"/>
      <w:bookmarkEnd w:id="240"/>
      <w:r w:rsidRPr="00082758">
        <w:rPr>
          <w:i w:val="0"/>
          <w:iCs w:val="0"/>
        </w:rPr>
        <w:t>1.6.4.</w:t>
      </w:r>
      <w:r w:rsidR="0050524A" w:rsidRPr="00082758">
        <w:rPr>
          <w:i w:val="0"/>
          <w:iCs w:val="0"/>
        </w:rPr>
        <w:t>8</w:t>
      </w:r>
      <w:r w:rsidRPr="00082758">
        <w:rPr>
          <w:i w:val="0"/>
          <w:iCs w:val="0"/>
        </w:rPr>
        <w:t>.2. Wyjaśnienia do Informacji o wstrzymaniu refundacji</w:t>
      </w:r>
      <w:bookmarkEnd w:id="241"/>
      <w:bookmarkEnd w:id="242"/>
    </w:p>
    <w:p w14:paraId="58535970" w14:textId="77777777" w:rsidR="007E056B" w:rsidRPr="00082758" w:rsidRDefault="007E056B" w:rsidP="00E043F8">
      <w:pPr>
        <w:rPr>
          <w:rFonts w:ascii="Verdana" w:hAnsi="Verdana"/>
        </w:rPr>
      </w:pPr>
    </w:p>
    <w:p w14:paraId="109B0338"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Wyjaśnienie do zaległości Beneficjent przesyła do Funduszu w postaci papierowej. Wyjaśnienia wprowadzane są do Systemu przez Operatora Funduszu w postaci dokumentu Wyjaśnienia do wstrzymania refundacji (WDWG).</w:t>
      </w:r>
    </w:p>
    <w:p w14:paraId="25D7338B"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Dokumentem bliźniaczym dla dokumentu WDWG jest dokument WDWA.</w:t>
      </w:r>
    </w:p>
    <w:p w14:paraId="4BE117D0"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Beneficjent może sprawdzić czy Fundusz uznał, że wyjaśnienia są wystarczające i czy został wznowiony proces przyznawania refundacji.</w:t>
      </w:r>
    </w:p>
    <w:p w14:paraId="155B68DF"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lastRenderedPageBreak/>
        <w:t>W tym celu wykonuje następujące czynności:</w:t>
      </w:r>
    </w:p>
    <w:p w14:paraId="6ED2F279"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 </w:t>
      </w:r>
    </w:p>
    <w:p w14:paraId="2DAD0664" w14:textId="77777777" w:rsidR="007E056B" w:rsidRPr="00BB203D" w:rsidRDefault="007E056B" w:rsidP="00E043F8">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z listy Wniosków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Beneficjent wybiera Wniosek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132688" w:rsidRPr="00BB203D">
        <w:rPr>
          <w:rFonts w:cs="Verdana"/>
          <w:color w:val="000000"/>
          <w:szCs w:val="20"/>
        </w:rPr>
        <w:t xml:space="preserve">5 </w:t>
      </w:r>
      <w:r w:rsidRPr="00BB203D">
        <w:rPr>
          <w:rFonts w:cs="Verdana"/>
          <w:color w:val="000000"/>
          <w:szCs w:val="20"/>
        </w:rPr>
        <w:t xml:space="preserve">z okresu, którego dotyczy przesłane przez niego Wyjaśnienie. </w:t>
      </w:r>
    </w:p>
    <w:p w14:paraId="61DAFCAC" w14:textId="77777777" w:rsidR="007E056B" w:rsidRPr="00BB203D" w:rsidRDefault="007E056B" w:rsidP="00E043F8">
      <w:pPr>
        <w:tabs>
          <w:tab w:val="left" w:pos="195"/>
        </w:tabs>
        <w:autoSpaceDE w:val="0"/>
        <w:ind w:left="195" w:hanging="195"/>
        <w:jc w:val="both"/>
        <w:rPr>
          <w:rFonts w:cs="Verdana"/>
          <w:color w:val="000000"/>
          <w:szCs w:val="20"/>
        </w:rPr>
      </w:pPr>
    </w:p>
    <w:p w14:paraId="291C443A" w14:textId="77777777" w:rsidR="007E056B" w:rsidRPr="00BB203D" w:rsidRDefault="0094160C" w:rsidP="00E043F8">
      <w:pPr>
        <w:tabs>
          <w:tab w:val="left" w:pos="195"/>
        </w:tabs>
        <w:autoSpaceDE w:val="0"/>
        <w:spacing w:before="120"/>
        <w:ind w:left="195" w:hanging="195"/>
        <w:jc w:val="both"/>
        <w:rPr>
          <w:rFonts w:cs="Verdana"/>
          <w:color w:val="000000"/>
          <w:szCs w:val="20"/>
        </w:rPr>
      </w:pPr>
      <w:r w:rsidRPr="00082758">
        <w:rPr>
          <w:rFonts w:ascii="Verdana" w:hAnsi="Verdana" w:cs="Arial"/>
          <w:b/>
          <w:noProof/>
          <w:color w:val="000000"/>
          <w:sz w:val="16"/>
          <w:szCs w:val="16"/>
        </w:rPr>
        <w:drawing>
          <wp:inline distT="0" distB="0" distL="0" distR="0" wp14:anchorId="196C7933" wp14:editId="717246C8">
            <wp:extent cx="6115050" cy="3743325"/>
            <wp:effectExtent l="0" t="0" r="0" b="9525"/>
            <wp:docPr id="252" name="Obraz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6115050" cy="3743325"/>
                    </a:xfrm>
                    <a:prstGeom prst="rect">
                      <a:avLst/>
                    </a:prstGeom>
                    <a:noFill/>
                    <a:ln>
                      <a:noFill/>
                    </a:ln>
                  </pic:spPr>
                </pic:pic>
              </a:graphicData>
            </a:graphic>
          </wp:inline>
        </w:drawing>
      </w:r>
    </w:p>
    <w:p w14:paraId="3C723492" w14:textId="77777777" w:rsidR="007E056B" w:rsidRPr="00BB203D" w:rsidRDefault="007E056B" w:rsidP="00E043F8">
      <w:pPr>
        <w:tabs>
          <w:tab w:val="left" w:pos="195"/>
        </w:tabs>
        <w:autoSpaceDE w:val="0"/>
        <w:spacing w:before="120"/>
        <w:ind w:left="195" w:hanging="195"/>
        <w:jc w:val="both"/>
        <w:rPr>
          <w:rFonts w:cs="Verdana"/>
          <w:color w:val="000000"/>
          <w:szCs w:val="20"/>
        </w:rPr>
      </w:pPr>
    </w:p>
    <w:p w14:paraId="0457942B" w14:textId="77777777" w:rsidR="007E056B" w:rsidRPr="00BB203D" w:rsidRDefault="007E056B" w:rsidP="00E043F8">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otwiera listę DWUG dla tego wniosku:</w:t>
      </w:r>
    </w:p>
    <w:p w14:paraId="2EDBE1E8" w14:textId="77777777" w:rsidR="007E056B" w:rsidRPr="00082758" w:rsidRDefault="007E056B" w:rsidP="00E043F8">
      <w:pPr>
        <w:autoSpaceDE w:val="0"/>
        <w:jc w:val="both"/>
        <w:rPr>
          <w:rFonts w:ascii="Verdana" w:hAnsi="Verdana" w:cs="Arial"/>
          <w:b/>
          <w:bCs/>
          <w:color w:val="000000"/>
          <w:sz w:val="16"/>
          <w:szCs w:val="16"/>
        </w:rPr>
      </w:pPr>
    </w:p>
    <w:p w14:paraId="4476422B" w14:textId="77777777" w:rsidR="007E056B" w:rsidRPr="00BB203D" w:rsidRDefault="0094160C" w:rsidP="00E043F8">
      <w:pPr>
        <w:autoSpaceDE w:val="0"/>
        <w:spacing w:before="120"/>
        <w:jc w:val="both"/>
        <w:rPr>
          <w:rFonts w:cs="Verdana"/>
          <w:color w:val="000000"/>
          <w:szCs w:val="20"/>
        </w:rPr>
      </w:pPr>
      <w:r w:rsidRPr="00082758">
        <w:rPr>
          <w:rFonts w:ascii="Verdana" w:hAnsi="Verdana" w:cs="Arial"/>
          <w:b/>
          <w:noProof/>
          <w:color w:val="000000"/>
          <w:sz w:val="16"/>
          <w:szCs w:val="16"/>
        </w:rPr>
        <w:drawing>
          <wp:inline distT="0" distB="0" distL="0" distR="0" wp14:anchorId="48125BC5" wp14:editId="03576AD0">
            <wp:extent cx="6029325" cy="2905125"/>
            <wp:effectExtent l="0" t="0" r="9525" b="9525"/>
            <wp:docPr id="253" name="Obraz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6029325" cy="2905125"/>
                    </a:xfrm>
                    <a:prstGeom prst="rect">
                      <a:avLst/>
                    </a:prstGeom>
                    <a:noFill/>
                    <a:ln>
                      <a:noFill/>
                    </a:ln>
                  </pic:spPr>
                </pic:pic>
              </a:graphicData>
            </a:graphic>
          </wp:inline>
        </w:drawing>
      </w:r>
    </w:p>
    <w:p w14:paraId="07D55101" w14:textId="77777777" w:rsidR="007E056B" w:rsidRPr="00BB203D" w:rsidRDefault="007E056B" w:rsidP="00E043F8">
      <w:pPr>
        <w:autoSpaceDE w:val="0"/>
        <w:spacing w:before="120"/>
        <w:jc w:val="both"/>
        <w:rPr>
          <w:rFonts w:cs="Verdana"/>
          <w:color w:val="000000"/>
          <w:szCs w:val="20"/>
        </w:rPr>
      </w:pPr>
    </w:p>
    <w:p w14:paraId="1D913DA0" w14:textId="77777777" w:rsidR="007E056B" w:rsidRPr="00BB203D" w:rsidRDefault="007E056B" w:rsidP="00E043F8">
      <w:pPr>
        <w:tabs>
          <w:tab w:val="left" w:pos="195"/>
        </w:tabs>
        <w:autoSpaceDE w:val="0"/>
        <w:spacing w:before="120"/>
        <w:ind w:left="195" w:hanging="195"/>
        <w:jc w:val="both"/>
        <w:rPr>
          <w:rFonts w:cs="Verdana"/>
          <w:color w:val="000000"/>
          <w:szCs w:val="20"/>
        </w:rPr>
      </w:pPr>
      <w:r w:rsidRPr="00BB203D">
        <w:rPr>
          <w:rFonts w:cs="Symbol"/>
          <w:color w:val="000000"/>
          <w:szCs w:val="20"/>
        </w:rPr>
        <w:lastRenderedPageBreak/>
        <w:t>•</w:t>
      </w:r>
      <w:r w:rsidRPr="00BB203D">
        <w:rPr>
          <w:rFonts w:cs="Symbol"/>
          <w:color w:val="000000"/>
          <w:szCs w:val="20"/>
        </w:rPr>
        <w:tab/>
      </w:r>
      <w:r w:rsidRPr="00BB203D">
        <w:rPr>
          <w:rFonts w:cs="Verdana"/>
          <w:color w:val="000000"/>
          <w:szCs w:val="20"/>
        </w:rPr>
        <w:t xml:space="preserve">uruchamia czynność </w:t>
      </w:r>
      <w:r w:rsidRPr="00BB203D">
        <w:rPr>
          <w:rFonts w:cs="Verdana"/>
          <w:color w:val="000000"/>
          <w:szCs w:val="20"/>
          <w:u w:val="single"/>
        </w:rPr>
        <w:t>'wyjaśnienie WDWG'</w:t>
      </w:r>
      <w:r w:rsidRPr="00BB203D">
        <w:rPr>
          <w:rFonts w:cs="Verdana"/>
          <w:color w:val="000000"/>
          <w:szCs w:val="20"/>
        </w:rPr>
        <w:t>, która prezentuje Wyjaśnienia wprowad</w:t>
      </w:r>
      <w:r w:rsidR="00C55D06" w:rsidRPr="00BB203D">
        <w:rPr>
          <w:rFonts w:cs="Verdana"/>
          <w:color w:val="000000"/>
          <w:szCs w:val="20"/>
        </w:rPr>
        <w:t xml:space="preserve">zone przez Operatora Funduszu. </w:t>
      </w:r>
    </w:p>
    <w:p w14:paraId="67F5E7AF" w14:textId="77777777" w:rsidR="007E056B" w:rsidRPr="00BB203D" w:rsidRDefault="007E056B" w:rsidP="00E043F8">
      <w:pPr>
        <w:autoSpaceDE w:val="0"/>
        <w:spacing w:before="120"/>
        <w:jc w:val="both"/>
        <w:rPr>
          <w:rFonts w:cs="Verdana"/>
          <w:color w:val="000000"/>
          <w:szCs w:val="20"/>
        </w:rPr>
      </w:pPr>
    </w:p>
    <w:p w14:paraId="5FC60621" w14:textId="77777777" w:rsidR="007E056B" w:rsidRPr="00082758" w:rsidRDefault="007E056B" w:rsidP="00E043F8">
      <w:pPr>
        <w:autoSpaceDE w:val="0"/>
        <w:jc w:val="both"/>
        <w:rPr>
          <w:rFonts w:ascii="Verdana" w:hAnsi="Verdana"/>
        </w:rPr>
      </w:pPr>
    </w:p>
    <w:p w14:paraId="4AE60CDC" w14:textId="77777777" w:rsidR="007E056B" w:rsidRPr="00BB203D" w:rsidRDefault="007E056B" w:rsidP="00E043F8">
      <w:pPr>
        <w:autoSpaceDE w:val="0"/>
        <w:spacing w:before="120"/>
        <w:jc w:val="both"/>
        <w:rPr>
          <w:rFonts w:cs="Verdana"/>
          <w:color w:val="000000"/>
          <w:szCs w:val="20"/>
        </w:rPr>
      </w:pPr>
    </w:p>
    <w:p w14:paraId="76882AD6" w14:textId="77777777" w:rsidR="007E056B" w:rsidRPr="00BB203D" w:rsidRDefault="0094160C" w:rsidP="00E043F8">
      <w:pPr>
        <w:autoSpaceDE w:val="0"/>
        <w:spacing w:before="120"/>
        <w:jc w:val="both"/>
        <w:rPr>
          <w:rFonts w:cs="Verdana"/>
          <w:color w:val="000000"/>
          <w:szCs w:val="20"/>
        </w:rPr>
      </w:pPr>
      <w:r w:rsidRPr="00BB203D">
        <w:rPr>
          <w:rFonts w:cs="Verdana"/>
          <w:noProof/>
          <w:color w:val="000000"/>
          <w:szCs w:val="20"/>
        </w:rPr>
        <w:drawing>
          <wp:inline distT="0" distB="0" distL="0" distR="0" wp14:anchorId="4BA963A9" wp14:editId="3C6129C7">
            <wp:extent cx="6105525" cy="7258050"/>
            <wp:effectExtent l="0" t="0" r="9525" b="0"/>
            <wp:docPr id="254" name="Obraz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6105525" cy="7258050"/>
                    </a:xfrm>
                    <a:prstGeom prst="rect">
                      <a:avLst/>
                    </a:prstGeom>
                    <a:noFill/>
                    <a:ln>
                      <a:noFill/>
                    </a:ln>
                  </pic:spPr>
                </pic:pic>
              </a:graphicData>
            </a:graphic>
          </wp:inline>
        </w:drawing>
      </w:r>
    </w:p>
    <w:p w14:paraId="60E0488E" w14:textId="77777777" w:rsidR="007E056B" w:rsidRPr="00BB203D" w:rsidRDefault="007E056B" w:rsidP="00E043F8">
      <w:pPr>
        <w:autoSpaceDE w:val="0"/>
        <w:jc w:val="both"/>
        <w:rPr>
          <w:rFonts w:cs="Verdana"/>
          <w:color w:val="000000"/>
          <w:szCs w:val="20"/>
        </w:rPr>
      </w:pPr>
    </w:p>
    <w:p w14:paraId="174C5052"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lastRenderedPageBreak/>
        <w:t>W przypadku, gdy Beneficjent w ustalonym terminie nie złoży wyczerpujących wyjaśnień, zostaje wydana decyzja o wstrzymaniu refundacji, która jest przesyłana do Beneficjenta w postaci elektronicznej i papierowej za potwierdzeniem odbioru.</w:t>
      </w:r>
    </w:p>
    <w:p w14:paraId="65B2205F" w14:textId="77777777" w:rsidR="000B6009" w:rsidRPr="00BB203D" w:rsidRDefault="000B6009" w:rsidP="00E043F8">
      <w:pPr>
        <w:autoSpaceDE w:val="0"/>
        <w:spacing w:before="120"/>
        <w:jc w:val="both"/>
        <w:rPr>
          <w:rFonts w:cs="Verdana"/>
          <w:color w:val="000000"/>
          <w:szCs w:val="20"/>
        </w:rPr>
      </w:pPr>
    </w:p>
    <w:p w14:paraId="7D90BA65" w14:textId="77777777" w:rsidR="007E056B" w:rsidRPr="00BB203D" w:rsidRDefault="007E056B" w:rsidP="00E043F8">
      <w:pPr>
        <w:autoSpaceDE w:val="0"/>
        <w:spacing w:before="120"/>
        <w:rPr>
          <w:rFonts w:cs="Verdana"/>
          <w:color w:val="000000"/>
          <w:szCs w:val="20"/>
        </w:rPr>
      </w:pPr>
    </w:p>
    <w:p w14:paraId="344BA562" w14:textId="2FA5E400" w:rsidR="007E056B" w:rsidRPr="00082758" w:rsidRDefault="007E056B" w:rsidP="00E043F8">
      <w:pPr>
        <w:pStyle w:val="Nagwek5"/>
        <w:rPr>
          <w:i w:val="0"/>
          <w:iCs w:val="0"/>
        </w:rPr>
      </w:pPr>
      <w:bookmarkStart w:id="243" w:name="topic_Decyzja_o_wstrzymaniu_refundac"/>
      <w:bookmarkStart w:id="244" w:name="_Toc344970352"/>
      <w:bookmarkStart w:id="245" w:name="_Toc492658322"/>
      <w:bookmarkEnd w:id="243"/>
      <w:r w:rsidRPr="00082758">
        <w:rPr>
          <w:i w:val="0"/>
          <w:iCs w:val="0"/>
        </w:rPr>
        <w:t>1.6.4.</w:t>
      </w:r>
      <w:r w:rsidR="0050524A" w:rsidRPr="00082758">
        <w:rPr>
          <w:i w:val="0"/>
          <w:iCs w:val="0"/>
        </w:rPr>
        <w:t>8</w:t>
      </w:r>
      <w:r w:rsidRPr="00082758">
        <w:rPr>
          <w:i w:val="0"/>
          <w:iCs w:val="0"/>
        </w:rPr>
        <w:t>.3. Decyzja o wstrzymaniu refundacji</w:t>
      </w:r>
      <w:bookmarkEnd w:id="244"/>
      <w:bookmarkEnd w:id="245"/>
    </w:p>
    <w:p w14:paraId="551481A2" w14:textId="77777777" w:rsidR="007E056B" w:rsidRPr="00082758" w:rsidRDefault="007E056B" w:rsidP="00E043F8">
      <w:pPr>
        <w:jc w:val="both"/>
        <w:rPr>
          <w:rFonts w:ascii="Verdana" w:hAnsi="Verdana"/>
        </w:rPr>
      </w:pPr>
    </w:p>
    <w:p w14:paraId="0EBE0650"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W przypadku, gdy Beneficjent, po otrzymaniu Informacji o wstrzymaniu refundacji (DWUG), w ustalonym terminie nie złoży wyjaśnień lub wyjaśnienia nie są wystarczające, zostaje wydana przez Fundusz Decyzja o wstrzymaniu refundacji (DWUG), która jest przesyłana do Beneficjenta w postaci elektronicznej i papierowej za potwierdzeniem odbioru.</w:t>
      </w:r>
    </w:p>
    <w:p w14:paraId="2B04D21A"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Szczegółowe informacje na temat decyzji w rozdziale </w:t>
      </w:r>
      <w:hyperlink w:anchor="topic_Decyzja_o_wstrzymaniu_dofinans" w:history="1">
        <w:r w:rsidRPr="00BB203D">
          <w:rPr>
            <w:rStyle w:val="Hipercze"/>
            <w:szCs w:val="20"/>
          </w:rPr>
          <w:t>1.5.4.4.3. Decyzja o wstrzymaniu dofinansowania</w:t>
        </w:r>
      </w:hyperlink>
      <w:r w:rsidRPr="00BB203D">
        <w:rPr>
          <w:rFonts w:cs="Verdana"/>
          <w:color w:val="000000"/>
          <w:szCs w:val="20"/>
        </w:rPr>
        <w:t>.</w:t>
      </w:r>
    </w:p>
    <w:p w14:paraId="72FCFB45"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Beneficjent ma możliwość odwołania się od Decyzji Funduszu. Odwołanie jest przesyłane przez Beneficjenta w formie papierowej. Istnieje możliwość obejrzenia Odwołania po wprowadzeniu go do Systemu przez Operatora Funduszu.</w:t>
      </w:r>
    </w:p>
    <w:p w14:paraId="6E407F5F" w14:textId="77777777" w:rsidR="007E056B" w:rsidRPr="00BB203D" w:rsidRDefault="007E056B" w:rsidP="00E043F8">
      <w:pPr>
        <w:autoSpaceDE w:val="0"/>
        <w:spacing w:before="120"/>
        <w:jc w:val="both"/>
        <w:rPr>
          <w:rFonts w:cs="Verdana"/>
          <w:color w:val="000000"/>
          <w:szCs w:val="20"/>
        </w:rPr>
      </w:pPr>
    </w:p>
    <w:p w14:paraId="3B6362B6" w14:textId="77777777" w:rsidR="00A34A69" w:rsidRPr="00BB203D" w:rsidRDefault="00A34A69" w:rsidP="00E043F8">
      <w:pPr>
        <w:autoSpaceDE w:val="0"/>
        <w:spacing w:before="120"/>
        <w:jc w:val="both"/>
        <w:rPr>
          <w:rFonts w:cs="Verdana"/>
          <w:color w:val="000000"/>
          <w:szCs w:val="20"/>
        </w:rPr>
      </w:pPr>
    </w:p>
    <w:p w14:paraId="6ECEBC0D" w14:textId="506EBB9E" w:rsidR="007E056B" w:rsidRPr="00082758" w:rsidRDefault="007E056B" w:rsidP="00E043F8">
      <w:pPr>
        <w:pStyle w:val="Nagwek5"/>
        <w:rPr>
          <w:i w:val="0"/>
          <w:iCs w:val="0"/>
        </w:rPr>
      </w:pPr>
      <w:bookmarkStart w:id="246" w:name="topic_Decyzja_o_odmowie_refundacji"/>
      <w:bookmarkStart w:id="247" w:name="_Toc344970353"/>
      <w:bookmarkStart w:id="248" w:name="_Toc492658323"/>
      <w:bookmarkEnd w:id="246"/>
      <w:r w:rsidRPr="00082758">
        <w:rPr>
          <w:i w:val="0"/>
          <w:iCs w:val="0"/>
        </w:rPr>
        <w:t>1.6.4.</w:t>
      </w:r>
      <w:r w:rsidR="0050524A" w:rsidRPr="00082758">
        <w:rPr>
          <w:i w:val="0"/>
          <w:iCs w:val="0"/>
        </w:rPr>
        <w:t>8</w:t>
      </w:r>
      <w:r w:rsidRPr="00082758">
        <w:rPr>
          <w:i w:val="0"/>
          <w:iCs w:val="0"/>
        </w:rPr>
        <w:t>.4. Decyzja o odmowie refundacji</w:t>
      </w:r>
      <w:bookmarkEnd w:id="247"/>
      <w:bookmarkEnd w:id="248"/>
    </w:p>
    <w:p w14:paraId="0C113A0F" w14:textId="77777777" w:rsidR="007E056B" w:rsidRPr="00082758" w:rsidRDefault="007E056B" w:rsidP="00E043F8">
      <w:pPr>
        <w:jc w:val="both"/>
        <w:rPr>
          <w:rFonts w:ascii="Verdana" w:hAnsi="Verdana"/>
        </w:rPr>
      </w:pPr>
    </w:p>
    <w:p w14:paraId="0BED0454"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Jeżeli </w:t>
      </w:r>
      <w:r w:rsidRPr="00BB203D">
        <w:rPr>
          <w:rFonts w:cs="Verdana"/>
          <w:b/>
          <w:bCs/>
          <w:color w:val="000000"/>
          <w:szCs w:val="20"/>
        </w:rPr>
        <w:t>do 31 stycznia roku następującego po roku, którego dotyczy wniosek</w:t>
      </w:r>
      <w:r w:rsidRPr="00BB203D">
        <w:rPr>
          <w:rFonts w:cs="Verdana"/>
          <w:color w:val="000000"/>
          <w:szCs w:val="20"/>
        </w:rPr>
        <w:t xml:space="preserve">, Beneficjent nie ureguluje zaległości wobec Funduszu lub </w:t>
      </w:r>
      <w:r w:rsidR="00F32D47" w:rsidRPr="00BB203D">
        <w:rPr>
          <w:rFonts w:cs="Verdana"/>
          <w:color w:val="000000"/>
          <w:szCs w:val="20"/>
        </w:rPr>
        <w:t>proces weryfikacji nabycia środków transportu drogowego towarów dał wynik pozytywny</w:t>
      </w:r>
      <w:r w:rsidRPr="00BB203D">
        <w:rPr>
          <w:rFonts w:cs="Verdana"/>
          <w:color w:val="000000"/>
          <w:szCs w:val="20"/>
        </w:rPr>
        <w:t>, zostaje wystawiony dokument Decyzja o odmowie refundacji (DOG). Bliźniaczym dokumentem dla dokumentu DOG jest dokument DOA.</w:t>
      </w:r>
    </w:p>
    <w:p w14:paraId="1ECBCACE" w14:textId="77777777" w:rsidR="007E056B" w:rsidRPr="00BB203D" w:rsidRDefault="007E056B" w:rsidP="00E043F8">
      <w:pPr>
        <w:autoSpaceDE w:val="0"/>
        <w:spacing w:before="120"/>
        <w:jc w:val="both"/>
        <w:rPr>
          <w:rFonts w:cs="Verdana"/>
          <w:color w:val="000000"/>
          <w:szCs w:val="20"/>
        </w:rPr>
      </w:pPr>
    </w:p>
    <w:p w14:paraId="0B3014D6"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Beneficjent otrzymuje DOG w formie papierowej, za potwierdzeniem odbioru. Ma także możliwość obejrzenia go w Systemie.</w:t>
      </w:r>
    </w:p>
    <w:p w14:paraId="4E9BFA9B" w14:textId="77777777" w:rsidR="007E056B" w:rsidRPr="00BB203D" w:rsidRDefault="007E056B" w:rsidP="00E043F8">
      <w:pPr>
        <w:autoSpaceDE w:val="0"/>
        <w:spacing w:before="120"/>
        <w:jc w:val="both"/>
        <w:rPr>
          <w:rFonts w:cs="Verdana"/>
          <w:color w:val="000000"/>
          <w:szCs w:val="20"/>
        </w:rPr>
      </w:pPr>
    </w:p>
    <w:p w14:paraId="50E9F43C"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Szczegółowe informacje na temat decyzji w rozdziale </w:t>
      </w:r>
      <w:hyperlink w:anchor="topic_Decyzja_o_odmowie_dofinansowan" w:history="1">
        <w:r w:rsidRPr="00BB203D">
          <w:rPr>
            <w:rStyle w:val="Hipercze"/>
            <w:szCs w:val="20"/>
          </w:rPr>
          <w:t>1.5.4.4.3. Decyzja o odmowie dofinansowania</w:t>
        </w:r>
      </w:hyperlink>
      <w:r w:rsidRPr="00BB203D">
        <w:rPr>
          <w:rFonts w:cs="Verdana"/>
          <w:color w:val="000000"/>
          <w:szCs w:val="20"/>
        </w:rPr>
        <w:t>.</w:t>
      </w:r>
    </w:p>
    <w:p w14:paraId="3A4B792A" w14:textId="77777777" w:rsidR="007E056B" w:rsidRPr="00BB203D" w:rsidRDefault="007E056B" w:rsidP="00E043F8">
      <w:pPr>
        <w:autoSpaceDE w:val="0"/>
        <w:spacing w:before="120"/>
        <w:jc w:val="both"/>
        <w:rPr>
          <w:rFonts w:cs="Verdana"/>
          <w:color w:val="000000"/>
          <w:szCs w:val="20"/>
        </w:rPr>
      </w:pPr>
    </w:p>
    <w:p w14:paraId="7C741227" w14:textId="77777777" w:rsidR="00A34A69" w:rsidRPr="00BB203D" w:rsidRDefault="00A34A69" w:rsidP="00E043F8">
      <w:pPr>
        <w:autoSpaceDE w:val="0"/>
        <w:spacing w:before="120"/>
        <w:jc w:val="both"/>
        <w:rPr>
          <w:rFonts w:cs="Verdana"/>
          <w:color w:val="000000"/>
          <w:szCs w:val="20"/>
        </w:rPr>
      </w:pPr>
    </w:p>
    <w:p w14:paraId="0BE95077" w14:textId="0B62F318" w:rsidR="007E056B" w:rsidRPr="00082758" w:rsidRDefault="007E056B" w:rsidP="00C16F6B">
      <w:pPr>
        <w:pStyle w:val="Nagwek4"/>
      </w:pPr>
      <w:bookmarkStart w:id="249" w:name="topic_Odwo3ania_od_decyzji_Funduszu"/>
      <w:bookmarkStart w:id="250" w:name="_Toc344970354"/>
      <w:bookmarkStart w:id="251" w:name="_Toc492658324"/>
      <w:bookmarkEnd w:id="249"/>
      <w:r w:rsidRPr="00082758">
        <w:t>1.6.</w:t>
      </w:r>
      <w:r w:rsidR="003A5AF3" w:rsidRPr="00082758">
        <w:t>4.9.</w:t>
      </w:r>
      <w:r w:rsidRPr="00082758">
        <w:t xml:space="preserve"> Odwołania od Decyzji Refundacji</w:t>
      </w:r>
      <w:bookmarkEnd w:id="250"/>
      <w:bookmarkEnd w:id="251"/>
    </w:p>
    <w:p w14:paraId="10C0A718" w14:textId="77777777" w:rsidR="007E056B" w:rsidRPr="00082758" w:rsidRDefault="007E056B" w:rsidP="00E043F8">
      <w:pPr>
        <w:jc w:val="both"/>
        <w:rPr>
          <w:rFonts w:ascii="Verdana" w:hAnsi="Verdana"/>
        </w:rPr>
      </w:pPr>
    </w:p>
    <w:p w14:paraId="49D71098"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Odwołania przesyłane przez Beneficjenta do Funduszu w formie papierowej są dostępne do wglądu po wprowadzeniu ich do Systemu przez Operatora Funduszu, poprzez wykonanie następujących czynności:</w:t>
      </w:r>
    </w:p>
    <w:p w14:paraId="5AA47EFE" w14:textId="77777777" w:rsidR="007E056B" w:rsidRPr="00BB203D" w:rsidRDefault="007E056B" w:rsidP="00E043F8">
      <w:pPr>
        <w:autoSpaceDE w:val="0"/>
        <w:spacing w:before="120"/>
        <w:jc w:val="both"/>
        <w:rPr>
          <w:rFonts w:cs="Verdana"/>
          <w:color w:val="000000"/>
          <w:szCs w:val="20"/>
        </w:rPr>
      </w:pPr>
    </w:p>
    <w:p w14:paraId="73A8C610" w14:textId="77777777" w:rsidR="007E056B" w:rsidRPr="00BB203D" w:rsidRDefault="007E056B" w:rsidP="00E043F8">
      <w:pPr>
        <w:tabs>
          <w:tab w:val="left" w:pos="225"/>
        </w:tabs>
        <w:autoSpaceDE w:val="0"/>
        <w:ind w:left="225" w:hanging="225"/>
        <w:jc w:val="both"/>
        <w:rPr>
          <w:rFonts w:cs="Verdana"/>
          <w:color w:val="000000"/>
          <w:szCs w:val="20"/>
        </w:rPr>
      </w:pPr>
      <w:r w:rsidRPr="00BB203D">
        <w:rPr>
          <w:rFonts w:cs="Verdana"/>
          <w:color w:val="000000"/>
          <w:szCs w:val="20"/>
        </w:rPr>
        <w:t>1.</w:t>
      </w:r>
      <w:r w:rsidRPr="00BB203D">
        <w:rPr>
          <w:rFonts w:cs="Verdana"/>
          <w:color w:val="000000"/>
          <w:szCs w:val="20"/>
        </w:rPr>
        <w:tab/>
        <w:t xml:space="preserve">Z listy wniosków wybrać wniosek </w:t>
      </w:r>
      <w:proofErr w:type="spellStart"/>
      <w:r w:rsidRPr="00BB203D">
        <w:rPr>
          <w:rFonts w:cs="Verdana"/>
          <w:color w:val="000000"/>
          <w:szCs w:val="20"/>
        </w:rPr>
        <w:t>Wn</w:t>
      </w:r>
      <w:proofErr w:type="spellEnd"/>
      <w:r w:rsidRPr="00BB203D">
        <w:rPr>
          <w:rFonts w:cs="Verdana"/>
          <w:color w:val="000000"/>
          <w:szCs w:val="20"/>
        </w:rPr>
        <w:t xml:space="preserve">-U-A w wersji </w:t>
      </w:r>
      <w:r w:rsidR="00C72272" w:rsidRPr="00BB203D">
        <w:rPr>
          <w:rFonts w:cs="Verdana"/>
          <w:color w:val="000000"/>
          <w:szCs w:val="20"/>
        </w:rPr>
        <w:t>4</w:t>
      </w:r>
      <w:r w:rsidRPr="00BB203D">
        <w:rPr>
          <w:rFonts w:cs="Verdana"/>
          <w:color w:val="000000"/>
          <w:szCs w:val="20"/>
        </w:rPr>
        <w:t>/</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C72272" w:rsidRPr="00BB203D">
        <w:rPr>
          <w:rFonts w:cs="Verdana"/>
          <w:color w:val="000000"/>
          <w:szCs w:val="20"/>
        </w:rPr>
        <w:t xml:space="preserve">5 </w:t>
      </w:r>
      <w:r w:rsidRPr="00BB203D">
        <w:rPr>
          <w:rFonts w:cs="Verdana"/>
          <w:color w:val="000000"/>
          <w:szCs w:val="20"/>
        </w:rPr>
        <w:t>z okresu, którego dotyczy odwołanie.</w:t>
      </w:r>
    </w:p>
    <w:p w14:paraId="2CC35451" w14:textId="77777777" w:rsidR="007E056B" w:rsidRPr="00BB203D" w:rsidRDefault="007E056B" w:rsidP="00E043F8">
      <w:pPr>
        <w:tabs>
          <w:tab w:val="left" w:pos="225"/>
        </w:tabs>
        <w:autoSpaceDE w:val="0"/>
        <w:ind w:left="225" w:hanging="225"/>
        <w:jc w:val="both"/>
        <w:rPr>
          <w:rFonts w:cs="Verdana"/>
          <w:color w:val="000000"/>
          <w:szCs w:val="20"/>
        </w:rPr>
      </w:pPr>
      <w:r w:rsidRPr="00BB203D">
        <w:rPr>
          <w:rFonts w:cs="Verdana"/>
          <w:color w:val="000000"/>
          <w:szCs w:val="20"/>
        </w:rPr>
        <w:t>2.</w:t>
      </w:r>
      <w:r w:rsidRPr="00BB203D">
        <w:rPr>
          <w:rFonts w:cs="Verdana"/>
          <w:color w:val="000000"/>
          <w:szCs w:val="20"/>
        </w:rPr>
        <w:tab/>
        <w:t>Otworzyć listę SPUA/SPUG dla danego odwołania.</w:t>
      </w:r>
    </w:p>
    <w:p w14:paraId="5C866EAE" w14:textId="77777777" w:rsidR="007E056B" w:rsidRPr="00BB203D" w:rsidRDefault="007E056B" w:rsidP="00E043F8">
      <w:pPr>
        <w:tabs>
          <w:tab w:val="left" w:pos="225"/>
        </w:tabs>
        <w:autoSpaceDE w:val="0"/>
        <w:ind w:left="225" w:hanging="225"/>
        <w:jc w:val="both"/>
        <w:rPr>
          <w:rFonts w:cs="Verdana"/>
          <w:color w:val="000000"/>
          <w:szCs w:val="20"/>
        </w:rPr>
      </w:pPr>
      <w:r w:rsidRPr="00BB203D">
        <w:rPr>
          <w:rFonts w:cs="Verdana"/>
          <w:color w:val="000000"/>
          <w:szCs w:val="20"/>
        </w:rPr>
        <w:t>3.</w:t>
      </w:r>
      <w:r w:rsidRPr="00BB203D">
        <w:rPr>
          <w:rFonts w:cs="Verdana"/>
          <w:color w:val="000000"/>
          <w:szCs w:val="20"/>
        </w:rPr>
        <w:tab/>
        <w:t>Wskazać SPUA/SPUG, którego odwołanie dotyczy.</w:t>
      </w:r>
    </w:p>
    <w:p w14:paraId="2C50FF73" w14:textId="77777777" w:rsidR="007E056B" w:rsidRPr="00BB203D" w:rsidRDefault="007E056B" w:rsidP="00E043F8">
      <w:pPr>
        <w:tabs>
          <w:tab w:val="left" w:pos="225"/>
        </w:tabs>
        <w:autoSpaceDE w:val="0"/>
        <w:ind w:left="225" w:hanging="225"/>
        <w:jc w:val="both"/>
        <w:rPr>
          <w:rFonts w:cs="Verdana"/>
          <w:color w:val="000000"/>
          <w:szCs w:val="20"/>
        </w:rPr>
      </w:pPr>
      <w:r w:rsidRPr="00BB203D">
        <w:rPr>
          <w:rFonts w:cs="Verdana"/>
          <w:color w:val="000000"/>
          <w:szCs w:val="20"/>
        </w:rPr>
        <w:t>4.</w:t>
      </w:r>
      <w:r w:rsidRPr="00BB203D">
        <w:rPr>
          <w:rFonts w:cs="Verdana"/>
          <w:color w:val="000000"/>
          <w:szCs w:val="20"/>
        </w:rPr>
        <w:tab/>
        <w:t xml:space="preserve">Uruchomić czynność </w:t>
      </w:r>
      <w:r w:rsidRPr="00BB203D">
        <w:rPr>
          <w:rFonts w:cs="Verdana"/>
          <w:color w:val="000000"/>
          <w:szCs w:val="20"/>
          <w:u w:val="single"/>
        </w:rPr>
        <w:t>'szczegóły odwołania'</w:t>
      </w:r>
      <w:r w:rsidRPr="00BB203D">
        <w:rPr>
          <w:rFonts w:cs="Verdana"/>
          <w:color w:val="000000"/>
          <w:szCs w:val="20"/>
        </w:rPr>
        <w:t>.</w:t>
      </w:r>
    </w:p>
    <w:p w14:paraId="3A64AA61" w14:textId="77777777" w:rsidR="007E056B" w:rsidRPr="00BB203D" w:rsidRDefault="007E056B" w:rsidP="00E043F8">
      <w:pPr>
        <w:tabs>
          <w:tab w:val="left" w:pos="195"/>
        </w:tabs>
        <w:autoSpaceDE w:val="0"/>
        <w:spacing w:before="120"/>
        <w:ind w:left="195" w:hanging="195"/>
        <w:jc w:val="both"/>
        <w:rPr>
          <w:rFonts w:cs="Verdana"/>
          <w:color w:val="000000"/>
          <w:szCs w:val="20"/>
        </w:rPr>
      </w:pPr>
    </w:p>
    <w:p w14:paraId="42E92FA4" w14:textId="77777777" w:rsidR="00EC37AD" w:rsidRPr="00BB203D" w:rsidRDefault="007E056B" w:rsidP="00E043F8">
      <w:pPr>
        <w:autoSpaceDE w:val="0"/>
        <w:spacing w:before="120"/>
        <w:jc w:val="both"/>
        <w:rPr>
          <w:rFonts w:cs="Verdana"/>
          <w:color w:val="000000"/>
          <w:szCs w:val="20"/>
        </w:rPr>
      </w:pPr>
      <w:r w:rsidRPr="00BB203D">
        <w:rPr>
          <w:rFonts w:cs="Verdana"/>
          <w:color w:val="000000"/>
          <w:szCs w:val="20"/>
        </w:rPr>
        <w:t xml:space="preserve">Szczegółowe informacje na temat odwołania w rozdziale </w:t>
      </w:r>
      <w:hyperlink w:anchor="topic_Odwo3ania_od_decyzji_Funduszu" w:history="1">
        <w:r w:rsidRPr="00BB203D">
          <w:rPr>
            <w:rStyle w:val="Hipercze"/>
            <w:szCs w:val="20"/>
          </w:rPr>
          <w:t>1.4.5.4 Odwołania od decyzji dofinansowania</w:t>
        </w:r>
      </w:hyperlink>
      <w:r w:rsidR="00C55D06" w:rsidRPr="00BB203D">
        <w:rPr>
          <w:rFonts w:cs="Verdana"/>
          <w:color w:val="000000"/>
          <w:szCs w:val="20"/>
        </w:rPr>
        <w:t>.</w:t>
      </w:r>
    </w:p>
    <w:p w14:paraId="06D58FB5" w14:textId="77777777" w:rsidR="00EC37AD" w:rsidRPr="00BB203D" w:rsidRDefault="00EC37AD" w:rsidP="00E043F8">
      <w:pPr>
        <w:tabs>
          <w:tab w:val="left" w:pos="195"/>
        </w:tabs>
        <w:autoSpaceDE w:val="0"/>
        <w:spacing w:before="120"/>
        <w:jc w:val="both"/>
        <w:rPr>
          <w:rFonts w:cs="Verdana"/>
          <w:color w:val="000000"/>
          <w:szCs w:val="20"/>
        </w:rPr>
      </w:pPr>
    </w:p>
    <w:p w14:paraId="49F6C029" w14:textId="77777777" w:rsidR="002C59FE" w:rsidRPr="00BB203D" w:rsidRDefault="002C59FE" w:rsidP="00E043F8">
      <w:pPr>
        <w:tabs>
          <w:tab w:val="left" w:pos="195"/>
        </w:tabs>
        <w:autoSpaceDE w:val="0"/>
        <w:spacing w:before="120"/>
        <w:jc w:val="both"/>
        <w:rPr>
          <w:rFonts w:cs="Verdana"/>
          <w:color w:val="000000"/>
          <w:szCs w:val="20"/>
        </w:rPr>
        <w:sectPr w:rsidR="002C59FE" w:rsidRPr="00BB203D" w:rsidSect="00D65F61">
          <w:headerReference w:type="default" r:id="rId325"/>
          <w:footerReference w:type="default" r:id="rId326"/>
          <w:pgSz w:w="11906" w:h="16838" w:code="9"/>
          <w:pgMar w:top="1418" w:right="1134" w:bottom="1134" w:left="1134" w:header="284" w:footer="284" w:gutter="0"/>
          <w:cols w:space="708"/>
          <w:docGrid w:linePitch="360"/>
        </w:sectPr>
      </w:pPr>
    </w:p>
    <w:p w14:paraId="1A36C195" w14:textId="2768F1C2" w:rsidR="00C542CF" w:rsidRPr="00082758" w:rsidRDefault="00C542CF" w:rsidP="00745073">
      <w:pPr>
        <w:pStyle w:val="Nagwek3"/>
      </w:pPr>
      <w:bookmarkStart w:id="252" w:name="_Toc492658325"/>
      <w:r w:rsidRPr="00082758">
        <w:lastRenderedPageBreak/>
        <w:t>1.6.5. Korygowanie informacji</w:t>
      </w:r>
      <w:bookmarkEnd w:id="252"/>
    </w:p>
    <w:p w14:paraId="41AD3F0E" w14:textId="3BB85965" w:rsidR="007E056B" w:rsidRPr="00082758" w:rsidRDefault="007E056B" w:rsidP="00C16F6B">
      <w:pPr>
        <w:pStyle w:val="Nagwek4"/>
      </w:pPr>
      <w:bookmarkStart w:id="253" w:name="topic_Typy_korekt2"/>
      <w:bookmarkStart w:id="254" w:name="_Toc344970356"/>
      <w:bookmarkStart w:id="255" w:name="_Toc492658326"/>
      <w:bookmarkEnd w:id="253"/>
      <w:r w:rsidRPr="00082758">
        <w:t>1.6.5.1. Typy korekt</w:t>
      </w:r>
      <w:bookmarkEnd w:id="254"/>
      <w:bookmarkEnd w:id="255"/>
    </w:p>
    <w:p w14:paraId="2E58D254" w14:textId="77777777" w:rsidR="007E056B" w:rsidRPr="00082758" w:rsidRDefault="007E056B" w:rsidP="003719B0">
      <w:pPr>
        <w:jc w:val="both"/>
        <w:rPr>
          <w:rFonts w:ascii="Verdana" w:hAnsi="Verdana"/>
        </w:rPr>
      </w:pPr>
    </w:p>
    <w:p w14:paraId="2089BCFB" w14:textId="77777777" w:rsidR="007E056B" w:rsidRPr="00BB203D" w:rsidRDefault="007E056B" w:rsidP="003A1B6D">
      <w:pPr>
        <w:autoSpaceDE w:val="0"/>
        <w:spacing w:before="120"/>
        <w:jc w:val="both"/>
        <w:rPr>
          <w:rFonts w:cs="Verdana"/>
          <w:color w:val="000000"/>
          <w:szCs w:val="20"/>
        </w:rPr>
      </w:pPr>
      <w:r w:rsidRPr="00BB203D">
        <w:rPr>
          <w:rFonts w:cs="Verdana"/>
          <w:color w:val="000000"/>
          <w:szCs w:val="20"/>
        </w:rPr>
        <w:t xml:space="preserve">W procesie refundacji składek dla osób niepełnosprawnych istnieje możliwość korygowania wysłanych informacji. Służy do tego dokument korekta </w:t>
      </w:r>
      <w:proofErr w:type="spellStart"/>
      <w:r w:rsidRPr="00BB203D">
        <w:rPr>
          <w:rFonts w:cs="Verdana"/>
          <w:color w:val="000000"/>
          <w:szCs w:val="20"/>
        </w:rPr>
        <w:t>Wn</w:t>
      </w:r>
      <w:proofErr w:type="spellEnd"/>
      <w:r w:rsidRPr="00BB203D">
        <w:rPr>
          <w:rFonts w:cs="Verdana"/>
          <w:color w:val="000000"/>
          <w:szCs w:val="20"/>
        </w:rPr>
        <w:t xml:space="preserve">-U-A w wersji </w:t>
      </w:r>
      <w:r w:rsidR="00C72272" w:rsidRPr="00BB203D">
        <w:rPr>
          <w:rFonts w:cs="Verdana"/>
          <w:color w:val="000000"/>
          <w:szCs w:val="20"/>
        </w:rPr>
        <w:t xml:space="preserve">4 </w:t>
      </w:r>
      <w:r w:rsidRPr="00BB203D">
        <w:rPr>
          <w:rFonts w:cs="Verdana"/>
          <w:color w:val="000000"/>
          <w:szCs w:val="20"/>
        </w:rPr>
        <w:t xml:space="preserve">(lub korekta </w:t>
      </w:r>
    </w:p>
    <w:p w14:paraId="5F23A234" w14:textId="77777777" w:rsidR="007E056B" w:rsidRPr="00BB203D" w:rsidRDefault="00A61692" w:rsidP="00E043F8">
      <w:pPr>
        <w:autoSpaceDE w:val="0"/>
        <w:spacing w:before="120"/>
        <w:jc w:val="both"/>
        <w:rPr>
          <w:rFonts w:cs="Verdana"/>
          <w:color w:val="000000"/>
          <w:szCs w:val="20"/>
        </w:rPr>
      </w:pPr>
      <w:proofErr w:type="spellStart"/>
      <w:r w:rsidRPr="00BB203D">
        <w:rPr>
          <w:rFonts w:cs="Verdana"/>
          <w:color w:val="000000"/>
          <w:szCs w:val="20"/>
        </w:rPr>
        <w:t>Wn</w:t>
      </w:r>
      <w:proofErr w:type="spellEnd"/>
      <w:r w:rsidRPr="00BB203D">
        <w:rPr>
          <w:rFonts w:cs="Verdana"/>
          <w:color w:val="000000"/>
          <w:szCs w:val="20"/>
        </w:rPr>
        <w:t>-U-G</w:t>
      </w:r>
      <w:r w:rsidR="007E056B" w:rsidRPr="00BB203D">
        <w:rPr>
          <w:rFonts w:cs="Verdana"/>
          <w:color w:val="000000"/>
          <w:szCs w:val="20"/>
        </w:rPr>
        <w:t xml:space="preserve"> w wersji </w:t>
      </w:r>
      <w:r w:rsidR="00C72272" w:rsidRPr="00BB203D">
        <w:rPr>
          <w:rFonts w:cs="Verdana"/>
          <w:color w:val="000000"/>
          <w:szCs w:val="20"/>
        </w:rPr>
        <w:t>5</w:t>
      </w:r>
      <w:r w:rsidR="007E056B" w:rsidRPr="00BB203D">
        <w:rPr>
          <w:rFonts w:cs="Verdana"/>
          <w:color w:val="000000"/>
          <w:szCs w:val="20"/>
        </w:rPr>
        <w:t xml:space="preserve">).  </w:t>
      </w:r>
    </w:p>
    <w:p w14:paraId="7512877E"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Ze względu na etap procesu refundacji, w którym korekta zostanie wysłana wyróżnia się:</w:t>
      </w:r>
    </w:p>
    <w:p w14:paraId="62E4EE79" w14:textId="77777777" w:rsidR="007E056B" w:rsidRPr="00BB203D" w:rsidRDefault="007E056B" w:rsidP="00E043F8">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korekty błędnych wniosków,</w:t>
      </w:r>
    </w:p>
    <w:p w14:paraId="039D81FC" w14:textId="77777777" w:rsidR="007E056B" w:rsidRPr="00BB203D" w:rsidRDefault="007E056B" w:rsidP="00E043F8">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korekty do poprawnych wniosków przed naliczeniem salda,</w:t>
      </w:r>
    </w:p>
    <w:p w14:paraId="4C9054D9" w14:textId="77777777" w:rsidR="007E056B" w:rsidRPr="00BB203D" w:rsidRDefault="007E056B" w:rsidP="00E043F8">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korekty do poprawnych wniosków po naliczeniu salda i przed wypłatą,</w:t>
      </w:r>
    </w:p>
    <w:p w14:paraId="5813DA6E" w14:textId="77777777" w:rsidR="007E056B" w:rsidRPr="00BB203D" w:rsidRDefault="007E056B" w:rsidP="00E043F8">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korekty do poprawnych wniosków po wypłacie (post factum)</w:t>
      </w:r>
    </w:p>
    <w:p w14:paraId="0CAF8063" w14:textId="77777777" w:rsidR="007E056B" w:rsidRPr="00BB203D" w:rsidRDefault="007E056B" w:rsidP="00E043F8">
      <w:pPr>
        <w:autoSpaceDE w:val="0"/>
        <w:spacing w:before="120"/>
        <w:jc w:val="both"/>
        <w:rPr>
          <w:rFonts w:cs="Verdana"/>
          <w:color w:val="000000"/>
          <w:szCs w:val="20"/>
        </w:rPr>
      </w:pPr>
    </w:p>
    <w:p w14:paraId="43DD01F3"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W zależności od tego, na jakim etapie procesu zostanie wysłana informacja korygująca, różny ma to skutek dla procesu przyznawania refundacji. </w:t>
      </w:r>
    </w:p>
    <w:p w14:paraId="10A092A9" w14:textId="77777777" w:rsidR="007E056B" w:rsidRPr="00BB203D" w:rsidRDefault="007E056B" w:rsidP="00E043F8">
      <w:pPr>
        <w:autoSpaceDE w:val="0"/>
        <w:spacing w:before="120"/>
        <w:jc w:val="both"/>
        <w:rPr>
          <w:rFonts w:cs="Verdana"/>
          <w:color w:val="000000"/>
          <w:szCs w:val="20"/>
        </w:rPr>
      </w:pPr>
    </w:p>
    <w:p w14:paraId="7B270687"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Jeżeli zostanie przekazana poprawna korekta do błędnego wniosku zostanie ustalony termin na naliczenie salda i wypłatę środków. Czternastodniowy okres na wypłatę środków liczony będzie od momentu dostarczenia poprawnej korekty. Saldo będzie naliczone w oparciu o skorygowaną informację.</w:t>
      </w:r>
    </w:p>
    <w:p w14:paraId="23325E88"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Jeżeli zostanie przekazana poprawna korekta do poprawnego wniosku przed naliczeniem salda zostanie przesunięty termin na naliczenie salda i wypłatę środków. Czternastodniowy okres na wypłatę środków liczony będzie od momentu dostarczenia poprawnej korekty. Saldo będzie naliczone w oparciu o skorygowaną informację.</w:t>
      </w:r>
    </w:p>
    <w:p w14:paraId="5E615A0D"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Jeżeli poprawna korekta zostanie przekazana po naliczeniu salda i przed wypłatą zostanie naliczone nowe saldo, a poprzednie zostanie anulowane z powodu złożenia korekty, wypłata środków nastąpi w oparciu o nowe saldo w okresie czternastu dni od dostarczenia poprawnej korekty.</w:t>
      </w:r>
    </w:p>
    <w:p w14:paraId="57C88BF9"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Jeżeli poprawna korekta zostanie przekazana po wypłacie zostanie naliczone tzw. saldo różnicowe, na którym wykazana zostanie różnica pomiędzy ostatnim </w:t>
      </w:r>
      <w:r w:rsidR="00136139" w:rsidRPr="00BB203D">
        <w:rPr>
          <w:rFonts w:cs="Verdana"/>
          <w:color w:val="000000"/>
          <w:szCs w:val="20"/>
        </w:rPr>
        <w:t xml:space="preserve">wypłaconym saldem a nowym saldem. </w:t>
      </w:r>
      <w:r w:rsidRPr="00BB203D">
        <w:rPr>
          <w:rFonts w:cs="Verdana"/>
          <w:color w:val="000000"/>
          <w:szCs w:val="20"/>
        </w:rPr>
        <w:t>W zależności od tego czy korekta była zwiększająca czy zmniejszająca, różnica ta może być dodatnia (Fundusz dokona przelewu) lub ujemna (Beneficjent zostanie wezwany do zwrotu środków).</w:t>
      </w:r>
    </w:p>
    <w:p w14:paraId="43AEB4D6" w14:textId="77777777" w:rsidR="007E056B" w:rsidRPr="00BB203D" w:rsidRDefault="007E056B" w:rsidP="00E043F8">
      <w:pPr>
        <w:autoSpaceDE w:val="0"/>
        <w:spacing w:before="120"/>
        <w:jc w:val="both"/>
        <w:rPr>
          <w:rFonts w:cs="Verdana"/>
          <w:color w:val="000000"/>
          <w:szCs w:val="20"/>
        </w:rPr>
      </w:pPr>
    </w:p>
    <w:p w14:paraId="205C465E"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Ze względu na wymagalność korekty wyróżnia się:</w:t>
      </w:r>
    </w:p>
    <w:p w14:paraId="0F0448B6" w14:textId="77777777" w:rsidR="007E056B" w:rsidRPr="00BB203D" w:rsidRDefault="007E056B" w:rsidP="00E043F8">
      <w:pPr>
        <w:autoSpaceDE w:val="0"/>
        <w:spacing w:before="120"/>
        <w:jc w:val="both"/>
        <w:rPr>
          <w:rFonts w:cs="Verdana"/>
          <w:color w:val="000000"/>
          <w:szCs w:val="20"/>
        </w:rPr>
      </w:pPr>
    </w:p>
    <w:p w14:paraId="32662950" w14:textId="77777777" w:rsidR="007E056B" w:rsidRPr="00BB203D" w:rsidRDefault="007E056B" w:rsidP="00E043F8">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korekty na wezwanie,</w:t>
      </w:r>
    </w:p>
    <w:p w14:paraId="144BA893" w14:textId="77777777" w:rsidR="007E056B" w:rsidRPr="00BB203D" w:rsidRDefault="007E056B" w:rsidP="00E043F8">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korekty z własnej inicjatywy,</w:t>
      </w:r>
    </w:p>
    <w:p w14:paraId="358EBFF5" w14:textId="77777777" w:rsidR="007E056B" w:rsidRPr="00BB203D" w:rsidRDefault="007E056B" w:rsidP="00E043F8">
      <w:pPr>
        <w:autoSpaceDE w:val="0"/>
        <w:spacing w:before="120"/>
        <w:jc w:val="both"/>
        <w:rPr>
          <w:rFonts w:cs="Verdana"/>
          <w:color w:val="000000"/>
          <w:szCs w:val="20"/>
        </w:rPr>
      </w:pPr>
    </w:p>
    <w:p w14:paraId="4066E874" w14:textId="77777777" w:rsidR="007E056B" w:rsidRPr="00BB203D" w:rsidRDefault="007E056B" w:rsidP="00E043F8">
      <w:pPr>
        <w:autoSpaceDE w:val="0"/>
        <w:spacing w:before="120"/>
        <w:jc w:val="both"/>
        <w:rPr>
          <w:rFonts w:cs="Verdana"/>
          <w:color w:val="000000"/>
          <w:szCs w:val="20"/>
        </w:rPr>
      </w:pPr>
      <w:r w:rsidRPr="00BB203D">
        <w:rPr>
          <w:rFonts w:cs="Verdana"/>
          <w:b/>
          <w:bCs/>
          <w:color w:val="000000"/>
          <w:szCs w:val="20"/>
        </w:rPr>
        <w:t>Korekta na wezwanie</w:t>
      </w:r>
      <w:r w:rsidRPr="00BB203D">
        <w:rPr>
          <w:rFonts w:cs="Verdana"/>
          <w:color w:val="000000"/>
          <w:szCs w:val="20"/>
        </w:rPr>
        <w:t xml:space="preserve"> powinna zostać wysłana do 7 dni od daty </w:t>
      </w:r>
      <w:r w:rsidR="00136139" w:rsidRPr="00BB203D">
        <w:rPr>
          <w:rFonts w:cs="Verdana"/>
          <w:color w:val="000000"/>
          <w:szCs w:val="20"/>
        </w:rPr>
        <w:t>otrzymania</w:t>
      </w:r>
      <w:r w:rsidRPr="00BB203D">
        <w:rPr>
          <w:rFonts w:cs="Verdana"/>
          <w:color w:val="000000"/>
          <w:szCs w:val="20"/>
        </w:rPr>
        <w:t xml:space="preserve"> wezwania do korekty. </w:t>
      </w:r>
    </w:p>
    <w:p w14:paraId="46F08ACC" w14:textId="77777777" w:rsidR="007E056B" w:rsidRPr="00BB203D" w:rsidRDefault="007E056B" w:rsidP="00E043F8">
      <w:pPr>
        <w:autoSpaceDE w:val="0"/>
        <w:spacing w:before="120"/>
        <w:jc w:val="both"/>
        <w:rPr>
          <w:rFonts w:cs="Verdana"/>
          <w:color w:val="000000"/>
          <w:szCs w:val="20"/>
        </w:rPr>
      </w:pPr>
    </w:p>
    <w:p w14:paraId="15099A17" w14:textId="77777777" w:rsidR="007E056B" w:rsidRPr="00BB203D" w:rsidRDefault="007E056B" w:rsidP="00E043F8">
      <w:pPr>
        <w:autoSpaceDE w:val="0"/>
        <w:spacing w:before="120"/>
        <w:jc w:val="both"/>
        <w:rPr>
          <w:rFonts w:cs="Verdana"/>
          <w:color w:val="000000"/>
          <w:szCs w:val="20"/>
        </w:rPr>
      </w:pPr>
      <w:r w:rsidRPr="00BB203D">
        <w:rPr>
          <w:rFonts w:cs="Verdana"/>
          <w:b/>
          <w:bCs/>
          <w:color w:val="000000"/>
          <w:szCs w:val="20"/>
        </w:rPr>
        <w:t>Korekta z własnej inicjatywy</w:t>
      </w:r>
      <w:r w:rsidRPr="00BB203D">
        <w:rPr>
          <w:rFonts w:cs="Verdana"/>
          <w:color w:val="000000"/>
          <w:szCs w:val="20"/>
        </w:rPr>
        <w:t xml:space="preserve"> może być składana w każdym momencie, bez ograniczenia czasowego.</w:t>
      </w:r>
    </w:p>
    <w:p w14:paraId="2C692000" w14:textId="456FBCCB" w:rsidR="007E056B" w:rsidRPr="00082758" w:rsidRDefault="007E056B" w:rsidP="00C16F6B">
      <w:pPr>
        <w:pStyle w:val="Nagwek4"/>
      </w:pPr>
      <w:bookmarkStart w:id="256" w:name="topic_Jak_powinien_wygldaae_wnioek_k"/>
      <w:bookmarkStart w:id="257" w:name="_Toc344970357"/>
      <w:bookmarkStart w:id="258" w:name="_Toc492658327"/>
      <w:bookmarkEnd w:id="256"/>
      <w:r w:rsidRPr="00082758">
        <w:lastRenderedPageBreak/>
        <w:t>1.6.5.2. Jak powinien wyglądać wniosek korygujący?</w:t>
      </w:r>
      <w:bookmarkEnd w:id="257"/>
      <w:bookmarkEnd w:id="258"/>
    </w:p>
    <w:p w14:paraId="57FD69F4" w14:textId="77777777" w:rsidR="007E056B" w:rsidRPr="00082758" w:rsidRDefault="007E056B" w:rsidP="00E043F8">
      <w:pPr>
        <w:jc w:val="both"/>
        <w:rPr>
          <w:rFonts w:ascii="Verdana" w:hAnsi="Verdana"/>
        </w:rPr>
      </w:pPr>
    </w:p>
    <w:p w14:paraId="2FD69A32"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Tworząc wniosek korygujący można to zrobić poprzez wybór na liście żądanego wniosku i wykonanie czynności ‘</w:t>
      </w:r>
      <w:r w:rsidRPr="00BB203D">
        <w:rPr>
          <w:rFonts w:cs="Verdana"/>
          <w:color w:val="000000"/>
          <w:szCs w:val="20"/>
          <w:u w:val="single"/>
        </w:rPr>
        <w:t>utwórz korektę’</w:t>
      </w:r>
      <w:r w:rsidRPr="00BB203D">
        <w:rPr>
          <w:rFonts w:cs="Verdana"/>
          <w:color w:val="000000"/>
          <w:szCs w:val="20"/>
        </w:rPr>
        <w:t>.</w:t>
      </w:r>
    </w:p>
    <w:p w14:paraId="56E640DC" w14:textId="77777777" w:rsidR="007E056B" w:rsidRPr="00BB203D" w:rsidRDefault="007E056B" w:rsidP="00E043F8">
      <w:pPr>
        <w:autoSpaceDE w:val="0"/>
        <w:spacing w:before="120"/>
        <w:jc w:val="both"/>
        <w:rPr>
          <w:rFonts w:cs="Verdana"/>
          <w:color w:val="000000"/>
          <w:szCs w:val="20"/>
        </w:rPr>
      </w:pPr>
    </w:p>
    <w:p w14:paraId="5A5329D0"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Przy korekcie na wezwanie należy pamiętać o tym, że jeżeli zostanie złożona korekta, która nie poprawia wszystkich błędów wskazanych w wezwaniu do korekty, zostanie ona odrzucona.</w:t>
      </w:r>
    </w:p>
    <w:p w14:paraId="4377EE00" w14:textId="77777777" w:rsidR="007E056B" w:rsidRPr="00BB203D" w:rsidRDefault="007E056B" w:rsidP="00E043F8">
      <w:pPr>
        <w:autoSpaceDE w:val="0"/>
        <w:ind w:left="525" w:hanging="285"/>
        <w:jc w:val="both"/>
        <w:rPr>
          <w:rFonts w:cs="Verdana"/>
          <w:color w:val="000000"/>
          <w:szCs w:val="20"/>
        </w:rPr>
      </w:pPr>
    </w:p>
    <w:p w14:paraId="6AF23CE1"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Jeżeli do Systemu zostanie złożona korekta z własnej inicjatywy, która nie przejdzie weryfikacji, zostanie odrzucona. </w:t>
      </w:r>
    </w:p>
    <w:p w14:paraId="6A167D7F" w14:textId="77777777" w:rsidR="007E056B" w:rsidRPr="00BB203D" w:rsidRDefault="007E056B" w:rsidP="00E043F8">
      <w:pPr>
        <w:autoSpaceDE w:val="0"/>
        <w:spacing w:before="120"/>
        <w:jc w:val="both"/>
        <w:rPr>
          <w:rFonts w:cs="Verdana"/>
          <w:color w:val="000000"/>
          <w:szCs w:val="20"/>
        </w:rPr>
      </w:pPr>
    </w:p>
    <w:p w14:paraId="7BD9516B"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W Systemie nie ma takiego przypadku, w którym korekta zostanie skierowana do korekty.</w:t>
      </w:r>
    </w:p>
    <w:p w14:paraId="5B155F5E" w14:textId="77777777" w:rsidR="007E056B" w:rsidRPr="00BB203D" w:rsidRDefault="007E056B" w:rsidP="00E043F8">
      <w:pPr>
        <w:autoSpaceDE w:val="0"/>
        <w:spacing w:before="120"/>
        <w:jc w:val="both"/>
        <w:rPr>
          <w:rFonts w:cs="Verdana"/>
          <w:color w:val="000000"/>
          <w:szCs w:val="20"/>
        </w:rPr>
      </w:pPr>
    </w:p>
    <w:p w14:paraId="5DF88FC2" w14:textId="77777777" w:rsidR="00A34A69" w:rsidRPr="00BB203D" w:rsidRDefault="00A34A69" w:rsidP="00E043F8">
      <w:pPr>
        <w:autoSpaceDE w:val="0"/>
        <w:spacing w:before="120"/>
        <w:jc w:val="both"/>
        <w:rPr>
          <w:rFonts w:cs="Verdana"/>
          <w:color w:val="000000"/>
          <w:szCs w:val="20"/>
        </w:rPr>
      </w:pPr>
    </w:p>
    <w:p w14:paraId="23AFF3EC" w14:textId="4ED28873" w:rsidR="007E056B" w:rsidRPr="00082758" w:rsidRDefault="007E056B" w:rsidP="00E043F8">
      <w:pPr>
        <w:pStyle w:val="Nagwek5"/>
        <w:rPr>
          <w:i w:val="0"/>
          <w:iCs w:val="0"/>
        </w:rPr>
      </w:pPr>
      <w:bookmarkStart w:id="259" w:name="_Toc344970358"/>
      <w:bookmarkStart w:id="260" w:name="_Toc492658328"/>
      <w:r w:rsidRPr="00082758">
        <w:rPr>
          <w:i w:val="0"/>
          <w:iCs w:val="0"/>
        </w:rPr>
        <w:t>1.6.5.2.1. Tworzenie korekty</w:t>
      </w:r>
      <w:bookmarkEnd w:id="259"/>
      <w:bookmarkEnd w:id="260"/>
    </w:p>
    <w:p w14:paraId="302D7489" w14:textId="2EFBA3A3" w:rsidR="007E056B" w:rsidRPr="00082758" w:rsidRDefault="007E056B" w:rsidP="00E043F8">
      <w:pPr>
        <w:pStyle w:val="Nagwek6"/>
      </w:pPr>
      <w:bookmarkStart w:id="261" w:name="_Toc344970359"/>
      <w:bookmarkStart w:id="262" w:name="_Toc492658329"/>
      <w:r w:rsidRPr="00082758">
        <w:rPr>
          <w:color w:val="000000"/>
        </w:rPr>
        <w:t xml:space="preserve">1.6.5.2.1.1. </w:t>
      </w:r>
      <w:r w:rsidRPr="00082758">
        <w:t>‘Wezwanie do korekty’ i ‘Wezwanie do uzupełnienia danych’</w:t>
      </w:r>
      <w:bookmarkEnd w:id="261"/>
      <w:bookmarkEnd w:id="262"/>
    </w:p>
    <w:p w14:paraId="5ADC7067" w14:textId="77777777" w:rsidR="007E056B" w:rsidRPr="00BB203D" w:rsidRDefault="007E056B" w:rsidP="00E043F8">
      <w:pPr>
        <w:autoSpaceDE w:val="0"/>
        <w:spacing w:before="120"/>
        <w:jc w:val="both"/>
        <w:rPr>
          <w:rFonts w:cs="Verdana"/>
          <w:color w:val="000000"/>
          <w:szCs w:val="20"/>
        </w:rPr>
      </w:pPr>
    </w:p>
    <w:p w14:paraId="55D107F1" w14:textId="5C0622D6"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W </w:t>
      </w:r>
      <w:r w:rsidR="007941B5" w:rsidRPr="00BB203D">
        <w:rPr>
          <w:rFonts w:cs="Verdana"/>
          <w:color w:val="000000"/>
          <w:szCs w:val="20"/>
        </w:rPr>
        <w:t>przypadku,</w:t>
      </w:r>
      <w:r w:rsidRPr="00BB203D">
        <w:rPr>
          <w:rFonts w:cs="Verdana"/>
          <w:color w:val="000000"/>
          <w:szCs w:val="20"/>
        </w:rPr>
        <w:t xml:space="preserve"> gdy dokument nie przejdzie weryfikacji merytorycznej generowany jest dokument ‘Wezwanie do korekty’. Aby przejść do dokumentu WDKUG/WDKUA należy na liście dokumentów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 </w:t>
      </w:r>
      <w:proofErr w:type="spellStart"/>
      <w:r w:rsidRPr="00BB203D">
        <w:rPr>
          <w:rFonts w:cs="Verdana"/>
          <w:color w:val="000000"/>
          <w:szCs w:val="20"/>
        </w:rPr>
        <w:t>Wn</w:t>
      </w:r>
      <w:proofErr w:type="spellEnd"/>
      <w:r w:rsidRPr="00BB203D">
        <w:rPr>
          <w:rFonts w:cs="Verdana"/>
          <w:color w:val="000000"/>
          <w:szCs w:val="20"/>
        </w:rPr>
        <w:t>-U-A wybrać dokument w stanie ‘do korekty’ oraz wybrać akcję ‘</w:t>
      </w:r>
      <w:r w:rsidRPr="00BB203D">
        <w:rPr>
          <w:rFonts w:cs="Verdana"/>
          <w:color w:val="000000"/>
          <w:szCs w:val="20"/>
          <w:u w:val="single"/>
        </w:rPr>
        <w:t>wezwanie do korekty’</w:t>
      </w:r>
      <w:r w:rsidRPr="00BB203D">
        <w:rPr>
          <w:rFonts w:cs="Verdana"/>
          <w:color w:val="000000"/>
          <w:szCs w:val="20"/>
        </w:rPr>
        <w:t xml:space="preserve">. </w:t>
      </w:r>
    </w:p>
    <w:p w14:paraId="4F2A914D"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Dokument prezentuje informacje o przyczynie skierowania dokumentu do korekty, wezwani</w:t>
      </w:r>
      <w:r w:rsidR="00E70EC7" w:rsidRPr="00BB203D">
        <w:rPr>
          <w:rFonts w:cs="Verdana"/>
          <w:color w:val="000000"/>
          <w:szCs w:val="20"/>
        </w:rPr>
        <w:t>a</w:t>
      </w:r>
      <w:r w:rsidRPr="00BB203D">
        <w:rPr>
          <w:rFonts w:cs="Verdana"/>
          <w:color w:val="000000"/>
          <w:szCs w:val="20"/>
        </w:rPr>
        <w:t xml:space="preserve"> do korekty. </w:t>
      </w:r>
    </w:p>
    <w:p w14:paraId="2F150E44"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Prezentacja dokumentu ‘Wezwanie do uzupełnienia danych’ przebiega analogicznie. Na liście dokumentów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t>
      </w:r>
      <w:proofErr w:type="spellStart"/>
      <w:r w:rsidRPr="00BB203D">
        <w:rPr>
          <w:rFonts w:cs="Verdana"/>
          <w:color w:val="000000"/>
          <w:szCs w:val="20"/>
        </w:rPr>
        <w:t>Wn</w:t>
      </w:r>
      <w:proofErr w:type="spellEnd"/>
      <w:r w:rsidRPr="00BB203D">
        <w:rPr>
          <w:rFonts w:cs="Verdana"/>
          <w:color w:val="000000"/>
          <w:szCs w:val="20"/>
        </w:rPr>
        <w:t>-U-A należy wybrać akcję ‘</w:t>
      </w:r>
      <w:r w:rsidRPr="00BB203D">
        <w:rPr>
          <w:rFonts w:cs="Verdana"/>
          <w:color w:val="000000"/>
          <w:szCs w:val="20"/>
          <w:u w:val="single"/>
        </w:rPr>
        <w:t>wezwanie do uzupełnienia danych’</w:t>
      </w:r>
      <w:r w:rsidRPr="00BB203D">
        <w:rPr>
          <w:rFonts w:cs="Verdana"/>
          <w:color w:val="000000"/>
          <w:szCs w:val="20"/>
        </w:rPr>
        <w:t xml:space="preserve">. </w:t>
      </w:r>
    </w:p>
    <w:p w14:paraId="55D111A1" w14:textId="77777777" w:rsidR="007E056B" w:rsidRPr="00BB203D" w:rsidRDefault="00E70EC7" w:rsidP="00E043F8">
      <w:pPr>
        <w:autoSpaceDE w:val="0"/>
        <w:spacing w:before="120"/>
        <w:jc w:val="both"/>
        <w:rPr>
          <w:rFonts w:cs="Verdana"/>
          <w:color w:val="000000"/>
          <w:szCs w:val="20"/>
        </w:rPr>
      </w:pPr>
      <w:r w:rsidRPr="00BB203D">
        <w:rPr>
          <w:rFonts w:cs="Verdana"/>
          <w:color w:val="000000"/>
          <w:szCs w:val="20"/>
        </w:rPr>
        <w:t>Aby utworzyć dokument korygujący n</w:t>
      </w:r>
      <w:r w:rsidR="007E056B" w:rsidRPr="00BB203D">
        <w:rPr>
          <w:rFonts w:cs="Verdana"/>
          <w:color w:val="000000"/>
          <w:szCs w:val="20"/>
        </w:rPr>
        <w:t xml:space="preserve">a liście dokumentów </w:t>
      </w:r>
      <w:proofErr w:type="spellStart"/>
      <w:r w:rsidR="00A61692" w:rsidRPr="00BB203D">
        <w:rPr>
          <w:rFonts w:cs="Verdana"/>
          <w:color w:val="000000"/>
          <w:szCs w:val="20"/>
        </w:rPr>
        <w:t>Wn</w:t>
      </w:r>
      <w:proofErr w:type="spellEnd"/>
      <w:r w:rsidR="00A61692" w:rsidRPr="00BB203D">
        <w:rPr>
          <w:rFonts w:cs="Verdana"/>
          <w:color w:val="000000"/>
          <w:szCs w:val="20"/>
        </w:rPr>
        <w:t>-U-G</w:t>
      </w:r>
      <w:r w:rsidR="007E056B" w:rsidRPr="00BB203D">
        <w:rPr>
          <w:rFonts w:cs="Verdana"/>
          <w:color w:val="000000"/>
          <w:szCs w:val="20"/>
        </w:rPr>
        <w:t xml:space="preserve"> /</w:t>
      </w:r>
      <w:proofErr w:type="spellStart"/>
      <w:r w:rsidR="007E056B" w:rsidRPr="00BB203D">
        <w:rPr>
          <w:rFonts w:cs="Verdana"/>
          <w:color w:val="000000"/>
          <w:szCs w:val="20"/>
        </w:rPr>
        <w:t>Wn</w:t>
      </w:r>
      <w:proofErr w:type="spellEnd"/>
      <w:r w:rsidR="007E056B" w:rsidRPr="00BB203D">
        <w:rPr>
          <w:rFonts w:cs="Verdana"/>
          <w:color w:val="000000"/>
          <w:szCs w:val="20"/>
        </w:rPr>
        <w:t xml:space="preserve">-U-A należy zaznaczyć </w:t>
      </w:r>
      <w:r w:rsidRPr="00BB203D">
        <w:rPr>
          <w:rFonts w:cs="Verdana"/>
          <w:color w:val="000000"/>
          <w:szCs w:val="20"/>
        </w:rPr>
        <w:t>wniosek</w:t>
      </w:r>
      <w:r w:rsidR="007E056B" w:rsidRPr="00BB203D">
        <w:rPr>
          <w:rFonts w:cs="Verdana"/>
          <w:color w:val="000000"/>
          <w:szCs w:val="20"/>
        </w:rPr>
        <w:t xml:space="preserve">, dla którego będzie tworzony dokument korygujący i wybrać czynność </w:t>
      </w:r>
      <w:r w:rsidR="007E056B" w:rsidRPr="00BB203D">
        <w:rPr>
          <w:rFonts w:cs="Verdana"/>
          <w:color w:val="000000"/>
          <w:szCs w:val="20"/>
          <w:u w:val="single"/>
        </w:rPr>
        <w:t>'utwórz korektę'</w:t>
      </w:r>
      <w:r w:rsidR="007E056B" w:rsidRPr="00BB203D">
        <w:rPr>
          <w:rFonts w:cs="Verdana"/>
          <w:color w:val="000000"/>
          <w:szCs w:val="20"/>
        </w:rPr>
        <w:t>. System umożliwia utworzenie wniosku korygującego</w:t>
      </w:r>
      <w:r w:rsidRPr="00BB203D">
        <w:rPr>
          <w:rFonts w:cs="Verdana"/>
          <w:color w:val="000000"/>
          <w:szCs w:val="20"/>
        </w:rPr>
        <w:t xml:space="preserve"> </w:t>
      </w:r>
      <w:r w:rsidR="007E056B" w:rsidRPr="00BB203D">
        <w:rPr>
          <w:rFonts w:cs="Verdana"/>
          <w:color w:val="000000"/>
          <w:szCs w:val="20"/>
        </w:rPr>
        <w:t>również do wniosku, który wcześniej był zweryfikowany poprawnie.</w:t>
      </w:r>
    </w:p>
    <w:p w14:paraId="509E3FE7" w14:textId="77777777" w:rsidR="007E056B" w:rsidRPr="00BB203D" w:rsidRDefault="007E056B" w:rsidP="00E043F8">
      <w:pPr>
        <w:autoSpaceDE w:val="0"/>
        <w:spacing w:before="120"/>
        <w:jc w:val="both"/>
        <w:rPr>
          <w:rFonts w:cs="Verdana"/>
          <w:color w:val="000000"/>
          <w:szCs w:val="20"/>
        </w:rPr>
      </w:pPr>
    </w:p>
    <w:p w14:paraId="620668C4" w14:textId="77777777" w:rsidR="007E056B" w:rsidRPr="00BB203D" w:rsidRDefault="007E056B" w:rsidP="00E043F8">
      <w:pPr>
        <w:autoSpaceDE w:val="0"/>
        <w:spacing w:before="120"/>
        <w:jc w:val="both"/>
        <w:rPr>
          <w:rFonts w:cs="Verdana"/>
          <w:b/>
          <w:bCs/>
          <w:color w:val="000000"/>
          <w:szCs w:val="20"/>
        </w:rPr>
      </w:pPr>
      <w:r w:rsidRPr="00BB203D">
        <w:rPr>
          <w:rFonts w:cs="Verdana"/>
          <w:color w:val="000000"/>
          <w:szCs w:val="20"/>
        </w:rPr>
        <w:t xml:space="preserve">Korektę wniosków o refundację składek tworzymy z </w:t>
      </w:r>
      <w:r w:rsidRPr="00BB203D">
        <w:rPr>
          <w:rFonts w:cs="Verdana"/>
          <w:b/>
          <w:bCs/>
          <w:color w:val="000000"/>
          <w:szCs w:val="20"/>
        </w:rPr>
        <w:t xml:space="preserve">listy wniosków </w:t>
      </w:r>
      <w:proofErr w:type="spellStart"/>
      <w:r w:rsidRPr="00BB203D">
        <w:rPr>
          <w:rFonts w:cs="Verdana"/>
          <w:b/>
          <w:bCs/>
          <w:color w:val="000000"/>
          <w:szCs w:val="20"/>
        </w:rPr>
        <w:t>Wn</w:t>
      </w:r>
      <w:proofErr w:type="spellEnd"/>
      <w:r w:rsidRPr="00BB203D">
        <w:rPr>
          <w:rFonts w:cs="Verdana"/>
          <w:b/>
          <w:bCs/>
          <w:color w:val="000000"/>
          <w:szCs w:val="20"/>
        </w:rPr>
        <w:t>-U-A/</w:t>
      </w:r>
      <w:proofErr w:type="spellStart"/>
      <w:r w:rsidR="00A61692" w:rsidRPr="00BB203D">
        <w:rPr>
          <w:rFonts w:cs="Verdana"/>
          <w:b/>
          <w:bCs/>
          <w:color w:val="000000"/>
          <w:szCs w:val="20"/>
        </w:rPr>
        <w:t>Wn</w:t>
      </w:r>
      <w:proofErr w:type="spellEnd"/>
      <w:r w:rsidR="00A61692" w:rsidRPr="00BB203D">
        <w:rPr>
          <w:rFonts w:cs="Verdana"/>
          <w:b/>
          <w:bCs/>
          <w:color w:val="000000"/>
          <w:szCs w:val="20"/>
        </w:rPr>
        <w:t>-U-G</w:t>
      </w:r>
      <w:r w:rsidRPr="00BB203D">
        <w:rPr>
          <w:rFonts w:cs="Verdana"/>
          <w:b/>
          <w:bCs/>
          <w:color w:val="000000"/>
          <w:szCs w:val="20"/>
        </w:rPr>
        <w:t>.</w:t>
      </w:r>
    </w:p>
    <w:p w14:paraId="2AEE1DF7" w14:textId="77777777" w:rsidR="007E056B" w:rsidRPr="00BB203D" w:rsidRDefault="007E056B" w:rsidP="00E043F8">
      <w:pPr>
        <w:autoSpaceDE w:val="0"/>
        <w:spacing w:before="120"/>
        <w:jc w:val="both"/>
        <w:rPr>
          <w:rFonts w:cs="Verdana"/>
          <w:color w:val="000000"/>
          <w:szCs w:val="20"/>
        </w:rPr>
      </w:pPr>
    </w:p>
    <w:p w14:paraId="0C0062C0" w14:textId="77777777" w:rsidR="007E056B" w:rsidRPr="00BB203D" w:rsidRDefault="0094160C" w:rsidP="00E043F8">
      <w:pPr>
        <w:autoSpaceDE w:val="0"/>
        <w:spacing w:before="120"/>
        <w:jc w:val="both"/>
        <w:rPr>
          <w:rFonts w:cs="Verdana"/>
          <w:color w:val="000000"/>
          <w:szCs w:val="20"/>
        </w:rPr>
      </w:pPr>
      <w:r w:rsidRPr="00BB203D">
        <w:rPr>
          <w:rFonts w:cs="Verdana"/>
          <w:b/>
          <w:noProof/>
          <w:color w:val="000000"/>
          <w:szCs w:val="20"/>
        </w:rPr>
        <w:lastRenderedPageBreak/>
        <w:drawing>
          <wp:inline distT="0" distB="0" distL="0" distR="0" wp14:anchorId="768C99E5" wp14:editId="0AF8E7E5">
            <wp:extent cx="6115050" cy="3762375"/>
            <wp:effectExtent l="0" t="0" r="0" b="9525"/>
            <wp:docPr id="255" name="Obraz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6115050" cy="3762375"/>
                    </a:xfrm>
                    <a:prstGeom prst="rect">
                      <a:avLst/>
                    </a:prstGeom>
                    <a:noFill/>
                    <a:ln>
                      <a:noFill/>
                    </a:ln>
                  </pic:spPr>
                </pic:pic>
              </a:graphicData>
            </a:graphic>
          </wp:inline>
        </w:drawing>
      </w:r>
    </w:p>
    <w:p w14:paraId="05D9274F" w14:textId="77777777" w:rsidR="007E056B" w:rsidRPr="00BB203D" w:rsidRDefault="007E056B" w:rsidP="00E043F8">
      <w:pPr>
        <w:autoSpaceDE w:val="0"/>
        <w:spacing w:before="120"/>
        <w:jc w:val="both"/>
        <w:rPr>
          <w:rFonts w:cs="Verdana"/>
          <w:color w:val="000000"/>
          <w:szCs w:val="20"/>
        </w:rPr>
      </w:pPr>
    </w:p>
    <w:p w14:paraId="76C5C714"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Czynność </w:t>
      </w:r>
      <w:r w:rsidRPr="00BB203D">
        <w:rPr>
          <w:rFonts w:cs="Verdana"/>
          <w:color w:val="000000"/>
          <w:szCs w:val="20"/>
          <w:u w:val="single"/>
        </w:rPr>
        <w:t>'utwórz korektę'</w:t>
      </w:r>
      <w:r w:rsidRPr="00BB203D">
        <w:rPr>
          <w:rFonts w:cs="Verdana"/>
          <w:color w:val="000000"/>
          <w:szCs w:val="20"/>
        </w:rPr>
        <w:t xml:space="preserve"> powoduje skopiowanie wskazanego na liście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C72272" w:rsidRPr="00BB203D">
        <w:rPr>
          <w:rFonts w:cs="Verdana"/>
          <w:color w:val="000000"/>
          <w:szCs w:val="20"/>
        </w:rPr>
        <w:t>5</w:t>
      </w:r>
      <w:r w:rsidRPr="00BB203D">
        <w:rPr>
          <w:rFonts w:cs="Verdana"/>
          <w:color w:val="000000"/>
          <w:szCs w:val="20"/>
        </w:rPr>
        <w:t>.</w:t>
      </w:r>
    </w:p>
    <w:p w14:paraId="1C73521D"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O poprawnym skopiowaniu wybranego dokumentu poinformuje komunikat.</w:t>
      </w:r>
    </w:p>
    <w:p w14:paraId="0F21E227" w14:textId="77777777" w:rsidR="007E056B" w:rsidRPr="00BB203D" w:rsidRDefault="007E056B" w:rsidP="00E043F8">
      <w:pPr>
        <w:autoSpaceDE w:val="0"/>
        <w:spacing w:before="120"/>
        <w:jc w:val="both"/>
        <w:rPr>
          <w:rFonts w:cs="Verdana"/>
          <w:color w:val="000000"/>
          <w:szCs w:val="20"/>
        </w:rPr>
      </w:pPr>
    </w:p>
    <w:p w14:paraId="21EDADD0" w14:textId="7A91B7D1" w:rsidR="007E056B" w:rsidRPr="00BB203D" w:rsidRDefault="001C6C65" w:rsidP="00E043F8">
      <w:pPr>
        <w:autoSpaceDE w:val="0"/>
        <w:spacing w:before="120"/>
        <w:jc w:val="both"/>
        <w:rPr>
          <w:rFonts w:cs="Verdana"/>
          <w:color w:val="000000"/>
          <w:szCs w:val="20"/>
        </w:rPr>
      </w:pPr>
      <w:r>
        <w:rPr>
          <w:noProof/>
        </w:rPr>
        <w:drawing>
          <wp:inline distT="0" distB="0" distL="0" distR="0" wp14:anchorId="4C2E9AA5" wp14:editId="7F499620">
            <wp:extent cx="6120130" cy="1697990"/>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a:stretch>
                      <a:fillRect/>
                    </a:stretch>
                  </pic:blipFill>
                  <pic:spPr>
                    <a:xfrm>
                      <a:off x="0" y="0"/>
                      <a:ext cx="6120130" cy="1697990"/>
                    </a:xfrm>
                    <a:prstGeom prst="rect">
                      <a:avLst/>
                    </a:prstGeom>
                  </pic:spPr>
                </pic:pic>
              </a:graphicData>
            </a:graphic>
          </wp:inline>
        </w:drawing>
      </w:r>
    </w:p>
    <w:p w14:paraId="3631CE85" w14:textId="77777777" w:rsidR="007E056B" w:rsidRPr="00BB203D" w:rsidRDefault="007E056B" w:rsidP="00E043F8">
      <w:pPr>
        <w:autoSpaceDE w:val="0"/>
        <w:spacing w:before="120"/>
        <w:jc w:val="both"/>
        <w:rPr>
          <w:rFonts w:cs="Verdana"/>
          <w:color w:val="000000"/>
          <w:szCs w:val="20"/>
        </w:rPr>
      </w:pPr>
    </w:p>
    <w:p w14:paraId="2FCC8282"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Po potwierdzeniu tworzenia korekty ukazuje się ekran z Formularzem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C72272" w:rsidRPr="00BB203D">
        <w:rPr>
          <w:rFonts w:cs="Verdana"/>
          <w:color w:val="000000"/>
          <w:szCs w:val="20"/>
        </w:rPr>
        <w:t>5</w:t>
      </w:r>
      <w:r w:rsidRPr="00BB203D">
        <w:rPr>
          <w:rFonts w:cs="Verdana"/>
          <w:color w:val="000000"/>
          <w:szCs w:val="20"/>
        </w:rPr>
        <w:t>, na którym automatycznie zaznaczono rodzaj Wniosku jako ‘korygujący’.</w:t>
      </w:r>
    </w:p>
    <w:p w14:paraId="53B785EC" w14:textId="77777777" w:rsidR="007E056B" w:rsidRPr="00BB203D" w:rsidRDefault="007E056B" w:rsidP="00E043F8">
      <w:pPr>
        <w:autoSpaceDE w:val="0"/>
        <w:spacing w:before="120"/>
        <w:jc w:val="both"/>
        <w:rPr>
          <w:rFonts w:cs="Verdana"/>
          <w:color w:val="000000"/>
          <w:szCs w:val="20"/>
        </w:rPr>
      </w:pPr>
    </w:p>
    <w:p w14:paraId="4299A0A0" w14:textId="77777777" w:rsidR="007E056B" w:rsidRPr="00BB203D" w:rsidRDefault="007E056B" w:rsidP="00E043F8">
      <w:pPr>
        <w:autoSpaceDE w:val="0"/>
        <w:spacing w:before="120"/>
        <w:jc w:val="both"/>
        <w:rPr>
          <w:rFonts w:cs="Verdana"/>
          <w:color w:val="000000"/>
          <w:szCs w:val="20"/>
        </w:rPr>
      </w:pPr>
    </w:p>
    <w:p w14:paraId="1AB3F790" w14:textId="6AAA997B" w:rsidR="007E056B" w:rsidRPr="00BB203D" w:rsidRDefault="0044265A" w:rsidP="00E043F8">
      <w:pPr>
        <w:autoSpaceDE w:val="0"/>
        <w:spacing w:before="120"/>
        <w:jc w:val="both"/>
        <w:rPr>
          <w:rFonts w:cs="Verdana"/>
          <w:color w:val="000000"/>
          <w:szCs w:val="20"/>
        </w:rPr>
      </w:pPr>
      <w:r>
        <w:rPr>
          <w:rFonts w:cs="Verdana"/>
          <w:noProof/>
          <w:color w:val="000000"/>
          <w:szCs w:val="20"/>
        </w:rPr>
        <w:lastRenderedPageBreak/>
        <w:drawing>
          <wp:inline distT="0" distB="0" distL="0" distR="0" wp14:anchorId="40D2E998" wp14:editId="565B9734">
            <wp:extent cx="6126480" cy="7589520"/>
            <wp:effectExtent l="0" t="0" r="762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6126480" cy="7589520"/>
                    </a:xfrm>
                    <a:prstGeom prst="rect">
                      <a:avLst/>
                    </a:prstGeom>
                    <a:noFill/>
                    <a:ln>
                      <a:noFill/>
                    </a:ln>
                  </pic:spPr>
                </pic:pic>
              </a:graphicData>
            </a:graphic>
          </wp:inline>
        </w:drawing>
      </w:r>
      <w:r w:rsidR="00E96377">
        <w:rPr>
          <w:rFonts w:cs="Verdana"/>
          <w:noProof/>
          <w:color w:val="000000"/>
          <w:szCs w:val="20"/>
        </w:rPr>
        <w:lastRenderedPageBreak/>
        <w:drawing>
          <wp:inline distT="0" distB="0" distL="0" distR="0" wp14:anchorId="362719F6" wp14:editId="444A8B0A">
            <wp:extent cx="6115050" cy="5353050"/>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6115050" cy="5353050"/>
                    </a:xfrm>
                    <a:prstGeom prst="rect">
                      <a:avLst/>
                    </a:prstGeom>
                    <a:noFill/>
                    <a:ln>
                      <a:noFill/>
                    </a:ln>
                  </pic:spPr>
                </pic:pic>
              </a:graphicData>
            </a:graphic>
          </wp:inline>
        </w:drawing>
      </w:r>
    </w:p>
    <w:p w14:paraId="052D1633" w14:textId="77777777" w:rsidR="007F5BC6" w:rsidRPr="00BB203D" w:rsidRDefault="007F5BC6" w:rsidP="00E043F8">
      <w:pPr>
        <w:autoSpaceDE w:val="0"/>
        <w:spacing w:before="120"/>
        <w:jc w:val="both"/>
        <w:rPr>
          <w:rFonts w:cs="Verdana"/>
          <w:color w:val="000000"/>
          <w:szCs w:val="20"/>
        </w:rPr>
      </w:pPr>
    </w:p>
    <w:p w14:paraId="2DB94F90"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Wypełniony dokument należy zapisać.</w:t>
      </w:r>
    </w:p>
    <w:p w14:paraId="392E0128" w14:textId="77777777" w:rsidR="007E056B" w:rsidRPr="00BB203D" w:rsidRDefault="007E056B" w:rsidP="00E043F8">
      <w:pPr>
        <w:autoSpaceDE w:val="0"/>
        <w:spacing w:before="120"/>
        <w:jc w:val="both"/>
        <w:rPr>
          <w:rFonts w:cs="Verdana"/>
          <w:color w:val="000000"/>
          <w:szCs w:val="20"/>
        </w:rPr>
      </w:pPr>
    </w:p>
    <w:p w14:paraId="34EF3E10" w14:textId="0F009779" w:rsidR="007E056B" w:rsidRDefault="007E056B" w:rsidP="00E043F8">
      <w:pPr>
        <w:autoSpaceDE w:val="0"/>
        <w:spacing w:before="120"/>
        <w:jc w:val="both"/>
        <w:rPr>
          <w:rFonts w:cs="Verdana"/>
          <w:color w:val="000000"/>
          <w:szCs w:val="20"/>
        </w:rPr>
      </w:pPr>
      <w:r w:rsidRPr="00BB203D">
        <w:rPr>
          <w:rFonts w:cs="Verdana"/>
          <w:color w:val="000000"/>
          <w:szCs w:val="20"/>
        </w:rPr>
        <w:t>Po zapisaniu wniosku System umożliwia:</w:t>
      </w:r>
    </w:p>
    <w:p w14:paraId="24BFC677" w14:textId="48820FA9" w:rsidR="00E96377" w:rsidRPr="00EF55AE" w:rsidRDefault="00E96377" w:rsidP="00DD6A58">
      <w:pPr>
        <w:pStyle w:val="Akapitzlist"/>
        <w:numPr>
          <w:ilvl w:val="0"/>
          <w:numId w:val="36"/>
        </w:numPr>
        <w:autoSpaceDE w:val="0"/>
        <w:spacing w:before="120"/>
        <w:ind w:left="142" w:hanging="142"/>
        <w:jc w:val="both"/>
        <w:rPr>
          <w:rFonts w:asciiTheme="minorHAnsi" w:hAnsiTheme="minorHAnsi" w:cstheme="minorHAnsi"/>
          <w:color w:val="000000"/>
          <w:szCs w:val="22"/>
        </w:rPr>
      </w:pPr>
      <w:r>
        <w:rPr>
          <w:rFonts w:asciiTheme="minorHAnsi" w:hAnsiTheme="minorHAnsi" w:cstheme="minorHAnsi"/>
          <w:color w:val="000000"/>
          <w:szCs w:val="22"/>
        </w:rPr>
        <w:t xml:space="preserve"> </w:t>
      </w:r>
      <w:r w:rsidRPr="00EF55AE">
        <w:rPr>
          <w:rFonts w:asciiTheme="minorHAnsi" w:hAnsiTheme="minorHAnsi" w:cstheme="minorHAnsi"/>
          <w:color w:val="000000"/>
          <w:szCs w:val="22"/>
        </w:rPr>
        <w:t>poprzez uruchomienie akcji '</w:t>
      </w:r>
      <w:r w:rsidRPr="00EF55AE">
        <w:rPr>
          <w:rFonts w:asciiTheme="minorHAnsi" w:hAnsiTheme="minorHAnsi" w:cstheme="minorHAnsi"/>
          <w:color w:val="000000"/>
          <w:szCs w:val="22"/>
          <w:u w:val="single"/>
        </w:rPr>
        <w:t>Załączniki</w:t>
      </w:r>
      <w:r w:rsidRPr="00EF55AE">
        <w:rPr>
          <w:rFonts w:asciiTheme="minorHAnsi" w:hAnsiTheme="minorHAnsi" w:cstheme="minorHAnsi"/>
          <w:color w:val="000000"/>
          <w:szCs w:val="22"/>
        </w:rPr>
        <w:t>' – dodanie załączników do korekty wniosku,</w:t>
      </w:r>
    </w:p>
    <w:p w14:paraId="592CC02E" w14:textId="77777777" w:rsidR="007E056B" w:rsidRPr="00BB203D" w:rsidRDefault="007E056B" w:rsidP="00E043F8">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poprzez uruchomienie akcji </w:t>
      </w:r>
      <w:r w:rsidR="007F5BC6" w:rsidRPr="00BB203D">
        <w:rPr>
          <w:rFonts w:cs="Verdana"/>
          <w:color w:val="000000"/>
          <w:szCs w:val="20"/>
        </w:rPr>
        <w:t>‘</w:t>
      </w:r>
      <w:r w:rsidRPr="00BB203D">
        <w:rPr>
          <w:rFonts w:cs="Verdana"/>
          <w:color w:val="000000"/>
          <w:szCs w:val="20"/>
          <w:u w:val="single"/>
        </w:rPr>
        <w:t>Edycja</w:t>
      </w:r>
      <w:r w:rsidR="007F5BC6" w:rsidRPr="00BB203D">
        <w:rPr>
          <w:rFonts w:cs="Verdana"/>
          <w:color w:val="000000"/>
          <w:szCs w:val="20"/>
          <w:u w:val="single"/>
        </w:rPr>
        <w:t>’</w:t>
      </w:r>
      <w:r w:rsidRPr="00BB203D">
        <w:rPr>
          <w:rFonts w:cs="Verdana"/>
          <w:color w:val="000000"/>
          <w:szCs w:val="20"/>
        </w:rPr>
        <w:t xml:space="preserve"> - modyfikację wprowadzonego wniosku,</w:t>
      </w:r>
    </w:p>
    <w:p w14:paraId="24D592C8" w14:textId="2B405E23" w:rsidR="007E056B" w:rsidRPr="00BB203D" w:rsidRDefault="007E056B" w:rsidP="00E043F8">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poprzez uruchomienie akcji </w:t>
      </w:r>
      <w:r w:rsidR="007F5BC6" w:rsidRPr="00BB203D">
        <w:rPr>
          <w:rFonts w:cs="Verdana"/>
          <w:color w:val="000000"/>
          <w:szCs w:val="20"/>
        </w:rPr>
        <w:t>‘</w:t>
      </w:r>
      <w:r w:rsidRPr="00BB203D">
        <w:rPr>
          <w:rFonts w:cs="Verdana"/>
          <w:color w:val="000000"/>
          <w:szCs w:val="20"/>
          <w:u w:val="single"/>
        </w:rPr>
        <w:t>Wyślij z podpisem PFRON</w:t>
      </w:r>
      <w:r w:rsidR="007F5BC6" w:rsidRPr="00BB203D">
        <w:rPr>
          <w:rFonts w:cs="Verdana"/>
          <w:color w:val="000000"/>
          <w:szCs w:val="20"/>
          <w:u w:val="single"/>
        </w:rPr>
        <w:t>’</w:t>
      </w:r>
      <w:r w:rsidR="00E96377">
        <w:rPr>
          <w:rFonts w:cs="Verdana"/>
          <w:color w:val="000000"/>
          <w:szCs w:val="20"/>
          <w:u w:val="single"/>
        </w:rPr>
        <w:t>/’Wyślij z podpisem kwalifikowanym’ -</w:t>
      </w:r>
      <w:r w:rsidRPr="00BB203D">
        <w:rPr>
          <w:rFonts w:cs="Verdana"/>
          <w:color w:val="000000"/>
          <w:szCs w:val="20"/>
        </w:rPr>
        <w:t xml:space="preserve"> przekazanie wniosku do przetwarzania</w:t>
      </w:r>
      <w:r w:rsidR="007F5BC6" w:rsidRPr="00BB203D">
        <w:rPr>
          <w:rFonts w:cs="Verdana"/>
          <w:color w:val="000000"/>
          <w:szCs w:val="20"/>
        </w:rPr>
        <w:t>,</w:t>
      </w:r>
    </w:p>
    <w:p w14:paraId="306CD5FA" w14:textId="77777777" w:rsidR="007E056B" w:rsidRPr="00BB203D" w:rsidRDefault="007E056B" w:rsidP="00E043F8">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poprzez uruchomienie akcji </w:t>
      </w:r>
      <w:r w:rsidR="007F5BC6" w:rsidRPr="00BB203D">
        <w:rPr>
          <w:rFonts w:cs="Verdana"/>
          <w:color w:val="000000"/>
          <w:szCs w:val="20"/>
        </w:rPr>
        <w:t>‘</w:t>
      </w:r>
      <w:r w:rsidRPr="00BB203D">
        <w:rPr>
          <w:rFonts w:cs="Verdana"/>
          <w:color w:val="000000"/>
          <w:szCs w:val="20"/>
          <w:u w:val="single"/>
        </w:rPr>
        <w:t>Drukuj</w:t>
      </w:r>
      <w:r w:rsidR="007F5BC6" w:rsidRPr="00BB203D">
        <w:rPr>
          <w:rFonts w:cs="Verdana"/>
          <w:color w:val="000000"/>
          <w:szCs w:val="20"/>
          <w:u w:val="single"/>
        </w:rPr>
        <w:t>’</w:t>
      </w:r>
      <w:r w:rsidRPr="00BB203D">
        <w:rPr>
          <w:rFonts w:cs="Verdana"/>
          <w:color w:val="000000"/>
          <w:szCs w:val="20"/>
        </w:rPr>
        <w:t xml:space="preserve"> wydruk wniosku.</w:t>
      </w:r>
    </w:p>
    <w:p w14:paraId="5A59B10F"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Akcja </w:t>
      </w:r>
      <w:r w:rsidRPr="00BB203D">
        <w:rPr>
          <w:rFonts w:cs="Verdana"/>
          <w:color w:val="000000"/>
          <w:szCs w:val="20"/>
          <w:u w:val="single"/>
        </w:rPr>
        <w:t>Powrót</w:t>
      </w:r>
      <w:r w:rsidRPr="00BB203D">
        <w:rPr>
          <w:rFonts w:cs="Verdana"/>
          <w:color w:val="000000"/>
          <w:szCs w:val="20"/>
        </w:rPr>
        <w:t xml:space="preserve"> pozostawia wniosek do dalszej edycji.</w:t>
      </w:r>
    </w:p>
    <w:p w14:paraId="3DEA731A" w14:textId="77777777" w:rsidR="007F5BC6" w:rsidRPr="00BB203D" w:rsidRDefault="007F5BC6" w:rsidP="00E043F8">
      <w:pPr>
        <w:autoSpaceDE w:val="0"/>
        <w:spacing w:before="120"/>
        <w:jc w:val="both"/>
        <w:rPr>
          <w:rFonts w:cs="Verdana"/>
          <w:color w:val="000000"/>
          <w:szCs w:val="20"/>
        </w:rPr>
      </w:pPr>
    </w:p>
    <w:p w14:paraId="664E8070" w14:textId="77777777" w:rsidR="007E056B" w:rsidRPr="00BB203D" w:rsidRDefault="0094160C" w:rsidP="00E043F8">
      <w:pPr>
        <w:autoSpaceDE w:val="0"/>
        <w:spacing w:before="120"/>
        <w:jc w:val="both"/>
        <w:rPr>
          <w:rFonts w:cs="Verdana"/>
          <w:color w:val="000000"/>
          <w:szCs w:val="20"/>
        </w:rPr>
      </w:pPr>
      <w:r w:rsidRPr="00BB203D">
        <w:rPr>
          <w:rFonts w:cs="Verdana"/>
          <w:noProof/>
          <w:color w:val="000000"/>
          <w:szCs w:val="20"/>
        </w:rPr>
        <w:drawing>
          <wp:inline distT="0" distB="0" distL="0" distR="0" wp14:anchorId="4742814F" wp14:editId="5D6782D2">
            <wp:extent cx="6115050" cy="742950"/>
            <wp:effectExtent l="0" t="0" r="0" b="0"/>
            <wp:docPr id="259" name="Obraz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6115050" cy="742950"/>
                    </a:xfrm>
                    <a:prstGeom prst="rect">
                      <a:avLst/>
                    </a:prstGeom>
                    <a:noFill/>
                    <a:ln>
                      <a:noFill/>
                    </a:ln>
                  </pic:spPr>
                </pic:pic>
              </a:graphicData>
            </a:graphic>
          </wp:inline>
        </w:drawing>
      </w:r>
    </w:p>
    <w:p w14:paraId="6CA23A47" w14:textId="77777777" w:rsidR="007E056B" w:rsidRPr="00BB203D" w:rsidRDefault="007E056B" w:rsidP="00E043F8">
      <w:pPr>
        <w:autoSpaceDE w:val="0"/>
        <w:spacing w:before="120"/>
        <w:jc w:val="both"/>
        <w:rPr>
          <w:rFonts w:cs="Verdana"/>
          <w:color w:val="000000"/>
          <w:szCs w:val="20"/>
        </w:rPr>
      </w:pPr>
    </w:p>
    <w:p w14:paraId="26A29DB8" w14:textId="77777777" w:rsidR="00A34A69" w:rsidRPr="00BB203D" w:rsidRDefault="00A34A69" w:rsidP="00E043F8">
      <w:pPr>
        <w:autoSpaceDE w:val="0"/>
        <w:spacing w:before="120"/>
        <w:jc w:val="both"/>
        <w:rPr>
          <w:rFonts w:cs="Verdana"/>
          <w:color w:val="000000"/>
          <w:szCs w:val="20"/>
        </w:rPr>
      </w:pPr>
    </w:p>
    <w:p w14:paraId="47897349" w14:textId="77777777" w:rsidR="00A34A69" w:rsidRPr="00BB203D" w:rsidRDefault="00A34A69" w:rsidP="00E043F8">
      <w:pPr>
        <w:autoSpaceDE w:val="0"/>
        <w:spacing w:before="120"/>
        <w:jc w:val="both"/>
        <w:rPr>
          <w:rFonts w:cs="Verdana"/>
          <w:color w:val="000000"/>
          <w:szCs w:val="20"/>
        </w:rPr>
      </w:pPr>
    </w:p>
    <w:p w14:paraId="7F189062" w14:textId="3DCCAAED" w:rsidR="007E056B" w:rsidRPr="00082758" w:rsidRDefault="007E056B" w:rsidP="00E043F8">
      <w:pPr>
        <w:pStyle w:val="Nagwek6"/>
      </w:pPr>
      <w:bookmarkStart w:id="263" w:name="topic_Przesy3anie_dokumentow_korygu2"/>
      <w:bookmarkStart w:id="264" w:name="_Toc344970360"/>
      <w:bookmarkStart w:id="265" w:name="_Toc492658330"/>
      <w:bookmarkEnd w:id="263"/>
      <w:r w:rsidRPr="00082758">
        <w:t>1.6.5.2.1.2. Przesyłanie dokumentów korygujących</w:t>
      </w:r>
      <w:bookmarkEnd w:id="264"/>
      <w:bookmarkEnd w:id="265"/>
    </w:p>
    <w:p w14:paraId="6C67E9C6" w14:textId="77777777" w:rsidR="007E056B" w:rsidRPr="00BB203D" w:rsidRDefault="007E056B" w:rsidP="00E043F8">
      <w:pPr>
        <w:autoSpaceDE w:val="0"/>
        <w:spacing w:before="120"/>
        <w:jc w:val="both"/>
        <w:rPr>
          <w:rFonts w:cs="Verdana"/>
          <w:color w:val="000000"/>
          <w:szCs w:val="20"/>
        </w:rPr>
      </w:pPr>
    </w:p>
    <w:p w14:paraId="6980399A"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Wysłanie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C72272" w:rsidRPr="00BB203D">
        <w:rPr>
          <w:rFonts w:cs="Verdana"/>
          <w:color w:val="000000"/>
          <w:szCs w:val="20"/>
        </w:rPr>
        <w:t xml:space="preserve">5 </w:t>
      </w:r>
      <w:r w:rsidRPr="00BB203D">
        <w:rPr>
          <w:rFonts w:cs="Verdana"/>
          <w:color w:val="000000"/>
          <w:szCs w:val="20"/>
        </w:rPr>
        <w:t xml:space="preserve">korygującego do PFRON odbywa się w taki sam sposób jak wysłanie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C72272" w:rsidRPr="00BB203D">
        <w:rPr>
          <w:rFonts w:cs="Verdana"/>
          <w:color w:val="000000"/>
          <w:szCs w:val="20"/>
        </w:rPr>
        <w:t>5</w:t>
      </w:r>
      <w:r w:rsidRPr="00BB203D">
        <w:rPr>
          <w:rFonts w:cs="Verdana"/>
          <w:color w:val="000000"/>
          <w:szCs w:val="20"/>
        </w:rPr>
        <w:t>.</w:t>
      </w:r>
    </w:p>
    <w:p w14:paraId="772EBFB4" w14:textId="77777777" w:rsidR="007E056B" w:rsidRPr="00BB203D" w:rsidRDefault="007E056B" w:rsidP="00E043F8">
      <w:pPr>
        <w:autoSpaceDE w:val="0"/>
        <w:spacing w:before="120"/>
        <w:jc w:val="both"/>
        <w:rPr>
          <w:rFonts w:cs="Verdana"/>
          <w:color w:val="000000"/>
          <w:szCs w:val="20"/>
        </w:rPr>
      </w:pPr>
    </w:p>
    <w:p w14:paraId="577D58C5"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Po utworzeniu korekty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C72272" w:rsidRPr="00BB203D">
        <w:rPr>
          <w:rFonts w:cs="Verdana"/>
          <w:color w:val="000000"/>
          <w:szCs w:val="20"/>
        </w:rPr>
        <w:t xml:space="preserve">5 </w:t>
      </w:r>
      <w:r w:rsidRPr="00BB203D">
        <w:rPr>
          <w:rFonts w:cs="Verdana"/>
          <w:color w:val="000000"/>
          <w:szCs w:val="20"/>
        </w:rPr>
        <w:t xml:space="preserve">i ponownym uruchomieniu Funkcji ‘Lista dokumentów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na liście wniosków w kolumnie ‘Czy są korekty’ zostanie potwierdzone istnienie dokumentów korygujących.</w:t>
      </w:r>
    </w:p>
    <w:p w14:paraId="7EC36B7C" w14:textId="77777777" w:rsidR="007E056B" w:rsidRPr="00BB203D" w:rsidRDefault="007E056B" w:rsidP="00E043F8">
      <w:pPr>
        <w:autoSpaceDE w:val="0"/>
        <w:spacing w:before="120"/>
        <w:jc w:val="both"/>
        <w:rPr>
          <w:rFonts w:cs="Verdana"/>
          <w:color w:val="000000"/>
          <w:szCs w:val="20"/>
        </w:rPr>
      </w:pPr>
    </w:p>
    <w:p w14:paraId="29FF5FCC" w14:textId="7D4D563B" w:rsidR="007E056B" w:rsidRPr="00BB203D" w:rsidRDefault="00E96377" w:rsidP="00E043F8">
      <w:pPr>
        <w:autoSpaceDE w:val="0"/>
        <w:spacing w:before="120"/>
        <w:jc w:val="both"/>
        <w:rPr>
          <w:rFonts w:cs="Verdana"/>
          <w:color w:val="000000"/>
          <w:szCs w:val="20"/>
        </w:rPr>
      </w:pPr>
      <w:r>
        <w:rPr>
          <w:noProof/>
        </w:rPr>
        <w:drawing>
          <wp:inline distT="0" distB="0" distL="0" distR="0" wp14:anchorId="6187A9A3" wp14:editId="6EE65DC5">
            <wp:extent cx="6120130" cy="4039870"/>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
                    <a:stretch>
                      <a:fillRect/>
                    </a:stretch>
                  </pic:blipFill>
                  <pic:spPr>
                    <a:xfrm>
                      <a:off x="0" y="0"/>
                      <a:ext cx="6120130" cy="4039870"/>
                    </a:xfrm>
                    <a:prstGeom prst="rect">
                      <a:avLst/>
                    </a:prstGeom>
                  </pic:spPr>
                </pic:pic>
              </a:graphicData>
            </a:graphic>
          </wp:inline>
        </w:drawing>
      </w:r>
    </w:p>
    <w:p w14:paraId="450AD061" w14:textId="77777777" w:rsidR="007E056B" w:rsidRPr="00BB203D" w:rsidRDefault="007E056B" w:rsidP="00E043F8">
      <w:pPr>
        <w:autoSpaceDE w:val="0"/>
        <w:spacing w:before="120"/>
        <w:jc w:val="both"/>
        <w:rPr>
          <w:rFonts w:cs="Verdana"/>
          <w:color w:val="000000"/>
          <w:szCs w:val="20"/>
        </w:rPr>
      </w:pPr>
    </w:p>
    <w:p w14:paraId="4AE8E6B7" w14:textId="69C7FE16" w:rsidR="007E056B" w:rsidRDefault="007E056B" w:rsidP="00E043F8">
      <w:pPr>
        <w:autoSpaceDE w:val="0"/>
        <w:spacing w:before="120"/>
        <w:jc w:val="both"/>
        <w:rPr>
          <w:rFonts w:cs="Verdana"/>
          <w:color w:val="000000"/>
          <w:szCs w:val="20"/>
        </w:rPr>
      </w:pPr>
      <w:r w:rsidRPr="00BB203D">
        <w:rPr>
          <w:rFonts w:cs="Verdana"/>
          <w:color w:val="000000"/>
          <w:szCs w:val="20"/>
        </w:rPr>
        <w:t>Czynność ‘</w:t>
      </w:r>
      <w:r w:rsidRPr="00BB203D">
        <w:rPr>
          <w:rFonts w:cs="Verdana"/>
          <w:color w:val="000000"/>
          <w:szCs w:val="20"/>
          <w:u w:val="single"/>
        </w:rPr>
        <w:t>pokaż korekty’</w:t>
      </w:r>
      <w:r w:rsidRPr="00BB203D">
        <w:rPr>
          <w:rFonts w:cs="Verdana"/>
          <w:color w:val="000000"/>
          <w:szCs w:val="20"/>
        </w:rPr>
        <w:t xml:space="preserve"> dla wybranego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 wersji </w:t>
      </w:r>
      <w:r w:rsidR="00C72272" w:rsidRPr="00BB203D">
        <w:rPr>
          <w:rFonts w:cs="Verdana"/>
          <w:color w:val="000000"/>
          <w:szCs w:val="20"/>
        </w:rPr>
        <w:t xml:space="preserve">5 </w:t>
      </w:r>
      <w:r w:rsidRPr="00BB203D">
        <w:rPr>
          <w:rFonts w:cs="Verdana"/>
          <w:color w:val="000000"/>
          <w:szCs w:val="20"/>
        </w:rPr>
        <w:t>umożliwia wyświetlenie listy wniosków korygujących z określonym stanem dla tych wniosków.</w:t>
      </w:r>
    </w:p>
    <w:p w14:paraId="386B8F6C" w14:textId="3692F855" w:rsidR="00E96377" w:rsidRPr="00BB203D" w:rsidRDefault="00E96377" w:rsidP="00E043F8">
      <w:pPr>
        <w:autoSpaceDE w:val="0"/>
        <w:spacing w:before="120"/>
        <w:jc w:val="both"/>
        <w:rPr>
          <w:rFonts w:cs="Verdana"/>
          <w:color w:val="000000"/>
          <w:szCs w:val="20"/>
        </w:rPr>
      </w:pPr>
      <w:r>
        <w:rPr>
          <w:noProof/>
        </w:rPr>
        <w:lastRenderedPageBreak/>
        <w:drawing>
          <wp:inline distT="0" distB="0" distL="0" distR="0" wp14:anchorId="3F4D988A" wp14:editId="5912F5B1">
            <wp:extent cx="6120130" cy="3298190"/>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6120130" cy="3298190"/>
                    </a:xfrm>
                    <a:prstGeom prst="rect">
                      <a:avLst/>
                    </a:prstGeom>
                  </pic:spPr>
                </pic:pic>
              </a:graphicData>
            </a:graphic>
          </wp:inline>
        </w:drawing>
      </w:r>
    </w:p>
    <w:p w14:paraId="4EBAEB9E" w14:textId="6C6413C4" w:rsidR="007E056B" w:rsidRPr="00EF55AE" w:rsidRDefault="007E056B" w:rsidP="00E043F8">
      <w:pPr>
        <w:autoSpaceDE w:val="0"/>
        <w:spacing w:before="120"/>
        <w:jc w:val="both"/>
        <w:rPr>
          <w:rFonts w:asciiTheme="minorHAnsi" w:hAnsiTheme="minorHAnsi" w:cstheme="minorHAnsi"/>
          <w:color w:val="000000"/>
          <w:szCs w:val="22"/>
        </w:rPr>
      </w:pPr>
      <w:r w:rsidRPr="00EF55AE">
        <w:rPr>
          <w:rFonts w:asciiTheme="minorHAnsi" w:hAnsiTheme="minorHAnsi" w:cstheme="minorHAnsi"/>
          <w:color w:val="000000"/>
          <w:szCs w:val="22"/>
        </w:rPr>
        <w:t xml:space="preserve">Szczegółowy opis sposobu przesyłania dokumentów korygujących </w:t>
      </w:r>
      <w:r w:rsidR="00E96377" w:rsidRPr="00EF55AE">
        <w:rPr>
          <w:rFonts w:asciiTheme="minorHAnsi" w:hAnsiTheme="minorHAnsi" w:cstheme="minorHAnsi"/>
          <w:color w:val="000000"/>
          <w:szCs w:val="22"/>
        </w:rPr>
        <w:t xml:space="preserve">znajduje się </w:t>
      </w:r>
      <w:r w:rsidRPr="00EF55AE">
        <w:rPr>
          <w:rFonts w:asciiTheme="minorHAnsi" w:hAnsiTheme="minorHAnsi" w:cstheme="minorHAnsi"/>
          <w:color w:val="000000"/>
          <w:szCs w:val="22"/>
        </w:rPr>
        <w:t xml:space="preserve">w rozdziale </w:t>
      </w:r>
      <w:r w:rsidRPr="00EF55AE">
        <w:rPr>
          <w:rFonts w:asciiTheme="minorHAnsi" w:hAnsiTheme="minorHAnsi" w:cstheme="minorHAnsi"/>
          <w:color w:val="000000"/>
          <w:szCs w:val="22"/>
          <w:u w:val="single"/>
        </w:rPr>
        <w:t>1.5.5.2.3. Przesyłanie dokumentów korygujących</w:t>
      </w:r>
      <w:r w:rsidRPr="00EF55AE">
        <w:rPr>
          <w:rFonts w:asciiTheme="minorHAnsi" w:hAnsiTheme="minorHAnsi" w:cstheme="minorHAnsi"/>
          <w:color w:val="000000"/>
          <w:szCs w:val="22"/>
        </w:rPr>
        <w:t xml:space="preserve">, z tym że w przypadku wniosku </w:t>
      </w:r>
      <w:proofErr w:type="spellStart"/>
      <w:r w:rsidRPr="00EF55AE">
        <w:rPr>
          <w:rFonts w:asciiTheme="minorHAnsi" w:hAnsiTheme="minorHAnsi" w:cstheme="minorHAnsi"/>
          <w:color w:val="000000"/>
          <w:szCs w:val="22"/>
        </w:rPr>
        <w:t>Wn</w:t>
      </w:r>
      <w:proofErr w:type="spellEnd"/>
      <w:r w:rsidRPr="00EF55AE">
        <w:rPr>
          <w:rFonts w:asciiTheme="minorHAnsi" w:hAnsiTheme="minorHAnsi" w:cstheme="minorHAnsi"/>
          <w:color w:val="000000"/>
          <w:szCs w:val="22"/>
        </w:rPr>
        <w:t xml:space="preserve">-U-A w wersji </w:t>
      </w:r>
      <w:r w:rsidR="00C72272" w:rsidRPr="00EF55AE">
        <w:rPr>
          <w:rFonts w:asciiTheme="minorHAnsi" w:hAnsiTheme="minorHAnsi" w:cstheme="minorHAnsi"/>
          <w:color w:val="000000"/>
          <w:szCs w:val="22"/>
        </w:rPr>
        <w:t xml:space="preserve">4 </w:t>
      </w:r>
      <w:r w:rsidRPr="00EF55AE">
        <w:rPr>
          <w:rFonts w:asciiTheme="minorHAnsi" w:hAnsiTheme="minorHAnsi" w:cstheme="minorHAnsi"/>
          <w:color w:val="000000"/>
          <w:szCs w:val="22"/>
        </w:rPr>
        <w:t xml:space="preserve">lub </w:t>
      </w:r>
      <w:proofErr w:type="spellStart"/>
      <w:r w:rsidR="00A61692" w:rsidRPr="00EF55AE">
        <w:rPr>
          <w:rFonts w:asciiTheme="minorHAnsi" w:hAnsiTheme="minorHAnsi" w:cstheme="minorHAnsi"/>
          <w:color w:val="000000"/>
          <w:szCs w:val="22"/>
        </w:rPr>
        <w:t>Wn</w:t>
      </w:r>
      <w:proofErr w:type="spellEnd"/>
      <w:r w:rsidR="00A61692" w:rsidRPr="00EF55AE">
        <w:rPr>
          <w:rFonts w:asciiTheme="minorHAnsi" w:hAnsiTheme="minorHAnsi" w:cstheme="minorHAnsi"/>
          <w:color w:val="000000"/>
          <w:szCs w:val="22"/>
        </w:rPr>
        <w:t>-U-G</w:t>
      </w:r>
      <w:r w:rsidRPr="00EF55AE">
        <w:rPr>
          <w:rFonts w:asciiTheme="minorHAnsi" w:hAnsiTheme="minorHAnsi" w:cstheme="minorHAnsi"/>
          <w:color w:val="000000"/>
          <w:szCs w:val="22"/>
        </w:rPr>
        <w:t xml:space="preserve"> w wersji </w:t>
      </w:r>
      <w:r w:rsidR="00C72272" w:rsidRPr="00EF55AE">
        <w:rPr>
          <w:rFonts w:asciiTheme="minorHAnsi" w:hAnsiTheme="minorHAnsi" w:cstheme="minorHAnsi"/>
          <w:color w:val="000000"/>
          <w:szCs w:val="22"/>
        </w:rPr>
        <w:t>5</w:t>
      </w:r>
      <w:r w:rsidRPr="00EF55AE">
        <w:rPr>
          <w:rFonts w:asciiTheme="minorHAnsi" w:hAnsiTheme="minorHAnsi" w:cstheme="minorHAnsi"/>
          <w:color w:val="000000"/>
          <w:szCs w:val="22"/>
        </w:rPr>
        <w:t xml:space="preserve"> Beneficjent </w:t>
      </w:r>
      <w:r w:rsidR="00E96377" w:rsidRPr="00EF55AE">
        <w:rPr>
          <w:rFonts w:asciiTheme="minorHAnsi" w:hAnsiTheme="minorHAnsi" w:cstheme="minorHAnsi"/>
          <w:color w:val="000000"/>
          <w:szCs w:val="22"/>
        </w:rPr>
        <w:t xml:space="preserve">nie koryguje załączników skopiowanych podczas tworzenia korekty, a wprowadza je na nowo w taki sam sposób, jak ma to miejsce podczas tworzenia wniosku zwykłego </w:t>
      </w:r>
      <w:proofErr w:type="spellStart"/>
      <w:r w:rsidR="00E96377" w:rsidRPr="00EF55AE">
        <w:rPr>
          <w:rFonts w:asciiTheme="minorHAnsi" w:hAnsiTheme="minorHAnsi" w:cstheme="minorHAnsi"/>
          <w:color w:val="000000"/>
          <w:szCs w:val="22"/>
        </w:rPr>
        <w:t>Wn</w:t>
      </w:r>
      <w:proofErr w:type="spellEnd"/>
      <w:r w:rsidR="00E96377" w:rsidRPr="00EF55AE">
        <w:rPr>
          <w:rFonts w:asciiTheme="minorHAnsi" w:hAnsiTheme="minorHAnsi" w:cstheme="minorHAnsi"/>
          <w:color w:val="000000"/>
          <w:szCs w:val="22"/>
        </w:rPr>
        <w:t xml:space="preserve">-U-G lub </w:t>
      </w:r>
      <w:proofErr w:type="spellStart"/>
      <w:r w:rsidR="00E96377" w:rsidRPr="00EF55AE">
        <w:rPr>
          <w:rFonts w:asciiTheme="minorHAnsi" w:hAnsiTheme="minorHAnsi" w:cstheme="minorHAnsi"/>
          <w:color w:val="000000"/>
          <w:szCs w:val="22"/>
        </w:rPr>
        <w:t>Wn</w:t>
      </w:r>
      <w:proofErr w:type="spellEnd"/>
      <w:r w:rsidR="00E96377" w:rsidRPr="00EF55AE">
        <w:rPr>
          <w:rFonts w:asciiTheme="minorHAnsi" w:hAnsiTheme="minorHAnsi" w:cstheme="minorHAnsi"/>
          <w:color w:val="000000"/>
          <w:szCs w:val="22"/>
        </w:rPr>
        <w:t>-U-A</w:t>
      </w:r>
      <w:r w:rsidRPr="00EF55AE">
        <w:rPr>
          <w:rFonts w:asciiTheme="minorHAnsi" w:hAnsiTheme="minorHAnsi" w:cstheme="minorHAnsi"/>
          <w:color w:val="000000"/>
          <w:szCs w:val="22"/>
        </w:rPr>
        <w:t>.</w:t>
      </w:r>
    </w:p>
    <w:p w14:paraId="0924FE25" w14:textId="6C23C1BD" w:rsidR="007E056B" w:rsidRPr="00BB203D" w:rsidRDefault="007E056B" w:rsidP="00935C62">
      <w:pPr>
        <w:autoSpaceDE w:val="0"/>
        <w:spacing w:before="120"/>
        <w:jc w:val="both"/>
        <w:rPr>
          <w:rFonts w:cs="Verdana"/>
          <w:color w:val="000000"/>
          <w:szCs w:val="20"/>
        </w:rPr>
      </w:pPr>
      <w:r w:rsidRPr="00BB203D">
        <w:rPr>
          <w:rFonts w:cs="Verdana"/>
          <w:color w:val="000000"/>
          <w:szCs w:val="20"/>
        </w:rPr>
        <w:t>Po wysłaniu korekty wniosku Beneficjent otrzymuje korespondencję, którą odczytuje z ‘</w:t>
      </w:r>
      <w:r w:rsidRPr="00BB203D">
        <w:rPr>
          <w:rFonts w:cs="Verdana"/>
          <w:bCs/>
          <w:color w:val="000000"/>
          <w:szCs w:val="20"/>
        </w:rPr>
        <w:t xml:space="preserve">Lista </w:t>
      </w:r>
      <w:r w:rsidR="00C20BCA">
        <w:rPr>
          <w:rFonts w:cs="Verdana"/>
          <w:bCs/>
          <w:color w:val="000000"/>
          <w:szCs w:val="20"/>
        </w:rPr>
        <w:t>korekt</w:t>
      </w:r>
      <w:r w:rsidR="00C20BCA" w:rsidRPr="00BB203D">
        <w:rPr>
          <w:rFonts w:cs="Verdana"/>
          <w:bCs/>
          <w:color w:val="000000"/>
          <w:szCs w:val="20"/>
        </w:rPr>
        <w:t xml:space="preserve"> </w:t>
      </w:r>
      <w:proofErr w:type="spellStart"/>
      <w:r w:rsidR="00A61692" w:rsidRPr="00BB203D">
        <w:rPr>
          <w:rFonts w:cs="Verdana"/>
          <w:bCs/>
          <w:color w:val="000000"/>
          <w:szCs w:val="20"/>
        </w:rPr>
        <w:t>Wn</w:t>
      </w:r>
      <w:proofErr w:type="spellEnd"/>
      <w:r w:rsidR="00A61692" w:rsidRPr="00BB203D">
        <w:rPr>
          <w:rFonts w:cs="Verdana"/>
          <w:bCs/>
          <w:color w:val="000000"/>
          <w:szCs w:val="20"/>
        </w:rPr>
        <w:t>-U-G</w:t>
      </w:r>
      <w:r w:rsidRPr="00BB203D">
        <w:rPr>
          <w:rFonts w:cs="Verdana"/>
          <w:bCs/>
          <w:color w:val="000000"/>
          <w:szCs w:val="20"/>
        </w:rPr>
        <w:t>’</w:t>
      </w:r>
      <w:r w:rsidR="00C20BCA">
        <w:rPr>
          <w:rFonts w:cs="Verdana"/>
          <w:bCs/>
          <w:color w:val="000000"/>
          <w:szCs w:val="20"/>
        </w:rPr>
        <w:t xml:space="preserve">/’Lista korekt </w:t>
      </w:r>
      <w:proofErr w:type="spellStart"/>
      <w:r w:rsidR="00C20BCA">
        <w:rPr>
          <w:rFonts w:cs="Verdana"/>
          <w:bCs/>
          <w:color w:val="000000"/>
          <w:szCs w:val="20"/>
        </w:rPr>
        <w:t>Wn</w:t>
      </w:r>
      <w:proofErr w:type="spellEnd"/>
      <w:r w:rsidR="00C20BCA">
        <w:rPr>
          <w:rFonts w:cs="Verdana"/>
          <w:bCs/>
          <w:color w:val="000000"/>
          <w:szCs w:val="20"/>
        </w:rPr>
        <w:t>-U-A’</w:t>
      </w:r>
      <w:r w:rsidRPr="00BB203D">
        <w:rPr>
          <w:rFonts w:cs="Verdana"/>
          <w:color w:val="000000"/>
          <w:szCs w:val="20"/>
        </w:rPr>
        <w:t xml:space="preserve"> (po wskazaniu </w:t>
      </w:r>
      <w:r w:rsidR="00C20BCA">
        <w:rPr>
          <w:rFonts w:cs="Verdana"/>
          <w:color w:val="000000"/>
          <w:szCs w:val="20"/>
        </w:rPr>
        <w:t>odpowiedniej korekty</w:t>
      </w:r>
      <w:r w:rsidRPr="00BB203D">
        <w:rPr>
          <w:rFonts w:cs="Verdana"/>
          <w:color w:val="000000"/>
          <w:szCs w:val="20"/>
        </w:rPr>
        <w:t xml:space="preserve">) przy pomocy czynności </w:t>
      </w:r>
      <w:r w:rsidRPr="00BB203D">
        <w:rPr>
          <w:rFonts w:cs="Verdana"/>
          <w:color w:val="000000"/>
          <w:szCs w:val="20"/>
          <w:u w:val="single"/>
        </w:rPr>
        <w:t>'korespondencja otrzymana'</w:t>
      </w:r>
      <w:r w:rsidRPr="00BB203D">
        <w:rPr>
          <w:rFonts w:cs="Verdana"/>
          <w:color w:val="000000"/>
          <w:szCs w:val="20"/>
        </w:rPr>
        <w:t xml:space="preserve"> lub z Modułu </w:t>
      </w:r>
      <w:r w:rsidRPr="00BB203D">
        <w:rPr>
          <w:rFonts w:cs="Verdana"/>
          <w:b/>
          <w:bCs/>
          <w:color w:val="000000"/>
          <w:szCs w:val="20"/>
        </w:rPr>
        <w:t>Korespondencja</w:t>
      </w:r>
      <w:r w:rsidRPr="00BB203D">
        <w:rPr>
          <w:rFonts w:cs="Verdana"/>
          <w:color w:val="000000"/>
          <w:szCs w:val="20"/>
        </w:rPr>
        <w:t>.</w:t>
      </w:r>
    </w:p>
    <w:p w14:paraId="271CEB75" w14:textId="77777777" w:rsidR="00E70EC7" w:rsidRPr="00BB203D" w:rsidRDefault="00E70EC7" w:rsidP="00E043F8">
      <w:pPr>
        <w:autoSpaceDE w:val="0"/>
        <w:spacing w:before="120"/>
        <w:jc w:val="both"/>
        <w:rPr>
          <w:rFonts w:cs="Verdana"/>
          <w:color w:val="000000"/>
          <w:szCs w:val="20"/>
        </w:rPr>
      </w:pPr>
    </w:p>
    <w:p w14:paraId="1B81A9AB" w14:textId="2740D785" w:rsidR="007E056B" w:rsidRPr="00082758" w:rsidRDefault="007E056B" w:rsidP="00C16F6B">
      <w:pPr>
        <w:pStyle w:val="Nagwek4"/>
      </w:pPr>
      <w:bookmarkStart w:id="266" w:name="topic_Korekta_na_wezwanie"/>
      <w:bookmarkStart w:id="267" w:name="_Toc344970361"/>
      <w:bookmarkStart w:id="268" w:name="_Toc492658331"/>
      <w:bookmarkEnd w:id="266"/>
      <w:r w:rsidRPr="00082758">
        <w:t>1.6.5.2. Korekta na wezwanie</w:t>
      </w:r>
      <w:bookmarkEnd w:id="267"/>
      <w:bookmarkEnd w:id="268"/>
    </w:p>
    <w:p w14:paraId="5856C782" w14:textId="77777777" w:rsidR="007E056B" w:rsidRPr="00BB203D" w:rsidRDefault="007E056B" w:rsidP="00E043F8">
      <w:pPr>
        <w:autoSpaceDE w:val="0"/>
        <w:spacing w:before="120"/>
        <w:rPr>
          <w:rFonts w:cs="Verdana"/>
          <w:color w:val="000000"/>
          <w:szCs w:val="20"/>
        </w:rPr>
      </w:pPr>
    </w:p>
    <w:p w14:paraId="14309D85"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Po wysłaniu wniosku </w:t>
      </w:r>
      <w:proofErr w:type="spellStart"/>
      <w:r w:rsidR="00A61692" w:rsidRPr="00BB203D">
        <w:rPr>
          <w:rFonts w:cs="Verdana"/>
          <w:color w:val="000000"/>
          <w:szCs w:val="20"/>
        </w:rPr>
        <w:t>Wn</w:t>
      </w:r>
      <w:proofErr w:type="spellEnd"/>
      <w:r w:rsidR="00A61692" w:rsidRPr="00BB203D">
        <w:rPr>
          <w:rFonts w:cs="Verdana"/>
          <w:color w:val="000000"/>
          <w:szCs w:val="20"/>
        </w:rPr>
        <w:t>-U-G</w:t>
      </w:r>
      <w:r w:rsidRPr="00BB203D">
        <w:rPr>
          <w:rFonts w:cs="Verdana"/>
          <w:color w:val="000000"/>
          <w:szCs w:val="20"/>
        </w:rPr>
        <w:t xml:space="preserve"> /</w:t>
      </w:r>
      <w:proofErr w:type="spellStart"/>
      <w:r w:rsidRPr="00BB203D">
        <w:rPr>
          <w:rFonts w:cs="Verdana"/>
          <w:color w:val="000000"/>
          <w:szCs w:val="20"/>
        </w:rPr>
        <w:t>Wn</w:t>
      </w:r>
      <w:proofErr w:type="spellEnd"/>
      <w:r w:rsidRPr="00BB203D">
        <w:rPr>
          <w:rFonts w:cs="Verdana"/>
          <w:color w:val="000000"/>
          <w:szCs w:val="20"/>
        </w:rPr>
        <w:t xml:space="preserve">-U-A w wersji </w:t>
      </w:r>
      <w:r w:rsidR="00C72272" w:rsidRPr="00BB203D">
        <w:rPr>
          <w:rFonts w:cs="Verdana"/>
          <w:color w:val="000000"/>
          <w:szCs w:val="20"/>
        </w:rPr>
        <w:t xml:space="preserve">4 </w:t>
      </w:r>
      <w:r w:rsidRPr="00BB203D">
        <w:rPr>
          <w:rFonts w:cs="Verdana"/>
          <w:color w:val="000000"/>
          <w:szCs w:val="20"/>
        </w:rPr>
        <w:t xml:space="preserve">do Funduszu, jeżeli we wniosku występują błędy merytoryczne lub rachunkowe, otrzymuje on stan </w:t>
      </w:r>
      <w:r w:rsidR="00EB370E" w:rsidRPr="00BB203D">
        <w:rPr>
          <w:rFonts w:cs="Verdana"/>
          <w:color w:val="000000"/>
          <w:szCs w:val="20"/>
        </w:rPr>
        <w:t>‘</w:t>
      </w:r>
      <w:r w:rsidR="00EB370E" w:rsidRPr="00BB203D">
        <w:rPr>
          <w:rFonts w:cs="Verdana"/>
          <w:bCs/>
          <w:color w:val="000000"/>
          <w:szCs w:val="20"/>
        </w:rPr>
        <w:t>d</w:t>
      </w:r>
      <w:r w:rsidRPr="00BB203D">
        <w:rPr>
          <w:rFonts w:cs="Verdana"/>
          <w:bCs/>
          <w:color w:val="000000"/>
          <w:szCs w:val="20"/>
        </w:rPr>
        <w:t>o korekty - błędny dokument</w:t>
      </w:r>
      <w:r w:rsidR="00EB370E" w:rsidRPr="00BB203D">
        <w:rPr>
          <w:rFonts w:cs="Verdana"/>
          <w:bCs/>
          <w:color w:val="000000"/>
          <w:szCs w:val="20"/>
        </w:rPr>
        <w:t>’</w:t>
      </w:r>
      <w:r w:rsidRPr="00BB203D">
        <w:rPr>
          <w:rFonts w:cs="Verdana"/>
          <w:color w:val="000000"/>
          <w:szCs w:val="20"/>
        </w:rPr>
        <w:t xml:space="preserve">. </w:t>
      </w:r>
    </w:p>
    <w:p w14:paraId="2817C23F" w14:textId="77777777" w:rsidR="007E056B" w:rsidRPr="00BB203D" w:rsidRDefault="007E056B" w:rsidP="00E043F8">
      <w:pPr>
        <w:autoSpaceDE w:val="0"/>
        <w:spacing w:before="120"/>
        <w:jc w:val="both"/>
        <w:rPr>
          <w:rFonts w:cs="Verdana"/>
          <w:color w:val="000000"/>
          <w:szCs w:val="20"/>
        </w:rPr>
      </w:pPr>
    </w:p>
    <w:p w14:paraId="3283B6F1"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Fundusz wysyła do Beneficjenta wezwanie do korekty.</w:t>
      </w:r>
    </w:p>
    <w:p w14:paraId="020DFD0B" w14:textId="77777777" w:rsidR="007E056B" w:rsidRPr="00BB203D" w:rsidRDefault="007E056B" w:rsidP="00E043F8">
      <w:pPr>
        <w:autoSpaceDE w:val="0"/>
        <w:spacing w:before="120"/>
        <w:jc w:val="both"/>
        <w:rPr>
          <w:rFonts w:cs="Verdana"/>
          <w:color w:val="000000"/>
          <w:szCs w:val="20"/>
        </w:rPr>
      </w:pPr>
    </w:p>
    <w:p w14:paraId="6DB13907" w14:textId="77777777" w:rsidR="007E056B" w:rsidRPr="00BB203D" w:rsidRDefault="00EF398D" w:rsidP="00E043F8">
      <w:pPr>
        <w:autoSpaceDE w:val="0"/>
        <w:jc w:val="both"/>
        <w:rPr>
          <w:rFonts w:cs="Verdana"/>
          <w:b/>
          <w:bCs/>
          <w:color w:val="000000"/>
          <w:szCs w:val="20"/>
        </w:rPr>
      </w:pPr>
      <w:r w:rsidRPr="00BB203D">
        <w:rPr>
          <w:rFonts w:cs="Verdana"/>
          <w:color w:val="000000"/>
          <w:szCs w:val="20"/>
        </w:rPr>
        <w:t xml:space="preserve">Wezwanie to </w:t>
      </w:r>
      <w:r w:rsidR="007E056B" w:rsidRPr="00BB203D">
        <w:rPr>
          <w:rFonts w:cs="Verdana"/>
          <w:color w:val="000000"/>
          <w:szCs w:val="20"/>
        </w:rPr>
        <w:t xml:space="preserve">Beneficjent może odczytać po otworzeniu </w:t>
      </w:r>
      <w:r w:rsidR="008A3DE9" w:rsidRPr="00BB203D">
        <w:rPr>
          <w:rFonts w:cs="Verdana"/>
          <w:color w:val="000000"/>
          <w:szCs w:val="20"/>
        </w:rPr>
        <w:t>‘</w:t>
      </w:r>
      <w:r w:rsidR="008A3DE9" w:rsidRPr="00BB203D">
        <w:rPr>
          <w:rFonts w:cs="Verdana"/>
          <w:bCs/>
          <w:color w:val="000000"/>
          <w:szCs w:val="20"/>
        </w:rPr>
        <w:t>L</w:t>
      </w:r>
      <w:r w:rsidRPr="00BB203D">
        <w:rPr>
          <w:rFonts w:cs="Verdana"/>
          <w:bCs/>
          <w:color w:val="000000"/>
          <w:szCs w:val="20"/>
        </w:rPr>
        <w:t>i</w:t>
      </w:r>
      <w:r w:rsidR="00E70EC7" w:rsidRPr="00BB203D">
        <w:rPr>
          <w:rFonts w:cs="Verdana"/>
          <w:bCs/>
          <w:color w:val="000000"/>
          <w:szCs w:val="20"/>
        </w:rPr>
        <w:t>st</w:t>
      </w:r>
      <w:r w:rsidRPr="00BB203D">
        <w:rPr>
          <w:rFonts w:cs="Verdana"/>
          <w:bCs/>
          <w:color w:val="000000"/>
          <w:szCs w:val="20"/>
        </w:rPr>
        <w:t>y</w:t>
      </w:r>
      <w:r w:rsidR="00E70EC7" w:rsidRPr="00BB203D">
        <w:rPr>
          <w:rFonts w:cs="Verdana"/>
          <w:bCs/>
          <w:color w:val="000000"/>
          <w:szCs w:val="20"/>
        </w:rPr>
        <w:t xml:space="preserve"> dokumentów </w:t>
      </w:r>
      <w:proofErr w:type="spellStart"/>
      <w:r w:rsidR="007E056B" w:rsidRPr="00BB203D">
        <w:rPr>
          <w:rFonts w:cs="Verdana"/>
          <w:bCs/>
          <w:color w:val="000000"/>
          <w:szCs w:val="20"/>
        </w:rPr>
        <w:t>Wn</w:t>
      </w:r>
      <w:proofErr w:type="spellEnd"/>
      <w:r w:rsidR="007E056B" w:rsidRPr="00BB203D">
        <w:rPr>
          <w:rFonts w:cs="Verdana"/>
          <w:bCs/>
          <w:color w:val="000000"/>
          <w:szCs w:val="20"/>
        </w:rPr>
        <w:t>-U-A</w:t>
      </w:r>
      <w:r w:rsidR="008A3DE9" w:rsidRPr="00BB203D">
        <w:rPr>
          <w:rFonts w:cs="Verdana"/>
          <w:bCs/>
          <w:color w:val="000000"/>
          <w:szCs w:val="20"/>
        </w:rPr>
        <w:t>’</w:t>
      </w:r>
      <w:r w:rsidR="007E056B" w:rsidRPr="00BB203D">
        <w:rPr>
          <w:rFonts w:cs="Verdana"/>
          <w:bCs/>
          <w:color w:val="000000"/>
          <w:szCs w:val="20"/>
        </w:rPr>
        <w:t>/</w:t>
      </w:r>
      <w:r w:rsidR="008A3DE9" w:rsidRPr="00BB203D">
        <w:rPr>
          <w:rFonts w:cs="Verdana"/>
          <w:bCs/>
          <w:color w:val="000000"/>
          <w:szCs w:val="20"/>
        </w:rPr>
        <w:t>’L</w:t>
      </w:r>
      <w:r w:rsidR="00304368" w:rsidRPr="00BB203D">
        <w:rPr>
          <w:rFonts w:cs="Verdana"/>
          <w:bCs/>
          <w:color w:val="000000"/>
          <w:szCs w:val="20"/>
        </w:rPr>
        <w:t xml:space="preserve">isty dokumentów </w:t>
      </w:r>
      <w:proofErr w:type="spellStart"/>
      <w:r w:rsidR="00A61692" w:rsidRPr="00BB203D">
        <w:rPr>
          <w:rFonts w:cs="Verdana"/>
          <w:bCs/>
          <w:color w:val="000000"/>
          <w:szCs w:val="20"/>
        </w:rPr>
        <w:t>Wn</w:t>
      </w:r>
      <w:proofErr w:type="spellEnd"/>
      <w:r w:rsidR="00A61692" w:rsidRPr="00BB203D">
        <w:rPr>
          <w:rFonts w:cs="Verdana"/>
          <w:bCs/>
          <w:color w:val="000000"/>
          <w:szCs w:val="20"/>
        </w:rPr>
        <w:t>-U-G</w:t>
      </w:r>
      <w:r w:rsidR="008A3DE9" w:rsidRPr="00BB203D">
        <w:rPr>
          <w:rFonts w:cs="Verdana"/>
          <w:bCs/>
          <w:color w:val="000000"/>
          <w:szCs w:val="20"/>
        </w:rPr>
        <w:t>’</w:t>
      </w:r>
      <w:r w:rsidRPr="00BB203D">
        <w:rPr>
          <w:rFonts w:cs="Verdana"/>
          <w:bCs/>
          <w:color w:val="000000"/>
          <w:szCs w:val="20"/>
        </w:rPr>
        <w:t>,</w:t>
      </w:r>
      <w:r w:rsidR="00D65F61" w:rsidRPr="00BB203D">
        <w:rPr>
          <w:rFonts w:cs="Verdana"/>
          <w:bCs/>
          <w:color w:val="000000"/>
          <w:szCs w:val="20"/>
        </w:rPr>
        <w:t xml:space="preserve"> </w:t>
      </w:r>
      <w:r w:rsidR="00E70EC7" w:rsidRPr="00BB203D">
        <w:rPr>
          <w:rFonts w:cs="Verdana"/>
          <w:bCs/>
          <w:color w:val="000000"/>
          <w:szCs w:val="20"/>
        </w:rPr>
        <w:t>n</w:t>
      </w:r>
      <w:r w:rsidR="007E056B" w:rsidRPr="00BB203D">
        <w:rPr>
          <w:rFonts w:cs="Verdana"/>
          <w:color w:val="000000"/>
          <w:szCs w:val="20"/>
        </w:rPr>
        <w:t xml:space="preserve">astępnie </w:t>
      </w:r>
      <w:r w:rsidR="00E70EC7" w:rsidRPr="00BB203D">
        <w:rPr>
          <w:rFonts w:cs="Verdana"/>
          <w:color w:val="000000"/>
          <w:szCs w:val="20"/>
        </w:rPr>
        <w:t>wybraniu opcji</w:t>
      </w:r>
      <w:r w:rsidR="007E056B" w:rsidRPr="00BB203D">
        <w:rPr>
          <w:rFonts w:cs="Verdana"/>
          <w:color w:val="000000"/>
          <w:szCs w:val="20"/>
        </w:rPr>
        <w:t xml:space="preserve"> </w:t>
      </w:r>
      <w:r w:rsidR="007E056B" w:rsidRPr="00BB203D">
        <w:rPr>
          <w:rFonts w:cs="Verdana"/>
          <w:color w:val="000000"/>
          <w:szCs w:val="20"/>
          <w:u w:val="single"/>
        </w:rPr>
        <w:t>'wezwanie do korekty'</w:t>
      </w:r>
      <w:r w:rsidR="007E056B" w:rsidRPr="00BB203D">
        <w:rPr>
          <w:rFonts w:cs="Verdana"/>
          <w:color w:val="000000"/>
          <w:szCs w:val="20"/>
        </w:rPr>
        <w:t xml:space="preserve"> dla wskazanego na liście wniosku i pobraniu pliku pdf z treścią dokumentu.</w:t>
      </w:r>
    </w:p>
    <w:p w14:paraId="42E5BDED" w14:textId="77777777" w:rsidR="007E056B" w:rsidRPr="00BB203D" w:rsidRDefault="007E056B" w:rsidP="00E043F8">
      <w:pPr>
        <w:autoSpaceDE w:val="0"/>
        <w:spacing w:before="120"/>
        <w:jc w:val="both"/>
        <w:rPr>
          <w:rFonts w:cs="Verdana"/>
          <w:color w:val="000000"/>
          <w:szCs w:val="20"/>
        </w:rPr>
      </w:pPr>
    </w:p>
    <w:p w14:paraId="02B40BBC"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Informacje przekazane w wezwaniu do korekty informują o zidentyfikowanych błędach w przekazanych załącznikach.</w:t>
      </w:r>
    </w:p>
    <w:p w14:paraId="5032EE95" w14:textId="77777777" w:rsidR="007E056B" w:rsidRPr="00BB203D" w:rsidRDefault="007E056B" w:rsidP="00E043F8">
      <w:pPr>
        <w:autoSpaceDE w:val="0"/>
        <w:spacing w:before="120"/>
        <w:jc w:val="both"/>
        <w:rPr>
          <w:rFonts w:cs="Verdana"/>
          <w:color w:val="000000"/>
          <w:szCs w:val="20"/>
        </w:rPr>
      </w:pPr>
    </w:p>
    <w:p w14:paraId="4CF7A851"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Szczegółowe informacje o korekcie na wezwanie w rozdziale </w:t>
      </w:r>
      <w:r w:rsidRPr="00BB203D">
        <w:rPr>
          <w:rFonts w:cs="Verdana"/>
          <w:color w:val="000000"/>
          <w:szCs w:val="20"/>
          <w:u w:val="single"/>
        </w:rPr>
        <w:t>1.5.5.3. Korekta na wezwanie</w:t>
      </w:r>
      <w:r w:rsidRPr="00BB203D">
        <w:rPr>
          <w:rFonts w:cs="Verdana"/>
          <w:color w:val="000000"/>
          <w:szCs w:val="20"/>
        </w:rPr>
        <w:t>.</w:t>
      </w:r>
    </w:p>
    <w:p w14:paraId="54010244" w14:textId="77777777" w:rsidR="007E056B" w:rsidRPr="00BB203D" w:rsidRDefault="007E056B" w:rsidP="00E043F8">
      <w:pPr>
        <w:autoSpaceDE w:val="0"/>
        <w:jc w:val="both"/>
        <w:rPr>
          <w:rFonts w:cs="Verdana"/>
          <w:color w:val="000000"/>
          <w:szCs w:val="20"/>
        </w:rPr>
      </w:pPr>
    </w:p>
    <w:p w14:paraId="45C0D88C" w14:textId="77777777" w:rsidR="00A34A69" w:rsidRPr="00BB203D" w:rsidRDefault="00A34A69" w:rsidP="00E043F8">
      <w:pPr>
        <w:autoSpaceDE w:val="0"/>
        <w:jc w:val="both"/>
        <w:rPr>
          <w:rFonts w:cs="Verdana"/>
          <w:color w:val="000000"/>
          <w:szCs w:val="20"/>
        </w:rPr>
      </w:pPr>
    </w:p>
    <w:p w14:paraId="124057A4" w14:textId="77777777" w:rsidR="00A34A69" w:rsidRPr="00BB203D" w:rsidRDefault="00A34A69" w:rsidP="00E043F8">
      <w:pPr>
        <w:autoSpaceDE w:val="0"/>
        <w:jc w:val="both"/>
        <w:rPr>
          <w:rFonts w:cs="Verdana"/>
          <w:color w:val="000000"/>
          <w:szCs w:val="20"/>
        </w:rPr>
      </w:pPr>
    </w:p>
    <w:p w14:paraId="496EEDD1" w14:textId="3E23CB2B" w:rsidR="007E056B" w:rsidRPr="00082758" w:rsidRDefault="007E056B" w:rsidP="00C16F6B">
      <w:pPr>
        <w:pStyle w:val="Nagwek4"/>
      </w:pPr>
      <w:bookmarkStart w:id="269" w:name="topic_Korekty_sk3adane_z_inicjatywy_"/>
      <w:bookmarkStart w:id="270" w:name="_Toc344970362"/>
      <w:bookmarkStart w:id="271" w:name="_Toc492658332"/>
      <w:bookmarkEnd w:id="269"/>
      <w:r w:rsidRPr="00082758">
        <w:lastRenderedPageBreak/>
        <w:t>1.6.5.3. Korekty składane z inicjatywy Beneficjenta</w:t>
      </w:r>
      <w:bookmarkEnd w:id="270"/>
      <w:bookmarkEnd w:id="271"/>
    </w:p>
    <w:p w14:paraId="3FA65074" w14:textId="77777777" w:rsidR="007E056B" w:rsidRPr="00BB203D" w:rsidRDefault="007E056B" w:rsidP="00A34A69">
      <w:pPr>
        <w:autoSpaceDE w:val="0"/>
        <w:spacing w:before="120"/>
        <w:jc w:val="both"/>
        <w:rPr>
          <w:rFonts w:cs="Verdana"/>
          <w:color w:val="000000"/>
          <w:szCs w:val="20"/>
        </w:rPr>
      </w:pPr>
    </w:p>
    <w:p w14:paraId="6A6950B3" w14:textId="77777777" w:rsidR="007E056B" w:rsidRPr="00BB203D" w:rsidRDefault="007E056B" w:rsidP="00A34A69">
      <w:pPr>
        <w:autoSpaceDE w:val="0"/>
        <w:spacing w:before="120"/>
        <w:jc w:val="both"/>
        <w:rPr>
          <w:rFonts w:cs="Verdana"/>
          <w:color w:val="000000"/>
          <w:szCs w:val="20"/>
        </w:rPr>
      </w:pPr>
      <w:r w:rsidRPr="00BB203D">
        <w:rPr>
          <w:rFonts w:cs="Verdana"/>
          <w:color w:val="000000"/>
          <w:szCs w:val="20"/>
        </w:rPr>
        <w:t>Korektę dotyczącą danego okresu sprawozdawczego Beneficjent może złożyć również z własnej inicjatywy, gdy uzna, że taką korektę należy wykonać.</w:t>
      </w:r>
    </w:p>
    <w:p w14:paraId="6549C5B5" w14:textId="77777777" w:rsidR="007E056B" w:rsidRPr="00BB203D" w:rsidRDefault="007E056B" w:rsidP="00A34A69">
      <w:pPr>
        <w:autoSpaceDE w:val="0"/>
        <w:spacing w:before="120"/>
        <w:jc w:val="both"/>
        <w:rPr>
          <w:rFonts w:cs="Verdana"/>
          <w:color w:val="000000"/>
          <w:szCs w:val="20"/>
        </w:rPr>
      </w:pPr>
    </w:p>
    <w:p w14:paraId="5A32930F" w14:textId="77777777" w:rsidR="007E056B" w:rsidRPr="00BB203D" w:rsidRDefault="007E056B" w:rsidP="00A34A69">
      <w:pPr>
        <w:autoSpaceDE w:val="0"/>
        <w:spacing w:before="120"/>
        <w:jc w:val="both"/>
        <w:rPr>
          <w:rFonts w:cs="Verdana"/>
          <w:color w:val="000000"/>
          <w:szCs w:val="20"/>
        </w:rPr>
      </w:pPr>
      <w:r w:rsidRPr="00BB203D">
        <w:rPr>
          <w:rFonts w:cs="Verdana"/>
          <w:b/>
          <w:bCs/>
          <w:color w:val="000000"/>
          <w:szCs w:val="20"/>
        </w:rPr>
        <w:t>Korekta z własnej inicjatywy</w:t>
      </w:r>
      <w:r w:rsidRPr="00BB203D">
        <w:rPr>
          <w:rFonts w:cs="Verdana"/>
          <w:color w:val="000000"/>
          <w:szCs w:val="20"/>
        </w:rPr>
        <w:t xml:space="preserve"> może być składana w każdym momencie. Wnioski korygujące kwotę refundacji są przyjmowane bez ograniczeń czasowych.</w:t>
      </w:r>
    </w:p>
    <w:p w14:paraId="61408C46" w14:textId="77777777" w:rsidR="007E056B" w:rsidRPr="00BB203D" w:rsidRDefault="007E056B" w:rsidP="00A34A69">
      <w:pPr>
        <w:autoSpaceDE w:val="0"/>
        <w:spacing w:before="120"/>
        <w:jc w:val="both"/>
        <w:rPr>
          <w:rFonts w:cs="Verdana"/>
          <w:color w:val="000000"/>
          <w:szCs w:val="20"/>
        </w:rPr>
      </w:pPr>
    </w:p>
    <w:p w14:paraId="045253DE" w14:textId="77777777" w:rsidR="007E056B" w:rsidRPr="00BB203D" w:rsidRDefault="007E056B" w:rsidP="00A34A69">
      <w:pPr>
        <w:autoSpaceDE w:val="0"/>
        <w:spacing w:before="120"/>
        <w:jc w:val="both"/>
        <w:rPr>
          <w:rFonts w:cs="Verdana"/>
          <w:color w:val="000000"/>
          <w:szCs w:val="20"/>
        </w:rPr>
      </w:pPr>
      <w:r w:rsidRPr="00BB203D">
        <w:rPr>
          <w:rFonts w:cs="Verdana"/>
          <w:color w:val="000000"/>
          <w:szCs w:val="20"/>
        </w:rPr>
        <w:t>Po złożeniu korekty proces decyzyjny zostanie wznowiony od wyznaczenia i zaprezentowania Beneficjentowi salda refundacji (SPUG/SPUA), przy czym, w zależności od tego, w jakim momencie zostanie złożona korekta, będzie to:</w:t>
      </w:r>
    </w:p>
    <w:p w14:paraId="6568177B" w14:textId="77777777" w:rsidR="007E056B" w:rsidRPr="00BB203D" w:rsidRDefault="007E056B" w:rsidP="00A34A69">
      <w:pPr>
        <w:autoSpaceDE w:val="0"/>
        <w:spacing w:before="120"/>
        <w:jc w:val="both"/>
        <w:rPr>
          <w:rFonts w:cs="Verdana"/>
          <w:color w:val="000000"/>
          <w:szCs w:val="20"/>
        </w:rPr>
      </w:pPr>
    </w:p>
    <w:p w14:paraId="6559AD7C" w14:textId="77777777" w:rsidR="007E056B" w:rsidRPr="00BB203D" w:rsidRDefault="007E056B" w:rsidP="00A34A69">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pierwsze saldo,</w:t>
      </w:r>
    </w:p>
    <w:p w14:paraId="3C616C27" w14:textId="77777777" w:rsidR="007E056B" w:rsidRPr="00BB203D" w:rsidRDefault="007E056B" w:rsidP="00A34A69">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następne saldo, a poprzednie zostanie anulowane, </w:t>
      </w:r>
    </w:p>
    <w:p w14:paraId="007EE28C" w14:textId="77777777" w:rsidR="007E056B" w:rsidRPr="00BB203D" w:rsidRDefault="007E056B" w:rsidP="00A34A69">
      <w:pPr>
        <w:tabs>
          <w:tab w:val="left" w:pos="195"/>
        </w:tabs>
        <w:autoSpaceDE w:val="0"/>
        <w:spacing w:before="120"/>
        <w:ind w:left="195" w:hanging="195"/>
        <w:jc w:val="both"/>
        <w:rPr>
          <w:rFonts w:cs="Symbol"/>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następne saldo, tzw. różnicowe, pokazujące różnice pomiędzy wypłaconą kwotą refundacji i naliczoną po korekcie (korekta post factum)</w:t>
      </w:r>
      <w:r w:rsidR="00EF398D" w:rsidRPr="00BB203D">
        <w:rPr>
          <w:rFonts w:cs="Symbol"/>
          <w:color w:val="000000"/>
          <w:szCs w:val="20"/>
        </w:rPr>
        <w:t>.</w:t>
      </w:r>
    </w:p>
    <w:p w14:paraId="1EC5C830" w14:textId="77777777" w:rsidR="007E056B" w:rsidRPr="00BB203D" w:rsidRDefault="007E056B" w:rsidP="00A34A69">
      <w:pPr>
        <w:autoSpaceDE w:val="0"/>
        <w:spacing w:before="120"/>
        <w:jc w:val="both"/>
        <w:rPr>
          <w:rFonts w:cs="Verdana"/>
          <w:color w:val="000000"/>
          <w:szCs w:val="20"/>
        </w:rPr>
      </w:pPr>
    </w:p>
    <w:p w14:paraId="249D9D2D" w14:textId="77777777" w:rsidR="007E056B" w:rsidRPr="00BB203D" w:rsidRDefault="007E056B" w:rsidP="00A34A69">
      <w:pPr>
        <w:autoSpaceDE w:val="0"/>
        <w:spacing w:before="120"/>
        <w:jc w:val="both"/>
        <w:rPr>
          <w:rFonts w:cs="Verdana"/>
          <w:color w:val="000000"/>
          <w:szCs w:val="20"/>
        </w:rPr>
      </w:pPr>
      <w:r w:rsidRPr="00BB203D">
        <w:rPr>
          <w:rFonts w:cs="Verdana"/>
          <w:color w:val="000000"/>
          <w:szCs w:val="20"/>
        </w:rPr>
        <w:t>Może się zdarzyć, że mimo złożonej korekty post factum, wznowiony proces wyznaczy taką samą kwotę refundacji – wówczas korekta nie zmieni kwoty przyznanej refundacji, nie zostanie naliczone nowe saldo.</w:t>
      </w:r>
    </w:p>
    <w:p w14:paraId="4DA38E1E" w14:textId="77777777" w:rsidR="007E056B" w:rsidRPr="00BB203D" w:rsidRDefault="007E056B">
      <w:pPr>
        <w:autoSpaceDE w:val="0"/>
        <w:spacing w:before="120"/>
        <w:jc w:val="both"/>
        <w:rPr>
          <w:rFonts w:cs="Verdana"/>
          <w:color w:val="000000"/>
          <w:szCs w:val="20"/>
        </w:rPr>
      </w:pPr>
    </w:p>
    <w:p w14:paraId="168FF107" w14:textId="77777777" w:rsidR="007E056B" w:rsidRPr="00082758" w:rsidRDefault="007E056B" w:rsidP="00C37C88">
      <w:pPr>
        <w:pStyle w:val="Nagwek1"/>
      </w:pPr>
      <w:r w:rsidRPr="00082758">
        <w:br w:type="page"/>
      </w:r>
      <w:bookmarkStart w:id="272" w:name="_Toc410727951"/>
      <w:bookmarkStart w:id="273" w:name="_Toc492658333"/>
      <w:r w:rsidRPr="00082758">
        <w:lastRenderedPageBreak/>
        <w:t>2.0. Historia zmian</w:t>
      </w:r>
      <w:bookmarkEnd w:id="272"/>
      <w:bookmarkEnd w:id="273"/>
    </w:p>
    <w:p w14:paraId="2B1E465A" w14:textId="77777777" w:rsidR="007E056B" w:rsidRPr="00082758" w:rsidRDefault="007E056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1604"/>
        <w:gridCol w:w="6237"/>
      </w:tblGrid>
      <w:tr w:rsidR="007E056B" w:rsidRPr="00082758" w14:paraId="524352F0" w14:textId="77777777" w:rsidTr="00DF4D12">
        <w:tc>
          <w:tcPr>
            <w:tcW w:w="1623" w:type="dxa"/>
            <w:tcBorders>
              <w:top w:val="single" w:sz="4" w:space="0" w:color="auto"/>
              <w:left w:val="single" w:sz="4" w:space="0" w:color="auto"/>
              <w:bottom w:val="single" w:sz="4" w:space="0" w:color="auto"/>
              <w:right w:val="single" w:sz="4" w:space="0" w:color="auto"/>
            </w:tcBorders>
            <w:shd w:val="clear" w:color="auto" w:fill="004080"/>
            <w:hideMark/>
          </w:tcPr>
          <w:p w14:paraId="437DB600" w14:textId="77777777" w:rsidR="007E056B" w:rsidRPr="000F4370" w:rsidRDefault="007E056B">
            <w:pPr>
              <w:rPr>
                <w:rFonts w:cs="Calibri"/>
                <w:szCs w:val="20"/>
              </w:rPr>
            </w:pPr>
            <w:r w:rsidRPr="00BB203D">
              <w:rPr>
                <w:rFonts w:eastAsia="Calibri" w:cs="Calibri"/>
                <w:szCs w:val="20"/>
              </w:rPr>
              <w:t>Data modyfikacji</w:t>
            </w:r>
          </w:p>
        </w:tc>
        <w:tc>
          <w:tcPr>
            <w:tcW w:w="1604" w:type="dxa"/>
            <w:tcBorders>
              <w:top w:val="single" w:sz="4" w:space="0" w:color="auto"/>
              <w:left w:val="single" w:sz="4" w:space="0" w:color="auto"/>
              <w:bottom w:val="single" w:sz="4" w:space="0" w:color="auto"/>
              <w:right w:val="single" w:sz="4" w:space="0" w:color="auto"/>
            </w:tcBorders>
            <w:shd w:val="clear" w:color="auto" w:fill="004080"/>
            <w:hideMark/>
          </w:tcPr>
          <w:p w14:paraId="48BBE688" w14:textId="77777777" w:rsidR="007E056B" w:rsidRPr="000F4370" w:rsidRDefault="007E056B">
            <w:pPr>
              <w:rPr>
                <w:rFonts w:cs="Calibri"/>
                <w:szCs w:val="20"/>
              </w:rPr>
            </w:pPr>
            <w:r w:rsidRPr="00BB203D">
              <w:rPr>
                <w:rFonts w:eastAsia="Calibri" w:cs="Calibri"/>
                <w:szCs w:val="20"/>
              </w:rPr>
              <w:t>Wersja</w:t>
            </w:r>
          </w:p>
        </w:tc>
        <w:tc>
          <w:tcPr>
            <w:tcW w:w="6237" w:type="dxa"/>
            <w:tcBorders>
              <w:top w:val="single" w:sz="4" w:space="0" w:color="auto"/>
              <w:left w:val="single" w:sz="4" w:space="0" w:color="auto"/>
              <w:bottom w:val="single" w:sz="4" w:space="0" w:color="auto"/>
              <w:right w:val="single" w:sz="4" w:space="0" w:color="auto"/>
            </w:tcBorders>
            <w:shd w:val="clear" w:color="auto" w:fill="004080"/>
            <w:hideMark/>
          </w:tcPr>
          <w:p w14:paraId="6B87C2A6" w14:textId="77777777" w:rsidR="007E056B" w:rsidRPr="00BB203D" w:rsidRDefault="007E056B">
            <w:pPr>
              <w:rPr>
                <w:rFonts w:cs="Calibri"/>
                <w:szCs w:val="20"/>
              </w:rPr>
            </w:pPr>
            <w:r w:rsidRPr="00BB203D">
              <w:rPr>
                <w:rFonts w:eastAsia="Calibri" w:cs="Calibri"/>
                <w:szCs w:val="20"/>
              </w:rPr>
              <w:t>Zakres zmian</w:t>
            </w:r>
          </w:p>
        </w:tc>
      </w:tr>
      <w:tr w:rsidR="007E056B" w:rsidRPr="00082758" w14:paraId="5BA0ADE2" w14:textId="77777777">
        <w:tc>
          <w:tcPr>
            <w:tcW w:w="1623" w:type="dxa"/>
            <w:tcBorders>
              <w:top w:val="single" w:sz="4" w:space="0" w:color="auto"/>
              <w:left w:val="single" w:sz="4" w:space="0" w:color="auto"/>
              <w:bottom w:val="single" w:sz="4" w:space="0" w:color="auto"/>
              <w:right w:val="single" w:sz="4" w:space="0" w:color="auto"/>
            </w:tcBorders>
            <w:hideMark/>
          </w:tcPr>
          <w:p w14:paraId="7BD1AC1B" w14:textId="77777777" w:rsidR="007E056B" w:rsidRPr="000F4370" w:rsidRDefault="005367E7" w:rsidP="00BF2472">
            <w:pPr>
              <w:rPr>
                <w:rFonts w:cs="Calibri"/>
                <w:szCs w:val="20"/>
              </w:rPr>
            </w:pPr>
            <w:r w:rsidRPr="00BB203D">
              <w:rPr>
                <w:rFonts w:eastAsia="Calibri" w:cs="Calibri"/>
                <w:szCs w:val="20"/>
              </w:rPr>
              <w:t>23</w:t>
            </w:r>
            <w:r w:rsidR="007E056B" w:rsidRPr="00BB203D">
              <w:rPr>
                <w:rFonts w:eastAsia="Calibri" w:cs="Calibri"/>
                <w:szCs w:val="20"/>
              </w:rPr>
              <w:t>.</w:t>
            </w:r>
            <w:r w:rsidR="00AB75CE" w:rsidRPr="00BB203D">
              <w:rPr>
                <w:rFonts w:eastAsia="Calibri" w:cs="Calibri"/>
                <w:szCs w:val="20"/>
              </w:rPr>
              <w:t>03</w:t>
            </w:r>
            <w:r w:rsidR="007E056B" w:rsidRPr="00BB203D">
              <w:rPr>
                <w:rFonts w:eastAsia="Calibri" w:cs="Calibri"/>
                <w:szCs w:val="20"/>
              </w:rPr>
              <w:t>.2015</w:t>
            </w:r>
          </w:p>
        </w:tc>
        <w:tc>
          <w:tcPr>
            <w:tcW w:w="1604" w:type="dxa"/>
            <w:tcBorders>
              <w:top w:val="single" w:sz="4" w:space="0" w:color="auto"/>
              <w:left w:val="single" w:sz="4" w:space="0" w:color="auto"/>
              <w:bottom w:val="single" w:sz="4" w:space="0" w:color="auto"/>
              <w:right w:val="single" w:sz="4" w:space="0" w:color="auto"/>
            </w:tcBorders>
            <w:hideMark/>
          </w:tcPr>
          <w:p w14:paraId="35C48FBB" w14:textId="77777777" w:rsidR="007E056B" w:rsidRPr="000F4370" w:rsidRDefault="007E056B">
            <w:pPr>
              <w:rPr>
                <w:rFonts w:cs="Calibri"/>
                <w:color w:val="000000"/>
                <w:szCs w:val="20"/>
              </w:rPr>
            </w:pPr>
            <w:r w:rsidRPr="00BB203D">
              <w:rPr>
                <w:rFonts w:eastAsia="Calibri" w:cs="Calibri"/>
                <w:color w:val="000000"/>
                <w:szCs w:val="20"/>
              </w:rPr>
              <w:t>1.0.0.</w:t>
            </w:r>
          </w:p>
        </w:tc>
        <w:tc>
          <w:tcPr>
            <w:tcW w:w="6237" w:type="dxa"/>
            <w:tcBorders>
              <w:top w:val="single" w:sz="4" w:space="0" w:color="auto"/>
              <w:left w:val="single" w:sz="4" w:space="0" w:color="auto"/>
              <w:bottom w:val="single" w:sz="4" w:space="0" w:color="auto"/>
              <w:right w:val="single" w:sz="4" w:space="0" w:color="auto"/>
            </w:tcBorders>
            <w:hideMark/>
          </w:tcPr>
          <w:p w14:paraId="50CABF97" w14:textId="77777777" w:rsidR="007E056B" w:rsidRPr="00BB203D" w:rsidRDefault="007E056B">
            <w:pPr>
              <w:rPr>
                <w:rFonts w:cs="Calibri"/>
                <w:color w:val="000000"/>
                <w:szCs w:val="20"/>
              </w:rPr>
            </w:pPr>
            <w:r w:rsidRPr="00BB203D">
              <w:rPr>
                <w:rFonts w:eastAsia="Calibri" w:cs="Calibri"/>
                <w:color w:val="000000"/>
                <w:szCs w:val="20"/>
              </w:rPr>
              <w:t>Modyfikacja rozdziałów 1.6. Zmiany polegające na dostosowaniu Systemu wynikającego z:</w:t>
            </w:r>
          </w:p>
          <w:p w14:paraId="0D24E8B6" w14:textId="77777777" w:rsidR="007E056B" w:rsidRPr="00BB203D" w:rsidRDefault="007E056B" w:rsidP="00DD6A58">
            <w:pPr>
              <w:numPr>
                <w:ilvl w:val="0"/>
                <w:numId w:val="24"/>
              </w:numPr>
              <w:spacing w:before="120"/>
              <w:ind w:left="714" w:hanging="357"/>
              <w:rPr>
                <w:rFonts w:eastAsia="Calibri" w:cs="Arial"/>
                <w:color w:val="000000"/>
                <w:szCs w:val="20"/>
              </w:rPr>
            </w:pPr>
            <w:r w:rsidRPr="00BB203D">
              <w:rPr>
                <w:rFonts w:eastAsia="Calibri" w:cs="Arial"/>
                <w:color w:val="000000"/>
                <w:szCs w:val="20"/>
              </w:rPr>
              <w:t>Rozporządzenia Ministra Pracy i Polityki Społecznej z dnia 23 grudnia 2014 r. w sprawie miesięcznego dofinansowania do wynagrodzeń pracowników niepełnosprawnych,</w:t>
            </w:r>
          </w:p>
          <w:p w14:paraId="5C005453" w14:textId="77777777" w:rsidR="007E056B" w:rsidRPr="00BB203D" w:rsidRDefault="007E056B" w:rsidP="00DD6A58">
            <w:pPr>
              <w:numPr>
                <w:ilvl w:val="0"/>
                <w:numId w:val="24"/>
              </w:numPr>
              <w:spacing w:before="120"/>
              <w:ind w:left="714" w:hanging="357"/>
              <w:rPr>
                <w:rFonts w:eastAsia="Calibri" w:cs="Arial"/>
                <w:color w:val="000000"/>
                <w:szCs w:val="20"/>
              </w:rPr>
            </w:pPr>
            <w:r w:rsidRPr="00BB203D">
              <w:rPr>
                <w:rFonts w:eastAsia="Calibri" w:cs="Arial"/>
                <w:color w:val="000000"/>
                <w:szCs w:val="20"/>
              </w:rPr>
              <w:t>Rozporządzenia Komisji (UE) nr 651/2014 z dnia 17 czerwca 2014 r. uznającego niektóre rodzaje pomocy za zgodne z rynkiem wewnętrznym w zastosowaniu art. 107 i 108 Traktatu.</w:t>
            </w:r>
          </w:p>
          <w:p w14:paraId="13AFD590" w14:textId="77777777" w:rsidR="007E056B" w:rsidRPr="00BB203D" w:rsidRDefault="007E056B">
            <w:pPr>
              <w:rPr>
                <w:rFonts w:cs="Calibri"/>
                <w:szCs w:val="20"/>
              </w:rPr>
            </w:pPr>
            <w:r w:rsidRPr="00BB203D">
              <w:rPr>
                <w:rFonts w:eastAsia="Calibri" w:cs="Calibri"/>
                <w:color w:val="000000"/>
                <w:szCs w:val="20"/>
              </w:rPr>
              <w:t>Zakres zmian obejmuje wprowadzanej wniosku WN-D w wersji 6 oraz załączników INF-D-P w wersji 8 i INF-O-PP w wersji 4.</w:t>
            </w:r>
          </w:p>
        </w:tc>
      </w:tr>
      <w:tr w:rsidR="000763F6" w:rsidRPr="00082758" w14:paraId="6B8255A6" w14:textId="77777777">
        <w:tc>
          <w:tcPr>
            <w:tcW w:w="1623" w:type="dxa"/>
            <w:tcBorders>
              <w:top w:val="single" w:sz="4" w:space="0" w:color="auto"/>
              <w:left w:val="single" w:sz="4" w:space="0" w:color="auto"/>
              <w:bottom w:val="single" w:sz="4" w:space="0" w:color="auto"/>
              <w:right w:val="single" w:sz="4" w:space="0" w:color="auto"/>
            </w:tcBorders>
          </w:tcPr>
          <w:p w14:paraId="3E3B9643" w14:textId="77777777" w:rsidR="000763F6" w:rsidRPr="000F4370" w:rsidRDefault="000763F6" w:rsidP="00775D08">
            <w:pPr>
              <w:rPr>
                <w:rFonts w:cs="Calibri"/>
                <w:szCs w:val="20"/>
              </w:rPr>
            </w:pPr>
            <w:r w:rsidRPr="00BB203D">
              <w:rPr>
                <w:rFonts w:cs="Calibri"/>
                <w:szCs w:val="20"/>
              </w:rPr>
              <w:t>25.05.2015</w:t>
            </w:r>
          </w:p>
        </w:tc>
        <w:tc>
          <w:tcPr>
            <w:tcW w:w="1604" w:type="dxa"/>
            <w:tcBorders>
              <w:top w:val="single" w:sz="4" w:space="0" w:color="auto"/>
              <w:left w:val="single" w:sz="4" w:space="0" w:color="auto"/>
              <w:bottom w:val="single" w:sz="4" w:space="0" w:color="auto"/>
              <w:right w:val="single" w:sz="4" w:space="0" w:color="auto"/>
            </w:tcBorders>
          </w:tcPr>
          <w:p w14:paraId="0F00560B" w14:textId="77777777" w:rsidR="000763F6" w:rsidRPr="000F4370" w:rsidRDefault="000763F6" w:rsidP="000763F6">
            <w:pPr>
              <w:rPr>
                <w:rFonts w:cs="Calibri"/>
                <w:szCs w:val="20"/>
              </w:rPr>
            </w:pPr>
            <w:r w:rsidRPr="00BB203D">
              <w:rPr>
                <w:rFonts w:cs="Calibri"/>
                <w:szCs w:val="20"/>
              </w:rPr>
              <w:t>1.0.1</w:t>
            </w:r>
          </w:p>
        </w:tc>
        <w:tc>
          <w:tcPr>
            <w:tcW w:w="6237" w:type="dxa"/>
            <w:tcBorders>
              <w:top w:val="single" w:sz="4" w:space="0" w:color="auto"/>
              <w:left w:val="single" w:sz="4" w:space="0" w:color="auto"/>
              <w:bottom w:val="single" w:sz="4" w:space="0" w:color="auto"/>
              <w:right w:val="single" w:sz="4" w:space="0" w:color="auto"/>
            </w:tcBorders>
          </w:tcPr>
          <w:p w14:paraId="1AF1A556" w14:textId="77777777" w:rsidR="000763F6" w:rsidRPr="00BB203D" w:rsidRDefault="000763F6" w:rsidP="000763F6">
            <w:pPr>
              <w:rPr>
                <w:rFonts w:cs="Calibri"/>
                <w:color w:val="000000"/>
                <w:szCs w:val="20"/>
              </w:rPr>
            </w:pPr>
            <w:r w:rsidRPr="00BB203D">
              <w:rPr>
                <w:rFonts w:cs="Calibri"/>
                <w:color w:val="000000"/>
                <w:szCs w:val="20"/>
              </w:rPr>
              <w:t>Modyfikacja rozdziału 1.5.</w:t>
            </w:r>
          </w:p>
          <w:p w14:paraId="436096B4" w14:textId="77777777" w:rsidR="000763F6" w:rsidRPr="00BB203D" w:rsidRDefault="000763F6" w:rsidP="004A7402">
            <w:pPr>
              <w:rPr>
                <w:rFonts w:cs="Calibri"/>
                <w:color w:val="000000"/>
                <w:szCs w:val="20"/>
              </w:rPr>
            </w:pPr>
            <w:r w:rsidRPr="00BB203D">
              <w:rPr>
                <w:rFonts w:cs="Calibri"/>
                <w:color w:val="000000"/>
                <w:szCs w:val="20"/>
              </w:rPr>
              <w:t>Zakres zmian obejmuje zmianę podstawy prawnej (pozycj</w:t>
            </w:r>
            <w:r w:rsidR="009C6486" w:rsidRPr="00BB203D">
              <w:rPr>
                <w:rFonts w:cs="Calibri"/>
                <w:color w:val="000000"/>
                <w:szCs w:val="20"/>
              </w:rPr>
              <w:t xml:space="preserve">a </w:t>
            </w:r>
            <w:r w:rsidRPr="00BB203D">
              <w:rPr>
                <w:rFonts w:cs="Calibri"/>
                <w:color w:val="000000"/>
                <w:szCs w:val="20"/>
              </w:rPr>
              <w:t>[3c]) i numeru programu pomocowego, pomocy indywidualnej (pozycja [4]) dla okresów spr</w:t>
            </w:r>
            <w:r w:rsidR="00482239" w:rsidRPr="00BB203D">
              <w:rPr>
                <w:rFonts w:cs="Calibri"/>
                <w:color w:val="000000"/>
                <w:szCs w:val="20"/>
              </w:rPr>
              <w:t>awozdawczych od 01-2015</w:t>
            </w:r>
            <w:r w:rsidRPr="00BB203D">
              <w:rPr>
                <w:rFonts w:cs="Calibri"/>
                <w:color w:val="000000"/>
                <w:szCs w:val="20"/>
              </w:rPr>
              <w:t>.</w:t>
            </w:r>
          </w:p>
        </w:tc>
      </w:tr>
      <w:tr w:rsidR="00F32D47" w:rsidRPr="00082758" w14:paraId="7CB957DD" w14:textId="77777777">
        <w:tc>
          <w:tcPr>
            <w:tcW w:w="1623" w:type="dxa"/>
            <w:tcBorders>
              <w:top w:val="single" w:sz="4" w:space="0" w:color="auto"/>
              <w:left w:val="single" w:sz="4" w:space="0" w:color="auto"/>
              <w:bottom w:val="single" w:sz="4" w:space="0" w:color="auto"/>
              <w:right w:val="single" w:sz="4" w:space="0" w:color="auto"/>
            </w:tcBorders>
          </w:tcPr>
          <w:p w14:paraId="021CAE7B" w14:textId="77777777" w:rsidR="00F32D47" w:rsidRPr="000F4370" w:rsidRDefault="00DA4B7E" w:rsidP="00F32D47">
            <w:pPr>
              <w:rPr>
                <w:rFonts w:cs="Calibri"/>
                <w:szCs w:val="20"/>
              </w:rPr>
            </w:pPr>
            <w:r w:rsidRPr="00BB203D">
              <w:rPr>
                <w:rFonts w:cs="Calibri"/>
                <w:szCs w:val="20"/>
              </w:rPr>
              <w:t>05</w:t>
            </w:r>
            <w:r w:rsidR="00F32D47" w:rsidRPr="00BB203D">
              <w:rPr>
                <w:rFonts w:cs="Calibri"/>
                <w:szCs w:val="20"/>
              </w:rPr>
              <w:t>.0</w:t>
            </w:r>
            <w:r w:rsidRPr="00BB203D">
              <w:rPr>
                <w:rFonts w:cs="Calibri"/>
                <w:szCs w:val="20"/>
              </w:rPr>
              <w:t>8</w:t>
            </w:r>
            <w:r w:rsidR="00F32D47" w:rsidRPr="00BB203D">
              <w:rPr>
                <w:rFonts w:cs="Calibri"/>
                <w:szCs w:val="20"/>
              </w:rPr>
              <w:t>.2015</w:t>
            </w:r>
          </w:p>
        </w:tc>
        <w:tc>
          <w:tcPr>
            <w:tcW w:w="1604" w:type="dxa"/>
            <w:tcBorders>
              <w:top w:val="single" w:sz="4" w:space="0" w:color="auto"/>
              <w:left w:val="single" w:sz="4" w:space="0" w:color="auto"/>
              <w:bottom w:val="single" w:sz="4" w:space="0" w:color="auto"/>
              <w:right w:val="single" w:sz="4" w:space="0" w:color="auto"/>
            </w:tcBorders>
          </w:tcPr>
          <w:p w14:paraId="215E4AD3" w14:textId="77777777" w:rsidR="00F32D47" w:rsidRPr="000F4370" w:rsidRDefault="00F32D47" w:rsidP="00F32D47">
            <w:pPr>
              <w:rPr>
                <w:rFonts w:cs="Calibri"/>
                <w:szCs w:val="20"/>
              </w:rPr>
            </w:pPr>
            <w:r w:rsidRPr="00BB203D">
              <w:rPr>
                <w:rFonts w:cs="Calibri"/>
                <w:szCs w:val="20"/>
              </w:rPr>
              <w:t>1.0.2</w:t>
            </w:r>
          </w:p>
        </w:tc>
        <w:tc>
          <w:tcPr>
            <w:tcW w:w="6237" w:type="dxa"/>
            <w:tcBorders>
              <w:top w:val="single" w:sz="4" w:space="0" w:color="auto"/>
              <w:left w:val="single" w:sz="4" w:space="0" w:color="auto"/>
              <w:bottom w:val="single" w:sz="4" w:space="0" w:color="auto"/>
              <w:right w:val="single" w:sz="4" w:space="0" w:color="auto"/>
            </w:tcBorders>
          </w:tcPr>
          <w:p w14:paraId="39694597" w14:textId="77777777" w:rsidR="00F32D47" w:rsidRPr="00BB203D" w:rsidRDefault="00F32D47" w:rsidP="00F32D47">
            <w:pPr>
              <w:rPr>
                <w:rFonts w:cs="Calibri"/>
                <w:color w:val="000000"/>
                <w:szCs w:val="20"/>
              </w:rPr>
            </w:pPr>
            <w:r w:rsidRPr="00BB203D">
              <w:rPr>
                <w:rFonts w:eastAsia="Calibri" w:cs="Calibri"/>
                <w:color w:val="000000"/>
                <w:szCs w:val="20"/>
              </w:rPr>
              <w:t>Modyfikacja rozdziałów 1.6. Zmiany polegające na dostosowaniu Systemu wynikającego z:</w:t>
            </w:r>
          </w:p>
          <w:p w14:paraId="169F8088" w14:textId="77777777" w:rsidR="00F32D47" w:rsidRPr="00BB203D" w:rsidRDefault="00F32D47" w:rsidP="00DD6A58">
            <w:pPr>
              <w:numPr>
                <w:ilvl w:val="0"/>
                <w:numId w:val="28"/>
              </w:numPr>
              <w:spacing w:before="120" w:after="120"/>
              <w:ind w:left="714" w:hanging="357"/>
              <w:jc w:val="both"/>
              <w:rPr>
                <w:rFonts w:cs="Arial"/>
                <w:szCs w:val="20"/>
              </w:rPr>
            </w:pPr>
            <w:r w:rsidRPr="00BB203D">
              <w:rPr>
                <w:rFonts w:cs="Arial"/>
                <w:szCs w:val="20"/>
              </w:rPr>
              <w:t xml:space="preserve">Rozporządzenia Rady Ministrów z dnia 24 października 2014 r. zmieniającego rozporządzenie w sprawie zakresu informacji przedstawianych przez podmiot ubiegający się o pomoc de </w:t>
            </w:r>
            <w:proofErr w:type="spellStart"/>
            <w:r w:rsidRPr="00BB203D">
              <w:rPr>
                <w:rFonts w:cs="Arial"/>
                <w:szCs w:val="20"/>
              </w:rPr>
              <w:t>minimis</w:t>
            </w:r>
            <w:proofErr w:type="spellEnd"/>
            <w:r w:rsidRPr="00BB203D">
              <w:rPr>
                <w:rFonts w:cs="Arial"/>
                <w:szCs w:val="20"/>
              </w:rPr>
              <w:t xml:space="preserve"> (Dz. U. 2014 poz.1543) w zakresie wprowadzenia nowego wzoru informacji ‘Formularz informacji przedstawianych przy ubieganiu się o pomoc de </w:t>
            </w:r>
            <w:proofErr w:type="spellStart"/>
            <w:r w:rsidRPr="00BB203D">
              <w:rPr>
                <w:rFonts w:cs="Arial"/>
                <w:szCs w:val="20"/>
              </w:rPr>
              <w:t>minimis</w:t>
            </w:r>
            <w:proofErr w:type="spellEnd"/>
            <w:r w:rsidRPr="00BB203D">
              <w:rPr>
                <w:rFonts w:cs="Arial"/>
                <w:szCs w:val="20"/>
              </w:rPr>
              <w:t>’ (INF-O-P-</w:t>
            </w:r>
            <w:proofErr w:type="spellStart"/>
            <w:r w:rsidRPr="00BB203D">
              <w:rPr>
                <w:rFonts w:cs="Arial"/>
                <w:szCs w:val="20"/>
              </w:rPr>
              <w:t>dM</w:t>
            </w:r>
            <w:proofErr w:type="spellEnd"/>
            <w:r w:rsidRPr="00BB203D">
              <w:rPr>
                <w:rFonts w:cs="Arial"/>
                <w:szCs w:val="20"/>
              </w:rPr>
              <w:t xml:space="preserve"> wersja 2).</w:t>
            </w:r>
          </w:p>
          <w:p w14:paraId="0012B09C" w14:textId="77777777" w:rsidR="00F32D47" w:rsidRPr="00BB203D" w:rsidRDefault="00F32D47" w:rsidP="00DD6A58">
            <w:pPr>
              <w:numPr>
                <w:ilvl w:val="0"/>
                <w:numId w:val="28"/>
              </w:numPr>
              <w:spacing w:after="120"/>
              <w:jc w:val="both"/>
              <w:rPr>
                <w:rFonts w:cs="Arial"/>
                <w:szCs w:val="20"/>
              </w:rPr>
            </w:pPr>
            <w:r w:rsidRPr="00BB203D">
              <w:rPr>
                <w:rFonts w:cs="Arial"/>
                <w:szCs w:val="20"/>
              </w:rPr>
              <w:t xml:space="preserve">Rozporządzenia Rady Ministrów z dnia 24 października 2014 r. zmieniającego rozporządzenie w sprawie zaświadczeń o pomocy de </w:t>
            </w:r>
            <w:proofErr w:type="spellStart"/>
            <w:r w:rsidRPr="00BB203D">
              <w:rPr>
                <w:rFonts w:cs="Arial"/>
                <w:szCs w:val="20"/>
              </w:rPr>
              <w:t>minimis</w:t>
            </w:r>
            <w:proofErr w:type="spellEnd"/>
            <w:r w:rsidRPr="00BB203D">
              <w:rPr>
                <w:rFonts w:cs="Arial"/>
                <w:szCs w:val="20"/>
              </w:rPr>
              <w:t xml:space="preserve"> i pomocy de </w:t>
            </w:r>
            <w:proofErr w:type="spellStart"/>
            <w:r w:rsidRPr="00BB203D">
              <w:rPr>
                <w:rFonts w:cs="Arial"/>
                <w:szCs w:val="20"/>
              </w:rPr>
              <w:t>minimis</w:t>
            </w:r>
            <w:proofErr w:type="spellEnd"/>
            <w:r w:rsidRPr="00BB203D">
              <w:rPr>
                <w:rFonts w:cs="Arial"/>
                <w:szCs w:val="20"/>
              </w:rPr>
              <w:t xml:space="preserve"> w rolnictwie lub rybołówstwie (Dz. U. 2014 poz.1550) w zakresie wprowadzenia nowego wzoru zaświadczenia o pomocy de </w:t>
            </w:r>
            <w:proofErr w:type="spellStart"/>
            <w:r w:rsidRPr="00BB203D">
              <w:rPr>
                <w:rFonts w:cs="Arial"/>
                <w:szCs w:val="20"/>
              </w:rPr>
              <w:t>minimis</w:t>
            </w:r>
            <w:proofErr w:type="spellEnd"/>
            <w:r w:rsidRPr="00BB203D">
              <w:rPr>
                <w:rFonts w:cs="Arial"/>
                <w:szCs w:val="20"/>
              </w:rPr>
              <w:t xml:space="preserve"> (ZOPP wersja 6).</w:t>
            </w:r>
          </w:p>
          <w:p w14:paraId="680E03EC" w14:textId="77777777" w:rsidR="00F32D47" w:rsidRPr="00BB203D" w:rsidRDefault="00F32D47" w:rsidP="00F32D47">
            <w:pPr>
              <w:rPr>
                <w:rFonts w:cs="Calibri"/>
                <w:color w:val="000000"/>
                <w:szCs w:val="20"/>
              </w:rPr>
            </w:pPr>
            <w:r w:rsidRPr="00BB203D">
              <w:rPr>
                <w:rFonts w:eastAsia="Calibri" w:cs="Calibri"/>
                <w:color w:val="000000"/>
                <w:szCs w:val="20"/>
              </w:rPr>
              <w:t>Zakres zmian obejmuje wprowadzanie załączników INF-</w:t>
            </w:r>
            <w:proofErr w:type="spellStart"/>
            <w:r w:rsidRPr="00BB203D">
              <w:rPr>
                <w:rFonts w:eastAsia="Calibri" w:cs="Calibri"/>
                <w:color w:val="000000"/>
                <w:szCs w:val="20"/>
              </w:rPr>
              <w:t>oPdM</w:t>
            </w:r>
            <w:proofErr w:type="spellEnd"/>
            <w:r w:rsidRPr="00BB203D">
              <w:rPr>
                <w:rFonts w:eastAsia="Calibri" w:cs="Calibri"/>
                <w:color w:val="000000"/>
                <w:szCs w:val="20"/>
              </w:rPr>
              <w:t xml:space="preserve"> w wersji 2 oraz zaświadczeń ZOPP w wersji 6.</w:t>
            </w:r>
          </w:p>
        </w:tc>
      </w:tr>
      <w:tr w:rsidR="00901CBD" w:rsidRPr="00082758" w14:paraId="687582F8" w14:textId="77777777">
        <w:tc>
          <w:tcPr>
            <w:tcW w:w="1623" w:type="dxa"/>
            <w:tcBorders>
              <w:top w:val="single" w:sz="4" w:space="0" w:color="auto"/>
              <w:left w:val="single" w:sz="4" w:space="0" w:color="auto"/>
              <w:bottom w:val="single" w:sz="4" w:space="0" w:color="auto"/>
              <w:right w:val="single" w:sz="4" w:space="0" w:color="auto"/>
            </w:tcBorders>
          </w:tcPr>
          <w:p w14:paraId="6D6CACAC" w14:textId="77777777" w:rsidR="00901CBD" w:rsidRPr="000F4370" w:rsidRDefault="00901CBD">
            <w:pPr>
              <w:rPr>
                <w:rFonts w:cs="Calibri"/>
                <w:szCs w:val="20"/>
              </w:rPr>
            </w:pPr>
            <w:r w:rsidRPr="00BB203D">
              <w:rPr>
                <w:rFonts w:cs="Calibri"/>
                <w:szCs w:val="20"/>
              </w:rPr>
              <w:t>0</w:t>
            </w:r>
            <w:r w:rsidR="00C55D06" w:rsidRPr="00BB203D">
              <w:rPr>
                <w:rFonts w:cs="Calibri"/>
                <w:szCs w:val="20"/>
              </w:rPr>
              <w:t>1</w:t>
            </w:r>
            <w:r w:rsidRPr="00BB203D">
              <w:rPr>
                <w:rFonts w:cs="Calibri"/>
                <w:szCs w:val="20"/>
              </w:rPr>
              <w:t>.10.2015</w:t>
            </w:r>
          </w:p>
        </w:tc>
        <w:tc>
          <w:tcPr>
            <w:tcW w:w="1604" w:type="dxa"/>
            <w:tcBorders>
              <w:top w:val="single" w:sz="4" w:space="0" w:color="auto"/>
              <w:left w:val="single" w:sz="4" w:space="0" w:color="auto"/>
              <w:bottom w:val="single" w:sz="4" w:space="0" w:color="auto"/>
              <w:right w:val="single" w:sz="4" w:space="0" w:color="auto"/>
            </w:tcBorders>
          </w:tcPr>
          <w:p w14:paraId="7D293831" w14:textId="77777777" w:rsidR="00901CBD" w:rsidRPr="000F4370" w:rsidRDefault="00901CBD" w:rsidP="000817DB">
            <w:pPr>
              <w:rPr>
                <w:rFonts w:cs="Calibri"/>
                <w:szCs w:val="20"/>
              </w:rPr>
            </w:pPr>
            <w:r w:rsidRPr="00BB203D">
              <w:rPr>
                <w:rFonts w:cs="Calibri"/>
                <w:szCs w:val="20"/>
              </w:rPr>
              <w:t>1.0.</w:t>
            </w:r>
            <w:r w:rsidR="000817DB" w:rsidRPr="00BB203D">
              <w:rPr>
                <w:rFonts w:cs="Calibri"/>
                <w:szCs w:val="20"/>
              </w:rPr>
              <w:t>3</w:t>
            </w:r>
          </w:p>
        </w:tc>
        <w:tc>
          <w:tcPr>
            <w:tcW w:w="6237" w:type="dxa"/>
            <w:tcBorders>
              <w:top w:val="single" w:sz="4" w:space="0" w:color="auto"/>
              <w:left w:val="single" w:sz="4" w:space="0" w:color="auto"/>
              <w:bottom w:val="single" w:sz="4" w:space="0" w:color="auto"/>
              <w:right w:val="single" w:sz="4" w:space="0" w:color="auto"/>
            </w:tcBorders>
          </w:tcPr>
          <w:p w14:paraId="315DBDCB" w14:textId="77777777" w:rsidR="000817DB" w:rsidRPr="00BB203D" w:rsidRDefault="00901CBD" w:rsidP="005E6B12">
            <w:pPr>
              <w:rPr>
                <w:rFonts w:eastAsia="Calibri" w:cs="Calibri"/>
                <w:color w:val="000000"/>
                <w:szCs w:val="20"/>
              </w:rPr>
            </w:pPr>
            <w:r w:rsidRPr="00BB203D">
              <w:rPr>
                <w:rFonts w:eastAsia="Calibri" w:cs="Calibri"/>
                <w:color w:val="000000"/>
                <w:szCs w:val="20"/>
              </w:rPr>
              <w:t>M</w:t>
            </w:r>
            <w:r w:rsidR="000817DB" w:rsidRPr="00BB203D">
              <w:rPr>
                <w:rFonts w:eastAsia="Calibri" w:cs="Calibri"/>
                <w:color w:val="000000"/>
                <w:szCs w:val="20"/>
              </w:rPr>
              <w:t xml:space="preserve">odyfikacja rozdziału 1.5 </w:t>
            </w:r>
          </w:p>
          <w:p w14:paraId="7446D050" w14:textId="77777777" w:rsidR="00CB76DF" w:rsidRPr="00BB203D" w:rsidRDefault="000817DB" w:rsidP="00CB76DF">
            <w:pPr>
              <w:rPr>
                <w:rFonts w:eastAsia="Calibri" w:cs="Calibri"/>
                <w:color w:val="000000"/>
                <w:szCs w:val="20"/>
              </w:rPr>
            </w:pPr>
            <w:r w:rsidRPr="00BB203D">
              <w:rPr>
                <w:rFonts w:eastAsia="Calibri" w:cs="Calibri"/>
                <w:color w:val="000000"/>
                <w:szCs w:val="20"/>
              </w:rPr>
              <w:t xml:space="preserve">Zakres zmian obejmuje </w:t>
            </w:r>
            <w:r w:rsidR="005F7631" w:rsidRPr="00BB203D">
              <w:rPr>
                <w:rFonts w:eastAsia="Calibri" w:cs="Calibri"/>
                <w:color w:val="000000"/>
                <w:szCs w:val="20"/>
              </w:rPr>
              <w:t>rozróżnienie wprowadzania</w:t>
            </w:r>
            <w:r w:rsidRPr="00BB203D">
              <w:rPr>
                <w:rFonts w:eastAsia="Calibri" w:cs="Calibri"/>
                <w:color w:val="000000"/>
                <w:szCs w:val="20"/>
              </w:rPr>
              <w:t xml:space="preserve"> INF-OPP z uwzględnieniem okresów sprawozdawczych </w:t>
            </w:r>
            <w:r w:rsidR="00CB76DF" w:rsidRPr="00BB203D">
              <w:rPr>
                <w:rFonts w:eastAsia="Calibri" w:cs="Calibri"/>
                <w:color w:val="000000"/>
                <w:szCs w:val="20"/>
              </w:rPr>
              <w:t>do 12-2014 i po 12-2014.</w:t>
            </w:r>
          </w:p>
          <w:p w14:paraId="5BB27669" w14:textId="77777777" w:rsidR="009A5FD1" w:rsidRPr="00BB203D" w:rsidRDefault="00CB76DF">
            <w:pPr>
              <w:rPr>
                <w:rFonts w:eastAsia="Calibri" w:cs="Calibri"/>
                <w:color w:val="000000"/>
                <w:szCs w:val="20"/>
              </w:rPr>
            </w:pPr>
            <w:r w:rsidRPr="00BB203D">
              <w:rPr>
                <w:rFonts w:eastAsia="Calibri" w:cs="Calibri"/>
                <w:color w:val="000000"/>
                <w:szCs w:val="20"/>
              </w:rPr>
              <w:t>Proces badania sytuacji ekonomicznej beneficjenta został rozdzielony na okresy sprawozdawcze do 12-2014 i po 12-2014</w:t>
            </w:r>
          </w:p>
        </w:tc>
      </w:tr>
      <w:tr w:rsidR="009663D9" w:rsidRPr="00082758" w14:paraId="22B8147C" w14:textId="77777777" w:rsidTr="002747EB">
        <w:trPr>
          <w:trHeight w:val="2252"/>
        </w:trPr>
        <w:tc>
          <w:tcPr>
            <w:tcW w:w="1623" w:type="dxa"/>
            <w:tcBorders>
              <w:top w:val="single" w:sz="4" w:space="0" w:color="auto"/>
              <w:left w:val="single" w:sz="4" w:space="0" w:color="auto"/>
              <w:bottom w:val="single" w:sz="4" w:space="0" w:color="auto"/>
              <w:right w:val="single" w:sz="4" w:space="0" w:color="auto"/>
            </w:tcBorders>
          </w:tcPr>
          <w:p w14:paraId="7F2E425A" w14:textId="77777777" w:rsidR="009663D9" w:rsidRPr="000F4370" w:rsidRDefault="0019742C">
            <w:pPr>
              <w:rPr>
                <w:rFonts w:cs="Calibri"/>
                <w:szCs w:val="20"/>
              </w:rPr>
            </w:pPr>
            <w:r w:rsidRPr="00BB203D">
              <w:rPr>
                <w:rFonts w:cs="Calibri"/>
                <w:szCs w:val="20"/>
              </w:rPr>
              <w:lastRenderedPageBreak/>
              <w:t>02</w:t>
            </w:r>
            <w:r w:rsidR="009663D9" w:rsidRPr="00BB203D">
              <w:rPr>
                <w:rFonts w:cs="Calibri"/>
                <w:szCs w:val="20"/>
              </w:rPr>
              <w:t>.1</w:t>
            </w:r>
            <w:r w:rsidR="00B73588" w:rsidRPr="00BB203D">
              <w:rPr>
                <w:rFonts w:cs="Calibri"/>
                <w:szCs w:val="20"/>
              </w:rPr>
              <w:t>1</w:t>
            </w:r>
            <w:r w:rsidR="009663D9" w:rsidRPr="00BB203D">
              <w:rPr>
                <w:rFonts w:cs="Calibri"/>
                <w:szCs w:val="20"/>
              </w:rPr>
              <w:t>.2015</w:t>
            </w:r>
          </w:p>
        </w:tc>
        <w:tc>
          <w:tcPr>
            <w:tcW w:w="1604" w:type="dxa"/>
            <w:tcBorders>
              <w:top w:val="single" w:sz="4" w:space="0" w:color="auto"/>
              <w:left w:val="single" w:sz="4" w:space="0" w:color="auto"/>
              <w:bottom w:val="single" w:sz="4" w:space="0" w:color="auto"/>
              <w:right w:val="single" w:sz="4" w:space="0" w:color="auto"/>
            </w:tcBorders>
          </w:tcPr>
          <w:p w14:paraId="2CB463DE" w14:textId="77777777" w:rsidR="009663D9" w:rsidRPr="000F4370" w:rsidRDefault="00C05DE0" w:rsidP="009663D9">
            <w:pPr>
              <w:rPr>
                <w:rFonts w:cs="Calibri"/>
                <w:szCs w:val="20"/>
              </w:rPr>
            </w:pPr>
            <w:r w:rsidRPr="00BB203D">
              <w:rPr>
                <w:rFonts w:cs="Calibri"/>
                <w:szCs w:val="20"/>
              </w:rPr>
              <w:t>1.0.4</w:t>
            </w:r>
          </w:p>
        </w:tc>
        <w:tc>
          <w:tcPr>
            <w:tcW w:w="6237" w:type="dxa"/>
            <w:tcBorders>
              <w:top w:val="single" w:sz="4" w:space="0" w:color="auto"/>
              <w:left w:val="single" w:sz="4" w:space="0" w:color="auto"/>
              <w:bottom w:val="single" w:sz="4" w:space="0" w:color="auto"/>
              <w:right w:val="single" w:sz="4" w:space="0" w:color="auto"/>
            </w:tcBorders>
          </w:tcPr>
          <w:p w14:paraId="1F680827" w14:textId="77777777" w:rsidR="009663D9" w:rsidRPr="00BB203D" w:rsidRDefault="009663D9" w:rsidP="009663D9">
            <w:pPr>
              <w:rPr>
                <w:rFonts w:eastAsia="Calibri" w:cs="Calibri"/>
                <w:color w:val="000000"/>
                <w:szCs w:val="20"/>
              </w:rPr>
            </w:pPr>
            <w:r w:rsidRPr="00BB203D">
              <w:rPr>
                <w:rFonts w:eastAsia="Calibri" w:cs="Calibri"/>
                <w:color w:val="000000"/>
                <w:szCs w:val="20"/>
              </w:rPr>
              <w:t>Modyfikacja rozdziału 1.6</w:t>
            </w:r>
          </w:p>
          <w:p w14:paraId="750D8519" w14:textId="77777777" w:rsidR="009663D9" w:rsidRPr="00BB203D" w:rsidRDefault="009663D9">
            <w:pPr>
              <w:rPr>
                <w:rFonts w:eastAsia="Calibri" w:cs="Calibri"/>
                <w:color w:val="000000"/>
                <w:szCs w:val="20"/>
              </w:rPr>
            </w:pPr>
            <w:r w:rsidRPr="00BB203D">
              <w:rPr>
                <w:rFonts w:eastAsia="Calibri" w:cs="Calibri"/>
                <w:color w:val="000000"/>
                <w:szCs w:val="20"/>
              </w:rPr>
              <w:t xml:space="preserve">Modyfikacja związana jest z dostosowaniem systemu do zmiany wynikającej z Rozporządzenia Ministra Pracy i Polityki Społecznej </w:t>
            </w:r>
            <w:r w:rsidR="00933045" w:rsidRPr="00BB203D">
              <w:rPr>
                <w:rFonts w:eastAsia="Calibri" w:cs="Calibri"/>
                <w:color w:val="000000"/>
                <w:szCs w:val="20"/>
              </w:rPr>
              <w:t xml:space="preserve">z dnia </w:t>
            </w:r>
            <w:r w:rsidR="0067477B" w:rsidRPr="00BB203D">
              <w:rPr>
                <w:rFonts w:eastAsia="Calibri" w:cs="Calibri"/>
                <w:color w:val="000000"/>
                <w:szCs w:val="20"/>
              </w:rPr>
              <w:t>11</w:t>
            </w:r>
            <w:r w:rsidRPr="00BB203D">
              <w:rPr>
                <w:rFonts w:eastAsia="Calibri" w:cs="Calibri"/>
                <w:color w:val="000000"/>
                <w:szCs w:val="20"/>
              </w:rPr>
              <w:t xml:space="preserve"> </w:t>
            </w:r>
            <w:r w:rsidR="00933045" w:rsidRPr="00BB203D">
              <w:rPr>
                <w:rFonts w:eastAsia="Calibri" w:cs="Calibri"/>
                <w:color w:val="000000"/>
                <w:szCs w:val="20"/>
              </w:rPr>
              <w:t xml:space="preserve">września 2015 roku </w:t>
            </w:r>
            <w:r w:rsidRPr="00BB203D">
              <w:rPr>
                <w:rFonts w:eastAsia="Calibri" w:cs="Calibri"/>
                <w:color w:val="000000"/>
                <w:szCs w:val="20"/>
              </w:rPr>
              <w:t>zmieniającego rozporządzenie w sprawie refundacji składek na ubezpieczenia społeczne osób niepełnosprawnych w zakresie wprowadzenia nowej wersji wniosku osoby niepełnosprawnej wykonującej działalność gospodarczą o wypłatę refundacji składek na ubezpieczenia społeczne (</w:t>
            </w:r>
            <w:proofErr w:type="spellStart"/>
            <w:r w:rsidR="00A61692" w:rsidRPr="00BB203D">
              <w:rPr>
                <w:rFonts w:eastAsia="Calibri" w:cs="Calibri"/>
                <w:color w:val="000000"/>
                <w:szCs w:val="20"/>
              </w:rPr>
              <w:t>Wn</w:t>
            </w:r>
            <w:proofErr w:type="spellEnd"/>
            <w:r w:rsidR="00A61692" w:rsidRPr="00BB203D">
              <w:rPr>
                <w:rFonts w:eastAsia="Calibri" w:cs="Calibri"/>
                <w:color w:val="000000"/>
                <w:szCs w:val="20"/>
              </w:rPr>
              <w:t>-U-G</w:t>
            </w:r>
            <w:r w:rsidRPr="00BB203D">
              <w:rPr>
                <w:rFonts w:eastAsia="Calibri" w:cs="Calibri"/>
                <w:color w:val="000000"/>
                <w:szCs w:val="20"/>
              </w:rPr>
              <w:t>) oraz w zakresie wprowadzenia nowej wersji wniosku niepełnosprawnego rolnika lub rolnika zobowiązanego do opłacania składek za niepełnosprawnego domownika o wypłatę refundacji składek na ubezpieczenia społeczne rolników (</w:t>
            </w:r>
            <w:proofErr w:type="spellStart"/>
            <w:r w:rsidR="00A61692" w:rsidRPr="00BB203D">
              <w:rPr>
                <w:rFonts w:eastAsia="Calibri" w:cs="Calibri"/>
                <w:color w:val="000000"/>
                <w:szCs w:val="20"/>
              </w:rPr>
              <w:t>Wn</w:t>
            </w:r>
            <w:proofErr w:type="spellEnd"/>
            <w:r w:rsidR="00A61692" w:rsidRPr="00BB203D">
              <w:rPr>
                <w:rFonts w:eastAsia="Calibri" w:cs="Calibri"/>
                <w:color w:val="000000"/>
                <w:szCs w:val="20"/>
              </w:rPr>
              <w:t>-U-A</w:t>
            </w:r>
            <w:r w:rsidRPr="00BB203D">
              <w:rPr>
                <w:rFonts w:eastAsia="Calibri" w:cs="Calibri"/>
                <w:color w:val="000000"/>
                <w:szCs w:val="20"/>
              </w:rPr>
              <w:t>).</w:t>
            </w:r>
          </w:p>
        </w:tc>
      </w:tr>
      <w:tr w:rsidR="008D4ED2" w:rsidRPr="00082758" w14:paraId="25561EB8" w14:textId="77777777" w:rsidTr="00582278">
        <w:trPr>
          <w:trHeight w:val="3364"/>
        </w:trPr>
        <w:tc>
          <w:tcPr>
            <w:tcW w:w="1623" w:type="dxa"/>
            <w:tcBorders>
              <w:top w:val="single" w:sz="4" w:space="0" w:color="auto"/>
              <w:left w:val="single" w:sz="4" w:space="0" w:color="auto"/>
              <w:bottom w:val="single" w:sz="4" w:space="0" w:color="auto"/>
              <w:right w:val="single" w:sz="4" w:space="0" w:color="auto"/>
            </w:tcBorders>
          </w:tcPr>
          <w:p w14:paraId="0AF68B07" w14:textId="3A7AB7A3" w:rsidR="008D4ED2" w:rsidRPr="000F4370" w:rsidRDefault="00F15E41">
            <w:pPr>
              <w:rPr>
                <w:rFonts w:cs="Calibri"/>
                <w:szCs w:val="20"/>
              </w:rPr>
            </w:pPr>
            <w:r w:rsidRPr="00BB203D">
              <w:rPr>
                <w:rFonts w:cs="Calibri"/>
                <w:szCs w:val="20"/>
              </w:rPr>
              <w:t>05.01.2016</w:t>
            </w:r>
          </w:p>
        </w:tc>
        <w:tc>
          <w:tcPr>
            <w:tcW w:w="1604" w:type="dxa"/>
            <w:tcBorders>
              <w:top w:val="single" w:sz="4" w:space="0" w:color="auto"/>
              <w:left w:val="single" w:sz="4" w:space="0" w:color="auto"/>
              <w:bottom w:val="single" w:sz="4" w:space="0" w:color="auto"/>
              <w:right w:val="single" w:sz="4" w:space="0" w:color="auto"/>
            </w:tcBorders>
          </w:tcPr>
          <w:p w14:paraId="2F4044F0" w14:textId="77777777" w:rsidR="008D4ED2" w:rsidRPr="000F4370" w:rsidRDefault="00F15E41" w:rsidP="009663D9">
            <w:pPr>
              <w:rPr>
                <w:rFonts w:cs="Calibri"/>
                <w:szCs w:val="20"/>
              </w:rPr>
            </w:pPr>
            <w:r w:rsidRPr="00BB203D">
              <w:rPr>
                <w:rFonts w:cs="Calibri"/>
                <w:szCs w:val="20"/>
              </w:rPr>
              <w:t>1.0.5</w:t>
            </w:r>
          </w:p>
        </w:tc>
        <w:tc>
          <w:tcPr>
            <w:tcW w:w="6237" w:type="dxa"/>
            <w:tcBorders>
              <w:top w:val="single" w:sz="4" w:space="0" w:color="auto"/>
              <w:left w:val="single" w:sz="4" w:space="0" w:color="auto"/>
              <w:bottom w:val="single" w:sz="4" w:space="0" w:color="auto"/>
              <w:right w:val="single" w:sz="4" w:space="0" w:color="auto"/>
            </w:tcBorders>
          </w:tcPr>
          <w:p w14:paraId="4FA18A45" w14:textId="77777777" w:rsidR="008D4ED2" w:rsidRPr="00BB203D" w:rsidRDefault="00F15E41" w:rsidP="009663D9">
            <w:pPr>
              <w:rPr>
                <w:rFonts w:eastAsia="Calibri" w:cs="Calibri"/>
                <w:color w:val="000000"/>
                <w:szCs w:val="20"/>
              </w:rPr>
            </w:pPr>
            <w:r w:rsidRPr="00BB203D">
              <w:rPr>
                <w:rFonts w:eastAsia="Calibri" w:cs="Calibri"/>
                <w:color w:val="000000"/>
                <w:szCs w:val="20"/>
              </w:rPr>
              <w:t>Modyfikacja rozdziału 1.5</w:t>
            </w:r>
          </w:p>
          <w:p w14:paraId="3354D48E" w14:textId="77777777" w:rsidR="003A5AF3" w:rsidRPr="00BB203D" w:rsidRDefault="00F15E41" w:rsidP="00080F8A">
            <w:pPr>
              <w:rPr>
                <w:rFonts w:eastAsia="Calibri" w:cs="Calibri"/>
                <w:color w:val="000000"/>
                <w:szCs w:val="20"/>
              </w:rPr>
            </w:pPr>
            <w:r w:rsidRPr="00BB203D">
              <w:rPr>
                <w:rFonts w:eastAsia="Calibri" w:cs="Calibri"/>
                <w:color w:val="000000"/>
                <w:szCs w:val="20"/>
              </w:rPr>
              <w:t xml:space="preserve">Zakres zmian obejmuje wprowadzenie i udostępnienie w obszarze widoczności Beneficjenta korekty operatorskiej wniosku </w:t>
            </w:r>
            <w:proofErr w:type="spellStart"/>
            <w:r w:rsidRPr="00BB203D">
              <w:rPr>
                <w:rFonts w:eastAsia="Calibri" w:cs="Calibri"/>
                <w:color w:val="000000"/>
                <w:szCs w:val="20"/>
              </w:rPr>
              <w:t>Wn</w:t>
            </w:r>
            <w:proofErr w:type="spellEnd"/>
            <w:r w:rsidRPr="00BB203D">
              <w:rPr>
                <w:rFonts w:eastAsia="Calibri" w:cs="Calibri"/>
                <w:color w:val="000000"/>
                <w:szCs w:val="20"/>
              </w:rPr>
              <w:t>-D oraz załączników INF-D-P utworzonych w następstwie założenia blokady decyzyjnej dofinansowania</w:t>
            </w:r>
            <w:r w:rsidR="00BB5974" w:rsidRPr="00BB203D">
              <w:rPr>
                <w:rFonts w:eastAsia="Calibri" w:cs="Calibri"/>
                <w:color w:val="000000"/>
                <w:szCs w:val="20"/>
              </w:rPr>
              <w:t xml:space="preserve"> (BLD)</w:t>
            </w:r>
            <w:r w:rsidR="00080F8A" w:rsidRPr="00BB203D">
              <w:rPr>
                <w:rFonts w:eastAsia="Calibri" w:cs="Calibri"/>
                <w:color w:val="000000"/>
                <w:szCs w:val="20"/>
              </w:rPr>
              <w:t>.</w:t>
            </w:r>
          </w:p>
          <w:p w14:paraId="53C387B1" w14:textId="77777777" w:rsidR="00080F8A" w:rsidRPr="00BB203D" w:rsidRDefault="00080F8A" w:rsidP="00080F8A">
            <w:pPr>
              <w:rPr>
                <w:rFonts w:eastAsia="Calibri" w:cs="Calibri"/>
                <w:color w:val="000000"/>
                <w:szCs w:val="20"/>
              </w:rPr>
            </w:pPr>
            <w:r w:rsidRPr="00BB203D">
              <w:rPr>
                <w:rFonts w:eastAsia="Calibri" w:cs="Calibri"/>
                <w:color w:val="000000"/>
                <w:szCs w:val="20"/>
              </w:rPr>
              <w:t>Modyfikacja rozdziału 1.3.3</w:t>
            </w:r>
          </w:p>
          <w:p w14:paraId="7AA96352" w14:textId="77777777" w:rsidR="00080F8A" w:rsidRPr="00BB203D" w:rsidRDefault="00080F8A" w:rsidP="00080F8A">
            <w:pPr>
              <w:rPr>
                <w:rFonts w:eastAsia="Calibri" w:cs="Calibri"/>
                <w:color w:val="000000"/>
                <w:szCs w:val="20"/>
              </w:rPr>
            </w:pPr>
            <w:r w:rsidRPr="00BB203D">
              <w:rPr>
                <w:rFonts w:eastAsia="Calibri" w:cs="Calibri"/>
                <w:color w:val="000000"/>
                <w:szCs w:val="20"/>
              </w:rPr>
              <w:t>Zakres zmian obejmuje aktualizację zrzutów ekranów.</w:t>
            </w:r>
          </w:p>
          <w:p w14:paraId="7BA030D2" w14:textId="77777777" w:rsidR="00080F8A" w:rsidRPr="00BB203D" w:rsidRDefault="00080F8A" w:rsidP="00080F8A">
            <w:pPr>
              <w:rPr>
                <w:rFonts w:eastAsia="Calibri" w:cs="Calibri"/>
                <w:color w:val="000000"/>
                <w:szCs w:val="20"/>
              </w:rPr>
            </w:pPr>
            <w:r w:rsidRPr="00BB203D">
              <w:rPr>
                <w:rFonts w:eastAsia="Calibri" w:cs="Calibri"/>
                <w:color w:val="000000"/>
                <w:szCs w:val="20"/>
              </w:rPr>
              <w:t>Modyfikacja rozdziału 1.4</w:t>
            </w:r>
          </w:p>
          <w:p w14:paraId="0342662B" w14:textId="2A1BC9B6" w:rsidR="0005765C" w:rsidRPr="00BB203D" w:rsidRDefault="00080F8A" w:rsidP="00080F8A">
            <w:pPr>
              <w:rPr>
                <w:rFonts w:eastAsia="Calibri" w:cs="Calibri"/>
                <w:color w:val="000000"/>
                <w:szCs w:val="20"/>
              </w:rPr>
            </w:pPr>
            <w:r w:rsidRPr="00BB203D">
              <w:rPr>
                <w:rFonts w:eastAsia="Calibri" w:cs="Calibri"/>
                <w:color w:val="000000"/>
                <w:szCs w:val="20"/>
              </w:rPr>
              <w:t>Modyfikacja obejmująca aktualizację, uszczegółowienie oraz poprawki redakcyjne dotyczące generowania i użytkowania certyfikatu PFRON oraz rejestrowania i użytkowania certyfikatu kwalifikowanego.</w:t>
            </w:r>
          </w:p>
        </w:tc>
      </w:tr>
      <w:tr w:rsidR="00BF22E6" w:rsidRPr="00082758" w14:paraId="42A5B446" w14:textId="77777777" w:rsidTr="00BF22E6">
        <w:trPr>
          <w:trHeight w:val="1844"/>
        </w:trPr>
        <w:tc>
          <w:tcPr>
            <w:tcW w:w="1623" w:type="dxa"/>
            <w:tcBorders>
              <w:top w:val="single" w:sz="4" w:space="0" w:color="auto"/>
              <w:left w:val="single" w:sz="4" w:space="0" w:color="auto"/>
              <w:bottom w:val="single" w:sz="4" w:space="0" w:color="auto"/>
              <w:right w:val="single" w:sz="4" w:space="0" w:color="auto"/>
            </w:tcBorders>
          </w:tcPr>
          <w:p w14:paraId="302B0AA0" w14:textId="5847FE15" w:rsidR="00BF22E6" w:rsidRPr="000F4370" w:rsidRDefault="00BF22E6">
            <w:pPr>
              <w:rPr>
                <w:rFonts w:cs="Calibri"/>
                <w:szCs w:val="20"/>
              </w:rPr>
            </w:pPr>
            <w:r w:rsidRPr="00BB203D">
              <w:rPr>
                <w:rFonts w:cs="Calibri"/>
                <w:szCs w:val="20"/>
              </w:rPr>
              <w:t>24.06.2016</w:t>
            </w:r>
          </w:p>
        </w:tc>
        <w:tc>
          <w:tcPr>
            <w:tcW w:w="1604" w:type="dxa"/>
            <w:tcBorders>
              <w:top w:val="single" w:sz="4" w:space="0" w:color="auto"/>
              <w:left w:val="single" w:sz="4" w:space="0" w:color="auto"/>
              <w:bottom w:val="single" w:sz="4" w:space="0" w:color="auto"/>
              <w:right w:val="single" w:sz="4" w:space="0" w:color="auto"/>
            </w:tcBorders>
          </w:tcPr>
          <w:p w14:paraId="7E4373A3" w14:textId="657EBE57" w:rsidR="00BF22E6" w:rsidRPr="000F4370" w:rsidRDefault="00BF22E6" w:rsidP="009663D9">
            <w:pPr>
              <w:rPr>
                <w:rFonts w:cs="Calibri"/>
                <w:szCs w:val="20"/>
              </w:rPr>
            </w:pPr>
            <w:r w:rsidRPr="00BB203D">
              <w:rPr>
                <w:rFonts w:cs="Calibri"/>
                <w:szCs w:val="20"/>
              </w:rPr>
              <w:t>1.0.6</w:t>
            </w:r>
          </w:p>
        </w:tc>
        <w:tc>
          <w:tcPr>
            <w:tcW w:w="6237" w:type="dxa"/>
            <w:tcBorders>
              <w:top w:val="single" w:sz="4" w:space="0" w:color="auto"/>
              <w:left w:val="single" w:sz="4" w:space="0" w:color="auto"/>
              <w:bottom w:val="single" w:sz="4" w:space="0" w:color="auto"/>
              <w:right w:val="single" w:sz="4" w:space="0" w:color="auto"/>
            </w:tcBorders>
          </w:tcPr>
          <w:p w14:paraId="7CB83A68" w14:textId="0224A257" w:rsidR="00BF22E6" w:rsidRPr="00BB203D" w:rsidRDefault="00BF22E6" w:rsidP="009663D9">
            <w:pPr>
              <w:rPr>
                <w:rFonts w:eastAsia="Calibri" w:cs="Calibri"/>
                <w:color w:val="000000"/>
                <w:szCs w:val="20"/>
              </w:rPr>
            </w:pPr>
            <w:r w:rsidRPr="00BB203D">
              <w:rPr>
                <w:rFonts w:eastAsia="Calibri" w:cs="Calibri"/>
                <w:color w:val="000000"/>
                <w:szCs w:val="20"/>
              </w:rPr>
              <w:t>Modyfikacja rozdziałów 1.5.2 i 1.6.2 w związku ze zmianą nazwy załącznika INF-D-P na „Miesięczna informacja o wynagrodzeniach, zatrudnieniu, stopniach i rodzaju niepełnosprawności” oraz zmianami w sposobie wypełnienia pozycji w formularzach: WN-D, INF-D-P, WN-U-G i WN-U-A.</w:t>
            </w:r>
          </w:p>
        </w:tc>
      </w:tr>
      <w:tr w:rsidR="00C41CF6" w:rsidRPr="00082758" w14:paraId="604409F2" w14:textId="77777777" w:rsidTr="00BF22E6">
        <w:trPr>
          <w:trHeight w:val="1844"/>
        </w:trPr>
        <w:tc>
          <w:tcPr>
            <w:tcW w:w="1623" w:type="dxa"/>
            <w:tcBorders>
              <w:top w:val="single" w:sz="4" w:space="0" w:color="auto"/>
              <w:left w:val="single" w:sz="4" w:space="0" w:color="auto"/>
              <w:bottom w:val="single" w:sz="4" w:space="0" w:color="auto"/>
              <w:right w:val="single" w:sz="4" w:space="0" w:color="auto"/>
            </w:tcBorders>
          </w:tcPr>
          <w:p w14:paraId="5E537E78" w14:textId="46255C01" w:rsidR="00C41CF6" w:rsidRPr="00BB203D" w:rsidRDefault="00BB4DCC">
            <w:pPr>
              <w:rPr>
                <w:rFonts w:cs="Calibri"/>
                <w:szCs w:val="20"/>
              </w:rPr>
            </w:pPr>
            <w:r>
              <w:rPr>
                <w:rFonts w:cs="Calibri"/>
                <w:szCs w:val="20"/>
              </w:rPr>
              <w:t>0</w:t>
            </w:r>
            <w:r w:rsidR="001815BB">
              <w:rPr>
                <w:rFonts w:cs="Calibri"/>
                <w:szCs w:val="20"/>
              </w:rPr>
              <w:t>7</w:t>
            </w:r>
            <w:r>
              <w:rPr>
                <w:rFonts w:cs="Calibri"/>
                <w:szCs w:val="20"/>
              </w:rPr>
              <w:t>.03</w:t>
            </w:r>
            <w:r w:rsidR="00C41CF6">
              <w:rPr>
                <w:rFonts w:cs="Calibri"/>
                <w:szCs w:val="20"/>
              </w:rPr>
              <w:t>.2017</w:t>
            </w:r>
          </w:p>
        </w:tc>
        <w:tc>
          <w:tcPr>
            <w:tcW w:w="1604" w:type="dxa"/>
            <w:tcBorders>
              <w:top w:val="single" w:sz="4" w:space="0" w:color="auto"/>
              <w:left w:val="single" w:sz="4" w:space="0" w:color="auto"/>
              <w:bottom w:val="single" w:sz="4" w:space="0" w:color="auto"/>
              <w:right w:val="single" w:sz="4" w:space="0" w:color="auto"/>
            </w:tcBorders>
          </w:tcPr>
          <w:p w14:paraId="4427B429" w14:textId="48E56C6B" w:rsidR="00C41CF6" w:rsidRPr="00BB203D" w:rsidRDefault="00C41CF6" w:rsidP="009663D9">
            <w:pPr>
              <w:rPr>
                <w:rFonts w:cs="Calibri"/>
                <w:szCs w:val="20"/>
              </w:rPr>
            </w:pPr>
            <w:r>
              <w:rPr>
                <w:rFonts w:cs="Calibri"/>
                <w:szCs w:val="20"/>
              </w:rPr>
              <w:t>1.0.7</w:t>
            </w:r>
          </w:p>
        </w:tc>
        <w:tc>
          <w:tcPr>
            <w:tcW w:w="6237" w:type="dxa"/>
            <w:tcBorders>
              <w:top w:val="single" w:sz="4" w:space="0" w:color="auto"/>
              <w:left w:val="single" w:sz="4" w:space="0" w:color="auto"/>
              <w:bottom w:val="single" w:sz="4" w:space="0" w:color="auto"/>
              <w:right w:val="single" w:sz="4" w:space="0" w:color="auto"/>
            </w:tcBorders>
          </w:tcPr>
          <w:p w14:paraId="576F54D2" w14:textId="77777777" w:rsidR="00C41CF6" w:rsidRPr="000F4370" w:rsidRDefault="00C41CF6" w:rsidP="00C41CF6">
            <w:pPr>
              <w:rPr>
                <w:rFonts w:eastAsia="Calibri" w:cs="Calibri"/>
                <w:color w:val="000000"/>
                <w:szCs w:val="20"/>
              </w:rPr>
            </w:pPr>
            <w:r w:rsidRPr="000F4370">
              <w:rPr>
                <w:rFonts w:eastAsia="Calibri" w:cs="Calibri"/>
                <w:color w:val="000000"/>
                <w:szCs w:val="20"/>
              </w:rPr>
              <w:t xml:space="preserve">Modyfikacja rozdziału 1.4.3 i 1.4.4 </w:t>
            </w:r>
          </w:p>
          <w:p w14:paraId="42375852" w14:textId="6515DE98" w:rsidR="00C41CF6" w:rsidRPr="00BB203D" w:rsidRDefault="00C41CF6" w:rsidP="00C41CF6">
            <w:pPr>
              <w:rPr>
                <w:rFonts w:eastAsia="Calibri" w:cs="Calibri"/>
                <w:color w:val="000000"/>
                <w:szCs w:val="20"/>
              </w:rPr>
            </w:pPr>
            <w:r w:rsidRPr="0097404D">
              <w:rPr>
                <w:rFonts w:cs="Arial"/>
              </w:rPr>
              <w:t xml:space="preserve">Modyfikacja związana jest z </w:t>
            </w:r>
            <w:r>
              <w:rPr>
                <w:rFonts w:cs="Arial"/>
              </w:rPr>
              <w:t xml:space="preserve">migracją apletów (Java </w:t>
            </w:r>
            <w:proofErr w:type="spellStart"/>
            <w:r>
              <w:rPr>
                <w:rFonts w:cs="Arial"/>
              </w:rPr>
              <w:t>Key</w:t>
            </w:r>
            <w:proofErr w:type="spellEnd"/>
            <w:r>
              <w:rPr>
                <w:rFonts w:cs="Arial"/>
              </w:rPr>
              <w:t xml:space="preserve"> </w:t>
            </w:r>
            <w:proofErr w:type="spellStart"/>
            <w:r>
              <w:rPr>
                <w:rFonts w:cs="Arial"/>
              </w:rPr>
              <w:t>Store</w:t>
            </w:r>
            <w:proofErr w:type="spellEnd"/>
            <w:r>
              <w:rPr>
                <w:rFonts w:cs="Arial"/>
              </w:rPr>
              <w:t xml:space="preserve">) służących do składania podpisu PFRON do JavaScript oraz HTML5 (PKCS12 </w:t>
            </w:r>
            <w:proofErr w:type="spellStart"/>
            <w:r>
              <w:rPr>
                <w:rFonts w:cs="Arial"/>
              </w:rPr>
              <w:t>Key</w:t>
            </w:r>
            <w:proofErr w:type="spellEnd"/>
            <w:r>
              <w:rPr>
                <w:rFonts w:cs="Arial"/>
              </w:rPr>
              <w:t xml:space="preserve"> </w:t>
            </w:r>
            <w:proofErr w:type="spellStart"/>
            <w:r>
              <w:rPr>
                <w:rFonts w:cs="Arial"/>
              </w:rPr>
              <w:t>Store</w:t>
            </w:r>
            <w:proofErr w:type="spellEnd"/>
            <w:r>
              <w:rPr>
                <w:rFonts w:cs="Arial"/>
              </w:rPr>
              <w:t>).</w:t>
            </w:r>
          </w:p>
        </w:tc>
      </w:tr>
      <w:tr w:rsidR="00C20BCA" w:rsidRPr="00082758" w14:paraId="30822AD3" w14:textId="77777777" w:rsidTr="00BF22E6">
        <w:trPr>
          <w:trHeight w:val="1844"/>
        </w:trPr>
        <w:tc>
          <w:tcPr>
            <w:tcW w:w="1623" w:type="dxa"/>
            <w:tcBorders>
              <w:top w:val="single" w:sz="4" w:space="0" w:color="auto"/>
              <w:left w:val="single" w:sz="4" w:space="0" w:color="auto"/>
              <w:bottom w:val="single" w:sz="4" w:space="0" w:color="auto"/>
              <w:right w:val="single" w:sz="4" w:space="0" w:color="auto"/>
            </w:tcBorders>
          </w:tcPr>
          <w:p w14:paraId="57CA54BC" w14:textId="1EA92D51" w:rsidR="00C20BCA" w:rsidRDefault="007B5542" w:rsidP="00935C62">
            <w:pPr>
              <w:rPr>
                <w:rFonts w:cs="Calibri"/>
                <w:szCs w:val="20"/>
              </w:rPr>
            </w:pPr>
            <w:r>
              <w:rPr>
                <w:rFonts w:cs="Calibri"/>
                <w:szCs w:val="20"/>
              </w:rPr>
              <w:t>20</w:t>
            </w:r>
            <w:r w:rsidR="00C20BCA">
              <w:rPr>
                <w:rFonts w:cs="Calibri"/>
                <w:szCs w:val="20"/>
              </w:rPr>
              <w:t>.04.2017</w:t>
            </w:r>
          </w:p>
        </w:tc>
        <w:tc>
          <w:tcPr>
            <w:tcW w:w="1604" w:type="dxa"/>
            <w:tcBorders>
              <w:top w:val="single" w:sz="4" w:space="0" w:color="auto"/>
              <w:left w:val="single" w:sz="4" w:space="0" w:color="auto"/>
              <w:bottom w:val="single" w:sz="4" w:space="0" w:color="auto"/>
              <w:right w:val="single" w:sz="4" w:space="0" w:color="auto"/>
            </w:tcBorders>
          </w:tcPr>
          <w:p w14:paraId="08218665" w14:textId="27AFEDE1" w:rsidR="00C20BCA" w:rsidRDefault="00C20BCA" w:rsidP="009663D9">
            <w:pPr>
              <w:rPr>
                <w:rFonts w:cs="Calibri"/>
                <w:szCs w:val="20"/>
              </w:rPr>
            </w:pPr>
            <w:r>
              <w:rPr>
                <w:rFonts w:cs="Calibri"/>
                <w:szCs w:val="20"/>
              </w:rPr>
              <w:t>1.0.8</w:t>
            </w:r>
          </w:p>
        </w:tc>
        <w:tc>
          <w:tcPr>
            <w:tcW w:w="6237" w:type="dxa"/>
            <w:tcBorders>
              <w:top w:val="single" w:sz="4" w:space="0" w:color="auto"/>
              <w:left w:val="single" w:sz="4" w:space="0" w:color="auto"/>
              <w:bottom w:val="single" w:sz="4" w:space="0" w:color="auto"/>
              <w:right w:val="single" w:sz="4" w:space="0" w:color="auto"/>
            </w:tcBorders>
          </w:tcPr>
          <w:p w14:paraId="6CCA47A7" w14:textId="32E7A414" w:rsidR="00C20BCA" w:rsidRPr="00C20BCA" w:rsidRDefault="00C20BCA" w:rsidP="00C20BCA">
            <w:pPr>
              <w:rPr>
                <w:rFonts w:eastAsia="Calibri" w:cs="Calibri"/>
                <w:color w:val="000000"/>
                <w:szCs w:val="20"/>
              </w:rPr>
            </w:pPr>
            <w:r w:rsidRPr="00C20BCA">
              <w:rPr>
                <w:rFonts w:eastAsia="Calibri" w:cs="Calibri"/>
                <w:color w:val="000000"/>
                <w:szCs w:val="20"/>
              </w:rPr>
              <w:t xml:space="preserve">Modyfikacja związana z wprowadzeniem do Systemu trzycyfrowych kodów szczególnej formy prawnej, zgodnych z Rozporządzeniem Rady Ministrów z dnia </w:t>
            </w:r>
            <w:r w:rsidR="00935C62">
              <w:rPr>
                <w:rFonts w:eastAsia="Calibri" w:cs="Calibri"/>
                <w:color w:val="000000"/>
                <w:szCs w:val="20"/>
              </w:rPr>
              <w:t>30 listopada</w:t>
            </w:r>
            <w:r>
              <w:rPr>
                <w:rFonts w:eastAsia="Calibri" w:cs="Calibri"/>
                <w:color w:val="000000"/>
                <w:szCs w:val="20"/>
              </w:rPr>
              <w:t xml:space="preserve"> 2015</w:t>
            </w:r>
            <w:r w:rsidRPr="00C20BCA">
              <w:rPr>
                <w:rFonts w:eastAsia="Calibri" w:cs="Calibri"/>
                <w:color w:val="000000"/>
                <w:szCs w:val="20"/>
              </w:rPr>
              <w:t xml:space="preserve"> r. w sprawie sposobu i metodologii prowadzenia i aktualizacji krajowego rejestru urzędowego podmiotów gospodarki narodowej, wzorów wniosków, ankiet i zaświadczeń (Dz. U. 2015, poz. 2009, ze zm.).</w:t>
            </w:r>
          </w:p>
          <w:p w14:paraId="272BBADE" w14:textId="77777777" w:rsidR="00C20BCA" w:rsidRPr="00C20BCA" w:rsidRDefault="00C20BCA" w:rsidP="00C20BCA">
            <w:pPr>
              <w:rPr>
                <w:rFonts w:eastAsia="Calibri" w:cs="Calibri"/>
                <w:color w:val="000000"/>
                <w:szCs w:val="20"/>
              </w:rPr>
            </w:pPr>
          </w:p>
          <w:p w14:paraId="092D78DB" w14:textId="53ACB163" w:rsidR="00C20BCA" w:rsidRPr="000F4370" w:rsidRDefault="00C20BCA" w:rsidP="00C20BCA">
            <w:pPr>
              <w:rPr>
                <w:rFonts w:eastAsia="Calibri" w:cs="Calibri"/>
                <w:color w:val="000000"/>
                <w:szCs w:val="20"/>
              </w:rPr>
            </w:pPr>
            <w:r w:rsidRPr="00C20BCA">
              <w:rPr>
                <w:rFonts w:eastAsia="Calibri" w:cs="Calibri"/>
                <w:color w:val="000000"/>
                <w:szCs w:val="20"/>
              </w:rPr>
              <w:t>Aktualizacja zrzutów ekranów oraz korekta dokumentu.</w:t>
            </w:r>
          </w:p>
        </w:tc>
      </w:tr>
      <w:tr w:rsidR="00C163B4" w:rsidRPr="00082758" w14:paraId="3667B895" w14:textId="77777777" w:rsidTr="00BF22E6">
        <w:trPr>
          <w:trHeight w:val="1844"/>
        </w:trPr>
        <w:tc>
          <w:tcPr>
            <w:tcW w:w="1623" w:type="dxa"/>
            <w:tcBorders>
              <w:top w:val="single" w:sz="4" w:space="0" w:color="auto"/>
              <w:left w:val="single" w:sz="4" w:space="0" w:color="auto"/>
              <w:bottom w:val="single" w:sz="4" w:space="0" w:color="auto"/>
              <w:right w:val="single" w:sz="4" w:space="0" w:color="auto"/>
            </w:tcBorders>
          </w:tcPr>
          <w:p w14:paraId="1B1DFCBD" w14:textId="0623D012" w:rsidR="00C163B4" w:rsidRDefault="00EC0E99" w:rsidP="00C163B4">
            <w:pPr>
              <w:rPr>
                <w:rFonts w:cs="Calibri"/>
                <w:szCs w:val="20"/>
              </w:rPr>
            </w:pPr>
            <w:r>
              <w:rPr>
                <w:rFonts w:cs="Calibri"/>
                <w:szCs w:val="20"/>
              </w:rPr>
              <w:lastRenderedPageBreak/>
              <w:t>08</w:t>
            </w:r>
            <w:r w:rsidR="00C163B4">
              <w:rPr>
                <w:rFonts w:cs="Calibri"/>
                <w:szCs w:val="20"/>
              </w:rPr>
              <w:t>.</w:t>
            </w:r>
            <w:r>
              <w:rPr>
                <w:rFonts w:cs="Calibri"/>
                <w:szCs w:val="20"/>
              </w:rPr>
              <w:t>09</w:t>
            </w:r>
            <w:r w:rsidR="00C163B4">
              <w:rPr>
                <w:rFonts w:cs="Calibri"/>
                <w:szCs w:val="20"/>
              </w:rPr>
              <w:t>.201</w:t>
            </w:r>
            <w:r>
              <w:rPr>
                <w:rFonts w:cs="Calibri"/>
                <w:szCs w:val="20"/>
              </w:rPr>
              <w:t>7</w:t>
            </w:r>
          </w:p>
        </w:tc>
        <w:tc>
          <w:tcPr>
            <w:tcW w:w="1604" w:type="dxa"/>
            <w:tcBorders>
              <w:top w:val="single" w:sz="4" w:space="0" w:color="auto"/>
              <w:left w:val="single" w:sz="4" w:space="0" w:color="auto"/>
              <w:bottom w:val="single" w:sz="4" w:space="0" w:color="auto"/>
              <w:right w:val="single" w:sz="4" w:space="0" w:color="auto"/>
            </w:tcBorders>
          </w:tcPr>
          <w:p w14:paraId="6875A05F" w14:textId="671E88C2" w:rsidR="00C163B4" w:rsidRDefault="00C163B4" w:rsidP="00C163B4">
            <w:pPr>
              <w:rPr>
                <w:rFonts w:cs="Calibri"/>
                <w:szCs w:val="20"/>
              </w:rPr>
            </w:pPr>
            <w:r>
              <w:rPr>
                <w:rFonts w:cs="Calibri"/>
                <w:szCs w:val="20"/>
              </w:rPr>
              <w:t>1.0.9</w:t>
            </w:r>
          </w:p>
        </w:tc>
        <w:tc>
          <w:tcPr>
            <w:tcW w:w="6237" w:type="dxa"/>
            <w:tcBorders>
              <w:top w:val="single" w:sz="4" w:space="0" w:color="auto"/>
              <w:left w:val="single" w:sz="4" w:space="0" w:color="auto"/>
              <w:bottom w:val="single" w:sz="4" w:space="0" w:color="auto"/>
              <w:right w:val="single" w:sz="4" w:space="0" w:color="auto"/>
            </w:tcBorders>
          </w:tcPr>
          <w:p w14:paraId="203FF47D" w14:textId="77777777" w:rsidR="00C163B4" w:rsidRPr="000E1CC8" w:rsidRDefault="00C163B4" w:rsidP="00C163B4">
            <w:pPr>
              <w:rPr>
                <w:rFonts w:eastAsia="Calibri" w:cs="Calibri"/>
                <w:color w:val="000000"/>
                <w:szCs w:val="22"/>
              </w:rPr>
            </w:pPr>
            <w:r>
              <w:rPr>
                <w:rFonts w:eastAsia="Calibri" w:cs="Calibri"/>
                <w:color w:val="000000"/>
                <w:szCs w:val="22"/>
              </w:rPr>
              <w:t>Modyfikacja związana z wprowadzeniem „</w:t>
            </w:r>
            <w:r w:rsidRPr="000E1CC8">
              <w:rPr>
                <w:rFonts w:eastAsia="Calibri" w:cs="Calibri"/>
                <w:color w:val="000000"/>
                <w:szCs w:val="22"/>
              </w:rPr>
              <w:t>Formularz</w:t>
            </w:r>
            <w:r>
              <w:rPr>
                <w:rFonts w:eastAsia="Calibri" w:cs="Calibri"/>
                <w:color w:val="000000"/>
                <w:szCs w:val="22"/>
              </w:rPr>
              <w:t>a</w:t>
            </w:r>
            <w:r w:rsidRPr="000E1CC8">
              <w:rPr>
                <w:rFonts w:eastAsia="Calibri" w:cs="Calibri"/>
                <w:color w:val="000000"/>
                <w:szCs w:val="22"/>
              </w:rPr>
              <w:t xml:space="preserve"> informacji przedstawianych przy ubieganiu się o pomoc inną niż pomoc</w:t>
            </w:r>
          </w:p>
          <w:p w14:paraId="50932ACA" w14:textId="77777777" w:rsidR="00C163B4" w:rsidRPr="000E1CC8" w:rsidRDefault="00C163B4" w:rsidP="00C163B4">
            <w:pPr>
              <w:rPr>
                <w:rFonts w:eastAsia="Calibri" w:cs="Calibri"/>
                <w:color w:val="000000"/>
                <w:szCs w:val="22"/>
              </w:rPr>
            </w:pPr>
            <w:r w:rsidRPr="000E1CC8">
              <w:rPr>
                <w:rFonts w:eastAsia="Calibri" w:cs="Calibri"/>
                <w:color w:val="000000"/>
                <w:szCs w:val="22"/>
              </w:rPr>
              <w:t xml:space="preserve">w rolnictwie lub rybołówstwie, pomoc de </w:t>
            </w:r>
            <w:proofErr w:type="spellStart"/>
            <w:r w:rsidRPr="000E1CC8">
              <w:rPr>
                <w:rFonts w:eastAsia="Calibri" w:cs="Calibri"/>
                <w:color w:val="000000"/>
                <w:szCs w:val="22"/>
              </w:rPr>
              <w:t>minimis</w:t>
            </w:r>
            <w:proofErr w:type="spellEnd"/>
            <w:r w:rsidRPr="000E1CC8">
              <w:rPr>
                <w:rFonts w:eastAsia="Calibri" w:cs="Calibri"/>
                <w:color w:val="000000"/>
                <w:szCs w:val="22"/>
              </w:rPr>
              <w:t xml:space="preserve"> lub pomoc de </w:t>
            </w:r>
            <w:proofErr w:type="spellStart"/>
            <w:r w:rsidRPr="000E1CC8">
              <w:rPr>
                <w:rFonts w:eastAsia="Calibri" w:cs="Calibri"/>
                <w:color w:val="000000"/>
                <w:szCs w:val="22"/>
              </w:rPr>
              <w:t>minimis</w:t>
            </w:r>
            <w:proofErr w:type="spellEnd"/>
            <w:r w:rsidRPr="000E1CC8">
              <w:rPr>
                <w:rFonts w:eastAsia="Calibri" w:cs="Calibri"/>
                <w:color w:val="000000"/>
                <w:szCs w:val="22"/>
              </w:rPr>
              <w:t xml:space="preserve"> w rolnictwie</w:t>
            </w:r>
          </w:p>
          <w:p w14:paraId="38DD56E2" w14:textId="77777777" w:rsidR="00C163B4" w:rsidRPr="000E1CC8" w:rsidRDefault="00C163B4" w:rsidP="00C163B4">
            <w:pPr>
              <w:rPr>
                <w:rFonts w:eastAsia="Calibri" w:cs="Calibri"/>
                <w:color w:val="000000"/>
                <w:szCs w:val="22"/>
              </w:rPr>
            </w:pPr>
            <w:r w:rsidRPr="000E1CC8">
              <w:rPr>
                <w:rFonts w:eastAsia="Calibri" w:cs="Calibri"/>
                <w:color w:val="000000"/>
                <w:szCs w:val="22"/>
              </w:rPr>
              <w:t>lub rybołówstwie</w:t>
            </w:r>
            <w:r>
              <w:rPr>
                <w:rFonts w:eastAsia="Calibri" w:cs="Calibri"/>
                <w:color w:val="000000"/>
                <w:szCs w:val="22"/>
              </w:rPr>
              <w:t xml:space="preserve">” (INF-o-PP wersja 5) na podstawie Rozporządzenia Rady Ministrów </w:t>
            </w:r>
            <w:r w:rsidRPr="000E1CC8">
              <w:rPr>
                <w:rFonts w:eastAsia="Calibri" w:cs="Calibri"/>
                <w:color w:val="000000"/>
                <w:szCs w:val="22"/>
              </w:rPr>
              <w:t>z dnia 2 lutego 2016 r.</w:t>
            </w:r>
            <w:r>
              <w:rPr>
                <w:rFonts w:eastAsia="Calibri" w:cs="Calibri"/>
                <w:color w:val="000000"/>
                <w:szCs w:val="22"/>
              </w:rPr>
              <w:t xml:space="preserve"> </w:t>
            </w:r>
            <w:r w:rsidRPr="000E1CC8">
              <w:rPr>
                <w:rFonts w:eastAsia="Calibri" w:cs="Calibri"/>
                <w:color w:val="000000"/>
                <w:szCs w:val="22"/>
              </w:rPr>
              <w:t>zmieniające</w:t>
            </w:r>
            <w:r>
              <w:rPr>
                <w:rFonts w:eastAsia="Calibri" w:cs="Calibri"/>
                <w:color w:val="000000"/>
                <w:szCs w:val="22"/>
              </w:rPr>
              <w:t>go</w:t>
            </w:r>
            <w:r w:rsidRPr="000E1CC8">
              <w:rPr>
                <w:rFonts w:eastAsia="Calibri" w:cs="Calibri"/>
                <w:color w:val="000000"/>
                <w:szCs w:val="22"/>
              </w:rPr>
              <w:t xml:space="preserve"> rozporządzenie w sprawie zakresu informacji przedstawianych przez podmiot</w:t>
            </w:r>
          </w:p>
          <w:p w14:paraId="039641D2" w14:textId="1E5AEB3A" w:rsidR="00C163B4" w:rsidRPr="00C20BCA" w:rsidRDefault="00C163B4" w:rsidP="00C163B4">
            <w:pPr>
              <w:rPr>
                <w:rFonts w:eastAsia="Calibri" w:cs="Calibri"/>
                <w:color w:val="000000"/>
                <w:szCs w:val="20"/>
              </w:rPr>
            </w:pPr>
            <w:r w:rsidRPr="000E1CC8">
              <w:rPr>
                <w:rFonts w:eastAsia="Calibri" w:cs="Calibri"/>
                <w:color w:val="000000"/>
                <w:szCs w:val="22"/>
              </w:rPr>
              <w:t xml:space="preserve">ubiegający się o pomoc inną niż pomoc de </w:t>
            </w:r>
            <w:proofErr w:type="spellStart"/>
            <w:r w:rsidRPr="000E1CC8">
              <w:rPr>
                <w:rFonts w:eastAsia="Calibri" w:cs="Calibri"/>
                <w:color w:val="000000"/>
                <w:szCs w:val="22"/>
              </w:rPr>
              <w:t>minimis</w:t>
            </w:r>
            <w:proofErr w:type="spellEnd"/>
            <w:r w:rsidRPr="000E1CC8">
              <w:rPr>
                <w:rFonts w:eastAsia="Calibri" w:cs="Calibri"/>
                <w:color w:val="000000"/>
                <w:szCs w:val="22"/>
              </w:rPr>
              <w:t xml:space="preserve"> lub pomoc de </w:t>
            </w:r>
            <w:proofErr w:type="spellStart"/>
            <w:r w:rsidRPr="000E1CC8">
              <w:rPr>
                <w:rFonts w:eastAsia="Calibri" w:cs="Calibri"/>
                <w:color w:val="000000"/>
                <w:szCs w:val="22"/>
              </w:rPr>
              <w:t>minimis</w:t>
            </w:r>
            <w:proofErr w:type="spellEnd"/>
            <w:r w:rsidRPr="000E1CC8">
              <w:rPr>
                <w:rFonts w:eastAsia="Calibri" w:cs="Calibri"/>
                <w:color w:val="000000"/>
                <w:szCs w:val="22"/>
              </w:rPr>
              <w:t xml:space="preserve"> w rolnictwie lub rybołówstwie</w:t>
            </w:r>
          </w:p>
        </w:tc>
      </w:tr>
    </w:tbl>
    <w:p w14:paraId="73E53AEE" w14:textId="2BF9168B" w:rsidR="007E056B" w:rsidRPr="00082758" w:rsidRDefault="007E056B">
      <w:pPr>
        <w:rPr>
          <w:rFonts w:ascii="Verdana" w:hAnsi="Verdana"/>
        </w:rPr>
      </w:pPr>
    </w:p>
    <w:sectPr w:rsidR="007E056B" w:rsidRPr="00082758" w:rsidSect="00D65F61">
      <w:pgSz w:w="11906" w:h="16838" w:code="9"/>
      <w:pgMar w:top="1418" w:right="1134" w:bottom="1134" w:left="1134" w:header="284" w:footer="284"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8604AC7" w15:done="0"/>
  <w15:commentEx w15:paraId="4A0C8E0E" w15:paraIdParent="48604AC7" w15:done="0"/>
  <w15:commentEx w15:paraId="34258A7D" w15:done="0"/>
  <w15:commentEx w15:paraId="71D714BF" w15:paraIdParent="34258A7D" w15:done="0"/>
  <w15:commentEx w15:paraId="42E267E6" w15:done="0"/>
  <w15:commentEx w15:paraId="24C24DE5" w15:paraIdParent="42E267E6" w15:done="0"/>
  <w15:commentEx w15:paraId="18A52905" w15:done="0"/>
  <w15:commentEx w15:paraId="07F5B1A4" w15:paraIdParent="18A52905" w15:done="0"/>
  <w15:commentEx w15:paraId="1982B8FB" w15:done="0"/>
  <w15:commentEx w15:paraId="2716D5BD" w15:paraIdParent="1982B8FB" w15:done="0"/>
  <w15:commentEx w15:paraId="12D8B4DF" w15:done="0"/>
  <w15:commentEx w15:paraId="59E0B76A" w15:paraIdParent="12D8B4DF" w15:done="0"/>
  <w15:commentEx w15:paraId="65B6F14C" w15:done="0"/>
  <w15:commentEx w15:paraId="0F60F9B9" w15:paraIdParent="65B6F14C" w15:done="0"/>
  <w15:commentEx w15:paraId="2DE8680F" w15:done="0"/>
  <w15:commentEx w15:paraId="7352FC50" w15:paraIdParent="2DE8680F" w15:done="0"/>
  <w15:commentEx w15:paraId="0EDBDB1E" w15:done="0"/>
  <w15:commentEx w15:paraId="3E75D5D9" w15:paraIdParent="0EDBDB1E" w15:done="0"/>
  <w15:commentEx w15:paraId="4E8F426B" w15:done="0"/>
  <w15:commentEx w15:paraId="6BFD9ED4" w15:paraIdParent="4E8F426B" w15:done="0"/>
  <w15:commentEx w15:paraId="491B5BB2" w15:done="0"/>
  <w15:commentEx w15:paraId="089022DA" w15:paraIdParent="491B5BB2" w15:done="0"/>
  <w15:commentEx w15:paraId="32440815" w15:done="0"/>
  <w15:commentEx w15:paraId="721EF020" w15:paraIdParent="32440815" w15:done="0"/>
  <w15:commentEx w15:paraId="6CFC8206" w15:done="0"/>
  <w15:commentEx w15:paraId="56D82EA3" w15:paraIdParent="6CFC820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604AC7" w16cid:durableId="1D5CFD15"/>
  <w16cid:commentId w16cid:paraId="4A0C8E0E" w16cid:durableId="1D5D5D00"/>
  <w16cid:commentId w16cid:paraId="34258A7D" w16cid:durableId="1D5CFD16"/>
  <w16cid:commentId w16cid:paraId="71D714BF" w16cid:durableId="1D5D3144"/>
  <w16cid:commentId w16cid:paraId="42E267E6" w16cid:durableId="1D5CFD17"/>
  <w16cid:commentId w16cid:paraId="24C24DE5" w16cid:durableId="1D5D212F"/>
  <w16cid:commentId w16cid:paraId="18A52905" w16cid:durableId="1D5CFD18"/>
  <w16cid:commentId w16cid:paraId="07F5B1A4" w16cid:durableId="1D5D2664"/>
  <w16cid:commentId w16cid:paraId="1982B8FB" w16cid:durableId="1D5CFD19"/>
  <w16cid:commentId w16cid:paraId="2716D5BD" w16cid:durableId="1D5D317C"/>
  <w16cid:commentId w16cid:paraId="12D8B4DF" w16cid:durableId="1D5CFD1A"/>
  <w16cid:commentId w16cid:paraId="59E0B76A" w16cid:durableId="1D5D1B96"/>
  <w16cid:commentId w16cid:paraId="65B6F14C" w16cid:durableId="1D5CFD1B"/>
  <w16cid:commentId w16cid:paraId="0F60F9B9" w16cid:durableId="1D5D1BA0"/>
  <w16cid:commentId w16cid:paraId="2DE8680F" w16cid:durableId="1D5CFD1C"/>
  <w16cid:commentId w16cid:paraId="7352FC50" w16cid:durableId="1D5D2D8B"/>
  <w16cid:commentId w16cid:paraId="0EDBDB1E" w16cid:durableId="1D5CFD1D"/>
  <w16cid:commentId w16cid:paraId="3E75D5D9" w16cid:durableId="1D5D1BA8"/>
  <w16cid:commentId w16cid:paraId="4E8F426B" w16cid:durableId="1D5CFD1E"/>
  <w16cid:commentId w16cid:paraId="6BFD9ED4" w16cid:durableId="1D5D1CAB"/>
  <w16cid:commentId w16cid:paraId="491B5BB2" w16cid:durableId="1D5CFD1F"/>
  <w16cid:commentId w16cid:paraId="089022DA" w16cid:durableId="1D5D1D0D"/>
  <w16cid:commentId w16cid:paraId="32440815" w16cid:durableId="1D5CFD20"/>
  <w16cid:commentId w16cid:paraId="721EF020" w16cid:durableId="1D5D3001"/>
  <w16cid:commentId w16cid:paraId="6CFC8206" w16cid:durableId="1D5CFD21"/>
  <w16cid:commentId w16cid:paraId="56D82EA3" w16cid:durableId="1D5D313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1BED77" w14:textId="77777777" w:rsidR="00552BEA" w:rsidRDefault="00552BEA">
      <w:r>
        <w:separator/>
      </w:r>
    </w:p>
    <w:p w14:paraId="5A71E13E" w14:textId="77777777" w:rsidR="00552BEA" w:rsidRDefault="00552BEA"/>
    <w:p w14:paraId="5DDB00C2" w14:textId="77777777" w:rsidR="00552BEA" w:rsidRDefault="00552BEA" w:rsidP="00BB203D"/>
  </w:endnote>
  <w:endnote w:type="continuationSeparator" w:id="0">
    <w:p w14:paraId="11B37816" w14:textId="77777777" w:rsidR="00552BEA" w:rsidRDefault="00552BEA">
      <w:r>
        <w:continuationSeparator/>
      </w:r>
    </w:p>
    <w:p w14:paraId="2D128F61" w14:textId="77777777" w:rsidR="00552BEA" w:rsidRDefault="00552BEA"/>
    <w:p w14:paraId="3C13363C" w14:textId="77777777" w:rsidR="00552BEA" w:rsidRDefault="00552BEA" w:rsidP="00BB20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7D85C" w14:textId="77777777" w:rsidR="00EA4C58" w:rsidRDefault="00EA4C58">
    <w:pPr>
      <w:autoSpaceDE w:val="0"/>
      <w:rPr>
        <w:rFonts w:ascii="Tahoma" w:hAnsi="Tahoma"/>
      </w:rPr>
    </w:pPr>
  </w:p>
  <w:p w14:paraId="2A1412CC" w14:textId="77777777" w:rsidR="00EA4C58" w:rsidRDefault="00EA4C58">
    <w:pPr>
      <w:tabs>
        <w:tab w:val="right" w:pos="10466"/>
      </w:tabs>
      <w:autoSpaceDE w:val="0"/>
      <w:rPr>
        <w:rFonts w:ascii="Tahoma" w:hAnsi="Tahoma"/>
      </w:rPr>
    </w:pPr>
    <w:r>
      <w:rPr>
        <w:rFonts w:ascii="Tahoma" w:hAnsi="Tahoma"/>
      </w:rPr>
      <w:ta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35" w:type="dxa"/>
      <w:tblInd w:w="60" w:type="dxa"/>
      <w:tblLayout w:type="fixed"/>
      <w:tblCellMar>
        <w:left w:w="60" w:type="dxa"/>
        <w:right w:w="60" w:type="dxa"/>
      </w:tblCellMar>
      <w:tblLook w:val="04A0" w:firstRow="1" w:lastRow="0" w:firstColumn="1" w:lastColumn="0" w:noHBand="0" w:noVBand="1"/>
    </w:tblPr>
    <w:tblGrid>
      <w:gridCol w:w="6390"/>
      <w:gridCol w:w="1440"/>
      <w:gridCol w:w="1905"/>
    </w:tblGrid>
    <w:tr w:rsidR="00EA4C58" w:rsidRPr="0005671D" w14:paraId="04BD4E2D" w14:textId="77777777" w:rsidTr="00082758">
      <w:tc>
        <w:tcPr>
          <w:tcW w:w="6390" w:type="dxa"/>
          <w:tcMar>
            <w:top w:w="0" w:type="dxa"/>
            <w:left w:w="60" w:type="dxa"/>
            <w:bottom w:w="0" w:type="dxa"/>
            <w:right w:w="60" w:type="dxa"/>
          </w:tcMar>
        </w:tcPr>
        <w:p w14:paraId="13578E4C" w14:textId="0925CC1A" w:rsidR="00EA4C58" w:rsidRPr="0005671D" w:rsidRDefault="00EA4C58" w:rsidP="00082758">
          <w:pPr>
            <w:rPr>
              <w:rFonts w:cs="Calibri"/>
              <w:sz w:val="18"/>
              <w:szCs w:val="18"/>
            </w:rPr>
          </w:pPr>
          <w:r w:rsidRPr="0005671D">
            <w:rPr>
              <w:rFonts w:cs="Calibri"/>
              <w:sz w:val="18"/>
              <w:szCs w:val="18"/>
            </w:rPr>
            <w:t>Podręcznik użytkownika aplikacji SODIR O</w:t>
          </w:r>
          <w:r>
            <w:rPr>
              <w:rFonts w:cs="Calibri"/>
              <w:sz w:val="18"/>
              <w:szCs w:val="18"/>
            </w:rPr>
            <w:t>n-</w:t>
          </w:r>
          <w:r w:rsidRPr="0005671D">
            <w:rPr>
              <w:rFonts w:cs="Calibri"/>
              <w:sz w:val="18"/>
              <w:szCs w:val="18"/>
            </w:rPr>
            <w:t>Line</w:t>
          </w:r>
        </w:p>
      </w:tc>
      <w:tc>
        <w:tcPr>
          <w:tcW w:w="1440" w:type="dxa"/>
          <w:tcMar>
            <w:top w:w="0" w:type="dxa"/>
            <w:left w:w="60" w:type="dxa"/>
            <w:bottom w:w="0" w:type="dxa"/>
            <w:right w:w="60" w:type="dxa"/>
          </w:tcMar>
        </w:tcPr>
        <w:p w14:paraId="20FAC0F1" w14:textId="2700A751" w:rsidR="00EA4C58" w:rsidRPr="0005671D" w:rsidRDefault="00EA4C58" w:rsidP="00C163B4">
          <w:pPr>
            <w:rPr>
              <w:rFonts w:cs="Calibri"/>
              <w:sz w:val="18"/>
              <w:szCs w:val="18"/>
            </w:rPr>
          </w:pPr>
          <w:r>
            <w:rPr>
              <w:rFonts w:cs="Calibri"/>
              <w:sz w:val="18"/>
              <w:szCs w:val="18"/>
            </w:rPr>
            <w:t>1.0.9</w:t>
          </w:r>
        </w:p>
      </w:tc>
      <w:tc>
        <w:tcPr>
          <w:tcW w:w="1905" w:type="dxa"/>
          <w:tcMar>
            <w:top w:w="0" w:type="dxa"/>
            <w:left w:w="60" w:type="dxa"/>
            <w:bottom w:w="0" w:type="dxa"/>
            <w:right w:w="60" w:type="dxa"/>
          </w:tcMar>
        </w:tcPr>
        <w:p w14:paraId="4EC8B464" w14:textId="138D7D21" w:rsidR="00EA4C58" w:rsidRPr="00082758" w:rsidRDefault="00EA4C58" w:rsidP="00082758">
          <w:pPr>
            <w:jc w:val="right"/>
            <w:rPr>
              <w:rFonts w:cs="Calibri"/>
              <w:color w:val="000000"/>
              <w:sz w:val="20"/>
              <w:szCs w:val="20"/>
            </w:rPr>
          </w:pPr>
          <w:r w:rsidRPr="00082758">
            <w:rPr>
              <w:rFonts w:cs="Calibri"/>
              <w:color w:val="000000"/>
              <w:sz w:val="20"/>
              <w:szCs w:val="20"/>
            </w:rPr>
            <w:t xml:space="preserve">Strona </w:t>
          </w:r>
          <w:r w:rsidRPr="00082758">
            <w:rPr>
              <w:rFonts w:cs="Calibri"/>
              <w:b/>
              <w:color w:val="000000"/>
              <w:sz w:val="20"/>
              <w:szCs w:val="20"/>
            </w:rPr>
            <w:fldChar w:fldCharType="begin"/>
          </w:r>
          <w:r w:rsidRPr="00082758">
            <w:rPr>
              <w:rFonts w:cs="Calibri"/>
              <w:b/>
              <w:color w:val="000000"/>
              <w:sz w:val="20"/>
              <w:szCs w:val="20"/>
            </w:rPr>
            <w:instrText xml:space="preserve">PAGE </w:instrText>
          </w:r>
          <w:r w:rsidRPr="00082758">
            <w:rPr>
              <w:rFonts w:cs="Calibri"/>
              <w:b/>
              <w:color w:val="000000"/>
              <w:sz w:val="20"/>
              <w:szCs w:val="20"/>
            </w:rPr>
            <w:fldChar w:fldCharType="separate"/>
          </w:r>
          <w:r w:rsidR="00C60767">
            <w:rPr>
              <w:rFonts w:cs="Calibri"/>
              <w:b/>
              <w:noProof/>
              <w:color w:val="000000"/>
              <w:sz w:val="20"/>
              <w:szCs w:val="20"/>
            </w:rPr>
            <w:t>177</w:t>
          </w:r>
          <w:r w:rsidRPr="00082758">
            <w:rPr>
              <w:rFonts w:cs="Calibri"/>
              <w:b/>
              <w:color w:val="000000"/>
              <w:sz w:val="20"/>
              <w:szCs w:val="20"/>
            </w:rPr>
            <w:fldChar w:fldCharType="end"/>
          </w:r>
          <w:r w:rsidRPr="00082758">
            <w:rPr>
              <w:rFonts w:cs="Calibri"/>
              <w:color w:val="000000"/>
              <w:sz w:val="20"/>
              <w:szCs w:val="20"/>
            </w:rPr>
            <w:t>/</w:t>
          </w:r>
          <w:r w:rsidRPr="00082758">
            <w:rPr>
              <w:rFonts w:cs="Calibri"/>
              <w:b/>
              <w:color w:val="000000"/>
              <w:sz w:val="20"/>
              <w:szCs w:val="20"/>
            </w:rPr>
            <w:fldChar w:fldCharType="begin"/>
          </w:r>
          <w:r w:rsidRPr="00082758">
            <w:rPr>
              <w:rFonts w:cs="Calibri"/>
              <w:b/>
              <w:color w:val="000000"/>
              <w:sz w:val="20"/>
              <w:szCs w:val="20"/>
            </w:rPr>
            <w:instrText xml:space="preserve">NUMPAGES </w:instrText>
          </w:r>
          <w:r w:rsidRPr="00082758">
            <w:rPr>
              <w:rFonts w:cs="Calibri"/>
              <w:b/>
              <w:color w:val="000000"/>
              <w:sz w:val="20"/>
              <w:szCs w:val="20"/>
            </w:rPr>
            <w:fldChar w:fldCharType="separate"/>
          </w:r>
          <w:r w:rsidR="00C60767">
            <w:rPr>
              <w:rFonts w:cs="Calibri"/>
              <w:b/>
              <w:noProof/>
              <w:color w:val="000000"/>
              <w:sz w:val="20"/>
              <w:szCs w:val="20"/>
            </w:rPr>
            <w:t>231</w:t>
          </w:r>
          <w:r w:rsidRPr="00082758">
            <w:rPr>
              <w:rFonts w:cs="Calibri"/>
              <w:b/>
              <w:color w:val="000000"/>
              <w:sz w:val="20"/>
              <w:szCs w:val="20"/>
            </w:rPr>
            <w:fldChar w:fldCharType="end"/>
          </w:r>
        </w:p>
      </w:tc>
    </w:tr>
  </w:tbl>
  <w:p w14:paraId="562766B3" w14:textId="793A738B" w:rsidR="00EA4C58" w:rsidRPr="00082758" w:rsidRDefault="00EA4C58" w:rsidP="00082758">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35" w:type="dxa"/>
      <w:tblInd w:w="60" w:type="dxa"/>
      <w:tblLayout w:type="fixed"/>
      <w:tblCellMar>
        <w:left w:w="60" w:type="dxa"/>
        <w:right w:w="60" w:type="dxa"/>
      </w:tblCellMar>
      <w:tblLook w:val="04A0" w:firstRow="1" w:lastRow="0" w:firstColumn="1" w:lastColumn="0" w:noHBand="0" w:noVBand="1"/>
    </w:tblPr>
    <w:tblGrid>
      <w:gridCol w:w="6390"/>
      <w:gridCol w:w="1440"/>
      <w:gridCol w:w="1905"/>
    </w:tblGrid>
    <w:tr w:rsidR="00EA4C58" w:rsidRPr="0005671D" w14:paraId="3E105807" w14:textId="77777777" w:rsidTr="009D223A">
      <w:tc>
        <w:tcPr>
          <w:tcW w:w="6390" w:type="dxa"/>
          <w:tcMar>
            <w:top w:w="0" w:type="dxa"/>
            <w:left w:w="60" w:type="dxa"/>
            <w:bottom w:w="0" w:type="dxa"/>
            <w:right w:w="60" w:type="dxa"/>
          </w:tcMar>
        </w:tcPr>
        <w:p w14:paraId="2868D355" w14:textId="652FA3AB" w:rsidR="00EA4C58" w:rsidRPr="0005671D" w:rsidRDefault="00EA4C58" w:rsidP="000B6FEC">
          <w:pPr>
            <w:rPr>
              <w:rFonts w:cs="Calibri"/>
              <w:sz w:val="18"/>
              <w:szCs w:val="18"/>
            </w:rPr>
          </w:pPr>
          <w:r w:rsidRPr="0005671D">
            <w:rPr>
              <w:rFonts w:cs="Calibri"/>
              <w:sz w:val="18"/>
              <w:szCs w:val="18"/>
            </w:rPr>
            <w:t>Podręcznik użytkownika aplikacji SODIR O</w:t>
          </w:r>
          <w:r>
            <w:rPr>
              <w:rFonts w:cs="Calibri"/>
              <w:sz w:val="18"/>
              <w:szCs w:val="18"/>
            </w:rPr>
            <w:t>n-</w:t>
          </w:r>
          <w:r w:rsidRPr="0005671D">
            <w:rPr>
              <w:rFonts w:cs="Calibri"/>
              <w:sz w:val="18"/>
              <w:szCs w:val="18"/>
            </w:rPr>
            <w:t>Line</w:t>
          </w:r>
        </w:p>
      </w:tc>
      <w:tc>
        <w:tcPr>
          <w:tcW w:w="1440" w:type="dxa"/>
          <w:tcMar>
            <w:top w:w="0" w:type="dxa"/>
            <w:left w:w="60" w:type="dxa"/>
            <w:bottom w:w="0" w:type="dxa"/>
            <w:right w:w="60" w:type="dxa"/>
          </w:tcMar>
        </w:tcPr>
        <w:p w14:paraId="588039D2" w14:textId="769B5056" w:rsidR="00EA4C58" w:rsidRPr="0005671D" w:rsidRDefault="00EA4C58" w:rsidP="000B6FEC">
          <w:pPr>
            <w:rPr>
              <w:rFonts w:cs="Calibri"/>
              <w:sz w:val="18"/>
              <w:szCs w:val="18"/>
            </w:rPr>
          </w:pPr>
          <w:r>
            <w:rPr>
              <w:rFonts w:cs="Calibri"/>
              <w:sz w:val="18"/>
              <w:szCs w:val="18"/>
            </w:rPr>
            <w:t>1.0.8</w:t>
          </w:r>
        </w:p>
      </w:tc>
      <w:tc>
        <w:tcPr>
          <w:tcW w:w="1905" w:type="dxa"/>
          <w:tcMar>
            <w:top w:w="0" w:type="dxa"/>
            <w:left w:w="60" w:type="dxa"/>
            <w:bottom w:w="0" w:type="dxa"/>
            <w:right w:w="60" w:type="dxa"/>
          </w:tcMar>
        </w:tcPr>
        <w:p w14:paraId="4A37143E" w14:textId="7F8EE680" w:rsidR="00EA4C58" w:rsidRPr="0005671D" w:rsidRDefault="00EA4C58" w:rsidP="000B6FEC">
          <w:pPr>
            <w:jc w:val="right"/>
            <w:rPr>
              <w:rFonts w:cs="Calibri"/>
              <w:color w:val="000000"/>
            </w:rPr>
          </w:pPr>
          <w:r w:rsidRPr="0005671D">
            <w:rPr>
              <w:rFonts w:cs="Calibri"/>
              <w:color w:val="000000"/>
            </w:rPr>
            <w:t xml:space="preserve">Strona </w:t>
          </w:r>
          <w:r w:rsidRPr="0005671D">
            <w:rPr>
              <w:rFonts w:cs="Calibri"/>
              <w:b/>
              <w:color w:val="000000"/>
            </w:rPr>
            <w:fldChar w:fldCharType="begin"/>
          </w:r>
          <w:r w:rsidRPr="0005671D">
            <w:rPr>
              <w:rFonts w:cs="Calibri"/>
              <w:b/>
              <w:color w:val="000000"/>
            </w:rPr>
            <w:instrText xml:space="preserve">PAGE </w:instrText>
          </w:r>
          <w:r w:rsidRPr="0005671D">
            <w:rPr>
              <w:rFonts w:cs="Calibri"/>
              <w:b/>
              <w:color w:val="000000"/>
            </w:rPr>
            <w:fldChar w:fldCharType="separate"/>
          </w:r>
          <w:r w:rsidR="00C60767">
            <w:rPr>
              <w:rFonts w:cs="Calibri"/>
              <w:b/>
              <w:noProof/>
              <w:color w:val="000000"/>
            </w:rPr>
            <w:t>231</w:t>
          </w:r>
          <w:r w:rsidRPr="0005671D">
            <w:rPr>
              <w:rFonts w:cs="Calibri"/>
              <w:b/>
              <w:color w:val="000000"/>
            </w:rPr>
            <w:fldChar w:fldCharType="end"/>
          </w:r>
          <w:r w:rsidRPr="0005671D">
            <w:rPr>
              <w:rFonts w:cs="Calibri"/>
              <w:color w:val="000000"/>
            </w:rPr>
            <w:t>/</w:t>
          </w:r>
          <w:r w:rsidRPr="0005671D">
            <w:rPr>
              <w:rFonts w:cs="Calibri"/>
              <w:b/>
              <w:color w:val="000000"/>
            </w:rPr>
            <w:fldChar w:fldCharType="begin"/>
          </w:r>
          <w:r w:rsidRPr="0005671D">
            <w:rPr>
              <w:rFonts w:cs="Calibri"/>
              <w:b/>
              <w:color w:val="000000"/>
            </w:rPr>
            <w:instrText xml:space="preserve">NUMPAGES </w:instrText>
          </w:r>
          <w:r w:rsidRPr="0005671D">
            <w:rPr>
              <w:rFonts w:cs="Calibri"/>
              <w:b/>
              <w:color w:val="000000"/>
            </w:rPr>
            <w:fldChar w:fldCharType="separate"/>
          </w:r>
          <w:r w:rsidR="00C60767">
            <w:rPr>
              <w:rFonts w:cs="Calibri"/>
              <w:b/>
              <w:noProof/>
              <w:color w:val="000000"/>
            </w:rPr>
            <w:t>231</w:t>
          </w:r>
          <w:r w:rsidRPr="0005671D">
            <w:rPr>
              <w:rFonts w:cs="Calibri"/>
              <w:b/>
              <w:color w:val="000000"/>
            </w:rPr>
            <w:fldChar w:fldCharType="end"/>
          </w:r>
        </w:p>
      </w:tc>
    </w:tr>
  </w:tbl>
  <w:p w14:paraId="064882CD" w14:textId="7F40B4C8" w:rsidR="00EA4C58" w:rsidRPr="000B6FEC" w:rsidRDefault="00EA4C58" w:rsidP="000B6FE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33F3F9" w14:textId="77777777" w:rsidR="00552BEA" w:rsidRDefault="00552BEA">
      <w:r>
        <w:separator/>
      </w:r>
    </w:p>
    <w:p w14:paraId="2C238AFF" w14:textId="77777777" w:rsidR="00552BEA" w:rsidRDefault="00552BEA"/>
    <w:p w14:paraId="6A9835EC" w14:textId="77777777" w:rsidR="00552BEA" w:rsidRDefault="00552BEA" w:rsidP="00BB203D"/>
  </w:footnote>
  <w:footnote w:type="continuationSeparator" w:id="0">
    <w:p w14:paraId="404547A2" w14:textId="77777777" w:rsidR="00552BEA" w:rsidRDefault="00552BEA">
      <w:r>
        <w:continuationSeparator/>
      </w:r>
    </w:p>
    <w:p w14:paraId="3CD9F163" w14:textId="77777777" w:rsidR="00552BEA" w:rsidRDefault="00552BEA"/>
    <w:p w14:paraId="100E2D26" w14:textId="77777777" w:rsidR="00552BEA" w:rsidRDefault="00552BEA" w:rsidP="00BB203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6ADD6" w14:textId="77777777" w:rsidR="00EA4C58" w:rsidRDefault="00EA4C58" w:rsidP="00640FB1">
    <w:pPr>
      <w:pStyle w:val="Nagwek"/>
      <w:pBdr>
        <w:bottom w:val="single" w:sz="4" w:space="1" w:color="auto"/>
      </w:pBdr>
      <w:jc w:val="right"/>
    </w:pPr>
  </w:p>
  <w:p w14:paraId="0567B500" w14:textId="77777777" w:rsidR="00EA4C58" w:rsidRDefault="00EA4C58" w:rsidP="00E043F8">
    <w:pPr>
      <w:pStyle w:val="Nagwek"/>
      <w:pBdr>
        <w:bottom w:val="single" w:sz="4" w:space="1" w:color="auto"/>
      </w:pBdr>
      <w:jc w:val="right"/>
    </w:pPr>
    <w:r>
      <w:t>Podręcznik Użytkownika SODIR- On-Line</w:t>
    </w:r>
  </w:p>
  <w:p w14:paraId="769774B3" w14:textId="77777777" w:rsidR="00EA4C58" w:rsidRDefault="00EA4C58" w:rsidP="00E043F8">
    <w:pPr>
      <w:pStyle w:val="Nagwek"/>
      <w:pBdr>
        <w:bottom w:val="single" w:sz="4" w:space="1" w:color="auto"/>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0" w:type="dxa"/>
      <w:tblInd w:w="108" w:type="dxa"/>
      <w:tblLayout w:type="fixed"/>
      <w:tblLook w:val="04A0" w:firstRow="1" w:lastRow="0" w:firstColumn="1" w:lastColumn="0" w:noHBand="0" w:noVBand="1"/>
    </w:tblPr>
    <w:tblGrid>
      <w:gridCol w:w="1800"/>
      <w:gridCol w:w="6480"/>
      <w:gridCol w:w="1350"/>
    </w:tblGrid>
    <w:tr w:rsidR="00EA4C58" w14:paraId="0A1D1868" w14:textId="77777777" w:rsidTr="00082758">
      <w:trPr>
        <w:trHeight w:val="629"/>
      </w:trPr>
      <w:tc>
        <w:tcPr>
          <w:tcW w:w="1800" w:type="dxa"/>
          <w:tcMar>
            <w:top w:w="108" w:type="dxa"/>
            <w:left w:w="108" w:type="dxa"/>
            <w:bottom w:w="0" w:type="dxa"/>
            <w:right w:w="108" w:type="dxa"/>
          </w:tcMar>
        </w:tcPr>
        <w:p w14:paraId="79E597D3" w14:textId="77777777" w:rsidR="00EA4C58" w:rsidRDefault="00EA4C58" w:rsidP="00082758">
          <w:pPr>
            <w:rPr>
              <w:color w:val="808080"/>
            </w:rPr>
          </w:pPr>
          <w:r w:rsidRPr="0087699B">
            <w:rPr>
              <w:noProof/>
            </w:rPr>
            <w:drawing>
              <wp:inline distT="0" distB="0" distL="0" distR="0" wp14:anchorId="79B7BEAC" wp14:editId="191ACBDD">
                <wp:extent cx="1133475" cy="581025"/>
                <wp:effectExtent l="0" t="0" r="0" b="0"/>
                <wp:docPr id="270" name="Obraz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581025"/>
                        </a:xfrm>
                        <a:prstGeom prst="rect">
                          <a:avLst/>
                        </a:prstGeom>
                        <a:noFill/>
                        <a:ln>
                          <a:noFill/>
                        </a:ln>
                      </pic:spPr>
                    </pic:pic>
                  </a:graphicData>
                </a:graphic>
              </wp:inline>
            </w:drawing>
          </w:r>
        </w:p>
      </w:tc>
      <w:tc>
        <w:tcPr>
          <w:tcW w:w="6480" w:type="dxa"/>
          <w:tcMar>
            <w:top w:w="108" w:type="dxa"/>
            <w:left w:w="108" w:type="dxa"/>
            <w:bottom w:w="0" w:type="dxa"/>
            <w:right w:w="108" w:type="dxa"/>
          </w:tcMar>
        </w:tcPr>
        <w:p w14:paraId="77FE79C7" w14:textId="77777777" w:rsidR="00EA4C58" w:rsidRDefault="00EA4C58" w:rsidP="00082758">
          <w:pPr>
            <w:jc w:val="center"/>
            <w:rPr>
              <w:rFonts w:cs="Calibri"/>
              <w:color w:val="808080"/>
            </w:rPr>
          </w:pPr>
        </w:p>
        <w:p w14:paraId="7892B882" w14:textId="77777777" w:rsidR="00EA4C58" w:rsidRDefault="00EA4C58" w:rsidP="00082758">
          <w:pPr>
            <w:jc w:val="center"/>
            <w:rPr>
              <w:rFonts w:cs="Calibri"/>
              <w:color w:val="808080"/>
            </w:rPr>
          </w:pPr>
        </w:p>
      </w:tc>
      <w:tc>
        <w:tcPr>
          <w:tcW w:w="1350" w:type="dxa"/>
          <w:tcMar>
            <w:top w:w="108" w:type="dxa"/>
            <w:left w:w="108" w:type="dxa"/>
            <w:bottom w:w="0" w:type="dxa"/>
            <w:right w:w="108" w:type="dxa"/>
          </w:tcMar>
        </w:tcPr>
        <w:p w14:paraId="2FBD3EC0" w14:textId="77777777" w:rsidR="00EA4C58" w:rsidRDefault="00EA4C58" w:rsidP="00082758">
          <w:pPr>
            <w:spacing w:before="120" w:after="120" w:line="276" w:lineRule="auto"/>
            <w:jc w:val="right"/>
            <w:rPr>
              <w:rFonts w:cs="Calibri"/>
              <w:b/>
              <w:color w:val="004080"/>
              <w:spacing w:val="-30"/>
              <w:sz w:val="40"/>
              <w:szCs w:val="40"/>
            </w:rPr>
          </w:pPr>
          <w:r>
            <w:rPr>
              <w:rFonts w:cs="Calibri"/>
              <w:b/>
              <w:color w:val="004080"/>
              <w:spacing w:val="-30"/>
              <w:sz w:val="40"/>
              <w:szCs w:val="40"/>
            </w:rPr>
            <w:t>PFRON</w:t>
          </w:r>
        </w:p>
      </w:tc>
    </w:tr>
  </w:tbl>
  <w:p w14:paraId="20406C4D" w14:textId="114F6440" w:rsidR="00EA4C58" w:rsidRPr="00082758" w:rsidRDefault="00EA4C58" w:rsidP="00082758">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0" w:type="dxa"/>
      <w:tblInd w:w="108" w:type="dxa"/>
      <w:tblLayout w:type="fixed"/>
      <w:tblLook w:val="04A0" w:firstRow="1" w:lastRow="0" w:firstColumn="1" w:lastColumn="0" w:noHBand="0" w:noVBand="1"/>
    </w:tblPr>
    <w:tblGrid>
      <w:gridCol w:w="1800"/>
      <w:gridCol w:w="6480"/>
      <w:gridCol w:w="1350"/>
    </w:tblGrid>
    <w:tr w:rsidR="00EA4C58" w14:paraId="4A195DE1" w14:textId="77777777" w:rsidTr="009D223A">
      <w:trPr>
        <w:trHeight w:val="629"/>
      </w:trPr>
      <w:tc>
        <w:tcPr>
          <w:tcW w:w="1800" w:type="dxa"/>
          <w:tcMar>
            <w:top w:w="108" w:type="dxa"/>
            <w:left w:w="108" w:type="dxa"/>
            <w:bottom w:w="0" w:type="dxa"/>
            <w:right w:w="108" w:type="dxa"/>
          </w:tcMar>
        </w:tcPr>
        <w:p w14:paraId="487F0122" w14:textId="77777777" w:rsidR="00EA4C58" w:rsidRDefault="00EA4C58" w:rsidP="000B6FEC">
          <w:pPr>
            <w:rPr>
              <w:color w:val="808080"/>
            </w:rPr>
          </w:pPr>
          <w:r w:rsidRPr="0087699B">
            <w:rPr>
              <w:noProof/>
            </w:rPr>
            <w:drawing>
              <wp:inline distT="0" distB="0" distL="0" distR="0" wp14:anchorId="2E7FF8F1" wp14:editId="7E7DF16A">
                <wp:extent cx="1133475" cy="581025"/>
                <wp:effectExtent l="0" t="0" r="0" b="0"/>
                <wp:docPr id="320" name="Obraz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581025"/>
                        </a:xfrm>
                        <a:prstGeom prst="rect">
                          <a:avLst/>
                        </a:prstGeom>
                        <a:noFill/>
                        <a:ln>
                          <a:noFill/>
                        </a:ln>
                      </pic:spPr>
                    </pic:pic>
                  </a:graphicData>
                </a:graphic>
              </wp:inline>
            </w:drawing>
          </w:r>
        </w:p>
      </w:tc>
      <w:tc>
        <w:tcPr>
          <w:tcW w:w="6480" w:type="dxa"/>
          <w:tcMar>
            <w:top w:w="108" w:type="dxa"/>
            <w:left w:w="108" w:type="dxa"/>
            <w:bottom w:w="0" w:type="dxa"/>
            <w:right w:w="108" w:type="dxa"/>
          </w:tcMar>
        </w:tcPr>
        <w:p w14:paraId="4B5B60F0" w14:textId="77777777" w:rsidR="00EA4C58" w:rsidRDefault="00EA4C58" w:rsidP="000B6FEC">
          <w:pPr>
            <w:jc w:val="center"/>
            <w:rPr>
              <w:rFonts w:cs="Calibri"/>
              <w:color w:val="808080"/>
            </w:rPr>
          </w:pPr>
        </w:p>
        <w:p w14:paraId="0BA2C1D0" w14:textId="77777777" w:rsidR="00EA4C58" w:rsidRDefault="00EA4C58" w:rsidP="000B6FEC">
          <w:pPr>
            <w:jc w:val="center"/>
            <w:rPr>
              <w:rFonts w:cs="Calibri"/>
              <w:color w:val="808080"/>
            </w:rPr>
          </w:pPr>
        </w:p>
      </w:tc>
      <w:tc>
        <w:tcPr>
          <w:tcW w:w="1350" w:type="dxa"/>
          <w:tcMar>
            <w:top w:w="108" w:type="dxa"/>
            <w:left w:w="108" w:type="dxa"/>
            <w:bottom w:w="0" w:type="dxa"/>
            <w:right w:w="108" w:type="dxa"/>
          </w:tcMar>
        </w:tcPr>
        <w:p w14:paraId="7DF20E3E" w14:textId="77777777" w:rsidR="00EA4C58" w:rsidRDefault="00EA4C58" w:rsidP="000B6FEC">
          <w:pPr>
            <w:spacing w:before="120" w:after="120" w:line="276" w:lineRule="auto"/>
            <w:jc w:val="right"/>
            <w:rPr>
              <w:rFonts w:cs="Calibri"/>
              <w:b/>
              <w:color w:val="004080"/>
              <w:spacing w:val="-30"/>
              <w:sz w:val="40"/>
              <w:szCs w:val="40"/>
            </w:rPr>
          </w:pPr>
          <w:r>
            <w:rPr>
              <w:rFonts w:cs="Calibri"/>
              <w:b/>
              <w:color w:val="004080"/>
              <w:spacing w:val="-30"/>
              <w:sz w:val="40"/>
              <w:szCs w:val="40"/>
            </w:rPr>
            <w:t>PFRON</w:t>
          </w:r>
        </w:p>
      </w:tc>
    </w:tr>
  </w:tbl>
  <w:p w14:paraId="68B5A4A0" w14:textId="23250BD0" w:rsidR="00EA4C58" w:rsidRPr="000B6FEC" w:rsidRDefault="00EA4C58" w:rsidP="000B6FE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B9A46DFA"/>
    <w:lvl w:ilvl="0">
      <w:start w:val="1"/>
      <w:numFmt w:val="bullet"/>
      <w:pStyle w:val="Listapunktowana3"/>
      <w:lvlText w:val=""/>
      <w:lvlJc w:val="left"/>
      <w:pPr>
        <w:tabs>
          <w:tab w:val="num" w:pos="926"/>
        </w:tabs>
        <w:ind w:left="926" w:hanging="360"/>
      </w:pPr>
      <w:rPr>
        <w:rFonts w:ascii="Symbol" w:hAnsi="Symbol" w:hint="default"/>
      </w:rPr>
    </w:lvl>
  </w:abstractNum>
  <w:abstractNum w:abstractNumId="1">
    <w:nsid w:val="FFFFFF83"/>
    <w:multiLevelType w:val="singleLevel"/>
    <w:tmpl w:val="86BE9B9E"/>
    <w:lvl w:ilvl="0">
      <w:start w:val="1"/>
      <w:numFmt w:val="bullet"/>
      <w:pStyle w:val="Listapunktowana2"/>
      <w:lvlText w:val=""/>
      <w:lvlJc w:val="left"/>
      <w:pPr>
        <w:tabs>
          <w:tab w:val="num" w:pos="643"/>
        </w:tabs>
        <w:ind w:left="643" w:hanging="360"/>
      </w:pPr>
      <w:rPr>
        <w:rFonts w:ascii="Symbol" w:hAnsi="Symbol" w:hint="default"/>
      </w:rPr>
    </w:lvl>
  </w:abstractNum>
  <w:abstractNum w:abstractNumId="2">
    <w:nsid w:val="FFFFFF89"/>
    <w:multiLevelType w:val="singleLevel"/>
    <w:tmpl w:val="4C7ECD3E"/>
    <w:lvl w:ilvl="0">
      <w:start w:val="1"/>
      <w:numFmt w:val="bullet"/>
      <w:pStyle w:val="Listapunktowana"/>
      <w:lvlText w:val=""/>
      <w:lvlJc w:val="left"/>
      <w:pPr>
        <w:tabs>
          <w:tab w:val="num" w:pos="360"/>
        </w:tabs>
        <w:ind w:left="360" w:hanging="360"/>
      </w:pPr>
      <w:rPr>
        <w:rFonts w:ascii="Symbol" w:hAnsi="Symbol" w:hint="default"/>
      </w:rPr>
    </w:lvl>
  </w:abstractNum>
  <w:abstractNum w:abstractNumId="3">
    <w:nsid w:val="00000002"/>
    <w:multiLevelType w:val="multilevel"/>
    <w:tmpl w:val="00000002"/>
    <w:name w:val="WW8Num1"/>
    <w:lvl w:ilvl="0">
      <w:start w:val="1"/>
      <w:numFmt w:val="bullet"/>
      <w:lvlText w:val=""/>
      <w:lvlJc w:val="left"/>
      <w:pPr>
        <w:tabs>
          <w:tab w:val="num" w:pos="284"/>
        </w:tabs>
        <w:ind w:left="284" w:hanging="284"/>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3"/>
    <w:multiLevelType w:val="singleLevel"/>
    <w:tmpl w:val="00000003"/>
    <w:name w:val="WW8Num4"/>
    <w:lvl w:ilvl="0">
      <w:start w:val="19"/>
      <w:numFmt w:val="decimal"/>
      <w:lvlText w:val="%1."/>
      <w:lvlJc w:val="left"/>
      <w:pPr>
        <w:tabs>
          <w:tab w:val="num" w:pos="1080"/>
        </w:tabs>
        <w:ind w:left="1080" w:hanging="720"/>
      </w:pPr>
      <w:rPr>
        <w:rFonts w:ascii="Tahoma" w:hAnsi="Tahoma"/>
        <w:color w:val="auto"/>
      </w:rPr>
    </w:lvl>
  </w:abstractNum>
  <w:abstractNum w:abstractNumId="5">
    <w:nsid w:val="00000004"/>
    <w:multiLevelType w:val="multilevel"/>
    <w:tmpl w:val="00000004"/>
    <w:name w:val="WW8Num5"/>
    <w:lvl w:ilvl="0">
      <w:start w:val="1"/>
      <w:numFmt w:val="bullet"/>
      <w:lvlText w:val=""/>
      <w:lvlJc w:val="left"/>
      <w:pPr>
        <w:tabs>
          <w:tab w:val="num" w:pos="284"/>
        </w:tabs>
        <w:ind w:left="284" w:hanging="284"/>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5"/>
    <w:multiLevelType w:val="singleLevel"/>
    <w:tmpl w:val="00000005"/>
    <w:name w:val="WW8Num6"/>
    <w:lvl w:ilvl="0">
      <w:start w:val="1"/>
      <w:numFmt w:val="bullet"/>
      <w:lvlText w:val=""/>
      <w:lvlJc w:val="left"/>
      <w:pPr>
        <w:tabs>
          <w:tab w:val="num" w:pos="284"/>
        </w:tabs>
        <w:ind w:left="284" w:hanging="284"/>
      </w:pPr>
      <w:rPr>
        <w:rFonts w:ascii="Symbol" w:hAnsi="Symbol"/>
      </w:rPr>
    </w:lvl>
  </w:abstractNum>
  <w:abstractNum w:abstractNumId="7">
    <w:nsid w:val="00000006"/>
    <w:multiLevelType w:val="singleLevel"/>
    <w:tmpl w:val="00000006"/>
    <w:name w:val="WW8Num9"/>
    <w:lvl w:ilvl="0">
      <w:start w:val="1"/>
      <w:numFmt w:val="bullet"/>
      <w:lvlText w:val=""/>
      <w:lvlJc w:val="left"/>
      <w:pPr>
        <w:tabs>
          <w:tab w:val="num" w:pos="284"/>
        </w:tabs>
        <w:ind w:left="284" w:hanging="284"/>
      </w:pPr>
      <w:rPr>
        <w:rFonts w:ascii="Symbol" w:hAnsi="Symbol"/>
      </w:rPr>
    </w:lvl>
  </w:abstractNum>
  <w:abstractNum w:abstractNumId="8">
    <w:nsid w:val="00000007"/>
    <w:multiLevelType w:val="singleLevel"/>
    <w:tmpl w:val="00000007"/>
    <w:name w:val="WW8Num10"/>
    <w:lvl w:ilvl="0">
      <w:start w:val="1"/>
      <w:numFmt w:val="bullet"/>
      <w:lvlText w:val=""/>
      <w:lvlJc w:val="left"/>
      <w:pPr>
        <w:tabs>
          <w:tab w:val="num" w:pos="360"/>
        </w:tabs>
        <w:ind w:left="360" w:hanging="360"/>
      </w:pPr>
      <w:rPr>
        <w:rFonts w:ascii="Symbol" w:hAnsi="Symbol"/>
      </w:rPr>
    </w:lvl>
  </w:abstractNum>
  <w:abstractNum w:abstractNumId="9">
    <w:nsid w:val="00000008"/>
    <w:multiLevelType w:val="singleLevel"/>
    <w:tmpl w:val="00000008"/>
    <w:name w:val="WW8Num12"/>
    <w:lvl w:ilvl="0">
      <w:start w:val="1"/>
      <w:numFmt w:val="bullet"/>
      <w:lvlText w:val=""/>
      <w:lvlJc w:val="left"/>
      <w:pPr>
        <w:tabs>
          <w:tab w:val="num" w:pos="0"/>
        </w:tabs>
        <w:ind w:left="720" w:hanging="360"/>
      </w:pPr>
      <w:rPr>
        <w:rFonts w:ascii="Symbol" w:hAnsi="Symbol"/>
      </w:rPr>
    </w:lvl>
  </w:abstractNum>
  <w:abstractNum w:abstractNumId="10">
    <w:nsid w:val="0000000F"/>
    <w:multiLevelType w:val="singleLevel"/>
    <w:tmpl w:val="0000000F"/>
    <w:name w:val="WW8Num16"/>
    <w:lvl w:ilvl="0">
      <w:start w:val="1"/>
      <w:numFmt w:val="bullet"/>
      <w:lvlText w:val=""/>
      <w:lvlJc w:val="left"/>
      <w:pPr>
        <w:tabs>
          <w:tab w:val="num" w:pos="0"/>
        </w:tabs>
        <w:ind w:left="436" w:hanging="360"/>
      </w:pPr>
      <w:rPr>
        <w:rFonts w:ascii="Symbol" w:hAnsi="Symbol" w:cs="Symbol"/>
        <w:color w:val="3333FF"/>
        <w:lang w:val="pl-PL"/>
      </w:rPr>
    </w:lvl>
  </w:abstractNum>
  <w:abstractNum w:abstractNumId="11">
    <w:nsid w:val="00000016"/>
    <w:multiLevelType w:val="multilevel"/>
    <w:tmpl w:val="00000016"/>
    <w:name w:val="WW8Num23"/>
    <w:lvl w:ilvl="0">
      <w:start w:val="1"/>
      <w:numFmt w:val="bullet"/>
      <w:lvlText w:val=""/>
      <w:lvlJc w:val="left"/>
      <w:pPr>
        <w:tabs>
          <w:tab w:val="num" w:pos="1068"/>
        </w:tabs>
        <w:ind w:left="1068" w:hanging="360"/>
      </w:pPr>
      <w:rPr>
        <w:rFonts w:ascii="Symbol" w:hAnsi="Symbol" w:cs="Symbol"/>
        <w:lang w:val="pl-PL"/>
      </w:r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12">
    <w:nsid w:val="00000022"/>
    <w:multiLevelType w:val="multilevel"/>
    <w:tmpl w:val="00000022"/>
    <w:name w:val="WW8Num35"/>
    <w:lvl w:ilvl="0">
      <w:start w:val="1"/>
      <w:numFmt w:val="bullet"/>
      <w:lvlText w:val=""/>
      <w:lvlJc w:val="left"/>
      <w:pPr>
        <w:tabs>
          <w:tab w:val="num" w:pos="0"/>
        </w:tabs>
        <w:ind w:left="1590" w:hanging="360"/>
      </w:pPr>
      <w:rPr>
        <w:rFonts w:ascii="Symbol" w:hAnsi="Symbol" w:cs="Symbol"/>
      </w:rPr>
    </w:lvl>
    <w:lvl w:ilvl="1">
      <w:start w:val="1"/>
      <w:numFmt w:val="bullet"/>
      <w:lvlText w:val=""/>
      <w:lvlJc w:val="left"/>
      <w:pPr>
        <w:tabs>
          <w:tab w:val="num" w:pos="0"/>
        </w:tabs>
        <w:ind w:left="2310" w:hanging="360"/>
      </w:pPr>
      <w:rPr>
        <w:rFonts w:ascii="Symbol" w:hAnsi="Symbol" w:cs="Symbol"/>
      </w:rPr>
    </w:lvl>
    <w:lvl w:ilvl="2">
      <w:start w:val="1"/>
      <w:numFmt w:val="bullet"/>
      <w:lvlText w:val=""/>
      <w:lvlJc w:val="left"/>
      <w:pPr>
        <w:tabs>
          <w:tab w:val="num" w:pos="0"/>
        </w:tabs>
        <w:ind w:left="3030" w:hanging="360"/>
      </w:pPr>
      <w:rPr>
        <w:rFonts w:ascii="Wingdings" w:hAnsi="Wingdings" w:cs="Wingdings"/>
      </w:rPr>
    </w:lvl>
    <w:lvl w:ilvl="3">
      <w:start w:val="1"/>
      <w:numFmt w:val="bullet"/>
      <w:lvlText w:val=""/>
      <w:lvlJc w:val="left"/>
      <w:pPr>
        <w:tabs>
          <w:tab w:val="num" w:pos="0"/>
        </w:tabs>
        <w:ind w:left="3750" w:hanging="360"/>
      </w:pPr>
      <w:rPr>
        <w:rFonts w:ascii="Symbol" w:hAnsi="Symbol" w:cs="Symbol"/>
      </w:rPr>
    </w:lvl>
    <w:lvl w:ilvl="4">
      <w:start w:val="1"/>
      <w:numFmt w:val="bullet"/>
      <w:lvlText w:val="o"/>
      <w:lvlJc w:val="left"/>
      <w:pPr>
        <w:tabs>
          <w:tab w:val="num" w:pos="0"/>
        </w:tabs>
        <w:ind w:left="4470" w:hanging="360"/>
      </w:pPr>
      <w:rPr>
        <w:rFonts w:ascii="Courier New" w:hAnsi="Courier New" w:cs="Courier New"/>
      </w:rPr>
    </w:lvl>
    <w:lvl w:ilvl="5">
      <w:start w:val="1"/>
      <w:numFmt w:val="bullet"/>
      <w:lvlText w:val=""/>
      <w:lvlJc w:val="left"/>
      <w:pPr>
        <w:tabs>
          <w:tab w:val="num" w:pos="0"/>
        </w:tabs>
        <w:ind w:left="5190" w:hanging="360"/>
      </w:pPr>
      <w:rPr>
        <w:rFonts w:ascii="Wingdings" w:hAnsi="Wingdings" w:cs="Wingdings"/>
      </w:rPr>
    </w:lvl>
    <w:lvl w:ilvl="6">
      <w:start w:val="1"/>
      <w:numFmt w:val="bullet"/>
      <w:lvlText w:val=""/>
      <w:lvlJc w:val="left"/>
      <w:pPr>
        <w:tabs>
          <w:tab w:val="num" w:pos="0"/>
        </w:tabs>
        <w:ind w:left="5910" w:hanging="360"/>
      </w:pPr>
      <w:rPr>
        <w:rFonts w:ascii="Symbol" w:hAnsi="Symbol" w:cs="Symbol"/>
      </w:rPr>
    </w:lvl>
    <w:lvl w:ilvl="7">
      <w:start w:val="1"/>
      <w:numFmt w:val="bullet"/>
      <w:lvlText w:val="o"/>
      <w:lvlJc w:val="left"/>
      <w:pPr>
        <w:tabs>
          <w:tab w:val="num" w:pos="0"/>
        </w:tabs>
        <w:ind w:left="6630" w:hanging="360"/>
      </w:pPr>
      <w:rPr>
        <w:rFonts w:ascii="Courier New" w:hAnsi="Courier New" w:cs="Courier New"/>
      </w:rPr>
    </w:lvl>
    <w:lvl w:ilvl="8">
      <w:start w:val="1"/>
      <w:numFmt w:val="bullet"/>
      <w:lvlText w:val=""/>
      <w:lvlJc w:val="left"/>
      <w:pPr>
        <w:tabs>
          <w:tab w:val="num" w:pos="0"/>
        </w:tabs>
        <w:ind w:left="7350" w:hanging="360"/>
      </w:pPr>
      <w:rPr>
        <w:rFonts w:ascii="Wingdings" w:hAnsi="Wingdings" w:cs="Wingdings"/>
      </w:rPr>
    </w:lvl>
  </w:abstractNum>
  <w:abstractNum w:abstractNumId="13">
    <w:nsid w:val="00000026"/>
    <w:multiLevelType w:val="singleLevel"/>
    <w:tmpl w:val="00000026"/>
    <w:name w:val="WW8Num39"/>
    <w:lvl w:ilvl="0">
      <w:start w:val="1"/>
      <w:numFmt w:val="bullet"/>
      <w:lvlText w:val=""/>
      <w:lvlJc w:val="left"/>
      <w:pPr>
        <w:tabs>
          <w:tab w:val="num" w:pos="0"/>
        </w:tabs>
        <w:ind w:left="720" w:hanging="360"/>
      </w:pPr>
      <w:rPr>
        <w:rFonts w:ascii="Symbol" w:hAnsi="Symbol" w:cs="Symbol"/>
        <w:lang w:val="pl-PL" w:eastAsia="pl-PL"/>
      </w:rPr>
    </w:lvl>
  </w:abstractNum>
  <w:abstractNum w:abstractNumId="14">
    <w:nsid w:val="019D07A7"/>
    <w:multiLevelType w:val="hybridMultilevel"/>
    <w:tmpl w:val="972ABB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37C6B36"/>
    <w:multiLevelType w:val="hybridMultilevel"/>
    <w:tmpl w:val="692091A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nsid w:val="03A46616"/>
    <w:multiLevelType w:val="hybridMultilevel"/>
    <w:tmpl w:val="00BCA67E"/>
    <w:lvl w:ilvl="0" w:tplc="071AD1CC">
      <w:start w:val="1"/>
      <w:numFmt w:val="upperRoman"/>
      <w:lvlText w:val="%1."/>
      <w:lvlJc w:val="left"/>
      <w:pPr>
        <w:ind w:left="1080" w:hanging="720"/>
      </w:pPr>
      <w:rPr>
        <w:rFonts w:hint="default"/>
      </w:rPr>
    </w:lvl>
    <w:lvl w:ilvl="1" w:tplc="25C692D2">
      <w:start w:val="1"/>
      <w:numFmt w:val="decimal"/>
      <w:lvlText w:val="%2."/>
      <w:lvlJc w:val="left"/>
      <w:pPr>
        <w:ind w:left="1440" w:hanging="360"/>
      </w:pPr>
      <w:rPr>
        <w:rFonts w:hint="default"/>
      </w:rPr>
    </w:lvl>
    <w:lvl w:ilvl="2" w:tplc="03868D2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603507B"/>
    <w:multiLevelType w:val="hybridMultilevel"/>
    <w:tmpl w:val="6A4088B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
    <w:nsid w:val="0EE05EC9"/>
    <w:multiLevelType w:val="hybridMultilevel"/>
    <w:tmpl w:val="1974C0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08C0649"/>
    <w:multiLevelType w:val="hybridMultilevel"/>
    <w:tmpl w:val="6F684F3A"/>
    <w:lvl w:ilvl="0" w:tplc="EC701E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7647DBD"/>
    <w:multiLevelType w:val="hybridMultilevel"/>
    <w:tmpl w:val="23F6175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nsid w:val="1DF44027"/>
    <w:multiLevelType w:val="hybridMultilevel"/>
    <w:tmpl w:val="786C501A"/>
    <w:lvl w:ilvl="0" w:tplc="0415000F">
      <w:start w:val="1"/>
      <w:numFmt w:val="decimal"/>
      <w:lvlText w:val="%1."/>
      <w:lvlJc w:val="left"/>
      <w:pPr>
        <w:ind w:left="720" w:hanging="360"/>
      </w:pPr>
    </w:lvl>
    <w:lvl w:ilvl="1" w:tplc="52B2F2C8">
      <w:start w:val="6"/>
      <w:numFmt w:val="bullet"/>
      <w:lvlText w:val="•"/>
      <w:lvlJc w:val="left"/>
      <w:pPr>
        <w:ind w:left="1440" w:hanging="360"/>
      </w:pPr>
      <w:rPr>
        <w:rFonts w:ascii="Calibri" w:eastAsia="Times New Roman" w:hAnsi="Calibri"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E98759E"/>
    <w:multiLevelType w:val="hybridMultilevel"/>
    <w:tmpl w:val="F720496C"/>
    <w:lvl w:ilvl="0" w:tplc="04150001">
      <w:start w:val="1"/>
      <w:numFmt w:val="bullet"/>
      <w:lvlText w:val=""/>
      <w:lvlJc w:val="left"/>
      <w:pPr>
        <w:ind w:left="786" w:hanging="360"/>
      </w:pPr>
      <w:rPr>
        <w:rFonts w:ascii="Symbol" w:hAnsi="Symbol" w:cs="Symbol" w:hint="default"/>
        <w:w w:val="137"/>
      </w:rPr>
    </w:lvl>
    <w:lvl w:ilvl="1" w:tplc="0EA0573E">
      <w:numFmt w:val="bullet"/>
      <w:lvlText w:val="·"/>
      <w:lvlJc w:val="left"/>
      <w:pPr>
        <w:ind w:left="1440" w:hanging="360"/>
      </w:pPr>
      <w:rPr>
        <w:rFonts w:ascii="Times New Roman" w:eastAsia="Times New Roman" w:hAnsi="Times New Roman" w:hint="default"/>
        <w:w w:val="137"/>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3">
    <w:nsid w:val="2F4E7084"/>
    <w:multiLevelType w:val="hybridMultilevel"/>
    <w:tmpl w:val="A96E55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1F544DA"/>
    <w:multiLevelType w:val="hybridMultilevel"/>
    <w:tmpl w:val="8BEEACFC"/>
    <w:lvl w:ilvl="0" w:tplc="04150019">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2C155A1"/>
    <w:multiLevelType w:val="hybridMultilevel"/>
    <w:tmpl w:val="67383040"/>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35E00D6D"/>
    <w:multiLevelType w:val="hybridMultilevel"/>
    <w:tmpl w:val="64709F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382825F3"/>
    <w:multiLevelType w:val="hybridMultilevel"/>
    <w:tmpl w:val="0A8E2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3B9A516E"/>
    <w:multiLevelType w:val="hybridMultilevel"/>
    <w:tmpl w:val="B90A56CE"/>
    <w:lvl w:ilvl="0" w:tplc="054EBA7C">
      <w:numFmt w:val="bullet"/>
      <w:lvlText w:val="•"/>
      <w:lvlJc w:val="left"/>
      <w:pPr>
        <w:ind w:left="449" w:hanging="360"/>
      </w:pPr>
      <w:rPr>
        <w:rFonts w:ascii="Verdana" w:eastAsia="Times New Roman" w:hAnsi="Verdana" w:cs="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FB70A92"/>
    <w:multiLevelType w:val="multilevel"/>
    <w:tmpl w:val="C5C232A0"/>
    <w:lvl w:ilvl="0">
      <w:start w:val="1"/>
      <w:numFmt w:val="decimal"/>
      <w:lvlText w:val="%1."/>
      <w:lvlJc w:val="left"/>
      <w:pPr>
        <w:ind w:left="720" w:hanging="360"/>
      </w:pPr>
      <w:rPr>
        <w:rFonts w:hint="default"/>
      </w:rPr>
    </w:lvl>
    <w:lvl w:ilvl="1">
      <w:start w:val="6"/>
      <w:numFmt w:val="decimal"/>
      <w:isLgl/>
      <w:lvlText w:val="%1.%2."/>
      <w:lvlJc w:val="left"/>
      <w:pPr>
        <w:ind w:left="1305" w:hanging="945"/>
      </w:pPr>
      <w:rPr>
        <w:rFonts w:hint="default"/>
      </w:rPr>
    </w:lvl>
    <w:lvl w:ilvl="2">
      <w:start w:val="4"/>
      <w:numFmt w:val="decimal"/>
      <w:isLgl/>
      <w:lvlText w:val="%1.%2.%3."/>
      <w:lvlJc w:val="left"/>
      <w:pPr>
        <w:ind w:left="1305" w:hanging="945"/>
      </w:pPr>
      <w:rPr>
        <w:rFonts w:hint="default"/>
      </w:rPr>
    </w:lvl>
    <w:lvl w:ilvl="3">
      <w:start w:val="7"/>
      <w:numFmt w:val="decimal"/>
      <w:isLgl/>
      <w:lvlText w:val="%1.%2.%3.%4."/>
      <w:lvlJc w:val="left"/>
      <w:pPr>
        <w:ind w:left="1305" w:hanging="94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409C5B12"/>
    <w:multiLevelType w:val="hybridMultilevel"/>
    <w:tmpl w:val="2AB610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17B43BD"/>
    <w:multiLevelType w:val="hybridMultilevel"/>
    <w:tmpl w:val="DC3C88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3A72660"/>
    <w:multiLevelType w:val="hybridMultilevel"/>
    <w:tmpl w:val="D9B8E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97E206E"/>
    <w:multiLevelType w:val="hybridMultilevel"/>
    <w:tmpl w:val="A5C62DF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4A741520"/>
    <w:multiLevelType w:val="hybridMultilevel"/>
    <w:tmpl w:val="2B18B48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35">
    <w:nsid w:val="5D19517A"/>
    <w:multiLevelType w:val="hybridMultilevel"/>
    <w:tmpl w:val="FCB8BB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nsid w:val="5E0C40F9"/>
    <w:multiLevelType w:val="hybridMultilevel"/>
    <w:tmpl w:val="F96A113A"/>
    <w:lvl w:ilvl="0" w:tplc="04150003">
      <w:start w:val="1"/>
      <w:numFmt w:val="bullet"/>
      <w:lvlText w:val="o"/>
      <w:lvlJc w:val="left"/>
      <w:pPr>
        <w:ind w:left="1348" w:hanging="360"/>
      </w:pPr>
      <w:rPr>
        <w:rFonts w:ascii="Courier New" w:hAnsi="Courier New" w:cs="Courier New" w:hint="default"/>
      </w:rPr>
    </w:lvl>
    <w:lvl w:ilvl="1" w:tplc="04150003" w:tentative="1">
      <w:start w:val="1"/>
      <w:numFmt w:val="bullet"/>
      <w:lvlText w:val="o"/>
      <w:lvlJc w:val="left"/>
      <w:pPr>
        <w:ind w:left="2068" w:hanging="360"/>
      </w:pPr>
      <w:rPr>
        <w:rFonts w:ascii="Cambria" w:hAnsi="Cambria" w:cs="Cambria" w:hint="default"/>
      </w:rPr>
    </w:lvl>
    <w:lvl w:ilvl="2" w:tplc="04150005" w:tentative="1">
      <w:start w:val="1"/>
      <w:numFmt w:val="bullet"/>
      <w:lvlText w:val=""/>
      <w:lvlJc w:val="left"/>
      <w:pPr>
        <w:ind w:left="2788" w:hanging="360"/>
      </w:pPr>
      <w:rPr>
        <w:rFonts w:ascii="Symbol" w:hAnsi="Symbol" w:hint="default"/>
      </w:rPr>
    </w:lvl>
    <w:lvl w:ilvl="3" w:tplc="04150001" w:tentative="1">
      <w:start w:val="1"/>
      <w:numFmt w:val="bullet"/>
      <w:lvlText w:val=""/>
      <w:lvlJc w:val="left"/>
      <w:pPr>
        <w:ind w:left="3508" w:hanging="360"/>
      </w:pPr>
      <w:rPr>
        <w:rFonts w:ascii="Courier New" w:hAnsi="Courier New" w:hint="default"/>
      </w:rPr>
    </w:lvl>
    <w:lvl w:ilvl="4" w:tplc="04150003" w:tentative="1">
      <w:start w:val="1"/>
      <w:numFmt w:val="bullet"/>
      <w:lvlText w:val="o"/>
      <w:lvlJc w:val="left"/>
      <w:pPr>
        <w:ind w:left="4228" w:hanging="360"/>
      </w:pPr>
      <w:rPr>
        <w:rFonts w:ascii="Cambria" w:hAnsi="Cambria" w:cs="Cambria" w:hint="default"/>
      </w:rPr>
    </w:lvl>
    <w:lvl w:ilvl="5" w:tplc="04150005" w:tentative="1">
      <w:start w:val="1"/>
      <w:numFmt w:val="bullet"/>
      <w:lvlText w:val=""/>
      <w:lvlJc w:val="left"/>
      <w:pPr>
        <w:ind w:left="4948" w:hanging="360"/>
      </w:pPr>
      <w:rPr>
        <w:rFonts w:ascii="Symbol" w:hAnsi="Symbol" w:hint="default"/>
      </w:rPr>
    </w:lvl>
    <w:lvl w:ilvl="6" w:tplc="04150001" w:tentative="1">
      <w:start w:val="1"/>
      <w:numFmt w:val="bullet"/>
      <w:lvlText w:val=""/>
      <w:lvlJc w:val="left"/>
      <w:pPr>
        <w:ind w:left="5668" w:hanging="360"/>
      </w:pPr>
      <w:rPr>
        <w:rFonts w:ascii="Courier New" w:hAnsi="Courier New" w:hint="default"/>
      </w:rPr>
    </w:lvl>
    <w:lvl w:ilvl="7" w:tplc="04150003" w:tentative="1">
      <w:start w:val="1"/>
      <w:numFmt w:val="bullet"/>
      <w:lvlText w:val="o"/>
      <w:lvlJc w:val="left"/>
      <w:pPr>
        <w:ind w:left="6388" w:hanging="360"/>
      </w:pPr>
      <w:rPr>
        <w:rFonts w:ascii="Cambria" w:hAnsi="Cambria" w:cs="Cambria" w:hint="default"/>
      </w:rPr>
    </w:lvl>
    <w:lvl w:ilvl="8" w:tplc="04150005" w:tentative="1">
      <w:start w:val="1"/>
      <w:numFmt w:val="bullet"/>
      <w:lvlText w:val=""/>
      <w:lvlJc w:val="left"/>
      <w:pPr>
        <w:ind w:left="7108" w:hanging="360"/>
      </w:pPr>
      <w:rPr>
        <w:rFonts w:ascii="Symbol" w:hAnsi="Symbol" w:hint="default"/>
      </w:rPr>
    </w:lvl>
  </w:abstractNum>
  <w:abstractNum w:abstractNumId="37">
    <w:nsid w:val="61B07717"/>
    <w:multiLevelType w:val="hybridMultilevel"/>
    <w:tmpl w:val="0A5CD3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520505D"/>
    <w:multiLevelType w:val="hybridMultilevel"/>
    <w:tmpl w:val="F57898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55A7B9B"/>
    <w:multiLevelType w:val="hybridMultilevel"/>
    <w:tmpl w:val="CCB25A8A"/>
    <w:lvl w:ilvl="0" w:tplc="5C802140">
      <w:start w:val="1"/>
      <w:numFmt w:val="bullet"/>
      <w:lvlText w:val=""/>
      <w:lvlJc w:val="left"/>
      <w:pPr>
        <w:tabs>
          <w:tab w:val="num" w:pos="567"/>
        </w:tabs>
        <w:ind w:left="567" w:hanging="283"/>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nsid w:val="65E30476"/>
    <w:multiLevelType w:val="hybridMultilevel"/>
    <w:tmpl w:val="9478442C"/>
    <w:lvl w:ilvl="0" w:tplc="9356C658">
      <w:numFmt w:val="bullet"/>
      <w:lvlText w:val="•"/>
      <w:lvlJc w:val="left"/>
      <w:pPr>
        <w:ind w:left="720" w:hanging="360"/>
      </w:pPr>
      <w:rPr>
        <w:rFonts w:ascii="Verdana" w:eastAsia="Times New Roman" w:hAnsi="Verdana"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660055D7"/>
    <w:multiLevelType w:val="multilevel"/>
    <w:tmpl w:val="9B7EC1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97D1E60"/>
    <w:multiLevelType w:val="hybridMultilevel"/>
    <w:tmpl w:val="0B5E902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
    <w:nsid w:val="6B336224"/>
    <w:multiLevelType w:val="hybridMultilevel"/>
    <w:tmpl w:val="742AF0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3E86EBB"/>
    <w:multiLevelType w:val="hybridMultilevel"/>
    <w:tmpl w:val="A734F21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
    <w:nsid w:val="74220F3A"/>
    <w:multiLevelType w:val="hybridMultilevel"/>
    <w:tmpl w:val="682601DC"/>
    <w:lvl w:ilvl="0" w:tplc="DC72BF88">
      <w:start w:val="2"/>
      <w:numFmt w:val="decimal"/>
      <w:pStyle w:val="nag2gk"/>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7E0714F6"/>
    <w:multiLevelType w:val="hybridMultilevel"/>
    <w:tmpl w:val="B0C63D54"/>
    <w:lvl w:ilvl="0" w:tplc="04150001">
      <w:start w:val="1"/>
      <w:numFmt w:val="bullet"/>
      <w:lvlText w:val=""/>
      <w:lvlJc w:val="left"/>
      <w:pPr>
        <w:ind w:left="809" w:hanging="360"/>
      </w:pPr>
      <w:rPr>
        <w:rFonts w:ascii="Symbol" w:hAnsi="Symbol" w:hint="default"/>
      </w:rPr>
    </w:lvl>
    <w:lvl w:ilvl="1" w:tplc="04150003" w:tentative="1">
      <w:start w:val="1"/>
      <w:numFmt w:val="bullet"/>
      <w:lvlText w:val="o"/>
      <w:lvlJc w:val="left"/>
      <w:pPr>
        <w:ind w:left="1529" w:hanging="360"/>
      </w:pPr>
      <w:rPr>
        <w:rFonts w:ascii="Courier New" w:hAnsi="Courier New" w:cs="Courier New" w:hint="default"/>
      </w:rPr>
    </w:lvl>
    <w:lvl w:ilvl="2" w:tplc="04150005" w:tentative="1">
      <w:start w:val="1"/>
      <w:numFmt w:val="bullet"/>
      <w:lvlText w:val=""/>
      <w:lvlJc w:val="left"/>
      <w:pPr>
        <w:ind w:left="2249" w:hanging="360"/>
      </w:pPr>
      <w:rPr>
        <w:rFonts w:ascii="Wingdings" w:hAnsi="Wingdings" w:hint="default"/>
      </w:rPr>
    </w:lvl>
    <w:lvl w:ilvl="3" w:tplc="04150001" w:tentative="1">
      <w:start w:val="1"/>
      <w:numFmt w:val="bullet"/>
      <w:lvlText w:val=""/>
      <w:lvlJc w:val="left"/>
      <w:pPr>
        <w:ind w:left="2969" w:hanging="360"/>
      </w:pPr>
      <w:rPr>
        <w:rFonts w:ascii="Symbol" w:hAnsi="Symbol" w:hint="default"/>
      </w:rPr>
    </w:lvl>
    <w:lvl w:ilvl="4" w:tplc="04150003" w:tentative="1">
      <w:start w:val="1"/>
      <w:numFmt w:val="bullet"/>
      <w:lvlText w:val="o"/>
      <w:lvlJc w:val="left"/>
      <w:pPr>
        <w:ind w:left="3689" w:hanging="360"/>
      </w:pPr>
      <w:rPr>
        <w:rFonts w:ascii="Courier New" w:hAnsi="Courier New" w:cs="Courier New" w:hint="default"/>
      </w:rPr>
    </w:lvl>
    <w:lvl w:ilvl="5" w:tplc="04150005" w:tentative="1">
      <w:start w:val="1"/>
      <w:numFmt w:val="bullet"/>
      <w:lvlText w:val=""/>
      <w:lvlJc w:val="left"/>
      <w:pPr>
        <w:ind w:left="4409" w:hanging="360"/>
      </w:pPr>
      <w:rPr>
        <w:rFonts w:ascii="Wingdings" w:hAnsi="Wingdings" w:hint="default"/>
      </w:rPr>
    </w:lvl>
    <w:lvl w:ilvl="6" w:tplc="04150001" w:tentative="1">
      <w:start w:val="1"/>
      <w:numFmt w:val="bullet"/>
      <w:lvlText w:val=""/>
      <w:lvlJc w:val="left"/>
      <w:pPr>
        <w:ind w:left="5129" w:hanging="360"/>
      </w:pPr>
      <w:rPr>
        <w:rFonts w:ascii="Symbol" w:hAnsi="Symbol" w:hint="default"/>
      </w:rPr>
    </w:lvl>
    <w:lvl w:ilvl="7" w:tplc="04150003" w:tentative="1">
      <w:start w:val="1"/>
      <w:numFmt w:val="bullet"/>
      <w:lvlText w:val="o"/>
      <w:lvlJc w:val="left"/>
      <w:pPr>
        <w:ind w:left="5849" w:hanging="360"/>
      </w:pPr>
      <w:rPr>
        <w:rFonts w:ascii="Courier New" w:hAnsi="Courier New" w:cs="Courier New" w:hint="default"/>
      </w:rPr>
    </w:lvl>
    <w:lvl w:ilvl="8" w:tplc="04150005" w:tentative="1">
      <w:start w:val="1"/>
      <w:numFmt w:val="bullet"/>
      <w:lvlText w:val=""/>
      <w:lvlJc w:val="left"/>
      <w:pPr>
        <w:ind w:left="6569" w:hanging="360"/>
      </w:pPr>
      <w:rPr>
        <w:rFonts w:ascii="Wingdings" w:hAnsi="Wingdings" w:hint="default"/>
      </w:rPr>
    </w:lvl>
  </w:abstractNum>
  <w:num w:numId="1">
    <w:abstractNumId w:val="3"/>
  </w:num>
  <w:num w:numId="2">
    <w:abstractNumId w:val="6"/>
  </w:num>
  <w:num w:numId="3">
    <w:abstractNumId w:val="44"/>
  </w:num>
  <w:num w:numId="4">
    <w:abstractNumId w:val="35"/>
  </w:num>
  <w:num w:numId="5">
    <w:abstractNumId w:val="31"/>
  </w:num>
  <w:num w:numId="6">
    <w:abstractNumId w:val="27"/>
  </w:num>
  <w:num w:numId="7">
    <w:abstractNumId w:val="41"/>
  </w:num>
  <w:num w:numId="8">
    <w:abstractNumId w:val="32"/>
  </w:num>
  <w:num w:numId="9">
    <w:abstractNumId w:val="39"/>
  </w:num>
  <w:num w:numId="10">
    <w:abstractNumId w:val="14"/>
  </w:num>
  <w:num w:numId="11">
    <w:abstractNumId w:val="34"/>
  </w:num>
  <w:num w:numId="12">
    <w:abstractNumId w:val="28"/>
  </w:num>
  <w:num w:numId="13">
    <w:abstractNumId w:val="26"/>
  </w:num>
  <w:num w:numId="14">
    <w:abstractNumId w:val="46"/>
  </w:num>
  <w:num w:numId="15">
    <w:abstractNumId w:val="36"/>
  </w:num>
  <w:num w:numId="16">
    <w:abstractNumId w:val="40"/>
  </w:num>
  <w:num w:numId="17">
    <w:abstractNumId w:val="30"/>
  </w:num>
  <w:num w:numId="18">
    <w:abstractNumId w:val="24"/>
  </w:num>
  <w:num w:numId="19">
    <w:abstractNumId w:val="42"/>
  </w:num>
  <w:num w:numId="20">
    <w:abstractNumId w:val="20"/>
  </w:num>
  <w:num w:numId="21">
    <w:abstractNumId w:val="33"/>
  </w:num>
  <w:num w:numId="22">
    <w:abstractNumId w:val="18"/>
  </w:num>
  <w:num w:numId="23">
    <w:abstractNumId w:val="43"/>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23"/>
  </w:num>
  <w:num w:numId="27">
    <w:abstractNumId w:val="38"/>
  </w:num>
  <w:num w:numId="28">
    <w:abstractNumId w:val="25"/>
  </w:num>
  <w:num w:numId="29">
    <w:abstractNumId w:val="2"/>
  </w:num>
  <w:num w:numId="30">
    <w:abstractNumId w:val="1"/>
  </w:num>
  <w:num w:numId="31">
    <w:abstractNumId w:val="0"/>
  </w:num>
  <w:num w:numId="32">
    <w:abstractNumId w:val="16"/>
  </w:num>
  <w:num w:numId="33">
    <w:abstractNumId w:val="21"/>
  </w:num>
  <w:num w:numId="34">
    <w:abstractNumId w:val="29"/>
  </w:num>
  <w:num w:numId="35">
    <w:abstractNumId w:val="17"/>
  </w:num>
  <w:num w:numId="36">
    <w:abstractNumId w:val="37"/>
  </w:num>
  <w:num w:numId="37">
    <w:abstractNumId w:val="22"/>
  </w:num>
  <w:num w:numId="38">
    <w:abstractNumId w:val="45"/>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Olga Kubarska">
    <w15:presenceInfo w15:providerId="None" w15:userId="Olga Kubarsk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trackRevisions/>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AA1"/>
    <w:rsid w:val="00000655"/>
    <w:rsid w:val="000025D2"/>
    <w:rsid w:val="0000768B"/>
    <w:rsid w:val="00010A74"/>
    <w:rsid w:val="00010DB2"/>
    <w:rsid w:val="00011CE9"/>
    <w:rsid w:val="00013102"/>
    <w:rsid w:val="000133BC"/>
    <w:rsid w:val="00014DB2"/>
    <w:rsid w:val="00022C7D"/>
    <w:rsid w:val="00022E05"/>
    <w:rsid w:val="00026BCA"/>
    <w:rsid w:val="00026FDB"/>
    <w:rsid w:val="00051BAA"/>
    <w:rsid w:val="00055F9F"/>
    <w:rsid w:val="0005638D"/>
    <w:rsid w:val="0005682F"/>
    <w:rsid w:val="0005765C"/>
    <w:rsid w:val="0006017B"/>
    <w:rsid w:val="00061841"/>
    <w:rsid w:val="000626DF"/>
    <w:rsid w:val="00065222"/>
    <w:rsid w:val="000665F3"/>
    <w:rsid w:val="00070DF6"/>
    <w:rsid w:val="0007122E"/>
    <w:rsid w:val="00074BC0"/>
    <w:rsid w:val="00074D8B"/>
    <w:rsid w:val="00075BEF"/>
    <w:rsid w:val="000763F6"/>
    <w:rsid w:val="000803FB"/>
    <w:rsid w:val="00080F8A"/>
    <w:rsid w:val="000817DB"/>
    <w:rsid w:val="0008184B"/>
    <w:rsid w:val="0008189E"/>
    <w:rsid w:val="00081DA4"/>
    <w:rsid w:val="00082758"/>
    <w:rsid w:val="00083EF5"/>
    <w:rsid w:val="000855A5"/>
    <w:rsid w:val="00086C0A"/>
    <w:rsid w:val="00094285"/>
    <w:rsid w:val="00096554"/>
    <w:rsid w:val="000A504F"/>
    <w:rsid w:val="000A7EB4"/>
    <w:rsid w:val="000B0F71"/>
    <w:rsid w:val="000B6009"/>
    <w:rsid w:val="000B6FEC"/>
    <w:rsid w:val="000C36A6"/>
    <w:rsid w:val="000C4306"/>
    <w:rsid w:val="000C446C"/>
    <w:rsid w:val="000C5B84"/>
    <w:rsid w:val="000C61B6"/>
    <w:rsid w:val="000C799D"/>
    <w:rsid w:val="000C7A7C"/>
    <w:rsid w:val="000D0181"/>
    <w:rsid w:val="000D45AB"/>
    <w:rsid w:val="000E3F4E"/>
    <w:rsid w:val="000E7454"/>
    <w:rsid w:val="000F0775"/>
    <w:rsid w:val="000F2389"/>
    <w:rsid w:val="000F4370"/>
    <w:rsid w:val="000F6F10"/>
    <w:rsid w:val="00104FBC"/>
    <w:rsid w:val="0011157E"/>
    <w:rsid w:val="00114720"/>
    <w:rsid w:val="001168CC"/>
    <w:rsid w:val="00117B5F"/>
    <w:rsid w:val="001215AF"/>
    <w:rsid w:val="00123436"/>
    <w:rsid w:val="001253B7"/>
    <w:rsid w:val="00125ED3"/>
    <w:rsid w:val="00126F78"/>
    <w:rsid w:val="001274D6"/>
    <w:rsid w:val="00130AF7"/>
    <w:rsid w:val="00130EAE"/>
    <w:rsid w:val="00132688"/>
    <w:rsid w:val="00133EF9"/>
    <w:rsid w:val="00135A90"/>
    <w:rsid w:val="00136139"/>
    <w:rsid w:val="00136ADD"/>
    <w:rsid w:val="00140040"/>
    <w:rsid w:val="00140FF2"/>
    <w:rsid w:val="00145A69"/>
    <w:rsid w:val="00145B96"/>
    <w:rsid w:val="0014610C"/>
    <w:rsid w:val="00146AAA"/>
    <w:rsid w:val="00147593"/>
    <w:rsid w:val="00150EA3"/>
    <w:rsid w:val="001516FD"/>
    <w:rsid w:val="00151D24"/>
    <w:rsid w:val="00155DC8"/>
    <w:rsid w:val="00161058"/>
    <w:rsid w:val="001627FA"/>
    <w:rsid w:val="001638D8"/>
    <w:rsid w:val="00165971"/>
    <w:rsid w:val="00165F84"/>
    <w:rsid w:val="0016607B"/>
    <w:rsid w:val="00167F30"/>
    <w:rsid w:val="00170390"/>
    <w:rsid w:val="00170F58"/>
    <w:rsid w:val="00175A4F"/>
    <w:rsid w:val="00176AA8"/>
    <w:rsid w:val="0018015C"/>
    <w:rsid w:val="00180D20"/>
    <w:rsid w:val="001815BB"/>
    <w:rsid w:val="0018224E"/>
    <w:rsid w:val="001856B2"/>
    <w:rsid w:val="00186059"/>
    <w:rsid w:val="001910AC"/>
    <w:rsid w:val="00192F64"/>
    <w:rsid w:val="0019606E"/>
    <w:rsid w:val="001960CC"/>
    <w:rsid w:val="0019742C"/>
    <w:rsid w:val="001A070F"/>
    <w:rsid w:val="001A3146"/>
    <w:rsid w:val="001A38CF"/>
    <w:rsid w:val="001A76E7"/>
    <w:rsid w:val="001B2A5A"/>
    <w:rsid w:val="001B3FDF"/>
    <w:rsid w:val="001B5AAA"/>
    <w:rsid w:val="001C06F2"/>
    <w:rsid w:val="001C2521"/>
    <w:rsid w:val="001C6C65"/>
    <w:rsid w:val="001C77CE"/>
    <w:rsid w:val="001D4EF9"/>
    <w:rsid w:val="001E14DB"/>
    <w:rsid w:val="001E1E12"/>
    <w:rsid w:val="001E2A96"/>
    <w:rsid w:val="001E6766"/>
    <w:rsid w:val="001E7756"/>
    <w:rsid w:val="001F1D5D"/>
    <w:rsid w:val="001F2080"/>
    <w:rsid w:val="001F3623"/>
    <w:rsid w:val="001F3E80"/>
    <w:rsid w:val="002012D0"/>
    <w:rsid w:val="00201588"/>
    <w:rsid w:val="00202DB4"/>
    <w:rsid w:val="002045E7"/>
    <w:rsid w:val="00210E96"/>
    <w:rsid w:val="00212E3C"/>
    <w:rsid w:val="00220367"/>
    <w:rsid w:val="002244AC"/>
    <w:rsid w:val="00227596"/>
    <w:rsid w:val="00236CBA"/>
    <w:rsid w:val="00243895"/>
    <w:rsid w:val="00243A4E"/>
    <w:rsid w:val="00243BB2"/>
    <w:rsid w:val="00244CE8"/>
    <w:rsid w:val="002450E8"/>
    <w:rsid w:val="00251D69"/>
    <w:rsid w:val="002533B3"/>
    <w:rsid w:val="002535FB"/>
    <w:rsid w:val="0025521E"/>
    <w:rsid w:val="00256876"/>
    <w:rsid w:val="00257D03"/>
    <w:rsid w:val="00261B32"/>
    <w:rsid w:val="002626C5"/>
    <w:rsid w:val="002657CD"/>
    <w:rsid w:val="002747EB"/>
    <w:rsid w:val="00281E6F"/>
    <w:rsid w:val="002830B5"/>
    <w:rsid w:val="002864A5"/>
    <w:rsid w:val="00294BA0"/>
    <w:rsid w:val="002975BD"/>
    <w:rsid w:val="002B2841"/>
    <w:rsid w:val="002B28CF"/>
    <w:rsid w:val="002B7B97"/>
    <w:rsid w:val="002C1787"/>
    <w:rsid w:val="002C1810"/>
    <w:rsid w:val="002C3548"/>
    <w:rsid w:val="002C59FE"/>
    <w:rsid w:val="002D0A5D"/>
    <w:rsid w:val="002E4359"/>
    <w:rsid w:val="002F4D21"/>
    <w:rsid w:val="00300445"/>
    <w:rsid w:val="00300E18"/>
    <w:rsid w:val="00304368"/>
    <w:rsid w:val="00305951"/>
    <w:rsid w:val="00310131"/>
    <w:rsid w:val="00314FAF"/>
    <w:rsid w:val="003167F8"/>
    <w:rsid w:val="00317D7C"/>
    <w:rsid w:val="003219D9"/>
    <w:rsid w:val="0032542E"/>
    <w:rsid w:val="003265A3"/>
    <w:rsid w:val="003300B0"/>
    <w:rsid w:val="00331206"/>
    <w:rsid w:val="00331280"/>
    <w:rsid w:val="00331B50"/>
    <w:rsid w:val="00331F94"/>
    <w:rsid w:val="00333F51"/>
    <w:rsid w:val="0033583D"/>
    <w:rsid w:val="00337C01"/>
    <w:rsid w:val="00344869"/>
    <w:rsid w:val="00354BA8"/>
    <w:rsid w:val="003562FC"/>
    <w:rsid w:val="00356DA0"/>
    <w:rsid w:val="00357728"/>
    <w:rsid w:val="003622B9"/>
    <w:rsid w:val="00364886"/>
    <w:rsid w:val="003668DC"/>
    <w:rsid w:val="00367FE7"/>
    <w:rsid w:val="00370E78"/>
    <w:rsid w:val="00371183"/>
    <w:rsid w:val="003719B0"/>
    <w:rsid w:val="00375164"/>
    <w:rsid w:val="0037549C"/>
    <w:rsid w:val="003757D9"/>
    <w:rsid w:val="0037689A"/>
    <w:rsid w:val="00376BFE"/>
    <w:rsid w:val="003779B0"/>
    <w:rsid w:val="00383B63"/>
    <w:rsid w:val="00383B91"/>
    <w:rsid w:val="0038655E"/>
    <w:rsid w:val="00387E97"/>
    <w:rsid w:val="003926F8"/>
    <w:rsid w:val="00392DA3"/>
    <w:rsid w:val="00393265"/>
    <w:rsid w:val="0039339A"/>
    <w:rsid w:val="00393E2C"/>
    <w:rsid w:val="003949BF"/>
    <w:rsid w:val="003962C9"/>
    <w:rsid w:val="003A0F92"/>
    <w:rsid w:val="003A1053"/>
    <w:rsid w:val="003A1B6D"/>
    <w:rsid w:val="003A3BFC"/>
    <w:rsid w:val="003A5AF3"/>
    <w:rsid w:val="003B08F4"/>
    <w:rsid w:val="003B1007"/>
    <w:rsid w:val="003B1C1F"/>
    <w:rsid w:val="003B23D4"/>
    <w:rsid w:val="003B4A16"/>
    <w:rsid w:val="003B565B"/>
    <w:rsid w:val="003B568C"/>
    <w:rsid w:val="003B6613"/>
    <w:rsid w:val="003B6E7C"/>
    <w:rsid w:val="003B7D52"/>
    <w:rsid w:val="003C4FE8"/>
    <w:rsid w:val="003D1A84"/>
    <w:rsid w:val="003D2B11"/>
    <w:rsid w:val="003D3788"/>
    <w:rsid w:val="003D37E4"/>
    <w:rsid w:val="003D6AF8"/>
    <w:rsid w:val="003D7227"/>
    <w:rsid w:val="003E1A16"/>
    <w:rsid w:val="003E4C5A"/>
    <w:rsid w:val="003E5AFA"/>
    <w:rsid w:val="003F285F"/>
    <w:rsid w:val="003F7C65"/>
    <w:rsid w:val="00403B09"/>
    <w:rsid w:val="00405B19"/>
    <w:rsid w:val="004104A3"/>
    <w:rsid w:val="004114E2"/>
    <w:rsid w:val="004116D4"/>
    <w:rsid w:val="00412B25"/>
    <w:rsid w:val="0041309B"/>
    <w:rsid w:val="00415D02"/>
    <w:rsid w:val="00416F26"/>
    <w:rsid w:val="004223FD"/>
    <w:rsid w:val="0042677F"/>
    <w:rsid w:val="00430776"/>
    <w:rsid w:val="00431F53"/>
    <w:rsid w:val="00437912"/>
    <w:rsid w:val="00437926"/>
    <w:rsid w:val="0044265A"/>
    <w:rsid w:val="00451555"/>
    <w:rsid w:val="00452EB2"/>
    <w:rsid w:val="00455ACA"/>
    <w:rsid w:val="004577A5"/>
    <w:rsid w:val="004608A8"/>
    <w:rsid w:val="00464789"/>
    <w:rsid w:val="004668F4"/>
    <w:rsid w:val="00472F0E"/>
    <w:rsid w:val="0047329F"/>
    <w:rsid w:val="00477E2F"/>
    <w:rsid w:val="0048003D"/>
    <w:rsid w:val="00482239"/>
    <w:rsid w:val="0048228A"/>
    <w:rsid w:val="00485C35"/>
    <w:rsid w:val="00486297"/>
    <w:rsid w:val="00493E8E"/>
    <w:rsid w:val="004A25F2"/>
    <w:rsid w:val="004A3C75"/>
    <w:rsid w:val="004A4888"/>
    <w:rsid w:val="004A5DCE"/>
    <w:rsid w:val="004A7402"/>
    <w:rsid w:val="004A7D64"/>
    <w:rsid w:val="004B31FE"/>
    <w:rsid w:val="004B43A0"/>
    <w:rsid w:val="004B5B0E"/>
    <w:rsid w:val="004B6E8A"/>
    <w:rsid w:val="004C066D"/>
    <w:rsid w:val="004C7128"/>
    <w:rsid w:val="004C78A3"/>
    <w:rsid w:val="004D01A6"/>
    <w:rsid w:val="004D1700"/>
    <w:rsid w:val="004D5BF3"/>
    <w:rsid w:val="004D71C7"/>
    <w:rsid w:val="004D7C17"/>
    <w:rsid w:val="004E6931"/>
    <w:rsid w:val="004E69FC"/>
    <w:rsid w:val="004E717D"/>
    <w:rsid w:val="004E7224"/>
    <w:rsid w:val="004F40C3"/>
    <w:rsid w:val="004F66ED"/>
    <w:rsid w:val="0050524A"/>
    <w:rsid w:val="00506C78"/>
    <w:rsid w:val="0050763C"/>
    <w:rsid w:val="00510858"/>
    <w:rsid w:val="00511EDB"/>
    <w:rsid w:val="00517114"/>
    <w:rsid w:val="00517639"/>
    <w:rsid w:val="00522C23"/>
    <w:rsid w:val="0052408D"/>
    <w:rsid w:val="005246EE"/>
    <w:rsid w:val="00525A20"/>
    <w:rsid w:val="00532257"/>
    <w:rsid w:val="0053318A"/>
    <w:rsid w:val="005360D4"/>
    <w:rsid w:val="005367E7"/>
    <w:rsid w:val="0054230B"/>
    <w:rsid w:val="0054568E"/>
    <w:rsid w:val="005471BD"/>
    <w:rsid w:val="00552BEA"/>
    <w:rsid w:val="0055714B"/>
    <w:rsid w:val="00560499"/>
    <w:rsid w:val="00566A3C"/>
    <w:rsid w:val="0057129C"/>
    <w:rsid w:val="005713E1"/>
    <w:rsid w:val="005720C1"/>
    <w:rsid w:val="00572F4A"/>
    <w:rsid w:val="005740DA"/>
    <w:rsid w:val="00574FC6"/>
    <w:rsid w:val="005802FB"/>
    <w:rsid w:val="00582278"/>
    <w:rsid w:val="00583CD3"/>
    <w:rsid w:val="0058677D"/>
    <w:rsid w:val="00586CF5"/>
    <w:rsid w:val="00593CE6"/>
    <w:rsid w:val="005969F9"/>
    <w:rsid w:val="005A05D5"/>
    <w:rsid w:val="005A51A5"/>
    <w:rsid w:val="005A530F"/>
    <w:rsid w:val="005A6B70"/>
    <w:rsid w:val="005B0600"/>
    <w:rsid w:val="005B27D1"/>
    <w:rsid w:val="005B66D5"/>
    <w:rsid w:val="005C25DB"/>
    <w:rsid w:val="005C3733"/>
    <w:rsid w:val="005C6F75"/>
    <w:rsid w:val="005D0916"/>
    <w:rsid w:val="005D14D9"/>
    <w:rsid w:val="005D3A91"/>
    <w:rsid w:val="005D545E"/>
    <w:rsid w:val="005D68AB"/>
    <w:rsid w:val="005D7CC1"/>
    <w:rsid w:val="005D7F2E"/>
    <w:rsid w:val="005E244E"/>
    <w:rsid w:val="005E65CC"/>
    <w:rsid w:val="005E6B12"/>
    <w:rsid w:val="005F09BC"/>
    <w:rsid w:val="005F1A1F"/>
    <w:rsid w:val="005F280A"/>
    <w:rsid w:val="005F442A"/>
    <w:rsid w:val="005F6BF3"/>
    <w:rsid w:val="005F7631"/>
    <w:rsid w:val="005F76D6"/>
    <w:rsid w:val="0060237B"/>
    <w:rsid w:val="0060662F"/>
    <w:rsid w:val="00606CD2"/>
    <w:rsid w:val="006119CE"/>
    <w:rsid w:val="00613E84"/>
    <w:rsid w:val="006147F9"/>
    <w:rsid w:val="006227D5"/>
    <w:rsid w:val="00630B1F"/>
    <w:rsid w:val="00635778"/>
    <w:rsid w:val="00637460"/>
    <w:rsid w:val="00640FB1"/>
    <w:rsid w:val="0064477B"/>
    <w:rsid w:val="0064529B"/>
    <w:rsid w:val="00646885"/>
    <w:rsid w:val="00650632"/>
    <w:rsid w:val="006507B4"/>
    <w:rsid w:val="00653A9B"/>
    <w:rsid w:val="00654DBC"/>
    <w:rsid w:val="00655805"/>
    <w:rsid w:val="0066166C"/>
    <w:rsid w:val="00663B4C"/>
    <w:rsid w:val="0066755B"/>
    <w:rsid w:val="0067477B"/>
    <w:rsid w:val="00687E51"/>
    <w:rsid w:val="006905D9"/>
    <w:rsid w:val="00691DA2"/>
    <w:rsid w:val="00693DA8"/>
    <w:rsid w:val="00697E73"/>
    <w:rsid w:val="006A164C"/>
    <w:rsid w:val="006A2701"/>
    <w:rsid w:val="006B1D43"/>
    <w:rsid w:val="006B20D9"/>
    <w:rsid w:val="006B4026"/>
    <w:rsid w:val="006B4E59"/>
    <w:rsid w:val="006B7E09"/>
    <w:rsid w:val="006C2492"/>
    <w:rsid w:val="006C5ACE"/>
    <w:rsid w:val="006C6473"/>
    <w:rsid w:val="006C66B5"/>
    <w:rsid w:val="006C6953"/>
    <w:rsid w:val="006C6981"/>
    <w:rsid w:val="006D1FE3"/>
    <w:rsid w:val="006E1852"/>
    <w:rsid w:val="006E2E6C"/>
    <w:rsid w:val="006E35B8"/>
    <w:rsid w:val="006E40EE"/>
    <w:rsid w:val="006E4EC3"/>
    <w:rsid w:val="006E578F"/>
    <w:rsid w:val="006E5BA0"/>
    <w:rsid w:val="006F2EC1"/>
    <w:rsid w:val="00700F2D"/>
    <w:rsid w:val="00702B81"/>
    <w:rsid w:val="007055E0"/>
    <w:rsid w:val="007058CB"/>
    <w:rsid w:val="007061EF"/>
    <w:rsid w:val="0070644C"/>
    <w:rsid w:val="00710C01"/>
    <w:rsid w:val="00710C7F"/>
    <w:rsid w:val="00711826"/>
    <w:rsid w:val="007149B4"/>
    <w:rsid w:val="00716CD4"/>
    <w:rsid w:val="007244CE"/>
    <w:rsid w:val="00724D4B"/>
    <w:rsid w:val="00727AA4"/>
    <w:rsid w:val="00730122"/>
    <w:rsid w:val="00730FE1"/>
    <w:rsid w:val="00731B10"/>
    <w:rsid w:val="00733633"/>
    <w:rsid w:val="00734053"/>
    <w:rsid w:val="007375E3"/>
    <w:rsid w:val="00741C9C"/>
    <w:rsid w:val="007421EF"/>
    <w:rsid w:val="00743B55"/>
    <w:rsid w:val="00743EBC"/>
    <w:rsid w:val="00745073"/>
    <w:rsid w:val="00745087"/>
    <w:rsid w:val="007455B0"/>
    <w:rsid w:val="00752281"/>
    <w:rsid w:val="00760F98"/>
    <w:rsid w:val="007619DE"/>
    <w:rsid w:val="00767CFE"/>
    <w:rsid w:val="0077006F"/>
    <w:rsid w:val="00771572"/>
    <w:rsid w:val="0077292B"/>
    <w:rsid w:val="00773271"/>
    <w:rsid w:val="00773BCE"/>
    <w:rsid w:val="00775D08"/>
    <w:rsid w:val="00776704"/>
    <w:rsid w:val="00780504"/>
    <w:rsid w:val="00783FDE"/>
    <w:rsid w:val="00785366"/>
    <w:rsid w:val="00793544"/>
    <w:rsid w:val="007941B5"/>
    <w:rsid w:val="00797F8F"/>
    <w:rsid w:val="007A2D46"/>
    <w:rsid w:val="007A4382"/>
    <w:rsid w:val="007A457B"/>
    <w:rsid w:val="007B1366"/>
    <w:rsid w:val="007B1DA4"/>
    <w:rsid w:val="007B1EBC"/>
    <w:rsid w:val="007B2772"/>
    <w:rsid w:val="007B5542"/>
    <w:rsid w:val="007C096C"/>
    <w:rsid w:val="007C1024"/>
    <w:rsid w:val="007C1882"/>
    <w:rsid w:val="007C5684"/>
    <w:rsid w:val="007D0734"/>
    <w:rsid w:val="007D22F8"/>
    <w:rsid w:val="007D517C"/>
    <w:rsid w:val="007E056B"/>
    <w:rsid w:val="007E1314"/>
    <w:rsid w:val="007E504E"/>
    <w:rsid w:val="007E5751"/>
    <w:rsid w:val="007E64C1"/>
    <w:rsid w:val="007F0480"/>
    <w:rsid w:val="007F0942"/>
    <w:rsid w:val="007F274B"/>
    <w:rsid w:val="007F42AE"/>
    <w:rsid w:val="007F5131"/>
    <w:rsid w:val="007F5BC6"/>
    <w:rsid w:val="008074DF"/>
    <w:rsid w:val="0081022C"/>
    <w:rsid w:val="00812E10"/>
    <w:rsid w:val="00813E00"/>
    <w:rsid w:val="00814783"/>
    <w:rsid w:val="008147DA"/>
    <w:rsid w:val="00825E0D"/>
    <w:rsid w:val="00825ED4"/>
    <w:rsid w:val="00825F0D"/>
    <w:rsid w:val="00826104"/>
    <w:rsid w:val="008317A2"/>
    <w:rsid w:val="00834CA8"/>
    <w:rsid w:val="00837B1A"/>
    <w:rsid w:val="0084116F"/>
    <w:rsid w:val="008434B0"/>
    <w:rsid w:val="00843E08"/>
    <w:rsid w:val="008571A1"/>
    <w:rsid w:val="00861A78"/>
    <w:rsid w:val="00863DE0"/>
    <w:rsid w:val="00866C16"/>
    <w:rsid w:val="008675F3"/>
    <w:rsid w:val="0087064B"/>
    <w:rsid w:val="008706AE"/>
    <w:rsid w:val="00870B64"/>
    <w:rsid w:val="00870E54"/>
    <w:rsid w:val="0087225D"/>
    <w:rsid w:val="008728AE"/>
    <w:rsid w:val="00872F27"/>
    <w:rsid w:val="008730FF"/>
    <w:rsid w:val="00874611"/>
    <w:rsid w:val="00875409"/>
    <w:rsid w:val="0088024B"/>
    <w:rsid w:val="00886004"/>
    <w:rsid w:val="00887744"/>
    <w:rsid w:val="00890775"/>
    <w:rsid w:val="008907B6"/>
    <w:rsid w:val="00894C7A"/>
    <w:rsid w:val="00896465"/>
    <w:rsid w:val="00897890"/>
    <w:rsid w:val="008A176F"/>
    <w:rsid w:val="008A18C1"/>
    <w:rsid w:val="008A3DE9"/>
    <w:rsid w:val="008A612A"/>
    <w:rsid w:val="008A7357"/>
    <w:rsid w:val="008B0E87"/>
    <w:rsid w:val="008B13D2"/>
    <w:rsid w:val="008B4B5D"/>
    <w:rsid w:val="008C2069"/>
    <w:rsid w:val="008C27D1"/>
    <w:rsid w:val="008C2CFC"/>
    <w:rsid w:val="008C56B8"/>
    <w:rsid w:val="008C59AD"/>
    <w:rsid w:val="008C61EF"/>
    <w:rsid w:val="008C79CE"/>
    <w:rsid w:val="008D4A2A"/>
    <w:rsid w:val="008D4ED2"/>
    <w:rsid w:val="008D5073"/>
    <w:rsid w:val="008D6E39"/>
    <w:rsid w:val="008E3B49"/>
    <w:rsid w:val="008E6C53"/>
    <w:rsid w:val="008F56A5"/>
    <w:rsid w:val="008F64D1"/>
    <w:rsid w:val="00901A0A"/>
    <w:rsid w:val="00901CBD"/>
    <w:rsid w:val="0090638D"/>
    <w:rsid w:val="009073DE"/>
    <w:rsid w:val="00907A31"/>
    <w:rsid w:val="00907A62"/>
    <w:rsid w:val="00910F10"/>
    <w:rsid w:val="00915C73"/>
    <w:rsid w:val="00922443"/>
    <w:rsid w:val="00922488"/>
    <w:rsid w:val="0092303A"/>
    <w:rsid w:val="00931120"/>
    <w:rsid w:val="0093139D"/>
    <w:rsid w:val="00931A3F"/>
    <w:rsid w:val="00933045"/>
    <w:rsid w:val="00935C62"/>
    <w:rsid w:val="00935E3D"/>
    <w:rsid w:val="00940AA1"/>
    <w:rsid w:val="0094160C"/>
    <w:rsid w:val="00941A6A"/>
    <w:rsid w:val="009439EB"/>
    <w:rsid w:val="00943BDC"/>
    <w:rsid w:val="00945328"/>
    <w:rsid w:val="009464DD"/>
    <w:rsid w:val="00947321"/>
    <w:rsid w:val="00953628"/>
    <w:rsid w:val="00953F00"/>
    <w:rsid w:val="0095676D"/>
    <w:rsid w:val="00963E08"/>
    <w:rsid w:val="009663D9"/>
    <w:rsid w:val="009832C2"/>
    <w:rsid w:val="009859F4"/>
    <w:rsid w:val="00985DF5"/>
    <w:rsid w:val="009908AA"/>
    <w:rsid w:val="0099258B"/>
    <w:rsid w:val="00992FD9"/>
    <w:rsid w:val="009968F5"/>
    <w:rsid w:val="00996E95"/>
    <w:rsid w:val="00997946"/>
    <w:rsid w:val="009A1B49"/>
    <w:rsid w:val="009A3282"/>
    <w:rsid w:val="009A5FD1"/>
    <w:rsid w:val="009A7DFF"/>
    <w:rsid w:val="009B2395"/>
    <w:rsid w:val="009B70AB"/>
    <w:rsid w:val="009C22B5"/>
    <w:rsid w:val="009C281E"/>
    <w:rsid w:val="009C2FA0"/>
    <w:rsid w:val="009C6486"/>
    <w:rsid w:val="009D223A"/>
    <w:rsid w:val="009E1CB4"/>
    <w:rsid w:val="009E70D9"/>
    <w:rsid w:val="009F0F52"/>
    <w:rsid w:val="009F4A2D"/>
    <w:rsid w:val="009F50B7"/>
    <w:rsid w:val="009F6B50"/>
    <w:rsid w:val="00A05DCA"/>
    <w:rsid w:val="00A06693"/>
    <w:rsid w:val="00A079AD"/>
    <w:rsid w:val="00A11C7E"/>
    <w:rsid w:val="00A134AB"/>
    <w:rsid w:val="00A1421F"/>
    <w:rsid w:val="00A16288"/>
    <w:rsid w:val="00A2558D"/>
    <w:rsid w:val="00A25887"/>
    <w:rsid w:val="00A34A69"/>
    <w:rsid w:val="00A36AB6"/>
    <w:rsid w:val="00A37C3F"/>
    <w:rsid w:val="00A405D8"/>
    <w:rsid w:val="00A43E9D"/>
    <w:rsid w:val="00A52AFA"/>
    <w:rsid w:val="00A579A6"/>
    <w:rsid w:val="00A60DFB"/>
    <w:rsid w:val="00A61692"/>
    <w:rsid w:val="00A61BF5"/>
    <w:rsid w:val="00A6538A"/>
    <w:rsid w:val="00A662AD"/>
    <w:rsid w:val="00A707E9"/>
    <w:rsid w:val="00A70F51"/>
    <w:rsid w:val="00A7365C"/>
    <w:rsid w:val="00A754DB"/>
    <w:rsid w:val="00A81AD6"/>
    <w:rsid w:val="00A82952"/>
    <w:rsid w:val="00A86CDC"/>
    <w:rsid w:val="00A87ED7"/>
    <w:rsid w:val="00A87F60"/>
    <w:rsid w:val="00A92A45"/>
    <w:rsid w:val="00AA0929"/>
    <w:rsid w:val="00AA136A"/>
    <w:rsid w:val="00AA18CB"/>
    <w:rsid w:val="00AA1D63"/>
    <w:rsid w:val="00AA4B5F"/>
    <w:rsid w:val="00AA5E28"/>
    <w:rsid w:val="00AB3F85"/>
    <w:rsid w:val="00AB41F4"/>
    <w:rsid w:val="00AB5330"/>
    <w:rsid w:val="00AB5786"/>
    <w:rsid w:val="00AB75CE"/>
    <w:rsid w:val="00AC3BDC"/>
    <w:rsid w:val="00AC4E18"/>
    <w:rsid w:val="00AC59F3"/>
    <w:rsid w:val="00AC5A8C"/>
    <w:rsid w:val="00AC7633"/>
    <w:rsid w:val="00AD0E32"/>
    <w:rsid w:val="00AD442F"/>
    <w:rsid w:val="00AD7AC9"/>
    <w:rsid w:val="00AE0338"/>
    <w:rsid w:val="00AE32C8"/>
    <w:rsid w:val="00AE34A5"/>
    <w:rsid w:val="00AE42FE"/>
    <w:rsid w:val="00AE7D42"/>
    <w:rsid w:val="00AF308D"/>
    <w:rsid w:val="00AF3FB3"/>
    <w:rsid w:val="00AF5F0C"/>
    <w:rsid w:val="00AF5FE8"/>
    <w:rsid w:val="00AF60C5"/>
    <w:rsid w:val="00AF73C8"/>
    <w:rsid w:val="00B004A6"/>
    <w:rsid w:val="00B014CD"/>
    <w:rsid w:val="00B015F7"/>
    <w:rsid w:val="00B03D9B"/>
    <w:rsid w:val="00B10F00"/>
    <w:rsid w:val="00B120B2"/>
    <w:rsid w:val="00B16C05"/>
    <w:rsid w:val="00B17EF4"/>
    <w:rsid w:val="00B20EBE"/>
    <w:rsid w:val="00B21E9E"/>
    <w:rsid w:val="00B2597F"/>
    <w:rsid w:val="00B26CE5"/>
    <w:rsid w:val="00B2713F"/>
    <w:rsid w:val="00B322D3"/>
    <w:rsid w:val="00B40F1D"/>
    <w:rsid w:val="00B4717D"/>
    <w:rsid w:val="00B5023B"/>
    <w:rsid w:val="00B518D1"/>
    <w:rsid w:val="00B51F67"/>
    <w:rsid w:val="00B5282C"/>
    <w:rsid w:val="00B55D0D"/>
    <w:rsid w:val="00B56D94"/>
    <w:rsid w:val="00B6140C"/>
    <w:rsid w:val="00B64E41"/>
    <w:rsid w:val="00B678D8"/>
    <w:rsid w:val="00B71BB1"/>
    <w:rsid w:val="00B71E62"/>
    <w:rsid w:val="00B72C95"/>
    <w:rsid w:val="00B73588"/>
    <w:rsid w:val="00B778FC"/>
    <w:rsid w:val="00B80EA9"/>
    <w:rsid w:val="00B848EB"/>
    <w:rsid w:val="00B84A33"/>
    <w:rsid w:val="00B861CF"/>
    <w:rsid w:val="00B933EF"/>
    <w:rsid w:val="00B95136"/>
    <w:rsid w:val="00B95952"/>
    <w:rsid w:val="00B95C39"/>
    <w:rsid w:val="00BA0324"/>
    <w:rsid w:val="00BA5219"/>
    <w:rsid w:val="00BA5B92"/>
    <w:rsid w:val="00BB203D"/>
    <w:rsid w:val="00BB38A9"/>
    <w:rsid w:val="00BB4DCC"/>
    <w:rsid w:val="00BB5974"/>
    <w:rsid w:val="00BB6263"/>
    <w:rsid w:val="00BB6DB8"/>
    <w:rsid w:val="00BB7706"/>
    <w:rsid w:val="00BC2564"/>
    <w:rsid w:val="00BC5A0A"/>
    <w:rsid w:val="00BC5DAA"/>
    <w:rsid w:val="00BD0A48"/>
    <w:rsid w:val="00BD3948"/>
    <w:rsid w:val="00BD4531"/>
    <w:rsid w:val="00BE65A5"/>
    <w:rsid w:val="00BF22E6"/>
    <w:rsid w:val="00BF2472"/>
    <w:rsid w:val="00BF57E0"/>
    <w:rsid w:val="00BF582B"/>
    <w:rsid w:val="00C0367C"/>
    <w:rsid w:val="00C04149"/>
    <w:rsid w:val="00C044B7"/>
    <w:rsid w:val="00C05DE0"/>
    <w:rsid w:val="00C0615C"/>
    <w:rsid w:val="00C10BC7"/>
    <w:rsid w:val="00C11704"/>
    <w:rsid w:val="00C11C8B"/>
    <w:rsid w:val="00C12A5B"/>
    <w:rsid w:val="00C13D72"/>
    <w:rsid w:val="00C163B4"/>
    <w:rsid w:val="00C163F5"/>
    <w:rsid w:val="00C165EB"/>
    <w:rsid w:val="00C16F6B"/>
    <w:rsid w:val="00C20BCA"/>
    <w:rsid w:val="00C2125A"/>
    <w:rsid w:val="00C23388"/>
    <w:rsid w:val="00C3222D"/>
    <w:rsid w:val="00C337C4"/>
    <w:rsid w:val="00C37C88"/>
    <w:rsid w:val="00C40652"/>
    <w:rsid w:val="00C41632"/>
    <w:rsid w:val="00C41CF6"/>
    <w:rsid w:val="00C43F11"/>
    <w:rsid w:val="00C475EE"/>
    <w:rsid w:val="00C522F1"/>
    <w:rsid w:val="00C5345B"/>
    <w:rsid w:val="00C542CF"/>
    <w:rsid w:val="00C549E8"/>
    <w:rsid w:val="00C55D06"/>
    <w:rsid w:val="00C5708A"/>
    <w:rsid w:val="00C60767"/>
    <w:rsid w:val="00C72272"/>
    <w:rsid w:val="00C808D5"/>
    <w:rsid w:val="00C82FE7"/>
    <w:rsid w:val="00C846D9"/>
    <w:rsid w:val="00C852C1"/>
    <w:rsid w:val="00C9135D"/>
    <w:rsid w:val="00C9357E"/>
    <w:rsid w:val="00C93D72"/>
    <w:rsid w:val="00C94E16"/>
    <w:rsid w:val="00CA0B7B"/>
    <w:rsid w:val="00CA351E"/>
    <w:rsid w:val="00CB0004"/>
    <w:rsid w:val="00CB0FF1"/>
    <w:rsid w:val="00CB416C"/>
    <w:rsid w:val="00CB50C5"/>
    <w:rsid w:val="00CB76DF"/>
    <w:rsid w:val="00CC222F"/>
    <w:rsid w:val="00CC55ED"/>
    <w:rsid w:val="00CD139D"/>
    <w:rsid w:val="00CD13E2"/>
    <w:rsid w:val="00CD326A"/>
    <w:rsid w:val="00CD55EE"/>
    <w:rsid w:val="00CD7245"/>
    <w:rsid w:val="00CE2D12"/>
    <w:rsid w:val="00CF0642"/>
    <w:rsid w:val="00CF38AB"/>
    <w:rsid w:val="00CF50E2"/>
    <w:rsid w:val="00CF515A"/>
    <w:rsid w:val="00CF5321"/>
    <w:rsid w:val="00D01FEC"/>
    <w:rsid w:val="00D05B72"/>
    <w:rsid w:val="00D17694"/>
    <w:rsid w:val="00D1782A"/>
    <w:rsid w:val="00D20CB9"/>
    <w:rsid w:val="00D26527"/>
    <w:rsid w:val="00D277C5"/>
    <w:rsid w:val="00D33755"/>
    <w:rsid w:val="00D37697"/>
    <w:rsid w:val="00D409FC"/>
    <w:rsid w:val="00D4228C"/>
    <w:rsid w:val="00D44206"/>
    <w:rsid w:val="00D458D3"/>
    <w:rsid w:val="00D47BCD"/>
    <w:rsid w:val="00D50B87"/>
    <w:rsid w:val="00D5155B"/>
    <w:rsid w:val="00D51790"/>
    <w:rsid w:val="00D5272A"/>
    <w:rsid w:val="00D5353E"/>
    <w:rsid w:val="00D5386B"/>
    <w:rsid w:val="00D56B00"/>
    <w:rsid w:val="00D5751F"/>
    <w:rsid w:val="00D607A0"/>
    <w:rsid w:val="00D6322C"/>
    <w:rsid w:val="00D65F61"/>
    <w:rsid w:val="00D67CA8"/>
    <w:rsid w:val="00D725AF"/>
    <w:rsid w:val="00D7637C"/>
    <w:rsid w:val="00D973A4"/>
    <w:rsid w:val="00DA36E0"/>
    <w:rsid w:val="00DA4527"/>
    <w:rsid w:val="00DA4B7E"/>
    <w:rsid w:val="00DA69C2"/>
    <w:rsid w:val="00DB2BC9"/>
    <w:rsid w:val="00DB7D2B"/>
    <w:rsid w:val="00DC11C5"/>
    <w:rsid w:val="00DC2813"/>
    <w:rsid w:val="00DC3043"/>
    <w:rsid w:val="00DC51B2"/>
    <w:rsid w:val="00DD01E0"/>
    <w:rsid w:val="00DD0929"/>
    <w:rsid w:val="00DD4525"/>
    <w:rsid w:val="00DD6328"/>
    <w:rsid w:val="00DD6A58"/>
    <w:rsid w:val="00DE0893"/>
    <w:rsid w:val="00DE0C42"/>
    <w:rsid w:val="00DE24FB"/>
    <w:rsid w:val="00DE6233"/>
    <w:rsid w:val="00DE6D7B"/>
    <w:rsid w:val="00DF41ED"/>
    <w:rsid w:val="00DF4D12"/>
    <w:rsid w:val="00DF6A8B"/>
    <w:rsid w:val="00DF75FF"/>
    <w:rsid w:val="00E01DB6"/>
    <w:rsid w:val="00E043F8"/>
    <w:rsid w:val="00E04EF5"/>
    <w:rsid w:val="00E132A8"/>
    <w:rsid w:val="00E13DAC"/>
    <w:rsid w:val="00E15884"/>
    <w:rsid w:val="00E16D88"/>
    <w:rsid w:val="00E17904"/>
    <w:rsid w:val="00E21709"/>
    <w:rsid w:val="00E2201A"/>
    <w:rsid w:val="00E240BD"/>
    <w:rsid w:val="00E242A3"/>
    <w:rsid w:val="00E24B05"/>
    <w:rsid w:val="00E250E0"/>
    <w:rsid w:val="00E32398"/>
    <w:rsid w:val="00E332CB"/>
    <w:rsid w:val="00E3417D"/>
    <w:rsid w:val="00E3598A"/>
    <w:rsid w:val="00E3752F"/>
    <w:rsid w:val="00E41CDB"/>
    <w:rsid w:val="00E5163B"/>
    <w:rsid w:val="00E540B3"/>
    <w:rsid w:val="00E60FB4"/>
    <w:rsid w:val="00E63C98"/>
    <w:rsid w:val="00E64624"/>
    <w:rsid w:val="00E64F89"/>
    <w:rsid w:val="00E67274"/>
    <w:rsid w:val="00E67903"/>
    <w:rsid w:val="00E67F93"/>
    <w:rsid w:val="00E67FB8"/>
    <w:rsid w:val="00E70D06"/>
    <w:rsid w:val="00E70EC7"/>
    <w:rsid w:val="00E7554D"/>
    <w:rsid w:val="00E762E5"/>
    <w:rsid w:val="00E84A90"/>
    <w:rsid w:val="00E84F69"/>
    <w:rsid w:val="00E87777"/>
    <w:rsid w:val="00E87F93"/>
    <w:rsid w:val="00E96377"/>
    <w:rsid w:val="00E97616"/>
    <w:rsid w:val="00E97D78"/>
    <w:rsid w:val="00EA1BB6"/>
    <w:rsid w:val="00EA1FC2"/>
    <w:rsid w:val="00EA4C58"/>
    <w:rsid w:val="00EA5D31"/>
    <w:rsid w:val="00EB10A4"/>
    <w:rsid w:val="00EB1728"/>
    <w:rsid w:val="00EB1B22"/>
    <w:rsid w:val="00EB370E"/>
    <w:rsid w:val="00EC0E99"/>
    <w:rsid w:val="00EC2861"/>
    <w:rsid w:val="00EC37AD"/>
    <w:rsid w:val="00EC417B"/>
    <w:rsid w:val="00EC767D"/>
    <w:rsid w:val="00ED0AED"/>
    <w:rsid w:val="00ED1043"/>
    <w:rsid w:val="00ED158A"/>
    <w:rsid w:val="00ED480F"/>
    <w:rsid w:val="00ED7455"/>
    <w:rsid w:val="00EE40CE"/>
    <w:rsid w:val="00EE7317"/>
    <w:rsid w:val="00EF398D"/>
    <w:rsid w:val="00EF55AE"/>
    <w:rsid w:val="00F01DA5"/>
    <w:rsid w:val="00F03841"/>
    <w:rsid w:val="00F07036"/>
    <w:rsid w:val="00F10A87"/>
    <w:rsid w:val="00F11FBC"/>
    <w:rsid w:val="00F15E41"/>
    <w:rsid w:val="00F2702A"/>
    <w:rsid w:val="00F32D47"/>
    <w:rsid w:val="00F35AEA"/>
    <w:rsid w:val="00F35C2B"/>
    <w:rsid w:val="00F40A18"/>
    <w:rsid w:val="00F410E2"/>
    <w:rsid w:val="00F41FB4"/>
    <w:rsid w:val="00F5137D"/>
    <w:rsid w:val="00F520BD"/>
    <w:rsid w:val="00F54244"/>
    <w:rsid w:val="00F54AD7"/>
    <w:rsid w:val="00F56849"/>
    <w:rsid w:val="00F5695C"/>
    <w:rsid w:val="00F5702F"/>
    <w:rsid w:val="00F67E23"/>
    <w:rsid w:val="00F71B52"/>
    <w:rsid w:val="00F737E5"/>
    <w:rsid w:val="00F75388"/>
    <w:rsid w:val="00F766DB"/>
    <w:rsid w:val="00F775C3"/>
    <w:rsid w:val="00F8144A"/>
    <w:rsid w:val="00F85F19"/>
    <w:rsid w:val="00F87EBA"/>
    <w:rsid w:val="00F955D5"/>
    <w:rsid w:val="00FA1582"/>
    <w:rsid w:val="00FB21DD"/>
    <w:rsid w:val="00FB23FE"/>
    <w:rsid w:val="00FB6947"/>
    <w:rsid w:val="00FC3313"/>
    <w:rsid w:val="00FC6B71"/>
    <w:rsid w:val="00FC787F"/>
    <w:rsid w:val="00FD00E9"/>
    <w:rsid w:val="00FD3A42"/>
    <w:rsid w:val="00FD5B37"/>
    <w:rsid w:val="00FD6D03"/>
    <w:rsid w:val="00FE369B"/>
    <w:rsid w:val="00FE77DC"/>
    <w:rsid w:val="00FE785B"/>
    <w:rsid w:val="00FF3C52"/>
    <w:rsid w:val="00FF5A05"/>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08B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Normalny">
    <w:name w:val="Normal"/>
    <w:qFormat/>
    <w:rsid w:val="00BB203D"/>
    <w:rPr>
      <w:sz w:val="22"/>
      <w:szCs w:val="24"/>
    </w:rPr>
  </w:style>
  <w:style w:type="paragraph" w:styleId="Nagwek1">
    <w:name w:val="heading 1"/>
    <w:basedOn w:val="Normalny"/>
    <w:next w:val="Normalny"/>
    <w:autoRedefine/>
    <w:qFormat/>
    <w:rsid w:val="001253B7"/>
    <w:pPr>
      <w:keepNext/>
      <w:spacing w:before="240" w:after="60"/>
      <w:outlineLvl w:val="0"/>
    </w:pPr>
    <w:rPr>
      <w:rFonts w:cs="Tahoma"/>
      <w:b/>
      <w:bCs/>
      <w:kern w:val="32"/>
      <w:sz w:val="52"/>
      <w:szCs w:val="28"/>
    </w:rPr>
  </w:style>
  <w:style w:type="paragraph" w:styleId="Nagwek2">
    <w:name w:val="heading 2"/>
    <w:basedOn w:val="Normalny"/>
    <w:next w:val="Normalny"/>
    <w:link w:val="Nagwek2Znak1"/>
    <w:autoRedefine/>
    <w:qFormat/>
    <w:rsid w:val="001253B7"/>
    <w:pPr>
      <w:keepNext/>
      <w:spacing w:before="240" w:after="60"/>
      <w:jc w:val="both"/>
      <w:outlineLvl w:val="1"/>
    </w:pPr>
    <w:rPr>
      <w:rFonts w:cs="Calibri"/>
      <w:b/>
      <w:bCs/>
      <w:sz w:val="44"/>
      <w:szCs w:val="28"/>
    </w:rPr>
  </w:style>
  <w:style w:type="paragraph" w:styleId="Nagwek3">
    <w:name w:val="heading 3"/>
    <w:basedOn w:val="Normalny"/>
    <w:next w:val="Normalny"/>
    <w:autoRedefine/>
    <w:qFormat/>
    <w:rsid w:val="00C41CF6"/>
    <w:pPr>
      <w:keepNext/>
      <w:spacing w:before="240" w:after="60"/>
      <w:jc w:val="both"/>
      <w:outlineLvl w:val="2"/>
    </w:pPr>
    <w:rPr>
      <w:rFonts w:cs="Tahoma"/>
      <w:b/>
      <w:bCs/>
      <w:color w:val="000000"/>
      <w:sz w:val="40"/>
      <w:szCs w:val="26"/>
    </w:rPr>
  </w:style>
  <w:style w:type="paragraph" w:styleId="Nagwek4">
    <w:name w:val="heading 4"/>
    <w:basedOn w:val="Normalny"/>
    <w:next w:val="Normalny"/>
    <w:autoRedefine/>
    <w:qFormat/>
    <w:rsid w:val="00C16F6B"/>
    <w:pPr>
      <w:keepNext/>
      <w:spacing w:before="240" w:after="60"/>
      <w:outlineLvl w:val="3"/>
    </w:pPr>
    <w:rPr>
      <w:rFonts w:cs="Tahoma"/>
      <w:b/>
      <w:bCs/>
      <w:sz w:val="36"/>
      <w:szCs w:val="28"/>
    </w:rPr>
  </w:style>
  <w:style w:type="paragraph" w:styleId="Nagwek5">
    <w:name w:val="heading 5"/>
    <w:basedOn w:val="Normalny"/>
    <w:next w:val="Normalny"/>
    <w:autoRedefine/>
    <w:qFormat/>
    <w:rsid w:val="000B6FEC"/>
    <w:pPr>
      <w:spacing w:before="240" w:after="60"/>
      <w:outlineLvl w:val="4"/>
    </w:pPr>
    <w:rPr>
      <w:rFonts w:cs="Tahoma"/>
      <w:b/>
      <w:bCs/>
      <w:i/>
      <w:iCs/>
      <w:sz w:val="36"/>
      <w:szCs w:val="26"/>
    </w:rPr>
  </w:style>
  <w:style w:type="paragraph" w:styleId="Nagwek6">
    <w:name w:val="heading 6"/>
    <w:basedOn w:val="Normalny"/>
    <w:next w:val="Normalny"/>
    <w:qFormat/>
    <w:rsid w:val="004C78A3"/>
    <w:pPr>
      <w:spacing w:before="240" w:after="60"/>
      <w:outlineLvl w:val="5"/>
    </w:pPr>
    <w:rPr>
      <w:rFonts w:cs="Tahoma"/>
      <w:b/>
      <w:bCs/>
      <w:szCs w:val="22"/>
    </w:rPr>
  </w:style>
  <w:style w:type="paragraph" w:styleId="Nagwek7">
    <w:name w:val="heading 7"/>
    <w:basedOn w:val="Normalny"/>
    <w:next w:val="Normalny"/>
    <w:qFormat/>
    <w:rsid w:val="004C78A3"/>
    <w:pPr>
      <w:spacing w:before="240" w:after="60"/>
      <w:outlineLvl w:val="6"/>
    </w:pPr>
    <w:rPr>
      <w:rFonts w:cs="Arial"/>
    </w:rPr>
  </w:style>
  <w:style w:type="paragraph" w:styleId="Nagwek8">
    <w:name w:val="heading 8"/>
    <w:basedOn w:val="Normalny"/>
    <w:next w:val="Normalny"/>
    <w:qFormat/>
    <w:rsid w:val="004C78A3"/>
    <w:pPr>
      <w:spacing w:before="240" w:after="60"/>
      <w:outlineLvl w:val="7"/>
    </w:pPr>
    <w:rPr>
      <w:rFonts w:cs="Arial"/>
      <w:i/>
      <w:iCs/>
    </w:rPr>
  </w:style>
  <w:style w:type="paragraph" w:styleId="Nagwek9">
    <w:name w:val="heading 9"/>
    <w:basedOn w:val="Normalny"/>
    <w:next w:val="Normalny"/>
    <w:qFormat/>
    <w:rsid w:val="004C78A3"/>
    <w:pPr>
      <w:spacing w:before="240" w:after="60"/>
      <w:outlineLvl w:val="8"/>
    </w:pPr>
    <w:rPr>
      <w:rFonts w:ascii="Cambria" w:hAnsi="Cambria" w:cs="Arial"/>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1">
    <w:name w:val="Nagłówek 2 Znak1"/>
    <w:link w:val="Nagwek2"/>
    <w:rsid w:val="00EA5D31"/>
    <w:rPr>
      <w:rFonts w:cs="Calibri"/>
      <w:b/>
      <w:bCs/>
      <w:sz w:val="44"/>
      <w:szCs w:val="28"/>
    </w:rPr>
  </w:style>
  <w:style w:type="character" w:customStyle="1" w:styleId="WW8Num1z0">
    <w:name w:val="WW8Num1z0"/>
    <w:rsid w:val="004C78A3"/>
    <w:rPr>
      <w:rFonts w:ascii="Symbol" w:hAnsi="Symbol"/>
    </w:rPr>
  </w:style>
  <w:style w:type="character" w:customStyle="1" w:styleId="WW8Num1z1">
    <w:name w:val="WW8Num1z1"/>
    <w:rsid w:val="004C78A3"/>
    <w:rPr>
      <w:rFonts w:ascii="Courier New" w:hAnsi="Courier New" w:cs="Courier New"/>
    </w:rPr>
  </w:style>
  <w:style w:type="character" w:customStyle="1" w:styleId="WW8Num1z2">
    <w:name w:val="WW8Num1z2"/>
    <w:rsid w:val="004C78A3"/>
    <w:rPr>
      <w:rFonts w:ascii="Wingdings" w:hAnsi="Wingdings"/>
    </w:rPr>
  </w:style>
  <w:style w:type="character" w:customStyle="1" w:styleId="WW8Num2z0">
    <w:name w:val="WW8Num2z0"/>
    <w:rsid w:val="004C78A3"/>
    <w:rPr>
      <w:rFonts w:ascii="Symbol" w:hAnsi="Symbol"/>
      <w:color w:val="auto"/>
    </w:rPr>
  </w:style>
  <w:style w:type="character" w:customStyle="1" w:styleId="WW8Num2z1">
    <w:name w:val="WW8Num2z1"/>
    <w:rsid w:val="004C78A3"/>
    <w:rPr>
      <w:rFonts w:ascii="Courier New" w:hAnsi="Courier New" w:cs="Courier New"/>
    </w:rPr>
  </w:style>
  <w:style w:type="character" w:customStyle="1" w:styleId="WW8Num2z2">
    <w:name w:val="WW8Num2z2"/>
    <w:rsid w:val="004C78A3"/>
    <w:rPr>
      <w:rFonts w:ascii="Wingdings" w:hAnsi="Wingdings"/>
    </w:rPr>
  </w:style>
  <w:style w:type="character" w:customStyle="1" w:styleId="WW8Num2z3">
    <w:name w:val="WW8Num2z3"/>
    <w:rsid w:val="004C78A3"/>
    <w:rPr>
      <w:rFonts w:ascii="Symbol" w:hAnsi="Symbol"/>
    </w:rPr>
  </w:style>
  <w:style w:type="character" w:customStyle="1" w:styleId="WW8Num4z0">
    <w:name w:val="WW8Num4z0"/>
    <w:rsid w:val="004C78A3"/>
    <w:rPr>
      <w:rFonts w:ascii="Tahoma" w:hAnsi="Tahoma"/>
      <w:color w:val="auto"/>
    </w:rPr>
  </w:style>
  <w:style w:type="character" w:customStyle="1" w:styleId="WW8Num5z0">
    <w:name w:val="WW8Num5z0"/>
    <w:rsid w:val="004C78A3"/>
    <w:rPr>
      <w:rFonts w:ascii="Symbol" w:hAnsi="Symbol"/>
    </w:rPr>
  </w:style>
  <w:style w:type="character" w:customStyle="1" w:styleId="WW8Num5z1">
    <w:name w:val="WW8Num5z1"/>
    <w:rsid w:val="004C78A3"/>
    <w:rPr>
      <w:rFonts w:ascii="Courier New" w:hAnsi="Courier New" w:cs="Courier New"/>
    </w:rPr>
  </w:style>
  <w:style w:type="character" w:customStyle="1" w:styleId="WW8Num5z2">
    <w:name w:val="WW8Num5z2"/>
    <w:rsid w:val="004C78A3"/>
    <w:rPr>
      <w:rFonts w:ascii="Wingdings" w:hAnsi="Wingdings"/>
    </w:rPr>
  </w:style>
  <w:style w:type="character" w:customStyle="1" w:styleId="WW8Num6z0">
    <w:name w:val="WW8Num6z0"/>
    <w:rsid w:val="004C78A3"/>
    <w:rPr>
      <w:rFonts w:ascii="Symbol" w:hAnsi="Symbol"/>
    </w:rPr>
  </w:style>
  <w:style w:type="character" w:customStyle="1" w:styleId="WW8Num6z1">
    <w:name w:val="WW8Num6z1"/>
    <w:rsid w:val="004C78A3"/>
    <w:rPr>
      <w:rFonts w:ascii="Courier New" w:hAnsi="Courier New" w:cs="Courier New"/>
    </w:rPr>
  </w:style>
  <w:style w:type="character" w:customStyle="1" w:styleId="WW8Num6z2">
    <w:name w:val="WW8Num6z2"/>
    <w:rsid w:val="004C78A3"/>
    <w:rPr>
      <w:rFonts w:ascii="Wingdings" w:hAnsi="Wingdings"/>
    </w:rPr>
  </w:style>
  <w:style w:type="character" w:customStyle="1" w:styleId="WW8Num9z0">
    <w:name w:val="WW8Num9z0"/>
    <w:rsid w:val="004C78A3"/>
    <w:rPr>
      <w:rFonts w:ascii="Symbol" w:hAnsi="Symbol"/>
    </w:rPr>
  </w:style>
  <w:style w:type="character" w:customStyle="1" w:styleId="WW8Num9z1">
    <w:name w:val="WW8Num9z1"/>
    <w:rsid w:val="004C78A3"/>
    <w:rPr>
      <w:rFonts w:ascii="Courier New" w:hAnsi="Courier New" w:cs="Courier New"/>
    </w:rPr>
  </w:style>
  <w:style w:type="character" w:customStyle="1" w:styleId="WW8Num9z2">
    <w:name w:val="WW8Num9z2"/>
    <w:rsid w:val="004C78A3"/>
    <w:rPr>
      <w:rFonts w:ascii="Wingdings" w:hAnsi="Wingdings"/>
    </w:rPr>
  </w:style>
  <w:style w:type="character" w:customStyle="1" w:styleId="WW8Num10z0">
    <w:name w:val="WW8Num10z0"/>
    <w:rsid w:val="004C78A3"/>
    <w:rPr>
      <w:rFonts w:ascii="Symbol" w:hAnsi="Symbol"/>
    </w:rPr>
  </w:style>
  <w:style w:type="character" w:customStyle="1" w:styleId="WW8Num10z1">
    <w:name w:val="WW8Num10z1"/>
    <w:rsid w:val="004C78A3"/>
    <w:rPr>
      <w:rFonts w:ascii="Courier New" w:hAnsi="Courier New" w:cs="Courier New"/>
    </w:rPr>
  </w:style>
  <w:style w:type="character" w:customStyle="1" w:styleId="WW8Num10z2">
    <w:name w:val="WW8Num10z2"/>
    <w:rsid w:val="004C78A3"/>
    <w:rPr>
      <w:rFonts w:ascii="Wingdings" w:hAnsi="Wingdings"/>
    </w:rPr>
  </w:style>
  <w:style w:type="character" w:customStyle="1" w:styleId="WW8Num11z0">
    <w:name w:val="WW8Num11z0"/>
    <w:rsid w:val="004C78A3"/>
    <w:rPr>
      <w:color w:val="auto"/>
    </w:rPr>
  </w:style>
  <w:style w:type="character" w:customStyle="1" w:styleId="WW8Num12z0">
    <w:name w:val="WW8Num12z0"/>
    <w:rsid w:val="004C78A3"/>
    <w:rPr>
      <w:rFonts w:ascii="Symbol" w:hAnsi="Symbol"/>
    </w:rPr>
  </w:style>
  <w:style w:type="character" w:customStyle="1" w:styleId="WW8Num12z1">
    <w:name w:val="WW8Num12z1"/>
    <w:rsid w:val="004C78A3"/>
    <w:rPr>
      <w:rFonts w:ascii="Courier New" w:hAnsi="Courier New" w:cs="Courier New"/>
    </w:rPr>
  </w:style>
  <w:style w:type="character" w:customStyle="1" w:styleId="WW8Num12z2">
    <w:name w:val="WW8Num12z2"/>
    <w:rsid w:val="004C78A3"/>
    <w:rPr>
      <w:rFonts w:ascii="Wingdings" w:hAnsi="Wingdings"/>
    </w:rPr>
  </w:style>
  <w:style w:type="character" w:customStyle="1" w:styleId="Domylnaczcionkaakapitu1">
    <w:name w:val="Domyślna czcionka akapitu1"/>
    <w:rsid w:val="004C78A3"/>
  </w:style>
  <w:style w:type="character" w:styleId="Hipercze">
    <w:name w:val="Hyperlink"/>
    <w:uiPriority w:val="99"/>
    <w:rsid w:val="004C78A3"/>
    <w:rPr>
      <w:color w:val="0000FF"/>
      <w:u w:val="single"/>
    </w:rPr>
  </w:style>
  <w:style w:type="character" w:customStyle="1" w:styleId="Odwoaniedokomentarza1">
    <w:name w:val="Odwołanie do komentarza1"/>
    <w:rsid w:val="004C78A3"/>
    <w:rPr>
      <w:sz w:val="16"/>
      <w:szCs w:val="16"/>
    </w:rPr>
  </w:style>
  <w:style w:type="character" w:customStyle="1" w:styleId="TekstprzypisukocowegoZnak">
    <w:name w:val="Tekst przypisu końcowego Znak"/>
    <w:basedOn w:val="Domylnaczcionkaakapitu1"/>
    <w:rsid w:val="004C78A3"/>
  </w:style>
  <w:style w:type="character" w:customStyle="1" w:styleId="Znakiprzypiswkocowych">
    <w:name w:val="Znaki przypisów końcowych"/>
    <w:rsid w:val="004C78A3"/>
    <w:rPr>
      <w:vertAlign w:val="superscript"/>
    </w:rPr>
  </w:style>
  <w:style w:type="paragraph" w:customStyle="1" w:styleId="Nagwek10">
    <w:name w:val="Nagłówek1"/>
    <w:basedOn w:val="Normalny"/>
    <w:next w:val="Tekstpodstawowy"/>
    <w:rsid w:val="004C78A3"/>
    <w:pPr>
      <w:keepNext/>
      <w:spacing w:before="240" w:after="120"/>
    </w:pPr>
    <w:rPr>
      <w:rFonts w:ascii="Arial" w:eastAsia="Lucida Sans Unicode" w:hAnsi="Arial" w:cs="Mangal"/>
      <w:sz w:val="28"/>
      <w:szCs w:val="28"/>
    </w:rPr>
  </w:style>
  <w:style w:type="paragraph" w:styleId="Tekstpodstawowy">
    <w:name w:val="Body Text"/>
    <w:basedOn w:val="Normalny"/>
    <w:link w:val="TekstpodstawowyZnak"/>
    <w:semiHidden/>
    <w:rsid w:val="004C78A3"/>
    <w:pPr>
      <w:spacing w:after="120"/>
    </w:pPr>
  </w:style>
  <w:style w:type="character" w:customStyle="1" w:styleId="TekstpodstawowyZnak">
    <w:name w:val="Tekst podstawowy Znak"/>
    <w:link w:val="Tekstpodstawowy"/>
    <w:semiHidden/>
    <w:rsid w:val="00DD0929"/>
    <w:rPr>
      <w:sz w:val="24"/>
      <w:szCs w:val="24"/>
    </w:rPr>
  </w:style>
  <w:style w:type="paragraph" w:styleId="Lista">
    <w:name w:val="List"/>
    <w:basedOn w:val="Tekstpodstawowy"/>
    <w:semiHidden/>
    <w:rsid w:val="004C78A3"/>
    <w:rPr>
      <w:rFonts w:cs="Mangal"/>
    </w:rPr>
  </w:style>
  <w:style w:type="paragraph" w:customStyle="1" w:styleId="Podpis1">
    <w:name w:val="Podpis1"/>
    <w:basedOn w:val="Normalny"/>
    <w:rsid w:val="004C78A3"/>
    <w:pPr>
      <w:suppressLineNumbers/>
      <w:spacing w:before="120" w:after="120"/>
    </w:pPr>
    <w:rPr>
      <w:rFonts w:cs="Mangal"/>
      <w:i/>
      <w:iCs/>
    </w:rPr>
  </w:style>
  <w:style w:type="paragraph" w:customStyle="1" w:styleId="Indeks">
    <w:name w:val="Indeks"/>
    <w:basedOn w:val="Normalny"/>
    <w:rsid w:val="004C78A3"/>
    <w:pPr>
      <w:suppressLineNumbers/>
    </w:pPr>
    <w:rPr>
      <w:rFonts w:cs="Mangal"/>
    </w:rPr>
  </w:style>
  <w:style w:type="paragraph" w:customStyle="1" w:styleId="heading10">
    <w:name w:val="heading 10"/>
    <w:rsid w:val="004C78A3"/>
    <w:pPr>
      <w:keepNext/>
      <w:tabs>
        <w:tab w:val="left" w:pos="1200"/>
      </w:tabs>
      <w:suppressAutoHyphens/>
      <w:autoSpaceDE w:val="0"/>
    </w:pPr>
    <w:rPr>
      <w:rFonts w:ascii="Arial" w:eastAsia="Arial" w:hAnsi="Arial" w:cs="Arial"/>
      <w:b/>
      <w:bCs/>
      <w:sz w:val="24"/>
      <w:szCs w:val="24"/>
      <w:u w:val="single"/>
      <w:lang w:eastAsia="ar-SA"/>
    </w:rPr>
  </w:style>
  <w:style w:type="paragraph" w:styleId="Spistreci1">
    <w:name w:val="toc 1"/>
    <w:basedOn w:val="Normalny"/>
    <w:next w:val="Normalny"/>
    <w:uiPriority w:val="39"/>
    <w:rsid w:val="004C78A3"/>
    <w:pPr>
      <w:spacing w:before="120" w:after="120"/>
    </w:pPr>
    <w:rPr>
      <w:b/>
      <w:bCs/>
      <w:caps/>
      <w:sz w:val="20"/>
      <w:szCs w:val="20"/>
    </w:rPr>
  </w:style>
  <w:style w:type="paragraph" w:styleId="Spistreci2">
    <w:name w:val="toc 2"/>
    <w:basedOn w:val="Normalny"/>
    <w:next w:val="Normalny"/>
    <w:uiPriority w:val="39"/>
    <w:rsid w:val="004C78A3"/>
    <w:pPr>
      <w:ind w:left="240"/>
    </w:pPr>
    <w:rPr>
      <w:smallCaps/>
      <w:sz w:val="20"/>
      <w:szCs w:val="20"/>
    </w:rPr>
  </w:style>
  <w:style w:type="paragraph" w:styleId="Spistreci3">
    <w:name w:val="toc 3"/>
    <w:basedOn w:val="Normalny"/>
    <w:next w:val="Normalny"/>
    <w:uiPriority w:val="39"/>
    <w:rsid w:val="004C78A3"/>
    <w:pPr>
      <w:ind w:left="480"/>
    </w:pPr>
    <w:rPr>
      <w:i/>
      <w:iCs/>
      <w:sz w:val="20"/>
      <w:szCs w:val="20"/>
    </w:rPr>
  </w:style>
  <w:style w:type="paragraph" w:styleId="Spistreci4">
    <w:name w:val="toc 4"/>
    <w:basedOn w:val="Normalny"/>
    <w:next w:val="Normalny"/>
    <w:uiPriority w:val="39"/>
    <w:rsid w:val="004C78A3"/>
    <w:pPr>
      <w:ind w:left="720"/>
    </w:pPr>
    <w:rPr>
      <w:sz w:val="18"/>
      <w:szCs w:val="18"/>
    </w:rPr>
  </w:style>
  <w:style w:type="paragraph" w:styleId="Spistreci5">
    <w:name w:val="toc 5"/>
    <w:basedOn w:val="Normalny"/>
    <w:next w:val="Normalny"/>
    <w:uiPriority w:val="39"/>
    <w:rsid w:val="004C78A3"/>
    <w:pPr>
      <w:ind w:left="960"/>
    </w:pPr>
    <w:rPr>
      <w:sz w:val="18"/>
      <w:szCs w:val="18"/>
    </w:rPr>
  </w:style>
  <w:style w:type="paragraph" w:styleId="Tekstdymka">
    <w:name w:val="Balloon Text"/>
    <w:basedOn w:val="Normalny"/>
    <w:rsid w:val="004C78A3"/>
    <w:rPr>
      <w:rFonts w:ascii="Tahoma" w:hAnsi="Tahoma" w:cs="Tahoma"/>
      <w:sz w:val="16"/>
      <w:szCs w:val="16"/>
    </w:rPr>
  </w:style>
  <w:style w:type="paragraph" w:styleId="Nagwek">
    <w:name w:val="header"/>
    <w:basedOn w:val="Normalny"/>
    <w:link w:val="NagwekZnak"/>
    <w:semiHidden/>
    <w:rsid w:val="004C78A3"/>
    <w:pPr>
      <w:tabs>
        <w:tab w:val="center" w:pos="4536"/>
        <w:tab w:val="right" w:pos="9072"/>
      </w:tabs>
    </w:pPr>
  </w:style>
  <w:style w:type="character" w:customStyle="1" w:styleId="NagwekZnak">
    <w:name w:val="Nagłówek Znak"/>
    <w:basedOn w:val="Domylnaczcionkaakapitu"/>
    <w:link w:val="Nagwek"/>
    <w:rsid w:val="00C044B7"/>
    <w:rPr>
      <w:sz w:val="24"/>
      <w:szCs w:val="24"/>
    </w:rPr>
  </w:style>
  <w:style w:type="paragraph" w:styleId="Stopka">
    <w:name w:val="footer"/>
    <w:basedOn w:val="Normalny"/>
    <w:link w:val="StopkaZnak"/>
    <w:uiPriority w:val="99"/>
    <w:rsid w:val="004C78A3"/>
    <w:pPr>
      <w:tabs>
        <w:tab w:val="center" w:pos="4536"/>
        <w:tab w:val="right" w:pos="9072"/>
      </w:tabs>
    </w:pPr>
  </w:style>
  <w:style w:type="character" w:customStyle="1" w:styleId="StopkaZnak">
    <w:name w:val="Stopka Znak"/>
    <w:basedOn w:val="Domylnaczcionkaakapitu"/>
    <w:link w:val="Stopka"/>
    <w:rsid w:val="00C044B7"/>
    <w:rPr>
      <w:sz w:val="24"/>
      <w:szCs w:val="24"/>
    </w:rPr>
  </w:style>
  <w:style w:type="paragraph" w:customStyle="1" w:styleId="Tekstkomentarza1">
    <w:name w:val="Tekst komentarza1"/>
    <w:basedOn w:val="Normalny"/>
    <w:rsid w:val="004C78A3"/>
    <w:rPr>
      <w:sz w:val="20"/>
      <w:szCs w:val="20"/>
    </w:rPr>
  </w:style>
  <w:style w:type="paragraph" w:styleId="Tematkomentarza">
    <w:name w:val="annotation subject"/>
    <w:basedOn w:val="Tekstkomentarza1"/>
    <w:next w:val="Tekstkomentarza1"/>
    <w:rsid w:val="004C78A3"/>
    <w:rPr>
      <w:b/>
      <w:bCs/>
    </w:rPr>
  </w:style>
  <w:style w:type="paragraph" w:styleId="Tekstprzypisukocowego">
    <w:name w:val="endnote text"/>
    <w:basedOn w:val="Normalny"/>
    <w:semiHidden/>
    <w:rsid w:val="004C78A3"/>
    <w:rPr>
      <w:sz w:val="20"/>
      <w:szCs w:val="20"/>
    </w:rPr>
  </w:style>
  <w:style w:type="paragraph" w:styleId="Spistreci6">
    <w:name w:val="toc 6"/>
    <w:basedOn w:val="Indeks"/>
    <w:uiPriority w:val="39"/>
    <w:rsid w:val="004C78A3"/>
    <w:pPr>
      <w:suppressLineNumbers w:val="0"/>
      <w:ind w:left="1200"/>
    </w:pPr>
    <w:rPr>
      <w:rFonts w:cs="Times New Roman"/>
      <w:sz w:val="18"/>
      <w:szCs w:val="18"/>
    </w:rPr>
  </w:style>
  <w:style w:type="paragraph" w:styleId="Spistreci7">
    <w:name w:val="toc 7"/>
    <w:basedOn w:val="Indeks"/>
    <w:uiPriority w:val="39"/>
    <w:rsid w:val="004C78A3"/>
    <w:pPr>
      <w:suppressLineNumbers w:val="0"/>
      <w:ind w:left="1440"/>
    </w:pPr>
    <w:rPr>
      <w:rFonts w:cs="Times New Roman"/>
      <w:sz w:val="18"/>
      <w:szCs w:val="18"/>
    </w:rPr>
  </w:style>
  <w:style w:type="paragraph" w:styleId="Spistreci8">
    <w:name w:val="toc 8"/>
    <w:basedOn w:val="Indeks"/>
    <w:uiPriority w:val="39"/>
    <w:rsid w:val="004C78A3"/>
    <w:pPr>
      <w:suppressLineNumbers w:val="0"/>
      <w:ind w:left="1680"/>
    </w:pPr>
    <w:rPr>
      <w:rFonts w:cs="Times New Roman"/>
      <w:sz w:val="18"/>
      <w:szCs w:val="18"/>
    </w:rPr>
  </w:style>
  <w:style w:type="paragraph" w:styleId="Spistreci9">
    <w:name w:val="toc 9"/>
    <w:basedOn w:val="Indeks"/>
    <w:uiPriority w:val="39"/>
    <w:rsid w:val="004C78A3"/>
    <w:pPr>
      <w:suppressLineNumbers w:val="0"/>
      <w:ind w:left="1920"/>
    </w:pPr>
    <w:rPr>
      <w:rFonts w:cs="Times New Roman"/>
      <w:sz w:val="18"/>
      <w:szCs w:val="18"/>
    </w:rPr>
  </w:style>
  <w:style w:type="paragraph" w:customStyle="1" w:styleId="Spistreci10">
    <w:name w:val="Spis treści 10"/>
    <w:basedOn w:val="Indeks"/>
    <w:rsid w:val="004C78A3"/>
    <w:pPr>
      <w:tabs>
        <w:tab w:val="right" w:leader="dot" w:pos="7091"/>
      </w:tabs>
      <w:ind w:left="2547"/>
    </w:pPr>
  </w:style>
  <w:style w:type="paragraph" w:customStyle="1" w:styleId="Zawartotabeli">
    <w:name w:val="Zawartość tabeli"/>
    <w:basedOn w:val="Normalny"/>
    <w:rsid w:val="004C78A3"/>
    <w:pPr>
      <w:suppressLineNumbers/>
    </w:pPr>
  </w:style>
  <w:style w:type="paragraph" w:customStyle="1" w:styleId="Nagwektabeli">
    <w:name w:val="Nagłówek tabeli"/>
    <w:basedOn w:val="Zawartotabeli"/>
    <w:rsid w:val="004C78A3"/>
    <w:pPr>
      <w:jc w:val="center"/>
    </w:pPr>
    <w:rPr>
      <w:b/>
      <w:bCs/>
    </w:rPr>
  </w:style>
  <w:style w:type="paragraph" w:styleId="Poprawka">
    <w:name w:val="Revision"/>
    <w:hidden/>
    <w:semiHidden/>
    <w:rsid w:val="004C78A3"/>
    <w:rPr>
      <w:sz w:val="24"/>
      <w:szCs w:val="24"/>
      <w:lang w:eastAsia="ar-SA"/>
    </w:rPr>
  </w:style>
  <w:style w:type="character" w:styleId="Odwoaniedokomentarza">
    <w:name w:val="annotation reference"/>
    <w:semiHidden/>
    <w:unhideWhenUsed/>
    <w:rsid w:val="004C78A3"/>
    <w:rPr>
      <w:sz w:val="16"/>
      <w:szCs w:val="16"/>
    </w:rPr>
  </w:style>
  <w:style w:type="paragraph" w:styleId="Tekstkomentarza">
    <w:name w:val="annotation text"/>
    <w:basedOn w:val="Normalny"/>
    <w:unhideWhenUsed/>
    <w:rsid w:val="001E1E12"/>
    <w:rPr>
      <w:sz w:val="20"/>
      <w:szCs w:val="20"/>
    </w:rPr>
  </w:style>
  <w:style w:type="character" w:customStyle="1" w:styleId="Znak2">
    <w:name w:val="Znak2"/>
    <w:semiHidden/>
    <w:rsid w:val="004C78A3"/>
    <w:rPr>
      <w:lang w:eastAsia="ar-SA"/>
    </w:rPr>
  </w:style>
  <w:style w:type="character" w:styleId="UyteHipercze">
    <w:name w:val="FollowedHyperlink"/>
    <w:uiPriority w:val="99"/>
    <w:semiHidden/>
    <w:unhideWhenUsed/>
    <w:rsid w:val="004C78A3"/>
    <w:rPr>
      <w:color w:val="800080"/>
      <w:u w:val="single"/>
    </w:rPr>
  </w:style>
  <w:style w:type="paragraph" w:styleId="Akapitzlist">
    <w:name w:val="List Paragraph"/>
    <w:basedOn w:val="Normalny"/>
    <w:uiPriority w:val="34"/>
    <w:qFormat/>
    <w:rsid w:val="004C78A3"/>
    <w:pPr>
      <w:ind w:left="720"/>
      <w:contextualSpacing/>
    </w:pPr>
  </w:style>
  <w:style w:type="character" w:styleId="Numerstrony">
    <w:name w:val="page number"/>
    <w:basedOn w:val="Domylnaczcionkaakapitu"/>
    <w:rsid w:val="004C78A3"/>
  </w:style>
  <w:style w:type="character" w:customStyle="1" w:styleId="Znak11">
    <w:name w:val="Znak11"/>
    <w:rsid w:val="004C78A3"/>
    <w:rPr>
      <w:rFonts w:ascii="Verdana" w:eastAsia="Times New Roman" w:hAnsi="Verdana" w:cs="Tahoma"/>
      <w:b/>
      <w:bCs/>
      <w:kern w:val="32"/>
      <w:sz w:val="24"/>
      <w:szCs w:val="24"/>
    </w:rPr>
  </w:style>
  <w:style w:type="character" w:customStyle="1" w:styleId="Znak10">
    <w:name w:val="Znak10"/>
    <w:rsid w:val="004C78A3"/>
    <w:rPr>
      <w:rFonts w:ascii="Cambria" w:eastAsia="Times New Roman" w:hAnsi="Cambria" w:cs="Tahoma"/>
      <w:b/>
      <w:bCs/>
      <w:i/>
      <w:iCs/>
      <w:sz w:val="28"/>
      <w:szCs w:val="28"/>
    </w:rPr>
  </w:style>
  <w:style w:type="character" w:customStyle="1" w:styleId="Znak9">
    <w:name w:val="Znak9"/>
    <w:rsid w:val="004C78A3"/>
    <w:rPr>
      <w:rFonts w:ascii="Cambria" w:eastAsia="Times New Roman" w:hAnsi="Cambria" w:cs="Tahoma"/>
      <w:b/>
      <w:bCs/>
      <w:sz w:val="26"/>
      <w:szCs w:val="26"/>
    </w:rPr>
  </w:style>
  <w:style w:type="character" w:customStyle="1" w:styleId="Znak8">
    <w:name w:val="Znak8"/>
    <w:rsid w:val="004C78A3"/>
    <w:rPr>
      <w:rFonts w:cs="Tahoma"/>
      <w:b/>
      <w:bCs/>
      <w:sz w:val="28"/>
      <w:szCs w:val="28"/>
    </w:rPr>
  </w:style>
  <w:style w:type="character" w:customStyle="1" w:styleId="Znak7">
    <w:name w:val="Znak7"/>
    <w:rsid w:val="004C78A3"/>
    <w:rPr>
      <w:rFonts w:cs="Tahoma"/>
      <w:b/>
      <w:bCs/>
      <w:i/>
      <w:iCs/>
      <w:sz w:val="26"/>
      <w:szCs w:val="26"/>
    </w:rPr>
  </w:style>
  <w:style w:type="character" w:customStyle="1" w:styleId="Znak6">
    <w:name w:val="Znak6"/>
    <w:rsid w:val="004C78A3"/>
    <w:rPr>
      <w:rFonts w:cs="Tahoma"/>
      <w:b/>
      <w:bCs/>
    </w:rPr>
  </w:style>
  <w:style w:type="character" w:customStyle="1" w:styleId="Znak5">
    <w:name w:val="Znak5"/>
    <w:rsid w:val="004C78A3"/>
    <w:rPr>
      <w:rFonts w:cs="Arial"/>
      <w:sz w:val="24"/>
      <w:szCs w:val="24"/>
    </w:rPr>
  </w:style>
  <w:style w:type="character" w:customStyle="1" w:styleId="Znak4">
    <w:name w:val="Znak4"/>
    <w:rsid w:val="004C78A3"/>
    <w:rPr>
      <w:rFonts w:cs="Arial"/>
      <w:i/>
      <w:iCs/>
      <w:sz w:val="24"/>
      <w:szCs w:val="24"/>
    </w:rPr>
  </w:style>
  <w:style w:type="character" w:customStyle="1" w:styleId="Znak3">
    <w:name w:val="Znak3"/>
    <w:rsid w:val="004C78A3"/>
    <w:rPr>
      <w:rFonts w:ascii="Cambria" w:eastAsia="Times New Roman" w:hAnsi="Cambria" w:cs="Arial"/>
    </w:rPr>
  </w:style>
  <w:style w:type="paragraph" w:styleId="Tytu">
    <w:name w:val="Title"/>
    <w:basedOn w:val="Normalny"/>
    <w:next w:val="Normalny"/>
    <w:link w:val="TytuZnak"/>
    <w:qFormat/>
    <w:rsid w:val="004C78A3"/>
    <w:pPr>
      <w:spacing w:before="240" w:after="60"/>
      <w:jc w:val="center"/>
      <w:outlineLvl w:val="0"/>
    </w:pPr>
    <w:rPr>
      <w:rFonts w:ascii="Cambria" w:hAnsi="Cambria"/>
      <w:b/>
      <w:bCs/>
      <w:kern w:val="28"/>
      <w:sz w:val="32"/>
      <w:szCs w:val="32"/>
    </w:rPr>
  </w:style>
  <w:style w:type="character" w:customStyle="1" w:styleId="TytuZnak">
    <w:name w:val="Tytuł Znak"/>
    <w:link w:val="Tytu"/>
    <w:rsid w:val="00EA5D31"/>
    <w:rPr>
      <w:rFonts w:ascii="Cambria" w:hAnsi="Cambria"/>
      <w:b/>
      <w:bCs/>
      <w:kern w:val="28"/>
      <w:sz w:val="32"/>
      <w:szCs w:val="32"/>
    </w:rPr>
  </w:style>
  <w:style w:type="character" w:customStyle="1" w:styleId="Znak1">
    <w:name w:val="Znak1"/>
    <w:rsid w:val="004C78A3"/>
    <w:rPr>
      <w:rFonts w:ascii="Cambria" w:eastAsia="Times New Roman" w:hAnsi="Cambria"/>
      <w:b/>
      <w:bCs/>
      <w:kern w:val="28"/>
      <w:sz w:val="32"/>
      <w:szCs w:val="32"/>
    </w:rPr>
  </w:style>
  <w:style w:type="paragraph" w:styleId="Podtytu">
    <w:name w:val="Subtitle"/>
    <w:basedOn w:val="Normalny"/>
    <w:next w:val="Normalny"/>
    <w:qFormat/>
    <w:rsid w:val="004C78A3"/>
    <w:pPr>
      <w:spacing w:after="60"/>
      <w:jc w:val="center"/>
      <w:outlineLvl w:val="1"/>
    </w:pPr>
    <w:rPr>
      <w:rFonts w:ascii="Cambria" w:hAnsi="Cambria"/>
    </w:rPr>
  </w:style>
  <w:style w:type="character" w:customStyle="1" w:styleId="Znak">
    <w:name w:val="Znak"/>
    <w:rsid w:val="004C78A3"/>
    <w:rPr>
      <w:rFonts w:ascii="Cambria" w:eastAsia="Times New Roman" w:hAnsi="Cambria"/>
      <w:sz w:val="24"/>
      <w:szCs w:val="24"/>
    </w:rPr>
  </w:style>
  <w:style w:type="character" w:styleId="Pogrubienie">
    <w:name w:val="Strong"/>
    <w:uiPriority w:val="22"/>
    <w:qFormat/>
    <w:rsid w:val="004C78A3"/>
    <w:rPr>
      <w:b/>
      <w:bCs/>
    </w:rPr>
  </w:style>
  <w:style w:type="character" w:styleId="Uwydatnienie">
    <w:name w:val="Emphasis"/>
    <w:uiPriority w:val="20"/>
    <w:qFormat/>
    <w:rsid w:val="004C78A3"/>
    <w:rPr>
      <w:rFonts w:ascii="Calibri" w:hAnsi="Calibri"/>
      <w:b/>
      <w:i/>
      <w:iCs/>
    </w:rPr>
  </w:style>
  <w:style w:type="paragraph" w:styleId="Bezodstpw">
    <w:name w:val="No Spacing"/>
    <w:basedOn w:val="Normalny"/>
    <w:autoRedefine/>
    <w:qFormat/>
    <w:rsid w:val="00752281"/>
    <w:pPr>
      <w:spacing w:before="120"/>
      <w:jc w:val="both"/>
    </w:pPr>
    <w:rPr>
      <w:szCs w:val="20"/>
    </w:rPr>
  </w:style>
  <w:style w:type="paragraph" w:styleId="Cytat">
    <w:name w:val="Quote"/>
    <w:basedOn w:val="Normalny"/>
    <w:next w:val="Normalny"/>
    <w:qFormat/>
    <w:rsid w:val="004C78A3"/>
    <w:rPr>
      <w:i/>
    </w:rPr>
  </w:style>
  <w:style w:type="character" w:customStyle="1" w:styleId="CytatZnak">
    <w:name w:val="Cytat Znak"/>
    <w:rsid w:val="004C78A3"/>
    <w:rPr>
      <w:i/>
      <w:sz w:val="24"/>
      <w:szCs w:val="24"/>
    </w:rPr>
  </w:style>
  <w:style w:type="paragraph" w:styleId="Cytatintensywny">
    <w:name w:val="Intense Quote"/>
    <w:basedOn w:val="Normalny"/>
    <w:next w:val="Normalny"/>
    <w:qFormat/>
    <w:rsid w:val="004C78A3"/>
    <w:pPr>
      <w:ind w:left="720" w:right="720"/>
    </w:pPr>
    <w:rPr>
      <w:b/>
      <w:i/>
      <w:szCs w:val="22"/>
    </w:rPr>
  </w:style>
  <w:style w:type="character" w:customStyle="1" w:styleId="CytatintensywnyZnak">
    <w:name w:val="Cytat intensywny Znak"/>
    <w:rsid w:val="004C78A3"/>
    <w:rPr>
      <w:b/>
      <w:i/>
      <w:sz w:val="24"/>
    </w:rPr>
  </w:style>
  <w:style w:type="character" w:styleId="Wyrnieniedelikatne">
    <w:name w:val="Subtle Emphasis"/>
    <w:qFormat/>
    <w:rsid w:val="004C78A3"/>
    <w:rPr>
      <w:i/>
      <w:color w:val="5A5A5A"/>
    </w:rPr>
  </w:style>
  <w:style w:type="character" w:styleId="Wyrnienieintensywne">
    <w:name w:val="Intense Emphasis"/>
    <w:qFormat/>
    <w:rsid w:val="004C78A3"/>
    <w:rPr>
      <w:b/>
      <w:i/>
      <w:sz w:val="24"/>
      <w:szCs w:val="24"/>
      <w:u w:val="single"/>
    </w:rPr>
  </w:style>
  <w:style w:type="character" w:styleId="Odwoaniedelikatne">
    <w:name w:val="Subtle Reference"/>
    <w:qFormat/>
    <w:rsid w:val="004C78A3"/>
    <w:rPr>
      <w:sz w:val="24"/>
      <w:szCs w:val="24"/>
      <w:u w:val="single"/>
    </w:rPr>
  </w:style>
  <w:style w:type="character" w:styleId="Odwoanieintensywne">
    <w:name w:val="Intense Reference"/>
    <w:qFormat/>
    <w:rsid w:val="004C78A3"/>
    <w:rPr>
      <w:b/>
      <w:sz w:val="24"/>
      <w:u w:val="single"/>
    </w:rPr>
  </w:style>
  <w:style w:type="character" w:styleId="Tytuksiki">
    <w:name w:val="Book Title"/>
    <w:qFormat/>
    <w:rsid w:val="004C78A3"/>
    <w:rPr>
      <w:rFonts w:ascii="Cambria" w:eastAsia="Times New Roman" w:hAnsi="Cambria"/>
      <w:b/>
      <w:i/>
      <w:sz w:val="24"/>
      <w:szCs w:val="24"/>
    </w:rPr>
  </w:style>
  <w:style w:type="paragraph" w:styleId="Nagwekspisutreci">
    <w:name w:val="TOC Heading"/>
    <w:basedOn w:val="Nagwek1"/>
    <w:next w:val="Normalny"/>
    <w:qFormat/>
    <w:rsid w:val="004C78A3"/>
    <w:pPr>
      <w:outlineLvl w:val="9"/>
    </w:pPr>
    <w:rPr>
      <w:rFonts w:ascii="Cambria" w:hAnsi="Cambria" w:cs="Times New Roman"/>
    </w:rPr>
  </w:style>
  <w:style w:type="character" w:customStyle="1" w:styleId="TDLabel">
    <w:name w:val="TDLabel"/>
    <w:rsid w:val="004C78A3"/>
    <w:rPr>
      <w:rFonts w:ascii="Arial" w:hAnsi="Arial" w:cs="Arial"/>
      <w:b/>
    </w:rPr>
  </w:style>
  <w:style w:type="character" w:customStyle="1" w:styleId="h2">
    <w:name w:val="h2"/>
    <w:rsid w:val="004C78A3"/>
  </w:style>
  <w:style w:type="character" w:customStyle="1" w:styleId="TekstkomentarzaZnak">
    <w:name w:val="Tekst komentarza Znak"/>
    <w:rsid w:val="004C78A3"/>
  </w:style>
  <w:style w:type="character" w:customStyle="1" w:styleId="WW8Num20z4">
    <w:name w:val="WW8Num20z4"/>
    <w:rsid w:val="004C78A3"/>
  </w:style>
  <w:style w:type="paragraph" w:styleId="NormalnyWeb">
    <w:name w:val="Normal (Web)"/>
    <w:basedOn w:val="Normalny"/>
    <w:uiPriority w:val="99"/>
    <w:rsid w:val="004C78A3"/>
    <w:pPr>
      <w:spacing w:before="100" w:beforeAutospacing="1" w:after="100" w:afterAutospacing="1"/>
    </w:pPr>
    <w:rPr>
      <w:rFonts w:ascii="Times New Roman" w:hAnsi="Times New Roman"/>
    </w:rPr>
  </w:style>
  <w:style w:type="character" w:customStyle="1" w:styleId="rtmfieldvalue">
    <w:name w:val="rtmfieldvalue"/>
    <w:rsid w:val="00943BDC"/>
  </w:style>
  <w:style w:type="character" w:customStyle="1" w:styleId="rtmfieldname">
    <w:name w:val="rtmfieldname"/>
    <w:rsid w:val="00943BDC"/>
  </w:style>
  <w:style w:type="character" w:customStyle="1" w:styleId="gwt-radiobutton">
    <w:name w:val="gwt-radiobutton"/>
    <w:rsid w:val="0000768B"/>
  </w:style>
  <w:style w:type="character" w:customStyle="1" w:styleId="TDContents">
    <w:name w:val="TDContents"/>
    <w:rsid w:val="00477E2F"/>
    <w:rPr>
      <w:rFonts w:ascii="Courier New" w:hAnsi="Courier New"/>
    </w:rPr>
  </w:style>
  <w:style w:type="character" w:customStyle="1" w:styleId="roit-labelwithtooltip-icomoon">
    <w:name w:val="roit-labelwithtooltip-icomoon"/>
    <w:rsid w:val="006119CE"/>
  </w:style>
  <w:style w:type="character" w:customStyle="1" w:styleId="normaltextrun">
    <w:name w:val="normaltextrun"/>
    <w:rsid w:val="007A457B"/>
  </w:style>
  <w:style w:type="paragraph" w:styleId="Lista2">
    <w:name w:val="List 2"/>
    <w:basedOn w:val="Normalny"/>
    <w:uiPriority w:val="99"/>
    <w:unhideWhenUsed/>
    <w:rsid w:val="00DD0929"/>
    <w:pPr>
      <w:ind w:left="566" w:hanging="283"/>
      <w:contextualSpacing/>
    </w:pPr>
  </w:style>
  <w:style w:type="paragraph" w:styleId="Lista3">
    <w:name w:val="List 3"/>
    <w:basedOn w:val="Normalny"/>
    <w:uiPriority w:val="99"/>
    <w:unhideWhenUsed/>
    <w:rsid w:val="00DD0929"/>
    <w:pPr>
      <w:ind w:left="849" w:hanging="283"/>
      <w:contextualSpacing/>
    </w:pPr>
  </w:style>
  <w:style w:type="paragraph" w:styleId="Lista4">
    <w:name w:val="List 4"/>
    <w:basedOn w:val="Normalny"/>
    <w:uiPriority w:val="99"/>
    <w:unhideWhenUsed/>
    <w:rsid w:val="00DD0929"/>
    <w:pPr>
      <w:ind w:left="1132" w:hanging="283"/>
      <w:contextualSpacing/>
    </w:pPr>
  </w:style>
  <w:style w:type="paragraph" w:styleId="Zwrotpoegnalny">
    <w:name w:val="Closing"/>
    <w:basedOn w:val="Normalny"/>
    <w:link w:val="ZwrotpoegnalnyZnak"/>
    <w:uiPriority w:val="99"/>
    <w:unhideWhenUsed/>
    <w:rsid w:val="00DD0929"/>
    <w:pPr>
      <w:ind w:left="4252"/>
    </w:pPr>
  </w:style>
  <w:style w:type="character" w:customStyle="1" w:styleId="ZwrotpoegnalnyZnak">
    <w:name w:val="Zwrot pożegnalny Znak"/>
    <w:link w:val="Zwrotpoegnalny"/>
    <w:uiPriority w:val="99"/>
    <w:rsid w:val="00DD0929"/>
    <w:rPr>
      <w:sz w:val="24"/>
      <w:szCs w:val="24"/>
    </w:rPr>
  </w:style>
  <w:style w:type="paragraph" w:styleId="Listapunktowana">
    <w:name w:val="List Bullet"/>
    <w:basedOn w:val="Normalny"/>
    <w:uiPriority w:val="99"/>
    <w:unhideWhenUsed/>
    <w:rsid w:val="00DD0929"/>
    <w:pPr>
      <w:numPr>
        <w:numId w:val="29"/>
      </w:numPr>
      <w:contextualSpacing/>
    </w:pPr>
  </w:style>
  <w:style w:type="paragraph" w:styleId="Listapunktowana2">
    <w:name w:val="List Bullet 2"/>
    <w:basedOn w:val="Normalny"/>
    <w:uiPriority w:val="99"/>
    <w:unhideWhenUsed/>
    <w:rsid w:val="00DD0929"/>
    <w:pPr>
      <w:numPr>
        <w:numId w:val="30"/>
      </w:numPr>
      <w:contextualSpacing/>
    </w:pPr>
  </w:style>
  <w:style w:type="paragraph" w:styleId="Listapunktowana3">
    <w:name w:val="List Bullet 3"/>
    <w:basedOn w:val="Normalny"/>
    <w:uiPriority w:val="99"/>
    <w:unhideWhenUsed/>
    <w:rsid w:val="00DD0929"/>
    <w:pPr>
      <w:numPr>
        <w:numId w:val="31"/>
      </w:numPr>
      <w:contextualSpacing/>
    </w:pPr>
  </w:style>
  <w:style w:type="paragraph" w:styleId="Lista-kontynuacja">
    <w:name w:val="List Continue"/>
    <w:basedOn w:val="Normalny"/>
    <w:uiPriority w:val="99"/>
    <w:unhideWhenUsed/>
    <w:rsid w:val="00DD0929"/>
    <w:pPr>
      <w:spacing w:after="120"/>
      <w:ind w:left="283"/>
      <w:contextualSpacing/>
    </w:pPr>
  </w:style>
  <w:style w:type="paragraph" w:styleId="Lista-kontynuacja2">
    <w:name w:val="List Continue 2"/>
    <w:basedOn w:val="Normalny"/>
    <w:uiPriority w:val="99"/>
    <w:unhideWhenUsed/>
    <w:rsid w:val="00DD0929"/>
    <w:pPr>
      <w:spacing w:after="120"/>
      <w:ind w:left="566"/>
      <w:contextualSpacing/>
    </w:pPr>
  </w:style>
  <w:style w:type="paragraph" w:styleId="Podpis">
    <w:name w:val="Signature"/>
    <w:basedOn w:val="Normalny"/>
    <w:link w:val="PodpisZnak"/>
    <w:uiPriority w:val="99"/>
    <w:unhideWhenUsed/>
    <w:rsid w:val="00DD0929"/>
    <w:pPr>
      <w:ind w:left="4252"/>
    </w:pPr>
  </w:style>
  <w:style w:type="character" w:customStyle="1" w:styleId="PodpisZnak">
    <w:name w:val="Podpis Znak"/>
    <w:link w:val="Podpis"/>
    <w:uiPriority w:val="99"/>
    <w:rsid w:val="00DD0929"/>
    <w:rPr>
      <w:sz w:val="24"/>
      <w:szCs w:val="24"/>
    </w:rPr>
  </w:style>
  <w:style w:type="paragraph" w:styleId="Tekstpodstawowywcity">
    <w:name w:val="Body Text Indent"/>
    <w:basedOn w:val="Normalny"/>
    <w:link w:val="TekstpodstawowywcityZnak"/>
    <w:uiPriority w:val="99"/>
    <w:unhideWhenUsed/>
    <w:rsid w:val="00DD0929"/>
    <w:pPr>
      <w:spacing w:after="120"/>
      <w:ind w:left="283"/>
    </w:pPr>
  </w:style>
  <w:style w:type="character" w:customStyle="1" w:styleId="TekstpodstawowywcityZnak">
    <w:name w:val="Tekst podstawowy wcięty Znak"/>
    <w:link w:val="Tekstpodstawowywcity"/>
    <w:uiPriority w:val="99"/>
    <w:rsid w:val="00DD0929"/>
    <w:rPr>
      <w:sz w:val="24"/>
      <w:szCs w:val="24"/>
    </w:rPr>
  </w:style>
  <w:style w:type="paragraph" w:styleId="Tekstpodstawowyzwciciem">
    <w:name w:val="Body Text First Indent"/>
    <w:basedOn w:val="Tekstpodstawowy"/>
    <w:link w:val="TekstpodstawowyzwciciemZnak"/>
    <w:uiPriority w:val="99"/>
    <w:unhideWhenUsed/>
    <w:rsid w:val="00DD0929"/>
    <w:pPr>
      <w:ind w:firstLine="210"/>
    </w:pPr>
  </w:style>
  <w:style w:type="character" w:customStyle="1" w:styleId="TekstpodstawowyzwciciemZnak">
    <w:name w:val="Tekst podstawowy z wcięciem Znak"/>
    <w:basedOn w:val="TekstpodstawowyZnak"/>
    <w:link w:val="Tekstpodstawowyzwciciem"/>
    <w:rsid w:val="00DD0929"/>
    <w:rPr>
      <w:sz w:val="24"/>
      <w:szCs w:val="24"/>
    </w:rPr>
  </w:style>
  <w:style w:type="paragraph" w:styleId="Tekstpodstawowyzwciciem2">
    <w:name w:val="Body Text First Indent 2"/>
    <w:basedOn w:val="Tekstpodstawowywcity"/>
    <w:link w:val="Tekstpodstawowyzwciciem2Znak"/>
    <w:uiPriority w:val="99"/>
    <w:unhideWhenUsed/>
    <w:rsid w:val="00DD0929"/>
    <w:pPr>
      <w:ind w:firstLine="210"/>
    </w:pPr>
  </w:style>
  <w:style w:type="character" w:customStyle="1" w:styleId="Tekstpodstawowyzwciciem2Znak">
    <w:name w:val="Tekst podstawowy z wcięciem 2 Znak"/>
    <w:basedOn w:val="TekstpodstawowywcityZnak"/>
    <w:link w:val="Tekstpodstawowyzwciciem2"/>
    <w:uiPriority w:val="99"/>
    <w:rsid w:val="00DD0929"/>
    <w:rPr>
      <w:sz w:val="24"/>
      <w:szCs w:val="24"/>
    </w:rPr>
  </w:style>
  <w:style w:type="character" w:styleId="Odwoanieprzypisukocowego">
    <w:name w:val="endnote reference"/>
    <w:uiPriority w:val="99"/>
    <w:semiHidden/>
    <w:unhideWhenUsed/>
    <w:rsid w:val="005D0916"/>
    <w:rPr>
      <w:vertAlign w:val="superscript"/>
    </w:rPr>
  </w:style>
  <w:style w:type="paragraph" w:customStyle="1" w:styleId="TDParagraph">
    <w:name w:val="TDParagraph"/>
    <w:basedOn w:val="Normalny"/>
    <w:rsid w:val="00C044B7"/>
    <w:rPr>
      <w:rFonts w:ascii="Arial" w:hAnsi="Arial"/>
      <w:sz w:val="20"/>
      <w:szCs w:val="20"/>
      <w:lang w:val="en-US" w:eastAsia="en-US"/>
    </w:rPr>
  </w:style>
  <w:style w:type="table" w:styleId="Tabela-Siatka">
    <w:name w:val="Table Grid"/>
    <w:basedOn w:val="Standardowy"/>
    <w:rsid w:val="00C044B7"/>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zmianka1">
    <w:name w:val="Wzmianka1"/>
    <w:basedOn w:val="Domylnaczcionkaakapitu"/>
    <w:uiPriority w:val="99"/>
    <w:semiHidden/>
    <w:unhideWhenUsed/>
    <w:rsid w:val="00A37C3F"/>
    <w:rPr>
      <w:color w:val="2B579A"/>
      <w:shd w:val="clear" w:color="auto" w:fill="E6E6E6"/>
    </w:rPr>
  </w:style>
  <w:style w:type="paragraph" w:styleId="HTML-wstpniesformatowany">
    <w:name w:val="HTML Preformatted"/>
    <w:basedOn w:val="Normalny"/>
    <w:link w:val="HTML-wstpniesformatowanyZnak"/>
    <w:uiPriority w:val="99"/>
    <w:unhideWhenUsed/>
    <w:rsid w:val="00522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rsid w:val="00522C23"/>
    <w:rPr>
      <w:rFonts w:ascii="Courier New" w:hAnsi="Courier New" w:cs="Courier New"/>
    </w:rPr>
  </w:style>
  <w:style w:type="character" w:customStyle="1" w:styleId="Wzmianka2">
    <w:name w:val="Wzmianka2"/>
    <w:basedOn w:val="Domylnaczcionkaakapitu"/>
    <w:uiPriority w:val="99"/>
    <w:semiHidden/>
    <w:unhideWhenUsed/>
    <w:rsid w:val="001815BB"/>
    <w:rPr>
      <w:color w:val="2B579A"/>
      <w:shd w:val="clear" w:color="auto" w:fill="E6E6E6"/>
    </w:rPr>
  </w:style>
  <w:style w:type="character" w:customStyle="1" w:styleId="Nagwek1Znak">
    <w:name w:val="Nagłówek 1 Znak"/>
    <w:rsid w:val="00EA5D31"/>
    <w:rPr>
      <w:rFonts w:ascii="Arial" w:hAnsi="Arial" w:cs="Arial"/>
      <w:b/>
      <w:bCs/>
      <w:spacing w:val="2"/>
      <w:sz w:val="28"/>
      <w:szCs w:val="28"/>
      <w:lang w:eastAsia="pl-PL"/>
    </w:rPr>
  </w:style>
  <w:style w:type="character" w:customStyle="1" w:styleId="Nagwek2Znak">
    <w:name w:val="Nagłówek 2 Znak"/>
    <w:rsid w:val="00EA5D31"/>
    <w:rPr>
      <w:rFonts w:ascii="Arial" w:hAnsi="Arial" w:cs="Arial"/>
      <w:b/>
      <w:bCs/>
      <w:sz w:val="26"/>
      <w:szCs w:val="26"/>
      <w:lang w:eastAsia="pl-PL"/>
    </w:rPr>
  </w:style>
  <w:style w:type="character" w:customStyle="1" w:styleId="Nagwek3Znak">
    <w:name w:val="Nagłówek 3 Znak"/>
    <w:semiHidden/>
    <w:rsid w:val="00EA5D31"/>
    <w:rPr>
      <w:rFonts w:ascii="Arial" w:hAnsi="Arial" w:cs="Arial"/>
      <w:b/>
      <w:bCs/>
      <w:sz w:val="24"/>
      <w:szCs w:val="24"/>
      <w:lang w:eastAsia="pl-PL"/>
    </w:rPr>
  </w:style>
  <w:style w:type="character" w:customStyle="1" w:styleId="Nagwek4Znak">
    <w:name w:val="Nagłówek 4 Znak"/>
    <w:semiHidden/>
    <w:rsid w:val="00EA5D31"/>
    <w:rPr>
      <w:rFonts w:ascii="Cambria" w:hAnsi="Cambria" w:cs="Cambria"/>
      <w:b/>
      <w:bCs/>
      <w:i/>
      <w:iCs/>
      <w:color w:val="4F81BD"/>
      <w:sz w:val="24"/>
      <w:szCs w:val="24"/>
      <w:lang w:eastAsia="pl-PL"/>
    </w:rPr>
  </w:style>
  <w:style w:type="character" w:customStyle="1" w:styleId="Nagwek5Znak">
    <w:name w:val="Nagłówek 5 Znak"/>
    <w:semiHidden/>
    <w:rsid w:val="00EA5D31"/>
    <w:rPr>
      <w:rFonts w:ascii="Cambria" w:hAnsi="Cambria" w:cs="Cambria"/>
      <w:color w:val="243F60"/>
      <w:sz w:val="24"/>
      <w:szCs w:val="24"/>
      <w:lang w:eastAsia="pl-PL"/>
    </w:rPr>
  </w:style>
  <w:style w:type="character" w:customStyle="1" w:styleId="Nagwek6Znak">
    <w:name w:val="Nagłówek 6 Znak"/>
    <w:semiHidden/>
    <w:rsid w:val="00EA5D31"/>
    <w:rPr>
      <w:rFonts w:ascii="Cambria" w:hAnsi="Cambria" w:cs="Cambria"/>
      <w:i/>
      <w:iCs/>
      <w:color w:val="243F60"/>
      <w:sz w:val="24"/>
      <w:szCs w:val="24"/>
      <w:lang w:eastAsia="pl-PL"/>
    </w:rPr>
  </w:style>
  <w:style w:type="character" w:customStyle="1" w:styleId="Nagwek7Znak">
    <w:name w:val="Nagłówek 7 Znak"/>
    <w:semiHidden/>
    <w:rsid w:val="00EA5D31"/>
    <w:rPr>
      <w:rFonts w:ascii="Cambria" w:hAnsi="Cambria" w:cs="Cambria"/>
      <w:i/>
      <w:iCs/>
      <w:color w:val="404040"/>
      <w:sz w:val="24"/>
      <w:szCs w:val="24"/>
      <w:lang w:eastAsia="pl-PL"/>
    </w:rPr>
  </w:style>
  <w:style w:type="character" w:customStyle="1" w:styleId="Nagwek8Znak">
    <w:name w:val="Nagłówek 8 Znak"/>
    <w:semiHidden/>
    <w:rsid w:val="00EA5D31"/>
    <w:rPr>
      <w:rFonts w:ascii="Cambria" w:hAnsi="Cambria" w:cs="Cambria"/>
      <w:color w:val="404040"/>
      <w:sz w:val="20"/>
      <w:szCs w:val="20"/>
      <w:lang w:eastAsia="pl-PL"/>
    </w:rPr>
  </w:style>
  <w:style w:type="character" w:customStyle="1" w:styleId="Nagwek9Znak">
    <w:name w:val="Nagłówek 9 Znak"/>
    <w:semiHidden/>
    <w:rsid w:val="00EA5D31"/>
    <w:rPr>
      <w:rFonts w:ascii="Cambria" w:hAnsi="Cambria" w:cs="Cambria"/>
      <w:i/>
      <w:iCs/>
      <w:color w:val="404040"/>
      <w:sz w:val="20"/>
      <w:szCs w:val="20"/>
      <w:lang w:eastAsia="pl-PL"/>
    </w:rPr>
  </w:style>
  <w:style w:type="paragraph" w:styleId="Tekstprzypisudolnego">
    <w:name w:val="footnote text"/>
    <w:basedOn w:val="Normalny"/>
    <w:link w:val="TekstprzypisudolnegoZnak"/>
    <w:semiHidden/>
    <w:rsid w:val="00EA5D31"/>
    <w:rPr>
      <w:rFonts w:ascii="Times New Roman" w:eastAsia="Calibri" w:hAnsi="Times New Roman"/>
      <w:sz w:val="20"/>
      <w:szCs w:val="20"/>
      <w:lang w:val="x-none"/>
    </w:rPr>
  </w:style>
  <w:style w:type="character" w:customStyle="1" w:styleId="TekstprzypisudolnegoZnak">
    <w:name w:val="Tekst przypisu dolnego Znak"/>
    <w:basedOn w:val="Domylnaczcionkaakapitu"/>
    <w:link w:val="Tekstprzypisudolnego"/>
    <w:semiHidden/>
    <w:rsid w:val="00EA5D31"/>
    <w:rPr>
      <w:rFonts w:ascii="Times New Roman" w:eastAsia="Calibri" w:hAnsi="Times New Roman"/>
      <w:lang w:val="x-none"/>
    </w:rPr>
  </w:style>
  <w:style w:type="character" w:styleId="Odwoanieprzypisudolnego">
    <w:name w:val="footnote reference"/>
    <w:semiHidden/>
    <w:rsid w:val="00EA5D31"/>
    <w:rPr>
      <w:vertAlign w:val="superscript"/>
    </w:rPr>
  </w:style>
  <w:style w:type="paragraph" w:customStyle="1" w:styleId="HeaderEven">
    <w:name w:val="Header Even"/>
    <w:basedOn w:val="Bezodstpw"/>
    <w:rsid w:val="00EA5D31"/>
    <w:pPr>
      <w:pBdr>
        <w:bottom w:val="single" w:sz="4" w:space="1" w:color="4F81BD"/>
      </w:pBdr>
      <w:spacing w:before="0"/>
      <w:jc w:val="left"/>
    </w:pPr>
    <w:rPr>
      <w:rFonts w:cs="Calibri"/>
      <w:b/>
      <w:bCs/>
      <w:color w:val="1F497D"/>
      <w:sz w:val="20"/>
      <w:lang w:eastAsia="ja-JP"/>
    </w:rPr>
  </w:style>
  <w:style w:type="character" w:customStyle="1" w:styleId="TekstdymkaZnak">
    <w:name w:val="Tekst dymka Znak"/>
    <w:semiHidden/>
    <w:rsid w:val="00EA5D31"/>
    <w:rPr>
      <w:rFonts w:ascii="Tahoma" w:hAnsi="Tahoma" w:cs="Tahoma"/>
      <w:sz w:val="16"/>
      <w:szCs w:val="16"/>
      <w:lang w:eastAsia="pl-PL"/>
    </w:rPr>
  </w:style>
  <w:style w:type="paragraph" w:styleId="Legenda">
    <w:name w:val="caption"/>
    <w:basedOn w:val="Normalny"/>
    <w:next w:val="Normalny"/>
    <w:qFormat/>
    <w:rsid w:val="00EA5D31"/>
    <w:pPr>
      <w:spacing w:before="120" w:after="120"/>
    </w:pPr>
    <w:rPr>
      <w:rFonts w:ascii="Times New Roman" w:hAnsi="Times New Roman"/>
      <w:b/>
      <w:bCs/>
      <w:sz w:val="20"/>
      <w:szCs w:val="20"/>
    </w:rPr>
  </w:style>
  <w:style w:type="character" w:customStyle="1" w:styleId="TematkomentarzaZnak">
    <w:name w:val="Temat komentarza Znak"/>
    <w:semiHidden/>
    <w:rsid w:val="00EA5D31"/>
    <w:rPr>
      <w:rFonts w:ascii="Times New Roman" w:hAnsi="Times New Roman" w:cs="Times New Roman"/>
      <w:b/>
      <w:bCs/>
      <w:sz w:val="20"/>
      <w:szCs w:val="20"/>
      <w:lang w:eastAsia="pl-PL"/>
    </w:rPr>
  </w:style>
  <w:style w:type="character" w:customStyle="1" w:styleId="tabelanaglowki">
    <w:name w:val="tabelanaglowki"/>
    <w:rsid w:val="00EA5D31"/>
  </w:style>
  <w:style w:type="paragraph" w:customStyle="1" w:styleId="TitleDate">
    <w:name w:val="Title Date"/>
    <w:basedOn w:val="Normalny"/>
    <w:rsid w:val="00EA5D31"/>
    <w:pPr>
      <w:jc w:val="center"/>
    </w:pPr>
    <w:rPr>
      <w:rFonts w:eastAsia="Calibri" w:cs="Calibri"/>
      <w:b/>
      <w:color w:val="004080"/>
      <w:sz w:val="28"/>
      <w:szCs w:val="28"/>
    </w:rPr>
  </w:style>
  <w:style w:type="paragraph" w:customStyle="1" w:styleId="nag2gk">
    <w:name w:val="nag2gk"/>
    <w:basedOn w:val="Nagwek2"/>
    <w:link w:val="nag2gkZnak"/>
    <w:qFormat/>
    <w:rsid w:val="00EA5D31"/>
    <w:pPr>
      <w:keepLines/>
      <w:numPr>
        <w:numId w:val="38"/>
      </w:numPr>
      <w:spacing w:before="200" w:after="0"/>
      <w:jc w:val="left"/>
    </w:pPr>
    <w:rPr>
      <w:rFonts w:eastAsia="Calibri"/>
    </w:rPr>
  </w:style>
  <w:style w:type="character" w:customStyle="1" w:styleId="nag2gkZnak">
    <w:name w:val="nag2gk Znak"/>
    <w:basedOn w:val="Nagwek2Znak1"/>
    <w:link w:val="nag2gk"/>
    <w:rsid w:val="00EA5D31"/>
    <w:rPr>
      <w:rFonts w:eastAsia="Calibri" w:cs="Calibri"/>
      <w:b/>
      <w:bCs/>
      <w:sz w:val="44"/>
      <w:szCs w:val="28"/>
    </w:rPr>
  </w:style>
  <w:style w:type="character" w:customStyle="1" w:styleId="UnresolvedMention">
    <w:name w:val="Unresolved Mention"/>
    <w:basedOn w:val="Domylnaczcionkaakapitu"/>
    <w:uiPriority w:val="99"/>
    <w:semiHidden/>
    <w:unhideWhenUsed/>
    <w:rsid w:val="00793544"/>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Normalny">
    <w:name w:val="Normal"/>
    <w:qFormat/>
    <w:rsid w:val="00BB203D"/>
    <w:rPr>
      <w:sz w:val="22"/>
      <w:szCs w:val="24"/>
    </w:rPr>
  </w:style>
  <w:style w:type="paragraph" w:styleId="Nagwek1">
    <w:name w:val="heading 1"/>
    <w:basedOn w:val="Normalny"/>
    <w:next w:val="Normalny"/>
    <w:autoRedefine/>
    <w:qFormat/>
    <w:rsid w:val="001253B7"/>
    <w:pPr>
      <w:keepNext/>
      <w:spacing w:before="240" w:after="60"/>
      <w:outlineLvl w:val="0"/>
    </w:pPr>
    <w:rPr>
      <w:rFonts w:cs="Tahoma"/>
      <w:b/>
      <w:bCs/>
      <w:kern w:val="32"/>
      <w:sz w:val="52"/>
      <w:szCs w:val="28"/>
    </w:rPr>
  </w:style>
  <w:style w:type="paragraph" w:styleId="Nagwek2">
    <w:name w:val="heading 2"/>
    <w:basedOn w:val="Normalny"/>
    <w:next w:val="Normalny"/>
    <w:link w:val="Nagwek2Znak1"/>
    <w:autoRedefine/>
    <w:qFormat/>
    <w:rsid w:val="001253B7"/>
    <w:pPr>
      <w:keepNext/>
      <w:spacing w:before="240" w:after="60"/>
      <w:jc w:val="both"/>
      <w:outlineLvl w:val="1"/>
    </w:pPr>
    <w:rPr>
      <w:rFonts w:cs="Calibri"/>
      <w:b/>
      <w:bCs/>
      <w:sz w:val="44"/>
      <w:szCs w:val="28"/>
    </w:rPr>
  </w:style>
  <w:style w:type="paragraph" w:styleId="Nagwek3">
    <w:name w:val="heading 3"/>
    <w:basedOn w:val="Normalny"/>
    <w:next w:val="Normalny"/>
    <w:autoRedefine/>
    <w:qFormat/>
    <w:rsid w:val="00C41CF6"/>
    <w:pPr>
      <w:keepNext/>
      <w:spacing w:before="240" w:after="60"/>
      <w:jc w:val="both"/>
      <w:outlineLvl w:val="2"/>
    </w:pPr>
    <w:rPr>
      <w:rFonts w:cs="Tahoma"/>
      <w:b/>
      <w:bCs/>
      <w:color w:val="000000"/>
      <w:sz w:val="40"/>
      <w:szCs w:val="26"/>
    </w:rPr>
  </w:style>
  <w:style w:type="paragraph" w:styleId="Nagwek4">
    <w:name w:val="heading 4"/>
    <w:basedOn w:val="Normalny"/>
    <w:next w:val="Normalny"/>
    <w:autoRedefine/>
    <w:qFormat/>
    <w:rsid w:val="00C16F6B"/>
    <w:pPr>
      <w:keepNext/>
      <w:spacing w:before="240" w:after="60"/>
      <w:outlineLvl w:val="3"/>
    </w:pPr>
    <w:rPr>
      <w:rFonts w:cs="Tahoma"/>
      <w:b/>
      <w:bCs/>
      <w:sz w:val="36"/>
      <w:szCs w:val="28"/>
    </w:rPr>
  </w:style>
  <w:style w:type="paragraph" w:styleId="Nagwek5">
    <w:name w:val="heading 5"/>
    <w:basedOn w:val="Normalny"/>
    <w:next w:val="Normalny"/>
    <w:autoRedefine/>
    <w:qFormat/>
    <w:rsid w:val="000B6FEC"/>
    <w:pPr>
      <w:spacing w:before="240" w:after="60"/>
      <w:outlineLvl w:val="4"/>
    </w:pPr>
    <w:rPr>
      <w:rFonts w:cs="Tahoma"/>
      <w:b/>
      <w:bCs/>
      <w:i/>
      <w:iCs/>
      <w:sz w:val="36"/>
      <w:szCs w:val="26"/>
    </w:rPr>
  </w:style>
  <w:style w:type="paragraph" w:styleId="Nagwek6">
    <w:name w:val="heading 6"/>
    <w:basedOn w:val="Normalny"/>
    <w:next w:val="Normalny"/>
    <w:qFormat/>
    <w:rsid w:val="004C78A3"/>
    <w:pPr>
      <w:spacing w:before="240" w:after="60"/>
      <w:outlineLvl w:val="5"/>
    </w:pPr>
    <w:rPr>
      <w:rFonts w:cs="Tahoma"/>
      <w:b/>
      <w:bCs/>
      <w:szCs w:val="22"/>
    </w:rPr>
  </w:style>
  <w:style w:type="paragraph" w:styleId="Nagwek7">
    <w:name w:val="heading 7"/>
    <w:basedOn w:val="Normalny"/>
    <w:next w:val="Normalny"/>
    <w:qFormat/>
    <w:rsid w:val="004C78A3"/>
    <w:pPr>
      <w:spacing w:before="240" w:after="60"/>
      <w:outlineLvl w:val="6"/>
    </w:pPr>
    <w:rPr>
      <w:rFonts w:cs="Arial"/>
    </w:rPr>
  </w:style>
  <w:style w:type="paragraph" w:styleId="Nagwek8">
    <w:name w:val="heading 8"/>
    <w:basedOn w:val="Normalny"/>
    <w:next w:val="Normalny"/>
    <w:qFormat/>
    <w:rsid w:val="004C78A3"/>
    <w:pPr>
      <w:spacing w:before="240" w:after="60"/>
      <w:outlineLvl w:val="7"/>
    </w:pPr>
    <w:rPr>
      <w:rFonts w:cs="Arial"/>
      <w:i/>
      <w:iCs/>
    </w:rPr>
  </w:style>
  <w:style w:type="paragraph" w:styleId="Nagwek9">
    <w:name w:val="heading 9"/>
    <w:basedOn w:val="Normalny"/>
    <w:next w:val="Normalny"/>
    <w:qFormat/>
    <w:rsid w:val="004C78A3"/>
    <w:pPr>
      <w:spacing w:before="240" w:after="60"/>
      <w:outlineLvl w:val="8"/>
    </w:pPr>
    <w:rPr>
      <w:rFonts w:ascii="Cambria" w:hAnsi="Cambria" w:cs="Arial"/>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1">
    <w:name w:val="Nagłówek 2 Znak1"/>
    <w:link w:val="Nagwek2"/>
    <w:rsid w:val="00EA5D31"/>
    <w:rPr>
      <w:rFonts w:cs="Calibri"/>
      <w:b/>
      <w:bCs/>
      <w:sz w:val="44"/>
      <w:szCs w:val="28"/>
    </w:rPr>
  </w:style>
  <w:style w:type="character" w:customStyle="1" w:styleId="WW8Num1z0">
    <w:name w:val="WW8Num1z0"/>
    <w:rsid w:val="004C78A3"/>
    <w:rPr>
      <w:rFonts w:ascii="Symbol" w:hAnsi="Symbol"/>
    </w:rPr>
  </w:style>
  <w:style w:type="character" w:customStyle="1" w:styleId="WW8Num1z1">
    <w:name w:val="WW8Num1z1"/>
    <w:rsid w:val="004C78A3"/>
    <w:rPr>
      <w:rFonts w:ascii="Courier New" w:hAnsi="Courier New" w:cs="Courier New"/>
    </w:rPr>
  </w:style>
  <w:style w:type="character" w:customStyle="1" w:styleId="WW8Num1z2">
    <w:name w:val="WW8Num1z2"/>
    <w:rsid w:val="004C78A3"/>
    <w:rPr>
      <w:rFonts w:ascii="Wingdings" w:hAnsi="Wingdings"/>
    </w:rPr>
  </w:style>
  <w:style w:type="character" w:customStyle="1" w:styleId="WW8Num2z0">
    <w:name w:val="WW8Num2z0"/>
    <w:rsid w:val="004C78A3"/>
    <w:rPr>
      <w:rFonts w:ascii="Symbol" w:hAnsi="Symbol"/>
      <w:color w:val="auto"/>
    </w:rPr>
  </w:style>
  <w:style w:type="character" w:customStyle="1" w:styleId="WW8Num2z1">
    <w:name w:val="WW8Num2z1"/>
    <w:rsid w:val="004C78A3"/>
    <w:rPr>
      <w:rFonts w:ascii="Courier New" w:hAnsi="Courier New" w:cs="Courier New"/>
    </w:rPr>
  </w:style>
  <w:style w:type="character" w:customStyle="1" w:styleId="WW8Num2z2">
    <w:name w:val="WW8Num2z2"/>
    <w:rsid w:val="004C78A3"/>
    <w:rPr>
      <w:rFonts w:ascii="Wingdings" w:hAnsi="Wingdings"/>
    </w:rPr>
  </w:style>
  <w:style w:type="character" w:customStyle="1" w:styleId="WW8Num2z3">
    <w:name w:val="WW8Num2z3"/>
    <w:rsid w:val="004C78A3"/>
    <w:rPr>
      <w:rFonts w:ascii="Symbol" w:hAnsi="Symbol"/>
    </w:rPr>
  </w:style>
  <w:style w:type="character" w:customStyle="1" w:styleId="WW8Num4z0">
    <w:name w:val="WW8Num4z0"/>
    <w:rsid w:val="004C78A3"/>
    <w:rPr>
      <w:rFonts w:ascii="Tahoma" w:hAnsi="Tahoma"/>
      <w:color w:val="auto"/>
    </w:rPr>
  </w:style>
  <w:style w:type="character" w:customStyle="1" w:styleId="WW8Num5z0">
    <w:name w:val="WW8Num5z0"/>
    <w:rsid w:val="004C78A3"/>
    <w:rPr>
      <w:rFonts w:ascii="Symbol" w:hAnsi="Symbol"/>
    </w:rPr>
  </w:style>
  <w:style w:type="character" w:customStyle="1" w:styleId="WW8Num5z1">
    <w:name w:val="WW8Num5z1"/>
    <w:rsid w:val="004C78A3"/>
    <w:rPr>
      <w:rFonts w:ascii="Courier New" w:hAnsi="Courier New" w:cs="Courier New"/>
    </w:rPr>
  </w:style>
  <w:style w:type="character" w:customStyle="1" w:styleId="WW8Num5z2">
    <w:name w:val="WW8Num5z2"/>
    <w:rsid w:val="004C78A3"/>
    <w:rPr>
      <w:rFonts w:ascii="Wingdings" w:hAnsi="Wingdings"/>
    </w:rPr>
  </w:style>
  <w:style w:type="character" w:customStyle="1" w:styleId="WW8Num6z0">
    <w:name w:val="WW8Num6z0"/>
    <w:rsid w:val="004C78A3"/>
    <w:rPr>
      <w:rFonts w:ascii="Symbol" w:hAnsi="Symbol"/>
    </w:rPr>
  </w:style>
  <w:style w:type="character" w:customStyle="1" w:styleId="WW8Num6z1">
    <w:name w:val="WW8Num6z1"/>
    <w:rsid w:val="004C78A3"/>
    <w:rPr>
      <w:rFonts w:ascii="Courier New" w:hAnsi="Courier New" w:cs="Courier New"/>
    </w:rPr>
  </w:style>
  <w:style w:type="character" w:customStyle="1" w:styleId="WW8Num6z2">
    <w:name w:val="WW8Num6z2"/>
    <w:rsid w:val="004C78A3"/>
    <w:rPr>
      <w:rFonts w:ascii="Wingdings" w:hAnsi="Wingdings"/>
    </w:rPr>
  </w:style>
  <w:style w:type="character" w:customStyle="1" w:styleId="WW8Num9z0">
    <w:name w:val="WW8Num9z0"/>
    <w:rsid w:val="004C78A3"/>
    <w:rPr>
      <w:rFonts w:ascii="Symbol" w:hAnsi="Symbol"/>
    </w:rPr>
  </w:style>
  <w:style w:type="character" w:customStyle="1" w:styleId="WW8Num9z1">
    <w:name w:val="WW8Num9z1"/>
    <w:rsid w:val="004C78A3"/>
    <w:rPr>
      <w:rFonts w:ascii="Courier New" w:hAnsi="Courier New" w:cs="Courier New"/>
    </w:rPr>
  </w:style>
  <w:style w:type="character" w:customStyle="1" w:styleId="WW8Num9z2">
    <w:name w:val="WW8Num9z2"/>
    <w:rsid w:val="004C78A3"/>
    <w:rPr>
      <w:rFonts w:ascii="Wingdings" w:hAnsi="Wingdings"/>
    </w:rPr>
  </w:style>
  <w:style w:type="character" w:customStyle="1" w:styleId="WW8Num10z0">
    <w:name w:val="WW8Num10z0"/>
    <w:rsid w:val="004C78A3"/>
    <w:rPr>
      <w:rFonts w:ascii="Symbol" w:hAnsi="Symbol"/>
    </w:rPr>
  </w:style>
  <w:style w:type="character" w:customStyle="1" w:styleId="WW8Num10z1">
    <w:name w:val="WW8Num10z1"/>
    <w:rsid w:val="004C78A3"/>
    <w:rPr>
      <w:rFonts w:ascii="Courier New" w:hAnsi="Courier New" w:cs="Courier New"/>
    </w:rPr>
  </w:style>
  <w:style w:type="character" w:customStyle="1" w:styleId="WW8Num10z2">
    <w:name w:val="WW8Num10z2"/>
    <w:rsid w:val="004C78A3"/>
    <w:rPr>
      <w:rFonts w:ascii="Wingdings" w:hAnsi="Wingdings"/>
    </w:rPr>
  </w:style>
  <w:style w:type="character" w:customStyle="1" w:styleId="WW8Num11z0">
    <w:name w:val="WW8Num11z0"/>
    <w:rsid w:val="004C78A3"/>
    <w:rPr>
      <w:color w:val="auto"/>
    </w:rPr>
  </w:style>
  <w:style w:type="character" w:customStyle="1" w:styleId="WW8Num12z0">
    <w:name w:val="WW8Num12z0"/>
    <w:rsid w:val="004C78A3"/>
    <w:rPr>
      <w:rFonts w:ascii="Symbol" w:hAnsi="Symbol"/>
    </w:rPr>
  </w:style>
  <w:style w:type="character" w:customStyle="1" w:styleId="WW8Num12z1">
    <w:name w:val="WW8Num12z1"/>
    <w:rsid w:val="004C78A3"/>
    <w:rPr>
      <w:rFonts w:ascii="Courier New" w:hAnsi="Courier New" w:cs="Courier New"/>
    </w:rPr>
  </w:style>
  <w:style w:type="character" w:customStyle="1" w:styleId="WW8Num12z2">
    <w:name w:val="WW8Num12z2"/>
    <w:rsid w:val="004C78A3"/>
    <w:rPr>
      <w:rFonts w:ascii="Wingdings" w:hAnsi="Wingdings"/>
    </w:rPr>
  </w:style>
  <w:style w:type="character" w:customStyle="1" w:styleId="Domylnaczcionkaakapitu1">
    <w:name w:val="Domyślna czcionka akapitu1"/>
    <w:rsid w:val="004C78A3"/>
  </w:style>
  <w:style w:type="character" w:styleId="Hipercze">
    <w:name w:val="Hyperlink"/>
    <w:uiPriority w:val="99"/>
    <w:rsid w:val="004C78A3"/>
    <w:rPr>
      <w:color w:val="0000FF"/>
      <w:u w:val="single"/>
    </w:rPr>
  </w:style>
  <w:style w:type="character" w:customStyle="1" w:styleId="Odwoaniedokomentarza1">
    <w:name w:val="Odwołanie do komentarza1"/>
    <w:rsid w:val="004C78A3"/>
    <w:rPr>
      <w:sz w:val="16"/>
      <w:szCs w:val="16"/>
    </w:rPr>
  </w:style>
  <w:style w:type="character" w:customStyle="1" w:styleId="TekstprzypisukocowegoZnak">
    <w:name w:val="Tekst przypisu końcowego Znak"/>
    <w:basedOn w:val="Domylnaczcionkaakapitu1"/>
    <w:rsid w:val="004C78A3"/>
  </w:style>
  <w:style w:type="character" w:customStyle="1" w:styleId="Znakiprzypiswkocowych">
    <w:name w:val="Znaki przypisów końcowych"/>
    <w:rsid w:val="004C78A3"/>
    <w:rPr>
      <w:vertAlign w:val="superscript"/>
    </w:rPr>
  </w:style>
  <w:style w:type="paragraph" w:customStyle="1" w:styleId="Nagwek10">
    <w:name w:val="Nagłówek1"/>
    <w:basedOn w:val="Normalny"/>
    <w:next w:val="Tekstpodstawowy"/>
    <w:rsid w:val="004C78A3"/>
    <w:pPr>
      <w:keepNext/>
      <w:spacing w:before="240" w:after="120"/>
    </w:pPr>
    <w:rPr>
      <w:rFonts w:ascii="Arial" w:eastAsia="Lucida Sans Unicode" w:hAnsi="Arial" w:cs="Mangal"/>
      <w:sz w:val="28"/>
      <w:szCs w:val="28"/>
    </w:rPr>
  </w:style>
  <w:style w:type="paragraph" w:styleId="Tekstpodstawowy">
    <w:name w:val="Body Text"/>
    <w:basedOn w:val="Normalny"/>
    <w:link w:val="TekstpodstawowyZnak"/>
    <w:semiHidden/>
    <w:rsid w:val="004C78A3"/>
    <w:pPr>
      <w:spacing w:after="120"/>
    </w:pPr>
  </w:style>
  <w:style w:type="character" w:customStyle="1" w:styleId="TekstpodstawowyZnak">
    <w:name w:val="Tekst podstawowy Znak"/>
    <w:link w:val="Tekstpodstawowy"/>
    <w:semiHidden/>
    <w:rsid w:val="00DD0929"/>
    <w:rPr>
      <w:sz w:val="24"/>
      <w:szCs w:val="24"/>
    </w:rPr>
  </w:style>
  <w:style w:type="paragraph" w:styleId="Lista">
    <w:name w:val="List"/>
    <w:basedOn w:val="Tekstpodstawowy"/>
    <w:semiHidden/>
    <w:rsid w:val="004C78A3"/>
    <w:rPr>
      <w:rFonts w:cs="Mangal"/>
    </w:rPr>
  </w:style>
  <w:style w:type="paragraph" w:customStyle="1" w:styleId="Podpis1">
    <w:name w:val="Podpis1"/>
    <w:basedOn w:val="Normalny"/>
    <w:rsid w:val="004C78A3"/>
    <w:pPr>
      <w:suppressLineNumbers/>
      <w:spacing w:before="120" w:after="120"/>
    </w:pPr>
    <w:rPr>
      <w:rFonts w:cs="Mangal"/>
      <w:i/>
      <w:iCs/>
    </w:rPr>
  </w:style>
  <w:style w:type="paragraph" w:customStyle="1" w:styleId="Indeks">
    <w:name w:val="Indeks"/>
    <w:basedOn w:val="Normalny"/>
    <w:rsid w:val="004C78A3"/>
    <w:pPr>
      <w:suppressLineNumbers/>
    </w:pPr>
    <w:rPr>
      <w:rFonts w:cs="Mangal"/>
    </w:rPr>
  </w:style>
  <w:style w:type="paragraph" w:customStyle="1" w:styleId="heading10">
    <w:name w:val="heading 10"/>
    <w:rsid w:val="004C78A3"/>
    <w:pPr>
      <w:keepNext/>
      <w:tabs>
        <w:tab w:val="left" w:pos="1200"/>
      </w:tabs>
      <w:suppressAutoHyphens/>
      <w:autoSpaceDE w:val="0"/>
    </w:pPr>
    <w:rPr>
      <w:rFonts w:ascii="Arial" w:eastAsia="Arial" w:hAnsi="Arial" w:cs="Arial"/>
      <w:b/>
      <w:bCs/>
      <w:sz w:val="24"/>
      <w:szCs w:val="24"/>
      <w:u w:val="single"/>
      <w:lang w:eastAsia="ar-SA"/>
    </w:rPr>
  </w:style>
  <w:style w:type="paragraph" w:styleId="Spistreci1">
    <w:name w:val="toc 1"/>
    <w:basedOn w:val="Normalny"/>
    <w:next w:val="Normalny"/>
    <w:uiPriority w:val="39"/>
    <w:rsid w:val="004C78A3"/>
    <w:pPr>
      <w:spacing w:before="120" w:after="120"/>
    </w:pPr>
    <w:rPr>
      <w:b/>
      <w:bCs/>
      <w:caps/>
      <w:sz w:val="20"/>
      <w:szCs w:val="20"/>
    </w:rPr>
  </w:style>
  <w:style w:type="paragraph" w:styleId="Spistreci2">
    <w:name w:val="toc 2"/>
    <w:basedOn w:val="Normalny"/>
    <w:next w:val="Normalny"/>
    <w:uiPriority w:val="39"/>
    <w:rsid w:val="004C78A3"/>
    <w:pPr>
      <w:ind w:left="240"/>
    </w:pPr>
    <w:rPr>
      <w:smallCaps/>
      <w:sz w:val="20"/>
      <w:szCs w:val="20"/>
    </w:rPr>
  </w:style>
  <w:style w:type="paragraph" w:styleId="Spistreci3">
    <w:name w:val="toc 3"/>
    <w:basedOn w:val="Normalny"/>
    <w:next w:val="Normalny"/>
    <w:uiPriority w:val="39"/>
    <w:rsid w:val="004C78A3"/>
    <w:pPr>
      <w:ind w:left="480"/>
    </w:pPr>
    <w:rPr>
      <w:i/>
      <w:iCs/>
      <w:sz w:val="20"/>
      <w:szCs w:val="20"/>
    </w:rPr>
  </w:style>
  <w:style w:type="paragraph" w:styleId="Spistreci4">
    <w:name w:val="toc 4"/>
    <w:basedOn w:val="Normalny"/>
    <w:next w:val="Normalny"/>
    <w:uiPriority w:val="39"/>
    <w:rsid w:val="004C78A3"/>
    <w:pPr>
      <w:ind w:left="720"/>
    </w:pPr>
    <w:rPr>
      <w:sz w:val="18"/>
      <w:szCs w:val="18"/>
    </w:rPr>
  </w:style>
  <w:style w:type="paragraph" w:styleId="Spistreci5">
    <w:name w:val="toc 5"/>
    <w:basedOn w:val="Normalny"/>
    <w:next w:val="Normalny"/>
    <w:uiPriority w:val="39"/>
    <w:rsid w:val="004C78A3"/>
    <w:pPr>
      <w:ind w:left="960"/>
    </w:pPr>
    <w:rPr>
      <w:sz w:val="18"/>
      <w:szCs w:val="18"/>
    </w:rPr>
  </w:style>
  <w:style w:type="paragraph" w:styleId="Tekstdymka">
    <w:name w:val="Balloon Text"/>
    <w:basedOn w:val="Normalny"/>
    <w:rsid w:val="004C78A3"/>
    <w:rPr>
      <w:rFonts w:ascii="Tahoma" w:hAnsi="Tahoma" w:cs="Tahoma"/>
      <w:sz w:val="16"/>
      <w:szCs w:val="16"/>
    </w:rPr>
  </w:style>
  <w:style w:type="paragraph" w:styleId="Nagwek">
    <w:name w:val="header"/>
    <w:basedOn w:val="Normalny"/>
    <w:link w:val="NagwekZnak"/>
    <w:semiHidden/>
    <w:rsid w:val="004C78A3"/>
    <w:pPr>
      <w:tabs>
        <w:tab w:val="center" w:pos="4536"/>
        <w:tab w:val="right" w:pos="9072"/>
      </w:tabs>
    </w:pPr>
  </w:style>
  <w:style w:type="character" w:customStyle="1" w:styleId="NagwekZnak">
    <w:name w:val="Nagłówek Znak"/>
    <w:basedOn w:val="Domylnaczcionkaakapitu"/>
    <w:link w:val="Nagwek"/>
    <w:rsid w:val="00C044B7"/>
    <w:rPr>
      <w:sz w:val="24"/>
      <w:szCs w:val="24"/>
    </w:rPr>
  </w:style>
  <w:style w:type="paragraph" w:styleId="Stopka">
    <w:name w:val="footer"/>
    <w:basedOn w:val="Normalny"/>
    <w:link w:val="StopkaZnak"/>
    <w:uiPriority w:val="99"/>
    <w:rsid w:val="004C78A3"/>
    <w:pPr>
      <w:tabs>
        <w:tab w:val="center" w:pos="4536"/>
        <w:tab w:val="right" w:pos="9072"/>
      </w:tabs>
    </w:pPr>
  </w:style>
  <w:style w:type="character" w:customStyle="1" w:styleId="StopkaZnak">
    <w:name w:val="Stopka Znak"/>
    <w:basedOn w:val="Domylnaczcionkaakapitu"/>
    <w:link w:val="Stopka"/>
    <w:rsid w:val="00C044B7"/>
    <w:rPr>
      <w:sz w:val="24"/>
      <w:szCs w:val="24"/>
    </w:rPr>
  </w:style>
  <w:style w:type="paragraph" w:customStyle="1" w:styleId="Tekstkomentarza1">
    <w:name w:val="Tekst komentarza1"/>
    <w:basedOn w:val="Normalny"/>
    <w:rsid w:val="004C78A3"/>
    <w:rPr>
      <w:sz w:val="20"/>
      <w:szCs w:val="20"/>
    </w:rPr>
  </w:style>
  <w:style w:type="paragraph" w:styleId="Tematkomentarza">
    <w:name w:val="annotation subject"/>
    <w:basedOn w:val="Tekstkomentarza1"/>
    <w:next w:val="Tekstkomentarza1"/>
    <w:rsid w:val="004C78A3"/>
    <w:rPr>
      <w:b/>
      <w:bCs/>
    </w:rPr>
  </w:style>
  <w:style w:type="paragraph" w:styleId="Tekstprzypisukocowego">
    <w:name w:val="endnote text"/>
    <w:basedOn w:val="Normalny"/>
    <w:semiHidden/>
    <w:rsid w:val="004C78A3"/>
    <w:rPr>
      <w:sz w:val="20"/>
      <w:szCs w:val="20"/>
    </w:rPr>
  </w:style>
  <w:style w:type="paragraph" w:styleId="Spistreci6">
    <w:name w:val="toc 6"/>
    <w:basedOn w:val="Indeks"/>
    <w:uiPriority w:val="39"/>
    <w:rsid w:val="004C78A3"/>
    <w:pPr>
      <w:suppressLineNumbers w:val="0"/>
      <w:ind w:left="1200"/>
    </w:pPr>
    <w:rPr>
      <w:rFonts w:cs="Times New Roman"/>
      <w:sz w:val="18"/>
      <w:szCs w:val="18"/>
    </w:rPr>
  </w:style>
  <w:style w:type="paragraph" w:styleId="Spistreci7">
    <w:name w:val="toc 7"/>
    <w:basedOn w:val="Indeks"/>
    <w:uiPriority w:val="39"/>
    <w:rsid w:val="004C78A3"/>
    <w:pPr>
      <w:suppressLineNumbers w:val="0"/>
      <w:ind w:left="1440"/>
    </w:pPr>
    <w:rPr>
      <w:rFonts w:cs="Times New Roman"/>
      <w:sz w:val="18"/>
      <w:szCs w:val="18"/>
    </w:rPr>
  </w:style>
  <w:style w:type="paragraph" w:styleId="Spistreci8">
    <w:name w:val="toc 8"/>
    <w:basedOn w:val="Indeks"/>
    <w:uiPriority w:val="39"/>
    <w:rsid w:val="004C78A3"/>
    <w:pPr>
      <w:suppressLineNumbers w:val="0"/>
      <w:ind w:left="1680"/>
    </w:pPr>
    <w:rPr>
      <w:rFonts w:cs="Times New Roman"/>
      <w:sz w:val="18"/>
      <w:szCs w:val="18"/>
    </w:rPr>
  </w:style>
  <w:style w:type="paragraph" w:styleId="Spistreci9">
    <w:name w:val="toc 9"/>
    <w:basedOn w:val="Indeks"/>
    <w:uiPriority w:val="39"/>
    <w:rsid w:val="004C78A3"/>
    <w:pPr>
      <w:suppressLineNumbers w:val="0"/>
      <w:ind w:left="1920"/>
    </w:pPr>
    <w:rPr>
      <w:rFonts w:cs="Times New Roman"/>
      <w:sz w:val="18"/>
      <w:szCs w:val="18"/>
    </w:rPr>
  </w:style>
  <w:style w:type="paragraph" w:customStyle="1" w:styleId="Spistreci10">
    <w:name w:val="Spis treści 10"/>
    <w:basedOn w:val="Indeks"/>
    <w:rsid w:val="004C78A3"/>
    <w:pPr>
      <w:tabs>
        <w:tab w:val="right" w:leader="dot" w:pos="7091"/>
      </w:tabs>
      <w:ind w:left="2547"/>
    </w:pPr>
  </w:style>
  <w:style w:type="paragraph" w:customStyle="1" w:styleId="Zawartotabeli">
    <w:name w:val="Zawartość tabeli"/>
    <w:basedOn w:val="Normalny"/>
    <w:rsid w:val="004C78A3"/>
    <w:pPr>
      <w:suppressLineNumbers/>
    </w:pPr>
  </w:style>
  <w:style w:type="paragraph" w:customStyle="1" w:styleId="Nagwektabeli">
    <w:name w:val="Nagłówek tabeli"/>
    <w:basedOn w:val="Zawartotabeli"/>
    <w:rsid w:val="004C78A3"/>
    <w:pPr>
      <w:jc w:val="center"/>
    </w:pPr>
    <w:rPr>
      <w:b/>
      <w:bCs/>
    </w:rPr>
  </w:style>
  <w:style w:type="paragraph" w:styleId="Poprawka">
    <w:name w:val="Revision"/>
    <w:hidden/>
    <w:semiHidden/>
    <w:rsid w:val="004C78A3"/>
    <w:rPr>
      <w:sz w:val="24"/>
      <w:szCs w:val="24"/>
      <w:lang w:eastAsia="ar-SA"/>
    </w:rPr>
  </w:style>
  <w:style w:type="character" w:styleId="Odwoaniedokomentarza">
    <w:name w:val="annotation reference"/>
    <w:semiHidden/>
    <w:unhideWhenUsed/>
    <w:rsid w:val="004C78A3"/>
    <w:rPr>
      <w:sz w:val="16"/>
      <w:szCs w:val="16"/>
    </w:rPr>
  </w:style>
  <w:style w:type="paragraph" w:styleId="Tekstkomentarza">
    <w:name w:val="annotation text"/>
    <w:basedOn w:val="Normalny"/>
    <w:unhideWhenUsed/>
    <w:rsid w:val="001E1E12"/>
    <w:rPr>
      <w:sz w:val="20"/>
      <w:szCs w:val="20"/>
    </w:rPr>
  </w:style>
  <w:style w:type="character" w:customStyle="1" w:styleId="Znak2">
    <w:name w:val="Znak2"/>
    <w:semiHidden/>
    <w:rsid w:val="004C78A3"/>
    <w:rPr>
      <w:lang w:eastAsia="ar-SA"/>
    </w:rPr>
  </w:style>
  <w:style w:type="character" w:styleId="UyteHipercze">
    <w:name w:val="FollowedHyperlink"/>
    <w:uiPriority w:val="99"/>
    <w:semiHidden/>
    <w:unhideWhenUsed/>
    <w:rsid w:val="004C78A3"/>
    <w:rPr>
      <w:color w:val="800080"/>
      <w:u w:val="single"/>
    </w:rPr>
  </w:style>
  <w:style w:type="paragraph" w:styleId="Akapitzlist">
    <w:name w:val="List Paragraph"/>
    <w:basedOn w:val="Normalny"/>
    <w:uiPriority w:val="34"/>
    <w:qFormat/>
    <w:rsid w:val="004C78A3"/>
    <w:pPr>
      <w:ind w:left="720"/>
      <w:contextualSpacing/>
    </w:pPr>
  </w:style>
  <w:style w:type="character" w:styleId="Numerstrony">
    <w:name w:val="page number"/>
    <w:basedOn w:val="Domylnaczcionkaakapitu"/>
    <w:rsid w:val="004C78A3"/>
  </w:style>
  <w:style w:type="character" w:customStyle="1" w:styleId="Znak11">
    <w:name w:val="Znak11"/>
    <w:rsid w:val="004C78A3"/>
    <w:rPr>
      <w:rFonts w:ascii="Verdana" w:eastAsia="Times New Roman" w:hAnsi="Verdana" w:cs="Tahoma"/>
      <w:b/>
      <w:bCs/>
      <w:kern w:val="32"/>
      <w:sz w:val="24"/>
      <w:szCs w:val="24"/>
    </w:rPr>
  </w:style>
  <w:style w:type="character" w:customStyle="1" w:styleId="Znak10">
    <w:name w:val="Znak10"/>
    <w:rsid w:val="004C78A3"/>
    <w:rPr>
      <w:rFonts w:ascii="Cambria" w:eastAsia="Times New Roman" w:hAnsi="Cambria" w:cs="Tahoma"/>
      <w:b/>
      <w:bCs/>
      <w:i/>
      <w:iCs/>
      <w:sz w:val="28"/>
      <w:szCs w:val="28"/>
    </w:rPr>
  </w:style>
  <w:style w:type="character" w:customStyle="1" w:styleId="Znak9">
    <w:name w:val="Znak9"/>
    <w:rsid w:val="004C78A3"/>
    <w:rPr>
      <w:rFonts w:ascii="Cambria" w:eastAsia="Times New Roman" w:hAnsi="Cambria" w:cs="Tahoma"/>
      <w:b/>
      <w:bCs/>
      <w:sz w:val="26"/>
      <w:szCs w:val="26"/>
    </w:rPr>
  </w:style>
  <w:style w:type="character" w:customStyle="1" w:styleId="Znak8">
    <w:name w:val="Znak8"/>
    <w:rsid w:val="004C78A3"/>
    <w:rPr>
      <w:rFonts w:cs="Tahoma"/>
      <w:b/>
      <w:bCs/>
      <w:sz w:val="28"/>
      <w:szCs w:val="28"/>
    </w:rPr>
  </w:style>
  <w:style w:type="character" w:customStyle="1" w:styleId="Znak7">
    <w:name w:val="Znak7"/>
    <w:rsid w:val="004C78A3"/>
    <w:rPr>
      <w:rFonts w:cs="Tahoma"/>
      <w:b/>
      <w:bCs/>
      <w:i/>
      <w:iCs/>
      <w:sz w:val="26"/>
      <w:szCs w:val="26"/>
    </w:rPr>
  </w:style>
  <w:style w:type="character" w:customStyle="1" w:styleId="Znak6">
    <w:name w:val="Znak6"/>
    <w:rsid w:val="004C78A3"/>
    <w:rPr>
      <w:rFonts w:cs="Tahoma"/>
      <w:b/>
      <w:bCs/>
    </w:rPr>
  </w:style>
  <w:style w:type="character" w:customStyle="1" w:styleId="Znak5">
    <w:name w:val="Znak5"/>
    <w:rsid w:val="004C78A3"/>
    <w:rPr>
      <w:rFonts w:cs="Arial"/>
      <w:sz w:val="24"/>
      <w:szCs w:val="24"/>
    </w:rPr>
  </w:style>
  <w:style w:type="character" w:customStyle="1" w:styleId="Znak4">
    <w:name w:val="Znak4"/>
    <w:rsid w:val="004C78A3"/>
    <w:rPr>
      <w:rFonts w:cs="Arial"/>
      <w:i/>
      <w:iCs/>
      <w:sz w:val="24"/>
      <w:szCs w:val="24"/>
    </w:rPr>
  </w:style>
  <w:style w:type="character" w:customStyle="1" w:styleId="Znak3">
    <w:name w:val="Znak3"/>
    <w:rsid w:val="004C78A3"/>
    <w:rPr>
      <w:rFonts w:ascii="Cambria" w:eastAsia="Times New Roman" w:hAnsi="Cambria" w:cs="Arial"/>
    </w:rPr>
  </w:style>
  <w:style w:type="paragraph" w:styleId="Tytu">
    <w:name w:val="Title"/>
    <w:basedOn w:val="Normalny"/>
    <w:next w:val="Normalny"/>
    <w:link w:val="TytuZnak"/>
    <w:qFormat/>
    <w:rsid w:val="004C78A3"/>
    <w:pPr>
      <w:spacing w:before="240" w:after="60"/>
      <w:jc w:val="center"/>
      <w:outlineLvl w:val="0"/>
    </w:pPr>
    <w:rPr>
      <w:rFonts w:ascii="Cambria" w:hAnsi="Cambria"/>
      <w:b/>
      <w:bCs/>
      <w:kern w:val="28"/>
      <w:sz w:val="32"/>
      <w:szCs w:val="32"/>
    </w:rPr>
  </w:style>
  <w:style w:type="character" w:customStyle="1" w:styleId="TytuZnak">
    <w:name w:val="Tytuł Znak"/>
    <w:link w:val="Tytu"/>
    <w:rsid w:val="00EA5D31"/>
    <w:rPr>
      <w:rFonts w:ascii="Cambria" w:hAnsi="Cambria"/>
      <w:b/>
      <w:bCs/>
      <w:kern w:val="28"/>
      <w:sz w:val="32"/>
      <w:szCs w:val="32"/>
    </w:rPr>
  </w:style>
  <w:style w:type="character" w:customStyle="1" w:styleId="Znak1">
    <w:name w:val="Znak1"/>
    <w:rsid w:val="004C78A3"/>
    <w:rPr>
      <w:rFonts w:ascii="Cambria" w:eastAsia="Times New Roman" w:hAnsi="Cambria"/>
      <w:b/>
      <w:bCs/>
      <w:kern w:val="28"/>
      <w:sz w:val="32"/>
      <w:szCs w:val="32"/>
    </w:rPr>
  </w:style>
  <w:style w:type="paragraph" w:styleId="Podtytu">
    <w:name w:val="Subtitle"/>
    <w:basedOn w:val="Normalny"/>
    <w:next w:val="Normalny"/>
    <w:qFormat/>
    <w:rsid w:val="004C78A3"/>
    <w:pPr>
      <w:spacing w:after="60"/>
      <w:jc w:val="center"/>
      <w:outlineLvl w:val="1"/>
    </w:pPr>
    <w:rPr>
      <w:rFonts w:ascii="Cambria" w:hAnsi="Cambria"/>
    </w:rPr>
  </w:style>
  <w:style w:type="character" w:customStyle="1" w:styleId="Znak">
    <w:name w:val="Znak"/>
    <w:rsid w:val="004C78A3"/>
    <w:rPr>
      <w:rFonts w:ascii="Cambria" w:eastAsia="Times New Roman" w:hAnsi="Cambria"/>
      <w:sz w:val="24"/>
      <w:szCs w:val="24"/>
    </w:rPr>
  </w:style>
  <w:style w:type="character" w:styleId="Pogrubienie">
    <w:name w:val="Strong"/>
    <w:uiPriority w:val="22"/>
    <w:qFormat/>
    <w:rsid w:val="004C78A3"/>
    <w:rPr>
      <w:b/>
      <w:bCs/>
    </w:rPr>
  </w:style>
  <w:style w:type="character" w:styleId="Uwydatnienie">
    <w:name w:val="Emphasis"/>
    <w:uiPriority w:val="20"/>
    <w:qFormat/>
    <w:rsid w:val="004C78A3"/>
    <w:rPr>
      <w:rFonts w:ascii="Calibri" w:hAnsi="Calibri"/>
      <w:b/>
      <w:i/>
      <w:iCs/>
    </w:rPr>
  </w:style>
  <w:style w:type="paragraph" w:styleId="Bezodstpw">
    <w:name w:val="No Spacing"/>
    <w:basedOn w:val="Normalny"/>
    <w:autoRedefine/>
    <w:qFormat/>
    <w:rsid w:val="00752281"/>
    <w:pPr>
      <w:spacing w:before="120"/>
      <w:jc w:val="both"/>
    </w:pPr>
    <w:rPr>
      <w:szCs w:val="20"/>
    </w:rPr>
  </w:style>
  <w:style w:type="paragraph" w:styleId="Cytat">
    <w:name w:val="Quote"/>
    <w:basedOn w:val="Normalny"/>
    <w:next w:val="Normalny"/>
    <w:qFormat/>
    <w:rsid w:val="004C78A3"/>
    <w:rPr>
      <w:i/>
    </w:rPr>
  </w:style>
  <w:style w:type="character" w:customStyle="1" w:styleId="CytatZnak">
    <w:name w:val="Cytat Znak"/>
    <w:rsid w:val="004C78A3"/>
    <w:rPr>
      <w:i/>
      <w:sz w:val="24"/>
      <w:szCs w:val="24"/>
    </w:rPr>
  </w:style>
  <w:style w:type="paragraph" w:styleId="Cytatintensywny">
    <w:name w:val="Intense Quote"/>
    <w:basedOn w:val="Normalny"/>
    <w:next w:val="Normalny"/>
    <w:qFormat/>
    <w:rsid w:val="004C78A3"/>
    <w:pPr>
      <w:ind w:left="720" w:right="720"/>
    </w:pPr>
    <w:rPr>
      <w:b/>
      <w:i/>
      <w:szCs w:val="22"/>
    </w:rPr>
  </w:style>
  <w:style w:type="character" w:customStyle="1" w:styleId="CytatintensywnyZnak">
    <w:name w:val="Cytat intensywny Znak"/>
    <w:rsid w:val="004C78A3"/>
    <w:rPr>
      <w:b/>
      <w:i/>
      <w:sz w:val="24"/>
    </w:rPr>
  </w:style>
  <w:style w:type="character" w:styleId="Wyrnieniedelikatne">
    <w:name w:val="Subtle Emphasis"/>
    <w:qFormat/>
    <w:rsid w:val="004C78A3"/>
    <w:rPr>
      <w:i/>
      <w:color w:val="5A5A5A"/>
    </w:rPr>
  </w:style>
  <w:style w:type="character" w:styleId="Wyrnienieintensywne">
    <w:name w:val="Intense Emphasis"/>
    <w:qFormat/>
    <w:rsid w:val="004C78A3"/>
    <w:rPr>
      <w:b/>
      <w:i/>
      <w:sz w:val="24"/>
      <w:szCs w:val="24"/>
      <w:u w:val="single"/>
    </w:rPr>
  </w:style>
  <w:style w:type="character" w:styleId="Odwoaniedelikatne">
    <w:name w:val="Subtle Reference"/>
    <w:qFormat/>
    <w:rsid w:val="004C78A3"/>
    <w:rPr>
      <w:sz w:val="24"/>
      <w:szCs w:val="24"/>
      <w:u w:val="single"/>
    </w:rPr>
  </w:style>
  <w:style w:type="character" w:styleId="Odwoanieintensywne">
    <w:name w:val="Intense Reference"/>
    <w:qFormat/>
    <w:rsid w:val="004C78A3"/>
    <w:rPr>
      <w:b/>
      <w:sz w:val="24"/>
      <w:u w:val="single"/>
    </w:rPr>
  </w:style>
  <w:style w:type="character" w:styleId="Tytuksiki">
    <w:name w:val="Book Title"/>
    <w:qFormat/>
    <w:rsid w:val="004C78A3"/>
    <w:rPr>
      <w:rFonts w:ascii="Cambria" w:eastAsia="Times New Roman" w:hAnsi="Cambria"/>
      <w:b/>
      <w:i/>
      <w:sz w:val="24"/>
      <w:szCs w:val="24"/>
    </w:rPr>
  </w:style>
  <w:style w:type="paragraph" w:styleId="Nagwekspisutreci">
    <w:name w:val="TOC Heading"/>
    <w:basedOn w:val="Nagwek1"/>
    <w:next w:val="Normalny"/>
    <w:qFormat/>
    <w:rsid w:val="004C78A3"/>
    <w:pPr>
      <w:outlineLvl w:val="9"/>
    </w:pPr>
    <w:rPr>
      <w:rFonts w:ascii="Cambria" w:hAnsi="Cambria" w:cs="Times New Roman"/>
    </w:rPr>
  </w:style>
  <w:style w:type="character" w:customStyle="1" w:styleId="TDLabel">
    <w:name w:val="TDLabel"/>
    <w:rsid w:val="004C78A3"/>
    <w:rPr>
      <w:rFonts w:ascii="Arial" w:hAnsi="Arial" w:cs="Arial"/>
      <w:b/>
    </w:rPr>
  </w:style>
  <w:style w:type="character" w:customStyle="1" w:styleId="h2">
    <w:name w:val="h2"/>
    <w:rsid w:val="004C78A3"/>
  </w:style>
  <w:style w:type="character" w:customStyle="1" w:styleId="TekstkomentarzaZnak">
    <w:name w:val="Tekst komentarza Znak"/>
    <w:rsid w:val="004C78A3"/>
  </w:style>
  <w:style w:type="character" w:customStyle="1" w:styleId="WW8Num20z4">
    <w:name w:val="WW8Num20z4"/>
    <w:rsid w:val="004C78A3"/>
  </w:style>
  <w:style w:type="paragraph" w:styleId="NormalnyWeb">
    <w:name w:val="Normal (Web)"/>
    <w:basedOn w:val="Normalny"/>
    <w:uiPriority w:val="99"/>
    <w:rsid w:val="004C78A3"/>
    <w:pPr>
      <w:spacing w:before="100" w:beforeAutospacing="1" w:after="100" w:afterAutospacing="1"/>
    </w:pPr>
    <w:rPr>
      <w:rFonts w:ascii="Times New Roman" w:hAnsi="Times New Roman"/>
    </w:rPr>
  </w:style>
  <w:style w:type="character" w:customStyle="1" w:styleId="rtmfieldvalue">
    <w:name w:val="rtmfieldvalue"/>
    <w:rsid w:val="00943BDC"/>
  </w:style>
  <w:style w:type="character" w:customStyle="1" w:styleId="rtmfieldname">
    <w:name w:val="rtmfieldname"/>
    <w:rsid w:val="00943BDC"/>
  </w:style>
  <w:style w:type="character" w:customStyle="1" w:styleId="gwt-radiobutton">
    <w:name w:val="gwt-radiobutton"/>
    <w:rsid w:val="0000768B"/>
  </w:style>
  <w:style w:type="character" w:customStyle="1" w:styleId="TDContents">
    <w:name w:val="TDContents"/>
    <w:rsid w:val="00477E2F"/>
    <w:rPr>
      <w:rFonts w:ascii="Courier New" w:hAnsi="Courier New"/>
    </w:rPr>
  </w:style>
  <w:style w:type="character" w:customStyle="1" w:styleId="roit-labelwithtooltip-icomoon">
    <w:name w:val="roit-labelwithtooltip-icomoon"/>
    <w:rsid w:val="006119CE"/>
  </w:style>
  <w:style w:type="character" w:customStyle="1" w:styleId="normaltextrun">
    <w:name w:val="normaltextrun"/>
    <w:rsid w:val="007A457B"/>
  </w:style>
  <w:style w:type="paragraph" w:styleId="Lista2">
    <w:name w:val="List 2"/>
    <w:basedOn w:val="Normalny"/>
    <w:uiPriority w:val="99"/>
    <w:unhideWhenUsed/>
    <w:rsid w:val="00DD0929"/>
    <w:pPr>
      <w:ind w:left="566" w:hanging="283"/>
      <w:contextualSpacing/>
    </w:pPr>
  </w:style>
  <w:style w:type="paragraph" w:styleId="Lista3">
    <w:name w:val="List 3"/>
    <w:basedOn w:val="Normalny"/>
    <w:uiPriority w:val="99"/>
    <w:unhideWhenUsed/>
    <w:rsid w:val="00DD0929"/>
    <w:pPr>
      <w:ind w:left="849" w:hanging="283"/>
      <w:contextualSpacing/>
    </w:pPr>
  </w:style>
  <w:style w:type="paragraph" w:styleId="Lista4">
    <w:name w:val="List 4"/>
    <w:basedOn w:val="Normalny"/>
    <w:uiPriority w:val="99"/>
    <w:unhideWhenUsed/>
    <w:rsid w:val="00DD0929"/>
    <w:pPr>
      <w:ind w:left="1132" w:hanging="283"/>
      <w:contextualSpacing/>
    </w:pPr>
  </w:style>
  <w:style w:type="paragraph" w:styleId="Zwrotpoegnalny">
    <w:name w:val="Closing"/>
    <w:basedOn w:val="Normalny"/>
    <w:link w:val="ZwrotpoegnalnyZnak"/>
    <w:uiPriority w:val="99"/>
    <w:unhideWhenUsed/>
    <w:rsid w:val="00DD0929"/>
    <w:pPr>
      <w:ind w:left="4252"/>
    </w:pPr>
  </w:style>
  <w:style w:type="character" w:customStyle="1" w:styleId="ZwrotpoegnalnyZnak">
    <w:name w:val="Zwrot pożegnalny Znak"/>
    <w:link w:val="Zwrotpoegnalny"/>
    <w:uiPriority w:val="99"/>
    <w:rsid w:val="00DD0929"/>
    <w:rPr>
      <w:sz w:val="24"/>
      <w:szCs w:val="24"/>
    </w:rPr>
  </w:style>
  <w:style w:type="paragraph" w:styleId="Listapunktowana">
    <w:name w:val="List Bullet"/>
    <w:basedOn w:val="Normalny"/>
    <w:uiPriority w:val="99"/>
    <w:unhideWhenUsed/>
    <w:rsid w:val="00DD0929"/>
    <w:pPr>
      <w:numPr>
        <w:numId w:val="29"/>
      </w:numPr>
      <w:contextualSpacing/>
    </w:pPr>
  </w:style>
  <w:style w:type="paragraph" w:styleId="Listapunktowana2">
    <w:name w:val="List Bullet 2"/>
    <w:basedOn w:val="Normalny"/>
    <w:uiPriority w:val="99"/>
    <w:unhideWhenUsed/>
    <w:rsid w:val="00DD0929"/>
    <w:pPr>
      <w:numPr>
        <w:numId w:val="30"/>
      </w:numPr>
      <w:contextualSpacing/>
    </w:pPr>
  </w:style>
  <w:style w:type="paragraph" w:styleId="Listapunktowana3">
    <w:name w:val="List Bullet 3"/>
    <w:basedOn w:val="Normalny"/>
    <w:uiPriority w:val="99"/>
    <w:unhideWhenUsed/>
    <w:rsid w:val="00DD0929"/>
    <w:pPr>
      <w:numPr>
        <w:numId w:val="31"/>
      </w:numPr>
      <w:contextualSpacing/>
    </w:pPr>
  </w:style>
  <w:style w:type="paragraph" w:styleId="Lista-kontynuacja">
    <w:name w:val="List Continue"/>
    <w:basedOn w:val="Normalny"/>
    <w:uiPriority w:val="99"/>
    <w:unhideWhenUsed/>
    <w:rsid w:val="00DD0929"/>
    <w:pPr>
      <w:spacing w:after="120"/>
      <w:ind w:left="283"/>
      <w:contextualSpacing/>
    </w:pPr>
  </w:style>
  <w:style w:type="paragraph" w:styleId="Lista-kontynuacja2">
    <w:name w:val="List Continue 2"/>
    <w:basedOn w:val="Normalny"/>
    <w:uiPriority w:val="99"/>
    <w:unhideWhenUsed/>
    <w:rsid w:val="00DD0929"/>
    <w:pPr>
      <w:spacing w:after="120"/>
      <w:ind w:left="566"/>
      <w:contextualSpacing/>
    </w:pPr>
  </w:style>
  <w:style w:type="paragraph" w:styleId="Podpis">
    <w:name w:val="Signature"/>
    <w:basedOn w:val="Normalny"/>
    <w:link w:val="PodpisZnak"/>
    <w:uiPriority w:val="99"/>
    <w:unhideWhenUsed/>
    <w:rsid w:val="00DD0929"/>
    <w:pPr>
      <w:ind w:left="4252"/>
    </w:pPr>
  </w:style>
  <w:style w:type="character" w:customStyle="1" w:styleId="PodpisZnak">
    <w:name w:val="Podpis Znak"/>
    <w:link w:val="Podpis"/>
    <w:uiPriority w:val="99"/>
    <w:rsid w:val="00DD0929"/>
    <w:rPr>
      <w:sz w:val="24"/>
      <w:szCs w:val="24"/>
    </w:rPr>
  </w:style>
  <w:style w:type="paragraph" w:styleId="Tekstpodstawowywcity">
    <w:name w:val="Body Text Indent"/>
    <w:basedOn w:val="Normalny"/>
    <w:link w:val="TekstpodstawowywcityZnak"/>
    <w:uiPriority w:val="99"/>
    <w:unhideWhenUsed/>
    <w:rsid w:val="00DD0929"/>
    <w:pPr>
      <w:spacing w:after="120"/>
      <w:ind w:left="283"/>
    </w:pPr>
  </w:style>
  <w:style w:type="character" w:customStyle="1" w:styleId="TekstpodstawowywcityZnak">
    <w:name w:val="Tekst podstawowy wcięty Znak"/>
    <w:link w:val="Tekstpodstawowywcity"/>
    <w:uiPriority w:val="99"/>
    <w:rsid w:val="00DD0929"/>
    <w:rPr>
      <w:sz w:val="24"/>
      <w:szCs w:val="24"/>
    </w:rPr>
  </w:style>
  <w:style w:type="paragraph" w:styleId="Tekstpodstawowyzwciciem">
    <w:name w:val="Body Text First Indent"/>
    <w:basedOn w:val="Tekstpodstawowy"/>
    <w:link w:val="TekstpodstawowyzwciciemZnak"/>
    <w:uiPriority w:val="99"/>
    <w:unhideWhenUsed/>
    <w:rsid w:val="00DD0929"/>
    <w:pPr>
      <w:ind w:firstLine="210"/>
    </w:pPr>
  </w:style>
  <w:style w:type="character" w:customStyle="1" w:styleId="TekstpodstawowyzwciciemZnak">
    <w:name w:val="Tekst podstawowy z wcięciem Znak"/>
    <w:basedOn w:val="TekstpodstawowyZnak"/>
    <w:link w:val="Tekstpodstawowyzwciciem"/>
    <w:rsid w:val="00DD0929"/>
    <w:rPr>
      <w:sz w:val="24"/>
      <w:szCs w:val="24"/>
    </w:rPr>
  </w:style>
  <w:style w:type="paragraph" w:styleId="Tekstpodstawowyzwciciem2">
    <w:name w:val="Body Text First Indent 2"/>
    <w:basedOn w:val="Tekstpodstawowywcity"/>
    <w:link w:val="Tekstpodstawowyzwciciem2Znak"/>
    <w:uiPriority w:val="99"/>
    <w:unhideWhenUsed/>
    <w:rsid w:val="00DD0929"/>
    <w:pPr>
      <w:ind w:firstLine="210"/>
    </w:pPr>
  </w:style>
  <w:style w:type="character" w:customStyle="1" w:styleId="Tekstpodstawowyzwciciem2Znak">
    <w:name w:val="Tekst podstawowy z wcięciem 2 Znak"/>
    <w:basedOn w:val="TekstpodstawowywcityZnak"/>
    <w:link w:val="Tekstpodstawowyzwciciem2"/>
    <w:uiPriority w:val="99"/>
    <w:rsid w:val="00DD0929"/>
    <w:rPr>
      <w:sz w:val="24"/>
      <w:szCs w:val="24"/>
    </w:rPr>
  </w:style>
  <w:style w:type="character" w:styleId="Odwoanieprzypisukocowego">
    <w:name w:val="endnote reference"/>
    <w:uiPriority w:val="99"/>
    <w:semiHidden/>
    <w:unhideWhenUsed/>
    <w:rsid w:val="005D0916"/>
    <w:rPr>
      <w:vertAlign w:val="superscript"/>
    </w:rPr>
  </w:style>
  <w:style w:type="paragraph" w:customStyle="1" w:styleId="TDParagraph">
    <w:name w:val="TDParagraph"/>
    <w:basedOn w:val="Normalny"/>
    <w:rsid w:val="00C044B7"/>
    <w:rPr>
      <w:rFonts w:ascii="Arial" w:hAnsi="Arial"/>
      <w:sz w:val="20"/>
      <w:szCs w:val="20"/>
      <w:lang w:val="en-US" w:eastAsia="en-US"/>
    </w:rPr>
  </w:style>
  <w:style w:type="table" w:styleId="Tabela-Siatka">
    <w:name w:val="Table Grid"/>
    <w:basedOn w:val="Standardowy"/>
    <w:rsid w:val="00C044B7"/>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zmianka1">
    <w:name w:val="Wzmianka1"/>
    <w:basedOn w:val="Domylnaczcionkaakapitu"/>
    <w:uiPriority w:val="99"/>
    <w:semiHidden/>
    <w:unhideWhenUsed/>
    <w:rsid w:val="00A37C3F"/>
    <w:rPr>
      <w:color w:val="2B579A"/>
      <w:shd w:val="clear" w:color="auto" w:fill="E6E6E6"/>
    </w:rPr>
  </w:style>
  <w:style w:type="paragraph" w:styleId="HTML-wstpniesformatowany">
    <w:name w:val="HTML Preformatted"/>
    <w:basedOn w:val="Normalny"/>
    <w:link w:val="HTML-wstpniesformatowanyZnak"/>
    <w:uiPriority w:val="99"/>
    <w:unhideWhenUsed/>
    <w:rsid w:val="00522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rsid w:val="00522C23"/>
    <w:rPr>
      <w:rFonts w:ascii="Courier New" w:hAnsi="Courier New" w:cs="Courier New"/>
    </w:rPr>
  </w:style>
  <w:style w:type="character" w:customStyle="1" w:styleId="Wzmianka2">
    <w:name w:val="Wzmianka2"/>
    <w:basedOn w:val="Domylnaczcionkaakapitu"/>
    <w:uiPriority w:val="99"/>
    <w:semiHidden/>
    <w:unhideWhenUsed/>
    <w:rsid w:val="001815BB"/>
    <w:rPr>
      <w:color w:val="2B579A"/>
      <w:shd w:val="clear" w:color="auto" w:fill="E6E6E6"/>
    </w:rPr>
  </w:style>
  <w:style w:type="character" w:customStyle="1" w:styleId="Nagwek1Znak">
    <w:name w:val="Nagłówek 1 Znak"/>
    <w:rsid w:val="00EA5D31"/>
    <w:rPr>
      <w:rFonts w:ascii="Arial" w:hAnsi="Arial" w:cs="Arial"/>
      <w:b/>
      <w:bCs/>
      <w:spacing w:val="2"/>
      <w:sz w:val="28"/>
      <w:szCs w:val="28"/>
      <w:lang w:eastAsia="pl-PL"/>
    </w:rPr>
  </w:style>
  <w:style w:type="character" w:customStyle="1" w:styleId="Nagwek2Znak">
    <w:name w:val="Nagłówek 2 Znak"/>
    <w:rsid w:val="00EA5D31"/>
    <w:rPr>
      <w:rFonts w:ascii="Arial" w:hAnsi="Arial" w:cs="Arial"/>
      <w:b/>
      <w:bCs/>
      <w:sz w:val="26"/>
      <w:szCs w:val="26"/>
      <w:lang w:eastAsia="pl-PL"/>
    </w:rPr>
  </w:style>
  <w:style w:type="character" w:customStyle="1" w:styleId="Nagwek3Znak">
    <w:name w:val="Nagłówek 3 Znak"/>
    <w:semiHidden/>
    <w:rsid w:val="00EA5D31"/>
    <w:rPr>
      <w:rFonts w:ascii="Arial" w:hAnsi="Arial" w:cs="Arial"/>
      <w:b/>
      <w:bCs/>
      <w:sz w:val="24"/>
      <w:szCs w:val="24"/>
      <w:lang w:eastAsia="pl-PL"/>
    </w:rPr>
  </w:style>
  <w:style w:type="character" w:customStyle="1" w:styleId="Nagwek4Znak">
    <w:name w:val="Nagłówek 4 Znak"/>
    <w:semiHidden/>
    <w:rsid w:val="00EA5D31"/>
    <w:rPr>
      <w:rFonts w:ascii="Cambria" w:hAnsi="Cambria" w:cs="Cambria"/>
      <w:b/>
      <w:bCs/>
      <w:i/>
      <w:iCs/>
      <w:color w:val="4F81BD"/>
      <w:sz w:val="24"/>
      <w:szCs w:val="24"/>
      <w:lang w:eastAsia="pl-PL"/>
    </w:rPr>
  </w:style>
  <w:style w:type="character" w:customStyle="1" w:styleId="Nagwek5Znak">
    <w:name w:val="Nagłówek 5 Znak"/>
    <w:semiHidden/>
    <w:rsid w:val="00EA5D31"/>
    <w:rPr>
      <w:rFonts w:ascii="Cambria" w:hAnsi="Cambria" w:cs="Cambria"/>
      <w:color w:val="243F60"/>
      <w:sz w:val="24"/>
      <w:szCs w:val="24"/>
      <w:lang w:eastAsia="pl-PL"/>
    </w:rPr>
  </w:style>
  <w:style w:type="character" w:customStyle="1" w:styleId="Nagwek6Znak">
    <w:name w:val="Nagłówek 6 Znak"/>
    <w:semiHidden/>
    <w:rsid w:val="00EA5D31"/>
    <w:rPr>
      <w:rFonts w:ascii="Cambria" w:hAnsi="Cambria" w:cs="Cambria"/>
      <w:i/>
      <w:iCs/>
      <w:color w:val="243F60"/>
      <w:sz w:val="24"/>
      <w:szCs w:val="24"/>
      <w:lang w:eastAsia="pl-PL"/>
    </w:rPr>
  </w:style>
  <w:style w:type="character" w:customStyle="1" w:styleId="Nagwek7Znak">
    <w:name w:val="Nagłówek 7 Znak"/>
    <w:semiHidden/>
    <w:rsid w:val="00EA5D31"/>
    <w:rPr>
      <w:rFonts w:ascii="Cambria" w:hAnsi="Cambria" w:cs="Cambria"/>
      <w:i/>
      <w:iCs/>
      <w:color w:val="404040"/>
      <w:sz w:val="24"/>
      <w:szCs w:val="24"/>
      <w:lang w:eastAsia="pl-PL"/>
    </w:rPr>
  </w:style>
  <w:style w:type="character" w:customStyle="1" w:styleId="Nagwek8Znak">
    <w:name w:val="Nagłówek 8 Znak"/>
    <w:semiHidden/>
    <w:rsid w:val="00EA5D31"/>
    <w:rPr>
      <w:rFonts w:ascii="Cambria" w:hAnsi="Cambria" w:cs="Cambria"/>
      <w:color w:val="404040"/>
      <w:sz w:val="20"/>
      <w:szCs w:val="20"/>
      <w:lang w:eastAsia="pl-PL"/>
    </w:rPr>
  </w:style>
  <w:style w:type="character" w:customStyle="1" w:styleId="Nagwek9Znak">
    <w:name w:val="Nagłówek 9 Znak"/>
    <w:semiHidden/>
    <w:rsid w:val="00EA5D31"/>
    <w:rPr>
      <w:rFonts w:ascii="Cambria" w:hAnsi="Cambria" w:cs="Cambria"/>
      <w:i/>
      <w:iCs/>
      <w:color w:val="404040"/>
      <w:sz w:val="20"/>
      <w:szCs w:val="20"/>
      <w:lang w:eastAsia="pl-PL"/>
    </w:rPr>
  </w:style>
  <w:style w:type="paragraph" w:styleId="Tekstprzypisudolnego">
    <w:name w:val="footnote text"/>
    <w:basedOn w:val="Normalny"/>
    <w:link w:val="TekstprzypisudolnegoZnak"/>
    <w:semiHidden/>
    <w:rsid w:val="00EA5D31"/>
    <w:rPr>
      <w:rFonts w:ascii="Times New Roman" w:eastAsia="Calibri" w:hAnsi="Times New Roman"/>
      <w:sz w:val="20"/>
      <w:szCs w:val="20"/>
      <w:lang w:val="x-none"/>
    </w:rPr>
  </w:style>
  <w:style w:type="character" w:customStyle="1" w:styleId="TekstprzypisudolnegoZnak">
    <w:name w:val="Tekst przypisu dolnego Znak"/>
    <w:basedOn w:val="Domylnaczcionkaakapitu"/>
    <w:link w:val="Tekstprzypisudolnego"/>
    <w:semiHidden/>
    <w:rsid w:val="00EA5D31"/>
    <w:rPr>
      <w:rFonts w:ascii="Times New Roman" w:eastAsia="Calibri" w:hAnsi="Times New Roman"/>
      <w:lang w:val="x-none"/>
    </w:rPr>
  </w:style>
  <w:style w:type="character" w:styleId="Odwoanieprzypisudolnego">
    <w:name w:val="footnote reference"/>
    <w:semiHidden/>
    <w:rsid w:val="00EA5D31"/>
    <w:rPr>
      <w:vertAlign w:val="superscript"/>
    </w:rPr>
  </w:style>
  <w:style w:type="paragraph" w:customStyle="1" w:styleId="HeaderEven">
    <w:name w:val="Header Even"/>
    <w:basedOn w:val="Bezodstpw"/>
    <w:rsid w:val="00EA5D31"/>
    <w:pPr>
      <w:pBdr>
        <w:bottom w:val="single" w:sz="4" w:space="1" w:color="4F81BD"/>
      </w:pBdr>
      <w:spacing w:before="0"/>
      <w:jc w:val="left"/>
    </w:pPr>
    <w:rPr>
      <w:rFonts w:cs="Calibri"/>
      <w:b/>
      <w:bCs/>
      <w:color w:val="1F497D"/>
      <w:sz w:val="20"/>
      <w:lang w:eastAsia="ja-JP"/>
    </w:rPr>
  </w:style>
  <w:style w:type="character" w:customStyle="1" w:styleId="TekstdymkaZnak">
    <w:name w:val="Tekst dymka Znak"/>
    <w:semiHidden/>
    <w:rsid w:val="00EA5D31"/>
    <w:rPr>
      <w:rFonts w:ascii="Tahoma" w:hAnsi="Tahoma" w:cs="Tahoma"/>
      <w:sz w:val="16"/>
      <w:szCs w:val="16"/>
      <w:lang w:eastAsia="pl-PL"/>
    </w:rPr>
  </w:style>
  <w:style w:type="paragraph" w:styleId="Legenda">
    <w:name w:val="caption"/>
    <w:basedOn w:val="Normalny"/>
    <w:next w:val="Normalny"/>
    <w:qFormat/>
    <w:rsid w:val="00EA5D31"/>
    <w:pPr>
      <w:spacing w:before="120" w:after="120"/>
    </w:pPr>
    <w:rPr>
      <w:rFonts w:ascii="Times New Roman" w:hAnsi="Times New Roman"/>
      <w:b/>
      <w:bCs/>
      <w:sz w:val="20"/>
      <w:szCs w:val="20"/>
    </w:rPr>
  </w:style>
  <w:style w:type="character" w:customStyle="1" w:styleId="TematkomentarzaZnak">
    <w:name w:val="Temat komentarza Znak"/>
    <w:semiHidden/>
    <w:rsid w:val="00EA5D31"/>
    <w:rPr>
      <w:rFonts w:ascii="Times New Roman" w:hAnsi="Times New Roman" w:cs="Times New Roman"/>
      <w:b/>
      <w:bCs/>
      <w:sz w:val="20"/>
      <w:szCs w:val="20"/>
      <w:lang w:eastAsia="pl-PL"/>
    </w:rPr>
  </w:style>
  <w:style w:type="character" w:customStyle="1" w:styleId="tabelanaglowki">
    <w:name w:val="tabelanaglowki"/>
    <w:rsid w:val="00EA5D31"/>
  </w:style>
  <w:style w:type="paragraph" w:customStyle="1" w:styleId="TitleDate">
    <w:name w:val="Title Date"/>
    <w:basedOn w:val="Normalny"/>
    <w:rsid w:val="00EA5D31"/>
    <w:pPr>
      <w:jc w:val="center"/>
    </w:pPr>
    <w:rPr>
      <w:rFonts w:eastAsia="Calibri" w:cs="Calibri"/>
      <w:b/>
      <w:color w:val="004080"/>
      <w:sz w:val="28"/>
      <w:szCs w:val="28"/>
    </w:rPr>
  </w:style>
  <w:style w:type="paragraph" w:customStyle="1" w:styleId="nag2gk">
    <w:name w:val="nag2gk"/>
    <w:basedOn w:val="Nagwek2"/>
    <w:link w:val="nag2gkZnak"/>
    <w:qFormat/>
    <w:rsid w:val="00EA5D31"/>
    <w:pPr>
      <w:keepLines/>
      <w:numPr>
        <w:numId w:val="38"/>
      </w:numPr>
      <w:spacing w:before="200" w:after="0"/>
      <w:jc w:val="left"/>
    </w:pPr>
    <w:rPr>
      <w:rFonts w:eastAsia="Calibri"/>
    </w:rPr>
  </w:style>
  <w:style w:type="character" w:customStyle="1" w:styleId="nag2gkZnak">
    <w:name w:val="nag2gk Znak"/>
    <w:basedOn w:val="Nagwek2Znak1"/>
    <w:link w:val="nag2gk"/>
    <w:rsid w:val="00EA5D31"/>
    <w:rPr>
      <w:rFonts w:eastAsia="Calibri" w:cs="Calibri"/>
      <w:b/>
      <w:bCs/>
      <w:sz w:val="44"/>
      <w:szCs w:val="28"/>
    </w:rPr>
  </w:style>
  <w:style w:type="character" w:customStyle="1" w:styleId="UnresolvedMention">
    <w:name w:val="Unresolved Mention"/>
    <w:basedOn w:val="Domylnaczcionkaakapitu"/>
    <w:uiPriority w:val="99"/>
    <w:semiHidden/>
    <w:unhideWhenUsed/>
    <w:rsid w:val="0079354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10911">
      <w:bodyDiv w:val="1"/>
      <w:marLeft w:val="0"/>
      <w:marRight w:val="0"/>
      <w:marTop w:val="0"/>
      <w:marBottom w:val="0"/>
      <w:divBdr>
        <w:top w:val="none" w:sz="0" w:space="0" w:color="auto"/>
        <w:left w:val="none" w:sz="0" w:space="0" w:color="auto"/>
        <w:bottom w:val="none" w:sz="0" w:space="0" w:color="auto"/>
        <w:right w:val="none" w:sz="0" w:space="0" w:color="auto"/>
      </w:divBdr>
    </w:div>
    <w:div w:id="202988404">
      <w:bodyDiv w:val="1"/>
      <w:marLeft w:val="0"/>
      <w:marRight w:val="0"/>
      <w:marTop w:val="0"/>
      <w:marBottom w:val="0"/>
      <w:divBdr>
        <w:top w:val="none" w:sz="0" w:space="0" w:color="auto"/>
        <w:left w:val="none" w:sz="0" w:space="0" w:color="auto"/>
        <w:bottom w:val="none" w:sz="0" w:space="0" w:color="auto"/>
        <w:right w:val="none" w:sz="0" w:space="0" w:color="auto"/>
      </w:divBdr>
    </w:div>
    <w:div w:id="485098496">
      <w:bodyDiv w:val="1"/>
      <w:marLeft w:val="0"/>
      <w:marRight w:val="0"/>
      <w:marTop w:val="0"/>
      <w:marBottom w:val="0"/>
      <w:divBdr>
        <w:top w:val="none" w:sz="0" w:space="0" w:color="auto"/>
        <w:left w:val="none" w:sz="0" w:space="0" w:color="auto"/>
        <w:bottom w:val="none" w:sz="0" w:space="0" w:color="auto"/>
        <w:right w:val="none" w:sz="0" w:space="0" w:color="auto"/>
      </w:divBdr>
    </w:div>
    <w:div w:id="1198393945">
      <w:bodyDiv w:val="1"/>
      <w:marLeft w:val="0"/>
      <w:marRight w:val="0"/>
      <w:marTop w:val="0"/>
      <w:marBottom w:val="0"/>
      <w:divBdr>
        <w:top w:val="none" w:sz="0" w:space="0" w:color="auto"/>
        <w:left w:val="none" w:sz="0" w:space="0" w:color="auto"/>
        <w:bottom w:val="none" w:sz="0" w:space="0" w:color="auto"/>
        <w:right w:val="none" w:sz="0" w:space="0" w:color="auto"/>
      </w:divBdr>
    </w:div>
    <w:div w:id="1528178495">
      <w:bodyDiv w:val="1"/>
      <w:marLeft w:val="0"/>
      <w:marRight w:val="0"/>
      <w:marTop w:val="0"/>
      <w:marBottom w:val="0"/>
      <w:divBdr>
        <w:top w:val="none" w:sz="0" w:space="0" w:color="auto"/>
        <w:left w:val="none" w:sz="0" w:space="0" w:color="auto"/>
        <w:bottom w:val="none" w:sz="0" w:space="0" w:color="auto"/>
        <w:right w:val="none" w:sz="0" w:space="0" w:color="auto"/>
      </w:divBdr>
      <w:divsChild>
        <w:div w:id="531918633">
          <w:marLeft w:val="0"/>
          <w:marRight w:val="0"/>
          <w:marTop w:val="0"/>
          <w:marBottom w:val="0"/>
          <w:divBdr>
            <w:top w:val="none" w:sz="0" w:space="0" w:color="auto"/>
            <w:left w:val="none" w:sz="0" w:space="0" w:color="auto"/>
            <w:bottom w:val="none" w:sz="0" w:space="0" w:color="auto"/>
            <w:right w:val="none" w:sz="0" w:space="0" w:color="auto"/>
          </w:divBdr>
        </w:div>
      </w:divsChild>
    </w:div>
    <w:div w:id="1538853726">
      <w:bodyDiv w:val="1"/>
      <w:marLeft w:val="0"/>
      <w:marRight w:val="0"/>
      <w:marTop w:val="0"/>
      <w:marBottom w:val="0"/>
      <w:divBdr>
        <w:top w:val="none" w:sz="0" w:space="0" w:color="auto"/>
        <w:left w:val="none" w:sz="0" w:space="0" w:color="auto"/>
        <w:bottom w:val="none" w:sz="0" w:space="0" w:color="auto"/>
        <w:right w:val="none" w:sz="0" w:space="0" w:color="auto"/>
      </w:divBdr>
      <w:divsChild>
        <w:div w:id="2825401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9.png"/><Relationship Id="rId299" Type="http://schemas.openxmlformats.org/officeDocument/2006/relationships/image" Target="media/image252.png"/><Relationship Id="rId303" Type="http://schemas.openxmlformats.org/officeDocument/2006/relationships/image" Target="media/image256.png"/><Relationship Id="rId21" Type="http://schemas.openxmlformats.org/officeDocument/2006/relationships/image" Target="media/image10.png"/><Relationship Id="rId42" Type="http://schemas.openxmlformats.org/officeDocument/2006/relationships/oleObject" Target="embeddings/oleObject8.bin"/><Relationship Id="rId63" Type="http://schemas.openxmlformats.org/officeDocument/2006/relationships/oleObject" Target="embeddings/oleObject18.bin"/><Relationship Id="rId84" Type="http://schemas.openxmlformats.org/officeDocument/2006/relationships/image" Target="media/image48.png"/><Relationship Id="rId138" Type="http://schemas.openxmlformats.org/officeDocument/2006/relationships/image" Target="media/image100.png"/><Relationship Id="rId159" Type="http://schemas.openxmlformats.org/officeDocument/2006/relationships/image" Target="media/image121.png"/><Relationship Id="rId324" Type="http://schemas.openxmlformats.org/officeDocument/2006/relationships/image" Target="media/image277.png"/><Relationship Id="rId191" Type="http://schemas.openxmlformats.org/officeDocument/2006/relationships/image" Target="media/image146.png"/><Relationship Id="rId205" Type="http://schemas.openxmlformats.org/officeDocument/2006/relationships/image" Target="media/image158.png"/><Relationship Id="rId226" Type="http://schemas.openxmlformats.org/officeDocument/2006/relationships/image" Target="media/image179.png"/><Relationship Id="rId247" Type="http://schemas.openxmlformats.org/officeDocument/2006/relationships/image" Target="media/image200.png"/><Relationship Id="rId107" Type="http://schemas.openxmlformats.org/officeDocument/2006/relationships/image" Target="media/image71.png"/><Relationship Id="rId268" Type="http://schemas.openxmlformats.org/officeDocument/2006/relationships/image" Target="media/image221.png"/><Relationship Id="rId289" Type="http://schemas.openxmlformats.org/officeDocument/2006/relationships/image" Target="media/image242.png"/><Relationship Id="rId11" Type="http://schemas.openxmlformats.org/officeDocument/2006/relationships/header" Target="header2.xml"/><Relationship Id="rId32" Type="http://schemas.openxmlformats.org/officeDocument/2006/relationships/oleObject" Target="embeddings/oleObject3.bin"/><Relationship Id="rId53" Type="http://schemas.openxmlformats.org/officeDocument/2006/relationships/oleObject" Target="embeddings/oleObject13.bin"/><Relationship Id="rId74" Type="http://schemas.openxmlformats.org/officeDocument/2006/relationships/image" Target="media/image40.png"/><Relationship Id="rId128" Type="http://schemas.openxmlformats.org/officeDocument/2006/relationships/image" Target="media/image90.png"/><Relationship Id="rId149" Type="http://schemas.openxmlformats.org/officeDocument/2006/relationships/image" Target="media/image111.png"/><Relationship Id="rId314" Type="http://schemas.openxmlformats.org/officeDocument/2006/relationships/image" Target="media/image267.png"/><Relationship Id="rId335" Type="http://schemas.openxmlformats.org/officeDocument/2006/relationships/theme" Target="theme/theme1.xml"/><Relationship Id="rId5" Type="http://schemas.openxmlformats.org/officeDocument/2006/relationships/settings" Target="settings.xml"/><Relationship Id="rId95" Type="http://schemas.openxmlformats.org/officeDocument/2006/relationships/image" Target="media/image59.png"/><Relationship Id="rId160" Type="http://schemas.openxmlformats.org/officeDocument/2006/relationships/image" Target="media/image122.png"/><Relationship Id="rId181" Type="http://schemas.openxmlformats.org/officeDocument/2006/relationships/image" Target="media/image136.png"/><Relationship Id="rId216" Type="http://schemas.openxmlformats.org/officeDocument/2006/relationships/image" Target="media/image169.png"/><Relationship Id="rId237" Type="http://schemas.openxmlformats.org/officeDocument/2006/relationships/image" Target="media/image190.png"/><Relationship Id="rId258" Type="http://schemas.openxmlformats.org/officeDocument/2006/relationships/image" Target="media/image211.png"/><Relationship Id="rId279" Type="http://schemas.openxmlformats.org/officeDocument/2006/relationships/image" Target="media/image232.png"/><Relationship Id="rId22" Type="http://schemas.openxmlformats.org/officeDocument/2006/relationships/image" Target="media/image11.png"/><Relationship Id="rId43" Type="http://schemas.openxmlformats.org/officeDocument/2006/relationships/image" Target="media/image24.png"/><Relationship Id="rId64" Type="http://schemas.openxmlformats.org/officeDocument/2006/relationships/image" Target="media/image35.png"/><Relationship Id="rId118" Type="http://schemas.openxmlformats.org/officeDocument/2006/relationships/image" Target="media/image80.png"/><Relationship Id="rId139" Type="http://schemas.openxmlformats.org/officeDocument/2006/relationships/image" Target="media/image101.png"/><Relationship Id="rId290" Type="http://schemas.openxmlformats.org/officeDocument/2006/relationships/image" Target="media/image243.png"/><Relationship Id="rId304" Type="http://schemas.openxmlformats.org/officeDocument/2006/relationships/image" Target="media/image257.png"/><Relationship Id="rId325" Type="http://schemas.openxmlformats.org/officeDocument/2006/relationships/header" Target="header3.xml"/><Relationship Id="rId85" Type="http://schemas.openxmlformats.org/officeDocument/2006/relationships/image" Target="media/image49.png"/><Relationship Id="rId150" Type="http://schemas.openxmlformats.org/officeDocument/2006/relationships/image" Target="media/image112.png"/><Relationship Id="rId192" Type="http://schemas.openxmlformats.org/officeDocument/2006/relationships/image" Target="media/image147.png"/><Relationship Id="rId206" Type="http://schemas.openxmlformats.org/officeDocument/2006/relationships/image" Target="media/image159.png"/><Relationship Id="rId227" Type="http://schemas.openxmlformats.org/officeDocument/2006/relationships/image" Target="media/image180.png"/><Relationship Id="rId248" Type="http://schemas.openxmlformats.org/officeDocument/2006/relationships/image" Target="media/image201.png"/><Relationship Id="rId269" Type="http://schemas.openxmlformats.org/officeDocument/2006/relationships/image" Target="media/image222.png"/><Relationship Id="rId12" Type="http://schemas.openxmlformats.org/officeDocument/2006/relationships/footer" Target="footer2.xml"/><Relationship Id="rId33" Type="http://schemas.openxmlformats.org/officeDocument/2006/relationships/image" Target="media/image19.png"/><Relationship Id="rId108" Type="http://schemas.openxmlformats.org/officeDocument/2006/relationships/image" Target="media/image72.png"/><Relationship Id="rId129" Type="http://schemas.openxmlformats.org/officeDocument/2006/relationships/image" Target="media/image91.png"/><Relationship Id="rId280" Type="http://schemas.openxmlformats.org/officeDocument/2006/relationships/image" Target="media/image233.png"/><Relationship Id="rId315" Type="http://schemas.openxmlformats.org/officeDocument/2006/relationships/image" Target="media/image268.png"/><Relationship Id="rId336" Type="http://schemas.microsoft.com/office/2011/relationships/people" Target="people.xml"/><Relationship Id="rId54" Type="http://schemas.openxmlformats.org/officeDocument/2006/relationships/image" Target="media/image30.png"/><Relationship Id="rId75" Type="http://schemas.openxmlformats.org/officeDocument/2006/relationships/oleObject" Target="embeddings/oleObject24.bin"/><Relationship Id="rId96" Type="http://schemas.openxmlformats.org/officeDocument/2006/relationships/image" Target="media/image60.png"/><Relationship Id="rId140" Type="http://schemas.openxmlformats.org/officeDocument/2006/relationships/image" Target="media/image102.png"/><Relationship Id="rId161" Type="http://schemas.openxmlformats.org/officeDocument/2006/relationships/image" Target="media/image123.png"/><Relationship Id="rId182" Type="http://schemas.openxmlformats.org/officeDocument/2006/relationships/image" Target="media/image137.png"/><Relationship Id="rId217" Type="http://schemas.openxmlformats.org/officeDocument/2006/relationships/image" Target="media/image170.png"/><Relationship Id="rId6" Type="http://schemas.openxmlformats.org/officeDocument/2006/relationships/webSettings" Target="webSettings.xml"/><Relationship Id="rId238" Type="http://schemas.openxmlformats.org/officeDocument/2006/relationships/image" Target="media/image191.png"/><Relationship Id="rId259" Type="http://schemas.openxmlformats.org/officeDocument/2006/relationships/image" Target="media/image212.png"/><Relationship Id="rId23" Type="http://schemas.openxmlformats.org/officeDocument/2006/relationships/image" Target="media/image12.png"/><Relationship Id="rId119" Type="http://schemas.openxmlformats.org/officeDocument/2006/relationships/image" Target="media/image81.png"/><Relationship Id="rId270" Type="http://schemas.openxmlformats.org/officeDocument/2006/relationships/image" Target="media/image223.png"/><Relationship Id="rId291" Type="http://schemas.openxmlformats.org/officeDocument/2006/relationships/image" Target="media/image244.png"/><Relationship Id="rId305" Type="http://schemas.openxmlformats.org/officeDocument/2006/relationships/image" Target="media/image258.png"/><Relationship Id="rId326" Type="http://schemas.openxmlformats.org/officeDocument/2006/relationships/footer" Target="footer3.xml"/><Relationship Id="rId44" Type="http://schemas.openxmlformats.org/officeDocument/2006/relationships/oleObject" Target="embeddings/oleObject9.bin"/><Relationship Id="rId65" Type="http://schemas.openxmlformats.org/officeDocument/2006/relationships/oleObject" Target="embeddings/oleObject19.bin"/><Relationship Id="rId86" Type="http://schemas.openxmlformats.org/officeDocument/2006/relationships/image" Target="media/image50.png"/><Relationship Id="rId130" Type="http://schemas.openxmlformats.org/officeDocument/2006/relationships/image" Target="media/image92.png"/><Relationship Id="rId151" Type="http://schemas.openxmlformats.org/officeDocument/2006/relationships/image" Target="media/image113.png"/><Relationship Id="rId172" Type="http://schemas.openxmlformats.org/officeDocument/2006/relationships/image" Target="media/image131.emf"/><Relationship Id="rId193" Type="http://schemas.openxmlformats.org/officeDocument/2006/relationships/image" Target="media/image148.png"/><Relationship Id="rId207" Type="http://schemas.openxmlformats.org/officeDocument/2006/relationships/image" Target="media/image160.png"/><Relationship Id="rId228" Type="http://schemas.openxmlformats.org/officeDocument/2006/relationships/image" Target="media/image181.png"/><Relationship Id="rId249" Type="http://schemas.openxmlformats.org/officeDocument/2006/relationships/image" Target="media/image202.png"/><Relationship Id="rId13" Type="http://schemas.openxmlformats.org/officeDocument/2006/relationships/image" Target="media/image2.png"/><Relationship Id="rId109" Type="http://schemas.openxmlformats.org/officeDocument/2006/relationships/image" Target="media/image73.png"/><Relationship Id="rId260" Type="http://schemas.openxmlformats.org/officeDocument/2006/relationships/image" Target="media/image213.png"/><Relationship Id="rId281" Type="http://schemas.openxmlformats.org/officeDocument/2006/relationships/image" Target="media/image234.png"/><Relationship Id="rId316" Type="http://schemas.openxmlformats.org/officeDocument/2006/relationships/image" Target="media/image269.png"/><Relationship Id="rId337" Type="http://schemas.microsoft.com/office/2011/relationships/commentsExtended" Target="commentsExtended.xml"/><Relationship Id="rId34" Type="http://schemas.openxmlformats.org/officeDocument/2006/relationships/oleObject" Target="embeddings/oleObject4.bin"/><Relationship Id="rId55" Type="http://schemas.openxmlformats.org/officeDocument/2006/relationships/oleObject" Target="embeddings/oleObject14.bin"/><Relationship Id="rId76" Type="http://schemas.openxmlformats.org/officeDocument/2006/relationships/image" Target="media/image41.png"/><Relationship Id="rId97" Type="http://schemas.openxmlformats.org/officeDocument/2006/relationships/image" Target="media/image61.png"/><Relationship Id="rId120" Type="http://schemas.openxmlformats.org/officeDocument/2006/relationships/image" Target="media/image82.png"/><Relationship Id="rId141" Type="http://schemas.openxmlformats.org/officeDocument/2006/relationships/image" Target="media/image103.png"/><Relationship Id="rId7" Type="http://schemas.openxmlformats.org/officeDocument/2006/relationships/footnotes" Target="footnotes.xml"/><Relationship Id="rId162" Type="http://schemas.openxmlformats.org/officeDocument/2006/relationships/image" Target="media/image124.png"/><Relationship Id="rId183" Type="http://schemas.openxmlformats.org/officeDocument/2006/relationships/image" Target="media/image138.png"/><Relationship Id="rId218" Type="http://schemas.openxmlformats.org/officeDocument/2006/relationships/image" Target="media/image171.png"/><Relationship Id="rId239" Type="http://schemas.openxmlformats.org/officeDocument/2006/relationships/image" Target="media/image192.png"/><Relationship Id="rId250" Type="http://schemas.openxmlformats.org/officeDocument/2006/relationships/image" Target="media/image203.png"/><Relationship Id="rId271" Type="http://schemas.openxmlformats.org/officeDocument/2006/relationships/image" Target="media/image224.png"/><Relationship Id="rId292" Type="http://schemas.openxmlformats.org/officeDocument/2006/relationships/image" Target="media/image245.png"/><Relationship Id="rId306" Type="http://schemas.openxmlformats.org/officeDocument/2006/relationships/image" Target="media/image259.png"/><Relationship Id="rId24" Type="http://schemas.openxmlformats.org/officeDocument/2006/relationships/image" Target="media/image13.png"/><Relationship Id="rId45" Type="http://schemas.openxmlformats.org/officeDocument/2006/relationships/image" Target="media/image25.png"/><Relationship Id="rId66" Type="http://schemas.openxmlformats.org/officeDocument/2006/relationships/image" Target="media/image36.png"/><Relationship Id="rId87" Type="http://schemas.openxmlformats.org/officeDocument/2006/relationships/image" Target="media/image51.jpg"/><Relationship Id="rId110" Type="http://schemas.openxmlformats.org/officeDocument/2006/relationships/image" Target="media/image74.png"/><Relationship Id="rId131" Type="http://schemas.openxmlformats.org/officeDocument/2006/relationships/image" Target="media/image93.png"/><Relationship Id="rId327" Type="http://schemas.openxmlformats.org/officeDocument/2006/relationships/image" Target="media/image278.png"/><Relationship Id="rId152" Type="http://schemas.openxmlformats.org/officeDocument/2006/relationships/image" Target="media/image114.png"/><Relationship Id="rId173" Type="http://schemas.openxmlformats.org/officeDocument/2006/relationships/image" Target="media/image128.png"/><Relationship Id="rId194" Type="http://schemas.openxmlformats.org/officeDocument/2006/relationships/image" Target="media/image149.png"/><Relationship Id="rId208" Type="http://schemas.openxmlformats.org/officeDocument/2006/relationships/image" Target="media/image161.png"/><Relationship Id="rId229" Type="http://schemas.openxmlformats.org/officeDocument/2006/relationships/image" Target="media/image182.png"/><Relationship Id="rId240" Type="http://schemas.openxmlformats.org/officeDocument/2006/relationships/image" Target="media/image193.png"/><Relationship Id="rId261" Type="http://schemas.openxmlformats.org/officeDocument/2006/relationships/image" Target="media/image214.png"/><Relationship Id="rId14" Type="http://schemas.openxmlformats.org/officeDocument/2006/relationships/image" Target="media/image3.png"/><Relationship Id="rId35" Type="http://schemas.openxmlformats.org/officeDocument/2006/relationships/image" Target="media/image20.png"/><Relationship Id="rId56" Type="http://schemas.openxmlformats.org/officeDocument/2006/relationships/image" Target="media/image31.png"/><Relationship Id="rId77" Type="http://schemas.openxmlformats.org/officeDocument/2006/relationships/oleObject" Target="embeddings/oleObject25.bin"/><Relationship Id="rId100" Type="http://schemas.openxmlformats.org/officeDocument/2006/relationships/image" Target="media/image64.png"/><Relationship Id="rId282" Type="http://schemas.openxmlformats.org/officeDocument/2006/relationships/image" Target="media/image235.png"/><Relationship Id="rId317" Type="http://schemas.openxmlformats.org/officeDocument/2006/relationships/image" Target="media/image270.png"/><Relationship Id="rId338" Type="http://schemas.microsoft.com/office/2016/09/relationships/commentsIds" Target="commentsIds.xml"/><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image" Target="media/image39.png"/><Relationship Id="rId93" Type="http://schemas.openxmlformats.org/officeDocument/2006/relationships/image" Target="media/image57.png"/><Relationship Id="rId98" Type="http://schemas.openxmlformats.org/officeDocument/2006/relationships/image" Target="media/image62.png"/><Relationship Id="rId121" Type="http://schemas.openxmlformats.org/officeDocument/2006/relationships/image" Target="media/image83.png"/><Relationship Id="rId142" Type="http://schemas.openxmlformats.org/officeDocument/2006/relationships/image" Target="media/image104.png"/><Relationship Id="rId163" Type="http://schemas.openxmlformats.org/officeDocument/2006/relationships/image" Target="media/image125.png"/><Relationship Id="rId184" Type="http://schemas.openxmlformats.org/officeDocument/2006/relationships/image" Target="media/image139.png"/><Relationship Id="rId189" Type="http://schemas.openxmlformats.org/officeDocument/2006/relationships/image" Target="media/image144.png"/><Relationship Id="rId219" Type="http://schemas.openxmlformats.org/officeDocument/2006/relationships/image" Target="media/image172.png"/><Relationship Id="rId3" Type="http://schemas.openxmlformats.org/officeDocument/2006/relationships/styles" Target="styles.xml"/><Relationship Id="rId214" Type="http://schemas.openxmlformats.org/officeDocument/2006/relationships/image" Target="media/image167.png"/><Relationship Id="rId230" Type="http://schemas.openxmlformats.org/officeDocument/2006/relationships/image" Target="media/image183.png"/><Relationship Id="rId235" Type="http://schemas.openxmlformats.org/officeDocument/2006/relationships/image" Target="media/image188.png"/><Relationship Id="rId251" Type="http://schemas.openxmlformats.org/officeDocument/2006/relationships/image" Target="media/image204.png"/><Relationship Id="rId256" Type="http://schemas.openxmlformats.org/officeDocument/2006/relationships/image" Target="media/image209.png"/><Relationship Id="rId277" Type="http://schemas.openxmlformats.org/officeDocument/2006/relationships/image" Target="media/image230.png"/><Relationship Id="rId298" Type="http://schemas.openxmlformats.org/officeDocument/2006/relationships/image" Target="media/image251.png"/><Relationship Id="rId25" Type="http://schemas.openxmlformats.org/officeDocument/2006/relationships/image" Target="media/image14.png"/><Relationship Id="rId46" Type="http://schemas.openxmlformats.org/officeDocument/2006/relationships/oleObject" Target="embeddings/oleObject10.bin"/><Relationship Id="rId67" Type="http://schemas.openxmlformats.org/officeDocument/2006/relationships/oleObject" Target="embeddings/oleObject20.bin"/><Relationship Id="rId116" Type="http://schemas.openxmlformats.org/officeDocument/2006/relationships/image" Target="media/image78.png"/><Relationship Id="rId137" Type="http://schemas.openxmlformats.org/officeDocument/2006/relationships/image" Target="media/image99.png"/><Relationship Id="rId158" Type="http://schemas.openxmlformats.org/officeDocument/2006/relationships/image" Target="media/image120.png"/><Relationship Id="rId272" Type="http://schemas.openxmlformats.org/officeDocument/2006/relationships/image" Target="media/image225.png"/><Relationship Id="rId293" Type="http://schemas.openxmlformats.org/officeDocument/2006/relationships/image" Target="media/image246.png"/><Relationship Id="rId302" Type="http://schemas.openxmlformats.org/officeDocument/2006/relationships/image" Target="media/image255.png"/><Relationship Id="rId307" Type="http://schemas.openxmlformats.org/officeDocument/2006/relationships/image" Target="media/image260.png"/><Relationship Id="rId323" Type="http://schemas.openxmlformats.org/officeDocument/2006/relationships/image" Target="media/image276.png"/><Relationship Id="rId328" Type="http://schemas.openxmlformats.org/officeDocument/2006/relationships/image" Target="media/image279.png"/><Relationship Id="rId20" Type="http://schemas.openxmlformats.org/officeDocument/2006/relationships/image" Target="media/image9.png"/><Relationship Id="rId41" Type="http://schemas.openxmlformats.org/officeDocument/2006/relationships/image" Target="media/image23.png"/><Relationship Id="rId62" Type="http://schemas.openxmlformats.org/officeDocument/2006/relationships/image" Target="media/image34.png"/><Relationship Id="rId83" Type="http://schemas.openxmlformats.org/officeDocument/2006/relationships/image" Target="media/image47.png"/><Relationship Id="rId88" Type="http://schemas.openxmlformats.org/officeDocument/2006/relationships/image" Target="media/image52.png"/><Relationship Id="rId111" Type="http://schemas.openxmlformats.org/officeDocument/2006/relationships/hyperlink" Target="http://www.pfron.org.pl/download/1/7448/jre-8u121-windows-i586.exe" TargetMode="External"/><Relationship Id="rId132" Type="http://schemas.openxmlformats.org/officeDocument/2006/relationships/image" Target="media/image94.png"/><Relationship Id="rId153" Type="http://schemas.openxmlformats.org/officeDocument/2006/relationships/image" Target="media/image115.png"/><Relationship Id="rId174" Type="http://schemas.openxmlformats.org/officeDocument/2006/relationships/image" Target="media/image129.png"/><Relationship Id="rId179" Type="http://schemas.openxmlformats.org/officeDocument/2006/relationships/image" Target="media/image134.png"/><Relationship Id="rId195" Type="http://schemas.openxmlformats.org/officeDocument/2006/relationships/image" Target="media/image150.png"/><Relationship Id="rId209" Type="http://schemas.openxmlformats.org/officeDocument/2006/relationships/image" Target="media/image162.png"/><Relationship Id="rId190" Type="http://schemas.openxmlformats.org/officeDocument/2006/relationships/image" Target="media/image145.png"/><Relationship Id="rId204" Type="http://schemas.openxmlformats.org/officeDocument/2006/relationships/image" Target="media/image162.emf"/><Relationship Id="rId220" Type="http://schemas.openxmlformats.org/officeDocument/2006/relationships/image" Target="media/image173.png"/><Relationship Id="rId225" Type="http://schemas.openxmlformats.org/officeDocument/2006/relationships/image" Target="media/image178.png"/><Relationship Id="rId241" Type="http://schemas.openxmlformats.org/officeDocument/2006/relationships/image" Target="media/image194.png"/><Relationship Id="rId246" Type="http://schemas.openxmlformats.org/officeDocument/2006/relationships/image" Target="media/image199.png"/><Relationship Id="rId267" Type="http://schemas.openxmlformats.org/officeDocument/2006/relationships/image" Target="media/image220.png"/><Relationship Id="rId288" Type="http://schemas.openxmlformats.org/officeDocument/2006/relationships/image" Target="media/image241.png"/><Relationship Id="rId15" Type="http://schemas.openxmlformats.org/officeDocument/2006/relationships/image" Target="media/image4.png"/><Relationship Id="rId36" Type="http://schemas.openxmlformats.org/officeDocument/2006/relationships/oleObject" Target="embeddings/oleObject5.bin"/><Relationship Id="rId57" Type="http://schemas.openxmlformats.org/officeDocument/2006/relationships/oleObject" Target="embeddings/oleObject15.bin"/><Relationship Id="rId106" Type="http://schemas.openxmlformats.org/officeDocument/2006/relationships/image" Target="media/image70.png"/><Relationship Id="rId127" Type="http://schemas.openxmlformats.org/officeDocument/2006/relationships/image" Target="media/image89.png"/><Relationship Id="rId262" Type="http://schemas.openxmlformats.org/officeDocument/2006/relationships/image" Target="media/image215.png"/><Relationship Id="rId283" Type="http://schemas.openxmlformats.org/officeDocument/2006/relationships/image" Target="media/image236.png"/><Relationship Id="rId313" Type="http://schemas.openxmlformats.org/officeDocument/2006/relationships/image" Target="media/image266.png"/><Relationship Id="rId318" Type="http://schemas.openxmlformats.org/officeDocument/2006/relationships/image" Target="media/image271.png"/><Relationship Id="rId10" Type="http://schemas.openxmlformats.org/officeDocument/2006/relationships/header" Target="header1.xml"/><Relationship Id="rId31" Type="http://schemas.openxmlformats.org/officeDocument/2006/relationships/image" Target="media/image18.png"/><Relationship Id="rId52" Type="http://schemas.openxmlformats.org/officeDocument/2006/relationships/image" Target="media/image29.png"/><Relationship Id="rId73" Type="http://schemas.openxmlformats.org/officeDocument/2006/relationships/oleObject" Target="embeddings/oleObject23.bin"/><Relationship Id="rId78" Type="http://schemas.openxmlformats.org/officeDocument/2006/relationships/image" Target="media/image42.png"/><Relationship Id="rId94" Type="http://schemas.openxmlformats.org/officeDocument/2006/relationships/image" Target="media/image58.png"/><Relationship Id="rId99" Type="http://schemas.openxmlformats.org/officeDocument/2006/relationships/image" Target="media/image63.png"/><Relationship Id="rId101" Type="http://schemas.openxmlformats.org/officeDocument/2006/relationships/image" Target="media/image65.png"/><Relationship Id="rId122" Type="http://schemas.openxmlformats.org/officeDocument/2006/relationships/image" Target="media/image84.png"/><Relationship Id="rId143" Type="http://schemas.openxmlformats.org/officeDocument/2006/relationships/image" Target="media/image105.png"/><Relationship Id="rId148" Type="http://schemas.openxmlformats.org/officeDocument/2006/relationships/image" Target="media/image110.png"/><Relationship Id="rId164" Type="http://schemas.openxmlformats.org/officeDocument/2006/relationships/image" Target="media/image126.png"/><Relationship Id="rId185" Type="http://schemas.openxmlformats.org/officeDocument/2006/relationships/image" Target="media/image140.png"/><Relationship Id="rId33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image" Target="media/image135.png"/><Relationship Id="rId210" Type="http://schemas.openxmlformats.org/officeDocument/2006/relationships/image" Target="media/image163.png"/><Relationship Id="rId215" Type="http://schemas.openxmlformats.org/officeDocument/2006/relationships/image" Target="media/image168.png"/><Relationship Id="rId236" Type="http://schemas.openxmlformats.org/officeDocument/2006/relationships/image" Target="media/image189.png"/><Relationship Id="rId257" Type="http://schemas.openxmlformats.org/officeDocument/2006/relationships/image" Target="media/image210.png"/><Relationship Id="rId278" Type="http://schemas.openxmlformats.org/officeDocument/2006/relationships/image" Target="media/image231.png"/><Relationship Id="rId26" Type="http://schemas.openxmlformats.org/officeDocument/2006/relationships/image" Target="media/image15.png"/><Relationship Id="rId231" Type="http://schemas.openxmlformats.org/officeDocument/2006/relationships/image" Target="media/image184.png"/><Relationship Id="rId252" Type="http://schemas.openxmlformats.org/officeDocument/2006/relationships/image" Target="media/image205.png"/><Relationship Id="rId273" Type="http://schemas.openxmlformats.org/officeDocument/2006/relationships/image" Target="media/image226.png"/><Relationship Id="rId294" Type="http://schemas.openxmlformats.org/officeDocument/2006/relationships/image" Target="media/image247.png"/><Relationship Id="rId308" Type="http://schemas.openxmlformats.org/officeDocument/2006/relationships/image" Target="media/image261.png"/><Relationship Id="rId329" Type="http://schemas.openxmlformats.org/officeDocument/2006/relationships/image" Target="media/image280.png"/><Relationship Id="rId47" Type="http://schemas.openxmlformats.org/officeDocument/2006/relationships/image" Target="media/image26.png"/><Relationship Id="rId68" Type="http://schemas.openxmlformats.org/officeDocument/2006/relationships/image" Target="media/image37.png"/><Relationship Id="rId89" Type="http://schemas.openxmlformats.org/officeDocument/2006/relationships/image" Target="media/image53.png"/><Relationship Id="rId112" Type="http://schemas.openxmlformats.org/officeDocument/2006/relationships/hyperlink" Target="https://www.microsoft.com/en-us/WindowsForBusiness/End-of-IE-support" TargetMode="External"/><Relationship Id="rId133" Type="http://schemas.openxmlformats.org/officeDocument/2006/relationships/image" Target="media/image95.png"/><Relationship Id="rId154" Type="http://schemas.openxmlformats.org/officeDocument/2006/relationships/image" Target="media/image116.png"/><Relationship Id="rId175" Type="http://schemas.openxmlformats.org/officeDocument/2006/relationships/image" Target="media/image130.png"/><Relationship Id="rId196" Type="http://schemas.openxmlformats.org/officeDocument/2006/relationships/image" Target="media/image151.png"/><Relationship Id="rId200" Type="http://schemas.openxmlformats.org/officeDocument/2006/relationships/image" Target="media/image155.png"/><Relationship Id="rId16" Type="http://schemas.openxmlformats.org/officeDocument/2006/relationships/image" Target="media/image5.png"/><Relationship Id="rId221" Type="http://schemas.openxmlformats.org/officeDocument/2006/relationships/image" Target="media/image174.png"/><Relationship Id="rId242" Type="http://schemas.openxmlformats.org/officeDocument/2006/relationships/image" Target="media/image195.png"/><Relationship Id="rId263" Type="http://schemas.openxmlformats.org/officeDocument/2006/relationships/image" Target="media/image216.png"/><Relationship Id="rId284" Type="http://schemas.openxmlformats.org/officeDocument/2006/relationships/image" Target="media/image237.png"/><Relationship Id="rId319" Type="http://schemas.openxmlformats.org/officeDocument/2006/relationships/image" Target="media/image272.png"/><Relationship Id="rId37" Type="http://schemas.openxmlformats.org/officeDocument/2006/relationships/image" Target="media/image21.png"/><Relationship Id="rId58" Type="http://schemas.openxmlformats.org/officeDocument/2006/relationships/image" Target="media/image32.png"/><Relationship Id="rId79" Type="http://schemas.openxmlformats.org/officeDocument/2006/relationships/image" Target="media/image43.png"/><Relationship Id="rId102" Type="http://schemas.openxmlformats.org/officeDocument/2006/relationships/image" Target="media/image66.png"/><Relationship Id="rId123" Type="http://schemas.openxmlformats.org/officeDocument/2006/relationships/image" Target="media/image85.png"/><Relationship Id="rId144" Type="http://schemas.openxmlformats.org/officeDocument/2006/relationships/image" Target="media/image106.png"/><Relationship Id="rId330" Type="http://schemas.openxmlformats.org/officeDocument/2006/relationships/image" Target="media/image281.png"/><Relationship Id="rId90" Type="http://schemas.openxmlformats.org/officeDocument/2006/relationships/image" Target="media/image54.png"/><Relationship Id="rId165" Type="http://schemas.openxmlformats.org/officeDocument/2006/relationships/image" Target="media/image127.png"/><Relationship Id="rId186" Type="http://schemas.openxmlformats.org/officeDocument/2006/relationships/image" Target="media/image141.png"/><Relationship Id="rId211" Type="http://schemas.openxmlformats.org/officeDocument/2006/relationships/image" Target="media/image164.png"/><Relationship Id="rId232" Type="http://schemas.openxmlformats.org/officeDocument/2006/relationships/image" Target="media/image185.png"/><Relationship Id="rId253" Type="http://schemas.openxmlformats.org/officeDocument/2006/relationships/image" Target="media/image206.png"/><Relationship Id="rId274" Type="http://schemas.openxmlformats.org/officeDocument/2006/relationships/image" Target="media/image227.png"/><Relationship Id="rId295" Type="http://schemas.openxmlformats.org/officeDocument/2006/relationships/image" Target="media/image248.png"/><Relationship Id="rId309" Type="http://schemas.openxmlformats.org/officeDocument/2006/relationships/image" Target="media/image262.png"/><Relationship Id="rId27" Type="http://schemas.openxmlformats.org/officeDocument/2006/relationships/image" Target="media/image16.png"/><Relationship Id="rId48" Type="http://schemas.openxmlformats.org/officeDocument/2006/relationships/oleObject" Target="embeddings/oleObject11.bin"/><Relationship Id="rId69" Type="http://schemas.openxmlformats.org/officeDocument/2006/relationships/oleObject" Target="embeddings/oleObject21.bin"/><Relationship Id="rId113" Type="http://schemas.openxmlformats.org/officeDocument/2006/relationships/image" Target="media/image75.png"/><Relationship Id="rId134" Type="http://schemas.openxmlformats.org/officeDocument/2006/relationships/image" Target="media/image96.png"/><Relationship Id="rId320" Type="http://schemas.openxmlformats.org/officeDocument/2006/relationships/image" Target="media/image273.png"/><Relationship Id="rId80" Type="http://schemas.openxmlformats.org/officeDocument/2006/relationships/image" Target="media/image44.png"/><Relationship Id="rId155" Type="http://schemas.openxmlformats.org/officeDocument/2006/relationships/image" Target="media/image117.png"/><Relationship Id="rId176" Type="http://schemas.openxmlformats.org/officeDocument/2006/relationships/image" Target="media/image131.png"/><Relationship Id="rId197" Type="http://schemas.openxmlformats.org/officeDocument/2006/relationships/image" Target="media/image152.png"/><Relationship Id="rId201" Type="http://schemas.openxmlformats.org/officeDocument/2006/relationships/image" Target="media/image156.png"/><Relationship Id="rId222" Type="http://schemas.openxmlformats.org/officeDocument/2006/relationships/image" Target="media/image175.png"/><Relationship Id="rId243" Type="http://schemas.openxmlformats.org/officeDocument/2006/relationships/image" Target="media/image196.png"/><Relationship Id="rId264" Type="http://schemas.openxmlformats.org/officeDocument/2006/relationships/image" Target="media/image217.png"/><Relationship Id="rId285" Type="http://schemas.openxmlformats.org/officeDocument/2006/relationships/image" Target="media/image238.png"/><Relationship Id="rId17" Type="http://schemas.openxmlformats.org/officeDocument/2006/relationships/image" Target="media/image6.png"/><Relationship Id="rId38" Type="http://schemas.openxmlformats.org/officeDocument/2006/relationships/oleObject" Target="embeddings/oleObject6.bin"/><Relationship Id="rId59" Type="http://schemas.openxmlformats.org/officeDocument/2006/relationships/oleObject" Target="embeddings/oleObject16.bin"/><Relationship Id="rId103" Type="http://schemas.openxmlformats.org/officeDocument/2006/relationships/image" Target="media/image67.png"/><Relationship Id="rId124" Type="http://schemas.openxmlformats.org/officeDocument/2006/relationships/image" Target="media/image86.png"/><Relationship Id="rId310" Type="http://schemas.openxmlformats.org/officeDocument/2006/relationships/image" Target="media/image263.png"/><Relationship Id="rId70" Type="http://schemas.openxmlformats.org/officeDocument/2006/relationships/image" Target="media/image38.png"/><Relationship Id="rId91" Type="http://schemas.openxmlformats.org/officeDocument/2006/relationships/image" Target="media/image55.png"/><Relationship Id="rId145" Type="http://schemas.openxmlformats.org/officeDocument/2006/relationships/image" Target="media/image107.png"/><Relationship Id="rId166" Type="http://schemas.openxmlformats.org/officeDocument/2006/relationships/customXml" Target="ink/ink1.xml"/><Relationship Id="rId187" Type="http://schemas.openxmlformats.org/officeDocument/2006/relationships/image" Target="media/image142.png"/><Relationship Id="rId331" Type="http://schemas.openxmlformats.org/officeDocument/2006/relationships/image" Target="media/image282.png"/><Relationship Id="rId1" Type="http://schemas.openxmlformats.org/officeDocument/2006/relationships/customXml" Target="../customXml/item1.xml"/><Relationship Id="rId212" Type="http://schemas.openxmlformats.org/officeDocument/2006/relationships/image" Target="media/image165.png"/><Relationship Id="rId233" Type="http://schemas.openxmlformats.org/officeDocument/2006/relationships/image" Target="media/image186.png"/><Relationship Id="rId254" Type="http://schemas.openxmlformats.org/officeDocument/2006/relationships/image" Target="media/image207.png"/><Relationship Id="rId28" Type="http://schemas.openxmlformats.org/officeDocument/2006/relationships/oleObject" Target="embeddings/oleObject1.bin"/><Relationship Id="rId49" Type="http://schemas.openxmlformats.org/officeDocument/2006/relationships/image" Target="media/image27.png"/><Relationship Id="rId114" Type="http://schemas.openxmlformats.org/officeDocument/2006/relationships/image" Target="media/image76.png"/><Relationship Id="rId275" Type="http://schemas.openxmlformats.org/officeDocument/2006/relationships/image" Target="media/image228.png"/><Relationship Id="rId296" Type="http://schemas.openxmlformats.org/officeDocument/2006/relationships/image" Target="media/image249.png"/><Relationship Id="rId300" Type="http://schemas.openxmlformats.org/officeDocument/2006/relationships/image" Target="media/image253.png"/><Relationship Id="rId60" Type="http://schemas.openxmlformats.org/officeDocument/2006/relationships/image" Target="media/image33.png"/><Relationship Id="rId81" Type="http://schemas.openxmlformats.org/officeDocument/2006/relationships/image" Target="media/image45.png"/><Relationship Id="rId135" Type="http://schemas.openxmlformats.org/officeDocument/2006/relationships/image" Target="media/image97.png"/><Relationship Id="rId156" Type="http://schemas.openxmlformats.org/officeDocument/2006/relationships/image" Target="media/image118.png"/><Relationship Id="rId177" Type="http://schemas.openxmlformats.org/officeDocument/2006/relationships/image" Target="media/image132.png"/><Relationship Id="rId198" Type="http://schemas.openxmlformats.org/officeDocument/2006/relationships/image" Target="media/image153.png"/><Relationship Id="rId321" Type="http://schemas.openxmlformats.org/officeDocument/2006/relationships/image" Target="media/image274.png"/><Relationship Id="rId202" Type="http://schemas.openxmlformats.org/officeDocument/2006/relationships/image" Target="media/image157.png"/><Relationship Id="rId223" Type="http://schemas.openxmlformats.org/officeDocument/2006/relationships/image" Target="media/image176.png"/><Relationship Id="rId244" Type="http://schemas.openxmlformats.org/officeDocument/2006/relationships/image" Target="media/image197.png"/><Relationship Id="rId18" Type="http://schemas.openxmlformats.org/officeDocument/2006/relationships/image" Target="media/image7.png"/><Relationship Id="rId39" Type="http://schemas.openxmlformats.org/officeDocument/2006/relationships/image" Target="media/image22.png"/><Relationship Id="rId265" Type="http://schemas.openxmlformats.org/officeDocument/2006/relationships/image" Target="media/image218.png"/><Relationship Id="rId286" Type="http://schemas.openxmlformats.org/officeDocument/2006/relationships/image" Target="media/image239.png"/><Relationship Id="rId50" Type="http://schemas.openxmlformats.org/officeDocument/2006/relationships/oleObject" Target="embeddings/oleObject12.bin"/><Relationship Id="rId104" Type="http://schemas.openxmlformats.org/officeDocument/2006/relationships/image" Target="media/image68.png"/><Relationship Id="rId125" Type="http://schemas.openxmlformats.org/officeDocument/2006/relationships/image" Target="media/image87.png"/><Relationship Id="rId146" Type="http://schemas.openxmlformats.org/officeDocument/2006/relationships/image" Target="media/image108.png"/><Relationship Id="rId188" Type="http://schemas.openxmlformats.org/officeDocument/2006/relationships/image" Target="media/image143.png"/><Relationship Id="rId311" Type="http://schemas.openxmlformats.org/officeDocument/2006/relationships/image" Target="media/image264.png"/><Relationship Id="rId332" Type="http://schemas.openxmlformats.org/officeDocument/2006/relationships/image" Target="media/image283.png"/><Relationship Id="rId71" Type="http://schemas.openxmlformats.org/officeDocument/2006/relationships/oleObject" Target="embeddings/oleObject22.bin"/><Relationship Id="rId92" Type="http://schemas.openxmlformats.org/officeDocument/2006/relationships/image" Target="media/image56.png"/><Relationship Id="rId213" Type="http://schemas.openxmlformats.org/officeDocument/2006/relationships/image" Target="media/image166.png"/><Relationship Id="rId234" Type="http://schemas.openxmlformats.org/officeDocument/2006/relationships/image" Target="media/image187.png"/><Relationship Id="rId2" Type="http://schemas.openxmlformats.org/officeDocument/2006/relationships/numbering" Target="numbering.xml"/><Relationship Id="rId29" Type="http://schemas.openxmlformats.org/officeDocument/2006/relationships/image" Target="media/image17.png"/><Relationship Id="rId255" Type="http://schemas.openxmlformats.org/officeDocument/2006/relationships/image" Target="media/image208.png"/><Relationship Id="rId276" Type="http://schemas.openxmlformats.org/officeDocument/2006/relationships/image" Target="media/image229.png"/><Relationship Id="rId297" Type="http://schemas.openxmlformats.org/officeDocument/2006/relationships/image" Target="media/image250.png"/><Relationship Id="rId40" Type="http://schemas.openxmlformats.org/officeDocument/2006/relationships/oleObject" Target="embeddings/oleObject7.bin"/><Relationship Id="rId115" Type="http://schemas.openxmlformats.org/officeDocument/2006/relationships/image" Target="media/image77.png"/><Relationship Id="rId136" Type="http://schemas.openxmlformats.org/officeDocument/2006/relationships/image" Target="media/image98.png"/><Relationship Id="rId157" Type="http://schemas.openxmlformats.org/officeDocument/2006/relationships/image" Target="media/image119.png"/><Relationship Id="rId178" Type="http://schemas.openxmlformats.org/officeDocument/2006/relationships/image" Target="media/image133.png"/><Relationship Id="rId301" Type="http://schemas.openxmlformats.org/officeDocument/2006/relationships/image" Target="media/image254.png"/><Relationship Id="rId322" Type="http://schemas.openxmlformats.org/officeDocument/2006/relationships/image" Target="media/image275.png"/><Relationship Id="rId61" Type="http://schemas.openxmlformats.org/officeDocument/2006/relationships/oleObject" Target="embeddings/oleObject17.bin"/><Relationship Id="rId82" Type="http://schemas.openxmlformats.org/officeDocument/2006/relationships/image" Target="media/image46.png"/><Relationship Id="rId199" Type="http://schemas.openxmlformats.org/officeDocument/2006/relationships/image" Target="media/image154.png"/><Relationship Id="rId203" Type="http://schemas.openxmlformats.org/officeDocument/2006/relationships/customXml" Target="ink/ink2.xml"/><Relationship Id="rId19" Type="http://schemas.openxmlformats.org/officeDocument/2006/relationships/image" Target="media/image8.png"/><Relationship Id="rId224" Type="http://schemas.openxmlformats.org/officeDocument/2006/relationships/image" Target="media/image177.png"/><Relationship Id="rId245" Type="http://schemas.openxmlformats.org/officeDocument/2006/relationships/image" Target="media/image198.png"/><Relationship Id="rId266" Type="http://schemas.openxmlformats.org/officeDocument/2006/relationships/image" Target="media/image219.png"/><Relationship Id="rId287" Type="http://schemas.openxmlformats.org/officeDocument/2006/relationships/image" Target="media/image240.png"/><Relationship Id="rId30" Type="http://schemas.openxmlformats.org/officeDocument/2006/relationships/oleObject" Target="embeddings/oleObject2.bin"/><Relationship Id="rId105" Type="http://schemas.openxmlformats.org/officeDocument/2006/relationships/image" Target="media/image69.png"/><Relationship Id="rId126" Type="http://schemas.openxmlformats.org/officeDocument/2006/relationships/image" Target="media/image88.png"/><Relationship Id="rId147" Type="http://schemas.openxmlformats.org/officeDocument/2006/relationships/image" Target="media/image109.png"/><Relationship Id="rId312" Type="http://schemas.openxmlformats.org/officeDocument/2006/relationships/image" Target="media/image265.png"/><Relationship Id="rId333" Type="http://schemas.openxmlformats.org/officeDocument/2006/relationships/image" Target="media/image284.pn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05-16T09:24:42.302"/>
    </inkml:context>
    <inkml:brush xml:id="br0">
      <inkml:brushProperty name="height" value="0.053" units="cm"/>
    </inkml:brush>
  </inkml:definitions>
  <inkml:trace contextRef="#ctx0" brushRef="#br0">1 79 2950,'0'0'192,"0"0"-64,0 0 642,0-26 320,0 26-513,26-27-128,-26 27 256,0 0-192,0-26-128,0 26-64,0 0-65,0 0-64,0 0-127,0 0-1,0 26-64,0-26-64,0 0-962,0 0-2629</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05-16T10:47:56.638"/>
    </inkml:context>
    <inkml:brush xml:id="br0">
      <inkml:brushProperty name="height" value="0.053" units="cm"/>
    </inkml:brush>
  </inkml:definitions>
  <inkml:trace contextRef="#ctx0" brushRef="#br0">0 105 3527,'52'-105'-64,"-52"105"320,0 0 385,0 0-320,0 0-193,-25 27-64,25-27-256,0 0 0,0 0-129,0 0-641</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BDD086-119A-40E2-B78F-714643015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1</Pages>
  <Words>41478</Words>
  <Characters>248872</Characters>
  <Application>Microsoft Office Word</Application>
  <DocSecurity>0</DocSecurity>
  <Lines>2073</Lines>
  <Paragraphs>579</Paragraphs>
  <ScaleCrop>false</ScaleCrop>
  <HeadingPairs>
    <vt:vector size="2" baseType="variant">
      <vt:variant>
        <vt:lpstr>Tytuł</vt:lpstr>
      </vt:variant>
      <vt:variant>
        <vt:i4>1</vt:i4>
      </vt:variant>
    </vt:vector>
  </HeadingPairs>
  <TitlesOfParts>
    <vt:vector size="1" baseType="lpstr">
      <vt:lpstr>PodrÄ™cznik UĹĽytkownika Systemu SODiR 2.0</vt:lpstr>
    </vt:vector>
  </TitlesOfParts>
  <Company/>
  <LinksUpToDate>false</LinksUpToDate>
  <CharactersWithSpaces>289771</CharactersWithSpaces>
  <SharedDoc>false</SharedDoc>
  <HLinks>
    <vt:vector size="696" baseType="variant">
      <vt:variant>
        <vt:i4>7471160</vt:i4>
      </vt:variant>
      <vt:variant>
        <vt:i4>753</vt:i4>
      </vt:variant>
      <vt:variant>
        <vt:i4>0</vt:i4>
      </vt:variant>
      <vt:variant>
        <vt:i4>5</vt:i4>
      </vt:variant>
      <vt:variant>
        <vt:lpwstr/>
      </vt:variant>
      <vt:variant>
        <vt:lpwstr>topic_Odwo3ania_od_decyzji_Funduszu</vt:lpwstr>
      </vt:variant>
      <vt:variant>
        <vt:i4>2031624</vt:i4>
      </vt:variant>
      <vt:variant>
        <vt:i4>750</vt:i4>
      </vt:variant>
      <vt:variant>
        <vt:i4>0</vt:i4>
      </vt:variant>
      <vt:variant>
        <vt:i4>5</vt:i4>
      </vt:variant>
      <vt:variant>
        <vt:lpwstr/>
      </vt:variant>
      <vt:variant>
        <vt:lpwstr>topic_Decyzja_o_odmowie_dofinansowan</vt:lpwstr>
      </vt:variant>
      <vt:variant>
        <vt:i4>1310745</vt:i4>
      </vt:variant>
      <vt:variant>
        <vt:i4>747</vt:i4>
      </vt:variant>
      <vt:variant>
        <vt:i4>0</vt:i4>
      </vt:variant>
      <vt:variant>
        <vt:i4>5</vt:i4>
      </vt:variant>
      <vt:variant>
        <vt:lpwstr/>
      </vt:variant>
      <vt:variant>
        <vt:lpwstr>topic_Decyzja_o_wstrzymaniu_dofinans</vt:lpwstr>
      </vt:variant>
      <vt:variant>
        <vt:i4>4522093</vt:i4>
      </vt:variant>
      <vt:variant>
        <vt:i4>744</vt:i4>
      </vt:variant>
      <vt:variant>
        <vt:i4>0</vt:i4>
      </vt:variant>
      <vt:variant>
        <vt:i4>5</vt:i4>
      </vt:variant>
      <vt:variant>
        <vt:lpwstr/>
      </vt:variant>
      <vt:variant>
        <vt:lpwstr>topic_Dokumenty_ktore_nie_przesz3y_3</vt:lpwstr>
      </vt:variant>
      <vt:variant>
        <vt:i4>4194383</vt:i4>
      </vt:variant>
      <vt:variant>
        <vt:i4>741</vt:i4>
      </vt:variant>
      <vt:variant>
        <vt:i4>0</vt:i4>
      </vt:variant>
      <vt:variant>
        <vt:i4>5</vt:i4>
      </vt:variant>
      <vt:variant>
        <vt:lpwstr/>
      </vt:variant>
      <vt:variant>
        <vt:lpwstr>topic_Kopiowanie_dokumentow</vt:lpwstr>
      </vt:variant>
      <vt:variant>
        <vt:i4>8126504</vt:i4>
      </vt:variant>
      <vt:variant>
        <vt:i4>738</vt:i4>
      </vt:variant>
      <vt:variant>
        <vt:i4>0</vt:i4>
      </vt:variant>
      <vt:variant>
        <vt:i4>5</vt:i4>
      </vt:variant>
      <vt:variant>
        <vt:lpwstr/>
      </vt:variant>
      <vt:variant>
        <vt:lpwstr>topic_Od3oenie_dokumentow_do_edycji</vt:lpwstr>
      </vt:variant>
      <vt:variant>
        <vt:i4>3014700</vt:i4>
      </vt:variant>
      <vt:variant>
        <vt:i4>735</vt:i4>
      </vt:variant>
      <vt:variant>
        <vt:i4>0</vt:i4>
      </vt:variant>
      <vt:variant>
        <vt:i4>5</vt:i4>
      </vt:variant>
      <vt:variant>
        <vt:lpwstr/>
      </vt:variant>
      <vt:variant>
        <vt:lpwstr>topic_Przekazanie_dokumentow_do_Fund</vt:lpwstr>
      </vt:variant>
      <vt:variant>
        <vt:i4>1507388</vt:i4>
      </vt:variant>
      <vt:variant>
        <vt:i4>653</vt:i4>
      </vt:variant>
      <vt:variant>
        <vt:i4>0</vt:i4>
      </vt:variant>
      <vt:variant>
        <vt:i4>5</vt:i4>
      </vt:variant>
      <vt:variant>
        <vt:lpwstr/>
      </vt:variant>
      <vt:variant>
        <vt:lpwstr>_Toc426364850</vt:lpwstr>
      </vt:variant>
      <vt:variant>
        <vt:i4>1441852</vt:i4>
      </vt:variant>
      <vt:variant>
        <vt:i4>647</vt:i4>
      </vt:variant>
      <vt:variant>
        <vt:i4>0</vt:i4>
      </vt:variant>
      <vt:variant>
        <vt:i4>5</vt:i4>
      </vt:variant>
      <vt:variant>
        <vt:lpwstr/>
      </vt:variant>
      <vt:variant>
        <vt:lpwstr>_Toc426364849</vt:lpwstr>
      </vt:variant>
      <vt:variant>
        <vt:i4>1441852</vt:i4>
      </vt:variant>
      <vt:variant>
        <vt:i4>641</vt:i4>
      </vt:variant>
      <vt:variant>
        <vt:i4>0</vt:i4>
      </vt:variant>
      <vt:variant>
        <vt:i4>5</vt:i4>
      </vt:variant>
      <vt:variant>
        <vt:lpwstr/>
      </vt:variant>
      <vt:variant>
        <vt:lpwstr>_Toc426364848</vt:lpwstr>
      </vt:variant>
      <vt:variant>
        <vt:i4>1441852</vt:i4>
      </vt:variant>
      <vt:variant>
        <vt:i4>635</vt:i4>
      </vt:variant>
      <vt:variant>
        <vt:i4>0</vt:i4>
      </vt:variant>
      <vt:variant>
        <vt:i4>5</vt:i4>
      </vt:variant>
      <vt:variant>
        <vt:lpwstr/>
      </vt:variant>
      <vt:variant>
        <vt:lpwstr>_Toc426364847</vt:lpwstr>
      </vt:variant>
      <vt:variant>
        <vt:i4>1441852</vt:i4>
      </vt:variant>
      <vt:variant>
        <vt:i4>629</vt:i4>
      </vt:variant>
      <vt:variant>
        <vt:i4>0</vt:i4>
      </vt:variant>
      <vt:variant>
        <vt:i4>5</vt:i4>
      </vt:variant>
      <vt:variant>
        <vt:lpwstr/>
      </vt:variant>
      <vt:variant>
        <vt:lpwstr>_Toc426364846</vt:lpwstr>
      </vt:variant>
      <vt:variant>
        <vt:i4>1441852</vt:i4>
      </vt:variant>
      <vt:variant>
        <vt:i4>623</vt:i4>
      </vt:variant>
      <vt:variant>
        <vt:i4>0</vt:i4>
      </vt:variant>
      <vt:variant>
        <vt:i4>5</vt:i4>
      </vt:variant>
      <vt:variant>
        <vt:lpwstr/>
      </vt:variant>
      <vt:variant>
        <vt:lpwstr>_Toc426364845</vt:lpwstr>
      </vt:variant>
      <vt:variant>
        <vt:i4>1441852</vt:i4>
      </vt:variant>
      <vt:variant>
        <vt:i4>617</vt:i4>
      </vt:variant>
      <vt:variant>
        <vt:i4>0</vt:i4>
      </vt:variant>
      <vt:variant>
        <vt:i4>5</vt:i4>
      </vt:variant>
      <vt:variant>
        <vt:lpwstr/>
      </vt:variant>
      <vt:variant>
        <vt:lpwstr>_Toc426364844</vt:lpwstr>
      </vt:variant>
      <vt:variant>
        <vt:i4>1441852</vt:i4>
      </vt:variant>
      <vt:variant>
        <vt:i4>611</vt:i4>
      </vt:variant>
      <vt:variant>
        <vt:i4>0</vt:i4>
      </vt:variant>
      <vt:variant>
        <vt:i4>5</vt:i4>
      </vt:variant>
      <vt:variant>
        <vt:lpwstr/>
      </vt:variant>
      <vt:variant>
        <vt:lpwstr>_Toc426364843</vt:lpwstr>
      </vt:variant>
      <vt:variant>
        <vt:i4>1441852</vt:i4>
      </vt:variant>
      <vt:variant>
        <vt:i4>605</vt:i4>
      </vt:variant>
      <vt:variant>
        <vt:i4>0</vt:i4>
      </vt:variant>
      <vt:variant>
        <vt:i4>5</vt:i4>
      </vt:variant>
      <vt:variant>
        <vt:lpwstr/>
      </vt:variant>
      <vt:variant>
        <vt:lpwstr>_Toc426364842</vt:lpwstr>
      </vt:variant>
      <vt:variant>
        <vt:i4>1441852</vt:i4>
      </vt:variant>
      <vt:variant>
        <vt:i4>599</vt:i4>
      </vt:variant>
      <vt:variant>
        <vt:i4>0</vt:i4>
      </vt:variant>
      <vt:variant>
        <vt:i4>5</vt:i4>
      </vt:variant>
      <vt:variant>
        <vt:lpwstr/>
      </vt:variant>
      <vt:variant>
        <vt:lpwstr>_Toc426364841</vt:lpwstr>
      </vt:variant>
      <vt:variant>
        <vt:i4>1441852</vt:i4>
      </vt:variant>
      <vt:variant>
        <vt:i4>593</vt:i4>
      </vt:variant>
      <vt:variant>
        <vt:i4>0</vt:i4>
      </vt:variant>
      <vt:variant>
        <vt:i4>5</vt:i4>
      </vt:variant>
      <vt:variant>
        <vt:lpwstr/>
      </vt:variant>
      <vt:variant>
        <vt:lpwstr>_Toc426364840</vt:lpwstr>
      </vt:variant>
      <vt:variant>
        <vt:i4>1114172</vt:i4>
      </vt:variant>
      <vt:variant>
        <vt:i4>587</vt:i4>
      </vt:variant>
      <vt:variant>
        <vt:i4>0</vt:i4>
      </vt:variant>
      <vt:variant>
        <vt:i4>5</vt:i4>
      </vt:variant>
      <vt:variant>
        <vt:lpwstr/>
      </vt:variant>
      <vt:variant>
        <vt:lpwstr>_Toc426364839</vt:lpwstr>
      </vt:variant>
      <vt:variant>
        <vt:i4>1114172</vt:i4>
      </vt:variant>
      <vt:variant>
        <vt:i4>581</vt:i4>
      </vt:variant>
      <vt:variant>
        <vt:i4>0</vt:i4>
      </vt:variant>
      <vt:variant>
        <vt:i4>5</vt:i4>
      </vt:variant>
      <vt:variant>
        <vt:lpwstr/>
      </vt:variant>
      <vt:variant>
        <vt:lpwstr>_Toc426364838</vt:lpwstr>
      </vt:variant>
      <vt:variant>
        <vt:i4>1114172</vt:i4>
      </vt:variant>
      <vt:variant>
        <vt:i4>575</vt:i4>
      </vt:variant>
      <vt:variant>
        <vt:i4>0</vt:i4>
      </vt:variant>
      <vt:variant>
        <vt:i4>5</vt:i4>
      </vt:variant>
      <vt:variant>
        <vt:lpwstr/>
      </vt:variant>
      <vt:variant>
        <vt:lpwstr>_Toc426364837</vt:lpwstr>
      </vt:variant>
      <vt:variant>
        <vt:i4>1114172</vt:i4>
      </vt:variant>
      <vt:variant>
        <vt:i4>569</vt:i4>
      </vt:variant>
      <vt:variant>
        <vt:i4>0</vt:i4>
      </vt:variant>
      <vt:variant>
        <vt:i4>5</vt:i4>
      </vt:variant>
      <vt:variant>
        <vt:lpwstr/>
      </vt:variant>
      <vt:variant>
        <vt:lpwstr>_Toc426364836</vt:lpwstr>
      </vt:variant>
      <vt:variant>
        <vt:i4>1114172</vt:i4>
      </vt:variant>
      <vt:variant>
        <vt:i4>563</vt:i4>
      </vt:variant>
      <vt:variant>
        <vt:i4>0</vt:i4>
      </vt:variant>
      <vt:variant>
        <vt:i4>5</vt:i4>
      </vt:variant>
      <vt:variant>
        <vt:lpwstr/>
      </vt:variant>
      <vt:variant>
        <vt:lpwstr>_Toc426364835</vt:lpwstr>
      </vt:variant>
      <vt:variant>
        <vt:i4>1114172</vt:i4>
      </vt:variant>
      <vt:variant>
        <vt:i4>557</vt:i4>
      </vt:variant>
      <vt:variant>
        <vt:i4>0</vt:i4>
      </vt:variant>
      <vt:variant>
        <vt:i4>5</vt:i4>
      </vt:variant>
      <vt:variant>
        <vt:lpwstr/>
      </vt:variant>
      <vt:variant>
        <vt:lpwstr>_Toc426364834</vt:lpwstr>
      </vt:variant>
      <vt:variant>
        <vt:i4>1114172</vt:i4>
      </vt:variant>
      <vt:variant>
        <vt:i4>551</vt:i4>
      </vt:variant>
      <vt:variant>
        <vt:i4>0</vt:i4>
      </vt:variant>
      <vt:variant>
        <vt:i4>5</vt:i4>
      </vt:variant>
      <vt:variant>
        <vt:lpwstr/>
      </vt:variant>
      <vt:variant>
        <vt:lpwstr>_Toc426364833</vt:lpwstr>
      </vt:variant>
      <vt:variant>
        <vt:i4>1114172</vt:i4>
      </vt:variant>
      <vt:variant>
        <vt:i4>545</vt:i4>
      </vt:variant>
      <vt:variant>
        <vt:i4>0</vt:i4>
      </vt:variant>
      <vt:variant>
        <vt:i4>5</vt:i4>
      </vt:variant>
      <vt:variant>
        <vt:lpwstr/>
      </vt:variant>
      <vt:variant>
        <vt:lpwstr>_Toc426364832</vt:lpwstr>
      </vt:variant>
      <vt:variant>
        <vt:i4>1114172</vt:i4>
      </vt:variant>
      <vt:variant>
        <vt:i4>539</vt:i4>
      </vt:variant>
      <vt:variant>
        <vt:i4>0</vt:i4>
      </vt:variant>
      <vt:variant>
        <vt:i4>5</vt:i4>
      </vt:variant>
      <vt:variant>
        <vt:lpwstr/>
      </vt:variant>
      <vt:variant>
        <vt:lpwstr>_Toc426364831</vt:lpwstr>
      </vt:variant>
      <vt:variant>
        <vt:i4>1114172</vt:i4>
      </vt:variant>
      <vt:variant>
        <vt:i4>533</vt:i4>
      </vt:variant>
      <vt:variant>
        <vt:i4>0</vt:i4>
      </vt:variant>
      <vt:variant>
        <vt:i4>5</vt:i4>
      </vt:variant>
      <vt:variant>
        <vt:lpwstr/>
      </vt:variant>
      <vt:variant>
        <vt:lpwstr>_Toc426364830</vt:lpwstr>
      </vt:variant>
      <vt:variant>
        <vt:i4>1048636</vt:i4>
      </vt:variant>
      <vt:variant>
        <vt:i4>527</vt:i4>
      </vt:variant>
      <vt:variant>
        <vt:i4>0</vt:i4>
      </vt:variant>
      <vt:variant>
        <vt:i4>5</vt:i4>
      </vt:variant>
      <vt:variant>
        <vt:lpwstr/>
      </vt:variant>
      <vt:variant>
        <vt:lpwstr>_Toc426364829</vt:lpwstr>
      </vt:variant>
      <vt:variant>
        <vt:i4>1048636</vt:i4>
      </vt:variant>
      <vt:variant>
        <vt:i4>521</vt:i4>
      </vt:variant>
      <vt:variant>
        <vt:i4>0</vt:i4>
      </vt:variant>
      <vt:variant>
        <vt:i4>5</vt:i4>
      </vt:variant>
      <vt:variant>
        <vt:lpwstr/>
      </vt:variant>
      <vt:variant>
        <vt:lpwstr>_Toc426364828</vt:lpwstr>
      </vt:variant>
      <vt:variant>
        <vt:i4>1048636</vt:i4>
      </vt:variant>
      <vt:variant>
        <vt:i4>515</vt:i4>
      </vt:variant>
      <vt:variant>
        <vt:i4>0</vt:i4>
      </vt:variant>
      <vt:variant>
        <vt:i4>5</vt:i4>
      </vt:variant>
      <vt:variant>
        <vt:lpwstr/>
      </vt:variant>
      <vt:variant>
        <vt:lpwstr>_Toc426364827</vt:lpwstr>
      </vt:variant>
      <vt:variant>
        <vt:i4>1048636</vt:i4>
      </vt:variant>
      <vt:variant>
        <vt:i4>509</vt:i4>
      </vt:variant>
      <vt:variant>
        <vt:i4>0</vt:i4>
      </vt:variant>
      <vt:variant>
        <vt:i4>5</vt:i4>
      </vt:variant>
      <vt:variant>
        <vt:lpwstr/>
      </vt:variant>
      <vt:variant>
        <vt:lpwstr>_Toc426364826</vt:lpwstr>
      </vt:variant>
      <vt:variant>
        <vt:i4>1048636</vt:i4>
      </vt:variant>
      <vt:variant>
        <vt:i4>503</vt:i4>
      </vt:variant>
      <vt:variant>
        <vt:i4>0</vt:i4>
      </vt:variant>
      <vt:variant>
        <vt:i4>5</vt:i4>
      </vt:variant>
      <vt:variant>
        <vt:lpwstr/>
      </vt:variant>
      <vt:variant>
        <vt:lpwstr>_Toc426364825</vt:lpwstr>
      </vt:variant>
      <vt:variant>
        <vt:i4>1048636</vt:i4>
      </vt:variant>
      <vt:variant>
        <vt:i4>497</vt:i4>
      </vt:variant>
      <vt:variant>
        <vt:i4>0</vt:i4>
      </vt:variant>
      <vt:variant>
        <vt:i4>5</vt:i4>
      </vt:variant>
      <vt:variant>
        <vt:lpwstr/>
      </vt:variant>
      <vt:variant>
        <vt:lpwstr>_Toc426364824</vt:lpwstr>
      </vt:variant>
      <vt:variant>
        <vt:i4>1048636</vt:i4>
      </vt:variant>
      <vt:variant>
        <vt:i4>491</vt:i4>
      </vt:variant>
      <vt:variant>
        <vt:i4>0</vt:i4>
      </vt:variant>
      <vt:variant>
        <vt:i4>5</vt:i4>
      </vt:variant>
      <vt:variant>
        <vt:lpwstr/>
      </vt:variant>
      <vt:variant>
        <vt:lpwstr>_Toc426364823</vt:lpwstr>
      </vt:variant>
      <vt:variant>
        <vt:i4>1048636</vt:i4>
      </vt:variant>
      <vt:variant>
        <vt:i4>485</vt:i4>
      </vt:variant>
      <vt:variant>
        <vt:i4>0</vt:i4>
      </vt:variant>
      <vt:variant>
        <vt:i4>5</vt:i4>
      </vt:variant>
      <vt:variant>
        <vt:lpwstr/>
      </vt:variant>
      <vt:variant>
        <vt:lpwstr>_Toc426364822</vt:lpwstr>
      </vt:variant>
      <vt:variant>
        <vt:i4>1048636</vt:i4>
      </vt:variant>
      <vt:variant>
        <vt:i4>479</vt:i4>
      </vt:variant>
      <vt:variant>
        <vt:i4>0</vt:i4>
      </vt:variant>
      <vt:variant>
        <vt:i4>5</vt:i4>
      </vt:variant>
      <vt:variant>
        <vt:lpwstr/>
      </vt:variant>
      <vt:variant>
        <vt:lpwstr>_Toc426364821</vt:lpwstr>
      </vt:variant>
      <vt:variant>
        <vt:i4>1048636</vt:i4>
      </vt:variant>
      <vt:variant>
        <vt:i4>473</vt:i4>
      </vt:variant>
      <vt:variant>
        <vt:i4>0</vt:i4>
      </vt:variant>
      <vt:variant>
        <vt:i4>5</vt:i4>
      </vt:variant>
      <vt:variant>
        <vt:lpwstr/>
      </vt:variant>
      <vt:variant>
        <vt:lpwstr>_Toc426364820</vt:lpwstr>
      </vt:variant>
      <vt:variant>
        <vt:i4>1245244</vt:i4>
      </vt:variant>
      <vt:variant>
        <vt:i4>467</vt:i4>
      </vt:variant>
      <vt:variant>
        <vt:i4>0</vt:i4>
      </vt:variant>
      <vt:variant>
        <vt:i4>5</vt:i4>
      </vt:variant>
      <vt:variant>
        <vt:lpwstr/>
      </vt:variant>
      <vt:variant>
        <vt:lpwstr>_Toc426364819</vt:lpwstr>
      </vt:variant>
      <vt:variant>
        <vt:i4>1245244</vt:i4>
      </vt:variant>
      <vt:variant>
        <vt:i4>461</vt:i4>
      </vt:variant>
      <vt:variant>
        <vt:i4>0</vt:i4>
      </vt:variant>
      <vt:variant>
        <vt:i4>5</vt:i4>
      </vt:variant>
      <vt:variant>
        <vt:lpwstr/>
      </vt:variant>
      <vt:variant>
        <vt:lpwstr>_Toc426364818</vt:lpwstr>
      </vt:variant>
      <vt:variant>
        <vt:i4>1245244</vt:i4>
      </vt:variant>
      <vt:variant>
        <vt:i4>455</vt:i4>
      </vt:variant>
      <vt:variant>
        <vt:i4>0</vt:i4>
      </vt:variant>
      <vt:variant>
        <vt:i4>5</vt:i4>
      </vt:variant>
      <vt:variant>
        <vt:lpwstr/>
      </vt:variant>
      <vt:variant>
        <vt:lpwstr>_Toc426364817</vt:lpwstr>
      </vt:variant>
      <vt:variant>
        <vt:i4>1245244</vt:i4>
      </vt:variant>
      <vt:variant>
        <vt:i4>449</vt:i4>
      </vt:variant>
      <vt:variant>
        <vt:i4>0</vt:i4>
      </vt:variant>
      <vt:variant>
        <vt:i4>5</vt:i4>
      </vt:variant>
      <vt:variant>
        <vt:lpwstr/>
      </vt:variant>
      <vt:variant>
        <vt:lpwstr>_Toc426364816</vt:lpwstr>
      </vt:variant>
      <vt:variant>
        <vt:i4>1245244</vt:i4>
      </vt:variant>
      <vt:variant>
        <vt:i4>443</vt:i4>
      </vt:variant>
      <vt:variant>
        <vt:i4>0</vt:i4>
      </vt:variant>
      <vt:variant>
        <vt:i4>5</vt:i4>
      </vt:variant>
      <vt:variant>
        <vt:lpwstr/>
      </vt:variant>
      <vt:variant>
        <vt:lpwstr>_Toc426364815</vt:lpwstr>
      </vt:variant>
      <vt:variant>
        <vt:i4>1245244</vt:i4>
      </vt:variant>
      <vt:variant>
        <vt:i4>437</vt:i4>
      </vt:variant>
      <vt:variant>
        <vt:i4>0</vt:i4>
      </vt:variant>
      <vt:variant>
        <vt:i4>5</vt:i4>
      </vt:variant>
      <vt:variant>
        <vt:lpwstr/>
      </vt:variant>
      <vt:variant>
        <vt:lpwstr>_Toc426364814</vt:lpwstr>
      </vt:variant>
      <vt:variant>
        <vt:i4>1245244</vt:i4>
      </vt:variant>
      <vt:variant>
        <vt:i4>431</vt:i4>
      </vt:variant>
      <vt:variant>
        <vt:i4>0</vt:i4>
      </vt:variant>
      <vt:variant>
        <vt:i4>5</vt:i4>
      </vt:variant>
      <vt:variant>
        <vt:lpwstr/>
      </vt:variant>
      <vt:variant>
        <vt:lpwstr>_Toc426364813</vt:lpwstr>
      </vt:variant>
      <vt:variant>
        <vt:i4>1245244</vt:i4>
      </vt:variant>
      <vt:variant>
        <vt:i4>425</vt:i4>
      </vt:variant>
      <vt:variant>
        <vt:i4>0</vt:i4>
      </vt:variant>
      <vt:variant>
        <vt:i4>5</vt:i4>
      </vt:variant>
      <vt:variant>
        <vt:lpwstr/>
      </vt:variant>
      <vt:variant>
        <vt:lpwstr>_Toc426364812</vt:lpwstr>
      </vt:variant>
      <vt:variant>
        <vt:i4>1245244</vt:i4>
      </vt:variant>
      <vt:variant>
        <vt:i4>419</vt:i4>
      </vt:variant>
      <vt:variant>
        <vt:i4>0</vt:i4>
      </vt:variant>
      <vt:variant>
        <vt:i4>5</vt:i4>
      </vt:variant>
      <vt:variant>
        <vt:lpwstr/>
      </vt:variant>
      <vt:variant>
        <vt:lpwstr>_Toc426364811</vt:lpwstr>
      </vt:variant>
      <vt:variant>
        <vt:i4>1245244</vt:i4>
      </vt:variant>
      <vt:variant>
        <vt:i4>413</vt:i4>
      </vt:variant>
      <vt:variant>
        <vt:i4>0</vt:i4>
      </vt:variant>
      <vt:variant>
        <vt:i4>5</vt:i4>
      </vt:variant>
      <vt:variant>
        <vt:lpwstr/>
      </vt:variant>
      <vt:variant>
        <vt:lpwstr>_Toc426364810</vt:lpwstr>
      </vt:variant>
      <vt:variant>
        <vt:i4>1179708</vt:i4>
      </vt:variant>
      <vt:variant>
        <vt:i4>407</vt:i4>
      </vt:variant>
      <vt:variant>
        <vt:i4>0</vt:i4>
      </vt:variant>
      <vt:variant>
        <vt:i4>5</vt:i4>
      </vt:variant>
      <vt:variant>
        <vt:lpwstr/>
      </vt:variant>
      <vt:variant>
        <vt:lpwstr>_Toc426364809</vt:lpwstr>
      </vt:variant>
      <vt:variant>
        <vt:i4>1179708</vt:i4>
      </vt:variant>
      <vt:variant>
        <vt:i4>401</vt:i4>
      </vt:variant>
      <vt:variant>
        <vt:i4>0</vt:i4>
      </vt:variant>
      <vt:variant>
        <vt:i4>5</vt:i4>
      </vt:variant>
      <vt:variant>
        <vt:lpwstr/>
      </vt:variant>
      <vt:variant>
        <vt:lpwstr>_Toc426364808</vt:lpwstr>
      </vt:variant>
      <vt:variant>
        <vt:i4>1179708</vt:i4>
      </vt:variant>
      <vt:variant>
        <vt:i4>395</vt:i4>
      </vt:variant>
      <vt:variant>
        <vt:i4>0</vt:i4>
      </vt:variant>
      <vt:variant>
        <vt:i4>5</vt:i4>
      </vt:variant>
      <vt:variant>
        <vt:lpwstr/>
      </vt:variant>
      <vt:variant>
        <vt:lpwstr>_Toc426364807</vt:lpwstr>
      </vt:variant>
      <vt:variant>
        <vt:i4>1179708</vt:i4>
      </vt:variant>
      <vt:variant>
        <vt:i4>389</vt:i4>
      </vt:variant>
      <vt:variant>
        <vt:i4>0</vt:i4>
      </vt:variant>
      <vt:variant>
        <vt:i4>5</vt:i4>
      </vt:variant>
      <vt:variant>
        <vt:lpwstr/>
      </vt:variant>
      <vt:variant>
        <vt:lpwstr>_Toc426364806</vt:lpwstr>
      </vt:variant>
      <vt:variant>
        <vt:i4>1179708</vt:i4>
      </vt:variant>
      <vt:variant>
        <vt:i4>383</vt:i4>
      </vt:variant>
      <vt:variant>
        <vt:i4>0</vt:i4>
      </vt:variant>
      <vt:variant>
        <vt:i4>5</vt:i4>
      </vt:variant>
      <vt:variant>
        <vt:lpwstr/>
      </vt:variant>
      <vt:variant>
        <vt:lpwstr>_Toc426364805</vt:lpwstr>
      </vt:variant>
      <vt:variant>
        <vt:i4>1179708</vt:i4>
      </vt:variant>
      <vt:variant>
        <vt:i4>377</vt:i4>
      </vt:variant>
      <vt:variant>
        <vt:i4>0</vt:i4>
      </vt:variant>
      <vt:variant>
        <vt:i4>5</vt:i4>
      </vt:variant>
      <vt:variant>
        <vt:lpwstr/>
      </vt:variant>
      <vt:variant>
        <vt:lpwstr>_Toc426364804</vt:lpwstr>
      </vt:variant>
      <vt:variant>
        <vt:i4>1179708</vt:i4>
      </vt:variant>
      <vt:variant>
        <vt:i4>371</vt:i4>
      </vt:variant>
      <vt:variant>
        <vt:i4>0</vt:i4>
      </vt:variant>
      <vt:variant>
        <vt:i4>5</vt:i4>
      </vt:variant>
      <vt:variant>
        <vt:lpwstr/>
      </vt:variant>
      <vt:variant>
        <vt:lpwstr>_Toc426364803</vt:lpwstr>
      </vt:variant>
      <vt:variant>
        <vt:i4>1179708</vt:i4>
      </vt:variant>
      <vt:variant>
        <vt:i4>365</vt:i4>
      </vt:variant>
      <vt:variant>
        <vt:i4>0</vt:i4>
      </vt:variant>
      <vt:variant>
        <vt:i4>5</vt:i4>
      </vt:variant>
      <vt:variant>
        <vt:lpwstr/>
      </vt:variant>
      <vt:variant>
        <vt:lpwstr>_Toc426364802</vt:lpwstr>
      </vt:variant>
      <vt:variant>
        <vt:i4>1179708</vt:i4>
      </vt:variant>
      <vt:variant>
        <vt:i4>359</vt:i4>
      </vt:variant>
      <vt:variant>
        <vt:i4>0</vt:i4>
      </vt:variant>
      <vt:variant>
        <vt:i4>5</vt:i4>
      </vt:variant>
      <vt:variant>
        <vt:lpwstr/>
      </vt:variant>
      <vt:variant>
        <vt:lpwstr>_Toc426364801</vt:lpwstr>
      </vt:variant>
      <vt:variant>
        <vt:i4>1179708</vt:i4>
      </vt:variant>
      <vt:variant>
        <vt:i4>353</vt:i4>
      </vt:variant>
      <vt:variant>
        <vt:i4>0</vt:i4>
      </vt:variant>
      <vt:variant>
        <vt:i4>5</vt:i4>
      </vt:variant>
      <vt:variant>
        <vt:lpwstr/>
      </vt:variant>
      <vt:variant>
        <vt:lpwstr>_Toc426364800</vt:lpwstr>
      </vt:variant>
      <vt:variant>
        <vt:i4>1769523</vt:i4>
      </vt:variant>
      <vt:variant>
        <vt:i4>347</vt:i4>
      </vt:variant>
      <vt:variant>
        <vt:i4>0</vt:i4>
      </vt:variant>
      <vt:variant>
        <vt:i4>5</vt:i4>
      </vt:variant>
      <vt:variant>
        <vt:lpwstr/>
      </vt:variant>
      <vt:variant>
        <vt:lpwstr>_Toc426364799</vt:lpwstr>
      </vt:variant>
      <vt:variant>
        <vt:i4>1769523</vt:i4>
      </vt:variant>
      <vt:variant>
        <vt:i4>341</vt:i4>
      </vt:variant>
      <vt:variant>
        <vt:i4>0</vt:i4>
      </vt:variant>
      <vt:variant>
        <vt:i4>5</vt:i4>
      </vt:variant>
      <vt:variant>
        <vt:lpwstr/>
      </vt:variant>
      <vt:variant>
        <vt:lpwstr>_Toc426364798</vt:lpwstr>
      </vt:variant>
      <vt:variant>
        <vt:i4>1769523</vt:i4>
      </vt:variant>
      <vt:variant>
        <vt:i4>335</vt:i4>
      </vt:variant>
      <vt:variant>
        <vt:i4>0</vt:i4>
      </vt:variant>
      <vt:variant>
        <vt:i4>5</vt:i4>
      </vt:variant>
      <vt:variant>
        <vt:lpwstr/>
      </vt:variant>
      <vt:variant>
        <vt:lpwstr>_Toc426364797</vt:lpwstr>
      </vt:variant>
      <vt:variant>
        <vt:i4>1769523</vt:i4>
      </vt:variant>
      <vt:variant>
        <vt:i4>329</vt:i4>
      </vt:variant>
      <vt:variant>
        <vt:i4>0</vt:i4>
      </vt:variant>
      <vt:variant>
        <vt:i4>5</vt:i4>
      </vt:variant>
      <vt:variant>
        <vt:lpwstr/>
      </vt:variant>
      <vt:variant>
        <vt:lpwstr>_Toc426364796</vt:lpwstr>
      </vt:variant>
      <vt:variant>
        <vt:i4>1769523</vt:i4>
      </vt:variant>
      <vt:variant>
        <vt:i4>323</vt:i4>
      </vt:variant>
      <vt:variant>
        <vt:i4>0</vt:i4>
      </vt:variant>
      <vt:variant>
        <vt:i4>5</vt:i4>
      </vt:variant>
      <vt:variant>
        <vt:lpwstr/>
      </vt:variant>
      <vt:variant>
        <vt:lpwstr>_Toc426364795</vt:lpwstr>
      </vt:variant>
      <vt:variant>
        <vt:i4>1769523</vt:i4>
      </vt:variant>
      <vt:variant>
        <vt:i4>317</vt:i4>
      </vt:variant>
      <vt:variant>
        <vt:i4>0</vt:i4>
      </vt:variant>
      <vt:variant>
        <vt:i4>5</vt:i4>
      </vt:variant>
      <vt:variant>
        <vt:lpwstr/>
      </vt:variant>
      <vt:variant>
        <vt:lpwstr>_Toc426364794</vt:lpwstr>
      </vt:variant>
      <vt:variant>
        <vt:i4>1769523</vt:i4>
      </vt:variant>
      <vt:variant>
        <vt:i4>311</vt:i4>
      </vt:variant>
      <vt:variant>
        <vt:i4>0</vt:i4>
      </vt:variant>
      <vt:variant>
        <vt:i4>5</vt:i4>
      </vt:variant>
      <vt:variant>
        <vt:lpwstr/>
      </vt:variant>
      <vt:variant>
        <vt:lpwstr>_Toc426364793</vt:lpwstr>
      </vt:variant>
      <vt:variant>
        <vt:i4>1769523</vt:i4>
      </vt:variant>
      <vt:variant>
        <vt:i4>305</vt:i4>
      </vt:variant>
      <vt:variant>
        <vt:i4>0</vt:i4>
      </vt:variant>
      <vt:variant>
        <vt:i4>5</vt:i4>
      </vt:variant>
      <vt:variant>
        <vt:lpwstr/>
      </vt:variant>
      <vt:variant>
        <vt:lpwstr>_Toc426364792</vt:lpwstr>
      </vt:variant>
      <vt:variant>
        <vt:i4>1769523</vt:i4>
      </vt:variant>
      <vt:variant>
        <vt:i4>299</vt:i4>
      </vt:variant>
      <vt:variant>
        <vt:i4>0</vt:i4>
      </vt:variant>
      <vt:variant>
        <vt:i4>5</vt:i4>
      </vt:variant>
      <vt:variant>
        <vt:lpwstr/>
      </vt:variant>
      <vt:variant>
        <vt:lpwstr>_Toc426364791</vt:lpwstr>
      </vt:variant>
      <vt:variant>
        <vt:i4>1769523</vt:i4>
      </vt:variant>
      <vt:variant>
        <vt:i4>293</vt:i4>
      </vt:variant>
      <vt:variant>
        <vt:i4>0</vt:i4>
      </vt:variant>
      <vt:variant>
        <vt:i4>5</vt:i4>
      </vt:variant>
      <vt:variant>
        <vt:lpwstr/>
      </vt:variant>
      <vt:variant>
        <vt:lpwstr>_Toc426364790</vt:lpwstr>
      </vt:variant>
      <vt:variant>
        <vt:i4>1703987</vt:i4>
      </vt:variant>
      <vt:variant>
        <vt:i4>287</vt:i4>
      </vt:variant>
      <vt:variant>
        <vt:i4>0</vt:i4>
      </vt:variant>
      <vt:variant>
        <vt:i4>5</vt:i4>
      </vt:variant>
      <vt:variant>
        <vt:lpwstr/>
      </vt:variant>
      <vt:variant>
        <vt:lpwstr>_Toc426364789</vt:lpwstr>
      </vt:variant>
      <vt:variant>
        <vt:i4>1703987</vt:i4>
      </vt:variant>
      <vt:variant>
        <vt:i4>281</vt:i4>
      </vt:variant>
      <vt:variant>
        <vt:i4>0</vt:i4>
      </vt:variant>
      <vt:variant>
        <vt:i4>5</vt:i4>
      </vt:variant>
      <vt:variant>
        <vt:lpwstr/>
      </vt:variant>
      <vt:variant>
        <vt:lpwstr>_Toc426364788</vt:lpwstr>
      </vt:variant>
      <vt:variant>
        <vt:i4>1703987</vt:i4>
      </vt:variant>
      <vt:variant>
        <vt:i4>275</vt:i4>
      </vt:variant>
      <vt:variant>
        <vt:i4>0</vt:i4>
      </vt:variant>
      <vt:variant>
        <vt:i4>5</vt:i4>
      </vt:variant>
      <vt:variant>
        <vt:lpwstr/>
      </vt:variant>
      <vt:variant>
        <vt:lpwstr>_Toc426364787</vt:lpwstr>
      </vt:variant>
      <vt:variant>
        <vt:i4>1703987</vt:i4>
      </vt:variant>
      <vt:variant>
        <vt:i4>269</vt:i4>
      </vt:variant>
      <vt:variant>
        <vt:i4>0</vt:i4>
      </vt:variant>
      <vt:variant>
        <vt:i4>5</vt:i4>
      </vt:variant>
      <vt:variant>
        <vt:lpwstr/>
      </vt:variant>
      <vt:variant>
        <vt:lpwstr>_Toc426364786</vt:lpwstr>
      </vt:variant>
      <vt:variant>
        <vt:i4>1703987</vt:i4>
      </vt:variant>
      <vt:variant>
        <vt:i4>263</vt:i4>
      </vt:variant>
      <vt:variant>
        <vt:i4>0</vt:i4>
      </vt:variant>
      <vt:variant>
        <vt:i4>5</vt:i4>
      </vt:variant>
      <vt:variant>
        <vt:lpwstr/>
      </vt:variant>
      <vt:variant>
        <vt:lpwstr>_Toc426364785</vt:lpwstr>
      </vt:variant>
      <vt:variant>
        <vt:i4>1703987</vt:i4>
      </vt:variant>
      <vt:variant>
        <vt:i4>257</vt:i4>
      </vt:variant>
      <vt:variant>
        <vt:i4>0</vt:i4>
      </vt:variant>
      <vt:variant>
        <vt:i4>5</vt:i4>
      </vt:variant>
      <vt:variant>
        <vt:lpwstr/>
      </vt:variant>
      <vt:variant>
        <vt:lpwstr>_Toc426364784</vt:lpwstr>
      </vt:variant>
      <vt:variant>
        <vt:i4>1703987</vt:i4>
      </vt:variant>
      <vt:variant>
        <vt:i4>251</vt:i4>
      </vt:variant>
      <vt:variant>
        <vt:i4>0</vt:i4>
      </vt:variant>
      <vt:variant>
        <vt:i4>5</vt:i4>
      </vt:variant>
      <vt:variant>
        <vt:lpwstr/>
      </vt:variant>
      <vt:variant>
        <vt:lpwstr>_Toc426364783</vt:lpwstr>
      </vt:variant>
      <vt:variant>
        <vt:i4>1703987</vt:i4>
      </vt:variant>
      <vt:variant>
        <vt:i4>245</vt:i4>
      </vt:variant>
      <vt:variant>
        <vt:i4>0</vt:i4>
      </vt:variant>
      <vt:variant>
        <vt:i4>5</vt:i4>
      </vt:variant>
      <vt:variant>
        <vt:lpwstr/>
      </vt:variant>
      <vt:variant>
        <vt:lpwstr>_Toc426364782</vt:lpwstr>
      </vt:variant>
      <vt:variant>
        <vt:i4>1703987</vt:i4>
      </vt:variant>
      <vt:variant>
        <vt:i4>239</vt:i4>
      </vt:variant>
      <vt:variant>
        <vt:i4>0</vt:i4>
      </vt:variant>
      <vt:variant>
        <vt:i4>5</vt:i4>
      </vt:variant>
      <vt:variant>
        <vt:lpwstr/>
      </vt:variant>
      <vt:variant>
        <vt:lpwstr>_Toc426364781</vt:lpwstr>
      </vt:variant>
      <vt:variant>
        <vt:i4>1703987</vt:i4>
      </vt:variant>
      <vt:variant>
        <vt:i4>233</vt:i4>
      </vt:variant>
      <vt:variant>
        <vt:i4>0</vt:i4>
      </vt:variant>
      <vt:variant>
        <vt:i4>5</vt:i4>
      </vt:variant>
      <vt:variant>
        <vt:lpwstr/>
      </vt:variant>
      <vt:variant>
        <vt:lpwstr>_Toc426364780</vt:lpwstr>
      </vt:variant>
      <vt:variant>
        <vt:i4>1376307</vt:i4>
      </vt:variant>
      <vt:variant>
        <vt:i4>227</vt:i4>
      </vt:variant>
      <vt:variant>
        <vt:i4>0</vt:i4>
      </vt:variant>
      <vt:variant>
        <vt:i4>5</vt:i4>
      </vt:variant>
      <vt:variant>
        <vt:lpwstr/>
      </vt:variant>
      <vt:variant>
        <vt:lpwstr>_Toc426364779</vt:lpwstr>
      </vt:variant>
      <vt:variant>
        <vt:i4>1376307</vt:i4>
      </vt:variant>
      <vt:variant>
        <vt:i4>221</vt:i4>
      </vt:variant>
      <vt:variant>
        <vt:i4>0</vt:i4>
      </vt:variant>
      <vt:variant>
        <vt:i4>5</vt:i4>
      </vt:variant>
      <vt:variant>
        <vt:lpwstr/>
      </vt:variant>
      <vt:variant>
        <vt:lpwstr>_Toc426364778</vt:lpwstr>
      </vt:variant>
      <vt:variant>
        <vt:i4>1376307</vt:i4>
      </vt:variant>
      <vt:variant>
        <vt:i4>215</vt:i4>
      </vt:variant>
      <vt:variant>
        <vt:i4>0</vt:i4>
      </vt:variant>
      <vt:variant>
        <vt:i4>5</vt:i4>
      </vt:variant>
      <vt:variant>
        <vt:lpwstr/>
      </vt:variant>
      <vt:variant>
        <vt:lpwstr>_Toc426364777</vt:lpwstr>
      </vt:variant>
      <vt:variant>
        <vt:i4>1376307</vt:i4>
      </vt:variant>
      <vt:variant>
        <vt:i4>209</vt:i4>
      </vt:variant>
      <vt:variant>
        <vt:i4>0</vt:i4>
      </vt:variant>
      <vt:variant>
        <vt:i4>5</vt:i4>
      </vt:variant>
      <vt:variant>
        <vt:lpwstr/>
      </vt:variant>
      <vt:variant>
        <vt:lpwstr>_Toc426364776</vt:lpwstr>
      </vt:variant>
      <vt:variant>
        <vt:i4>1376307</vt:i4>
      </vt:variant>
      <vt:variant>
        <vt:i4>203</vt:i4>
      </vt:variant>
      <vt:variant>
        <vt:i4>0</vt:i4>
      </vt:variant>
      <vt:variant>
        <vt:i4>5</vt:i4>
      </vt:variant>
      <vt:variant>
        <vt:lpwstr/>
      </vt:variant>
      <vt:variant>
        <vt:lpwstr>_Toc426364775</vt:lpwstr>
      </vt:variant>
      <vt:variant>
        <vt:i4>1376307</vt:i4>
      </vt:variant>
      <vt:variant>
        <vt:i4>197</vt:i4>
      </vt:variant>
      <vt:variant>
        <vt:i4>0</vt:i4>
      </vt:variant>
      <vt:variant>
        <vt:i4>5</vt:i4>
      </vt:variant>
      <vt:variant>
        <vt:lpwstr/>
      </vt:variant>
      <vt:variant>
        <vt:lpwstr>_Toc426364774</vt:lpwstr>
      </vt:variant>
      <vt:variant>
        <vt:i4>1376307</vt:i4>
      </vt:variant>
      <vt:variant>
        <vt:i4>191</vt:i4>
      </vt:variant>
      <vt:variant>
        <vt:i4>0</vt:i4>
      </vt:variant>
      <vt:variant>
        <vt:i4>5</vt:i4>
      </vt:variant>
      <vt:variant>
        <vt:lpwstr/>
      </vt:variant>
      <vt:variant>
        <vt:lpwstr>_Toc426364773</vt:lpwstr>
      </vt:variant>
      <vt:variant>
        <vt:i4>1376307</vt:i4>
      </vt:variant>
      <vt:variant>
        <vt:i4>185</vt:i4>
      </vt:variant>
      <vt:variant>
        <vt:i4>0</vt:i4>
      </vt:variant>
      <vt:variant>
        <vt:i4>5</vt:i4>
      </vt:variant>
      <vt:variant>
        <vt:lpwstr/>
      </vt:variant>
      <vt:variant>
        <vt:lpwstr>_Toc426364772</vt:lpwstr>
      </vt:variant>
      <vt:variant>
        <vt:i4>1376307</vt:i4>
      </vt:variant>
      <vt:variant>
        <vt:i4>179</vt:i4>
      </vt:variant>
      <vt:variant>
        <vt:i4>0</vt:i4>
      </vt:variant>
      <vt:variant>
        <vt:i4>5</vt:i4>
      </vt:variant>
      <vt:variant>
        <vt:lpwstr/>
      </vt:variant>
      <vt:variant>
        <vt:lpwstr>_Toc426364771</vt:lpwstr>
      </vt:variant>
      <vt:variant>
        <vt:i4>1376307</vt:i4>
      </vt:variant>
      <vt:variant>
        <vt:i4>173</vt:i4>
      </vt:variant>
      <vt:variant>
        <vt:i4>0</vt:i4>
      </vt:variant>
      <vt:variant>
        <vt:i4>5</vt:i4>
      </vt:variant>
      <vt:variant>
        <vt:lpwstr/>
      </vt:variant>
      <vt:variant>
        <vt:lpwstr>_Toc426364770</vt:lpwstr>
      </vt:variant>
      <vt:variant>
        <vt:i4>1310771</vt:i4>
      </vt:variant>
      <vt:variant>
        <vt:i4>167</vt:i4>
      </vt:variant>
      <vt:variant>
        <vt:i4>0</vt:i4>
      </vt:variant>
      <vt:variant>
        <vt:i4>5</vt:i4>
      </vt:variant>
      <vt:variant>
        <vt:lpwstr/>
      </vt:variant>
      <vt:variant>
        <vt:lpwstr>_Toc426364769</vt:lpwstr>
      </vt:variant>
      <vt:variant>
        <vt:i4>1310771</vt:i4>
      </vt:variant>
      <vt:variant>
        <vt:i4>161</vt:i4>
      </vt:variant>
      <vt:variant>
        <vt:i4>0</vt:i4>
      </vt:variant>
      <vt:variant>
        <vt:i4>5</vt:i4>
      </vt:variant>
      <vt:variant>
        <vt:lpwstr/>
      </vt:variant>
      <vt:variant>
        <vt:lpwstr>_Toc426364768</vt:lpwstr>
      </vt:variant>
      <vt:variant>
        <vt:i4>1310771</vt:i4>
      </vt:variant>
      <vt:variant>
        <vt:i4>155</vt:i4>
      </vt:variant>
      <vt:variant>
        <vt:i4>0</vt:i4>
      </vt:variant>
      <vt:variant>
        <vt:i4>5</vt:i4>
      </vt:variant>
      <vt:variant>
        <vt:lpwstr/>
      </vt:variant>
      <vt:variant>
        <vt:lpwstr>_Toc426364767</vt:lpwstr>
      </vt:variant>
      <vt:variant>
        <vt:i4>1310771</vt:i4>
      </vt:variant>
      <vt:variant>
        <vt:i4>149</vt:i4>
      </vt:variant>
      <vt:variant>
        <vt:i4>0</vt:i4>
      </vt:variant>
      <vt:variant>
        <vt:i4>5</vt:i4>
      </vt:variant>
      <vt:variant>
        <vt:lpwstr/>
      </vt:variant>
      <vt:variant>
        <vt:lpwstr>_Toc426364766</vt:lpwstr>
      </vt:variant>
      <vt:variant>
        <vt:i4>1310771</vt:i4>
      </vt:variant>
      <vt:variant>
        <vt:i4>143</vt:i4>
      </vt:variant>
      <vt:variant>
        <vt:i4>0</vt:i4>
      </vt:variant>
      <vt:variant>
        <vt:i4>5</vt:i4>
      </vt:variant>
      <vt:variant>
        <vt:lpwstr/>
      </vt:variant>
      <vt:variant>
        <vt:lpwstr>_Toc426364765</vt:lpwstr>
      </vt:variant>
      <vt:variant>
        <vt:i4>1310771</vt:i4>
      </vt:variant>
      <vt:variant>
        <vt:i4>137</vt:i4>
      </vt:variant>
      <vt:variant>
        <vt:i4>0</vt:i4>
      </vt:variant>
      <vt:variant>
        <vt:i4>5</vt:i4>
      </vt:variant>
      <vt:variant>
        <vt:lpwstr/>
      </vt:variant>
      <vt:variant>
        <vt:lpwstr>_Toc426364764</vt:lpwstr>
      </vt:variant>
      <vt:variant>
        <vt:i4>1310771</vt:i4>
      </vt:variant>
      <vt:variant>
        <vt:i4>131</vt:i4>
      </vt:variant>
      <vt:variant>
        <vt:i4>0</vt:i4>
      </vt:variant>
      <vt:variant>
        <vt:i4>5</vt:i4>
      </vt:variant>
      <vt:variant>
        <vt:lpwstr/>
      </vt:variant>
      <vt:variant>
        <vt:lpwstr>_Toc426364763</vt:lpwstr>
      </vt:variant>
      <vt:variant>
        <vt:i4>1310771</vt:i4>
      </vt:variant>
      <vt:variant>
        <vt:i4>125</vt:i4>
      </vt:variant>
      <vt:variant>
        <vt:i4>0</vt:i4>
      </vt:variant>
      <vt:variant>
        <vt:i4>5</vt:i4>
      </vt:variant>
      <vt:variant>
        <vt:lpwstr/>
      </vt:variant>
      <vt:variant>
        <vt:lpwstr>_Toc426364762</vt:lpwstr>
      </vt:variant>
      <vt:variant>
        <vt:i4>1310771</vt:i4>
      </vt:variant>
      <vt:variant>
        <vt:i4>119</vt:i4>
      </vt:variant>
      <vt:variant>
        <vt:i4>0</vt:i4>
      </vt:variant>
      <vt:variant>
        <vt:i4>5</vt:i4>
      </vt:variant>
      <vt:variant>
        <vt:lpwstr/>
      </vt:variant>
      <vt:variant>
        <vt:lpwstr>_Toc426364761</vt:lpwstr>
      </vt:variant>
      <vt:variant>
        <vt:i4>1310771</vt:i4>
      </vt:variant>
      <vt:variant>
        <vt:i4>113</vt:i4>
      </vt:variant>
      <vt:variant>
        <vt:i4>0</vt:i4>
      </vt:variant>
      <vt:variant>
        <vt:i4>5</vt:i4>
      </vt:variant>
      <vt:variant>
        <vt:lpwstr/>
      </vt:variant>
      <vt:variant>
        <vt:lpwstr>_Toc426364760</vt:lpwstr>
      </vt:variant>
      <vt:variant>
        <vt:i4>1507379</vt:i4>
      </vt:variant>
      <vt:variant>
        <vt:i4>107</vt:i4>
      </vt:variant>
      <vt:variant>
        <vt:i4>0</vt:i4>
      </vt:variant>
      <vt:variant>
        <vt:i4>5</vt:i4>
      </vt:variant>
      <vt:variant>
        <vt:lpwstr/>
      </vt:variant>
      <vt:variant>
        <vt:lpwstr>_Toc426364759</vt:lpwstr>
      </vt:variant>
      <vt:variant>
        <vt:i4>1507379</vt:i4>
      </vt:variant>
      <vt:variant>
        <vt:i4>101</vt:i4>
      </vt:variant>
      <vt:variant>
        <vt:i4>0</vt:i4>
      </vt:variant>
      <vt:variant>
        <vt:i4>5</vt:i4>
      </vt:variant>
      <vt:variant>
        <vt:lpwstr/>
      </vt:variant>
      <vt:variant>
        <vt:lpwstr>_Toc426364758</vt:lpwstr>
      </vt:variant>
      <vt:variant>
        <vt:i4>1507379</vt:i4>
      </vt:variant>
      <vt:variant>
        <vt:i4>95</vt:i4>
      </vt:variant>
      <vt:variant>
        <vt:i4>0</vt:i4>
      </vt:variant>
      <vt:variant>
        <vt:i4>5</vt:i4>
      </vt:variant>
      <vt:variant>
        <vt:lpwstr/>
      </vt:variant>
      <vt:variant>
        <vt:lpwstr>_Toc426364757</vt:lpwstr>
      </vt:variant>
      <vt:variant>
        <vt:i4>1507379</vt:i4>
      </vt:variant>
      <vt:variant>
        <vt:i4>89</vt:i4>
      </vt:variant>
      <vt:variant>
        <vt:i4>0</vt:i4>
      </vt:variant>
      <vt:variant>
        <vt:i4>5</vt:i4>
      </vt:variant>
      <vt:variant>
        <vt:lpwstr/>
      </vt:variant>
      <vt:variant>
        <vt:lpwstr>_Toc426364756</vt:lpwstr>
      </vt:variant>
      <vt:variant>
        <vt:i4>1507379</vt:i4>
      </vt:variant>
      <vt:variant>
        <vt:i4>83</vt:i4>
      </vt:variant>
      <vt:variant>
        <vt:i4>0</vt:i4>
      </vt:variant>
      <vt:variant>
        <vt:i4>5</vt:i4>
      </vt:variant>
      <vt:variant>
        <vt:lpwstr/>
      </vt:variant>
      <vt:variant>
        <vt:lpwstr>_Toc426364755</vt:lpwstr>
      </vt:variant>
      <vt:variant>
        <vt:i4>1507379</vt:i4>
      </vt:variant>
      <vt:variant>
        <vt:i4>77</vt:i4>
      </vt:variant>
      <vt:variant>
        <vt:i4>0</vt:i4>
      </vt:variant>
      <vt:variant>
        <vt:i4>5</vt:i4>
      </vt:variant>
      <vt:variant>
        <vt:lpwstr/>
      </vt:variant>
      <vt:variant>
        <vt:lpwstr>_Toc426364754</vt:lpwstr>
      </vt:variant>
      <vt:variant>
        <vt:i4>1507379</vt:i4>
      </vt:variant>
      <vt:variant>
        <vt:i4>71</vt:i4>
      </vt:variant>
      <vt:variant>
        <vt:i4>0</vt:i4>
      </vt:variant>
      <vt:variant>
        <vt:i4>5</vt:i4>
      </vt:variant>
      <vt:variant>
        <vt:lpwstr/>
      </vt:variant>
      <vt:variant>
        <vt:lpwstr>_Toc426364753</vt:lpwstr>
      </vt:variant>
      <vt:variant>
        <vt:i4>1507379</vt:i4>
      </vt:variant>
      <vt:variant>
        <vt:i4>65</vt:i4>
      </vt:variant>
      <vt:variant>
        <vt:i4>0</vt:i4>
      </vt:variant>
      <vt:variant>
        <vt:i4>5</vt:i4>
      </vt:variant>
      <vt:variant>
        <vt:lpwstr/>
      </vt:variant>
      <vt:variant>
        <vt:lpwstr>_Toc426364752</vt:lpwstr>
      </vt:variant>
      <vt:variant>
        <vt:i4>1507379</vt:i4>
      </vt:variant>
      <vt:variant>
        <vt:i4>59</vt:i4>
      </vt:variant>
      <vt:variant>
        <vt:i4>0</vt:i4>
      </vt:variant>
      <vt:variant>
        <vt:i4>5</vt:i4>
      </vt:variant>
      <vt:variant>
        <vt:lpwstr/>
      </vt:variant>
      <vt:variant>
        <vt:lpwstr>_Toc426364751</vt:lpwstr>
      </vt:variant>
      <vt:variant>
        <vt:i4>1507379</vt:i4>
      </vt:variant>
      <vt:variant>
        <vt:i4>53</vt:i4>
      </vt:variant>
      <vt:variant>
        <vt:i4>0</vt:i4>
      </vt:variant>
      <vt:variant>
        <vt:i4>5</vt:i4>
      </vt:variant>
      <vt:variant>
        <vt:lpwstr/>
      </vt:variant>
      <vt:variant>
        <vt:lpwstr>_Toc426364750</vt:lpwstr>
      </vt:variant>
      <vt:variant>
        <vt:i4>1441843</vt:i4>
      </vt:variant>
      <vt:variant>
        <vt:i4>47</vt:i4>
      </vt:variant>
      <vt:variant>
        <vt:i4>0</vt:i4>
      </vt:variant>
      <vt:variant>
        <vt:i4>5</vt:i4>
      </vt:variant>
      <vt:variant>
        <vt:lpwstr/>
      </vt:variant>
      <vt:variant>
        <vt:lpwstr>_Toc426364749</vt:lpwstr>
      </vt:variant>
      <vt:variant>
        <vt:i4>1441843</vt:i4>
      </vt:variant>
      <vt:variant>
        <vt:i4>41</vt:i4>
      </vt:variant>
      <vt:variant>
        <vt:i4>0</vt:i4>
      </vt:variant>
      <vt:variant>
        <vt:i4>5</vt:i4>
      </vt:variant>
      <vt:variant>
        <vt:lpwstr/>
      </vt:variant>
      <vt:variant>
        <vt:lpwstr>_Toc426364748</vt:lpwstr>
      </vt:variant>
      <vt:variant>
        <vt:i4>1441843</vt:i4>
      </vt:variant>
      <vt:variant>
        <vt:i4>35</vt:i4>
      </vt:variant>
      <vt:variant>
        <vt:i4>0</vt:i4>
      </vt:variant>
      <vt:variant>
        <vt:i4>5</vt:i4>
      </vt:variant>
      <vt:variant>
        <vt:lpwstr/>
      </vt:variant>
      <vt:variant>
        <vt:lpwstr>_Toc426364747</vt:lpwstr>
      </vt:variant>
      <vt:variant>
        <vt:i4>1441843</vt:i4>
      </vt:variant>
      <vt:variant>
        <vt:i4>29</vt:i4>
      </vt:variant>
      <vt:variant>
        <vt:i4>0</vt:i4>
      </vt:variant>
      <vt:variant>
        <vt:i4>5</vt:i4>
      </vt:variant>
      <vt:variant>
        <vt:lpwstr/>
      </vt:variant>
      <vt:variant>
        <vt:lpwstr>_Toc426364746</vt:lpwstr>
      </vt:variant>
      <vt:variant>
        <vt:i4>1441843</vt:i4>
      </vt:variant>
      <vt:variant>
        <vt:i4>23</vt:i4>
      </vt:variant>
      <vt:variant>
        <vt:i4>0</vt:i4>
      </vt:variant>
      <vt:variant>
        <vt:i4>5</vt:i4>
      </vt:variant>
      <vt:variant>
        <vt:lpwstr/>
      </vt:variant>
      <vt:variant>
        <vt:lpwstr>_Toc426364745</vt:lpwstr>
      </vt:variant>
      <vt:variant>
        <vt:i4>1441843</vt:i4>
      </vt:variant>
      <vt:variant>
        <vt:i4>17</vt:i4>
      </vt:variant>
      <vt:variant>
        <vt:i4>0</vt:i4>
      </vt:variant>
      <vt:variant>
        <vt:i4>5</vt:i4>
      </vt:variant>
      <vt:variant>
        <vt:lpwstr/>
      </vt:variant>
      <vt:variant>
        <vt:lpwstr>_Toc426364744</vt:lpwstr>
      </vt:variant>
      <vt:variant>
        <vt:i4>1441843</vt:i4>
      </vt:variant>
      <vt:variant>
        <vt:i4>11</vt:i4>
      </vt:variant>
      <vt:variant>
        <vt:i4>0</vt:i4>
      </vt:variant>
      <vt:variant>
        <vt:i4>5</vt:i4>
      </vt:variant>
      <vt:variant>
        <vt:lpwstr/>
      </vt:variant>
      <vt:variant>
        <vt:lpwstr>_Toc426364743</vt:lpwstr>
      </vt:variant>
      <vt:variant>
        <vt:i4>1441843</vt:i4>
      </vt:variant>
      <vt:variant>
        <vt:i4>5</vt:i4>
      </vt:variant>
      <vt:variant>
        <vt:i4>0</vt:i4>
      </vt:variant>
      <vt:variant>
        <vt:i4>5</vt:i4>
      </vt:variant>
      <vt:variant>
        <vt:lpwstr/>
      </vt:variant>
      <vt:variant>
        <vt:lpwstr>_Toc426364742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PodrÄ™cznik UĹĽytkownika Systemu SODiR 2.0</dc:title>
  <dc:creator>Â© 2010  Sygnity</dc:creator>
  <cp:lastModifiedBy>User</cp:lastModifiedBy>
  <cp:revision>34</cp:revision>
  <cp:lastPrinted>2015-11-02T09:29:00Z</cp:lastPrinted>
  <dcterms:created xsi:type="dcterms:W3CDTF">2017-09-08T11:33:00Z</dcterms:created>
  <dcterms:modified xsi:type="dcterms:W3CDTF">2017-09-11T08:01:00Z</dcterms:modified>
</cp:coreProperties>
</file>