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4" w:rsidRDefault="006C4C2F" w:rsidP="00162F76">
      <w:pPr>
        <w:spacing w:after="0"/>
        <w:jc w:val="both"/>
        <w:rPr>
          <w:b/>
          <w:sz w:val="24"/>
          <w:szCs w:val="24"/>
        </w:rPr>
      </w:pPr>
      <w:r w:rsidRPr="006C4C2F">
        <w:rPr>
          <w:b/>
          <w:sz w:val="24"/>
          <w:szCs w:val="24"/>
        </w:rPr>
        <w:t xml:space="preserve">Konkurs 2/2017 pn. „Aktywność i wiedza" - LISTA RANKINGOWA PROJEKTÓW </w:t>
      </w:r>
      <w:r w:rsidR="00D372BF">
        <w:rPr>
          <w:b/>
          <w:sz w:val="24"/>
          <w:szCs w:val="24"/>
        </w:rPr>
        <w:t>POZYTYWNIE</w:t>
      </w:r>
      <w:r w:rsidRPr="006C4C2F">
        <w:rPr>
          <w:b/>
          <w:sz w:val="24"/>
          <w:szCs w:val="24"/>
        </w:rPr>
        <w:t xml:space="preserve"> OCENIONYCH Z KIERUNKU POMOCY 4: zapewnienie osobom niepełnosprawnym dostępu do informacji</w:t>
      </w:r>
      <w:r>
        <w:rPr>
          <w:b/>
          <w:sz w:val="24"/>
          <w:szCs w:val="24"/>
        </w:rPr>
        <w:t>.</w:t>
      </w:r>
    </w:p>
    <w:p w:rsidR="006C4C2F" w:rsidRPr="005E71A5" w:rsidRDefault="006C4C2F" w:rsidP="00162F76">
      <w:pPr>
        <w:spacing w:after="0"/>
        <w:jc w:val="both"/>
        <w:rPr>
          <w:b/>
          <w:sz w:val="24"/>
          <w:szCs w:val="24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1310"/>
        <w:gridCol w:w="3650"/>
        <w:gridCol w:w="1844"/>
        <w:gridCol w:w="4962"/>
        <w:gridCol w:w="1741"/>
      </w:tblGrid>
      <w:tr w:rsidR="00DF324F" w:rsidRPr="00FC03F4" w:rsidTr="00DF324F">
        <w:trPr>
          <w:trHeight w:val="14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324F" w:rsidRPr="00FC03F4" w:rsidRDefault="00DF324F" w:rsidP="00DF32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C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FC03F4" w:rsidRDefault="00DF324F" w:rsidP="00DF32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C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FC03F4" w:rsidRDefault="00DF324F" w:rsidP="00DF32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C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FC03F4" w:rsidRDefault="00DF324F" w:rsidP="00DF32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C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FC03F4" w:rsidRDefault="00DF324F" w:rsidP="00DF32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C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324F" w:rsidRPr="00FC03F4" w:rsidRDefault="00DF324F" w:rsidP="00DF32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C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rPr>
          <w:trHeight w:val="1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127868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FUNDACJA </w:t>
            </w: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KLUCZ NA RZECZ EDUKACJI I UPOWSZECHNIANIA CZYTELNICTWA OSÓB NIEWIDOMYCH I SŁABOWIDZĄCYCH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Książki </w:t>
            </w: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 DAISY na cztery pory roku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46,00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127812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TOWARZYSTWO STWARDNIENIA ROZSIANEGO ODDZIAŁ WARSZAWSKI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1"/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jeSteśMy</w:t>
            </w:r>
            <w:proofErr w:type="spellEnd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- publikacje dla osób chorych na SM </w:t>
            </w:r>
            <w:r w:rsidRPr="00FC03F4">
              <w:rPr>
                <w:rStyle w:val="FontStyle11"/>
                <w:rFonts w:asciiTheme="minorHAnsi" w:hAnsiTheme="minorHAnsi"/>
                <w:i w:val="0"/>
                <w:sz w:val="22"/>
                <w:szCs w:val="22"/>
              </w:rPr>
              <w:t>W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46,00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127136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NIEWIDOMYCH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Przez wiedzę do integracji V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125673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MATO FUNDACJA POMOCY RODZINOM I CHORYM NA MUKOWISCYDOZĘ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Kwartalnik </w:t>
            </w: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Mukowiscydoza MATO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127152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POMOCY OSOBOM NIEPEŁNOSPRAWNYM LARIX IMIENIA HENRYKA RUSZCZYCA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Niewidomi czytają słuchając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127753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SZANSA DLA NIEWIDOMYCH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Help - Kwartalnik integracyjny dla niewidomych i ich otoczenia z wielką historią i przyszłością! Teraz jeszcze lepszy, wydawany z pomocą PFRON po raz kolejny!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127468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TOWARZYSTWO WALKI Z MUKOWISCYDOZĄ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RABKA-ZDRÓJ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Opracowanie i wydawanie czasopisma "Mukowiscydoza"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128797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RODZIN I OPIEKUNÓW OSÓB Z ZESPOŁEM DOWNA BARDZIEJ KOCHANI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Bardziej Kochani 2017 - kwartalnik poświęcony problemom osób z zespołem Downa i ich rodzin. Wydanie i dystrybucja 4 numerów i numeru specjalnego.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129399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E43759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GŁUCHYCH ODDZIAŁ POMORSKI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GDAŃSK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"Jestem Rodzicem- chcę wiedzieć" - poradniki dla niesłyszących rodziców małych dzieci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127513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FC03F4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NA RZECZ ROZWOJU AUDODESKRYPCJI</w:t>
            </w:r>
            <w:r w:rsid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KATARYNKA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WROCŁAW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Adapter. Filmoteka bez Barier.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125634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MAZOWIECKIE STOWARZYSZENIE PRACY DLA NIEPEŁNOSPRAWNYCH "DE FACTO"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PŁOCK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Kiosk z prasą dla niewidomych.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140665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THESAURUS SILESIAE - SKARB ŚLĄSKI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KATOWICE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Encyklopedia starości, starzenia się i niepełnosprawności pod redakcją naukową prof. zw. dr hab. Adama A. Zycha.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129430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FC03F4">
            <w:pPr>
              <w:pStyle w:val="Style2"/>
              <w:widowControl/>
              <w:spacing w:line="240" w:lineRule="auto"/>
              <w:ind w:right="100"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NIEWIDOMYCH OKRĘG KUJAWSKO-POMORSKI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OKO 2017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129093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AKCES LAB - SPÓŁDZIELNIA SOCJALNA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"Chodź opisz nasz świat" - przygotowanie publikacji omawiającej tworzenie poprawnych opisów alternatywnych fotografii dla osób niewidomych w serwisach internetowych.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142260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FEDERACJA STOWARZYSZEŃ "AMAZONKI"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WYDAWNICTWA DLA AMAZONEK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145752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STOWARZYSZENIE NA RZECZ OSÓB Z NIEPEŁNOSPRAWNOŚCIĄ INTELEKTUALNĄ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Wiedza dla włączenia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129731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TOWARZYSTWO STWARDNIENIA ROZSIANEGO ODDZIAŁ ŁÓDZKI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"Płyńmy pod prąd"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127739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KULTURY FIZYCZNEJ, SPORTU I TURYSTYKI NIEWIDOMYCH I SŁABOWIDZĄCYCH "CROSS"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Ponad bariery 2017 - ogólnopolskie czasopismo na temat sportu osób niepełnosprawnych.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138659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SZTUKI OSÓB NIEPEŁNOSPRAWNYCH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Kwartalniki artystyczne "Słowem i kształtem"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129799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"ŚWIAT WEDŁUG LUDWIKA BRAILLE-A"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LUBLIN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Wydawanie specjalistycznego czasopisma dla niewidomych i </w:t>
            </w:r>
            <w:proofErr w:type="spellStart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słabowidzących</w:t>
            </w:r>
            <w:proofErr w:type="spellEnd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"</w:t>
            </w:r>
            <w:proofErr w:type="spellStart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Sześciopunkt</w:t>
            </w:r>
            <w:proofErr w:type="spellEnd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128455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KARKONOSKI SEJMIK OSÓB NIEPEŁNOSPRAWNYCH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JELENIA GÓRA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Wydawanie Biuletynu Niepełnosprawni TU i TERAZ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129094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CISI PRACOWNICY KRZYŻA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GŁOGÓW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Wydawanie czasopisma KOTWICA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129760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RODZIN KATOLICKICH DIECEZJI TARNOWSKIEJ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TARNÓW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Aktywny obywatel na przekór ograniczeniom' - kampania informacyjna z wykorzystaniem rozgłośni radiowych. Kontynuacja.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128430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TOWARZYSTWO PRZYJACIÓŁ DZIECI ZARZĄD GŁÓWNY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PRZYJACIEL DZIECKA - czasopismo dla osób niepełnosprawnych, ich rodzin i środowiska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129804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TOWARZYSTWO STWARDNIENIA ROZSIANEGO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Młodość a SM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141380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INSTYTUT ROZWOJU REGIONALNEGO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Tyflotechniczna</w:t>
            </w:r>
            <w:proofErr w:type="spellEnd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Platforma Medialna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128407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STOWARZYSZENIE DIABETYKÓW ODDZIAŁ WOJEWÓDZKI W BIAŁYMSTOKU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BIAŁYSTOK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"ECHO ŻYCIA - INTEGRUJE, INSPIRUJE, WSPIERA,</w:t>
            </w:r>
          </w:p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EDUKUJE"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rPr>
          <w:trHeight w:val="1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145218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F86380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POMOCY NIEPEŁNOSPRAWNYM ROZWÓJ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F86380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Przygotowanie i wydanie publikacji „Historia Polski" kierowanej do osób niewidomych i słabowidzących z dodatkową niepełnosprawnością intelektualną.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127747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FC03F4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POLSKICH NIEWIDOMYCH I SŁABOWIDZĄCYCH "TRAKT"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  <w:u w:val="single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TYFLOSERWIS 2017 - INTERNETOWY SERWIS INFORMACYJNO-PORADNICZY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128537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CENTRUM EDUKACJI I WSPARCIA RES-GEST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RZESZÓW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Udostępniamy </w:t>
            </w:r>
            <w:proofErr w:type="spellStart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internet</w:t>
            </w:r>
            <w:proofErr w:type="spellEnd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osobom niesłyszącym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137291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right="960"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WSPIERANIA ROZWOJU OSÓB NIEPEŁNOSPRAWNYCH "RADIUS"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SŁUPSK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"Szkoła dostępna dla wszystkich - podnoszenie kompetencji nauczycieli szkół ogólnodostępnych pracujących z uczniem z niepełnosprawnością"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136788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PRZYJACIÓŁ NIEWIDOMYCH I SŁABOWIDZĄCYCH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WóTeZet</w:t>
            </w:r>
            <w:proofErr w:type="spellEnd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- Ogólnopolski Magazyn Ośrodków Terapii Zajęciowej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0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128167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TOWARZYSTWO MUZYCZNE IM. EDWINA KOWALIKA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„Feliks Nowowiejski -biografia i nuty w formatach dostępnych dla osób niewidomych"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141334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SMA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 SMA 2-3 NA CO DZIEŃ: przygotowanie i udostępnienie Vademecum opieki w łagodniejszych postaciach rdzeniowego zaniku mięśni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129507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TOWARZYSTWO POMOCY GŁUCHONIEWIDOMYM</w:t>
            </w:r>
          </w:p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ŻYCIE CO DZIEŃ DŁOŃMI I SŁOWEM KREŚLONE -ZAPEWNIENIE OSOBOM GŁUCHONIEWIDOMYM DOSTĘPU DO INFORMACJI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1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128083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KRAJOWY ZWIĄZEK REWIZYJNY SPÓŁDZIELNI INWALIDÓW I SPÓŁDZIELNI NIEWIDOMYCH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Opracowywanie i wydawanie czasopisma i portalu "Nowe Nasze Sprawy" - Magazyn Informacyjny Osób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140558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FC03F4">
            <w:pPr>
              <w:pStyle w:val="Style5"/>
              <w:widowControl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3"/>
                <w:rFonts w:asciiTheme="minorHAnsi" w:hAnsiTheme="minorHAnsi"/>
                <w:sz w:val="22"/>
                <w:szCs w:val="22"/>
              </w:rPr>
              <w:t>STOWARZYSZENIE POMOCY CHORYM ONKOLOGICZNIE</w:t>
            </w:r>
            <w:r w:rsidR="00FC03F4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</w:t>
            </w: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RÓŻOWE OKULARY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WROCŁAW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Mimo choroby żyj normalnie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125696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AFAZJA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broszura "Poradnik. Prawa pacjenta po udarze mózgu".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38,50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129546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KOMITET PARAOLIMPIJSKI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Dyscypliny paraolimpijskie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142267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POLSKA KOALICJA PACJENTÓW ONKOLOGICZNYCH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Głos Pacjenta Onkologicznego - informacja, edukacja, rehabilitacja i wsparcie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132419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EDUKACJII</w:t>
            </w:r>
            <w:r w:rsid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NOWOCZESNEJ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Książka Dla Ciebie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38,00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140491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FC03F4">
            <w:pPr>
              <w:pStyle w:val="Style2"/>
              <w:widowControl/>
              <w:spacing w:line="240" w:lineRule="auto"/>
              <w:ind w:left="5" w:right="242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"ŚRODOWISKO DLA NIEPEŁNOSPRAWNYCH EKO SALUS"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</w:t>
            </w:r>
            <w:proofErr w:type="spellStart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infoON</w:t>
            </w:r>
            <w:proofErr w:type="spellEnd"/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 Internetowy informator dla osób niepełnosprawnych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37,00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125702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POLSKA FEDERACJA </w:t>
            </w: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PACJENTÓW DIALTRANSPLANT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Udzielanie informacji osobom niepełnosprawnym poprzez wydawnictwo drukowane, standardowe i internetowe, pt." Federacja Pacjentów.pl".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37,00</w:t>
            </w:r>
          </w:p>
        </w:tc>
      </w:tr>
      <w:tr w:rsidR="00DF324F" w:rsidRPr="00FC03F4" w:rsidTr="00FC03F4">
        <w:tblPrEx>
          <w:tblCellMar>
            <w:left w:w="40" w:type="dxa"/>
            <w:right w:w="40" w:type="dxa"/>
          </w:tblCellMar>
          <w:tblLook w:val="0000"/>
        </w:tblPrEx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129518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CUKRZYCA A ZDROWE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ZAŚCIANKI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Cukrzyca a Zdrowie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36,50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139197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SPORTU NIEPEŁNOSPRAWNYCH "START"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  <w:u w:val="single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Wydawnictwo "Kronika Sportu Paraolimpijskiego" oraz strona internetowa www.pzsnstart.eu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36,00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141648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WIELKOPOLSKIE FORUM ORGANIZACJI OSÓB Z NIEPEŁNOSPRAWNOŚCIAMI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right="1147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"Mogę pracować! Niezbędnik pracownika z niepełnosprawnościami"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35,50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125627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POMOCY OSOBOM NIEPEŁNOSPRAWNYM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STRÓŻE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"Serce Innym - Magazyn Osób Niepełnosprawnych"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35,50</w:t>
            </w:r>
          </w:p>
        </w:tc>
      </w:tr>
      <w:tr w:rsidR="00DF324F" w:rsidRPr="00FC03F4" w:rsidTr="00DF324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128081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INSTYTUT ŁUKASIEWICZA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Aniołowie Brata Alberta - ogólnopolska kampania adresowana do niepełnosprawnych i osób z ich otoczenia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24F" w:rsidRPr="00FC03F4" w:rsidRDefault="00DF324F" w:rsidP="00DF324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FC03F4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30,50</w:t>
            </w:r>
          </w:p>
        </w:tc>
      </w:tr>
    </w:tbl>
    <w:p w:rsidR="00DF324F" w:rsidRPr="00FC25BC" w:rsidRDefault="00DF324F" w:rsidP="00DF324F">
      <w:pPr>
        <w:pStyle w:val="Style1"/>
        <w:widowControl/>
        <w:spacing w:before="43"/>
        <w:rPr>
          <w:rFonts w:ascii="Calibri" w:hAnsi="Calibri"/>
        </w:rPr>
      </w:pPr>
    </w:p>
    <w:p w:rsidR="001149FC" w:rsidRPr="005E71A5" w:rsidRDefault="001149FC" w:rsidP="001149FC">
      <w:pPr>
        <w:rPr>
          <w:sz w:val="24"/>
          <w:szCs w:val="24"/>
        </w:rPr>
      </w:pPr>
      <w:bookmarkStart w:id="0" w:name="_GoBack"/>
      <w:bookmarkEnd w:id="0"/>
    </w:p>
    <w:sectPr w:rsidR="001149FC" w:rsidRPr="005E71A5" w:rsidSect="00FC03F4">
      <w:footerReference w:type="default" r:id="rId8"/>
      <w:pgSz w:w="16838" w:h="11906" w:orient="landscape"/>
      <w:pgMar w:top="709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B3" w:rsidRDefault="008A69B3" w:rsidP="00FC03F4">
      <w:pPr>
        <w:spacing w:after="0" w:line="240" w:lineRule="auto"/>
      </w:pPr>
      <w:r>
        <w:separator/>
      </w:r>
    </w:p>
  </w:endnote>
  <w:endnote w:type="continuationSeparator" w:id="0">
    <w:p w:rsidR="008A69B3" w:rsidRDefault="008A69B3" w:rsidP="00F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676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C03F4" w:rsidRDefault="00FC03F4">
            <w:pPr>
              <w:pStyle w:val="Stopka"/>
            </w:pPr>
            <w:r>
              <w:t xml:space="preserve">Strona </w:t>
            </w:r>
            <w:r w:rsidR="005760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760C7">
              <w:rPr>
                <w:b/>
                <w:bCs/>
                <w:sz w:val="24"/>
                <w:szCs w:val="24"/>
              </w:rPr>
              <w:fldChar w:fldCharType="separate"/>
            </w:r>
            <w:r w:rsidR="00E43759">
              <w:rPr>
                <w:b/>
                <w:bCs/>
                <w:noProof/>
              </w:rPr>
              <w:t>7</w:t>
            </w:r>
            <w:r w:rsidR="005760C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760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760C7">
              <w:rPr>
                <w:b/>
                <w:bCs/>
                <w:sz w:val="24"/>
                <w:szCs w:val="24"/>
              </w:rPr>
              <w:fldChar w:fldCharType="separate"/>
            </w:r>
            <w:r w:rsidR="00E43759">
              <w:rPr>
                <w:b/>
                <w:bCs/>
                <w:noProof/>
              </w:rPr>
              <w:t>7</w:t>
            </w:r>
            <w:r w:rsidR="005760C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3F4" w:rsidRDefault="00FC0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B3" w:rsidRDefault="008A69B3" w:rsidP="00FC03F4">
      <w:pPr>
        <w:spacing w:after="0" w:line="240" w:lineRule="auto"/>
      </w:pPr>
      <w:r>
        <w:separator/>
      </w:r>
    </w:p>
  </w:footnote>
  <w:footnote w:type="continuationSeparator" w:id="0">
    <w:p w:rsidR="008A69B3" w:rsidRDefault="008A69B3" w:rsidP="00FC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D3337"/>
    <w:rsid w:val="001149FC"/>
    <w:rsid w:val="00162F76"/>
    <w:rsid w:val="001713F3"/>
    <w:rsid w:val="002332ED"/>
    <w:rsid w:val="002F558F"/>
    <w:rsid w:val="00301499"/>
    <w:rsid w:val="00392E62"/>
    <w:rsid w:val="005760C7"/>
    <w:rsid w:val="005E71A5"/>
    <w:rsid w:val="006C4C2F"/>
    <w:rsid w:val="006F2D44"/>
    <w:rsid w:val="00830ED6"/>
    <w:rsid w:val="008A69B3"/>
    <w:rsid w:val="00964244"/>
    <w:rsid w:val="009E0DFE"/>
    <w:rsid w:val="00B54EAB"/>
    <w:rsid w:val="00BB08F4"/>
    <w:rsid w:val="00D372BF"/>
    <w:rsid w:val="00DF324F"/>
    <w:rsid w:val="00E43759"/>
    <w:rsid w:val="00EF5F04"/>
    <w:rsid w:val="00F07C33"/>
    <w:rsid w:val="00F86380"/>
    <w:rsid w:val="00FC03F4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3F4"/>
  </w:style>
  <w:style w:type="paragraph" w:styleId="Stopka">
    <w:name w:val="footer"/>
    <w:basedOn w:val="Normalny"/>
    <w:link w:val="StopkaZnak"/>
    <w:uiPriority w:val="99"/>
    <w:unhideWhenUsed/>
    <w:rsid w:val="00FC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3F4"/>
  </w:style>
  <w:style w:type="paragraph" w:styleId="Stopka">
    <w:name w:val="footer"/>
    <w:basedOn w:val="Normalny"/>
    <w:link w:val="StopkaZnak"/>
    <w:uiPriority w:val="99"/>
    <w:unhideWhenUsed/>
    <w:rsid w:val="00FC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6B4F-C2CD-4546-A817-AC11996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9</cp:revision>
  <cp:lastPrinted>2017-06-20T09:20:00Z</cp:lastPrinted>
  <dcterms:created xsi:type="dcterms:W3CDTF">2017-06-19T14:18:00Z</dcterms:created>
  <dcterms:modified xsi:type="dcterms:W3CDTF">2017-06-20T09:20:00Z</dcterms:modified>
</cp:coreProperties>
</file>