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4C567153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5D302D" w:rsidRPr="005D302D">
        <w:rPr>
          <w:b/>
          <w:bCs/>
        </w:rPr>
        <w:t>4 „zapewnienie osobom niepełnosprawnym dostępu do informacji”.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04EF0E98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</w:t>
      </w:r>
      <w:r w:rsidR="004D2FD1">
        <w:t>0</w:t>
      </w:r>
      <w:r w:rsidR="002E36F2">
        <w:t xml:space="preserve"> ma</w:t>
      </w:r>
      <w:r w:rsidR="004D2FD1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4D2FD1" w14:paraId="3F95BE7D" w14:textId="77777777" w:rsidTr="004D2FD1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4D2FD1" w:rsidRDefault="007F1F59" w:rsidP="004D2FD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4D2FD1" w:rsidRDefault="007F1F59" w:rsidP="004D2FD1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4D2FD1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4D2FD1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4D2FD1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4D2FD1" w:rsidRDefault="007F1F59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2FD1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4D2FD1" w:rsidRPr="004D2FD1" w14:paraId="1622384C" w14:textId="77777777" w:rsidTr="004D2FD1">
        <w:tblPrEx>
          <w:jc w:val="left"/>
          <w:shd w:val="clear" w:color="auto" w:fill="auto"/>
        </w:tblPrEx>
        <w:trPr>
          <w:trHeight w:val="580"/>
        </w:trPr>
        <w:tc>
          <w:tcPr>
            <w:tcW w:w="693" w:type="dxa"/>
            <w:noWrap/>
            <w:hideMark/>
          </w:tcPr>
          <w:p w14:paraId="1B6CF108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3D678704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497480</w:t>
            </w:r>
          </w:p>
        </w:tc>
        <w:tc>
          <w:tcPr>
            <w:tcW w:w="4146" w:type="dxa"/>
            <w:noWrap/>
            <w:hideMark/>
          </w:tcPr>
          <w:p w14:paraId="47B36664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27" w:type="dxa"/>
            <w:noWrap/>
            <w:hideMark/>
          </w:tcPr>
          <w:p w14:paraId="486BDE2C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D3721A3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7125A61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ZDROWIE(M)  portal wiedzy o zdrowiu dla osób z niepełnosprawnością narządu wzroku</w:t>
            </w:r>
          </w:p>
        </w:tc>
      </w:tr>
      <w:tr w:rsidR="004D2FD1" w:rsidRPr="004D2FD1" w14:paraId="3A659E43" w14:textId="77777777" w:rsidTr="004D2FD1">
        <w:tblPrEx>
          <w:jc w:val="left"/>
          <w:shd w:val="clear" w:color="auto" w:fill="auto"/>
        </w:tblPrEx>
        <w:trPr>
          <w:trHeight w:val="580"/>
        </w:trPr>
        <w:tc>
          <w:tcPr>
            <w:tcW w:w="693" w:type="dxa"/>
            <w:noWrap/>
            <w:hideMark/>
          </w:tcPr>
          <w:p w14:paraId="39D6753B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735C260E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497943</w:t>
            </w:r>
          </w:p>
        </w:tc>
        <w:tc>
          <w:tcPr>
            <w:tcW w:w="4146" w:type="dxa"/>
            <w:noWrap/>
            <w:hideMark/>
          </w:tcPr>
          <w:p w14:paraId="312CEE2F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SIÓDMY ZMYSŁ</w:t>
            </w:r>
          </w:p>
        </w:tc>
        <w:tc>
          <w:tcPr>
            <w:tcW w:w="1627" w:type="dxa"/>
            <w:noWrap/>
            <w:hideMark/>
          </w:tcPr>
          <w:p w14:paraId="23BA47BC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380" w:type="dxa"/>
            <w:noWrap/>
            <w:hideMark/>
          </w:tcPr>
          <w:p w14:paraId="3C5EB5CA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870CC98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Udostępnij się - portal z dostępną kulturą</w:t>
            </w:r>
          </w:p>
        </w:tc>
      </w:tr>
      <w:tr w:rsidR="004D2FD1" w:rsidRPr="004D2FD1" w14:paraId="75F5B13D" w14:textId="77777777" w:rsidTr="004D2FD1">
        <w:tblPrEx>
          <w:jc w:val="left"/>
          <w:shd w:val="clear" w:color="auto" w:fill="auto"/>
        </w:tblPrEx>
        <w:trPr>
          <w:trHeight w:val="580"/>
        </w:trPr>
        <w:tc>
          <w:tcPr>
            <w:tcW w:w="693" w:type="dxa"/>
            <w:noWrap/>
            <w:hideMark/>
          </w:tcPr>
          <w:p w14:paraId="67754F46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A6F0F97" w14:textId="77777777" w:rsidR="004D2FD1" w:rsidRPr="004D2FD1" w:rsidRDefault="004D2FD1" w:rsidP="004D2F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500113</w:t>
            </w:r>
          </w:p>
        </w:tc>
        <w:tc>
          <w:tcPr>
            <w:tcW w:w="4146" w:type="dxa"/>
            <w:noWrap/>
            <w:hideMark/>
          </w:tcPr>
          <w:p w14:paraId="31B5E18F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POLSKIEGO KOMITETU PARAOLIMPIJSKIEGO</w:t>
            </w:r>
          </w:p>
        </w:tc>
        <w:tc>
          <w:tcPr>
            <w:tcW w:w="1627" w:type="dxa"/>
            <w:noWrap/>
            <w:hideMark/>
          </w:tcPr>
          <w:p w14:paraId="299AEC4A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7679558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BD92F3B" w14:textId="77777777" w:rsidR="004D2FD1" w:rsidRPr="004D2FD1" w:rsidRDefault="004D2FD1" w:rsidP="004D2F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2F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Niemożliwe nie istnieje - cykl wydawniczy</w:t>
            </w:r>
          </w:p>
        </w:tc>
      </w:tr>
    </w:tbl>
    <w:p w14:paraId="6C053355" w14:textId="77777777" w:rsidR="004D2FD1" w:rsidRDefault="004D2FD1" w:rsidP="00410F68">
      <w:bookmarkStart w:id="1" w:name="_GoBack"/>
      <w:bookmarkEnd w:id="1"/>
    </w:p>
    <w:sectPr w:rsidR="004D2FD1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456EC785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</w:t>
            </w:r>
            <w:r w:rsidR="004D2FD1">
              <w:rPr>
                <w:sz w:val="18"/>
                <w:szCs w:val="18"/>
              </w:rPr>
              <w:t>0</w:t>
            </w:r>
            <w:r w:rsidRPr="00004A45">
              <w:rPr>
                <w:sz w:val="18"/>
                <w:szCs w:val="18"/>
              </w:rPr>
              <w:t xml:space="preserve"> ma</w:t>
            </w:r>
            <w:r w:rsidR="004D2FD1">
              <w:rPr>
                <w:sz w:val="18"/>
                <w:szCs w:val="18"/>
              </w:rPr>
              <w:t>ja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BB1090D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5D302D" w:rsidRPr="005D302D">
      <w:rPr>
        <w:sz w:val="18"/>
        <w:szCs w:val="18"/>
      </w:rPr>
      <w:t>4 „zapewnienie osobom niepełnosprawnym dostępu do informacji”.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D2FD1"/>
    <w:rsid w:val="004E16F6"/>
    <w:rsid w:val="00554501"/>
    <w:rsid w:val="00581FEC"/>
    <w:rsid w:val="005902A1"/>
    <w:rsid w:val="005D302D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66DAD"/>
    <w:rsid w:val="00B77818"/>
    <w:rsid w:val="00D532BC"/>
    <w:rsid w:val="00E36F72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Negatywna kierunek 4</dc:title>
  <dc:subject/>
  <dc:creator/>
  <cp:keywords/>
  <dc:description/>
  <cp:lastModifiedBy/>
  <cp:revision>1</cp:revision>
  <dcterms:created xsi:type="dcterms:W3CDTF">2022-05-20T08:27:00Z</dcterms:created>
  <dcterms:modified xsi:type="dcterms:W3CDTF">2022-05-20T08:30:00Z</dcterms:modified>
</cp:coreProperties>
</file>