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9349" w14:textId="39974F9C" w:rsidR="00B134E6" w:rsidRPr="00504CE0" w:rsidRDefault="00B134E6" w:rsidP="00E15258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504CE0">
        <w:rPr>
          <w:b/>
          <w:bCs/>
          <w:color w:val="auto"/>
          <w:sz w:val="28"/>
          <w:szCs w:val="28"/>
        </w:rPr>
        <w:t xml:space="preserve">Umowa nr </w:t>
      </w:r>
    </w:p>
    <w:p w14:paraId="309FADF6" w14:textId="3BB65C95" w:rsidR="002D7F3D" w:rsidRPr="00504CE0" w:rsidRDefault="00B134E6" w:rsidP="00E15258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504CE0">
        <w:rPr>
          <w:b/>
          <w:bCs/>
          <w:color w:val="auto"/>
          <w:sz w:val="28"/>
          <w:szCs w:val="28"/>
        </w:rPr>
        <w:t>zawarta w dniu .......................................... 20...... r.</w:t>
      </w:r>
    </w:p>
    <w:p w14:paraId="53D7D5FD" w14:textId="77777777" w:rsidR="00B134E6" w:rsidRPr="00504CE0" w:rsidRDefault="00B134E6" w:rsidP="00504CE0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504CE0">
        <w:rPr>
          <w:rFonts w:asciiTheme="minorHAnsi" w:hAnsiTheme="minorHAnsi" w:cstheme="minorHAnsi"/>
        </w:rPr>
        <w:t xml:space="preserve">pomiędzy: </w:t>
      </w:r>
    </w:p>
    <w:p w14:paraId="1A3922F4" w14:textId="77777777" w:rsidR="00B134E6" w:rsidRPr="00504CE0" w:rsidRDefault="00B134E6" w:rsidP="00504CE0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504CE0">
        <w:rPr>
          <w:rFonts w:asciiTheme="minorHAnsi" w:hAnsiTheme="minorHAnsi" w:cstheme="minorHAnsi"/>
        </w:rPr>
        <w:t xml:space="preserve">Państwowym Funduszem Rehabilitacji Osób Niepełnosprawnych z siedzibą w Warszawie przy al. Jana Pawła II 13, NIP 525-10-00-810, reprezentowanym przez: </w:t>
      </w:r>
    </w:p>
    <w:p w14:paraId="166A4277" w14:textId="34F2C967" w:rsidR="00E15258" w:rsidRPr="00504CE0" w:rsidRDefault="00B134E6" w:rsidP="00E97C9D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504CE0">
        <w:rPr>
          <w:rFonts w:asciiTheme="minorHAnsi" w:hAnsiTheme="minorHAnsi" w:cstheme="minorHAnsi"/>
        </w:rPr>
        <w:t>zwanym dalej „</w:t>
      </w:r>
      <w:r w:rsidRPr="00504CE0">
        <w:rPr>
          <w:rFonts w:asciiTheme="minorHAnsi" w:hAnsiTheme="minorHAnsi" w:cstheme="minorHAnsi"/>
          <w:b/>
          <w:bCs/>
        </w:rPr>
        <w:t>Zamawiającym</w:t>
      </w:r>
      <w:r w:rsidRPr="00504CE0">
        <w:rPr>
          <w:rFonts w:asciiTheme="minorHAnsi" w:hAnsiTheme="minorHAnsi" w:cstheme="minorHAnsi"/>
        </w:rPr>
        <w:t xml:space="preserve">” </w:t>
      </w:r>
    </w:p>
    <w:p w14:paraId="711EF38C" w14:textId="6F6525DB" w:rsidR="00666577" w:rsidRPr="00504CE0" w:rsidRDefault="00B134E6" w:rsidP="00504CE0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504CE0">
        <w:rPr>
          <w:rFonts w:asciiTheme="minorHAnsi" w:hAnsiTheme="minorHAnsi" w:cstheme="minorHAnsi"/>
        </w:rPr>
        <w:t xml:space="preserve">a </w:t>
      </w:r>
    </w:p>
    <w:p w14:paraId="1FFC9F99" w14:textId="46346FAF" w:rsidR="002D7F3D" w:rsidRPr="00504CE0" w:rsidRDefault="00B134E6" w:rsidP="00504CE0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504CE0">
        <w:rPr>
          <w:rFonts w:asciiTheme="minorHAnsi" w:hAnsiTheme="minorHAnsi" w:cstheme="minorHAnsi"/>
        </w:rPr>
        <w:t xml:space="preserve">zwanym dalej </w:t>
      </w:r>
      <w:r w:rsidRPr="00504CE0">
        <w:rPr>
          <w:rFonts w:asciiTheme="minorHAnsi" w:hAnsiTheme="minorHAnsi" w:cstheme="minorHAnsi"/>
          <w:b/>
          <w:bCs/>
        </w:rPr>
        <w:t xml:space="preserve">„Wykonawcą” </w:t>
      </w:r>
      <w:r w:rsidR="00E15258" w:rsidRPr="00504CE0">
        <w:rPr>
          <w:rFonts w:asciiTheme="minorHAnsi" w:hAnsiTheme="minorHAnsi" w:cstheme="minorHAnsi"/>
        </w:rPr>
        <w:t xml:space="preserve">, </w:t>
      </w:r>
      <w:r w:rsidRPr="00504CE0">
        <w:rPr>
          <w:rFonts w:asciiTheme="minorHAnsi" w:hAnsiTheme="minorHAnsi" w:cstheme="minorHAnsi"/>
        </w:rPr>
        <w:t xml:space="preserve">o następującej treści: </w:t>
      </w:r>
    </w:p>
    <w:p w14:paraId="610A6257" w14:textId="77777777" w:rsidR="00E15258" w:rsidRPr="00504CE0" w:rsidRDefault="00B134E6" w:rsidP="00504CE0">
      <w:pPr>
        <w:pStyle w:val="Nagwek2"/>
        <w:spacing w:before="0" w:beforeAutospacing="0" w:after="12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504CE0">
        <w:rPr>
          <w:rFonts w:asciiTheme="minorHAnsi" w:hAnsiTheme="minorHAnsi" w:cstheme="minorHAnsi"/>
          <w:sz w:val="24"/>
          <w:szCs w:val="24"/>
        </w:rPr>
        <w:t>Paragraf 1.</w:t>
      </w:r>
    </w:p>
    <w:p w14:paraId="5A23C18B" w14:textId="4B236019" w:rsidR="009635BF" w:rsidRPr="00A95C2B" w:rsidRDefault="00B134E6" w:rsidP="00A95C2B">
      <w:pPr>
        <w:pStyle w:val="Akapitzlist"/>
        <w:numPr>
          <w:ilvl w:val="0"/>
          <w:numId w:val="24"/>
        </w:numPr>
        <w:spacing w:after="120" w:line="276" w:lineRule="auto"/>
        <w:rPr>
          <w:rFonts w:cstheme="minorHAnsi"/>
          <w:sz w:val="24"/>
          <w:szCs w:val="24"/>
        </w:rPr>
      </w:pPr>
      <w:r w:rsidRPr="00A95C2B">
        <w:rPr>
          <w:rFonts w:cstheme="minorHAnsi"/>
          <w:sz w:val="24"/>
          <w:szCs w:val="24"/>
        </w:rPr>
        <w:t>Zamawiający zamawia, a Wykonawca przyjmuje do wykonania świadczenie usługi wynajmu sal konferencyjn</w:t>
      </w:r>
      <w:r w:rsidR="00103524">
        <w:rPr>
          <w:rFonts w:cstheme="minorHAnsi"/>
          <w:sz w:val="24"/>
          <w:szCs w:val="24"/>
        </w:rPr>
        <w:t>ych</w:t>
      </w:r>
      <w:r w:rsidR="003E1766">
        <w:rPr>
          <w:rFonts w:cstheme="minorHAnsi"/>
          <w:sz w:val="24"/>
          <w:szCs w:val="24"/>
        </w:rPr>
        <w:t xml:space="preserve"> </w:t>
      </w:r>
      <w:r w:rsidR="00103524">
        <w:rPr>
          <w:rFonts w:cstheme="minorHAnsi"/>
          <w:sz w:val="24"/>
          <w:szCs w:val="24"/>
        </w:rPr>
        <w:t>(w tym zapewnienia usługi tłumacza języka migowego)</w:t>
      </w:r>
      <w:r w:rsidR="00C100DE" w:rsidRPr="00A95C2B">
        <w:rPr>
          <w:rFonts w:cstheme="minorHAnsi"/>
          <w:sz w:val="24"/>
          <w:szCs w:val="24"/>
        </w:rPr>
        <w:t xml:space="preserve"> oraz usługi gastronomicznej na potrzeby spotka</w:t>
      </w:r>
      <w:r w:rsidR="00103524">
        <w:rPr>
          <w:rFonts w:cstheme="minorHAnsi"/>
          <w:sz w:val="24"/>
          <w:szCs w:val="24"/>
        </w:rPr>
        <w:t>ń</w:t>
      </w:r>
      <w:r w:rsidR="00C100DE" w:rsidRPr="00A95C2B">
        <w:rPr>
          <w:rFonts w:cstheme="minorHAnsi"/>
          <w:sz w:val="24"/>
          <w:szCs w:val="24"/>
        </w:rPr>
        <w:t xml:space="preserve"> organizowan</w:t>
      </w:r>
      <w:r w:rsidR="00103524">
        <w:rPr>
          <w:rFonts w:cstheme="minorHAnsi"/>
          <w:sz w:val="24"/>
          <w:szCs w:val="24"/>
        </w:rPr>
        <w:t xml:space="preserve">ych </w:t>
      </w:r>
      <w:r w:rsidRPr="00A95C2B">
        <w:rPr>
          <w:rFonts w:cstheme="minorHAnsi"/>
          <w:sz w:val="24"/>
          <w:szCs w:val="24"/>
        </w:rPr>
        <w:t>w ramach projektu "Ośrodek Wsparcia Architektury Dostępnej - kompleksowe usługi w zakresie dostępności architektonicznej dla podmiotów publicznych" w</w:t>
      </w:r>
      <w:r w:rsidR="00103524">
        <w:rPr>
          <w:rFonts w:cstheme="minorHAnsi"/>
          <w:sz w:val="24"/>
          <w:szCs w:val="24"/>
        </w:rPr>
        <w:t xml:space="preserve"> Szczecinie, Zielonej Górze, Białymstoku i Katowicach,</w:t>
      </w:r>
      <w:r w:rsidRPr="00A95C2B">
        <w:rPr>
          <w:rFonts w:cstheme="minorHAnsi"/>
          <w:sz w:val="24"/>
          <w:szCs w:val="24"/>
        </w:rPr>
        <w:t xml:space="preserve"> zgodnie z przedmiotem złożonej oferty.</w:t>
      </w:r>
    </w:p>
    <w:p w14:paraId="46C9E7DD" w14:textId="5F69B660" w:rsidR="00666577" w:rsidRPr="00504CE0" w:rsidRDefault="00B134E6" w:rsidP="00504CE0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504CE0">
        <w:rPr>
          <w:rFonts w:asciiTheme="minorHAnsi" w:hAnsiTheme="minorHAnsi" w:cstheme="minorHAnsi"/>
          <w:b/>
          <w:bCs/>
        </w:rPr>
        <w:t>Paragraf 2</w:t>
      </w:r>
      <w:r w:rsidRPr="00504CE0">
        <w:rPr>
          <w:rFonts w:asciiTheme="minorHAnsi" w:hAnsiTheme="minorHAnsi" w:cstheme="minorHAnsi"/>
        </w:rPr>
        <w:t>.</w:t>
      </w:r>
    </w:p>
    <w:p w14:paraId="4D9EC4D5" w14:textId="70392FC3" w:rsidR="00B134E6" w:rsidRPr="00504CE0" w:rsidRDefault="00B134E6" w:rsidP="00504CE0">
      <w:pPr>
        <w:pStyle w:val="Akapitzlist"/>
        <w:numPr>
          <w:ilvl w:val="0"/>
          <w:numId w:val="10"/>
        </w:numPr>
        <w:spacing w:after="120" w:line="276" w:lineRule="auto"/>
        <w:rPr>
          <w:rFonts w:cstheme="minorHAnsi"/>
          <w:sz w:val="24"/>
          <w:szCs w:val="24"/>
        </w:rPr>
      </w:pPr>
      <w:r w:rsidRPr="00504CE0">
        <w:rPr>
          <w:rFonts w:cstheme="minorHAnsi"/>
          <w:sz w:val="24"/>
          <w:szCs w:val="24"/>
        </w:rPr>
        <w:t xml:space="preserve">Wykonawca oświadcza, że posiada warunki formalnoprawne, techniczne i organizacyjne do wykonania przedmiotu umowy, określonego w paragrafie 1. </w:t>
      </w:r>
    </w:p>
    <w:p w14:paraId="05235D50" w14:textId="14B49D74" w:rsidR="00B134E6" w:rsidRPr="00504CE0" w:rsidRDefault="00B134E6" w:rsidP="00504CE0">
      <w:pPr>
        <w:pStyle w:val="Default"/>
        <w:numPr>
          <w:ilvl w:val="0"/>
          <w:numId w:val="10"/>
        </w:numPr>
        <w:spacing w:after="120" w:line="276" w:lineRule="auto"/>
        <w:rPr>
          <w:rFonts w:asciiTheme="minorHAnsi" w:hAnsiTheme="minorHAnsi" w:cstheme="minorHAnsi"/>
        </w:rPr>
      </w:pPr>
      <w:r w:rsidRPr="00504CE0">
        <w:rPr>
          <w:rFonts w:asciiTheme="minorHAnsi" w:hAnsiTheme="minorHAnsi" w:cstheme="minorHAnsi"/>
        </w:rPr>
        <w:t xml:space="preserve">Wykonanie zamówienia nastąpi przy wykorzystaniu przez Wykonawcę jego najlepszej wiedzy i doświadczenia, zgodnie z obowiązującymi standardami w zakresie przedmiotu umowy. </w:t>
      </w:r>
    </w:p>
    <w:p w14:paraId="4B0D8FA4" w14:textId="75866DBE" w:rsidR="00666577" w:rsidRPr="00504CE0" w:rsidRDefault="00B134E6" w:rsidP="00504CE0">
      <w:pPr>
        <w:pStyle w:val="Nagwek2"/>
        <w:spacing w:before="0" w:beforeAutospacing="0" w:after="12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504CE0">
        <w:rPr>
          <w:rFonts w:asciiTheme="minorHAnsi" w:hAnsiTheme="minorHAnsi" w:cstheme="minorHAnsi"/>
          <w:sz w:val="24"/>
          <w:szCs w:val="24"/>
        </w:rPr>
        <w:t>Paragraf 3.</w:t>
      </w:r>
    </w:p>
    <w:p w14:paraId="0E4F08EA" w14:textId="77777777" w:rsidR="002F36B5" w:rsidRDefault="00103524" w:rsidP="00103524">
      <w:pPr>
        <w:pStyle w:val="Akapitzlist"/>
        <w:numPr>
          <w:ilvl w:val="0"/>
          <w:numId w:val="11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 umowy zostanie wykonany </w:t>
      </w:r>
      <w:r w:rsidR="002F36B5">
        <w:rPr>
          <w:rFonts w:cstheme="minorHAnsi"/>
          <w:sz w:val="24"/>
          <w:szCs w:val="24"/>
        </w:rPr>
        <w:t>w następujących terminach:</w:t>
      </w:r>
    </w:p>
    <w:p w14:paraId="225C0F30" w14:textId="0AE4DA4E" w:rsidR="00B134E6" w:rsidRDefault="002F36B5" w:rsidP="002F36B5">
      <w:pPr>
        <w:pStyle w:val="Akapitzlist"/>
        <w:numPr>
          <w:ilvl w:val="1"/>
          <w:numId w:val="11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Spotkanie w Szczecinie – </w:t>
      </w:r>
      <w:r w:rsidR="003E1766">
        <w:rPr>
          <w:rFonts w:cstheme="minorHAnsi"/>
          <w:sz w:val="24"/>
          <w:szCs w:val="24"/>
        </w:rPr>
        <w:t>26.09.2023 r.</w:t>
      </w:r>
    </w:p>
    <w:p w14:paraId="7C15B217" w14:textId="607F6613" w:rsidR="002F36B5" w:rsidRDefault="002F36B5" w:rsidP="002F36B5">
      <w:pPr>
        <w:pStyle w:val="Akapitzlist"/>
        <w:numPr>
          <w:ilvl w:val="1"/>
          <w:numId w:val="11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Spotkanie w Zielonej Górze –</w:t>
      </w:r>
      <w:r w:rsidR="003E1766">
        <w:rPr>
          <w:rFonts w:cstheme="minorHAnsi"/>
          <w:sz w:val="24"/>
          <w:szCs w:val="24"/>
        </w:rPr>
        <w:t xml:space="preserve"> 27.09.2023 r.</w:t>
      </w:r>
    </w:p>
    <w:p w14:paraId="4C2F9B03" w14:textId="5BE7542C" w:rsidR="003E1766" w:rsidRDefault="003E1766" w:rsidP="003E1766">
      <w:pPr>
        <w:pStyle w:val="Akapitzlist"/>
        <w:numPr>
          <w:ilvl w:val="1"/>
          <w:numId w:val="11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Spotkanie w Katowicach – 10.10.2023 r.</w:t>
      </w:r>
    </w:p>
    <w:p w14:paraId="7D43A673" w14:textId="6F3F21DD" w:rsidR="002F36B5" w:rsidRDefault="002F36B5" w:rsidP="002F36B5">
      <w:pPr>
        <w:pStyle w:val="Akapitzlist"/>
        <w:numPr>
          <w:ilvl w:val="1"/>
          <w:numId w:val="11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Spotkanie w Białymstoku –</w:t>
      </w:r>
      <w:r w:rsidR="003E1766">
        <w:rPr>
          <w:rFonts w:cstheme="minorHAnsi"/>
          <w:sz w:val="24"/>
          <w:szCs w:val="24"/>
        </w:rPr>
        <w:t xml:space="preserve"> 18.10.2023 r.</w:t>
      </w:r>
    </w:p>
    <w:p w14:paraId="5C21CF03" w14:textId="666D1CFA" w:rsidR="002F36B5" w:rsidRPr="002F36B5" w:rsidRDefault="002F36B5" w:rsidP="002F36B5">
      <w:pPr>
        <w:pStyle w:val="Akapitzlist"/>
        <w:numPr>
          <w:ilvl w:val="0"/>
          <w:numId w:val="11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3E1766">
        <w:rPr>
          <w:rFonts w:cstheme="minorHAnsi"/>
          <w:sz w:val="24"/>
          <w:szCs w:val="24"/>
        </w:rPr>
        <w:t>erminy mogą ulec zmianie. Zmiana terminów zostanie uzgodniona z Wykonawcą przedmiotu umowy</w:t>
      </w:r>
      <w:r w:rsidR="003F7D18">
        <w:rPr>
          <w:rFonts w:cstheme="minorHAnsi"/>
          <w:sz w:val="24"/>
          <w:szCs w:val="24"/>
        </w:rPr>
        <w:t xml:space="preserve"> nie później niż 7 dni przed każdym ze spotkań</w:t>
      </w:r>
      <w:r w:rsidR="003E1766">
        <w:rPr>
          <w:rFonts w:cstheme="minorHAnsi"/>
          <w:sz w:val="24"/>
          <w:szCs w:val="24"/>
        </w:rPr>
        <w:t>.</w:t>
      </w:r>
    </w:p>
    <w:p w14:paraId="1CA16F17" w14:textId="3178AE9F" w:rsidR="00B134E6" w:rsidRPr="00504CE0" w:rsidRDefault="00B134E6" w:rsidP="00504CE0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</w:rPr>
      </w:pPr>
      <w:r w:rsidRPr="00504CE0">
        <w:rPr>
          <w:rFonts w:asciiTheme="minorHAnsi" w:hAnsiTheme="minorHAnsi" w:cstheme="minorHAnsi"/>
        </w:rPr>
        <w:t xml:space="preserve">Zakończenie wykonania przedmiotu umowy zostanie potwierdzone protokołem odbioru przedmiotu umowy, podpisanym przez obie Strony. </w:t>
      </w:r>
    </w:p>
    <w:p w14:paraId="516EE736" w14:textId="711B6274" w:rsidR="00B134E6" w:rsidRPr="00504CE0" w:rsidRDefault="00B134E6" w:rsidP="00504CE0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Opóźnienie w wykonaniu przedmiotu umowy może nastąpić w przypadku wystąpienia okoliczności, za które winę ponosi Zamawiający oraz wystąpienia siły wyższej, pod warunkiem zgłoszenia takiej okoliczności na piśmie Zamawiającemu. </w:t>
      </w:r>
    </w:p>
    <w:p w14:paraId="26A8EF7D" w14:textId="0313570D" w:rsidR="00B134E6" w:rsidRPr="00504CE0" w:rsidRDefault="00B134E6" w:rsidP="00504CE0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lastRenderedPageBreak/>
        <w:t xml:space="preserve">W przypadku wystąpienia okoliczności opisanych w ust. 3 Strony ustalają nowy termin wykonania przedmiotu umowy, a Wykonawcy należeć się będzie wynagrodzenie w kwocie określonej w paragrafie 4 ust. 1 Umowy. </w:t>
      </w:r>
    </w:p>
    <w:p w14:paraId="39F86554" w14:textId="0E79F370" w:rsidR="00B134E6" w:rsidRPr="00504CE0" w:rsidRDefault="00B134E6" w:rsidP="00504CE0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W przypadku opóźnienia realizacji Umowy Wykonawcy zostanie naliczona kara umowna w wysokości 15 % brutto wynagrodzenia wskazanego w paragrafie 4 ust. 1 za każdy dzień. </w:t>
      </w:r>
    </w:p>
    <w:p w14:paraId="095415F8" w14:textId="35A1B2C3" w:rsidR="00B134E6" w:rsidRPr="00504CE0" w:rsidRDefault="00B134E6" w:rsidP="00504CE0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W uzasadnionych okolicznościach niemożliwych do przewidzenia w momencie zawarcia Umowy Zamawiający na pisemny wniosek Wykonawcy może wydłużyć termin realizacji Umowy maksymalnie o 30 dni. </w:t>
      </w:r>
    </w:p>
    <w:p w14:paraId="79DB8562" w14:textId="73ADA3D6" w:rsidR="00B134E6" w:rsidRPr="00504CE0" w:rsidRDefault="00B134E6" w:rsidP="00504CE0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Zamawiający może dochodzić odszkodowania przewyższającego wysokość kary umownej. </w:t>
      </w:r>
    </w:p>
    <w:p w14:paraId="4A2BD2AE" w14:textId="77777777" w:rsidR="00E15258" w:rsidRPr="00504CE0" w:rsidRDefault="00B134E6" w:rsidP="00504CE0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W przypadku niewykonania lub nienależytego wykonania przedmiotu umowy przez Wykonawcę w terminie ustalonym przez Zamawiającego zgodnie z ust.1 lub ust. 4, Zamawiający może: </w:t>
      </w:r>
    </w:p>
    <w:p w14:paraId="0CC8EAEA" w14:textId="77777777" w:rsidR="00E15258" w:rsidRPr="00504CE0" w:rsidRDefault="00B134E6" w:rsidP="00504CE0">
      <w:pPr>
        <w:pStyle w:val="Default"/>
        <w:numPr>
          <w:ilvl w:val="1"/>
          <w:numId w:val="11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>odstąpić od Umowy ze skutkiem natychmiastowym, bez obowiązku zapłaty Wykonawcy wynagrodzenia należnego mu zgodnie z paragrafem</w:t>
      </w:r>
      <w:r w:rsidR="00AE716F" w:rsidRPr="00504CE0">
        <w:rPr>
          <w:rFonts w:asciiTheme="minorHAnsi" w:hAnsiTheme="minorHAnsi" w:cstheme="minorHAnsi"/>
          <w:color w:val="auto"/>
        </w:rPr>
        <w:t xml:space="preserve"> 4 ust. 1</w:t>
      </w:r>
      <w:r w:rsidRPr="00504CE0">
        <w:rPr>
          <w:rFonts w:asciiTheme="minorHAnsi" w:hAnsiTheme="minorHAnsi" w:cstheme="minorHAnsi"/>
          <w:color w:val="auto"/>
        </w:rPr>
        <w:t xml:space="preserve"> ; </w:t>
      </w:r>
    </w:p>
    <w:p w14:paraId="08D226DA" w14:textId="600DCEF1" w:rsidR="00B134E6" w:rsidRPr="00504CE0" w:rsidRDefault="00B134E6" w:rsidP="00504CE0">
      <w:pPr>
        <w:pStyle w:val="Default"/>
        <w:numPr>
          <w:ilvl w:val="1"/>
          <w:numId w:val="11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>wezwać Wykonawcę do zaniechania naruszeń i wyznaczyć w tym celu nowy termin w ilości:</w:t>
      </w:r>
      <w:r w:rsidR="00666577" w:rsidRPr="00504CE0">
        <w:rPr>
          <w:rFonts w:asciiTheme="minorHAnsi" w:hAnsiTheme="minorHAnsi" w:cstheme="minorHAnsi"/>
          <w:color w:val="auto"/>
        </w:rPr>
        <w:t xml:space="preserve"> 3</w:t>
      </w:r>
      <w:r w:rsidRPr="00504CE0">
        <w:rPr>
          <w:rFonts w:asciiTheme="minorHAnsi" w:hAnsiTheme="minorHAnsi" w:cstheme="minorHAnsi"/>
          <w:color w:val="auto"/>
        </w:rPr>
        <w:t xml:space="preserve"> dni. W przypadku bezskutecznego upływu terminu – Zamawiający może od Umowy odstąpić w trybie natychmiastowym. </w:t>
      </w:r>
    </w:p>
    <w:p w14:paraId="01293A3D" w14:textId="036ECE72" w:rsidR="00B134E6" w:rsidRPr="00504CE0" w:rsidRDefault="00B134E6" w:rsidP="00504CE0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W przypadku odstąpienia od Umowy, za które odpowiedzialność ponosi Wykonawca, Wykonawca zapłaci Zamawiającemu karę umowną w wysokości </w:t>
      </w:r>
      <w:r w:rsidR="00666577" w:rsidRPr="00504CE0">
        <w:rPr>
          <w:rFonts w:asciiTheme="minorHAnsi" w:hAnsiTheme="minorHAnsi" w:cstheme="minorHAnsi"/>
          <w:color w:val="auto"/>
        </w:rPr>
        <w:t>50</w:t>
      </w:r>
      <w:r w:rsidRPr="00504CE0">
        <w:rPr>
          <w:rFonts w:asciiTheme="minorHAnsi" w:hAnsiTheme="minorHAnsi" w:cstheme="minorHAnsi"/>
          <w:color w:val="auto"/>
        </w:rPr>
        <w:t xml:space="preserve"> % brutto wynagrodzenia wskazanego w paragrafie 4 ust. 1 Umowy. </w:t>
      </w:r>
    </w:p>
    <w:p w14:paraId="3D9A3B2A" w14:textId="6216C0FC" w:rsidR="00B134E6" w:rsidRPr="00504CE0" w:rsidRDefault="00B134E6" w:rsidP="00504CE0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Umowa wchodzi w życie z dniem podpisania i obowiązuje przez czas realizacji przedmiotu Umowy, określony w ust. 1. </w:t>
      </w:r>
    </w:p>
    <w:p w14:paraId="082A7A00" w14:textId="2447A06E" w:rsidR="002D7F3D" w:rsidRPr="00504CE0" w:rsidRDefault="00B134E6" w:rsidP="00504CE0">
      <w:pPr>
        <w:pStyle w:val="Nagwek2"/>
        <w:spacing w:before="0" w:beforeAutospacing="0" w:after="12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504CE0">
        <w:rPr>
          <w:rFonts w:asciiTheme="minorHAnsi" w:hAnsiTheme="minorHAnsi" w:cstheme="minorHAnsi"/>
          <w:sz w:val="24"/>
          <w:szCs w:val="24"/>
        </w:rPr>
        <w:t>Paragraf 4.</w:t>
      </w:r>
    </w:p>
    <w:p w14:paraId="4314EF15" w14:textId="648A031D" w:rsidR="00E15258" w:rsidRPr="00504CE0" w:rsidRDefault="00B134E6" w:rsidP="00504CE0">
      <w:pPr>
        <w:pStyle w:val="Default"/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504CE0">
        <w:rPr>
          <w:rFonts w:asciiTheme="minorHAnsi" w:hAnsiTheme="minorHAnsi" w:cstheme="minorHAnsi"/>
          <w:color w:val="000000" w:themeColor="text1"/>
        </w:rPr>
        <w:t>Za świadczenie usług będących przedmiotem umowy Wykonawca otrzyma wynagrodzenie</w:t>
      </w:r>
      <w:r w:rsidR="004B32D1">
        <w:rPr>
          <w:rFonts w:asciiTheme="minorHAnsi" w:hAnsiTheme="minorHAnsi" w:cstheme="minorHAnsi"/>
          <w:color w:val="000000" w:themeColor="text1"/>
        </w:rPr>
        <w:t xml:space="preserve"> brutto</w:t>
      </w:r>
      <w:r w:rsidRPr="00504CE0">
        <w:rPr>
          <w:rFonts w:asciiTheme="minorHAnsi" w:hAnsiTheme="minorHAnsi" w:cstheme="minorHAnsi"/>
          <w:color w:val="000000" w:themeColor="text1"/>
        </w:rPr>
        <w:t>, którego łączna wartość nie przekroczy kwoty</w:t>
      </w:r>
      <w:r w:rsidR="00666577" w:rsidRPr="00504CE0">
        <w:rPr>
          <w:rFonts w:asciiTheme="minorHAnsi" w:hAnsiTheme="minorHAnsi" w:cstheme="minorHAnsi"/>
          <w:color w:val="000000" w:themeColor="text1"/>
        </w:rPr>
        <w:t>:</w:t>
      </w:r>
      <w:r w:rsidR="00103524">
        <w:rPr>
          <w:rFonts w:asciiTheme="minorHAnsi" w:hAnsiTheme="minorHAnsi" w:cstheme="minorHAnsi"/>
          <w:color w:val="000000" w:themeColor="text1"/>
        </w:rPr>
        <w:t>……………(słownie:……)</w:t>
      </w:r>
      <w:r w:rsidR="004B32D1">
        <w:rPr>
          <w:rFonts w:asciiTheme="minorHAnsi" w:hAnsiTheme="minorHAnsi" w:cstheme="minorHAnsi"/>
          <w:color w:val="000000" w:themeColor="text1"/>
        </w:rPr>
        <w:t>.</w:t>
      </w:r>
    </w:p>
    <w:p w14:paraId="7F2F327C" w14:textId="77777777" w:rsidR="00E15258" w:rsidRPr="00504CE0" w:rsidRDefault="00E15258" w:rsidP="00504CE0">
      <w:pPr>
        <w:pStyle w:val="Default"/>
        <w:numPr>
          <w:ilvl w:val="1"/>
          <w:numId w:val="13"/>
        </w:num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504CE0">
        <w:rPr>
          <w:rFonts w:asciiTheme="minorHAnsi" w:hAnsiTheme="minorHAnsi" w:cstheme="minorHAnsi"/>
          <w:color w:val="000000" w:themeColor="text1"/>
        </w:rPr>
        <w:t xml:space="preserve">Ostateczna wartość zamówienia zależeć będzie od liczby osób korzystających z usługi gastronomicznej. </w:t>
      </w:r>
    </w:p>
    <w:p w14:paraId="592E7842" w14:textId="69C17552" w:rsidR="00E15258" w:rsidRPr="00504CE0" w:rsidRDefault="00E15258" w:rsidP="00504CE0">
      <w:pPr>
        <w:pStyle w:val="Default"/>
        <w:numPr>
          <w:ilvl w:val="1"/>
          <w:numId w:val="13"/>
        </w:num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504CE0">
        <w:rPr>
          <w:rFonts w:asciiTheme="minorHAnsi" w:hAnsiTheme="minorHAnsi" w:cstheme="minorHAnsi"/>
          <w:color w:val="000000" w:themeColor="text1"/>
        </w:rPr>
        <w:t xml:space="preserve">Zamawiający przekaże Wykonawcy informację o ostatecznej liczbie osób korzystających z usługi gastronomicznej najpóźniej trzy dni przed datą </w:t>
      </w:r>
      <w:r w:rsidR="00103524">
        <w:rPr>
          <w:rFonts w:asciiTheme="minorHAnsi" w:hAnsiTheme="minorHAnsi" w:cstheme="minorHAnsi"/>
          <w:color w:val="000000" w:themeColor="text1"/>
        </w:rPr>
        <w:t xml:space="preserve">każdego ze </w:t>
      </w:r>
      <w:r w:rsidRPr="00504CE0">
        <w:rPr>
          <w:rFonts w:asciiTheme="minorHAnsi" w:hAnsiTheme="minorHAnsi" w:cstheme="minorHAnsi"/>
          <w:color w:val="000000" w:themeColor="text1"/>
        </w:rPr>
        <w:t>spotka</w:t>
      </w:r>
      <w:r w:rsidR="00103524">
        <w:rPr>
          <w:rFonts w:asciiTheme="minorHAnsi" w:hAnsiTheme="minorHAnsi" w:cstheme="minorHAnsi"/>
          <w:color w:val="000000" w:themeColor="text1"/>
        </w:rPr>
        <w:t>ń</w:t>
      </w:r>
      <w:r w:rsidRPr="00504CE0">
        <w:rPr>
          <w:rFonts w:asciiTheme="minorHAnsi" w:hAnsiTheme="minorHAnsi" w:cstheme="minorHAnsi"/>
          <w:color w:val="000000" w:themeColor="text1"/>
        </w:rPr>
        <w:t>.</w:t>
      </w:r>
    </w:p>
    <w:p w14:paraId="48A34395" w14:textId="47B7AE68" w:rsidR="00B134E6" w:rsidRPr="00504CE0" w:rsidRDefault="00B134E6" w:rsidP="00504CE0">
      <w:pPr>
        <w:pStyle w:val="Default"/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Wynagrodzenie określone w ust. 1 zawiera wszystkie koszty Wykonawcy wynikające z opisu przedmiotu zamówienia, jak również inne koszty związane z </w:t>
      </w:r>
      <w:r w:rsidR="00465696" w:rsidRPr="00504CE0">
        <w:rPr>
          <w:rFonts w:asciiTheme="minorHAnsi" w:hAnsiTheme="minorHAnsi" w:cstheme="minorHAnsi"/>
          <w:color w:val="auto"/>
        </w:rPr>
        <w:t xml:space="preserve">realizacją </w:t>
      </w:r>
      <w:r w:rsidR="00465696" w:rsidRPr="00504CE0">
        <w:rPr>
          <w:rFonts w:asciiTheme="minorHAnsi" w:hAnsiTheme="minorHAnsi" w:cstheme="minorHAnsi"/>
          <w:color w:val="auto"/>
        </w:rPr>
        <w:lastRenderedPageBreak/>
        <w:t>spotkania</w:t>
      </w:r>
      <w:r w:rsidRPr="00504CE0">
        <w:rPr>
          <w:rFonts w:asciiTheme="minorHAnsi" w:hAnsiTheme="minorHAnsi" w:cstheme="minorHAnsi"/>
          <w:color w:val="auto"/>
        </w:rPr>
        <w:t xml:space="preserve">, w tym też wszelkie koszty ewentualnego powierzenia części zamówienia podwykonawcom. </w:t>
      </w:r>
    </w:p>
    <w:p w14:paraId="3E08C75C" w14:textId="29E1B6A0" w:rsidR="00B134E6" w:rsidRPr="00504CE0" w:rsidRDefault="00B134E6" w:rsidP="00504CE0">
      <w:pPr>
        <w:pStyle w:val="Default"/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Wynagrodzenie, o którym mowa w ust. 1 nie może ulec zwiększeniu przez cały okres obowiązywania Umowy, z zastrzeżeniem przepisów </w:t>
      </w:r>
      <w:proofErr w:type="spellStart"/>
      <w:r w:rsidRPr="00504CE0">
        <w:rPr>
          <w:rFonts w:asciiTheme="minorHAnsi" w:hAnsiTheme="minorHAnsi" w:cstheme="minorHAnsi"/>
          <w:color w:val="auto"/>
        </w:rPr>
        <w:t>Pzp</w:t>
      </w:r>
      <w:proofErr w:type="spellEnd"/>
      <w:r w:rsidRPr="00504CE0">
        <w:rPr>
          <w:rFonts w:asciiTheme="minorHAnsi" w:hAnsiTheme="minorHAnsi" w:cstheme="minorHAnsi"/>
          <w:color w:val="auto"/>
        </w:rPr>
        <w:t xml:space="preserve">. </w:t>
      </w:r>
    </w:p>
    <w:p w14:paraId="4878C3C6" w14:textId="77777777" w:rsidR="00E15258" w:rsidRPr="00504CE0" w:rsidRDefault="00B134E6" w:rsidP="00504CE0">
      <w:pPr>
        <w:pStyle w:val="Default"/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Zamawiający dopuszcza następujące formy faktur (zgodnie z przepisami ustawy o podatku od towarów i usług – niepotrzebne skreślić), tj.: </w:t>
      </w:r>
    </w:p>
    <w:p w14:paraId="08DAF584" w14:textId="77777777" w:rsidR="00E15258" w:rsidRPr="00504CE0" w:rsidRDefault="00B134E6" w:rsidP="00504CE0">
      <w:pPr>
        <w:pStyle w:val="Default"/>
        <w:numPr>
          <w:ilvl w:val="1"/>
          <w:numId w:val="13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Papierowa, która musi być dostarczona do siedziby Państwowego Funduszu Rehabilitacji Osób Niepełnosprawnych w oryginale (Państwowy Fundusz Rehabilitacji Osób Niepełnosprawnych, Al. Jana Pawła II 13, 00-828 Warszawa); </w:t>
      </w:r>
    </w:p>
    <w:p w14:paraId="26411DB1" w14:textId="77777777" w:rsidR="00E15258" w:rsidRPr="00504CE0" w:rsidRDefault="00B134E6" w:rsidP="00504CE0">
      <w:pPr>
        <w:pStyle w:val="Default"/>
        <w:numPr>
          <w:ilvl w:val="1"/>
          <w:numId w:val="13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Elektroniczna: </w:t>
      </w:r>
    </w:p>
    <w:p w14:paraId="39993B65" w14:textId="77777777" w:rsidR="00E15258" w:rsidRPr="00504CE0" w:rsidRDefault="00B134E6" w:rsidP="00504CE0">
      <w:pPr>
        <w:pStyle w:val="Default"/>
        <w:numPr>
          <w:ilvl w:val="2"/>
          <w:numId w:val="13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przesłana za pomocą poczty elektronicznej, tzn. tylko i wyłącznie poprzez e-mail: e-faktury@pfron.org.pl, musi zawierać podpis kwalifikowany, podpis osoby wystawiającej fakturę; </w:t>
      </w:r>
    </w:p>
    <w:p w14:paraId="6FE5B490" w14:textId="7911C400" w:rsidR="00B134E6" w:rsidRPr="00504CE0" w:rsidRDefault="00B134E6" w:rsidP="00504CE0">
      <w:pPr>
        <w:pStyle w:val="Default"/>
        <w:numPr>
          <w:ilvl w:val="2"/>
          <w:numId w:val="13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za pośrednictwem Platformy Elektronicznego Fakturowania (PEF) na skrzynkę w postaci ustrukturyzowanego dokumentu elektronicznego. Precyzując: skrzynka PEPPOL adres strony: www.efaktura.gov.pl, wybranie Brokera PEF – Broker Infinite IT Solutions i przy wystawianiu nowego dokumentu podanie numeru NIP PFRON 5251000810. Rekomendowaną przeglądarką do obsługi PEF jest Google Chrome. </w:t>
      </w:r>
    </w:p>
    <w:p w14:paraId="5CCD9AAD" w14:textId="77777777" w:rsidR="00504CE0" w:rsidRDefault="00B134E6" w:rsidP="00504CE0">
      <w:pPr>
        <w:pStyle w:val="Default"/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Fakturę w formie papierowej należy wystawić </w:t>
      </w:r>
      <w:r w:rsidR="00504CE0">
        <w:rPr>
          <w:rFonts w:asciiTheme="minorHAnsi" w:hAnsiTheme="minorHAnsi" w:cstheme="minorHAnsi"/>
          <w:color w:val="auto"/>
        </w:rPr>
        <w:t>w poniższym brzmieniu</w:t>
      </w:r>
      <w:r w:rsidRPr="00504CE0">
        <w:rPr>
          <w:rFonts w:asciiTheme="minorHAnsi" w:hAnsiTheme="minorHAnsi" w:cstheme="minorHAnsi"/>
          <w:color w:val="auto"/>
        </w:rPr>
        <w:t xml:space="preserve">: </w:t>
      </w:r>
    </w:p>
    <w:p w14:paraId="567B6280" w14:textId="62EABAFF" w:rsidR="00B134E6" w:rsidRPr="00504CE0" w:rsidRDefault="00504CE0" w:rsidP="00504CE0">
      <w:pPr>
        <w:pStyle w:val="Default"/>
        <w:spacing w:after="120" w:line="276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Dane nabywcy: </w:t>
      </w:r>
      <w:r w:rsidR="00B134E6" w:rsidRPr="00504CE0">
        <w:rPr>
          <w:rFonts w:asciiTheme="minorHAnsi" w:hAnsiTheme="minorHAnsi" w:cstheme="minorHAnsi"/>
          <w:color w:val="auto"/>
        </w:rPr>
        <w:t xml:space="preserve">Państwowy Fundusz Rehabilitacji Osób Niepełnosprawnych </w:t>
      </w:r>
    </w:p>
    <w:p w14:paraId="567EB718" w14:textId="77777777" w:rsidR="00B134E6" w:rsidRPr="00504CE0" w:rsidRDefault="00B134E6" w:rsidP="00504CE0">
      <w:pPr>
        <w:pStyle w:val="Default"/>
        <w:spacing w:after="120" w:line="276" w:lineRule="auto"/>
        <w:ind w:firstLine="708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00-828 Warszawa, al. Jana Pawła II 13 </w:t>
      </w:r>
    </w:p>
    <w:p w14:paraId="5642F174" w14:textId="77777777" w:rsidR="00B134E6" w:rsidRPr="00504CE0" w:rsidRDefault="00B134E6" w:rsidP="00504CE0">
      <w:pPr>
        <w:pStyle w:val="Default"/>
        <w:spacing w:after="120" w:line="276" w:lineRule="auto"/>
        <w:ind w:firstLine="708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NIP: 5251000810 </w:t>
      </w:r>
    </w:p>
    <w:p w14:paraId="58E5531D" w14:textId="1DA65178" w:rsidR="00B134E6" w:rsidRPr="00504CE0" w:rsidRDefault="00B134E6" w:rsidP="00504CE0">
      <w:pPr>
        <w:pStyle w:val="Akapitzlist"/>
        <w:numPr>
          <w:ilvl w:val="0"/>
          <w:numId w:val="13"/>
        </w:numPr>
        <w:spacing w:after="120" w:line="276" w:lineRule="auto"/>
        <w:rPr>
          <w:rFonts w:cstheme="minorHAnsi"/>
          <w:sz w:val="24"/>
          <w:szCs w:val="24"/>
        </w:rPr>
      </w:pPr>
      <w:r w:rsidRPr="00504CE0">
        <w:rPr>
          <w:rFonts w:cstheme="minorHAnsi"/>
          <w:sz w:val="24"/>
          <w:szCs w:val="24"/>
        </w:rPr>
        <w:t>Płatnoś</w:t>
      </w:r>
      <w:r w:rsidR="00504CE0">
        <w:rPr>
          <w:rFonts w:cstheme="minorHAnsi"/>
          <w:sz w:val="24"/>
          <w:szCs w:val="24"/>
        </w:rPr>
        <w:t>ć</w:t>
      </w:r>
      <w:r w:rsidRPr="00504CE0">
        <w:rPr>
          <w:rFonts w:cstheme="minorHAnsi"/>
          <w:sz w:val="24"/>
          <w:szCs w:val="24"/>
        </w:rPr>
        <w:t xml:space="preserve"> za wykonane usługi dokonywane będą przelewem na rachunek bankowy Wykonawcy o numerze </w:t>
      </w:r>
      <w:r w:rsidR="004B32D1">
        <w:rPr>
          <w:rFonts w:cstheme="minorHAnsi"/>
          <w:sz w:val="24"/>
          <w:szCs w:val="24"/>
        </w:rPr>
        <w:tab/>
      </w:r>
      <w:r w:rsidRPr="00504CE0">
        <w:rPr>
          <w:rFonts w:cstheme="minorHAnsi"/>
          <w:sz w:val="24"/>
          <w:szCs w:val="24"/>
        </w:rPr>
        <w:t>, w terminie 21 dni od daty doręczenia przez Wykonawcę prawidłowo wystawionej faktury wraz z protokoł</w:t>
      </w:r>
      <w:r w:rsidR="00465696" w:rsidRPr="00504CE0">
        <w:rPr>
          <w:rFonts w:cstheme="minorHAnsi"/>
          <w:sz w:val="24"/>
          <w:szCs w:val="24"/>
        </w:rPr>
        <w:t>em odbioru.</w:t>
      </w:r>
      <w:r w:rsidRPr="00504CE0">
        <w:rPr>
          <w:rFonts w:cstheme="minorHAnsi"/>
          <w:sz w:val="24"/>
          <w:szCs w:val="24"/>
        </w:rPr>
        <w:t xml:space="preserve"> (w formie papierowej albo elektronicznej)</w:t>
      </w:r>
      <w:r w:rsidR="00465696" w:rsidRPr="00504CE0">
        <w:rPr>
          <w:rFonts w:cstheme="minorHAnsi"/>
          <w:sz w:val="24"/>
          <w:szCs w:val="24"/>
        </w:rPr>
        <w:t>.</w:t>
      </w:r>
      <w:r w:rsidRPr="00504CE0">
        <w:rPr>
          <w:rFonts w:cstheme="minorHAnsi"/>
          <w:sz w:val="24"/>
          <w:szCs w:val="24"/>
        </w:rPr>
        <w:t xml:space="preserve"> </w:t>
      </w:r>
    </w:p>
    <w:p w14:paraId="0474D10D" w14:textId="53A674EE" w:rsidR="00B134E6" w:rsidRPr="00504CE0" w:rsidRDefault="00B134E6" w:rsidP="00504CE0">
      <w:pPr>
        <w:pStyle w:val="Default"/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Za termin zapłaty uważa się datę obciążenia rachunku bankowego Zamawiającego. Za niedotrzymanie terminu zapłaty Wykonawcy przysługują odsetki ustawowe. </w:t>
      </w:r>
    </w:p>
    <w:p w14:paraId="0032C82F" w14:textId="6946D801" w:rsidR="002D7F3D" w:rsidRPr="00504CE0" w:rsidRDefault="00B134E6" w:rsidP="00504CE0">
      <w:pPr>
        <w:pStyle w:val="Nagwek2"/>
        <w:spacing w:before="0" w:beforeAutospacing="0" w:after="12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504CE0">
        <w:rPr>
          <w:rFonts w:asciiTheme="minorHAnsi" w:hAnsiTheme="minorHAnsi" w:cstheme="minorHAnsi"/>
          <w:sz w:val="24"/>
          <w:szCs w:val="24"/>
        </w:rPr>
        <w:t>Paragraf 5.</w:t>
      </w:r>
    </w:p>
    <w:p w14:paraId="3180F7FC" w14:textId="65B38BFD" w:rsidR="00BE5F77" w:rsidRPr="00504CE0" w:rsidRDefault="00B134E6" w:rsidP="00504CE0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Wszelkie zmiany do niniejszej Umowy będą dokonywane w formie pisemnej pod rygorem nieważności. </w:t>
      </w:r>
    </w:p>
    <w:p w14:paraId="3EF48AC8" w14:textId="340E435A" w:rsidR="002D7F3D" w:rsidRPr="00504CE0" w:rsidRDefault="00B134E6" w:rsidP="00504CE0">
      <w:pPr>
        <w:pStyle w:val="Nagwek2"/>
        <w:spacing w:before="0" w:beforeAutospacing="0" w:after="12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504CE0">
        <w:rPr>
          <w:rFonts w:asciiTheme="minorHAnsi" w:hAnsiTheme="minorHAnsi" w:cstheme="minorHAnsi"/>
          <w:sz w:val="24"/>
          <w:szCs w:val="24"/>
        </w:rPr>
        <w:t xml:space="preserve">Paragraf </w:t>
      </w:r>
      <w:r w:rsidR="00666577" w:rsidRPr="00504CE0">
        <w:rPr>
          <w:rFonts w:asciiTheme="minorHAnsi" w:hAnsiTheme="minorHAnsi" w:cstheme="minorHAnsi"/>
          <w:sz w:val="24"/>
          <w:szCs w:val="24"/>
        </w:rPr>
        <w:t>6</w:t>
      </w:r>
      <w:r w:rsidRPr="00504CE0">
        <w:rPr>
          <w:rFonts w:asciiTheme="minorHAnsi" w:hAnsiTheme="minorHAnsi" w:cstheme="minorHAnsi"/>
          <w:sz w:val="24"/>
          <w:szCs w:val="24"/>
        </w:rPr>
        <w:t>.</w:t>
      </w:r>
    </w:p>
    <w:p w14:paraId="16B222D3" w14:textId="77777777" w:rsidR="00504CE0" w:rsidRPr="00504CE0" w:rsidRDefault="00B134E6" w:rsidP="00504CE0">
      <w:pPr>
        <w:pStyle w:val="Default"/>
        <w:numPr>
          <w:ilvl w:val="0"/>
          <w:numId w:val="16"/>
        </w:numPr>
        <w:spacing w:after="120" w:line="276" w:lineRule="auto"/>
        <w:rPr>
          <w:rFonts w:asciiTheme="minorHAnsi" w:hAnsiTheme="minorHAnsi" w:cstheme="minorHAnsi"/>
          <w:i/>
          <w:iCs/>
          <w:color w:val="auto"/>
        </w:rPr>
      </w:pPr>
      <w:r w:rsidRPr="00504CE0">
        <w:rPr>
          <w:rFonts w:asciiTheme="minorHAnsi" w:hAnsiTheme="minorHAnsi" w:cstheme="minorHAnsi"/>
          <w:color w:val="auto"/>
        </w:rPr>
        <w:lastRenderedPageBreak/>
        <w:t>Strony Umowy ustanawiają następujące osoby odpowiedzialne za jej realizację i podpisanie protokołu odbioru</w:t>
      </w:r>
      <w:r w:rsidR="00504CE0" w:rsidRPr="00504CE0">
        <w:rPr>
          <w:rFonts w:asciiTheme="minorHAnsi" w:hAnsiTheme="minorHAnsi" w:cstheme="minorHAnsi"/>
          <w:color w:val="auto"/>
        </w:rPr>
        <w:t>:</w:t>
      </w:r>
    </w:p>
    <w:p w14:paraId="7592A623" w14:textId="4E23ABC6" w:rsidR="00504CE0" w:rsidRPr="00504CE0" w:rsidRDefault="00B134E6" w:rsidP="00504CE0">
      <w:pPr>
        <w:pStyle w:val="Default"/>
        <w:numPr>
          <w:ilvl w:val="1"/>
          <w:numId w:val="16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przedstawiciel/le Zamawiającego: </w:t>
      </w:r>
      <w:r w:rsidR="00666577" w:rsidRPr="00504CE0">
        <w:rPr>
          <w:rFonts w:asciiTheme="minorHAnsi" w:hAnsiTheme="minorHAnsi" w:cstheme="minorHAnsi"/>
          <w:color w:val="auto"/>
        </w:rPr>
        <w:t>Mirosław Przewoźnik</w:t>
      </w:r>
      <w:r w:rsidRPr="00504CE0">
        <w:rPr>
          <w:rFonts w:asciiTheme="minorHAnsi" w:hAnsiTheme="minorHAnsi" w:cstheme="minorHAnsi"/>
          <w:color w:val="auto"/>
        </w:rPr>
        <w:t xml:space="preserve">, tel. </w:t>
      </w:r>
      <w:r w:rsidR="00666577" w:rsidRPr="00504CE0">
        <w:rPr>
          <w:rFonts w:asciiTheme="minorHAnsi" w:hAnsiTheme="minorHAnsi" w:cstheme="minorHAnsi"/>
        </w:rPr>
        <w:t>225055561</w:t>
      </w:r>
      <w:r w:rsidR="009635BF" w:rsidRPr="00504CE0">
        <w:rPr>
          <w:rFonts w:asciiTheme="minorHAnsi" w:hAnsiTheme="minorHAnsi" w:cstheme="minorHAnsi"/>
        </w:rPr>
        <w:t xml:space="preserve">, </w:t>
      </w:r>
      <w:hyperlink r:id="rId8" w:history="1">
        <w:r w:rsidR="00504CE0" w:rsidRPr="00504CE0">
          <w:rPr>
            <w:rStyle w:val="Hipercze"/>
            <w:rFonts w:asciiTheme="minorHAnsi" w:hAnsiTheme="minorHAnsi" w:cstheme="minorHAnsi"/>
          </w:rPr>
          <w:t>miroslaw.przewoznik@pfron.org.pl</w:t>
        </w:r>
      </w:hyperlink>
      <w:r w:rsidR="009635BF" w:rsidRPr="00504CE0">
        <w:rPr>
          <w:rFonts w:asciiTheme="minorHAnsi" w:hAnsiTheme="minorHAnsi" w:cstheme="minorHAnsi"/>
        </w:rPr>
        <w:t>;</w:t>
      </w:r>
    </w:p>
    <w:p w14:paraId="3998A4FA" w14:textId="14CA7DC0" w:rsidR="00B134E6" w:rsidRPr="00504CE0" w:rsidRDefault="00B134E6" w:rsidP="00504CE0">
      <w:pPr>
        <w:pStyle w:val="Default"/>
        <w:numPr>
          <w:ilvl w:val="1"/>
          <w:numId w:val="16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>przedstawiciel Wykonawcy:</w:t>
      </w:r>
      <w:r w:rsidR="00666577" w:rsidRPr="00504CE0">
        <w:rPr>
          <w:rFonts w:asciiTheme="minorHAnsi" w:hAnsiTheme="minorHAnsi" w:cstheme="minorHAnsi"/>
          <w:color w:val="auto"/>
        </w:rPr>
        <w:t xml:space="preserve"> </w:t>
      </w:r>
      <w:r w:rsidR="00E97C9D">
        <w:rPr>
          <w:rFonts w:asciiTheme="minorHAnsi" w:hAnsiTheme="minorHAnsi" w:cstheme="minorHAnsi"/>
        </w:rPr>
        <w:tab/>
      </w:r>
    </w:p>
    <w:p w14:paraId="3ADAF1D3" w14:textId="3B49C60A" w:rsidR="00B134E6" w:rsidRPr="00504CE0" w:rsidRDefault="00B134E6" w:rsidP="00504CE0">
      <w:pPr>
        <w:pStyle w:val="Default"/>
        <w:numPr>
          <w:ilvl w:val="0"/>
          <w:numId w:val="16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Zmiana osób odpowiedzialnych za realizację Umowy wymaga pisemnego powiadomienia Strony i nie stanowi zmiany treści Umowy. </w:t>
      </w:r>
    </w:p>
    <w:p w14:paraId="3C74E869" w14:textId="099BC846" w:rsidR="00666577" w:rsidRPr="00504CE0" w:rsidRDefault="00B134E6" w:rsidP="00504CE0">
      <w:pPr>
        <w:pStyle w:val="Nagwek2"/>
        <w:spacing w:before="0" w:beforeAutospacing="0" w:after="12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504CE0">
        <w:rPr>
          <w:rFonts w:asciiTheme="minorHAnsi" w:hAnsiTheme="minorHAnsi" w:cstheme="minorHAnsi"/>
          <w:sz w:val="24"/>
          <w:szCs w:val="24"/>
        </w:rPr>
        <w:t xml:space="preserve">Paragraf </w:t>
      </w:r>
      <w:r w:rsidR="002D7F3D" w:rsidRPr="00504CE0">
        <w:rPr>
          <w:rFonts w:asciiTheme="minorHAnsi" w:hAnsiTheme="minorHAnsi" w:cstheme="minorHAnsi"/>
          <w:sz w:val="24"/>
          <w:szCs w:val="24"/>
        </w:rPr>
        <w:t>7</w:t>
      </w:r>
      <w:r w:rsidRPr="00504CE0">
        <w:rPr>
          <w:rFonts w:asciiTheme="minorHAnsi" w:hAnsiTheme="minorHAnsi" w:cstheme="minorHAnsi"/>
          <w:sz w:val="24"/>
          <w:szCs w:val="24"/>
        </w:rPr>
        <w:t>.</w:t>
      </w:r>
    </w:p>
    <w:p w14:paraId="3CC34642" w14:textId="564B3468" w:rsidR="00B134E6" w:rsidRPr="00504CE0" w:rsidRDefault="00B134E6" w:rsidP="00504CE0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Strony zobowiązują się do traktowania wszystkich danych i informacji, które zostały im udostępnione podczas realizacji Umowy, jako poufnych i nieprzekazywania ich osobom trzecim zarówno w trakcie Umowy jak i po jej wygaśnięciu, bez uprzedniej pisemnej zgody Strony, która je udostępniła. </w:t>
      </w:r>
    </w:p>
    <w:p w14:paraId="2A6B1856" w14:textId="5792B749" w:rsidR="00B134E6" w:rsidRPr="00504CE0" w:rsidRDefault="00B134E6" w:rsidP="00504CE0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Jakikolwiek dokument, poza samą Umową, otrzymany przez Wykonawcę od Zamawiającego w związku z realizacją Umowy, pozostaje własnością Zamawiającego i zostanie zwrócony (wszystkie egzemplarze) na żądanie Zamawiającego po zakończeniu przez Wykonawcę realizacji zobowiązań wynikających z treści Umowy. Wykonawca, bez wcześniejszej pisemnej zgody Zamawiającego, nie wykorzysta żadnego dokumentu lub informacji, do celów innych niż wykonanie Umowy. </w:t>
      </w:r>
    </w:p>
    <w:p w14:paraId="7441E9F6" w14:textId="7C727C4B" w:rsidR="00B134E6" w:rsidRPr="00504CE0" w:rsidRDefault="00B134E6" w:rsidP="00504CE0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>Strony Umowy zobowiązują się, że w żaden sposób nie narażą się na zarzut naruszenia przepisów o ochronie danych osobowych ustawa z dnia 10 maja 2018 r. o ochronie danych osobowych. W związku z realizacją niniejszej Umowy i dostępem do danych osobowych przez Wykonawcę zostanie zawarta odrębna Umowa powierzenia przetwarzania danych osobowych. W przypadku, gdy przedmiot Umowy wymagać będzie przetwarzania przez Wykonawcę danych osobowych, Strony zawrą umowę powierzenia przetwarzania</w:t>
      </w:r>
      <w:r w:rsidR="00943289" w:rsidRPr="00504CE0">
        <w:rPr>
          <w:rFonts w:asciiTheme="minorHAnsi" w:hAnsiTheme="minorHAnsi" w:cstheme="minorHAnsi"/>
          <w:color w:val="auto"/>
        </w:rPr>
        <w:t>.</w:t>
      </w:r>
      <w:r w:rsidRPr="00504CE0">
        <w:rPr>
          <w:rFonts w:asciiTheme="minorHAnsi" w:hAnsiTheme="minorHAnsi" w:cstheme="minorHAnsi"/>
          <w:color w:val="auto"/>
        </w:rPr>
        <w:t xml:space="preserve"> </w:t>
      </w:r>
    </w:p>
    <w:p w14:paraId="3268D75E" w14:textId="671D8F4E" w:rsidR="00B134E6" w:rsidRPr="00504CE0" w:rsidRDefault="00B134E6" w:rsidP="00504CE0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W przypadku konieczności powierzenia Wykonawcy przetwarzania danych osobowych w ramach realizacji umowy Zamawiający przeprowadzi weryfikację wdrożenia przez Wykonawcę odpowiednich środków technicznych i organizacyjnych, zgodnych z przepisami o ochronie danych osobowych i chroniących prawa osób, których dane dotyczą. </w:t>
      </w:r>
    </w:p>
    <w:p w14:paraId="07D5A1BB" w14:textId="44694979" w:rsidR="00943289" w:rsidRPr="00504CE0" w:rsidRDefault="00B134E6" w:rsidP="00504CE0">
      <w:pPr>
        <w:pStyle w:val="Nagwek2"/>
        <w:spacing w:before="0" w:beforeAutospacing="0" w:after="12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504CE0">
        <w:rPr>
          <w:rFonts w:asciiTheme="minorHAnsi" w:hAnsiTheme="minorHAnsi" w:cstheme="minorHAnsi"/>
          <w:sz w:val="24"/>
          <w:szCs w:val="24"/>
        </w:rPr>
        <w:t xml:space="preserve">Paragraf </w:t>
      </w:r>
      <w:r w:rsidR="002D7F3D" w:rsidRPr="00504CE0">
        <w:rPr>
          <w:rFonts w:asciiTheme="minorHAnsi" w:hAnsiTheme="minorHAnsi" w:cstheme="minorHAnsi"/>
          <w:sz w:val="24"/>
          <w:szCs w:val="24"/>
        </w:rPr>
        <w:t>8</w:t>
      </w:r>
      <w:r w:rsidRPr="00504CE0">
        <w:rPr>
          <w:rFonts w:asciiTheme="minorHAnsi" w:hAnsiTheme="minorHAnsi" w:cstheme="minorHAnsi"/>
          <w:sz w:val="24"/>
          <w:szCs w:val="24"/>
        </w:rPr>
        <w:t>.</w:t>
      </w:r>
    </w:p>
    <w:p w14:paraId="580597A2" w14:textId="18EED35C" w:rsidR="00B134E6" w:rsidRPr="00504CE0" w:rsidRDefault="00B134E6" w:rsidP="00504CE0">
      <w:pPr>
        <w:pStyle w:val="Default"/>
        <w:numPr>
          <w:ilvl w:val="0"/>
          <w:numId w:val="20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W sprawach nieuregulowanych postanowieniami niniejszej Umowy mają zastosowanie przepisy Kodeksu cywilnego. </w:t>
      </w:r>
    </w:p>
    <w:p w14:paraId="608783DE" w14:textId="0604482D" w:rsidR="00B134E6" w:rsidRPr="00504CE0" w:rsidRDefault="00B134E6" w:rsidP="00504CE0">
      <w:pPr>
        <w:pStyle w:val="Default"/>
        <w:numPr>
          <w:ilvl w:val="0"/>
          <w:numId w:val="20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Strony zgodnie ustanawiają bezwzględny zakaz przenoszenia wierzytelności i praw wynikających z niniejszej Umowy na rzecz osób trzecich bez pisemnej zgody drugiej Strony </w:t>
      </w:r>
    </w:p>
    <w:p w14:paraId="03EA5551" w14:textId="45C847D4" w:rsidR="00943289" w:rsidRPr="00504CE0" w:rsidRDefault="00B134E6" w:rsidP="00504CE0">
      <w:pPr>
        <w:pStyle w:val="Nagwek2"/>
        <w:spacing w:before="0" w:beforeAutospacing="0" w:after="12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504CE0">
        <w:rPr>
          <w:rFonts w:asciiTheme="minorHAnsi" w:hAnsiTheme="minorHAnsi" w:cstheme="minorHAnsi"/>
          <w:sz w:val="24"/>
          <w:szCs w:val="24"/>
        </w:rPr>
        <w:lastRenderedPageBreak/>
        <w:t xml:space="preserve">Paragraf </w:t>
      </w:r>
      <w:r w:rsidR="002D7F3D" w:rsidRPr="00504CE0">
        <w:rPr>
          <w:rFonts w:asciiTheme="minorHAnsi" w:hAnsiTheme="minorHAnsi" w:cstheme="minorHAnsi"/>
          <w:sz w:val="24"/>
          <w:szCs w:val="24"/>
        </w:rPr>
        <w:t>9</w:t>
      </w:r>
      <w:r w:rsidRPr="00504CE0">
        <w:rPr>
          <w:rFonts w:asciiTheme="minorHAnsi" w:hAnsiTheme="minorHAnsi" w:cstheme="minorHAnsi"/>
          <w:sz w:val="24"/>
          <w:szCs w:val="24"/>
        </w:rPr>
        <w:t>.</w:t>
      </w:r>
    </w:p>
    <w:p w14:paraId="35E4B577" w14:textId="221257CB" w:rsidR="00A54A95" w:rsidRPr="00504CE0" w:rsidRDefault="00B134E6" w:rsidP="00504CE0">
      <w:pPr>
        <w:pStyle w:val="Default"/>
        <w:numPr>
          <w:ilvl w:val="0"/>
          <w:numId w:val="21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Strony ustalają, że ewentualne spory wynikłe na tle niniejszej Umowy, rozstrzygane będą polubownie, a w przypadkach braku możliwości zawarcia ugody – przez sąd powszechny właściwy dla siedziby Zamawiającego. </w:t>
      </w:r>
    </w:p>
    <w:p w14:paraId="44663A09" w14:textId="2EA21150" w:rsidR="002D7F3D" w:rsidRPr="00504CE0" w:rsidRDefault="00B134E6" w:rsidP="00504CE0">
      <w:pPr>
        <w:pStyle w:val="Nagwek2"/>
        <w:spacing w:before="0" w:beforeAutospacing="0" w:after="12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504CE0">
        <w:rPr>
          <w:rFonts w:asciiTheme="minorHAnsi" w:hAnsiTheme="minorHAnsi" w:cstheme="minorHAnsi"/>
          <w:sz w:val="24"/>
          <w:szCs w:val="24"/>
        </w:rPr>
        <w:t>Paragraf 1</w:t>
      </w:r>
      <w:r w:rsidR="002D7F3D" w:rsidRPr="00504CE0">
        <w:rPr>
          <w:rFonts w:asciiTheme="minorHAnsi" w:hAnsiTheme="minorHAnsi" w:cstheme="minorHAnsi"/>
          <w:sz w:val="24"/>
          <w:szCs w:val="24"/>
        </w:rPr>
        <w:t>0</w:t>
      </w:r>
      <w:r w:rsidRPr="00504CE0">
        <w:rPr>
          <w:rFonts w:asciiTheme="minorHAnsi" w:hAnsiTheme="minorHAnsi" w:cstheme="minorHAnsi"/>
          <w:sz w:val="24"/>
          <w:szCs w:val="24"/>
        </w:rPr>
        <w:t>.</w:t>
      </w:r>
    </w:p>
    <w:p w14:paraId="4BDD399F" w14:textId="1978DB18" w:rsidR="00B134E6" w:rsidRPr="00504CE0" w:rsidRDefault="00B134E6" w:rsidP="00504CE0">
      <w:pPr>
        <w:pStyle w:val="Default"/>
        <w:numPr>
          <w:ilvl w:val="0"/>
          <w:numId w:val="22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>Umowa niniejsza została sporządzona w dwóch jednobrzmiących egzemplarzach po jednym dla każdej ze stron Umowy</w:t>
      </w:r>
      <w:r w:rsidR="00943289" w:rsidRPr="00504CE0">
        <w:rPr>
          <w:rFonts w:asciiTheme="minorHAnsi" w:hAnsiTheme="minorHAnsi" w:cstheme="minorHAnsi"/>
          <w:color w:val="auto"/>
        </w:rPr>
        <w:t>.</w:t>
      </w:r>
    </w:p>
    <w:p w14:paraId="7F3FC510" w14:textId="64C525C1" w:rsidR="002D7F3D" w:rsidRPr="00504CE0" w:rsidRDefault="00B134E6" w:rsidP="00504CE0">
      <w:pPr>
        <w:pStyle w:val="Nagwek2"/>
        <w:spacing w:before="0" w:beforeAutospacing="0" w:after="12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504CE0">
        <w:rPr>
          <w:rFonts w:asciiTheme="minorHAnsi" w:hAnsiTheme="minorHAnsi" w:cstheme="minorHAnsi"/>
          <w:sz w:val="24"/>
          <w:szCs w:val="24"/>
        </w:rPr>
        <w:t>Paragraf 1</w:t>
      </w:r>
      <w:r w:rsidR="002D7F3D" w:rsidRPr="00504CE0">
        <w:rPr>
          <w:rFonts w:asciiTheme="minorHAnsi" w:hAnsiTheme="minorHAnsi" w:cstheme="minorHAnsi"/>
          <w:sz w:val="24"/>
          <w:szCs w:val="24"/>
        </w:rPr>
        <w:t>1</w:t>
      </w:r>
      <w:r w:rsidRPr="00504CE0">
        <w:rPr>
          <w:rFonts w:asciiTheme="minorHAnsi" w:hAnsiTheme="minorHAnsi" w:cstheme="minorHAnsi"/>
          <w:sz w:val="24"/>
          <w:szCs w:val="24"/>
        </w:rPr>
        <w:t>.</w:t>
      </w:r>
    </w:p>
    <w:p w14:paraId="55F6A814" w14:textId="1AFFC20D" w:rsidR="00B134E6" w:rsidRPr="00504CE0" w:rsidRDefault="00B134E6" w:rsidP="00504CE0">
      <w:pPr>
        <w:pStyle w:val="Default"/>
        <w:numPr>
          <w:ilvl w:val="0"/>
          <w:numId w:val="23"/>
        </w:numPr>
        <w:spacing w:after="1080" w:line="276" w:lineRule="auto"/>
        <w:rPr>
          <w:rFonts w:asciiTheme="minorHAnsi" w:hAnsiTheme="minorHAnsi" w:cstheme="minorHAnsi"/>
          <w:color w:val="auto"/>
        </w:rPr>
      </w:pPr>
      <w:r w:rsidRPr="00504CE0">
        <w:rPr>
          <w:rFonts w:asciiTheme="minorHAnsi" w:hAnsiTheme="minorHAnsi" w:cstheme="minorHAnsi"/>
          <w:color w:val="auto"/>
        </w:rPr>
        <w:t xml:space="preserve">W przypadku, gdy Umowa zostanie podpisana elektronicznie, Umowa jest zawarta z dniem, gdy ostatnia z osób wymienionych w preambule Umowy złoży swój podpis. </w:t>
      </w:r>
    </w:p>
    <w:p w14:paraId="729AF1E3" w14:textId="6AD84855" w:rsidR="00B134E6" w:rsidRDefault="00B134E6" w:rsidP="00504CE0">
      <w:pPr>
        <w:pStyle w:val="Default"/>
        <w:spacing w:before="720" w:after="360" w:line="23" w:lineRule="atLeas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</w:t>
      </w:r>
      <w:r w:rsidR="00465696">
        <w:rPr>
          <w:color w:val="auto"/>
          <w:sz w:val="23"/>
          <w:szCs w:val="23"/>
        </w:rPr>
        <w:t xml:space="preserve">   </w:t>
      </w:r>
      <w:r w:rsidR="00465696">
        <w:rPr>
          <w:color w:val="auto"/>
          <w:sz w:val="23"/>
          <w:szCs w:val="23"/>
        </w:rPr>
        <w:tab/>
      </w:r>
      <w:r w:rsidR="00465696">
        <w:rPr>
          <w:color w:val="auto"/>
          <w:sz w:val="23"/>
          <w:szCs w:val="23"/>
        </w:rPr>
        <w:tab/>
      </w:r>
      <w:r w:rsidR="00465696">
        <w:rPr>
          <w:color w:val="auto"/>
          <w:sz w:val="23"/>
          <w:szCs w:val="23"/>
        </w:rPr>
        <w:tab/>
      </w:r>
      <w:r w:rsidR="00465696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…………………………………………………….. </w:t>
      </w:r>
    </w:p>
    <w:p w14:paraId="5F770F87" w14:textId="2A837922" w:rsidR="00C05C8B" w:rsidRDefault="00B134E6" w:rsidP="00504CE0">
      <w:pPr>
        <w:spacing w:before="600" w:after="1080" w:line="23" w:lineRule="atLeast"/>
      </w:pPr>
      <w:r>
        <w:rPr>
          <w:sz w:val="23"/>
          <w:szCs w:val="23"/>
        </w:rPr>
        <w:t>podpis Wykonawcy</w:t>
      </w:r>
      <w:r w:rsidR="00465696">
        <w:rPr>
          <w:sz w:val="23"/>
          <w:szCs w:val="23"/>
        </w:rPr>
        <w:tab/>
      </w:r>
      <w:r w:rsidR="00465696">
        <w:rPr>
          <w:sz w:val="23"/>
          <w:szCs w:val="23"/>
        </w:rPr>
        <w:tab/>
      </w:r>
      <w:r w:rsidR="00465696">
        <w:rPr>
          <w:sz w:val="23"/>
          <w:szCs w:val="23"/>
        </w:rPr>
        <w:tab/>
      </w:r>
      <w:r w:rsidR="00465696">
        <w:rPr>
          <w:sz w:val="23"/>
          <w:szCs w:val="23"/>
        </w:rPr>
        <w:tab/>
      </w:r>
      <w:r w:rsidR="00465696">
        <w:rPr>
          <w:sz w:val="23"/>
          <w:szCs w:val="23"/>
        </w:rPr>
        <w:tab/>
      </w:r>
      <w:r w:rsidR="00465696">
        <w:rPr>
          <w:sz w:val="23"/>
          <w:szCs w:val="23"/>
        </w:rPr>
        <w:tab/>
      </w:r>
      <w:r w:rsidR="00465696">
        <w:rPr>
          <w:sz w:val="23"/>
          <w:szCs w:val="23"/>
        </w:rPr>
        <w:tab/>
      </w:r>
      <w:r>
        <w:rPr>
          <w:sz w:val="23"/>
          <w:szCs w:val="23"/>
        </w:rPr>
        <w:t xml:space="preserve"> podpis</w:t>
      </w:r>
      <w:r w:rsidR="00943289">
        <w:rPr>
          <w:sz w:val="23"/>
          <w:szCs w:val="23"/>
        </w:rPr>
        <w:t>y</w:t>
      </w:r>
      <w:r>
        <w:rPr>
          <w:sz w:val="23"/>
          <w:szCs w:val="23"/>
        </w:rPr>
        <w:t xml:space="preserve"> Zamawiającego</w:t>
      </w:r>
    </w:p>
    <w:sectPr w:rsidR="00C05C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18DBB" w14:textId="77777777" w:rsidR="000C6C36" w:rsidRDefault="000C6C36" w:rsidP="004D65E7">
      <w:pPr>
        <w:spacing w:after="0" w:line="240" w:lineRule="auto"/>
      </w:pPr>
      <w:r>
        <w:separator/>
      </w:r>
    </w:p>
  </w:endnote>
  <w:endnote w:type="continuationSeparator" w:id="0">
    <w:p w14:paraId="265191DA" w14:textId="77777777" w:rsidR="000C6C36" w:rsidRDefault="000C6C36" w:rsidP="004D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9B7A" w14:textId="1A1249F5" w:rsidR="004D65E7" w:rsidRDefault="004D65E7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4AABEF2E" wp14:editId="410393DF">
          <wp:extent cx="4513578" cy="486405"/>
          <wp:effectExtent l="0" t="0" r="0" b="0"/>
          <wp:docPr id="3" name="Obraz 5" descr="J:\Projekty regionalne_przyjęte do realizacji\Dostepność\Logotypy\2021-08-17_stopka_bw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13578" cy="4864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17DB5" w14:textId="77777777" w:rsidR="000C6C36" w:rsidRDefault="000C6C36" w:rsidP="004D65E7">
      <w:pPr>
        <w:spacing w:after="0" w:line="240" w:lineRule="auto"/>
      </w:pPr>
      <w:r>
        <w:separator/>
      </w:r>
    </w:p>
  </w:footnote>
  <w:footnote w:type="continuationSeparator" w:id="0">
    <w:p w14:paraId="00EB6CD5" w14:textId="77777777" w:rsidR="000C6C36" w:rsidRDefault="000C6C36" w:rsidP="004D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D602" w14:textId="7EC6D823" w:rsidR="004D65E7" w:rsidRDefault="004D65E7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2D5EC275" wp14:editId="2756D334">
          <wp:extent cx="5758818" cy="583560"/>
          <wp:effectExtent l="0" t="0" r="0" b="0"/>
          <wp:docPr id="1" name="Obraz 3" descr="J:\Projekty regionalne_przyjęte do realizacji\Dostepność\Logotypy\2021-08-17_naglowek_bw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8" cy="583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80E"/>
    <w:multiLevelType w:val="hybridMultilevel"/>
    <w:tmpl w:val="1956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7F2"/>
    <w:multiLevelType w:val="hybridMultilevel"/>
    <w:tmpl w:val="AC6C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6E74"/>
    <w:multiLevelType w:val="hybridMultilevel"/>
    <w:tmpl w:val="3FA62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53AB"/>
    <w:multiLevelType w:val="hybridMultilevel"/>
    <w:tmpl w:val="D372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7BD1"/>
    <w:multiLevelType w:val="hybridMultilevel"/>
    <w:tmpl w:val="C7A4793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360D"/>
    <w:multiLevelType w:val="hybridMultilevel"/>
    <w:tmpl w:val="348A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3FC4"/>
    <w:multiLevelType w:val="hybridMultilevel"/>
    <w:tmpl w:val="B70C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227E3"/>
    <w:multiLevelType w:val="hybridMultilevel"/>
    <w:tmpl w:val="950C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36697"/>
    <w:multiLevelType w:val="hybridMultilevel"/>
    <w:tmpl w:val="4738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4007"/>
    <w:multiLevelType w:val="hybridMultilevel"/>
    <w:tmpl w:val="B9D2408C"/>
    <w:lvl w:ilvl="0" w:tplc="9E967B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E02"/>
    <w:multiLevelType w:val="hybridMultilevel"/>
    <w:tmpl w:val="F2B2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734B"/>
    <w:multiLevelType w:val="hybridMultilevel"/>
    <w:tmpl w:val="AFAA8F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38C1"/>
    <w:multiLevelType w:val="hybridMultilevel"/>
    <w:tmpl w:val="1966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711CD"/>
    <w:multiLevelType w:val="hybridMultilevel"/>
    <w:tmpl w:val="8618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925E7"/>
    <w:multiLevelType w:val="hybridMultilevel"/>
    <w:tmpl w:val="63647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0201"/>
    <w:multiLevelType w:val="hybridMultilevel"/>
    <w:tmpl w:val="BF2216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5545E3"/>
    <w:multiLevelType w:val="hybridMultilevel"/>
    <w:tmpl w:val="07A46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F46AB"/>
    <w:multiLevelType w:val="hybridMultilevel"/>
    <w:tmpl w:val="F9B6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7BFE"/>
    <w:multiLevelType w:val="hybridMultilevel"/>
    <w:tmpl w:val="7082B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57B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325AEF"/>
    <w:multiLevelType w:val="hybridMultilevel"/>
    <w:tmpl w:val="CBB0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6013"/>
    <w:multiLevelType w:val="hybridMultilevel"/>
    <w:tmpl w:val="7E62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83011"/>
    <w:multiLevelType w:val="hybridMultilevel"/>
    <w:tmpl w:val="9634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523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13"/>
  </w:num>
  <w:num w:numId="5">
    <w:abstractNumId w:val="16"/>
  </w:num>
  <w:num w:numId="6">
    <w:abstractNumId w:val="1"/>
  </w:num>
  <w:num w:numId="7">
    <w:abstractNumId w:val="8"/>
  </w:num>
  <w:num w:numId="8">
    <w:abstractNumId w:val="19"/>
  </w:num>
  <w:num w:numId="9">
    <w:abstractNumId w:val="14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  <w:num w:numId="15">
    <w:abstractNumId w:val="10"/>
  </w:num>
  <w:num w:numId="16">
    <w:abstractNumId w:val="12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20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DF"/>
    <w:rsid w:val="00013189"/>
    <w:rsid w:val="000C6C36"/>
    <w:rsid w:val="00103524"/>
    <w:rsid w:val="00113202"/>
    <w:rsid w:val="00121881"/>
    <w:rsid w:val="001C1E95"/>
    <w:rsid w:val="001D753B"/>
    <w:rsid w:val="001F4B5B"/>
    <w:rsid w:val="0024615B"/>
    <w:rsid w:val="00250B84"/>
    <w:rsid w:val="002D7F3D"/>
    <w:rsid w:val="002F36B5"/>
    <w:rsid w:val="003B38FD"/>
    <w:rsid w:val="003D1195"/>
    <w:rsid w:val="003E1766"/>
    <w:rsid w:val="003F7D18"/>
    <w:rsid w:val="00465696"/>
    <w:rsid w:val="004B32D1"/>
    <w:rsid w:val="004D65E7"/>
    <w:rsid w:val="00504CE0"/>
    <w:rsid w:val="00666577"/>
    <w:rsid w:val="00673988"/>
    <w:rsid w:val="00681B07"/>
    <w:rsid w:val="00687534"/>
    <w:rsid w:val="007D0894"/>
    <w:rsid w:val="00822A96"/>
    <w:rsid w:val="00872830"/>
    <w:rsid w:val="008D4656"/>
    <w:rsid w:val="009005E4"/>
    <w:rsid w:val="0090175B"/>
    <w:rsid w:val="00943289"/>
    <w:rsid w:val="009635BF"/>
    <w:rsid w:val="009A6CDF"/>
    <w:rsid w:val="00A54A95"/>
    <w:rsid w:val="00A83285"/>
    <w:rsid w:val="00A95C2B"/>
    <w:rsid w:val="00AA561E"/>
    <w:rsid w:val="00AC1798"/>
    <w:rsid w:val="00AE716F"/>
    <w:rsid w:val="00B01C21"/>
    <w:rsid w:val="00B134E6"/>
    <w:rsid w:val="00BE5F77"/>
    <w:rsid w:val="00C05C8B"/>
    <w:rsid w:val="00C100DE"/>
    <w:rsid w:val="00E15258"/>
    <w:rsid w:val="00E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ADDF"/>
  <w15:chartTrackingRefBased/>
  <w15:docId w15:val="{F6CB06B6-D43C-4559-B1EE-D475C74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5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13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4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rsid w:val="00B1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uiPriority w:val="99"/>
    <w:semiHidden/>
    <w:rsid w:val="00B13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34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E7"/>
  </w:style>
  <w:style w:type="paragraph" w:styleId="Stopka">
    <w:name w:val="footer"/>
    <w:basedOn w:val="Normalny"/>
    <w:link w:val="StopkaZnak"/>
    <w:uiPriority w:val="99"/>
    <w:unhideWhenUsed/>
    <w:rsid w:val="004D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E7"/>
  </w:style>
  <w:style w:type="character" w:styleId="Hipercze">
    <w:name w:val="Hyperlink"/>
    <w:basedOn w:val="Domylnaczcionkaakapitu"/>
    <w:uiPriority w:val="99"/>
    <w:unhideWhenUsed/>
    <w:rsid w:val="009635B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5B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15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152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7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C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C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C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przewoznik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5FE8-5B3C-4BD5-A3FA-B0981CF7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Agnieszka</dc:creator>
  <cp:keywords/>
  <dc:description/>
  <cp:lastModifiedBy>Gierczak-Kasa Katarzyna</cp:lastModifiedBy>
  <cp:revision>3</cp:revision>
  <dcterms:created xsi:type="dcterms:W3CDTF">2023-08-24T06:54:00Z</dcterms:created>
  <dcterms:modified xsi:type="dcterms:W3CDTF">2023-08-24T06:55:00Z</dcterms:modified>
</cp:coreProperties>
</file>