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1C00E" w14:textId="687AE187" w:rsidR="00431524" w:rsidRPr="00844C18" w:rsidRDefault="00000000" w:rsidP="00844C18">
      <w:pPr>
        <w:pStyle w:val="Nagwek1"/>
        <w:rPr>
          <w:highlight w:val="white"/>
        </w:rPr>
      </w:pPr>
      <w:r w:rsidRPr="00844C18">
        <w:t>Audyt dost</w:t>
      </w:r>
      <w:r w:rsidRPr="00844C18">
        <w:rPr>
          <w:highlight w:val="white"/>
        </w:rPr>
        <w:t xml:space="preserve">ępności </w:t>
      </w:r>
      <w:r w:rsidRPr="00844C18">
        <w:rPr>
          <w:highlight w:val="white"/>
        </w:rPr>
        <w:br/>
      </w:r>
      <w:hyperlink r:id="rId11">
        <w:r w:rsidR="00431524" w:rsidRPr="00844C18">
          <w:rPr>
            <w:highlight w:val="white"/>
          </w:rPr>
          <w:t>https://tsodir2.pfron.org.pl/</w:t>
        </w:r>
      </w:hyperlink>
    </w:p>
    <w:p w14:paraId="43325F11"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Poniższa tabela opisuje typów błędów</w:t>
      </w:r>
    </w:p>
    <w:tbl>
      <w:tblPr>
        <w:tblStyle w:val="affffffffffffffffffffffffd"/>
        <w:tblW w:w="117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431524" w:rsidRPr="00844C18" w14:paraId="107526CD" w14:textId="77777777" w:rsidTr="00844C18">
        <w:trPr>
          <w:tblHeader/>
          <w:jc w:val="center"/>
        </w:trPr>
        <w:tc>
          <w:tcPr>
            <w:tcW w:w="5425" w:type="dxa"/>
            <w:shd w:val="clear" w:color="auto" w:fill="E7E6E6" w:themeFill="background2"/>
          </w:tcPr>
          <w:p w14:paraId="0C62112A" w14:textId="77777777" w:rsidR="00431524" w:rsidRPr="00844C18" w:rsidRDefault="00000000" w:rsidP="00844C18">
            <w:pPr>
              <w:spacing w:after="120" w:line="276" w:lineRule="auto"/>
              <w:rPr>
                <w:rFonts w:asciiTheme="minorHAnsi" w:hAnsiTheme="minorHAnsi" w:cstheme="minorHAnsi"/>
                <w:b/>
                <w:sz w:val="24"/>
                <w:szCs w:val="24"/>
              </w:rPr>
            </w:pPr>
            <w:r w:rsidRPr="00844C18">
              <w:rPr>
                <w:rFonts w:asciiTheme="minorHAnsi" w:hAnsiTheme="minorHAnsi" w:cstheme="minorHAnsi"/>
                <w:b/>
                <w:sz w:val="24"/>
                <w:szCs w:val="24"/>
              </w:rPr>
              <w:t>Typ błędu</w:t>
            </w:r>
          </w:p>
        </w:tc>
        <w:tc>
          <w:tcPr>
            <w:tcW w:w="6286" w:type="dxa"/>
            <w:shd w:val="clear" w:color="auto" w:fill="E7E6E6" w:themeFill="background2"/>
          </w:tcPr>
          <w:p w14:paraId="2939260A" w14:textId="77777777" w:rsidR="00431524" w:rsidRPr="00844C18" w:rsidRDefault="00000000" w:rsidP="00844C18">
            <w:pPr>
              <w:spacing w:after="120" w:line="276" w:lineRule="auto"/>
              <w:rPr>
                <w:rFonts w:asciiTheme="minorHAnsi" w:hAnsiTheme="minorHAnsi" w:cstheme="minorHAnsi"/>
                <w:b/>
                <w:sz w:val="24"/>
                <w:szCs w:val="24"/>
              </w:rPr>
            </w:pPr>
            <w:r w:rsidRPr="00844C18">
              <w:rPr>
                <w:rFonts w:asciiTheme="minorHAnsi" w:hAnsiTheme="minorHAnsi" w:cstheme="minorHAnsi"/>
                <w:b/>
                <w:sz w:val="24"/>
                <w:szCs w:val="24"/>
              </w:rPr>
              <w:t>Skrót</w:t>
            </w:r>
          </w:p>
        </w:tc>
      </w:tr>
      <w:tr w:rsidR="00431524" w:rsidRPr="00844C18" w14:paraId="4659B723" w14:textId="77777777">
        <w:trPr>
          <w:trHeight w:val="108"/>
          <w:jc w:val="center"/>
        </w:trPr>
        <w:tc>
          <w:tcPr>
            <w:tcW w:w="5425" w:type="dxa"/>
            <w:shd w:val="clear" w:color="auto" w:fill="FFFFFF"/>
          </w:tcPr>
          <w:p w14:paraId="795E3FCA"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 xml:space="preserve">Redakcyjny (Błąd redakcyjny) </w:t>
            </w:r>
          </w:p>
        </w:tc>
        <w:tc>
          <w:tcPr>
            <w:tcW w:w="6286" w:type="dxa"/>
            <w:shd w:val="clear" w:color="auto" w:fill="FFFFFF"/>
          </w:tcPr>
          <w:p w14:paraId="2FC226DD"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R</w:t>
            </w:r>
          </w:p>
        </w:tc>
      </w:tr>
      <w:tr w:rsidR="00431524" w:rsidRPr="00844C18" w14:paraId="117871C0" w14:textId="77777777">
        <w:trPr>
          <w:trHeight w:val="108"/>
          <w:jc w:val="center"/>
        </w:trPr>
        <w:tc>
          <w:tcPr>
            <w:tcW w:w="5425" w:type="dxa"/>
            <w:shd w:val="clear" w:color="auto" w:fill="FFFFFF"/>
          </w:tcPr>
          <w:p w14:paraId="7AD3A529"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Techniczny (Błąd implementacyjny)</w:t>
            </w:r>
          </w:p>
        </w:tc>
        <w:tc>
          <w:tcPr>
            <w:tcW w:w="6286" w:type="dxa"/>
            <w:shd w:val="clear" w:color="auto" w:fill="FFFFFF"/>
          </w:tcPr>
          <w:p w14:paraId="247401DE"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T</w:t>
            </w:r>
          </w:p>
        </w:tc>
      </w:tr>
      <w:tr w:rsidR="00431524" w:rsidRPr="00844C18" w14:paraId="454792AF" w14:textId="77777777">
        <w:trPr>
          <w:trHeight w:val="108"/>
          <w:jc w:val="center"/>
        </w:trPr>
        <w:tc>
          <w:tcPr>
            <w:tcW w:w="5425" w:type="dxa"/>
            <w:shd w:val="clear" w:color="auto" w:fill="FFFFFF"/>
          </w:tcPr>
          <w:p w14:paraId="54B08CE5"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Projekt (Błędnie zaprojektowany element lub błędnie zaimplementowany)</w:t>
            </w:r>
          </w:p>
        </w:tc>
        <w:tc>
          <w:tcPr>
            <w:tcW w:w="6286" w:type="dxa"/>
            <w:shd w:val="clear" w:color="auto" w:fill="FFFFFF"/>
          </w:tcPr>
          <w:p w14:paraId="141A053C" w14:textId="77777777" w:rsidR="00431524"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P</w:t>
            </w:r>
          </w:p>
        </w:tc>
      </w:tr>
    </w:tbl>
    <w:p w14:paraId="6C9E19E3" w14:textId="77777777" w:rsidR="00431524" w:rsidRPr="00844C18" w:rsidRDefault="00000000" w:rsidP="00844C18">
      <w:pPr>
        <w:spacing w:after="120" w:line="276" w:lineRule="auto"/>
        <w:rPr>
          <w:rFonts w:asciiTheme="minorHAnsi" w:hAnsiTheme="minorHAnsi" w:cstheme="minorHAnsi"/>
          <w:b/>
          <w:sz w:val="24"/>
          <w:szCs w:val="24"/>
          <w:highlight w:val="white"/>
        </w:rPr>
      </w:pPr>
      <w:r w:rsidRPr="00844C18">
        <w:rPr>
          <w:rFonts w:asciiTheme="minorHAnsi" w:hAnsiTheme="minorHAnsi" w:cstheme="minorHAnsi"/>
          <w:b/>
          <w:sz w:val="24"/>
          <w:szCs w:val="24"/>
          <w:highlight w:val="white"/>
        </w:rPr>
        <w:t>Strony podlegające audytowi</w:t>
      </w:r>
    </w:p>
    <w:p w14:paraId="08541360" w14:textId="77777777" w:rsidR="00431524" w:rsidRPr="00844C18" w:rsidRDefault="00431524" w:rsidP="00844C18">
      <w:pPr>
        <w:numPr>
          <w:ilvl w:val="0"/>
          <w:numId w:val="13"/>
        </w:numPr>
        <w:spacing w:after="120" w:line="276" w:lineRule="auto"/>
        <w:ind w:left="714" w:hanging="357"/>
        <w:contextualSpacing/>
        <w:rPr>
          <w:rFonts w:asciiTheme="minorHAnsi" w:hAnsiTheme="minorHAnsi" w:cstheme="minorHAnsi"/>
          <w:sz w:val="24"/>
          <w:szCs w:val="24"/>
          <w:highlight w:val="white"/>
        </w:rPr>
      </w:pPr>
      <w:hyperlink r:id="rId12">
        <w:r w:rsidRPr="00844C18">
          <w:rPr>
            <w:rFonts w:asciiTheme="minorHAnsi" w:hAnsiTheme="minorHAnsi" w:cstheme="minorHAnsi"/>
            <w:color w:val="1155CC"/>
            <w:sz w:val="24"/>
            <w:szCs w:val="24"/>
            <w:highlight w:val="white"/>
            <w:u w:val="single"/>
          </w:rPr>
          <w:t>https://tsodir2.pfron.org.pl/</w:t>
        </w:r>
      </w:hyperlink>
      <w:r w:rsidRPr="00844C18">
        <w:rPr>
          <w:rFonts w:asciiTheme="minorHAnsi" w:hAnsiTheme="minorHAnsi" w:cstheme="minorHAnsi"/>
          <w:sz w:val="24"/>
          <w:szCs w:val="24"/>
          <w:highlight w:val="white"/>
        </w:rPr>
        <w:t xml:space="preserve"> - formularz logowania</w:t>
      </w:r>
    </w:p>
    <w:p w14:paraId="1C7811BC" w14:textId="77777777" w:rsidR="00431524" w:rsidRPr="00844C18" w:rsidRDefault="00000000" w:rsidP="00844C18">
      <w:pPr>
        <w:numPr>
          <w:ilvl w:val="0"/>
          <w:numId w:val="13"/>
        </w:numPr>
        <w:spacing w:after="120" w:line="276" w:lineRule="auto"/>
        <w:ind w:left="714" w:hanging="357"/>
        <w:contextualSpacing/>
        <w:rPr>
          <w:rFonts w:asciiTheme="minorHAnsi" w:hAnsiTheme="minorHAnsi" w:cstheme="minorHAnsi"/>
          <w:sz w:val="24"/>
          <w:szCs w:val="24"/>
          <w:highlight w:val="white"/>
        </w:rPr>
      </w:pPr>
      <w:r w:rsidRPr="00844C18">
        <w:rPr>
          <w:rFonts w:asciiTheme="minorHAnsi" w:hAnsiTheme="minorHAnsi" w:cstheme="minorHAnsi"/>
          <w:sz w:val="24"/>
          <w:szCs w:val="24"/>
          <w:highlight w:val="white"/>
        </w:rPr>
        <w:t xml:space="preserve"> </w:t>
      </w:r>
      <w:hyperlink r:id="rId13">
        <w:r w:rsidR="00431524" w:rsidRPr="00844C18">
          <w:rPr>
            <w:rFonts w:asciiTheme="minorHAnsi" w:hAnsiTheme="minorHAnsi" w:cstheme="minorHAnsi"/>
            <w:color w:val="1155CC"/>
            <w:sz w:val="24"/>
            <w:szCs w:val="24"/>
            <w:highlight w:val="white"/>
            <w:u w:val="single"/>
          </w:rPr>
          <w:t>https://tsodir2.pfron.org.pl/</w:t>
        </w:r>
      </w:hyperlink>
      <w:r w:rsidRPr="00844C18">
        <w:rPr>
          <w:rFonts w:asciiTheme="minorHAnsi" w:hAnsiTheme="minorHAnsi" w:cstheme="minorHAnsi"/>
          <w:sz w:val="24"/>
          <w:szCs w:val="24"/>
          <w:highlight w:val="white"/>
        </w:rPr>
        <w:t xml:space="preserve"> - tabele, formularze.</w:t>
      </w:r>
    </w:p>
    <w:p w14:paraId="390C6CCD" w14:textId="77777777" w:rsidR="00431524" w:rsidRPr="00844C18" w:rsidRDefault="00000000" w:rsidP="00844C18">
      <w:pPr>
        <w:spacing w:after="120" w:line="276" w:lineRule="auto"/>
        <w:rPr>
          <w:rFonts w:asciiTheme="minorHAnsi" w:hAnsiTheme="minorHAnsi" w:cstheme="minorHAnsi"/>
          <w:b/>
          <w:sz w:val="24"/>
          <w:szCs w:val="24"/>
          <w:highlight w:val="white"/>
        </w:rPr>
      </w:pPr>
      <w:r w:rsidRPr="00844C18">
        <w:rPr>
          <w:rFonts w:asciiTheme="minorHAnsi" w:hAnsiTheme="minorHAnsi" w:cstheme="minorHAnsi"/>
          <w:b/>
          <w:sz w:val="24"/>
          <w:szCs w:val="24"/>
          <w:highlight w:val="white"/>
        </w:rPr>
        <w:t xml:space="preserve">Badanie eksperckie przeprowadzone w następującej konfiguracji: </w:t>
      </w:r>
    </w:p>
    <w:p w14:paraId="2CB6B583" w14:textId="77777777" w:rsidR="00431524" w:rsidRPr="00844C18" w:rsidRDefault="00000000" w:rsidP="00844C18">
      <w:pPr>
        <w:numPr>
          <w:ilvl w:val="0"/>
          <w:numId w:val="11"/>
        </w:numPr>
        <w:spacing w:after="120" w:line="276" w:lineRule="auto"/>
        <w:ind w:left="714" w:hanging="357"/>
        <w:contextualSpacing/>
        <w:rPr>
          <w:rFonts w:asciiTheme="minorHAnsi" w:hAnsiTheme="minorHAnsi" w:cstheme="minorHAnsi"/>
          <w:sz w:val="24"/>
          <w:szCs w:val="24"/>
          <w:highlight w:val="white"/>
        </w:rPr>
      </w:pPr>
      <w:bookmarkStart w:id="0" w:name="_heading=h.30j0zll" w:colFirst="0" w:colLast="0"/>
      <w:bookmarkEnd w:id="0"/>
      <w:r w:rsidRPr="00844C18">
        <w:rPr>
          <w:rFonts w:asciiTheme="minorHAnsi" w:hAnsiTheme="minorHAnsi" w:cstheme="minorHAnsi"/>
          <w:sz w:val="24"/>
          <w:szCs w:val="24"/>
          <w:highlight w:val="white"/>
        </w:rPr>
        <w:t xml:space="preserve">System operacyjny: Windows 10, </w:t>
      </w:r>
      <w:proofErr w:type="spellStart"/>
      <w:r w:rsidRPr="00844C18">
        <w:rPr>
          <w:rFonts w:asciiTheme="minorHAnsi" w:hAnsiTheme="minorHAnsi" w:cstheme="minorHAnsi"/>
          <w:sz w:val="24"/>
          <w:szCs w:val="24"/>
          <w:highlight w:val="white"/>
        </w:rPr>
        <w:t>MacOs</w:t>
      </w:r>
      <w:proofErr w:type="spellEnd"/>
      <w:r w:rsidRPr="00844C18">
        <w:rPr>
          <w:rFonts w:asciiTheme="minorHAnsi" w:hAnsiTheme="minorHAnsi" w:cstheme="minorHAnsi"/>
          <w:sz w:val="24"/>
          <w:szCs w:val="24"/>
          <w:highlight w:val="white"/>
        </w:rPr>
        <w:t xml:space="preserve"> Ventura 13.0, iOS 16, Android 11 </w:t>
      </w:r>
    </w:p>
    <w:p w14:paraId="785E2F8A" w14:textId="77777777" w:rsidR="00431524" w:rsidRPr="00844C18" w:rsidRDefault="00000000" w:rsidP="00844C18">
      <w:pPr>
        <w:numPr>
          <w:ilvl w:val="0"/>
          <w:numId w:val="6"/>
        </w:numPr>
        <w:spacing w:after="120" w:line="276" w:lineRule="auto"/>
        <w:ind w:left="714" w:hanging="357"/>
        <w:contextualSpacing/>
        <w:rPr>
          <w:rFonts w:asciiTheme="minorHAnsi" w:hAnsiTheme="minorHAnsi" w:cstheme="minorHAnsi"/>
          <w:sz w:val="24"/>
          <w:szCs w:val="24"/>
          <w:highlight w:val="white"/>
        </w:rPr>
      </w:pPr>
      <w:bookmarkStart w:id="1" w:name="_heading=h.2et92p0" w:colFirst="0" w:colLast="0"/>
      <w:bookmarkEnd w:id="1"/>
      <w:r w:rsidRPr="00844C18">
        <w:rPr>
          <w:rFonts w:asciiTheme="minorHAnsi" w:hAnsiTheme="minorHAnsi" w:cstheme="minorHAnsi"/>
          <w:sz w:val="24"/>
          <w:szCs w:val="24"/>
          <w:highlight w:val="white"/>
        </w:rPr>
        <w:t xml:space="preserve">Przeglądarki: Chrome Wersja 107.0.5304.88, </w:t>
      </w:r>
      <w:proofErr w:type="spellStart"/>
      <w:r w:rsidRPr="00844C18">
        <w:rPr>
          <w:rFonts w:asciiTheme="minorHAnsi" w:hAnsiTheme="minorHAnsi" w:cstheme="minorHAnsi"/>
          <w:sz w:val="24"/>
          <w:szCs w:val="24"/>
          <w:highlight w:val="white"/>
        </w:rPr>
        <w:t>Firefox</w:t>
      </w:r>
      <w:proofErr w:type="spellEnd"/>
      <w:r w:rsidRPr="00844C18">
        <w:rPr>
          <w:rFonts w:asciiTheme="minorHAnsi" w:hAnsiTheme="minorHAnsi" w:cstheme="minorHAnsi"/>
          <w:sz w:val="24"/>
          <w:szCs w:val="24"/>
          <w:highlight w:val="white"/>
        </w:rPr>
        <w:t xml:space="preserve"> 106.0.5</w:t>
      </w:r>
    </w:p>
    <w:p w14:paraId="5052AFE0" w14:textId="77777777" w:rsidR="00431524" w:rsidRPr="00844C18" w:rsidRDefault="00000000" w:rsidP="00844C18">
      <w:pPr>
        <w:numPr>
          <w:ilvl w:val="0"/>
          <w:numId w:val="6"/>
        </w:numPr>
        <w:spacing w:after="120" w:line="276" w:lineRule="auto"/>
        <w:ind w:left="714" w:hanging="357"/>
        <w:contextualSpacing/>
        <w:rPr>
          <w:rFonts w:asciiTheme="minorHAnsi" w:hAnsiTheme="minorHAnsi" w:cstheme="minorHAnsi"/>
          <w:sz w:val="24"/>
          <w:szCs w:val="24"/>
          <w:highlight w:val="white"/>
        </w:rPr>
      </w:pPr>
      <w:r w:rsidRPr="00844C18">
        <w:rPr>
          <w:rFonts w:asciiTheme="minorHAnsi" w:hAnsiTheme="minorHAnsi" w:cstheme="minorHAnsi"/>
          <w:sz w:val="24"/>
          <w:szCs w:val="24"/>
          <w:highlight w:val="white"/>
        </w:rPr>
        <w:t xml:space="preserve">Program czytający: </w:t>
      </w:r>
      <w:proofErr w:type="spellStart"/>
      <w:r w:rsidRPr="00844C18">
        <w:rPr>
          <w:rFonts w:asciiTheme="minorHAnsi" w:hAnsiTheme="minorHAnsi" w:cstheme="minorHAnsi"/>
          <w:sz w:val="24"/>
          <w:szCs w:val="24"/>
          <w:highlight w:val="white"/>
        </w:rPr>
        <w:t>VoiceOver</w:t>
      </w:r>
      <w:proofErr w:type="spellEnd"/>
      <w:r w:rsidRPr="00844C18">
        <w:rPr>
          <w:rFonts w:asciiTheme="minorHAnsi" w:hAnsiTheme="minorHAnsi" w:cstheme="minorHAnsi"/>
          <w:sz w:val="24"/>
          <w:szCs w:val="24"/>
          <w:highlight w:val="white"/>
        </w:rPr>
        <w:t>, NVDA 2022.3.1</w:t>
      </w:r>
    </w:p>
    <w:p w14:paraId="0EA4369E" w14:textId="77777777" w:rsidR="00431524" w:rsidRPr="00815750" w:rsidRDefault="00000000" w:rsidP="00815750">
      <w:pPr>
        <w:spacing w:line="276" w:lineRule="auto"/>
        <w:rPr>
          <w:rFonts w:asciiTheme="minorHAnsi" w:hAnsiTheme="minorHAnsi" w:cstheme="minorHAnsi"/>
          <w:b/>
          <w:sz w:val="22"/>
          <w:szCs w:val="22"/>
        </w:rPr>
      </w:pPr>
      <w:r w:rsidRPr="00815750">
        <w:rPr>
          <w:rFonts w:asciiTheme="minorHAnsi" w:hAnsiTheme="minorHAnsi" w:cstheme="minorHAnsi"/>
        </w:rPr>
        <w:br w:type="page"/>
      </w:r>
    </w:p>
    <w:p w14:paraId="63A25B56" w14:textId="00167B35" w:rsidR="00431524" w:rsidRPr="00844C18" w:rsidRDefault="00000000" w:rsidP="00844C18">
      <w:pPr>
        <w:pStyle w:val="Nagwek2"/>
        <w:jc w:val="left"/>
        <w:rPr>
          <w:highlight w:val="white"/>
        </w:rPr>
      </w:pPr>
      <w:r w:rsidRPr="00844C18">
        <w:lastRenderedPageBreak/>
        <w:t>Tabela podsumowująca raport dostępności</w:t>
      </w:r>
    </w:p>
    <w:p w14:paraId="26270927" w14:textId="77777777" w:rsidR="00844C18" w:rsidRPr="00844C18" w:rsidRDefault="00000000" w:rsidP="00844C18">
      <w:pPr>
        <w:spacing w:after="120" w:line="276" w:lineRule="auto"/>
        <w:rPr>
          <w:rFonts w:asciiTheme="minorHAnsi" w:hAnsiTheme="minorHAnsi" w:cstheme="minorHAnsi"/>
          <w:sz w:val="24"/>
          <w:szCs w:val="24"/>
        </w:rPr>
      </w:pPr>
      <w:r w:rsidRPr="00844C18">
        <w:rPr>
          <w:rFonts w:asciiTheme="minorHAnsi" w:hAnsiTheme="minorHAnsi" w:cstheme="minorHAnsi"/>
          <w:b/>
          <w:sz w:val="24"/>
          <w:szCs w:val="24"/>
        </w:rPr>
        <w:t xml:space="preserve">Poniższa tabela jest podsumowaniem wyniku audytu dostępności WCAG 2.0/WCAG 2.1 oraz wytycznych KRI, która określają stan dostępności serwisu </w:t>
      </w:r>
      <w:hyperlink r:id="rId14">
        <w:r w:rsidR="00431524" w:rsidRPr="00844C18">
          <w:rPr>
            <w:rFonts w:asciiTheme="minorHAnsi" w:hAnsiTheme="minorHAnsi" w:cstheme="minorHAnsi"/>
            <w:b/>
            <w:color w:val="1155CC"/>
            <w:sz w:val="24"/>
            <w:szCs w:val="24"/>
            <w:u w:val="single"/>
          </w:rPr>
          <w:t>https://tsodir2.pfron.org.pl/</w:t>
        </w:r>
      </w:hyperlink>
    </w:p>
    <w:p w14:paraId="16DD26EC" w14:textId="25D2E1A4" w:rsidR="00431524" w:rsidRPr="00844C18" w:rsidRDefault="00000000" w:rsidP="00844C18">
      <w:pPr>
        <w:spacing w:after="120" w:line="276" w:lineRule="auto"/>
        <w:rPr>
          <w:rFonts w:asciiTheme="minorHAnsi" w:hAnsiTheme="minorHAnsi" w:cstheme="minorHAnsi"/>
          <w:b/>
          <w:sz w:val="24"/>
          <w:szCs w:val="24"/>
        </w:rPr>
      </w:pPr>
      <w:r w:rsidRPr="00844C18">
        <w:rPr>
          <w:rFonts w:asciiTheme="minorHAnsi" w:hAnsiTheme="minorHAnsi" w:cstheme="minorHAnsi"/>
          <w:sz w:val="24"/>
          <w:szCs w:val="24"/>
        </w:rPr>
        <w:t>Serwis zawiera kilka błędów związanych z dostępnością, które w pewnym stopniu utrudniają korzystanie z serwisu.  Elementy oznaczone jako „nie dotyczy” nie kwalifikowały się do testów manualnych.</w:t>
      </w:r>
    </w:p>
    <w:tbl>
      <w:tblPr>
        <w:tblStyle w:val="afffffffffffffffffffffffff"/>
        <w:tblW w:w="144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0"/>
        <w:gridCol w:w="992"/>
        <w:gridCol w:w="2977"/>
        <w:gridCol w:w="2845"/>
      </w:tblGrid>
      <w:tr w:rsidR="00844C18" w:rsidRPr="00844C18" w14:paraId="79AC6F90" w14:textId="3E5BF910" w:rsidTr="009F7DFB">
        <w:trPr>
          <w:cantSplit/>
          <w:tblHeader/>
          <w:jc w:val="center"/>
        </w:trPr>
        <w:tc>
          <w:tcPr>
            <w:tcW w:w="7650" w:type="dxa"/>
            <w:shd w:val="clear" w:color="auto" w:fill="E7E6E6" w:themeFill="background2"/>
            <w:tcMar>
              <w:top w:w="0" w:type="dxa"/>
              <w:left w:w="70" w:type="dxa"/>
              <w:bottom w:w="0" w:type="dxa"/>
              <w:right w:w="70" w:type="dxa"/>
            </w:tcMar>
            <w:vAlign w:val="center"/>
          </w:tcPr>
          <w:p w14:paraId="1FCAE40A" w14:textId="77777777" w:rsidR="00844C18" w:rsidRPr="00844C18" w:rsidRDefault="00844C18" w:rsidP="00815750">
            <w:pPr>
              <w:spacing w:line="276" w:lineRule="auto"/>
              <w:jc w:val="center"/>
              <w:rPr>
                <w:rFonts w:asciiTheme="minorHAnsi" w:hAnsiTheme="minorHAnsi" w:cstheme="minorHAnsi"/>
                <w:b/>
                <w:sz w:val="24"/>
                <w:szCs w:val="24"/>
              </w:rPr>
            </w:pPr>
            <w:r w:rsidRPr="00844C18">
              <w:rPr>
                <w:rFonts w:asciiTheme="minorHAnsi" w:hAnsiTheme="minorHAnsi" w:cstheme="minorHAnsi"/>
                <w:b/>
                <w:sz w:val="24"/>
                <w:szCs w:val="24"/>
              </w:rPr>
              <w:t>Kryterium sukcesu</w:t>
            </w:r>
          </w:p>
        </w:tc>
        <w:tc>
          <w:tcPr>
            <w:tcW w:w="992" w:type="dxa"/>
            <w:shd w:val="clear" w:color="auto" w:fill="E7E6E6" w:themeFill="background2"/>
            <w:tcMar>
              <w:top w:w="0" w:type="dxa"/>
              <w:left w:w="70" w:type="dxa"/>
              <w:bottom w:w="0" w:type="dxa"/>
              <w:right w:w="70" w:type="dxa"/>
            </w:tcMar>
            <w:vAlign w:val="center"/>
          </w:tcPr>
          <w:p w14:paraId="459B1246" w14:textId="77777777" w:rsidR="00844C18" w:rsidRPr="00844C18" w:rsidRDefault="00844C18" w:rsidP="00815750">
            <w:pPr>
              <w:spacing w:line="276" w:lineRule="auto"/>
              <w:rPr>
                <w:rFonts w:asciiTheme="minorHAnsi" w:hAnsiTheme="minorHAnsi" w:cstheme="minorHAnsi"/>
                <w:b/>
                <w:sz w:val="24"/>
                <w:szCs w:val="24"/>
              </w:rPr>
            </w:pPr>
            <w:r w:rsidRPr="00844C18">
              <w:rPr>
                <w:rFonts w:asciiTheme="minorHAnsi" w:hAnsiTheme="minorHAnsi" w:cstheme="minorHAnsi"/>
                <w:b/>
                <w:sz w:val="24"/>
                <w:szCs w:val="24"/>
              </w:rPr>
              <w:t>Poziom</w:t>
            </w:r>
          </w:p>
        </w:tc>
        <w:tc>
          <w:tcPr>
            <w:tcW w:w="2977" w:type="dxa"/>
            <w:shd w:val="clear" w:color="auto" w:fill="E7E6E6" w:themeFill="background2"/>
            <w:vAlign w:val="center"/>
          </w:tcPr>
          <w:p w14:paraId="6918DB92" w14:textId="77777777" w:rsidR="00844C18" w:rsidRPr="00844C18" w:rsidRDefault="00844C18" w:rsidP="00815750">
            <w:pPr>
              <w:spacing w:line="276" w:lineRule="auto"/>
              <w:jc w:val="center"/>
              <w:rPr>
                <w:rFonts w:asciiTheme="minorHAnsi" w:hAnsiTheme="minorHAnsi" w:cstheme="minorHAnsi"/>
                <w:b/>
                <w:sz w:val="24"/>
                <w:szCs w:val="24"/>
              </w:rPr>
            </w:pPr>
            <w:r w:rsidRPr="00844C18">
              <w:rPr>
                <w:rFonts w:asciiTheme="minorHAnsi" w:hAnsiTheme="minorHAnsi" w:cstheme="minorHAnsi"/>
                <w:b/>
                <w:sz w:val="24"/>
                <w:szCs w:val="24"/>
              </w:rPr>
              <w:t>Wynik testów manualnych</w:t>
            </w:r>
          </w:p>
        </w:tc>
        <w:tc>
          <w:tcPr>
            <w:tcW w:w="2845" w:type="dxa"/>
            <w:shd w:val="clear" w:color="auto" w:fill="E7E6E6" w:themeFill="background2"/>
          </w:tcPr>
          <w:p w14:paraId="696EB4B9" w14:textId="61C77525" w:rsidR="00844C18" w:rsidRPr="00844C18" w:rsidRDefault="00844C18" w:rsidP="00815750">
            <w:pPr>
              <w:spacing w:line="276" w:lineRule="auto"/>
              <w:jc w:val="center"/>
              <w:rPr>
                <w:rFonts w:asciiTheme="minorHAnsi" w:hAnsiTheme="minorHAnsi" w:cstheme="minorHAnsi"/>
                <w:b/>
                <w:sz w:val="24"/>
                <w:szCs w:val="24"/>
              </w:rPr>
            </w:pPr>
            <w:r>
              <w:rPr>
                <w:rFonts w:asciiTheme="minorHAnsi" w:hAnsiTheme="minorHAnsi" w:cstheme="minorHAnsi"/>
                <w:b/>
                <w:sz w:val="24"/>
                <w:szCs w:val="24"/>
              </w:rPr>
              <w:t>Samoocena</w:t>
            </w:r>
          </w:p>
        </w:tc>
      </w:tr>
      <w:tr w:rsidR="00844C18" w:rsidRPr="00844C18" w14:paraId="13F87449" w14:textId="57181C36" w:rsidTr="009F7DFB">
        <w:trPr>
          <w:cantSplit/>
          <w:trHeight w:val="108"/>
          <w:jc w:val="center"/>
        </w:trPr>
        <w:tc>
          <w:tcPr>
            <w:tcW w:w="7650" w:type="dxa"/>
            <w:shd w:val="clear" w:color="auto" w:fill="FFFFFF"/>
            <w:tcMar>
              <w:top w:w="0" w:type="dxa"/>
              <w:left w:w="70" w:type="dxa"/>
              <w:bottom w:w="0" w:type="dxa"/>
              <w:right w:w="70" w:type="dxa"/>
            </w:tcMar>
            <w:vAlign w:val="center"/>
          </w:tcPr>
          <w:p w14:paraId="3BA9EADC"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1.1.1 - Treść nietekstowa</w:t>
            </w:r>
          </w:p>
        </w:tc>
        <w:tc>
          <w:tcPr>
            <w:tcW w:w="992" w:type="dxa"/>
            <w:shd w:val="clear" w:color="auto" w:fill="FFFFFF"/>
            <w:tcMar>
              <w:top w:w="0" w:type="dxa"/>
              <w:left w:w="70" w:type="dxa"/>
              <w:bottom w:w="0" w:type="dxa"/>
              <w:right w:w="70" w:type="dxa"/>
            </w:tcMar>
            <w:vAlign w:val="center"/>
          </w:tcPr>
          <w:p w14:paraId="00A3BAE4"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24455C73" w14:textId="77777777" w:rsidR="00844C18" w:rsidRPr="00844C18" w:rsidRDefault="00844C18" w:rsidP="00815750">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52FF18E2" w14:textId="614CD43D" w:rsidR="00844C18" w:rsidRPr="00844C18" w:rsidRDefault="00EB6CF6" w:rsidP="00815750">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844C18" w:rsidRPr="00844C18" w14:paraId="5E0A9B4B" w14:textId="1F6A8B11" w:rsidTr="009F7DFB">
        <w:trPr>
          <w:cantSplit/>
          <w:trHeight w:val="169"/>
          <w:jc w:val="center"/>
        </w:trPr>
        <w:tc>
          <w:tcPr>
            <w:tcW w:w="7650" w:type="dxa"/>
            <w:shd w:val="clear" w:color="auto" w:fill="FFFFFF"/>
            <w:tcMar>
              <w:top w:w="0" w:type="dxa"/>
              <w:left w:w="70" w:type="dxa"/>
              <w:bottom w:w="0" w:type="dxa"/>
              <w:right w:w="70" w:type="dxa"/>
            </w:tcMar>
            <w:vAlign w:val="center"/>
          </w:tcPr>
          <w:p w14:paraId="70ADEDD8"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1.2.1 - Tylko audio oraz tylko wideo (nagranie)</w:t>
            </w:r>
          </w:p>
        </w:tc>
        <w:tc>
          <w:tcPr>
            <w:tcW w:w="992" w:type="dxa"/>
            <w:shd w:val="clear" w:color="auto" w:fill="FFFFFF"/>
            <w:tcMar>
              <w:top w:w="0" w:type="dxa"/>
              <w:left w:w="70" w:type="dxa"/>
              <w:bottom w:w="0" w:type="dxa"/>
              <w:right w:w="70" w:type="dxa"/>
            </w:tcMar>
            <w:vAlign w:val="center"/>
          </w:tcPr>
          <w:p w14:paraId="5B8A7A11"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6A79CF17" w14:textId="77777777" w:rsidR="00844C18" w:rsidRPr="00663E3D" w:rsidRDefault="00844C18" w:rsidP="00815750">
            <w:pPr>
              <w:spacing w:line="276" w:lineRule="auto"/>
              <w:jc w:val="center"/>
              <w:rPr>
                <w:rFonts w:asciiTheme="minorHAnsi" w:hAnsiTheme="minorHAnsi" w:cstheme="minorHAnsi"/>
                <w:b/>
                <w:bCs/>
                <w:color w:val="FFFFFF"/>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5565D368" w14:textId="462D6B0E"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1A918E0D" w14:textId="3E6C1A84" w:rsidTr="009F7DFB">
        <w:trPr>
          <w:cantSplit/>
          <w:trHeight w:val="215"/>
          <w:jc w:val="center"/>
        </w:trPr>
        <w:tc>
          <w:tcPr>
            <w:tcW w:w="7650" w:type="dxa"/>
            <w:shd w:val="clear" w:color="auto" w:fill="FFFFFF"/>
            <w:tcMar>
              <w:top w:w="0" w:type="dxa"/>
              <w:left w:w="70" w:type="dxa"/>
              <w:bottom w:w="0" w:type="dxa"/>
              <w:right w:w="70" w:type="dxa"/>
            </w:tcMar>
            <w:vAlign w:val="center"/>
          </w:tcPr>
          <w:p w14:paraId="62C0439D"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1.2.2 - Napisy rozszerzone (nagranie)</w:t>
            </w:r>
          </w:p>
        </w:tc>
        <w:tc>
          <w:tcPr>
            <w:tcW w:w="992" w:type="dxa"/>
            <w:shd w:val="clear" w:color="auto" w:fill="FFFFFF"/>
            <w:tcMar>
              <w:top w:w="0" w:type="dxa"/>
              <w:left w:w="70" w:type="dxa"/>
              <w:bottom w:w="0" w:type="dxa"/>
              <w:right w:w="70" w:type="dxa"/>
            </w:tcMar>
            <w:vAlign w:val="center"/>
          </w:tcPr>
          <w:p w14:paraId="04EEBFE5"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56447035" w14:textId="77777777" w:rsidR="00844C18" w:rsidRPr="00663E3D" w:rsidRDefault="00844C18" w:rsidP="00815750">
            <w:pPr>
              <w:spacing w:line="276" w:lineRule="auto"/>
              <w:jc w:val="center"/>
              <w:rPr>
                <w:rFonts w:asciiTheme="minorHAnsi" w:hAnsiTheme="minorHAnsi" w:cstheme="minorHAnsi"/>
                <w:b/>
                <w:bCs/>
                <w:color w:val="FFFFFF"/>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54421CB5" w14:textId="5770E2B5"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2F0574AB" w14:textId="07543508" w:rsidTr="009F7DFB">
        <w:trPr>
          <w:cantSplit/>
          <w:jc w:val="center"/>
        </w:trPr>
        <w:tc>
          <w:tcPr>
            <w:tcW w:w="7650" w:type="dxa"/>
            <w:shd w:val="clear" w:color="auto" w:fill="FFFFFF"/>
            <w:tcMar>
              <w:top w:w="0" w:type="dxa"/>
              <w:left w:w="70" w:type="dxa"/>
              <w:bottom w:w="0" w:type="dxa"/>
              <w:right w:w="70" w:type="dxa"/>
            </w:tcMar>
            <w:vAlign w:val="center"/>
          </w:tcPr>
          <w:p w14:paraId="5A62A65E"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1.2.3 - Audiodeskrypcja lub alternatywa dla mediów (nagranie)</w:t>
            </w:r>
          </w:p>
        </w:tc>
        <w:tc>
          <w:tcPr>
            <w:tcW w:w="992" w:type="dxa"/>
            <w:shd w:val="clear" w:color="auto" w:fill="FFFFFF"/>
            <w:tcMar>
              <w:top w:w="0" w:type="dxa"/>
              <w:left w:w="70" w:type="dxa"/>
              <w:bottom w:w="0" w:type="dxa"/>
              <w:right w:w="70" w:type="dxa"/>
            </w:tcMar>
            <w:vAlign w:val="center"/>
          </w:tcPr>
          <w:p w14:paraId="15954DA6"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1BD0A98E" w14:textId="77777777" w:rsidR="00844C18" w:rsidRPr="00663E3D" w:rsidRDefault="00844C18" w:rsidP="00815750">
            <w:pPr>
              <w:spacing w:line="276" w:lineRule="auto"/>
              <w:jc w:val="center"/>
              <w:rPr>
                <w:rFonts w:asciiTheme="minorHAnsi" w:hAnsiTheme="minorHAnsi" w:cstheme="minorHAnsi"/>
                <w:b/>
                <w:bCs/>
                <w:color w:val="FFFFFF"/>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44832F40" w14:textId="347FAAA6"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01069407" w14:textId="77B87EB1" w:rsidTr="009F7DFB">
        <w:trPr>
          <w:cantSplit/>
          <w:jc w:val="center"/>
        </w:trPr>
        <w:tc>
          <w:tcPr>
            <w:tcW w:w="7650" w:type="dxa"/>
            <w:shd w:val="clear" w:color="auto" w:fill="FFFFFF"/>
            <w:tcMar>
              <w:top w:w="0" w:type="dxa"/>
              <w:left w:w="70" w:type="dxa"/>
              <w:bottom w:w="0" w:type="dxa"/>
              <w:right w:w="70" w:type="dxa"/>
            </w:tcMar>
            <w:vAlign w:val="center"/>
          </w:tcPr>
          <w:p w14:paraId="6C7EC3AC"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1.2.4</w:t>
            </w:r>
            <w:r w:rsidRPr="00844C18">
              <w:rPr>
                <w:rFonts w:asciiTheme="minorHAnsi" w:hAnsiTheme="minorHAnsi" w:cstheme="minorHAnsi"/>
                <w:b/>
                <w:sz w:val="24"/>
                <w:szCs w:val="24"/>
              </w:rPr>
              <w:t xml:space="preserve"> -</w:t>
            </w:r>
            <w:r w:rsidRPr="00844C18">
              <w:rPr>
                <w:rFonts w:asciiTheme="minorHAnsi" w:hAnsiTheme="minorHAnsi" w:cstheme="minorHAnsi"/>
                <w:sz w:val="24"/>
                <w:szCs w:val="24"/>
              </w:rPr>
              <w:t xml:space="preserve"> Napisy rozszerzone (na żywo)</w:t>
            </w:r>
          </w:p>
        </w:tc>
        <w:tc>
          <w:tcPr>
            <w:tcW w:w="992" w:type="dxa"/>
            <w:shd w:val="clear" w:color="auto" w:fill="FFFFFF"/>
            <w:tcMar>
              <w:top w:w="0" w:type="dxa"/>
              <w:left w:w="70" w:type="dxa"/>
              <w:bottom w:w="0" w:type="dxa"/>
              <w:right w:w="70" w:type="dxa"/>
            </w:tcMar>
            <w:vAlign w:val="center"/>
          </w:tcPr>
          <w:p w14:paraId="5625863C"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FFFFFF"/>
            <w:vAlign w:val="center"/>
          </w:tcPr>
          <w:p w14:paraId="789B833C" w14:textId="77777777" w:rsidR="00844C18" w:rsidRPr="00663E3D" w:rsidRDefault="00844C18" w:rsidP="00815750">
            <w:pPr>
              <w:spacing w:line="276" w:lineRule="auto"/>
              <w:jc w:val="center"/>
              <w:rPr>
                <w:rFonts w:asciiTheme="minorHAnsi" w:hAnsiTheme="minorHAnsi" w:cstheme="minorHAnsi"/>
                <w:b/>
                <w:bCs/>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7BE14156" w14:textId="20C27ED8"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542EA6BD" w14:textId="0B9475F5" w:rsidTr="009F7DFB">
        <w:trPr>
          <w:cantSplit/>
          <w:jc w:val="center"/>
        </w:trPr>
        <w:tc>
          <w:tcPr>
            <w:tcW w:w="7650" w:type="dxa"/>
            <w:shd w:val="clear" w:color="auto" w:fill="FFFFFF"/>
            <w:tcMar>
              <w:top w:w="0" w:type="dxa"/>
              <w:left w:w="70" w:type="dxa"/>
              <w:bottom w:w="0" w:type="dxa"/>
              <w:right w:w="70" w:type="dxa"/>
            </w:tcMar>
            <w:vAlign w:val="center"/>
          </w:tcPr>
          <w:p w14:paraId="0062F14A"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1.2.5 - Audiodeskrypcja (nagranie)</w:t>
            </w:r>
          </w:p>
        </w:tc>
        <w:tc>
          <w:tcPr>
            <w:tcW w:w="992" w:type="dxa"/>
            <w:shd w:val="clear" w:color="auto" w:fill="FFFFFF"/>
            <w:tcMar>
              <w:top w:w="0" w:type="dxa"/>
              <w:left w:w="70" w:type="dxa"/>
              <w:bottom w:w="0" w:type="dxa"/>
              <w:right w:w="70" w:type="dxa"/>
            </w:tcMar>
            <w:vAlign w:val="center"/>
          </w:tcPr>
          <w:p w14:paraId="6ECF5063"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FFFFFF"/>
            <w:vAlign w:val="center"/>
          </w:tcPr>
          <w:p w14:paraId="224BE220" w14:textId="77777777" w:rsidR="00844C18" w:rsidRPr="00663E3D" w:rsidRDefault="00844C18" w:rsidP="00815750">
            <w:pPr>
              <w:spacing w:line="276" w:lineRule="auto"/>
              <w:jc w:val="center"/>
              <w:rPr>
                <w:rFonts w:asciiTheme="minorHAnsi" w:hAnsiTheme="minorHAnsi" w:cstheme="minorHAnsi"/>
                <w:b/>
                <w:bCs/>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597DF944" w14:textId="6088E475"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60948BD3" w14:textId="50D0878F" w:rsidTr="009F7DFB">
        <w:trPr>
          <w:cantSplit/>
          <w:trHeight w:val="246"/>
          <w:jc w:val="center"/>
        </w:trPr>
        <w:tc>
          <w:tcPr>
            <w:tcW w:w="7650" w:type="dxa"/>
            <w:shd w:val="clear" w:color="auto" w:fill="FFFFFF"/>
            <w:tcMar>
              <w:top w:w="0" w:type="dxa"/>
              <w:left w:w="70" w:type="dxa"/>
              <w:bottom w:w="0" w:type="dxa"/>
              <w:right w:w="70" w:type="dxa"/>
            </w:tcMar>
            <w:vAlign w:val="center"/>
          </w:tcPr>
          <w:p w14:paraId="23618E0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1.3.1 - Informacje i relacje</w:t>
            </w:r>
          </w:p>
        </w:tc>
        <w:tc>
          <w:tcPr>
            <w:tcW w:w="992" w:type="dxa"/>
            <w:shd w:val="clear" w:color="auto" w:fill="FFFFFF"/>
            <w:tcMar>
              <w:top w:w="0" w:type="dxa"/>
              <w:left w:w="70" w:type="dxa"/>
              <w:bottom w:w="0" w:type="dxa"/>
              <w:right w:w="70" w:type="dxa"/>
            </w:tcMar>
            <w:vAlign w:val="center"/>
          </w:tcPr>
          <w:p w14:paraId="7091E03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27541ACA"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6AED5B54" w14:textId="58825DA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111A7BD8" w14:textId="2ED59250" w:rsidTr="009F7DFB">
        <w:trPr>
          <w:cantSplit/>
          <w:jc w:val="center"/>
        </w:trPr>
        <w:tc>
          <w:tcPr>
            <w:tcW w:w="7650" w:type="dxa"/>
            <w:shd w:val="clear" w:color="auto" w:fill="FFFFFF"/>
            <w:tcMar>
              <w:top w:w="0" w:type="dxa"/>
              <w:left w:w="70" w:type="dxa"/>
              <w:bottom w:w="0" w:type="dxa"/>
              <w:right w:w="70" w:type="dxa"/>
            </w:tcMar>
            <w:vAlign w:val="center"/>
          </w:tcPr>
          <w:p w14:paraId="3B0D0B1D"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1.3.2 - Zrozumiała kolejność</w:t>
            </w:r>
          </w:p>
        </w:tc>
        <w:tc>
          <w:tcPr>
            <w:tcW w:w="992" w:type="dxa"/>
            <w:shd w:val="clear" w:color="auto" w:fill="FFFFFF"/>
            <w:tcMar>
              <w:top w:w="0" w:type="dxa"/>
              <w:left w:w="70" w:type="dxa"/>
              <w:bottom w:w="0" w:type="dxa"/>
              <w:right w:w="70" w:type="dxa"/>
            </w:tcMar>
            <w:vAlign w:val="center"/>
          </w:tcPr>
          <w:p w14:paraId="7E703AA9"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32877183"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525AD703" w14:textId="659988BE"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9CBA131" w14:textId="01F760AA" w:rsidTr="009F7DFB">
        <w:trPr>
          <w:cantSplit/>
          <w:trHeight w:val="252"/>
          <w:jc w:val="center"/>
        </w:trPr>
        <w:tc>
          <w:tcPr>
            <w:tcW w:w="7650" w:type="dxa"/>
            <w:shd w:val="clear" w:color="auto" w:fill="FFFFFF"/>
            <w:tcMar>
              <w:top w:w="0" w:type="dxa"/>
              <w:left w:w="70" w:type="dxa"/>
              <w:bottom w:w="0" w:type="dxa"/>
              <w:right w:w="70" w:type="dxa"/>
            </w:tcMar>
            <w:vAlign w:val="center"/>
          </w:tcPr>
          <w:p w14:paraId="56DD33AF"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1.3.3 - Właściwości zmysłowe</w:t>
            </w:r>
          </w:p>
        </w:tc>
        <w:tc>
          <w:tcPr>
            <w:tcW w:w="992" w:type="dxa"/>
            <w:shd w:val="clear" w:color="auto" w:fill="FFFFFF"/>
            <w:tcMar>
              <w:top w:w="0" w:type="dxa"/>
              <w:left w:w="70" w:type="dxa"/>
              <w:bottom w:w="0" w:type="dxa"/>
              <w:right w:w="70" w:type="dxa"/>
            </w:tcMar>
            <w:vAlign w:val="center"/>
          </w:tcPr>
          <w:p w14:paraId="7F149C8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54C5228F"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0A4413AE" w14:textId="4E1FC8E0"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6178D39B" w14:textId="70B3BD59" w:rsidTr="009F7DFB">
        <w:trPr>
          <w:cantSplit/>
          <w:trHeight w:val="252"/>
          <w:jc w:val="center"/>
        </w:trPr>
        <w:tc>
          <w:tcPr>
            <w:tcW w:w="7650" w:type="dxa"/>
            <w:shd w:val="clear" w:color="auto" w:fill="FFFFFF"/>
            <w:tcMar>
              <w:top w:w="0" w:type="dxa"/>
              <w:left w:w="70" w:type="dxa"/>
              <w:bottom w:w="0" w:type="dxa"/>
              <w:right w:w="70" w:type="dxa"/>
            </w:tcMar>
            <w:vAlign w:val="center"/>
          </w:tcPr>
          <w:p w14:paraId="74A8B2E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1.3.4 - Orientacja - wyświetlanie treści w układzie poziomym, jak i pionowym</w:t>
            </w:r>
          </w:p>
        </w:tc>
        <w:tc>
          <w:tcPr>
            <w:tcW w:w="992" w:type="dxa"/>
            <w:shd w:val="clear" w:color="auto" w:fill="FFFFFF"/>
            <w:tcMar>
              <w:top w:w="0" w:type="dxa"/>
              <w:left w:w="70" w:type="dxa"/>
              <w:bottom w:w="0" w:type="dxa"/>
              <w:right w:w="70" w:type="dxa"/>
            </w:tcMar>
            <w:vAlign w:val="center"/>
          </w:tcPr>
          <w:p w14:paraId="06E4EFA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17CAFDD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3A73E693" w14:textId="0170C79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38FA82AE" w14:textId="0B616BA6" w:rsidTr="009F7DFB">
        <w:trPr>
          <w:cantSplit/>
          <w:trHeight w:val="252"/>
          <w:jc w:val="center"/>
        </w:trPr>
        <w:tc>
          <w:tcPr>
            <w:tcW w:w="7650" w:type="dxa"/>
            <w:shd w:val="clear" w:color="auto" w:fill="FFFFFF"/>
            <w:tcMar>
              <w:top w:w="0" w:type="dxa"/>
              <w:left w:w="70" w:type="dxa"/>
              <w:bottom w:w="0" w:type="dxa"/>
              <w:right w:w="70" w:type="dxa"/>
            </w:tcMar>
            <w:vAlign w:val="center"/>
          </w:tcPr>
          <w:p w14:paraId="2B8CB7E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1.3.5 - Określenie prawidłowej wartości</w:t>
            </w:r>
          </w:p>
        </w:tc>
        <w:tc>
          <w:tcPr>
            <w:tcW w:w="992" w:type="dxa"/>
            <w:shd w:val="clear" w:color="auto" w:fill="FFFFFF"/>
            <w:tcMar>
              <w:top w:w="0" w:type="dxa"/>
              <w:left w:w="70" w:type="dxa"/>
              <w:bottom w:w="0" w:type="dxa"/>
              <w:right w:w="70" w:type="dxa"/>
            </w:tcMar>
            <w:vAlign w:val="center"/>
          </w:tcPr>
          <w:p w14:paraId="5076DF9F"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7B6DA908"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336B7567" w14:textId="474A7438"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63ECA39A" w14:textId="3C83CFCD" w:rsidTr="009F7DFB">
        <w:trPr>
          <w:cantSplit/>
          <w:jc w:val="center"/>
        </w:trPr>
        <w:tc>
          <w:tcPr>
            <w:tcW w:w="7650" w:type="dxa"/>
            <w:shd w:val="clear" w:color="auto" w:fill="FFFFFF"/>
            <w:tcMar>
              <w:top w:w="0" w:type="dxa"/>
              <w:left w:w="70" w:type="dxa"/>
              <w:bottom w:w="0" w:type="dxa"/>
              <w:right w:w="70" w:type="dxa"/>
            </w:tcMar>
            <w:vAlign w:val="center"/>
          </w:tcPr>
          <w:p w14:paraId="2800E40C"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1.4.1 - Użycie koloru</w:t>
            </w:r>
          </w:p>
        </w:tc>
        <w:tc>
          <w:tcPr>
            <w:tcW w:w="992" w:type="dxa"/>
            <w:shd w:val="clear" w:color="auto" w:fill="FFFFFF"/>
            <w:tcMar>
              <w:top w:w="0" w:type="dxa"/>
              <w:left w:w="70" w:type="dxa"/>
              <w:bottom w:w="0" w:type="dxa"/>
              <w:right w:w="70" w:type="dxa"/>
            </w:tcMar>
            <w:vAlign w:val="center"/>
          </w:tcPr>
          <w:p w14:paraId="4539764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87C4EED"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27C7CE15" w14:textId="4837E29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C2AD8E2" w14:textId="3739B09B" w:rsidTr="009F7DFB">
        <w:trPr>
          <w:cantSplit/>
          <w:jc w:val="center"/>
        </w:trPr>
        <w:tc>
          <w:tcPr>
            <w:tcW w:w="7650" w:type="dxa"/>
            <w:shd w:val="clear" w:color="auto" w:fill="FFFFFF"/>
            <w:tcMar>
              <w:top w:w="0" w:type="dxa"/>
              <w:left w:w="70" w:type="dxa"/>
              <w:bottom w:w="0" w:type="dxa"/>
              <w:right w:w="70" w:type="dxa"/>
            </w:tcMar>
            <w:vAlign w:val="center"/>
          </w:tcPr>
          <w:p w14:paraId="7633F315"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1.4.2 - Kontrola odtwarzania dźwięku</w:t>
            </w:r>
          </w:p>
        </w:tc>
        <w:tc>
          <w:tcPr>
            <w:tcW w:w="992" w:type="dxa"/>
            <w:shd w:val="clear" w:color="auto" w:fill="FFFFFF"/>
            <w:tcMar>
              <w:top w:w="0" w:type="dxa"/>
              <w:left w:w="70" w:type="dxa"/>
              <w:bottom w:w="0" w:type="dxa"/>
              <w:right w:w="70" w:type="dxa"/>
            </w:tcMar>
            <w:vAlign w:val="center"/>
          </w:tcPr>
          <w:p w14:paraId="42015F3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49ADD0AA" w14:textId="77777777" w:rsidR="009F7DFB" w:rsidRPr="00844C18" w:rsidRDefault="009F7DFB" w:rsidP="009F7DFB">
            <w:pPr>
              <w:spacing w:line="276" w:lineRule="auto"/>
              <w:jc w:val="center"/>
              <w:rPr>
                <w:rFonts w:asciiTheme="minorHAnsi" w:hAnsiTheme="minorHAnsi" w:cstheme="minorHAnsi"/>
                <w:b/>
                <w:color w:val="000000"/>
                <w:sz w:val="24"/>
                <w:szCs w:val="24"/>
              </w:rPr>
            </w:pPr>
            <w:r w:rsidRPr="00844C18">
              <w:rPr>
                <w:rFonts w:asciiTheme="minorHAnsi" w:hAnsiTheme="minorHAnsi" w:cstheme="minorHAnsi"/>
                <w:b/>
                <w:color w:val="000000"/>
                <w:sz w:val="24"/>
                <w:szCs w:val="24"/>
              </w:rPr>
              <w:t>Nie dotyczy</w:t>
            </w:r>
          </w:p>
        </w:tc>
        <w:tc>
          <w:tcPr>
            <w:tcW w:w="2845" w:type="dxa"/>
            <w:shd w:val="clear" w:color="auto" w:fill="FFFFFF"/>
          </w:tcPr>
          <w:p w14:paraId="3B38EDE5" w14:textId="7EB13AFC"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7D463888" w14:textId="120B3DE4" w:rsidTr="009F7DFB">
        <w:trPr>
          <w:cantSplit/>
          <w:jc w:val="center"/>
        </w:trPr>
        <w:tc>
          <w:tcPr>
            <w:tcW w:w="7650" w:type="dxa"/>
            <w:shd w:val="clear" w:color="auto" w:fill="FFFFFF"/>
            <w:tcMar>
              <w:top w:w="0" w:type="dxa"/>
              <w:left w:w="70" w:type="dxa"/>
              <w:bottom w:w="0" w:type="dxa"/>
              <w:right w:w="70" w:type="dxa"/>
            </w:tcMar>
            <w:vAlign w:val="center"/>
          </w:tcPr>
          <w:p w14:paraId="204D6899"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1.4.3 - Kontrast (minimalny)</w:t>
            </w:r>
          </w:p>
        </w:tc>
        <w:tc>
          <w:tcPr>
            <w:tcW w:w="992" w:type="dxa"/>
            <w:shd w:val="clear" w:color="auto" w:fill="FFFFFF"/>
            <w:tcMar>
              <w:top w:w="0" w:type="dxa"/>
              <w:left w:w="70" w:type="dxa"/>
              <w:bottom w:w="0" w:type="dxa"/>
              <w:right w:w="70" w:type="dxa"/>
            </w:tcMar>
            <w:vAlign w:val="center"/>
          </w:tcPr>
          <w:p w14:paraId="54B276D8"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5D861E53"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color w:val="FFFFFF"/>
                <w:sz w:val="24"/>
                <w:szCs w:val="24"/>
              </w:rPr>
              <w:t>Spełnione</w:t>
            </w:r>
          </w:p>
        </w:tc>
        <w:tc>
          <w:tcPr>
            <w:tcW w:w="2845" w:type="dxa"/>
            <w:shd w:val="clear" w:color="auto" w:fill="538135"/>
          </w:tcPr>
          <w:p w14:paraId="5452032F" w14:textId="346A09C6"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Spełnione</w:t>
            </w:r>
          </w:p>
        </w:tc>
      </w:tr>
      <w:tr w:rsidR="009F7DFB" w:rsidRPr="00844C18" w14:paraId="14DFA9A9" w14:textId="6950F41E" w:rsidTr="009F7DFB">
        <w:trPr>
          <w:cantSplit/>
          <w:trHeight w:val="320"/>
          <w:jc w:val="center"/>
        </w:trPr>
        <w:tc>
          <w:tcPr>
            <w:tcW w:w="7650" w:type="dxa"/>
            <w:shd w:val="clear" w:color="auto" w:fill="FFFFFF"/>
            <w:tcMar>
              <w:top w:w="0" w:type="dxa"/>
              <w:left w:w="70" w:type="dxa"/>
              <w:bottom w:w="0" w:type="dxa"/>
              <w:right w:w="70" w:type="dxa"/>
            </w:tcMar>
            <w:vAlign w:val="center"/>
          </w:tcPr>
          <w:p w14:paraId="0C6052A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1.4.4 - Zmiana rozmiaru tekstu</w:t>
            </w:r>
          </w:p>
        </w:tc>
        <w:tc>
          <w:tcPr>
            <w:tcW w:w="992" w:type="dxa"/>
            <w:shd w:val="clear" w:color="auto" w:fill="FFFFFF"/>
            <w:tcMar>
              <w:top w:w="0" w:type="dxa"/>
              <w:left w:w="70" w:type="dxa"/>
              <w:bottom w:w="0" w:type="dxa"/>
              <w:right w:w="70" w:type="dxa"/>
            </w:tcMar>
            <w:vAlign w:val="center"/>
          </w:tcPr>
          <w:p w14:paraId="6650972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3CC2B67D"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61B21F21" w14:textId="685E80C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D2F75BA" w14:textId="096114FA" w:rsidTr="009F7DFB">
        <w:trPr>
          <w:cantSplit/>
          <w:trHeight w:val="254"/>
          <w:jc w:val="center"/>
        </w:trPr>
        <w:tc>
          <w:tcPr>
            <w:tcW w:w="7650" w:type="dxa"/>
            <w:shd w:val="clear" w:color="auto" w:fill="FFFFFF"/>
            <w:tcMar>
              <w:top w:w="0" w:type="dxa"/>
              <w:left w:w="70" w:type="dxa"/>
              <w:bottom w:w="0" w:type="dxa"/>
              <w:right w:w="70" w:type="dxa"/>
            </w:tcMar>
            <w:vAlign w:val="center"/>
          </w:tcPr>
          <w:p w14:paraId="1A2DA1E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1.4.5 - Tekst w postaci grafiki</w:t>
            </w:r>
          </w:p>
        </w:tc>
        <w:tc>
          <w:tcPr>
            <w:tcW w:w="992" w:type="dxa"/>
            <w:shd w:val="clear" w:color="auto" w:fill="FFFFFF"/>
            <w:tcMar>
              <w:top w:w="0" w:type="dxa"/>
              <w:left w:w="70" w:type="dxa"/>
              <w:bottom w:w="0" w:type="dxa"/>
              <w:right w:w="70" w:type="dxa"/>
            </w:tcMar>
            <w:vAlign w:val="center"/>
          </w:tcPr>
          <w:p w14:paraId="63A8B6B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5A76733B"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color w:val="FFFFFF"/>
                <w:sz w:val="24"/>
                <w:szCs w:val="24"/>
              </w:rPr>
              <w:t>Spełnione</w:t>
            </w:r>
          </w:p>
        </w:tc>
        <w:tc>
          <w:tcPr>
            <w:tcW w:w="2845" w:type="dxa"/>
            <w:shd w:val="clear" w:color="auto" w:fill="538135"/>
          </w:tcPr>
          <w:p w14:paraId="6C6E6215" w14:textId="6305C6F2"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Spełnione</w:t>
            </w:r>
          </w:p>
        </w:tc>
      </w:tr>
      <w:tr w:rsidR="009F7DFB" w:rsidRPr="00844C18" w14:paraId="76177208" w14:textId="61B5A05C" w:rsidTr="009F7DFB">
        <w:trPr>
          <w:cantSplit/>
          <w:trHeight w:val="254"/>
          <w:jc w:val="center"/>
        </w:trPr>
        <w:tc>
          <w:tcPr>
            <w:tcW w:w="7650" w:type="dxa"/>
            <w:shd w:val="clear" w:color="auto" w:fill="FFFFFF"/>
            <w:tcMar>
              <w:top w:w="0" w:type="dxa"/>
              <w:left w:w="70" w:type="dxa"/>
              <w:bottom w:w="0" w:type="dxa"/>
              <w:right w:w="70" w:type="dxa"/>
            </w:tcMar>
            <w:vAlign w:val="center"/>
          </w:tcPr>
          <w:p w14:paraId="27A09E2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1.4.10 – Przewijanie ekranu</w:t>
            </w:r>
          </w:p>
        </w:tc>
        <w:tc>
          <w:tcPr>
            <w:tcW w:w="992" w:type="dxa"/>
            <w:shd w:val="clear" w:color="auto" w:fill="FFFFFF"/>
            <w:tcMar>
              <w:top w:w="0" w:type="dxa"/>
              <w:left w:w="70" w:type="dxa"/>
              <w:bottom w:w="0" w:type="dxa"/>
              <w:right w:w="70" w:type="dxa"/>
            </w:tcMar>
            <w:vAlign w:val="center"/>
          </w:tcPr>
          <w:p w14:paraId="57DFEF2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44E73CE2"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0FD5D672" w14:textId="0DDDA94E"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91B3D2F" w14:textId="199091E8" w:rsidTr="009F7DFB">
        <w:trPr>
          <w:cantSplit/>
          <w:trHeight w:val="254"/>
          <w:jc w:val="center"/>
        </w:trPr>
        <w:tc>
          <w:tcPr>
            <w:tcW w:w="7650" w:type="dxa"/>
            <w:shd w:val="clear" w:color="auto" w:fill="FFFFFF"/>
            <w:tcMar>
              <w:top w:w="0" w:type="dxa"/>
              <w:left w:w="70" w:type="dxa"/>
              <w:bottom w:w="0" w:type="dxa"/>
              <w:right w:w="70" w:type="dxa"/>
            </w:tcMar>
            <w:vAlign w:val="center"/>
          </w:tcPr>
          <w:p w14:paraId="7B1E16C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1.4.11 - Kontrast dla treści niebędących tekstem</w:t>
            </w:r>
          </w:p>
        </w:tc>
        <w:tc>
          <w:tcPr>
            <w:tcW w:w="992" w:type="dxa"/>
            <w:shd w:val="clear" w:color="auto" w:fill="FFFFFF"/>
            <w:tcMar>
              <w:top w:w="0" w:type="dxa"/>
              <w:left w:w="70" w:type="dxa"/>
              <w:bottom w:w="0" w:type="dxa"/>
              <w:right w:w="70" w:type="dxa"/>
            </w:tcMar>
            <w:vAlign w:val="center"/>
          </w:tcPr>
          <w:p w14:paraId="4C5D360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2EEE5AB9"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538135" w:themeFill="accent6" w:themeFillShade="BF"/>
          </w:tcPr>
          <w:p w14:paraId="5A3A377D" w14:textId="22FBD87A"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B5575F1" w14:textId="066F97D2" w:rsidTr="009F7DFB">
        <w:trPr>
          <w:cantSplit/>
          <w:trHeight w:val="254"/>
          <w:jc w:val="center"/>
        </w:trPr>
        <w:tc>
          <w:tcPr>
            <w:tcW w:w="7650" w:type="dxa"/>
            <w:shd w:val="clear" w:color="auto" w:fill="FFFFFF"/>
            <w:tcMar>
              <w:top w:w="0" w:type="dxa"/>
              <w:left w:w="70" w:type="dxa"/>
              <w:bottom w:w="0" w:type="dxa"/>
              <w:right w:w="70" w:type="dxa"/>
            </w:tcMar>
            <w:vAlign w:val="center"/>
          </w:tcPr>
          <w:p w14:paraId="703E0F8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1.4.12 - Odstępy w tekście</w:t>
            </w:r>
          </w:p>
        </w:tc>
        <w:tc>
          <w:tcPr>
            <w:tcW w:w="992" w:type="dxa"/>
            <w:shd w:val="clear" w:color="auto" w:fill="FFFFFF"/>
            <w:tcMar>
              <w:top w:w="0" w:type="dxa"/>
              <w:left w:w="70" w:type="dxa"/>
              <w:bottom w:w="0" w:type="dxa"/>
              <w:right w:w="70" w:type="dxa"/>
            </w:tcMar>
            <w:vAlign w:val="center"/>
          </w:tcPr>
          <w:p w14:paraId="17E72BC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1A86401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02200BDD" w14:textId="09D053DC"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4BFD6B41" w14:textId="2273D615" w:rsidTr="009F7DFB">
        <w:trPr>
          <w:cantSplit/>
          <w:trHeight w:val="254"/>
          <w:jc w:val="center"/>
        </w:trPr>
        <w:tc>
          <w:tcPr>
            <w:tcW w:w="7650" w:type="dxa"/>
            <w:shd w:val="clear" w:color="auto" w:fill="FFFFFF"/>
            <w:tcMar>
              <w:top w:w="0" w:type="dxa"/>
              <w:left w:w="70" w:type="dxa"/>
              <w:bottom w:w="0" w:type="dxa"/>
              <w:right w:w="70" w:type="dxa"/>
            </w:tcMar>
            <w:vAlign w:val="center"/>
          </w:tcPr>
          <w:p w14:paraId="160CFC5C" w14:textId="668C1FF4"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1.4.13 - Treści spod kursora lub fokusu</w:t>
            </w:r>
          </w:p>
        </w:tc>
        <w:tc>
          <w:tcPr>
            <w:tcW w:w="992" w:type="dxa"/>
            <w:shd w:val="clear" w:color="auto" w:fill="FFFFFF"/>
            <w:tcMar>
              <w:top w:w="0" w:type="dxa"/>
              <w:left w:w="70" w:type="dxa"/>
              <w:bottom w:w="0" w:type="dxa"/>
              <w:right w:w="70" w:type="dxa"/>
            </w:tcMar>
            <w:vAlign w:val="center"/>
          </w:tcPr>
          <w:p w14:paraId="0B3A04E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4BDBD815"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50E8B155" w14:textId="2F7D8ECF"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5BC6D9C9" w14:textId="09E7E239" w:rsidTr="009F7DFB">
        <w:trPr>
          <w:cantSplit/>
          <w:trHeight w:val="179"/>
          <w:jc w:val="center"/>
        </w:trPr>
        <w:tc>
          <w:tcPr>
            <w:tcW w:w="7650" w:type="dxa"/>
            <w:shd w:val="clear" w:color="auto" w:fill="FFFFFF"/>
            <w:tcMar>
              <w:top w:w="0" w:type="dxa"/>
              <w:left w:w="70" w:type="dxa"/>
              <w:bottom w:w="0" w:type="dxa"/>
              <w:right w:w="70" w:type="dxa"/>
            </w:tcMar>
            <w:vAlign w:val="center"/>
          </w:tcPr>
          <w:p w14:paraId="55C73FE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2.1.1 - Klawiatura</w:t>
            </w:r>
          </w:p>
        </w:tc>
        <w:tc>
          <w:tcPr>
            <w:tcW w:w="992" w:type="dxa"/>
            <w:shd w:val="clear" w:color="auto" w:fill="FFFFFF"/>
            <w:tcMar>
              <w:top w:w="0" w:type="dxa"/>
              <w:left w:w="70" w:type="dxa"/>
              <w:bottom w:w="0" w:type="dxa"/>
              <w:right w:w="70" w:type="dxa"/>
            </w:tcMar>
            <w:vAlign w:val="center"/>
          </w:tcPr>
          <w:p w14:paraId="57EAFE8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D331559"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1FDE5E1B" w14:textId="4B6E2345"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9C4AD86" w14:textId="30CCEA88" w:rsidTr="009F7DFB">
        <w:trPr>
          <w:cantSplit/>
          <w:jc w:val="center"/>
        </w:trPr>
        <w:tc>
          <w:tcPr>
            <w:tcW w:w="7650" w:type="dxa"/>
            <w:shd w:val="clear" w:color="auto" w:fill="FFFFFF"/>
            <w:tcMar>
              <w:top w:w="0" w:type="dxa"/>
              <w:left w:w="70" w:type="dxa"/>
              <w:bottom w:w="0" w:type="dxa"/>
              <w:right w:w="70" w:type="dxa"/>
            </w:tcMar>
            <w:vAlign w:val="center"/>
          </w:tcPr>
          <w:p w14:paraId="43928CB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2.1.2 - Brak pułapki na klawiaturę</w:t>
            </w:r>
          </w:p>
        </w:tc>
        <w:tc>
          <w:tcPr>
            <w:tcW w:w="992" w:type="dxa"/>
            <w:shd w:val="clear" w:color="auto" w:fill="FFFFFF"/>
            <w:tcMar>
              <w:top w:w="0" w:type="dxa"/>
              <w:left w:w="70" w:type="dxa"/>
              <w:bottom w:w="0" w:type="dxa"/>
              <w:right w:w="70" w:type="dxa"/>
            </w:tcMar>
            <w:vAlign w:val="center"/>
          </w:tcPr>
          <w:p w14:paraId="682CE73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1DAE7B80"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04E2A24" w14:textId="5B4BEBE0"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D944B82" w14:textId="11B36C8A" w:rsidTr="009F7DFB">
        <w:trPr>
          <w:cantSplit/>
          <w:jc w:val="center"/>
        </w:trPr>
        <w:tc>
          <w:tcPr>
            <w:tcW w:w="7650" w:type="dxa"/>
            <w:shd w:val="clear" w:color="auto" w:fill="FFFFFF"/>
            <w:tcMar>
              <w:top w:w="0" w:type="dxa"/>
              <w:left w:w="70" w:type="dxa"/>
              <w:bottom w:w="0" w:type="dxa"/>
              <w:right w:w="70" w:type="dxa"/>
            </w:tcMar>
            <w:vAlign w:val="center"/>
          </w:tcPr>
          <w:p w14:paraId="76E8BDB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lastRenderedPageBreak/>
              <w:t>2.1.4 - Jednoliterowe skróty klawiszowe</w:t>
            </w:r>
          </w:p>
        </w:tc>
        <w:tc>
          <w:tcPr>
            <w:tcW w:w="992" w:type="dxa"/>
            <w:shd w:val="clear" w:color="auto" w:fill="FFFFFF"/>
            <w:tcMar>
              <w:top w:w="0" w:type="dxa"/>
              <w:left w:w="70" w:type="dxa"/>
              <w:bottom w:w="0" w:type="dxa"/>
              <w:right w:w="70" w:type="dxa"/>
            </w:tcMar>
            <w:vAlign w:val="center"/>
          </w:tcPr>
          <w:p w14:paraId="59C3C86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6EB57CE"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2B57AC39" w14:textId="6FAE1FD5"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3056F34E" w14:textId="5D76C220" w:rsidTr="009F7DFB">
        <w:trPr>
          <w:cantSplit/>
          <w:jc w:val="center"/>
        </w:trPr>
        <w:tc>
          <w:tcPr>
            <w:tcW w:w="7650" w:type="dxa"/>
            <w:shd w:val="clear" w:color="auto" w:fill="FFFFFF"/>
            <w:tcMar>
              <w:top w:w="0" w:type="dxa"/>
              <w:left w:w="70" w:type="dxa"/>
              <w:bottom w:w="0" w:type="dxa"/>
              <w:right w:w="70" w:type="dxa"/>
            </w:tcMar>
            <w:vAlign w:val="center"/>
          </w:tcPr>
          <w:p w14:paraId="678ADFE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2.2.1 - Możliwość dostosowania czasu</w:t>
            </w:r>
          </w:p>
        </w:tc>
        <w:tc>
          <w:tcPr>
            <w:tcW w:w="992" w:type="dxa"/>
            <w:shd w:val="clear" w:color="auto" w:fill="FFFFFF"/>
            <w:tcMar>
              <w:top w:w="0" w:type="dxa"/>
              <w:left w:w="70" w:type="dxa"/>
              <w:bottom w:w="0" w:type="dxa"/>
              <w:right w:w="70" w:type="dxa"/>
            </w:tcMar>
            <w:vAlign w:val="center"/>
          </w:tcPr>
          <w:p w14:paraId="55BB86B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162BFB5E"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3002210A" w14:textId="06081A2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16B204E8" w14:textId="5CBA472F" w:rsidTr="009F7DFB">
        <w:trPr>
          <w:cantSplit/>
          <w:jc w:val="center"/>
        </w:trPr>
        <w:tc>
          <w:tcPr>
            <w:tcW w:w="7650" w:type="dxa"/>
            <w:shd w:val="clear" w:color="auto" w:fill="FFFFFF"/>
            <w:tcMar>
              <w:top w:w="0" w:type="dxa"/>
              <w:left w:w="70" w:type="dxa"/>
              <w:bottom w:w="0" w:type="dxa"/>
              <w:right w:w="70" w:type="dxa"/>
            </w:tcMar>
            <w:vAlign w:val="center"/>
          </w:tcPr>
          <w:p w14:paraId="3BD2D85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2.2.2 - Wstrzymywanie (pauza), zatrzymywanie, ukrywanie</w:t>
            </w:r>
          </w:p>
        </w:tc>
        <w:tc>
          <w:tcPr>
            <w:tcW w:w="992" w:type="dxa"/>
            <w:shd w:val="clear" w:color="auto" w:fill="FFFFFF"/>
            <w:tcMar>
              <w:top w:w="0" w:type="dxa"/>
              <w:left w:w="70" w:type="dxa"/>
              <w:bottom w:w="0" w:type="dxa"/>
              <w:right w:w="70" w:type="dxa"/>
            </w:tcMar>
            <w:vAlign w:val="center"/>
          </w:tcPr>
          <w:p w14:paraId="22C1EE2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04D912C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000000"/>
                <w:sz w:val="24"/>
                <w:szCs w:val="24"/>
              </w:rPr>
              <w:t>Nie dotyczy</w:t>
            </w:r>
          </w:p>
        </w:tc>
        <w:tc>
          <w:tcPr>
            <w:tcW w:w="2845" w:type="dxa"/>
            <w:shd w:val="clear" w:color="auto" w:fill="FFFFFF"/>
          </w:tcPr>
          <w:p w14:paraId="7149CC02" w14:textId="56C9CA78"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069ECC17" w14:textId="3724652F" w:rsidTr="009F7DFB">
        <w:trPr>
          <w:cantSplit/>
          <w:jc w:val="center"/>
        </w:trPr>
        <w:tc>
          <w:tcPr>
            <w:tcW w:w="7650" w:type="dxa"/>
            <w:shd w:val="clear" w:color="auto" w:fill="FFFFFF"/>
            <w:tcMar>
              <w:top w:w="0" w:type="dxa"/>
              <w:left w:w="70" w:type="dxa"/>
              <w:bottom w:w="0" w:type="dxa"/>
              <w:right w:w="70" w:type="dxa"/>
            </w:tcMar>
            <w:vAlign w:val="center"/>
          </w:tcPr>
          <w:p w14:paraId="411F050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2.3.1 - Trzy błyski lub wartości poniżej progu</w:t>
            </w:r>
          </w:p>
        </w:tc>
        <w:tc>
          <w:tcPr>
            <w:tcW w:w="992" w:type="dxa"/>
            <w:shd w:val="clear" w:color="auto" w:fill="FFFFFF"/>
            <w:tcMar>
              <w:top w:w="0" w:type="dxa"/>
              <w:left w:w="70" w:type="dxa"/>
              <w:bottom w:w="0" w:type="dxa"/>
              <w:right w:w="70" w:type="dxa"/>
            </w:tcMar>
            <w:vAlign w:val="center"/>
          </w:tcPr>
          <w:p w14:paraId="5E11750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5EC354F3" w14:textId="77777777" w:rsidR="009F7DFB" w:rsidRPr="00844C18" w:rsidRDefault="009F7DFB" w:rsidP="009F7DFB">
            <w:pPr>
              <w:spacing w:line="276" w:lineRule="auto"/>
              <w:jc w:val="center"/>
              <w:rPr>
                <w:rFonts w:asciiTheme="minorHAnsi" w:hAnsiTheme="minorHAnsi" w:cstheme="minorHAnsi"/>
                <w:b/>
                <w:color w:val="000000"/>
                <w:sz w:val="24"/>
                <w:szCs w:val="24"/>
              </w:rPr>
            </w:pPr>
            <w:r w:rsidRPr="00844C18">
              <w:rPr>
                <w:rFonts w:asciiTheme="minorHAnsi" w:hAnsiTheme="minorHAnsi" w:cstheme="minorHAnsi"/>
                <w:b/>
                <w:color w:val="000000"/>
                <w:sz w:val="24"/>
                <w:szCs w:val="24"/>
              </w:rPr>
              <w:t>Nie dotyczy</w:t>
            </w:r>
          </w:p>
        </w:tc>
        <w:tc>
          <w:tcPr>
            <w:tcW w:w="2845" w:type="dxa"/>
            <w:shd w:val="clear" w:color="auto" w:fill="FFFFFF"/>
          </w:tcPr>
          <w:p w14:paraId="0A4A8AAD" w14:textId="166936FC"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1D152541" w14:textId="68B6D714" w:rsidTr="009F7DFB">
        <w:trPr>
          <w:cantSplit/>
          <w:jc w:val="center"/>
        </w:trPr>
        <w:tc>
          <w:tcPr>
            <w:tcW w:w="7650" w:type="dxa"/>
            <w:shd w:val="clear" w:color="auto" w:fill="FFFFFF"/>
            <w:tcMar>
              <w:top w:w="0" w:type="dxa"/>
              <w:left w:w="70" w:type="dxa"/>
              <w:bottom w:w="0" w:type="dxa"/>
              <w:right w:w="70" w:type="dxa"/>
            </w:tcMar>
            <w:vAlign w:val="center"/>
          </w:tcPr>
          <w:p w14:paraId="0B252EF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2.4.1 - Możliwość pominięcia bloków</w:t>
            </w:r>
          </w:p>
        </w:tc>
        <w:tc>
          <w:tcPr>
            <w:tcW w:w="992" w:type="dxa"/>
            <w:shd w:val="clear" w:color="auto" w:fill="FFFFFF"/>
            <w:tcMar>
              <w:top w:w="0" w:type="dxa"/>
              <w:left w:w="70" w:type="dxa"/>
              <w:bottom w:w="0" w:type="dxa"/>
              <w:right w:w="70" w:type="dxa"/>
            </w:tcMar>
            <w:vAlign w:val="center"/>
          </w:tcPr>
          <w:p w14:paraId="2C8657D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38E3FAB1"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965F800" w14:textId="7FDF1F4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6651332" w14:textId="67E7FAC1" w:rsidTr="009F7DFB">
        <w:trPr>
          <w:cantSplit/>
          <w:trHeight w:val="172"/>
          <w:jc w:val="center"/>
        </w:trPr>
        <w:tc>
          <w:tcPr>
            <w:tcW w:w="7650" w:type="dxa"/>
            <w:shd w:val="clear" w:color="auto" w:fill="FFFFFF"/>
            <w:tcMar>
              <w:top w:w="0" w:type="dxa"/>
              <w:left w:w="70" w:type="dxa"/>
              <w:bottom w:w="0" w:type="dxa"/>
              <w:right w:w="70" w:type="dxa"/>
            </w:tcMar>
            <w:vAlign w:val="center"/>
          </w:tcPr>
          <w:p w14:paraId="4329736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2.4.2 - Tytuły stron</w:t>
            </w:r>
          </w:p>
        </w:tc>
        <w:tc>
          <w:tcPr>
            <w:tcW w:w="992" w:type="dxa"/>
            <w:shd w:val="clear" w:color="auto" w:fill="FFFFFF"/>
            <w:tcMar>
              <w:top w:w="0" w:type="dxa"/>
              <w:left w:w="70" w:type="dxa"/>
              <w:bottom w:w="0" w:type="dxa"/>
              <w:right w:w="70" w:type="dxa"/>
            </w:tcMar>
            <w:vAlign w:val="center"/>
          </w:tcPr>
          <w:p w14:paraId="283E069F"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E90DC6C"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98BA763" w14:textId="2DBEF474"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18A9681A" w14:textId="0DA162AD" w:rsidTr="009F7DFB">
        <w:trPr>
          <w:cantSplit/>
          <w:jc w:val="center"/>
        </w:trPr>
        <w:tc>
          <w:tcPr>
            <w:tcW w:w="7650" w:type="dxa"/>
            <w:shd w:val="clear" w:color="auto" w:fill="FFFFFF"/>
            <w:tcMar>
              <w:top w:w="0" w:type="dxa"/>
              <w:left w:w="70" w:type="dxa"/>
              <w:bottom w:w="0" w:type="dxa"/>
              <w:right w:w="70" w:type="dxa"/>
            </w:tcMar>
            <w:vAlign w:val="center"/>
          </w:tcPr>
          <w:p w14:paraId="1462386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2.4.3 - Kolejność fokusu</w:t>
            </w:r>
          </w:p>
        </w:tc>
        <w:tc>
          <w:tcPr>
            <w:tcW w:w="992" w:type="dxa"/>
            <w:shd w:val="clear" w:color="auto" w:fill="FFFFFF"/>
            <w:tcMar>
              <w:top w:w="0" w:type="dxa"/>
              <w:left w:w="70" w:type="dxa"/>
              <w:bottom w:w="0" w:type="dxa"/>
              <w:right w:w="70" w:type="dxa"/>
            </w:tcMar>
            <w:vAlign w:val="center"/>
          </w:tcPr>
          <w:p w14:paraId="17198AC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9ECB35A"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035334EF" w14:textId="11B4D91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D409A2A" w14:textId="2A225D23" w:rsidTr="009F7DFB">
        <w:trPr>
          <w:cantSplit/>
          <w:trHeight w:val="254"/>
          <w:jc w:val="center"/>
        </w:trPr>
        <w:tc>
          <w:tcPr>
            <w:tcW w:w="7650" w:type="dxa"/>
            <w:shd w:val="clear" w:color="auto" w:fill="FFFFFF"/>
            <w:tcMar>
              <w:top w:w="0" w:type="dxa"/>
              <w:left w:w="70" w:type="dxa"/>
              <w:bottom w:w="0" w:type="dxa"/>
              <w:right w:w="70" w:type="dxa"/>
            </w:tcMar>
            <w:vAlign w:val="center"/>
          </w:tcPr>
          <w:p w14:paraId="778243DD" w14:textId="77777777" w:rsidR="009F7DFB" w:rsidRPr="00844C18" w:rsidRDefault="009F7DFB" w:rsidP="009F7DFB">
            <w:pPr>
              <w:spacing w:line="276" w:lineRule="auto"/>
              <w:ind w:left="708" w:hanging="708"/>
              <w:rPr>
                <w:rFonts w:asciiTheme="minorHAnsi" w:hAnsiTheme="minorHAnsi" w:cstheme="minorHAnsi"/>
                <w:sz w:val="24"/>
                <w:szCs w:val="24"/>
              </w:rPr>
            </w:pPr>
            <w:r w:rsidRPr="00844C18">
              <w:rPr>
                <w:rFonts w:asciiTheme="minorHAnsi" w:hAnsiTheme="minorHAnsi" w:cstheme="minorHAnsi"/>
                <w:sz w:val="24"/>
                <w:szCs w:val="24"/>
              </w:rPr>
              <w:t>2.4.4 – Cel Linku (w kontekście)</w:t>
            </w:r>
          </w:p>
        </w:tc>
        <w:tc>
          <w:tcPr>
            <w:tcW w:w="992" w:type="dxa"/>
            <w:shd w:val="clear" w:color="auto" w:fill="FFFFFF"/>
            <w:tcMar>
              <w:top w:w="0" w:type="dxa"/>
              <w:left w:w="70" w:type="dxa"/>
              <w:bottom w:w="0" w:type="dxa"/>
              <w:right w:w="70" w:type="dxa"/>
            </w:tcMar>
            <w:vAlign w:val="center"/>
          </w:tcPr>
          <w:p w14:paraId="5B7269A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F4BE29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035BD6EC" w14:textId="61F8FDC0"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156F8E7" w14:textId="7550BF9F" w:rsidTr="005342B5">
        <w:trPr>
          <w:cantSplit/>
          <w:jc w:val="center"/>
        </w:trPr>
        <w:tc>
          <w:tcPr>
            <w:tcW w:w="7650" w:type="dxa"/>
            <w:shd w:val="clear" w:color="auto" w:fill="FFFFFF"/>
            <w:tcMar>
              <w:top w:w="0" w:type="dxa"/>
              <w:left w:w="70" w:type="dxa"/>
              <w:bottom w:w="0" w:type="dxa"/>
              <w:right w:w="70" w:type="dxa"/>
            </w:tcMar>
            <w:vAlign w:val="center"/>
          </w:tcPr>
          <w:p w14:paraId="041411E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2.4.5 - Wiele sposobów na zlokalizowanie strony</w:t>
            </w:r>
          </w:p>
        </w:tc>
        <w:tc>
          <w:tcPr>
            <w:tcW w:w="992" w:type="dxa"/>
            <w:shd w:val="clear" w:color="auto" w:fill="FFFFFF"/>
            <w:tcMar>
              <w:top w:w="0" w:type="dxa"/>
              <w:left w:w="70" w:type="dxa"/>
              <w:bottom w:w="0" w:type="dxa"/>
              <w:right w:w="70" w:type="dxa"/>
            </w:tcMar>
            <w:vAlign w:val="center"/>
          </w:tcPr>
          <w:p w14:paraId="10FEBBF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themeFill="accent6" w:themeFillShade="BF"/>
            <w:vAlign w:val="center"/>
          </w:tcPr>
          <w:p w14:paraId="177D69F7" w14:textId="188A17F7" w:rsidR="009F7DFB" w:rsidRPr="00844C18" w:rsidRDefault="005342B5"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hemeFill="accent6" w:themeFillShade="BF"/>
            <w:vAlign w:val="center"/>
          </w:tcPr>
          <w:p w14:paraId="35D43731" w14:textId="3D08D4B0" w:rsidR="009F7DFB" w:rsidRPr="00844C18" w:rsidRDefault="005342B5"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67CE14A7" w14:textId="2956132A" w:rsidTr="009F7DFB">
        <w:trPr>
          <w:cantSplit/>
          <w:trHeight w:val="203"/>
          <w:jc w:val="center"/>
        </w:trPr>
        <w:tc>
          <w:tcPr>
            <w:tcW w:w="7650" w:type="dxa"/>
            <w:shd w:val="clear" w:color="auto" w:fill="FFFFFF"/>
            <w:tcMar>
              <w:top w:w="0" w:type="dxa"/>
              <w:left w:w="70" w:type="dxa"/>
              <w:bottom w:w="0" w:type="dxa"/>
              <w:right w:w="70" w:type="dxa"/>
            </w:tcMar>
            <w:vAlign w:val="center"/>
          </w:tcPr>
          <w:p w14:paraId="63C3EE4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2.4.6 - Nagłówki i etykiety</w:t>
            </w:r>
          </w:p>
        </w:tc>
        <w:tc>
          <w:tcPr>
            <w:tcW w:w="992" w:type="dxa"/>
            <w:shd w:val="clear" w:color="auto" w:fill="FFFFFF"/>
            <w:tcMar>
              <w:top w:w="0" w:type="dxa"/>
              <w:left w:w="70" w:type="dxa"/>
              <w:bottom w:w="0" w:type="dxa"/>
              <w:right w:w="70" w:type="dxa"/>
            </w:tcMar>
            <w:vAlign w:val="center"/>
          </w:tcPr>
          <w:p w14:paraId="6E999F4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55911"/>
            <w:vAlign w:val="center"/>
          </w:tcPr>
          <w:p w14:paraId="1680D73E"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Częściowo spełnione</w:t>
            </w:r>
          </w:p>
        </w:tc>
        <w:tc>
          <w:tcPr>
            <w:tcW w:w="2845" w:type="dxa"/>
            <w:shd w:val="clear" w:color="auto" w:fill="538135" w:themeFill="accent6" w:themeFillShade="BF"/>
          </w:tcPr>
          <w:p w14:paraId="662A0D38" w14:textId="7878AAA8"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5D8FF049" w14:textId="764A0AD0" w:rsidTr="009F7DFB">
        <w:trPr>
          <w:cantSplit/>
          <w:trHeight w:val="298"/>
          <w:jc w:val="center"/>
        </w:trPr>
        <w:tc>
          <w:tcPr>
            <w:tcW w:w="7650" w:type="dxa"/>
            <w:shd w:val="clear" w:color="auto" w:fill="FFFFFF"/>
            <w:tcMar>
              <w:top w:w="0" w:type="dxa"/>
              <w:left w:w="70" w:type="dxa"/>
              <w:bottom w:w="0" w:type="dxa"/>
              <w:right w:w="70" w:type="dxa"/>
            </w:tcMar>
            <w:vAlign w:val="center"/>
          </w:tcPr>
          <w:p w14:paraId="3C718CD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2.4.7 - Widoczny fokus</w:t>
            </w:r>
          </w:p>
        </w:tc>
        <w:tc>
          <w:tcPr>
            <w:tcW w:w="992" w:type="dxa"/>
            <w:shd w:val="clear" w:color="auto" w:fill="FFFFFF"/>
            <w:tcMar>
              <w:top w:w="0" w:type="dxa"/>
              <w:left w:w="70" w:type="dxa"/>
              <w:bottom w:w="0" w:type="dxa"/>
              <w:right w:w="70" w:type="dxa"/>
            </w:tcMar>
            <w:vAlign w:val="center"/>
          </w:tcPr>
          <w:p w14:paraId="6B34EC4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6859F16E"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118DB5DE" w14:textId="282BAA0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758B2A44" w14:textId="0486B322" w:rsidTr="009F7DFB">
        <w:trPr>
          <w:cantSplit/>
          <w:trHeight w:val="298"/>
          <w:jc w:val="center"/>
        </w:trPr>
        <w:tc>
          <w:tcPr>
            <w:tcW w:w="7650" w:type="dxa"/>
            <w:shd w:val="clear" w:color="auto" w:fill="FFFFFF"/>
            <w:tcMar>
              <w:top w:w="0" w:type="dxa"/>
              <w:left w:w="70" w:type="dxa"/>
              <w:bottom w:w="0" w:type="dxa"/>
              <w:right w:w="70" w:type="dxa"/>
            </w:tcMar>
            <w:vAlign w:val="center"/>
          </w:tcPr>
          <w:p w14:paraId="6FCC362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2.5.1 - Gesty punktowe</w:t>
            </w:r>
          </w:p>
        </w:tc>
        <w:tc>
          <w:tcPr>
            <w:tcW w:w="992" w:type="dxa"/>
            <w:shd w:val="clear" w:color="auto" w:fill="FFFFFF"/>
            <w:tcMar>
              <w:top w:w="0" w:type="dxa"/>
              <w:left w:w="70" w:type="dxa"/>
              <w:bottom w:w="0" w:type="dxa"/>
              <w:right w:w="70" w:type="dxa"/>
            </w:tcMar>
            <w:vAlign w:val="center"/>
          </w:tcPr>
          <w:p w14:paraId="0847415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auto"/>
            <w:vAlign w:val="center"/>
          </w:tcPr>
          <w:p w14:paraId="30A2EDD7"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000000"/>
                <w:sz w:val="24"/>
                <w:szCs w:val="24"/>
              </w:rPr>
              <w:t>Nie dotyczy</w:t>
            </w:r>
          </w:p>
        </w:tc>
        <w:tc>
          <w:tcPr>
            <w:tcW w:w="2845" w:type="dxa"/>
            <w:shd w:val="clear" w:color="auto" w:fill="auto"/>
          </w:tcPr>
          <w:p w14:paraId="3E92DCA5" w14:textId="5D6F2FC5"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173B4010" w14:textId="23276FBF" w:rsidTr="009F7DFB">
        <w:trPr>
          <w:cantSplit/>
          <w:trHeight w:val="298"/>
          <w:jc w:val="center"/>
        </w:trPr>
        <w:tc>
          <w:tcPr>
            <w:tcW w:w="7650" w:type="dxa"/>
            <w:shd w:val="clear" w:color="auto" w:fill="FFFFFF"/>
            <w:tcMar>
              <w:top w:w="0" w:type="dxa"/>
              <w:left w:w="70" w:type="dxa"/>
              <w:bottom w:w="0" w:type="dxa"/>
              <w:right w:w="70" w:type="dxa"/>
            </w:tcMar>
            <w:vAlign w:val="center"/>
          </w:tcPr>
          <w:p w14:paraId="7B3C3072"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2.5.2 - Anulowanie kliknięcia</w:t>
            </w:r>
          </w:p>
        </w:tc>
        <w:tc>
          <w:tcPr>
            <w:tcW w:w="992" w:type="dxa"/>
            <w:shd w:val="clear" w:color="auto" w:fill="FFFFFF"/>
            <w:tcMar>
              <w:top w:w="0" w:type="dxa"/>
              <w:left w:w="70" w:type="dxa"/>
              <w:bottom w:w="0" w:type="dxa"/>
              <w:right w:w="70" w:type="dxa"/>
            </w:tcMar>
            <w:vAlign w:val="center"/>
          </w:tcPr>
          <w:p w14:paraId="4F1B73B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B32CEFA"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3AF6C901" w14:textId="092598FD"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3D5D82D1" w14:textId="288A044E" w:rsidTr="009F7DFB">
        <w:trPr>
          <w:cantSplit/>
          <w:trHeight w:val="298"/>
          <w:jc w:val="center"/>
        </w:trPr>
        <w:tc>
          <w:tcPr>
            <w:tcW w:w="7650" w:type="dxa"/>
            <w:shd w:val="clear" w:color="auto" w:fill="FFFFFF"/>
            <w:tcMar>
              <w:top w:w="0" w:type="dxa"/>
              <w:left w:w="70" w:type="dxa"/>
              <w:bottom w:w="0" w:type="dxa"/>
              <w:right w:w="70" w:type="dxa"/>
            </w:tcMar>
            <w:vAlign w:val="center"/>
          </w:tcPr>
          <w:p w14:paraId="046F0D6D"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2.5.3 - Etykieta w nazwie</w:t>
            </w:r>
          </w:p>
        </w:tc>
        <w:tc>
          <w:tcPr>
            <w:tcW w:w="992" w:type="dxa"/>
            <w:shd w:val="clear" w:color="auto" w:fill="FFFFFF"/>
            <w:tcMar>
              <w:top w:w="0" w:type="dxa"/>
              <w:left w:w="70" w:type="dxa"/>
              <w:bottom w:w="0" w:type="dxa"/>
              <w:right w:w="70" w:type="dxa"/>
            </w:tcMar>
            <w:vAlign w:val="center"/>
          </w:tcPr>
          <w:p w14:paraId="3362B03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C10035A"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51D3EF1D" w14:textId="026AC9B3"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7A8A7978" w14:textId="4A891004" w:rsidTr="009F7DFB">
        <w:trPr>
          <w:cantSplit/>
          <w:trHeight w:val="298"/>
          <w:jc w:val="center"/>
        </w:trPr>
        <w:tc>
          <w:tcPr>
            <w:tcW w:w="7650" w:type="dxa"/>
            <w:shd w:val="clear" w:color="auto" w:fill="FFFFFF"/>
            <w:tcMar>
              <w:top w:w="0" w:type="dxa"/>
              <w:left w:w="70" w:type="dxa"/>
              <w:bottom w:w="0" w:type="dxa"/>
              <w:right w:w="70" w:type="dxa"/>
            </w:tcMar>
            <w:vAlign w:val="center"/>
          </w:tcPr>
          <w:p w14:paraId="516DCAC0"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2.5.4 - Aktywowanie ruchem</w:t>
            </w:r>
          </w:p>
        </w:tc>
        <w:tc>
          <w:tcPr>
            <w:tcW w:w="992" w:type="dxa"/>
            <w:shd w:val="clear" w:color="auto" w:fill="FFFFFF"/>
            <w:tcMar>
              <w:top w:w="0" w:type="dxa"/>
              <w:left w:w="70" w:type="dxa"/>
              <w:bottom w:w="0" w:type="dxa"/>
              <w:right w:w="70" w:type="dxa"/>
            </w:tcMar>
            <w:vAlign w:val="center"/>
          </w:tcPr>
          <w:p w14:paraId="7C08178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auto"/>
            <w:vAlign w:val="center"/>
          </w:tcPr>
          <w:p w14:paraId="5D7C09A2"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000000"/>
                <w:sz w:val="24"/>
                <w:szCs w:val="24"/>
              </w:rPr>
              <w:t>Nie dotyczy</w:t>
            </w:r>
          </w:p>
        </w:tc>
        <w:tc>
          <w:tcPr>
            <w:tcW w:w="2845" w:type="dxa"/>
            <w:shd w:val="clear" w:color="auto" w:fill="auto"/>
          </w:tcPr>
          <w:p w14:paraId="07383330" w14:textId="42BF8178"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71939E0B" w14:textId="121061BA" w:rsidTr="009F7DFB">
        <w:trPr>
          <w:cantSplit/>
          <w:trHeight w:val="234"/>
          <w:jc w:val="center"/>
        </w:trPr>
        <w:tc>
          <w:tcPr>
            <w:tcW w:w="7650" w:type="dxa"/>
            <w:shd w:val="clear" w:color="auto" w:fill="FFFFFF"/>
            <w:tcMar>
              <w:top w:w="0" w:type="dxa"/>
              <w:left w:w="70" w:type="dxa"/>
              <w:bottom w:w="0" w:type="dxa"/>
              <w:right w:w="70" w:type="dxa"/>
            </w:tcMar>
            <w:vAlign w:val="center"/>
          </w:tcPr>
          <w:p w14:paraId="5DEEF55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3.1.1 - Język strony</w:t>
            </w:r>
          </w:p>
        </w:tc>
        <w:tc>
          <w:tcPr>
            <w:tcW w:w="992" w:type="dxa"/>
            <w:shd w:val="clear" w:color="auto" w:fill="FFFFFF"/>
            <w:tcMar>
              <w:top w:w="0" w:type="dxa"/>
              <w:left w:w="70" w:type="dxa"/>
              <w:bottom w:w="0" w:type="dxa"/>
              <w:right w:w="70" w:type="dxa"/>
            </w:tcMar>
            <w:vAlign w:val="center"/>
          </w:tcPr>
          <w:p w14:paraId="3346786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3185B593"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1981D345" w14:textId="55C89CCF"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09FDE664" w14:textId="2492C879" w:rsidTr="009F7DFB">
        <w:trPr>
          <w:cantSplit/>
          <w:trHeight w:val="170"/>
          <w:jc w:val="center"/>
        </w:trPr>
        <w:tc>
          <w:tcPr>
            <w:tcW w:w="7650" w:type="dxa"/>
            <w:shd w:val="clear" w:color="auto" w:fill="FFFFFF"/>
            <w:tcMar>
              <w:top w:w="0" w:type="dxa"/>
              <w:left w:w="70" w:type="dxa"/>
              <w:bottom w:w="0" w:type="dxa"/>
              <w:right w:w="70" w:type="dxa"/>
            </w:tcMar>
            <w:vAlign w:val="center"/>
          </w:tcPr>
          <w:p w14:paraId="4D3E0B3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3.1.2 - Język części</w:t>
            </w:r>
          </w:p>
        </w:tc>
        <w:tc>
          <w:tcPr>
            <w:tcW w:w="992" w:type="dxa"/>
            <w:shd w:val="clear" w:color="auto" w:fill="FFFFFF"/>
            <w:tcMar>
              <w:top w:w="0" w:type="dxa"/>
              <w:left w:w="70" w:type="dxa"/>
              <w:bottom w:w="0" w:type="dxa"/>
              <w:right w:w="70" w:type="dxa"/>
            </w:tcMar>
            <w:vAlign w:val="center"/>
          </w:tcPr>
          <w:p w14:paraId="60406C6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228CAE0D"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2E218B98" w14:textId="0C34A7AB"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7A1A832" w14:textId="57F5248D" w:rsidTr="009F7DFB">
        <w:trPr>
          <w:cantSplit/>
          <w:trHeight w:val="220"/>
          <w:jc w:val="center"/>
        </w:trPr>
        <w:tc>
          <w:tcPr>
            <w:tcW w:w="7650" w:type="dxa"/>
            <w:shd w:val="clear" w:color="auto" w:fill="FFFFFF"/>
            <w:tcMar>
              <w:top w:w="0" w:type="dxa"/>
              <w:left w:w="70" w:type="dxa"/>
              <w:bottom w:w="0" w:type="dxa"/>
              <w:right w:w="70" w:type="dxa"/>
            </w:tcMar>
            <w:vAlign w:val="center"/>
          </w:tcPr>
          <w:p w14:paraId="7EBDFC3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3.2.1 - Po oznaczeniu fokusem</w:t>
            </w:r>
          </w:p>
        </w:tc>
        <w:tc>
          <w:tcPr>
            <w:tcW w:w="992" w:type="dxa"/>
            <w:shd w:val="clear" w:color="auto" w:fill="FFFFFF"/>
            <w:tcMar>
              <w:top w:w="0" w:type="dxa"/>
              <w:left w:w="70" w:type="dxa"/>
              <w:bottom w:w="0" w:type="dxa"/>
              <w:right w:w="70" w:type="dxa"/>
            </w:tcMar>
            <w:vAlign w:val="center"/>
          </w:tcPr>
          <w:p w14:paraId="5982E37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0D5D1956"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7288295C" w14:textId="5B10F5E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3EB05F5" w14:textId="6CA79D17" w:rsidTr="009F7DFB">
        <w:trPr>
          <w:cantSplit/>
          <w:jc w:val="center"/>
        </w:trPr>
        <w:tc>
          <w:tcPr>
            <w:tcW w:w="7650" w:type="dxa"/>
            <w:shd w:val="clear" w:color="auto" w:fill="FFFFFF"/>
            <w:tcMar>
              <w:top w:w="0" w:type="dxa"/>
              <w:left w:w="70" w:type="dxa"/>
              <w:bottom w:w="0" w:type="dxa"/>
              <w:right w:w="70" w:type="dxa"/>
            </w:tcMar>
            <w:vAlign w:val="center"/>
          </w:tcPr>
          <w:p w14:paraId="18229CA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3.2.2 - Podczas wprowadzania danych</w:t>
            </w:r>
          </w:p>
        </w:tc>
        <w:tc>
          <w:tcPr>
            <w:tcW w:w="992" w:type="dxa"/>
            <w:shd w:val="clear" w:color="auto" w:fill="FFFFFF"/>
            <w:tcMar>
              <w:top w:w="0" w:type="dxa"/>
              <w:left w:w="70" w:type="dxa"/>
              <w:bottom w:w="0" w:type="dxa"/>
              <w:right w:w="70" w:type="dxa"/>
            </w:tcMar>
            <w:vAlign w:val="center"/>
          </w:tcPr>
          <w:p w14:paraId="02E0FD9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0C6CC5C0"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75426022" w14:textId="34B6944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6DB28241" w14:textId="0E6EDE08" w:rsidTr="009F7DFB">
        <w:trPr>
          <w:cantSplit/>
          <w:jc w:val="center"/>
        </w:trPr>
        <w:tc>
          <w:tcPr>
            <w:tcW w:w="7650" w:type="dxa"/>
            <w:shd w:val="clear" w:color="auto" w:fill="FFFFFF"/>
            <w:tcMar>
              <w:top w:w="0" w:type="dxa"/>
              <w:left w:w="70" w:type="dxa"/>
              <w:bottom w:w="0" w:type="dxa"/>
              <w:right w:w="70" w:type="dxa"/>
            </w:tcMar>
            <w:vAlign w:val="center"/>
          </w:tcPr>
          <w:p w14:paraId="6438FE6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3.2.3 - Konsekwentna nawigacja</w:t>
            </w:r>
          </w:p>
        </w:tc>
        <w:tc>
          <w:tcPr>
            <w:tcW w:w="992" w:type="dxa"/>
            <w:shd w:val="clear" w:color="auto" w:fill="FFFFFF"/>
            <w:tcMar>
              <w:top w:w="0" w:type="dxa"/>
              <w:left w:w="70" w:type="dxa"/>
              <w:bottom w:w="0" w:type="dxa"/>
              <w:right w:w="70" w:type="dxa"/>
            </w:tcMar>
            <w:vAlign w:val="center"/>
          </w:tcPr>
          <w:p w14:paraId="7985468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08EFAC52"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E489F1D" w14:textId="5B626CAF"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5764315C" w14:textId="530CFCF1" w:rsidTr="009F7DFB">
        <w:trPr>
          <w:cantSplit/>
          <w:jc w:val="center"/>
        </w:trPr>
        <w:tc>
          <w:tcPr>
            <w:tcW w:w="7650" w:type="dxa"/>
            <w:shd w:val="clear" w:color="auto" w:fill="FFFFFF"/>
            <w:tcMar>
              <w:top w:w="0" w:type="dxa"/>
              <w:left w:w="70" w:type="dxa"/>
              <w:bottom w:w="0" w:type="dxa"/>
              <w:right w:w="70" w:type="dxa"/>
            </w:tcMar>
            <w:vAlign w:val="center"/>
          </w:tcPr>
          <w:p w14:paraId="183E121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3.2.4 - Konsekwentna identyfikacja</w:t>
            </w:r>
          </w:p>
        </w:tc>
        <w:tc>
          <w:tcPr>
            <w:tcW w:w="992" w:type="dxa"/>
            <w:shd w:val="clear" w:color="auto" w:fill="FFFFFF"/>
            <w:tcMar>
              <w:top w:w="0" w:type="dxa"/>
              <w:left w:w="70" w:type="dxa"/>
              <w:bottom w:w="0" w:type="dxa"/>
              <w:right w:w="70" w:type="dxa"/>
            </w:tcMar>
            <w:vAlign w:val="center"/>
          </w:tcPr>
          <w:p w14:paraId="2048532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11AA9008"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3450887C" w14:textId="69F0651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347AD78" w14:textId="1090DC36" w:rsidTr="009F7DFB">
        <w:trPr>
          <w:cantSplit/>
          <w:jc w:val="center"/>
        </w:trPr>
        <w:tc>
          <w:tcPr>
            <w:tcW w:w="7650" w:type="dxa"/>
            <w:shd w:val="clear" w:color="auto" w:fill="FFFFFF"/>
            <w:tcMar>
              <w:top w:w="0" w:type="dxa"/>
              <w:left w:w="70" w:type="dxa"/>
              <w:bottom w:w="0" w:type="dxa"/>
              <w:right w:w="70" w:type="dxa"/>
            </w:tcMar>
            <w:vAlign w:val="center"/>
          </w:tcPr>
          <w:p w14:paraId="636BDDE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3.3.1 - Identyfikacja błędu</w:t>
            </w:r>
          </w:p>
        </w:tc>
        <w:tc>
          <w:tcPr>
            <w:tcW w:w="992" w:type="dxa"/>
            <w:shd w:val="clear" w:color="auto" w:fill="FFFFFF"/>
            <w:tcMar>
              <w:top w:w="0" w:type="dxa"/>
              <w:left w:w="70" w:type="dxa"/>
              <w:bottom w:w="0" w:type="dxa"/>
              <w:right w:w="70" w:type="dxa"/>
            </w:tcMar>
            <w:vAlign w:val="center"/>
          </w:tcPr>
          <w:p w14:paraId="3C2DC4F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42EAC300"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205CAAF5" w14:textId="632A35BA"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E8F364B" w14:textId="1E173A58" w:rsidTr="009F7DFB">
        <w:trPr>
          <w:cantSplit/>
          <w:trHeight w:val="228"/>
          <w:jc w:val="center"/>
        </w:trPr>
        <w:tc>
          <w:tcPr>
            <w:tcW w:w="7650" w:type="dxa"/>
            <w:shd w:val="clear" w:color="auto" w:fill="FFFFFF"/>
            <w:tcMar>
              <w:top w:w="0" w:type="dxa"/>
              <w:left w:w="70" w:type="dxa"/>
              <w:bottom w:w="0" w:type="dxa"/>
              <w:right w:w="70" w:type="dxa"/>
            </w:tcMar>
            <w:vAlign w:val="center"/>
          </w:tcPr>
          <w:p w14:paraId="69868EA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3.3.2 - Etykiety lub instrukcje</w:t>
            </w:r>
          </w:p>
        </w:tc>
        <w:tc>
          <w:tcPr>
            <w:tcW w:w="992" w:type="dxa"/>
            <w:shd w:val="clear" w:color="auto" w:fill="FFFFFF"/>
            <w:tcMar>
              <w:top w:w="0" w:type="dxa"/>
              <w:left w:w="70" w:type="dxa"/>
              <w:bottom w:w="0" w:type="dxa"/>
              <w:right w:w="70" w:type="dxa"/>
            </w:tcMar>
            <w:vAlign w:val="center"/>
          </w:tcPr>
          <w:p w14:paraId="6A1C539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5BC0CD42"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7C26046D" w14:textId="655C0319"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BA35B78" w14:textId="5984CE38" w:rsidTr="009F7DFB">
        <w:trPr>
          <w:cantSplit/>
          <w:jc w:val="center"/>
        </w:trPr>
        <w:tc>
          <w:tcPr>
            <w:tcW w:w="7650" w:type="dxa"/>
            <w:shd w:val="clear" w:color="auto" w:fill="FFFFFF"/>
            <w:tcMar>
              <w:top w:w="0" w:type="dxa"/>
              <w:left w:w="70" w:type="dxa"/>
              <w:bottom w:w="0" w:type="dxa"/>
              <w:right w:w="70" w:type="dxa"/>
            </w:tcMar>
            <w:vAlign w:val="center"/>
          </w:tcPr>
          <w:p w14:paraId="64F9644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3.3.3 - Sugestie korekty błędów</w:t>
            </w:r>
          </w:p>
        </w:tc>
        <w:tc>
          <w:tcPr>
            <w:tcW w:w="992" w:type="dxa"/>
            <w:shd w:val="clear" w:color="auto" w:fill="FFFFFF"/>
            <w:tcMar>
              <w:top w:w="0" w:type="dxa"/>
              <w:left w:w="70" w:type="dxa"/>
              <w:bottom w:w="0" w:type="dxa"/>
              <w:right w:w="70" w:type="dxa"/>
            </w:tcMar>
            <w:vAlign w:val="center"/>
          </w:tcPr>
          <w:p w14:paraId="4E8842D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38761D"/>
            <w:vAlign w:val="center"/>
          </w:tcPr>
          <w:p w14:paraId="5C783C04"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38761D"/>
          </w:tcPr>
          <w:p w14:paraId="56E827AA" w14:textId="466221CE"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5EA260A5" w14:textId="23467F20" w:rsidTr="009F7DFB">
        <w:trPr>
          <w:cantSplit/>
          <w:jc w:val="center"/>
        </w:trPr>
        <w:tc>
          <w:tcPr>
            <w:tcW w:w="7650" w:type="dxa"/>
            <w:shd w:val="clear" w:color="auto" w:fill="FFFFFF"/>
            <w:tcMar>
              <w:top w:w="0" w:type="dxa"/>
              <w:left w:w="70" w:type="dxa"/>
              <w:bottom w:w="0" w:type="dxa"/>
              <w:right w:w="70" w:type="dxa"/>
            </w:tcMar>
            <w:vAlign w:val="center"/>
          </w:tcPr>
          <w:p w14:paraId="20B6DC4F"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3.3.4 - Zapobieganie błędom (kontekst prawny, finansowy, związany z podawaniem danych)</w:t>
            </w:r>
          </w:p>
        </w:tc>
        <w:tc>
          <w:tcPr>
            <w:tcW w:w="992" w:type="dxa"/>
            <w:shd w:val="clear" w:color="auto" w:fill="FFFFFF"/>
            <w:tcMar>
              <w:top w:w="0" w:type="dxa"/>
              <w:left w:w="70" w:type="dxa"/>
              <w:bottom w:w="0" w:type="dxa"/>
              <w:right w:w="70" w:type="dxa"/>
            </w:tcMar>
            <w:vAlign w:val="center"/>
          </w:tcPr>
          <w:p w14:paraId="222E7AA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6C24E642"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6287A459" w14:textId="3DB7B38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7CA2D81" w14:textId="08B8CD3E" w:rsidTr="009F7DFB">
        <w:trPr>
          <w:cantSplit/>
          <w:trHeight w:val="278"/>
          <w:jc w:val="center"/>
        </w:trPr>
        <w:tc>
          <w:tcPr>
            <w:tcW w:w="7650" w:type="dxa"/>
            <w:shd w:val="clear" w:color="auto" w:fill="FFFFFF"/>
            <w:tcMar>
              <w:top w:w="0" w:type="dxa"/>
              <w:left w:w="70" w:type="dxa"/>
              <w:bottom w:w="0" w:type="dxa"/>
              <w:right w:w="70" w:type="dxa"/>
            </w:tcMar>
            <w:vAlign w:val="center"/>
          </w:tcPr>
          <w:p w14:paraId="46FC80F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 xml:space="preserve">4.1.1 - </w:t>
            </w:r>
            <w:proofErr w:type="spellStart"/>
            <w:r w:rsidRPr="00844C18">
              <w:rPr>
                <w:rFonts w:asciiTheme="minorHAnsi" w:hAnsiTheme="minorHAnsi" w:cstheme="minorHAnsi"/>
                <w:sz w:val="24"/>
                <w:szCs w:val="24"/>
              </w:rPr>
              <w:t>Parsowanie</w:t>
            </w:r>
            <w:proofErr w:type="spellEnd"/>
          </w:p>
        </w:tc>
        <w:tc>
          <w:tcPr>
            <w:tcW w:w="992" w:type="dxa"/>
            <w:shd w:val="clear" w:color="auto" w:fill="FFFFFF"/>
            <w:tcMar>
              <w:top w:w="0" w:type="dxa"/>
              <w:left w:w="70" w:type="dxa"/>
              <w:bottom w:w="0" w:type="dxa"/>
              <w:right w:w="70" w:type="dxa"/>
            </w:tcMar>
            <w:vAlign w:val="center"/>
          </w:tcPr>
          <w:p w14:paraId="5FEB7C1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680520DA"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34A66E02" w14:textId="15EFD0D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A7DC795" w14:textId="6FD71C30" w:rsidTr="009F7DFB">
        <w:trPr>
          <w:cantSplit/>
          <w:trHeight w:val="342"/>
          <w:jc w:val="center"/>
        </w:trPr>
        <w:tc>
          <w:tcPr>
            <w:tcW w:w="7650" w:type="dxa"/>
            <w:shd w:val="clear" w:color="auto" w:fill="FFFFFF"/>
            <w:tcMar>
              <w:top w:w="0" w:type="dxa"/>
              <w:left w:w="70" w:type="dxa"/>
              <w:bottom w:w="0" w:type="dxa"/>
              <w:right w:w="70" w:type="dxa"/>
            </w:tcMar>
            <w:vAlign w:val="center"/>
          </w:tcPr>
          <w:p w14:paraId="712963B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4.1.2 - Nazwa, rola, wartość</w:t>
            </w:r>
          </w:p>
        </w:tc>
        <w:tc>
          <w:tcPr>
            <w:tcW w:w="992" w:type="dxa"/>
            <w:shd w:val="clear" w:color="auto" w:fill="FFFFFF"/>
            <w:tcMar>
              <w:top w:w="0" w:type="dxa"/>
              <w:left w:w="70" w:type="dxa"/>
              <w:bottom w:w="0" w:type="dxa"/>
              <w:right w:w="70" w:type="dxa"/>
            </w:tcMar>
            <w:vAlign w:val="center"/>
          </w:tcPr>
          <w:p w14:paraId="5BE23AB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10F462C5" w14:textId="77777777"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55911"/>
          </w:tcPr>
          <w:p w14:paraId="2A6158FF" w14:textId="2B46B8DA" w:rsidR="009F7DFB" w:rsidRPr="00844C18" w:rsidRDefault="009F7DFB" w:rsidP="009F7DFB">
            <w:pPr>
              <w:spacing w:line="276" w:lineRule="auto"/>
              <w:jc w:val="center"/>
              <w:rPr>
                <w:rFonts w:asciiTheme="minorHAnsi" w:hAnsiTheme="minorHAnsi" w:cstheme="minorHAnsi"/>
                <w:b/>
                <w:color w:val="FFFFFF"/>
                <w:sz w:val="24"/>
                <w:szCs w:val="24"/>
              </w:rPr>
            </w:pPr>
            <w:r>
              <w:rPr>
                <w:rFonts w:asciiTheme="minorHAnsi" w:hAnsiTheme="minorHAnsi" w:cstheme="minorHAnsi"/>
                <w:b/>
                <w:color w:val="FFFFFF"/>
                <w:sz w:val="24"/>
                <w:szCs w:val="24"/>
              </w:rPr>
              <w:t>Spełnione częściowo</w:t>
            </w:r>
          </w:p>
        </w:tc>
      </w:tr>
      <w:tr w:rsidR="009F7DFB" w:rsidRPr="00844C18" w14:paraId="46E5BCB0" w14:textId="739FF657" w:rsidTr="009F7DFB">
        <w:trPr>
          <w:cantSplit/>
          <w:trHeight w:val="342"/>
          <w:jc w:val="center"/>
        </w:trPr>
        <w:tc>
          <w:tcPr>
            <w:tcW w:w="7650" w:type="dxa"/>
            <w:shd w:val="clear" w:color="auto" w:fill="FFFFFF"/>
            <w:tcMar>
              <w:top w:w="0" w:type="dxa"/>
              <w:left w:w="70" w:type="dxa"/>
              <w:bottom w:w="0" w:type="dxa"/>
              <w:right w:w="70" w:type="dxa"/>
            </w:tcMar>
            <w:vAlign w:val="center"/>
          </w:tcPr>
          <w:p w14:paraId="54F803C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4.1.3 - Komunikaty o stanie</w:t>
            </w:r>
          </w:p>
        </w:tc>
        <w:tc>
          <w:tcPr>
            <w:tcW w:w="992" w:type="dxa"/>
            <w:shd w:val="clear" w:color="auto" w:fill="FFFFFF"/>
            <w:tcMar>
              <w:top w:w="0" w:type="dxa"/>
              <w:left w:w="70" w:type="dxa"/>
              <w:bottom w:w="0" w:type="dxa"/>
              <w:right w:w="70" w:type="dxa"/>
            </w:tcMar>
            <w:vAlign w:val="center"/>
          </w:tcPr>
          <w:p w14:paraId="49B65039"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72306D80" w14:textId="77777777"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5ABA614A" w14:textId="11C5131D"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bl>
    <w:p w14:paraId="091ED9D4" w14:textId="24F10DD7" w:rsidR="00431524" w:rsidRPr="00844C18" w:rsidRDefault="00000000" w:rsidP="00844C18">
      <w:pPr>
        <w:pStyle w:val="Nagwek2"/>
      </w:pPr>
      <w:bookmarkStart w:id="2" w:name="_heading=h.gjdgxs" w:colFirst="0" w:colLast="0"/>
      <w:bookmarkEnd w:id="2"/>
      <w:r w:rsidRPr="00844C18">
        <w:lastRenderedPageBreak/>
        <w:t>Wyniki audytu dostępności</w:t>
      </w:r>
    </w:p>
    <w:p w14:paraId="7F9744CC" w14:textId="77777777" w:rsidR="00431524" w:rsidRPr="00844C18" w:rsidRDefault="00000000" w:rsidP="00844C18">
      <w:pPr>
        <w:pStyle w:val="Nagwek3"/>
      </w:pPr>
      <w:r w:rsidRPr="00844C18">
        <w:t>Zasada nr 1: Postrzegalność — informacje oraz komponenty interfejsu użytkownika muszą być przedstawione użytkownikom w sposób dostępny dla ich zmysłów.</w:t>
      </w:r>
    </w:p>
    <w:p w14:paraId="06F06FA4" w14:textId="4EACC207" w:rsidR="00431524" w:rsidRPr="00844C18" w:rsidRDefault="00000000" w:rsidP="00844C18">
      <w:pPr>
        <w:pStyle w:val="Nagwek4"/>
      </w:pPr>
      <w:r w:rsidRPr="00844C18">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4573818B" w14:textId="7EB59051" w:rsidR="00431524" w:rsidRPr="00972F7D" w:rsidRDefault="00000000" w:rsidP="00972F7D">
      <w:pPr>
        <w:pBdr>
          <w:top w:val="nil"/>
          <w:left w:val="nil"/>
          <w:bottom w:val="nil"/>
          <w:right w:val="nil"/>
          <w:between w:val="nil"/>
        </w:pBdr>
        <w:spacing w:after="120" w:line="276" w:lineRule="auto"/>
        <w:rPr>
          <w:rFonts w:asciiTheme="minorHAnsi" w:hAnsiTheme="minorHAnsi" w:cstheme="minorHAnsi"/>
          <w:color w:val="000000"/>
          <w:sz w:val="24"/>
          <w:szCs w:val="24"/>
          <w:highlight w:val="white"/>
        </w:rPr>
      </w:pPr>
      <w:r w:rsidRPr="00844C18">
        <w:rPr>
          <w:rFonts w:asciiTheme="minorHAnsi" w:hAnsiTheme="minorHAnsi" w:cstheme="minorHAnsi"/>
          <w:b/>
          <w:color w:val="000000"/>
          <w:sz w:val="24"/>
          <w:szCs w:val="24"/>
          <w:highlight w:val="white"/>
        </w:rPr>
        <w:t>1.1.1 Treść nietekstowa:</w:t>
      </w:r>
      <w:r w:rsidRPr="00844C18">
        <w:rPr>
          <w:rFonts w:asciiTheme="minorHAnsi" w:hAnsiTheme="minorHAnsi" w:cstheme="minorHAnsi"/>
          <w:color w:val="000000"/>
          <w:sz w:val="24"/>
          <w:szCs w:val="24"/>
          <w:highlight w:val="white"/>
        </w:rPr>
        <w:t> Wszelkie </w:t>
      </w:r>
      <w:hyperlink r:id="rId15" w:anchor="non-text-contentdef">
        <w:r w:rsidR="00431524" w:rsidRPr="00844C18">
          <w:rPr>
            <w:rFonts w:asciiTheme="minorHAnsi" w:hAnsiTheme="minorHAnsi" w:cstheme="minorHAnsi"/>
            <w:color w:val="000000"/>
            <w:sz w:val="24"/>
            <w:szCs w:val="24"/>
            <w:highlight w:val="white"/>
          </w:rPr>
          <w:t>treści nietekstowe</w:t>
        </w:r>
      </w:hyperlink>
      <w:r w:rsidRPr="00844C18">
        <w:rPr>
          <w:rFonts w:asciiTheme="minorHAnsi" w:hAnsiTheme="minorHAnsi" w:cstheme="minorHAnsi"/>
          <w:color w:val="000000"/>
          <w:sz w:val="24"/>
          <w:szCs w:val="24"/>
          <w:highlight w:val="white"/>
        </w:rPr>
        <w:t> przedstawione użytkownikowi posiadają swoją </w:t>
      </w:r>
      <w:hyperlink r:id="rId16" w:anchor="text-altdef">
        <w:r w:rsidR="00431524" w:rsidRPr="00844C18">
          <w:rPr>
            <w:rFonts w:asciiTheme="minorHAnsi" w:hAnsiTheme="minorHAnsi" w:cstheme="minorHAnsi"/>
            <w:color w:val="000000"/>
            <w:sz w:val="24"/>
            <w:szCs w:val="24"/>
            <w:highlight w:val="white"/>
          </w:rPr>
          <w:t>tekstową alternatywę</w:t>
        </w:r>
      </w:hyperlink>
      <w:r w:rsidRPr="00844C18">
        <w:rPr>
          <w:rFonts w:asciiTheme="minorHAnsi" w:hAnsiTheme="minorHAnsi" w:cstheme="minorHAnsi"/>
          <w:color w:val="000000"/>
          <w:sz w:val="24"/>
          <w:szCs w:val="24"/>
          <w:highlight w:val="white"/>
        </w:rPr>
        <w:t>, która pełni tę samą funkcję, z wyjątkiem sytuacji opisanych poniżej (Poziom A)</w:t>
      </w:r>
    </w:p>
    <w:p w14:paraId="02E09660" w14:textId="283F6340" w:rsidR="00431524" w:rsidRPr="00972F7D" w:rsidRDefault="00000000" w:rsidP="00972F7D">
      <w:pPr>
        <w:spacing w:after="120" w:line="276" w:lineRule="auto"/>
        <w:rPr>
          <w:rFonts w:asciiTheme="minorHAnsi" w:hAnsiTheme="minorHAnsi" w:cstheme="minorHAnsi"/>
          <w:sz w:val="24"/>
          <w:szCs w:val="24"/>
        </w:rPr>
      </w:pPr>
      <w:r w:rsidRPr="00844C18">
        <w:rPr>
          <w:rFonts w:asciiTheme="minorHAnsi" w:hAnsiTheme="minorHAnsi" w:cstheme="minorHAnsi"/>
          <w:color w:val="000000"/>
          <w:sz w:val="24"/>
          <w:szCs w:val="24"/>
          <w:highlight w:val="white"/>
        </w:rPr>
        <w:t xml:space="preserve">Wynik audytu: </w:t>
      </w:r>
      <w:r w:rsidRPr="00844C18">
        <w:rPr>
          <w:rFonts w:asciiTheme="minorHAnsi" w:hAnsiTheme="minorHAnsi" w:cstheme="minorHAnsi"/>
          <w:b/>
          <w:color w:val="538135"/>
          <w:sz w:val="24"/>
          <w:szCs w:val="24"/>
        </w:rPr>
        <w:t>Spełnione</w:t>
      </w:r>
    </w:p>
    <w:p w14:paraId="7477104C" w14:textId="7B3113AA" w:rsidR="00431524" w:rsidRPr="00972F7D" w:rsidRDefault="00000000" w:rsidP="00972F7D">
      <w:pPr>
        <w:pStyle w:val="Nagwek4"/>
      </w:pPr>
      <w:r w:rsidRPr="00815750">
        <w:t>Wytyczna 1.2. Media zmienne w czasie: Należy dostarczyć alternatywę dla mediów zmiennych w czasie.</w:t>
      </w:r>
    </w:p>
    <w:p w14:paraId="5947CCD8" w14:textId="24CC648F"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1.2.1 Tylko audio oraz tylko wideo (nagranie):</w:t>
      </w:r>
      <w:r w:rsidRPr="00972F7D">
        <w:rPr>
          <w:rFonts w:asciiTheme="minorHAnsi" w:hAnsiTheme="minorHAnsi" w:cstheme="minorHAnsi"/>
          <w:sz w:val="24"/>
          <w:szCs w:val="24"/>
          <w:highlight w:val="white"/>
        </w:rPr>
        <w:t xml:space="preserve"> </w:t>
      </w:r>
      <w:r w:rsidRPr="00972F7D">
        <w:rPr>
          <w:rFonts w:asciiTheme="minorHAnsi" w:hAnsiTheme="minorHAnsi" w:cstheme="minorHAnsi"/>
          <w:sz w:val="24"/>
          <w:szCs w:val="24"/>
        </w:rPr>
        <w:t xml:space="preserve">Zapewniona jest alternatywa przedstawiająca tę samą treść </w:t>
      </w:r>
      <w:r w:rsidRPr="00972F7D">
        <w:rPr>
          <w:rFonts w:asciiTheme="minorHAnsi" w:hAnsiTheme="minorHAnsi" w:cstheme="minorHAnsi"/>
          <w:color w:val="000000"/>
          <w:sz w:val="24"/>
          <w:szCs w:val="24"/>
          <w:highlight w:val="white"/>
        </w:rPr>
        <w:t>(Poziom A)</w:t>
      </w:r>
      <w:r w:rsidRPr="00972F7D">
        <w:rPr>
          <w:rFonts w:asciiTheme="minorHAnsi" w:hAnsiTheme="minorHAnsi" w:cstheme="minorHAnsi"/>
          <w:color w:val="000000"/>
          <w:sz w:val="24"/>
          <w:szCs w:val="24"/>
        </w:rPr>
        <w:t>.</w:t>
      </w:r>
    </w:p>
    <w:p w14:paraId="014F7B2D" w14:textId="3942C407"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4C81441D" w14:textId="51672386" w:rsidR="00431524" w:rsidRPr="00972F7D" w:rsidRDefault="00000000" w:rsidP="00972F7D">
      <w:pPr>
        <w:spacing w:after="120" w:line="276" w:lineRule="auto"/>
        <w:rPr>
          <w:rFonts w:asciiTheme="minorHAnsi" w:hAnsiTheme="minorHAnsi" w:cstheme="minorHAnsi"/>
          <w:sz w:val="24"/>
          <w:szCs w:val="24"/>
        </w:rPr>
      </w:pPr>
      <w:bookmarkStart w:id="3" w:name="_heading=h.3znysh7" w:colFirst="0" w:colLast="0"/>
      <w:bookmarkEnd w:id="3"/>
      <w:r w:rsidRPr="00972F7D">
        <w:rPr>
          <w:rFonts w:asciiTheme="minorHAnsi" w:hAnsiTheme="minorHAnsi" w:cstheme="minorHAnsi"/>
          <w:b/>
          <w:sz w:val="24"/>
          <w:szCs w:val="24"/>
          <w:highlight w:val="white"/>
        </w:rPr>
        <w:t>1.2.2 Napisy rozszerzone (nagranie):</w:t>
      </w:r>
      <w:r w:rsidRPr="00972F7D">
        <w:rPr>
          <w:rFonts w:asciiTheme="minorHAnsi" w:hAnsiTheme="minorHAnsi" w:cstheme="minorHAnsi"/>
          <w:sz w:val="24"/>
          <w:szCs w:val="24"/>
          <w:highlight w:val="white"/>
        </w:rPr>
        <w:t xml:space="preserve"> N</w:t>
      </w:r>
      <w:r w:rsidRPr="00972F7D">
        <w:rPr>
          <w:rFonts w:asciiTheme="minorHAnsi" w:hAnsiTheme="minorHAnsi" w:cstheme="minorHAnsi"/>
          <w:sz w:val="24"/>
          <w:szCs w:val="24"/>
        </w:rPr>
        <w:t xml:space="preserve">apisy rozszerzone dołączone są do wszystkich nagrań audio w multimediach zsynchronizowanych (dźwięk i obraz), </w:t>
      </w:r>
      <w:r w:rsidRPr="00972F7D">
        <w:rPr>
          <w:rFonts w:asciiTheme="minorHAnsi" w:hAnsiTheme="minorHAnsi" w:cstheme="minorHAnsi"/>
          <w:sz w:val="24"/>
          <w:szCs w:val="24"/>
          <w:highlight w:val="white"/>
        </w:rPr>
        <w:t>z wyjątkiem</w:t>
      </w:r>
      <w:r w:rsidRPr="00972F7D">
        <w:rPr>
          <w:rFonts w:asciiTheme="minorHAnsi" w:hAnsiTheme="minorHAnsi" w:cstheme="minorHAnsi"/>
          <w:sz w:val="24"/>
          <w:szCs w:val="24"/>
        </w:rPr>
        <w:t xml:space="preserve"> sytuacji, kiedy są one alternatywami dla tekstu i w taki sposób są oznaczone </w:t>
      </w:r>
      <w:r w:rsidRPr="00972F7D">
        <w:rPr>
          <w:rFonts w:asciiTheme="minorHAnsi" w:hAnsiTheme="minorHAnsi" w:cstheme="minorHAnsi"/>
          <w:color w:val="000000"/>
          <w:sz w:val="24"/>
          <w:szCs w:val="24"/>
          <w:highlight w:val="white"/>
        </w:rPr>
        <w:t>(Poziom A)</w:t>
      </w:r>
      <w:r w:rsidRPr="00972F7D">
        <w:rPr>
          <w:rFonts w:asciiTheme="minorHAnsi" w:hAnsiTheme="minorHAnsi" w:cstheme="minorHAnsi"/>
          <w:sz w:val="24"/>
          <w:szCs w:val="24"/>
        </w:rPr>
        <w:t>.</w:t>
      </w:r>
    </w:p>
    <w:p w14:paraId="38E094E9" w14:textId="62F18853"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758E3EAE" w14:textId="6707C997"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1.2.3 Audiodeskrypcja lub alternatywa dla mediów (nagranie):</w:t>
      </w:r>
      <w:r w:rsidRPr="00972F7D">
        <w:rPr>
          <w:rFonts w:asciiTheme="minorHAnsi" w:hAnsiTheme="minorHAnsi" w:cstheme="minorHAnsi"/>
          <w:sz w:val="24"/>
          <w:szCs w:val="24"/>
          <w:highlight w:val="white"/>
        </w:rPr>
        <w:t xml:space="preserve"> Za</w:t>
      </w:r>
      <w:r w:rsidRPr="00972F7D">
        <w:rPr>
          <w:rFonts w:asciiTheme="minorHAnsi" w:hAnsiTheme="minorHAnsi" w:cstheme="minorHAnsi"/>
          <w:sz w:val="24"/>
          <w:szCs w:val="24"/>
        </w:rPr>
        <w:t>pewnia się alternatywę dla mediów zmiennych w czasie lub audiodeskrypcję dla nagrań wideo w multimediach zsynchronizowanych (dźwięk i obraz), z</w:t>
      </w:r>
      <w:r w:rsidRPr="00972F7D">
        <w:rPr>
          <w:rFonts w:asciiTheme="minorHAnsi" w:hAnsiTheme="minorHAnsi" w:cstheme="minorHAnsi"/>
          <w:sz w:val="24"/>
          <w:szCs w:val="24"/>
          <w:highlight w:val="white"/>
        </w:rPr>
        <w:t xml:space="preserve"> wyjątkiem</w:t>
      </w:r>
      <w:r w:rsidRPr="00972F7D">
        <w:rPr>
          <w:rFonts w:asciiTheme="minorHAnsi" w:hAnsiTheme="minorHAnsi" w:cstheme="minorHAnsi"/>
          <w:sz w:val="24"/>
          <w:szCs w:val="24"/>
        </w:rPr>
        <w:t xml:space="preserve"> sytuacji, kiedy są one alternatywami dla tekstu i w taki sposób są oznaczone </w:t>
      </w:r>
      <w:r w:rsidRPr="00972F7D">
        <w:rPr>
          <w:rFonts w:asciiTheme="minorHAnsi" w:hAnsiTheme="minorHAnsi" w:cstheme="minorHAnsi"/>
          <w:color w:val="000000"/>
          <w:sz w:val="24"/>
          <w:szCs w:val="24"/>
          <w:highlight w:val="white"/>
        </w:rPr>
        <w:t>(Poziom A)</w:t>
      </w:r>
      <w:r w:rsidRPr="00972F7D">
        <w:rPr>
          <w:rFonts w:asciiTheme="minorHAnsi" w:hAnsiTheme="minorHAnsi" w:cstheme="minorHAnsi"/>
          <w:sz w:val="24"/>
          <w:szCs w:val="24"/>
        </w:rPr>
        <w:t>.</w:t>
      </w:r>
    </w:p>
    <w:p w14:paraId="5A65D1A2" w14:textId="0CE2D24D"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0F45E99B" w14:textId="4FB03AB4"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 xml:space="preserve">1.2.4 </w:t>
      </w:r>
      <w:r w:rsidRPr="00972F7D">
        <w:rPr>
          <w:rFonts w:asciiTheme="minorHAnsi" w:hAnsiTheme="minorHAnsi" w:cstheme="minorHAnsi"/>
          <w:b/>
          <w:sz w:val="24"/>
          <w:szCs w:val="24"/>
        </w:rPr>
        <w:t>Napisy rozszerzone (na żywo)</w:t>
      </w:r>
      <w:r w:rsidRPr="00972F7D">
        <w:rPr>
          <w:rFonts w:asciiTheme="minorHAnsi" w:hAnsiTheme="minorHAnsi" w:cstheme="minorHAnsi"/>
          <w:b/>
          <w:sz w:val="24"/>
          <w:szCs w:val="24"/>
          <w:highlight w:val="white"/>
        </w:rPr>
        <w:t>:</w:t>
      </w:r>
      <w:r w:rsidRPr="00972F7D">
        <w:rPr>
          <w:rFonts w:asciiTheme="minorHAnsi" w:hAnsiTheme="minorHAnsi" w:cstheme="minorHAnsi"/>
          <w:sz w:val="24"/>
          <w:szCs w:val="24"/>
          <w:highlight w:val="white"/>
        </w:rPr>
        <w:t xml:space="preserve"> </w:t>
      </w:r>
      <w:r w:rsidRPr="00972F7D">
        <w:rPr>
          <w:rFonts w:asciiTheme="minorHAnsi" w:hAnsiTheme="minorHAnsi" w:cstheme="minorHAnsi"/>
          <w:sz w:val="24"/>
          <w:szCs w:val="24"/>
        </w:rPr>
        <w:t xml:space="preserve">Do wszystkich treści audio w multimediach zsynchronizowanych (dźwięk i obraz) przekazywanych na żywo zapewnione są napisy rozszerzone </w:t>
      </w:r>
      <w:r w:rsidRPr="00972F7D">
        <w:rPr>
          <w:rFonts w:asciiTheme="minorHAnsi" w:hAnsiTheme="minorHAnsi" w:cstheme="minorHAnsi"/>
          <w:color w:val="000000"/>
          <w:sz w:val="24"/>
          <w:szCs w:val="24"/>
          <w:highlight w:val="white"/>
        </w:rPr>
        <w:t>(Poziom AA)</w:t>
      </w:r>
      <w:r w:rsidRPr="00972F7D">
        <w:rPr>
          <w:rFonts w:asciiTheme="minorHAnsi" w:hAnsiTheme="minorHAnsi" w:cstheme="minorHAnsi"/>
          <w:sz w:val="24"/>
          <w:szCs w:val="24"/>
        </w:rPr>
        <w:t>.</w:t>
      </w:r>
    </w:p>
    <w:p w14:paraId="3D88A39E" w14:textId="606DA774"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2D918389" w14:textId="69BDEAF3"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lastRenderedPageBreak/>
        <w:t>1.2.5 Audiodeskrypcja (nagranie):</w:t>
      </w:r>
      <w:r w:rsidRPr="00972F7D">
        <w:rPr>
          <w:rFonts w:asciiTheme="minorHAnsi" w:hAnsiTheme="minorHAnsi" w:cstheme="minorHAnsi"/>
          <w:sz w:val="24"/>
          <w:szCs w:val="24"/>
          <w:highlight w:val="white"/>
        </w:rPr>
        <w:t xml:space="preserve"> Zape</w:t>
      </w:r>
      <w:r w:rsidRPr="00972F7D">
        <w:rPr>
          <w:rFonts w:asciiTheme="minorHAnsi" w:hAnsiTheme="minorHAnsi" w:cstheme="minorHAnsi"/>
          <w:sz w:val="24"/>
          <w:szCs w:val="24"/>
        </w:rPr>
        <w:t>wniona jest audiodeskrypcja dla wszystkich nagrań wideo w multimediach zsynchronizowanych (dźwięk i obraz). (Poziom AA)</w:t>
      </w:r>
    </w:p>
    <w:p w14:paraId="7B96BCC8" w14:textId="08ABAD73"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6F6C4CED" w14:textId="448D2D51" w:rsidR="00431524" w:rsidRPr="00972F7D" w:rsidRDefault="00000000" w:rsidP="00972F7D">
      <w:pPr>
        <w:pStyle w:val="Nagwek4"/>
      </w:pPr>
      <w:r w:rsidRPr="00815750">
        <w:t>Wytyczna 1.3 Możliwość adaptacji: Należy tworzyć treści, które mogą być prezentowane na różne sposoby (np. uproszczony układ wizualny), bez utraty informacji czy struktury.</w:t>
      </w:r>
    </w:p>
    <w:p w14:paraId="5290E5DC" w14:textId="771057FC"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1.3.1 Informacje i relacje:</w:t>
      </w:r>
      <w:r w:rsidRPr="00972F7D">
        <w:rPr>
          <w:rFonts w:asciiTheme="minorHAnsi" w:hAnsiTheme="minorHAnsi" w:cstheme="minorHAnsi"/>
          <w:sz w:val="24"/>
          <w:szCs w:val="24"/>
          <w:highlight w:val="white"/>
        </w:rPr>
        <w:t xml:space="preserve"> Infor</w:t>
      </w:r>
      <w:r w:rsidRPr="00972F7D">
        <w:rPr>
          <w:rFonts w:asciiTheme="minorHAnsi" w:hAnsiTheme="minorHAnsi" w:cstheme="minorHAnsi"/>
          <w:sz w:val="24"/>
          <w:szCs w:val="24"/>
        </w:rPr>
        <w:t>macje, struktura oraz relacje pomiędzy treściami przedstawiane w treści mogą być odczytane przez program komputerowy lub są dostępne w postaci tekstu. (Poziom A).</w:t>
      </w:r>
    </w:p>
    <w:p w14:paraId="72644515" w14:textId="7A67FFD2" w:rsidR="00431524" w:rsidRPr="00972F7D" w:rsidRDefault="00000000"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b/>
          <w:color w:val="C00000"/>
          <w:sz w:val="24"/>
          <w:szCs w:val="24"/>
        </w:rPr>
        <w:t>Niespełnione</w:t>
      </w:r>
    </w:p>
    <w:tbl>
      <w:tblPr>
        <w:tblStyle w:val="afffffffffffffffffffffffff0"/>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253"/>
        <w:gridCol w:w="4394"/>
        <w:gridCol w:w="1134"/>
        <w:gridCol w:w="2146"/>
      </w:tblGrid>
      <w:tr w:rsidR="00134F9F" w:rsidRPr="00815750" w14:paraId="3D4A22E6" w14:textId="3C855799" w:rsidTr="00134F9F">
        <w:trPr>
          <w:trHeight w:val="200"/>
          <w:tblHeader/>
          <w:jc w:val="center"/>
        </w:trPr>
        <w:tc>
          <w:tcPr>
            <w:tcW w:w="3255" w:type="dxa"/>
            <w:shd w:val="clear" w:color="auto" w:fill="E7E6E6" w:themeFill="background2"/>
            <w:vAlign w:val="center"/>
          </w:tcPr>
          <w:p w14:paraId="0BBB326A" w14:textId="04634FD9"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Strona</w:t>
            </w:r>
          </w:p>
        </w:tc>
        <w:tc>
          <w:tcPr>
            <w:tcW w:w="4253" w:type="dxa"/>
            <w:shd w:val="clear" w:color="auto" w:fill="E7E6E6" w:themeFill="background2"/>
            <w:vAlign w:val="center"/>
          </w:tcPr>
          <w:p w14:paraId="2789C2AF"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Opis Problemu</w:t>
            </w:r>
          </w:p>
        </w:tc>
        <w:tc>
          <w:tcPr>
            <w:tcW w:w="4394" w:type="dxa"/>
            <w:shd w:val="clear" w:color="auto" w:fill="E7E6E6" w:themeFill="background2"/>
            <w:vAlign w:val="center"/>
          </w:tcPr>
          <w:p w14:paraId="6AFE7390"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Rozwiązanie</w:t>
            </w:r>
          </w:p>
        </w:tc>
        <w:tc>
          <w:tcPr>
            <w:tcW w:w="1134" w:type="dxa"/>
            <w:shd w:val="clear" w:color="auto" w:fill="E7E6E6" w:themeFill="background2"/>
            <w:vAlign w:val="center"/>
          </w:tcPr>
          <w:p w14:paraId="3EA439CC"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Typ</w:t>
            </w:r>
          </w:p>
        </w:tc>
        <w:tc>
          <w:tcPr>
            <w:tcW w:w="2146" w:type="dxa"/>
            <w:shd w:val="clear" w:color="auto" w:fill="E7E6E6" w:themeFill="background2"/>
          </w:tcPr>
          <w:p w14:paraId="627E5C20" w14:textId="1289FDFA" w:rsidR="00134F9F" w:rsidRPr="00BE7E3F" w:rsidRDefault="00134F9F"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134F9F" w:rsidRPr="00815750" w14:paraId="07E59039" w14:textId="24A125C6" w:rsidTr="00134F9F">
        <w:trPr>
          <w:trHeight w:val="659"/>
          <w:jc w:val="center"/>
        </w:trPr>
        <w:tc>
          <w:tcPr>
            <w:tcW w:w="3255" w:type="dxa"/>
            <w:shd w:val="clear" w:color="auto" w:fill="FFFFFF"/>
            <w:vAlign w:val="center"/>
          </w:tcPr>
          <w:p w14:paraId="60299896" w14:textId="77777777" w:rsidR="00134F9F" w:rsidRPr="00BE7E3F" w:rsidRDefault="00134F9F" w:rsidP="00815750">
            <w:pPr>
              <w:spacing w:line="276" w:lineRule="auto"/>
              <w:rPr>
                <w:rFonts w:asciiTheme="minorHAnsi" w:hAnsiTheme="minorHAnsi" w:cstheme="minorHAnsi"/>
                <w:sz w:val="22"/>
                <w:szCs w:val="22"/>
              </w:rPr>
            </w:pPr>
            <w:hyperlink r:id="rId17">
              <w:r w:rsidRPr="00BE7E3F">
                <w:rPr>
                  <w:rFonts w:asciiTheme="minorHAnsi" w:hAnsiTheme="minorHAnsi" w:cstheme="minorHAnsi"/>
                  <w:color w:val="0563C1"/>
                  <w:sz w:val="22"/>
                  <w:szCs w:val="22"/>
                  <w:u w:val="single"/>
                </w:rPr>
                <w:t>https://tsodir2.pfron.org.pl/index.html</w:t>
              </w:r>
            </w:hyperlink>
          </w:p>
          <w:p w14:paraId="36CF93D3" w14:textId="7777777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t xml:space="preserve">Dokumenty -&gt; Lista dokumentów </w:t>
            </w:r>
            <w:proofErr w:type="spellStart"/>
            <w:r w:rsidRPr="00BE7E3F">
              <w:rPr>
                <w:rFonts w:asciiTheme="minorHAnsi" w:hAnsiTheme="minorHAnsi" w:cstheme="minorHAnsi"/>
                <w:sz w:val="22"/>
                <w:szCs w:val="22"/>
              </w:rPr>
              <w:t>Wn</w:t>
            </w:r>
            <w:proofErr w:type="spellEnd"/>
            <w:r w:rsidRPr="00BE7E3F">
              <w:rPr>
                <w:rFonts w:asciiTheme="minorHAnsi" w:hAnsiTheme="minorHAnsi" w:cstheme="minorHAnsi"/>
                <w:sz w:val="22"/>
                <w:szCs w:val="22"/>
              </w:rPr>
              <w:t>-D + cały serwis</w:t>
            </w:r>
          </w:p>
        </w:tc>
        <w:tc>
          <w:tcPr>
            <w:tcW w:w="4253" w:type="dxa"/>
            <w:shd w:val="clear" w:color="auto" w:fill="FFFFFF"/>
            <w:vAlign w:val="center"/>
          </w:tcPr>
          <w:p w14:paraId="5466DD9E" w14:textId="77777777"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 xml:space="preserve">Do układu treści została użyta tabela, która jest tu całkowicie zbędna. </w:t>
            </w:r>
            <w:r w:rsidRPr="00BE7E3F">
              <w:rPr>
                <w:rFonts w:asciiTheme="minorHAnsi" w:hAnsiTheme="minorHAnsi" w:cstheme="minorHAnsi"/>
                <w:noProof/>
                <w:color w:val="000000"/>
                <w:sz w:val="22"/>
                <w:szCs w:val="22"/>
              </w:rPr>
              <w:drawing>
                <wp:inline distT="0" distB="0" distL="0" distR="0" wp14:anchorId="55400F21" wp14:editId="7129337F">
                  <wp:extent cx="3736975" cy="182880"/>
                  <wp:effectExtent l="0" t="0" r="0" b="7620"/>
                  <wp:docPr id="5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image12.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3736975" cy="182880"/>
                          </a:xfrm>
                          <a:prstGeom prst="rect">
                            <a:avLst/>
                          </a:prstGeom>
                          <a:ln/>
                        </pic:spPr>
                      </pic:pic>
                    </a:graphicData>
                  </a:graphic>
                </wp:inline>
              </w:drawing>
            </w:r>
          </w:p>
          <w:p w14:paraId="0950D9AF" w14:textId="6292E1B5"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eastAsia="Courier New" w:hAnsiTheme="minorHAnsi" w:cstheme="minorHAnsi"/>
                <w:sz w:val="22"/>
                <w:szCs w:val="22"/>
              </w:rPr>
              <w:t>&lt;</w:t>
            </w:r>
            <w:proofErr w:type="spellStart"/>
            <w:r w:rsidRPr="00BE7E3F">
              <w:rPr>
                <w:rFonts w:asciiTheme="minorHAnsi" w:eastAsia="Courier New" w:hAnsiTheme="minorHAnsi" w:cstheme="minorHAnsi"/>
                <w:sz w:val="22"/>
                <w:szCs w:val="22"/>
              </w:rPr>
              <w:t>table</w:t>
            </w:r>
            <w:proofErr w:type="spellEnd"/>
            <w:r w:rsidRPr="00BE7E3F">
              <w:rPr>
                <w:rFonts w:asciiTheme="minorHAnsi" w:eastAsia="Courier New" w:hAnsiTheme="minorHAnsi" w:cstheme="minorHAnsi"/>
                <w:sz w:val="22"/>
                <w:szCs w:val="22"/>
              </w:rPr>
              <w:t xml:space="preserve"> role="</w:t>
            </w:r>
            <w:proofErr w:type="spellStart"/>
            <w:r w:rsidRPr="00BE7E3F">
              <w:rPr>
                <w:rFonts w:asciiTheme="minorHAnsi" w:eastAsia="Courier New" w:hAnsiTheme="minorHAnsi" w:cstheme="minorHAnsi"/>
                <w:sz w:val="22"/>
                <w:szCs w:val="22"/>
              </w:rPr>
              <w:t>presentation</w:t>
            </w:r>
            <w:proofErr w:type="spellEnd"/>
            <w:r w:rsidRPr="00BE7E3F">
              <w:rPr>
                <w:rFonts w:asciiTheme="minorHAnsi" w:eastAsia="Courier New" w:hAnsiTheme="minorHAnsi" w:cstheme="minorHAnsi"/>
                <w:sz w:val="22"/>
                <w:szCs w:val="22"/>
              </w:rPr>
              <w:t>" style="</w:t>
            </w:r>
            <w:proofErr w:type="spellStart"/>
            <w:r w:rsidRPr="00BE7E3F">
              <w:rPr>
                <w:rFonts w:asciiTheme="minorHAnsi" w:eastAsia="Courier New" w:hAnsiTheme="minorHAnsi" w:cstheme="minorHAnsi"/>
                <w:sz w:val="22"/>
                <w:szCs w:val="22"/>
              </w:rPr>
              <w:t>width</w:t>
            </w:r>
            <w:proofErr w:type="spellEnd"/>
            <w:r w:rsidRPr="00BE7E3F">
              <w:rPr>
                <w:rFonts w:asciiTheme="minorHAnsi" w:eastAsia="Courier New" w:hAnsiTheme="minorHAnsi" w:cstheme="minorHAnsi"/>
                <w:sz w:val="22"/>
                <w:szCs w:val="22"/>
              </w:rPr>
              <w:t>: 100%"&gt;</w:t>
            </w:r>
            <w:r w:rsidRPr="00BE7E3F">
              <w:rPr>
                <w:rFonts w:asciiTheme="minorHAnsi" w:eastAsia="Courier New" w:hAnsiTheme="minorHAnsi" w:cstheme="minorHAnsi"/>
                <w:sz w:val="22"/>
                <w:szCs w:val="22"/>
              </w:rPr>
              <w:br/>
              <w:t>  &lt;</w:t>
            </w:r>
            <w:proofErr w:type="spellStart"/>
            <w:r w:rsidRPr="00BE7E3F">
              <w:rPr>
                <w:rFonts w:asciiTheme="minorHAnsi" w:eastAsia="Courier New" w:hAnsiTheme="minorHAnsi" w:cstheme="minorHAnsi"/>
                <w:sz w:val="22"/>
                <w:szCs w:val="22"/>
              </w:rPr>
              <w:t>tbody</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tr</w:t>
            </w:r>
            <w:proofErr w:type="spellEnd"/>
            <w:r w:rsidRPr="00BE7E3F">
              <w:rPr>
                <w:rFonts w:asciiTheme="minorHAnsi" w:eastAsia="Courier New" w:hAnsiTheme="minorHAnsi" w:cstheme="minorHAnsi"/>
                <w:sz w:val="22"/>
                <w:szCs w:val="22"/>
              </w:rPr>
              <w:t>&gt;&lt;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 xml:space="preserve"> style="</w:t>
            </w:r>
            <w:proofErr w:type="spellStart"/>
            <w:r w:rsidRPr="00BE7E3F">
              <w:rPr>
                <w:rFonts w:asciiTheme="minorHAnsi" w:eastAsia="Courier New" w:hAnsiTheme="minorHAnsi" w:cstheme="minorHAnsi"/>
                <w:sz w:val="22"/>
                <w:szCs w:val="22"/>
              </w:rPr>
              <w:t>width</w:t>
            </w:r>
            <w:proofErr w:type="spellEnd"/>
            <w:r w:rsidRPr="00BE7E3F">
              <w:rPr>
                <w:rFonts w:asciiTheme="minorHAnsi" w:eastAsia="Courier New" w:hAnsiTheme="minorHAnsi" w:cstheme="minorHAnsi"/>
                <w:sz w:val="22"/>
                <w:szCs w:val="22"/>
              </w:rPr>
              <w:t xml:space="preserve">: 40%" </w:t>
            </w:r>
            <w:proofErr w:type="spellStart"/>
            <w:r w:rsidRPr="00BE7E3F">
              <w:rPr>
                <w:rFonts w:asciiTheme="minorHAnsi" w:eastAsia="Courier New" w:hAnsiTheme="minorHAnsi" w:cstheme="minorHAnsi"/>
                <w:sz w:val="22"/>
                <w:szCs w:val="22"/>
              </w:rPr>
              <w:t>class</w:t>
            </w:r>
            <w:proofErr w:type="spellEnd"/>
            <w:r w:rsidRPr="00BE7E3F">
              <w:rPr>
                <w:rFonts w:asciiTheme="minorHAnsi" w:eastAsia="Courier New" w:hAnsiTheme="minorHAnsi" w:cstheme="minorHAnsi"/>
                <w:sz w:val="22"/>
                <w:szCs w:val="22"/>
              </w:rPr>
              <w:t>="</w:t>
            </w:r>
            <w:proofErr w:type="spellStart"/>
            <w:r w:rsidRPr="00BE7E3F">
              <w:rPr>
                <w:rFonts w:asciiTheme="minorHAnsi" w:eastAsia="Courier New" w:hAnsiTheme="minorHAnsi" w:cstheme="minorHAnsi"/>
                <w:sz w:val="22"/>
                <w:szCs w:val="22"/>
              </w:rPr>
              <w:t>KryteriaWyszukiwania_StanDokumentu</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 xml:space="preserve">&lt;div </w:t>
            </w:r>
            <w:proofErr w:type="spellStart"/>
            <w:r w:rsidRPr="00BE7E3F">
              <w:rPr>
                <w:rFonts w:asciiTheme="minorHAnsi" w:eastAsia="Courier New" w:hAnsiTheme="minorHAnsi" w:cstheme="minorHAnsi"/>
                <w:sz w:val="22"/>
                <w:szCs w:val="22"/>
              </w:rPr>
              <w:t>class</w:t>
            </w:r>
            <w:proofErr w:type="spellEnd"/>
            <w:r w:rsidRPr="00BE7E3F">
              <w:rPr>
                <w:rFonts w:asciiTheme="minorHAnsi" w:eastAsia="Courier New" w:hAnsiTheme="minorHAnsi" w:cstheme="minorHAnsi"/>
                <w:sz w:val="22"/>
                <w:szCs w:val="22"/>
              </w:rPr>
              <w:t>="</w:t>
            </w:r>
            <w:proofErr w:type="spellStart"/>
            <w:r w:rsidRPr="00BE7E3F">
              <w:rPr>
                <w:rFonts w:asciiTheme="minorHAnsi" w:eastAsia="Courier New" w:hAnsiTheme="minorHAnsi" w:cstheme="minorHAnsi"/>
                <w:sz w:val="22"/>
                <w:szCs w:val="22"/>
              </w:rPr>
              <w:t>gwt</w:t>
            </w:r>
            <w:proofErr w:type="spellEnd"/>
            <w:r w:rsidRPr="00BE7E3F">
              <w:rPr>
                <w:rFonts w:asciiTheme="minorHAnsi" w:eastAsia="Courier New" w:hAnsiTheme="minorHAnsi" w:cstheme="minorHAnsi"/>
                <w:sz w:val="22"/>
                <w:szCs w:val="22"/>
              </w:rPr>
              <w:t>-HTML"&gt;&lt;</w:t>
            </w:r>
            <w:proofErr w:type="spellStart"/>
            <w:r w:rsidRPr="00BE7E3F">
              <w:rPr>
                <w:rFonts w:asciiTheme="minorHAnsi" w:eastAsia="Courier New" w:hAnsiTheme="minorHAnsi" w:cstheme="minorHAnsi"/>
                <w:sz w:val="22"/>
                <w:szCs w:val="22"/>
              </w:rPr>
              <w:t>label</w:t>
            </w:r>
            <w:proofErr w:type="spellEnd"/>
            <w:r w:rsidRPr="00BE7E3F">
              <w:rPr>
                <w:rFonts w:asciiTheme="minorHAnsi" w:eastAsia="Courier New" w:hAnsiTheme="minorHAnsi" w:cstheme="minorHAnsi"/>
                <w:sz w:val="22"/>
                <w:szCs w:val="22"/>
              </w:rPr>
              <w:t xml:space="preserve"> for="1008"&gt;Stan dokumentu:&lt;/</w:t>
            </w:r>
            <w:proofErr w:type="spellStart"/>
            <w:r w:rsidRPr="00BE7E3F">
              <w:rPr>
                <w:rFonts w:asciiTheme="minorHAnsi" w:eastAsia="Courier New" w:hAnsiTheme="minorHAnsi" w:cstheme="minorHAnsi"/>
                <w:sz w:val="22"/>
                <w:szCs w:val="22"/>
              </w:rPr>
              <w:t>label</w:t>
            </w:r>
            <w:proofErr w:type="spellEnd"/>
            <w:r w:rsidRPr="00BE7E3F">
              <w:rPr>
                <w:rFonts w:asciiTheme="minorHAnsi" w:eastAsia="Courier New" w:hAnsiTheme="minorHAnsi" w:cstheme="minorHAnsi"/>
                <w:sz w:val="22"/>
                <w:szCs w:val="22"/>
              </w:rPr>
              <w:t>&gt;&lt;/div&gt;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&gt;&lt;</w:t>
            </w:r>
            <w:proofErr w:type="spellStart"/>
            <w:r w:rsidRPr="00BE7E3F">
              <w:rPr>
                <w:rFonts w:asciiTheme="minorHAnsi" w:eastAsia="Courier New" w:hAnsiTheme="minorHAnsi" w:cstheme="minorHAnsi"/>
                <w:sz w:val="22"/>
                <w:szCs w:val="22"/>
              </w:rPr>
              <w:t>select</w:t>
            </w:r>
            <w:proofErr w:type="spellEnd"/>
            <w:r w:rsidRPr="00BE7E3F">
              <w:rPr>
                <w:rFonts w:asciiTheme="minorHAnsi" w:eastAsia="Courier New" w:hAnsiTheme="minorHAnsi" w:cstheme="minorHAnsi"/>
                <w:sz w:val="22"/>
                <w:szCs w:val="22"/>
              </w:rPr>
              <w:t xml:space="preserve"> </w:t>
            </w:r>
            <w:proofErr w:type="spellStart"/>
            <w:r w:rsidRPr="00BE7E3F">
              <w:rPr>
                <w:rFonts w:asciiTheme="minorHAnsi" w:eastAsia="Courier New" w:hAnsiTheme="minorHAnsi" w:cstheme="minorHAnsi"/>
                <w:sz w:val="22"/>
                <w:szCs w:val="22"/>
              </w:rPr>
              <w:t>class</w:t>
            </w:r>
            <w:proofErr w:type="spellEnd"/>
            <w:r w:rsidRPr="00BE7E3F">
              <w:rPr>
                <w:rFonts w:asciiTheme="minorHAnsi" w:eastAsia="Courier New" w:hAnsiTheme="minorHAnsi" w:cstheme="minorHAnsi"/>
                <w:sz w:val="22"/>
                <w:szCs w:val="22"/>
              </w:rPr>
              <w:t>="</w:t>
            </w:r>
            <w:proofErr w:type="spellStart"/>
            <w:r w:rsidRPr="00BE7E3F">
              <w:rPr>
                <w:rFonts w:asciiTheme="minorHAnsi" w:eastAsia="Courier New" w:hAnsiTheme="minorHAnsi" w:cstheme="minorHAnsi"/>
                <w:sz w:val="22"/>
                <w:szCs w:val="22"/>
              </w:rPr>
              <w:t>gwt-ListBox</w:t>
            </w:r>
            <w:proofErr w:type="spellEnd"/>
            <w:r w:rsidRPr="00BE7E3F">
              <w:rPr>
                <w:rFonts w:asciiTheme="minorHAnsi" w:eastAsia="Courier New" w:hAnsiTheme="minorHAnsi" w:cstheme="minorHAnsi"/>
                <w:sz w:val="22"/>
                <w:szCs w:val="22"/>
              </w:rPr>
              <w:t xml:space="preserve">" </w:t>
            </w:r>
            <w:proofErr w:type="spellStart"/>
            <w:r w:rsidRPr="00BE7E3F">
              <w:rPr>
                <w:rFonts w:asciiTheme="minorHAnsi" w:eastAsia="Courier New" w:hAnsiTheme="minorHAnsi" w:cstheme="minorHAnsi"/>
                <w:sz w:val="22"/>
                <w:szCs w:val="22"/>
              </w:rPr>
              <w:t>tabindex</w:t>
            </w:r>
            <w:proofErr w:type="spellEnd"/>
            <w:r w:rsidRPr="00BE7E3F">
              <w:rPr>
                <w:rFonts w:asciiTheme="minorHAnsi" w:eastAsia="Courier New" w:hAnsiTheme="minorHAnsi" w:cstheme="minorHAnsi"/>
                <w:sz w:val="22"/>
                <w:szCs w:val="22"/>
              </w:rPr>
              <w:t>="1008" id="1008"&gt;[...]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select</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tr</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tbody</w:t>
            </w:r>
            <w:proofErr w:type="spellEnd"/>
            <w:r w:rsidRPr="00BE7E3F">
              <w:rPr>
                <w:rFonts w:asciiTheme="minorHAnsi" w:eastAsia="Courier New" w:hAnsiTheme="minorHAnsi" w:cstheme="minorHAnsi"/>
                <w:sz w:val="22"/>
                <w:szCs w:val="22"/>
              </w:rPr>
              <w:t>&gt;&lt;/</w:t>
            </w:r>
            <w:proofErr w:type="spellStart"/>
            <w:r w:rsidRPr="00BE7E3F">
              <w:rPr>
                <w:rFonts w:asciiTheme="minorHAnsi" w:eastAsia="Courier New" w:hAnsiTheme="minorHAnsi" w:cstheme="minorHAnsi"/>
                <w:sz w:val="22"/>
                <w:szCs w:val="22"/>
              </w:rPr>
              <w:t>table</w:t>
            </w:r>
            <w:proofErr w:type="spellEnd"/>
            <w:r w:rsidRPr="00BE7E3F">
              <w:rPr>
                <w:rFonts w:asciiTheme="minorHAnsi" w:eastAsia="Courier New" w:hAnsiTheme="minorHAnsi" w:cstheme="minorHAnsi"/>
                <w:sz w:val="22"/>
                <w:szCs w:val="22"/>
              </w:rPr>
              <w:t>&gt;</w:t>
            </w:r>
          </w:p>
        </w:tc>
        <w:tc>
          <w:tcPr>
            <w:tcW w:w="4394" w:type="dxa"/>
            <w:shd w:val="clear" w:color="auto" w:fill="auto"/>
            <w:vAlign w:val="center"/>
          </w:tcPr>
          <w:p w14:paraId="253033FE" w14:textId="0B880AD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t xml:space="preserve">Rekomendujemy usunięcie tabeli i pozostawienie jedynie elementów </w:t>
            </w:r>
            <w:r w:rsidRPr="00BE7E3F">
              <w:rPr>
                <w:rFonts w:asciiTheme="minorHAnsi" w:eastAsia="Courier New" w:hAnsiTheme="minorHAnsi" w:cstheme="minorHAnsi"/>
                <w:sz w:val="22"/>
                <w:szCs w:val="22"/>
              </w:rPr>
              <w:t>&lt;</w:t>
            </w:r>
            <w:proofErr w:type="spellStart"/>
            <w:r w:rsidRPr="00BE7E3F">
              <w:rPr>
                <w:rFonts w:asciiTheme="minorHAnsi" w:eastAsia="Courier New" w:hAnsiTheme="minorHAnsi" w:cstheme="minorHAnsi"/>
                <w:sz w:val="22"/>
                <w:szCs w:val="22"/>
              </w:rPr>
              <w:t>label</w:t>
            </w:r>
            <w:proofErr w:type="spellEnd"/>
            <w:r w:rsidRPr="00BE7E3F">
              <w:rPr>
                <w:rFonts w:asciiTheme="minorHAnsi" w:eastAsia="Courier New" w:hAnsiTheme="minorHAnsi" w:cstheme="minorHAnsi"/>
                <w:sz w:val="22"/>
                <w:szCs w:val="22"/>
              </w:rPr>
              <w:t>&gt;</w:t>
            </w:r>
            <w:r w:rsidRPr="00BE7E3F">
              <w:rPr>
                <w:rFonts w:asciiTheme="minorHAnsi" w:hAnsiTheme="minorHAnsi" w:cstheme="minorHAnsi"/>
                <w:sz w:val="22"/>
                <w:szCs w:val="22"/>
              </w:rPr>
              <w:t xml:space="preserve"> oraz </w:t>
            </w:r>
            <w:r w:rsidRPr="00BE7E3F">
              <w:rPr>
                <w:rFonts w:asciiTheme="minorHAnsi" w:eastAsia="Courier New" w:hAnsiTheme="minorHAnsi" w:cstheme="minorHAnsi"/>
                <w:sz w:val="22"/>
                <w:szCs w:val="22"/>
              </w:rPr>
              <w:t>&lt;</w:t>
            </w:r>
            <w:proofErr w:type="spellStart"/>
            <w:r w:rsidRPr="00BE7E3F">
              <w:rPr>
                <w:rFonts w:asciiTheme="minorHAnsi" w:eastAsia="Courier New" w:hAnsiTheme="minorHAnsi" w:cstheme="minorHAnsi"/>
                <w:sz w:val="22"/>
                <w:szCs w:val="22"/>
              </w:rPr>
              <w:t>select</w:t>
            </w:r>
            <w:proofErr w:type="spellEnd"/>
            <w:r w:rsidRPr="00BE7E3F">
              <w:rPr>
                <w:rFonts w:asciiTheme="minorHAnsi" w:eastAsia="Courier New" w:hAnsiTheme="minorHAnsi" w:cstheme="minorHAnsi"/>
                <w:sz w:val="22"/>
                <w:szCs w:val="22"/>
              </w:rPr>
              <w:t>&gt;</w:t>
            </w:r>
            <w:r w:rsidRPr="00BE7E3F">
              <w:rPr>
                <w:rFonts w:asciiTheme="minorHAnsi" w:hAnsiTheme="minorHAnsi" w:cstheme="minorHAnsi"/>
                <w:sz w:val="22"/>
                <w:szCs w:val="22"/>
              </w:rPr>
              <w:t xml:space="preserve"> wraz z odpowiednim ich </w:t>
            </w:r>
            <w:proofErr w:type="spellStart"/>
            <w:r w:rsidRPr="00BE7E3F">
              <w:rPr>
                <w:rFonts w:asciiTheme="minorHAnsi" w:hAnsiTheme="minorHAnsi" w:cstheme="minorHAnsi"/>
                <w:sz w:val="22"/>
                <w:szCs w:val="22"/>
              </w:rPr>
              <w:t>ostylowaniem</w:t>
            </w:r>
            <w:proofErr w:type="spellEnd"/>
            <w:r w:rsidRPr="00BE7E3F">
              <w:rPr>
                <w:rFonts w:asciiTheme="minorHAnsi" w:hAnsiTheme="minorHAnsi" w:cstheme="minorHAnsi"/>
                <w:sz w:val="22"/>
                <w:szCs w:val="22"/>
              </w:rPr>
              <w:t>.</w:t>
            </w:r>
          </w:p>
          <w:p w14:paraId="45476E6A" w14:textId="77777777" w:rsidR="00134F9F" w:rsidRPr="00BE7E3F" w:rsidRDefault="00134F9F" w:rsidP="00815750">
            <w:pPr>
              <w:pBdr>
                <w:top w:val="nil"/>
                <w:left w:val="nil"/>
                <w:bottom w:val="nil"/>
                <w:right w:val="nil"/>
                <w:between w:val="nil"/>
              </w:pBd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Tabele są elementem semantycznym i służą do przedstawiania danych tabelarycznych takich jak statystyki, zestawienia i tym podobne. Nie mogą być używane do układu treści na stronie.</w:t>
            </w:r>
          </w:p>
          <w:p w14:paraId="6D2AE194" w14:textId="54A97D95"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 xml:space="preserve">Do układu treści należy zastosować niesemantyczne elementy jak np. &lt;div&gt; odpowiednio </w:t>
            </w:r>
            <w:proofErr w:type="spellStart"/>
            <w:r w:rsidRPr="00BE7E3F">
              <w:rPr>
                <w:rFonts w:asciiTheme="minorHAnsi" w:hAnsiTheme="minorHAnsi" w:cstheme="minorHAnsi"/>
                <w:color w:val="000000"/>
                <w:sz w:val="22"/>
                <w:szCs w:val="22"/>
              </w:rPr>
              <w:t>ostylowane</w:t>
            </w:r>
            <w:proofErr w:type="spellEnd"/>
            <w:r w:rsidRPr="00BE7E3F">
              <w:rPr>
                <w:rFonts w:asciiTheme="minorHAnsi" w:hAnsiTheme="minorHAnsi" w:cstheme="minorHAnsi"/>
                <w:color w:val="000000"/>
                <w:sz w:val="22"/>
                <w:szCs w:val="22"/>
              </w:rPr>
              <w:t> w CSS.</w:t>
            </w:r>
          </w:p>
          <w:p w14:paraId="211CD1DF" w14:textId="4F4692BA" w:rsidR="00134F9F" w:rsidRPr="00BE7E3F" w:rsidRDefault="00134F9F" w:rsidP="00815750">
            <w:pPr>
              <w:spacing w:line="276" w:lineRule="auto"/>
              <w:rPr>
                <w:rFonts w:asciiTheme="minorHAnsi" w:hAnsiTheme="minorHAnsi" w:cstheme="minorHAnsi"/>
                <w:color w:val="000000"/>
                <w:sz w:val="22"/>
                <w:szCs w:val="22"/>
                <w:shd w:val="clear" w:color="auto" w:fill="FFD965"/>
              </w:rPr>
            </w:pPr>
            <w:r w:rsidRPr="00BE7E3F">
              <w:rPr>
                <w:rFonts w:asciiTheme="minorHAnsi" w:hAnsiTheme="minorHAnsi" w:cstheme="minorHAnsi"/>
                <w:color w:val="000000"/>
                <w:sz w:val="22"/>
                <w:szCs w:val="22"/>
                <w:highlight w:val="white"/>
              </w:rPr>
              <w:t xml:space="preserve">Jeśli </w:t>
            </w:r>
            <w:r>
              <w:rPr>
                <w:rFonts w:asciiTheme="minorHAnsi" w:hAnsiTheme="minorHAnsi" w:cstheme="minorHAnsi"/>
                <w:color w:val="000000"/>
                <w:sz w:val="22"/>
                <w:szCs w:val="22"/>
                <w:highlight w:val="white"/>
              </w:rPr>
              <w:t>D</w:t>
            </w:r>
            <w:r w:rsidRPr="00BE7E3F">
              <w:rPr>
                <w:rFonts w:asciiTheme="minorHAnsi" w:hAnsiTheme="minorHAnsi" w:cstheme="minorHAnsi"/>
                <w:color w:val="000000"/>
                <w:sz w:val="22"/>
                <w:szCs w:val="22"/>
                <w:highlight w:val="white"/>
              </w:rPr>
              <w:t xml:space="preserve">o rozmieszczenia treści zostaje użyta tabela, powinna być ona zaimplementowana w sposób dostępny: </w:t>
            </w:r>
            <w:hyperlink r:id="rId19">
              <w:r w:rsidRPr="00BE7E3F">
                <w:rPr>
                  <w:rFonts w:asciiTheme="minorHAnsi" w:hAnsiTheme="minorHAnsi" w:cstheme="minorHAnsi"/>
                  <w:color w:val="0563C1"/>
                  <w:sz w:val="22"/>
                  <w:szCs w:val="22"/>
                  <w:highlight w:val="white"/>
                  <w:u w:val="single"/>
                </w:rPr>
                <w:t>https://www.w3.org</w:t>
              </w:r>
              <w:r w:rsidRPr="00BE7E3F">
                <w:rPr>
                  <w:rFonts w:asciiTheme="minorHAnsi" w:hAnsiTheme="minorHAnsi" w:cstheme="minorHAnsi"/>
                  <w:color w:val="0563C1"/>
                  <w:sz w:val="22"/>
                  <w:szCs w:val="22"/>
                  <w:highlight w:val="white"/>
                  <w:u w:val="single"/>
                </w:rPr>
                <w:t>/</w:t>
              </w:r>
              <w:r w:rsidRPr="00BE7E3F">
                <w:rPr>
                  <w:rFonts w:asciiTheme="minorHAnsi" w:hAnsiTheme="minorHAnsi" w:cstheme="minorHAnsi"/>
                  <w:color w:val="0563C1"/>
                  <w:sz w:val="22"/>
                  <w:szCs w:val="22"/>
                  <w:highlight w:val="white"/>
                  <w:u w:val="single"/>
                </w:rPr>
                <w:t>WAI/tutorials/tables/</w:t>
              </w:r>
            </w:hyperlink>
          </w:p>
        </w:tc>
        <w:tc>
          <w:tcPr>
            <w:tcW w:w="1134" w:type="dxa"/>
            <w:shd w:val="clear" w:color="auto" w:fill="FFFFFF"/>
            <w:vAlign w:val="center"/>
          </w:tcPr>
          <w:p w14:paraId="69AC0916"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T</w:t>
            </w:r>
          </w:p>
        </w:tc>
        <w:tc>
          <w:tcPr>
            <w:tcW w:w="2146" w:type="dxa"/>
            <w:shd w:val="clear" w:color="auto" w:fill="FFFFFF"/>
          </w:tcPr>
          <w:p w14:paraId="5532D0DB" w14:textId="275214C9" w:rsidR="00134F9F" w:rsidRPr="00BE7E3F" w:rsidRDefault="00134F9F"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r w:rsidR="00134F9F" w:rsidRPr="00815750" w14:paraId="784EB282" w14:textId="198336AE" w:rsidTr="00134F9F">
        <w:trPr>
          <w:trHeight w:val="659"/>
          <w:jc w:val="center"/>
        </w:trPr>
        <w:tc>
          <w:tcPr>
            <w:tcW w:w="3255" w:type="dxa"/>
            <w:shd w:val="clear" w:color="auto" w:fill="FFFFFF"/>
            <w:vAlign w:val="center"/>
          </w:tcPr>
          <w:p w14:paraId="0CDA9E85" w14:textId="7777777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lastRenderedPageBreak/>
              <w:t>Tabele</w:t>
            </w:r>
          </w:p>
        </w:tc>
        <w:tc>
          <w:tcPr>
            <w:tcW w:w="4253" w:type="dxa"/>
            <w:shd w:val="clear" w:color="auto" w:fill="FFFFFF"/>
            <w:vAlign w:val="center"/>
          </w:tcPr>
          <w:p w14:paraId="3A00168E" w14:textId="58897239"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 xml:space="preserve">Brak znacznika </w:t>
            </w:r>
            <w:r w:rsidRPr="00BE7E3F">
              <w:rPr>
                <w:rFonts w:asciiTheme="minorHAnsi" w:eastAsia="Courier New" w:hAnsiTheme="minorHAnsi" w:cstheme="minorHAnsi"/>
                <w:color w:val="000000"/>
                <w:sz w:val="22"/>
                <w:szCs w:val="22"/>
              </w:rPr>
              <w:t>&lt;</w:t>
            </w:r>
            <w:proofErr w:type="spellStart"/>
            <w:r w:rsidRPr="00BE7E3F">
              <w:rPr>
                <w:rFonts w:asciiTheme="minorHAnsi" w:eastAsia="Courier New" w:hAnsiTheme="minorHAnsi" w:cstheme="minorHAnsi"/>
                <w:color w:val="000000"/>
                <w:sz w:val="22"/>
                <w:szCs w:val="22"/>
              </w:rPr>
              <w:t>caption</w:t>
            </w:r>
            <w:proofErr w:type="spellEnd"/>
            <w:r w:rsidRPr="00BE7E3F">
              <w:rPr>
                <w:rFonts w:asciiTheme="minorHAnsi" w:eastAsia="Courier New" w:hAnsiTheme="minorHAnsi" w:cstheme="minorHAnsi"/>
                <w:color w:val="000000"/>
                <w:sz w:val="22"/>
                <w:szCs w:val="22"/>
              </w:rPr>
              <w:t xml:space="preserve">&gt; </w:t>
            </w:r>
            <w:r w:rsidRPr="00BE7E3F">
              <w:rPr>
                <w:rFonts w:asciiTheme="minorHAnsi" w:hAnsiTheme="minorHAnsi" w:cstheme="minorHAnsi"/>
                <w:sz w:val="22"/>
                <w:szCs w:val="22"/>
              </w:rPr>
              <w:t>w tabelach.</w:t>
            </w:r>
          </w:p>
        </w:tc>
        <w:tc>
          <w:tcPr>
            <w:tcW w:w="4394" w:type="dxa"/>
            <w:shd w:val="clear" w:color="auto" w:fill="FFFFFF"/>
            <w:vAlign w:val="center"/>
          </w:tcPr>
          <w:p w14:paraId="306E0EF1" w14:textId="7777777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t>Nadanie podpisu tabeli pozwala technologiom asystującym poinformowanie użytkownika co w danej tabeli się znajduje.</w:t>
            </w:r>
          </w:p>
        </w:tc>
        <w:tc>
          <w:tcPr>
            <w:tcW w:w="1134" w:type="dxa"/>
            <w:shd w:val="clear" w:color="auto" w:fill="FFFFFF"/>
            <w:vAlign w:val="center"/>
          </w:tcPr>
          <w:p w14:paraId="094006BA"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T</w:t>
            </w:r>
          </w:p>
        </w:tc>
        <w:tc>
          <w:tcPr>
            <w:tcW w:w="2146" w:type="dxa"/>
            <w:shd w:val="clear" w:color="auto" w:fill="FFFFFF"/>
          </w:tcPr>
          <w:p w14:paraId="59D571DF" w14:textId="2DB1DB50" w:rsidR="00134F9F" w:rsidRPr="00BE7E3F" w:rsidRDefault="00134F9F"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22C7BC82" w14:textId="77777777" w:rsidR="00431524" w:rsidRPr="00142F15" w:rsidRDefault="00000000" w:rsidP="00142F15">
      <w:pPr>
        <w:spacing w:before="120" w:after="120" w:line="276" w:lineRule="auto"/>
        <w:rPr>
          <w:rFonts w:asciiTheme="minorHAnsi" w:hAnsiTheme="minorHAnsi" w:cstheme="minorHAnsi"/>
          <w:sz w:val="24"/>
          <w:szCs w:val="24"/>
        </w:rPr>
      </w:pPr>
      <w:r w:rsidRPr="00142F15">
        <w:rPr>
          <w:rFonts w:asciiTheme="minorHAnsi" w:hAnsiTheme="minorHAnsi" w:cstheme="minorHAnsi"/>
          <w:b/>
          <w:sz w:val="24"/>
          <w:szCs w:val="24"/>
          <w:highlight w:val="white"/>
        </w:rPr>
        <w:t xml:space="preserve">1.3.2 </w:t>
      </w:r>
      <w:r w:rsidRPr="00142F15">
        <w:rPr>
          <w:rFonts w:asciiTheme="minorHAnsi" w:hAnsiTheme="minorHAnsi" w:cstheme="minorHAnsi"/>
          <w:b/>
          <w:sz w:val="24"/>
          <w:szCs w:val="24"/>
        </w:rPr>
        <w:t>Zrozumiała kolejność</w:t>
      </w:r>
      <w:r w:rsidRPr="00142F15">
        <w:rPr>
          <w:rFonts w:asciiTheme="minorHAnsi" w:hAnsiTheme="minorHAnsi" w:cstheme="minorHAnsi"/>
          <w:b/>
          <w:sz w:val="24"/>
          <w:szCs w:val="24"/>
          <w:highlight w:val="white"/>
        </w:rPr>
        <w:t>:</w:t>
      </w:r>
      <w:r w:rsidRPr="00142F15">
        <w:rPr>
          <w:rFonts w:asciiTheme="minorHAnsi" w:hAnsiTheme="minorHAnsi" w:cstheme="minorHAnsi"/>
          <w:sz w:val="24"/>
          <w:szCs w:val="24"/>
          <w:highlight w:val="white"/>
        </w:rPr>
        <w:t xml:space="preserve"> </w:t>
      </w:r>
      <w:r w:rsidRPr="00142F15">
        <w:rPr>
          <w:rFonts w:asciiTheme="minorHAnsi" w:hAnsiTheme="minorHAnsi" w:cstheme="minorHAnsi"/>
          <w:sz w:val="24"/>
          <w:szCs w:val="24"/>
        </w:rPr>
        <w:t xml:space="preserve">Jeśli kolejność, w jakiej przedstawiona jest treść, ma znaczenie dla zrozumienia treści — prawidłowa kolejność odczytu musi być określona programowo </w:t>
      </w:r>
      <w:r w:rsidRPr="00142F15">
        <w:rPr>
          <w:rFonts w:asciiTheme="minorHAnsi" w:hAnsiTheme="minorHAnsi" w:cstheme="minorHAnsi"/>
          <w:color w:val="000000"/>
          <w:sz w:val="24"/>
          <w:szCs w:val="24"/>
          <w:highlight w:val="white"/>
        </w:rPr>
        <w:t>(Poziom A)</w:t>
      </w:r>
      <w:r w:rsidRPr="00142F15">
        <w:rPr>
          <w:rFonts w:asciiTheme="minorHAnsi" w:hAnsiTheme="minorHAnsi" w:cstheme="minorHAnsi"/>
          <w:sz w:val="24"/>
          <w:szCs w:val="24"/>
        </w:rPr>
        <w:t>.</w:t>
      </w:r>
    </w:p>
    <w:p w14:paraId="66F93327" w14:textId="63E4C3E0" w:rsidR="00431524" w:rsidRPr="00142F15" w:rsidRDefault="00000000" w:rsidP="00142F15">
      <w:pPr>
        <w:spacing w:after="120" w:line="276" w:lineRule="auto"/>
        <w:rPr>
          <w:rFonts w:asciiTheme="minorHAnsi" w:hAnsiTheme="minorHAnsi" w:cstheme="minorHAnsi"/>
          <w:sz w:val="24"/>
          <w:szCs w:val="24"/>
        </w:rPr>
      </w:pPr>
      <w:r w:rsidRPr="00142F15">
        <w:rPr>
          <w:rFonts w:asciiTheme="minorHAnsi" w:hAnsiTheme="minorHAnsi" w:cstheme="minorHAnsi"/>
          <w:color w:val="000000"/>
          <w:sz w:val="24"/>
          <w:szCs w:val="24"/>
          <w:highlight w:val="white"/>
        </w:rPr>
        <w:t xml:space="preserve">Wynik audytu: </w:t>
      </w:r>
      <w:r w:rsidRPr="00142F15">
        <w:rPr>
          <w:rFonts w:asciiTheme="minorHAnsi" w:hAnsiTheme="minorHAnsi" w:cstheme="minorHAnsi"/>
          <w:b/>
          <w:color w:val="538135"/>
          <w:sz w:val="24"/>
          <w:szCs w:val="24"/>
        </w:rPr>
        <w:t>Spełnione</w:t>
      </w:r>
    </w:p>
    <w:p w14:paraId="1CB883AE" w14:textId="2495FB68" w:rsidR="00431524" w:rsidRPr="00142F15" w:rsidRDefault="00000000" w:rsidP="00142F15">
      <w:pPr>
        <w:spacing w:after="120" w:line="276" w:lineRule="auto"/>
        <w:rPr>
          <w:rFonts w:asciiTheme="minorHAnsi" w:hAnsiTheme="minorHAnsi" w:cstheme="minorHAnsi"/>
          <w:sz w:val="24"/>
          <w:szCs w:val="24"/>
        </w:rPr>
      </w:pPr>
      <w:r w:rsidRPr="00142F15">
        <w:rPr>
          <w:rFonts w:asciiTheme="minorHAnsi" w:hAnsiTheme="minorHAnsi" w:cstheme="minorHAnsi"/>
          <w:b/>
          <w:sz w:val="24"/>
          <w:szCs w:val="24"/>
          <w:highlight w:val="white"/>
        </w:rPr>
        <w:t xml:space="preserve">1.3.3 </w:t>
      </w:r>
      <w:r w:rsidRPr="00142F15">
        <w:rPr>
          <w:rFonts w:asciiTheme="minorHAnsi" w:hAnsiTheme="minorHAnsi" w:cstheme="minorHAnsi"/>
          <w:b/>
          <w:sz w:val="24"/>
          <w:szCs w:val="24"/>
        </w:rPr>
        <w:t>Właściwości zmysłowe</w:t>
      </w:r>
      <w:r w:rsidRPr="00142F15">
        <w:rPr>
          <w:rFonts w:asciiTheme="minorHAnsi" w:hAnsiTheme="minorHAnsi" w:cstheme="minorHAnsi"/>
          <w:b/>
          <w:sz w:val="24"/>
          <w:szCs w:val="24"/>
          <w:highlight w:val="white"/>
        </w:rPr>
        <w:t>:</w:t>
      </w:r>
      <w:r w:rsidRPr="00142F15">
        <w:rPr>
          <w:rFonts w:asciiTheme="minorHAnsi" w:hAnsiTheme="minorHAnsi" w:cstheme="minorHAnsi"/>
          <w:sz w:val="24"/>
          <w:szCs w:val="24"/>
          <w:highlight w:val="white"/>
        </w:rPr>
        <w:t xml:space="preserve"> </w:t>
      </w:r>
      <w:r w:rsidRPr="00142F15">
        <w:rPr>
          <w:rFonts w:asciiTheme="minorHAnsi" w:hAnsiTheme="minorHAnsi" w:cstheme="minorHAnsi"/>
          <w:sz w:val="24"/>
          <w:szCs w:val="24"/>
        </w:rPr>
        <w:t xml:space="preserve">Instrukcje co do zrozumienia i operowania treścią nie opierają się wyłącznie na właściwościach zmysłowych, takich jak: kształt, rozmiar, wzrokowa lokalizacja, orientacja w przestrzeni lub dźwięk </w:t>
      </w:r>
      <w:r w:rsidRPr="00142F15">
        <w:rPr>
          <w:rFonts w:asciiTheme="minorHAnsi" w:hAnsiTheme="minorHAnsi" w:cstheme="minorHAnsi"/>
          <w:color w:val="000000"/>
          <w:sz w:val="24"/>
          <w:szCs w:val="24"/>
          <w:highlight w:val="white"/>
        </w:rPr>
        <w:t>(Poziom A)</w:t>
      </w:r>
      <w:r w:rsidRPr="00142F15">
        <w:rPr>
          <w:rFonts w:asciiTheme="minorHAnsi" w:hAnsiTheme="minorHAnsi" w:cstheme="minorHAnsi"/>
          <w:sz w:val="24"/>
          <w:szCs w:val="24"/>
        </w:rPr>
        <w:t>.</w:t>
      </w:r>
    </w:p>
    <w:p w14:paraId="3E398EF6" w14:textId="31A6DC43" w:rsidR="00431524" w:rsidRPr="00142F15" w:rsidRDefault="00000000" w:rsidP="00142F15">
      <w:pPr>
        <w:spacing w:after="120" w:line="276" w:lineRule="auto"/>
        <w:rPr>
          <w:rFonts w:asciiTheme="minorHAnsi" w:hAnsiTheme="minorHAnsi" w:cstheme="minorHAnsi"/>
          <w:sz w:val="24"/>
          <w:szCs w:val="24"/>
        </w:rPr>
      </w:pPr>
      <w:r w:rsidRPr="00142F15">
        <w:rPr>
          <w:rFonts w:asciiTheme="minorHAnsi" w:hAnsiTheme="minorHAnsi" w:cstheme="minorHAnsi"/>
          <w:color w:val="000000"/>
          <w:sz w:val="24"/>
          <w:szCs w:val="24"/>
          <w:highlight w:val="white"/>
        </w:rPr>
        <w:t xml:space="preserve">Wynik audytu: </w:t>
      </w:r>
      <w:r w:rsidRPr="00142F15">
        <w:rPr>
          <w:rFonts w:asciiTheme="minorHAnsi" w:hAnsiTheme="minorHAnsi" w:cstheme="minorHAnsi"/>
          <w:sz w:val="24"/>
          <w:szCs w:val="24"/>
        </w:rPr>
        <w:t>Nie dotyczy</w:t>
      </w:r>
    </w:p>
    <w:p w14:paraId="2929725B" w14:textId="5A3B4D61" w:rsidR="00431524" w:rsidRPr="00142F15" w:rsidRDefault="00000000" w:rsidP="00142F15">
      <w:pPr>
        <w:spacing w:after="120" w:line="276" w:lineRule="auto"/>
        <w:rPr>
          <w:rFonts w:asciiTheme="minorHAnsi" w:hAnsiTheme="minorHAnsi" w:cstheme="minorHAnsi"/>
          <w:sz w:val="24"/>
          <w:szCs w:val="24"/>
        </w:rPr>
      </w:pPr>
      <w:r w:rsidRPr="00142F15">
        <w:rPr>
          <w:rFonts w:asciiTheme="minorHAnsi" w:hAnsiTheme="minorHAnsi" w:cstheme="minorHAnsi"/>
          <w:b/>
          <w:sz w:val="24"/>
          <w:szCs w:val="24"/>
        </w:rPr>
        <w:t xml:space="preserve">1.3.4 Orientacja (2.1) </w:t>
      </w:r>
      <w:r w:rsidRPr="00142F15">
        <w:rPr>
          <w:rFonts w:asciiTheme="minorHAnsi" w:hAnsiTheme="minorHAnsi" w:cstheme="minorHAnsi"/>
          <w:sz w:val="24"/>
          <w:szCs w:val="24"/>
        </w:rPr>
        <w:t xml:space="preserve">Zawartość powinna wyświetlać się i działać tak samo w każdej orientacji ekranu (pionowej/poziomej) </w:t>
      </w:r>
      <w:r w:rsidRPr="00142F15">
        <w:rPr>
          <w:rFonts w:asciiTheme="minorHAnsi" w:hAnsiTheme="minorHAnsi" w:cstheme="minorHAnsi"/>
          <w:color w:val="000000"/>
          <w:sz w:val="24"/>
          <w:szCs w:val="24"/>
          <w:highlight w:val="white"/>
        </w:rPr>
        <w:t>(Poziom AA)</w:t>
      </w:r>
      <w:r w:rsidRPr="00142F15">
        <w:rPr>
          <w:rFonts w:asciiTheme="minorHAnsi" w:hAnsiTheme="minorHAnsi" w:cstheme="minorHAnsi"/>
          <w:sz w:val="24"/>
          <w:szCs w:val="24"/>
        </w:rPr>
        <w:t>.</w:t>
      </w:r>
    </w:p>
    <w:p w14:paraId="5B2454A4" w14:textId="1742C6C5" w:rsidR="00431524" w:rsidRPr="00142F15" w:rsidRDefault="00000000" w:rsidP="00142F15">
      <w:pPr>
        <w:spacing w:after="120" w:line="276" w:lineRule="auto"/>
        <w:rPr>
          <w:rFonts w:asciiTheme="minorHAnsi" w:hAnsiTheme="minorHAnsi" w:cstheme="minorHAnsi"/>
          <w:sz w:val="24"/>
          <w:szCs w:val="24"/>
        </w:rPr>
      </w:pPr>
      <w:r w:rsidRPr="00142F15">
        <w:rPr>
          <w:rFonts w:asciiTheme="minorHAnsi" w:hAnsiTheme="minorHAnsi" w:cstheme="minorHAnsi"/>
          <w:color w:val="000000"/>
          <w:sz w:val="24"/>
          <w:szCs w:val="24"/>
          <w:highlight w:val="white"/>
        </w:rPr>
        <w:t xml:space="preserve">Wynik audytu: </w:t>
      </w:r>
      <w:r w:rsidRPr="00142F15">
        <w:rPr>
          <w:rFonts w:asciiTheme="minorHAnsi" w:hAnsiTheme="minorHAnsi" w:cstheme="minorHAnsi"/>
          <w:b/>
          <w:color w:val="C00000"/>
          <w:sz w:val="24"/>
          <w:szCs w:val="24"/>
        </w:rPr>
        <w:t>Niespełnione</w:t>
      </w:r>
    </w:p>
    <w:tbl>
      <w:tblPr>
        <w:tblStyle w:val="afffffffffffffffffffffffff1"/>
        <w:tblW w:w="1417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80"/>
        <w:gridCol w:w="5103"/>
        <w:gridCol w:w="4678"/>
        <w:gridCol w:w="708"/>
        <w:gridCol w:w="1701"/>
      </w:tblGrid>
      <w:tr w:rsidR="00141F4F" w:rsidRPr="00815750" w14:paraId="4A9577CC" w14:textId="42417E41" w:rsidTr="00141F4F">
        <w:trPr>
          <w:trHeight w:val="200"/>
          <w:tblHeader/>
          <w:jc w:val="center"/>
        </w:trPr>
        <w:tc>
          <w:tcPr>
            <w:tcW w:w="1980" w:type="dxa"/>
            <w:shd w:val="clear" w:color="auto" w:fill="E7E6E6" w:themeFill="background2"/>
            <w:vAlign w:val="center"/>
          </w:tcPr>
          <w:p w14:paraId="1BCFEB47" w14:textId="50562C75"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103" w:type="dxa"/>
            <w:shd w:val="clear" w:color="auto" w:fill="E7E6E6" w:themeFill="background2"/>
            <w:vAlign w:val="center"/>
          </w:tcPr>
          <w:p w14:paraId="1281B227"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678" w:type="dxa"/>
            <w:shd w:val="clear" w:color="auto" w:fill="E7E6E6" w:themeFill="background2"/>
            <w:vAlign w:val="center"/>
          </w:tcPr>
          <w:p w14:paraId="149C2DDB"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708" w:type="dxa"/>
            <w:shd w:val="clear" w:color="auto" w:fill="E7E6E6" w:themeFill="background2"/>
            <w:vAlign w:val="center"/>
          </w:tcPr>
          <w:p w14:paraId="4697DA10"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1701" w:type="dxa"/>
            <w:shd w:val="clear" w:color="auto" w:fill="E7E6E6" w:themeFill="background2"/>
          </w:tcPr>
          <w:p w14:paraId="6595676A" w14:textId="5FEE3050" w:rsidR="00141F4F" w:rsidRPr="00085ABD" w:rsidRDefault="00141F4F"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141F4F" w:rsidRPr="00815750" w14:paraId="6D2B5E38" w14:textId="2FAD4B9D" w:rsidTr="00141F4F">
        <w:trPr>
          <w:trHeight w:val="659"/>
          <w:jc w:val="center"/>
        </w:trPr>
        <w:tc>
          <w:tcPr>
            <w:tcW w:w="1980" w:type="dxa"/>
            <w:shd w:val="clear" w:color="auto" w:fill="FFFFFF"/>
            <w:vAlign w:val="center"/>
          </w:tcPr>
          <w:p w14:paraId="63219ABC" w14:textId="77777777"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Cały serwis</w:t>
            </w:r>
          </w:p>
        </w:tc>
        <w:tc>
          <w:tcPr>
            <w:tcW w:w="5103" w:type="dxa"/>
            <w:shd w:val="clear" w:color="auto" w:fill="FFFFFF"/>
            <w:vAlign w:val="center"/>
          </w:tcPr>
          <w:p w14:paraId="1B39FF08" w14:textId="77777777"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color w:val="000000"/>
                <w:sz w:val="22"/>
                <w:szCs w:val="22"/>
              </w:rPr>
              <w:t>Strona nie jest przystosowana do korzystania z niej na urządzeniach mobilnych.</w:t>
            </w:r>
          </w:p>
          <w:p w14:paraId="1AF99C7E" w14:textId="14F456DA"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noProof/>
                <w:sz w:val="22"/>
                <w:szCs w:val="22"/>
              </w:rPr>
              <w:drawing>
                <wp:inline distT="0" distB="0" distL="0" distR="0" wp14:anchorId="5C38F05F" wp14:editId="296E6686">
                  <wp:extent cx="1461751" cy="2003729"/>
                  <wp:effectExtent l="0" t="0" r="571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473179" cy="2019394"/>
                          </a:xfrm>
                          <a:prstGeom prst="rect">
                            <a:avLst/>
                          </a:prstGeom>
                        </pic:spPr>
                      </pic:pic>
                    </a:graphicData>
                  </a:graphic>
                </wp:inline>
              </w:drawing>
            </w:r>
          </w:p>
        </w:tc>
        <w:tc>
          <w:tcPr>
            <w:tcW w:w="4678" w:type="dxa"/>
            <w:shd w:val="clear" w:color="auto" w:fill="FFFFFF"/>
            <w:vAlign w:val="center"/>
          </w:tcPr>
          <w:p w14:paraId="74F5454B" w14:textId="77777777"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Należy zapewnić możliwość zmiany orientacji ekranu bez utraty treści i funkcjonalności. Treść powinna się dopasowywać do szerokości ekranu.</w:t>
            </w:r>
          </w:p>
        </w:tc>
        <w:tc>
          <w:tcPr>
            <w:tcW w:w="708" w:type="dxa"/>
            <w:shd w:val="clear" w:color="auto" w:fill="FFFFFF"/>
            <w:vAlign w:val="center"/>
          </w:tcPr>
          <w:p w14:paraId="00703EF1"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1701" w:type="dxa"/>
            <w:shd w:val="clear" w:color="auto" w:fill="FFFFFF"/>
          </w:tcPr>
          <w:p w14:paraId="263A9469" w14:textId="10821938" w:rsidR="00141F4F" w:rsidRPr="00085ABD" w:rsidRDefault="00141F4F"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1DBFF41" w14:textId="77777777" w:rsidR="00141F4F" w:rsidRDefault="00141F4F">
      <w:pPr>
        <w:rPr>
          <w:rFonts w:asciiTheme="minorHAnsi" w:hAnsiTheme="minorHAnsi" w:cstheme="minorHAnsi"/>
          <w:b/>
          <w:sz w:val="24"/>
          <w:szCs w:val="24"/>
        </w:rPr>
      </w:pPr>
      <w:r>
        <w:rPr>
          <w:rFonts w:asciiTheme="minorHAnsi" w:hAnsiTheme="minorHAnsi" w:cstheme="minorHAnsi"/>
          <w:b/>
          <w:sz w:val="24"/>
          <w:szCs w:val="24"/>
        </w:rPr>
        <w:br w:type="page"/>
      </w:r>
    </w:p>
    <w:p w14:paraId="2121264A" w14:textId="44E720A4" w:rsidR="00431524" w:rsidRPr="00085ABD" w:rsidRDefault="00000000" w:rsidP="00085ABD">
      <w:pPr>
        <w:spacing w:before="120" w:after="120" w:line="276" w:lineRule="auto"/>
        <w:rPr>
          <w:rFonts w:asciiTheme="minorHAnsi" w:hAnsiTheme="minorHAnsi" w:cstheme="minorHAnsi"/>
          <w:sz w:val="24"/>
          <w:szCs w:val="24"/>
        </w:rPr>
      </w:pPr>
      <w:r w:rsidRPr="00085ABD">
        <w:rPr>
          <w:rFonts w:asciiTheme="minorHAnsi" w:hAnsiTheme="minorHAnsi" w:cstheme="minorHAnsi"/>
          <w:b/>
          <w:sz w:val="24"/>
          <w:szCs w:val="24"/>
        </w:rPr>
        <w:lastRenderedPageBreak/>
        <w:t xml:space="preserve">1.3.5 Identyfikacja celu wprowadzanych danych (2.1) </w:t>
      </w:r>
      <w:r w:rsidRPr="00085ABD">
        <w:rPr>
          <w:rFonts w:asciiTheme="minorHAnsi" w:hAnsiTheme="minorHAnsi" w:cstheme="minorHAnsi"/>
          <w:sz w:val="24"/>
          <w:szCs w:val="24"/>
        </w:rPr>
        <w:t xml:space="preserve">Jeśli jest to możliwe, elementy wejściowe (np. elementy formularzy) powinny być oznaczone tak, by ich przeznaczenie było możliwe do określenia dla programu komputerowego (np. czytnika ekranu) </w:t>
      </w:r>
      <w:r w:rsidRPr="00085ABD">
        <w:rPr>
          <w:rFonts w:asciiTheme="minorHAnsi" w:hAnsiTheme="minorHAnsi" w:cstheme="minorHAnsi"/>
          <w:color w:val="000000"/>
          <w:sz w:val="24"/>
          <w:szCs w:val="24"/>
          <w:highlight w:val="white"/>
        </w:rPr>
        <w:t>(Poziom AA)</w:t>
      </w:r>
      <w:r w:rsidRPr="00085ABD">
        <w:rPr>
          <w:rFonts w:asciiTheme="minorHAnsi" w:hAnsiTheme="minorHAnsi" w:cstheme="minorHAnsi"/>
          <w:sz w:val="24"/>
          <w:szCs w:val="24"/>
        </w:rPr>
        <w:t>.</w:t>
      </w:r>
    </w:p>
    <w:p w14:paraId="526DC078" w14:textId="77D02CE2"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C00000"/>
          <w:sz w:val="24"/>
          <w:szCs w:val="24"/>
        </w:rPr>
        <w:t>Niespełnione</w:t>
      </w:r>
    </w:p>
    <w:tbl>
      <w:tblPr>
        <w:tblStyle w:val="afffffffffffffffffffffffff2"/>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5245"/>
        <w:gridCol w:w="4253"/>
        <w:gridCol w:w="709"/>
        <w:gridCol w:w="1720"/>
      </w:tblGrid>
      <w:tr w:rsidR="00141F4F" w:rsidRPr="00815750" w14:paraId="457ABF9F" w14:textId="1713D5F2" w:rsidTr="00141F4F">
        <w:trPr>
          <w:trHeight w:val="200"/>
          <w:tblHeader/>
          <w:jc w:val="center"/>
        </w:trPr>
        <w:tc>
          <w:tcPr>
            <w:tcW w:w="3255" w:type="dxa"/>
            <w:shd w:val="clear" w:color="auto" w:fill="E7E6E6" w:themeFill="background2"/>
            <w:vAlign w:val="center"/>
          </w:tcPr>
          <w:p w14:paraId="577DA95D" w14:textId="0F54008E"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245" w:type="dxa"/>
            <w:shd w:val="clear" w:color="auto" w:fill="E7E6E6" w:themeFill="background2"/>
            <w:vAlign w:val="center"/>
          </w:tcPr>
          <w:p w14:paraId="0AD73299"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253" w:type="dxa"/>
            <w:shd w:val="clear" w:color="auto" w:fill="E7E6E6" w:themeFill="background2"/>
            <w:vAlign w:val="center"/>
          </w:tcPr>
          <w:p w14:paraId="7CBCDAF0"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742834B3"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1720" w:type="dxa"/>
            <w:shd w:val="clear" w:color="auto" w:fill="E7E6E6" w:themeFill="background2"/>
          </w:tcPr>
          <w:p w14:paraId="6F036653" w14:textId="0BB570FF" w:rsidR="00141F4F" w:rsidRPr="00085ABD" w:rsidRDefault="00141F4F" w:rsidP="00141F4F">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141F4F" w:rsidRPr="00815750" w14:paraId="17251238" w14:textId="70796DF1" w:rsidTr="00141F4F">
        <w:trPr>
          <w:trHeight w:val="659"/>
          <w:jc w:val="center"/>
        </w:trPr>
        <w:tc>
          <w:tcPr>
            <w:tcW w:w="3255" w:type="dxa"/>
            <w:shd w:val="clear" w:color="auto" w:fill="FFFFFF"/>
            <w:vAlign w:val="center"/>
          </w:tcPr>
          <w:p w14:paraId="111615B3" w14:textId="77777777" w:rsidR="00141F4F" w:rsidRPr="00085ABD" w:rsidRDefault="00141F4F" w:rsidP="00141F4F">
            <w:pPr>
              <w:spacing w:after="120" w:line="276" w:lineRule="auto"/>
              <w:rPr>
                <w:rFonts w:asciiTheme="minorHAnsi" w:hAnsiTheme="minorHAnsi" w:cstheme="minorHAnsi"/>
                <w:sz w:val="22"/>
                <w:szCs w:val="22"/>
              </w:rPr>
            </w:pPr>
            <w:hyperlink r:id="rId21" w:anchor="dokumentWnDv6:tryb=NOWY">
              <w:r w:rsidRPr="00085ABD">
                <w:rPr>
                  <w:rFonts w:asciiTheme="minorHAnsi" w:hAnsiTheme="minorHAnsi" w:cstheme="minorHAnsi"/>
                  <w:color w:val="0563C1"/>
                  <w:sz w:val="22"/>
                  <w:szCs w:val="22"/>
                  <w:u w:val="single"/>
                </w:rPr>
                <w:t>https://tsodir2.pfron.org.pl/index.html#dokumentWnDv6:tryb=NOWY</w:t>
              </w:r>
            </w:hyperlink>
          </w:p>
          <w:p w14:paraId="174B2CD3" w14:textId="77777777"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w:t>
            </w:r>
          </w:p>
          <w:p w14:paraId="3A03685B" w14:textId="77777777"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Wszystkie wnioski o zmianę lub dodanie danych w serwisie.</w:t>
            </w:r>
          </w:p>
        </w:tc>
        <w:tc>
          <w:tcPr>
            <w:tcW w:w="5245" w:type="dxa"/>
            <w:shd w:val="clear" w:color="auto" w:fill="FFFFFF"/>
            <w:vAlign w:val="center"/>
          </w:tcPr>
          <w:p w14:paraId="06FF0785" w14:textId="24A6093A"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 xml:space="preserve">W całym formularzu atrybut </w:t>
            </w:r>
            <w:proofErr w:type="spellStart"/>
            <w:r w:rsidRPr="00085ABD">
              <w:rPr>
                <w:rFonts w:asciiTheme="minorHAnsi" w:eastAsia="Courier New" w:hAnsiTheme="minorHAnsi" w:cstheme="minorHAnsi"/>
                <w:sz w:val="22"/>
                <w:szCs w:val="22"/>
              </w:rPr>
              <w:t>autocomplete</w:t>
            </w:r>
            <w:proofErr w:type="spellEnd"/>
            <w:r w:rsidRPr="00085ABD">
              <w:rPr>
                <w:rFonts w:asciiTheme="minorHAnsi" w:eastAsia="Courier New" w:hAnsiTheme="minorHAnsi" w:cstheme="minorHAnsi"/>
                <w:sz w:val="22"/>
                <w:szCs w:val="22"/>
              </w:rPr>
              <w:t xml:space="preserve"> </w:t>
            </w:r>
            <w:r w:rsidRPr="00085ABD">
              <w:rPr>
                <w:rFonts w:asciiTheme="minorHAnsi" w:hAnsiTheme="minorHAnsi" w:cstheme="minorHAnsi"/>
                <w:sz w:val="22"/>
                <w:szCs w:val="22"/>
              </w:rPr>
              <w:t xml:space="preserve">ustawiony jest na wartość </w:t>
            </w:r>
            <w:r w:rsidRPr="00085ABD">
              <w:rPr>
                <w:rFonts w:asciiTheme="minorHAnsi" w:eastAsia="Courier New" w:hAnsiTheme="minorHAnsi" w:cstheme="minorHAnsi"/>
                <w:sz w:val="22"/>
                <w:szCs w:val="22"/>
              </w:rPr>
              <w:t>off.</w:t>
            </w:r>
          </w:p>
          <w:p w14:paraId="00D03138" w14:textId="77777777" w:rsidR="00141F4F" w:rsidRPr="00085ABD" w:rsidRDefault="00141F4F" w:rsidP="00141F4F">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085ABD">
              <w:rPr>
                <w:rFonts w:asciiTheme="minorHAnsi" w:eastAsia="Courier New" w:hAnsiTheme="minorHAnsi" w:cstheme="minorHAnsi"/>
                <w:noProof/>
                <w:color w:val="000000"/>
                <w:sz w:val="22"/>
                <w:szCs w:val="22"/>
              </w:rPr>
              <w:drawing>
                <wp:inline distT="0" distB="0" distL="0" distR="0" wp14:anchorId="788D0E92" wp14:editId="338128FA">
                  <wp:extent cx="2997642" cy="683812"/>
                  <wp:effectExtent l="0" t="0" r="0" b="2540"/>
                  <wp:docPr id="5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9.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3009707" cy="686564"/>
                          </a:xfrm>
                          <a:prstGeom prst="rect">
                            <a:avLst/>
                          </a:prstGeom>
                          <a:ln/>
                        </pic:spPr>
                      </pic:pic>
                    </a:graphicData>
                  </a:graphic>
                </wp:inline>
              </w:drawing>
            </w:r>
          </w:p>
          <w:p w14:paraId="3964B37B" w14:textId="5E66FEE9" w:rsidR="00141F4F" w:rsidRPr="00085ABD" w:rsidRDefault="00141F4F" w:rsidP="00141F4F">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085ABD">
              <w:rPr>
                <w:rFonts w:asciiTheme="minorHAnsi" w:eastAsia="Courier New" w:hAnsiTheme="minorHAnsi" w:cstheme="minorHAnsi"/>
                <w:color w:val="000000"/>
                <w:sz w:val="22"/>
                <w:szCs w:val="22"/>
                <w:lang w:val="en-US"/>
              </w:rPr>
              <w:t xml:space="preserve">&lt;input type="text" class="NAB-pl-relayonit-gwt-client-BaseNumberedTextBox_BaseNumberedTextBoxUiBinderImpl_GenCss_style-textBox" id="1045" autocomplete="off" </w:t>
            </w:r>
            <w:proofErr w:type="spellStart"/>
            <w:r w:rsidRPr="00085ABD">
              <w:rPr>
                <w:rFonts w:asciiTheme="minorHAnsi" w:eastAsia="Courier New" w:hAnsiTheme="minorHAnsi" w:cstheme="minorHAnsi"/>
                <w:color w:val="000000"/>
                <w:sz w:val="22"/>
                <w:szCs w:val="22"/>
                <w:lang w:val="en-US"/>
              </w:rPr>
              <w:t>maxlength</w:t>
            </w:r>
            <w:proofErr w:type="spellEnd"/>
            <w:r w:rsidRPr="00085ABD">
              <w:rPr>
                <w:rFonts w:asciiTheme="minorHAnsi" w:eastAsia="Courier New" w:hAnsiTheme="minorHAnsi" w:cstheme="minorHAnsi"/>
                <w:color w:val="000000"/>
                <w:sz w:val="22"/>
                <w:szCs w:val="22"/>
                <w:lang w:val="en-US"/>
              </w:rPr>
              <w:t xml:space="preserve">="30" size="33" </w:t>
            </w:r>
            <w:proofErr w:type="spellStart"/>
            <w:r w:rsidRPr="00085ABD">
              <w:rPr>
                <w:rFonts w:asciiTheme="minorHAnsi" w:eastAsia="Courier New" w:hAnsiTheme="minorHAnsi" w:cstheme="minorHAnsi"/>
                <w:color w:val="000000"/>
                <w:sz w:val="22"/>
                <w:szCs w:val="22"/>
              </w:rPr>
              <w:t>tabindex</w:t>
            </w:r>
            <w:proofErr w:type="spellEnd"/>
            <w:r w:rsidRPr="00085ABD">
              <w:rPr>
                <w:rFonts w:asciiTheme="minorHAnsi" w:eastAsia="Courier New" w:hAnsiTheme="minorHAnsi" w:cstheme="minorHAnsi"/>
                <w:color w:val="000000"/>
                <w:sz w:val="22"/>
                <w:szCs w:val="22"/>
              </w:rPr>
              <w:t>="1045"/&gt;</w:t>
            </w:r>
          </w:p>
        </w:tc>
        <w:tc>
          <w:tcPr>
            <w:tcW w:w="4253" w:type="dxa"/>
            <w:shd w:val="clear" w:color="auto" w:fill="FFFFFF"/>
            <w:vAlign w:val="center"/>
          </w:tcPr>
          <w:p w14:paraId="674637B1" w14:textId="77777777"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 xml:space="preserve">Rekomendujemy ustawienie atrybutu </w:t>
            </w:r>
            <w:proofErr w:type="spellStart"/>
            <w:r w:rsidRPr="00085ABD">
              <w:rPr>
                <w:rFonts w:asciiTheme="minorHAnsi" w:eastAsia="Courier New" w:hAnsiTheme="minorHAnsi" w:cstheme="minorHAnsi"/>
                <w:sz w:val="22"/>
                <w:szCs w:val="22"/>
              </w:rPr>
              <w:t>autocomplete</w:t>
            </w:r>
            <w:proofErr w:type="spellEnd"/>
            <w:r w:rsidRPr="00085ABD">
              <w:rPr>
                <w:rFonts w:asciiTheme="minorHAnsi" w:hAnsiTheme="minorHAnsi" w:cstheme="minorHAnsi"/>
                <w:sz w:val="22"/>
                <w:szCs w:val="22"/>
              </w:rPr>
              <w:t xml:space="preserve"> na wartość </w:t>
            </w:r>
            <w:proofErr w:type="spellStart"/>
            <w:r w:rsidRPr="00085ABD">
              <w:rPr>
                <w:rFonts w:asciiTheme="minorHAnsi" w:eastAsia="Courier New" w:hAnsiTheme="minorHAnsi" w:cstheme="minorHAnsi"/>
                <w:sz w:val="22"/>
                <w:szCs w:val="22"/>
              </w:rPr>
              <w:t>street-address</w:t>
            </w:r>
            <w:proofErr w:type="spellEnd"/>
            <w:r w:rsidRPr="00085ABD">
              <w:rPr>
                <w:rFonts w:asciiTheme="minorHAnsi" w:eastAsia="Courier New" w:hAnsiTheme="minorHAnsi" w:cstheme="minorHAnsi"/>
                <w:sz w:val="22"/>
                <w:szCs w:val="22"/>
              </w:rPr>
              <w:t>.</w:t>
            </w:r>
            <w:r w:rsidRPr="00085ABD">
              <w:rPr>
                <w:rFonts w:asciiTheme="minorHAnsi" w:hAnsiTheme="minorHAnsi" w:cstheme="minorHAnsi"/>
                <w:sz w:val="22"/>
                <w:szCs w:val="22"/>
              </w:rPr>
              <w:t xml:space="preserve"> Znacznie ułatwi to wypełnianie formularza, zwłaszcza osobom z zaburzeniami funkcji poznawczych.</w:t>
            </w:r>
          </w:p>
          <w:p w14:paraId="4C4161DA" w14:textId="77777777" w:rsidR="00141F4F" w:rsidRPr="00085ABD" w:rsidRDefault="00141F4F" w:rsidP="00141F4F">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085ABD">
              <w:rPr>
                <w:rFonts w:asciiTheme="minorHAnsi" w:hAnsiTheme="minorHAnsi" w:cstheme="minorHAnsi"/>
                <w:sz w:val="22"/>
                <w:szCs w:val="22"/>
              </w:rPr>
              <w:t xml:space="preserve">Należy dodać atrybuty </w:t>
            </w:r>
            <w:proofErr w:type="spellStart"/>
            <w:r w:rsidRPr="00085ABD">
              <w:rPr>
                <w:rFonts w:asciiTheme="minorHAnsi" w:hAnsiTheme="minorHAnsi" w:cstheme="minorHAnsi"/>
                <w:sz w:val="22"/>
                <w:szCs w:val="22"/>
              </w:rPr>
              <w:t>autocomplete</w:t>
            </w:r>
            <w:proofErr w:type="spellEnd"/>
            <w:r w:rsidRPr="00085ABD">
              <w:rPr>
                <w:rFonts w:asciiTheme="minorHAnsi" w:hAnsiTheme="minorHAnsi" w:cstheme="minorHAnsi"/>
                <w:sz w:val="22"/>
                <w:szCs w:val="22"/>
              </w:rPr>
              <w:t xml:space="preserve"> np. dla pola:</w:t>
            </w:r>
            <w:r w:rsidRPr="00085ABD">
              <w:rPr>
                <w:rFonts w:asciiTheme="minorHAnsi" w:eastAsia="Courier New" w:hAnsiTheme="minorHAnsi" w:cstheme="minorHAnsi"/>
                <w:color w:val="000000"/>
                <w:sz w:val="22"/>
                <w:szCs w:val="22"/>
              </w:rPr>
              <w:br/>
              <w:t xml:space="preserve">- Imię : </w:t>
            </w:r>
            <w:proofErr w:type="spellStart"/>
            <w:r w:rsidRPr="00085ABD">
              <w:rPr>
                <w:rFonts w:asciiTheme="minorHAnsi" w:eastAsia="Courier New" w:hAnsiTheme="minorHAnsi" w:cstheme="minorHAnsi"/>
                <w:color w:val="000000"/>
                <w:sz w:val="22"/>
                <w:szCs w:val="22"/>
              </w:rPr>
              <w:t>given-name</w:t>
            </w:r>
            <w:proofErr w:type="spellEnd"/>
            <w:r w:rsidRPr="00085ABD">
              <w:rPr>
                <w:rFonts w:asciiTheme="minorHAnsi" w:eastAsia="Courier New" w:hAnsiTheme="minorHAnsi" w:cstheme="minorHAnsi"/>
                <w:color w:val="000000"/>
                <w:sz w:val="22"/>
                <w:szCs w:val="22"/>
              </w:rPr>
              <w:br/>
              <w:t>- Nazwisko : family-</w:t>
            </w:r>
            <w:proofErr w:type="spellStart"/>
            <w:r w:rsidRPr="00085ABD">
              <w:rPr>
                <w:rFonts w:asciiTheme="minorHAnsi" w:eastAsia="Courier New" w:hAnsiTheme="minorHAnsi" w:cstheme="minorHAnsi"/>
                <w:color w:val="000000"/>
                <w:sz w:val="22"/>
                <w:szCs w:val="22"/>
              </w:rPr>
              <w:t>name</w:t>
            </w:r>
            <w:proofErr w:type="spellEnd"/>
            <w:r w:rsidRPr="00085ABD">
              <w:rPr>
                <w:rFonts w:asciiTheme="minorHAnsi" w:eastAsia="Courier New" w:hAnsiTheme="minorHAnsi" w:cstheme="minorHAnsi"/>
                <w:color w:val="000000"/>
                <w:sz w:val="22"/>
                <w:szCs w:val="22"/>
              </w:rPr>
              <w:br/>
              <w:t>- Adres e-mail : email</w:t>
            </w:r>
            <w:r w:rsidRPr="00085ABD">
              <w:rPr>
                <w:rFonts w:asciiTheme="minorHAnsi" w:eastAsia="Courier New" w:hAnsiTheme="minorHAnsi" w:cstheme="minorHAnsi"/>
                <w:color w:val="000000"/>
                <w:sz w:val="22"/>
                <w:szCs w:val="22"/>
              </w:rPr>
              <w:br/>
              <w:t xml:space="preserve">- Telefon : </w:t>
            </w:r>
            <w:proofErr w:type="spellStart"/>
            <w:r w:rsidRPr="00085ABD">
              <w:rPr>
                <w:rFonts w:asciiTheme="minorHAnsi" w:eastAsia="Courier New" w:hAnsiTheme="minorHAnsi" w:cstheme="minorHAnsi"/>
                <w:color w:val="000000"/>
                <w:sz w:val="22"/>
                <w:szCs w:val="22"/>
              </w:rPr>
              <w:t>tel</w:t>
            </w:r>
            <w:proofErr w:type="spellEnd"/>
            <w:r w:rsidRPr="00085ABD">
              <w:rPr>
                <w:rFonts w:asciiTheme="minorHAnsi" w:eastAsia="Courier New" w:hAnsiTheme="minorHAnsi" w:cstheme="minorHAnsi"/>
                <w:color w:val="000000"/>
                <w:sz w:val="22"/>
                <w:szCs w:val="22"/>
              </w:rPr>
              <w:br/>
              <w:t>- itd.</w:t>
            </w:r>
          </w:p>
          <w:p w14:paraId="42AE9DC1" w14:textId="77777777" w:rsidR="00141F4F" w:rsidRPr="00085ABD" w:rsidRDefault="00141F4F" w:rsidP="00141F4F">
            <w:pPr>
              <w:spacing w:after="120" w:line="276" w:lineRule="auto"/>
              <w:rPr>
                <w:rFonts w:asciiTheme="minorHAnsi" w:hAnsiTheme="minorHAnsi" w:cstheme="minorHAnsi"/>
                <w:sz w:val="22"/>
                <w:szCs w:val="22"/>
                <w:u w:val="single"/>
              </w:rPr>
            </w:pPr>
            <w:hyperlink r:id="rId23">
              <w:r w:rsidRPr="00085ABD">
                <w:rPr>
                  <w:rFonts w:asciiTheme="minorHAnsi" w:hAnsiTheme="minorHAnsi" w:cstheme="minorHAnsi"/>
                  <w:color w:val="0563C1"/>
                  <w:sz w:val="22"/>
                  <w:szCs w:val="22"/>
                  <w:u w:val="single"/>
                </w:rPr>
                <w:t>https://www.w3.org/WAI/WCAG21/Techniques/html/H98</w:t>
              </w:r>
            </w:hyperlink>
            <w:r w:rsidRPr="00085ABD">
              <w:rPr>
                <w:rFonts w:asciiTheme="minorHAnsi" w:hAnsiTheme="minorHAnsi" w:cstheme="minorHAnsi"/>
                <w:sz w:val="22"/>
                <w:szCs w:val="22"/>
                <w:u w:val="single"/>
              </w:rPr>
              <w:br/>
            </w:r>
            <w:hyperlink r:id="rId24" w:anchor="autofilling-form-controls-the-autocomplete-attribute">
              <w:r w:rsidRPr="00085ABD">
                <w:rPr>
                  <w:rFonts w:asciiTheme="minorHAnsi" w:hAnsiTheme="minorHAnsi" w:cstheme="minorHAnsi"/>
                  <w:color w:val="0563C1"/>
                  <w:sz w:val="22"/>
                  <w:szCs w:val="22"/>
                  <w:u w:val="single"/>
                </w:rPr>
                <w:t>https://www.w3.org/TR/html52/sec-forms.html#autofilling-form-controls-the-autocomplete-attribute</w:t>
              </w:r>
            </w:hyperlink>
            <w:r w:rsidRPr="00085ABD">
              <w:rPr>
                <w:rFonts w:asciiTheme="minorHAnsi" w:hAnsiTheme="minorHAnsi" w:cstheme="minorHAnsi"/>
                <w:sz w:val="22"/>
                <w:szCs w:val="22"/>
              </w:rPr>
              <w:t xml:space="preserve"> </w:t>
            </w:r>
          </w:p>
        </w:tc>
        <w:tc>
          <w:tcPr>
            <w:tcW w:w="709" w:type="dxa"/>
            <w:shd w:val="clear" w:color="auto" w:fill="FFFFFF"/>
            <w:vAlign w:val="center"/>
          </w:tcPr>
          <w:p w14:paraId="3FE6DFD0"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1720" w:type="dxa"/>
            <w:shd w:val="clear" w:color="auto" w:fill="FFFFFF"/>
          </w:tcPr>
          <w:p w14:paraId="7D7BB70D" w14:textId="4ABC9039" w:rsidR="00141F4F" w:rsidRPr="00085ABD" w:rsidRDefault="00141F4F" w:rsidP="00141F4F">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0EFD606D" w14:textId="77777777" w:rsidR="00431524" w:rsidRPr="00815750" w:rsidRDefault="00000000" w:rsidP="00085ABD">
      <w:pPr>
        <w:pStyle w:val="Nagwek4"/>
        <w:rPr>
          <w:sz w:val="22"/>
          <w:szCs w:val="22"/>
        </w:rPr>
      </w:pPr>
      <w:r w:rsidRPr="00815750">
        <w:br w:type="page"/>
      </w:r>
      <w:r w:rsidRPr="00815750">
        <w:lastRenderedPageBreak/>
        <w:t>Wytyczna 1.4 Możliwość rozróżniania: Ułatwiaj oglądanie i słuchanie treści oraz oddzielanie informacji od tła.</w:t>
      </w:r>
    </w:p>
    <w:p w14:paraId="66269D1A" w14:textId="0856D896"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1.4.1 Użycie koloru:</w:t>
      </w:r>
      <w:r w:rsidRPr="00085ABD">
        <w:rPr>
          <w:rFonts w:asciiTheme="minorHAnsi" w:hAnsiTheme="minorHAnsi" w:cstheme="minorHAnsi"/>
          <w:sz w:val="24"/>
          <w:szCs w:val="24"/>
        </w:rPr>
        <w:t xml:space="preserve"> Kolor nie jest jedynym wizualnym środkiem przekazywania informacji, wskazywania czynności, skłaniania do reakcji lub rozróżniania elementu wizualnego. (Poziom A)</w:t>
      </w:r>
    </w:p>
    <w:p w14:paraId="491723C8" w14:textId="7F1006A1"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538135"/>
          <w:sz w:val="24"/>
          <w:szCs w:val="24"/>
        </w:rPr>
        <w:t>Spełnione</w:t>
      </w:r>
    </w:p>
    <w:p w14:paraId="6A5A191E" w14:textId="095E90F8"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1.4.2 Kontrola odtwarzania dźwięku:</w:t>
      </w:r>
      <w:r w:rsidRPr="00085ABD">
        <w:rPr>
          <w:rFonts w:asciiTheme="minorHAnsi" w:hAnsiTheme="minorHAnsi" w:cstheme="minorHAnsi"/>
          <w:sz w:val="24"/>
          <w:szCs w:val="24"/>
        </w:rP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3139EC01" w14:textId="4051EEC7"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sz w:val="24"/>
          <w:szCs w:val="24"/>
        </w:rPr>
        <w:t>Nie dotyczy</w:t>
      </w:r>
    </w:p>
    <w:p w14:paraId="161FAC9F" w14:textId="77777777"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1.4.3 Kontrast (minimalny):</w:t>
      </w:r>
      <w:r w:rsidRPr="00085ABD">
        <w:rPr>
          <w:rFonts w:asciiTheme="minorHAnsi" w:hAnsiTheme="minorHAnsi" w:cstheme="minorHAnsi"/>
          <w:sz w:val="24"/>
          <w:szCs w:val="24"/>
        </w:rPr>
        <w:t xml:space="preserve"> Wizualne przedstawienie tekstu, lub obrazu tekstu posiada kontrast wynoszący przynajmniej 4,5:1, poza następującymi wyjątkami: (Poziom AA)</w:t>
      </w:r>
    </w:p>
    <w:p w14:paraId="582E0376" w14:textId="6E9D4CAA" w:rsidR="00431524" w:rsidRPr="00085ABD" w:rsidRDefault="00000000" w:rsidP="00085ABD">
      <w:pPr>
        <w:pStyle w:val="Akapitzlist"/>
        <w:numPr>
          <w:ilvl w:val="0"/>
          <w:numId w:val="15"/>
        </w:numPr>
        <w:spacing w:after="120" w:line="276" w:lineRule="auto"/>
        <w:rPr>
          <w:rFonts w:asciiTheme="minorHAnsi" w:hAnsiTheme="minorHAnsi" w:cstheme="minorHAnsi"/>
          <w:sz w:val="24"/>
          <w:szCs w:val="24"/>
        </w:rPr>
      </w:pPr>
      <w:r w:rsidRPr="00085ABD">
        <w:rPr>
          <w:rFonts w:asciiTheme="minorHAnsi" w:hAnsiTheme="minorHAnsi" w:cstheme="minorHAnsi"/>
          <w:sz w:val="24"/>
          <w:szCs w:val="24"/>
        </w:rPr>
        <w:t>Duży tekst: Duży tekst oraz grafiki takiego tekstu posiadają kontrast przynajmniej 3:1.</w:t>
      </w:r>
    </w:p>
    <w:p w14:paraId="7847AC71" w14:textId="5A402CD3" w:rsidR="00431524" w:rsidRPr="00085ABD" w:rsidRDefault="00000000" w:rsidP="00085ABD">
      <w:pPr>
        <w:pStyle w:val="Akapitzlist"/>
        <w:numPr>
          <w:ilvl w:val="0"/>
          <w:numId w:val="15"/>
        </w:numPr>
        <w:spacing w:after="120" w:line="276" w:lineRule="auto"/>
        <w:rPr>
          <w:rFonts w:asciiTheme="minorHAnsi" w:hAnsiTheme="minorHAnsi" w:cstheme="minorHAnsi"/>
          <w:sz w:val="24"/>
          <w:szCs w:val="24"/>
        </w:rPr>
      </w:pPr>
      <w:r w:rsidRPr="00085ABD">
        <w:rPr>
          <w:rFonts w:asciiTheme="minorHAnsi" w:hAnsiTheme="minorHAnsi" w:cstheme="minorHAnsi"/>
          <w:sz w:val="24"/>
          <w:szCs w:val="24"/>
        </w:rP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12C6E467" w14:textId="250FB649" w:rsidR="00431524" w:rsidRPr="00085ABD" w:rsidRDefault="00000000" w:rsidP="00085ABD">
      <w:pPr>
        <w:pStyle w:val="Akapitzlist"/>
        <w:numPr>
          <w:ilvl w:val="0"/>
          <w:numId w:val="15"/>
        </w:numPr>
        <w:spacing w:after="120" w:line="276" w:lineRule="auto"/>
        <w:rPr>
          <w:rFonts w:asciiTheme="minorHAnsi" w:hAnsiTheme="minorHAnsi" w:cstheme="minorHAnsi"/>
          <w:sz w:val="24"/>
          <w:szCs w:val="24"/>
        </w:rPr>
      </w:pPr>
      <w:r w:rsidRPr="00085ABD">
        <w:rPr>
          <w:rFonts w:asciiTheme="minorHAnsi" w:hAnsiTheme="minorHAnsi" w:cstheme="minorHAnsi"/>
          <w:sz w:val="24"/>
          <w:szCs w:val="24"/>
        </w:rPr>
        <w:t>Logo: Nie wymaga się minimalnego kontrastu dla tekstu, który jest częścią logo lub nazwy własnej produktu (marki).</w:t>
      </w:r>
      <w:r w:rsidRPr="00085ABD">
        <w:rPr>
          <w:rFonts w:asciiTheme="minorHAnsi" w:hAnsiTheme="minorHAnsi" w:cstheme="minorHAnsi"/>
          <w:b/>
          <w:sz w:val="24"/>
          <w:szCs w:val="24"/>
        </w:rPr>
        <w:br/>
      </w:r>
      <w:r w:rsidRPr="00085ABD">
        <w:rPr>
          <w:rFonts w:asciiTheme="minorHAnsi" w:hAnsiTheme="minorHAnsi" w:cstheme="minorHAnsi"/>
          <w:sz w:val="24"/>
          <w:szCs w:val="24"/>
        </w:rPr>
        <w:t>Badanie dotyczyło weryfikacji kontrastu treści do tła.</w:t>
      </w:r>
    </w:p>
    <w:p w14:paraId="54016911" w14:textId="0714C548"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538135"/>
          <w:sz w:val="24"/>
          <w:szCs w:val="24"/>
        </w:rPr>
        <w:t>Spełnione</w:t>
      </w:r>
    </w:p>
    <w:p w14:paraId="10B75B20" w14:textId="136CDD1D"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1.4.4 Zmiana rozmiaru tekstu:</w:t>
      </w:r>
      <w:r w:rsidRPr="00085ABD">
        <w:rPr>
          <w:rFonts w:asciiTheme="minorHAnsi" w:hAnsiTheme="minorHAnsi" w:cstheme="minorHAnsi"/>
          <w:sz w:val="24"/>
          <w:szCs w:val="24"/>
        </w:rPr>
        <w:t xml:space="preserve"> Oprócz napisów rozszerzonych oraz tekstu w postaci grafiki, rozmiar tekstu może zostać powiększony do 200% bez użycia technologii wspomagających oraz bez utraty treści lub funkcjonalności (Poziom AA).</w:t>
      </w:r>
    </w:p>
    <w:p w14:paraId="6F736A32" w14:textId="4DD8DB96"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C00000"/>
          <w:sz w:val="24"/>
          <w:szCs w:val="24"/>
        </w:rPr>
        <w:t>Niespełnione</w:t>
      </w:r>
    </w:p>
    <w:tbl>
      <w:tblPr>
        <w:tblStyle w:val="afffffffffffffffffffffffff3"/>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5387"/>
        <w:gridCol w:w="4252"/>
        <w:gridCol w:w="1134"/>
        <w:gridCol w:w="2004"/>
      </w:tblGrid>
      <w:tr w:rsidR="00745272" w:rsidRPr="00815750" w14:paraId="0F9E02B2" w14:textId="7553F50B" w:rsidTr="00745272">
        <w:trPr>
          <w:trHeight w:val="200"/>
          <w:tblHeader/>
          <w:jc w:val="center"/>
        </w:trPr>
        <w:tc>
          <w:tcPr>
            <w:tcW w:w="2405" w:type="dxa"/>
            <w:shd w:val="clear" w:color="auto" w:fill="E7E6E6" w:themeFill="background2"/>
            <w:vAlign w:val="center"/>
          </w:tcPr>
          <w:p w14:paraId="39BDFFC5" w14:textId="0C464B10"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387" w:type="dxa"/>
            <w:shd w:val="clear" w:color="auto" w:fill="E7E6E6" w:themeFill="background2"/>
            <w:vAlign w:val="center"/>
          </w:tcPr>
          <w:p w14:paraId="4909E8EE"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252" w:type="dxa"/>
            <w:shd w:val="clear" w:color="auto" w:fill="E7E6E6" w:themeFill="background2"/>
            <w:vAlign w:val="center"/>
          </w:tcPr>
          <w:p w14:paraId="1C39CD6D"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1134" w:type="dxa"/>
            <w:shd w:val="clear" w:color="auto" w:fill="E7E6E6" w:themeFill="background2"/>
            <w:vAlign w:val="center"/>
          </w:tcPr>
          <w:p w14:paraId="708A95B4"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2004" w:type="dxa"/>
            <w:shd w:val="clear" w:color="auto" w:fill="E7E6E6" w:themeFill="background2"/>
          </w:tcPr>
          <w:p w14:paraId="30EC99B6" w14:textId="1A298BE4" w:rsidR="00745272" w:rsidRPr="00085ABD" w:rsidRDefault="00745272"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745272" w:rsidRPr="00815750" w14:paraId="71FF6482" w14:textId="7FD1B88D" w:rsidTr="00745272">
        <w:trPr>
          <w:trHeight w:val="659"/>
          <w:jc w:val="center"/>
        </w:trPr>
        <w:tc>
          <w:tcPr>
            <w:tcW w:w="2405" w:type="dxa"/>
            <w:shd w:val="clear" w:color="auto" w:fill="FFFFFF"/>
            <w:vAlign w:val="center"/>
          </w:tcPr>
          <w:p w14:paraId="3843B319" w14:textId="7FBA4BC6" w:rsidR="00745272" w:rsidRPr="00085ABD" w:rsidRDefault="00745272" w:rsidP="00085ABD">
            <w:pPr>
              <w:spacing w:after="120" w:line="276" w:lineRule="auto"/>
              <w:rPr>
                <w:rFonts w:asciiTheme="minorHAnsi" w:hAnsiTheme="minorHAnsi" w:cstheme="minorHAnsi"/>
                <w:sz w:val="22"/>
                <w:szCs w:val="22"/>
              </w:rPr>
            </w:pPr>
            <w:hyperlink r:id="rId25">
              <w:r w:rsidRPr="00085ABD">
                <w:rPr>
                  <w:rFonts w:asciiTheme="minorHAnsi" w:hAnsiTheme="minorHAnsi" w:cstheme="minorHAnsi"/>
                  <w:color w:val="0563C1"/>
                  <w:sz w:val="22"/>
                  <w:szCs w:val="22"/>
                  <w:u w:val="single"/>
                </w:rPr>
                <w:t>https://tsodir2.pfron.org.pl/LogujPracodawce.html</w:t>
              </w:r>
            </w:hyperlink>
          </w:p>
        </w:tc>
        <w:tc>
          <w:tcPr>
            <w:tcW w:w="5387" w:type="dxa"/>
            <w:shd w:val="clear" w:color="auto" w:fill="FFFFFF"/>
            <w:vAlign w:val="center"/>
          </w:tcPr>
          <w:p w14:paraId="183A8FE4" w14:textId="77777777" w:rsidR="00745272" w:rsidRPr="00085ABD" w:rsidRDefault="00745272"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color w:val="000000"/>
                <w:sz w:val="22"/>
                <w:szCs w:val="22"/>
              </w:rPr>
              <w:t>Po zmianie rozmiaru tekstu do 200%, część elementów zostaje ucięta, co uniemożliwia Użytkownikowi zapoznanie się z treścią.</w:t>
            </w:r>
          </w:p>
          <w:p w14:paraId="6224D491" w14:textId="0003530F" w:rsidR="00745272" w:rsidRPr="00085ABD" w:rsidRDefault="00745272"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noProof/>
                <w:color w:val="000000"/>
                <w:sz w:val="22"/>
                <w:szCs w:val="22"/>
              </w:rPr>
              <w:drawing>
                <wp:inline distT="0" distB="0" distL="0" distR="0" wp14:anchorId="5DAE74C1" wp14:editId="74A21E37">
                  <wp:extent cx="2719346" cy="628153"/>
                  <wp:effectExtent l="0" t="0" r="5080" b="635"/>
                  <wp:docPr id="55"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image16.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2738377" cy="632549"/>
                          </a:xfrm>
                          <a:prstGeom prst="rect">
                            <a:avLst/>
                          </a:prstGeom>
                          <a:ln/>
                        </pic:spPr>
                      </pic:pic>
                    </a:graphicData>
                  </a:graphic>
                </wp:inline>
              </w:drawing>
            </w:r>
          </w:p>
        </w:tc>
        <w:tc>
          <w:tcPr>
            <w:tcW w:w="4252" w:type="dxa"/>
            <w:shd w:val="clear" w:color="auto" w:fill="FFFFFF"/>
            <w:vAlign w:val="center"/>
          </w:tcPr>
          <w:p w14:paraId="39FBAFD1" w14:textId="77777777" w:rsidR="00745272" w:rsidRPr="00085ABD" w:rsidRDefault="00745272"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Należy zezwolić na zmianę rozmiaru tekstu bez utraty informacji. Strona musi być responsywna.</w:t>
            </w:r>
          </w:p>
        </w:tc>
        <w:tc>
          <w:tcPr>
            <w:tcW w:w="1134" w:type="dxa"/>
            <w:shd w:val="clear" w:color="auto" w:fill="FFFFFF"/>
            <w:vAlign w:val="center"/>
          </w:tcPr>
          <w:p w14:paraId="0794C969"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2004" w:type="dxa"/>
            <w:shd w:val="clear" w:color="auto" w:fill="FFFFFF"/>
          </w:tcPr>
          <w:p w14:paraId="2BA1E678" w14:textId="634AC246" w:rsidR="00745272" w:rsidRPr="00085ABD" w:rsidRDefault="00745272"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0FE924B" w14:textId="77777777"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lastRenderedPageBreak/>
        <w:t>1.4.5 Tekst w postaci grafiki:</w:t>
      </w:r>
      <w:r w:rsidRPr="00085ABD">
        <w:rPr>
          <w:rFonts w:asciiTheme="minorHAnsi" w:hAnsiTheme="minorHAnsi" w:cstheme="minorHAnsi"/>
          <w:sz w:val="24"/>
          <w:szCs w:val="24"/>
        </w:rPr>
        <w:t xml:space="preserve"> Jeśli zastosowane technologie pozwalają na wizualną prezentację, tekst służy do przekazywania informacji, a nie obrazów tekstu, z wyjątkiem następujących </w:t>
      </w:r>
      <w:r w:rsidRPr="00085ABD">
        <w:rPr>
          <w:rFonts w:asciiTheme="minorHAnsi" w:hAnsiTheme="minorHAnsi" w:cstheme="minorHAnsi"/>
          <w:color w:val="000000"/>
          <w:sz w:val="24"/>
          <w:szCs w:val="24"/>
          <w:highlight w:val="white"/>
        </w:rPr>
        <w:t>(Poziom AA)</w:t>
      </w:r>
      <w:r w:rsidRPr="00085ABD">
        <w:rPr>
          <w:rFonts w:asciiTheme="minorHAnsi" w:hAnsiTheme="minorHAnsi" w:cstheme="minorHAnsi"/>
          <w:sz w:val="24"/>
          <w:szCs w:val="24"/>
        </w:rPr>
        <w:t>:</w:t>
      </w:r>
    </w:p>
    <w:p w14:paraId="713F3F0E" w14:textId="044F5E17" w:rsidR="00431524" w:rsidRPr="00085ABD" w:rsidRDefault="00000000" w:rsidP="00085ABD">
      <w:pPr>
        <w:pStyle w:val="Akapitzlist"/>
        <w:numPr>
          <w:ilvl w:val="0"/>
          <w:numId w:val="19"/>
        </w:num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Możliwość dostosowania:</w:t>
      </w:r>
      <w:r w:rsidRPr="00085ABD">
        <w:rPr>
          <w:rFonts w:asciiTheme="minorHAnsi" w:hAnsiTheme="minorHAnsi" w:cstheme="minorHAnsi"/>
          <w:sz w:val="24"/>
          <w:szCs w:val="24"/>
        </w:rPr>
        <w:t xml:space="preserve"> Obraz tekstu można wizualnie dostosować do wymagań użytkownika;</w:t>
      </w:r>
    </w:p>
    <w:p w14:paraId="4745195C" w14:textId="34B7130D" w:rsidR="00431524" w:rsidRPr="00085ABD" w:rsidRDefault="00000000" w:rsidP="00085ABD">
      <w:pPr>
        <w:pStyle w:val="Akapitzlist"/>
        <w:numPr>
          <w:ilvl w:val="0"/>
          <w:numId w:val="19"/>
        </w:num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Kluczowy:</w:t>
      </w:r>
      <w:r w:rsidRPr="00085ABD">
        <w:rPr>
          <w:rFonts w:asciiTheme="minorHAnsi" w:hAnsiTheme="minorHAnsi" w:cstheme="minorHAnsi"/>
          <w:sz w:val="24"/>
          <w:szCs w:val="24"/>
        </w:rPr>
        <w:t xml:space="preserve"> Dla przekazywanych informacji niezbędna jest szczególna prezentacja tekstu.</w:t>
      </w:r>
    </w:p>
    <w:p w14:paraId="40EAABE6" w14:textId="41819069"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538135"/>
          <w:sz w:val="24"/>
          <w:szCs w:val="24"/>
        </w:rPr>
        <w:t>Spełnione</w:t>
      </w:r>
    </w:p>
    <w:p w14:paraId="05D1695B" w14:textId="77777777" w:rsidR="00431524" w:rsidRPr="00085ABD" w:rsidRDefault="00000000" w:rsidP="00085ABD">
      <w:pPr>
        <w:shd w:val="clear" w:color="auto" w:fill="FFFFFF"/>
        <w:spacing w:after="120" w:line="276" w:lineRule="auto"/>
        <w:rPr>
          <w:rFonts w:asciiTheme="minorHAnsi" w:hAnsiTheme="minorHAnsi" w:cstheme="minorHAnsi"/>
          <w:color w:val="000000"/>
          <w:sz w:val="24"/>
          <w:szCs w:val="24"/>
        </w:rPr>
      </w:pPr>
      <w:r w:rsidRPr="00085ABD">
        <w:rPr>
          <w:rFonts w:asciiTheme="minorHAnsi" w:hAnsiTheme="minorHAnsi" w:cstheme="minorHAnsi"/>
          <w:b/>
          <w:sz w:val="24"/>
          <w:szCs w:val="24"/>
        </w:rPr>
        <w:t xml:space="preserve">1.4.10 Przewijanie ekranu (2.1) </w:t>
      </w:r>
      <w:r w:rsidRPr="00085ABD">
        <w:rPr>
          <w:rFonts w:asciiTheme="minorHAnsi" w:hAnsiTheme="minorHAnsi" w:cstheme="minorHAnsi"/>
          <w:sz w:val="24"/>
          <w:szCs w:val="24"/>
        </w:rPr>
        <w:t xml:space="preserve">Zawartość na ekranie powinna być wyświetlana tak, by nie było konieczne przewijanie ekranu w poziomie </w:t>
      </w:r>
      <w:r w:rsidRPr="00085ABD">
        <w:rPr>
          <w:rFonts w:asciiTheme="minorHAnsi" w:hAnsiTheme="minorHAnsi" w:cstheme="minorHAnsi"/>
          <w:color w:val="000000"/>
          <w:sz w:val="24"/>
          <w:szCs w:val="24"/>
          <w:highlight w:val="white"/>
        </w:rPr>
        <w:t>(Poziom AA)</w:t>
      </w:r>
      <w:r w:rsidRPr="00085ABD">
        <w:rPr>
          <w:rFonts w:asciiTheme="minorHAnsi" w:hAnsiTheme="minorHAnsi" w:cstheme="minorHAnsi"/>
          <w:sz w:val="24"/>
          <w:szCs w:val="24"/>
        </w:rPr>
        <w:t>.</w:t>
      </w:r>
    </w:p>
    <w:p w14:paraId="5DC07B73" w14:textId="47D57A54" w:rsidR="00431524" w:rsidRPr="00085ABD" w:rsidRDefault="00000000"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C00000"/>
          <w:sz w:val="24"/>
          <w:szCs w:val="24"/>
        </w:rPr>
        <w:t>Niespełnione</w:t>
      </w:r>
    </w:p>
    <w:tbl>
      <w:tblPr>
        <w:tblStyle w:val="afffffffffffffffffffffffff4"/>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5103"/>
        <w:gridCol w:w="4111"/>
        <w:gridCol w:w="850"/>
        <w:gridCol w:w="1843"/>
      </w:tblGrid>
      <w:tr w:rsidR="009C0245" w:rsidRPr="00815750" w14:paraId="458C11EC" w14:textId="620B23D8" w:rsidTr="009C0245">
        <w:trPr>
          <w:trHeight w:val="200"/>
          <w:tblHeader/>
          <w:jc w:val="center"/>
        </w:trPr>
        <w:tc>
          <w:tcPr>
            <w:tcW w:w="2405" w:type="dxa"/>
            <w:shd w:val="clear" w:color="auto" w:fill="E7E6E6" w:themeFill="background2"/>
            <w:vAlign w:val="center"/>
          </w:tcPr>
          <w:p w14:paraId="3C4CE283" w14:textId="55907384"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103" w:type="dxa"/>
            <w:shd w:val="clear" w:color="auto" w:fill="E7E6E6" w:themeFill="background2"/>
            <w:vAlign w:val="center"/>
          </w:tcPr>
          <w:p w14:paraId="6C9A9F78"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02E49D4F"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850" w:type="dxa"/>
            <w:shd w:val="clear" w:color="auto" w:fill="E7E6E6" w:themeFill="background2"/>
            <w:vAlign w:val="center"/>
          </w:tcPr>
          <w:p w14:paraId="17738398"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1843" w:type="dxa"/>
            <w:shd w:val="clear" w:color="auto" w:fill="E7E6E6" w:themeFill="background2"/>
          </w:tcPr>
          <w:p w14:paraId="606AED95" w14:textId="56473BD7" w:rsidR="009C0245" w:rsidRPr="00085ABD" w:rsidRDefault="009C0245"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1B25A1F4" w14:textId="01295E5A" w:rsidTr="009C0245">
        <w:trPr>
          <w:trHeight w:val="659"/>
          <w:jc w:val="center"/>
        </w:trPr>
        <w:tc>
          <w:tcPr>
            <w:tcW w:w="2405" w:type="dxa"/>
            <w:shd w:val="clear" w:color="auto" w:fill="FFFFFF"/>
            <w:vAlign w:val="center"/>
          </w:tcPr>
          <w:p w14:paraId="55F29199" w14:textId="193CA832" w:rsidR="009C0245" w:rsidRPr="00085ABD" w:rsidRDefault="009C0245" w:rsidP="00085ABD">
            <w:pPr>
              <w:spacing w:after="120" w:line="276" w:lineRule="auto"/>
              <w:rPr>
                <w:rFonts w:asciiTheme="minorHAnsi" w:hAnsiTheme="minorHAnsi" w:cstheme="minorHAnsi"/>
                <w:sz w:val="22"/>
                <w:szCs w:val="22"/>
              </w:rPr>
            </w:pPr>
            <w:hyperlink r:id="rId27" w:anchor="zmienHaslo">
              <w:r w:rsidRPr="00085ABD">
                <w:rPr>
                  <w:rFonts w:asciiTheme="minorHAnsi" w:hAnsiTheme="minorHAnsi" w:cstheme="minorHAnsi"/>
                  <w:color w:val="0563C1"/>
                  <w:sz w:val="22"/>
                  <w:szCs w:val="22"/>
                  <w:u w:val="single"/>
                </w:rPr>
                <w:t>https://tsodir2.pfron.org.pl/index.html#zmienHaslo</w:t>
              </w:r>
            </w:hyperlink>
            <w:r w:rsidRPr="00085ABD">
              <w:rPr>
                <w:rFonts w:asciiTheme="minorHAnsi" w:hAnsiTheme="minorHAnsi" w:cstheme="minorHAnsi"/>
                <w:sz w:val="22"/>
                <w:szCs w:val="22"/>
              </w:rPr>
              <w:t>:</w:t>
            </w:r>
          </w:p>
        </w:tc>
        <w:tc>
          <w:tcPr>
            <w:tcW w:w="5103" w:type="dxa"/>
            <w:shd w:val="clear" w:color="auto" w:fill="FFFFFF"/>
            <w:vAlign w:val="center"/>
          </w:tcPr>
          <w:p w14:paraId="55C8911E" w14:textId="470D5178" w:rsidR="009C0245" w:rsidRPr="00085ABD" w:rsidRDefault="009C0245"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color w:val="000000"/>
                <w:sz w:val="22"/>
                <w:szCs w:val="22"/>
              </w:rPr>
              <w:t>Po zmianie szerokości ekranu do 320px serwis wymaga przesuwania w poziomie, by zobaczyć wszystkie jego funkcjonalności. Strona nie jest responsywna.</w:t>
            </w:r>
          </w:p>
          <w:p w14:paraId="0A741361" w14:textId="77777777" w:rsidR="009C0245" w:rsidRPr="00085ABD" w:rsidRDefault="009C0245"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noProof/>
                <w:color w:val="000000"/>
                <w:sz w:val="22"/>
                <w:szCs w:val="22"/>
              </w:rPr>
              <w:drawing>
                <wp:inline distT="0" distB="0" distL="0" distR="0" wp14:anchorId="16077B79" wp14:editId="0209FA20">
                  <wp:extent cx="1598212" cy="2751152"/>
                  <wp:effectExtent l="0" t="0" r="2540" b="0"/>
                  <wp:docPr id="5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image15.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1601968" cy="2757618"/>
                          </a:xfrm>
                          <a:prstGeom prst="rect">
                            <a:avLst/>
                          </a:prstGeom>
                          <a:ln/>
                        </pic:spPr>
                      </pic:pic>
                    </a:graphicData>
                  </a:graphic>
                </wp:inline>
              </w:drawing>
            </w:r>
          </w:p>
        </w:tc>
        <w:tc>
          <w:tcPr>
            <w:tcW w:w="4111" w:type="dxa"/>
            <w:shd w:val="clear" w:color="auto" w:fill="FFFFFF"/>
            <w:vAlign w:val="center"/>
          </w:tcPr>
          <w:p w14:paraId="22181DCC" w14:textId="60E44BB2" w:rsidR="009C0245" w:rsidRPr="00085ABD" w:rsidRDefault="009C0245"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123BDF5F" w14:textId="1994354E" w:rsidR="009C0245" w:rsidRPr="00085ABD" w:rsidRDefault="009C0245"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Należy zastosować zmiany w CSS uwzględniając rożn</w:t>
            </w:r>
            <w:r w:rsidRPr="00085ABD">
              <w:rPr>
                <w:rFonts w:asciiTheme="minorHAnsi" w:eastAsia="Arial" w:hAnsiTheme="minorHAnsi" w:cstheme="minorHAnsi"/>
                <w:sz w:val="22"/>
                <w:szCs w:val="22"/>
              </w:rPr>
              <w:t>e</w:t>
            </w:r>
            <w:r w:rsidRPr="00085ABD">
              <w:rPr>
                <w:rFonts w:asciiTheme="minorHAnsi" w:hAnsiTheme="minorHAnsi" w:cstheme="minorHAnsi"/>
                <w:sz w:val="22"/>
                <w:szCs w:val="22"/>
              </w:rPr>
              <w:t xml:space="preserve"> rozdzielczości ekranów, w tym brane jest pod uwagę</w:t>
            </w:r>
            <w:r w:rsidRPr="00085ABD">
              <w:rPr>
                <w:rFonts w:asciiTheme="minorHAnsi" w:eastAsia="Arial" w:hAnsiTheme="minorHAnsi" w:cstheme="minorHAnsi"/>
                <w:sz w:val="22"/>
                <w:szCs w:val="22"/>
              </w:rPr>
              <w:t>̨</w:t>
            </w:r>
            <w:r w:rsidRPr="00085ABD">
              <w:rPr>
                <w:rFonts w:asciiTheme="minorHAnsi" w:hAnsiTheme="minorHAnsi" w:cstheme="minorHAnsi"/>
                <w:sz w:val="22"/>
                <w:szCs w:val="22"/>
              </w:rPr>
              <w:t xml:space="preserve"> powię</w:t>
            </w:r>
            <w:r w:rsidRPr="00085ABD">
              <w:rPr>
                <w:rFonts w:asciiTheme="minorHAnsi" w:eastAsia="Arial" w:hAnsiTheme="minorHAnsi" w:cstheme="minorHAnsi"/>
                <w:sz w:val="22"/>
                <w:szCs w:val="22"/>
              </w:rPr>
              <w:t>k</w:t>
            </w:r>
            <w:r w:rsidRPr="00085ABD">
              <w:rPr>
                <w:rFonts w:asciiTheme="minorHAnsi" w:hAnsiTheme="minorHAnsi" w:cstheme="minorHAnsi"/>
                <w:sz w:val="22"/>
                <w:szCs w:val="22"/>
              </w:rPr>
              <w:t>szenie ekranu, które również</w:t>
            </w:r>
            <w:r>
              <w:rPr>
                <w:rFonts w:asciiTheme="minorHAnsi" w:eastAsia="Arial" w:hAnsiTheme="minorHAnsi" w:cstheme="minorHAnsi"/>
                <w:sz w:val="22"/>
                <w:szCs w:val="22"/>
              </w:rPr>
              <w:t xml:space="preserve"> </w:t>
            </w:r>
            <w:r w:rsidRPr="00085ABD">
              <w:rPr>
                <w:rFonts w:asciiTheme="minorHAnsi" w:eastAsia="Arial" w:hAnsiTheme="minorHAnsi" w:cstheme="minorHAnsi"/>
                <w:sz w:val="22"/>
                <w:szCs w:val="22"/>
              </w:rPr>
              <w:t xml:space="preserve">korzysta z </w:t>
            </w:r>
            <w:proofErr w:type="spellStart"/>
            <w:r w:rsidRPr="00085ABD">
              <w:rPr>
                <w:rFonts w:asciiTheme="minorHAnsi" w:eastAsia="Arial" w:hAnsiTheme="minorHAnsi" w:cstheme="minorHAnsi"/>
                <w:sz w:val="22"/>
                <w:szCs w:val="22"/>
              </w:rPr>
              <w:t>responsywności</w:t>
            </w:r>
            <w:proofErr w:type="spellEnd"/>
            <w:r w:rsidRPr="00085ABD">
              <w:rPr>
                <w:rFonts w:asciiTheme="minorHAnsi" w:eastAsia="Arial" w:hAnsiTheme="minorHAnsi" w:cstheme="minorHAnsi"/>
                <w:sz w:val="22"/>
                <w:szCs w:val="22"/>
              </w:rPr>
              <w:t xml:space="preserve"> strony.</w:t>
            </w:r>
          </w:p>
          <w:p w14:paraId="1DF50533" w14:textId="77777777" w:rsidR="009C0245" w:rsidRPr="00085ABD" w:rsidRDefault="009C0245" w:rsidP="00085ABD">
            <w:pPr>
              <w:spacing w:after="120" w:line="276" w:lineRule="auto"/>
              <w:rPr>
                <w:rFonts w:asciiTheme="minorHAnsi" w:hAnsiTheme="minorHAnsi" w:cstheme="minorHAnsi"/>
                <w:sz w:val="22"/>
                <w:szCs w:val="22"/>
              </w:rPr>
            </w:pPr>
            <w:hyperlink r:id="rId29">
              <w:r w:rsidRPr="00085ABD">
                <w:rPr>
                  <w:rFonts w:asciiTheme="minorHAnsi" w:eastAsia="Calibri" w:hAnsiTheme="minorHAnsi" w:cstheme="minorHAnsi"/>
                  <w:color w:val="0563C1"/>
                  <w:sz w:val="22"/>
                  <w:szCs w:val="22"/>
                  <w:u w:val="single"/>
                </w:rPr>
                <w:t>https://www.w3.org/WAI/WCAG21/Techniques/css/C32</w:t>
              </w:r>
            </w:hyperlink>
          </w:p>
        </w:tc>
        <w:tc>
          <w:tcPr>
            <w:tcW w:w="850" w:type="dxa"/>
            <w:shd w:val="clear" w:color="auto" w:fill="FFFFFF"/>
            <w:vAlign w:val="center"/>
          </w:tcPr>
          <w:p w14:paraId="5BD52628"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1843" w:type="dxa"/>
            <w:shd w:val="clear" w:color="auto" w:fill="FFFFFF"/>
          </w:tcPr>
          <w:p w14:paraId="2B15416B" w14:textId="0E4994EB" w:rsidR="009C0245" w:rsidRPr="00085ABD" w:rsidRDefault="009C0245"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525B7E0A" w14:textId="77777777" w:rsidR="009C0245" w:rsidRDefault="009C0245">
      <w:pPr>
        <w:rPr>
          <w:rFonts w:asciiTheme="minorHAnsi" w:hAnsiTheme="minorHAnsi" w:cstheme="minorHAnsi"/>
          <w:b/>
          <w:sz w:val="24"/>
          <w:szCs w:val="24"/>
        </w:rPr>
      </w:pPr>
      <w:r>
        <w:rPr>
          <w:rFonts w:asciiTheme="minorHAnsi" w:hAnsiTheme="minorHAnsi" w:cstheme="minorHAnsi"/>
          <w:b/>
          <w:sz w:val="24"/>
          <w:szCs w:val="24"/>
        </w:rPr>
        <w:br w:type="page"/>
      </w:r>
    </w:p>
    <w:p w14:paraId="03DEE8EB" w14:textId="31137425"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b/>
          <w:sz w:val="24"/>
          <w:szCs w:val="24"/>
        </w:rPr>
        <w:lastRenderedPageBreak/>
        <w:t xml:space="preserve">1.4.11 - Kontrast dla treści niebędących tekstem: </w:t>
      </w:r>
      <w:r w:rsidRPr="008A1AE2">
        <w:rPr>
          <w:rFonts w:asciiTheme="minorHAnsi" w:hAnsiTheme="minorHAnsi" w:cstheme="minorHAnsi"/>
          <w:sz w:val="24"/>
          <w:szCs w:val="24"/>
        </w:rPr>
        <w:t xml:space="preserve">Wizualna prezentacja następujących elementów ma współczynnik kontrastu co najmniej 3:1 względem sąsiednich kolorów </w:t>
      </w:r>
      <w:r w:rsidRPr="008A1AE2">
        <w:rPr>
          <w:rFonts w:asciiTheme="minorHAnsi" w:hAnsiTheme="minorHAnsi" w:cstheme="minorHAnsi"/>
          <w:color w:val="000000"/>
          <w:sz w:val="24"/>
          <w:szCs w:val="24"/>
          <w:highlight w:val="white"/>
        </w:rPr>
        <w:t>(Poziom AA)</w:t>
      </w:r>
      <w:r w:rsidRPr="008A1AE2">
        <w:rPr>
          <w:rFonts w:asciiTheme="minorHAnsi" w:hAnsiTheme="minorHAnsi" w:cstheme="minorHAnsi"/>
          <w:sz w:val="24"/>
          <w:szCs w:val="24"/>
        </w:rPr>
        <w:t>:</w:t>
      </w:r>
    </w:p>
    <w:p w14:paraId="199A377F" w14:textId="77777777" w:rsidR="00431524" w:rsidRPr="008A1AE2" w:rsidRDefault="00000000" w:rsidP="008A1AE2">
      <w:pPr>
        <w:numPr>
          <w:ilvl w:val="0"/>
          <w:numId w:val="3"/>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8A1AE2">
        <w:rPr>
          <w:rFonts w:asciiTheme="minorHAnsi" w:hAnsiTheme="minorHAnsi" w:cstheme="minorHAnsi"/>
          <w:b/>
          <w:color w:val="000000"/>
          <w:sz w:val="24"/>
          <w:szCs w:val="24"/>
        </w:rPr>
        <w:t xml:space="preserve">Komponenty interfejsu użytkownika: </w:t>
      </w:r>
      <w:r w:rsidRPr="008A1AE2">
        <w:rPr>
          <w:rFonts w:asciiTheme="minorHAnsi" w:hAnsiTheme="minorHAnsi" w:cstheme="minorHAnsi"/>
          <w:color w:val="000000"/>
          <w:sz w:val="24"/>
          <w:szCs w:val="24"/>
        </w:rPr>
        <w:t>Informacje wizualne wymagane do identyfikacji komponentów interfejsu użytkownika i ich stanów, z wyjątkiem nieaktywnych składników lub gdy wygląd komponentu jest określony przez agenta użytkownika i nie jest modyfikowany przez autora;</w:t>
      </w:r>
    </w:p>
    <w:p w14:paraId="4C4FB87C" w14:textId="77777777" w:rsidR="00431524" w:rsidRPr="008A1AE2" w:rsidRDefault="00000000" w:rsidP="008A1AE2">
      <w:pPr>
        <w:numPr>
          <w:ilvl w:val="0"/>
          <w:numId w:val="3"/>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8A1AE2">
        <w:rPr>
          <w:rFonts w:asciiTheme="minorHAnsi" w:hAnsiTheme="minorHAnsi" w:cstheme="minorHAnsi"/>
          <w:b/>
          <w:color w:val="000000"/>
          <w:sz w:val="24"/>
          <w:szCs w:val="24"/>
        </w:rPr>
        <w:t xml:space="preserve">Obiekty graficzne: </w:t>
      </w:r>
      <w:r w:rsidRPr="008A1AE2">
        <w:rPr>
          <w:rFonts w:asciiTheme="minorHAnsi" w:hAnsiTheme="minorHAnsi" w:cstheme="minorHAnsi"/>
          <w:color w:val="000000"/>
          <w:sz w:val="24"/>
          <w:szCs w:val="24"/>
        </w:rPr>
        <w:t>Części grafiki wymagane do zrozumienia treści, z wyjątkiem sytuacji, gdy konkretna prezentacja grafiki ma istotne znaczenie dla przekazywanych informacji.</w:t>
      </w:r>
    </w:p>
    <w:p w14:paraId="2F402E69" w14:textId="6B2DB27A"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5"/>
        <w:tblW w:w="13887"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547"/>
        <w:gridCol w:w="5103"/>
        <w:gridCol w:w="3402"/>
        <w:gridCol w:w="1134"/>
        <w:gridCol w:w="1701"/>
      </w:tblGrid>
      <w:tr w:rsidR="009C0245" w:rsidRPr="00815750" w14:paraId="7DDF5E3B" w14:textId="75A593F9" w:rsidTr="009C0245">
        <w:trPr>
          <w:trHeight w:val="200"/>
          <w:tblHeader/>
          <w:jc w:val="center"/>
        </w:trPr>
        <w:tc>
          <w:tcPr>
            <w:tcW w:w="2547" w:type="dxa"/>
            <w:shd w:val="clear" w:color="auto" w:fill="E7E6E6" w:themeFill="background2"/>
            <w:vAlign w:val="center"/>
          </w:tcPr>
          <w:p w14:paraId="4C4149BC" w14:textId="3E48596A"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Strona</w:t>
            </w:r>
          </w:p>
        </w:tc>
        <w:tc>
          <w:tcPr>
            <w:tcW w:w="5103" w:type="dxa"/>
            <w:shd w:val="clear" w:color="auto" w:fill="E7E6E6" w:themeFill="background2"/>
            <w:vAlign w:val="center"/>
          </w:tcPr>
          <w:p w14:paraId="7FB69818"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Opis Problemu</w:t>
            </w:r>
          </w:p>
        </w:tc>
        <w:tc>
          <w:tcPr>
            <w:tcW w:w="3402" w:type="dxa"/>
            <w:shd w:val="clear" w:color="auto" w:fill="E7E6E6" w:themeFill="background2"/>
            <w:vAlign w:val="center"/>
          </w:tcPr>
          <w:p w14:paraId="1AF5D904"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Rozwiązanie</w:t>
            </w:r>
          </w:p>
        </w:tc>
        <w:tc>
          <w:tcPr>
            <w:tcW w:w="1134" w:type="dxa"/>
            <w:shd w:val="clear" w:color="auto" w:fill="E7E6E6" w:themeFill="background2"/>
            <w:vAlign w:val="center"/>
          </w:tcPr>
          <w:p w14:paraId="64933183"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Typ</w:t>
            </w:r>
          </w:p>
        </w:tc>
        <w:tc>
          <w:tcPr>
            <w:tcW w:w="1701" w:type="dxa"/>
            <w:shd w:val="clear" w:color="auto" w:fill="E7E6E6" w:themeFill="background2"/>
          </w:tcPr>
          <w:p w14:paraId="6C2AA048" w14:textId="4EF73BA4"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0513298A" w14:textId="3A53C87E" w:rsidTr="009C0245">
        <w:trPr>
          <w:trHeight w:val="659"/>
          <w:jc w:val="center"/>
        </w:trPr>
        <w:tc>
          <w:tcPr>
            <w:tcW w:w="2547" w:type="dxa"/>
            <w:shd w:val="clear" w:color="auto" w:fill="FFFFFF"/>
            <w:vAlign w:val="center"/>
          </w:tcPr>
          <w:p w14:paraId="0CB9FF81" w14:textId="13986BE0" w:rsidR="009C0245" w:rsidRPr="008A1AE2" w:rsidRDefault="009C0245" w:rsidP="008A1AE2">
            <w:pPr>
              <w:spacing w:after="120" w:line="276" w:lineRule="auto"/>
              <w:rPr>
                <w:rFonts w:asciiTheme="minorHAnsi" w:hAnsiTheme="minorHAnsi" w:cstheme="minorHAnsi"/>
                <w:sz w:val="22"/>
                <w:szCs w:val="22"/>
              </w:rPr>
            </w:pPr>
            <w:hyperlink r:id="rId30" w:anchor="dokumentWnUAv4:tryb=NOWY">
              <w:r w:rsidRPr="008A1AE2">
                <w:rPr>
                  <w:rFonts w:asciiTheme="minorHAnsi" w:hAnsiTheme="minorHAnsi" w:cstheme="minorHAnsi"/>
                  <w:color w:val="0563C1"/>
                  <w:sz w:val="22"/>
                  <w:szCs w:val="22"/>
                  <w:u w:val="single"/>
                </w:rPr>
                <w:t>https://tsodir2.pfron.org.pl/index.html#dokumentWnUAv4:tryb=NOWY</w:t>
              </w:r>
            </w:hyperlink>
          </w:p>
        </w:tc>
        <w:tc>
          <w:tcPr>
            <w:tcW w:w="5103" w:type="dxa"/>
            <w:shd w:val="clear" w:color="auto" w:fill="FFFFFF"/>
            <w:vAlign w:val="center"/>
          </w:tcPr>
          <w:p w14:paraId="568BA0B3" w14:textId="77777777"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color w:val="000000"/>
                <w:sz w:val="22"/>
                <w:szCs w:val="22"/>
              </w:rPr>
              <w:t>Kontrast pomiędzy polem formularza a jego obramowaniem jest za niski. Współczynnik kontrastu wynosi 1.8:1 (#C0C3C7 do #FFFFFF):</w:t>
            </w:r>
          </w:p>
          <w:p w14:paraId="44D792B5" w14:textId="64FB311F"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noProof/>
                <w:color w:val="000000"/>
                <w:sz w:val="22"/>
                <w:szCs w:val="22"/>
              </w:rPr>
              <w:drawing>
                <wp:inline distT="0" distB="0" distL="0" distR="0" wp14:anchorId="22E7A21B" wp14:editId="4E62A1E5">
                  <wp:extent cx="2504661" cy="612251"/>
                  <wp:effectExtent l="0" t="0" r="0" b="0"/>
                  <wp:docPr id="57"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5.pn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2507382" cy="612916"/>
                          </a:xfrm>
                          <a:prstGeom prst="rect">
                            <a:avLst/>
                          </a:prstGeom>
                          <a:ln/>
                        </pic:spPr>
                      </pic:pic>
                    </a:graphicData>
                  </a:graphic>
                </wp:inline>
              </w:drawing>
            </w:r>
          </w:p>
        </w:tc>
        <w:tc>
          <w:tcPr>
            <w:tcW w:w="3402" w:type="dxa"/>
            <w:shd w:val="clear" w:color="auto" w:fill="FFFFFF"/>
            <w:vAlign w:val="center"/>
          </w:tcPr>
          <w:p w14:paraId="0B73BB55" w14:textId="596F1C48"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 xml:space="preserve">Należy zapewnić kontrast elementów graficznych takich jak ikony, przyciski, pola formularzy i oznaczenie </w:t>
            </w:r>
            <w:proofErr w:type="spellStart"/>
            <w:r w:rsidRPr="008A1AE2">
              <w:rPr>
                <w:rFonts w:asciiTheme="minorHAnsi" w:hAnsiTheme="minorHAnsi" w:cstheme="minorHAnsi"/>
                <w:sz w:val="22"/>
                <w:szCs w:val="22"/>
              </w:rPr>
              <w:t>fokusa</w:t>
            </w:r>
            <w:proofErr w:type="spellEnd"/>
            <w:r w:rsidRPr="008A1AE2">
              <w:rPr>
                <w:rFonts w:asciiTheme="minorHAnsi" w:hAnsiTheme="minorHAnsi" w:cstheme="minorHAnsi"/>
                <w:sz w:val="22"/>
                <w:szCs w:val="22"/>
              </w:rPr>
              <w:t xml:space="preserve"> w stosunku do tła na poziomie minimum 3:1.</w:t>
            </w:r>
          </w:p>
          <w:p w14:paraId="71E65BD5" w14:textId="77777777" w:rsidR="009C0245" w:rsidRPr="008A1AE2" w:rsidRDefault="009C0245" w:rsidP="008A1AE2">
            <w:pPr>
              <w:spacing w:after="120" w:line="276" w:lineRule="auto"/>
              <w:rPr>
                <w:rFonts w:asciiTheme="minorHAnsi" w:hAnsiTheme="minorHAnsi" w:cstheme="minorHAnsi"/>
                <w:sz w:val="22"/>
                <w:szCs w:val="22"/>
              </w:rPr>
            </w:pPr>
            <w:hyperlink r:id="rId32">
              <w:r w:rsidRPr="008A1AE2">
                <w:rPr>
                  <w:rFonts w:asciiTheme="minorHAnsi" w:hAnsiTheme="minorHAnsi" w:cstheme="minorHAnsi"/>
                  <w:color w:val="0563C1"/>
                  <w:sz w:val="22"/>
                  <w:szCs w:val="22"/>
                  <w:u w:val="single"/>
                </w:rPr>
                <w:t>https://developer.paciellogroup.com/resources/contrastanalyser/</w:t>
              </w:r>
            </w:hyperlink>
          </w:p>
        </w:tc>
        <w:tc>
          <w:tcPr>
            <w:tcW w:w="1134" w:type="dxa"/>
            <w:shd w:val="clear" w:color="auto" w:fill="FFFFFF"/>
            <w:vAlign w:val="center"/>
          </w:tcPr>
          <w:p w14:paraId="2D5DDDCF"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w:t>
            </w:r>
          </w:p>
        </w:tc>
        <w:tc>
          <w:tcPr>
            <w:tcW w:w="1701" w:type="dxa"/>
            <w:shd w:val="clear" w:color="auto" w:fill="FFFFFF"/>
          </w:tcPr>
          <w:p w14:paraId="3B3F57A0" w14:textId="59B389A8"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bl>
    <w:p w14:paraId="4A933F26" w14:textId="77777777" w:rsidR="009C0245" w:rsidRDefault="009C0245">
      <w:pPr>
        <w:rPr>
          <w:rFonts w:asciiTheme="minorHAnsi" w:hAnsiTheme="minorHAnsi" w:cstheme="minorHAnsi"/>
          <w:b/>
          <w:sz w:val="24"/>
          <w:szCs w:val="24"/>
        </w:rPr>
      </w:pPr>
      <w:r>
        <w:rPr>
          <w:rFonts w:asciiTheme="minorHAnsi" w:hAnsiTheme="minorHAnsi" w:cstheme="minorHAnsi"/>
          <w:b/>
          <w:sz w:val="24"/>
          <w:szCs w:val="24"/>
        </w:rPr>
        <w:br w:type="page"/>
      </w:r>
    </w:p>
    <w:p w14:paraId="2564A48A" w14:textId="56CB2690" w:rsidR="00431524" w:rsidRPr="008A1AE2" w:rsidRDefault="00000000" w:rsidP="008A1AE2">
      <w:pPr>
        <w:spacing w:before="120" w:after="120" w:line="276" w:lineRule="auto"/>
        <w:rPr>
          <w:rFonts w:asciiTheme="minorHAnsi" w:hAnsiTheme="minorHAnsi" w:cstheme="minorHAnsi"/>
          <w:sz w:val="24"/>
          <w:szCs w:val="24"/>
        </w:rPr>
      </w:pPr>
      <w:r w:rsidRPr="008A1AE2">
        <w:rPr>
          <w:rFonts w:asciiTheme="minorHAnsi" w:hAnsiTheme="minorHAnsi" w:cstheme="minorHAnsi"/>
          <w:b/>
          <w:sz w:val="24"/>
          <w:szCs w:val="24"/>
        </w:rPr>
        <w:lastRenderedPageBreak/>
        <w:t>1.4.12 Odstępy w tekście:</w:t>
      </w:r>
      <w:r w:rsidRPr="008A1AE2">
        <w:rPr>
          <w:rFonts w:asciiTheme="minorHAnsi" w:hAnsiTheme="minorHAnsi" w:cstheme="minorHAnsi"/>
          <w:sz w:val="24"/>
          <w:szCs w:val="24"/>
        </w:rP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sidRPr="008A1AE2">
        <w:rPr>
          <w:rFonts w:asciiTheme="minorHAnsi" w:hAnsiTheme="minorHAnsi" w:cstheme="minorHAnsi"/>
          <w:color w:val="000000"/>
          <w:sz w:val="24"/>
          <w:szCs w:val="24"/>
          <w:highlight w:val="white"/>
        </w:rPr>
        <w:t>(Poziom AA)</w:t>
      </w:r>
      <w:r w:rsidRPr="008A1AE2">
        <w:rPr>
          <w:rFonts w:asciiTheme="minorHAnsi" w:hAnsiTheme="minorHAnsi" w:cstheme="minorHAnsi"/>
          <w:sz w:val="24"/>
          <w:szCs w:val="24"/>
        </w:rPr>
        <w:t>:</w:t>
      </w:r>
    </w:p>
    <w:p w14:paraId="210917DA" w14:textId="19EDF4FB" w:rsidR="00431524" w:rsidRPr="008A1AE2" w:rsidRDefault="00000000"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Wysokość linii (odstępy między wierszami) co najmniej 1,5 razy większa od rozmiaru czcionki;</w:t>
      </w:r>
    </w:p>
    <w:p w14:paraId="74E4D83D" w14:textId="0A511D0B" w:rsidR="00431524" w:rsidRPr="008A1AE2" w:rsidRDefault="00000000"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Odstępy między akapitami do co najmniej 2-krotnego rozmiaru czcionki;</w:t>
      </w:r>
    </w:p>
    <w:p w14:paraId="0A489865" w14:textId="2FA12DC2" w:rsidR="00431524" w:rsidRPr="008A1AE2" w:rsidRDefault="00000000"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Odstępy między literami (śledzenie) co najmniej 0,12 razy większe niż rozmiar czcionki;</w:t>
      </w:r>
    </w:p>
    <w:p w14:paraId="2A1CCE6E" w14:textId="29ADDFC3" w:rsidR="00431524" w:rsidRPr="008A1AE2" w:rsidRDefault="00000000"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Odstępy między wyrazami co najmniej 0,16 razy większe niż rozmiar czcionki.</w:t>
      </w:r>
    </w:p>
    <w:p w14:paraId="59317FC1" w14:textId="75F11E1E" w:rsidR="009C0245" w:rsidRDefault="00000000" w:rsidP="009C0245">
      <w:pPr>
        <w:spacing w:after="120" w:line="276" w:lineRule="auto"/>
        <w:rPr>
          <w:rFonts w:asciiTheme="minorHAnsi" w:hAnsiTheme="minorHAnsi" w:cstheme="minorHAnsi"/>
          <w:b/>
          <w:color w:val="C00000"/>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6"/>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547"/>
        <w:gridCol w:w="5386"/>
        <w:gridCol w:w="4111"/>
        <w:gridCol w:w="709"/>
        <w:gridCol w:w="1559"/>
      </w:tblGrid>
      <w:tr w:rsidR="009C0245" w:rsidRPr="00815750" w14:paraId="47615C7C" w14:textId="36ACADB5" w:rsidTr="009C0245">
        <w:trPr>
          <w:trHeight w:val="200"/>
          <w:tblHeader/>
          <w:jc w:val="center"/>
        </w:trPr>
        <w:tc>
          <w:tcPr>
            <w:tcW w:w="2547" w:type="dxa"/>
            <w:shd w:val="clear" w:color="auto" w:fill="E7E6E6" w:themeFill="background2"/>
            <w:vAlign w:val="center"/>
          </w:tcPr>
          <w:p w14:paraId="29B4D7CD" w14:textId="6B63BFE5"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Strona</w:t>
            </w:r>
          </w:p>
        </w:tc>
        <w:tc>
          <w:tcPr>
            <w:tcW w:w="5386" w:type="dxa"/>
            <w:shd w:val="clear" w:color="auto" w:fill="E7E6E6" w:themeFill="background2"/>
            <w:vAlign w:val="center"/>
          </w:tcPr>
          <w:p w14:paraId="19C79AF5"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1990676C"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53DC5979"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Typ</w:t>
            </w:r>
          </w:p>
        </w:tc>
        <w:tc>
          <w:tcPr>
            <w:tcW w:w="1559" w:type="dxa"/>
            <w:shd w:val="clear" w:color="auto" w:fill="E7E6E6" w:themeFill="background2"/>
          </w:tcPr>
          <w:p w14:paraId="1990BA52" w14:textId="2B84CBF3"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19B75821" w14:textId="60488CCA" w:rsidTr="009C0245">
        <w:trPr>
          <w:trHeight w:val="659"/>
          <w:jc w:val="center"/>
        </w:trPr>
        <w:tc>
          <w:tcPr>
            <w:tcW w:w="2547" w:type="dxa"/>
            <w:shd w:val="clear" w:color="auto" w:fill="FFFFFF"/>
            <w:vAlign w:val="center"/>
          </w:tcPr>
          <w:p w14:paraId="31001FFE" w14:textId="169CE0EF" w:rsidR="009C0245" w:rsidRPr="008A1AE2" w:rsidRDefault="009C0245" w:rsidP="008A1AE2">
            <w:pPr>
              <w:spacing w:after="120" w:line="276" w:lineRule="auto"/>
              <w:rPr>
                <w:rFonts w:asciiTheme="minorHAnsi" w:hAnsiTheme="minorHAnsi" w:cstheme="minorHAnsi"/>
                <w:sz w:val="22"/>
                <w:szCs w:val="22"/>
              </w:rPr>
            </w:pPr>
            <w:hyperlink r:id="rId33">
              <w:r w:rsidRPr="008A1AE2">
                <w:rPr>
                  <w:rFonts w:asciiTheme="minorHAnsi" w:hAnsiTheme="minorHAnsi" w:cstheme="minorHAnsi"/>
                  <w:color w:val="0563C1"/>
                  <w:sz w:val="22"/>
                  <w:szCs w:val="22"/>
                  <w:u w:val="single"/>
                </w:rPr>
                <w:t>https://tsodir2.pfron.org.pl/i</w:t>
              </w:r>
            </w:hyperlink>
          </w:p>
        </w:tc>
        <w:tc>
          <w:tcPr>
            <w:tcW w:w="5386" w:type="dxa"/>
            <w:shd w:val="clear" w:color="auto" w:fill="FFFFFF"/>
            <w:vAlign w:val="center"/>
          </w:tcPr>
          <w:p w14:paraId="6CD80F4A" w14:textId="77777777"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Po zwiększeniu odstępów w tekście, grafiki umieszczone w menu nachodzą na zawarty w nim tekst:</w:t>
            </w:r>
          </w:p>
          <w:p w14:paraId="2D08C129" w14:textId="1B6DDE15"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noProof/>
                <w:sz w:val="22"/>
                <w:szCs w:val="22"/>
              </w:rPr>
              <w:drawing>
                <wp:inline distT="0" distB="0" distL="0" distR="0" wp14:anchorId="37F3552E" wp14:editId="3F8D9B51">
                  <wp:extent cx="3005593" cy="459740"/>
                  <wp:effectExtent l="0" t="0" r="4445" b="0"/>
                  <wp:docPr id="6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 name="image3.pn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3011280" cy="460610"/>
                          </a:xfrm>
                          <a:prstGeom prst="rect">
                            <a:avLst/>
                          </a:prstGeom>
                          <a:ln/>
                        </pic:spPr>
                      </pic:pic>
                    </a:graphicData>
                  </a:graphic>
                </wp:inline>
              </w:drawing>
            </w:r>
          </w:p>
        </w:tc>
        <w:tc>
          <w:tcPr>
            <w:tcW w:w="4111" w:type="dxa"/>
            <w:shd w:val="clear" w:color="auto" w:fill="FFFFFF"/>
            <w:vAlign w:val="center"/>
          </w:tcPr>
          <w:p w14:paraId="1308F984" w14:textId="60ED9A60"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Przy zwiększeniu odstępów w tekście pomiędzy literami i wierszami nie może nastąpić utrata treści lub funkcjonalności.</w:t>
            </w:r>
          </w:p>
          <w:p w14:paraId="5A590016" w14:textId="16485169"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Należ</w:t>
            </w:r>
            <w:r w:rsidRPr="008A1AE2">
              <w:rPr>
                <w:rFonts w:asciiTheme="minorHAnsi" w:eastAsia="Arial" w:hAnsiTheme="minorHAnsi" w:cstheme="minorHAnsi"/>
                <w:sz w:val="22"/>
                <w:szCs w:val="22"/>
              </w:rPr>
              <w:t>y</w:t>
            </w:r>
            <w:r w:rsidRPr="008A1AE2">
              <w:rPr>
                <w:rFonts w:asciiTheme="minorHAnsi" w:hAnsiTheme="minorHAnsi" w:cstheme="minorHAnsi"/>
                <w:sz w:val="22"/>
                <w:szCs w:val="22"/>
              </w:rPr>
              <w:t xml:space="preserve"> zastosować zmiany w CSS na wymienionych elementach, aby unikną</w:t>
            </w:r>
            <w:r w:rsidRPr="008A1AE2">
              <w:rPr>
                <w:rFonts w:asciiTheme="minorHAnsi" w:eastAsia="Arial" w:hAnsiTheme="minorHAnsi" w:cstheme="minorHAnsi"/>
                <w:sz w:val="22"/>
                <w:szCs w:val="22"/>
              </w:rPr>
              <w:t>ć</w:t>
            </w:r>
            <w:r w:rsidRPr="008A1AE2">
              <w:rPr>
                <w:rFonts w:asciiTheme="minorHAnsi" w:hAnsiTheme="minorHAnsi" w:cstheme="minorHAnsi"/>
                <w:sz w:val="22"/>
                <w:szCs w:val="22"/>
              </w:rPr>
              <w:t xml:space="preserve"> takich zachowań tekstu.</w:t>
            </w:r>
          </w:p>
          <w:p w14:paraId="2365429B" w14:textId="77777777" w:rsidR="009C0245" w:rsidRPr="008A1AE2" w:rsidRDefault="009C0245" w:rsidP="008A1AE2">
            <w:pPr>
              <w:spacing w:after="120" w:line="276" w:lineRule="auto"/>
              <w:rPr>
                <w:rFonts w:asciiTheme="minorHAnsi" w:eastAsia="Calibri" w:hAnsiTheme="minorHAnsi" w:cstheme="minorHAnsi"/>
                <w:color w:val="0063A8"/>
                <w:sz w:val="22"/>
                <w:szCs w:val="22"/>
              </w:rPr>
            </w:pPr>
            <w:hyperlink r:id="rId35">
              <w:r w:rsidRPr="008A1AE2">
                <w:rPr>
                  <w:rFonts w:asciiTheme="minorHAnsi" w:eastAsia="Calibri" w:hAnsiTheme="minorHAnsi" w:cstheme="minorHAnsi"/>
                  <w:color w:val="0563C1"/>
                  <w:sz w:val="22"/>
                  <w:szCs w:val="22"/>
                  <w:u w:val="single"/>
                </w:rPr>
                <w:t>https://www.w3.org/WAI/WCAG21/Understanding/text-spacing.html</w:t>
              </w:r>
            </w:hyperlink>
          </w:p>
        </w:tc>
        <w:tc>
          <w:tcPr>
            <w:tcW w:w="709" w:type="dxa"/>
            <w:shd w:val="clear" w:color="auto" w:fill="FFFFFF"/>
            <w:vAlign w:val="center"/>
          </w:tcPr>
          <w:p w14:paraId="7EB8FC63"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w:t>
            </w:r>
          </w:p>
        </w:tc>
        <w:tc>
          <w:tcPr>
            <w:tcW w:w="1559" w:type="dxa"/>
            <w:shd w:val="clear" w:color="auto" w:fill="FFFFFF"/>
          </w:tcPr>
          <w:p w14:paraId="5A4E19A4" w14:textId="058312F9"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24949E3C" w14:textId="77777777" w:rsidR="009C0245" w:rsidRDefault="009C0245">
      <w:pPr>
        <w:rPr>
          <w:rFonts w:asciiTheme="minorHAnsi" w:hAnsiTheme="minorHAnsi" w:cstheme="minorHAnsi"/>
          <w:b/>
          <w:sz w:val="24"/>
          <w:szCs w:val="24"/>
        </w:rPr>
      </w:pPr>
      <w:r>
        <w:rPr>
          <w:rFonts w:asciiTheme="minorHAnsi" w:hAnsiTheme="minorHAnsi" w:cstheme="minorHAnsi"/>
          <w:b/>
          <w:sz w:val="24"/>
          <w:szCs w:val="24"/>
        </w:rPr>
        <w:br w:type="page"/>
      </w:r>
    </w:p>
    <w:p w14:paraId="4686D228" w14:textId="2153BD5F" w:rsidR="00431524" w:rsidRPr="008A1AE2" w:rsidRDefault="00000000" w:rsidP="008A1AE2">
      <w:pPr>
        <w:spacing w:before="120" w:after="120" w:line="276" w:lineRule="auto"/>
        <w:rPr>
          <w:rFonts w:asciiTheme="minorHAnsi" w:hAnsiTheme="minorHAnsi" w:cstheme="minorHAnsi"/>
          <w:sz w:val="24"/>
          <w:szCs w:val="24"/>
        </w:rPr>
      </w:pPr>
      <w:r w:rsidRPr="008A1AE2">
        <w:rPr>
          <w:rFonts w:asciiTheme="minorHAnsi" w:hAnsiTheme="minorHAnsi" w:cstheme="minorHAnsi"/>
          <w:b/>
          <w:sz w:val="24"/>
          <w:szCs w:val="24"/>
        </w:rPr>
        <w:lastRenderedPageBreak/>
        <w:t>1.4.13 Treść spod kursora lub fokusu:</w:t>
      </w:r>
      <w:r w:rsidRPr="008A1AE2">
        <w:rPr>
          <w:rFonts w:asciiTheme="minorHAnsi" w:hAnsiTheme="minorHAnsi" w:cstheme="minorHAnsi"/>
          <w:sz w:val="24"/>
          <w:szCs w:val="24"/>
        </w:rPr>
        <w:t xml:space="preserve"> Gdy jakaś treść staje się widoczna po otrzymaniu kursora lub fokusu klawiatury, a po ich usunięciu znika, spełnione są poniższe warunki (Poziom AA):</w:t>
      </w:r>
    </w:p>
    <w:p w14:paraId="3D392D29" w14:textId="77777777" w:rsidR="00431524" w:rsidRPr="008A1AE2" w:rsidRDefault="00000000" w:rsidP="008A1AE2">
      <w:pPr>
        <w:pStyle w:val="Akapitzlist"/>
        <w:numPr>
          <w:ilvl w:val="0"/>
          <w:numId w:val="21"/>
        </w:numPr>
        <w:pBdr>
          <w:top w:val="nil"/>
          <w:left w:val="nil"/>
          <w:bottom w:val="nil"/>
          <w:right w:val="nil"/>
          <w:between w:val="nil"/>
        </w:pBdr>
        <w:spacing w:after="120" w:line="276" w:lineRule="auto"/>
        <w:rPr>
          <w:rFonts w:asciiTheme="minorHAnsi" w:hAnsiTheme="minorHAnsi" w:cstheme="minorHAnsi"/>
          <w:sz w:val="24"/>
          <w:szCs w:val="24"/>
        </w:rPr>
      </w:pPr>
      <w:r w:rsidRPr="008A1AE2">
        <w:rPr>
          <w:rFonts w:asciiTheme="minorHAnsi" w:hAnsiTheme="minorHAnsi" w:cstheme="minorHAnsi"/>
          <w:b/>
          <w:color w:val="000000"/>
          <w:sz w:val="24"/>
          <w:szCs w:val="24"/>
        </w:rPr>
        <w:t>Odrzucone:</w:t>
      </w:r>
      <w:r w:rsidRPr="008A1AE2">
        <w:rPr>
          <w:rFonts w:asciiTheme="minorHAnsi" w:hAnsiTheme="minorHAnsi" w:cstheme="minorHAnsi"/>
          <w:color w:val="000000"/>
          <w:sz w:val="24"/>
          <w:szCs w:val="24"/>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5586558F" w14:textId="77777777" w:rsidR="00431524" w:rsidRPr="008A1AE2" w:rsidRDefault="00000000" w:rsidP="008A1AE2">
      <w:pPr>
        <w:pStyle w:val="Akapitzlist"/>
        <w:numPr>
          <w:ilvl w:val="0"/>
          <w:numId w:val="21"/>
        </w:numPr>
        <w:pBdr>
          <w:top w:val="nil"/>
          <w:left w:val="nil"/>
          <w:bottom w:val="nil"/>
          <w:right w:val="nil"/>
          <w:between w:val="nil"/>
        </w:pBdr>
        <w:spacing w:after="120" w:line="276" w:lineRule="auto"/>
        <w:rPr>
          <w:rFonts w:asciiTheme="minorHAnsi" w:hAnsiTheme="minorHAnsi" w:cstheme="minorHAnsi"/>
          <w:sz w:val="24"/>
          <w:szCs w:val="24"/>
        </w:rPr>
      </w:pPr>
      <w:r w:rsidRPr="008A1AE2">
        <w:rPr>
          <w:rFonts w:asciiTheme="minorHAnsi" w:hAnsiTheme="minorHAnsi" w:cstheme="minorHAnsi"/>
          <w:b/>
          <w:color w:val="000000"/>
          <w:sz w:val="24"/>
          <w:szCs w:val="24"/>
        </w:rPr>
        <w:t>Wskazywane:</w:t>
      </w:r>
      <w:r w:rsidRPr="008A1AE2">
        <w:rPr>
          <w:rFonts w:asciiTheme="minorHAnsi" w:hAnsiTheme="minorHAnsi" w:cstheme="minorHAnsi"/>
          <w:color w:val="000000"/>
          <w:sz w:val="24"/>
          <w:szCs w:val="24"/>
        </w:rPr>
        <w:t xml:space="preserve"> Jeśli wskaźnik myszy (</w:t>
      </w:r>
      <w:proofErr w:type="spellStart"/>
      <w:r w:rsidRPr="008A1AE2">
        <w:rPr>
          <w:rFonts w:asciiTheme="minorHAnsi" w:hAnsiTheme="minorHAnsi" w:cstheme="minorHAnsi"/>
          <w:color w:val="000000"/>
          <w:sz w:val="24"/>
          <w:szCs w:val="24"/>
        </w:rPr>
        <w:t>hover</w:t>
      </w:r>
      <w:proofErr w:type="spellEnd"/>
      <w:r w:rsidRPr="008A1AE2">
        <w:rPr>
          <w:rFonts w:asciiTheme="minorHAnsi" w:hAnsiTheme="minorHAnsi" w:cstheme="minorHAnsi"/>
          <w:color w:val="000000"/>
          <w:sz w:val="24"/>
          <w:szCs w:val="24"/>
        </w:rPr>
        <w:t>) może wyzwolić dodatkową treść, wówczas wskaźnik może zostać przeniesiony na dodatkową treść bez znikania dodatkowej treści;</w:t>
      </w:r>
    </w:p>
    <w:p w14:paraId="1D8D3CB9" w14:textId="77777777" w:rsidR="00431524" w:rsidRPr="008A1AE2" w:rsidRDefault="00000000" w:rsidP="008A1AE2">
      <w:pPr>
        <w:pStyle w:val="Akapitzlist"/>
        <w:numPr>
          <w:ilvl w:val="0"/>
          <w:numId w:val="21"/>
        </w:numPr>
        <w:pBdr>
          <w:top w:val="nil"/>
          <w:left w:val="nil"/>
          <w:bottom w:val="nil"/>
          <w:right w:val="nil"/>
          <w:between w:val="nil"/>
        </w:pBdr>
        <w:spacing w:after="120" w:line="276" w:lineRule="auto"/>
        <w:rPr>
          <w:rFonts w:asciiTheme="minorHAnsi" w:hAnsiTheme="minorHAnsi" w:cstheme="minorHAnsi"/>
          <w:sz w:val="24"/>
          <w:szCs w:val="24"/>
        </w:rPr>
      </w:pPr>
      <w:r w:rsidRPr="008A1AE2">
        <w:rPr>
          <w:rFonts w:asciiTheme="minorHAnsi" w:hAnsiTheme="minorHAnsi" w:cstheme="minorHAnsi"/>
          <w:b/>
          <w:color w:val="000000"/>
          <w:sz w:val="24"/>
          <w:szCs w:val="24"/>
        </w:rPr>
        <w:t>Trwałe:</w:t>
      </w:r>
      <w:r w:rsidRPr="008A1AE2">
        <w:rPr>
          <w:rFonts w:asciiTheme="minorHAnsi" w:hAnsiTheme="minorHAnsi" w:cstheme="minorHAnsi"/>
          <w:color w:val="000000"/>
          <w:sz w:val="24"/>
          <w:szCs w:val="24"/>
        </w:rPr>
        <w:t xml:space="preserve"> Dodatkowa treść pozostaje widoczna do momentu usunięcia wyzwalacza aktywacji lub fokusu, użytkownik odrzuca go lub jego informacje nie są już ważne.</w:t>
      </w:r>
    </w:p>
    <w:p w14:paraId="36A6BC65" w14:textId="77777777" w:rsidR="00431524" w:rsidRPr="008A1AE2" w:rsidRDefault="00000000" w:rsidP="008A1AE2">
      <w:pPr>
        <w:spacing w:after="120" w:line="276" w:lineRule="auto"/>
        <w:rPr>
          <w:rFonts w:asciiTheme="minorHAnsi" w:hAnsiTheme="minorHAnsi" w:cstheme="minorHAnsi"/>
          <w:b/>
          <w:sz w:val="24"/>
          <w:szCs w:val="24"/>
        </w:rPr>
      </w:pPr>
      <w:r w:rsidRPr="008A1AE2">
        <w:rPr>
          <w:rFonts w:asciiTheme="minorHAnsi" w:hAnsiTheme="minorHAnsi" w:cstheme="minorHAnsi"/>
          <w:sz w:val="24"/>
          <w:szCs w:val="24"/>
        </w:rPr>
        <w:t>Wyjątek: Wizualna prezentacja dodatkowej treści jest kontrolowana przez program użytkownika i nie jest modyfikowana przez autora.</w:t>
      </w:r>
    </w:p>
    <w:p w14:paraId="5D5BA9C3" w14:textId="4E514A75"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7"/>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253"/>
        <w:gridCol w:w="4111"/>
        <w:gridCol w:w="850"/>
        <w:gridCol w:w="1843"/>
      </w:tblGrid>
      <w:tr w:rsidR="009C0245" w:rsidRPr="00815750" w14:paraId="528B3F52" w14:textId="11573ED0" w:rsidTr="009C0245">
        <w:trPr>
          <w:trHeight w:val="200"/>
          <w:tblHeader/>
          <w:jc w:val="center"/>
        </w:trPr>
        <w:tc>
          <w:tcPr>
            <w:tcW w:w="3255" w:type="dxa"/>
            <w:shd w:val="clear" w:color="auto" w:fill="E7E6E6" w:themeFill="background2"/>
            <w:vAlign w:val="center"/>
          </w:tcPr>
          <w:p w14:paraId="4C41CD0F" w14:textId="5823DF0D"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Strona</w:t>
            </w:r>
          </w:p>
        </w:tc>
        <w:tc>
          <w:tcPr>
            <w:tcW w:w="4253" w:type="dxa"/>
            <w:shd w:val="clear" w:color="auto" w:fill="E7E6E6" w:themeFill="background2"/>
            <w:vAlign w:val="center"/>
          </w:tcPr>
          <w:p w14:paraId="13648986"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12FCA1B0"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Rozwiązanie</w:t>
            </w:r>
          </w:p>
        </w:tc>
        <w:tc>
          <w:tcPr>
            <w:tcW w:w="850" w:type="dxa"/>
            <w:shd w:val="clear" w:color="auto" w:fill="E7E6E6" w:themeFill="background2"/>
            <w:vAlign w:val="center"/>
          </w:tcPr>
          <w:p w14:paraId="00D3A5C6"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Typ</w:t>
            </w:r>
          </w:p>
        </w:tc>
        <w:tc>
          <w:tcPr>
            <w:tcW w:w="1843" w:type="dxa"/>
            <w:shd w:val="clear" w:color="auto" w:fill="E7E6E6" w:themeFill="background2"/>
          </w:tcPr>
          <w:p w14:paraId="5B115CF2" w14:textId="6CADFD45"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38320490" w14:textId="44279046" w:rsidTr="009C0245">
        <w:trPr>
          <w:trHeight w:val="659"/>
          <w:jc w:val="center"/>
        </w:trPr>
        <w:tc>
          <w:tcPr>
            <w:tcW w:w="3255" w:type="dxa"/>
            <w:shd w:val="clear" w:color="auto" w:fill="FFFFFF"/>
            <w:vAlign w:val="center"/>
          </w:tcPr>
          <w:p w14:paraId="430914F1" w14:textId="77777777" w:rsidR="009C0245" w:rsidRPr="008A1AE2" w:rsidRDefault="009C0245" w:rsidP="008A1AE2">
            <w:pPr>
              <w:spacing w:after="120" w:line="276" w:lineRule="auto"/>
              <w:rPr>
                <w:rFonts w:asciiTheme="minorHAnsi" w:hAnsiTheme="minorHAnsi" w:cstheme="minorHAnsi"/>
                <w:sz w:val="22"/>
                <w:szCs w:val="22"/>
              </w:rPr>
            </w:pPr>
            <w:hyperlink r:id="rId36" w:anchor="listaDokumentow:typEnumValue=8;isUpdate=0">
              <w:r w:rsidRPr="008A1AE2">
                <w:rPr>
                  <w:rFonts w:asciiTheme="minorHAnsi" w:hAnsiTheme="minorHAnsi" w:cstheme="minorHAnsi"/>
                  <w:color w:val="0563C1"/>
                  <w:sz w:val="22"/>
                  <w:szCs w:val="22"/>
                  <w:u w:val="single"/>
                </w:rPr>
                <w:t>https://tsodir2.pfron.org.pl/index.html#listaDokumentow:typEnumValue=8;isUpdate=0</w:t>
              </w:r>
            </w:hyperlink>
            <w:r w:rsidRPr="008A1AE2">
              <w:rPr>
                <w:rFonts w:asciiTheme="minorHAnsi" w:hAnsiTheme="minorHAnsi" w:cstheme="minorHAnsi"/>
                <w:sz w:val="22"/>
                <w:szCs w:val="22"/>
              </w:rPr>
              <w:t xml:space="preserve"> </w:t>
            </w:r>
          </w:p>
        </w:tc>
        <w:tc>
          <w:tcPr>
            <w:tcW w:w="4253" w:type="dxa"/>
            <w:shd w:val="clear" w:color="auto" w:fill="FFFFFF"/>
            <w:vAlign w:val="center"/>
          </w:tcPr>
          <w:p w14:paraId="012F6B9E" w14:textId="74C41FCD"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color w:val="000000"/>
                <w:sz w:val="22"/>
                <w:szCs w:val="22"/>
              </w:rPr>
              <w:t xml:space="preserve">Poprawna implementacja </w:t>
            </w:r>
            <w:proofErr w:type="spellStart"/>
            <w:r w:rsidRPr="008A1AE2">
              <w:rPr>
                <w:rFonts w:asciiTheme="minorHAnsi" w:hAnsiTheme="minorHAnsi" w:cstheme="minorHAnsi"/>
                <w:color w:val="000000"/>
                <w:sz w:val="22"/>
                <w:szCs w:val="22"/>
              </w:rPr>
              <w:t>tooltipa</w:t>
            </w:r>
            <w:proofErr w:type="spellEnd"/>
            <w:r w:rsidRPr="008A1AE2">
              <w:rPr>
                <w:rFonts w:asciiTheme="minorHAnsi" w:hAnsiTheme="minorHAnsi" w:cstheme="minorHAnsi"/>
                <w:color w:val="000000"/>
                <w:sz w:val="22"/>
                <w:szCs w:val="22"/>
              </w:rPr>
              <w:t xml:space="preserve">: </w:t>
            </w:r>
            <w:r w:rsidRPr="008A1AE2">
              <w:rPr>
                <w:rFonts w:asciiTheme="minorHAnsi" w:hAnsiTheme="minorHAnsi" w:cstheme="minorHAnsi"/>
                <w:color w:val="000000"/>
                <w:sz w:val="22"/>
                <w:szCs w:val="22"/>
              </w:rPr>
              <w:br/>
            </w:r>
            <w:r w:rsidRPr="008A1AE2">
              <w:rPr>
                <w:rFonts w:asciiTheme="minorHAnsi" w:hAnsiTheme="minorHAnsi" w:cstheme="minorHAnsi"/>
                <w:noProof/>
                <w:color w:val="000000"/>
                <w:sz w:val="22"/>
                <w:szCs w:val="22"/>
              </w:rPr>
              <w:drawing>
                <wp:inline distT="0" distB="0" distL="0" distR="0" wp14:anchorId="5CCCA75A" wp14:editId="6D2391AC">
                  <wp:extent cx="749300" cy="368300"/>
                  <wp:effectExtent l="0" t="0" r="0" b="0"/>
                  <wp:docPr id="5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 name="image7.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749300" cy="368300"/>
                          </a:xfrm>
                          <a:prstGeom prst="rect">
                            <a:avLst/>
                          </a:prstGeom>
                          <a:ln/>
                        </pic:spPr>
                      </pic:pic>
                    </a:graphicData>
                  </a:graphic>
                </wp:inline>
              </w:drawing>
            </w:r>
          </w:p>
          <w:p w14:paraId="165BBBC9" w14:textId="77777777" w:rsidR="009C0245"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&lt;button class="</w:t>
            </w:r>
            <w:proofErr w:type="spellStart"/>
            <w:r w:rsidRPr="008A1AE2">
              <w:rPr>
                <w:rFonts w:asciiTheme="minorHAnsi" w:eastAsia="Courier New" w:hAnsiTheme="minorHAnsi" w:cstheme="minorHAnsi"/>
                <w:color w:val="000000"/>
                <w:sz w:val="22"/>
                <w:szCs w:val="22"/>
                <w:lang w:val="en-US"/>
              </w:rPr>
              <w:t>roit-LabelWithToolTip-icomoon</w:t>
            </w:r>
            <w:proofErr w:type="spellEnd"/>
            <w:r w:rsidRPr="008A1AE2">
              <w:rPr>
                <w:rFonts w:asciiTheme="minorHAnsi" w:eastAsia="Courier New" w:hAnsiTheme="minorHAnsi" w:cstheme="minorHAnsi"/>
                <w:color w:val="000000"/>
                <w:sz w:val="22"/>
                <w:szCs w:val="22"/>
                <w:lang w:val="en-US"/>
              </w:rPr>
              <w:t xml:space="preserve"> </w:t>
            </w:r>
            <w:proofErr w:type="spellStart"/>
            <w:r w:rsidRPr="008A1AE2">
              <w:rPr>
                <w:rFonts w:asciiTheme="minorHAnsi" w:eastAsia="Courier New" w:hAnsiTheme="minorHAnsi" w:cstheme="minorHAnsi"/>
                <w:color w:val="000000"/>
                <w:sz w:val="22"/>
                <w:szCs w:val="22"/>
                <w:lang w:val="en-US"/>
              </w:rPr>
              <w:t>roit-LabelWithToolTip</w:t>
            </w:r>
            <w:proofErr w:type="spellEnd"/>
            <w:r w:rsidRPr="008A1AE2">
              <w:rPr>
                <w:rFonts w:asciiTheme="minorHAnsi" w:eastAsia="Courier New" w:hAnsiTheme="minorHAnsi" w:cstheme="minorHAnsi"/>
                <w:color w:val="000000"/>
                <w:sz w:val="22"/>
                <w:szCs w:val="22"/>
                <w:lang w:val="en-US"/>
              </w:rPr>
              <w:t xml:space="preserve">" [...] role="presentation" </w:t>
            </w:r>
            <w:proofErr w:type="spellStart"/>
            <w:r w:rsidRPr="008A1AE2">
              <w:rPr>
                <w:rFonts w:asciiTheme="minorHAnsi" w:eastAsia="Courier New" w:hAnsiTheme="minorHAnsi" w:cstheme="minorHAnsi"/>
                <w:color w:val="000000"/>
                <w:sz w:val="22"/>
                <w:szCs w:val="22"/>
                <w:lang w:val="en-US"/>
              </w:rPr>
              <w:t>tabindex</w:t>
            </w:r>
            <w:proofErr w:type="spellEnd"/>
            <w:r w:rsidRPr="008A1AE2">
              <w:rPr>
                <w:rFonts w:asciiTheme="minorHAnsi" w:eastAsia="Courier New" w:hAnsiTheme="minorHAnsi" w:cstheme="minorHAnsi"/>
                <w:color w:val="000000"/>
                <w:sz w:val="22"/>
                <w:szCs w:val="22"/>
                <w:lang w:val="en-US"/>
              </w:rPr>
              <w:t>="1005"</w:t>
            </w:r>
            <w:r w:rsidRPr="008A1AE2">
              <w:rPr>
                <w:rFonts w:asciiTheme="minorHAnsi" w:eastAsia="Courier New" w:hAnsiTheme="minorHAnsi" w:cstheme="minorHAnsi"/>
                <w:b/>
                <w:bCs/>
                <w:color w:val="000000"/>
                <w:sz w:val="22"/>
                <w:szCs w:val="22"/>
                <w:lang w:val="en-US"/>
              </w:rPr>
              <w:t xml:space="preserve"> aria-labelledby="gwt-uid-85 gwt-uid-84"</w:t>
            </w:r>
            <w:r w:rsidRPr="008A1AE2">
              <w:rPr>
                <w:rFonts w:asciiTheme="minorHAnsi" w:eastAsia="Courier New" w:hAnsiTheme="minorHAnsi" w:cstheme="minorHAnsi"/>
                <w:color w:val="000000"/>
                <w:sz w:val="22"/>
                <w:szCs w:val="22"/>
                <w:lang w:val="en-US"/>
              </w:rPr>
              <w:t>&gt;&lt;/button&gt;</w:t>
            </w:r>
          </w:p>
          <w:p w14:paraId="7E15AF21" w14:textId="5FF0A746"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 xml:space="preserve">&lt;div </w:t>
            </w:r>
            <w:proofErr w:type="spellStart"/>
            <w:r w:rsidRPr="008A1AE2">
              <w:rPr>
                <w:rFonts w:asciiTheme="minorHAnsi" w:eastAsia="Courier New" w:hAnsiTheme="minorHAnsi" w:cstheme="minorHAnsi"/>
                <w:color w:val="000000"/>
                <w:sz w:val="22"/>
                <w:szCs w:val="22"/>
                <w:lang w:val="en-US"/>
              </w:rPr>
              <w:t>tabindex</w:t>
            </w:r>
            <w:proofErr w:type="spellEnd"/>
            <w:r w:rsidRPr="008A1AE2">
              <w:rPr>
                <w:rFonts w:asciiTheme="minorHAnsi" w:eastAsia="Courier New" w:hAnsiTheme="minorHAnsi" w:cstheme="minorHAnsi"/>
                <w:color w:val="000000"/>
                <w:sz w:val="22"/>
                <w:szCs w:val="22"/>
                <w:lang w:val="en-US"/>
              </w:rPr>
              <w:t>="0" class="</w:t>
            </w:r>
            <w:proofErr w:type="spellStart"/>
            <w:r w:rsidRPr="008A1AE2">
              <w:rPr>
                <w:rFonts w:asciiTheme="minorHAnsi" w:eastAsia="Courier New" w:hAnsiTheme="minorHAnsi" w:cstheme="minorHAnsi"/>
                <w:color w:val="000000"/>
                <w:sz w:val="22"/>
                <w:szCs w:val="22"/>
                <w:lang w:val="en-US"/>
              </w:rPr>
              <w:t>roit</w:t>
            </w:r>
            <w:proofErr w:type="spellEnd"/>
            <w:r w:rsidRPr="008A1AE2">
              <w:rPr>
                <w:rFonts w:asciiTheme="minorHAnsi" w:eastAsia="Courier New" w:hAnsiTheme="minorHAnsi" w:cstheme="minorHAnsi"/>
                <w:color w:val="000000"/>
                <w:sz w:val="22"/>
                <w:szCs w:val="22"/>
                <w:lang w:val="en-US"/>
              </w:rPr>
              <w:t>-ToolTip" id="gwt-uid-84" role="tooltip" style="display: none; left: 371.914px; top: 606.469px"</w:t>
            </w:r>
            <w:r w:rsidRPr="008A1AE2">
              <w:rPr>
                <w:rFonts w:asciiTheme="minorHAnsi" w:eastAsia="Courier New" w:hAnsiTheme="minorHAnsi" w:cstheme="minorHAnsi"/>
                <w:b/>
                <w:bCs/>
                <w:color w:val="000000"/>
                <w:sz w:val="22"/>
                <w:szCs w:val="22"/>
                <w:lang w:val="en-US"/>
              </w:rPr>
              <w:t xml:space="preserve"> </w:t>
            </w:r>
            <w:r w:rsidRPr="008A1AE2">
              <w:rPr>
                <w:rFonts w:asciiTheme="minorHAnsi" w:eastAsia="Courier New" w:hAnsiTheme="minorHAnsi" w:cstheme="minorHAnsi"/>
                <w:b/>
                <w:bCs/>
                <w:color w:val="000000"/>
                <w:sz w:val="22"/>
                <w:szCs w:val="22"/>
              </w:rPr>
              <w:t>aria-</w:t>
            </w:r>
            <w:proofErr w:type="spellStart"/>
            <w:r w:rsidRPr="008A1AE2">
              <w:rPr>
                <w:rFonts w:asciiTheme="minorHAnsi" w:eastAsia="Courier New" w:hAnsiTheme="minorHAnsi" w:cstheme="minorHAnsi"/>
                <w:b/>
                <w:bCs/>
                <w:color w:val="000000"/>
                <w:sz w:val="22"/>
                <w:szCs w:val="22"/>
              </w:rPr>
              <w:t>label</w:t>
            </w:r>
            <w:proofErr w:type="spellEnd"/>
            <w:r w:rsidRPr="008A1AE2">
              <w:rPr>
                <w:rFonts w:asciiTheme="minorHAnsi" w:eastAsia="Courier New" w:hAnsiTheme="minorHAnsi" w:cstheme="minorHAnsi"/>
                <w:b/>
                <w:bCs/>
                <w:color w:val="000000"/>
                <w:sz w:val="22"/>
                <w:szCs w:val="22"/>
              </w:rPr>
              <w:t>="Należy wpisać w układzie: cztery cyfry roku myślnik dwie cyfry miesiąca myślnik dwie cyfry dnia."</w:t>
            </w:r>
            <w:r w:rsidRPr="008A1AE2">
              <w:rPr>
                <w:rFonts w:asciiTheme="minorHAnsi" w:eastAsia="Courier New" w:hAnsiTheme="minorHAnsi" w:cstheme="minorHAnsi"/>
                <w:color w:val="000000"/>
                <w:sz w:val="22"/>
                <w:szCs w:val="22"/>
                <w:lang w:val="en-US"/>
              </w:rPr>
              <w:t>&gt;</w:t>
            </w:r>
          </w:p>
          <w:p w14:paraId="44A9CE2D" w14:textId="26B0F4A1"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8A1AE2">
              <w:rPr>
                <w:rFonts w:asciiTheme="minorHAnsi" w:eastAsia="Courier New" w:hAnsiTheme="minorHAnsi" w:cstheme="minorHAnsi"/>
                <w:color w:val="000000"/>
                <w:sz w:val="22"/>
                <w:szCs w:val="22"/>
                <w:lang w:val="en-US"/>
              </w:rPr>
              <w:t>&lt;span class="</w:t>
            </w:r>
            <w:proofErr w:type="spellStart"/>
            <w:r w:rsidRPr="008A1AE2">
              <w:rPr>
                <w:rFonts w:asciiTheme="minorHAnsi" w:eastAsia="Courier New" w:hAnsiTheme="minorHAnsi" w:cstheme="minorHAnsi"/>
                <w:color w:val="000000"/>
                <w:sz w:val="22"/>
                <w:szCs w:val="22"/>
                <w:lang w:val="en-US"/>
              </w:rPr>
              <w:t>sr</w:t>
            </w:r>
            <w:proofErr w:type="spellEnd"/>
            <w:r w:rsidRPr="008A1AE2">
              <w:rPr>
                <w:rFonts w:asciiTheme="minorHAnsi" w:eastAsia="Courier New" w:hAnsiTheme="minorHAnsi" w:cstheme="minorHAnsi"/>
                <w:color w:val="000000"/>
                <w:sz w:val="22"/>
                <w:szCs w:val="22"/>
                <w:lang w:val="en-US"/>
              </w:rPr>
              <w:t>-only"&gt;</w:t>
            </w:r>
            <w:proofErr w:type="spellStart"/>
            <w:r w:rsidRPr="008A1AE2">
              <w:rPr>
                <w:rFonts w:asciiTheme="minorHAnsi" w:eastAsia="Courier New" w:hAnsiTheme="minorHAnsi" w:cstheme="minorHAnsi"/>
                <w:color w:val="000000"/>
                <w:sz w:val="22"/>
                <w:szCs w:val="22"/>
                <w:lang w:val="en-US"/>
              </w:rPr>
              <w:t>Wskazówka</w:t>
            </w:r>
            <w:proofErr w:type="spellEnd"/>
            <w:r w:rsidRPr="008A1AE2">
              <w:rPr>
                <w:rFonts w:asciiTheme="minorHAnsi" w:eastAsia="Courier New" w:hAnsiTheme="minorHAnsi" w:cstheme="minorHAnsi"/>
                <w:color w:val="000000"/>
                <w:sz w:val="22"/>
                <w:szCs w:val="22"/>
                <w:lang w:val="en-US"/>
              </w:rPr>
              <w:t xml:space="preserve">. </w:t>
            </w:r>
            <w:r w:rsidRPr="008A1AE2">
              <w:rPr>
                <w:rFonts w:asciiTheme="minorHAnsi" w:eastAsia="Courier New" w:hAnsiTheme="minorHAnsi" w:cstheme="minorHAnsi"/>
                <w:color w:val="000000"/>
                <w:sz w:val="22"/>
                <w:szCs w:val="22"/>
              </w:rPr>
              <w:t>&lt;/</w:t>
            </w:r>
            <w:proofErr w:type="spellStart"/>
            <w:r w:rsidRPr="008A1AE2">
              <w:rPr>
                <w:rFonts w:asciiTheme="minorHAnsi" w:eastAsia="Courier New" w:hAnsiTheme="minorHAnsi" w:cstheme="minorHAnsi"/>
                <w:color w:val="000000"/>
                <w:sz w:val="22"/>
                <w:szCs w:val="22"/>
              </w:rPr>
              <w:t>span</w:t>
            </w:r>
            <w:proofErr w:type="spellEnd"/>
            <w:r w:rsidRPr="008A1AE2">
              <w:rPr>
                <w:rFonts w:asciiTheme="minorHAnsi" w:eastAsia="Courier New" w:hAnsiTheme="minorHAnsi" w:cstheme="minorHAnsi"/>
                <w:color w:val="000000"/>
                <w:sz w:val="22"/>
                <w:szCs w:val="22"/>
              </w:rPr>
              <w:t>&gt;Należy wpisać w układzie: RRRR-MM-DD&lt;/div&gt;</w:t>
            </w:r>
          </w:p>
        </w:tc>
        <w:tc>
          <w:tcPr>
            <w:tcW w:w="4111" w:type="dxa"/>
            <w:shd w:val="clear" w:color="auto" w:fill="FFFFFF"/>
            <w:vAlign w:val="center"/>
          </w:tcPr>
          <w:p w14:paraId="41576B7D" w14:textId="5784A7C2"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color w:val="000000"/>
                <w:sz w:val="22"/>
                <w:szCs w:val="22"/>
              </w:rPr>
              <w:t>Poprawienie semantyki z aria-labelledby na aria-describedby. Usunięcie aria-</w:t>
            </w:r>
            <w:proofErr w:type="spellStart"/>
            <w:r w:rsidRPr="008A1AE2">
              <w:rPr>
                <w:rFonts w:asciiTheme="minorHAnsi" w:hAnsiTheme="minorHAnsi" w:cstheme="minorHAnsi"/>
                <w:color w:val="000000"/>
                <w:sz w:val="22"/>
                <w:szCs w:val="22"/>
              </w:rPr>
              <w:t>label</w:t>
            </w:r>
            <w:proofErr w:type="spellEnd"/>
            <w:r w:rsidRPr="008A1AE2">
              <w:rPr>
                <w:rFonts w:asciiTheme="minorHAnsi" w:hAnsiTheme="minorHAnsi" w:cstheme="minorHAnsi"/>
                <w:color w:val="000000"/>
                <w:sz w:val="22"/>
                <w:szCs w:val="22"/>
              </w:rPr>
              <w:t xml:space="preserve">. </w:t>
            </w:r>
            <w:r w:rsidRPr="008A1AE2">
              <w:rPr>
                <w:rFonts w:asciiTheme="minorHAnsi" w:hAnsiTheme="minorHAnsi" w:cstheme="minorHAnsi"/>
                <w:sz w:val="22"/>
                <w:szCs w:val="22"/>
              </w:rPr>
              <w:t xml:space="preserve">Element (przycisk) </w:t>
            </w:r>
            <w:proofErr w:type="spellStart"/>
            <w:r w:rsidRPr="008A1AE2">
              <w:rPr>
                <w:rFonts w:asciiTheme="minorHAnsi" w:hAnsiTheme="minorHAnsi" w:cstheme="minorHAnsi"/>
                <w:sz w:val="22"/>
                <w:szCs w:val="22"/>
              </w:rPr>
              <w:t>wyzwalajacy</w:t>
            </w:r>
            <w:proofErr w:type="spellEnd"/>
            <w:r w:rsidRPr="008A1AE2">
              <w:rPr>
                <w:rFonts w:asciiTheme="minorHAnsi" w:hAnsiTheme="minorHAnsi" w:cstheme="minorHAnsi"/>
                <w:sz w:val="22"/>
                <w:szCs w:val="22"/>
              </w:rPr>
              <w:t xml:space="preserve"> </w:t>
            </w:r>
            <w:proofErr w:type="spellStart"/>
            <w:r w:rsidRPr="008A1AE2">
              <w:rPr>
                <w:rFonts w:asciiTheme="minorHAnsi" w:hAnsiTheme="minorHAnsi" w:cstheme="minorHAnsi"/>
                <w:sz w:val="22"/>
                <w:szCs w:val="22"/>
              </w:rPr>
              <w:t>tooltip</w:t>
            </w:r>
            <w:proofErr w:type="spellEnd"/>
            <w:r w:rsidRPr="008A1AE2">
              <w:rPr>
                <w:rFonts w:asciiTheme="minorHAnsi" w:hAnsiTheme="minorHAnsi" w:cstheme="minorHAnsi"/>
                <w:sz w:val="22"/>
                <w:szCs w:val="22"/>
              </w:rPr>
              <w:t xml:space="preserve"> powinien być powiązany za pomocą atrybutu </w:t>
            </w:r>
            <w:r w:rsidRPr="008A1AE2">
              <w:rPr>
                <w:rFonts w:asciiTheme="minorHAnsi" w:eastAsia="Courier New" w:hAnsiTheme="minorHAnsi" w:cstheme="minorHAnsi"/>
                <w:sz w:val="22"/>
                <w:szCs w:val="22"/>
              </w:rPr>
              <w:t>aria-describedby</w:t>
            </w:r>
            <w:r w:rsidRPr="008A1AE2">
              <w:rPr>
                <w:rFonts w:asciiTheme="minorHAnsi" w:hAnsiTheme="minorHAnsi" w:cstheme="minorHAnsi"/>
                <w:sz w:val="22"/>
                <w:szCs w:val="22"/>
              </w:rPr>
              <w:t xml:space="preserve">, sama podpowiedź zaś powinna zawierać tę samą wartość w atrybucie </w:t>
            </w:r>
            <w:r w:rsidRPr="008A1AE2">
              <w:rPr>
                <w:rFonts w:asciiTheme="minorHAnsi" w:eastAsia="Courier New" w:hAnsiTheme="minorHAnsi" w:cstheme="minorHAnsi"/>
                <w:sz w:val="22"/>
                <w:szCs w:val="22"/>
              </w:rPr>
              <w:t>id</w:t>
            </w:r>
            <w:r w:rsidRPr="008A1AE2">
              <w:rPr>
                <w:rFonts w:asciiTheme="minorHAnsi" w:hAnsiTheme="minorHAnsi" w:cstheme="minorHAnsi"/>
                <w:sz w:val="22"/>
                <w:szCs w:val="22"/>
              </w:rPr>
              <w:t>.</w:t>
            </w:r>
          </w:p>
          <w:p w14:paraId="51C37DC4" w14:textId="77777777" w:rsidR="009C0245" w:rsidRPr="008A1AE2" w:rsidRDefault="009C0245" w:rsidP="008A1AE2">
            <w:pPr>
              <w:spacing w:after="120" w:line="276" w:lineRule="auto"/>
              <w:rPr>
                <w:rFonts w:asciiTheme="minorHAnsi" w:hAnsiTheme="minorHAnsi" w:cstheme="minorHAnsi"/>
                <w:sz w:val="22"/>
                <w:szCs w:val="22"/>
                <w:lang w:val="en-US"/>
              </w:rPr>
            </w:pPr>
            <w:r w:rsidRPr="008A1AE2">
              <w:rPr>
                <w:rFonts w:asciiTheme="minorHAnsi" w:hAnsiTheme="minorHAnsi" w:cstheme="minorHAnsi"/>
                <w:sz w:val="22"/>
                <w:szCs w:val="22"/>
                <w:lang w:val="en-US"/>
              </w:rPr>
              <w:t>E.g.:</w:t>
            </w:r>
          </w:p>
          <w:p w14:paraId="53BC9C7F" w14:textId="77777777"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&lt;label for="advice"&gt;Od:&lt;/label&gt;</w:t>
            </w:r>
          </w:p>
          <w:p w14:paraId="05CC9B3E" w14:textId="77777777"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 xml:space="preserve">&lt;button </w:t>
            </w:r>
            <w:r w:rsidRPr="008A1AE2">
              <w:rPr>
                <w:rFonts w:asciiTheme="minorHAnsi" w:eastAsia="Courier New" w:hAnsiTheme="minorHAnsi" w:cstheme="minorHAnsi"/>
                <w:b/>
                <w:color w:val="000000"/>
                <w:sz w:val="22"/>
                <w:szCs w:val="22"/>
                <w:lang w:val="en-US"/>
              </w:rPr>
              <w:t>aria-describedby="</w:t>
            </w:r>
            <w:proofErr w:type="spellStart"/>
            <w:r w:rsidRPr="008A1AE2">
              <w:rPr>
                <w:rFonts w:asciiTheme="minorHAnsi" w:eastAsia="Courier New" w:hAnsiTheme="minorHAnsi" w:cstheme="minorHAnsi"/>
                <w:b/>
                <w:color w:val="000000"/>
                <w:sz w:val="22"/>
                <w:szCs w:val="22"/>
                <w:lang w:val="en-US"/>
              </w:rPr>
              <w:t>advicerules</w:t>
            </w:r>
            <w:proofErr w:type="spellEnd"/>
            <w:r w:rsidRPr="008A1AE2">
              <w:rPr>
                <w:rFonts w:asciiTheme="minorHAnsi" w:eastAsia="Courier New" w:hAnsiTheme="minorHAnsi" w:cstheme="minorHAnsi"/>
                <w:color w:val="000000"/>
                <w:sz w:val="22"/>
                <w:szCs w:val="22"/>
                <w:lang w:val="en-US"/>
              </w:rPr>
              <w:t>" id="advice" type="</w:t>
            </w:r>
            <w:proofErr w:type="spellStart"/>
            <w:r w:rsidRPr="008A1AE2">
              <w:rPr>
                <w:rFonts w:asciiTheme="minorHAnsi" w:eastAsia="Courier New" w:hAnsiTheme="minorHAnsi" w:cstheme="minorHAnsi"/>
                <w:color w:val="000000"/>
                <w:sz w:val="22"/>
                <w:szCs w:val="22"/>
                <w:lang w:val="en-US"/>
              </w:rPr>
              <w:t>textarea</w:t>
            </w:r>
            <w:proofErr w:type="spellEnd"/>
            <w:r w:rsidRPr="008A1AE2">
              <w:rPr>
                <w:rFonts w:asciiTheme="minorHAnsi" w:eastAsia="Courier New" w:hAnsiTheme="minorHAnsi" w:cstheme="minorHAnsi"/>
                <w:color w:val="000000"/>
                <w:sz w:val="22"/>
                <w:szCs w:val="22"/>
                <w:lang w:val="en-US"/>
              </w:rPr>
              <w:t>" /&gt;</w:t>
            </w:r>
          </w:p>
          <w:p w14:paraId="156C4A9B" w14:textId="77777777"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 xml:space="preserve">&lt;div role="tooltip" </w:t>
            </w:r>
            <w:r w:rsidRPr="008A1AE2">
              <w:rPr>
                <w:rFonts w:asciiTheme="minorHAnsi" w:eastAsia="Courier New" w:hAnsiTheme="minorHAnsi" w:cstheme="minorHAnsi"/>
                <w:b/>
                <w:color w:val="000000"/>
                <w:sz w:val="22"/>
                <w:szCs w:val="22"/>
                <w:lang w:val="en-US"/>
              </w:rPr>
              <w:t>id="</w:t>
            </w:r>
            <w:proofErr w:type="spellStart"/>
            <w:r w:rsidRPr="008A1AE2">
              <w:rPr>
                <w:rFonts w:asciiTheme="minorHAnsi" w:eastAsia="Courier New" w:hAnsiTheme="minorHAnsi" w:cstheme="minorHAnsi"/>
                <w:b/>
                <w:color w:val="000000"/>
                <w:sz w:val="22"/>
                <w:szCs w:val="22"/>
                <w:lang w:val="en-US"/>
              </w:rPr>
              <w:t>advicerules</w:t>
            </w:r>
            <w:proofErr w:type="spellEnd"/>
            <w:r w:rsidRPr="008A1AE2">
              <w:rPr>
                <w:rFonts w:asciiTheme="minorHAnsi" w:eastAsia="Courier New" w:hAnsiTheme="minorHAnsi" w:cstheme="minorHAnsi"/>
                <w:b/>
                <w:color w:val="000000"/>
                <w:sz w:val="22"/>
                <w:szCs w:val="22"/>
                <w:lang w:val="en-US"/>
              </w:rPr>
              <w:t>"&gt;</w:t>
            </w:r>
          </w:p>
          <w:p w14:paraId="7CA21FC2" w14:textId="073E522A"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8A1AE2">
              <w:rPr>
                <w:rFonts w:asciiTheme="minorHAnsi" w:eastAsia="Courier New" w:hAnsiTheme="minorHAnsi" w:cstheme="minorHAnsi"/>
                <w:color w:val="000000"/>
                <w:sz w:val="22"/>
                <w:szCs w:val="22"/>
              </w:rPr>
              <w:t>&lt;p&gt;////&lt;/p&gt; [...]&lt;/div&gt;</w:t>
            </w:r>
          </w:p>
          <w:p w14:paraId="63AAD894" w14:textId="7CE2BB18" w:rsidR="009C0245" w:rsidRPr="008A1AE2" w:rsidRDefault="009C0245" w:rsidP="008A1AE2">
            <w:pPr>
              <w:spacing w:after="120" w:line="276" w:lineRule="auto"/>
              <w:rPr>
                <w:rFonts w:asciiTheme="minorHAnsi" w:hAnsiTheme="minorHAnsi" w:cstheme="minorHAnsi"/>
                <w:sz w:val="22"/>
                <w:szCs w:val="22"/>
              </w:rPr>
            </w:pPr>
            <w:hyperlink r:id="rId38">
              <w:r w:rsidRPr="008A1AE2">
                <w:rPr>
                  <w:rFonts w:asciiTheme="minorHAnsi" w:hAnsiTheme="minorHAnsi" w:cstheme="minorHAnsi"/>
                  <w:color w:val="0563C1"/>
                  <w:sz w:val="22"/>
                  <w:szCs w:val="22"/>
                  <w:u w:val="single"/>
                </w:rPr>
                <w:t>https://developer.mozilla.org/en-US/docs/Web/Accessibility/ARIA/Roles/tooltip_role</w:t>
              </w:r>
            </w:hyperlink>
          </w:p>
        </w:tc>
        <w:tc>
          <w:tcPr>
            <w:tcW w:w="850" w:type="dxa"/>
            <w:shd w:val="clear" w:color="auto" w:fill="FFFFFF"/>
            <w:vAlign w:val="center"/>
          </w:tcPr>
          <w:p w14:paraId="2C43982F"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w:t>
            </w:r>
          </w:p>
        </w:tc>
        <w:tc>
          <w:tcPr>
            <w:tcW w:w="1843" w:type="dxa"/>
            <w:shd w:val="clear" w:color="auto" w:fill="FFFFFF"/>
          </w:tcPr>
          <w:p w14:paraId="3CD69789" w14:textId="6A9438F9"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1C7008E7" w14:textId="77777777" w:rsidR="00431524" w:rsidRPr="00815750" w:rsidRDefault="00000000" w:rsidP="008A1AE2">
      <w:pPr>
        <w:pStyle w:val="Nagwek3"/>
      </w:pPr>
      <w:r w:rsidRPr="00815750">
        <w:lastRenderedPageBreak/>
        <w:t>Zasada nr 2: Funkcjonalność — komponenty interfejsu użytkownika oraz nawigacja muszą być możliwe do użycia.</w:t>
      </w:r>
    </w:p>
    <w:p w14:paraId="035EA74C" w14:textId="6E7B52B6" w:rsidR="00431524" w:rsidRPr="008A1AE2" w:rsidRDefault="00000000" w:rsidP="008A1AE2">
      <w:pPr>
        <w:pStyle w:val="Nagwek4"/>
      </w:pPr>
      <w:bookmarkStart w:id="4" w:name="bookmark=id.30j0zll" w:colFirst="0" w:colLast="0"/>
      <w:bookmarkEnd w:id="4"/>
      <w:r w:rsidRPr="00815750">
        <w:t>Wytyczna 2.1 Dostępność z klawiatury: Zapewnij dostępność wszystkich funkcjonalności za pomocą klawiatury.</w:t>
      </w:r>
    </w:p>
    <w:p w14:paraId="276345D2" w14:textId="0C211485" w:rsidR="00431524" w:rsidRPr="008A1AE2" w:rsidRDefault="00000000"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2.1.1 Klawiatura: </w:t>
      </w:r>
      <w:r w:rsidRPr="008A1AE2">
        <w:rPr>
          <w:rFonts w:asciiTheme="minorHAnsi" w:hAnsiTheme="minorHAnsi" w:cstheme="minorHAnsi"/>
          <w:color w:val="000000"/>
          <w:sz w:val="24"/>
          <w:szCs w:val="24"/>
          <w:highlight w:val="white"/>
        </w:rPr>
        <w:t>Cała treść oraz wszystkie zawarte w niej </w:t>
      </w:r>
      <w:hyperlink r:id="rId39" w:anchor="functiondef">
        <w:r w:rsidR="00431524" w:rsidRPr="008A1AE2">
          <w:rPr>
            <w:rFonts w:asciiTheme="minorHAnsi" w:hAnsiTheme="minorHAnsi" w:cstheme="minorHAnsi"/>
            <w:color w:val="000000"/>
            <w:sz w:val="24"/>
            <w:szCs w:val="24"/>
            <w:highlight w:val="white"/>
          </w:rPr>
          <w:t>funkcjonalności</w:t>
        </w:r>
      </w:hyperlink>
      <w:r w:rsidRPr="008A1AE2">
        <w:rPr>
          <w:rFonts w:asciiTheme="minorHAnsi" w:hAnsiTheme="minorHAnsi" w:cstheme="minorHAnsi"/>
          <w:color w:val="000000"/>
          <w:sz w:val="24"/>
          <w:szCs w:val="24"/>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3B6B7203" w14:textId="5A209299" w:rsidR="00431524" w:rsidRPr="008A1AE2" w:rsidRDefault="00000000" w:rsidP="008A1AE2">
      <w:pPr>
        <w:spacing w:after="120" w:line="276" w:lineRule="auto"/>
        <w:rPr>
          <w:rFonts w:asciiTheme="minorHAnsi" w:hAnsiTheme="minorHAnsi" w:cstheme="minorHAnsi"/>
          <w:b/>
          <w:color w:val="BE5A11"/>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709FDC75" w14:textId="2EA4CC41" w:rsidR="00431524" w:rsidRPr="008A1AE2" w:rsidRDefault="00000000"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2.1.2 Brak pułapki na klawiaturę: </w:t>
      </w:r>
      <w:r w:rsidRPr="008A1AE2">
        <w:rPr>
          <w:rFonts w:asciiTheme="minorHAnsi" w:hAnsiTheme="minorHAnsi" w:cstheme="minorHAnsi"/>
          <w:color w:val="000000"/>
          <w:sz w:val="24"/>
          <w:szCs w:val="24"/>
          <w:highlight w:val="white"/>
        </w:rPr>
        <w:t>Jeśli fokus klawiatury można przemieścić do danego komponentu strony za pomocą </w:t>
      </w:r>
      <w:hyperlink r:id="rId40" w:anchor="keybrd-interfacedef">
        <w:r w:rsidR="00431524" w:rsidRPr="008A1AE2">
          <w:rPr>
            <w:rFonts w:asciiTheme="minorHAnsi" w:hAnsiTheme="minorHAnsi" w:cstheme="minorHAnsi"/>
            <w:color w:val="000000"/>
            <w:sz w:val="24"/>
            <w:szCs w:val="24"/>
            <w:highlight w:val="white"/>
          </w:rPr>
          <w:t>interfejsu klawiatury</w:t>
        </w:r>
      </w:hyperlink>
      <w:r w:rsidRPr="008A1AE2">
        <w:rPr>
          <w:rFonts w:asciiTheme="minorHAnsi" w:hAnsiTheme="minorHAnsi" w:cstheme="minorHAnsi"/>
          <w:color w:val="000000"/>
          <w:sz w:val="24"/>
          <w:szCs w:val="24"/>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13EC1AAD" w14:textId="033C96D5"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r w:rsidRPr="008A1AE2">
        <w:rPr>
          <w:rFonts w:asciiTheme="minorHAnsi" w:hAnsiTheme="minorHAnsi" w:cstheme="minorHAnsi"/>
          <w:sz w:val="24"/>
          <w:szCs w:val="24"/>
        </w:rPr>
        <w:tab/>
      </w:r>
    </w:p>
    <w:p w14:paraId="63C8243B" w14:textId="77777777" w:rsidR="00431524" w:rsidRPr="008A1AE2" w:rsidRDefault="00000000" w:rsidP="008A1AE2">
      <w:pP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highlight w:val="white"/>
        </w:rPr>
        <w:t xml:space="preserve">2.1.4 </w:t>
      </w:r>
      <w:r w:rsidRPr="008A1AE2">
        <w:rPr>
          <w:rFonts w:asciiTheme="minorHAnsi" w:hAnsiTheme="minorHAnsi" w:cstheme="minorHAnsi"/>
          <w:b/>
          <w:color w:val="000000"/>
          <w:sz w:val="24"/>
          <w:szCs w:val="24"/>
        </w:rPr>
        <w:t>Jednoznakowe skróty klawiaturowe</w:t>
      </w:r>
      <w:r w:rsidRPr="008A1AE2">
        <w:rPr>
          <w:rFonts w:asciiTheme="minorHAnsi" w:hAnsiTheme="minorHAnsi" w:cstheme="minorHAnsi"/>
          <w:b/>
          <w:color w:val="000000"/>
          <w:sz w:val="24"/>
          <w:szCs w:val="24"/>
          <w:highlight w:val="white"/>
        </w:rPr>
        <w:t>: </w:t>
      </w:r>
      <w:r w:rsidRPr="008A1AE2">
        <w:rPr>
          <w:rFonts w:asciiTheme="minorHAnsi" w:hAnsiTheme="minorHAnsi" w:cstheme="minorHAnsi"/>
          <w:color w:val="000000"/>
          <w:sz w:val="24"/>
          <w:szCs w:val="24"/>
        </w:rPr>
        <w:t>Jeśli skrót klawiaturowy jest zaimplementowany w treści tylko przy użyciu jednego znaku (litery, w tym wielkiej i małej, cyfry lub symbolu), to przynajmniej jedno z poniższych jest prawdziwe</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rPr>
        <w:t>:</w:t>
      </w:r>
    </w:p>
    <w:p w14:paraId="1022CCEB" w14:textId="77777777" w:rsidR="00431524" w:rsidRPr="008A1AE2" w:rsidRDefault="00000000" w:rsidP="008A1AE2">
      <w:pPr>
        <w:pStyle w:val="Akapitzlist"/>
        <w:numPr>
          <w:ilvl w:val="0"/>
          <w:numId w:val="22"/>
        </w:numPr>
        <w:pBdr>
          <w:top w:val="nil"/>
          <w:left w:val="nil"/>
          <w:bottom w:val="nil"/>
          <w:right w:val="nil"/>
          <w:between w:val="nil"/>
        </w:pBd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Wyłączanie:</w:t>
      </w:r>
      <w:r w:rsidRPr="008A1AE2">
        <w:rPr>
          <w:rFonts w:asciiTheme="minorHAnsi" w:hAnsiTheme="minorHAnsi" w:cstheme="minorHAnsi"/>
          <w:color w:val="000000"/>
          <w:sz w:val="24"/>
          <w:szCs w:val="24"/>
        </w:rPr>
        <w:t xml:space="preserve"> Istnieje mechanizm wyłączania skrótu;</w:t>
      </w:r>
    </w:p>
    <w:p w14:paraId="221C12EA" w14:textId="77777777" w:rsidR="00431524" w:rsidRPr="008A1AE2" w:rsidRDefault="00000000" w:rsidP="008A1AE2">
      <w:pPr>
        <w:pStyle w:val="Akapitzlist"/>
        <w:numPr>
          <w:ilvl w:val="0"/>
          <w:numId w:val="22"/>
        </w:numPr>
        <w:pBdr>
          <w:top w:val="nil"/>
          <w:left w:val="nil"/>
          <w:bottom w:val="nil"/>
          <w:right w:val="nil"/>
          <w:between w:val="nil"/>
        </w:pBd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Mapowanie:</w:t>
      </w:r>
      <w:r w:rsidRPr="008A1AE2">
        <w:rPr>
          <w:rFonts w:asciiTheme="minorHAnsi" w:hAnsiTheme="minorHAnsi" w:cstheme="minorHAnsi"/>
          <w:color w:val="000000"/>
          <w:sz w:val="24"/>
          <w:szCs w:val="24"/>
        </w:rPr>
        <w:t xml:space="preserve"> Istnieje mechanizm zmiany mapowania skrótu w celu użycia jednego lub więcej niedrukowalnych znaków klawiatury (np. Ctrl, Alt, itp.);</w:t>
      </w:r>
    </w:p>
    <w:p w14:paraId="0213BAA7" w14:textId="15F8D5E3" w:rsidR="00431524" w:rsidRPr="008A1AE2" w:rsidRDefault="00000000" w:rsidP="008A1AE2">
      <w:pPr>
        <w:pStyle w:val="Akapitzlist"/>
        <w:numPr>
          <w:ilvl w:val="0"/>
          <w:numId w:val="22"/>
        </w:numPr>
        <w:pBdr>
          <w:top w:val="nil"/>
          <w:left w:val="nil"/>
          <w:bottom w:val="nil"/>
          <w:right w:val="nil"/>
          <w:between w:val="nil"/>
        </w:pBd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Aktywny tylko po otrzymaniu fokusu:</w:t>
      </w:r>
      <w:r w:rsidRPr="008A1AE2">
        <w:rPr>
          <w:rFonts w:asciiTheme="minorHAnsi" w:hAnsiTheme="minorHAnsi" w:cstheme="minorHAnsi"/>
          <w:color w:val="000000"/>
          <w:sz w:val="24"/>
          <w:szCs w:val="24"/>
        </w:rPr>
        <w:t xml:space="preserve"> Skrót klawiaturowy dla komponentu interfejsu użytkownika jest aktywny tylko wtedy, gdy ten komponent ma fokus.</w:t>
      </w:r>
    </w:p>
    <w:p w14:paraId="4F23D2D7" w14:textId="06322622"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54451843" w14:textId="77777777" w:rsidR="009C0245" w:rsidRDefault="009C0245">
      <w:pPr>
        <w:rPr>
          <w:rFonts w:asciiTheme="minorHAnsi" w:hAnsiTheme="minorHAnsi" w:cstheme="minorHAnsi"/>
          <w:b/>
          <w:sz w:val="32"/>
          <w:szCs w:val="32"/>
        </w:rPr>
      </w:pPr>
      <w:r>
        <w:br w:type="page"/>
      </w:r>
    </w:p>
    <w:p w14:paraId="76D3DE98" w14:textId="535A8FA2" w:rsidR="00431524" w:rsidRPr="008A1AE2" w:rsidRDefault="00000000" w:rsidP="008A1AE2">
      <w:pPr>
        <w:pStyle w:val="Nagwek4"/>
      </w:pPr>
      <w:r w:rsidRPr="00815750">
        <w:lastRenderedPageBreak/>
        <w:t>Wytyczna 2.2 Wystarczająca ilość czasu: Zapewnij użytkownikom wystarczająco dużo czasu na przeczytanie i skorzystanie z treści.</w:t>
      </w:r>
    </w:p>
    <w:p w14:paraId="390F6388" w14:textId="77777777" w:rsidR="00431524" w:rsidRPr="008A1AE2" w:rsidRDefault="00000000" w:rsidP="008A1AE2">
      <w:p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2.2.1 Możliwość dostosowania czasu:</w:t>
      </w:r>
      <w:r w:rsidRPr="008A1AE2">
        <w:rPr>
          <w:rFonts w:asciiTheme="minorHAnsi" w:hAnsiTheme="minorHAnsi" w:cstheme="minorHAnsi"/>
          <w:color w:val="000000"/>
          <w:sz w:val="24"/>
          <w:szCs w:val="24"/>
        </w:rPr>
        <w:t> Dla każdego limitu czasowego, ustawionego na odbiór treści, spełnione jest przynajmniej jedno z poniższych założeń</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rPr>
        <w:t xml:space="preserve">: </w:t>
      </w:r>
    </w:p>
    <w:p w14:paraId="1E6A2B0E" w14:textId="77777777" w:rsidR="00431524" w:rsidRPr="008A1AE2" w:rsidRDefault="00000000"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Wyłączenie:</w:t>
      </w:r>
      <w:r w:rsidRPr="008A1AE2">
        <w:rPr>
          <w:rFonts w:asciiTheme="minorHAnsi" w:hAnsiTheme="minorHAnsi" w:cstheme="minorHAnsi"/>
          <w:color w:val="000000"/>
          <w:sz w:val="24"/>
          <w:szCs w:val="24"/>
        </w:rPr>
        <w:t> Użytkownik może wyłączyć limit czasowy zanim czas upłynie; lub:</w:t>
      </w:r>
    </w:p>
    <w:p w14:paraId="6A0278F9" w14:textId="77777777" w:rsidR="00431524" w:rsidRPr="008A1AE2" w:rsidRDefault="00000000"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Dostosowanie:</w:t>
      </w:r>
      <w:r w:rsidRPr="008A1AE2">
        <w:rPr>
          <w:rFonts w:asciiTheme="minorHAnsi" w:hAnsiTheme="minorHAnsi" w:cstheme="minorHAnsi"/>
          <w:color w:val="000000"/>
          <w:sz w:val="24"/>
          <w:szCs w:val="24"/>
        </w:rPr>
        <w:t> Użytkownik może swobodnie dostosować limit czasowy (przynajmniej o wartość 10 razy większą od wartości domyślnej) zanim czas upłynie; lub</w:t>
      </w:r>
    </w:p>
    <w:p w14:paraId="7BE7CDD5" w14:textId="77777777" w:rsidR="00431524" w:rsidRPr="008A1AE2" w:rsidRDefault="00000000"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Wydłużenie:</w:t>
      </w:r>
      <w:r w:rsidRPr="008A1AE2">
        <w:rPr>
          <w:rFonts w:asciiTheme="minorHAnsi" w:hAnsiTheme="minorHAnsi" w:cstheme="minorHAnsi"/>
          <w:color w:val="000000"/>
          <w:sz w:val="24"/>
          <w:szCs w:val="24"/>
        </w:rPr>
        <w:t> Użytkownik jest ostrzegany przed upłynięciem limitu czasowego i ma przynajmniej 20 sekund na wydłużenie limitu za pomocą prostej czynności (np. „wciśnij klawisz spacji”) oraz może wydłużyć limit przynajmniej dziesięciokrotnie, lub:</w:t>
      </w:r>
    </w:p>
    <w:p w14:paraId="06D05B5E" w14:textId="77777777" w:rsidR="00431524" w:rsidRPr="008A1AE2" w:rsidRDefault="00000000"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Wyjątek dotyczący czasu rzeczywistego:</w:t>
      </w:r>
      <w:r w:rsidRPr="008A1AE2">
        <w:rPr>
          <w:rFonts w:asciiTheme="minorHAnsi" w:hAnsiTheme="minorHAnsi" w:cstheme="minorHAnsi"/>
          <w:color w:val="000000"/>
          <w:sz w:val="24"/>
          <w:szCs w:val="24"/>
        </w:rPr>
        <w:t> Limit czasowy jest wymaganym komponentem jakiejś czynności w czasie rzeczywistym (np. aukcji) i nie ma możliwości zmiany limitu, lub:</w:t>
      </w:r>
    </w:p>
    <w:p w14:paraId="024DE9B6" w14:textId="77777777" w:rsidR="00431524" w:rsidRPr="008A1AE2" w:rsidRDefault="00000000"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Wyjątek dotyczący istoty czynności:</w:t>
      </w:r>
      <w:r w:rsidRPr="008A1AE2">
        <w:rPr>
          <w:rFonts w:asciiTheme="minorHAnsi" w:hAnsiTheme="minorHAnsi" w:cstheme="minorHAnsi"/>
          <w:color w:val="000000"/>
          <w:sz w:val="24"/>
          <w:szCs w:val="24"/>
        </w:rPr>
        <w:t> Limit czasowy jest </w:t>
      </w:r>
      <w:hyperlink r:id="rId41" w:anchor="essentialdef">
        <w:r w:rsidR="00431524" w:rsidRPr="008A1AE2">
          <w:rPr>
            <w:rFonts w:asciiTheme="minorHAnsi" w:hAnsiTheme="minorHAnsi" w:cstheme="minorHAnsi"/>
            <w:color w:val="000000"/>
            <w:sz w:val="24"/>
            <w:szCs w:val="24"/>
            <w:highlight w:val="white"/>
          </w:rPr>
          <w:t>istotny</w:t>
        </w:r>
      </w:hyperlink>
      <w:r w:rsidRPr="008A1AE2">
        <w:rPr>
          <w:rFonts w:asciiTheme="minorHAnsi" w:hAnsiTheme="minorHAnsi" w:cstheme="minorHAnsi"/>
          <w:color w:val="000000"/>
          <w:sz w:val="24"/>
          <w:szCs w:val="24"/>
        </w:rPr>
        <w:t> i wydłużenie go anulowałoby lub zaburzałoby daną czynność, lub:</w:t>
      </w:r>
    </w:p>
    <w:p w14:paraId="13F81193" w14:textId="3563DD64" w:rsidR="00431524" w:rsidRPr="008A1AE2" w:rsidRDefault="00000000"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Wyjątek 20 godzin:</w:t>
      </w:r>
      <w:r w:rsidRPr="008A1AE2">
        <w:rPr>
          <w:rFonts w:asciiTheme="minorHAnsi" w:hAnsiTheme="minorHAnsi" w:cstheme="minorHAnsi"/>
          <w:color w:val="000000"/>
          <w:sz w:val="24"/>
          <w:szCs w:val="24"/>
        </w:rPr>
        <w:t> Limit czasowy przekracza 20 godzin.</w:t>
      </w:r>
    </w:p>
    <w:p w14:paraId="22BCA3C4" w14:textId="03145F39"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39E35B96" w14:textId="77777777" w:rsidR="00431524" w:rsidRPr="008A1AE2" w:rsidRDefault="00000000" w:rsidP="008A1AE2">
      <w:pPr>
        <w:spacing w:after="120" w:line="276" w:lineRule="auto"/>
        <w:jc w:val="both"/>
        <w:rPr>
          <w:rFonts w:asciiTheme="minorHAnsi" w:hAnsiTheme="minorHAnsi" w:cstheme="minorHAnsi"/>
          <w:sz w:val="24"/>
          <w:szCs w:val="24"/>
        </w:rPr>
      </w:pPr>
      <w:r w:rsidRPr="008A1AE2">
        <w:rPr>
          <w:rFonts w:asciiTheme="minorHAnsi" w:hAnsiTheme="minorHAnsi" w:cstheme="minorHAnsi"/>
          <w:b/>
          <w:color w:val="000000"/>
          <w:sz w:val="24"/>
          <w:szCs w:val="24"/>
        </w:rPr>
        <w:t>2.2.2: Wstrzymywanie (pauza), zatrzymywanie, ukrywanie:</w:t>
      </w:r>
      <w:r w:rsidRPr="008A1AE2">
        <w:rPr>
          <w:rFonts w:asciiTheme="minorHAnsi" w:hAnsiTheme="minorHAnsi" w:cstheme="minorHAnsi"/>
          <w:color w:val="000000"/>
          <w:sz w:val="24"/>
          <w:szCs w:val="24"/>
        </w:rPr>
        <w:t> Wszystkie poniższe zasady obowiązują w przypadku informacji, która przesuwa się, porusza, migocze</w:t>
      </w:r>
      <w:r w:rsidRPr="008A1AE2">
        <w:rPr>
          <w:rFonts w:asciiTheme="minorHAnsi" w:hAnsiTheme="minorHAnsi" w:cstheme="minorHAnsi"/>
          <w:sz w:val="24"/>
          <w:szCs w:val="24"/>
        </w:rPr>
        <w:t> </w:t>
      </w:r>
      <w:r w:rsidRPr="008A1AE2">
        <w:rPr>
          <w:rFonts w:asciiTheme="minorHAnsi" w:hAnsiTheme="minorHAnsi" w:cstheme="minorHAnsi"/>
          <w:sz w:val="24"/>
          <w:szCs w:val="24"/>
          <w:highlight w:val="white"/>
        </w:rPr>
        <w:t>migocze</w:t>
      </w:r>
      <w:r w:rsidRPr="008A1AE2">
        <w:rPr>
          <w:rFonts w:asciiTheme="minorHAnsi" w:hAnsiTheme="minorHAnsi" w:cstheme="minorHAnsi"/>
          <w:sz w:val="24"/>
          <w:szCs w:val="24"/>
        </w:rPr>
        <w:t> </w:t>
      </w:r>
      <w:r w:rsidRPr="008A1AE2">
        <w:rPr>
          <w:rFonts w:asciiTheme="minorHAnsi" w:hAnsiTheme="minorHAnsi" w:cstheme="minorHAnsi"/>
          <w:color w:val="000000"/>
          <w:sz w:val="24"/>
          <w:szCs w:val="24"/>
        </w:rPr>
        <w:t xml:space="preserve">lub </w:t>
      </w:r>
      <w:r w:rsidRPr="008A1AE2">
        <w:rPr>
          <w:rFonts w:asciiTheme="minorHAnsi" w:hAnsiTheme="minorHAnsi" w:cstheme="minorHAnsi"/>
          <w:sz w:val="24"/>
          <w:szCs w:val="24"/>
        </w:rPr>
        <w:t>automatycznie</w:t>
      </w:r>
      <w:r w:rsidRPr="008A1AE2">
        <w:rPr>
          <w:rFonts w:asciiTheme="minorHAnsi" w:hAnsiTheme="minorHAnsi" w:cstheme="minorHAnsi"/>
          <w:color w:val="000000"/>
          <w:sz w:val="24"/>
          <w:szCs w:val="24"/>
        </w:rPr>
        <w:t xml:space="preserve"> jest aktualizowana (Poziom A):</w:t>
      </w:r>
    </w:p>
    <w:p w14:paraId="623D6AF9" w14:textId="77777777" w:rsidR="00431524" w:rsidRPr="008A1AE2" w:rsidRDefault="00000000" w:rsidP="008A1AE2">
      <w:pPr>
        <w:pStyle w:val="Akapitzlist"/>
        <w:numPr>
          <w:ilvl w:val="0"/>
          <w:numId w:val="24"/>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Poruszanie się, przesuwanie, migotanie:</w:t>
      </w:r>
      <w:r w:rsidRPr="008A1AE2">
        <w:rPr>
          <w:rFonts w:asciiTheme="minorHAnsi" w:hAnsiTheme="minorHAnsi" w:cstheme="minorHAnsi"/>
          <w:color w:val="000000"/>
          <w:sz w:val="24"/>
          <w:szCs w:val="24"/>
        </w:rPr>
        <w:t> Każdą informację, która porusza się, przesuwa lub mruga, a takie działanie (1) włącza się automatycznie, (2) jest widoczne dłużej niż 5 sekund, (3) jest przedstawiane równolegle z inną treścią — użytkownik może </w:t>
      </w:r>
      <w:hyperlink r:id="rId42" w:anchor="pauseddef">
        <w:r w:rsidR="00431524" w:rsidRPr="008A1AE2">
          <w:rPr>
            <w:rFonts w:asciiTheme="minorHAnsi" w:hAnsiTheme="minorHAnsi" w:cstheme="minorHAnsi"/>
            <w:color w:val="000000"/>
            <w:sz w:val="24"/>
            <w:szCs w:val="24"/>
            <w:highlight w:val="white"/>
          </w:rPr>
          <w:t>wstrzymać</w:t>
        </w:r>
      </w:hyperlink>
      <w:r w:rsidRPr="008A1AE2">
        <w:rPr>
          <w:rFonts w:asciiTheme="minorHAnsi" w:hAnsiTheme="minorHAnsi" w:cstheme="minorHAnsi"/>
          <w:color w:val="000000"/>
          <w:sz w:val="24"/>
          <w:szCs w:val="24"/>
        </w:rPr>
        <w:t>, zatrzymać lub ukryć za pomocą dostępnego mechanizmu, chyba, że poruszanie się, przesuwanie lub migotanie jest częścią czynności gdzie takie działanie jest </w:t>
      </w:r>
      <w:hyperlink r:id="rId43" w:anchor="essentialdef">
        <w:r w:rsidR="00431524" w:rsidRPr="008A1AE2">
          <w:rPr>
            <w:rFonts w:asciiTheme="minorHAnsi" w:hAnsiTheme="minorHAnsi" w:cstheme="minorHAnsi"/>
            <w:color w:val="000000"/>
            <w:sz w:val="24"/>
            <w:szCs w:val="24"/>
            <w:highlight w:val="white"/>
          </w:rPr>
          <w:t>istotne</w:t>
        </w:r>
      </w:hyperlink>
      <w:r w:rsidRPr="008A1AE2">
        <w:rPr>
          <w:rFonts w:asciiTheme="minorHAnsi" w:hAnsiTheme="minorHAnsi" w:cstheme="minorHAnsi"/>
          <w:color w:val="000000"/>
          <w:sz w:val="24"/>
          <w:szCs w:val="24"/>
        </w:rPr>
        <w:t>, oraz:</w:t>
      </w:r>
    </w:p>
    <w:p w14:paraId="7FD67C75" w14:textId="343CA877" w:rsidR="00431524" w:rsidRPr="008A1AE2" w:rsidRDefault="00000000" w:rsidP="008A1AE2">
      <w:pPr>
        <w:pStyle w:val="Akapitzlist"/>
        <w:numPr>
          <w:ilvl w:val="0"/>
          <w:numId w:val="24"/>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Automatyczna aktualizacja:</w:t>
      </w:r>
      <w:r w:rsidRPr="008A1AE2">
        <w:rPr>
          <w:rFonts w:asciiTheme="minorHAnsi" w:hAnsiTheme="minorHAnsi" w:cstheme="minorHAnsi"/>
          <w:color w:val="000000"/>
          <w:sz w:val="24"/>
          <w:szCs w:val="24"/>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627188F1" w14:textId="236E9677"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sz w:val="24"/>
          <w:szCs w:val="24"/>
        </w:rPr>
        <w:t>Nie dotyczy</w:t>
      </w:r>
    </w:p>
    <w:p w14:paraId="6C70EB2D" w14:textId="77777777" w:rsidR="009C0245" w:rsidRDefault="009C0245">
      <w:pPr>
        <w:rPr>
          <w:rFonts w:asciiTheme="minorHAnsi" w:hAnsiTheme="minorHAnsi" w:cstheme="minorHAnsi"/>
          <w:b/>
          <w:sz w:val="32"/>
          <w:szCs w:val="32"/>
        </w:rPr>
      </w:pPr>
      <w:r>
        <w:br w:type="page"/>
      </w:r>
    </w:p>
    <w:p w14:paraId="56ADBEE5" w14:textId="79C09715" w:rsidR="00431524" w:rsidRPr="008A1AE2" w:rsidRDefault="00000000" w:rsidP="008A1AE2">
      <w:pPr>
        <w:pStyle w:val="Nagwek4"/>
      </w:pPr>
      <w:r w:rsidRPr="00815750">
        <w:lastRenderedPageBreak/>
        <w:t>Wytyczna 2.3. Ataki padaczki: Nie należy projektować treści w taki sposób, aby prowokować ataki padaczki.</w:t>
      </w:r>
    </w:p>
    <w:p w14:paraId="10F814F2" w14:textId="0343B927" w:rsidR="00431524" w:rsidRPr="008A1AE2" w:rsidRDefault="00000000"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rPr>
        <w:t xml:space="preserve">2.3.1. Trzy błyski lub wartości poniżej progu. </w:t>
      </w:r>
      <w:r w:rsidRPr="008A1AE2">
        <w:rPr>
          <w:rFonts w:asciiTheme="minorHAnsi" w:hAnsiTheme="minorHAnsi" w:cstheme="minorHAnsi"/>
          <w:sz w:val="24"/>
          <w:szCs w:val="24"/>
        </w:rPr>
        <w:t>(Poziom A)</w:t>
      </w:r>
    </w:p>
    <w:p w14:paraId="70056DD7" w14:textId="3C08B37E"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sz w:val="24"/>
          <w:szCs w:val="24"/>
        </w:rPr>
        <w:t>Nie dotyczy</w:t>
      </w:r>
    </w:p>
    <w:p w14:paraId="79131B22" w14:textId="5108F082" w:rsidR="00431524" w:rsidRPr="008A1AE2" w:rsidRDefault="00000000" w:rsidP="008A1AE2">
      <w:pPr>
        <w:pStyle w:val="Nagwek4"/>
      </w:pPr>
      <w:r w:rsidRPr="00815750">
        <w:t>Wytyczna 2.4 Możliwość nawigacji: Dostarczenie narzędzi ułatwiających użytkownikowi nawigowanie, znajdowanie treści i ustalanie, gdzie się w danym momencie znajduje.</w:t>
      </w:r>
    </w:p>
    <w:p w14:paraId="6F9BAB42" w14:textId="0B13D530" w:rsidR="00431524" w:rsidRPr="008A1AE2" w:rsidRDefault="00000000"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2.4.1 Możliwość pominięcia bloków:</w:t>
      </w:r>
      <w:r w:rsidRPr="008A1AE2">
        <w:rPr>
          <w:rFonts w:asciiTheme="minorHAnsi" w:hAnsiTheme="minorHAnsi" w:cstheme="minorHAnsi"/>
          <w:color w:val="000000"/>
          <w:sz w:val="24"/>
          <w:szCs w:val="24"/>
          <w:highlight w:val="white"/>
        </w:rPr>
        <w:t> Dostępny jest </w:t>
      </w:r>
      <w:hyperlink r:id="rId44" w:anchor="mechanismdef">
        <w:r w:rsidR="00431524" w:rsidRPr="008A1AE2">
          <w:rPr>
            <w:rFonts w:asciiTheme="minorHAnsi" w:hAnsiTheme="minorHAnsi" w:cstheme="minorHAnsi"/>
            <w:color w:val="000000"/>
            <w:sz w:val="24"/>
            <w:szCs w:val="24"/>
            <w:highlight w:val="white"/>
          </w:rPr>
          <w:t>mechanizm</w:t>
        </w:r>
      </w:hyperlink>
      <w:r w:rsidRPr="008A1AE2">
        <w:rPr>
          <w:rFonts w:asciiTheme="minorHAnsi" w:hAnsiTheme="minorHAnsi" w:cstheme="minorHAnsi"/>
          <w:color w:val="000000"/>
          <w:sz w:val="24"/>
          <w:szCs w:val="24"/>
          <w:highlight w:val="white"/>
        </w:rPr>
        <w:t>, który umożliwia pominięcie bloków treści powtarzanych na wielu </w:t>
      </w:r>
      <w:hyperlink r:id="rId45" w:anchor="webpagedef">
        <w:r w:rsidR="00431524" w:rsidRPr="008A1AE2">
          <w:rPr>
            <w:rFonts w:asciiTheme="minorHAnsi" w:hAnsiTheme="minorHAnsi" w:cstheme="minorHAnsi"/>
            <w:color w:val="000000"/>
            <w:sz w:val="24"/>
            <w:szCs w:val="24"/>
            <w:highlight w:val="white"/>
          </w:rPr>
          <w:t>stronach internetowych</w:t>
        </w:r>
      </w:hyperlink>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7BF9CA5A" w14:textId="12E64F95"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571F2A68" w14:textId="2887C300" w:rsidR="00431524" w:rsidRPr="008A1AE2" w:rsidRDefault="00000000"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2.4.2 Tytuły stron:</w:t>
      </w:r>
      <w:r w:rsidRPr="008A1AE2">
        <w:rPr>
          <w:rFonts w:asciiTheme="minorHAnsi" w:hAnsiTheme="minorHAnsi" w:cstheme="minorHAnsi"/>
          <w:color w:val="000000"/>
          <w:sz w:val="24"/>
          <w:szCs w:val="24"/>
          <w:highlight w:val="white"/>
        </w:rPr>
        <w:t> </w:t>
      </w:r>
      <w:hyperlink r:id="rId46" w:anchor="webpagedef">
        <w:r w:rsidR="00431524" w:rsidRPr="008A1AE2">
          <w:rPr>
            <w:rFonts w:asciiTheme="minorHAnsi" w:hAnsiTheme="minorHAnsi" w:cstheme="minorHAnsi"/>
            <w:color w:val="000000"/>
            <w:sz w:val="24"/>
            <w:szCs w:val="24"/>
            <w:highlight w:val="white"/>
          </w:rPr>
          <w:t>Strony internetowe</w:t>
        </w:r>
      </w:hyperlink>
      <w:r w:rsidRPr="008A1AE2">
        <w:rPr>
          <w:rFonts w:asciiTheme="minorHAnsi" w:hAnsiTheme="minorHAnsi" w:cstheme="minorHAnsi"/>
          <w:color w:val="000000"/>
          <w:sz w:val="24"/>
          <w:szCs w:val="24"/>
          <w:highlight w:val="white"/>
        </w:rPr>
        <w:t> posiadają tytuły, które opisują ich cel lub przedstawiają ich temat</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6B4A9F7E" w14:textId="5C9DD353"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2638473A" w14:textId="0DA4CFE1" w:rsidR="00431524" w:rsidRPr="008A1AE2" w:rsidRDefault="00000000" w:rsidP="008A1AE2">
      <w:pPr>
        <w:pBdr>
          <w:top w:val="nil"/>
          <w:left w:val="nil"/>
          <w:bottom w:val="nil"/>
          <w:right w:val="nil"/>
          <w:between w:val="nil"/>
        </w:pBdr>
        <w:shd w:val="clear" w:color="auto" w:fill="FFFFFF"/>
        <w:tabs>
          <w:tab w:val="left" w:pos="2443"/>
        </w:tabs>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 xml:space="preserve">2.4.3 Kolejność </w:t>
      </w:r>
      <w:r w:rsidR="008A1AE2" w:rsidRPr="008A1AE2">
        <w:rPr>
          <w:rFonts w:asciiTheme="minorHAnsi" w:hAnsiTheme="minorHAnsi" w:cstheme="minorHAnsi"/>
          <w:b/>
          <w:color w:val="000000"/>
          <w:sz w:val="24"/>
          <w:szCs w:val="24"/>
        </w:rPr>
        <w:t>fokusu</w:t>
      </w:r>
      <w:r w:rsidRPr="008A1AE2">
        <w:rPr>
          <w:rFonts w:asciiTheme="minorHAnsi" w:hAnsiTheme="minorHAnsi" w:cstheme="minorHAnsi"/>
          <w:b/>
          <w:color w:val="000000"/>
          <w:sz w:val="24"/>
          <w:szCs w:val="24"/>
        </w:rPr>
        <w:t>:</w:t>
      </w:r>
      <w:r w:rsidRPr="008A1AE2">
        <w:rPr>
          <w:rFonts w:asciiTheme="minorHAnsi" w:hAnsiTheme="minorHAnsi" w:cstheme="minorHAnsi"/>
          <w:color w:val="000000"/>
          <w:sz w:val="24"/>
          <w:szCs w:val="24"/>
        </w:rPr>
        <w:t> Jeśli </w:t>
      </w:r>
      <w:hyperlink r:id="rId47" w:anchor="webpagedef">
        <w:r w:rsidR="00431524" w:rsidRPr="008A1AE2">
          <w:rPr>
            <w:rFonts w:asciiTheme="minorHAnsi" w:hAnsiTheme="minorHAnsi" w:cstheme="minorHAnsi"/>
            <w:color w:val="000000"/>
            <w:sz w:val="24"/>
            <w:szCs w:val="24"/>
            <w:highlight w:val="white"/>
          </w:rPr>
          <w:t>strona internetowa</w:t>
        </w:r>
      </w:hyperlink>
      <w:r w:rsidRPr="008A1AE2">
        <w:rPr>
          <w:rFonts w:asciiTheme="minorHAnsi" w:hAnsiTheme="minorHAnsi" w:cstheme="minorHAnsi"/>
          <w:color w:val="000000"/>
          <w:sz w:val="24"/>
          <w:szCs w:val="24"/>
        </w:rPr>
        <w:t> może być </w:t>
      </w:r>
      <w:hyperlink r:id="rId48" w:anchor="nav-seqdef">
        <w:r w:rsidR="00431524" w:rsidRPr="008A1AE2">
          <w:rPr>
            <w:rFonts w:asciiTheme="minorHAnsi" w:hAnsiTheme="minorHAnsi" w:cstheme="minorHAnsi"/>
            <w:color w:val="000000"/>
            <w:sz w:val="24"/>
            <w:szCs w:val="24"/>
            <w:highlight w:val="white"/>
          </w:rPr>
          <w:t>nawigowana sekwencyjnie</w:t>
        </w:r>
      </w:hyperlink>
      <w:r w:rsidRPr="008A1AE2">
        <w:rPr>
          <w:rFonts w:asciiTheme="minorHAnsi" w:hAnsiTheme="minorHAnsi" w:cstheme="minorHAnsi"/>
          <w:color w:val="000000"/>
          <w:sz w:val="24"/>
          <w:szCs w:val="24"/>
        </w:rPr>
        <w:t>, a kolejność nawigacji wpływa na zrozumienie lub funkcjonalność strony, komponenty przyjmujące fokus zachowują kolejność, dzięki której zachowany jest sens i funkcjonalność treści (Poziom A).</w:t>
      </w:r>
    </w:p>
    <w:p w14:paraId="2B8CC3A8" w14:textId="5B6B39E9"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329EAA87" w14:textId="77777777" w:rsidR="009C0245" w:rsidRDefault="009C0245">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33119737" w14:textId="42FB0293" w:rsidR="00431524" w:rsidRPr="008A1AE2" w:rsidRDefault="00000000" w:rsidP="008A1AE2">
      <w:pPr>
        <w:spacing w:after="120" w:line="276" w:lineRule="auto"/>
        <w:rPr>
          <w:rFonts w:asciiTheme="minorHAnsi" w:hAnsiTheme="minorHAnsi" w:cstheme="minorHAnsi"/>
          <w:b/>
          <w:color w:val="000000"/>
          <w:sz w:val="24"/>
          <w:szCs w:val="24"/>
        </w:rPr>
      </w:pPr>
      <w:r w:rsidRPr="008A1AE2">
        <w:rPr>
          <w:rFonts w:asciiTheme="minorHAnsi" w:hAnsiTheme="minorHAnsi" w:cstheme="minorHAnsi"/>
          <w:b/>
          <w:color w:val="000000"/>
          <w:sz w:val="24"/>
          <w:szCs w:val="24"/>
        </w:rPr>
        <w:lastRenderedPageBreak/>
        <w:t>2.4.4 Cel linku (w kontekście):</w:t>
      </w:r>
      <w:r w:rsidRPr="008A1AE2">
        <w:rPr>
          <w:rFonts w:asciiTheme="minorHAnsi" w:hAnsiTheme="minorHAnsi" w:cstheme="minorHAnsi"/>
          <w:color w:val="000000"/>
          <w:sz w:val="24"/>
          <w:szCs w:val="24"/>
        </w:rPr>
        <w:t xml:space="preserve"> Cel każdego linku może wynikać z samej treści linku, lub też z treści linku powiązanej z programistycznie określonym kontekstem, poza tymi przypadkami, kiedy cel łącza i tak byłby niejasny dla użytkowników (Poziom A).</w:t>
      </w:r>
    </w:p>
    <w:p w14:paraId="524ACB4C" w14:textId="5CFE9305" w:rsidR="00431524" w:rsidRPr="008A1AE2" w:rsidRDefault="00000000"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8"/>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3544"/>
        <w:gridCol w:w="5103"/>
        <w:gridCol w:w="709"/>
        <w:gridCol w:w="1701"/>
      </w:tblGrid>
      <w:tr w:rsidR="009C0245" w:rsidRPr="00815750" w14:paraId="00CFA91B" w14:textId="48982BCB" w:rsidTr="009C0245">
        <w:trPr>
          <w:trHeight w:val="200"/>
          <w:tblHeader/>
          <w:jc w:val="center"/>
        </w:trPr>
        <w:tc>
          <w:tcPr>
            <w:tcW w:w="3255" w:type="dxa"/>
            <w:shd w:val="clear" w:color="auto" w:fill="E7E6E6" w:themeFill="background2"/>
            <w:vAlign w:val="center"/>
          </w:tcPr>
          <w:p w14:paraId="1A65F46F" w14:textId="0EED781D"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3544" w:type="dxa"/>
            <w:shd w:val="clear" w:color="auto" w:fill="E7E6E6" w:themeFill="background2"/>
            <w:vAlign w:val="center"/>
          </w:tcPr>
          <w:p w14:paraId="545F0749"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5103" w:type="dxa"/>
            <w:shd w:val="clear" w:color="auto" w:fill="E7E6E6" w:themeFill="background2"/>
            <w:vAlign w:val="center"/>
          </w:tcPr>
          <w:p w14:paraId="5CA767DD"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1D487C27"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701" w:type="dxa"/>
            <w:shd w:val="clear" w:color="auto" w:fill="E7E6E6" w:themeFill="background2"/>
          </w:tcPr>
          <w:p w14:paraId="10D4E749" w14:textId="30348356" w:rsidR="009C0245" w:rsidRPr="004727B2" w:rsidRDefault="009C024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1AEA8D40" w14:textId="52B99B82" w:rsidTr="009C0245">
        <w:trPr>
          <w:trHeight w:val="659"/>
          <w:jc w:val="center"/>
        </w:trPr>
        <w:tc>
          <w:tcPr>
            <w:tcW w:w="3255" w:type="dxa"/>
            <w:shd w:val="clear" w:color="auto" w:fill="FFFFFF"/>
            <w:vAlign w:val="center"/>
          </w:tcPr>
          <w:p w14:paraId="3997287B" w14:textId="77777777" w:rsidR="009C0245" w:rsidRPr="004727B2" w:rsidRDefault="009C0245" w:rsidP="004727B2">
            <w:pPr>
              <w:spacing w:after="120" w:line="276" w:lineRule="auto"/>
              <w:rPr>
                <w:rFonts w:asciiTheme="minorHAnsi" w:hAnsiTheme="minorHAnsi" w:cstheme="minorHAnsi"/>
                <w:sz w:val="22"/>
                <w:szCs w:val="22"/>
              </w:rPr>
            </w:pPr>
            <w:hyperlink r:id="rId49" w:anchor="aktyPrawne">
              <w:r w:rsidRPr="004727B2">
                <w:rPr>
                  <w:rFonts w:asciiTheme="minorHAnsi" w:hAnsiTheme="minorHAnsi" w:cstheme="minorHAnsi"/>
                  <w:color w:val="0563C1"/>
                  <w:sz w:val="22"/>
                  <w:szCs w:val="22"/>
                  <w:u w:val="single"/>
                </w:rPr>
                <w:t>https://tsodir2.pfron.org.pl/index.html#aktyPrawne</w:t>
              </w:r>
            </w:hyperlink>
          </w:p>
          <w:p w14:paraId="76F8CEF2" w14:textId="77777777"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 cały serwis </w:t>
            </w:r>
          </w:p>
        </w:tc>
        <w:tc>
          <w:tcPr>
            <w:tcW w:w="3544" w:type="dxa"/>
            <w:shd w:val="clear" w:color="auto" w:fill="FFFFFF"/>
            <w:vAlign w:val="center"/>
          </w:tcPr>
          <w:p w14:paraId="190E50BF" w14:textId="679544C2" w:rsidR="009C0245" w:rsidRPr="004727B2" w:rsidRDefault="009C0245"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Większość linków umieszczonych na stronie posiada atrybut </w:t>
            </w:r>
            <w:proofErr w:type="spellStart"/>
            <w:r w:rsidRPr="004727B2">
              <w:rPr>
                <w:rFonts w:asciiTheme="minorHAnsi" w:eastAsia="Courier New" w:hAnsiTheme="minorHAnsi" w:cstheme="minorHAnsi"/>
                <w:sz w:val="22"/>
                <w:szCs w:val="22"/>
              </w:rPr>
              <w:t>title</w:t>
            </w:r>
            <w:proofErr w:type="spellEnd"/>
            <w:r w:rsidRPr="004727B2">
              <w:rPr>
                <w:rFonts w:asciiTheme="minorHAnsi" w:hAnsiTheme="minorHAnsi" w:cstheme="minorHAnsi"/>
                <w:color w:val="000000"/>
                <w:sz w:val="22"/>
                <w:szCs w:val="22"/>
              </w:rPr>
              <w:t>, który nie zawsze przetwarzany jest przez technologie asystujące.</w:t>
            </w:r>
          </w:p>
          <w:p w14:paraId="5810B700" w14:textId="182FDAE5" w:rsidR="009C0245" w:rsidRPr="004727B2" w:rsidRDefault="009C0245" w:rsidP="004727B2">
            <w:pPr>
              <w:pBdr>
                <w:top w:val="nil"/>
                <w:left w:val="nil"/>
                <w:bottom w:val="nil"/>
                <w:right w:val="nil"/>
                <w:between w:val="nil"/>
              </w:pBdr>
              <w:spacing w:after="120" w:line="276" w:lineRule="auto"/>
              <w:rPr>
                <w:rFonts w:asciiTheme="minorHAnsi" w:hAnsiTheme="minorHAnsi" w:cstheme="minorHAnsi"/>
                <w:color w:val="000000"/>
                <w:sz w:val="22"/>
                <w:szCs w:val="22"/>
              </w:rPr>
            </w:pPr>
            <w:r w:rsidRPr="004727B2">
              <w:rPr>
                <w:rFonts w:asciiTheme="minorHAnsi" w:eastAsia="Courier New" w:hAnsiTheme="minorHAnsi" w:cstheme="minorHAnsi"/>
                <w:color w:val="000000"/>
                <w:sz w:val="22"/>
                <w:szCs w:val="22"/>
                <w:lang w:val="en-US"/>
              </w:rPr>
              <w:t xml:space="preserve">&lt;a target="_blank" </w:t>
            </w:r>
            <w:r w:rsidRPr="004727B2">
              <w:rPr>
                <w:rFonts w:asciiTheme="minorHAnsi" w:eastAsia="Courier New" w:hAnsiTheme="minorHAnsi" w:cstheme="minorHAnsi"/>
                <w:b/>
                <w:color w:val="000000"/>
                <w:sz w:val="22"/>
                <w:szCs w:val="22"/>
                <w:lang w:val="en-US"/>
              </w:rPr>
              <w:t>title="</w:t>
            </w:r>
            <w:proofErr w:type="spellStart"/>
            <w:r w:rsidRPr="004727B2">
              <w:rPr>
                <w:rFonts w:asciiTheme="minorHAnsi" w:eastAsia="Courier New" w:hAnsiTheme="minorHAnsi" w:cstheme="minorHAnsi"/>
                <w:b/>
                <w:color w:val="000000"/>
                <w:sz w:val="22"/>
                <w:szCs w:val="22"/>
                <w:lang w:val="en-US"/>
              </w:rPr>
              <w:t>Uwaga</w:t>
            </w:r>
            <w:proofErr w:type="spellEnd"/>
            <w:r w:rsidRPr="004727B2">
              <w:rPr>
                <w:rFonts w:asciiTheme="minorHAnsi" w:eastAsia="Courier New" w:hAnsiTheme="minorHAnsi" w:cstheme="minorHAnsi"/>
                <w:b/>
                <w:color w:val="000000"/>
                <w:sz w:val="22"/>
                <w:szCs w:val="22"/>
                <w:lang w:val="en-US"/>
              </w:rPr>
              <w:t xml:space="preserve">! </w:t>
            </w:r>
            <w:r w:rsidRPr="004727B2">
              <w:rPr>
                <w:rFonts w:asciiTheme="minorHAnsi" w:eastAsia="Courier New" w:hAnsiTheme="minorHAnsi" w:cstheme="minorHAnsi"/>
                <w:b/>
                <w:color w:val="000000"/>
                <w:sz w:val="22"/>
                <w:szCs w:val="22"/>
              </w:rPr>
              <w:t>Link otwiera się w nowym oknie."</w:t>
            </w:r>
            <w:r w:rsidRPr="004727B2">
              <w:rPr>
                <w:rFonts w:asciiTheme="minorHAnsi" w:eastAsia="Courier New" w:hAnsiTheme="minorHAnsi" w:cstheme="minorHAnsi"/>
                <w:color w:val="000000"/>
                <w:sz w:val="22"/>
                <w:szCs w:val="22"/>
              </w:rPr>
              <w:t xml:space="preserve"> href="http://www.pfron.org.pl/pracodawcy/dofinansowanie-wynagrodzen/"&gt;Dofinansowanie do wynagrodzeń pracowników niepełnosprawnych&lt;/a&gt;</w:t>
            </w:r>
          </w:p>
        </w:tc>
        <w:tc>
          <w:tcPr>
            <w:tcW w:w="5103" w:type="dxa"/>
            <w:shd w:val="clear" w:color="auto" w:fill="FFFFFF"/>
            <w:vAlign w:val="center"/>
          </w:tcPr>
          <w:p w14:paraId="5F258CCC" w14:textId="6CE6F4D6"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Rekomendujemy zamianę </w:t>
            </w:r>
            <w:proofErr w:type="spellStart"/>
            <w:r w:rsidRPr="004727B2">
              <w:rPr>
                <w:rFonts w:asciiTheme="minorHAnsi" w:hAnsiTheme="minorHAnsi" w:cstheme="minorHAnsi"/>
                <w:sz w:val="22"/>
                <w:szCs w:val="22"/>
              </w:rPr>
              <w:t>atrubutu</w:t>
            </w:r>
            <w:proofErr w:type="spellEnd"/>
            <w:r w:rsidRPr="004727B2">
              <w:rPr>
                <w:rFonts w:asciiTheme="minorHAnsi" w:hAnsiTheme="minorHAnsi" w:cstheme="minorHAnsi"/>
                <w:sz w:val="22"/>
                <w:szCs w:val="22"/>
              </w:rPr>
              <w:t xml:space="preserve"> </w:t>
            </w:r>
            <w:proofErr w:type="spellStart"/>
            <w:r w:rsidRPr="004727B2">
              <w:rPr>
                <w:rFonts w:asciiTheme="minorHAnsi" w:eastAsia="Courier New" w:hAnsiTheme="minorHAnsi" w:cstheme="minorHAnsi"/>
                <w:sz w:val="22"/>
                <w:szCs w:val="22"/>
              </w:rPr>
              <w:t>title</w:t>
            </w:r>
            <w:proofErr w:type="spellEnd"/>
            <w:r w:rsidRPr="004727B2">
              <w:rPr>
                <w:rFonts w:asciiTheme="minorHAnsi" w:hAnsiTheme="minorHAnsi" w:cstheme="minorHAnsi"/>
                <w:sz w:val="22"/>
                <w:szCs w:val="22"/>
              </w:rPr>
              <w:t xml:space="preserve"> na atrybut </w:t>
            </w:r>
            <w:r w:rsidRPr="004727B2">
              <w:rPr>
                <w:rFonts w:asciiTheme="minorHAnsi" w:eastAsia="Courier New" w:hAnsiTheme="minorHAnsi" w:cstheme="minorHAnsi"/>
                <w:sz w:val="22"/>
                <w:szCs w:val="22"/>
              </w:rPr>
              <w:t>aria-</w:t>
            </w:r>
            <w:proofErr w:type="spellStart"/>
            <w:r w:rsidRPr="004727B2">
              <w:rPr>
                <w:rFonts w:asciiTheme="minorHAnsi" w:eastAsia="Courier New" w:hAnsiTheme="minorHAnsi" w:cstheme="minorHAnsi"/>
                <w:sz w:val="22"/>
                <w:szCs w:val="22"/>
              </w:rPr>
              <w:t>label</w:t>
            </w:r>
            <w:proofErr w:type="spellEnd"/>
            <w:r w:rsidRPr="004727B2">
              <w:rPr>
                <w:rFonts w:asciiTheme="minorHAnsi" w:hAnsiTheme="minorHAnsi" w:cstheme="minorHAnsi"/>
                <w:sz w:val="22"/>
                <w:szCs w:val="22"/>
              </w:rPr>
              <w:t xml:space="preserve"> lub </w:t>
            </w:r>
            <w:proofErr w:type="spellStart"/>
            <w:r w:rsidRPr="004727B2">
              <w:rPr>
                <w:rFonts w:asciiTheme="minorHAnsi" w:hAnsiTheme="minorHAnsi" w:cstheme="minorHAnsi"/>
                <w:sz w:val="22"/>
                <w:szCs w:val="22"/>
              </w:rPr>
              <w:t>klase</w:t>
            </w:r>
            <w:proofErr w:type="spellEnd"/>
            <w:r w:rsidRPr="004727B2">
              <w:rPr>
                <w:rFonts w:asciiTheme="minorHAnsi" w:hAnsiTheme="minorHAnsi" w:cstheme="minorHAnsi"/>
                <w:sz w:val="22"/>
                <w:szCs w:val="22"/>
              </w:rPr>
              <w:t xml:space="preserve"> </w:t>
            </w:r>
            <w:proofErr w:type="spellStart"/>
            <w:r w:rsidRPr="004727B2">
              <w:rPr>
                <w:rFonts w:asciiTheme="minorHAnsi" w:eastAsia="Courier New" w:hAnsiTheme="minorHAnsi" w:cstheme="minorHAnsi"/>
                <w:sz w:val="22"/>
                <w:szCs w:val="22"/>
              </w:rPr>
              <w:t>sr-only</w:t>
            </w:r>
            <w:proofErr w:type="spellEnd"/>
            <w:r w:rsidRPr="004727B2">
              <w:rPr>
                <w:rFonts w:asciiTheme="minorHAnsi" w:eastAsia="Courier New" w:hAnsiTheme="minorHAnsi" w:cstheme="minorHAnsi"/>
                <w:sz w:val="22"/>
                <w:szCs w:val="22"/>
              </w:rPr>
              <w:t>.</w:t>
            </w:r>
          </w:p>
          <w:p w14:paraId="3E975ECD" w14:textId="77777777"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Atrybut </w:t>
            </w:r>
            <w:proofErr w:type="spellStart"/>
            <w:r w:rsidRPr="004727B2">
              <w:rPr>
                <w:rFonts w:asciiTheme="minorHAnsi" w:eastAsia="Courier New" w:hAnsiTheme="minorHAnsi" w:cstheme="minorHAnsi"/>
                <w:sz w:val="22"/>
                <w:szCs w:val="22"/>
              </w:rPr>
              <w:t>title</w:t>
            </w:r>
            <w:proofErr w:type="spellEnd"/>
            <w:r w:rsidRPr="004727B2">
              <w:rPr>
                <w:rFonts w:asciiTheme="minorHAnsi" w:hAnsiTheme="minorHAnsi" w:cstheme="minorHAnsi"/>
                <w:sz w:val="22"/>
                <w:szCs w:val="22"/>
              </w:rPr>
              <w:t xml:space="preserve"> nie zawsze prawidłowo przetwarzany jest przez technologie asystujące.</w:t>
            </w:r>
          </w:p>
          <w:p w14:paraId="5E8C0930" w14:textId="734B9679" w:rsidR="009C0245" w:rsidRPr="004727B2" w:rsidRDefault="009C0245" w:rsidP="004727B2">
            <w:pPr>
              <w:spacing w:after="120" w:line="276" w:lineRule="auto"/>
              <w:rPr>
                <w:rFonts w:asciiTheme="minorHAnsi" w:hAnsiTheme="minorHAnsi" w:cstheme="minorHAnsi"/>
                <w:b/>
                <w:sz w:val="22"/>
                <w:szCs w:val="22"/>
              </w:rPr>
            </w:pPr>
            <w:hyperlink r:id="rId50">
              <w:r w:rsidRPr="004727B2">
                <w:rPr>
                  <w:rFonts w:asciiTheme="minorHAnsi" w:hAnsiTheme="minorHAnsi" w:cstheme="minorHAnsi"/>
                  <w:b/>
                  <w:color w:val="0563C1"/>
                  <w:sz w:val="22"/>
                  <w:szCs w:val="22"/>
                  <w:u w:val="single"/>
                </w:rPr>
                <w:t>https://www.powermapper.com/tests/screen-readers/labelling/a-title/</w:t>
              </w:r>
            </w:hyperlink>
          </w:p>
          <w:p w14:paraId="3D4968B4" w14:textId="77777777"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Dwie rekomendacje:</w:t>
            </w:r>
            <w:r w:rsidRPr="004727B2">
              <w:rPr>
                <w:rFonts w:asciiTheme="minorHAnsi" w:hAnsiTheme="minorHAnsi" w:cstheme="minorHAnsi"/>
                <w:sz w:val="22"/>
                <w:szCs w:val="22"/>
              </w:rPr>
              <w:br/>
              <w:t>aria-</w:t>
            </w:r>
            <w:proofErr w:type="spellStart"/>
            <w:r w:rsidRPr="004727B2">
              <w:rPr>
                <w:rFonts w:asciiTheme="minorHAnsi" w:hAnsiTheme="minorHAnsi" w:cstheme="minorHAnsi"/>
                <w:sz w:val="22"/>
                <w:szCs w:val="22"/>
              </w:rPr>
              <w:t>label</w:t>
            </w:r>
            <w:proofErr w:type="spellEnd"/>
          </w:p>
          <w:p w14:paraId="4A4CD7FA" w14:textId="35D88CFB" w:rsidR="009C0245" w:rsidRPr="004727B2" w:rsidRDefault="009C0245" w:rsidP="004727B2">
            <w:pPr>
              <w:spacing w:after="120" w:line="276" w:lineRule="auto"/>
              <w:rPr>
                <w:rFonts w:asciiTheme="minorHAnsi" w:hAnsiTheme="minorHAnsi" w:cstheme="minorHAnsi"/>
                <w:sz w:val="22"/>
                <w:szCs w:val="22"/>
              </w:rPr>
            </w:pPr>
            <w:hyperlink r:id="rId51">
              <w:r w:rsidRPr="004727B2">
                <w:rPr>
                  <w:rFonts w:asciiTheme="minorHAnsi" w:hAnsiTheme="minorHAnsi" w:cstheme="minorHAnsi"/>
                  <w:color w:val="0563C1"/>
                  <w:sz w:val="22"/>
                  <w:szCs w:val="22"/>
                  <w:u w:val="single"/>
                </w:rPr>
                <w:t>https://www.w3.org/TR/WCAG20-TECHS/ARIA8.html</w:t>
              </w:r>
            </w:hyperlink>
          </w:p>
          <w:p w14:paraId="01066718" w14:textId="77777777" w:rsidR="009C0245" w:rsidRPr="004727B2" w:rsidRDefault="009C0245" w:rsidP="004727B2">
            <w:pPr>
              <w:spacing w:after="120" w:line="276" w:lineRule="auto"/>
              <w:rPr>
                <w:rFonts w:asciiTheme="minorHAnsi" w:hAnsiTheme="minorHAnsi" w:cstheme="minorHAnsi"/>
                <w:sz w:val="22"/>
                <w:szCs w:val="22"/>
              </w:rPr>
            </w:pPr>
            <w:proofErr w:type="spellStart"/>
            <w:r w:rsidRPr="004727B2">
              <w:rPr>
                <w:rFonts w:asciiTheme="minorHAnsi" w:hAnsiTheme="minorHAnsi" w:cstheme="minorHAnsi"/>
                <w:sz w:val="22"/>
                <w:szCs w:val="22"/>
              </w:rPr>
              <w:t>sr-only</w:t>
            </w:r>
            <w:proofErr w:type="spellEnd"/>
          </w:p>
          <w:p w14:paraId="3AAA9E3D" w14:textId="4FA537C0" w:rsidR="009C0245" w:rsidRPr="004727B2" w:rsidRDefault="009C0245" w:rsidP="004727B2">
            <w:pPr>
              <w:spacing w:after="120" w:line="276" w:lineRule="auto"/>
              <w:rPr>
                <w:rFonts w:asciiTheme="minorHAnsi" w:hAnsiTheme="minorHAnsi" w:cstheme="minorHAnsi"/>
                <w:sz w:val="22"/>
                <w:szCs w:val="22"/>
              </w:rPr>
            </w:pPr>
            <w:hyperlink r:id="rId52">
              <w:r w:rsidRPr="004727B2">
                <w:rPr>
                  <w:rFonts w:asciiTheme="minorHAnsi" w:hAnsiTheme="minorHAnsi" w:cstheme="minorHAnsi"/>
                  <w:color w:val="0563C1"/>
                  <w:sz w:val="22"/>
                  <w:szCs w:val="22"/>
                  <w:u w:val="single"/>
                </w:rPr>
                <w:t>https://www.w3.org/TR/WCAG20-TECHS/C7.html</w:t>
              </w:r>
            </w:hyperlink>
          </w:p>
        </w:tc>
        <w:tc>
          <w:tcPr>
            <w:tcW w:w="709" w:type="dxa"/>
            <w:shd w:val="clear" w:color="auto" w:fill="FFFFFF"/>
            <w:vAlign w:val="center"/>
          </w:tcPr>
          <w:p w14:paraId="3E854D12"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701" w:type="dxa"/>
            <w:shd w:val="clear" w:color="auto" w:fill="FFFFFF"/>
          </w:tcPr>
          <w:p w14:paraId="358FA8B6" w14:textId="3E36E2D7" w:rsidR="009C0245" w:rsidRPr="004727B2" w:rsidRDefault="009C024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bl>
    <w:p w14:paraId="6A3583C8" w14:textId="30499A62" w:rsidR="00431524" w:rsidRPr="004727B2" w:rsidRDefault="00000000" w:rsidP="004727B2">
      <w:pPr>
        <w:pBdr>
          <w:top w:val="nil"/>
          <w:left w:val="nil"/>
          <w:bottom w:val="nil"/>
          <w:right w:val="nil"/>
          <w:between w:val="nil"/>
        </w:pBdr>
        <w:shd w:val="clear" w:color="auto" w:fill="FFFFFF"/>
        <w:spacing w:before="120"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2.4.5 Wiele dróg:</w:t>
      </w:r>
      <w:r w:rsidRPr="004727B2">
        <w:rPr>
          <w:rFonts w:asciiTheme="minorHAnsi" w:hAnsiTheme="minorHAnsi" w:cstheme="minorHAnsi"/>
          <w:color w:val="000000"/>
          <w:sz w:val="24"/>
          <w:szCs w:val="24"/>
        </w:rPr>
        <w:t> Istnieje więcej niż jedna droga umożliwiająca zlokalizowanie </w:t>
      </w:r>
      <w:hyperlink r:id="rId53" w:anchor="webpagedef">
        <w:r w:rsidR="00431524" w:rsidRPr="004727B2">
          <w:rPr>
            <w:rFonts w:asciiTheme="minorHAnsi" w:hAnsiTheme="minorHAnsi" w:cstheme="minorHAnsi"/>
            <w:color w:val="000000"/>
            <w:sz w:val="24"/>
            <w:szCs w:val="24"/>
            <w:highlight w:val="white"/>
          </w:rPr>
          <w:t>strony</w:t>
        </w:r>
      </w:hyperlink>
      <w:r w:rsidRPr="004727B2">
        <w:rPr>
          <w:rFonts w:asciiTheme="minorHAnsi" w:hAnsiTheme="minorHAnsi" w:cstheme="minorHAnsi"/>
          <w:color w:val="000000"/>
          <w:sz w:val="24"/>
          <w:szCs w:val="24"/>
        </w:rPr>
        <w:t> w danym </w:t>
      </w:r>
      <w:hyperlink r:id="rId54" w:anchor="set-of-web-pagesdef">
        <w:r w:rsidR="00431524" w:rsidRPr="004727B2">
          <w:rPr>
            <w:rFonts w:asciiTheme="minorHAnsi" w:hAnsiTheme="minorHAnsi" w:cstheme="minorHAnsi"/>
            <w:color w:val="000000"/>
            <w:sz w:val="24"/>
            <w:szCs w:val="24"/>
            <w:highlight w:val="white"/>
          </w:rPr>
          <w:t>serwisie internetowym</w:t>
        </w:r>
      </w:hyperlink>
      <w:r w:rsidRPr="004727B2">
        <w:rPr>
          <w:rFonts w:asciiTheme="minorHAnsi" w:hAnsiTheme="minorHAnsi" w:cstheme="minorHAnsi"/>
          <w:color w:val="000000"/>
          <w:sz w:val="24"/>
          <w:szCs w:val="24"/>
        </w:rPr>
        <w:t xml:space="preserve">, </w:t>
      </w:r>
      <w:r w:rsidRPr="004727B2">
        <w:rPr>
          <w:rFonts w:asciiTheme="minorHAnsi" w:hAnsiTheme="minorHAnsi" w:cstheme="minorHAnsi"/>
          <w:sz w:val="24"/>
          <w:szCs w:val="24"/>
          <w:highlight w:val="white"/>
        </w:rPr>
        <w:t xml:space="preserve">z wyjątkiem </w:t>
      </w:r>
      <w:r w:rsidRPr="004727B2">
        <w:rPr>
          <w:rFonts w:asciiTheme="minorHAnsi" w:hAnsiTheme="minorHAnsi" w:cstheme="minorHAnsi"/>
          <w:color w:val="000000"/>
          <w:sz w:val="24"/>
          <w:szCs w:val="24"/>
        </w:rPr>
        <w:t>sytuacji, kiedy dana strona jest wynikiem jakiejś </w:t>
      </w:r>
      <w:hyperlink r:id="rId55" w:anchor="processdef">
        <w:r w:rsidR="00431524" w:rsidRPr="004727B2">
          <w:rPr>
            <w:rFonts w:asciiTheme="minorHAnsi" w:hAnsiTheme="minorHAnsi" w:cstheme="minorHAnsi"/>
            <w:color w:val="000000"/>
            <w:sz w:val="24"/>
            <w:szCs w:val="24"/>
            <w:highlight w:val="white"/>
          </w:rPr>
          <w:t>procedury</w:t>
        </w:r>
      </w:hyperlink>
      <w:r w:rsidRPr="004727B2">
        <w:rPr>
          <w:rFonts w:asciiTheme="minorHAnsi" w:hAnsiTheme="minorHAnsi" w:cstheme="minorHAnsi"/>
          <w:color w:val="000000"/>
          <w:sz w:val="24"/>
          <w:szCs w:val="24"/>
        </w:rPr>
        <w:t> lub jednym z jej etapów</w:t>
      </w:r>
      <w:r w:rsidRPr="004727B2">
        <w:rPr>
          <w:rFonts w:asciiTheme="minorHAnsi" w:hAnsiTheme="minorHAnsi" w:cstheme="minorHAnsi"/>
          <w:sz w:val="24"/>
          <w:szCs w:val="24"/>
        </w:rPr>
        <w:t xml:space="preserve"> (Poziom AA)</w:t>
      </w:r>
      <w:r w:rsidRPr="004727B2">
        <w:rPr>
          <w:rFonts w:asciiTheme="minorHAnsi" w:hAnsiTheme="minorHAnsi" w:cstheme="minorHAnsi"/>
          <w:color w:val="000000"/>
          <w:sz w:val="24"/>
          <w:szCs w:val="24"/>
        </w:rPr>
        <w:t>.</w:t>
      </w:r>
    </w:p>
    <w:p w14:paraId="6C00AEEF" w14:textId="050F179E"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2F6B1721" w14:textId="77777777" w:rsidR="005342B5" w:rsidRDefault="005342B5">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57EB7F04" w14:textId="4A621276" w:rsidR="00431524" w:rsidRPr="004727B2" w:rsidRDefault="00000000" w:rsidP="004727B2">
      <w:p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lastRenderedPageBreak/>
        <w:t>2.4.6 Nagłówki i etykiety:</w:t>
      </w:r>
      <w:r w:rsidRPr="004727B2">
        <w:rPr>
          <w:rFonts w:asciiTheme="minorHAnsi" w:hAnsiTheme="minorHAnsi" w:cstheme="minorHAnsi"/>
          <w:color w:val="000000"/>
          <w:sz w:val="24"/>
          <w:szCs w:val="24"/>
        </w:rPr>
        <w:t> Nagłówki i </w:t>
      </w:r>
      <w:hyperlink r:id="rId56" w:anchor="labeldef">
        <w:r w:rsidR="00431524" w:rsidRPr="004727B2">
          <w:rPr>
            <w:rFonts w:asciiTheme="minorHAnsi" w:hAnsiTheme="minorHAnsi" w:cstheme="minorHAnsi"/>
            <w:color w:val="000000"/>
            <w:sz w:val="24"/>
            <w:szCs w:val="24"/>
            <w:highlight w:val="white"/>
          </w:rPr>
          <w:t>etykiety</w:t>
        </w:r>
      </w:hyperlink>
      <w:r w:rsidRPr="004727B2">
        <w:rPr>
          <w:rFonts w:asciiTheme="minorHAnsi" w:hAnsiTheme="minorHAnsi" w:cstheme="minorHAnsi"/>
          <w:color w:val="000000"/>
          <w:sz w:val="24"/>
          <w:szCs w:val="24"/>
        </w:rPr>
        <w:t> opisują temat lub cel treści</w:t>
      </w:r>
      <w:r w:rsidRPr="004727B2">
        <w:rPr>
          <w:rFonts w:asciiTheme="minorHAnsi" w:hAnsiTheme="minorHAnsi" w:cstheme="minorHAnsi"/>
          <w:sz w:val="24"/>
          <w:szCs w:val="24"/>
        </w:rPr>
        <w:t xml:space="preserve"> (Poziom AA)</w:t>
      </w:r>
      <w:r w:rsidRPr="004727B2">
        <w:rPr>
          <w:rFonts w:asciiTheme="minorHAnsi" w:hAnsiTheme="minorHAnsi" w:cstheme="minorHAnsi"/>
          <w:color w:val="000000"/>
          <w:sz w:val="24"/>
          <w:szCs w:val="24"/>
        </w:rPr>
        <w:t>.</w:t>
      </w:r>
    </w:p>
    <w:p w14:paraId="14F87E70" w14:textId="6A5EB18E"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BE5A11"/>
          <w:sz w:val="24"/>
          <w:szCs w:val="24"/>
        </w:rPr>
        <w:t>Spełnione częściowo</w:t>
      </w:r>
    </w:p>
    <w:tbl>
      <w:tblPr>
        <w:tblStyle w:val="afffffffffffffffffffffffff9"/>
        <w:tblW w:w="13603"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111"/>
        <w:gridCol w:w="3969"/>
        <w:gridCol w:w="709"/>
        <w:gridCol w:w="1559"/>
      </w:tblGrid>
      <w:tr w:rsidR="005342B5" w:rsidRPr="00815750" w14:paraId="5DA13DED" w14:textId="4377E9D2" w:rsidTr="005342B5">
        <w:trPr>
          <w:trHeight w:val="200"/>
          <w:tblHeader/>
          <w:jc w:val="center"/>
        </w:trPr>
        <w:tc>
          <w:tcPr>
            <w:tcW w:w="3255" w:type="dxa"/>
            <w:shd w:val="clear" w:color="auto" w:fill="E7E6E6" w:themeFill="background2"/>
            <w:vAlign w:val="center"/>
          </w:tcPr>
          <w:p w14:paraId="1C174085" w14:textId="299E1B84"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4111" w:type="dxa"/>
            <w:shd w:val="clear" w:color="auto" w:fill="E7E6E6" w:themeFill="background2"/>
            <w:vAlign w:val="center"/>
          </w:tcPr>
          <w:p w14:paraId="4312E547"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3969" w:type="dxa"/>
            <w:shd w:val="clear" w:color="auto" w:fill="E7E6E6" w:themeFill="background2"/>
            <w:vAlign w:val="center"/>
          </w:tcPr>
          <w:p w14:paraId="46F2A467"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6599F036"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559" w:type="dxa"/>
            <w:shd w:val="clear" w:color="auto" w:fill="E7E6E6" w:themeFill="background2"/>
          </w:tcPr>
          <w:p w14:paraId="6A51EFEF" w14:textId="2CD5DC9E" w:rsidR="005342B5" w:rsidRPr="004727B2" w:rsidRDefault="005342B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5342B5" w:rsidRPr="00815750" w14:paraId="120846A6" w14:textId="646E8B13" w:rsidTr="005342B5">
        <w:trPr>
          <w:trHeight w:val="659"/>
          <w:jc w:val="center"/>
        </w:trPr>
        <w:tc>
          <w:tcPr>
            <w:tcW w:w="3255" w:type="dxa"/>
            <w:shd w:val="clear" w:color="auto" w:fill="FFFFFF"/>
            <w:vAlign w:val="center"/>
          </w:tcPr>
          <w:p w14:paraId="3EDB6131" w14:textId="02D994F6" w:rsidR="005342B5" w:rsidRPr="004727B2" w:rsidRDefault="005342B5" w:rsidP="004727B2">
            <w:pPr>
              <w:spacing w:after="120" w:line="276" w:lineRule="auto"/>
              <w:rPr>
                <w:rFonts w:asciiTheme="minorHAnsi" w:hAnsiTheme="minorHAnsi" w:cstheme="minorHAnsi"/>
                <w:sz w:val="22"/>
                <w:szCs w:val="22"/>
              </w:rPr>
            </w:pPr>
            <w:hyperlink r:id="rId57" w:anchor="importDokumentowWnd">
              <w:r w:rsidRPr="004727B2">
                <w:rPr>
                  <w:rFonts w:asciiTheme="minorHAnsi" w:hAnsiTheme="minorHAnsi" w:cstheme="minorHAnsi"/>
                  <w:color w:val="0563C1"/>
                  <w:sz w:val="22"/>
                  <w:szCs w:val="22"/>
                  <w:u w:val="single"/>
                </w:rPr>
                <w:t>https://tsodir2.pfron.org.pl/index.html#importDokumentowWnd</w:t>
              </w:r>
            </w:hyperlink>
          </w:p>
        </w:tc>
        <w:tc>
          <w:tcPr>
            <w:tcW w:w="4111" w:type="dxa"/>
            <w:shd w:val="clear" w:color="auto" w:fill="FFFFFF"/>
            <w:vAlign w:val="center"/>
          </w:tcPr>
          <w:p w14:paraId="012C57F1" w14:textId="77777777" w:rsidR="005342B5" w:rsidRPr="004727B2" w:rsidRDefault="005342B5"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Nagłówki na większości stron występują w prawidłowej hierarchii. Są uporządkowane. Na podstronie „Import dokumentu” hierarchia jednak nie została zachowana. Po nagłówku H2 występuje nagłówek H4.</w:t>
            </w:r>
          </w:p>
          <w:p w14:paraId="4A6B2AC5" w14:textId="703448DA" w:rsidR="005342B5" w:rsidRPr="004727B2" w:rsidRDefault="005342B5"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noProof/>
                <w:color w:val="000000"/>
                <w:sz w:val="22"/>
                <w:szCs w:val="22"/>
              </w:rPr>
              <w:drawing>
                <wp:inline distT="0" distB="0" distL="0" distR="0" wp14:anchorId="6C4235FA" wp14:editId="16046A9E">
                  <wp:extent cx="2477617" cy="1836000"/>
                  <wp:effectExtent l="0" t="0" r="0" b="0"/>
                  <wp:docPr id="62"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 name="image6.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477617" cy="1836000"/>
                          </a:xfrm>
                          <a:prstGeom prst="rect">
                            <a:avLst/>
                          </a:prstGeom>
                          <a:ln/>
                        </pic:spPr>
                      </pic:pic>
                    </a:graphicData>
                  </a:graphic>
                </wp:inline>
              </w:drawing>
            </w:r>
          </w:p>
        </w:tc>
        <w:tc>
          <w:tcPr>
            <w:tcW w:w="3969" w:type="dxa"/>
            <w:shd w:val="clear" w:color="auto" w:fill="FFFFFF"/>
            <w:vAlign w:val="center"/>
          </w:tcPr>
          <w:p w14:paraId="0C54A2DF" w14:textId="77777777" w:rsidR="005342B5" w:rsidRPr="004727B2" w:rsidRDefault="005342B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5A679055" w14:textId="20DBC8D6" w:rsidR="005342B5" w:rsidRPr="004727B2" w:rsidRDefault="005342B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Struktura nagłówków powinna dokładnie opisywać główne sekcje informacyjne, ponieważ dla użytkowników korzystających z programów czytających jest to jeden z najbardziej pożądanych elementów usprawniających nawigację po stronie internetowej.</w:t>
            </w:r>
          </w:p>
          <w:p w14:paraId="5218F388" w14:textId="77777777" w:rsidR="005342B5" w:rsidRPr="004727B2" w:rsidRDefault="005342B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Sugerujemy zmianę hierarchii nagłówków, tak by następowały kolejno jeden po drugim -&gt; H1 -&gt; H2 -&gt; H3 itd.</w:t>
            </w:r>
          </w:p>
        </w:tc>
        <w:tc>
          <w:tcPr>
            <w:tcW w:w="709" w:type="dxa"/>
            <w:shd w:val="clear" w:color="auto" w:fill="FFFFFF"/>
            <w:vAlign w:val="center"/>
          </w:tcPr>
          <w:p w14:paraId="22437C67"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559" w:type="dxa"/>
            <w:shd w:val="clear" w:color="auto" w:fill="FFFFFF"/>
          </w:tcPr>
          <w:p w14:paraId="7FDA3D47" w14:textId="3401867D" w:rsidR="005342B5" w:rsidRPr="004727B2" w:rsidRDefault="005342B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bl>
    <w:p w14:paraId="0D375E5A" w14:textId="18614654" w:rsidR="00431524" w:rsidRPr="004727B2" w:rsidRDefault="00000000" w:rsidP="004727B2">
      <w:pPr>
        <w:spacing w:before="120" w:after="120" w:line="276" w:lineRule="auto"/>
        <w:rPr>
          <w:rFonts w:asciiTheme="minorHAnsi" w:hAnsiTheme="minorHAnsi" w:cstheme="minorHAnsi"/>
          <w:color w:val="000000"/>
          <w:sz w:val="24"/>
          <w:szCs w:val="24"/>
          <w:highlight w:val="white"/>
        </w:rPr>
      </w:pPr>
      <w:r w:rsidRPr="004727B2">
        <w:rPr>
          <w:rFonts w:asciiTheme="minorHAnsi" w:hAnsiTheme="minorHAnsi" w:cstheme="minorHAnsi"/>
          <w:b/>
          <w:color w:val="000000"/>
          <w:sz w:val="24"/>
          <w:szCs w:val="24"/>
          <w:highlight w:val="white"/>
        </w:rPr>
        <w:lastRenderedPageBreak/>
        <w:t>2.4.7 Widoczny fokus:</w:t>
      </w:r>
      <w:r w:rsidRPr="004727B2">
        <w:rPr>
          <w:rFonts w:asciiTheme="minorHAnsi" w:hAnsiTheme="minorHAnsi" w:cstheme="minorHAnsi"/>
          <w:color w:val="000000"/>
          <w:sz w:val="24"/>
          <w:szCs w:val="24"/>
          <w:highlight w:val="white"/>
        </w:rPr>
        <w:t xml:space="preserve"> Każdy interfejs możliwy do nawigacji za pomocą klawiatury, posiada widoczny wskaźnik </w:t>
      </w:r>
      <w:r w:rsidR="004727B2" w:rsidRPr="004727B2">
        <w:rPr>
          <w:rFonts w:asciiTheme="minorHAnsi" w:hAnsiTheme="minorHAnsi" w:cstheme="minorHAnsi"/>
          <w:color w:val="000000"/>
          <w:sz w:val="24"/>
          <w:szCs w:val="24"/>
          <w:highlight w:val="white"/>
        </w:rPr>
        <w:t>fokusu</w:t>
      </w:r>
      <w:r w:rsidRPr="004727B2">
        <w:rPr>
          <w:rFonts w:asciiTheme="minorHAnsi" w:hAnsiTheme="minorHAnsi" w:cstheme="minorHAnsi"/>
          <w:color w:val="000000"/>
          <w:sz w:val="24"/>
          <w:szCs w:val="24"/>
          <w:highlight w:val="white"/>
        </w:rPr>
        <w:t xml:space="preserve"> klawiatury</w:t>
      </w:r>
      <w:r w:rsidRPr="004727B2">
        <w:rPr>
          <w:rFonts w:asciiTheme="minorHAnsi" w:hAnsiTheme="minorHAnsi" w:cstheme="minorHAnsi"/>
          <w:sz w:val="24"/>
          <w:szCs w:val="24"/>
        </w:rPr>
        <w:t xml:space="preserve"> (Poziom AA).</w:t>
      </w:r>
    </w:p>
    <w:p w14:paraId="3CA6645A" w14:textId="3817BCD0" w:rsidR="00431524" w:rsidRPr="004727B2" w:rsidRDefault="00000000" w:rsidP="004727B2">
      <w:pPr>
        <w:spacing w:before="120"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6CFDD1D0" w14:textId="4E6BDA82" w:rsidR="00431524" w:rsidRPr="004727B2" w:rsidRDefault="00000000" w:rsidP="004727B2">
      <w:pPr>
        <w:pStyle w:val="Nagwek4"/>
        <w:rPr>
          <w:highlight w:val="white"/>
        </w:rPr>
      </w:pPr>
      <w:r w:rsidRPr="00815750">
        <w:t>Wytyczna 2.5. Wprowadzanie danych: Ułatw użytkownikom obsługę funkcji za pomocą różnych danych wejściowych poza klawiaturą.</w:t>
      </w:r>
    </w:p>
    <w:p w14:paraId="6BB86532" w14:textId="1AAA95C1" w:rsidR="00431524" w:rsidRPr="004727B2" w:rsidRDefault="00000000" w:rsidP="004727B2">
      <w:pP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2.5.1 Gesty wskazujące: </w:t>
      </w:r>
      <w:r w:rsidRPr="004727B2">
        <w:rPr>
          <w:rFonts w:asciiTheme="minorHAnsi" w:hAnsiTheme="minorHAnsi" w:cstheme="minorHAnsi"/>
          <w:color w:val="000000"/>
          <w:sz w:val="24"/>
          <w:szCs w:val="24"/>
        </w:rPr>
        <w:t>Wszystkie funkcjonalności wykorzystujące do obsługi gesty wielopunktowe lub oparte na ścieżkach mogą być obsługiwane za pomocą dotyku jednopunktowego bez gestu opartego na ścieżce, chyba że istotny jest gest wielopunktowy lub oparty na ścieżce</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0ACD3B2D" w14:textId="3A778EAD"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sz w:val="24"/>
          <w:szCs w:val="24"/>
        </w:rPr>
        <w:t>Nie dotyczy</w:t>
      </w:r>
    </w:p>
    <w:p w14:paraId="594769BA" w14:textId="17A94EE7" w:rsidR="00431524" w:rsidRPr="004727B2" w:rsidRDefault="00000000"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 xml:space="preserve">2.5.2 Anulowanie wskazania: </w:t>
      </w:r>
      <w:r w:rsidRPr="004727B2">
        <w:rPr>
          <w:rFonts w:asciiTheme="minorHAnsi" w:hAnsiTheme="minorHAnsi" w:cstheme="minorHAnsi"/>
          <w:color w:val="000000"/>
          <w:sz w:val="24"/>
          <w:szCs w:val="24"/>
        </w:rPr>
        <w:t>W przypadku funkcjonalności, które są wywoływane za pomocą dotyku jednopunktowego, co najmniej jedno z poniższych twierdzeń jest prawdziwe</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23AFF20B" w14:textId="77777777" w:rsidR="00431524" w:rsidRPr="004727B2" w:rsidRDefault="00000000"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 xml:space="preserve">Brak zdarzenia: </w:t>
      </w:r>
      <w:r w:rsidRPr="004727B2">
        <w:rPr>
          <w:rFonts w:asciiTheme="minorHAnsi" w:hAnsiTheme="minorHAnsi" w:cstheme="minorHAnsi"/>
          <w:color w:val="000000"/>
          <w:sz w:val="24"/>
          <w:szCs w:val="24"/>
        </w:rPr>
        <w:t>Naciskanie nie wywołuje jakiejkolwiek części zdarzenia;</w:t>
      </w:r>
    </w:p>
    <w:p w14:paraId="2FE551EF" w14:textId="77777777" w:rsidR="00431524" w:rsidRPr="004727B2" w:rsidRDefault="00000000"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Przerwanie lub cofnięcie: </w:t>
      </w:r>
      <w:r w:rsidRPr="004727B2">
        <w:rPr>
          <w:rFonts w:asciiTheme="minorHAnsi" w:hAnsiTheme="minorHAnsi" w:cstheme="minorHAnsi"/>
          <w:color w:val="000000"/>
          <w:sz w:val="24"/>
          <w:szCs w:val="24"/>
        </w:rPr>
        <w:t>Zdarzenie jest zależne od zwolnienia nacisku i istnieje mechanizm, którym można je przerwać lub cofnąć po zwolnieniu nacisku;</w:t>
      </w:r>
    </w:p>
    <w:p w14:paraId="0B8511AC" w14:textId="77777777" w:rsidR="00431524" w:rsidRPr="004727B2" w:rsidRDefault="00000000"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Odwrócenie zdarzenia: </w:t>
      </w:r>
      <w:r w:rsidRPr="004727B2">
        <w:rPr>
          <w:rFonts w:asciiTheme="minorHAnsi" w:hAnsiTheme="minorHAnsi" w:cstheme="minorHAnsi"/>
          <w:color w:val="000000"/>
          <w:sz w:val="24"/>
          <w:szCs w:val="24"/>
        </w:rPr>
        <w:t>Zwolnienie nacisku cofa wywołane zdarzenie i przywraca stan sprzed zdarzenia;</w:t>
      </w:r>
    </w:p>
    <w:p w14:paraId="27A18C19" w14:textId="3191B55A" w:rsidR="00431524" w:rsidRPr="004727B2" w:rsidRDefault="00000000"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Istotne: </w:t>
      </w:r>
      <w:r w:rsidRPr="004727B2">
        <w:rPr>
          <w:rFonts w:asciiTheme="minorHAnsi" w:hAnsiTheme="minorHAnsi" w:cstheme="minorHAnsi"/>
          <w:color w:val="000000"/>
          <w:sz w:val="24"/>
          <w:szCs w:val="24"/>
        </w:rPr>
        <w:t>Wciśnięcie jest niezbędne do wywołania zdarzenia.</w:t>
      </w:r>
    </w:p>
    <w:p w14:paraId="3C7EB8F8" w14:textId="76AC98B9"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3BE54B5D" w14:textId="566BF11C" w:rsidR="00431524" w:rsidRPr="004727B2" w:rsidRDefault="00000000"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2.5.3 Etykieta w nazwie:</w:t>
      </w:r>
      <w:r w:rsidRPr="004727B2">
        <w:rPr>
          <w:rFonts w:asciiTheme="minorHAnsi" w:hAnsiTheme="minorHAnsi" w:cstheme="minorHAnsi"/>
          <w:sz w:val="24"/>
          <w:szCs w:val="24"/>
        </w:rPr>
        <w:t xml:space="preserve"> </w:t>
      </w:r>
      <w:r w:rsidRPr="004727B2">
        <w:rPr>
          <w:rFonts w:asciiTheme="minorHAnsi" w:hAnsiTheme="minorHAnsi" w:cstheme="minorHAnsi"/>
          <w:color w:val="000000"/>
          <w:sz w:val="24"/>
          <w:szCs w:val="24"/>
        </w:rPr>
        <w:t>W przypadku komponentów interfejsu użytkownika z etykietami zawierającymi tekst lub obrazy tekstu, nazwa zawiera tekst, który jest prezentowany wizualnie</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2F1496B7" w14:textId="530FD59F"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43E6C405" w14:textId="77777777" w:rsidR="00431524" w:rsidRPr="004727B2" w:rsidRDefault="00000000"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 xml:space="preserve">2.5.4 Aktywowanie ruchem: </w:t>
      </w:r>
      <w:r w:rsidRPr="004727B2">
        <w:rPr>
          <w:rFonts w:asciiTheme="minorHAnsi" w:hAnsiTheme="minorHAnsi" w:cstheme="minorHAnsi"/>
          <w:color w:val="000000"/>
          <w:sz w:val="24"/>
          <w:szCs w:val="24"/>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06FACFFB" w14:textId="77777777" w:rsidR="00431524" w:rsidRPr="004727B2" w:rsidRDefault="00000000" w:rsidP="004727B2">
      <w:pPr>
        <w:pStyle w:val="Akapitzlist"/>
        <w:numPr>
          <w:ilvl w:val="0"/>
          <w:numId w:val="26"/>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Obsługiwany interfejs: </w:t>
      </w:r>
      <w:r w:rsidRPr="004727B2">
        <w:rPr>
          <w:rFonts w:asciiTheme="minorHAnsi" w:hAnsiTheme="minorHAnsi" w:cstheme="minorHAnsi"/>
          <w:color w:val="000000"/>
          <w:sz w:val="24"/>
          <w:szCs w:val="24"/>
        </w:rPr>
        <w:t>Ruch służy do obsługi funkcjonalności poprzez interfejs obsługiwany przez dostępność;</w:t>
      </w:r>
    </w:p>
    <w:p w14:paraId="0D73E065" w14:textId="221BC2E2" w:rsidR="00431524" w:rsidRPr="004727B2" w:rsidRDefault="00000000" w:rsidP="004727B2">
      <w:pPr>
        <w:pStyle w:val="Akapitzlist"/>
        <w:numPr>
          <w:ilvl w:val="0"/>
          <w:numId w:val="26"/>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Istotny: </w:t>
      </w:r>
      <w:r w:rsidRPr="004727B2">
        <w:rPr>
          <w:rFonts w:asciiTheme="minorHAnsi" w:hAnsiTheme="minorHAnsi" w:cstheme="minorHAnsi"/>
          <w:color w:val="000000"/>
          <w:sz w:val="24"/>
          <w:szCs w:val="24"/>
        </w:rPr>
        <w:t>Ruch jest niezbędny dla funkcji, a to spowodowałoby unieważnienie działania.</w:t>
      </w:r>
    </w:p>
    <w:p w14:paraId="3174362B" w14:textId="3A0523F0"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sz w:val="24"/>
          <w:szCs w:val="24"/>
        </w:rPr>
        <w:t>Nie dotyczy</w:t>
      </w:r>
    </w:p>
    <w:p w14:paraId="524EE14B" w14:textId="77777777" w:rsidR="00431524" w:rsidRPr="004727B2" w:rsidRDefault="00000000" w:rsidP="004727B2">
      <w:pPr>
        <w:spacing w:after="120" w:line="276" w:lineRule="auto"/>
        <w:jc w:val="both"/>
        <w:rPr>
          <w:rFonts w:asciiTheme="minorHAnsi" w:hAnsiTheme="minorHAnsi" w:cstheme="minorHAnsi"/>
          <w:sz w:val="24"/>
          <w:szCs w:val="24"/>
          <w:u w:val="single"/>
        </w:rPr>
      </w:pPr>
      <w:r w:rsidRPr="004727B2">
        <w:rPr>
          <w:rFonts w:asciiTheme="minorHAnsi" w:hAnsiTheme="minorHAnsi" w:cstheme="minorHAnsi"/>
          <w:sz w:val="24"/>
          <w:szCs w:val="24"/>
        </w:rPr>
        <w:br w:type="page"/>
      </w:r>
    </w:p>
    <w:p w14:paraId="3725D3A3" w14:textId="77777777" w:rsidR="00431524" w:rsidRPr="00815750" w:rsidRDefault="00000000" w:rsidP="004727B2">
      <w:pPr>
        <w:pStyle w:val="Nagwek3"/>
      </w:pPr>
      <w:r w:rsidRPr="00815750">
        <w:lastRenderedPageBreak/>
        <w:t>Zasada nr 3: Zrozumiałość — informacje oraz obsługa interfejsu użytkownika muszą być zrozumiałe.</w:t>
      </w:r>
    </w:p>
    <w:p w14:paraId="24DFD4CE" w14:textId="1329A064" w:rsidR="00431524" w:rsidRPr="004727B2" w:rsidRDefault="00000000" w:rsidP="004727B2">
      <w:pPr>
        <w:pStyle w:val="Nagwek4"/>
      </w:pPr>
      <w:r w:rsidRPr="00815750">
        <w:t>Wytyczna 3.1 Możliwość odczytania: Treść powinna być zrozumiała i możliwa do odczytania.</w:t>
      </w:r>
    </w:p>
    <w:p w14:paraId="54864272" w14:textId="376A5EDA" w:rsidR="00431524" w:rsidRPr="004727B2" w:rsidRDefault="00000000" w:rsidP="004727B2">
      <w:pPr>
        <w:spacing w:after="120" w:line="276" w:lineRule="auto"/>
        <w:rPr>
          <w:rFonts w:asciiTheme="minorHAnsi" w:hAnsiTheme="minorHAnsi" w:cstheme="minorHAnsi"/>
          <w:color w:val="000000"/>
          <w:sz w:val="24"/>
          <w:szCs w:val="24"/>
          <w:highlight w:val="white"/>
        </w:rPr>
      </w:pPr>
      <w:r w:rsidRPr="004727B2">
        <w:rPr>
          <w:rFonts w:asciiTheme="minorHAnsi" w:hAnsiTheme="minorHAnsi" w:cstheme="minorHAnsi"/>
          <w:b/>
          <w:color w:val="000000"/>
          <w:sz w:val="24"/>
          <w:szCs w:val="24"/>
          <w:highlight w:val="white"/>
        </w:rPr>
        <w:t>3.1.1 Język strony:</w:t>
      </w:r>
      <w:r w:rsidRPr="004727B2">
        <w:rPr>
          <w:rFonts w:asciiTheme="minorHAnsi" w:hAnsiTheme="minorHAnsi" w:cstheme="minorHAnsi"/>
          <w:color w:val="000000"/>
          <w:sz w:val="24"/>
          <w:szCs w:val="24"/>
          <w:highlight w:val="white"/>
        </w:rPr>
        <w:t xml:space="preserve"> </w:t>
      </w:r>
      <w:r w:rsidRPr="004727B2">
        <w:rPr>
          <w:rFonts w:asciiTheme="minorHAnsi" w:hAnsiTheme="minorHAnsi" w:cstheme="minorHAnsi"/>
          <w:color w:val="000000"/>
          <w:sz w:val="24"/>
          <w:szCs w:val="24"/>
        </w:rPr>
        <w:t>Domyślny język naturalny każdej strony internetowej może zostać odczytany przez program komputerowy</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5B1F4FAC" w14:textId="68F181EC"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4DCF2891" w14:textId="1412212A" w:rsidR="00431524" w:rsidRPr="004727B2" w:rsidRDefault="00000000" w:rsidP="004727B2">
      <w:pPr>
        <w:spacing w:after="120" w:line="276" w:lineRule="auto"/>
        <w:rPr>
          <w:rFonts w:asciiTheme="minorHAnsi" w:hAnsiTheme="minorHAnsi" w:cstheme="minorHAnsi"/>
          <w:color w:val="000000"/>
          <w:sz w:val="24"/>
          <w:szCs w:val="24"/>
          <w:highlight w:val="white"/>
        </w:rPr>
      </w:pPr>
      <w:r w:rsidRPr="004727B2">
        <w:rPr>
          <w:rFonts w:asciiTheme="minorHAnsi" w:hAnsiTheme="minorHAnsi" w:cstheme="minorHAnsi"/>
          <w:b/>
          <w:color w:val="000000"/>
          <w:sz w:val="24"/>
          <w:szCs w:val="24"/>
          <w:highlight w:val="white"/>
        </w:rPr>
        <w:t>3.1.2 Język części strony:</w:t>
      </w:r>
      <w:r w:rsidRPr="004727B2">
        <w:rPr>
          <w:rFonts w:asciiTheme="minorHAnsi" w:hAnsiTheme="minorHAnsi" w:cstheme="minorHAnsi"/>
          <w:color w:val="000000"/>
          <w:sz w:val="24"/>
          <w:szCs w:val="24"/>
          <w:highlight w:val="white"/>
        </w:rPr>
        <w:t> Jęz</w:t>
      </w:r>
      <w:r w:rsidRPr="004727B2">
        <w:rPr>
          <w:rFonts w:asciiTheme="minorHAnsi" w:hAnsiTheme="minorHAnsi" w:cstheme="minorHAnsi"/>
          <w:color w:val="1D1D1D"/>
          <w:sz w:val="24"/>
          <w:szCs w:val="24"/>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sidRPr="004727B2">
        <w:rPr>
          <w:rFonts w:asciiTheme="minorHAnsi" w:hAnsiTheme="minorHAnsi" w:cstheme="minorHAnsi"/>
          <w:color w:val="1D1D1D"/>
          <w:sz w:val="24"/>
          <w:szCs w:val="24"/>
        </w:rPr>
        <w:t xml:space="preserve"> </w:t>
      </w:r>
      <w:r w:rsidRPr="004727B2">
        <w:rPr>
          <w:rFonts w:asciiTheme="minorHAnsi" w:hAnsiTheme="minorHAnsi" w:cstheme="minorHAnsi"/>
          <w:color w:val="000000"/>
          <w:sz w:val="24"/>
          <w:szCs w:val="24"/>
          <w:highlight w:val="white"/>
        </w:rPr>
        <w:t>(Poziom AA).</w:t>
      </w:r>
    </w:p>
    <w:p w14:paraId="778954A0" w14:textId="5DD81C89"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5B5092BB" w14:textId="7C96E347" w:rsidR="00431524" w:rsidRPr="004727B2" w:rsidRDefault="00000000" w:rsidP="004727B2">
      <w:pPr>
        <w:pStyle w:val="Nagwek4"/>
      </w:pPr>
      <w:r w:rsidRPr="00815750">
        <w:t>Wytyczna 3.2 Twórz strony internetowe tak, aby otwierały się, wyglądały i działały w sposób przewidywalny.</w:t>
      </w:r>
    </w:p>
    <w:p w14:paraId="28D363F4" w14:textId="439A1A05" w:rsidR="00431524" w:rsidRPr="004727B2" w:rsidRDefault="00000000" w:rsidP="004727B2">
      <w:pPr>
        <w:spacing w:after="120" w:line="276" w:lineRule="auto"/>
        <w:rPr>
          <w:rFonts w:asciiTheme="minorHAnsi" w:hAnsiTheme="minorHAnsi" w:cstheme="minorHAnsi"/>
          <w:b/>
          <w:sz w:val="24"/>
          <w:szCs w:val="24"/>
        </w:rPr>
      </w:pPr>
      <w:r w:rsidRPr="004727B2">
        <w:rPr>
          <w:rFonts w:asciiTheme="minorHAnsi" w:hAnsiTheme="minorHAnsi" w:cstheme="minorHAnsi"/>
          <w:b/>
          <w:sz w:val="24"/>
          <w:szCs w:val="24"/>
        </w:rPr>
        <w:t xml:space="preserve">3.2.1 Po otrzymaniu fokusu: </w:t>
      </w:r>
      <w:r w:rsidRPr="004727B2">
        <w:rPr>
          <w:rFonts w:asciiTheme="minorHAnsi" w:hAnsiTheme="minorHAnsi" w:cstheme="minorHAnsi"/>
          <w:color w:val="000000"/>
          <w:sz w:val="24"/>
          <w:szCs w:val="24"/>
        </w:rPr>
        <w:t>Przyjęcie fokusu przez dowolny komponent interfejsu użytkownika nie powoduje nieoczekiwanej zmiany kontekstu</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4A29BC86" w14:textId="35756141"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3E3235CC" w14:textId="7320BBB9" w:rsidR="00431524" w:rsidRPr="004727B2" w:rsidRDefault="00000000" w:rsidP="004727B2">
      <w:pPr>
        <w:spacing w:after="120" w:line="276" w:lineRule="auto"/>
        <w:rPr>
          <w:rFonts w:asciiTheme="minorHAnsi" w:hAnsiTheme="minorHAnsi" w:cstheme="minorHAnsi"/>
          <w:b/>
          <w:sz w:val="24"/>
          <w:szCs w:val="24"/>
        </w:rPr>
      </w:pPr>
      <w:r w:rsidRPr="004727B2">
        <w:rPr>
          <w:rFonts w:asciiTheme="minorHAnsi" w:hAnsiTheme="minorHAnsi" w:cstheme="minorHAnsi"/>
          <w:b/>
          <w:sz w:val="24"/>
          <w:szCs w:val="24"/>
        </w:rPr>
        <w:t xml:space="preserve">3.2.2 Podczas wprowadzania danych: </w:t>
      </w:r>
      <w:r w:rsidRPr="004727B2">
        <w:rPr>
          <w:rFonts w:asciiTheme="minorHAnsi" w:hAnsiTheme="minorHAnsi" w:cstheme="minorHAnsi"/>
          <w:color w:val="000000"/>
          <w:sz w:val="24"/>
          <w:szCs w:val="24"/>
        </w:rPr>
        <w:t>Zmiana ustawień jakiegokolwiek komponentu interfejsu użytkownika nie powoduje automatycznej zmiany kontekstu, chyba, że użytkownik został poinformowany o takim działaniu, zanim zaczął korzystać z komponentu</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5F5FA130" w14:textId="173C8009"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066C9809" w14:textId="07089EF5" w:rsidR="00431524" w:rsidRPr="004727B2" w:rsidRDefault="00000000"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sz w:val="24"/>
          <w:szCs w:val="24"/>
        </w:rPr>
        <w:t xml:space="preserve">3.2.3 Spójna nawigacja: </w:t>
      </w:r>
      <w:r w:rsidRPr="004727B2">
        <w:rPr>
          <w:rFonts w:asciiTheme="minorHAnsi" w:hAnsiTheme="minorHAnsi" w:cstheme="minorHAnsi"/>
          <w:color w:val="000000"/>
          <w:sz w:val="24"/>
          <w:szCs w:val="24"/>
        </w:rPr>
        <w:t>Mechanizmy nawigacji,</w:t>
      </w:r>
      <w:r w:rsidRPr="004727B2">
        <w:rPr>
          <w:rFonts w:asciiTheme="minorHAnsi" w:hAnsiTheme="minorHAnsi" w:cstheme="minorHAnsi"/>
          <w:b/>
          <w:color w:val="000000"/>
          <w:sz w:val="24"/>
          <w:szCs w:val="24"/>
        </w:rPr>
        <w:t xml:space="preserve"> </w:t>
      </w:r>
      <w:r w:rsidRPr="004727B2">
        <w:rPr>
          <w:rFonts w:asciiTheme="minorHAnsi" w:hAnsiTheme="minorHAnsi" w:cstheme="minorHAnsi"/>
          <w:color w:val="000000"/>
          <w:sz w:val="24"/>
          <w:szCs w:val="24"/>
        </w:rPr>
        <w:t>które powtarzają się na wielu stronach internetowych w ramach jednego zestawu stron internetowych, występują w tej samej względnej kolejności za każdym razem, gdy są powtarzane, chyba że zmiana jest inicjowana przez użytkownika. (Poziom AA)</w:t>
      </w:r>
    </w:p>
    <w:p w14:paraId="27448581" w14:textId="15CB9546"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61623CCE" w14:textId="3E2A549A" w:rsidR="00431524" w:rsidRPr="004727B2" w:rsidRDefault="00000000" w:rsidP="004727B2">
      <w:pPr>
        <w:spacing w:after="120" w:line="276" w:lineRule="auto"/>
        <w:rPr>
          <w:rFonts w:asciiTheme="minorHAnsi" w:hAnsiTheme="minorHAnsi" w:cstheme="minorHAnsi"/>
          <w:b/>
          <w:color w:val="000000"/>
          <w:sz w:val="24"/>
          <w:szCs w:val="24"/>
        </w:rPr>
      </w:pPr>
      <w:r w:rsidRPr="004727B2">
        <w:rPr>
          <w:rFonts w:asciiTheme="minorHAnsi" w:hAnsiTheme="minorHAnsi" w:cstheme="minorHAnsi"/>
          <w:b/>
          <w:sz w:val="24"/>
          <w:szCs w:val="24"/>
        </w:rPr>
        <w:t>3.2.</w:t>
      </w:r>
      <w:r w:rsidRPr="004727B2">
        <w:rPr>
          <w:rFonts w:asciiTheme="minorHAnsi" w:hAnsiTheme="minorHAnsi" w:cstheme="minorHAnsi"/>
          <w:b/>
          <w:color w:val="000000"/>
          <w:sz w:val="24"/>
          <w:szCs w:val="24"/>
        </w:rPr>
        <w:t xml:space="preserve">4 Spójna identyfikacja: </w:t>
      </w:r>
      <w:r w:rsidRPr="004727B2">
        <w:rPr>
          <w:rFonts w:asciiTheme="minorHAnsi" w:hAnsiTheme="minorHAnsi" w:cstheme="minorHAnsi"/>
          <w:color w:val="000000"/>
          <w:sz w:val="24"/>
          <w:szCs w:val="24"/>
        </w:rPr>
        <w:t>Komponenty, które mają tę samą funkcjonalność w ramach jednego zestawu stron internetowych, są w taki sam sposób zidentyfikowane</w:t>
      </w:r>
      <w:r w:rsidRPr="004727B2">
        <w:rPr>
          <w:rFonts w:asciiTheme="minorHAnsi" w:hAnsiTheme="minorHAnsi" w:cstheme="minorHAnsi"/>
          <w:sz w:val="24"/>
          <w:szCs w:val="24"/>
        </w:rPr>
        <w:t xml:space="preserve"> (Poziom AA)</w:t>
      </w:r>
      <w:r w:rsidRPr="004727B2">
        <w:rPr>
          <w:rFonts w:asciiTheme="minorHAnsi" w:hAnsiTheme="minorHAnsi" w:cstheme="minorHAnsi"/>
          <w:color w:val="000000"/>
          <w:sz w:val="24"/>
          <w:szCs w:val="24"/>
        </w:rPr>
        <w:t>.</w:t>
      </w:r>
    </w:p>
    <w:p w14:paraId="391EA300" w14:textId="75F15C81"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489DE36B" w14:textId="77777777" w:rsidR="004727B2" w:rsidRDefault="004727B2">
      <w:pPr>
        <w:rPr>
          <w:rFonts w:asciiTheme="minorHAnsi" w:hAnsiTheme="minorHAnsi" w:cstheme="minorHAnsi"/>
          <w:b/>
          <w:sz w:val="32"/>
          <w:szCs w:val="32"/>
        </w:rPr>
      </w:pPr>
      <w:r>
        <w:br w:type="page"/>
      </w:r>
    </w:p>
    <w:p w14:paraId="6C02934F" w14:textId="75E8213F" w:rsidR="00431524" w:rsidRPr="004727B2" w:rsidRDefault="00000000" w:rsidP="004727B2">
      <w:pPr>
        <w:pStyle w:val="Nagwek4"/>
      </w:pPr>
      <w:r w:rsidRPr="00815750">
        <w:lastRenderedPageBreak/>
        <w:t>Wytyczna 3.3 Pomoc przy wprowadzaniu informacji: Istnieje wsparcie dla użytkownika, by mógł uniknąć błędów lub je skorygować.</w:t>
      </w:r>
    </w:p>
    <w:p w14:paraId="02523204" w14:textId="6550720F"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b/>
          <w:sz w:val="24"/>
          <w:szCs w:val="24"/>
        </w:rPr>
        <w:t>3.3.1 Identyfikacja błędów</w:t>
      </w:r>
      <w:r w:rsidRPr="004727B2">
        <w:rPr>
          <w:rFonts w:asciiTheme="minorHAnsi" w:hAnsiTheme="minorHAnsi" w:cstheme="minorHAnsi"/>
          <w:sz w:val="24"/>
          <w:szCs w:val="24"/>
        </w:rPr>
        <w:t>: Jeśli automatycznie zostanie wykryty błąd wprowadzania danych, system wskazuje błędny element, a użytkownik otrzymuje opis błędu w postaci tekstu (Poziom A).</w:t>
      </w:r>
    </w:p>
    <w:p w14:paraId="390AEB43" w14:textId="2DFEE424"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C00000"/>
          <w:sz w:val="24"/>
          <w:szCs w:val="24"/>
        </w:rPr>
        <w:t>Niespełnione</w:t>
      </w:r>
    </w:p>
    <w:tbl>
      <w:tblPr>
        <w:tblStyle w:val="afffffffffffffffffffffffffa"/>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5387"/>
        <w:gridCol w:w="4111"/>
        <w:gridCol w:w="708"/>
        <w:gridCol w:w="1843"/>
      </w:tblGrid>
      <w:tr w:rsidR="003309E4" w:rsidRPr="00815750" w14:paraId="66347150" w14:textId="7E3A777F" w:rsidTr="003309E4">
        <w:trPr>
          <w:trHeight w:val="200"/>
          <w:tblHeader/>
          <w:jc w:val="center"/>
        </w:trPr>
        <w:tc>
          <w:tcPr>
            <w:tcW w:w="2263" w:type="dxa"/>
            <w:shd w:val="clear" w:color="auto" w:fill="E7E6E6" w:themeFill="background2"/>
            <w:vAlign w:val="center"/>
          </w:tcPr>
          <w:p w14:paraId="72F04C2B" w14:textId="3F0DFFF6"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5387" w:type="dxa"/>
            <w:shd w:val="clear" w:color="auto" w:fill="E7E6E6" w:themeFill="background2"/>
            <w:vAlign w:val="center"/>
          </w:tcPr>
          <w:p w14:paraId="07A6FDDE"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2C65E506"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8" w:type="dxa"/>
            <w:shd w:val="clear" w:color="auto" w:fill="E7E6E6" w:themeFill="background2"/>
            <w:vAlign w:val="center"/>
          </w:tcPr>
          <w:p w14:paraId="5C0FD392"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843" w:type="dxa"/>
            <w:shd w:val="clear" w:color="auto" w:fill="E7E6E6" w:themeFill="background2"/>
          </w:tcPr>
          <w:p w14:paraId="2407412B" w14:textId="477F0BA7"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3309E4" w:rsidRPr="00815750" w14:paraId="0F2352BD" w14:textId="455BD62D" w:rsidTr="003309E4">
        <w:trPr>
          <w:trHeight w:val="659"/>
          <w:jc w:val="center"/>
        </w:trPr>
        <w:tc>
          <w:tcPr>
            <w:tcW w:w="2263" w:type="dxa"/>
            <w:shd w:val="clear" w:color="auto" w:fill="FFFFFF"/>
            <w:vAlign w:val="center"/>
          </w:tcPr>
          <w:p w14:paraId="04EBEBC6" w14:textId="77777777" w:rsidR="003309E4" w:rsidRPr="004727B2" w:rsidRDefault="003309E4" w:rsidP="004727B2">
            <w:pPr>
              <w:spacing w:after="120" w:line="276" w:lineRule="auto"/>
              <w:rPr>
                <w:rFonts w:asciiTheme="minorHAnsi" w:hAnsiTheme="minorHAnsi" w:cstheme="minorHAnsi"/>
                <w:sz w:val="22"/>
                <w:szCs w:val="22"/>
              </w:rPr>
            </w:pPr>
            <w:hyperlink r:id="rId59">
              <w:r w:rsidRPr="004727B2">
                <w:rPr>
                  <w:rFonts w:asciiTheme="minorHAnsi" w:hAnsiTheme="minorHAnsi" w:cstheme="minorHAnsi"/>
                  <w:color w:val="0563C1"/>
                  <w:sz w:val="22"/>
                  <w:szCs w:val="22"/>
                  <w:u w:val="single"/>
                </w:rPr>
                <w:t>https://tsodir2.pfron.org.pl/</w:t>
              </w:r>
            </w:hyperlink>
          </w:p>
          <w:p w14:paraId="69C0B902"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formularz logowania</w:t>
            </w:r>
          </w:p>
        </w:tc>
        <w:tc>
          <w:tcPr>
            <w:tcW w:w="5387" w:type="dxa"/>
            <w:shd w:val="clear" w:color="auto" w:fill="auto"/>
            <w:vAlign w:val="center"/>
          </w:tcPr>
          <w:p w14:paraId="3E870C67" w14:textId="17214E25"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Pojawiający się komunikat błędu, nie jest powiązany z polem formularza.</w:t>
            </w:r>
          </w:p>
          <w:p w14:paraId="5DF3A508" w14:textId="77777777"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noProof/>
                <w:color w:val="000000"/>
                <w:sz w:val="22"/>
                <w:szCs w:val="22"/>
              </w:rPr>
              <w:drawing>
                <wp:inline distT="0" distB="0" distL="0" distR="0" wp14:anchorId="664EEE2B" wp14:editId="1ADFE918">
                  <wp:extent cx="2249170" cy="1716313"/>
                  <wp:effectExtent l="0" t="0" r="0" b="0"/>
                  <wp:docPr id="61"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 name="image11.png">
                            <a:extLst>
                              <a:ext uri="{C183D7F6-B498-43B3-948B-1728B52AA6E4}">
                                <adec:decorative xmlns:adec="http://schemas.microsoft.com/office/drawing/2017/decorative" val="1"/>
                              </a:ext>
                            </a:extLst>
                          </pic:cNvPr>
                          <pic:cNvPicPr preferRelativeResize="0"/>
                        </pic:nvPicPr>
                        <pic:blipFill rotWithShape="1">
                          <a:blip r:embed="rId60"/>
                          <a:srcRect t="17782"/>
                          <a:stretch/>
                        </pic:blipFill>
                        <pic:spPr bwMode="auto">
                          <a:xfrm>
                            <a:off x="0" y="0"/>
                            <a:ext cx="2249703" cy="1716720"/>
                          </a:xfrm>
                          <a:prstGeom prst="rect">
                            <a:avLst/>
                          </a:prstGeom>
                          <a:ln>
                            <a:noFill/>
                          </a:ln>
                          <a:extLst>
                            <a:ext uri="{53640926-AAD7-44D8-BBD7-CCE9431645EC}">
                              <a14:shadowObscured xmlns:a14="http://schemas.microsoft.com/office/drawing/2010/main"/>
                            </a:ext>
                          </a:extLst>
                        </pic:spPr>
                      </pic:pic>
                    </a:graphicData>
                  </a:graphic>
                </wp:inline>
              </w:drawing>
            </w:r>
          </w:p>
          <w:p w14:paraId="670F0709" w14:textId="77777777"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 xml:space="preserve">&lt;div </w:t>
            </w:r>
            <w:proofErr w:type="spellStart"/>
            <w:r w:rsidRPr="004727B2">
              <w:rPr>
                <w:rFonts w:asciiTheme="minorHAnsi" w:eastAsia="Courier New" w:hAnsiTheme="minorHAnsi" w:cstheme="minorHAnsi"/>
                <w:color w:val="000000"/>
                <w:sz w:val="22"/>
                <w:szCs w:val="22"/>
                <w:lang w:val="en-US"/>
              </w:rPr>
              <w:t>tabindex</w:t>
            </w:r>
            <w:proofErr w:type="spellEnd"/>
            <w:r w:rsidRPr="004727B2">
              <w:rPr>
                <w:rFonts w:asciiTheme="minorHAnsi" w:eastAsia="Courier New" w:hAnsiTheme="minorHAnsi" w:cstheme="minorHAnsi"/>
                <w:color w:val="000000"/>
                <w:sz w:val="22"/>
                <w:szCs w:val="22"/>
                <w:lang w:val="en-US"/>
              </w:rPr>
              <w:t>="0" style="" id="BLAD" class="</w:t>
            </w:r>
            <w:proofErr w:type="spellStart"/>
            <w:r w:rsidRPr="004727B2">
              <w:rPr>
                <w:rFonts w:asciiTheme="minorHAnsi" w:eastAsia="Courier New" w:hAnsiTheme="minorHAnsi" w:cstheme="minorHAnsi"/>
                <w:color w:val="000000"/>
                <w:sz w:val="22"/>
                <w:szCs w:val="22"/>
                <w:lang w:val="en-US"/>
              </w:rPr>
              <w:t>infoerror</w:t>
            </w:r>
            <w:proofErr w:type="spellEnd"/>
            <w:r w:rsidRPr="004727B2">
              <w:rPr>
                <w:rFonts w:asciiTheme="minorHAnsi" w:eastAsia="Courier New" w:hAnsiTheme="minorHAnsi" w:cstheme="minorHAnsi"/>
                <w:color w:val="000000"/>
                <w:sz w:val="22"/>
                <w:szCs w:val="22"/>
                <w:lang w:val="en-US"/>
              </w:rPr>
              <w:t>"&gt;</w:t>
            </w:r>
          </w:p>
          <w:p w14:paraId="468DCA06" w14:textId="1BD2D490"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&lt;h2&gt;Lista błędów walidacji:&lt;/h2&gt;</w:t>
            </w:r>
          </w:p>
          <w:p w14:paraId="488C1548" w14:textId="38DC0E8E"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 xml:space="preserve">&lt;ul </w:t>
            </w:r>
            <w:proofErr w:type="spellStart"/>
            <w:r w:rsidRPr="004727B2">
              <w:rPr>
                <w:rFonts w:asciiTheme="minorHAnsi" w:eastAsia="Courier New" w:hAnsiTheme="minorHAnsi" w:cstheme="minorHAnsi"/>
                <w:color w:val="000000"/>
                <w:sz w:val="22"/>
                <w:szCs w:val="22"/>
              </w:rPr>
              <w:t>class</w:t>
            </w:r>
            <w:proofErr w:type="spellEnd"/>
            <w:r w:rsidRPr="004727B2">
              <w:rPr>
                <w:rFonts w:asciiTheme="minorHAnsi" w:eastAsia="Courier New" w:hAnsiTheme="minorHAnsi" w:cstheme="minorHAnsi"/>
                <w:color w:val="000000"/>
                <w:sz w:val="22"/>
                <w:szCs w:val="22"/>
              </w:rPr>
              <w:t>="lista-</w:t>
            </w:r>
            <w:proofErr w:type="spellStart"/>
            <w:r w:rsidRPr="004727B2">
              <w:rPr>
                <w:rFonts w:asciiTheme="minorHAnsi" w:eastAsia="Courier New" w:hAnsiTheme="minorHAnsi" w:cstheme="minorHAnsi"/>
                <w:color w:val="000000"/>
                <w:sz w:val="22"/>
                <w:szCs w:val="22"/>
              </w:rPr>
              <w:t>bledow</w:t>
            </w:r>
            <w:proofErr w:type="spellEnd"/>
            <w:r w:rsidRPr="004727B2">
              <w:rPr>
                <w:rFonts w:asciiTheme="minorHAnsi" w:eastAsia="Courier New" w:hAnsiTheme="minorHAnsi" w:cstheme="minorHAnsi"/>
                <w:color w:val="000000"/>
                <w:sz w:val="22"/>
                <w:szCs w:val="22"/>
              </w:rPr>
              <w:t>-walidacji"&gt;</w:t>
            </w:r>
          </w:p>
          <w:p w14:paraId="0488B6F7" w14:textId="149B73CF"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lang w:val="en-US"/>
              </w:rPr>
              <w:t>&lt;li&gt;&lt;a class="</w:t>
            </w:r>
            <w:proofErr w:type="spellStart"/>
            <w:r w:rsidRPr="004727B2">
              <w:rPr>
                <w:rFonts w:asciiTheme="minorHAnsi" w:eastAsia="Courier New" w:hAnsiTheme="minorHAnsi" w:cstheme="minorHAnsi"/>
                <w:color w:val="000000"/>
                <w:sz w:val="22"/>
                <w:szCs w:val="22"/>
                <w:lang w:val="en-US"/>
              </w:rPr>
              <w:t>errorLink</w:t>
            </w:r>
            <w:proofErr w:type="spellEnd"/>
            <w:r w:rsidRPr="004727B2">
              <w:rPr>
                <w:rFonts w:asciiTheme="minorHAnsi" w:eastAsia="Courier New" w:hAnsiTheme="minorHAnsi" w:cstheme="minorHAnsi"/>
                <w:color w:val="000000"/>
                <w:sz w:val="22"/>
                <w:szCs w:val="22"/>
                <w:lang w:val="en-US"/>
              </w:rPr>
              <w:t>" href="javascript:document.getElementById('idUzytkownika').focus()" id="</w:t>
            </w:r>
            <w:proofErr w:type="spellStart"/>
            <w:r w:rsidRPr="004727B2">
              <w:rPr>
                <w:rFonts w:asciiTheme="minorHAnsi" w:eastAsia="Courier New" w:hAnsiTheme="minorHAnsi" w:cstheme="minorHAnsi"/>
                <w:color w:val="000000"/>
                <w:sz w:val="22"/>
                <w:szCs w:val="22"/>
                <w:lang w:val="en-US"/>
              </w:rPr>
              <w:t>returnLinks</w:t>
            </w:r>
            <w:proofErr w:type="spellEnd"/>
            <w:r w:rsidRPr="004727B2">
              <w:rPr>
                <w:rFonts w:asciiTheme="minorHAnsi" w:eastAsia="Courier New" w:hAnsiTheme="minorHAnsi" w:cstheme="minorHAnsi"/>
                <w:color w:val="000000"/>
                <w:sz w:val="22"/>
                <w:szCs w:val="22"/>
                <w:lang w:val="en-US"/>
              </w:rPr>
              <w:t>"</w:t>
            </w:r>
            <w:r w:rsidRPr="004727B2">
              <w:rPr>
                <w:rFonts w:asciiTheme="minorHAnsi" w:eastAsia="Courier New" w:hAnsiTheme="minorHAnsi" w:cstheme="minorHAnsi"/>
                <w:color w:val="000000"/>
                <w:sz w:val="22"/>
                <w:szCs w:val="22"/>
              </w:rPr>
              <w:t>&gt;Wypełnij pole login.&lt;/a&gt;&lt;/li&gt;</w:t>
            </w:r>
          </w:p>
          <w:p w14:paraId="066CF88E" w14:textId="32B6D36B"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&lt;/ul&gt;&lt;/div&gt;</w:t>
            </w:r>
          </w:p>
        </w:tc>
        <w:tc>
          <w:tcPr>
            <w:tcW w:w="4111" w:type="dxa"/>
            <w:shd w:val="clear" w:color="auto" w:fill="auto"/>
            <w:vAlign w:val="center"/>
          </w:tcPr>
          <w:p w14:paraId="1D8814F0"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Błędy formularza nie są powiązane z jego polem.</w:t>
            </w:r>
          </w:p>
          <w:p w14:paraId="498EABB4" w14:textId="2AD97FAC"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Rekomendujemy powiązanie błędu formularza z jego polem za pomocą atrybutów </w:t>
            </w:r>
            <w:r w:rsidRPr="004727B2">
              <w:rPr>
                <w:rFonts w:asciiTheme="minorHAnsi" w:eastAsia="Courier New" w:hAnsiTheme="minorHAnsi" w:cstheme="minorHAnsi"/>
                <w:sz w:val="22"/>
                <w:szCs w:val="22"/>
              </w:rPr>
              <w:t>aria-describedby</w:t>
            </w:r>
            <w:r w:rsidRPr="004727B2">
              <w:rPr>
                <w:rFonts w:asciiTheme="minorHAnsi" w:hAnsiTheme="minorHAnsi" w:cstheme="minorHAnsi"/>
                <w:sz w:val="22"/>
                <w:szCs w:val="22"/>
              </w:rPr>
              <w:t xml:space="preserve"> oraz odpowiednio przyporządkowanego </w:t>
            </w:r>
            <w:r w:rsidRPr="004727B2">
              <w:rPr>
                <w:rFonts w:asciiTheme="minorHAnsi" w:eastAsia="Courier New" w:hAnsiTheme="minorHAnsi" w:cstheme="minorHAnsi"/>
                <w:sz w:val="22"/>
                <w:szCs w:val="22"/>
              </w:rPr>
              <w:t>id</w:t>
            </w:r>
            <w:r w:rsidRPr="004727B2">
              <w:rPr>
                <w:rFonts w:asciiTheme="minorHAnsi" w:hAnsiTheme="minorHAnsi" w:cstheme="minorHAnsi"/>
                <w:sz w:val="22"/>
                <w:szCs w:val="22"/>
              </w:rPr>
              <w:t>:</w:t>
            </w:r>
          </w:p>
          <w:p w14:paraId="7522A80C" w14:textId="7437DBA6"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type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text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name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id="</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xml:space="preserve">" </w:t>
            </w:r>
            <w:r w:rsidRPr="004727B2">
              <w:rPr>
                <w:rFonts w:asciiTheme="minorHAnsi" w:eastAsia="Courier New" w:hAnsiTheme="minorHAnsi" w:cstheme="minorHAnsi"/>
                <w:color w:val="000000"/>
                <w:sz w:val="22"/>
                <w:szCs w:val="22"/>
                <w:lang w:val="en-US"/>
              </w:rPr>
              <w:t>class="</w:t>
            </w:r>
            <w:proofErr w:type="spellStart"/>
            <w:r w:rsidRPr="004727B2">
              <w:rPr>
                <w:rFonts w:asciiTheme="minorHAnsi" w:eastAsia="Courier New" w:hAnsiTheme="minorHAnsi" w:cstheme="minorHAnsi"/>
                <w:color w:val="000000"/>
                <w:sz w:val="22"/>
                <w:szCs w:val="22"/>
                <w:lang w:val="en-US"/>
              </w:rPr>
              <w:t>inputError</w:t>
            </w:r>
            <w:proofErr w:type="spellEnd"/>
            <w:r w:rsidRPr="004727B2">
              <w:rPr>
                <w:rFonts w:asciiTheme="minorHAnsi" w:eastAsia="Courier New" w:hAnsiTheme="minorHAnsi" w:cstheme="minorHAnsi"/>
                <w:color w:val="000000"/>
                <w:sz w:val="22"/>
                <w:szCs w:val="22"/>
                <w:lang w:val="en-US"/>
              </w:rPr>
              <w:t xml:space="preserve">" size="13" </w:t>
            </w:r>
            <w:proofErr w:type="spellStart"/>
            <w:r w:rsidRPr="004727B2">
              <w:rPr>
                <w:rFonts w:asciiTheme="minorHAnsi" w:eastAsia="Courier New" w:hAnsiTheme="minorHAnsi" w:cstheme="minorHAnsi"/>
                <w:color w:val="000000"/>
                <w:sz w:val="22"/>
                <w:szCs w:val="22"/>
                <w:lang w:val="en-US"/>
              </w:rPr>
              <w:t>maxlength</w:t>
            </w:r>
            <w:proofErr w:type="spellEnd"/>
            <w:r w:rsidRPr="004727B2">
              <w:rPr>
                <w:rFonts w:asciiTheme="minorHAnsi" w:eastAsia="Courier New" w:hAnsiTheme="minorHAnsi" w:cstheme="minorHAnsi"/>
                <w:color w:val="000000"/>
                <w:sz w:val="22"/>
                <w:szCs w:val="22"/>
                <w:lang w:val="en-US"/>
              </w:rPr>
              <w:t xml:space="preserve">="20" </w:t>
            </w:r>
            <w:r w:rsidRPr="004727B2">
              <w:rPr>
                <w:rFonts w:asciiTheme="minorHAnsi" w:eastAsia="Courier New" w:hAnsiTheme="minorHAnsi" w:cstheme="minorHAnsi"/>
                <w:b/>
                <w:color w:val="000000"/>
                <w:sz w:val="22"/>
                <w:szCs w:val="22"/>
                <w:lang w:val="en-US"/>
              </w:rPr>
              <w:t>aria-describedby="</w:t>
            </w:r>
            <w:proofErr w:type="spellStart"/>
            <w:r w:rsidRPr="004727B2">
              <w:rPr>
                <w:rFonts w:asciiTheme="minorHAnsi" w:eastAsia="Courier New" w:hAnsiTheme="minorHAnsi" w:cstheme="minorHAnsi"/>
                <w:b/>
                <w:color w:val="000000"/>
                <w:sz w:val="22"/>
                <w:szCs w:val="22"/>
                <w:lang w:val="en-US"/>
              </w:rPr>
              <w:t>loginError</w:t>
            </w:r>
            <w:proofErr w:type="spellEnd"/>
            <w:r w:rsidRPr="004727B2">
              <w:rPr>
                <w:rFonts w:asciiTheme="minorHAnsi" w:eastAsia="Courier New" w:hAnsiTheme="minorHAnsi" w:cstheme="minorHAnsi"/>
                <w:b/>
                <w:color w:val="000000"/>
                <w:sz w:val="22"/>
                <w:szCs w:val="22"/>
                <w:lang w:val="en-US"/>
              </w:rPr>
              <w:t>"</w:t>
            </w:r>
            <w:r w:rsidRPr="004727B2">
              <w:rPr>
                <w:rFonts w:asciiTheme="minorHAnsi" w:eastAsia="Courier New" w:hAnsiTheme="minorHAnsi" w:cstheme="minorHAnsi"/>
                <w:color w:val="000000"/>
                <w:sz w:val="22"/>
                <w:szCs w:val="22"/>
              </w:rPr>
              <w:t>/&gt;</w:t>
            </w:r>
          </w:p>
          <w:p w14:paraId="4D95C37A" w14:textId="77777777"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highlight w:val="white"/>
              </w:rPr>
            </w:pP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rPr>
              <w:t xml:space="preserve"> </w:t>
            </w:r>
            <w:r w:rsidRPr="004727B2">
              <w:rPr>
                <w:rFonts w:asciiTheme="minorHAnsi" w:eastAsia="Courier New" w:hAnsiTheme="minorHAnsi" w:cstheme="minorHAnsi"/>
                <w:b/>
                <w:color w:val="000000"/>
                <w:sz w:val="22"/>
                <w:szCs w:val="22"/>
              </w:rPr>
              <w:t>id="</w:t>
            </w:r>
            <w:proofErr w:type="spellStart"/>
            <w:r w:rsidRPr="004727B2">
              <w:rPr>
                <w:rFonts w:asciiTheme="minorHAnsi" w:eastAsia="Courier New" w:hAnsiTheme="minorHAnsi" w:cstheme="minorHAnsi"/>
                <w:b/>
                <w:color w:val="000000"/>
                <w:sz w:val="22"/>
                <w:szCs w:val="22"/>
              </w:rPr>
              <w:t>loginError</w:t>
            </w:r>
            <w:proofErr w:type="spellEnd"/>
            <w:r w:rsidRPr="004727B2">
              <w:rPr>
                <w:rFonts w:asciiTheme="minorHAnsi" w:eastAsia="Courier New" w:hAnsiTheme="minorHAnsi" w:cstheme="minorHAnsi"/>
                <w:color w:val="000000"/>
                <w:sz w:val="22"/>
                <w:szCs w:val="22"/>
              </w:rPr>
              <w:t>"&gt; Wypełnij pole login.&lt;/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rPr>
              <w:t>&gt;</w:t>
            </w:r>
          </w:p>
        </w:tc>
        <w:tc>
          <w:tcPr>
            <w:tcW w:w="708" w:type="dxa"/>
            <w:shd w:val="clear" w:color="auto" w:fill="FFFFFF"/>
            <w:vAlign w:val="center"/>
          </w:tcPr>
          <w:p w14:paraId="0579078D"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843" w:type="dxa"/>
            <w:shd w:val="clear" w:color="auto" w:fill="FFFFFF"/>
          </w:tcPr>
          <w:p w14:paraId="6F346818" w14:textId="299DF0D8"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02372814" w14:textId="77777777" w:rsidR="003309E4" w:rsidRDefault="003309E4">
      <w:pPr>
        <w:rPr>
          <w:rFonts w:asciiTheme="minorHAnsi" w:hAnsiTheme="minorHAnsi" w:cstheme="minorHAnsi"/>
          <w:b/>
          <w:sz w:val="24"/>
          <w:szCs w:val="24"/>
        </w:rPr>
      </w:pPr>
      <w:r>
        <w:rPr>
          <w:rFonts w:asciiTheme="minorHAnsi" w:hAnsiTheme="minorHAnsi" w:cstheme="minorHAnsi"/>
          <w:b/>
          <w:sz w:val="24"/>
          <w:szCs w:val="24"/>
        </w:rPr>
        <w:br w:type="page"/>
      </w:r>
    </w:p>
    <w:p w14:paraId="78627033" w14:textId="5B8E6EA2" w:rsidR="00431524" w:rsidRPr="004727B2" w:rsidRDefault="00000000" w:rsidP="004727B2">
      <w:pPr>
        <w:spacing w:before="120" w:after="120" w:line="276" w:lineRule="auto"/>
        <w:rPr>
          <w:rFonts w:asciiTheme="minorHAnsi" w:hAnsiTheme="minorHAnsi" w:cstheme="minorHAnsi"/>
          <w:sz w:val="24"/>
          <w:szCs w:val="24"/>
        </w:rPr>
      </w:pPr>
      <w:r w:rsidRPr="004727B2">
        <w:rPr>
          <w:rFonts w:asciiTheme="minorHAnsi" w:hAnsiTheme="minorHAnsi" w:cstheme="minorHAnsi"/>
          <w:b/>
          <w:sz w:val="24"/>
          <w:szCs w:val="24"/>
        </w:rPr>
        <w:lastRenderedPageBreak/>
        <w:t>3.3.2 Etykiety lub instrukcje:</w:t>
      </w:r>
      <w:r w:rsidRPr="004727B2">
        <w:rPr>
          <w:rFonts w:asciiTheme="minorHAnsi" w:hAnsiTheme="minorHAnsi" w:cstheme="minorHAnsi"/>
          <w:sz w:val="24"/>
          <w:szCs w:val="24"/>
        </w:rPr>
        <w:t xml:space="preserve"> Pojawiają się etykiety lub instrukcje, kiedy w treści wymagane jest wprowadzenie informacji przez użytkownika. (Poziom A)</w:t>
      </w:r>
    </w:p>
    <w:p w14:paraId="40235ED7" w14:textId="51AF5EED" w:rsidR="00431524" w:rsidRPr="004727B2" w:rsidRDefault="00000000"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C00000"/>
          <w:sz w:val="24"/>
          <w:szCs w:val="24"/>
        </w:rPr>
        <w:t>Niespełnione</w:t>
      </w:r>
    </w:p>
    <w:tbl>
      <w:tblPr>
        <w:tblStyle w:val="afffffffffffffffffffffffffb"/>
        <w:tblW w:w="1445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5670"/>
        <w:gridCol w:w="4111"/>
        <w:gridCol w:w="709"/>
        <w:gridCol w:w="1559"/>
      </w:tblGrid>
      <w:tr w:rsidR="003309E4" w:rsidRPr="00815750" w14:paraId="5C039D54" w14:textId="5127240F" w:rsidTr="003309E4">
        <w:trPr>
          <w:trHeight w:val="200"/>
          <w:tblHeader/>
          <w:jc w:val="center"/>
        </w:trPr>
        <w:tc>
          <w:tcPr>
            <w:tcW w:w="2405" w:type="dxa"/>
            <w:shd w:val="clear" w:color="auto" w:fill="E7E6E6" w:themeFill="background2"/>
            <w:vAlign w:val="center"/>
          </w:tcPr>
          <w:p w14:paraId="27FA2477" w14:textId="0C1E1BF9"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5670" w:type="dxa"/>
            <w:shd w:val="clear" w:color="auto" w:fill="E7E6E6" w:themeFill="background2"/>
            <w:vAlign w:val="center"/>
          </w:tcPr>
          <w:p w14:paraId="4255B236"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6CA2984F"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34B9EE9C"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559" w:type="dxa"/>
            <w:shd w:val="clear" w:color="auto" w:fill="E7E6E6" w:themeFill="background2"/>
          </w:tcPr>
          <w:p w14:paraId="659F469D" w14:textId="02006F19"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3309E4" w:rsidRPr="00815750" w14:paraId="7CE45AA7" w14:textId="2A64D5D8" w:rsidTr="003309E4">
        <w:trPr>
          <w:trHeight w:val="659"/>
          <w:jc w:val="center"/>
        </w:trPr>
        <w:tc>
          <w:tcPr>
            <w:tcW w:w="2405" w:type="dxa"/>
            <w:shd w:val="clear" w:color="auto" w:fill="FFFFFF"/>
            <w:vAlign w:val="center"/>
          </w:tcPr>
          <w:p w14:paraId="11B7845F" w14:textId="77777777" w:rsidR="003309E4" w:rsidRPr="004727B2" w:rsidRDefault="003309E4" w:rsidP="004727B2">
            <w:pPr>
              <w:spacing w:after="120" w:line="276" w:lineRule="auto"/>
              <w:rPr>
                <w:rFonts w:asciiTheme="minorHAnsi" w:hAnsiTheme="minorHAnsi" w:cstheme="minorHAnsi"/>
                <w:sz w:val="22"/>
                <w:szCs w:val="22"/>
              </w:rPr>
            </w:pPr>
            <w:hyperlink r:id="rId61">
              <w:r w:rsidRPr="004727B2">
                <w:rPr>
                  <w:rFonts w:asciiTheme="minorHAnsi" w:hAnsiTheme="minorHAnsi" w:cstheme="minorHAnsi"/>
                  <w:color w:val="0563C1"/>
                  <w:sz w:val="22"/>
                  <w:szCs w:val="22"/>
                  <w:u w:val="single"/>
                </w:rPr>
                <w:t>https://tsodir2.pfron.org.pl/</w:t>
              </w:r>
            </w:hyperlink>
          </w:p>
          <w:p w14:paraId="485DF6B8"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formularz logowania</w:t>
            </w:r>
          </w:p>
        </w:tc>
        <w:tc>
          <w:tcPr>
            <w:tcW w:w="5670" w:type="dxa"/>
            <w:shd w:val="clear" w:color="auto" w:fill="FFFFFF"/>
            <w:vAlign w:val="center"/>
          </w:tcPr>
          <w:p w14:paraId="57CED240" w14:textId="338851E1"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W polu formularza istnieje dodatkowy element </w:t>
            </w:r>
            <w:r w:rsidRPr="004727B2">
              <w:rPr>
                <w:rFonts w:asciiTheme="minorHAnsi" w:eastAsia="Courier New" w:hAnsiTheme="minorHAnsi" w:cstheme="minorHAnsi"/>
                <w:sz w:val="22"/>
                <w:szCs w:val="22"/>
              </w:rPr>
              <w:t>&lt;</w:t>
            </w:r>
            <w:proofErr w:type="spellStart"/>
            <w:r w:rsidRPr="004727B2">
              <w:rPr>
                <w:rFonts w:asciiTheme="minorHAnsi" w:eastAsia="Courier New" w:hAnsiTheme="minorHAnsi" w:cstheme="minorHAnsi"/>
                <w:sz w:val="22"/>
                <w:szCs w:val="22"/>
              </w:rPr>
              <w:t>label</w:t>
            </w:r>
            <w:proofErr w:type="spellEnd"/>
            <w:r w:rsidRPr="004727B2">
              <w:rPr>
                <w:rFonts w:asciiTheme="minorHAnsi" w:eastAsia="Courier New" w:hAnsiTheme="minorHAnsi" w:cstheme="minorHAnsi"/>
                <w:sz w:val="22"/>
                <w:szCs w:val="22"/>
              </w:rPr>
              <w:t>&gt;,</w:t>
            </w:r>
            <w:r w:rsidRPr="004727B2">
              <w:rPr>
                <w:rFonts w:asciiTheme="minorHAnsi" w:hAnsiTheme="minorHAnsi" w:cstheme="minorHAnsi"/>
                <w:color w:val="000000"/>
                <w:sz w:val="22"/>
                <w:szCs w:val="22"/>
              </w:rPr>
              <w:t xml:space="preserve"> niepołączony w żaden sposób z elementem </w:t>
            </w:r>
            <w:r w:rsidRPr="004727B2">
              <w:rPr>
                <w:rFonts w:asciiTheme="minorHAnsi" w:eastAsia="Courier New" w:hAnsiTheme="minorHAnsi" w:cstheme="minorHAnsi"/>
                <w:sz w:val="22"/>
                <w:szCs w:val="22"/>
              </w:rPr>
              <w:t>&lt;</w:t>
            </w:r>
            <w:proofErr w:type="spellStart"/>
            <w:r w:rsidRPr="004727B2">
              <w:rPr>
                <w:rFonts w:asciiTheme="minorHAnsi" w:eastAsia="Courier New" w:hAnsiTheme="minorHAnsi" w:cstheme="minorHAnsi"/>
                <w:sz w:val="22"/>
                <w:szCs w:val="22"/>
              </w:rPr>
              <w:t>input</w:t>
            </w:r>
            <w:proofErr w:type="spellEnd"/>
            <w:r w:rsidRPr="004727B2">
              <w:rPr>
                <w:rFonts w:asciiTheme="minorHAnsi" w:eastAsia="Courier New" w:hAnsiTheme="minorHAnsi" w:cstheme="minorHAnsi"/>
                <w:sz w:val="22"/>
                <w:szCs w:val="22"/>
              </w:rPr>
              <w:t>&gt;.</w:t>
            </w:r>
            <w:r w:rsidRPr="004727B2">
              <w:rPr>
                <w:rFonts w:asciiTheme="minorHAnsi" w:hAnsiTheme="minorHAnsi" w:cstheme="minorHAnsi"/>
                <w:color w:val="000000"/>
                <w:sz w:val="22"/>
                <w:szCs w:val="22"/>
              </w:rPr>
              <w:t xml:space="preserve"> Pełni on funkcje znaku wykrzyknienia („!”) przy pojawieniu się błędu.</w:t>
            </w:r>
          </w:p>
          <w:p w14:paraId="182DAA3C" w14:textId="0FB9E6C1"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Jest to nieprawidłowe, niesemantyczne użycie etykiety.</w:t>
            </w:r>
          </w:p>
          <w:p w14:paraId="368928D7" w14:textId="69D62E90" w:rsidR="003309E4" w:rsidRPr="00E86B2C" w:rsidRDefault="003309E4" w:rsidP="00E86B2C">
            <w:pPr>
              <w:spacing w:after="120" w:line="276" w:lineRule="auto"/>
              <w:rPr>
                <w:rFonts w:asciiTheme="minorHAnsi" w:hAnsiTheme="minorHAnsi" w:cstheme="minorHAnsi"/>
                <w:color w:val="000000"/>
                <w:sz w:val="22"/>
                <w:szCs w:val="22"/>
              </w:rPr>
            </w:pPr>
            <w:r w:rsidRPr="004727B2">
              <w:rPr>
                <w:rFonts w:asciiTheme="minorHAnsi" w:hAnsiTheme="minorHAnsi" w:cstheme="minorHAnsi"/>
                <w:noProof/>
                <w:color w:val="000000"/>
                <w:sz w:val="22"/>
                <w:szCs w:val="22"/>
              </w:rPr>
              <w:drawing>
                <wp:inline distT="0" distB="0" distL="0" distR="0" wp14:anchorId="1A4C004B" wp14:editId="1B046E27">
                  <wp:extent cx="1327868" cy="445273"/>
                  <wp:effectExtent l="19050" t="19050" r="24765" b="12065"/>
                  <wp:docPr id="6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3" name="image1.png">
                            <a:extLst>
                              <a:ext uri="{C183D7F6-B498-43B3-948B-1728B52AA6E4}">
                                <adec:decorative xmlns:adec="http://schemas.microsoft.com/office/drawing/2017/decorative" val="1"/>
                              </a:ext>
                            </a:extLst>
                          </pic:cNvPr>
                          <pic:cNvPicPr preferRelativeResize="0"/>
                        </pic:nvPicPr>
                        <pic:blipFill>
                          <a:blip r:embed="rId62"/>
                          <a:srcRect/>
                          <a:stretch>
                            <a:fillRect/>
                          </a:stretch>
                        </pic:blipFill>
                        <pic:spPr>
                          <a:xfrm>
                            <a:off x="0" y="0"/>
                            <a:ext cx="1341026" cy="449685"/>
                          </a:xfrm>
                          <a:prstGeom prst="rect">
                            <a:avLst/>
                          </a:prstGeom>
                          <a:ln>
                            <a:solidFill>
                              <a:schemeClr val="tx1"/>
                            </a:solidFill>
                          </a:ln>
                        </pic:spPr>
                      </pic:pic>
                    </a:graphicData>
                  </a:graphic>
                </wp:inline>
              </w:drawing>
            </w:r>
          </w:p>
          <w:p w14:paraId="46F08291" w14:textId="77777777" w:rsidR="003309E4" w:rsidRPr="004727B2" w:rsidRDefault="003309E4" w:rsidP="00E86B2C">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&lt;div class="login-form-username-handler"&gt;</w:t>
            </w:r>
          </w:p>
          <w:p w14:paraId="1302A73D" w14:textId="040006D2"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&lt;div class="login-form-label"&gt;&lt;</w:t>
            </w:r>
            <w:r w:rsidRPr="004727B2">
              <w:rPr>
                <w:rFonts w:asciiTheme="minorHAnsi" w:eastAsia="Courier New" w:hAnsiTheme="minorHAnsi" w:cstheme="minorHAnsi"/>
                <w:b/>
                <w:color w:val="000000"/>
                <w:sz w:val="22"/>
                <w:szCs w:val="22"/>
                <w:lang w:val="en-US"/>
              </w:rPr>
              <w:t>label for="</w:t>
            </w:r>
            <w:proofErr w:type="spellStart"/>
            <w:r w:rsidRPr="004727B2">
              <w:rPr>
                <w:rFonts w:asciiTheme="minorHAnsi" w:eastAsia="Courier New" w:hAnsiTheme="minorHAnsi" w:cstheme="minorHAnsi"/>
                <w:b/>
                <w:color w:val="000000"/>
                <w:sz w:val="22"/>
                <w:szCs w:val="22"/>
                <w:lang w:val="en-US"/>
              </w:rPr>
              <w:t>idUzytkownika</w:t>
            </w:r>
            <w:proofErr w:type="spellEnd"/>
            <w:r w:rsidRPr="004727B2">
              <w:rPr>
                <w:rFonts w:asciiTheme="minorHAnsi" w:eastAsia="Courier New" w:hAnsiTheme="minorHAnsi" w:cstheme="minorHAnsi"/>
                <w:b/>
                <w:color w:val="000000"/>
                <w:sz w:val="22"/>
                <w:szCs w:val="22"/>
                <w:lang w:val="en-US"/>
              </w:rPr>
              <w:t>"</w:t>
            </w:r>
            <w:r w:rsidRPr="004727B2">
              <w:rPr>
                <w:rFonts w:asciiTheme="minorHAnsi" w:eastAsia="Courier New" w:hAnsiTheme="minorHAnsi" w:cstheme="minorHAnsi"/>
                <w:color w:val="000000"/>
                <w:sz w:val="22"/>
                <w:szCs w:val="22"/>
                <w:lang w:val="en-US"/>
              </w:rPr>
              <w:t xml:space="preserve"> id="</w:t>
            </w:r>
            <w:proofErr w:type="spellStart"/>
            <w:r w:rsidRPr="004727B2">
              <w:rPr>
                <w:rFonts w:asciiTheme="minorHAnsi" w:eastAsia="Courier New" w:hAnsiTheme="minorHAnsi" w:cstheme="minorHAnsi"/>
                <w:color w:val="000000"/>
                <w:sz w:val="22"/>
                <w:szCs w:val="22"/>
                <w:lang w:val="en-US"/>
              </w:rPr>
              <w:t>loginLabel</w:t>
            </w:r>
            <w:proofErr w:type="spellEnd"/>
            <w:r w:rsidRPr="004727B2">
              <w:rPr>
                <w:rFonts w:asciiTheme="minorHAnsi" w:eastAsia="Courier New" w:hAnsiTheme="minorHAnsi" w:cstheme="minorHAnsi"/>
                <w:color w:val="000000"/>
                <w:sz w:val="22"/>
                <w:szCs w:val="22"/>
                <w:lang w:val="en-US"/>
              </w:rPr>
              <w:t>" class="</w:t>
            </w:r>
            <w:proofErr w:type="spellStart"/>
            <w:r w:rsidRPr="004727B2">
              <w:rPr>
                <w:rFonts w:asciiTheme="minorHAnsi" w:eastAsia="Courier New" w:hAnsiTheme="minorHAnsi" w:cstheme="minorHAnsi"/>
                <w:color w:val="000000"/>
                <w:sz w:val="22"/>
                <w:szCs w:val="22"/>
                <w:lang w:val="en-US"/>
              </w:rPr>
              <w:t>textLogowanie</w:t>
            </w:r>
            <w:proofErr w:type="spellEnd"/>
            <w:r w:rsidRPr="004727B2">
              <w:rPr>
                <w:rFonts w:asciiTheme="minorHAnsi" w:eastAsia="Courier New" w:hAnsiTheme="minorHAnsi" w:cstheme="minorHAnsi"/>
                <w:color w:val="000000"/>
                <w:sz w:val="22"/>
                <w:szCs w:val="22"/>
                <w:lang w:val="en-US"/>
              </w:rPr>
              <w:t>"&gt;</w:t>
            </w:r>
            <w:r w:rsidRPr="004727B2">
              <w:rPr>
                <w:rFonts w:asciiTheme="minorHAnsi" w:eastAsia="Courier New" w:hAnsiTheme="minorHAnsi" w:cstheme="minorHAnsi"/>
                <w:b/>
                <w:color w:val="000000"/>
                <w:sz w:val="22"/>
                <w:szCs w:val="22"/>
                <w:lang w:val="en-US"/>
              </w:rPr>
              <w:t>Login:</w:t>
            </w:r>
            <w:r w:rsidRPr="004727B2">
              <w:rPr>
                <w:rFonts w:asciiTheme="minorHAnsi" w:eastAsia="Courier New" w:hAnsiTheme="minorHAnsi" w:cstheme="minorHAnsi"/>
                <w:color w:val="000000"/>
                <w:sz w:val="22"/>
                <w:szCs w:val="22"/>
                <w:lang w:val="en-US"/>
              </w:rPr>
              <w:t>&lt;span class="</w:t>
            </w:r>
            <w:proofErr w:type="spellStart"/>
            <w:r w:rsidRPr="004727B2">
              <w:rPr>
                <w:rFonts w:asciiTheme="minorHAnsi" w:eastAsia="Courier New" w:hAnsiTheme="minorHAnsi" w:cstheme="minorHAnsi"/>
                <w:color w:val="000000"/>
                <w:sz w:val="22"/>
                <w:szCs w:val="22"/>
                <w:lang w:val="en-US"/>
              </w:rPr>
              <w:t>sr</w:t>
            </w:r>
            <w:proofErr w:type="spellEnd"/>
            <w:r w:rsidRPr="004727B2">
              <w:rPr>
                <w:rFonts w:asciiTheme="minorHAnsi" w:eastAsia="Courier New" w:hAnsiTheme="minorHAnsi" w:cstheme="minorHAnsi"/>
                <w:color w:val="000000"/>
                <w:sz w:val="22"/>
                <w:szCs w:val="22"/>
                <w:lang w:val="en-US"/>
              </w:rPr>
              <w:t>-only" id="</w:t>
            </w:r>
            <w:proofErr w:type="spellStart"/>
            <w:r w:rsidRPr="004727B2">
              <w:rPr>
                <w:rFonts w:asciiTheme="minorHAnsi" w:eastAsia="Courier New" w:hAnsiTheme="minorHAnsi" w:cstheme="minorHAnsi"/>
                <w:color w:val="000000"/>
                <w:sz w:val="22"/>
                <w:szCs w:val="22"/>
                <w:lang w:val="en-US"/>
              </w:rPr>
              <w:t>poleBlad</w:t>
            </w:r>
            <w:proofErr w:type="spellEnd"/>
            <w:r w:rsidRPr="004727B2">
              <w:rPr>
                <w:rFonts w:asciiTheme="minorHAnsi" w:eastAsia="Courier New" w:hAnsiTheme="minorHAnsi" w:cstheme="minorHAnsi"/>
                <w:color w:val="000000"/>
                <w:sz w:val="22"/>
                <w:szCs w:val="22"/>
                <w:lang w:val="en-US"/>
              </w:rPr>
              <w:t xml:space="preserve">"&gt;Pole z </w:t>
            </w:r>
            <w:proofErr w:type="spellStart"/>
            <w:r w:rsidRPr="004727B2">
              <w:rPr>
                <w:rFonts w:asciiTheme="minorHAnsi" w:eastAsia="Courier New" w:hAnsiTheme="minorHAnsi" w:cstheme="minorHAnsi"/>
                <w:color w:val="000000"/>
                <w:sz w:val="22"/>
                <w:szCs w:val="22"/>
                <w:lang w:val="en-US"/>
              </w:rPr>
              <w:t>błędem</w:t>
            </w:r>
            <w:proofErr w:type="spellEnd"/>
            <w:r w:rsidRPr="004727B2">
              <w:rPr>
                <w:rFonts w:asciiTheme="minorHAnsi" w:eastAsia="Courier New" w:hAnsiTheme="minorHAnsi" w:cstheme="minorHAnsi"/>
                <w:color w:val="000000"/>
                <w:sz w:val="22"/>
                <w:szCs w:val="22"/>
                <w:lang w:val="en-US"/>
              </w:rPr>
              <w:t>.&lt;/span&gt;&lt;/label&gt;&lt;/div&gt;</w:t>
            </w:r>
          </w:p>
          <w:p w14:paraId="5A49CE6A" w14:textId="4E5C847A"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&lt;div class="login-form-error" id="</w:t>
            </w:r>
            <w:proofErr w:type="spellStart"/>
            <w:r w:rsidRPr="004727B2">
              <w:rPr>
                <w:rFonts w:asciiTheme="minorHAnsi" w:eastAsia="Courier New" w:hAnsiTheme="minorHAnsi" w:cstheme="minorHAnsi"/>
                <w:color w:val="000000"/>
                <w:sz w:val="22"/>
                <w:szCs w:val="22"/>
                <w:lang w:val="en-US"/>
              </w:rPr>
              <w:t>idUzytkownika_err</w:t>
            </w:r>
            <w:proofErr w:type="spellEnd"/>
            <w:r w:rsidRPr="004727B2">
              <w:rPr>
                <w:rFonts w:asciiTheme="minorHAnsi" w:eastAsia="Courier New" w:hAnsiTheme="minorHAnsi" w:cstheme="minorHAnsi"/>
                <w:color w:val="000000"/>
                <w:sz w:val="22"/>
                <w:szCs w:val="22"/>
                <w:lang w:val="en-US"/>
              </w:rPr>
              <w:t xml:space="preserve">" style="" </w:t>
            </w:r>
            <w:proofErr w:type="spellStart"/>
            <w:r w:rsidRPr="004727B2">
              <w:rPr>
                <w:rFonts w:asciiTheme="minorHAnsi" w:eastAsia="Courier New" w:hAnsiTheme="minorHAnsi" w:cstheme="minorHAnsi"/>
                <w:color w:val="000000"/>
                <w:sz w:val="22"/>
                <w:szCs w:val="22"/>
                <w:lang w:val="en-US"/>
              </w:rPr>
              <w:t>tabindex</w:t>
            </w:r>
            <w:proofErr w:type="spellEnd"/>
            <w:r w:rsidRPr="004727B2">
              <w:rPr>
                <w:rFonts w:asciiTheme="minorHAnsi" w:eastAsia="Courier New" w:hAnsiTheme="minorHAnsi" w:cstheme="minorHAnsi"/>
                <w:color w:val="000000"/>
                <w:sz w:val="22"/>
                <w:szCs w:val="22"/>
                <w:lang w:val="en-US"/>
              </w:rPr>
              <w:t>="0"&gt;</w:t>
            </w:r>
            <w:r w:rsidRPr="004727B2">
              <w:rPr>
                <w:rFonts w:asciiTheme="minorHAnsi" w:eastAsia="Courier New" w:hAnsiTheme="minorHAnsi" w:cstheme="minorHAnsi"/>
                <w:b/>
                <w:color w:val="000000"/>
                <w:sz w:val="22"/>
                <w:szCs w:val="22"/>
                <w:lang w:val="en-US"/>
              </w:rPr>
              <w:t>&lt;label&gt;!&lt;/label</w:t>
            </w:r>
            <w:r w:rsidRPr="004727B2">
              <w:rPr>
                <w:rFonts w:asciiTheme="minorHAnsi" w:eastAsia="Courier New" w:hAnsiTheme="minorHAnsi" w:cstheme="minorHAnsi"/>
                <w:color w:val="000000"/>
                <w:sz w:val="22"/>
                <w:szCs w:val="22"/>
                <w:lang w:val="en-US"/>
              </w:rPr>
              <w:t>&gt;&lt;span class="</w:t>
            </w:r>
            <w:proofErr w:type="spellStart"/>
            <w:r w:rsidRPr="004727B2">
              <w:rPr>
                <w:rFonts w:asciiTheme="minorHAnsi" w:eastAsia="Courier New" w:hAnsiTheme="minorHAnsi" w:cstheme="minorHAnsi"/>
                <w:color w:val="000000"/>
                <w:sz w:val="22"/>
                <w:szCs w:val="22"/>
                <w:lang w:val="en-US"/>
              </w:rPr>
              <w:t>sr</w:t>
            </w:r>
            <w:proofErr w:type="spellEnd"/>
            <w:r w:rsidRPr="004727B2">
              <w:rPr>
                <w:rFonts w:asciiTheme="minorHAnsi" w:eastAsia="Courier New" w:hAnsiTheme="minorHAnsi" w:cstheme="minorHAnsi"/>
                <w:color w:val="000000"/>
                <w:sz w:val="22"/>
                <w:szCs w:val="22"/>
                <w:lang w:val="en-US"/>
              </w:rPr>
              <w:t>-only"</w:t>
            </w:r>
            <w:r w:rsidRPr="004727B2">
              <w:rPr>
                <w:rFonts w:asciiTheme="minorHAnsi" w:eastAsia="Courier New" w:hAnsiTheme="minorHAnsi" w:cstheme="minorHAnsi"/>
                <w:color w:val="000000"/>
                <w:sz w:val="22"/>
                <w:szCs w:val="22"/>
              </w:rPr>
              <w:t>&gt;Błąd pola Login. Naciśnij aby wyświetlić szczegóły.&lt;/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lang w:val="en-US"/>
              </w:rPr>
              <w:t>&gt;&lt;/div&gt;</w:t>
            </w:r>
          </w:p>
          <w:p w14:paraId="0F0B78EA" w14:textId="430E5C41" w:rsidR="003309E4" w:rsidRPr="00E86B2C" w:rsidRDefault="003309E4" w:rsidP="003309E4">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lang w:val="en-US"/>
              </w:rPr>
              <w:t>&lt;div class="login-form-input"&gt;</w:t>
            </w: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type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text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name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xml:space="preserve">" </w:t>
            </w:r>
            <w:r w:rsidRPr="004727B2">
              <w:rPr>
                <w:rFonts w:asciiTheme="minorHAnsi" w:eastAsia="Courier New" w:hAnsiTheme="minorHAnsi" w:cstheme="minorHAnsi"/>
                <w:b/>
                <w:color w:val="000000"/>
                <w:sz w:val="22"/>
                <w:szCs w:val="22"/>
              </w:rPr>
              <w:t>id="</w:t>
            </w:r>
            <w:proofErr w:type="spellStart"/>
            <w:r w:rsidRPr="004727B2">
              <w:rPr>
                <w:rFonts w:asciiTheme="minorHAnsi" w:eastAsia="Courier New" w:hAnsiTheme="minorHAnsi" w:cstheme="minorHAnsi"/>
                <w:b/>
                <w:color w:val="000000"/>
                <w:sz w:val="22"/>
                <w:szCs w:val="22"/>
              </w:rPr>
              <w:t>idUzytkownika</w:t>
            </w:r>
            <w:proofErr w:type="spellEnd"/>
            <w:r w:rsidRPr="004727B2">
              <w:rPr>
                <w:rFonts w:asciiTheme="minorHAnsi" w:eastAsia="Courier New" w:hAnsiTheme="minorHAnsi" w:cstheme="minorHAnsi"/>
                <w:b/>
                <w:color w:val="000000"/>
                <w:sz w:val="22"/>
                <w:szCs w:val="22"/>
              </w:rPr>
              <w:t>"</w:t>
            </w:r>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class</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inputError</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size</w:t>
            </w:r>
            <w:proofErr w:type="spellEnd"/>
            <w:r w:rsidRPr="004727B2">
              <w:rPr>
                <w:rFonts w:asciiTheme="minorHAnsi" w:eastAsia="Courier New" w:hAnsiTheme="minorHAnsi" w:cstheme="minorHAnsi"/>
                <w:color w:val="000000"/>
                <w:sz w:val="22"/>
                <w:szCs w:val="22"/>
              </w:rPr>
              <w:t xml:space="preserve">="13" </w:t>
            </w:r>
            <w:proofErr w:type="spellStart"/>
            <w:r w:rsidRPr="004727B2">
              <w:rPr>
                <w:rFonts w:asciiTheme="minorHAnsi" w:eastAsia="Courier New" w:hAnsiTheme="minorHAnsi" w:cstheme="minorHAnsi"/>
                <w:color w:val="000000"/>
                <w:sz w:val="22"/>
                <w:szCs w:val="22"/>
              </w:rPr>
              <w:t>maxlength</w:t>
            </w:r>
            <w:proofErr w:type="spellEnd"/>
            <w:r w:rsidRPr="004727B2">
              <w:rPr>
                <w:rFonts w:asciiTheme="minorHAnsi" w:eastAsia="Courier New" w:hAnsiTheme="minorHAnsi" w:cstheme="minorHAnsi"/>
                <w:color w:val="000000"/>
                <w:sz w:val="22"/>
                <w:szCs w:val="22"/>
              </w:rPr>
              <w:t>="20"</w:t>
            </w:r>
            <w:r w:rsidRPr="004727B2">
              <w:rPr>
                <w:rFonts w:asciiTheme="minorHAnsi" w:eastAsia="Courier New" w:hAnsiTheme="minorHAnsi" w:cstheme="minorHAnsi"/>
                <w:b/>
                <w:color w:val="000000"/>
                <w:sz w:val="22"/>
                <w:szCs w:val="22"/>
              </w:rPr>
              <w:t xml:space="preserve"> </w:t>
            </w:r>
            <w:proofErr w:type="spellStart"/>
            <w:r w:rsidRPr="004727B2">
              <w:rPr>
                <w:rFonts w:asciiTheme="minorHAnsi" w:eastAsia="Courier New" w:hAnsiTheme="minorHAnsi" w:cstheme="minorHAnsi"/>
                <w:b/>
                <w:color w:val="000000"/>
                <w:sz w:val="22"/>
                <w:szCs w:val="22"/>
              </w:rPr>
              <w:t>title</w:t>
            </w:r>
            <w:proofErr w:type="spellEnd"/>
            <w:r w:rsidRPr="004727B2">
              <w:rPr>
                <w:rFonts w:asciiTheme="minorHAnsi" w:eastAsia="Courier New" w:hAnsiTheme="minorHAnsi" w:cstheme="minorHAnsi"/>
                <w:b/>
                <w:color w:val="000000"/>
                <w:sz w:val="22"/>
                <w:szCs w:val="22"/>
              </w:rPr>
              <w:t>="Podaj nazwę użytkownika"</w:t>
            </w:r>
            <w:r w:rsidRPr="004727B2">
              <w:rPr>
                <w:rFonts w:asciiTheme="minorHAnsi" w:eastAsia="Courier New" w:hAnsiTheme="minorHAnsi" w:cstheme="minorHAnsi"/>
                <w:color w:val="000000"/>
                <w:sz w:val="22"/>
                <w:szCs w:val="22"/>
              </w:rPr>
              <w:t>/&gt;&lt;/div&gt;&lt;/div&gt;</w:t>
            </w:r>
          </w:p>
        </w:tc>
        <w:tc>
          <w:tcPr>
            <w:tcW w:w="4111" w:type="dxa"/>
            <w:shd w:val="clear" w:color="auto" w:fill="FFFFFF"/>
            <w:vAlign w:val="center"/>
          </w:tcPr>
          <w:p w14:paraId="6227F2D9" w14:textId="46F898C1" w:rsidR="003309E4" w:rsidRPr="00E86B2C" w:rsidRDefault="003309E4" w:rsidP="004727B2">
            <w:pPr>
              <w:numPr>
                <w:ilvl w:val="0"/>
                <w:numId w:val="12"/>
              </w:numPr>
              <w:pBdr>
                <w:top w:val="nil"/>
                <w:left w:val="nil"/>
                <w:bottom w:val="nil"/>
                <w:right w:val="nil"/>
                <w:between w:val="nil"/>
              </w:pBd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Rekomendujemy usunięcie zbędnej, dodatkowej etykiety. Znak wykrzyknienia można umieścić w innym elemencie, na przykład </w:t>
            </w: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rPr>
              <w:t>&gt;</w:t>
            </w:r>
            <w:r w:rsidRPr="004727B2">
              <w:rPr>
                <w:rFonts w:asciiTheme="minorHAnsi" w:hAnsiTheme="minorHAnsi" w:cstheme="minorHAnsi"/>
                <w:color w:val="000000"/>
                <w:sz w:val="22"/>
                <w:szCs w:val="22"/>
              </w:rPr>
              <w:t xml:space="preserve"> lub &lt;</w:t>
            </w:r>
            <w:r w:rsidRPr="004727B2">
              <w:rPr>
                <w:rFonts w:asciiTheme="minorHAnsi" w:eastAsia="Courier New" w:hAnsiTheme="minorHAnsi" w:cstheme="minorHAnsi"/>
                <w:color w:val="000000"/>
                <w:sz w:val="22"/>
                <w:szCs w:val="22"/>
              </w:rPr>
              <w:t>div&gt;</w:t>
            </w:r>
            <w:r w:rsidRPr="004727B2">
              <w:rPr>
                <w:rFonts w:asciiTheme="minorHAnsi" w:hAnsiTheme="minorHAnsi" w:cstheme="minorHAnsi"/>
                <w:color w:val="000000"/>
                <w:sz w:val="22"/>
                <w:szCs w:val="22"/>
              </w:rPr>
              <w:t>.</w:t>
            </w:r>
          </w:p>
          <w:p w14:paraId="319C4C58" w14:textId="4A09073E" w:rsidR="003309E4" w:rsidRPr="004727B2" w:rsidRDefault="003309E4" w:rsidP="004727B2">
            <w:pPr>
              <w:numPr>
                <w:ilvl w:val="0"/>
                <w:numId w:val="12"/>
              </w:numPr>
              <w:pBdr>
                <w:top w:val="nil"/>
                <w:left w:val="nil"/>
                <w:bottom w:val="nil"/>
                <w:right w:val="nil"/>
                <w:between w:val="nil"/>
              </w:pBd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Co więcej, do opisu elementu </w:t>
            </w: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&gt;</w:t>
            </w:r>
            <w:r w:rsidRPr="004727B2">
              <w:rPr>
                <w:rFonts w:asciiTheme="minorHAnsi" w:hAnsiTheme="minorHAnsi" w:cstheme="minorHAnsi"/>
                <w:color w:val="000000"/>
                <w:sz w:val="22"/>
                <w:szCs w:val="22"/>
              </w:rPr>
              <w:t xml:space="preserve"> nie zaleca się użycia atrybutu </w:t>
            </w:r>
            <w:proofErr w:type="spellStart"/>
            <w:r w:rsidRPr="004727B2">
              <w:rPr>
                <w:rFonts w:asciiTheme="minorHAnsi" w:eastAsia="Courier New" w:hAnsiTheme="minorHAnsi" w:cstheme="minorHAnsi"/>
                <w:color w:val="000000"/>
                <w:sz w:val="22"/>
                <w:szCs w:val="22"/>
              </w:rPr>
              <w:t>title</w:t>
            </w:r>
            <w:proofErr w:type="spellEnd"/>
            <w:r w:rsidRPr="004727B2">
              <w:rPr>
                <w:rFonts w:asciiTheme="minorHAnsi" w:hAnsiTheme="minorHAnsi" w:cstheme="minorHAnsi"/>
                <w:color w:val="000000"/>
                <w:sz w:val="22"/>
                <w:szCs w:val="22"/>
              </w:rPr>
              <w:t xml:space="preserve">. Proponujemy zamianę tego atrybutu na </w:t>
            </w:r>
            <w:r w:rsidRPr="004727B2">
              <w:rPr>
                <w:rFonts w:asciiTheme="minorHAnsi" w:eastAsia="Courier New" w:hAnsiTheme="minorHAnsi" w:cstheme="minorHAnsi"/>
                <w:color w:val="000000"/>
                <w:sz w:val="22"/>
                <w:szCs w:val="22"/>
              </w:rPr>
              <w:t>aria-</w:t>
            </w:r>
            <w:proofErr w:type="spellStart"/>
            <w:r w:rsidRPr="004727B2">
              <w:rPr>
                <w:rFonts w:asciiTheme="minorHAnsi" w:eastAsia="Courier New" w:hAnsiTheme="minorHAnsi" w:cstheme="minorHAnsi"/>
                <w:color w:val="000000"/>
                <w:sz w:val="22"/>
                <w:szCs w:val="22"/>
              </w:rPr>
              <w:t>label</w:t>
            </w:r>
            <w:proofErr w:type="spellEnd"/>
            <w:r w:rsidRPr="004727B2">
              <w:rPr>
                <w:rFonts w:asciiTheme="minorHAnsi" w:hAnsiTheme="minorHAnsi" w:cstheme="minorHAnsi"/>
                <w:color w:val="000000"/>
                <w:sz w:val="22"/>
                <w:szCs w:val="22"/>
              </w:rPr>
              <w:t>.</w:t>
            </w:r>
          </w:p>
          <w:p w14:paraId="5AFEDC90" w14:textId="5767BB46" w:rsidR="003309E4" w:rsidRPr="004727B2" w:rsidRDefault="003309E4" w:rsidP="004727B2">
            <w:pPr>
              <w:spacing w:after="120" w:line="276" w:lineRule="auto"/>
              <w:rPr>
                <w:rFonts w:asciiTheme="minorHAnsi" w:hAnsiTheme="minorHAnsi" w:cstheme="minorHAnsi"/>
                <w:sz w:val="22"/>
                <w:szCs w:val="22"/>
              </w:rPr>
            </w:pPr>
            <w:hyperlink r:id="rId63" w:anchor="using-aria-label">
              <w:r w:rsidRPr="004727B2">
                <w:rPr>
                  <w:rFonts w:asciiTheme="minorHAnsi" w:hAnsiTheme="minorHAnsi" w:cstheme="minorHAnsi"/>
                  <w:color w:val="0563C1"/>
                  <w:sz w:val="22"/>
                  <w:szCs w:val="22"/>
                  <w:u w:val="single"/>
                </w:rPr>
                <w:t>https://www.w3.org/WAI/tutorials/forms/labels/#using-aria-label</w:t>
              </w:r>
            </w:hyperlink>
          </w:p>
          <w:p w14:paraId="7E6060E4"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Można również pominąć dodanie atrybutu, gdyż </w:t>
            </w:r>
            <w:r w:rsidRPr="004727B2">
              <w:rPr>
                <w:rFonts w:asciiTheme="minorHAnsi" w:eastAsia="Courier New" w:hAnsiTheme="minorHAnsi" w:cstheme="minorHAnsi"/>
                <w:sz w:val="22"/>
                <w:szCs w:val="22"/>
              </w:rPr>
              <w:t>&lt;</w:t>
            </w:r>
            <w:proofErr w:type="spellStart"/>
            <w:r w:rsidRPr="004727B2">
              <w:rPr>
                <w:rFonts w:asciiTheme="minorHAnsi" w:eastAsia="Courier New" w:hAnsiTheme="minorHAnsi" w:cstheme="minorHAnsi"/>
                <w:sz w:val="22"/>
                <w:szCs w:val="22"/>
              </w:rPr>
              <w:t>input</w:t>
            </w:r>
            <w:proofErr w:type="spellEnd"/>
            <w:r w:rsidRPr="004727B2">
              <w:rPr>
                <w:rFonts w:asciiTheme="minorHAnsi" w:eastAsia="Courier New" w:hAnsiTheme="minorHAnsi" w:cstheme="minorHAnsi"/>
                <w:sz w:val="22"/>
                <w:szCs w:val="22"/>
              </w:rPr>
              <w:t>&gt;</w:t>
            </w:r>
            <w:r w:rsidRPr="004727B2">
              <w:rPr>
                <w:rFonts w:asciiTheme="minorHAnsi" w:hAnsiTheme="minorHAnsi" w:cstheme="minorHAnsi"/>
                <w:sz w:val="22"/>
                <w:szCs w:val="22"/>
              </w:rPr>
              <w:t xml:space="preserve"> ma prawidłowo powiązaną etykietę, dzięki czemu Użytkownik wie, jaki jest cel tego pola.</w:t>
            </w:r>
          </w:p>
        </w:tc>
        <w:tc>
          <w:tcPr>
            <w:tcW w:w="709" w:type="dxa"/>
            <w:shd w:val="clear" w:color="auto" w:fill="FFFFFF"/>
            <w:vAlign w:val="center"/>
          </w:tcPr>
          <w:p w14:paraId="52721033"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559" w:type="dxa"/>
            <w:shd w:val="clear" w:color="auto" w:fill="FFFFFF"/>
          </w:tcPr>
          <w:p w14:paraId="796C8D04" w14:textId="131438C1"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r w:rsidR="003309E4" w:rsidRPr="00815750" w14:paraId="7942154A" w14:textId="546AD294" w:rsidTr="003309E4">
        <w:trPr>
          <w:trHeight w:val="659"/>
          <w:jc w:val="center"/>
        </w:trPr>
        <w:tc>
          <w:tcPr>
            <w:tcW w:w="2405" w:type="dxa"/>
            <w:shd w:val="clear" w:color="auto" w:fill="FFFFFF"/>
            <w:vAlign w:val="center"/>
          </w:tcPr>
          <w:p w14:paraId="5F76A89C" w14:textId="77777777" w:rsidR="003309E4" w:rsidRPr="004727B2" w:rsidRDefault="003309E4" w:rsidP="004727B2">
            <w:pPr>
              <w:spacing w:after="120" w:line="276" w:lineRule="auto"/>
              <w:rPr>
                <w:rFonts w:asciiTheme="minorHAnsi" w:hAnsiTheme="minorHAnsi" w:cstheme="minorHAnsi"/>
                <w:sz w:val="22"/>
                <w:szCs w:val="22"/>
              </w:rPr>
            </w:pPr>
            <w:hyperlink r:id="rId64">
              <w:r w:rsidRPr="004727B2">
                <w:rPr>
                  <w:rFonts w:asciiTheme="minorHAnsi" w:hAnsiTheme="minorHAnsi" w:cstheme="minorHAnsi"/>
                  <w:color w:val="0563C1"/>
                  <w:sz w:val="22"/>
                  <w:szCs w:val="22"/>
                  <w:u w:val="single"/>
                </w:rPr>
                <w:t>https://tsodir2.pfron.org.pl/</w:t>
              </w:r>
            </w:hyperlink>
          </w:p>
          <w:p w14:paraId="662F50E5"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formularz logowania</w:t>
            </w:r>
          </w:p>
        </w:tc>
        <w:tc>
          <w:tcPr>
            <w:tcW w:w="5670" w:type="dxa"/>
            <w:shd w:val="clear" w:color="auto" w:fill="FFFFFF"/>
            <w:vAlign w:val="center"/>
          </w:tcPr>
          <w:p w14:paraId="5896E7BC" w14:textId="41885FE5"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Brak informacji o tym, czy pole formularza należy wypełnić, brak informacji o wymagalności pól.</w:t>
            </w:r>
          </w:p>
          <w:p w14:paraId="6FFACD91" w14:textId="3D508D5B" w:rsidR="003309E4" w:rsidRPr="004727B2" w:rsidRDefault="003309E4" w:rsidP="00E86B2C">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type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text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name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id="</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class</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inputError</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size</w:t>
            </w:r>
            <w:proofErr w:type="spellEnd"/>
            <w:r w:rsidRPr="004727B2">
              <w:rPr>
                <w:rFonts w:asciiTheme="minorHAnsi" w:eastAsia="Courier New" w:hAnsiTheme="minorHAnsi" w:cstheme="minorHAnsi"/>
                <w:color w:val="000000"/>
                <w:sz w:val="22"/>
                <w:szCs w:val="22"/>
              </w:rPr>
              <w:t xml:space="preserve">="13" </w:t>
            </w:r>
            <w:proofErr w:type="spellStart"/>
            <w:r w:rsidRPr="004727B2">
              <w:rPr>
                <w:rFonts w:asciiTheme="minorHAnsi" w:eastAsia="Courier New" w:hAnsiTheme="minorHAnsi" w:cstheme="minorHAnsi"/>
                <w:color w:val="000000"/>
                <w:sz w:val="22"/>
                <w:szCs w:val="22"/>
              </w:rPr>
              <w:t>maxlength</w:t>
            </w:r>
            <w:proofErr w:type="spellEnd"/>
            <w:r w:rsidRPr="004727B2">
              <w:rPr>
                <w:rFonts w:asciiTheme="minorHAnsi" w:eastAsia="Courier New" w:hAnsiTheme="minorHAnsi" w:cstheme="minorHAnsi"/>
                <w:color w:val="000000"/>
                <w:sz w:val="22"/>
                <w:szCs w:val="22"/>
              </w:rPr>
              <w:t xml:space="preserve">="20" </w:t>
            </w:r>
            <w:proofErr w:type="spellStart"/>
            <w:r w:rsidRPr="004727B2">
              <w:rPr>
                <w:rFonts w:asciiTheme="minorHAnsi" w:eastAsia="Courier New" w:hAnsiTheme="minorHAnsi" w:cstheme="minorHAnsi"/>
                <w:color w:val="000000"/>
                <w:sz w:val="22"/>
                <w:szCs w:val="22"/>
              </w:rPr>
              <w:t>title</w:t>
            </w:r>
            <w:proofErr w:type="spellEnd"/>
            <w:r w:rsidRPr="004727B2">
              <w:rPr>
                <w:rFonts w:asciiTheme="minorHAnsi" w:eastAsia="Courier New" w:hAnsiTheme="minorHAnsi" w:cstheme="minorHAnsi"/>
                <w:color w:val="000000"/>
                <w:sz w:val="22"/>
                <w:szCs w:val="22"/>
              </w:rPr>
              <w:t>="Podaj nazwę użytkownika"/&gt;</w:t>
            </w:r>
          </w:p>
        </w:tc>
        <w:tc>
          <w:tcPr>
            <w:tcW w:w="4111" w:type="dxa"/>
            <w:shd w:val="clear" w:color="auto" w:fill="FFFFFF"/>
            <w:vAlign w:val="center"/>
          </w:tcPr>
          <w:p w14:paraId="03AD24F9"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Do każdego pola formularza należy dodać informacje dla aplikacji asystujących, że pola są wymagane poprzez atrybuty na przykład </w:t>
            </w:r>
            <w:r w:rsidRPr="004727B2">
              <w:rPr>
                <w:rFonts w:asciiTheme="minorHAnsi" w:eastAsia="Courier New" w:hAnsiTheme="minorHAnsi" w:cstheme="minorHAnsi"/>
                <w:sz w:val="22"/>
                <w:szCs w:val="22"/>
              </w:rPr>
              <w:t>aria-</w:t>
            </w:r>
            <w:proofErr w:type="spellStart"/>
            <w:r w:rsidRPr="004727B2">
              <w:rPr>
                <w:rFonts w:asciiTheme="minorHAnsi" w:eastAsia="Courier New" w:hAnsiTheme="minorHAnsi" w:cstheme="minorHAnsi"/>
                <w:sz w:val="22"/>
                <w:szCs w:val="22"/>
              </w:rPr>
              <w:t>required</w:t>
            </w:r>
            <w:proofErr w:type="spellEnd"/>
            <w:r w:rsidRPr="004727B2">
              <w:rPr>
                <w:rFonts w:asciiTheme="minorHAnsi" w:hAnsiTheme="minorHAnsi" w:cstheme="minorHAnsi"/>
                <w:sz w:val="22"/>
                <w:szCs w:val="22"/>
              </w:rPr>
              <w:t xml:space="preserve"> lub HTML </w:t>
            </w:r>
            <w:proofErr w:type="spellStart"/>
            <w:r w:rsidRPr="004727B2">
              <w:rPr>
                <w:rFonts w:asciiTheme="minorHAnsi" w:eastAsia="Courier New" w:hAnsiTheme="minorHAnsi" w:cstheme="minorHAnsi"/>
                <w:sz w:val="22"/>
                <w:szCs w:val="22"/>
              </w:rPr>
              <w:t>required</w:t>
            </w:r>
            <w:proofErr w:type="spellEnd"/>
            <w:r w:rsidRPr="004727B2">
              <w:rPr>
                <w:rFonts w:asciiTheme="minorHAnsi" w:eastAsia="Courier New" w:hAnsiTheme="minorHAnsi" w:cstheme="minorHAnsi"/>
                <w:sz w:val="22"/>
                <w:szCs w:val="22"/>
              </w:rPr>
              <w:t>.</w:t>
            </w:r>
          </w:p>
        </w:tc>
        <w:tc>
          <w:tcPr>
            <w:tcW w:w="709" w:type="dxa"/>
            <w:shd w:val="clear" w:color="auto" w:fill="FFFFFF"/>
            <w:vAlign w:val="center"/>
          </w:tcPr>
          <w:p w14:paraId="24700A26"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559" w:type="dxa"/>
            <w:shd w:val="clear" w:color="auto" w:fill="FFFFFF"/>
          </w:tcPr>
          <w:p w14:paraId="211D68FC" w14:textId="77777777" w:rsidR="003309E4" w:rsidRPr="004727B2" w:rsidRDefault="003309E4" w:rsidP="004727B2">
            <w:pPr>
              <w:spacing w:after="120" w:line="276" w:lineRule="auto"/>
              <w:rPr>
                <w:rFonts w:asciiTheme="minorHAnsi" w:hAnsiTheme="minorHAnsi" w:cstheme="minorHAnsi"/>
                <w:b/>
                <w:color w:val="000000"/>
                <w:sz w:val="22"/>
                <w:szCs w:val="22"/>
              </w:rPr>
            </w:pPr>
          </w:p>
        </w:tc>
      </w:tr>
    </w:tbl>
    <w:p w14:paraId="1650363D" w14:textId="6F95CD59" w:rsidR="00431524" w:rsidRPr="00E86B2C" w:rsidRDefault="00000000" w:rsidP="00E86B2C">
      <w:pPr>
        <w:spacing w:before="120" w:after="120" w:line="276" w:lineRule="auto"/>
        <w:rPr>
          <w:rFonts w:asciiTheme="minorHAnsi" w:hAnsiTheme="minorHAnsi" w:cstheme="minorHAnsi"/>
          <w:b/>
          <w:sz w:val="24"/>
          <w:szCs w:val="24"/>
        </w:rPr>
      </w:pPr>
      <w:r w:rsidRPr="00E86B2C">
        <w:rPr>
          <w:rFonts w:asciiTheme="minorHAnsi" w:hAnsiTheme="minorHAnsi" w:cstheme="minorHAnsi"/>
          <w:b/>
          <w:sz w:val="24"/>
          <w:szCs w:val="24"/>
        </w:rPr>
        <w:lastRenderedPageBreak/>
        <w:t>3.3.3 Sugestie korekty błędów</w:t>
      </w:r>
      <w:r w:rsidRPr="00E86B2C">
        <w:rPr>
          <w:rFonts w:asciiTheme="minorHAnsi" w:hAnsiTheme="minorHAnsi" w:cstheme="minorHAnsi"/>
          <w:sz w:val="24"/>
          <w:szCs w:val="24"/>
        </w:rPr>
        <w:t>: Jeśli automatycznie zostanie wykryty błąd wprowadzania danych i znane są sugestie korekty, wtedy użytkownik otrzymuje takie sugestie, chyba, że zagrażałoby to bezpieczeństwu treści lub zmieniło jej cel (Poziom AA).</w:t>
      </w:r>
    </w:p>
    <w:p w14:paraId="3AFE5009" w14:textId="60F3CC16" w:rsidR="00431524" w:rsidRPr="00E86B2C" w:rsidRDefault="00000000" w:rsidP="00E86B2C">
      <w:pPr>
        <w:spacing w:after="120" w:line="276" w:lineRule="auto"/>
        <w:rPr>
          <w:rFonts w:asciiTheme="minorHAnsi" w:hAnsiTheme="minorHAnsi" w:cstheme="minorHAnsi"/>
          <w:color w:val="538135"/>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538135"/>
          <w:sz w:val="24"/>
          <w:szCs w:val="24"/>
        </w:rPr>
        <w:t>Spełnione</w:t>
      </w:r>
    </w:p>
    <w:p w14:paraId="49514C66" w14:textId="77777777" w:rsidR="00431524" w:rsidRPr="00E86B2C" w:rsidRDefault="00000000" w:rsidP="00E86B2C">
      <w:pPr>
        <w:spacing w:after="120" w:line="276" w:lineRule="auto"/>
        <w:rPr>
          <w:rFonts w:asciiTheme="minorHAnsi" w:hAnsiTheme="minorHAnsi" w:cstheme="minorHAnsi"/>
          <w:b/>
          <w:sz w:val="24"/>
          <w:szCs w:val="24"/>
        </w:rPr>
      </w:pPr>
      <w:r w:rsidRPr="00E86B2C">
        <w:rPr>
          <w:rFonts w:asciiTheme="minorHAnsi" w:hAnsiTheme="minorHAnsi" w:cstheme="minorHAnsi"/>
          <w:b/>
          <w:sz w:val="24"/>
          <w:szCs w:val="24"/>
        </w:rPr>
        <w:t xml:space="preserve">3.3.4. Zapobieganie błędom (kontekst prawny, finansowy, związany z podawaniem danych): </w:t>
      </w:r>
      <w:r w:rsidRPr="00E86B2C">
        <w:rPr>
          <w:rFonts w:asciiTheme="minorHAnsi" w:hAnsiTheme="minorHAnsi" w:cstheme="minorHAnsi"/>
          <w:sz w:val="24"/>
          <w:szCs w:val="24"/>
        </w:rP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4EECCACF" w14:textId="77777777" w:rsidR="00431524" w:rsidRPr="00E86B2C" w:rsidRDefault="00000000" w:rsidP="00E86B2C">
      <w:pPr>
        <w:pStyle w:val="Akapitzlist"/>
        <w:numPr>
          <w:ilvl w:val="0"/>
          <w:numId w:val="27"/>
        </w:numPr>
        <w:pBdr>
          <w:top w:val="nil"/>
          <w:left w:val="nil"/>
          <w:bottom w:val="nil"/>
          <w:right w:val="nil"/>
          <w:between w:val="nil"/>
        </w:pBdr>
        <w:spacing w:after="120" w:line="276" w:lineRule="auto"/>
        <w:rPr>
          <w:rFonts w:asciiTheme="minorHAnsi" w:hAnsiTheme="minorHAnsi" w:cstheme="minorHAnsi"/>
          <w:sz w:val="24"/>
          <w:szCs w:val="24"/>
        </w:rPr>
      </w:pPr>
      <w:r w:rsidRPr="00E86B2C">
        <w:rPr>
          <w:rFonts w:asciiTheme="minorHAnsi" w:hAnsiTheme="minorHAnsi" w:cstheme="minorHAnsi"/>
          <w:b/>
          <w:color w:val="000000"/>
          <w:sz w:val="24"/>
          <w:szCs w:val="24"/>
        </w:rPr>
        <w:t>Odwracalność:</w:t>
      </w:r>
      <w:r w:rsidRPr="00E86B2C">
        <w:rPr>
          <w:rFonts w:asciiTheme="minorHAnsi" w:hAnsiTheme="minorHAnsi" w:cstheme="minorHAnsi"/>
          <w:color w:val="000000"/>
          <w:sz w:val="24"/>
          <w:szCs w:val="24"/>
        </w:rPr>
        <w:t xml:space="preserve"> Wprowadzenie danych jest odwracalne;</w:t>
      </w:r>
    </w:p>
    <w:p w14:paraId="6D2D344C" w14:textId="77777777" w:rsidR="00431524" w:rsidRPr="00E86B2C" w:rsidRDefault="00000000" w:rsidP="00E86B2C">
      <w:pPr>
        <w:pStyle w:val="Akapitzlist"/>
        <w:numPr>
          <w:ilvl w:val="0"/>
          <w:numId w:val="27"/>
        </w:numPr>
        <w:pBdr>
          <w:top w:val="nil"/>
          <w:left w:val="nil"/>
          <w:bottom w:val="nil"/>
          <w:right w:val="nil"/>
          <w:between w:val="nil"/>
        </w:pBdr>
        <w:spacing w:after="120" w:line="276" w:lineRule="auto"/>
        <w:rPr>
          <w:rFonts w:asciiTheme="minorHAnsi" w:hAnsiTheme="minorHAnsi" w:cstheme="minorHAnsi"/>
          <w:sz w:val="24"/>
          <w:szCs w:val="24"/>
        </w:rPr>
      </w:pPr>
      <w:r w:rsidRPr="00E86B2C">
        <w:rPr>
          <w:rFonts w:asciiTheme="minorHAnsi" w:hAnsiTheme="minorHAnsi" w:cstheme="minorHAnsi"/>
          <w:b/>
          <w:color w:val="000000"/>
          <w:sz w:val="24"/>
          <w:szCs w:val="24"/>
        </w:rPr>
        <w:t>Sprawdzanie:</w:t>
      </w:r>
      <w:r w:rsidRPr="00E86B2C">
        <w:rPr>
          <w:rFonts w:asciiTheme="minorHAnsi" w:hAnsiTheme="minorHAnsi" w:cstheme="minorHAnsi"/>
          <w:color w:val="000000"/>
          <w:sz w:val="24"/>
          <w:szCs w:val="24"/>
        </w:rPr>
        <w:t xml:space="preserve"> Dane wprowadzone przez użytkownika są sprawdzane pod kątem błędów, a użytkownik ma możliwość wprowadzenia poprawek;</w:t>
      </w:r>
    </w:p>
    <w:p w14:paraId="7514AE4F" w14:textId="467B43CF" w:rsidR="00431524" w:rsidRPr="00E86B2C" w:rsidRDefault="00000000" w:rsidP="00E86B2C">
      <w:pPr>
        <w:pStyle w:val="Akapitzlist"/>
        <w:numPr>
          <w:ilvl w:val="0"/>
          <w:numId w:val="27"/>
        </w:numPr>
        <w:pBdr>
          <w:top w:val="nil"/>
          <w:left w:val="nil"/>
          <w:bottom w:val="nil"/>
          <w:right w:val="nil"/>
          <w:between w:val="nil"/>
        </w:pBdr>
        <w:spacing w:after="120" w:line="276" w:lineRule="auto"/>
        <w:rPr>
          <w:rFonts w:asciiTheme="minorHAnsi" w:hAnsiTheme="minorHAnsi" w:cstheme="minorHAnsi"/>
          <w:sz w:val="24"/>
          <w:szCs w:val="24"/>
        </w:rPr>
      </w:pPr>
      <w:r w:rsidRPr="00E86B2C">
        <w:rPr>
          <w:rFonts w:asciiTheme="minorHAnsi" w:hAnsiTheme="minorHAnsi" w:cstheme="minorHAnsi"/>
          <w:b/>
          <w:color w:val="000000"/>
          <w:sz w:val="24"/>
          <w:szCs w:val="24"/>
        </w:rPr>
        <w:t>Potwierdzenie:</w:t>
      </w:r>
      <w:r w:rsidRPr="00E86B2C">
        <w:rPr>
          <w:rFonts w:asciiTheme="minorHAnsi" w:hAnsiTheme="minorHAnsi" w:cstheme="minorHAnsi"/>
          <w:color w:val="000000"/>
          <w:sz w:val="24"/>
          <w:szCs w:val="24"/>
        </w:rPr>
        <w:t xml:space="preserve"> Istnieje mechanizm sprawdzania, potwierdzania oraz korekty informacji przed jej ostatecznym wysłaniem.</w:t>
      </w:r>
    </w:p>
    <w:p w14:paraId="35700E67" w14:textId="4F9C4338" w:rsidR="00431524" w:rsidRPr="00E86B2C" w:rsidRDefault="00000000" w:rsidP="00E86B2C">
      <w:pPr>
        <w:spacing w:after="120" w:line="276" w:lineRule="auto"/>
        <w:rPr>
          <w:rFonts w:asciiTheme="minorHAnsi" w:hAnsiTheme="minorHAnsi" w:cstheme="minorHAnsi"/>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538135"/>
          <w:sz w:val="24"/>
          <w:szCs w:val="24"/>
        </w:rPr>
        <w:t>Spełnione</w:t>
      </w:r>
    </w:p>
    <w:p w14:paraId="26E54914" w14:textId="77777777" w:rsidR="00431524" w:rsidRPr="00E86B2C" w:rsidRDefault="00000000" w:rsidP="00E86B2C">
      <w:pPr>
        <w:spacing w:after="120" w:line="276" w:lineRule="auto"/>
        <w:rPr>
          <w:rFonts w:asciiTheme="minorHAnsi" w:hAnsiTheme="minorHAnsi" w:cstheme="minorHAnsi"/>
          <w:b/>
          <w:sz w:val="24"/>
          <w:szCs w:val="24"/>
        </w:rPr>
      </w:pPr>
      <w:r w:rsidRPr="00E86B2C">
        <w:rPr>
          <w:rFonts w:asciiTheme="minorHAnsi" w:hAnsiTheme="minorHAnsi" w:cstheme="minorHAnsi"/>
          <w:sz w:val="24"/>
          <w:szCs w:val="24"/>
        </w:rPr>
        <w:br w:type="page"/>
      </w:r>
    </w:p>
    <w:p w14:paraId="1213A210" w14:textId="7E22A828" w:rsidR="00431524" w:rsidRPr="00E86B2C" w:rsidRDefault="00000000" w:rsidP="00E86B2C">
      <w:pPr>
        <w:pStyle w:val="Nagwek3"/>
      </w:pPr>
      <w:r w:rsidRPr="00815750">
        <w:lastRenderedPageBreak/>
        <w:t>Zasada nr 4: Solidność — Treść musi być solidnie opublikowana, tak, by mogła być skutecznie interpretowana przez różnego rodzaju oprogramowania użytkownika, w tym technologie wspomagające.</w:t>
      </w:r>
    </w:p>
    <w:p w14:paraId="3A319C5C" w14:textId="129A06A9" w:rsidR="00431524" w:rsidRPr="00815750" w:rsidRDefault="00000000" w:rsidP="00E86B2C">
      <w:pPr>
        <w:pStyle w:val="Nagwek4"/>
      </w:pPr>
      <w:r w:rsidRPr="00815750">
        <w:t>Wytyczna 4.1 Kompatybilność: Zmaksymalizowanie kompatybilności z obecnymi oraz przyszłymi programami użytkowników, w tym z technologiami wspomagającymi.</w:t>
      </w:r>
    </w:p>
    <w:p w14:paraId="1AEAC7F9" w14:textId="5BC799AE" w:rsidR="00431524" w:rsidRPr="00E86B2C" w:rsidRDefault="00000000" w:rsidP="00E86B2C">
      <w:pPr>
        <w:spacing w:after="120" w:line="276" w:lineRule="auto"/>
        <w:rPr>
          <w:rFonts w:asciiTheme="minorHAnsi" w:hAnsiTheme="minorHAnsi" w:cstheme="minorHAnsi"/>
          <w:sz w:val="24"/>
          <w:szCs w:val="24"/>
        </w:rPr>
      </w:pPr>
      <w:r w:rsidRPr="00E86B2C">
        <w:rPr>
          <w:rFonts w:asciiTheme="minorHAnsi" w:hAnsiTheme="minorHAnsi" w:cstheme="minorHAnsi"/>
          <w:b/>
          <w:sz w:val="24"/>
          <w:szCs w:val="24"/>
        </w:rPr>
        <w:t xml:space="preserve">4.1.1 </w:t>
      </w:r>
      <w:proofErr w:type="spellStart"/>
      <w:r w:rsidRPr="00E86B2C">
        <w:rPr>
          <w:rFonts w:asciiTheme="minorHAnsi" w:hAnsiTheme="minorHAnsi" w:cstheme="minorHAnsi"/>
          <w:b/>
          <w:sz w:val="24"/>
          <w:szCs w:val="24"/>
        </w:rPr>
        <w:t>Parsowanie</w:t>
      </w:r>
      <w:proofErr w:type="spellEnd"/>
      <w:r w:rsidRPr="00E86B2C">
        <w:rPr>
          <w:rFonts w:asciiTheme="minorHAnsi" w:hAnsiTheme="minorHAnsi" w:cstheme="minorHAnsi"/>
          <w:b/>
          <w:sz w:val="24"/>
          <w:szCs w:val="24"/>
        </w:rPr>
        <w:t>:</w:t>
      </w:r>
      <w:r w:rsidRPr="00E86B2C">
        <w:rPr>
          <w:rFonts w:asciiTheme="minorHAnsi" w:hAnsiTheme="minorHAnsi" w:cstheme="minorHAnsi"/>
          <w:sz w:val="24"/>
          <w:szCs w:val="24"/>
        </w:rP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5D33A8C6" w14:textId="135F9516" w:rsidR="00431524" w:rsidRPr="00E86B2C" w:rsidRDefault="00000000" w:rsidP="00E86B2C">
      <w:pPr>
        <w:spacing w:after="120" w:line="276" w:lineRule="auto"/>
        <w:rPr>
          <w:rFonts w:asciiTheme="minorHAnsi" w:hAnsiTheme="minorHAnsi" w:cstheme="minorHAnsi"/>
          <w:b/>
          <w:color w:val="000000"/>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C00000"/>
          <w:sz w:val="24"/>
          <w:szCs w:val="24"/>
        </w:rPr>
        <w:t>Niespełnione</w:t>
      </w:r>
    </w:p>
    <w:tbl>
      <w:tblPr>
        <w:tblStyle w:val="afffffffffffffffffffffffffc"/>
        <w:tblW w:w="1332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555"/>
        <w:gridCol w:w="4394"/>
        <w:gridCol w:w="4394"/>
        <w:gridCol w:w="709"/>
        <w:gridCol w:w="2268"/>
      </w:tblGrid>
      <w:tr w:rsidR="0060619C" w:rsidRPr="00815750" w14:paraId="60A2D7D1" w14:textId="76A6F343" w:rsidTr="0060619C">
        <w:trPr>
          <w:trHeight w:val="659"/>
          <w:tblHeader/>
          <w:jc w:val="center"/>
        </w:trPr>
        <w:tc>
          <w:tcPr>
            <w:tcW w:w="1555" w:type="dxa"/>
            <w:shd w:val="clear" w:color="auto" w:fill="E7E6E6" w:themeFill="background2"/>
            <w:vAlign w:val="center"/>
          </w:tcPr>
          <w:p w14:paraId="77954946" w14:textId="0F18ABD7"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b/>
                <w:color w:val="000000"/>
                <w:sz w:val="22"/>
                <w:szCs w:val="22"/>
              </w:rPr>
              <w:t>Strona</w:t>
            </w:r>
          </w:p>
        </w:tc>
        <w:tc>
          <w:tcPr>
            <w:tcW w:w="4394" w:type="dxa"/>
            <w:shd w:val="clear" w:color="auto" w:fill="E7E6E6" w:themeFill="background2"/>
            <w:vAlign w:val="center"/>
          </w:tcPr>
          <w:p w14:paraId="3528F2C0" w14:textId="701B6124" w:rsidR="0060619C" w:rsidRPr="00E86B2C" w:rsidRDefault="0060619C" w:rsidP="00E86B2C">
            <w:pPr>
              <w:spacing w:after="120" w:line="276" w:lineRule="auto"/>
              <w:rPr>
                <w:rFonts w:asciiTheme="minorHAnsi" w:hAnsiTheme="minorHAnsi" w:cstheme="minorHAnsi"/>
                <w:color w:val="000000"/>
                <w:sz w:val="22"/>
                <w:szCs w:val="22"/>
              </w:rPr>
            </w:pPr>
            <w:r w:rsidRPr="00E86B2C">
              <w:rPr>
                <w:rFonts w:asciiTheme="minorHAnsi" w:hAnsiTheme="minorHAnsi" w:cstheme="minorHAnsi"/>
                <w:b/>
                <w:color w:val="000000"/>
                <w:sz w:val="22"/>
                <w:szCs w:val="22"/>
              </w:rPr>
              <w:t>Opis Problemu</w:t>
            </w:r>
          </w:p>
        </w:tc>
        <w:tc>
          <w:tcPr>
            <w:tcW w:w="4394" w:type="dxa"/>
            <w:shd w:val="clear" w:color="auto" w:fill="E7E6E6" w:themeFill="background2"/>
            <w:vAlign w:val="center"/>
          </w:tcPr>
          <w:p w14:paraId="7EF56E03" w14:textId="20D0A3DF"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288A671F" w14:textId="3A334FB1" w:rsidR="0060619C" w:rsidRPr="00E86B2C" w:rsidRDefault="0060619C" w:rsidP="00E86B2C">
            <w:pPr>
              <w:spacing w:after="120"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Typ</w:t>
            </w:r>
          </w:p>
        </w:tc>
        <w:tc>
          <w:tcPr>
            <w:tcW w:w="2268" w:type="dxa"/>
            <w:shd w:val="clear" w:color="auto" w:fill="E7E6E6" w:themeFill="background2"/>
            <w:vAlign w:val="center"/>
          </w:tcPr>
          <w:p w14:paraId="7DCF4F71" w14:textId="23B98EEC" w:rsidR="0060619C" w:rsidRPr="00E86B2C" w:rsidRDefault="0060619C" w:rsidP="00E86B2C">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60619C" w:rsidRPr="00815750" w14:paraId="3DB3D301" w14:textId="1527ADCC" w:rsidTr="0060619C">
        <w:trPr>
          <w:trHeight w:val="659"/>
          <w:jc w:val="center"/>
        </w:trPr>
        <w:tc>
          <w:tcPr>
            <w:tcW w:w="1555" w:type="dxa"/>
            <w:shd w:val="clear" w:color="auto" w:fill="FFFFFF"/>
            <w:vAlign w:val="center"/>
          </w:tcPr>
          <w:p w14:paraId="73F41916" w14:textId="77777777"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sz w:val="22"/>
                <w:szCs w:val="22"/>
              </w:rPr>
              <w:t>Cały serwis</w:t>
            </w:r>
          </w:p>
        </w:tc>
        <w:tc>
          <w:tcPr>
            <w:tcW w:w="4394" w:type="dxa"/>
            <w:shd w:val="clear" w:color="auto" w:fill="FFFFFF"/>
            <w:vAlign w:val="center"/>
          </w:tcPr>
          <w:p w14:paraId="767357FA" w14:textId="77777777" w:rsidR="0060619C" w:rsidRPr="00E86B2C" w:rsidRDefault="0060619C" w:rsidP="00E86B2C">
            <w:pPr>
              <w:spacing w:after="120"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W całym serwisie występują błę</w:t>
            </w:r>
            <w:r w:rsidRPr="00E86B2C">
              <w:rPr>
                <w:rFonts w:asciiTheme="minorHAnsi" w:eastAsia="Calibri" w:hAnsiTheme="minorHAnsi" w:cstheme="minorHAnsi"/>
                <w:sz w:val="22"/>
                <w:szCs w:val="22"/>
              </w:rPr>
              <w:t xml:space="preserve">dy podczas walidacji HTML – </w:t>
            </w:r>
            <w:r w:rsidRPr="00E86B2C">
              <w:rPr>
                <w:rFonts w:asciiTheme="minorHAnsi" w:hAnsiTheme="minorHAnsi" w:cstheme="minorHAnsi"/>
                <w:b/>
                <w:color w:val="000000"/>
                <w:sz w:val="22"/>
                <w:szCs w:val="22"/>
              </w:rPr>
              <w:t>33 błędy</w:t>
            </w:r>
            <w:r w:rsidRPr="00E86B2C">
              <w:rPr>
                <w:rFonts w:asciiTheme="minorHAnsi" w:hAnsiTheme="minorHAnsi" w:cstheme="minorHAnsi"/>
                <w:color w:val="000000"/>
                <w:sz w:val="22"/>
                <w:szCs w:val="22"/>
              </w:rPr>
              <w:t xml:space="preserve"> na stronie głównej.</w:t>
            </w:r>
          </w:p>
        </w:tc>
        <w:tc>
          <w:tcPr>
            <w:tcW w:w="4394" w:type="dxa"/>
            <w:shd w:val="clear" w:color="auto" w:fill="FFFFFF"/>
            <w:vAlign w:val="center"/>
          </w:tcPr>
          <w:p w14:paraId="4202FCBE" w14:textId="77777777"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sz w:val="22"/>
                <w:szCs w:val="22"/>
              </w:rPr>
              <w:t xml:space="preserve">Powinno unikać się błędów semantycznych HTML/XHTML. Kod może zostać sprawdzony, przeanalizowany i </w:t>
            </w:r>
            <w:proofErr w:type="spellStart"/>
            <w:r w:rsidRPr="00E86B2C">
              <w:rPr>
                <w:rFonts w:asciiTheme="minorHAnsi" w:hAnsiTheme="minorHAnsi" w:cstheme="minorHAnsi"/>
                <w:sz w:val="22"/>
                <w:szCs w:val="22"/>
              </w:rPr>
              <w:t>zwalidowany</w:t>
            </w:r>
            <w:proofErr w:type="spellEnd"/>
            <w:r w:rsidRPr="00E86B2C">
              <w:rPr>
                <w:rFonts w:asciiTheme="minorHAnsi" w:hAnsiTheme="minorHAnsi" w:cstheme="minorHAnsi"/>
                <w:sz w:val="22"/>
                <w:szCs w:val="22"/>
              </w:rPr>
              <w:t xml:space="preserve"> na stronie:</w:t>
            </w:r>
          </w:p>
          <w:p w14:paraId="28EB8882" w14:textId="1EFC0082" w:rsidR="0060619C" w:rsidRPr="00E86B2C" w:rsidRDefault="0060619C" w:rsidP="00E86B2C">
            <w:pPr>
              <w:spacing w:after="120" w:line="276" w:lineRule="auto"/>
              <w:rPr>
                <w:rFonts w:asciiTheme="minorHAnsi" w:hAnsiTheme="minorHAnsi" w:cstheme="minorHAnsi"/>
                <w:sz w:val="22"/>
                <w:szCs w:val="22"/>
              </w:rPr>
            </w:pPr>
            <w:hyperlink r:id="rId65">
              <w:r w:rsidRPr="00E86B2C">
                <w:rPr>
                  <w:rFonts w:asciiTheme="minorHAnsi" w:hAnsiTheme="minorHAnsi" w:cstheme="minorHAnsi"/>
                  <w:color w:val="0563C1"/>
                  <w:sz w:val="22"/>
                  <w:szCs w:val="22"/>
                  <w:u w:val="single"/>
                </w:rPr>
                <w:t>https://validator.w3.org/nu</w:t>
              </w:r>
            </w:hyperlink>
          </w:p>
        </w:tc>
        <w:tc>
          <w:tcPr>
            <w:tcW w:w="709" w:type="dxa"/>
            <w:shd w:val="clear" w:color="auto" w:fill="FFFFFF"/>
            <w:vAlign w:val="center"/>
          </w:tcPr>
          <w:p w14:paraId="6EE0B605" w14:textId="77777777" w:rsidR="0060619C" w:rsidRPr="00E86B2C" w:rsidRDefault="0060619C" w:rsidP="00E86B2C">
            <w:pPr>
              <w:spacing w:after="120"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268" w:type="dxa"/>
            <w:shd w:val="clear" w:color="auto" w:fill="FFFFFF"/>
          </w:tcPr>
          <w:p w14:paraId="2E431572" w14:textId="5B81E01F" w:rsidR="0060619C" w:rsidRPr="00E86B2C" w:rsidRDefault="0060619C" w:rsidP="00E86B2C">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DC86E76" w14:textId="77777777" w:rsidR="0060619C" w:rsidRDefault="0060619C">
      <w:pPr>
        <w:rPr>
          <w:rFonts w:asciiTheme="minorHAnsi" w:hAnsiTheme="minorHAnsi" w:cstheme="minorHAnsi"/>
          <w:b/>
          <w:sz w:val="24"/>
          <w:szCs w:val="24"/>
        </w:rPr>
      </w:pPr>
      <w:r>
        <w:rPr>
          <w:rFonts w:asciiTheme="minorHAnsi" w:hAnsiTheme="minorHAnsi" w:cstheme="minorHAnsi"/>
          <w:b/>
          <w:sz w:val="24"/>
          <w:szCs w:val="24"/>
        </w:rPr>
        <w:br w:type="page"/>
      </w:r>
    </w:p>
    <w:p w14:paraId="6CBCD9EB" w14:textId="516DD670" w:rsidR="00431524" w:rsidRPr="00E86B2C" w:rsidRDefault="00000000" w:rsidP="00E86B2C">
      <w:pPr>
        <w:spacing w:before="120" w:after="120" w:line="276" w:lineRule="auto"/>
        <w:rPr>
          <w:rFonts w:asciiTheme="minorHAnsi" w:hAnsiTheme="minorHAnsi" w:cstheme="minorHAnsi"/>
          <w:b/>
          <w:sz w:val="24"/>
          <w:szCs w:val="24"/>
        </w:rPr>
      </w:pPr>
      <w:r w:rsidRPr="00E86B2C">
        <w:rPr>
          <w:rFonts w:asciiTheme="minorHAnsi" w:hAnsiTheme="minorHAnsi" w:cstheme="minorHAnsi"/>
          <w:b/>
          <w:sz w:val="24"/>
          <w:szCs w:val="24"/>
        </w:rPr>
        <w:lastRenderedPageBreak/>
        <w:t xml:space="preserve">4.1.2 Nazwa, rola, wartość: </w:t>
      </w:r>
      <w:r w:rsidRPr="00E86B2C">
        <w:rPr>
          <w:rFonts w:asciiTheme="minorHAnsi" w:hAnsiTheme="minorHAnsi" w:cstheme="minorHAnsi"/>
          <w:color w:val="1D1D1D"/>
          <w:sz w:val="24"/>
          <w:szCs w:val="24"/>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rsidRPr="00E86B2C">
        <w:rPr>
          <w:rFonts w:asciiTheme="minorHAnsi" w:hAnsiTheme="minorHAnsi" w:cstheme="minorHAnsi"/>
          <w:sz w:val="24"/>
          <w:szCs w:val="24"/>
        </w:rPr>
        <w:t xml:space="preserve"> (Poziom A)</w:t>
      </w:r>
      <w:r w:rsidRPr="00E86B2C">
        <w:rPr>
          <w:rFonts w:asciiTheme="minorHAnsi" w:hAnsiTheme="minorHAnsi" w:cstheme="minorHAnsi"/>
          <w:color w:val="1D1D1D"/>
          <w:sz w:val="24"/>
          <w:szCs w:val="24"/>
          <w:highlight w:val="white"/>
        </w:rPr>
        <w:t>.</w:t>
      </w:r>
    </w:p>
    <w:p w14:paraId="538380CE" w14:textId="793F1661" w:rsidR="00431524" w:rsidRPr="00E86B2C" w:rsidRDefault="00000000" w:rsidP="00E86B2C">
      <w:pPr>
        <w:spacing w:after="120" w:line="276" w:lineRule="auto"/>
        <w:rPr>
          <w:rFonts w:asciiTheme="minorHAnsi" w:hAnsiTheme="minorHAnsi" w:cstheme="minorHAnsi"/>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C00000"/>
          <w:sz w:val="24"/>
          <w:szCs w:val="24"/>
        </w:rPr>
        <w:t>Niespełnione</w:t>
      </w:r>
    </w:p>
    <w:tbl>
      <w:tblPr>
        <w:tblStyle w:val="afffffffffffffffffffffffffd"/>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6115"/>
        <w:gridCol w:w="2958"/>
        <w:gridCol w:w="708"/>
        <w:gridCol w:w="2146"/>
      </w:tblGrid>
      <w:tr w:rsidR="009423E1" w:rsidRPr="00815750" w14:paraId="2F45AE41" w14:textId="76DEA93A" w:rsidTr="009423E1">
        <w:trPr>
          <w:trHeight w:val="200"/>
          <w:tblHeader/>
          <w:jc w:val="center"/>
        </w:trPr>
        <w:tc>
          <w:tcPr>
            <w:tcW w:w="3255" w:type="dxa"/>
            <w:shd w:val="clear" w:color="auto" w:fill="E7E6E6" w:themeFill="background2"/>
            <w:vAlign w:val="center"/>
          </w:tcPr>
          <w:p w14:paraId="76F14DE0" w14:textId="5FA5F9D3"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Strona</w:t>
            </w:r>
          </w:p>
        </w:tc>
        <w:tc>
          <w:tcPr>
            <w:tcW w:w="6115" w:type="dxa"/>
            <w:shd w:val="clear" w:color="auto" w:fill="E7E6E6" w:themeFill="background2"/>
            <w:vAlign w:val="center"/>
          </w:tcPr>
          <w:p w14:paraId="224591EC"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Opis Problemu</w:t>
            </w:r>
          </w:p>
        </w:tc>
        <w:tc>
          <w:tcPr>
            <w:tcW w:w="2958" w:type="dxa"/>
            <w:shd w:val="clear" w:color="auto" w:fill="E7E6E6" w:themeFill="background2"/>
            <w:vAlign w:val="center"/>
          </w:tcPr>
          <w:p w14:paraId="61FBD4D6"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Rozwiązanie</w:t>
            </w:r>
          </w:p>
        </w:tc>
        <w:tc>
          <w:tcPr>
            <w:tcW w:w="708" w:type="dxa"/>
            <w:shd w:val="clear" w:color="auto" w:fill="E7E6E6" w:themeFill="background2"/>
            <w:vAlign w:val="center"/>
          </w:tcPr>
          <w:p w14:paraId="1521083C"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Typ</w:t>
            </w:r>
          </w:p>
        </w:tc>
        <w:tc>
          <w:tcPr>
            <w:tcW w:w="2146" w:type="dxa"/>
            <w:shd w:val="clear" w:color="auto" w:fill="E7E6E6" w:themeFill="background2"/>
          </w:tcPr>
          <w:p w14:paraId="570EFAEC" w14:textId="6E56E6B1"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423E1" w:rsidRPr="00815750" w14:paraId="10922CE2" w14:textId="74BD1C74" w:rsidTr="009423E1">
        <w:trPr>
          <w:trHeight w:val="659"/>
          <w:jc w:val="center"/>
        </w:trPr>
        <w:tc>
          <w:tcPr>
            <w:tcW w:w="3255" w:type="dxa"/>
            <w:shd w:val="clear" w:color="auto" w:fill="FFFFFF"/>
            <w:vAlign w:val="center"/>
          </w:tcPr>
          <w:p w14:paraId="2BE06439" w14:textId="7D6E0FA8" w:rsidR="009423E1" w:rsidRPr="00E86B2C" w:rsidRDefault="009423E1" w:rsidP="00815750">
            <w:pPr>
              <w:spacing w:line="276" w:lineRule="auto"/>
              <w:rPr>
                <w:rFonts w:asciiTheme="minorHAnsi" w:hAnsiTheme="minorHAnsi" w:cstheme="minorHAnsi"/>
                <w:sz w:val="22"/>
                <w:szCs w:val="22"/>
              </w:rPr>
            </w:pPr>
            <w:hyperlink r:id="rId66">
              <w:r w:rsidRPr="00E86B2C">
                <w:rPr>
                  <w:rFonts w:asciiTheme="minorHAnsi" w:hAnsiTheme="minorHAnsi" w:cstheme="minorHAnsi"/>
                  <w:color w:val="0563C1"/>
                  <w:sz w:val="22"/>
                  <w:szCs w:val="22"/>
                  <w:u w:val="single"/>
                </w:rPr>
                <w:t>https://tsodir2.pfron.org.pl/</w:t>
              </w:r>
            </w:hyperlink>
          </w:p>
        </w:tc>
        <w:tc>
          <w:tcPr>
            <w:tcW w:w="6115" w:type="dxa"/>
            <w:shd w:val="clear" w:color="auto" w:fill="FFFFFF"/>
            <w:vAlign w:val="center"/>
          </w:tcPr>
          <w:p w14:paraId="5A71A2BE" w14:textId="77777777"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 xml:space="preserve">Przycisk zamknięcia okna modalnego z informacją o </w:t>
            </w:r>
            <w:proofErr w:type="spellStart"/>
            <w:r w:rsidRPr="00E86B2C">
              <w:rPr>
                <w:rFonts w:asciiTheme="minorHAnsi" w:hAnsiTheme="minorHAnsi" w:cstheme="minorHAnsi"/>
                <w:color w:val="000000"/>
                <w:sz w:val="22"/>
                <w:szCs w:val="22"/>
              </w:rPr>
              <w:t>cookies</w:t>
            </w:r>
            <w:proofErr w:type="spellEnd"/>
            <w:r w:rsidRPr="00E86B2C">
              <w:rPr>
                <w:rFonts w:asciiTheme="minorHAnsi" w:hAnsiTheme="minorHAnsi" w:cstheme="minorHAnsi"/>
                <w:color w:val="000000"/>
                <w:sz w:val="22"/>
                <w:szCs w:val="22"/>
              </w:rPr>
              <w:t xml:space="preserve"> powinien być przyciskiem - </w:t>
            </w:r>
            <w:r w:rsidRPr="00E86B2C">
              <w:rPr>
                <w:rFonts w:asciiTheme="minorHAnsi" w:eastAsia="Courier New" w:hAnsiTheme="minorHAnsi" w:cstheme="minorHAnsi"/>
                <w:b/>
                <w:sz w:val="22"/>
                <w:szCs w:val="22"/>
              </w:rPr>
              <w:t>&lt;</w:t>
            </w:r>
            <w:proofErr w:type="spellStart"/>
            <w:r w:rsidRPr="00E86B2C">
              <w:rPr>
                <w:rFonts w:asciiTheme="minorHAnsi" w:eastAsia="Courier New" w:hAnsiTheme="minorHAnsi" w:cstheme="minorHAnsi"/>
                <w:b/>
                <w:sz w:val="22"/>
                <w:szCs w:val="22"/>
              </w:rPr>
              <w:t>button</w:t>
            </w:r>
            <w:proofErr w:type="spellEnd"/>
            <w:r w:rsidRPr="00E86B2C">
              <w:rPr>
                <w:rFonts w:asciiTheme="minorHAnsi" w:eastAsia="Courier New" w:hAnsiTheme="minorHAnsi" w:cstheme="minorHAnsi"/>
                <w:b/>
                <w:sz w:val="22"/>
                <w:szCs w:val="22"/>
              </w:rPr>
              <w:t>&gt;.</w:t>
            </w:r>
            <w:r w:rsidRPr="00E86B2C">
              <w:rPr>
                <w:rFonts w:asciiTheme="minorHAnsi" w:hAnsiTheme="minorHAnsi" w:cstheme="minorHAnsi"/>
                <w:color w:val="000000"/>
                <w:sz w:val="22"/>
                <w:szCs w:val="22"/>
              </w:rPr>
              <w:t xml:space="preserve"> Obecnie jest niesemantycznym elementem </w:t>
            </w:r>
            <w:r w:rsidRPr="00E86B2C">
              <w:rPr>
                <w:rFonts w:asciiTheme="minorHAnsi" w:eastAsia="Courier New" w:hAnsiTheme="minorHAnsi" w:cstheme="minorHAnsi"/>
                <w:sz w:val="22"/>
                <w:szCs w:val="22"/>
              </w:rPr>
              <w:t>&lt;</w:t>
            </w:r>
            <w:proofErr w:type="spellStart"/>
            <w:r w:rsidRPr="00E86B2C">
              <w:rPr>
                <w:rFonts w:asciiTheme="minorHAnsi" w:eastAsia="Courier New" w:hAnsiTheme="minorHAnsi" w:cstheme="minorHAnsi"/>
                <w:sz w:val="22"/>
                <w:szCs w:val="22"/>
              </w:rPr>
              <w:t>span</w:t>
            </w:r>
            <w:proofErr w:type="spellEnd"/>
            <w:r w:rsidRPr="00E86B2C">
              <w:rPr>
                <w:rFonts w:asciiTheme="minorHAnsi" w:eastAsia="Courier New" w:hAnsiTheme="minorHAnsi" w:cstheme="minorHAnsi"/>
                <w:sz w:val="22"/>
                <w:szCs w:val="22"/>
              </w:rPr>
              <w:t xml:space="preserve">&gt;. </w:t>
            </w:r>
            <w:r w:rsidRPr="00E86B2C">
              <w:rPr>
                <w:rFonts w:asciiTheme="minorHAnsi" w:hAnsiTheme="minorHAnsi" w:cstheme="minorHAnsi"/>
                <w:b/>
                <w:sz w:val="22"/>
                <w:szCs w:val="22"/>
              </w:rPr>
              <w:t xml:space="preserve">Dobrze wykorzystany atrybut </w:t>
            </w:r>
            <w:r w:rsidRPr="00E86B2C">
              <w:rPr>
                <w:rFonts w:asciiTheme="minorHAnsi" w:eastAsia="Courier New" w:hAnsiTheme="minorHAnsi" w:cstheme="minorHAnsi"/>
                <w:sz w:val="22"/>
                <w:szCs w:val="22"/>
              </w:rPr>
              <w:t>aria-</w:t>
            </w:r>
            <w:proofErr w:type="spellStart"/>
            <w:r w:rsidRPr="00E86B2C">
              <w:rPr>
                <w:rFonts w:asciiTheme="minorHAnsi" w:eastAsia="Courier New" w:hAnsiTheme="minorHAnsi" w:cstheme="minorHAnsi"/>
                <w:sz w:val="22"/>
                <w:szCs w:val="22"/>
              </w:rPr>
              <w:t>label</w:t>
            </w:r>
            <w:proofErr w:type="spellEnd"/>
            <w:r w:rsidRPr="00E86B2C">
              <w:rPr>
                <w:rFonts w:asciiTheme="minorHAnsi" w:eastAsia="Courier New" w:hAnsiTheme="minorHAnsi" w:cstheme="minorHAnsi"/>
                <w:sz w:val="22"/>
                <w:szCs w:val="22"/>
              </w:rPr>
              <w:t>.</w:t>
            </w:r>
          </w:p>
          <w:p w14:paraId="547D2A2A" w14:textId="77777777"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4188A1FE" wp14:editId="11D122AC">
                  <wp:extent cx="839691" cy="744275"/>
                  <wp:effectExtent l="19050" t="19050" r="17780" b="17780"/>
                  <wp:docPr id="65"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 name="image14.png">
                            <a:extLst>
                              <a:ext uri="{C183D7F6-B498-43B3-948B-1728B52AA6E4}">
                                <adec:decorative xmlns:adec="http://schemas.microsoft.com/office/drawing/2017/decorative" val="1"/>
                              </a:ext>
                            </a:extLst>
                          </pic:cNvPr>
                          <pic:cNvPicPr preferRelativeResize="0"/>
                        </pic:nvPicPr>
                        <pic:blipFill>
                          <a:blip r:embed="rId67"/>
                          <a:srcRect/>
                          <a:stretch>
                            <a:fillRect/>
                          </a:stretch>
                        </pic:blipFill>
                        <pic:spPr>
                          <a:xfrm>
                            <a:off x="0" y="0"/>
                            <a:ext cx="846131" cy="749983"/>
                          </a:xfrm>
                          <a:prstGeom prst="rect">
                            <a:avLst/>
                          </a:prstGeom>
                          <a:ln>
                            <a:solidFill>
                              <a:schemeClr val="tx1"/>
                            </a:solidFill>
                          </a:ln>
                        </pic:spPr>
                      </pic:pic>
                    </a:graphicData>
                  </a:graphic>
                </wp:inline>
              </w:drawing>
            </w:r>
          </w:p>
          <w:p w14:paraId="643B4E63" w14:textId="49B2A984" w:rsidR="009423E1" w:rsidRPr="00E86B2C" w:rsidRDefault="009423E1" w:rsidP="00E86B2C">
            <w:pPr>
              <w:pBdr>
                <w:top w:val="nil"/>
                <w:left w:val="nil"/>
                <w:bottom w:val="nil"/>
                <w:right w:val="nil"/>
                <w:between w:val="nil"/>
              </w:pBdr>
              <w:spacing w:line="276" w:lineRule="auto"/>
              <w:rPr>
                <w:rFonts w:asciiTheme="minorHAnsi" w:eastAsia="Courier New" w:hAnsiTheme="minorHAnsi" w:cstheme="minorHAnsi"/>
                <w:color w:val="000000"/>
                <w:sz w:val="22"/>
                <w:szCs w:val="22"/>
              </w:rPr>
            </w:pPr>
            <w:r w:rsidRPr="00E86B2C">
              <w:rPr>
                <w:rFonts w:asciiTheme="minorHAnsi" w:eastAsia="Courier New" w:hAnsiTheme="minorHAnsi" w:cstheme="minorHAnsi"/>
                <w:color w:val="000000"/>
                <w:sz w:val="22"/>
                <w:szCs w:val="22"/>
                <w:lang w:val="en-US"/>
              </w:rPr>
              <w:t>&lt;span id="</w:t>
            </w:r>
            <w:proofErr w:type="spellStart"/>
            <w:r w:rsidRPr="00E86B2C">
              <w:rPr>
                <w:rFonts w:asciiTheme="minorHAnsi" w:eastAsia="Courier New" w:hAnsiTheme="minorHAnsi" w:cstheme="minorHAnsi"/>
                <w:color w:val="000000"/>
                <w:sz w:val="22"/>
                <w:szCs w:val="22"/>
                <w:lang w:val="en-US"/>
              </w:rPr>
              <w:t>cookiesClose</w:t>
            </w:r>
            <w:proofErr w:type="spellEnd"/>
            <w:r w:rsidRPr="00E86B2C">
              <w:rPr>
                <w:rFonts w:asciiTheme="minorHAnsi" w:eastAsia="Courier New" w:hAnsiTheme="minorHAnsi" w:cstheme="minorHAnsi"/>
                <w:color w:val="000000"/>
                <w:sz w:val="22"/>
                <w:szCs w:val="22"/>
                <w:lang w:val="en-US"/>
              </w:rPr>
              <w:t>" onclick="</w:t>
            </w:r>
            <w:proofErr w:type="spellStart"/>
            <w:r w:rsidRPr="00E86B2C">
              <w:rPr>
                <w:rFonts w:asciiTheme="minorHAnsi" w:eastAsia="Courier New" w:hAnsiTheme="minorHAnsi" w:cstheme="minorHAnsi"/>
                <w:color w:val="000000"/>
                <w:sz w:val="22"/>
                <w:szCs w:val="22"/>
                <w:lang w:val="en-US"/>
              </w:rPr>
              <w:t>ustawAkceptacjaCiasteczek</w:t>
            </w:r>
            <w:proofErr w:type="spellEnd"/>
            <w:r w:rsidRPr="00E86B2C">
              <w:rPr>
                <w:rFonts w:asciiTheme="minorHAnsi" w:eastAsia="Courier New" w:hAnsiTheme="minorHAnsi" w:cstheme="minorHAnsi"/>
                <w:color w:val="000000"/>
                <w:sz w:val="22"/>
                <w:szCs w:val="22"/>
                <w:lang w:val="en-US"/>
              </w:rPr>
              <w:t xml:space="preserve">(1)" class="cookies-close" </w:t>
            </w:r>
            <w:r w:rsidRPr="00E86B2C">
              <w:rPr>
                <w:rFonts w:asciiTheme="minorHAnsi" w:eastAsia="Courier New" w:hAnsiTheme="minorHAnsi" w:cstheme="minorHAnsi"/>
                <w:color w:val="000000"/>
                <w:sz w:val="22"/>
                <w:szCs w:val="22"/>
              </w:rPr>
              <w:t>role="</w:t>
            </w:r>
            <w:proofErr w:type="spellStart"/>
            <w:r w:rsidRPr="00E86B2C">
              <w:rPr>
                <w:rFonts w:asciiTheme="minorHAnsi" w:eastAsia="Courier New" w:hAnsiTheme="minorHAnsi" w:cstheme="minorHAnsi"/>
                <w:color w:val="000000"/>
                <w:sz w:val="22"/>
                <w:szCs w:val="22"/>
              </w:rPr>
              <w:t>img</w:t>
            </w:r>
            <w:proofErr w:type="spellEnd"/>
            <w:r w:rsidRPr="00E86B2C">
              <w:rPr>
                <w:rFonts w:asciiTheme="minorHAnsi" w:eastAsia="Courier New" w:hAnsiTheme="minorHAnsi" w:cstheme="minorHAnsi"/>
                <w:color w:val="000000"/>
                <w:sz w:val="22"/>
                <w:szCs w:val="22"/>
              </w:rPr>
              <w:t xml:space="preserve">" </w:t>
            </w:r>
            <w:r w:rsidRPr="00E86B2C">
              <w:rPr>
                <w:rFonts w:asciiTheme="minorHAnsi" w:eastAsia="Courier New" w:hAnsiTheme="minorHAnsi" w:cstheme="minorHAnsi"/>
                <w:b/>
                <w:color w:val="000000"/>
                <w:sz w:val="22"/>
                <w:szCs w:val="22"/>
              </w:rPr>
              <w:t>aria-</w:t>
            </w:r>
            <w:proofErr w:type="spellStart"/>
            <w:r w:rsidRPr="00E86B2C">
              <w:rPr>
                <w:rFonts w:asciiTheme="minorHAnsi" w:eastAsia="Courier New" w:hAnsiTheme="minorHAnsi" w:cstheme="minorHAnsi"/>
                <w:b/>
                <w:color w:val="000000"/>
                <w:sz w:val="22"/>
                <w:szCs w:val="22"/>
              </w:rPr>
              <w:t>label</w:t>
            </w:r>
            <w:proofErr w:type="spellEnd"/>
            <w:r w:rsidRPr="00E86B2C">
              <w:rPr>
                <w:rFonts w:asciiTheme="minorHAnsi" w:eastAsia="Courier New" w:hAnsiTheme="minorHAnsi" w:cstheme="minorHAnsi"/>
                <w:b/>
                <w:color w:val="000000"/>
                <w:sz w:val="22"/>
                <w:szCs w:val="22"/>
              </w:rPr>
              <w:t xml:space="preserve">="zamknij okno i </w:t>
            </w:r>
            <w:proofErr w:type="spellStart"/>
            <w:r w:rsidRPr="00E86B2C">
              <w:rPr>
                <w:rFonts w:asciiTheme="minorHAnsi" w:eastAsia="Courier New" w:hAnsiTheme="minorHAnsi" w:cstheme="minorHAnsi"/>
                <w:b/>
                <w:color w:val="000000"/>
                <w:sz w:val="22"/>
                <w:szCs w:val="22"/>
              </w:rPr>
              <w:t>zakceptuj</w:t>
            </w:r>
            <w:proofErr w:type="spellEnd"/>
            <w:r w:rsidRPr="00E86B2C">
              <w:rPr>
                <w:rFonts w:asciiTheme="minorHAnsi" w:eastAsia="Courier New" w:hAnsiTheme="minorHAnsi" w:cstheme="minorHAnsi"/>
                <w:b/>
                <w:color w:val="000000"/>
                <w:sz w:val="22"/>
                <w:szCs w:val="22"/>
              </w:rPr>
              <w:t xml:space="preserve"> pliki </w:t>
            </w:r>
            <w:proofErr w:type="spellStart"/>
            <w:r w:rsidRPr="00E86B2C">
              <w:rPr>
                <w:rFonts w:asciiTheme="minorHAnsi" w:eastAsia="Courier New" w:hAnsiTheme="minorHAnsi" w:cstheme="minorHAnsi"/>
                <w:b/>
                <w:color w:val="000000"/>
                <w:sz w:val="22"/>
                <w:szCs w:val="22"/>
              </w:rPr>
              <w:t>cookies</w:t>
            </w:r>
            <w:proofErr w:type="spellEnd"/>
            <w:r w:rsidRPr="00E86B2C">
              <w:rPr>
                <w:rFonts w:asciiTheme="minorHAnsi" w:eastAsia="Courier New" w:hAnsiTheme="minorHAnsi" w:cstheme="minorHAnsi"/>
                <w:b/>
                <w:color w:val="000000"/>
                <w:sz w:val="22"/>
                <w:szCs w:val="22"/>
              </w:rPr>
              <w:t>"</w:t>
            </w:r>
            <w:r w:rsidRPr="00E86B2C">
              <w:rPr>
                <w:rFonts w:asciiTheme="minorHAnsi" w:eastAsia="Courier New" w:hAnsiTheme="minorHAnsi" w:cstheme="minorHAnsi"/>
                <w:color w:val="000000"/>
                <w:sz w:val="22"/>
                <w:szCs w:val="22"/>
              </w:rPr>
              <w:t xml:space="preserve"> </w:t>
            </w:r>
            <w:proofErr w:type="spellStart"/>
            <w:r w:rsidRPr="00E86B2C">
              <w:rPr>
                <w:rFonts w:asciiTheme="minorHAnsi" w:eastAsia="Courier New" w:hAnsiTheme="minorHAnsi" w:cstheme="minorHAnsi"/>
                <w:color w:val="000000"/>
                <w:sz w:val="22"/>
                <w:szCs w:val="22"/>
              </w:rPr>
              <w:t>tabindex</w:t>
            </w:r>
            <w:proofErr w:type="spellEnd"/>
            <w:r w:rsidRPr="00E86B2C">
              <w:rPr>
                <w:rFonts w:asciiTheme="minorHAnsi" w:eastAsia="Courier New" w:hAnsiTheme="minorHAnsi" w:cstheme="minorHAnsi"/>
                <w:color w:val="000000"/>
                <w:sz w:val="22"/>
                <w:szCs w:val="22"/>
              </w:rPr>
              <w:t>="0"&gt;×&lt;/</w:t>
            </w:r>
            <w:proofErr w:type="spellStart"/>
            <w:r w:rsidRPr="00E86B2C">
              <w:rPr>
                <w:rFonts w:asciiTheme="minorHAnsi" w:eastAsia="Courier New" w:hAnsiTheme="minorHAnsi" w:cstheme="minorHAnsi"/>
                <w:color w:val="000000"/>
                <w:sz w:val="22"/>
                <w:szCs w:val="22"/>
              </w:rPr>
              <w:t>span</w:t>
            </w:r>
            <w:proofErr w:type="spellEnd"/>
            <w:r w:rsidRPr="00E86B2C">
              <w:rPr>
                <w:rFonts w:asciiTheme="minorHAnsi" w:eastAsia="Courier New" w:hAnsiTheme="minorHAnsi" w:cstheme="minorHAnsi"/>
                <w:color w:val="000000"/>
                <w:sz w:val="22"/>
                <w:szCs w:val="22"/>
              </w:rPr>
              <w:t>&gt;</w:t>
            </w:r>
          </w:p>
        </w:tc>
        <w:tc>
          <w:tcPr>
            <w:tcW w:w="2958" w:type="dxa"/>
            <w:shd w:val="clear" w:color="auto" w:fill="FFFFFF"/>
            <w:vAlign w:val="center"/>
          </w:tcPr>
          <w:p w14:paraId="523B1EFB" w14:textId="025B917A"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Rekomendujemy zmianę role na przycisk np. role=”</w:t>
            </w:r>
            <w:proofErr w:type="spellStart"/>
            <w:r w:rsidRPr="00E86B2C">
              <w:rPr>
                <w:rFonts w:asciiTheme="minorHAnsi" w:hAnsiTheme="minorHAnsi" w:cstheme="minorHAnsi"/>
                <w:sz w:val="22"/>
                <w:szCs w:val="22"/>
              </w:rPr>
              <w:t>button</w:t>
            </w:r>
            <w:proofErr w:type="spellEnd"/>
            <w:r w:rsidRPr="00E86B2C">
              <w:rPr>
                <w:rFonts w:asciiTheme="minorHAnsi" w:hAnsiTheme="minorHAnsi" w:cstheme="minorHAnsi"/>
                <w:sz w:val="22"/>
                <w:szCs w:val="22"/>
              </w:rPr>
              <w:t>”</w:t>
            </w:r>
          </w:p>
        </w:tc>
        <w:tc>
          <w:tcPr>
            <w:tcW w:w="708" w:type="dxa"/>
            <w:shd w:val="clear" w:color="auto" w:fill="FFFFFF"/>
            <w:vAlign w:val="center"/>
          </w:tcPr>
          <w:p w14:paraId="4120560E"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146" w:type="dxa"/>
            <w:shd w:val="clear" w:color="auto" w:fill="FFFFFF"/>
          </w:tcPr>
          <w:p w14:paraId="15F97D7D" w14:textId="0616784B"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r w:rsidR="009423E1" w:rsidRPr="00815750" w14:paraId="6938D9FF" w14:textId="1F4FD4E4" w:rsidTr="009423E1">
        <w:trPr>
          <w:trHeight w:val="659"/>
          <w:jc w:val="center"/>
        </w:trPr>
        <w:tc>
          <w:tcPr>
            <w:tcW w:w="3255" w:type="dxa"/>
            <w:shd w:val="clear" w:color="auto" w:fill="FFFFFF"/>
            <w:vAlign w:val="center"/>
          </w:tcPr>
          <w:p w14:paraId="25B499DD" w14:textId="12962EAC" w:rsidR="009423E1" w:rsidRPr="00E86B2C" w:rsidRDefault="009423E1" w:rsidP="00815750">
            <w:pPr>
              <w:spacing w:line="276" w:lineRule="auto"/>
              <w:rPr>
                <w:rFonts w:asciiTheme="minorHAnsi" w:hAnsiTheme="minorHAnsi" w:cstheme="minorHAnsi"/>
                <w:sz w:val="22"/>
                <w:szCs w:val="22"/>
              </w:rPr>
            </w:pPr>
            <w:hyperlink r:id="rId68">
              <w:r w:rsidRPr="00E86B2C">
                <w:rPr>
                  <w:rFonts w:asciiTheme="minorHAnsi" w:hAnsiTheme="minorHAnsi" w:cstheme="minorHAnsi"/>
                  <w:color w:val="0563C1"/>
                  <w:sz w:val="22"/>
                  <w:szCs w:val="22"/>
                  <w:u w:val="single"/>
                </w:rPr>
                <w:t>https://tsodir2.pfron.org.pl/index.html</w:t>
              </w:r>
            </w:hyperlink>
          </w:p>
        </w:tc>
        <w:tc>
          <w:tcPr>
            <w:tcW w:w="6115" w:type="dxa"/>
            <w:shd w:val="clear" w:color="auto" w:fill="FFFFFF"/>
            <w:vAlign w:val="center"/>
          </w:tcPr>
          <w:p w14:paraId="345166BF" w14:textId="26893BF3"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 xml:space="preserve">„Deklaracja dostępności” jest przyciskiem, przy czym przenosi do innej strony internetowej - </w:t>
            </w:r>
            <w:hyperlink r:id="rId69">
              <w:r w:rsidRPr="00E86B2C">
                <w:rPr>
                  <w:rFonts w:asciiTheme="minorHAnsi" w:hAnsiTheme="minorHAnsi" w:cstheme="minorHAnsi"/>
                  <w:color w:val="0563C1"/>
                  <w:sz w:val="22"/>
                  <w:szCs w:val="22"/>
                  <w:u w:val="single"/>
                </w:rPr>
                <w:t>https://tsodir2.pfron.org.pl/07_deklaracja_dostepnosci_sod_pfron_org_pl_h1_v2.html</w:t>
              </w:r>
            </w:hyperlink>
          </w:p>
          <w:p w14:paraId="5F902D42" w14:textId="2BD168A6"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1BA88152" wp14:editId="5129F0FD">
                  <wp:extent cx="3638255" cy="680665"/>
                  <wp:effectExtent l="19050" t="19050" r="19685" b="2476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0"/>
                          <a:stretch>
                            <a:fillRect/>
                          </a:stretch>
                        </pic:blipFill>
                        <pic:spPr>
                          <a:xfrm>
                            <a:off x="0" y="0"/>
                            <a:ext cx="3684856" cy="689383"/>
                          </a:xfrm>
                          <a:prstGeom prst="rect">
                            <a:avLst/>
                          </a:prstGeom>
                          <a:ln>
                            <a:solidFill>
                              <a:schemeClr val="tx1"/>
                            </a:solidFill>
                          </a:ln>
                        </pic:spPr>
                      </pic:pic>
                    </a:graphicData>
                  </a:graphic>
                </wp:inline>
              </w:drawing>
            </w:r>
          </w:p>
        </w:tc>
        <w:tc>
          <w:tcPr>
            <w:tcW w:w="2958" w:type="dxa"/>
            <w:shd w:val="clear" w:color="auto" w:fill="FFFFFF"/>
            <w:vAlign w:val="center"/>
          </w:tcPr>
          <w:p w14:paraId="39252F78" w14:textId="06FA3EAC"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Rekomendujemy zmianę przycisków na linki. (role=”link” lub na &lt;a </w:t>
            </w:r>
            <w:proofErr w:type="spellStart"/>
            <w:r w:rsidRPr="00E86B2C">
              <w:rPr>
                <w:rFonts w:asciiTheme="minorHAnsi" w:hAnsiTheme="minorHAnsi" w:cstheme="minorHAnsi"/>
                <w:sz w:val="22"/>
                <w:szCs w:val="22"/>
              </w:rPr>
              <w:t>href</w:t>
            </w:r>
            <w:proofErr w:type="spellEnd"/>
            <w:r w:rsidRPr="00E86B2C">
              <w:rPr>
                <w:rFonts w:asciiTheme="minorHAnsi" w:hAnsiTheme="minorHAnsi" w:cstheme="minorHAnsi"/>
                <w:sz w:val="22"/>
                <w:szCs w:val="22"/>
              </w:rPr>
              <w:t>&gt;</w:t>
            </w:r>
          </w:p>
        </w:tc>
        <w:tc>
          <w:tcPr>
            <w:tcW w:w="708" w:type="dxa"/>
            <w:shd w:val="clear" w:color="auto" w:fill="FFFFFF"/>
            <w:vAlign w:val="center"/>
          </w:tcPr>
          <w:p w14:paraId="629AD70C"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146" w:type="dxa"/>
            <w:shd w:val="clear" w:color="auto" w:fill="FFFFFF"/>
          </w:tcPr>
          <w:p w14:paraId="54A6F64F" w14:textId="30A6C3B0"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r w:rsidR="009423E1" w:rsidRPr="00815750" w14:paraId="459ADE28" w14:textId="2444197B" w:rsidTr="0060619C">
        <w:trPr>
          <w:cantSplit/>
          <w:trHeight w:val="659"/>
          <w:jc w:val="center"/>
        </w:trPr>
        <w:tc>
          <w:tcPr>
            <w:tcW w:w="3255" w:type="dxa"/>
            <w:shd w:val="clear" w:color="auto" w:fill="FFFFFF"/>
            <w:vAlign w:val="center"/>
          </w:tcPr>
          <w:p w14:paraId="45100864" w14:textId="77777777" w:rsidR="009423E1" w:rsidRPr="00E86B2C" w:rsidRDefault="009423E1" w:rsidP="00815750">
            <w:pPr>
              <w:spacing w:line="276" w:lineRule="auto"/>
              <w:rPr>
                <w:rFonts w:asciiTheme="minorHAnsi" w:hAnsiTheme="minorHAnsi" w:cstheme="minorHAnsi"/>
                <w:sz w:val="22"/>
                <w:szCs w:val="22"/>
              </w:rPr>
            </w:pPr>
            <w:hyperlink r:id="rId71">
              <w:r w:rsidRPr="00E86B2C">
                <w:rPr>
                  <w:rFonts w:asciiTheme="minorHAnsi" w:hAnsiTheme="minorHAnsi" w:cstheme="minorHAnsi"/>
                  <w:color w:val="0563C1"/>
                  <w:sz w:val="22"/>
                  <w:szCs w:val="22"/>
                  <w:u w:val="single"/>
                </w:rPr>
                <w:t>https://tsodir2.pfron.org.pl/index.html#</w:t>
              </w:r>
            </w:hyperlink>
            <w:r w:rsidRPr="00E86B2C">
              <w:rPr>
                <w:rFonts w:asciiTheme="minorHAnsi" w:hAnsiTheme="minorHAnsi" w:cstheme="minorHAnsi"/>
                <w:sz w:val="22"/>
                <w:szCs w:val="22"/>
              </w:rPr>
              <w:t xml:space="preserve"> Lista dokumentów</w:t>
            </w:r>
          </w:p>
        </w:tc>
        <w:tc>
          <w:tcPr>
            <w:tcW w:w="6115" w:type="dxa"/>
            <w:shd w:val="clear" w:color="auto" w:fill="FFFFFF"/>
            <w:vAlign w:val="center"/>
          </w:tcPr>
          <w:p w14:paraId="131ECEBB" w14:textId="49430042"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Menu dostępne po lewej stronie – lista dokumentów - zaimplementowane jest jako lista przycisków bez oznaczenia, że są to zakładki:</w:t>
            </w:r>
          </w:p>
          <w:p w14:paraId="1FED8CB7" w14:textId="77777777"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7CDA1BEE" wp14:editId="5BEF02B8">
                  <wp:extent cx="3736975" cy="3100705"/>
                  <wp:effectExtent l="19050" t="19050" r="15875" b="23495"/>
                  <wp:docPr id="66"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 name="image4.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3736975" cy="3100705"/>
                          </a:xfrm>
                          <a:prstGeom prst="rect">
                            <a:avLst/>
                          </a:prstGeom>
                          <a:ln>
                            <a:solidFill>
                              <a:schemeClr val="tx1"/>
                            </a:solidFill>
                          </a:ln>
                        </pic:spPr>
                      </pic:pic>
                    </a:graphicData>
                  </a:graphic>
                </wp:inline>
              </w:drawing>
            </w:r>
          </w:p>
          <w:p w14:paraId="54AAC740" w14:textId="7B4846AD"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64CB9CB2" wp14:editId="763E7CF6">
                  <wp:extent cx="3736975" cy="1745615"/>
                  <wp:effectExtent l="19050" t="19050" r="15875" b="26035"/>
                  <wp:docPr id="67"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image8.png">
                            <a:extLst>
                              <a:ext uri="{C183D7F6-B498-43B3-948B-1728B52AA6E4}">
                                <adec:decorative xmlns:adec="http://schemas.microsoft.com/office/drawing/2017/decorative" val="1"/>
                              </a:ext>
                            </a:extLst>
                          </pic:cNvPr>
                          <pic:cNvPicPr preferRelativeResize="0"/>
                        </pic:nvPicPr>
                        <pic:blipFill>
                          <a:blip r:embed="rId73"/>
                          <a:srcRect/>
                          <a:stretch>
                            <a:fillRect/>
                          </a:stretch>
                        </pic:blipFill>
                        <pic:spPr>
                          <a:xfrm>
                            <a:off x="0" y="0"/>
                            <a:ext cx="3736975" cy="1745615"/>
                          </a:xfrm>
                          <a:prstGeom prst="rect">
                            <a:avLst/>
                          </a:prstGeom>
                          <a:ln>
                            <a:solidFill>
                              <a:schemeClr val="tx1"/>
                            </a:solidFill>
                          </a:ln>
                        </pic:spPr>
                      </pic:pic>
                    </a:graphicData>
                  </a:graphic>
                </wp:inline>
              </w:drawing>
            </w:r>
          </w:p>
        </w:tc>
        <w:tc>
          <w:tcPr>
            <w:tcW w:w="2958" w:type="dxa"/>
            <w:shd w:val="clear" w:color="auto" w:fill="auto"/>
            <w:vAlign w:val="center"/>
          </w:tcPr>
          <w:p w14:paraId="50FE3902" w14:textId="520BCA96"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Rekomendujemy dodanie atrybutu </w:t>
            </w:r>
            <w:proofErr w:type="spellStart"/>
            <w:r w:rsidRPr="00E86B2C">
              <w:rPr>
                <w:rFonts w:asciiTheme="minorHAnsi" w:eastAsia="Courier New" w:hAnsiTheme="minorHAnsi" w:cstheme="minorHAnsi"/>
                <w:sz w:val="22"/>
                <w:szCs w:val="22"/>
              </w:rPr>
              <w:t>tablist</w:t>
            </w:r>
            <w:proofErr w:type="spellEnd"/>
            <w:r w:rsidRPr="00E86B2C">
              <w:rPr>
                <w:rFonts w:asciiTheme="minorHAnsi" w:eastAsia="Courier New" w:hAnsiTheme="minorHAnsi" w:cstheme="minorHAnsi"/>
                <w:sz w:val="22"/>
                <w:szCs w:val="22"/>
              </w:rPr>
              <w:t xml:space="preserve"> </w:t>
            </w:r>
            <w:r w:rsidRPr="00E86B2C">
              <w:rPr>
                <w:rFonts w:asciiTheme="minorHAnsi" w:hAnsiTheme="minorHAnsi" w:cstheme="minorHAnsi"/>
                <w:sz w:val="22"/>
                <w:szCs w:val="22"/>
              </w:rPr>
              <w:t xml:space="preserve">do kontenera, w którym zgrupowane są wszystkie zakładki, zaś każdorazowo do elementu </w:t>
            </w:r>
            <w:r w:rsidRPr="00E86B2C">
              <w:rPr>
                <w:rFonts w:asciiTheme="minorHAnsi" w:eastAsia="Courier New" w:hAnsiTheme="minorHAnsi" w:cstheme="minorHAnsi"/>
                <w:sz w:val="22"/>
                <w:szCs w:val="22"/>
              </w:rPr>
              <w:t>&lt;</w:t>
            </w:r>
            <w:proofErr w:type="spellStart"/>
            <w:r w:rsidRPr="00E86B2C">
              <w:rPr>
                <w:rFonts w:asciiTheme="minorHAnsi" w:eastAsia="Courier New" w:hAnsiTheme="minorHAnsi" w:cstheme="minorHAnsi"/>
                <w:sz w:val="22"/>
                <w:szCs w:val="22"/>
              </w:rPr>
              <w:t>button</w:t>
            </w:r>
            <w:proofErr w:type="spellEnd"/>
            <w:r w:rsidRPr="00E86B2C">
              <w:rPr>
                <w:rFonts w:asciiTheme="minorHAnsi" w:eastAsia="Courier New" w:hAnsiTheme="minorHAnsi" w:cstheme="minorHAnsi"/>
                <w:sz w:val="22"/>
                <w:szCs w:val="22"/>
              </w:rPr>
              <w:t>&gt;</w:t>
            </w:r>
            <w:r w:rsidRPr="00E86B2C">
              <w:rPr>
                <w:rFonts w:asciiTheme="minorHAnsi" w:hAnsiTheme="minorHAnsi" w:cstheme="minorHAnsi"/>
                <w:sz w:val="22"/>
                <w:szCs w:val="22"/>
              </w:rPr>
              <w:t xml:space="preserve"> dodanie atrybutu </w:t>
            </w:r>
            <w:r w:rsidRPr="00E86B2C">
              <w:rPr>
                <w:rFonts w:asciiTheme="minorHAnsi" w:eastAsia="Courier New" w:hAnsiTheme="minorHAnsi" w:cstheme="minorHAnsi"/>
                <w:sz w:val="22"/>
                <w:szCs w:val="22"/>
              </w:rPr>
              <w:t>tab.</w:t>
            </w:r>
          </w:p>
          <w:p w14:paraId="644B0608" w14:textId="4B4E8C0C"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Należy zmodyfikować również </w:t>
            </w:r>
            <w:proofErr w:type="spellStart"/>
            <w:r w:rsidRPr="00E86B2C">
              <w:rPr>
                <w:rFonts w:asciiTheme="minorHAnsi" w:hAnsiTheme="minorHAnsi" w:cstheme="minorHAnsi"/>
                <w:sz w:val="22"/>
                <w:szCs w:val="22"/>
              </w:rPr>
              <w:t>js</w:t>
            </w:r>
            <w:proofErr w:type="spellEnd"/>
            <w:r w:rsidRPr="00E86B2C">
              <w:rPr>
                <w:rFonts w:asciiTheme="minorHAnsi" w:hAnsiTheme="minorHAnsi" w:cstheme="minorHAnsi"/>
                <w:sz w:val="22"/>
                <w:szCs w:val="22"/>
              </w:rPr>
              <w:t>.</w:t>
            </w:r>
          </w:p>
          <w:p w14:paraId="43DDD678" w14:textId="77777777"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Więcej informacji na temat poprawnej implementacji tych elementów: </w:t>
            </w:r>
            <w:hyperlink r:id="rId74">
              <w:r w:rsidRPr="00E86B2C">
                <w:rPr>
                  <w:rFonts w:asciiTheme="minorHAnsi" w:eastAsia="Roboto" w:hAnsiTheme="minorHAnsi" w:cstheme="minorHAnsi"/>
                  <w:color w:val="1967D2"/>
                  <w:sz w:val="22"/>
                  <w:szCs w:val="22"/>
                  <w:highlight w:val="white"/>
                  <w:u w:val="single"/>
                </w:rPr>
                <w:t>https://www.w3.org/WAI/ARIA/apg/example-index/tabs/tabs-automatic.html</w:t>
              </w:r>
            </w:hyperlink>
          </w:p>
        </w:tc>
        <w:tc>
          <w:tcPr>
            <w:tcW w:w="708" w:type="dxa"/>
            <w:shd w:val="clear" w:color="auto" w:fill="FFFFFF"/>
            <w:vAlign w:val="center"/>
          </w:tcPr>
          <w:p w14:paraId="3079A425"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146" w:type="dxa"/>
            <w:shd w:val="clear" w:color="auto" w:fill="FFFFFF"/>
          </w:tcPr>
          <w:p w14:paraId="639242EC" w14:textId="238EF8F7"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9FF78C4" w14:textId="77777777" w:rsidR="0060619C" w:rsidRDefault="0060619C">
      <w:pPr>
        <w:rPr>
          <w:rFonts w:asciiTheme="minorHAnsi" w:hAnsiTheme="minorHAnsi" w:cstheme="minorHAnsi"/>
          <w:b/>
          <w:sz w:val="24"/>
          <w:szCs w:val="24"/>
        </w:rPr>
      </w:pPr>
      <w:r>
        <w:rPr>
          <w:rFonts w:asciiTheme="minorHAnsi" w:hAnsiTheme="minorHAnsi" w:cstheme="minorHAnsi"/>
          <w:b/>
          <w:sz w:val="24"/>
          <w:szCs w:val="24"/>
        </w:rPr>
        <w:br w:type="page"/>
      </w:r>
    </w:p>
    <w:p w14:paraId="5716F1DB" w14:textId="5E764344" w:rsidR="00431524" w:rsidRPr="00B66BBA" w:rsidRDefault="00000000" w:rsidP="00B66BBA">
      <w:pPr>
        <w:spacing w:before="120" w:after="120" w:line="276" w:lineRule="auto"/>
        <w:rPr>
          <w:rFonts w:asciiTheme="minorHAnsi" w:hAnsiTheme="minorHAnsi" w:cstheme="minorHAnsi"/>
          <w:sz w:val="24"/>
          <w:szCs w:val="24"/>
        </w:rPr>
      </w:pPr>
      <w:r w:rsidRPr="00B66BBA">
        <w:rPr>
          <w:rFonts w:asciiTheme="minorHAnsi" w:hAnsiTheme="minorHAnsi" w:cstheme="minorHAnsi"/>
          <w:b/>
          <w:sz w:val="24"/>
          <w:szCs w:val="24"/>
        </w:rPr>
        <w:lastRenderedPageBreak/>
        <w:t>4.1.3 Komunikaty o stanie:</w:t>
      </w:r>
      <w:r w:rsidRPr="00B66BBA">
        <w:rPr>
          <w:rFonts w:asciiTheme="minorHAnsi" w:hAnsiTheme="minorHAnsi" w:cstheme="minorHAnsi"/>
          <w:sz w:val="24"/>
          <w:szCs w:val="24"/>
        </w:rPr>
        <w:t xml:space="preserve"> W treści zaimplementowanej przy użyciu języków znaczników komunikaty o stanie można programowo określać na podstawie roli lub właściwości, tak aby mogły być prezentowane użytkownikowi za pomocą technologii pomocniczych bez </w:t>
      </w:r>
      <w:r w:rsidR="00B66BBA" w:rsidRPr="00B66BBA">
        <w:rPr>
          <w:rFonts w:asciiTheme="minorHAnsi" w:hAnsiTheme="minorHAnsi" w:cstheme="minorHAnsi"/>
          <w:sz w:val="24"/>
          <w:szCs w:val="24"/>
        </w:rPr>
        <w:t>fokus</w:t>
      </w:r>
      <w:r w:rsidR="00B66BBA">
        <w:rPr>
          <w:rFonts w:asciiTheme="minorHAnsi" w:hAnsiTheme="minorHAnsi" w:cstheme="minorHAnsi"/>
          <w:sz w:val="24"/>
          <w:szCs w:val="24"/>
        </w:rPr>
        <w:t>u</w:t>
      </w:r>
      <w:r w:rsidRPr="00B66BBA">
        <w:rPr>
          <w:rFonts w:asciiTheme="minorHAnsi" w:hAnsiTheme="minorHAnsi" w:cstheme="minorHAnsi"/>
          <w:sz w:val="24"/>
          <w:szCs w:val="24"/>
        </w:rPr>
        <w:t xml:space="preserve"> (Poziom AA).</w:t>
      </w:r>
    </w:p>
    <w:p w14:paraId="624A6F9F" w14:textId="65196F93" w:rsidR="00431524" w:rsidRPr="00B66BBA" w:rsidRDefault="00000000" w:rsidP="00B66BBA">
      <w:pPr>
        <w:spacing w:after="120" w:line="276" w:lineRule="auto"/>
        <w:rPr>
          <w:rFonts w:asciiTheme="minorHAnsi" w:hAnsiTheme="minorHAnsi" w:cstheme="minorHAnsi"/>
          <w:sz w:val="24"/>
          <w:szCs w:val="24"/>
        </w:rPr>
      </w:pPr>
      <w:r w:rsidRPr="00B66BBA">
        <w:rPr>
          <w:rFonts w:asciiTheme="minorHAnsi" w:hAnsiTheme="minorHAnsi" w:cstheme="minorHAnsi"/>
          <w:color w:val="000000"/>
          <w:sz w:val="24"/>
          <w:szCs w:val="24"/>
          <w:highlight w:val="white"/>
        </w:rPr>
        <w:t xml:space="preserve">Wynik audytu: </w:t>
      </w:r>
      <w:r w:rsidRPr="00B66BBA">
        <w:rPr>
          <w:rFonts w:asciiTheme="minorHAnsi" w:hAnsiTheme="minorHAnsi" w:cstheme="minorHAnsi"/>
          <w:b/>
          <w:color w:val="C00000"/>
          <w:sz w:val="24"/>
          <w:szCs w:val="24"/>
        </w:rPr>
        <w:t>Niespełnione</w:t>
      </w:r>
    </w:p>
    <w:tbl>
      <w:tblPr>
        <w:tblStyle w:val="afffffffffffffffffffffffffe"/>
        <w:tblW w:w="1459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962"/>
        <w:gridCol w:w="3544"/>
        <w:gridCol w:w="850"/>
        <w:gridCol w:w="1985"/>
      </w:tblGrid>
      <w:tr w:rsidR="0060619C" w:rsidRPr="00815750" w14:paraId="05BC6DEB" w14:textId="68F01B81" w:rsidTr="0060619C">
        <w:trPr>
          <w:trHeight w:val="200"/>
          <w:tblHeader/>
          <w:jc w:val="center"/>
        </w:trPr>
        <w:tc>
          <w:tcPr>
            <w:tcW w:w="3255" w:type="dxa"/>
            <w:shd w:val="clear" w:color="auto" w:fill="E7E6E6" w:themeFill="background2"/>
            <w:vAlign w:val="center"/>
          </w:tcPr>
          <w:p w14:paraId="5CA91056" w14:textId="2A5E66F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Strona</w:t>
            </w:r>
          </w:p>
        </w:tc>
        <w:tc>
          <w:tcPr>
            <w:tcW w:w="4962" w:type="dxa"/>
            <w:shd w:val="clear" w:color="auto" w:fill="E7E6E6" w:themeFill="background2"/>
            <w:vAlign w:val="center"/>
          </w:tcPr>
          <w:p w14:paraId="5CE48A75"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Opis Problemu</w:t>
            </w:r>
          </w:p>
        </w:tc>
        <w:tc>
          <w:tcPr>
            <w:tcW w:w="3544" w:type="dxa"/>
            <w:shd w:val="clear" w:color="auto" w:fill="E7E6E6" w:themeFill="background2"/>
            <w:vAlign w:val="center"/>
          </w:tcPr>
          <w:p w14:paraId="46A094D4"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Rozwiązanie</w:t>
            </w:r>
          </w:p>
        </w:tc>
        <w:tc>
          <w:tcPr>
            <w:tcW w:w="850" w:type="dxa"/>
            <w:shd w:val="clear" w:color="auto" w:fill="E7E6E6" w:themeFill="background2"/>
            <w:vAlign w:val="center"/>
          </w:tcPr>
          <w:p w14:paraId="197A5931"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Typ</w:t>
            </w:r>
          </w:p>
        </w:tc>
        <w:tc>
          <w:tcPr>
            <w:tcW w:w="1985" w:type="dxa"/>
            <w:shd w:val="clear" w:color="auto" w:fill="E7E6E6" w:themeFill="background2"/>
          </w:tcPr>
          <w:p w14:paraId="5E5C129B" w14:textId="03532860"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60619C" w:rsidRPr="00815750" w14:paraId="43D86C36" w14:textId="0D42AFFC" w:rsidTr="0060619C">
        <w:trPr>
          <w:trHeight w:val="659"/>
          <w:jc w:val="center"/>
        </w:trPr>
        <w:tc>
          <w:tcPr>
            <w:tcW w:w="3255" w:type="dxa"/>
            <w:shd w:val="clear" w:color="auto" w:fill="auto"/>
            <w:vAlign w:val="center"/>
          </w:tcPr>
          <w:p w14:paraId="28D17DEE" w14:textId="77777777" w:rsidR="0060619C" w:rsidRPr="00B66BBA" w:rsidRDefault="0060619C" w:rsidP="00B66BBA">
            <w:pPr>
              <w:spacing w:after="120" w:line="276" w:lineRule="auto"/>
              <w:rPr>
                <w:rFonts w:asciiTheme="minorHAnsi" w:hAnsiTheme="minorHAnsi" w:cstheme="minorHAnsi"/>
                <w:sz w:val="22"/>
                <w:szCs w:val="22"/>
              </w:rPr>
            </w:pPr>
            <w:hyperlink r:id="rId75">
              <w:r w:rsidRPr="00B66BBA">
                <w:rPr>
                  <w:rFonts w:asciiTheme="minorHAnsi" w:hAnsiTheme="minorHAnsi" w:cstheme="minorHAnsi"/>
                  <w:color w:val="0563C1"/>
                  <w:sz w:val="22"/>
                  <w:szCs w:val="22"/>
                  <w:u w:val="single"/>
                </w:rPr>
                <w:t>https://tsodir2.pfron.org.pl/index.html</w:t>
              </w:r>
            </w:hyperlink>
          </w:p>
          <w:p w14:paraId="07D8D7B9" w14:textId="02A0D77E"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formularz logowania</w:t>
            </w:r>
          </w:p>
        </w:tc>
        <w:tc>
          <w:tcPr>
            <w:tcW w:w="4962" w:type="dxa"/>
            <w:shd w:val="clear" w:color="auto" w:fill="auto"/>
            <w:vAlign w:val="center"/>
          </w:tcPr>
          <w:p w14:paraId="249496D2" w14:textId="6F77B45E" w:rsidR="0060619C" w:rsidRPr="00B66BBA" w:rsidRDefault="0060619C" w:rsidP="00B66BBA">
            <w:pP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 xml:space="preserve">Pierwszy pojawiający się komunikat błędu nie jest anonsowany przez technologie asystującą. Co więcej, fokus automatycznie znajduje się na komunikacie nr 2 („lista błędów walidacji”), gdyż posiada atrybut </w:t>
            </w:r>
            <w:proofErr w:type="spellStart"/>
            <w:r w:rsidRPr="00B66BBA">
              <w:rPr>
                <w:rFonts w:asciiTheme="minorHAnsi" w:eastAsia="Courier New" w:hAnsiTheme="minorHAnsi" w:cstheme="minorHAnsi"/>
                <w:sz w:val="22"/>
                <w:szCs w:val="22"/>
              </w:rPr>
              <w:t>tabindex</w:t>
            </w:r>
            <w:proofErr w:type="spellEnd"/>
            <w:r w:rsidRPr="00B66BBA">
              <w:rPr>
                <w:rFonts w:asciiTheme="minorHAnsi" w:eastAsia="Courier New" w:hAnsiTheme="minorHAnsi" w:cstheme="minorHAnsi"/>
                <w:sz w:val="22"/>
                <w:szCs w:val="22"/>
              </w:rPr>
              <w:t xml:space="preserve">=0”. </w:t>
            </w:r>
            <w:r w:rsidRPr="00B66BBA">
              <w:rPr>
                <w:rFonts w:asciiTheme="minorHAnsi" w:hAnsiTheme="minorHAnsi" w:cstheme="minorHAnsi"/>
                <w:sz w:val="22"/>
                <w:szCs w:val="22"/>
              </w:rPr>
              <w:t>Pierwszy komunikat nie ma możliwości być przeczytanym.</w:t>
            </w:r>
          </w:p>
          <w:p w14:paraId="736ACBB4" w14:textId="77777777" w:rsidR="0060619C" w:rsidRPr="00B66BBA" w:rsidRDefault="0060619C" w:rsidP="00B66BBA">
            <w:pPr>
              <w:spacing w:after="120" w:line="276" w:lineRule="auto"/>
              <w:rPr>
                <w:rFonts w:asciiTheme="minorHAnsi" w:hAnsiTheme="minorHAnsi" w:cstheme="minorHAnsi"/>
                <w:color w:val="000000"/>
                <w:sz w:val="22"/>
                <w:szCs w:val="22"/>
              </w:rPr>
            </w:pPr>
            <w:r w:rsidRPr="00B66BBA">
              <w:rPr>
                <w:rFonts w:asciiTheme="minorHAnsi" w:hAnsiTheme="minorHAnsi" w:cstheme="minorHAnsi"/>
                <w:noProof/>
                <w:color w:val="000000"/>
                <w:sz w:val="22"/>
                <w:szCs w:val="22"/>
              </w:rPr>
              <w:drawing>
                <wp:inline distT="0" distB="0" distL="0" distR="0" wp14:anchorId="33CA899C" wp14:editId="0F2D7CD1">
                  <wp:extent cx="1992630" cy="1308818"/>
                  <wp:effectExtent l="19050" t="19050" r="26670" b="24765"/>
                  <wp:docPr id="68"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8" name="image10.png">
                            <a:extLst>
                              <a:ext uri="{C183D7F6-B498-43B3-948B-1728B52AA6E4}">
                                <adec:decorative xmlns:adec="http://schemas.microsoft.com/office/drawing/2017/decorative" val="1"/>
                              </a:ext>
                            </a:extLst>
                          </pic:cNvPr>
                          <pic:cNvPicPr preferRelativeResize="0"/>
                        </pic:nvPicPr>
                        <pic:blipFill>
                          <a:blip r:embed="rId76"/>
                          <a:srcRect/>
                          <a:stretch>
                            <a:fillRect/>
                          </a:stretch>
                        </pic:blipFill>
                        <pic:spPr>
                          <a:xfrm>
                            <a:off x="0" y="0"/>
                            <a:ext cx="2000502" cy="1313988"/>
                          </a:xfrm>
                          <a:prstGeom prst="rect">
                            <a:avLst/>
                          </a:prstGeom>
                          <a:ln>
                            <a:solidFill>
                              <a:schemeClr val="tx1"/>
                            </a:solidFill>
                          </a:ln>
                        </pic:spPr>
                      </pic:pic>
                    </a:graphicData>
                  </a:graphic>
                </wp:inline>
              </w:drawing>
            </w:r>
          </w:p>
          <w:p w14:paraId="5E7C7827" w14:textId="44983E01"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lang w:val="en-US"/>
              </w:rPr>
              <w:t xml:space="preserve">&lt;div style="" id="BLAD_ALERT" role="alert" </w:t>
            </w:r>
            <w:r w:rsidRPr="00B66BBA">
              <w:rPr>
                <w:rFonts w:asciiTheme="minorHAnsi" w:eastAsia="Courier New" w:hAnsiTheme="minorHAnsi" w:cstheme="minorHAnsi"/>
                <w:b/>
                <w:color w:val="000000"/>
                <w:sz w:val="22"/>
                <w:szCs w:val="22"/>
                <w:lang w:val="en-US"/>
              </w:rPr>
              <w:t>aria-atomic="true"</w:t>
            </w:r>
            <w:r w:rsidRPr="00B66BBA">
              <w:rPr>
                <w:rFonts w:asciiTheme="minorHAnsi" w:eastAsia="Courier New" w:hAnsiTheme="minorHAnsi" w:cstheme="minorHAnsi"/>
                <w:color w:val="000000"/>
                <w:sz w:val="22"/>
                <w:szCs w:val="22"/>
                <w:lang w:val="en-US"/>
              </w:rPr>
              <w:t xml:space="preserve">&gt; </w:t>
            </w:r>
            <w:r w:rsidRPr="00B66BBA">
              <w:rPr>
                <w:rFonts w:asciiTheme="minorHAnsi" w:eastAsia="Courier New" w:hAnsiTheme="minorHAnsi" w:cstheme="minorHAnsi"/>
                <w:color w:val="000000"/>
                <w:sz w:val="22"/>
                <w:szCs w:val="22"/>
              </w:rPr>
              <w:t>Uwaga! Błędy formularza.&lt;/div&gt;</w:t>
            </w:r>
          </w:p>
          <w:p w14:paraId="681A47C2" w14:textId="77777777"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 xml:space="preserve">&lt;div </w:t>
            </w:r>
            <w:proofErr w:type="spellStart"/>
            <w:r w:rsidRPr="00B66BBA">
              <w:rPr>
                <w:rFonts w:asciiTheme="minorHAnsi" w:eastAsia="Courier New" w:hAnsiTheme="minorHAnsi" w:cstheme="minorHAnsi"/>
                <w:b/>
                <w:color w:val="000000"/>
                <w:sz w:val="22"/>
                <w:szCs w:val="22"/>
              </w:rPr>
              <w:t>tabindex</w:t>
            </w:r>
            <w:proofErr w:type="spellEnd"/>
            <w:r w:rsidRPr="00B66BBA">
              <w:rPr>
                <w:rFonts w:asciiTheme="minorHAnsi" w:eastAsia="Courier New" w:hAnsiTheme="minorHAnsi" w:cstheme="minorHAnsi"/>
                <w:b/>
                <w:color w:val="000000"/>
                <w:sz w:val="22"/>
                <w:szCs w:val="22"/>
              </w:rPr>
              <w:t>="0"</w:t>
            </w:r>
            <w:r w:rsidRPr="00B66BBA">
              <w:rPr>
                <w:rFonts w:asciiTheme="minorHAnsi" w:eastAsia="Courier New" w:hAnsiTheme="minorHAnsi" w:cstheme="minorHAnsi"/>
                <w:color w:val="000000"/>
                <w:sz w:val="22"/>
                <w:szCs w:val="22"/>
              </w:rPr>
              <w:t xml:space="preserve"> style="" id="BLAD" </w:t>
            </w:r>
            <w:proofErr w:type="spellStart"/>
            <w:r w:rsidRPr="00B66BBA">
              <w:rPr>
                <w:rFonts w:asciiTheme="minorHAnsi" w:eastAsia="Courier New" w:hAnsiTheme="minorHAnsi" w:cstheme="minorHAnsi"/>
                <w:color w:val="000000"/>
                <w:sz w:val="22"/>
                <w:szCs w:val="22"/>
              </w:rPr>
              <w:t>class</w:t>
            </w:r>
            <w:proofErr w:type="spellEnd"/>
            <w:r w:rsidRPr="00B66BBA">
              <w:rPr>
                <w:rFonts w:asciiTheme="minorHAnsi" w:eastAsia="Courier New" w:hAnsiTheme="minorHAnsi" w:cstheme="minorHAnsi"/>
                <w:color w:val="000000"/>
                <w:sz w:val="22"/>
                <w:szCs w:val="22"/>
              </w:rPr>
              <w:t>="</w:t>
            </w:r>
            <w:proofErr w:type="spellStart"/>
            <w:r w:rsidRPr="00B66BBA">
              <w:rPr>
                <w:rFonts w:asciiTheme="minorHAnsi" w:eastAsia="Courier New" w:hAnsiTheme="minorHAnsi" w:cstheme="minorHAnsi"/>
                <w:color w:val="000000"/>
                <w:sz w:val="22"/>
                <w:szCs w:val="22"/>
              </w:rPr>
              <w:t>infoerror</w:t>
            </w:r>
            <w:proofErr w:type="spellEnd"/>
            <w:r w:rsidRPr="00B66BBA">
              <w:rPr>
                <w:rFonts w:asciiTheme="minorHAnsi" w:eastAsia="Courier New" w:hAnsiTheme="minorHAnsi" w:cstheme="minorHAnsi"/>
                <w:color w:val="000000"/>
                <w:sz w:val="22"/>
                <w:szCs w:val="22"/>
              </w:rPr>
              <w:t>"&gt;</w:t>
            </w:r>
          </w:p>
          <w:p w14:paraId="533FC447" w14:textId="5EF15803"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&lt;h2&gt;Lista błędów walidacji:&lt;/h2&gt;</w:t>
            </w:r>
          </w:p>
          <w:p w14:paraId="5059B9B9" w14:textId="4AAEE587"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 xml:space="preserve">&lt;ul </w:t>
            </w:r>
            <w:proofErr w:type="spellStart"/>
            <w:r w:rsidRPr="00B66BBA">
              <w:rPr>
                <w:rFonts w:asciiTheme="minorHAnsi" w:eastAsia="Courier New" w:hAnsiTheme="minorHAnsi" w:cstheme="minorHAnsi"/>
                <w:color w:val="000000"/>
                <w:sz w:val="22"/>
                <w:szCs w:val="22"/>
              </w:rPr>
              <w:t>class</w:t>
            </w:r>
            <w:proofErr w:type="spellEnd"/>
            <w:r w:rsidRPr="00B66BBA">
              <w:rPr>
                <w:rFonts w:asciiTheme="minorHAnsi" w:eastAsia="Courier New" w:hAnsiTheme="minorHAnsi" w:cstheme="minorHAnsi"/>
                <w:color w:val="000000"/>
                <w:sz w:val="22"/>
                <w:szCs w:val="22"/>
              </w:rPr>
              <w:t>="lista-</w:t>
            </w:r>
            <w:proofErr w:type="spellStart"/>
            <w:r w:rsidRPr="00B66BBA">
              <w:rPr>
                <w:rFonts w:asciiTheme="minorHAnsi" w:eastAsia="Courier New" w:hAnsiTheme="minorHAnsi" w:cstheme="minorHAnsi"/>
                <w:color w:val="000000"/>
                <w:sz w:val="22"/>
                <w:szCs w:val="22"/>
              </w:rPr>
              <w:t>bledow</w:t>
            </w:r>
            <w:proofErr w:type="spellEnd"/>
            <w:r w:rsidRPr="00B66BBA">
              <w:rPr>
                <w:rFonts w:asciiTheme="minorHAnsi" w:eastAsia="Courier New" w:hAnsiTheme="minorHAnsi" w:cstheme="minorHAnsi"/>
                <w:color w:val="000000"/>
                <w:sz w:val="22"/>
                <w:szCs w:val="22"/>
              </w:rPr>
              <w:t>-walidacji"&gt;</w:t>
            </w:r>
          </w:p>
          <w:p w14:paraId="081899E1" w14:textId="06BF5170"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&lt;li&gt;&lt;a [..]&lt;/a&gt;&lt;/li&gt;</w:t>
            </w:r>
          </w:p>
          <w:p w14:paraId="44E378F2" w14:textId="3628C544"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&lt;li&gt;&lt;a [...]&lt;/a&gt;&lt;/li&gt;</w:t>
            </w:r>
          </w:p>
          <w:p w14:paraId="78393AEC" w14:textId="3FC23BBC" w:rsidR="0060619C" w:rsidRPr="00B66BBA" w:rsidRDefault="0060619C" w:rsidP="00B66BBA">
            <w:pPr>
              <w:pBdr>
                <w:top w:val="nil"/>
                <w:left w:val="nil"/>
                <w:bottom w:val="nil"/>
                <w:right w:val="nil"/>
                <w:between w:val="nil"/>
              </w:pBdr>
              <w:spacing w:after="120" w:line="276" w:lineRule="auto"/>
              <w:rPr>
                <w:rFonts w:asciiTheme="minorHAnsi" w:hAnsiTheme="minorHAnsi" w:cstheme="minorHAnsi"/>
                <w:color w:val="000000"/>
                <w:sz w:val="22"/>
                <w:szCs w:val="22"/>
              </w:rPr>
            </w:pPr>
            <w:r w:rsidRPr="00B66BBA">
              <w:rPr>
                <w:rFonts w:asciiTheme="minorHAnsi" w:eastAsia="Courier New" w:hAnsiTheme="minorHAnsi" w:cstheme="minorHAnsi"/>
                <w:color w:val="000000"/>
                <w:sz w:val="22"/>
                <w:szCs w:val="22"/>
              </w:rPr>
              <w:t>&lt;/ul&gt;&lt;/div&gt;</w:t>
            </w:r>
          </w:p>
        </w:tc>
        <w:tc>
          <w:tcPr>
            <w:tcW w:w="3544" w:type="dxa"/>
            <w:shd w:val="clear" w:color="auto" w:fill="auto"/>
          </w:tcPr>
          <w:p w14:paraId="46965BB5" w14:textId="77777777"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Rekomendujemy:</w:t>
            </w:r>
          </w:p>
          <w:p w14:paraId="1148FEDB" w14:textId="77777777" w:rsidR="0060619C" w:rsidRPr="00B66BBA" w:rsidRDefault="0060619C" w:rsidP="00B66BBA">
            <w:pPr>
              <w:numPr>
                <w:ilvl w:val="0"/>
                <w:numId w:val="2"/>
              </w:numPr>
              <w:pBdr>
                <w:top w:val="nil"/>
                <w:left w:val="nil"/>
                <w:bottom w:val="nil"/>
                <w:right w:val="nil"/>
                <w:between w:val="nil"/>
              </w:pBd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 xml:space="preserve">Dodanie atrybutu </w:t>
            </w:r>
            <w:r w:rsidRPr="00B66BBA">
              <w:rPr>
                <w:rFonts w:asciiTheme="minorHAnsi" w:eastAsia="Courier New" w:hAnsiTheme="minorHAnsi" w:cstheme="minorHAnsi"/>
                <w:color w:val="000000"/>
                <w:sz w:val="22"/>
                <w:szCs w:val="22"/>
              </w:rPr>
              <w:t>aria-live</w:t>
            </w:r>
            <w:r w:rsidRPr="00B66BBA">
              <w:rPr>
                <w:rFonts w:asciiTheme="minorHAnsi" w:hAnsiTheme="minorHAnsi" w:cstheme="minorHAnsi"/>
                <w:color w:val="000000"/>
                <w:sz w:val="22"/>
                <w:szCs w:val="22"/>
              </w:rPr>
              <w:t xml:space="preserve"> do pierwszego komunikatu błędu, tak by mógł zostać przetworzony przez technologie asystującą;</w:t>
            </w:r>
          </w:p>
          <w:p w14:paraId="3865D1B4" w14:textId="77777777" w:rsidR="0060619C" w:rsidRPr="00B66BBA" w:rsidRDefault="0060619C" w:rsidP="00B66BBA">
            <w:pPr>
              <w:numPr>
                <w:ilvl w:val="0"/>
                <w:numId w:val="2"/>
              </w:numPr>
              <w:pBdr>
                <w:top w:val="nil"/>
                <w:left w:val="nil"/>
                <w:bottom w:val="nil"/>
                <w:right w:val="nil"/>
                <w:between w:val="nil"/>
              </w:pBd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 xml:space="preserve">Usunięcie atrybutu </w:t>
            </w:r>
            <w:proofErr w:type="spellStart"/>
            <w:r w:rsidRPr="00B66BBA">
              <w:rPr>
                <w:rFonts w:asciiTheme="minorHAnsi" w:eastAsia="Courier New" w:hAnsiTheme="minorHAnsi" w:cstheme="minorHAnsi"/>
                <w:color w:val="000000"/>
                <w:sz w:val="22"/>
                <w:szCs w:val="22"/>
              </w:rPr>
              <w:t>tabindex</w:t>
            </w:r>
            <w:proofErr w:type="spellEnd"/>
            <w:r w:rsidRPr="00B66BBA">
              <w:rPr>
                <w:rFonts w:asciiTheme="minorHAnsi" w:eastAsia="Courier New" w:hAnsiTheme="minorHAnsi" w:cstheme="minorHAnsi"/>
                <w:color w:val="000000"/>
                <w:sz w:val="22"/>
                <w:szCs w:val="22"/>
              </w:rPr>
              <w:t>=”0”</w:t>
            </w:r>
            <w:r w:rsidRPr="00B66BBA">
              <w:rPr>
                <w:rFonts w:asciiTheme="minorHAnsi" w:hAnsiTheme="minorHAnsi" w:cstheme="minorHAnsi"/>
                <w:color w:val="000000"/>
                <w:sz w:val="22"/>
                <w:szCs w:val="22"/>
              </w:rPr>
              <w:t xml:space="preserve"> znajdującego się w sekcji „Lista błędów walidacji”.</w:t>
            </w:r>
          </w:p>
        </w:tc>
        <w:tc>
          <w:tcPr>
            <w:tcW w:w="850" w:type="dxa"/>
            <w:shd w:val="clear" w:color="auto" w:fill="auto"/>
            <w:vAlign w:val="center"/>
          </w:tcPr>
          <w:p w14:paraId="352ABE6F"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w:t>
            </w:r>
          </w:p>
        </w:tc>
        <w:tc>
          <w:tcPr>
            <w:tcW w:w="1985" w:type="dxa"/>
            <w:shd w:val="clear" w:color="auto" w:fill="auto"/>
          </w:tcPr>
          <w:p w14:paraId="52660AB2" w14:textId="07A85345"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r w:rsidR="0060619C" w:rsidRPr="00815750" w14:paraId="62DEABC2" w14:textId="2FB538B0" w:rsidTr="0060619C">
        <w:trPr>
          <w:cantSplit/>
          <w:trHeight w:val="659"/>
          <w:jc w:val="center"/>
        </w:trPr>
        <w:tc>
          <w:tcPr>
            <w:tcW w:w="3255" w:type="dxa"/>
            <w:shd w:val="clear" w:color="auto" w:fill="auto"/>
            <w:vAlign w:val="center"/>
          </w:tcPr>
          <w:p w14:paraId="2BAA8FE3" w14:textId="197A71B1" w:rsidR="0060619C" w:rsidRPr="00B66BBA" w:rsidRDefault="0060619C" w:rsidP="00B66BBA">
            <w:pPr>
              <w:spacing w:after="120" w:line="276" w:lineRule="auto"/>
              <w:rPr>
                <w:rFonts w:asciiTheme="minorHAnsi" w:hAnsiTheme="minorHAnsi" w:cstheme="minorHAnsi"/>
                <w:sz w:val="22"/>
                <w:szCs w:val="22"/>
              </w:rPr>
            </w:pPr>
            <w:hyperlink r:id="rId77">
              <w:r w:rsidRPr="00B66BBA">
                <w:rPr>
                  <w:rFonts w:asciiTheme="minorHAnsi" w:hAnsiTheme="minorHAnsi" w:cstheme="minorHAnsi"/>
                  <w:color w:val="0563C1"/>
                  <w:sz w:val="22"/>
                  <w:szCs w:val="22"/>
                  <w:u w:val="single"/>
                </w:rPr>
                <w:t>https://tsodir2.pfron.org.pl/index.html</w:t>
              </w:r>
            </w:hyperlink>
          </w:p>
        </w:tc>
        <w:tc>
          <w:tcPr>
            <w:tcW w:w="4962" w:type="dxa"/>
            <w:shd w:val="clear" w:color="auto" w:fill="auto"/>
            <w:vAlign w:val="center"/>
          </w:tcPr>
          <w:p w14:paraId="549EF9DF" w14:textId="09685757" w:rsidR="0060619C" w:rsidRPr="00B66BBA" w:rsidRDefault="0060619C" w:rsidP="00B66BBA">
            <w:pP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Po odświeżeniu sesji, pomimo jej wydłużenia, czytnik ekranu wciąż anonsuje poprzednią ilość pozostałych minut. Osoba niewidoma nie będzie świadoma przedłużenia sesji.</w:t>
            </w:r>
          </w:p>
          <w:p w14:paraId="71E4BA4C"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 xml:space="preserve">Problem występuje tylko na systemie </w:t>
            </w:r>
            <w:proofErr w:type="spellStart"/>
            <w:r w:rsidRPr="00B66BBA">
              <w:rPr>
                <w:rFonts w:asciiTheme="minorHAnsi" w:hAnsiTheme="minorHAnsi" w:cstheme="minorHAnsi"/>
                <w:b/>
                <w:color w:val="000000"/>
                <w:sz w:val="22"/>
                <w:szCs w:val="22"/>
              </w:rPr>
              <w:t>MacOs</w:t>
            </w:r>
            <w:proofErr w:type="spellEnd"/>
            <w:r w:rsidRPr="00B66BBA">
              <w:rPr>
                <w:rFonts w:asciiTheme="minorHAnsi" w:hAnsiTheme="minorHAnsi" w:cstheme="minorHAnsi"/>
                <w:b/>
                <w:color w:val="000000"/>
                <w:sz w:val="22"/>
                <w:szCs w:val="22"/>
              </w:rPr>
              <w:t>. W systemie Windows wraz z czytnikiem ekranu NVDA działa prawidłowo.</w:t>
            </w:r>
          </w:p>
        </w:tc>
        <w:tc>
          <w:tcPr>
            <w:tcW w:w="3544" w:type="dxa"/>
            <w:shd w:val="clear" w:color="auto" w:fill="auto"/>
            <w:vAlign w:val="center"/>
          </w:tcPr>
          <w:p w14:paraId="6ECBF117" w14:textId="02EB5563"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 xml:space="preserve">Rekomendujemy zastosowanie zmian, które pozwolą na przetwarzanie zmieniających się danych również na systemie </w:t>
            </w:r>
            <w:proofErr w:type="spellStart"/>
            <w:r w:rsidRPr="00B66BBA">
              <w:rPr>
                <w:rFonts w:asciiTheme="minorHAnsi" w:hAnsiTheme="minorHAnsi" w:cstheme="minorHAnsi"/>
                <w:sz w:val="22"/>
                <w:szCs w:val="22"/>
              </w:rPr>
              <w:t>MacOs</w:t>
            </w:r>
            <w:proofErr w:type="spellEnd"/>
            <w:r w:rsidRPr="00B66BBA">
              <w:rPr>
                <w:rFonts w:asciiTheme="minorHAnsi" w:hAnsiTheme="minorHAnsi" w:cstheme="minorHAnsi"/>
                <w:sz w:val="22"/>
                <w:szCs w:val="22"/>
              </w:rPr>
              <w:t>.</w:t>
            </w:r>
          </w:p>
          <w:p w14:paraId="20ECE662" w14:textId="77777777" w:rsidR="0060619C" w:rsidRPr="00B66BBA" w:rsidRDefault="0060619C" w:rsidP="00B66BBA">
            <w:pPr>
              <w:spacing w:after="120" w:line="276" w:lineRule="auto"/>
              <w:rPr>
                <w:rFonts w:asciiTheme="minorHAnsi" w:hAnsiTheme="minorHAnsi" w:cstheme="minorHAnsi"/>
                <w:sz w:val="22"/>
                <w:szCs w:val="22"/>
              </w:rPr>
            </w:pPr>
          </w:p>
        </w:tc>
        <w:tc>
          <w:tcPr>
            <w:tcW w:w="850" w:type="dxa"/>
            <w:shd w:val="clear" w:color="auto" w:fill="auto"/>
            <w:vAlign w:val="center"/>
          </w:tcPr>
          <w:p w14:paraId="3B4F0E26"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w:t>
            </w:r>
          </w:p>
        </w:tc>
        <w:tc>
          <w:tcPr>
            <w:tcW w:w="1985" w:type="dxa"/>
            <w:shd w:val="clear" w:color="auto" w:fill="auto"/>
          </w:tcPr>
          <w:p w14:paraId="564C929A" w14:textId="23C84A2B" w:rsidR="0060619C" w:rsidRPr="00B66BBA" w:rsidRDefault="0060619C" w:rsidP="00B66BBA">
            <w:pPr>
              <w:spacing w:after="120" w:line="276" w:lineRule="auto"/>
              <w:rPr>
                <w:rFonts w:asciiTheme="minorHAnsi" w:hAnsiTheme="minorHAnsi" w:cstheme="minorHAnsi"/>
                <w:b/>
                <w:color w:val="000000"/>
                <w:sz w:val="22"/>
                <w:szCs w:val="22"/>
              </w:rPr>
            </w:pPr>
            <w:proofErr w:type="spellStart"/>
            <w:r>
              <w:rPr>
                <w:rFonts w:asciiTheme="minorHAnsi" w:hAnsiTheme="minorHAnsi" w:cstheme="minorHAnsi"/>
                <w:b/>
                <w:color w:val="000000"/>
                <w:sz w:val="22"/>
                <w:szCs w:val="22"/>
              </w:rPr>
              <w:t>Niezweryfikowene</w:t>
            </w:r>
            <w:proofErr w:type="spellEnd"/>
          </w:p>
        </w:tc>
      </w:tr>
    </w:tbl>
    <w:p w14:paraId="23766F3B" w14:textId="193773F6" w:rsidR="00925596" w:rsidRPr="00B66BBA" w:rsidRDefault="00925596" w:rsidP="00B66BBA">
      <w:pPr>
        <w:pStyle w:val="Nagwek3"/>
      </w:pPr>
      <w:r w:rsidRPr="00B66BBA">
        <w:t>Dodatkowe</w:t>
      </w:r>
    </w:p>
    <w:tbl>
      <w:tblPr>
        <w:tblStyle w:val="afffffffffffffffffffffffff6"/>
        <w:tblW w:w="1459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555"/>
        <w:gridCol w:w="5244"/>
        <w:gridCol w:w="2977"/>
        <w:gridCol w:w="2552"/>
        <w:gridCol w:w="2268"/>
      </w:tblGrid>
      <w:tr w:rsidR="0060619C" w:rsidRPr="00815750" w14:paraId="40E3F204" w14:textId="3ED0F3CB" w:rsidTr="0060619C">
        <w:trPr>
          <w:trHeight w:val="200"/>
          <w:tblHeader/>
          <w:jc w:val="center"/>
        </w:trPr>
        <w:tc>
          <w:tcPr>
            <w:tcW w:w="1555" w:type="dxa"/>
            <w:shd w:val="clear" w:color="auto" w:fill="E7E6E6" w:themeFill="background2"/>
            <w:vAlign w:val="center"/>
          </w:tcPr>
          <w:p w14:paraId="16276F87" w14:textId="5245AD16"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Strona</w:t>
            </w:r>
          </w:p>
        </w:tc>
        <w:tc>
          <w:tcPr>
            <w:tcW w:w="5244" w:type="dxa"/>
            <w:shd w:val="clear" w:color="auto" w:fill="E7E6E6" w:themeFill="background2"/>
            <w:vAlign w:val="center"/>
          </w:tcPr>
          <w:p w14:paraId="01EE475E"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Opis Problemu</w:t>
            </w:r>
          </w:p>
        </w:tc>
        <w:tc>
          <w:tcPr>
            <w:tcW w:w="2977" w:type="dxa"/>
            <w:shd w:val="clear" w:color="auto" w:fill="E7E6E6" w:themeFill="background2"/>
            <w:vAlign w:val="center"/>
          </w:tcPr>
          <w:p w14:paraId="2D3492E7"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Rozwiązanie</w:t>
            </w:r>
          </w:p>
        </w:tc>
        <w:tc>
          <w:tcPr>
            <w:tcW w:w="2552" w:type="dxa"/>
            <w:shd w:val="clear" w:color="auto" w:fill="E7E6E6" w:themeFill="background2"/>
            <w:vAlign w:val="center"/>
          </w:tcPr>
          <w:p w14:paraId="54F472C6"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Typ</w:t>
            </w:r>
          </w:p>
        </w:tc>
        <w:tc>
          <w:tcPr>
            <w:tcW w:w="2268" w:type="dxa"/>
            <w:shd w:val="clear" w:color="auto" w:fill="E7E6E6" w:themeFill="background2"/>
          </w:tcPr>
          <w:p w14:paraId="71257D86" w14:textId="0F5F721B"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60619C" w:rsidRPr="00815750" w14:paraId="1E419180" w14:textId="464D6229" w:rsidTr="0060619C">
        <w:trPr>
          <w:trHeight w:val="659"/>
          <w:jc w:val="center"/>
        </w:trPr>
        <w:tc>
          <w:tcPr>
            <w:tcW w:w="1555" w:type="dxa"/>
            <w:shd w:val="clear" w:color="auto" w:fill="auto"/>
            <w:vAlign w:val="center"/>
          </w:tcPr>
          <w:p w14:paraId="3A0BA845" w14:textId="0481DB77"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Cały serwis</w:t>
            </w:r>
          </w:p>
        </w:tc>
        <w:tc>
          <w:tcPr>
            <w:tcW w:w="5244" w:type="dxa"/>
            <w:shd w:val="clear" w:color="auto" w:fill="auto"/>
            <w:vAlign w:val="center"/>
          </w:tcPr>
          <w:p w14:paraId="58A3B713" w14:textId="77777777" w:rsidR="0060619C"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 xml:space="preserve">Wykorzystanie </w:t>
            </w:r>
            <w:proofErr w:type="spellStart"/>
            <w:r w:rsidRPr="00B66BBA">
              <w:rPr>
                <w:rFonts w:asciiTheme="minorHAnsi" w:hAnsiTheme="minorHAnsi" w:cstheme="minorHAnsi"/>
                <w:sz w:val="22"/>
                <w:szCs w:val="22"/>
              </w:rPr>
              <w:t>abbr</w:t>
            </w:r>
            <w:proofErr w:type="spellEnd"/>
            <w:r w:rsidRPr="00B66BBA">
              <w:rPr>
                <w:rFonts w:asciiTheme="minorHAnsi" w:hAnsiTheme="minorHAnsi" w:cstheme="minorHAnsi"/>
                <w:sz w:val="22"/>
                <w:szCs w:val="22"/>
              </w:rPr>
              <w:t xml:space="preserve"> to opisywanie całości skrótu miesiąca w kalendarzu. </w:t>
            </w:r>
            <w:proofErr w:type="spellStart"/>
            <w:r w:rsidRPr="00B66BBA">
              <w:rPr>
                <w:rFonts w:asciiTheme="minorHAnsi" w:hAnsiTheme="minorHAnsi" w:cstheme="minorHAnsi"/>
                <w:sz w:val="22"/>
                <w:szCs w:val="22"/>
              </w:rPr>
              <w:t>Abbr</w:t>
            </w:r>
            <w:proofErr w:type="spellEnd"/>
            <w:r w:rsidRPr="00B66BBA">
              <w:rPr>
                <w:rFonts w:asciiTheme="minorHAnsi" w:hAnsiTheme="minorHAnsi" w:cstheme="minorHAnsi"/>
                <w:sz w:val="22"/>
                <w:szCs w:val="22"/>
              </w:rPr>
              <w:t xml:space="preserve"> nie jest obecnie wspierany przez czytnik ekranu.</w:t>
            </w:r>
          </w:p>
          <w:p w14:paraId="4D5771A7" w14:textId="11071B01"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lang w:val="en-US"/>
              </w:rPr>
              <w:t>&lt;</w:t>
            </w:r>
            <w:proofErr w:type="spellStart"/>
            <w:r w:rsidRPr="00B66BBA">
              <w:rPr>
                <w:rFonts w:asciiTheme="minorHAnsi" w:hAnsiTheme="minorHAnsi" w:cstheme="minorHAnsi"/>
                <w:sz w:val="22"/>
                <w:szCs w:val="22"/>
                <w:lang w:val="en-US"/>
              </w:rPr>
              <w:t>th</w:t>
            </w:r>
            <w:proofErr w:type="spellEnd"/>
            <w:r w:rsidRPr="00B66BBA">
              <w:rPr>
                <w:rFonts w:asciiTheme="minorHAnsi" w:hAnsiTheme="minorHAnsi" w:cstheme="minorHAnsi"/>
                <w:sz w:val="22"/>
                <w:szCs w:val="22"/>
                <w:lang w:val="en-US"/>
              </w:rPr>
              <w:t xml:space="preserve"> </w:t>
            </w:r>
            <w:proofErr w:type="spellStart"/>
            <w:r w:rsidRPr="00B66BBA">
              <w:rPr>
                <w:rFonts w:asciiTheme="minorHAnsi" w:hAnsiTheme="minorHAnsi" w:cstheme="minorHAnsi"/>
                <w:sz w:val="22"/>
                <w:szCs w:val="22"/>
                <w:lang w:val="en-US"/>
              </w:rPr>
              <w:t>abbr</w:t>
            </w:r>
            <w:proofErr w:type="spellEnd"/>
            <w:r w:rsidRPr="00B66BBA">
              <w:rPr>
                <w:rFonts w:asciiTheme="minorHAnsi" w:hAnsiTheme="minorHAnsi" w:cstheme="minorHAnsi"/>
                <w:sz w:val="22"/>
                <w:szCs w:val="22"/>
                <w:lang w:val="en-US"/>
              </w:rPr>
              <w:t>="</w:t>
            </w:r>
            <w:proofErr w:type="spellStart"/>
            <w:r w:rsidRPr="00B66BBA">
              <w:rPr>
                <w:rFonts w:asciiTheme="minorHAnsi" w:hAnsiTheme="minorHAnsi" w:cstheme="minorHAnsi"/>
                <w:sz w:val="22"/>
                <w:szCs w:val="22"/>
                <w:lang w:val="en-US"/>
              </w:rPr>
              <w:t>Środa</w:t>
            </w:r>
            <w:proofErr w:type="spellEnd"/>
            <w:r w:rsidRPr="00B66BBA">
              <w:rPr>
                <w:rFonts w:asciiTheme="minorHAnsi" w:hAnsiTheme="minorHAnsi" w:cstheme="minorHAnsi"/>
                <w:sz w:val="22"/>
                <w:szCs w:val="22"/>
                <w:lang w:val="en-US"/>
              </w:rPr>
              <w:t>" scope="col"&gt; &lt;span class="</w:t>
            </w:r>
            <w:proofErr w:type="spellStart"/>
            <w:r w:rsidRPr="00B66BBA">
              <w:rPr>
                <w:rFonts w:asciiTheme="minorHAnsi" w:hAnsiTheme="minorHAnsi" w:cstheme="minorHAnsi"/>
                <w:sz w:val="22"/>
                <w:szCs w:val="22"/>
                <w:lang w:val="en-US"/>
              </w:rPr>
              <w:t>sr</w:t>
            </w:r>
            <w:proofErr w:type="spellEnd"/>
            <w:r w:rsidRPr="00B66BBA">
              <w:rPr>
                <w:rFonts w:asciiTheme="minorHAnsi" w:hAnsiTheme="minorHAnsi" w:cstheme="minorHAnsi"/>
                <w:sz w:val="22"/>
                <w:szCs w:val="22"/>
                <w:lang w:val="en-US"/>
              </w:rPr>
              <w:t xml:space="preserve">-only"&gt; </w:t>
            </w:r>
            <w:proofErr w:type="spellStart"/>
            <w:r w:rsidRPr="00B66BBA">
              <w:rPr>
                <w:rFonts w:asciiTheme="minorHAnsi" w:hAnsiTheme="minorHAnsi" w:cstheme="minorHAnsi"/>
                <w:sz w:val="22"/>
                <w:szCs w:val="22"/>
                <w:lang w:val="en-US"/>
              </w:rPr>
              <w:t>Środa</w:t>
            </w:r>
            <w:proofErr w:type="spellEnd"/>
            <w:r w:rsidRPr="00B66BBA">
              <w:rPr>
                <w:rFonts w:asciiTheme="minorHAnsi" w:hAnsiTheme="minorHAnsi" w:cstheme="minorHAnsi"/>
                <w:sz w:val="22"/>
                <w:szCs w:val="22"/>
                <w:lang w:val="en-US"/>
              </w:rPr>
              <w:t xml:space="preserve"> &lt;/span&gt; &lt;span aria-hidden="true"&gt; </w:t>
            </w:r>
            <w:proofErr w:type="spellStart"/>
            <w:r w:rsidRPr="00B66BBA">
              <w:rPr>
                <w:rFonts w:asciiTheme="minorHAnsi" w:hAnsiTheme="minorHAnsi" w:cstheme="minorHAnsi"/>
                <w:sz w:val="22"/>
                <w:szCs w:val="22"/>
                <w:lang w:val="en-US"/>
              </w:rPr>
              <w:t>Śr</w:t>
            </w:r>
            <w:proofErr w:type="spellEnd"/>
            <w:r w:rsidRPr="00B66BBA">
              <w:rPr>
                <w:rFonts w:asciiTheme="minorHAnsi" w:hAnsiTheme="minorHAnsi" w:cstheme="minorHAnsi"/>
                <w:sz w:val="22"/>
                <w:szCs w:val="22"/>
                <w:lang w:val="en-US"/>
              </w:rPr>
              <w:t xml:space="preserve">. </w:t>
            </w:r>
            <w:r w:rsidRPr="00B66BBA">
              <w:rPr>
                <w:rFonts w:asciiTheme="minorHAnsi" w:hAnsiTheme="minorHAnsi" w:cstheme="minorHAnsi"/>
                <w:sz w:val="22"/>
                <w:szCs w:val="22"/>
              </w:rPr>
              <w:t>&lt;/</w:t>
            </w:r>
            <w:proofErr w:type="spellStart"/>
            <w:r w:rsidRPr="00B66BBA">
              <w:rPr>
                <w:rFonts w:asciiTheme="minorHAnsi" w:hAnsiTheme="minorHAnsi" w:cstheme="minorHAnsi"/>
                <w:sz w:val="22"/>
                <w:szCs w:val="22"/>
              </w:rPr>
              <w:t>span</w:t>
            </w:r>
            <w:proofErr w:type="spellEnd"/>
            <w:r w:rsidRPr="00B66BBA">
              <w:rPr>
                <w:rFonts w:asciiTheme="minorHAnsi" w:hAnsiTheme="minorHAnsi" w:cstheme="minorHAnsi"/>
                <w:sz w:val="22"/>
                <w:szCs w:val="22"/>
              </w:rPr>
              <w:t>&gt; &lt;/th&gt;</w:t>
            </w:r>
          </w:p>
        </w:tc>
        <w:tc>
          <w:tcPr>
            <w:tcW w:w="2977" w:type="dxa"/>
            <w:shd w:val="clear" w:color="auto" w:fill="auto"/>
            <w:vAlign w:val="center"/>
          </w:tcPr>
          <w:p w14:paraId="6C612D7F" w14:textId="1D200654" w:rsidR="0060619C" w:rsidRPr="00B66BBA" w:rsidRDefault="0060619C" w:rsidP="00B66BBA">
            <w:pPr>
              <w:spacing w:after="120" w:line="276" w:lineRule="auto"/>
              <w:rPr>
                <w:rFonts w:asciiTheme="minorHAnsi" w:eastAsia="Calibri" w:hAnsiTheme="minorHAnsi" w:cstheme="minorHAnsi"/>
                <w:color w:val="0063A8"/>
                <w:sz w:val="22"/>
                <w:szCs w:val="22"/>
              </w:rPr>
            </w:pPr>
            <w:r w:rsidRPr="00B66BBA">
              <w:rPr>
                <w:rFonts w:asciiTheme="minorHAnsi" w:hAnsiTheme="minorHAnsi" w:cstheme="minorHAnsi"/>
                <w:sz w:val="22"/>
                <w:szCs w:val="22"/>
              </w:rPr>
              <w:t xml:space="preserve">Należy usunąć element </w:t>
            </w:r>
            <w:proofErr w:type="spellStart"/>
            <w:r w:rsidRPr="00B66BBA">
              <w:rPr>
                <w:rFonts w:asciiTheme="minorHAnsi" w:hAnsiTheme="minorHAnsi" w:cstheme="minorHAnsi"/>
                <w:sz w:val="22"/>
                <w:szCs w:val="22"/>
              </w:rPr>
              <w:t>abbr</w:t>
            </w:r>
            <w:proofErr w:type="spellEnd"/>
            <w:r w:rsidRPr="00B66BBA">
              <w:rPr>
                <w:rFonts w:asciiTheme="minorHAnsi" w:hAnsiTheme="minorHAnsi" w:cstheme="minorHAnsi"/>
                <w:sz w:val="22"/>
                <w:szCs w:val="22"/>
              </w:rPr>
              <w:t xml:space="preserve"> i pozostawić </w:t>
            </w:r>
            <w:proofErr w:type="spellStart"/>
            <w:r w:rsidRPr="00B66BBA">
              <w:rPr>
                <w:rFonts w:asciiTheme="minorHAnsi" w:hAnsiTheme="minorHAnsi" w:cstheme="minorHAnsi"/>
                <w:sz w:val="22"/>
                <w:szCs w:val="22"/>
              </w:rPr>
              <w:t>sr-only</w:t>
            </w:r>
            <w:proofErr w:type="spellEnd"/>
            <w:r w:rsidRPr="00B66BBA">
              <w:rPr>
                <w:rFonts w:asciiTheme="minorHAnsi" w:hAnsiTheme="minorHAnsi" w:cstheme="minorHAnsi"/>
                <w:sz w:val="22"/>
                <w:szCs w:val="22"/>
              </w:rPr>
              <w:t>.</w:t>
            </w:r>
          </w:p>
        </w:tc>
        <w:tc>
          <w:tcPr>
            <w:tcW w:w="2552" w:type="dxa"/>
            <w:shd w:val="clear" w:color="auto" w:fill="auto"/>
            <w:vAlign w:val="center"/>
          </w:tcPr>
          <w:p w14:paraId="671B52BA"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w:t>
            </w:r>
          </w:p>
        </w:tc>
        <w:tc>
          <w:tcPr>
            <w:tcW w:w="2268" w:type="dxa"/>
            <w:shd w:val="clear" w:color="auto" w:fill="auto"/>
          </w:tcPr>
          <w:p w14:paraId="21BB88B3" w14:textId="25AF6EDB"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3F1B520C" w14:textId="77777777" w:rsidR="00925596" w:rsidRPr="00815750" w:rsidRDefault="00925596" w:rsidP="00B66BBA">
      <w:pPr>
        <w:spacing w:line="276" w:lineRule="auto"/>
        <w:jc w:val="both"/>
        <w:rPr>
          <w:rFonts w:asciiTheme="minorHAnsi" w:hAnsiTheme="minorHAnsi" w:cstheme="minorHAnsi"/>
          <w:b/>
        </w:rPr>
      </w:pPr>
    </w:p>
    <w:sectPr w:rsidR="00925596" w:rsidRPr="00815750">
      <w:pgSz w:w="16840" w:h="11900"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92C2B" w14:textId="77777777" w:rsidR="008F292E" w:rsidRDefault="008F292E">
      <w:r>
        <w:separator/>
      </w:r>
    </w:p>
  </w:endnote>
  <w:endnote w:type="continuationSeparator" w:id="0">
    <w:p w14:paraId="43E9E7FE" w14:textId="77777777" w:rsidR="008F292E" w:rsidRDefault="008F2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Droid Sans">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D2F53" w14:textId="77777777" w:rsidR="008F292E" w:rsidRDefault="008F292E">
      <w:r>
        <w:separator/>
      </w:r>
    </w:p>
  </w:footnote>
  <w:footnote w:type="continuationSeparator" w:id="0">
    <w:p w14:paraId="531BF5F7" w14:textId="77777777" w:rsidR="008F292E" w:rsidRDefault="008F2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58E7"/>
    <w:multiLevelType w:val="multilevel"/>
    <w:tmpl w:val="B3FA12E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5425C9D"/>
    <w:multiLevelType w:val="multilevel"/>
    <w:tmpl w:val="92F8B97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6DE1F20"/>
    <w:multiLevelType w:val="hybridMultilevel"/>
    <w:tmpl w:val="7988E008"/>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81B1171"/>
    <w:multiLevelType w:val="multilevel"/>
    <w:tmpl w:val="AD1ECC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0E4EF7"/>
    <w:multiLevelType w:val="multilevel"/>
    <w:tmpl w:val="541650F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0B22985"/>
    <w:multiLevelType w:val="multilevel"/>
    <w:tmpl w:val="21AE6AC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 w15:restartNumberingAfterBreak="0">
    <w:nsid w:val="11BE4665"/>
    <w:multiLevelType w:val="hybridMultilevel"/>
    <w:tmpl w:val="8EB8BA34"/>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51156FA"/>
    <w:multiLevelType w:val="multilevel"/>
    <w:tmpl w:val="1916E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22734B"/>
    <w:multiLevelType w:val="multilevel"/>
    <w:tmpl w:val="BF7EC13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C966EA3"/>
    <w:multiLevelType w:val="hybridMultilevel"/>
    <w:tmpl w:val="7CE4D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A76C0A"/>
    <w:multiLevelType w:val="hybridMultilevel"/>
    <w:tmpl w:val="31E6AB86"/>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FB644D8"/>
    <w:multiLevelType w:val="hybridMultilevel"/>
    <w:tmpl w:val="CB725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4D4F75"/>
    <w:multiLevelType w:val="hybridMultilevel"/>
    <w:tmpl w:val="8A8248DC"/>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6760FB"/>
    <w:multiLevelType w:val="hybridMultilevel"/>
    <w:tmpl w:val="79F65ED0"/>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34E56DA9"/>
    <w:multiLevelType w:val="hybridMultilevel"/>
    <w:tmpl w:val="748819EA"/>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2EB70DD"/>
    <w:multiLevelType w:val="hybridMultilevel"/>
    <w:tmpl w:val="448637A8"/>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48AA5EA1"/>
    <w:multiLevelType w:val="multilevel"/>
    <w:tmpl w:val="452ABA2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66B0282"/>
    <w:multiLevelType w:val="hybridMultilevel"/>
    <w:tmpl w:val="A962AD60"/>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4359F3"/>
    <w:multiLevelType w:val="hybridMultilevel"/>
    <w:tmpl w:val="235CF75C"/>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E23321F"/>
    <w:multiLevelType w:val="multilevel"/>
    <w:tmpl w:val="36AE1F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5E5116E2"/>
    <w:multiLevelType w:val="multilevel"/>
    <w:tmpl w:val="3BC66D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5D31DFC"/>
    <w:multiLevelType w:val="hybridMultilevel"/>
    <w:tmpl w:val="2524375E"/>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6AA57B48"/>
    <w:multiLevelType w:val="multilevel"/>
    <w:tmpl w:val="72D616E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6E14439C"/>
    <w:multiLevelType w:val="hybridMultilevel"/>
    <w:tmpl w:val="D3DE7054"/>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EB866FE"/>
    <w:multiLevelType w:val="multilevel"/>
    <w:tmpl w:val="CE6EFB4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5" w15:restartNumberingAfterBreak="0">
    <w:nsid w:val="71AA57F8"/>
    <w:multiLevelType w:val="multilevel"/>
    <w:tmpl w:val="1A72F0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72B25A67"/>
    <w:multiLevelType w:val="multilevel"/>
    <w:tmpl w:val="F1DE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8011026">
    <w:abstractNumId w:val="24"/>
  </w:num>
  <w:num w:numId="2" w16cid:durableId="2016834667">
    <w:abstractNumId w:val="7"/>
  </w:num>
  <w:num w:numId="3" w16cid:durableId="498928281">
    <w:abstractNumId w:val="19"/>
  </w:num>
  <w:num w:numId="4" w16cid:durableId="905797795">
    <w:abstractNumId w:val="8"/>
  </w:num>
  <w:num w:numId="5" w16cid:durableId="1772626218">
    <w:abstractNumId w:val="5"/>
  </w:num>
  <w:num w:numId="6" w16cid:durableId="1592859600">
    <w:abstractNumId w:val="20"/>
  </w:num>
  <w:num w:numId="7" w16cid:durableId="401414509">
    <w:abstractNumId w:val="25"/>
  </w:num>
  <w:num w:numId="8" w16cid:durableId="183251673">
    <w:abstractNumId w:val="16"/>
  </w:num>
  <w:num w:numId="9" w16cid:durableId="437139164">
    <w:abstractNumId w:val="4"/>
  </w:num>
  <w:num w:numId="10" w16cid:durableId="757824766">
    <w:abstractNumId w:val="0"/>
  </w:num>
  <w:num w:numId="11" w16cid:durableId="1871333768">
    <w:abstractNumId w:val="1"/>
  </w:num>
  <w:num w:numId="12" w16cid:durableId="408889115">
    <w:abstractNumId w:val="3"/>
  </w:num>
  <w:num w:numId="13" w16cid:durableId="1074353121">
    <w:abstractNumId w:val="26"/>
  </w:num>
  <w:num w:numId="14" w16cid:durableId="1382823787">
    <w:abstractNumId w:val="22"/>
  </w:num>
  <w:num w:numId="15" w16cid:durableId="1527717236">
    <w:abstractNumId w:val="11"/>
  </w:num>
  <w:num w:numId="16" w16cid:durableId="978146346">
    <w:abstractNumId w:val="9"/>
  </w:num>
  <w:num w:numId="17" w16cid:durableId="431442196">
    <w:abstractNumId w:val="12"/>
  </w:num>
  <w:num w:numId="18" w16cid:durableId="600914984">
    <w:abstractNumId w:val="2"/>
  </w:num>
  <w:num w:numId="19" w16cid:durableId="1113279945">
    <w:abstractNumId w:val="17"/>
  </w:num>
  <w:num w:numId="20" w16cid:durableId="596642807">
    <w:abstractNumId w:val="14"/>
  </w:num>
  <w:num w:numId="21" w16cid:durableId="172426335">
    <w:abstractNumId w:val="18"/>
  </w:num>
  <w:num w:numId="22" w16cid:durableId="807043003">
    <w:abstractNumId w:val="23"/>
  </w:num>
  <w:num w:numId="23" w16cid:durableId="202595952">
    <w:abstractNumId w:val="13"/>
  </w:num>
  <w:num w:numId="24" w16cid:durableId="814219347">
    <w:abstractNumId w:val="10"/>
  </w:num>
  <w:num w:numId="25" w16cid:durableId="1301419793">
    <w:abstractNumId w:val="6"/>
  </w:num>
  <w:num w:numId="26" w16cid:durableId="5795992">
    <w:abstractNumId w:val="15"/>
  </w:num>
  <w:num w:numId="27" w16cid:durableId="9493601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524"/>
    <w:rsid w:val="00085ABD"/>
    <w:rsid w:val="000C2EE6"/>
    <w:rsid w:val="00134F9F"/>
    <w:rsid w:val="00141F4F"/>
    <w:rsid w:val="00142F15"/>
    <w:rsid w:val="003309E4"/>
    <w:rsid w:val="00431524"/>
    <w:rsid w:val="004727B2"/>
    <w:rsid w:val="005342B5"/>
    <w:rsid w:val="0060619C"/>
    <w:rsid w:val="00663E3D"/>
    <w:rsid w:val="006A5853"/>
    <w:rsid w:val="006B561D"/>
    <w:rsid w:val="00745272"/>
    <w:rsid w:val="00815750"/>
    <w:rsid w:val="00844C18"/>
    <w:rsid w:val="008A1AE2"/>
    <w:rsid w:val="008F292E"/>
    <w:rsid w:val="00925596"/>
    <w:rsid w:val="009423E1"/>
    <w:rsid w:val="00972F7D"/>
    <w:rsid w:val="00985B16"/>
    <w:rsid w:val="009C0245"/>
    <w:rsid w:val="009F7DFB"/>
    <w:rsid w:val="00A55ADB"/>
    <w:rsid w:val="00B66BBA"/>
    <w:rsid w:val="00BC5588"/>
    <w:rsid w:val="00BE7E3F"/>
    <w:rsid w:val="00C35A47"/>
    <w:rsid w:val="00C97057"/>
    <w:rsid w:val="00D913D2"/>
    <w:rsid w:val="00E7169D"/>
    <w:rsid w:val="00E71D45"/>
    <w:rsid w:val="00E86B2C"/>
    <w:rsid w:val="00EB6CF6"/>
    <w:rsid w:val="00F27738"/>
    <w:rsid w:val="00F53D56"/>
    <w:rsid w:val="00F55A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AD83"/>
  <w15:docId w15:val="{98E9A258-3936-8D4F-BDD5-692E99F4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5368C"/>
    <w:rPr>
      <w:rFonts w:eastAsia="Times New Roman" w:cs="Times New Roman"/>
    </w:rPr>
  </w:style>
  <w:style w:type="paragraph" w:styleId="Nagwek1">
    <w:name w:val="heading 1"/>
    <w:basedOn w:val="Normalny"/>
    <w:next w:val="Normalny"/>
    <w:link w:val="Nagwek1Znak"/>
    <w:uiPriority w:val="9"/>
    <w:qFormat/>
    <w:rsid w:val="00844C18"/>
    <w:pPr>
      <w:keepNext/>
      <w:keepLines/>
      <w:spacing w:before="360" w:after="240" w:line="276" w:lineRule="auto"/>
      <w:jc w:val="center"/>
      <w:outlineLvl w:val="0"/>
    </w:pPr>
    <w:rPr>
      <w:rFonts w:asciiTheme="minorHAnsi" w:eastAsiaTheme="majorEastAsia" w:hAnsiTheme="minorHAnsi" w:cstheme="minorHAnsi"/>
      <w:b/>
      <w:color w:val="000000" w:themeColor="text1"/>
      <w:sz w:val="48"/>
      <w:szCs w:val="48"/>
    </w:rPr>
  </w:style>
  <w:style w:type="paragraph" w:styleId="Nagwek2">
    <w:name w:val="heading 2"/>
    <w:basedOn w:val="Normalny"/>
    <w:link w:val="Nagwek2Znak"/>
    <w:uiPriority w:val="9"/>
    <w:unhideWhenUsed/>
    <w:qFormat/>
    <w:rsid w:val="00844C18"/>
    <w:pPr>
      <w:spacing w:before="240" w:after="120" w:line="276" w:lineRule="auto"/>
      <w:jc w:val="center"/>
      <w:outlineLvl w:val="1"/>
    </w:pPr>
    <w:rPr>
      <w:rFonts w:asciiTheme="minorHAnsi" w:hAnsiTheme="minorHAnsi" w:cstheme="minorHAnsi"/>
      <w:b/>
      <w:bCs/>
      <w:sz w:val="40"/>
      <w:szCs w:val="40"/>
    </w:rPr>
  </w:style>
  <w:style w:type="paragraph" w:styleId="Nagwek3">
    <w:name w:val="heading 3"/>
    <w:basedOn w:val="Nagwek2"/>
    <w:next w:val="Normalny"/>
    <w:link w:val="Nagwek3Znak"/>
    <w:uiPriority w:val="9"/>
    <w:unhideWhenUsed/>
    <w:qFormat/>
    <w:rsid w:val="00844C18"/>
    <w:pPr>
      <w:jc w:val="left"/>
      <w:outlineLvl w:val="2"/>
    </w:pPr>
    <w:rPr>
      <w:sz w:val="36"/>
      <w:szCs w:val="36"/>
    </w:rPr>
  </w:style>
  <w:style w:type="paragraph" w:styleId="Nagwek4">
    <w:name w:val="heading 4"/>
    <w:basedOn w:val="Normalny"/>
    <w:next w:val="Normalny"/>
    <w:uiPriority w:val="9"/>
    <w:unhideWhenUsed/>
    <w:qFormat/>
    <w:rsid w:val="00844C18"/>
    <w:pPr>
      <w:spacing w:before="240" w:after="120" w:line="276" w:lineRule="auto"/>
      <w:outlineLvl w:val="3"/>
    </w:pPr>
    <w:rPr>
      <w:rFonts w:asciiTheme="minorHAnsi" w:hAnsiTheme="minorHAnsi" w:cstheme="minorHAnsi"/>
      <w:b/>
      <w:sz w:val="32"/>
      <w:szCs w:val="32"/>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844C18"/>
    <w:rPr>
      <w:rFonts w:asciiTheme="minorHAnsi" w:eastAsia="Times New Roman" w:hAnsiTheme="minorHAnsi" w:cstheme="minorHAnsi"/>
      <w:b/>
      <w:bCs/>
      <w:sz w:val="40"/>
      <w:szCs w:val="40"/>
    </w:rPr>
  </w:style>
  <w:style w:type="character" w:customStyle="1" w:styleId="Nagwek3Znak">
    <w:name w:val="Nagłówek 3 Znak"/>
    <w:basedOn w:val="Domylnaczcionkaakapitu"/>
    <w:link w:val="Nagwek3"/>
    <w:uiPriority w:val="9"/>
    <w:rsid w:val="00844C18"/>
    <w:rPr>
      <w:rFonts w:asciiTheme="minorHAnsi" w:eastAsia="Times New Roman" w:hAnsiTheme="minorHAnsi" w:cstheme="minorHAnsi"/>
      <w:b/>
      <w:bCs/>
      <w:sz w:val="36"/>
      <w:szCs w:val="36"/>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844C18"/>
    <w:rPr>
      <w:rFonts w:asciiTheme="minorHAnsi" w:eastAsiaTheme="majorEastAsia" w:hAnsiTheme="minorHAnsi" w:cstheme="minorHAnsi"/>
      <w:b/>
      <w:color w:val="000000" w:themeColor="text1"/>
      <w:sz w:val="48"/>
      <w:szCs w:val="48"/>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3"/>
    <w:tblPr>
      <w:tblStyleRowBandSize w:val="1"/>
      <w:tblStyleColBandSize w:val="1"/>
      <w:tblCellMar>
        <w:left w:w="115" w:type="dxa"/>
        <w:right w:w="115" w:type="dxa"/>
      </w:tblCellMar>
    </w:tblPr>
    <w:tcPr>
      <w:shd w:val="clear" w:color="auto" w:fill="FBE5D5"/>
    </w:tcPr>
  </w:style>
  <w:style w:type="table" w:customStyle="1" w:styleId="affffffff7">
    <w:basedOn w:val="TableNormal3"/>
    <w:tblPr>
      <w:tblStyleRowBandSize w:val="1"/>
      <w:tblStyleColBandSize w:val="1"/>
      <w:tblCellMar>
        <w:left w:w="115" w:type="dxa"/>
        <w:right w:w="115" w:type="dxa"/>
      </w:tblCellMar>
    </w:tblPr>
    <w:tcPr>
      <w:shd w:val="clear" w:color="auto" w:fill="FBE5D5"/>
    </w:tcPr>
  </w:style>
  <w:style w:type="table" w:customStyle="1" w:styleId="affffffff8">
    <w:basedOn w:val="TableNormal3"/>
    <w:tblPr>
      <w:tblStyleRowBandSize w:val="1"/>
      <w:tblStyleColBandSize w:val="1"/>
      <w:tblCellMar>
        <w:left w:w="115" w:type="dxa"/>
        <w:right w:w="115" w:type="dxa"/>
      </w:tblCellMar>
    </w:tblPr>
    <w:tcPr>
      <w:shd w:val="clear" w:color="auto" w:fill="FBE5D5"/>
    </w:tcPr>
  </w:style>
  <w:style w:type="table" w:customStyle="1" w:styleId="affffffff9">
    <w:basedOn w:val="TableNormal3"/>
    <w:tblPr>
      <w:tblStyleRowBandSize w:val="1"/>
      <w:tblStyleColBandSize w:val="1"/>
      <w:tblCellMar>
        <w:left w:w="115" w:type="dxa"/>
        <w:right w:w="115" w:type="dxa"/>
      </w:tblCellMar>
    </w:tblPr>
    <w:tcPr>
      <w:shd w:val="clear" w:color="auto" w:fill="FBE5D5"/>
    </w:tcPr>
  </w:style>
  <w:style w:type="table" w:customStyle="1" w:styleId="affffffffa">
    <w:basedOn w:val="TableNormal3"/>
    <w:tblPr>
      <w:tblStyleRowBandSize w:val="1"/>
      <w:tblStyleColBandSize w:val="1"/>
      <w:tblCellMar>
        <w:left w:w="115" w:type="dxa"/>
        <w:right w:w="115" w:type="dxa"/>
      </w:tblCellMar>
    </w:tblPr>
    <w:tcPr>
      <w:shd w:val="clear" w:color="auto" w:fill="FBE5D5"/>
    </w:tcPr>
  </w:style>
  <w:style w:type="table" w:customStyle="1" w:styleId="affffffffb">
    <w:basedOn w:val="TableNormal3"/>
    <w:tblPr>
      <w:tblStyleRowBandSize w:val="1"/>
      <w:tblStyleColBandSize w:val="1"/>
      <w:tblCellMar>
        <w:left w:w="115" w:type="dxa"/>
        <w:right w:w="115" w:type="dxa"/>
      </w:tblCellMar>
    </w:tblPr>
    <w:tcPr>
      <w:shd w:val="clear" w:color="auto" w:fill="FBE5D5"/>
    </w:tcPr>
  </w:style>
  <w:style w:type="table" w:customStyle="1" w:styleId="affffffffc">
    <w:basedOn w:val="TableNormal3"/>
    <w:tblPr>
      <w:tblStyleRowBandSize w:val="1"/>
      <w:tblStyleColBandSize w:val="1"/>
      <w:tblCellMar>
        <w:left w:w="115" w:type="dxa"/>
        <w:right w:w="115" w:type="dxa"/>
      </w:tblCellMar>
    </w:tblPr>
    <w:tcPr>
      <w:shd w:val="clear" w:color="auto" w:fill="FBE5D5"/>
    </w:tcPr>
  </w:style>
  <w:style w:type="table" w:customStyle="1" w:styleId="affffffffd">
    <w:basedOn w:val="TableNormal3"/>
    <w:tblPr>
      <w:tblStyleRowBandSize w:val="1"/>
      <w:tblStyleColBandSize w:val="1"/>
      <w:tblCellMar>
        <w:left w:w="115" w:type="dxa"/>
        <w:right w:w="115" w:type="dxa"/>
      </w:tblCellMar>
    </w:tblPr>
    <w:tcPr>
      <w:shd w:val="clear" w:color="auto" w:fill="FBE5D5"/>
    </w:tcPr>
  </w:style>
  <w:style w:type="table" w:customStyle="1" w:styleId="affffffffe">
    <w:basedOn w:val="TableNormal3"/>
    <w:tblPr>
      <w:tblStyleRowBandSize w:val="1"/>
      <w:tblStyleColBandSize w:val="1"/>
      <w:tblCellMar>
        <w:left w:w="115" w:type="dxa"/>
        <w:right w:w="115" w:type="dxa"/>
      </w:tblCellMar>
    </w:tblPr>
    <w:tcPr>
      <w:shd w:val="clear" w:color="auto" w:fill="FBE5D5"/>
    </w:tcPr>
  </w:style>
  <w:style w:type="table" w:customStyle="1" w:styleId="afffffffff">
    <w:basedOn w:val="TableNormal3"/>
    <w:tblPr>
      <w:tblStyleRowBandSize w:val="1"/>
      <w:tblStyleColBandSize w:val="1"/>
      <w:tblCellMar>
        <w:left w:w="115" w:type="dxa"/>
        <w:right w:w="115" w:type="dxa"/>
      </w:tblCellMar>
    </w:tblPr>
    <w:tcPr>
      <w:shd w:val="clear" w:color="auto" w:fill="FBE5D5"/>
    </w:tcPr>
  </w:style>
  <w:style w:type="table" w:customStyle="1" w:styleId="afffffffff0">
    <w:basedOn w:val="TableNormal3"/>
    <w:tblPr>
      <w:tblStyleRowBandSize w:val="1"/>
      <w:tblStyleColBandSize w:val="1"/>
      <w:tblCellMar>
        <w:left w:w="115" w:type="dxa"/>
        <w:right w:w="115" w:type="dxa"/>
      </w:tblCellMar>
    </w:tblPr>
    <w:tcPr>
      <w:shd w:val="clear" w:color="auto" w:fill="FBE5D5"/>
    </w:tcPr>
  </w:style>
  <w:style w:type="table" w:customStyle="1" w:styleId="afffffffff1">
    <w:basedOn w:val="TableNormal3"/>
    <w:tblPr>
      <w:tblStyleRowBandSize w:val="1"/>
      <w:tblStyleColBandSize w:val="1"/>
      <w:tblCellMar>
        <w:left w:w="115" w:type="dxa"/>
        <w:right w:w="115" w:type="dxa"/>
      </w:tblCellMar>
    </w:tblPr>
    <w:tcPr>
      <w:shd w:val="clear" w:color="auto" w:fill="FBE5D5"/>
    </w:tcPr>
  </w:style>
  <w:style w:type="table" w:customStyle="1" w:styleId="afffffffff2">
    <w:basedOn w:val="TableNormal3"/>
    <w:tblPr>
      <w:tblStyleRowBandSize w:val="1"/>
      <w:tblStyleColBandSize w:val="1"/>
      <w:tblCellMar>
        <w:left w:w="115" w:type="dxa"/>
        <w:right w:w="115" w:type="dxa"/>
      </w:tblCellMar>
    </w:tblPr>
    <w:tcPr>
      <w:shd w:val="clear" w:color="auto" w:fill="FBE5D5"/>
    </w:tcPr>
  </w:style>
  <w:style w:type="table" w:customStyle="1" w:styleId="afffffffff3">
    <w:basedOn w:val="TableNormal3"/>
    <w:tblPr>
      <w:tblStyleRowBandSize w:val="1"/>
      <w:tblStyleColBandSize w:val="1"/>
      <w:tblCellMar>
        <w:left w:w="115" w:type="dxa"/>
        <w:right w:w="115" w:type="dxa"/>
      </w:tblCellMar>
    </w:tblPr>
    <w:tcPr>
      <w:shd w:val="clear" w:color="auto" w:fill="FBE5D5"/>
    </w:tcPr>
  </w:style>
  <w:style w:type="table" w:customStyle="1" w:styleId="afffffffff4">
    <w:basedOn w:val="TableNormal3"/>
    <w:tblPr>
      <w:tblStyleRowBandSize w:val="1"/>
      <w:tblStyleColBandSize w:val="1"/>
      <w:tblCellMar>
        <w:left w:w="115" w:type="dxa"/>
        <w:right w:w="115" w:type="dxa"/>
      </w:tblCellMar>
    </w:tblPr>
    <w:tcPr>
      <w:shd w:val="clear" w:color="auto" w:fill="FBE5D5"/>
    </w:tcPr>
  </w:style>
  <w:style w:type="table" w:customStyle="1" w:styleId="afffffffff5">
    <w:basedOn w:val="TableNormal3"/>
    <w:tblPr>
      <w:tblStyleRowBandSize w:val="1"/>
      <w:tblStyleColBandSize w:val="1"/>
      <w:tblCellMar>
        <w:left w:w="115" w:type="dxa"/>
        <w:right w:w="115" w:type="dxa"/>
      </w:tblCellMar>
    </w:tblPr>
    <w:tcPr>
      <w:shd w:val="clear" w:color="auto" w:fill="FBE5D5"/>
    </w:tcPr>
  </w:style>
  <w:style w:type="table" w:customStyle="1" w:styleId="afffffffff6">
    <w:basedOn w:val="TableNormal3"/>
    <w:tblPr>
      <w:tblStyleRowBandSize w:val="1"/>
      <w:tblStyleColBandSize w:val="1"/>
      <w:tblCellMar>
        <w:left w:w="115" w:type="dxa"/>
        <w:right w:w="115" w:type="dxa"/>
      </w:tblCellMar>
    </w:tblPr>
    <w:tcPr>
      <w:shd w:val="clear" w:color="auto" w:fill="FBE5D5"/>
    </w:tcPr>
  </w:style>
  <w:style w:type="table" w:customStyle="1" w:styleId="afffffffff7">
    <w:basedOn w:val="TableNormal3"/>
    <w:tblPr>
      <w:tblStyleRowBandSize w:val="1"/>
      <w:tblStyleColBandSize w:val="1"/>
      <w:tblCellMar>
        <w:left w:w="115" w:type="dxa"/>
        <w:right w:w="115" w:type="dxa"/>
      </w:tblCellMar>
    </w:tblPr>
    <w:tcPr>
      <w:shd w:val="clear" w:color="auto" w:fill="FBE5D5"/>
    </w:tcPr>
  </w:style>
  <w:style w:type="table" w:customStyle="1" w:styleId="afffffffff8">
    <w:basedOn w:val="TableNormal3"/>
    <w:tblPr>
      <w:tblStyleRowBandSize w:val="1"/>
      <w:tblStyleColBandSize w:val="1"/>
      <w:tblCellMar>
        <w:left w:w="115" w:type="dxa"/>
        <w:right w:w="115" w:type="dxa"/>
      </w:tblCellMar>
    </w:tblPr>
    <w:tcPr>
      <w:shd w:val="clear" w:color="auto" w:fill="FBE5D5"/>
    </w:tcPr>
  </w:style>
  <w:style w:type="table" w:customStyle="1" w:styleId="afffffffff9">
    <w:basedOn w:val="TableNormal3"/>
    <w:tblPr>
      <w:tblStyleRowBandSize w:val="1"/>
      <w:tblStyleColBandSize w:val="1"/>
      <w:tblCellMar>
        <w:left w:w="115" w:type="dxa"/>
        <w:right w:w="115" w:type="dxa"/>
      </w:tblCellMar>
    </w:tblPr>
    <w:tcPr>
      <w:shd w:val="clear" w:color="auto" w:fill="FBE5D5"/>
    </w:tcPr>
  </w:style>
  <w:style w:type="table" w:customStyle="1" w:styleId="afffffffffa">
    <w:basedOn w:val="TableNormal3"/>
    <w:tblPr>
      <w:tblStyleRowBandSize w:val="1"/>
      <w:tblStyleColBandSize w:val="1"/>
      <w:tblCellMar>
        <w:left w:w="115" w:type="dxa"/>
        <w:right w:w="115" w:type="dxa"/>
      </w:tblCellMar>
    </w:tblPr>
    <w:tcPr>
      <w:shd w:val="clear" w:color="auto" w:fill="FBE5D5"/>
    </w:tcPr>
  </w:style>
  <w:style w:type="table" w:customStyle="1" w:styleId="afffffffffb">
    <w:basedOn w:val="TableNormal3"/>
    <w:tblPr>
      <w:tblStyleRowBandSize w:val="1"/>
      <w:tblStyleColBandSize w:val="1"/>
      <w:tblCellMar>
        <w:left w:w="115" w:type="dxa"/>
        <w:right w:w="115" w:type="dxa"/>
      </w:tblCellMar>
    </w:tblPr>
    <w:tcPr>
      <w:shd w:val="clear" w:color="auto" w:fill="FBE5D5"/>
    </w:tcPr>
  </w:style>
  <w:style w:type="table" w:customStyle="1" w:styleId="afffffffffc">
    <w:basedOn w:val="TableNormal3"/>
    <w:tblPr>
      <w:tblStyleRowBandSize w:val="1"/>
      <w:tblStyleColBandSize w:val="1"/>
      <w:tblCellMar>
        <w:left w:w="115" w:type="dxa"/>
        <w:right w:w="115" w:type="dxa"/>
      </w:tblCellMar>
    </w:tblPr>
    <w:tcPr>
      <w:shd w:val="clear" w:color="auto" w:fill="FBE5D5"/>
    </w:tcPr>
  </w:style>
  <w:style w:type="table" w:customStyle="1" w:styleId="afffffffffd">
    <w:basedOn w:val="TableNormal3"/>
    <w:tblPr>
      <w:tblStyleRowBandSize w:val="1"/>
      <w:tblStyleColBandSize w:val="1"/>
      <w:tblCellMar>
        <w:left w:w="115" w:type="dxa"/>
        <w:right w:w="115" w:type="dxa"/>
      </w:tblCellMar>
    </w:tblPr>
    <w:tcPr>
      <w:shd w:val="clear" w:color="auto" w:fill="FBE5D5"/>
    </w:tcPr>
  </w:style>
  <w:style w:type="table" w:customStyle="1" w:styleId="a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1"/>
    <w:tblPr>
      <w:tblStyleRowBandSize w:val="1"/>
      <w:tblStyleColBandSize w:val="1"/>
      <w:tblCellMar>
        <w:left w:w="115" w:type="dxa"/>
        <w:right w:w="115" w:type="dxa"/>
      </w:tblCellMar>
    </w:tblPr>
    <w:tcPr>
      <w:shd w:val="clear" w:color="auto" w:fill="FBE5D5"/>
    </w:tcPr>
  </w:style>
  <w:style w:type="paragraph" w:styleId="Bezodstpw">
    <w:name w:val="No Spacing"/>
    <w:uiPriority w:val="1"/>
    <w:qFormat/>
    <w:rsid w:val="004D0568"/>
    <w:rPr>
      <w:rFonts w:eastAsia="Times New Roman" w:cs="Times New Roman"/>
    </w:rPr>
  </w:style>
  <w:style w:type="table" w:customStyle="1" w:styleId="a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e">
    <w:basedOn w:val="Standardowy"/>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sodir2.pfron.org.pl/"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hyperlink" Target="http://fdc.org.pl/wcag2/" TargetMode="External"/><Relationship Id="rId21" Type="http://schemas.openxmlformats.org/officeDocument/2006/relationships/hyperlink" Target="https://tsodir2.pfron.org.pl/index.html" TargetMode="External"/><Relationship Id="rId34" Type="http://schemas.openxmlformats.org/officeDocument/2006/relationships/image" Target="media/image7.png"/><Relationship Id="rId42" Type="http://schemas.openxmlformats.org/officeDocument/2006/relationships/hyperlink" Target="http://fdc.org.pl/wcag2/" TargetMode="External"/><Relationship Id="rId47" Type="http://schemas.openxmlformats.org/officeDocument/2006/relationships/hyperlink" Target="http://fdc.org.pl/wcag2/" TargetMode="External"/><Relationship Id="rId50" Type="http://schemas.openxmlformats.org/officeDocument/2006/relationships/hyperlink" Target="https://www.powermapper.com/tests/screen-readers/labelling/a-title/" TargetMode="External"/><Relationship Id="rId55" Type="http://schemas.openxmlformats.org/officeDocument/2006/relationships/hyperlink" Target="http://fdc.org.pl/wcag2/" TargetMode="External"/><Relationship Id="rId63" Type="http://schemas.openxmlformats.org/officeDocument/2006/relationships/hyperlink" Target="https://www.w3.org/WAI/tutorials/forms/labels/" TargetMode="External"/><Relationship Id="rId68" Type="http://schemas.openxmlformats.org/officeDocument/2006/relationships/hyperlink" Target="https://tsodir2.pfron.org.pl/index.html" TargetMode="External"/><Relationship Id="rId76"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tsodir2.pfron.org.pl/index.html" TargetMode="External"/><Relationship Id="rId2" Type="http://schemas.openxmlformats.org/officeDocument/2006/relationships/customXml" Target="../customXml/item2.xml"/><Relationship Id="rId16" Type="http://schemas.openxmlformats.org/officeDocument/2006/relationships/hyperlink" Target="http://fdc.org.pl/wcag2/" TargetMode="External"/><Relationship Id="rId29" Type="http://schemas.openxmlformats.org/officeDocument/2006/relationships/hyperlink" Target="https://www.w3.org/WAI/WCAG21/Techniques/css/C32" TargetMode="External"/><Relationship Id="rId11" Type="http://schemas.openxmlformats.org/officeDocument/2006/relationships/hyperlink" Target="https://tsodir2.pfron.org.pl/" TargetMode="External"/><Relationship Id="rId24" Type="http://schemas.openxmlformats.org/officeDocument/2006/relationships/hyperlink" Target="https://www.w3.org/TR/html52/sec-forms.html" TargetMode="External"/><Relationship Id="rId32" Type="http://schemas.openxmlformats.org/officeDocument/2006/relationships/hyperlink" Target="https://developer.paciellogroup.com/resources/contrastanalyser/" TargetMode="External"/><Relationship Id="rId37" Type="http://schemas.openxmlformats.org/officeDocument/2006/relationships/image" Target="media/image8.png"/><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hyperlink" Target="http://fdc.org.pl/wcag2/" TargetMode="External"/><Relationship Id="rId58" Type="http://schemas.openxmlformats.org/officeDocument/2006/relationships/image" Target="media/image9.png"/><Relationship Id="rId66" Type="http://schemas.openxmlformats.org/officeDocument/2006/relationships/hyperlink" Target="https://tsodir2.pfron.org.pl/" TargetMode="External"/><Relationship Id="rId74" Type="http://schemas.openxmlformats.org/officeDocument/2006/relationships/hyperlink" Target="https://www.w3.org/WAI/ARIA/apg/example-index/tabs/tabs-automatic.htm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sodir2.pfron.org.pl/" TargetMode="External"/><Relationship Id="rId10" Type="http://schemas.openxmlformats.org/officeDocument/2006/relationships/endnotes" Target="endnotes.xml"/><Relationship Id="rId19" Type="http://schemas.openxmlformats.org/officeDocument/2006/relationships/hyperlink" Target="https://www.w3.org/WAI/tutorials/tables/" TargetMode="External"/><Relationship Id="rId31" Type="http://schemas.openxmlformats.org/officeDocument/2006/relationships/image" Target="media/image6.png"/><Relationship Id="rId44" Type="http://schemas.openxmlformats.org/officeDocument/2006/relationships/hyperlink" Target="http://fdc.org.pl/wcag2/" TargetMode="External"/><Relationship Id="rId52" Type="http://schemas.openxmlformats.org/officeDocument/2006/relationships/hyperlink" Target="https://www.w3.org/TR/WCAG20-TECHS/C7.html" TargetMode="External"/><Relationship Id="rId60" Type="http://schemas.openxmlformats.org/officeDocument/2006/relationships/image" Target="media/image10.png"/><Relationship Id="rId65" Type="http://schemas.openxmlformats.org/officeDocument/2006/relationships/hyperlink" Target="https://validator.w3.org/nu" TargetMode="External"/><Relationship Id="rId73" Type="http://schemas.openxmlformats.org/officeDocument/2006/relationships/image" Target="media/image15.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sodir2.pfron.org.pl/" TargetMode="External"/><Relationship Id="rId22" Type="http://schemas.openxmlformats.org/officeDocument/2006/relationships/image" Target="media/image3.png"/><Relationship Id="rId27" Type="http://schemas.openxmlformats.org/officeDocument/2006/relationships/hyperlink" Target="https://tsodir2.pfron.org.pl/index.html" TargetMode="External"/><Relationship Id="rId30" Type="http://schemas.openxmlformats.org/officeDocument/2006/relationships/hyperlink" Target="https://tsodir2.pfron.org.pl/index.html" TargetMode="External"/><Relationship Id="rId35" Type="http://schemas.openxmlformats.org/officeDocument/2006/relationships/hyperlink" Target="https://www.w3.org/WAI/WCAG21/Understanding/text-spacing.html" TargetMode="External"/><Relationship Id="rId43" Type="http://schemas.openxmlformats.org/officeDocument/2006/relationships/hyperlink" Target="http://fdc.org.pl/wcag2/" TargetMode="External"/><Relationship Id="rId48" Type="http://schemas.openxmlformats.org/officeDocument/2006/relationships/hyperlink" Target="http://fdc.org.pl/wcag2/" TargetMode="External"/><Relationship Id="rId56" Type="http://schemas.openxmlformats.org/officeDocument/2006/relationships/hyperlink" Target="http://fdc.org.pl/wcag2/" TargetMode="External"/><Relationship Id="rId64" Type="http://schemas.openxmlformats.org/officeDocument/2006/relationships/hyperlink" Target="https://tsodir2.pfron.org.pl/" TargetMode="External"/><Relationship Id="rId69" Type="http://schemas.openxmlformats.org/officeDocument/2006/relationships/hyperlink" Target="https://tsodir2.pfron.org.pl/07_deklaracja_dostepnosci_sod_pfron_org_pl_h1_v2.html" TargetMode="External"/><Relationship Id="rId77" Type="http://schemas.openxmlformats.org/officeDocument/2006/relationships/hyperlink" Target="https://tsodir2.pfron.org.pl/index.html" TargetMode="External"/><Relationship Id="rId8" Type="http://schemas.openxmlformats.org/officeDocument/2006/relationships/webSettings" Target="webSettings.xml"/><Relationship Id="rId51" Type="http://schemas.openxmlformats.org/officeDocument/2006/relationships/hyperlink" Target="https://www.w3.org/TR/WCAG20-TECHS/ARIA8.html" TargetMode="External"/><Relationship Id="rId72"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tsodir2.pfron.org.pl/" TargetMode="External"/><Relationship Id="rId17" Type="http://schemas.openxmlformats.org/officeDocument/2006/relationships/hyperlink" Target="https://tsodir2.pfron.org.pl/index.html" TargetMode="External"/><Relationship Id="rId25" Type="http://schemas.openxmlformats.org/officeDocument/2006/relationships/hyperlink" Target="https://tsodir2.pfron.org.pl/LogujPracodawce.html" TargetMode="External"/><Relationship Id="rId33" Type="http://schemas.openxmlformats.org/officeDocument/2006/relationships/hyperlink" Target="https://tsodir2.pfron.org.pl/i" TargetMode="External"/><Relationship Id="rId38" Type="http://schemas.openxmlformats.org/officeDocument/2006/relationships/hyperlink" Target="https://developer.mozilla.org/en-US/docs/Web/Accessibility/ARIA/Roles/tooltip_role" TargetMode="External"/><Relationship Id="rId46" Type="http://schemas.openxmlformats.org/officeDocument/2006/relationships/hyperlink" Target="http://fdc.org.pl/wcag2/" TargetMode="External"/><Relationship Id="rId59" Type="http://schemas.openxmlformats.org/officeDocument/2006/relationships/hyperlink" Target="https://tsodir2.pfron.org.pl/" TargetMode="External"/><Relationship Id="rId67" Type="http://schemas.openxmlformats.org/officeDocument/2006/relationships/image" Target="media/image12.png"/><Relationship Id="rId20" Type="http://schemas.openxmlformats.org/officeDocument/2006/relationships/image" Target="media/image2.png"/><Relationship Id="rId41" Type="http://schemas.openxmlformats.org/officeDocument/2006/relationships/hyperlink" Target="http://fdc.org.pl/wcag2/" TargetMode="External"/><Relationship Id="rId54" Type="http://schemas.openxmlformats.org/officeDocument/2006/relationships/hyperlink" Target="http://fdc.org.pl/wcag2/" TargetMode="External"/><Relationship Id="rId62" Type="http://schemas.openxmlformats.org/officeDocument/2006/relationships/image" Target="media/image11.png"/><Relationship Id="rId70" Type="http://schemas.openxmlformats.org/officeDocument/2006/relationships/image" Target="media/image13.png"/><Relationship Id="rId75" Type="http://schemas.openxmlformats.org/officeDocument/2006/relationships/hyperlink" Target="https://tsodir2.pfron.org.pl/index.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dc.org.pl/wcag2/" TargetMode="External"/><Relationship Id="rId23" Type="http://schemas.openxmlformats.org/officeDocument/2006/relationships/hyperlink" Target="https://www.w3.org/WAI/WCAG21/Techniques/html/H98" TargetMode="External"/><Relationship Id="rId28" Type="http://schemas.openxmlformats.org/officeDocument/2006/relationships/image" Target="media/image5.png"/><Relationship Id="rId36" Type="http://schemas.openxmlformats.org/officeDocument/2006/relationships/hyperlink" Target="https://tsodir2.pfron.org.pl/index.html" TargetMode="External"/><Relationship Id="rId49" Type="http://schemas.openxmlformats.org/officeDocument/2006/relationships/hyperlink" Target="https://tsodir2.pfron.org.pl/index.html" TargetMode="External"/><Relationship Id="rId57" Type="http://schemas.openxmlformats.org/officeDocument/2006/relationships/hyperlink" Target="https://tsodir2.pfron.org.pl/index.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LJpJG6Q3DIjh9rWHgYDgPk7rWEg==">AMUW2mVoaSviplHdHvmk3ncqXsPNhL0WfHPO6dRrwtpsMlMqevXs0TMBgZRI5nHsOgl0IoTiMWqH8u+03Ib7JQE/woiblH5jKw+yv5WygpzUi9bkeIw4RJAIs7Ze/+TLCEjqDfuF0shFFCYfpWen73EmOEPucMyNGHZRLxQZxVgZKChnimZ6Mcio/9ynQV/0qIZL4yMmC1wUxiYN0Gj7pJzK+85+O+NVsA==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2" ma:contentTypeDescription="Utwórz nowy dokument." ma:contentTypeScope="" ma:versionID="44287986d3a6a7c3e6e44625c6000aad">
  <xsd:schema xmlns:xsd="http://www.w3.org/2001/XMLSchema" xmlns:xs="http://www.w3.org/2001/XMLSchema" xmlns:p="http://schemas.microsoft.com/office/2006/metadata/properties" xmlns:ns2="920c3d77-6937-41b3-b0c7-2b8a1662ad8e" xmlns:ns3="2aa0178b-a684-4755-b618-6888a5030f11" targetNamespace="http://schemas.microsoft.com/office/2006/metadata/properties" ma:root="true" ma:fieldsID="782c22207fd47071a74a3aa7af58c9a2" ns2:_="" ns3:_="">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49BA54-89DE-4972-8348-623B6FD787B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3F9B75B-A690-43A4-A8E7-DDAC3F66E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A96DD6-8C47-4C6C-9B9B-1D4CC2A56692}">
  <ds:schemaRefs>
    <ds:schemaRef ds:uri="http://schemas.microsoft.com/office/2006/metadata/properties"/>
    <ds:schemaRef ds:uri="http://schemas.microsoft.com/office/infopath/2007/PartnerControls"/>
    <ds:schemaRef ds:uri="2aa0178b-a684-4755-b618-6888a5030f11"/>
    <ds:schemaRef ds:uri="920c3d77-6937-41b3-b0c7-2b8a1662ad8e"/>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27</Pages>
  <Words>5898</Words>
  <Characters>35393</Characters>
  <Application>Microsoft Office Word</Application>
  <DocSecurity>0</DocSecurity>
  <Lines>294</Lines>
  <Paragraphs>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Audyt dostępności SODiR</vt:lpstr>
      <vt:lpstr/>
    </vt:vector>
  </TitlesOfParts>
  <Company/>
  <LinksUpToDate>false</LinksUpToDate>
  <CharactersWithSpaces>41209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SODiR</dc:title>
  <cp:revision>15</cp:revision>
  <dcterms:created xsi:type="dcterms:W3CDTF">2025-03-19T11:45:00Z</dcterms:created>
  <dcterms:modified xsi:type="dcterms:W3CDTF">2025-03-20T14:17:00Z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y fmtid="{D5CDD505-2E9C-101B-9397-08002B2CF9AE}" pid="3" name="ContentTypeId">
    <vt:lpwstr>0x01010053ABA64A56ECD1468EB99BBFB07A5F15</vt:lpwstr>
  </property>
</Properties>
</file>