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CD" w:rsidRDefault="000520CD" w:rsidP="000520CD">
      <w:pPr>
        <w:autoSpaceDE w:val="0"/>
        <w:autoSpaceDN w:val="0"/>
        <w:adjustRightInd w:val="0"/>
        <w:spacing w:before="72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Załącznik nr 1</w:t>
      </w:r>
    </w:p>
    <w:p w:rsidR="0098154E" w:rsidRPr="00883A7D" w:rsidRDefault="0098154E" w:rsidP="0098154E">
      <w:pPr>
        <w:autoSpaceDE w:val="0"/>
        <w:autoSpaceDN w:val="0"/>
        <w:adjustRightInd w:val="0"/>
        <w:spacing w:before="72"/>
        <w:jc w:val="center"/>
        <w:rPr>
          <w:rFonts w:asciiTheme="minorHAnsi" w:hAnsiTheme="minorHAnsi"/>
          <w:b/>
          <w:bCs/>
          <w:u w:val="single"/>
        </w:rPr>
      </w:pPr>
      <w:r w:rsidRPr="00883A7D">
        <w:rPr>
          <w:rFonts w:asciiTheme="minorHAnsi" w:hAnsiTheme="minorHAnsi"/>
          <w:b/>
          <w:bCs/>
          <w:u w:val="single"/>
        </w:rPr>
        <w:t xml:space="preserve">Samochód </w:t>
      </w:r>
      <w:r w:rsidR="000B4558" w:rsidRPr="00883A7D">
        <w:rPr>
          <w:rFonts w:asciiTheme="minorHAnsi" w:hAnsiTheme="minorHAnsi"/>
          <w:b/>
          <w:bCs/>
          <w:u w:val="single"/>
        </w:rPr>
        <w:t xml:space="preserve">osobowy </w:t>
      </w:r>
      <w:r w:rsidRPr="00883A7D">
        <w:rPr>
          <w:rFonts w:asciiTheme="minorHAnsi" w:hAnsiTheme="minorHAnsi"/>
          <w:b/>
          <w:bCs/>
          <w:u w:val="single"/>
        </w:rPr>
        <w:t>do przewozu 9 osób – 1 sztuka</w:t>
      </w:r>
    </w:p>
    <w:p w:rsidR="0098154E" w:rsidRPr="00883A7D" w:rsidRDefault="0098154E" w:rsidP="0098154E">
      <w:pPr>
        <w:tabs>
          <w:tab w:val="left" w:pos="3960"/>
        </w:tabs>
        <w:autoSpaceDE w:val="0"/>
        <w:autoSpaceDN w:val="0"/>
        <w:adjustRightInd w:val="0"/>
        <w:spacing w:before="72"/>
        <w:ind w:left="2124" w:firstLine="708"/>
        <w:rPr>
          <w:rFonts w:asciiTheme="minorHAnsi" w:hAnsiTheme="minorHAnsi"/>
          <w:b/>
          <w:bCs/>
        </w:rPr>
      </w:pPr>
      <w:r w:rsidRPr="00883A7D">
        <w:rPr>
          <w:rFonts w:asciiTheme="minorHAnsi" w:hAnsiTheme="minorHAnsi"/>
          <w:b/>
          <w:bCs/>
        </w:rPr>
        <w:t xml:space="preserve">     Wymagania podstawowe</w:t>
      </w:r>
    </w:p>
    <w:p w:rsidR="00FD6B10" w:rsidRPr="00883A7D" w:rsidRDefault="00FD6B10" w:rsidP="0098154E">
      <w:pPr>
        <w:tabs>
          <w:tab w:val="left" w:pos="3960"/>
        </w:tabs>
        <w:autoSpaceDE w:val="0"/>
        <w:autoSpaceDN w:val="0"/>
        <w:adjustRightInd w:val="0"/>
        <w:spacing w:before="72"/>
        <w:ind w:left="2124" w:firstLine="708"/>
        <w:rPr>
          <w:rFonts w:asciiTheme="minorHAnsi" w:hAnsiTheme="minorHAnsi"/>
          <w:b/>
          <w:bCs/>
        </w:rPr>
      </w:pPr>
    </w:p>
    <w:tbl>
      <w:tblPr>
        <w:tblW w:w="10137" w:type="dxa"/>
        <w:tblInd w:w="-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4"/>
        <w:gridCol w:w="3780"/>
        <w:gridCol w:w="3733"/>
        <w:gridCol w:w="1980"/>
      </w:tblGrid>
      <w:tr w:rsidR="00C64648" w:rsidRPr="00883A7D" w:rsidTr="00AD3805">
        <w:trPr>
          <w:cantSplit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L.</w:t>
            </w:r>
            <w:proofErr w:type="gramStart"/>
            <w:r w:rsidRPr="00883A7D">
              <w:rPr>
                <w:rFonts w:asciiTheme="minorHAnsi" w:hAnsiTheme="minorHAnsi"/>
                <w:b/>
                <w:bCs/>
              </w:rPr>
              <w:t>p</w:t>
            </w:r>
            <w:proofErr w:type="gramEnd"/>
            <w:r w:rsidRPr="00883A7D">
              <w:rPr>
                <w:rFonts w:asciiTheme="minorHAnsi" w:hAnsiTheme="minorHAnsi"/>
                <w:b/>
                <w:bCs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Parametry wymagane przez Zamawiającego (minimalne)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ind w:left="442"/>
              <w:rPr>
                <w:rFonts w:asciiTheme="minorHAnsi" w:hAnsiTheme="minorHAnsi"/>
                <w:b/>
                <w:bCs/>
              </w:rPr>
            </w:pPr>
            <w:proofErr w:type="gramStart"/>
            <w:r w:rsidRPr="00883A7D">
              <w:rPr>
                <w:rFonts w:asciiTheme="minorHAnsi" w:hAnsiTheme="minorHAnsi"/>
                <w:b/>
                <w:bCs/>
              </w:rPr>
              <w:t>Parametry  oferowane</w:t>
            </w:r>
            <w:r w:rsidRPr="00883A7D">
              <w:rPr>
                <w:rFonts w:asciiTheme="minorHAnsi" w:hAnsiTheme="minorHAnsi"/>
              </w:rPr>
              <w:t>¹</w:t>
            </w:r>
            <w:proofErr w:type="gramEnd"/>
          </w:p>
        </w:tc>
      </w:tr>
      <w:tr w:rsidR="00C64648" w:rsidRPr="00883A7D" w:rsidTr="00FD6B10">
        <w:trPr>
          <w:trHeight w:val="10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Przeznaczenie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osobowy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E04BA7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rPr>
          <w:trHeight w:val="79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Rodzaj nadwozia - typ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tabs>
                <w:tab w:val="left" w:pos="3841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lang w:val="de-DE"/>
              </w:rPr>
            </w:pPr>
            <w:proofErr w:type="spellStart"/>
            <w:r w:rsidRPr="00883A7D">
              <w:rPr>
                <w:rFonts w:asciiTheme="minorHAnsi" w:hAnsiTheme="minorHAnsi"/>
                <w:lang w:val="de-DE"/>
              </w:rPr>
              <w:t>typu</w:t>
            </w:r>
            <w:proofErr w:type="spellEnd"/>
            <w:r w:rsidRPr="00883A7D">
              <w:rPr>
                <w:rFonts w:asciiTheme="minorHAnsi" w:hAnsiTheme="minorHAnsi"/>
                <w:lang w:val="de-DE"/>
              </w:rPr>
              <w:t xml:space="preserve"> </w:t>
            </w:r>
            <w:proofErr w:type="spellStart"/>
            <w:r w:rsidRPr="00883A7D">
              <w:rPr>
                <w:rFonts w:asciiTheme="minorHAnsi" w:hAnsiTheme="minorHAnsi"/>
                <w:lang w:val="de-DE"/>
              </w:rPr>
              <w:t>Furgon</w:t>
            </w:r>
            <w:proofErr w:type="spellEnd"/>
            <w:r w:rsidRPr="00883A7D">
              <w:rPr>
                <w:rFonts w:asciiTheme="minorHAnsi" w:hAnsiTheme="minorHAnsi"/>
                <w:lang w:val="de-DE"/>
              </w:rPr>
              <w:t xml:space="preserve"> (</w:t>
            </w:r>
            <w:proofErr w:type="spellStart"/>
            <w:r w:rsidRPr="00883A7D">
              <w:rPr>
                <w:rFonts w:asciiTheme="minorHAnsi" w:hAnsiTheme="minorHAnsi"/>
                <w:lang w:val="de-DE"/>
              </w:rPr>
              <w:t>przeszklony</w:t>
            </w:r>
            <w:proofErr w:type="spellEnd"/>
            <w:r w:rsidRPr="00883A7D">
              <w:rPr>
                <w:rFonts w:asciiTheme="minorHAnsi" w:hAnsiTheme="minorHAnsi"/>
                <w:lang w:val="de-DE"/>
              </w:rPr>
              <w:t xml:space="preserve">),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BA2E51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  <w:lang w:val="de-DE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Ilość drzwi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4/5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320901">
        <w:trPr>
          <w:cantSplit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3DA" w:rsidRPr="00883A7D" w:rsidRDefault="009353DA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53DA" w:rsidRPr="00883A7D" w:rsidRDefault="009353DA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Wymiary: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Rozstaw osi [mm]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trike/>
              </w:rPr>
            </w:pPr>
            <w:proofErr w:type="gramStart"/>
            <w:r w:rsidRPr="00883A7D">
              <w:rPr>
                <w:rFonts w:asciiTheme="minorHAnsi" w:hAnsiTheme="minorHAnsi"/>
              </w:rPr>
              <w:t>minimum</w:t>
            </w:r>
            <w:proofErr w:type="gramEnd"/>
            <w:r w:rsidRPr="00883A7D">
              <w:rPr>
                <w:rFonts w:asciiTheme="minorHAnsi" w:hAnsiTheme="minorHAnsi"/>
              </w:rPr>
              <w:t xml:space="preserve">  3300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Długość [mm]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  <w:strike/>
              </w:rPr>
            </w:pPr>
            <w:r w:rsidRPr="00883A7D">
              <w:rPr>
                <w:rFonts w:asciiTheme="minorHAnsi" w:hAnsiTheme="minorHAnsi"/>
              </w:rPr>
              <w:t>5400-5600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Wysokość [mm]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2400-2600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867A9B">
        <w:trPr>
          <w:cantSplit/>
        </w:trPr>
        <w:tc>
          <w:tcPr>
            <w:tcW w:w="101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3DA" w:rsidRPr="00883A7D" w:rsidRDefault="009353DA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Silnik: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Rodzaj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14699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wysokoprężny, spełniający normę </w:t>
            </w:r>
            <w:proofErr w:type="gramStart"/>
            <w:r w:rsidRPr="00883A7D">
              <w:rPr>
                <w:rFonts w:asciiTheme="minorHAnsi" w:hAnsiTheme="minorHAnsi"/>
              </w:rPr>
              <w:t xml:space="preserve">spalin </w:t>
            </w:r>
            <w:r w:rsidRPr="00883A7D">
              <w:rPr>
                <w:rFonts w:asciiTheme="minorHAnsi" w:hAnsiTheme="minorHAnsi"/>
              </w:rPr>
              <w:br/>
              <w:t>co</w:t>
            </w:r>
            <w:proofErr w:type="gramEnd"/>
            <w:r w:rsidRPr="00883A7D">
              <w:rPr>
                <w:rFonts w:asciiTheme="minorHAnsi" w:hAnsiTheme="minorHAnsi"/>
              </w:rPr>
              <w:t xml:space="preserve"> najmniej Euro </w:t>
            </w:r>
            <w:r w:rsidR="00146998"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Pojemność [ccm]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1965-</w:t>
            </w:r>
            <w:r w:rsidRPr="00883A7D">
              <w:rPr>
                <w:rFonts w:asciiTheme="minorHAnsi" w:hAnsiTheme="minorHAnsi"/>
                <w:strike/>
              </w:rPr>
              <w:t xml:space="preserve"> </w:t>
            </w:r>
            <w:r w:rsidRPr="00883A7D">
              <w:rPr>
                <w:rFonts w:asciiTheme="minorHAnsi" w:hAnsiTheme="minorHAnsi"/>
              </w:rPr>
              <w:t>3000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Zużycie paliwa zmierzone według procedury ustalonej dla celów badań homologacyjnych w cyklu łączonym 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maksymalnie 10,0   l</w:t>
            </w:r>
            <w:proofErr w:type="gramEnd"/>
            <w:r w:rsidRPr="00883A7D">
              <w:rPr>
                <w:rFonts w:asciiTheme="minorHAnsi" w:hAnsiTheme="minorHAnsi"/>
              </w:rPr>
              <w:t>/100 km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AD3805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Moc silnika, nie mniej niż: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8A0A2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95 kW</w:t>
            </w:r>
            <w:r w:rsidR="003A7050" w:rsidRPr="00883A7D">
              <w:rPr>
                <w:rFonts w:asciiTheme="minorHAnsi" w:hAnsiTheme="minorHAnsi"/>
              </w:rPr>
              <w:t>, powyżej 1</w:t>
            </w:r>
            <w:r w:rsidR="008A0A2F" w:rsidRPr="00883A7D">
              <w:rPr>
                <w:rFonts w:asciiTheme="minorHAnsi" w:hAnsiTheme="minorHAnsi"/>
              </w:rPr>
              <w:t>2</w:t>
            </w:r>
            <w:r w:rsidR="003A7050" w:rsidRPr="00883A7D">
              <w:rPr>
                <w:rFonts w:asciiTheme="minorHAnsi" w:hAnsiTheme="minorHAnsi"/>
              </w:rPr>
              <w:t xml:space="preserve">0 kW </w:t>
            </w:r>
            <w:r w:rsidR="00A7638A" w:rsidRPr="00883A7D">
              <w:rPr>
                <w:rFonts w:asciiTheme="minorHAnsi" w:hAnsiTheme="minorHAnsi"/>
              </w:rPr>
              <w:t>(</w:t>
            </w:r>
            <w:r w:rsidR="003A7050" w:rsidRPr="00883A7D">
              <w:rPr>
                <w:rFonts w:asciiTheme="minorHAnsi" w:hAnsiTheme="minorHAnsi"/>
                <w:b/>
              </w:rPr>
              <w:t>dodatkowe punkty</w:t>
            </w:r>
            <w:r w:rsidR="00A7638A" w:rsidRPr="00883A7D">
              <w:rPr>
                <w:rFonts w:asciiTheme="minorHAnsi" w:hAnsiTheme="minorHAnsi"/>
                <w:b/>
              </w:rPr>
              <w:t xml:space="preserve"> poz.64)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BA2E51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</w:rPr>
              <w:t xml:space="preserve">……….. </w:t>
            </w:r>
            <w:proofErr w:type="gramStart"/>
            <w:r w:rsidRPr="00883A7D">
              <w:rPr>
                <w:rFonts w:asciiTheme="minorHAnsi" w:hAnsiTheme="minorHAnsi"/>
                <w:b/>
              </w:rPr>
              <w:t>kW</w:t>
            </w:r>
            <w:proofErr w:type="gramEnd"/>
          </w:p>
        </w:tc>
      </w:tr>
    </w:tbl>
    <w:p w:rsidR="0098154E" w:rsidRPr="00883A7D" w:rsidRDefault="0098154E" w:rsidP="009353DA">
      <w:pPr>
        <w:keepNext/>
        <w:spacing w:line="360" w:lineRule="auto"/>
        <w:ind w:left="-284" w:firstLine="284"/>
        <w:jc w:val="center"/>
        <w:outlineLvl w:val="0"/>
        <w:rPr>
          <w:rFonts w:asciiTheme="minorHAnsi" w:hAnsiTheme="minorHAnsi"/>
        </w:rPr>
      </w:pPr>
      <w:r w:rsidRPr="00883A7D">
        <w:rPr>
          <w:rFonts w:asciiTheme="minorHAnsi" w:hAnsiTheme="minorHAnsi"/>
          <w:b/>
          <w:bCs/>
        </w:rPr>
        <w:t>Wymagania pozostałe</w:t>
      </w:r>
    </w:p>
    <w:tbl>
      <w:tblPr>
        <w:tblW w:w="10197" w:type="dxa"/>
        <w:tblInd w:w="-32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4"/>
        <w:gridCol w:w="3061"/>
        <w:gridCol w:w="720"/>
        <w:gridCol w:w="2172"/>
        <w:gridCol w:w="1560"/>
        <w:gridCol w:w="2040"/>
      </w:tblGrid>
      <w:tr w:rsidR="00C64648" w:rsidRPr="00883A7D" w:rsidTr="00512F89">
        <w:tc>
          <w:tcPr>
            <w:tcW w:w="101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53DA" w:rsidRPr="00883A7D" w:rsidRDefault="009353DA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 xml:space="preserve">  Podwozie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11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Rozmiar kół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154E" w:rsidRPr="00883A7D" w:rsidRDefault="0098154E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minimum</w:t>
            </w:r>
            <w:proofErr w:type="gramEnd"/>
            <w:r w:rsidRPr="00883A7D">
              <w:rPr>
                <w:rFonts w:asciiTheme="minorHAnsi" w:hAnsiTheme="minorHAnsi"/>
              </w:rPr>
              <w:t xml:space="preserve">  1</w:t>
            </w:r>
            <w:r w:rsidR="00802D70" w:rsidRPr="00883A7D">
              <w:rPr>
                <w:rFonts w:asciiTheme="minorHAnsi" w:hAnsiTheme="minorHAnsi"/>
              </w:rPr>
              <w:t>6</w:t>
            </w:r>
            <w:r w:rsidRPr="00883A7D">
              <w:rPr>
                <w:rFonts w:asciiTheme="minorHAnsi" w:hAnsiTheme="minorHAnsi"/>
              </w:rPr>
              <w:t>"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54E" w:rsidRPr="00883A7D" w:rsidRDefault="0098154E" w:rsidP="00AD380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12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Rodzaj obręczy kół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ze</w:t>
            </w:r>
            <w:proofErr w:type="gramEnd"/>
            <w:r w:rsidRPr="00883A7D">
              <w:rPr>
                <w:rFonts w:asciiTheme="minorHAnsi" w:hAnsiTheme="minorHAnsi"/>
              </w:rPr>
              <w:t xml:space="preserve"> stopów lekkich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51" w:rsidRPr="00883A7D" w:rsidRDefault="00BA2E51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13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971033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Ogumienie zimowe lub letnie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wzmacniane</w:t>
            </w:r>
            <w:proofErr w:type="gramEnd"/>
            <w:r w:rsidRPr="00883A7D">
              <w:rPr>
                <w:rFonts w:asciiTheme="minorHAnsi" w:hAnsiTheme="minorHAnsi"/>
              </w:rPr>
              <w:t xml:space="preserve"> jak dla samochodów ciężarowych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51" w:rsidRPr="00883A7D" w:rsidRDefault="00BA2E51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14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Przeniesienie napędu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przednia  oś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51" w:rsidRPr="00883A7D" w:rsidRDefault="00BA2E51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15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Sterowanie sprzęgła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mechaniczne</w:t>
            </w:r>
            <w:proofErr w:type="gramEnd"/>
            <w:r w:rsidRPr="00883A7D">
              <w:rPr>
                <w:rFonts w:asciiTheme="minorHAnsi" w:hAnsiTheme="minorHAnsi"/>
              </w:rPr>
              <w:t xml:space="preserve"> (hydrauliczne) – niezależnie od rozwiązań konstrukcyjnych, sygnał wysyłany przez kierowcę (naciśnięcie nogą pedału sprzęgła) ma załączyć lub </w:t>
            </w:r>
            <w:r w:rsidRPr="00883A7D">
              <w:rPr>
                <w:rFonts w:asciiTheme="minorHAnsi" w:hAnsiTheme="minorHAnsi"/>
              </w:rPr>
              <w:lastRenderedPageBreak/>
              <w:t>rozłączyć sprzęgło.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51" w:rsidRPr="00883A7D" w:rsidRDefault="00BA2E51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lastRenderedPageBreak/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lastRenderedPageBreak/>
              <w:t>16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Skrzynia biegów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mechaniczna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51" w:rsidRPr="00883A7D" w:rsidRDefault="00BA2E51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17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Wspomaganie układu kierowniczego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2E51" w:rsidRPr="00883A7D" w:rsidRDefault="00BA2E51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wymagane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E51" w:rsidRPr="00883A7D" w:rsidRDefault="00BA2E51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C04E5A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</w:t>
            </w:r>
            <w:r w:rsidR="00B23D51" w:rsidRPr="00883A7D">
              <w:rPr>
                <w:rFonts w:asciiTheme="minorHAnsi" w:hAnsiTheme="minorHAnsi"/>
              </w:rPr>
              <w:t>8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Osłony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osłona</w:t>
            </w:r>
            <w:proofErr w:type="gramEnd"/>
            <w:r w:rsidRPr="00883A7D">
              <w:rPr>
                <w:rFonts w:asciiTheme="minorHAnsi" w:hAnsiTheme="minorHAnsi"/>
              </w:rPr>
              <w:t xml:space="preserve"> </w:t>
            </w:r>
            <w:r w:rsidR="00C04E5A" w:rsidRPr="00883A7D">
              <w:rPr>
                <w:rFonts w:asciiTheme="minorHAnsi" w:hAnsiTheme="minorHAnsi"/>
              </w:rPr>
              <w:t>pod silnikiem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rPr>
          <w:trHeight w:val="695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B23D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19</w:t>
            </w:r>
          </w:p>
        </w:tc>
        <w:tc>
          <w:tcPr>
            <w:tcW w:w="3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Kolorystyka nadwozia</w:t>
            </w:r>
          </w:p>
        </w:tc>
        <w:tc>
          <w:tcPr>
            <w:tcW w:w="3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proofErr w:type="gramStart"/>
            <w:r w:rsidRPr="00883A7D">
              <w:rPr>
                <w:rFonts w:asciiTheme="minorHAnsi" w:hAnsiTheme="minorHAnsi"/>
              </w:rPr>
              <w:t>lakier</w:t>
            </w:r>
            <w:proofErr w:type="gramEnd"/>
            <w:r w:rsidRPr="00883A7D">
              <w:rPr>
                <w:rFonts w:asciiTheme="minorHAnsi" w:hAnsiTheme="minorHAnsi"/>
              </w:rPr>
              <w:t xml:space="preserve"> metalizowany srebrny, szary, niebieski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82657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…………</w:t>
            </w:r>
          </w:p>
        </w:tc>
      </w:tr>
      <w:tr w:rsidR="00C64648" w:rsidRPr="00883A7D" w:rsidTr="00FC429F">
        <w:tc>
          <w:tcPr>
            <w:tcW w:w="101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3DA" w:rsidRPr="00883A7D" w:rsidRDefault="009353DA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Bezpieczeństwo</w:t>
            </w:r>
            <w:r w:rsidRPr="00883A7D">
              <w:rPr>
                <w:rFonts w:asciiTheme="minorHAnsi" w:hAnsiTheme="minorHAnsi"/>
              </w:rPr>
              <w:t xml:space="preserve"> (minimum)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FD6B10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0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Systemy podnoszące bezpieczeństwo jazdy: </w:t>
            </w:r>
            <w:proofErr w:type="gramStart"/>
            <w:r w:rsidRPr="00883A7D">
              <w:rPr>
                <w:rFonts w:asciiTheme="minorHAnsi" w:hAnsiTheme="minorHAnsi"/>
              </w:rPr>
              <w:t>ABS  (układ</w:t>
            </w:r>
            <w:proofErr w:type="gramEnd"/>
            <w:r w:rsidRPr="00883A7D">
              <w:rPr>
                <w:rFonts w:asciiTheme="minorHAnsi" w:hAnsiTheme="minorHAnsi"/>
              </w:rPr>
              <w:t xml:space="preserve"> zapobiegający blokowaniu kół podczas hamowania ), ESP  (układ stabilizujący tor jazdy)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FD6B10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1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Pełnowymiarowa poduszka powietrzna kierowcy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FD6B10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2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Pełnowymiarowa poduszka powietrzna pasażera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3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Boczne poduszki powietrzne i kurtyny, co najmniej dla pierwszego rzędu foteli (kierowcy i pasażera)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4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Bezwładnościowe pasy bezpieczeństwa dla dziewięciu miejsc:</w:t>
            </w:r>
          </w:p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1. </w:t>
            </w:r>
            <w:proofErr w:type="gramStart"/>
            <w:r w:rsidRPr="00883A7D">
              <w:rPr>
                <w:rFonts w:asciiTheme="minorHAnsi" w:hAnsiTheme="minorHAnsi"/>
              </w:rPr>
              <w:t>przednie</w:t>
            </w:r>
            <w:proofErr w:type="gramEnd"/>
            <w:r w:rsidRPr="00883A7D">
              <w:rPr>
                <w:rFonts w:asciiTheme="minorHAnsi" w:hAnsiTheme="minorHAnsi"/>
              </w:rPr>
              <w:t xml:space="preserve"> fotele (kierowca + pasażer</w:t>
            </w:r>
            <w:r w:rsidR="0024520C" w:rsidRPr="00883A7D">
              <w:rPr>
                <w:rFonts w:asciiTheme="minorHAnsi" w:hAnsiTheme="minorHAnsi"/>
              </w:rPr>
              <w:t>owie</w:t>
            </w:r>
            <w:r w:rsidRPr="00883A7D">
              <w:rPr>
                <w:rFonts w:asciiTheme="minorHAnsi" w:hAnsiTheme="minorHAnsi"/>
              </w:rPr>
              <w:t>) - trzypunktowe bezwładnościowe pasy bezpieczeństwa z regulacją wysokości oraz pirotechnicznymi napinaczami,</w:t>
            </w:r>
          </w:p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2. </w:t>
            </w:r>
            <w:proofErr w:type="gramStart"/>
            <w:r w:rsidRPr="00883A7D">
              <w:rPr>
                <w:rFonts w:asciiTheme="minorHAnsi" w:hAnsiTheme="minorHAnsi"/>
              </w:rPr>
              <w:t>fotele</w:t>
            </w:r>
            <w:proofErr w:type="gramEnd"/>
            <w:r w:rsidRPr="00883A7D">
              <w:rPr>
                <w:rFonts w:asciiTheme="minorHAnsi" w:hAnsiTheme="minorHAnsi"/>
              </w:rPr>
              <w:t xml:space="preserve"> przedziału pasażerskiego - trzypunktowe bezw</w:t>
            </w:r>
            <w:r w:rsidR="00D63D1F" w:rsidRPr="00883A7D">
              <w:rPr>
                <w:rFonts w:asciiTheme="minorHAnsi" w:hAnsiTheme="minorHAnsi"/>
              </w:rPr>
              <w:t>ładnościowe pasy bezpieczeństwa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rPr>
          <w:cantSplit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5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23BB" w:rsidRPr="00883A7D" w:rsidRDefault="006423BB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Zagłówki wszystkich siedzeń z regulacją wysokości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AE5387">
        <w:tc>
          <w:tcPr>
            <w:tcW w:w="101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53DA" w:rsidRPr="00883A7D" w:rsidRDefault="009353DA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Komfort</w:t>
            </w:r>
            <w:r w:rsidRPr="00883A7D">
              <w:rPr>
                <w:rFonts w:asciiTheme="minorHAnsi" w:hAnsiTheme="minorHAnsi"/>
              </w:rPr>
              <w:t xml:space="preserve"> (minimum)</w:t>
            </w:r>
          </w:p>
        </w:tc>
      </w:tr>
      <w:tr w:rsidR="00C64648" w:rsidRPr="00883A7D" w:rsidTr="00FD6B10">
        <w:trPr>
          <w:trHeight w:val="24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23BB" w:rsidRPr="00883A7D" w:rsidRDefault="006423BB" w:rsidP="00B23D51">
            <w:pPr>
              <w:widowControl w:val="0"/>
              <w:tabs>
                <w:tab w:val="left" w:leader="underscore" w:pos="7579"/>
              </w:tabs>
              <w:autoSpaceDE w:val="0"/>
              <w:autoSpaceDN w:val="0"/>
              <w:adjustRightInd w:val="0"/>
              <w:spacing w:before="48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3D1F" w:rsidRPr="00883A7D" w:rsidRDefault="00C5125F" w:rsidP="00FD6B10">
            <w:pPr>
              <w:widowControl w:val="0"/>
              <w:tabs>
                <w:tab w:val="left" w:leader="underscore" w:pos="7579"/>
              </w:tabs>
              <w:autoSpaceDE w:val="0"/>
              <w:autoSpaceDN w:val="0"/>
              <w:adjustRightInd w:val="0"/>
              <w:spacing w:before="48" w:line="360" w:lineRule="auto"/>
              <w:rPr>
                <w:rFonts w:asciiTheme="minorHAnsi" w:hAnsiTheme="minorHAnsi"/>
                <w:b/>
              </w:rPr>
            </w:pPr>
            <w:r w:rsidRPr="00883A7D">
              <w:rPr>
                <w:rFonts w:asciiTheme="minorHAnsi" w:hAnsiTheme="minorHAnsi"/>
              </w:rPr>
              <w:t xml:space="preserve">Klimatyzacja: minimum manualna </w:t>
            </w:r>
            <w:r w:rsidR="006423BB" w:rsidRPr="00883A7D">
              <w:rPr>
                <w:rFonts w:asciiTheme="minorHAnsi" w:hAnsiTheme="minorHAnsi"/>
              </w:rPr>
              <w:t xml:space="preserve">z dodatkowym nawiewem na tył pojazdu </w:t>
            </w:r>
            <w:r w:rsidRPr="00883A7D">
              <w:rPr>
                <w:rFonts w:asciiTheme="minorHAnsi" w:hAnsiTheme="minorHAnsi"/>
              </w:rPr>
              <w:t>lub klimatyzacja</w:t>
            </w:r>
            <w:r w:rsidR="00D63D1F" w:rsidRPr="00883A7D">
              <w:rPr>
                <w:rFonts w:asciiTheme="minorHAnsi" w:hAnsiTheme="minorHAnsi"/>
              </w:rPr>
              <w:t xml:space="preserve"> minimum manualna</w:t>
            </w:r>
            <w:r w:rsidRPr="00883A7D">
              <w:rPr>
                <w:rFonts w:asciiTheme="minorHAnsi" w:hAnsiTheme="minorHAnsi"/>
              </w:rPr>
              <w:t xml:space="preserve"> dla stref przód </w:t>
            </w:r>
            <w:r w:rsidR="00CC36B9" w:rsidRPr="00883A7D">
              <w:rPr>
                <w:rFonts w:asciiTheme="minorHAnsi" w:hAnsiTheme="minorHAnsi"/>
              </w:rPr>
              <w:t xml:space="preserve">pojazdu </w:t>
            </w:r>
            <w:r w:rsidRPr="00883A7D">
              <w:rPr>
                <w:rFonts w:asciiTheme="minorHAnsi" w:hAnsiTheme="minorHAnsi"/>
              </w:rPr>
              <w:t>(kierowc</w:t>
            </w:r>
            <w:r w:rsidR="00CC36B9" w:rsidRPr="00883A7D">
              <w:rPr>
                <w:rFonts w:asciiTheme="minorHAnsi" w:hAnsiTheme="minorHAnsi"/>
              </w:rPr>
              <w:t>a i pasażer</w:t>
            </w:r>
            <w:r w:rsidRPr="00883A7D">
              <w:rPr>
                <w:rFonts w:asciiTheme="minorHAnsi" w:hAnsiTheme="minorHAnsi"/>
              </w:rPr>
              <w:t xml:space="preserve">) i tył pojazdu (przedział pasażerski) z osobną regulacją temperatury </w:t>
            </w:r>
            <w:r w:rsidR="00A7638A" w:rsidRPr="00883A7D">
              <w:rPr>
                <w:rFonts w:asciiTheme="minorHAnsi" w:hAnsiTheme="minorHAnsi"/>
              </w:rPr>
              <w:t>(</w:t>
            </w:r>
            <w:r w:rsidRPr="00883A7D">
              <w:rPr>
                <w:rFonts w:asciiTheme="minorHAnsi" w:hAnsiTheme="minorHAnsi"/>
                <w:b/>
              </w:rPr>
              <w:t>dodatkowe punkty</w:t>
            </w:r>
            <w:r w:rsidR="00A7638A" w:rsidRPr="00883A7D">
              <w:rPr>
                <w:rFonts w:asciiTheme="minorHAnsi" w:hAnsiTheme="minorHAnsi"/>
                <w:b/>
              </w:rPr>
              <w:t xml:space="preserve"> poz.65)</w:t>
            </w:r>
            <w:r w:rsidR="00D63D1F" w:rsidRPr="00883A7D">
              <w:rPr>
                <w:rFonts w:asciiTheme="minorHAnsi" w:hAnsiTheme="minorHAnsi"/>
                <w:b/>
              </w:rPr>
              <w:t>.</w:t>
            </w:r>
          </w:p>
          <w:p w:rsidR="00C5125F" w:rsidRPr="00883A7D" w:rsidRDefault="00D63D1F" w:rsidP="00FD6B10">
            <w:pPr>
              <w:widowControl w:val="0"/>
              <w:tabs>
                <w:tab w:val="left" w:leader="underscore" w:pos="7579"/>
              </w:tabs>
              <w:autoSpaceDE w:val="0"/>
              <w:autoSpaceDN w:val="0"/>
              <w:adjustRightInd w:val="0"/>
              <w:spacing w:before="48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Filtr przeciwpyłowy, przełącznik na cyrkulację powietrza wewnętrzną, ogrzewanie z dodatkowym nawiewem na tył pojazdu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BB" w:rsidRPr="00883A7D" w:rsidRDefault="006423BB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7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Elektrycznie sterowane szyby drzwi z przodu (kierowcy i pasażera)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</w:t>
            </w:r>
            <w:r w:rsidR="00B23D51" w:rsidRPr="00883A7D">
              <w:rPr>
                <w:rFonts w:asciiTheme="minorHAnsi" w:hAnsiTheme="minorHAnsi"/>
              </w:rPr>
              <w:t>8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Pełne przeszklenie (szyby przyciemniane boczne i tylne) przedziału pasażerskiego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B23D51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29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Czujnik parkowania tył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B23D51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System wspomagający parkowanie z kamerą cofania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Regulacja położenia kolumny kierowniczej w jednej płaszczyźnie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8A0A2F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Fotel kierowcy z regulacją wysokości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3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Elektrycznie sterowane i podgrzewane lusterka zewnętrzne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lastRenderedPageBreak/>
              <w:t>3</w:t>
            </w:r>
            <w:r w:rsidR="00B23D51" w:rsidRPr="00883A7D">
              <w:rPr>
                <w:rFonts w:asciiTheme="minorHAnsi" w:hAnsiTheme="minorHAnsi"/>
              </w:rPr>
              <w:t>4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Sterowanie wysokością świateł z miejsca kierowcy lub automatyczna ich regulacja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5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Trzecie światło STOP + tylne światło przeciwmgielne + przednie halogeny przeciwmgielne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8A0A2F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Światła do jazdy dziennej </w:t>
            </w:r>
            <w:r w:rsidR="008A0A2F" w:rsidRPr="00883A7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B23D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</w:t>
            </w:r>
            <w:r w:rsidR="00B23D51" w:rsidRPr="00883A7D">
              <w:rPr>
                <w:rFonts w:asciiTheme="minorHAnsi" w:hAnsiTheme="minorHAnsi"/>
              </w:rPr>
              <w:t>7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Tempomat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3E" w:rsidRPr="00883A7D" w:rsidRDefault="00B23D51" w:rsidP="00FD6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38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53E" w:rsidRPr="00883A7D" w:rsidRDefault="009B353E" w:rsidP="00B23D5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Szyby </w:t>
            </w:r>
            <w:r w:rsidR="00B23D51" w:rsidRPr="00883A7D">
              <w:rPr>
                <w:rFonts w:asciiTheme="minorHAnsi" w:hAnsiTheme="minorHAnsi"/>
              </w:rPr>
              <w:t>otwierane</w:t>
            </w:r>
            <w:r w:rsidRPr="00883A7D">
              <w:rPr>
                <w:rFonts w:asciiTheme="minorHAnsi" w:hAnsiTheme="minorHAnsi"/>
              </w:rPr>
              <w:t xml:space="preserve"> </w:t>
            </w:r>
            <w:r w:rsidR="00B23D51" w:rsidRPr="00883A7D">
              <w:rPr>
                <w:rFonts w:asciiTheme="minorHAnsi" w:hAnsiTheme="minorHAnsi"/>
              </w:rPr>
              <w:t>dla drugiego rzędu foteli (przesuwne lub uchylne)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353E" w:rsidRPr="00883A7D" w:rsidRDefault="00B23D51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39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Radio fabryczne lub zalecane przez producenta z głośnikami z przodu i z tyłu</w:t>
            </w:r>
            <w:r w:rsidRPr="00883A7D">
              <w:rPr>
                <w:rFonts w:asciiTheme="minorHAnsi" w:hAnsiTheme="minorHAnsi"/>
              </w:rPr>
              <w:br/>
              <w:t>i z zestawem głośnomówiącym Bluetooth</w:t>
            </w:r>
            <w:r w:rsidR="00A70F2B" w:rsidRPr="00883A7D">
              <w:rPr>
                <w:rFonts w:asciiTheme="minorHAnsi" w:hAnsiTheme="minorHAnsi"/>
              </w:rPr>
              <w:t>, sterowanie z kierownicy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Elektrycznie składane lusterka zewnętrzne </w:t>
            </w:r>
            <w:r w:rsidR="00A7638A" w:rsidRPr="00883A7D">
              <w:rPr>
                <w:rFonts w:asciiTheme="minorHAnsi" w:hAnsiTheme="minorHAnsi"/>
              </w:rPr>
              <w:t>(</w:t>
            </w:r>
            <w:r w:rsidRPr="00883A7D">
              <w:rPr>
                <w:rFonts w:asciiTheme="minorHAnsi" w:hAnsiTheme="minorHAnsi"/>
                <w:b/>
              </w:rPr>
              <w:t>dodatkowe punkty</w:t>
            </w:r>
            <w:r w:rsidR="00A7638A" w:rsidRPr="00883A7D">
              <w:rPr>
                <w:rFonts w:asciiTheme="minorHAnsi" w:hAnsiTheme="minorHAnsi"/>
                <w:b/>
              </w:rPr>
              <w:t xml:space="preserve"> poz.66)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Kierownica z lewej strony pokryta skórą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  <w:lang w:val="de-DE"/>
              </w:rPr>
              <w:t>TAK/NIE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B83" w:rsidRPr="00883A7D" w:rsidRDefault="002C6B83" w:rsidP="00FD6B10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6B83" w:rsidRPr="00883A7D" w:rsidRDefault="002C6B83" w:rsidP="00085B43">
            <w:pPr>
              <w:tabs>
                <w:tab w:val="left" w:leader="underscore" w:pos="756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System ogrzewania postojowego </w:t>
            </w:r>
            <w:r w:rsidR="00085B43" w:rsidRPr="00883A7D">
              <w:rPr>
                <w:rFonts w:asciiTheme="minorHAnsi" w:hAnsiTheme="minorHAnsi"/>
              </w:rPr>
              <w:t xml:space="preserve">(typu </w:t>
            </w:r>
            <w:proofErr w:type="spellStart"/>
            <w:r w:rsidRPr="00883A7D">
              <w:rPr>
                <w:rFonts w:asciiTheme="minorHAnsi" w:hAnsiTheme="minorHAnsi"/>
              </w:rPr>
              <w:t>Webasto</w:t>
            </w:r>
            <w:proofErr w:type="spellEnd"/>
            <w:r w:rsidR="00085B43" w:rsidRPr="00883A7D">
              <w:rPr>
                <w:rFonts w:asciiTheme="minorHAnsi" w:hAnsiTheme="minorHAnsi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6B83" w:rsidRPr="00883A7D" w:rsidRDefault="00085B43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C7510D">
        <w:tc>
          <w:tcPr>
            <w:tcW w:w="10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DA" w:rsidRPr="00883A7D" w:rsidRDefault="009353DA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Zabezpieczenie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3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Immobiliser w kluczyku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4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Zamek centralny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5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Blokada dostępu do wlewu paliwa (automatycznie po zamknięciu pojazdu lub z linki lub z kluczyka)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Autoalarm - sterowany zdalnie z funkcją sterowania zamkiem centralnym. Aktywo</w:t>
            </w:r>
            <w:r w:rsidRPr="00883A7D">
              <w:rPr>
                <w:rFonts w:asciiTheme="minorHAnsi" w:hAnsiTheme="minorHAnsi"/>
              </w:rPr>
              <w:softHyphen/>
              <w:t>wany i wyłączany bez sygnałów dźwiękowych, honorowany przez firmy ubezpieczeniowe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7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Kluczyk z pilotem z funkcją sterowania zamkiem centralnym – 2 szt.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E022AC">
        <w:tc>
          <w:tcPr>
            <w:tcW w:w="10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DA" w:rsidRPr="00883A7D" w:rsidRDefault="009353DA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Wyposażenie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8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Suwane drzwi z prawej strony (przeszklone) dla przedziału pasażerskiego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4</w:t>
            </w:r>
            <w:r w:rsidR="002C6B83" w:rsidRPr="00883A7D">
              <w:rPr>
                <w:rFonts w:asciiTheme="minorHAnsi" w:hAnsiTheme="minorHAnsi"/>
              </w:rPr>
              <w:t>9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Tylne drzwi dwuskrzydłowe z podgrzewanymi szybami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2C6B83" w:rsidP="00FD6B10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Wymagana liczba miejsc 9 (kierowca + 8 pasażerów)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W przedziale pasażerskim: potrójne fotele w dwóch rzędach z regulowanymi oparciami lub dwa rzędy siedzeń – ławki trzymiejscowe, z możliwością ich łatwego i szybkiego demontażu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Komputer pokładowy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3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Trójkąt ostrzegawczy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4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Gaśnica minimum 2 kg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5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Linka holownicza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rPr>
          <w:trHeight w:val="22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tabs>
                <w:tab w:val="left" w:pos="71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pos="71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Apteczka medyczna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7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Pełnowymiarowe koło zapasowe z felgą stalową w standardzie w miejscu do tego przeznaczonym (rozmiar felgi i opony zgodny z zamontowanymi w </w:t>
            </w:r>
            <w:r w:rsidRPr="00883A7D">
              <w:rPr>
                <w:rFonts w:asciiTheme="minorHAnsi" w:hAnsiTheme="minorHAnsi"/>
              </w:rPr>
              <w:lastRenderedPageBreak/>
              <w:t>pojeździe kołami) lub koło dojazdowe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lastRenderedPageBreak/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lastRenderedPageBreak/>
              <w:t>5</w:t>
            </w:r>
            <w:r w:rsidR="002C6B83" w:rsidRPr="00883A7D">
              <w:rPr>
                <w:rFonts w:asciiTheme="minorHAnsi" w:hAnsiTheme="minorHAnsi"/>
              </w:rPr>
              <w:t>8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Zestaw umożliwiający samodzielną wymianę koła zawierający min. podnośnik oraz klucz do kół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C5125F" w:rsidP="002C6B83">
            <w:pPr>
              <w:tabs>
                <w:tab w:val="left" w:leader="underscore" w:pos="7661"/>
              </w:tabs>
              <w:autoSpaceDE w:val="0"/>
              <w:autoSpaceDN w:val="0"/>
              <w:adjustRightInd w:val="0"/>
              <w:spacing w:before="5"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5</w:t>
            </w:r>
            <w:r w:rsidR="002C6B83" w:rsidRPr="00883A7D">
              <w:rPr>
                <w:rFonts w:asciiTheme="minorHAnsi" w:hAnsiTheme="minorHAnsi"/>
              </w:rPr>
              <w:t>9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tabs>
                <w:tab w:val="left" w:leader="underscore" w:pos="7661"/>
              </w:tabs>
              <w:autoSpaceDE w:val="0"/>
              <w:autoSpaceDN w:val="0"/>
              <w:adjustRightInd w:val="0"/>
              <w:spacing w:before="5"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Półka podsufitowa (schowek) nad kierowcą i pasażerem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2C6B83" w:rsidP="00FD6B10">
            <w:pPr>
              <w:tabs>
                <w:tab w:val="left" w:leader="underscore" w:pos="765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8A0A2F">
            <w:pPr>
              <w:tabs>
                <w:tab w:val="left" w:leader="underscore" w:pos="7656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Dywaniki gumowe, w części pasażerskiej podłoga z wykładziną gumową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Kamizelki odblaskowe - 9 szt.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883A7D">
              <w:rPr>
                <w:rFonts w:asciiTheme="minorHAnsi" w:hAnsiTheme="minorHAnsi"/>
                <w:b/>
                <w:bCs/>
                <w:lang w:val="de-DE"/>
              </w:rPr>
              <w:t>TAK</w:t>
            </w:r>
            <w:proofErr w:type="spellEnd"/>
            <w:r w:rsidRPr="00883A7D">
              <w:rPr>
                <w:rFonts w:asciiTheme="minorHAnsi" w:hAnsiTheme="minorHAnsi"/>
                <w:b/>
                <w:bCs/>
                <w:lang w:val="de-DE"/>
              </w:rPr>
              <w:t>/NIE</w:t>
            </w:r>
            <w:r w:rsidRPr="00883A7D">
              <w:rPr>
                <w:rFonts w:asciiTheme="minorHAnsi" w:hAnsiTheme="minorHAnsi"/>
                <w:b/>
                <w:bCs/>
              </w:rPr>
              <w:t>³</w:t>
            </w:r>
          </w:p>
        </w:tc>
      </w:tr>
      <w:tr w:rsidR="00C64648" w:rsidRPr="00883A7D" w:rsidTr="00FD6B10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FD6B10" w:rsidP="002C6B83">
            <w:pPr>
              <w:autoSpaceDE w:val="0"/>
              <w:autoSpaceDN w:val="0"/>
              <w:adjustRightInd w:val="0"/>
              <w:spacing w:line="360" w:lineRule="auto"/>
              <w:ind w:left="360" w:hanging="324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FD6B10">
            <w:pPr>
              <w:pStyle w:val="Stopka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Szyba przednia </w:t>
            </w:r>
            <w:proofErr w:type="spellStart"/>
            <w:r w:rsidRPr="00883A7D">
              <w:rPr>
                <w:rFonts w:asciiTheme="minorHAnsi" w:hAnsiTheme="minorHAnsi"/>
              </w:rPr>
              <w:t>atermiczna</w:t>
            </w:r>
            <w:proofErr w:type="spellEnd"/>
            <w:r w:rsidRPr="00883A7D">
              <w:rPr>
                <w:rFonts w:asciiTheme="minorHAnsi" w:hAnsiTheme="minorHAnsi"/>
              </w:rPr>
              <w:t xml:space="preserve"> lub szyba przednia podgrzewana elektrycznie </w:t>
            </w:r>
            <w:r w:rsidRPr="00883A7D">
              <w:rPr>
                <w:rFonts w:asciiTheme="minorHAnsi" w:hAnsiTheme="minorHAnsi"/>
                <w:b/>
              </w:rPr>
              <w:t>(dodatkowe punkty</w:t>
            </w:r>
            <w:r w:rsidR="00A7638A" w:rsidRPr="00883A7D">
              <w:rPr>
                <w:rFonts w:asciiTheme="minorHAnsi" w:hAnsiTheme="minorHAnsi"/>
                <w:b/>
              </w:rPr>
              <w:t xml:space="preserve"> poz.67</w:t>
            </w:r>
            <w:r w:rsidRPr="00883A7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B914D1">
        <w:tc>
          <w:tcPr>
            <w:tcW w:w="10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DA" w:rsidRPr="00883A7D" w:rsidRDefault="009353DA" w:rsidP="00C512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Inne</w:t>
            </w:r>
          </w:p>
        </w:tc>
      </w:tr>
      <w:tr w:rsidR="00C64648" w:rsidRPr="00883A7D" w:rsidTr="0001234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25F" w:rsidRPr="00883A7D" w:rsidRDefault="00012344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3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125F" w:rsidRPr="00883A7D" w:rsidRDefault="00C5125F" w:rsidP="00FD6B1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Paliwo w zbiorniku minimum 10 litrów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125F" w:rsidRPr="00883A7D" w:rsidRDefault="00C5125F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8061B1">
        <w:tc>
          <w:tcPr>
            <w:tcW w:w="6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344" w:rsidRPr="00883A7D" w:rsidRDefault="00012344" w:rsidP="000123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Dodatkowe punkty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344" w:rsidRPr="00883A7D" w:rsidRDefault="00012344" w:rsidP="000123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Ilość</w:t>
            </w:r>
            <w:r w:rsidRPr="00883A7D">
              <w:rPr>
                <w:rFonts w:asciiTheme="minorHAnsi" w:hAnsiTheme="minorHAnsi"/>
              </w:rPr>
              <w:t xml:space="preserve"> </w:t>
            </w:r>
            <w:r w:rsidRPr="00883A7D">
              <w:rPr>
                <w:rFonts w:asciiTheme="minorHAnsi" w:hAnsiTheme="minorHAnsi"/>
                <w:b/>
                <w:bCs/>
              </w:rPr>
              <w:t>punktów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344" w:rsidRPr="00883A7D" w:rsidRDefault="00012344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64648" w:rsidRPr="00883A7D" w:rsidTr="0001234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10" w:rsidRPr="00883A7D" w:rsidRDefault="00012344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4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B10" w:rsidRPr="00883A7D" w:rsidRDefault="00FD6B10" w:rsidP="008A0A2F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Moc silnika powyżej 1</w:t>
            </w:r>
            <w:r w:rsidR="008A0A2F" w:rsidRPr="00883A7D">
              <w:rPr>
                <w:rFonts w:asciiTheme="minorHAnsi" w:hAnsiTheme="minorHAnsi"/>
              </w:rPr>
              <w:t>2</w:t>
            </w:r>
            <w:r w:rsidRPr="00883A7D">
              <w:rPr>
                <w:rFonts w:asciiTheme="minorHAnsi" w:hAnsiTheme="minorHAnsi"/>
              </w:rPr>
              <w:t xml:space="preserve">0 </w:t>
            </w:r>
            <w:proofErr w:type="gramStart"/>
            <w:r w:rsidRPr="00883A7D">
              <w:rPr>
                <w:rFonts w:asciiTheme="minorHAnsi" w:hAnsiTheme="minorHAnsi"/>
              </w:rPr>
              <w:t xml:space="preserve">kW                                                  </w:t>
            </w:r>
            <w:proofErr w:type="gramEnd"/>
            <w:r w:rsidRPr="00883A7D">
              <w:rPr>
                <w:rFonts w:asciiTheme="minorHAnsi" w:hAnsiTheme="minorHAnsi"/>
              </w:rPr>
              <w:t xml:space="preserve">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B10" w:rsidRPr="00883A7D" w:rsidRDefault="006E0DCD" w:rsidP="00012344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</w:rPr>
              <w:t>20</w:t>
            </w:r>
            <w:r w:rsidR="00012344" w:rsidRPr="00883A7D">
              <w:rPr>
                <w:rFonts w:asciiTheme="minorHAnsi" w:hAnsiTheme="minorHAnsi"/>
                <w:b/>
              </w:rPr>
              <w:t xml:space="preserve"> pkt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6B10" w:rsidRPr="00883A7D" w:rsidRDefault="00FD6B10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FD6B10" w:rsidRPr="00883A7D" w:rsidRDefault="00FD6B10" w:rsidP="00012344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</w:rPr>
              <w:t>- …………</w:t>
            </w:r>
            <w:r w:rsidR="00012344" w:rsidRPr="00883A7D">
              <w:rPr>
                <w:rFonts w:asciiTheme="minorHAnsi" w:hAnsiTheme="minorHAnsi"/>
              </w:rPr>
              <w:t>kW</w:t>
            </w:r>
          </w:p>
        </w:tc>
      </w:tr>
      <w:tr w:rsidR="00C64648" w:rsidRPr="00883A7D" w:rsidTr="0001234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A7638A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5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BD634F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Klimatyzacja minimum manualna, dla strefy -przód pojazdu (kierowca i pasażer) i dla strefy - tył pojazdu (przedział pasażerski) z osobną regulacją temperatury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A7638A" w:rsidP="006E0DCD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</w:rPr>
              <w:t>1</w:t>
            </w:r>
            <w:r w:rsidR="006E0DCD" w:rsidRPr="00883A7D">
              <w:rPr>
                <w:rFonts w:asciiTheme="minorHAnsi" w:hAnsiTheme="minorHAnsi"/>
                <w:b/>
              </w:rPr>
              <w:t>0</w:t>
            </w:r>
            <w:r w:rsidRPr="00883A7D">
              <w:rPr>
                <w:rFonts w:asciiTheme="minorHAnsi" w:hAnsiTheme="minorHAnsi"/>
                <w:b/>
              </w:rPr>
              <w:t xml:space="preserve"> pkt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BD634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01234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A7638A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6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FD6B10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Elektrycznie składane lusterka zewnętrzne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6E0DCD" w:rsidP="00012344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</w:rPr>
              <w:t>3</w:t>
            </w:r>
            <w:r w:rsidR="00A7638A" w:rsidRPr="00883A7D">
              <w:rPr>
                <w:rFonts w:asciiTheme="minorHAnsi" w:hAnsiTheme="minorHAnsi"/>
                <w:b/>
              </w:rPr>
              <w:t xml:space="preserve"> pkt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01234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A7638A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7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FD6B10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 xml:space="preserve">Szyba przednia podgrzewana elektrycznie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6E0DCD" w:rsidP="00012344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</w:rPr>
              <w:t>7</w:t>
            </w:r>
            <w:r w:rsidR="00A7638A" w:rsidRPr="00883A7D">
              <w:rPr>
                <w:rFonts w:asciiTheme="minorHAnsi" w:hAnsiTheme="minorHAnsi"/>
                <w:b/>
              </w:rPr>
              <w:t xml:space="preserve"> pkt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C5125F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  <w:bCs/>
              </w:rPr>
              <w:t>TAK/NIE³</w:t>
            </w:r>
          </w:p>
        </w:tc>
      </w:tr>
      <w:tr w:rsidR="00C64648" w:rsidRPr="00883A7D" w:rsidTr="0001234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A7638A" w:rsidP="002C6B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6</w:t>
            </w:r>
            <w:r w:rsidR="002C6B83" w:rsidRPr="00883A7D">
              <w:rPr>
                <w:rFonts w:asciiTheme="minorHAnsi" w:hAnsiTheme="minorHAnsi"/>
              </w:rPr>
              <w:t>8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012344">
            <w:pPr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</w:rPr>
              <w:t>Termin dostawy</w:t>
            </w:r>
            <w:r w:rsidR="00725875" w:rsidRPr="00883A7D">
              <w:rPr>
                <w:rFonts w:asciiTheme="minorHAnsi" w:hAnsiTheme="minorHAnsi"/>
              </w:rPr>
              <w:t xml:space="preserve"> (ostateczny)</w:t>
            </w:r>
            <w:r w:rsidRPr="00883A7D">
              <w:rPr>
                <w:rFonts w:asciiTheme="minorHAnsi" w:hAnsiTheme="minorHAnsi"/>
              </w:rPr>
              <w:t xml:space="preserve"> od dnia podpisania umowy, nie więcej niż 150 dni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38A" w:rsidRPr="00883A7D" w:rsidRDefault="006E0DCD" w:rsidP="00012344">
            <w:pPr>
              <w:jc w:val="center"/>
              <w:rPr>
                <w:rFonts w:asciiTheme="minorHAnsi" w:hAnsiTheme="minorHAnsi"/>
              </w:rPr>
            </w:pPr>
            <w:r w:rsidRPr="00883A7D">
              <w:rPr>
                <w:rFonts w:asciiTheme="minorHAnsi" w:hAnsiTheme="minorHAnsi"/>
                <w:b/>
              </w:rPr>
              <w:t>10</w:t>
            </w:r>
            <w:r w:rsidR="00A7638A" w:rsidRPr="00883A7D">
              <w:rPr>
                <w:rFonts w:asciiTheme="minorHAnsi" w:hAnsiTheme="minorHAnsi"/>
                <w:b/>
              </w:rPr>
              <w:t xml:space="preserve"> pkt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638A" w:rsidRPr="00883A7D" w:rsidRDefault="00A7638A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A7638A" w:rsidRPr="00883A7D" w:rsidRDefault="00A7638A" w:rsidP="00C5125F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Ilość dni ………</w:t>
            </w:r>
          </w:p>
        </w:tc>
      </w:tr>
      <w:tr w:rsidR="00C64648" w:rsidRPr="00883A7D" w:rsidTr="00AD3805">
        <w:trPr>
          <w:cantSplit/>
          <w:trHeight w:val="98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8A" w:rsidRPr="00883A7D" w:rsidRDefault="00A7638A" w:rsidP="00A516A0">
            <w:pPr>
              <w:spacing w:line="360" w:lineRule="auto"/>
              <w:rPr>
                <w:rFonts w:asciiTheme="minorHAnsi" w:hAnsiTheme="minorHAnsi"/>
                <w:bCs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638A" w:rsidRPr="00883A7D" w:rsidRDefault="00A7638A" w:rsidP="00AD3805">
            <w:pPr>
              <w:spacing w:line="360" w:lineRule="auto"/>
              <w:rPr>
                <w:rFonts w:asciiTheme="minorHAnsi" w:hAnsiTheme="minorHAnsi"/>
                <w:b/>
                <w:bCs/>
                <w:vertAlign w:val="superscript"/>
              </w:rPr>
            </w:pPr>
            <w:r w:rsidRPr="00883A7D">
              <w:rPr>
                <w:rFonts w:asciiTheme="minorHAnsi" w:hAnsiTheme="minorHAnsi"/>
                <w:b/>
                <w:bCs/>
              </w:rPr>
              <w:t>Rodzaj samochodu oferowanego</w:t>
            </w:r>
            <w:r w:rsidRPr="00883A7D">
              <w:rPr>
                <w:rFonts w:asciiTheme="minorHAnsi" w:hAnsiTheme="minorHAnsi"/>
              </w:rPr>
              <w:t>²</w:t>
            </w:r>
            <w:r w:rsidRPr="00883A7D"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5875" w:rsidRPr="00883A7D" w:rsidRDefault="00725875" w:rsidP="00725875">
            <w:pPr>
              <w:rPr>
                <w:rFonts w:asciiTheme="minorHAnsi" w:hAnsiTheme="minorHAnsi"/>
                <w:b/>
                <w:bCs/>
              </w:rPr>
            </w:pPr>
          </w:p>
          <w:p w:rsidR="00A7638A" w:rsidRPr="00883A7D" w:rsidRDefault="00725875" w:rsidP="00883A7D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Rodzaj nadwozia ………………………</w:t>
            </w:r>
            <w:r w:rsidR="00883A7D">
              <w:rPr>
                <w:rFonts w:asciiTheme="minorHAnsi" w:hAnsiTheme="minorHAnsi"/>
                <w:b/>
                <w:bCs/>
              </w:rPr>
              <w:t>.</w:t>
            </w:r>
            <w:r w:rsidRPr="00883A7D">
              <w:rPr>
                <w:rFonts w:asciiTheme="minorHAnsi" w:hAnsiTheme="minorHAnsi"/>
                <w:b/>
                <w:bCs/>
              </w:rPr>
              <w:t>…………</w:t>
            </w:r>
          </w:p>
          <w:p w:rsidR="00A7638A" w:rsidRPr="00883A7D" w:rsidRDefault="00A7638A" w:rsidP="00883A7D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gramStart"/>
            <w:r w:rsidRPr="00883A7D">
              <w:rPr>
                <w:rFonts w:asciiTheme="minorHAnsi" w:hAnsiTheme="minorHAnsi"/>
                <w:b/>
                <w:bCs/>
              </w:rPr>
              <w:t>Marka .......................................</w:t>
            </w:r>
            <w:r w:rsidR="00883A7D">
              <w:rPr>
                <w:rFonts w:asciiTheme="minorHAnsi" w:hAnsiTheme="minorHAnsi"/>
                <w:b/>
                <w:bCs/>
              </w:rPr>
              <w:t>..........</w:t>
            </w:r>
            <w:proofErr w:type="gramEnd"/>
            <w:r w:rsidR="00883A7D">
              <w:rPr>
                <w:rFonts w:asciiTheme="minorHAnsi" w:hAnsiTheme="minorHAnsi"/>
                <w:b/>
                <w:bCs/>
              </w:rPr>
              <w:t>...</w:t>
            </w:r>
          </w:p>
          <w:p w:rsidR="00A7638A" w:rsidRPr="00883A7D" w:rsidRDefault="00A7638A" w:rsidP="00883A7D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proofErr w:type="gramStart"/>
            <w:r w:rsidRPr="00883A7D">
              <w:rPr>
                <w:rFonts w:asciiTheme="minorHAnsi" w:hAnsiTheme="minorHAnsi"/>
                <w:b/>
                <w:bCs/>
              </w:rPr>
              <w:t>Model ........................................</w:t>
            </w:r>
            <w:r w:rsidR="00883A7D">
              <w:rPr>
                <w:rFonts w:asciiTheme="minorHAnsi" w:hAnsiTheme="minorHAnsi"/>
                <w:b/>
                <w:bCs/>
              </w:rPr>
              <w:t>.........</w:t>
            </w:r>
            <w:proofErr w:type="gramEnd"/>
            <w:r w:rsidR="00883A7D">
              <w:rPr>
                <w:rFonts w:asciiTheme="minorHAnsi" w:hAnsiTheme="minorHAnsi"/>
                <w:b/>
                <w:bCs/>
              </w:rPr>
              <w:t>...</w:t>
            </w:r>
          </w:p>
          <w:p w:rsidR="00A7638A" w:rsidRPr="00883A7D" w:rsidRDefault="00A7638A" w:rsidP="00883A7D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Rok produkcji ………………………………</w:t>
            </w:r>
            <w:r w:rsidR="00883A7D">
              <w:rPr>
                <w:rFonts w:asciiTheme="minorHAnsi" w:hAnsiTheme="minorHAnsi"/>
                <w:b/>
                <w:bCs/>
              </w:rPr>
              <w:t>.</w:t>
            </w:r>
            <w:r w:rsidRPr="00883A7D">
              <w:rPr>
                <w:rFonts w:asciiTheme="minorHAnsi" w:hAnsiTheme="minorHAnsi"/>
                <w:b/>
                <w:bCs/>
              </w:rPr>
              <w:t>……..</w:t>
            </w:r>
          </w:p>
          <w:p w:rsidR="00A7638A" w:rsidRPr="00883A7D" w:rsidRDefault="00A7638A" w:rsidP="00883A7D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883A7D">
              <w:rPr>
                <w:rFonts w:asciiTheme="minorHAnsi" w:hAnsiTheme="minorHAnsi"/>
                <w:b/>
                <w:bCs/>
              </w:rPr>
              <w:t>Cena netto …………………………………</w:t>
            </w:r>
            <w:r w:rsidR="00883A7D">
              <w:rPr>
                <w:rFonts w:asciiTheme="minorHAnsi" w:hAnsiTheme="minorHAnsi"/>
                <w:b/>
                <w:bCs/>
              </w:rPr>
              <w:t>…</w:t>
            </w:r>
            <w:r w:rsidRPr="00883A7D">
              <w:rPr>
                <w:rFonts w:asciiTheme="minorHAnsi" w:hAnsiTheme="minorHAnsi"/>
                <w:b/>
                <w:bCs/>
              </w:rPr>
              <w:t>………</w:t>
            </w:r>
          </w:p>
        </w:tc>
      </w:tr>
    </w:tbl>
    <w:p w:rsidR="0098154E" w:rsidRDefault="0098154E" w:rsidP="0098154E">
      <w:pPr>
        <w:ind w:left="284" w:hanging="284"/>
        <w:jc w:val="both"/>
        <w:rPr>
          <w:rFonts w:asciiTheme="minorHAnsi" w:hAnsiTheme="minorHAnsi"/>
          <w:b/>
          <w:u w:val="single"/>
        </w:rPr>
      </w:pPr>
      <w:r w:rsidRPr="00883A7D">
        <w:rPr>
          <w:rFonts w:asciiTheme="minorHAnsi" w:hAnsiTheme="minorHAnsi"/>
        </w:rPr>
        <w:t>¹</w:t>
      </w:r>
      <w:r w:rsidRPr="00883A7D">
        <w:rPr>
          <w:rFonts w:asciiTheme="minorHAnsi" w:hAnsiTheme="minorHAnsi"/>
          <w:b/>
        </w:rPr>
        <w:t xml:space="preserve"> </w:t>
      </w:r>
      <w:r w:rsidRPr="00883A7D">
        <w:rPr>
          <w:rFonts w:asciiTheme="minorHAnsi" w:hAnsiTheme="minorHAnsi"/>
          <w:b/>
          <w:u w:val="single"/>
        </w:rPr>
        <w:t xml:space="preserve">Wykonawca ma obowiązek pod rygorem odrzucenia oferty wypełnić wszystkie pola </w:t>
      </w:r>
      <w:r w:rsidRPr="00883A7D">
        <w:rPr>
          <w:rFonts w:asciiTheme="minorHAnsi" w:hAnsiTheme="minorHAnsi"/>
          <w:b/>
          <w:u w:val="single"/>
        </w:rPr>
        <w:br/>
        <w:t>w kolumnie „Parametry oferowane”;</w:t>
      </w:r>
    </w:p>
    <w:p w:rsidR="00883A7D" w:rsidRPr="00883A7D" w:rsidRDefault="00883A7D" w:rsidP="0098154E">
      <w:pPr>
        <w:ind w:left="284" w:hanging="284"/>
        <w:jc w:val="both"/>
        <w:rPr>
          <w:rFonts w:asciiTheme="minorHAnsi" w:hAnsiTheme="minorHAnsi"/>
          <w:b/>
          <w:u w:val="single"/>
        </w:rPr>
      </w:pPr>
    </w:p>
    <w:p w:rsidR="0098154E" w:rsidRDefault="0098154E" w:rsidP="0098154E">
      <w:pPr>
        <w:ind w:left="284" w:hanging="284"/>
        <w:jc w:val="both"/>
        <w:rPr>
          <w:rFonts w:asciiTheme="minorHAnsi" w:hAnsiTheme="minorHAnsi"/>
          <w:b/>
          <w:bCs/>
        </w:rPr>
      </w:pPr>
      <w:r w:rsidRPr="00883A7D">
        <w:rPr>
          <w:rFonts w:asciiTheme="minorHAnsi" w:hAnsiTheme="minorHAnsi"/>
        </w:rPr>
        <w:t>²</w:t>
      </w:r>
      <w:r w:rsidRPr="00883A7D">
        <w:rPr>
          <w:rFonts w:asciiTheme="minorHAnsi" w:hAnsiTheme="minorHAnsi"/>
          <w:b/>
        </w:rPr>
        <w:t xml:space="preserve"> Wykonawca ma podać rodzaj nadwozia</w:t>
      </w:r>
      <w:r w:rsidRPr="00883A7D">
        <w:rPr>
          <w:rFonts w:asciiTheme="minorHAnsi" w:hAnsiTheme="minorHAnsi"/>
        </w:rPr>
        <w:t xml:space="preserve"> </w:t>
      </w:r>
      <w:r w:rsidRPr="00883A7D">
        <w:rPr>
          <w:rFonts w:asciiTheme="minorHAnsi" w:hAnsiTheme="minorHAnsi"/>
          <w:b/>
          <w:bCs/>
        </w:rPr>
        <w:t>(w rozumieniu Rozporządzenia Ministra Infrastruktury z dnia 24 października 2005 w sprawie homologacji typu po</w:t>
      </w:r>
      <w:r w:rsidRPr="00883A7D">
        <w:rPr>
          <w:rFonts w:asciiTheme="minorHAnsi" w:hAnsiTheme="minorHAnsi"/>
          <w:b/>
          <w:bCs/>
        </w:rPr>
        <w:softHyphen/>
        <w:t xml:space="preserve">jazdów samochodowych i </w:t>
      </w:r>
      <w:proofErr w:type="gramStart"/>
      <w:r w:rsidRPr="00883A7D">
        <w:rPr>
          <w:rFonts w:asciiTheme="minorHAnsi" w:hAnsiTheme="minorHAnsi"/>
          <w:b/>
          <w:bCs/>
        </w:rPr>
        <w:t>przyczep.) , markę</w:t>
      </w:r>
      <w:proofErr w:type="gramEnd"/>
      <w:r w:rsidRPr="00883A7D">
        <w:rPr>
          <w:rFonts w:asciiTheme="minorHAnsi" w:hAnsiTheme="minorHAnsi"/>
          <w:b/>
          <w:bCs/>
        </w:rPr>
        <w:t>, model oraz</w:t>
      </w:r>
      <w:r w:rsidRPr="00883A7D">
        <w:rPr>
          <w:rFonts w:asciiTheme="minorHAnsi" w:hAnsiTheme="minorHAnsi"/>
          <w:b/>
        </w:rPr>
        <w:t xml:space="preserve"> rok produkcji</w:t>
      </w:r>
      <w:r w:rsidRPr="00883A7D">
        <w:rPr>
          <w:rFonts w:asciiTheme="minorHAnsi" w:hAnsiTheme="minorHAnsi"/>
          <w:b/>
          <w:bCs/>
        </w:rPr>
        <w:t xml:space="preserve"> oferowanego samochodu;</w:t>
      </w:r>
    </w:p>
    <w:p w:rsidR="00883A7D" w:rsidRPr="00883A7D" w:rsidRDefault="00883A7D" w:rsidP="0098154E">
      <w:pPr>
        <w:ind w:left="284" w:hanging="284"/>
        <w:jc w:val="both"/>
        <w:rPr>
          <w:rFonts w:asciiTheme="minorHAnsi" w:hAnsiTheme="minorHAnsi"/>
          <w:b/>
          <w:bCs/>
        </w:rPr>
      </w:pPr>
    </w:p>
    <w:p w:rsidR="0098154E" w:rsidRPr="00883A7D" w:rsidRDefault="0098154E" w:rsidP="0098154E">
      <w:pPr>
        <w:ind w:left="284" w:hanging="284"/>
        <w:jc w:val="both"/>
        <w:rPr>
          <w:rFonts w:asciiTheme="minorHAnsi" w:hAnsiTheme="minorHAnsi"/>
          <w:b/>
          <w:bCs/>
        </w:rPr>
      </w:pPr>
      <w:proofErr w:type="gramStart"/>
      <w:r w:rsidRPr="00883A7D">
        <w:rPr>
          <w:rFonts w:asciiTheme="minorHAnsi" w:hAnsiTheme="minorHAnsi"/>
          <w:b/>
          <w:bCs/>
        </w:rPr>
        <w:t>³   skreślić</w:t>
      </w:r>
      <w:proofErr w:type="gramEnd"/>
      <w:r w:rsidRPr="00883A7D">
        <w:rPr>
          <w:rFonts w:asciiTheme="minorHAnsi" w:hAnsiTheme="minorHAnsi"/>
          <w:b/>
          <w:bCs/>
        </w:rPr>
        <w:t xml:space="preserve"> niepotrzebne</w:t>
      </w:r>
      <w:r w:rsidR="00725875" w:rsidRPr="00883A7D">
        <w:rPr>
          <w:rFonts w:asciiTheme="minorHAnsi" w:hAnsiTheme="minorHAnsi"/>
          <w:b/>
          <w:bCs/>
        </w:rPr>
        <w:t>.</w:t>
      </w:r>
    </w:p>
    <w:p w:rsidR="009353DA" w:rsidRPr="00883A7D" w:rsidRDefault="009353DA" w:rsidP="0098154E">
      <w:pPr>
        <w:jc w:val="both"/>
        <w:rPr>
          <w:rFonts w:asciiTheme="minorHAnsi" w:hAnsiTheme="minorHAnsi"/>
          <w:b/>
          <w:bCs/>
        </w:rPr>
      </w:pPr>
    </w:p>
    <w:p w:rsidR="0098154E" w:rsidRPr="00883A7D" w:rsidRDefault="0098154E" w:rsidP="0098154E">
      <w:pPr>
        <w:jc w:val="both"/>
        <w:rPr>
          <w:rFonts w:asciiTheme="minorHAnsi" w:hAnsiTheme="minorHAnsi"/>
          <w:b/>
          <w:bCs/>
        </w:rPr>
      </w:pPr>
      <w:r w:rsidRPr="00883A7D">
        <w:rPr>
          <w:rFonts w:asciiTheme="minorHAnsi" w:hAnsiTheme="minorHAnsi"/>
          <w:b/>
          <w:bCs/>
        </w:rPr>
        <w:t>UWAGA: Wykonawca ma obowiąze</w:t>
      </w:r>
      <w:r w:rsidR="009E417F" w:rsidRPr="00883A7D">
        <w:rPr>
          <w:rFonts w:asciiTheme="minorHAnsi" w:hAnsiTheme="minorHAnsi"/>
          <w:b/>
          <w:bCs/>
        </w:rPr>
        <w:t xml:space="preserve">k podać w </w:t>
      </w:r>
      <w:proofErr w:type="gramStart"/>
      <w:r w:rsidR="009E417F" w:rsidRPr="00883A7D">
        <w:rPr>
          <w:rFonts w:asciiTheme="minorHAnsi" w:hAnsiTheme="minorHAnsi"/>
          <w:b/>
          <w:bCs/>
        </w:rPr>
        <w:t>poz. 3–</w:t>
      </w:r>
      <w:r w:rsidR="00B01965" w:rsidRPr="00883A7D">
        <w:rPr>
          <w:rFonts w:asciiTheme="minorHAnsi" w:hAnsiTheme="minorHAnsi"/>
          <w:b/>
          <w:bCs/>
        </w:rPr>
        <w:t>11,</w:t>
      </w:r>
      <w:r w:rsidR="00B23D51" w:rsidRPr="00883A7D">
        <w:rPr>
          <w:rFonts w:asciiTheme="minorHAnsi" w:hAnsiTheme="minorHAnsi"/>
          <w:b/>
          <w:bCs/>
        </w:rPr>
        <w:t xml:space="preserve"> 19</w:t>
      </w:r>
      <w:r w:rsidR="009E417F" w:rsidRPr="00883A7D">
        <w:rPr>
          <w:rFonts w:asciiTheme="minorHAnsi" w:hAnsiTheme="minorHAnsi"/>
          <w:b/>
          <w:bCs/>
        </w:rPr>
        <w:t>, 6</w:t>
      </w:r>
      <w:r w:rsidR="00725875" w:rsidRPr="00883A7D">
        <w:rPr>
          <w:rFonts w:asciiTheme="minorHAnsi" w:hAnsiTheme="minorHAnsi"/>
          <w:b/>
          <w:bCs/>
        </w:rPr>
        <w:t>4</w:t>
      </w:r>
      <w:r w:rsidR="00A516A0" w:rsidRPr="00883A7D">
        <w:rPr>
          <w:rFonts w:asciiTheme="minorHAnsi" w:hAnsiTheme="minorHAnsi"/>
          <w:b/>
          <w:bCs/>
        </w:rPr>
        <w:t xml:space="preserve"> </w:t>
      </w:r>
      <w:r w:rsidRPr="00883A7D">
        <w:rPr>
          <w:rFonts w:asciiTheme="minorHAnsi" w:hAnsiTheme="minorHAnsi"/>
          <w:b/>
          <w:bCs/>
        </w:rPr>
        <w:t xml:space="preserve"> powyższego</w:t>
      </w:r>
      <w:proofErr w:type="gramEnd"/>
      <w:r w:rsidRPr="00883A7D">
        <w:rPr>
          <w:rFonts w:asciiTheme="minorHAnsi" w:hAnsiTheme="minorHAnsi"/>
          <w:b/>
          <w:bCs/>
        </w:rPr>
        <w:t xml:space="preserve"> wykazu konkretnie oferowany parametr jaki posiada samochód. </w:t>
      </w:r>
      <w:r w:rsidR="00B23D51" w:rsidRPr="00883A7D">
        <w:rPr>
          <w:rFonts w:asciiTheme="minorHAnsi" w:hAnsiTheme="minorHAnsi"/>
          <w:b/>
          <w:bCs/>
        </w:rPr>
        <w:t xml:space="preserve">W </w:t>
      </w:r>
      <w:r w:rsidR="001C63DF" w:rsidRPr="00883A7D">
        <w:rPr>
          <w:rFonts w:asciiTheme="minorHAnsi" w:hAnsiTheme="minorHAnsi"/>
          <w:b/>
          <w:bCs/>
        </w:rPr>
        <w:t>poz.</w:t>
      </w:r>
      <w:r w:rsidR="00B23D51" w:rsidRPr="00883A7D">
        <w:rPr>
          <w:rFonts w:asciiTheme="minorHAnsi" w:hAnsiTheme="minorHAnsi"/>
          <w:b/>
          <w:bCs/>
        </w:rPr>
        <w:t xml:space="preserve"> 6</w:t>
      </w:r>
      <w:r w:rsidR="00725875" w:rsidRPr="00883A7D">
        <w:rPr>
          <w:rFonts w:asciiTheme="minorHAnsi" w:hAnsiTheme="minorHAnsi"/>
          <w:b/>
          <w:bCs/>
        </w:rPr>
        <w:t>8</w:t>
      </w:r>
      <w:r w:rsidR="00B23D51" w:rsidRPr="00883A7D">
        <w:rPr>
          <w:rFonts w:asciiTheme="minorHAnsi" w:hAnsiTheme="minorHAnsi"/>
          <w:b/>
          <w:bCs/>
        </w:rPr>
        <w:t xml:space="preserve"> Wykonawca ma obowiązek podać</w:t>
      </w:r>
      <w:r w:rsidR="00725875" w:rsidRPr="00883A7D">
        <w:rPr>
          <w:rFonts w:asciiTheme="minorHAnsi" w:hAnsiTheme="minorHAnsi"/>
          <w:b/>
          <w:bCs/>
        </w:rPr>
        <w:t xml:space="preserve"> ostateczny</w:t>
      </w:r>
      <w:r w:rsidR="001C63DF" w:rsidRPr="00883A7D">
        <w:rPr>
          <w:rFonts w:asciiTheme="minorHAnsi" w:hAnsiTheme="minorHAnsi"/>
          <w:b/>
          <w:bCs/>
        </w:rPr>
        <w:t xml:space="preserve"> Termin dostawy pojazdu licząc od dnia podpisania umowy.</w:t>
      </w:r>
      <w:r w:rsidR="00B23D51" w:rsidRPr="00883A7D">
        <w:rPr>
          <w:rFonts w:asciiTheme="minorHAnsi" w:hAnsiTheme="minorHAnsi"/>
          <w:b/>
          <w:bCs/>
        </w:rPr>
        <w:t xml:space="preserve"> </w:t>
      </w:r>
      <w:r w:rsidRPr="00883A7D">
        <w:rPr>
          <w:rFonts w:asciiTheme="minorHAnsi" w:hAnsiTheme="minorHAnsi"/>
          <w:b/>
          <w:bCs/>
        </w:rPr>
        <w:t>W rubryce „Parametry oferowane” należy podać rzeczywisty oraz skonkretyzowany parametr oferowanego przez Wykonawcę samochodu. Zamawiający nie dopuszcza w powyższych pozycjach wykazu powielać/kopiować treści wymagań Zamawiającego określonych dla samochodu w kolumnie „Parametry wymagane przez Zamawiającego (minimalne)”</w:t>
      </w:r>
    </w:p>
    <w:p w:rsidR="006423BB" w:rsidRPr="00883A7D" w:rsidRDefault="006423BB" w:rsidP="006423BB">
      <w:pPr>
        <w:jc w:val="both"/>
        <w:rPr>
          <w:rFonts w:asciiTheme="minorHAnsi" w:hAnsiTheme="minorHAnsi"/>
          <w:b/>
        </w:rPr>
      </w:pPr>
    </w:p>
    <w:p w:rsidR="00725875" w:rsidRPr="00883A7D" w:rsidRDefault="00725875" w:rsidP="006423BB">
      <w:pPr>
        <w:jc w:val="both"/>
        <w:rPr>
          <w:rFonts w:asciiTheme="minorHAnsi" w:hAnsiTheme="minorHAnsi"/>
          <w:b/>
          <w:bCs/>
        </w:rPr>
      </w:pPr>
    </w:p>
    <w:p w:rsidR="00725875" w:rsidRPr="00883A7D" w:rsidRDefault="00725875" w:rsidP="006423BB">
      <w:pPr>
        <w:jc w:val="both"/>
        <w:rPr>
          <w:rFonts w:asciiTheme="minorHAnsi" w:hAnsiTheme="minorHAnsi"/>
          <w:b/>
          <w:bCs/>
        </w:rPr>
      </w:pPr>
    </w:p>
    <w:p w:rsidR="006423BB" w:rsidRPr="00883A7D" w:rsidRDefault="006423BB">
      <w:pPr>
        <w:rPr>
          <w:rFonts w:asciiTheme="minorHAnsi" w:hAnsiTheme="minorHAnsi"/>
        </w:rPr>
      </w:pPr>
      <w:r w:rsidRPr="00883A7D">
        <w:rPr>
          <w:rFonts w:asciiTheme="minorHAnsi" w:hAnsiTheme="minorHAnsi"/>
        </w:rPr>
        <w:t xml:space="preserve">............................, </w:t>
      </w:r>
      <w:proofErr w:type="gramStart"/>
      <w:r w:rsidRPr="00883A7D">
        <w:rPr>
          <w:rFonts w:asciiTheme="minorHAnsi" w:hAnsiTheme="minorHAnsi"/>
        </w:rPr>
        <w:t>dnia .................</w:t>
      </w:r>
      <w:r w:rsidRPr="00883A7D">
        <w:rPr>
          <w:rFonts w:asciiTheme="minorHAnsi" w:hAnsiTheme="minorHAnsi"/>
        </w:rPr>
        <w:tab/>
      </w:r>
      <w:r w:rsidRPr="00883A7D">
        <w:rPr>
          <w:rFonts w:asciiTheme="minorHAnsi" w:hAnsiTheme="minorHAnsi"/>
        </w:rPr>
        <w:tab/>
      </w:r>
      <w:r w:rsidRPr="00883A7D">
        <w:rPr>
          <w:rFonts w:asciiTheme="minorHAnsi" w:hAnsiTheme="minorHAnsi"/>
        </w:rPr>
        <w:tab/>
      </w:r>
      <w:r w:rsidRPr="00883A7D">
        <w:rPr>
          <w:rFonts w:asciiTheme="minorHAnsi" w:hAnsiTheme="minorHAnsi"/>
        </w:rPr>
        <w:tab/>
      </w:r>
      <w:r w:rsidRPr="00883A7D">
        <w:rPr>
          <w:rFonts w:asciiTheme="minorHAnsi" w:hAnsiTheme="minorHAnsi"/>
        </w:rPr>
        <w:tab/>
        <w:t>...........................</w:t>
      </w:r>
      <w:proofErr w:type="gramEnd"/>
      <w:r w:rsidRPr="00883A7D">
        <w:rPr>
          <w:rFonts w:asciiTheme="minorHAnsi" w:hAnsiTheme="minorHAnsi"/>
        </w:rPr>
        <w:t>................</w:t>
      </w:r>
      <w:bookmarkStart w:id="0" w:name="_GoBack"/>
      <w:bookmarkEnd w:id="0"/>
    </w:p>
    <w:sectPr w:rsidR="006423BB" w:rsidRPr="00883A7D" w:rsidSect="00A516A0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FA" w:rsidRDefault="00B151FA" w:rsidP="00C64648">
      <w:r>
        <w:separator/>
      </w:r>
    </w:p>
  </w:endnote>
  <w:endnote w:type="continuationSeparator" w:id="0">
    <w:p w:rsidR="00B151FA" w:rsidRDefault="00B151FA" w:rsidP="00C6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FA" w:rsidRDefault="00B151FA" w:rsidP="00C64648">
      <w:r>
        <w:separator/>
      </w:r>
    </w:p>
  </w:footnote>
  <w:footnote w:type="continuationSeparator" w:id="0">
    <w:p w:rsidR="00B151FA" w:rsidRDefault="00B151FA" w:rsidP="00C6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DE10697"/>
    <w:multiLevelType w:val="hybridMultilevel"/>
    <w:tmpl w:val="DF960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4E"/>
    <w:rsid w:val="00012344"/>
    <w:rsid w:val="000520CD"/>
    <w:rsid w:val="00085B43"/>
    <w:rsid w:val="000B4558"/>
    <w:rsid w:val="00146998"/>
    <w:rsid w:val="001549D9"/>
    <w:rsid w:val="00163D22"/>
    <w:rsid w:val="00176644"/>
    <w:rsid w:val="001C63DF"/>
    <w:rsid w:val="001E45E6"/>
    <w:rsid w:val="0024520C"/>
    <w:rsid w:val="002C6B83"/>
    <w:rsid w:val="002E08B2"/>
    <w:rsid w:val="003A7050"/>
    <w:rsid w:val="003B4AC7"/>
    <w:rsid w:val="00414ED2"/>
    <w:rsid w:val="00425B80"/>
    <w:rsid w:val="00446038"/>
    <w:rsid w:val="00455E48"/>
    <w:rsid w:val="004A4EDF"/>
    <w:rsid w:val="006423BB"/>
    <w:rsid w:val="006759E1"/>
    <w:rsid w:val="00682657"/>
    <w:rsid w:val="006E0DCD"/>
    <w:rsid w:val="007144DC"/>
    <w:rsid w:val="00725875"/>
    <w:rsid w:val="00802D70"/>
    <w:rsid w:val="008562E0"/>
    <w:rsid w:val="00883A7D"/>
    <w:rsid w:val="00892751"/>
    <w:rsid w:val="008A0A2F"/>
    <w:rsid w:val="009353DA"/>
    <w:rsid w:val="00971033"/>
    <w:rsid w:val="0098154E"/>
    <w:rsid w:val="009A2483"/>
    <w:rsid w:val="009B353E"/>
    <w:rsid w:val="009B6A8F"/>
    <w:rsid w:val="009E417F"/>
    <w:rsid w:val="00A516A0"/>
    <w:rsid w:val="00A64291"/>
    <w:rsid w:val="00A70F2B"/>
    <w:rsid w:val="00A7638A"/>
    <w:rsid w:val="00B01965"/>
    <w:rsid w:val="00B151FA"/>
    <w:rsid w:val="00B23D51"/>
    <w:rsid w:val="00BA2E51"/>
    <w:rsid w:val="00C04E5A"/>
    <w:rsid w:val="00C5125F"/>
    <w:rsid w:val="00C64648"/>
    <w:rsid w:val="00CC36B9"/>
    <w:rsid w:val="00D458E4"/>
    <w:rsid w:val="00D50A1A"/>
    <w:rsid w:val="00D63D1F"/>
    <w:rsid w:val="00E04BA7"/>
    <w:rsid w:val="00E10B2C"/>
    <w:rsid w:val="00E521D1"/>
    <w:rsid w:val="00E621BE"/>
    <w:rsid w:val="00E7495B"/>
    <w:rsid w:val="00F525C6"/>
    <w:rsid w:val="00FB0A7A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B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B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B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B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B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B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B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B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B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B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B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B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5B80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25B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5B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425B80"/>
    <w:rPr>
      <w:b/>
      <w:bCs/>
    </w:rPr>
  </w:style>
  <w:style w:type="character" w:styleId="Uwydatnienie">
    <w:name w:val="Emphasis"/>
    <w:uiPriority w:val="20"/>
    <w:qFormat/>
    <w:rsid w:val="00425B8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425B80"/>
  </w:style>
  <w:style w:type="character" w:customStyle="1" w:styleId="BezodstpwZnak">
    <w:name w:val="Bez odstępów Znak"/>
    <w:basedOn w:val="Domylnaczcionkaakapitu"/>
    <w:link w:val="Bezodstpw"/>
    <w:uiPriority w:val="1"/>
    <w:rsid w:val="00425B80"/>
  </w:style>
  <w:style w:type="paragraph" w:styleId="Akapitzlist">
    <w:name w:val="List Paragraph"/>
    <w:basedOn w:val="Normalny"/>
    <w:uiPriority w:val="34"/>
    <w:qFormat/>
    <w:rsid w:val="00425B8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5B8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25B8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B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B80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425B80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425B80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425B80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425B8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425B8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B80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981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5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55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6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B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B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B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B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B8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B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B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B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B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B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B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B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B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B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25B80"/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25B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25B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5B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425B80"/>
    <w:rPr>
      <w:b/>
      <w:bCs/>
    </w:rPr>
  </w:style>
  <w:style w:type="character" w:styleId="Uwydatnienie">
    <w:name w:val="Emphasis"/>
    <w:uiPriority w:val="20"/>
    <w:qFormat/>
    <w:rsid w:val="00425B8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425B80"/>
  </w:style>
  <w:style w:type="character" w:customStyle="1" w:styleId="BezodstpwZnak">
    <w:name w:val="Bez odstępów Znak"/>
    <w:basedOn w:val="Domylnaczcionkaakapitu"/>
    <w:link w:val="Bezodstpw"/>
    <w:uiPriority w:val="1"/>
    <w:rsid w:val="00425B80"/>
  </w:style>
  <w:style w:type="paragraph" w:styleId="Akapitzlist">
    <w:name w:val="List Paragraph"/>
    <w:basedOn w:val="Normalny"/>
    <w:uiPriority w:val="34"/>
    <w:qFormat/>
    <w:rsid w:val="00425B8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25B8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25B8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B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B80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425B80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425B80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425B80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425B8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425B8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25B80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981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5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55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46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6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DC8E-5804-4B9E-A0C6-B9A7D60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6</cp:revision>
  <cp:lastPrinted>2016-11-03T09:52:00Z</cp:lastPrinted>
  <dcterms:created xsi:type="dcterms:W3CDTF">2016-11-07T12:30:00Z</dcterms:created>
  <dcterms:modified xsi:type="dcterms:W3CDTF">2016-11-07T13:41:00Z</dcterms:modified>
</cp:coreProperties>
</file>