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8E" w:rsidRDefault="00D3428E" w:rsidP="00D342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1</w:t>
      </w:r>
    </w:p>
    <w:p w:rsidR="00D3428E" w:rsidRDefault="00D3428E" w:rsidP="00D3428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NewRoman" w:hAnsi="TimesNewRoman" w:cs="TimesNewRoman"/>
          <w:sz w:val="24"/>
          <w:szCs w:val="24"/>
        </w:rPr>
        <w:t>łą</w:t>
      </w:r>
      <w:r>
        <w:rPr>
          <w:rFonts w:ascii="Times New Roman" w:hAnsi="Times New Roman" w:cs="Times New Roman"/>
          <w:sz w:val="24"/>
          <w:szCs w:val="24"/>
        </w:rPr>
        <w:t>cznik nr 1 do Procedur</w:t>
      </w:r>
    </w:p>
    <w:p w:rsidR="00D3428E" w:rsidRDefault="00D3428E" w:rsidP="00D3428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428E" w:rsidRDefault="00D3428E" w:rsidP="00D3428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428E" w:rsidRDefault="00D3428E" w:rsidP="00D3428E">
      <w:pPr>
        <w:pStyle w:val="Nagwek1"/>
        <w:spacing w:line="360" w:lineRule="auto"/>
        <w:jc w:val="center"/>
      </w:pPr>
      <w:r>
        <w:t xml:space="preserve">REGULAMIN OGÓLNOPOLSKIEGO </w:t>
      </w:r>
      <w:r w:rsidRPr="00D3428E">
        <w:t>KONKURSU</w:t>
      </w:r>
    </w:p>
    <w:p w:rsidR="00D3428E" w:rsidRDefault="00D3428E" w:rsidP="00D3428E">
      <w:pPr>
        <w:pStyle w:val="Nagwek1"/>
        <w:spacing w:line="360" w:lineRule="auto"/>
        <w:jc w:val="center"/>
      </w:pPr>
      <w:r>
        <w:t>na najlepsze prace magisterskie i doktorsk</w:t>
      </w:r>
      <w:r>
        <w:rPr>
          <w:rFonts w:ascii="Arial,Bold" w:hAnsi="Arial,Bold" w:cs="Arial,Bold"/>
        </w:rPr>
        <w:t>ą</w:t>
      </w:r>
      <w:r>
        <w:t>, których tematem badawczym jest</w:t>
      </w:r>
    </w:p>
    <w:p w:rsidR="00D3428E" w:rsidRDefault="00D3428E" w:rsidP="00D3428E">
      <w:pPr>
        <w:pStyle w:val="Nagwek1"/>
        <w:spacing w:line="360" w:lineRule="auto"/>
        <w:jc w:val="center"/>
      </w:pPr>
      <w:r>
        <w:t>zjawisko niepe</w:t>
      </w:r>
      <w:r>
        <w:rPr>
          <w:rFonts w:ascii="Arial,Bold" w:hAnsi="Arial,Bold" w:cs="Arial,Bold"/>
        </w:rPr>
        <w:t>ł</w:t>
      </w:r>
      <w:r>
        <w:t>nosprawno</w:t>
      </w:r>
      <w:r>
        <w:rPr>
          <w:rFonts w:ascii="Arial,Bold" w:hAnsi="Arial,Bold" w:cs="Arial,Bold"/>
        </w:rPr>
        <w:t>ś</w:t>
      </w:r>
      <w:r>
        <w:t>ci w wymiarze: zdrowotnym,</w:t>
      </w:r>
    </w:p>
    <w:p w:rsidR="00D3428E" w:rsidRDefault="00D3428E" w:rsidP="00D3428E">
      <w:pPr>
        <w:pStyle w:val="Nagwek1"/>
        <w:spacing w:line="360" w:lineRule="auto"/>
        <w:jc w:val="center"/>
      </w:pPr>
      <w:r>
        <w:t>zawodowym lub spo</w:t>
      </w:r>
      <w:r>
        <w:rPr>
          <w:rFonts w:ascii="Arial,Bold" w:hAnsi="Arial,Bold" w:cs="Arial,Bold"/>
        </w:rPr>
        <w:t>ł</w:t>
      </w:r>
      <w:r>
        <w:t>ecznym</w:t>
      </w:r>
    </w:p>
    <w:p w:rsidR="00D3428E" w:rsidRDefault="00D3428E" w:rsidP="00D3428E">
      <w:pPr>
        <w:pStyle w:val="Nagwek1"/>
        <w:spacing w:line="360" w:lineRule="auto"/>
        <w:jc w:val="center"/>
      </w:pPr>
      <w:r>
        <w:t>„OTWARTE DRZWI „</w:t>
      </w:r>
    </w:p>
    <w:p w:rsidR="00D3428E" w:rsidRDefault="00D3428E" w:rsidP="00056FBE">
      <w:pPr>
        <w:pStyle w:val="Nagwek2"/>
        <w:jc w:val="center"/>
      </w:pPr>
    </w:p>
    <w:p w:rsidR="00D3428E" w:rsidRDefault="00D3428E" w:rsidP="00056FBE">
      <w:pPr>
        <w:pStyle w:val="Nagwek2"/>
        <w:jc w:val="center"/>
      </w:pPr>
      <w:r>
        <w:t>§ 1</w:t>
      </w:r>
    </w:p>
    <w:p w:rsidR="00D3428E" w:rsidRPr="00D3428E" w:rsidRDefault="00D3428E" w:rsidP="00D3428E">
      <w:pPr>
        <w:pStyle w:val="Nagwek2"/>
        <w:spacing w:line="360" w:lineRule="auto"/>
      </w:pPr>
      <w:r w:rsidRPr="00D3428E">
        <w:t>Organizator Konkursu</w:t>
      </w:r>
    </w:p>
    <w:p w:rsidR="00D3428E" w:rsidRDefault="00D3428E" w:rsidP="00D342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Państwowy Fundusz Rehabilitacji Osób Niepełnosprawnych</w:t>
      </w:r>
    </w:p>
    <w:p w:rsidR="00D3428E" w:rsidRDefault="00D3428E" w:rsidP="00D342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3428E" w:rsidRDefault="00D3428E" w:rsidP="00D3428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3428E" w:rsidRDefault="00D3428E" w:rsidP="00056FBE">
      <w:pPr>
        <w:pStyle w:val="Nagwek2"/>
        <w:jc w:val="center"/>
      </w:pPr>
      <w:r>
        <w:t>§ 2</w:t>
      </w:r>
    </w:p>
    <w:p w:rsidR="00D3428E" w:rsidRDefault="00D3428E" w:rsidP="00D3428E">
      <w:pPr>
        <w:pStyle w:val="Nagwek2"/>
        <w:spacing w:line="360" w:lineRule="auto"/>
      </w:pPr>
      <w:r>
        <w:t>Cel Konkursu</w:t>
      </w:r>
    </w:p>
    <w:p w:rsidR="00D3428E" w:rsidRDefault="00D3428E" w:rsidP="00D342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Celem Konkursu jest zwiększanie zainteresowania środowiska naukowego</w:t>
      </w:r>
    </w:p>
    <w:p w:rsidR="00D3428E" w:rsidRDefault="00D3428E" w:rsidP="00D342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problemami osób niepełnosprawnych ora</w:t>
      </w:r>
      <w:r w:rsidR="00A06E21">
        <w:rPr>
          <w:rFonts w:ascii="Arial" w:hAnsi="Arial" w:cs="Arial"/>
          <w:sz w:val="24"/>
          <w:szCs w:val="24"/>
        </w:rPr>
        <w:t xml:space="preserve">z uzyskiwanie i upowszechnianie </w:t>
      </w:r>
      <w:r>
        <w:rPr>
          <w:rFonts w:ascii="Arial" w:hAnsi="Arial" w:cs="Arial"/>
          <w:sz w:val="24"/>
          <w:szCs w:val="24"/>
        </w:rPr>
        <w:t>materiałów, mogących służyć badaniom i dział</w:t>
      </w:r>
      <w:r w:rsidR="00A06E21">
        <w:rPr>
          <w:rFonts w:ascii="Arial" w:hAnsi="Arial" w:cs="Arial"/>
          <w:sz w:val="24"/>
          <w:szCs w:val="24"/>
        </w:rPr>
        <w:t xml:space="preserve">aniom podejmowanym na rzecz </w:t>
      </w:r>
      <w:r>
        <w:rPr>
          <w:rFonts w:ascii="Arial" w:hAnsi="Arial" w:cs="Arial"/>
          <w:sz w:val="24"/>
          <w:szCs w:val="24"/>
        </w:rPr>
        <w:t>środowiska osób niepełnosprawnych.</w:t>
      </w:r>
    </w:p>
    <w:p w:rsidR="00D3428E" w:rsidRDefault="00D3428E" w:rsidP="00D342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D3428E" w:rsidRDefault="00D3428E" w:rsidP="00056FBE">
      <w:pPr>
        <w:pStyle w:val="Nagwek2"/>
        <w:jc w:val="center"/>
      </w:pPr>
      <w:r>
        <w:t>§ 3</w:t>
      </w:r>
    </w:p>
    <w:p w:rsidR="00D3428E" w:rsidRDefault="00D3428E" w:rsidP="00D3428E">
      <w:pPr>
        <w:pStyle w:val="Nagwek2"/>
        <w:spacing w:line="360" w:lineRule="auto"/>
      </w:pPr>
      <w:r>
        <w:t>Uczestnicy</w:t>
      </w:r>
    </w:p>
    <w:p w:rsidR="00D3428E" w:rsidRPr="00D3428E" w:rsidRDefault="00D3428E" w:rsidP="00D342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3428E">
        <w:rPr>
          <w:rFonts w:ascii="Arial" w:hAnsi="Arial" w:cs="Arial"/>
          <w:sz w:val="24"/>
          <w:szCs w:val="24"/>
        </w:rPr>
        <w:t>Do Konkursu mogą przystępować absolwenci studiów magisterskich lub doktoranckich oraz osoby, które obroniły pracę doktorską w innym trybie.</w:t>
      </w:r>
    </w:p>
    <w:p w:rsidR="00D3428E" w:rsidRPr="00D3428E" w:rsidRDefault="00D3428E" w:rsidP="00D342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3428E">
        <w:rPr>
          <w:rFonts w:ascii="Arial" w:hAnsi="Arial" w:cs="Arial"/>
          <w:sz w:val="24"/>
          <w:szCs w:val="24"/>
        </w:rPr>
        <w:t>Do Konkursu pracę może zgłosić: dziekan wydziału, dyrektor instytutu, promotor lub recenzent pracy magisterskiej lub doktorskiej.</w:t>
      </w:r>
    </w:p>
    <w:p w:rsidR="00D3428E" w:rsidRDefault="00D3428E" w:rsidP="00D342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3428E" w:rsidRDefault="00D3428E" w:rsidP="00D342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3428E" w:rsidRDefault="00D3428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D3428E" w:rsidRDefault="00D3428E" w:rsidP="00056FBE">
      <w:pPr>
        <w:pStyle w:val="Nagwek2"/>
        <w:jc w:val="center"/>
      </w:pPr>
      <w:r>
        <w:lastRenderedPageBreak/>
        <w:t>§ 4</w:t>
      </w:r>
    </w:p>
    <w:p w:rsidR="00D3428E" w:rsidRDefault="00D3428E" w:rsidP="00D3428E">
      <w:pPr>
        <w:pStyle w:val="Nagwek2"/>
        <w:spacing w:line="360" w:lineRule="auto"/>
      </w:pPr>
      <w:r>
        <w:t>Warunki nadsy</w:t>
      </w:r>
      <w:r>
        <w:rPr>
          <w:rFonts w:ascii="Arial,Bold" w:hAnsi="Arial,Bold" w:cs="Arial,Bold"/>
        </w:rPr>
        <w:t>ł</w:t>
      </w:r>
      <w:r>
        <w:t>ania prac</w:t>
      </w:r>
    </w:p>
    <w:p w:rsidR="00644B43" w:rsidRPr="00644B43" w:rsidRDefault="00D3428E" w:rsidP="00644B4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44B43">
        <w:rPr>
          <w:rFonts w:ascii="Arial" w:hAnsi="Arial" w:cs="Arial"/>
          <w:sz w:val="24"/>
          <w:szCs w:val="24"/>
        </w:rPr>
        <w:t>Konkursem objęte są prace magisterskie i doktorskie, podejmujące tematy</w:t>
      </w:r>
      <w:r w:rsidR="00644B43">
        <w:rPr>
          <w:rFonts w:ascii="Arial" w:hAnsi="Arial" w:cs="Arial"/>
          <w:sz w:val="24"/>
          <w:szCs w:val="24"/>
        </w:rPr>
        <w:t xml:space="preserve"> </w:t>
      </w:r>
      <w:r w:rsidRPr="00644B43">
        <w:rPr>
          <w:rFonts w:ascii="Arial" w:hAnsi="Arial" w:cs="Arial"/>
          <w:sz w:val="24"/>
          <w:szCs w:val="24"/>
        </w:rPr>
        <w:t>związane z problematyką osób niepełnosprawnych, które uzyskały ocenę bardzo dobrą, obronione w okresie do 24 miesięcy przed dniem ogłoszenia konkursu.</w:t>
      </w:r>
    </w:p>
    <w:p w:rsidR="00D3428E" w:rsidRPr="00644B43" w:rsidRDefault="00D3428E" w:rsidP="00644B4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44B43">
        <w:rPr>
          <w:rFonts w:ascii="Arial" w:hAnsi="Arial" w:cs="Arial"/>
          <w:sz w:val="24"/>
          <w:szCs w:val="24"/>
        </w:rPr>
        <w:t>Zgłoszenie pracy do Konkursu wymaga przesłania pracy w wersji papierowej</w:t>
      </w:r>
      <w:r w:rsidR="00644B43" w:rsidRPr="00644B43">
        <w:rPr>
          <w:rFonts w:ascii="Arial" w:hAnsi="Arial" w:cs="Arial"/>
          <w:sz w:val="24"/>
          <w:szCs w:val="24"/>
        </w:rPr>
        <w:t xml:space="preserve"> </w:t>
      </w:r>
      <w:r w:rsidRPr="00644B43">
        <w:rPr>
          <w:rFonts w:ascii="Arial" w:hAnsi="Arial" w:cs="Arial"/>
          <w:sz w:val="24"/>
          <w:szCs w:val="24"/>
        </w:rPr>
        <w:t xml:space="preserve"> oraz w wersji elektronicznej, wraz z opiniami recenzentów. W przypadku pracy o objętości przekraczającej 200 stron maszynopisu, wymagane jest przesłanie dodatkowego egzemplarza w wersji papierowej.</w:t>
      </w:r>
    </w:p>
    <w:p w:rsidR="00D3428E" w:rsidRPr="00644B43" w:rsidRDefault="00D3428E" w:rsidP="00644B4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44B43">
        <w:rPr>
          <w:rFonts w:ascii="Arial" w:hAnsi="Arial" w:cs="Arial"/>
          <w:sz w:val="24"/>
          <w:szCs w:val="24"/>
        </w:rPr>
        <w:t>Zgłoszenia pracy dokonuje się na właściwym druku, stanowiącym załącznik do ogłoszenia o Konkursie.</w:t>
      </w:r>
    </w:p>
    <w:p w:rsidR="00D3428E" w:rsidRPr="00644B43" w:rsidRDefault="00D3428E" w:rsidP="00644B4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44B43">
        <w:rPr>
          <w:rFonts w:ascii="Arial" w:hAnsi="Arial" w:cs="Arial"/>
          <w:sz w:val="24"/>
          <w:szCs w:val="24"/>
        </w:rPr>
        <w:t>Organizator Konkursu nie zwraca nadesłanych prac.</w:t>
      </w:r>
    </w:p>
    <w:p w:rsidR="00D3428E" w:rsidRDefault="00D3428E" w:rsidP="00D342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3428E" w:rsidRDefault="00D3428E" w:rsidP="00056FBE">
      <w:pPr>
        <w:pStyle w:val="Nagwek2"/>
        <w:jc w:val="center"/>
      </w:pPr>
      <w:r>
        <w:t>§ 5</w:t>
      </w:r>
    </w:p>
    <w:p w:rsidR="00D3428E" w:rsidRDefault="00D3428E" w:rsidP="00D342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Termin zg</w:t>
      </w:r>
      <w:r>
        <w:rPr>
          <w:rFonts w:ascii="Arial,Bold" w:hAnsi="Arial,Bold" w:cs="Arial,Bold"/>
          <w:b/>
          <w:bCs/>
          <w:sz w:val="24"/>
          <w:szCs w:val="24"/>
        </w:rPr>
        <w:t>ł</w:t>
      </w:r>
      <w:r>
        <w:rPr>
          <w:rFonts w:ascii="Arial" w:hAnsi="Arial" w:cs="Arial"/>
          <w:b/>
          <w:bCs/>
          <w:sz w:val="24"/>
          <w:szCs w:val="24"/>
        </w:rPr>
        <w:t>aszania prac</w:t>
      </w:r>
    </w:p>
    <w:p w:rsidR="00D3428E" w:rsidRDefault="00D3428E" w:rsidP="00D342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zgłaszania prac do Konkursu zostanie podany w ogłoszeniu o konkursie.</w:t>
      </w:r>
    </w:p>
    <w:p w:rsidR="00056FBE" w:rsidRDefault="00056FBE" w:rsidP="00D342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3428E" w:rsidRDefault="00D3428E" w:rsidP="00056FBE">
      <w:pPr>
        <w:pStyle w:val="Nagwek2"/>
        <w:jc w:val="center"/>
      </w:pPr>
      <w:r>
        <w:t>§ 6</w:t>
      </w:r>
    </w:p>
    <w:p w:rsidR="00D3428E" w:rsidRDefault="00D3428E" w:rsidP="00056FBE">
      <w:pPr>
        <w:pStyle w:val="Nagwek2"/>
      </w:pPr>
      <w:r>
        <w:t>Komisja Konkursowa</w:t>
      </w:r>
    </w:p>
    <w:p w:rsidR="00D3428E" w:rsidRPr="00056FBE" w:rsidRDefault="00D3428E" w:rsidP="00056FB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56FBE">
        <w:rPr>
          <w:rFonts w:ascii="Arial" w:hAnsi="Arial" w:cs="Arial"/>
          <w:sz w:val="24"/>
          <w:szCs w:val="24"/>
        </w:rPr>
        <w:t>Komisję Konkursową powołuje Prezes Zarządu PFRON.</w:t>
      </w:r>
    </w:p>
    <w:p w:rsidR="00056FBE" w:rsidRDefault="00D3428E" w:rsidP="00056FB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56FBE">
        <w:rPr>
          <w:rFonts w:ascii="Arial" w:hAnsi="Arial" w:cs="Arial"/>
          <w:sz w:val="24"/>
          <w:szCs w:val="24"/>
        </w:rPr>
        <w:t>W skład Komisji Konkursowej wchodzą przedstawiciele PFRON i środowiska</w:t>
      </w:r>
    </w:p>
    <w:p w:rsidR="00D3428E" w:rsidRPr="00056FBE" w:rsidRDefault="00D3428E" w:rsidP="00056FBE">
      <w:pPr>
        <w:pStyle w:val="Akapitzlist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56FBE">
        <w:rPr>
          <w:rFonts w:ascii="Arial" w:hAnsi="Arial" w:cs="Arial"/>
          <w:sz w:val="24"/>
          <w:szCs w:val="24"/>
        </w:rPr>
        <w:t>naukowego. Skład Komisji zostanie ogłoszony na witrynie internetowej Funduszu.</w:t>
      </w:r>
    </w:p>
    <w:p w:rsidR="00056FBE" w:rsidRDefault="00056FBE" w:rsidP="00D342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3428E" w:rsidRDefault="00D3428E" w:rsidP="00056FBE">
      <w:pPr>
        <w:pStyle w:val="Nagwek2"/>
        <w:jc w:val="center"/>
      </w:pPr>
      <w:r>
        <w:t>§ 7</w:t>
      </w:r>
    </w:p>
    <w:p w:rsidR="00D3428E" w:rsidRDefault="00D3428E" w:rsidP="00056FBE">
      <w:pPr>
        <w:pStyle w:val="Nagwek2"/>
      </w:pPr>
      <w:r>
        <w:t>Ocena prac</w:t>
      </w:r>
    </w:p>
    <w:p w:rsidR="00D3428E" w:rsidRPr="00A06E21" w:rsidRDefault="00D3428E" w:rsidP="00A06E2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0625C">
        <w:rPr>
          <w:rFonts w:ascii="Arial" w:hAnsi="Arial" w:cs="Arial"/>
          <w:sz w:val="24"/>
          <w:szCs w:val="24"/>
        </w:rPr>
        <w:t>Komisja Konkursowa dokonuje oceny zgłoszonych prac konkursowych, biorąc</w:t>
      </w:r>
      <w:r w:rsidR="00A06E21">
        <w:rPr>
          <w:rFonts w:ascii="Arial" w:hAnsi="Arial" w:cs="Arial"/>
          <w:sz w:val="24"/>
          <w:szCs w:val="24"/>
        </w:rPr>
        <w:t xml:space="preserve"> </w:t>
      </w:r>
      <w:r w:rsidRPr="00A06E21">
        <w:rPr>
          <w:rFonts w:ascii="Arial" w:hAnsi="Arial" w:cs="Arial"/>
          <w:sz w:val="24"/>
          <w:szCs w:val="24"/>
        </w:rPr>
        <w:t>pod uwagę w szczególności:</w:t>
      </w:r>
    </w:p>
    <w:p w:rsidR="00D3428E" w:rsidRPr="00C0625C" w:rsidRDefault="00D3428E" w:rsidP="00C0625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0625C">
        <w:rPr>
          <w:rFonts w:ascii="Arial" w:hAnsi="Arial" w:cs="Arial"/>
          <w:sz w:val="24"/>
          <w:szCs w:val="24"/>
        </w:rPr>
        <w:t>aktualność podjętego tematu,</w:t>
      </w:r>
    </w:p>
    <w:p w:rsidR="00D3428E" w:rsidRPr="00C0625C" w:rsidRDefault="00D3428E" w:rsidP="00C0625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0625C">
        <w:rPr>
          <w:rFonts w:ascii="Arial" w:hAnsi="Arial" w:cs="Arial"/>
          <w:sz w:val="24"/>
          <w:szCs w:val="24"/>
        </w:rPr>
        <w:t>poznawczą i merytoryczną wartość prac,</w:t>
      </w:r>
    </w:p>
    <w:p w:rsidR="00D3428E" w:rsidRPr="00C0625C" w:rsidRDefault="00D3428E" w:rsidP="00C0625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0625C">
        <w:rPr>
          <w:rFonts w:ascii="Arial" w:hAnsi="Arial" w:cs="Arial"/>
          <w:sz w:val="24"/>
          <w:szCs w:val="24"/>
        </w:rPr>
        <w:t>możliwości praktycznego wykorzystania rezultatów badań.</w:t>
      </w:r>
    </w:p>
    <w:p w:rsidR="00D3428E" w:rsidRPr="00C0625C" w:rsidRDefault="00D3428E" w:rsidP="00C0625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0625C">
        <w:rPr>
          <w:rFonts w:ascii="Arial" w:hAnsi="Arial" w:cs="Arial"/>
          <w:sz w:val="24"/>
          <w:szCs w:val="24"/>
        </w:rPr>
        <w:lastRenderedPageBreak/>
        <w:t>Komisja Konkursowa wśród autorów prac magisterskich wybiera laureatów</w:t>
      </w:r>
      <w:r w:rsidR="00C0625C">
        <w:rPr>
          <w:rFonts w:ascii="Arial" w:hAnsi="Arial" w:cs="Arial"/>
          <w:sz w:val="24"/>
          <w:szCs w:val="24"/>
        </w:rPr>
        <w:t xml:space="preserve"> </w:t>
      </w:r>
      <w:r w:rsidRPr="00C0625C">
        <w:rPr>
          <w:rFonts w:ascii="Arial" w:hAnsi="Arial" w:cs="Arial"/>
          <w:sz w:val="24"/>
          <w:szCs w:val="24"/>
        </w:rPr>
        <w:t>I, II i III miejsca w każdej z poniższych kategorii:</w:t>
      </w:r>
    </w:p>
    <w:p w:rsidR="00D3428E" w:rsidRPr="00C0625C" w:rsidRDefault="00D3428E" w:rsidP="00C0625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0625C">
        <w:rPr>
          <w:rFonts w:ascii="Arial" w:hAnsi="Arial" w:cs="Arial"/>
          <w:sz w:val="24"/>
          <w:szCs w:val="24"/>
        </w:rPr>
        <w:t>rehabilitacja medyczna,</w:t>
      </w:r>
    </w:p>
    <w:p w:rsidR="00D3428E" w:rsidRPr="00C0625C" w:rsidRDefault="00D3428E" w:rsidP="00C0625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0625C">
        <w:rPr>
          <w:rFonts w:ascii="Arial" w:hAnsi="Arial" w:cs="Arial"/>
          <w:sz w:val="24"/>
          <w:szCs w:val="24"/>
        </w:rPr>
        <w:t>rehabilitacja zawodowa oraz rozwiązania technologiczne służące osobom</w:t>
      </w:r>
    </w:p>
    <w:p w:rsidR="00D3428E" w:rsidRPr="00C0625C" w:rsidRDefault="00D3428E" w:rsidP="00C0625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0625C">
        <w:rPr>
          <w:rFonts w:ascii="Arial" w:hAnsi="Arial" w:cs="Arial"/>
          <w:sz w:val="24"/>
          <w:szCs w:val="24"/>
        </w:rPr>
        <w:t>niepełnosprawnym,</w:t>
      </w:r>
    </w:p>
    <w:p w:rsidR="00D3428E" w:rsidRPr="00C0625C" w:rsidRDefault="00D3428E" w:rsidP="00C0625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0625C">
        <w:rPr>
          <w:rFonts w:ascii="Arial" w:hAnsi="Arial" w:cs="Arial"/>
          <w:sz w:val="24"/>
          <w:szCs w:val="24"/>
        </w:rPr>
        <w:t>rehabilitacja społeczna.</w:t>
      </w:r>
    </w:p>
    <w:p w:rsidR="00D3428E" w:rsidRPr="00C0625C" w:rsidRDefault="00D3428E" w:rsidP="00C0625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0625C">
        <w:rPr>
          <w:rFonts w:ascii="Arial" w:hAnsi="Arial" w:cs="Arial"/>
          <w:sz w:val="24"/>
          <w:szCs w:val="24"/>
        </w:rPr>
        <w:t>Komisja wybiera również laureata nagrody za najlepszą pracę doktorską.</w:t>
      </w:r>
    </w:p>
    <w:p w:rsidR="00D3428E" w:rsidRPr="00C0625C" w:rsidRDefault="00D3428E" w:rsidP="00C0625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0625C">
        <w:rPr>
          <w:rFonts w:ascii="Arial" w:hAnsi="Arial" w:cs="Arial"/>
          <w:sz w:val="24"/>
          <w:szCs w:val="24"/>
        </w:rPr>
        <w:t>Komisja zastrzega sobie możliwość nieprzyznania wszystkich nagród</w:t>
      </w:r>
      <w:r w:rsidR="00C0625C">
        <w:rPr>
          <w:rFonts w:ascii="Arial" w:hAnsi="Arial" w:cs="Arial"/>
          <w:sz w:val="24"/>
          <w:szCs w:val="24"/>
        </w:rPr>
        <w:t xml:space="preserve"> </w:t>
      </w:r>
      <w:r w:rsidRPr="00C0625C">
        <w:rPr>
          <w:rFonts w:ascii="Arial" w:hAnsi="Arial" w:cs="Arial"/>
          <w:sz w:val="24"/>
          <w:szCs w:val="24"/>
        </w:rPr>
        <w:t>regulaminowych.</w:t>
      </w:r>
    </w:p>
    <w:p w:rsidR="00D3428E" w:rsidRPr="00C0625C" w:rsidRDefault="00D3428E" w:rsidP="00C0625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0625C">
        <w:rPr>
          <w:rFonts w:ascii="Arial" w:hAnsi="Arial" w:cs="Arial"/>
          <w:sz w:val="24"/>
          <w:szCs w:val="24"/>
        </w:rPr>
        <w:t>W sytuacji opisanej w ust. 4, Komisja może za zgodą Zarządu PFRON, przyznać</w:t>
      </w:r>
      <w:r w:rsidR="00C0625C">
        <w:rPr>
          <w:rFonts w:ascii="Arial" w:hAnsi="Arial" w:cs="Arial"/>
          <w:sz w:val="24"/>
          <w:szCs w:val="24"/>
        </w:rPr>
        <w:t xml:space="preserve"> </w:t>
      </w:r>
      <w:r w:rsidRPr="00C0625C">
        <w:rPr>
          <w:rFonts w:ascii="Arial" w:hAnsi="Arial" w:cs="Arial"/>
          <w:sz w:val="24"/>
          <w:szCs w:val="24"/>
        </w:rPr>
        <w:t>dodatkowe nagrody w innej kategorii. Ocena prac dokonana przez Komisję</w:t>
      </w:r>
      <w:r w:rsidR="00C0625C">
        <w:rPr>
          <w:rFonts w:ascii="Arial" w:hAnsi="Arial" w:cs="Arial"/>
          <w:sz w:val="24"/>
          <w:szCs w:val="24"/>
        </w:rPr>
        <w:t xml:space="preserve"> </w:t>
      </w:r>
      <w:r w:rsidRPr="00C0625C">
        <w:rPr>
          <w:rFonts w:ascii="Arial" w:hAnsi="Arial" w:cs="Arial"/>
          <w:sz w:val="24"/>
          <w:szCs w:val="24"/>
        </w:rPr>
        <w:t>Konkursową jest ostateczna.</w:t>
      </w:r>
    </w:p>
    <w:p w:rsidR="00D3428E" w:rsidRPr="00C0625C" w:rsidRDefault="00D3428E" w:rsidP="00C0625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0625C">
        <w:rPr>
          <w:rFonts w:ascii="Arial" w:hAnsi="Arial" w:cs="Arial"/>
          <w:sz w:val="24"/>
          <w:szCs w:val="24"/>
        </w:rPr>
        <w:t>Zarząd PFRON w drodze uchwały akceptuje przedstawioną przez Komisję listę</w:t>
      </w:r>
      <w:r w:rsidR="00C0625C">
        <w:rPr>
          <w:rFonts w:ascii="Arial" w:hAnsi="Arial" w:cs="Arial"/>
          <w:sz w:val="24"/>
          <w:szCs w:val="24"/>
        </w:rPr>
        <w:t xml:space="preserve"> </w:t>
      </w:r>
      <w:r w:rsidRPr="00C0625C">
        <w:rPr>
          <w:rFonts w:ascii="Arial" w:hAnsi="Arial" w:cs="Arial"/>
          <w:sz w:val="24"/>
          <w:szCs w:val="24"/>
        </w:rPr>
        <w:t>laureatów i kieruje wniosek Komisji do realizacji</w:t>
      </w:r>
    </w:p>
    <w:p w:rsidR="00C0625C" w:rsidRDefault="00C0625C" w:rsidP="00D342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3428E" w:rsidRDefault="00D3428E" w:rsidP="0068178A">
      <w:pPr>
        <w:pStyle w:val="Nagwek2"/>
        <w:jc w:val="center"/>
      </w:pPr>
      <w:r>
        <w:t>§ 8</w:t>
      </w:r>
    </w:p>
    <w:p w:rsidR="00D3428E" w:rsidRDefault="00D3428E" w:rsidP="0068178A">
      <w:pPr>
        <w:pStyle w:val="Nagwek2"/>
      </w:pPr>
      <w:r>
        <w:t>Nagrody</w:t>
      </w:r>
    </w:p>
    <w:p w:rsidR="00D3428E" w:rsidRPr="0068178A" w:rsidRDefault="00D3428E" w:rsidP="0068178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8178A">
        <w:rPr>
          <w:rFonts w:ascii="Arial" w:hAnsi="Arial" w:cs="Arial"/>
          <w:sz w:val="24"/>
          <w:szCs w:val="24"/>
        </w:rPr>
        <w:t>Dla autorów prac magisterskich w konkursie przewiduje się po trzy nagrody</w:t>
      </w:r>
      <w:r w:rsidR="0068178A">
        <w:rPr>
          <w:rFonts w:ascii="Arial" w:hAnsi="Arial" w:cs="Arial"/>
          <w:sz w:val="24"/>
          <w:szCs w:val="24"/>
        </w:rPr>
        <w:t xml:space="preserve"> </w:t>
      </w:r>
      <w:r w:rsidRPr="0068178A">
        <w:rPr>
          <w:rFonts w:ascii="Arial" w:hAnsi="Arial" w:cs="Arial"/>
          <w:sz w:val="24"/>
          <w:szCs w:val="24"/>
        </w:rPr>
        <w:t>pieniężne w każdej z kategorii:</w:t>
      </w:r>
    </w:p>
    <w:p w:rsidR="00D3428E" w:rsidRPr="0068178A" w:rsidRDefault="00D3428E" w:rsidP="0068178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68178A">
        <w:rPr>
          <w:rFonts w:ascii="Arial" w:hAnsi="Arial" w:cs="Arial"/>
          <w:sz w:val="24"/>
          <w:szCs w:val="24"/>
        </w:rPr>
        <w:t>dla laureata I miejsca - w wysokości 5 000 zł,</w:t>
      </w:r>
    </w:p>
    <w:p w:rsidR="00D3428E" w:rsidRPr="0068178A" w:rsidRDefault="00D3428E" w:rsidP="0068178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68178A">
        <w:rPr>
          <w:rFonts w:ascii="Arial" w:hAnsi="Arial" w:cs="Arial"/>
          <w:sz w:val="24"/>
          <w:szCs w:val="24"/>
        </w:rPr>
        <w:t>dla laureata II miejsca - w wysokości 3 000 zł,</w:t>
      </w:r>
    </w:p>
    <w:p w:rsidR="00D3428E" w:rsidRPr="0068178A" w:rsidRDefault="00D3428E" w:rsidP="0068178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68178A">
        <w:rPr>
          <w:rFonts w:ascii="Arial" w:hAnsi="Arial" w:cs="Arial"/>
          <w:sz w:val="24"/>
          <w:szCs w:val="24"/>
        </w:rPr>
        <w:t>dla laureata III miejsca - w wysokości 2 000 zł</w:t>
      </w:r>
      <w:r w:rsidR="0068178A">
        <w:rPr>
          <w:rFonts w:ascii="Arial" w:hAnsi="Arial" w:cs="Arial"/>
          <w:sz w:val="24"/>
          <w:szCs w:val="24"/>
        </w:rPr>
        <w:t xml:space="preserve"> </w:t>
      </w:r>
      <w:r w:rsidRPr="0068178A">
        <w:rPr>
          <w:rFonts w:ascii="Arial" w:hAnsi="Arial" w:cs="Arial"/>
          <w:sz w:val="24"/>
          <w:szCs w:val="24"/>
        </w:rPr>
        <w:t>oraz wyróżnienia.</w:t>
      </w:r>
    </w:p>
    <w:p w:rsidR="00D3428E" w:rsidRPr="00A06E21" w:rsidRDefault="00D3428E" w:rsidP="00A06E2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06E21">
        <w:rPr>
          <w:rFonts w:ascii="Arial" w:hAnsi="Arial" w:cs="Arial"/>
          <w:sz w:val="24"/>
          <w:szCs w:val="24"/>
        </w:rPr>
        <w:t>Dla autora najlepszej pracy doktorskiej przewiduje się nagrodę w wysokości</w:t>
      </w:r>
      <w:r w:rsidR="00A06E21">
        <w:rPr>
          <w:rFonts w:ascii="Arial" w:hAnsi="Arial" w:cs="Arial"/>
          <w:sz w:val="24"/>
          <w:szCs w:val="24"/>
        </w:rPr>
        <w:t xml:space="preserve"> </w:t>
      </w:r>
      <w:r w:rsidR="00A06E21">
        <w:rPr>
          <w:rFonts w:ascii="Arial" w:hAnsi="Arial" w:cs="Arial"/>
          <w:sz w:val="24"/>
          <w:szCs w:val="24"/>
        </w:rPr>
        <w:br/>
      </w:r>
      <w:r w:rsidRPr="00A06E21">
        <w:rPr>
          <w:rFonts w:ascii="Arial" w:hAnsi="Arial" w:cs="Arial"/>
          <w:sz w:val="24"/>
          <w:szCs w:val="24"/>
        </w:rPr>
        <w:t>7 000 zł.</w:t>
      </w:r>
    </w:p>
    <w:p w:rsidR="00A06E21" w:rsidRDefault="00A06E21" w:rsidP="00D342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3428E" w:rsidRDefault="00D3428E" w:rsidP="00A06E21">
      <w:pPr>
        <w:pStyle w:val="Nagwek2"/>
        <w:jc w:val="center"/>
      </w:pPr>
      <w:r>
        <w:t>§ 9</w:t>
      </w:r>
    </w:p>
    <w:p w:rsidR="00D3428E" w:rsidRDefault="00D3428E" w:rsidP="00A06E21">
      <w:pPr>
        <w:pStyle w:val="Nagwek2"/>
      </w:pPr>
      <w:r>
        <w:t>Inne postanowienia</w:t>
      </w:r>
    </w:p>
    <w:p w:rsidR="00D3428E" w:rsidRPr="00A06E21" w:rsidRDefault="00D3428E" w:rsidP="00A06E2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06E21">
        <w:rPr>
          <w:rFonts w:ascii="Arial" w:hAnsi="Arial" w:cs="Arial"/>
          <w:sz w:val="24"/>
          <w:szCs w:val="24"/>
        </w:rPr>
        <w:t>Szczegółowe informacje dotyczące formy rozstrzygnięcia Konkursu oraz</w:t>
      </w:r>
      <w:r w:rsidR="00A06E21" w:rsidRPr="00A06E21">
        <w:rPr>
          <w:rFonts w:ascii="Arial" w:hAnsi="Arial" w:cs="Arial"/>
          <w:sz w:val="24"/>
          <w:szCs w:val="24"/>
        </w:rPr>
        <w:t xml:space="preserve"> </w:t>
      </w:r>
      <w:r w:rsidRPr="00A06E21">
        <w:rPr>
          <w:rFonts w:ascii="Arial" w:hAnsi="Arial" w:cs="Arial"/>
          <w:sz w:val="24"/>
          <w:szCs w:val="24"/>
        </w:rPr>
        <w:t>ogłoszenia jego wyników zostaną zawarte w ogłoszeniu o Konkursie.</w:t>
      </w:r>
    </w:p>
    <w:p w:rsidR="00D3428E" w:rsidRPr="00A06E21" w:rsidRDefault="00D3428E" w:rsidP="00A06E2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06E21">
        <w:rPr>
          <w:rFonts w:ascii="Arial" w:hAnsi="Arial" w:cs="Arial"/>
          <w:sz w:val="24"/>
          <w:szCs w:val="24"/>
        </w:rPr>
        <w:t>O rozstrzygnięciu Konkursu wszyscy nagrodzeni zostaną powiadomieni pisemnie.</w:t>
      </w:r>
    </w:p>
    <w:p w:rsidR="00D3428E" w:rsidRPr="00A06E21" w:rsidRDefault="00D3428E" w:rsidP="00A06E2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06E21">
        <w:rPr>
          <w:rFonts w:ascii="Arial" w:hAnsi="Arial" w:cs="Arial"/>
          <w:sz w:val="24"/>
          <w:szCs w:val="24"/>
        </w:rPr>
        <w:t>Wyniki Konkursu oraz streszczenia nagrodzonych prac zostaną</w:t>
      </w:r>
      <w:r w:rsidR="00A06E21" w:rsidRPr="00A06E21">
        <w:rPr>
          <w:rFonts w:ascii="Arial" w:hAnsi="Arial" w:cs="Arial"/>
          <w:sz w:val="24"/>
          <w:szCs w:val="24"/>
        </w:rPr>
        <w:t xml:space="preserve"> opublikowane na </w:t>
      </w:r>
      <w:r w:rsidRPr="00A06E21">
        <w:rPr>
          <w:rFonts w:ascii="Arial" w:hAnsi="Arial" w:cs="Arial"/>
          <w:sz w:val="24"/>
          <w:szCs w:val="24"/>
        </w:rPr>
        <w:t>witrynie internetowej PFRON.</w:t>
      </w:r>
    </w:p>
    <w:p w:rsidR="00D3428E" w:rsidRPr="00A06E21" w:rsidRDefault="00D3428E" w:rsidP="00D3428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06E21">
        <w:rPr>
          <w:rFonts w:ascii="Arial" w:hAnsi="Arial" w:cs="Arial"/>
          <w:sz w:val="24"/>
          <w:szCs w:val="24"/>
        </w:rPr>
        <w:lastRenderedPageBreak/>
        <w:t xml:space="preserve">W sprawach nieuregulowanych niniejszym </w:t>
      </w:r>
      <w:r w:rsidR="00A06E21">
        <w:rPr>
          <w:rFonts w:ascii="Arial" w:hAnsi="Arial" w:cs="Arial"/>
          <w:sz w:val="24"/>
          <w:szCs w:val="24"/>
        </w:rPr>
        <w:t xml:space="preserve">Regulaminem decyduje Organizator </w:t>
      </w:r>
      <w:r w:rsidRPr="00A06E21">
        <w:rPr>
          <w:rFonts w:ascii="Arial" w:hAnsi="Arial" w:cs="Arial"/>
          <w:sz w:val="24"/>
          <w:szCs w:val="24"/>
        </w:rPr>
        <w:t>Konkursu.</w:t>
      </w:r>
    </w:p>
    <w:sectPr w:rsidR="00D3428E" w:rsidRPr="00A06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9C5"/>
    <w:multiLevelType w:val="hybridMultilevel"/>
    <w:tmpl w:val="909C4524"/>
    <w:lvl w:ilvl="0" w:tplc="724C68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BD2959"/>
    <w:multiLevelType w:val="hybridMultilevel"/>
    <w:tmpl w:val="C99C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F6757"/>
    <w:multiLevelType w:val="hybridMultilevel"/>
    <w:tmpl w:val="94840852"/>
    <w:lvl w:ilvl="0" w:tplc="724C6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4013E"/>
    <w:multiLevelType w:val="hybridMultilevel"/>
    <w:tmpl w:val="98347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8415D"/>
    <w:multiLevelType w:val="hybridMultilevel"/>
    <w:tmpl w:val="9E442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80C3B"/>
    <w:multiLevelType w:val="hybridMultilevel"/>
    <w:tmpl w:val="A8485224"/>
    <w:lvl w:ilvl="0" w:tplc="B9BAA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362C9"/>
    <w:multiLevelType w:val="hybridMultilevel"/>
    <w:tmpl w:val="E75E7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D3824"/>
    <w:multiLevelType w:val="hybridMultilevel"/>
    <w:tmpl w:val="A0041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91AE3"/>
    <w:multiLevelType w:val="hybridMultilevel"/>
    <w:tmpl w:val="53344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12CF8"/>
    <w:multiLevelType w:val="hybridMultilevel"/>
    <w:tmpl w:val="A01A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7101A"/>
    <w:multiLevelType w:val="hybridMultilevel"/>
    <w:tmpl w:val="B6461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34594"/>
    <w:multiLevelType w:val="hybridMultilevel"/>
    <w:tmpl w:val="8C089B20"/>
    <w:lvl w:ilvl="0" w:tplc="724C6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A5D99"/>
    <w:multiLevelType w:val="hybridMultilevel"/>
    <w:tmpl w:val="1AEAD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60C1E"/>
    <w:multiLevelType w:val="hybridMultilevel"/>
    <w:tmpl w:val="A50095D2"/>
    <w:lvl w:ilvl="0" w:tplc="B9BAA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A30C4"/>
    <w:multiLevelType w:val="hybridMultilevel"/>
    <w:tmpl w:val="FACAC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3453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76593"/>
    <w:multiLevelType w:val="hybridMultilevel"/>
    <w:tmpl w:val="EBCC7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16468"/>
    <w:multiLevelType w:val="hybridMultilevel"/>
    <w:tmpl w:val="845E8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1091B"/>
    <w:multiLevelType w:val="hybridMultilevel"/>
    <w:tmpl w:val="D48EEDFA"/>
    <w:lvl w:ilvl="0" w:tplc="724C6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3453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65171C"/>
    <w:multiLevelType w:val="hybridMultilevel"/>
    <w:tmpl w:val="2A0A4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3B1298"/>
    <w:multiLevelType w:val="hybridMultilevel"/>
    <w:tmpl w:val="039AA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6F189D"/>
    <w:multiLevelType w:val="hybridMultilevel"/>
    <w:tmpl w:val="12C6726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C90210B"/>
    <w:multiLevelType w:val="hybridMultilevel"/>
    <w:tmpl w:val="93301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95107"/>
    <w:multiLevelType w:val="hybridMultilevel"/>
    <w:tmpl w:val="AEAEC148"/>
    <w:lvl w:ilvl="0" w:tplc="B9BAA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603FD5"/>
    <w:multiLevelType w:val="hybridMultilevel"/>
    <w:tmpl w:val="1CE24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4"/>
  </w:num>
  <w:num w:numId="4">
    <w:abstractNumId w:val="1"/>
  </w:num>
  <w:num w:numId="5">
    <w:abstractNumId w:val="21"/>
  </w:num>
  <w:num w:numId="6">
    <w:abstractNumId w:val="10"/>
  </w:num>
  <w:num w:numId="7">
    <w:abstractNumId w:val="12"/>
  </w:num>
  <w:num w:numId="8">
    <w:abstractNumId w:val="23"/>
  </w:num>
  <w:num w:numId="9">
    <w:abstractNumId w:val="6"/>
  </w:num>
  <w:num w:numId="10">
    <w:abstractNumId w:val="16"/>
  </w:num>
  <w:num w:numId="11">
    <w:abstractNumId w:val="7"/>
  </w:num>
  <w:num w:numId="12">
    <w:abstractNumId w:val="8"/>
  </w:num>
  <w:num w:numId="13">
    <w:abstractNumId w:val="13"/>
  </w:num>
  <w:num w:numId="14">
    <w:abstractNumId w:val="20"/>
  </w:num>
  <w:num w:numId="15">
    <w:abstractNumId w:val="3"/>
  </w:num>
  <w:num w:numId="16">
    <w:abstractNumId w:val="19"/>
  </w:num>
  <w:num w:numId="17">
    <w:abstractNumId w:val="9"/>
  </w:num>
  <w:num w:numId="18">
    <w:abstractNumId w:val="11"/>
  </w:num>
  <w:num w:numId="19">
    <w:abstractNumId w:val="0"/>
  </w:num>
  <w:num w:numId="20">
    <w:abstractNumId w:val="5"/>
  </w:num>
  <w:num w:numId="21">
    <w:abstractNumId w:val="22"/>
  </w:num>
  <w:num w:numId="22">
    <w:abstractNumId w:val="17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8E"/>
    <w:rsid w:val="00056FBE"/>
    <w:rsid w:val="000A2549"/>
    <w:rsid w:val="003F01A8"/>
    <w:rsid w:val="00506F47"/>
    <w:rsid w:val="00644B43"/>
    <w:rsid w:val="006749FC"/>
    <w:rsid w:val="0068178A"/>
    <w:rsid w:val="006B7C0A"/>
    <w:rsid w:val="009F4880"/>
    <w:rsid w:val="00A06E21"/>
    <w:rsid w:val="00BE5D62"/>
    <w:rsid w:val="00C0625C"/>
    <w:rsid w:val="00D3428E"/>
    <w:rsid w:val="00D375A2"/>
    <w:rsid w:val="00E9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428E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428E"/>
    <w:pPr>
      <w:autoSpaceDE w:val="0"/>
      <w:autoSpaceDN w:val="0"/>
      <w:adjustRightInd w:val="0"/>
      <w:spacing w:before="120" w:after="120" w:line="240" w:lineRule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428E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3428E"/>
    <w:rPr>
      <w:rFonts w:ascii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D34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428E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428E"/>
    <w:pPr>
      <w:autoSpaceDE w:val="0"/>
      <w:autoSpaceDN w:val="0"/>
      <w:adjustRightInd w:val="0"/>
      <w:spacing w:before="120" w:after="120" w:line="240" w:lineRule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428E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3428E"/>
    <w:rPr>
      <w:rFonts w:ascii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D34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Otwarte Drzwi</vt:lpstr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Otwarte Drzwi</dc:title>
  <dc:creator>test</dc:creator>
  <cp:lastModifiedBy>test</cp:lastModifiedBy>
  <cp:revision>9</cp:revision>
  <cp:lastPrinted>2015-05-29T07:36:00Z</cp:lastPrinted>
  <dcterms:created xsi:type="dcterms:W3CDTF">2015-05-28T11:48:00Z</dcterms:created>
  <dcterms:modified xsi:type="dcterms:W3CDTF">2015-05-29T07:36:00Z</dcterms:modified>
</cp:coreProperties>
</file>