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D3" w:rsidRDefault="000652D3" w:rsidP="00A674D9">
      <w:pPr>
        <w:spacing w:after="6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2B4" w:rsidRPr="00AC169D" w:rsidRDefault="006C62B4" w:rsidP="00A674D9">
      <w:pPr>
        <w:spacing w:after="6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221" w:rsidRPr="00AC169D" w:rsidRDefault="00AF1BF0" w:rsidP="00A674D9">
      <w:pPr>
        <w:spacing w:after="6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69D">
        <w:rPr>
          <w:rFonts w:ascii="Times New Roman" w:hAnsi="Times New Roman" w:cs="Times New Roman"/>
          <w:b/>
          <w:sz w:val="24"/>
          <w:szCs w:val="24"/>
        </w:rPr>
        <w:t xml:space="preserve">STATUT </w:t>
      </w:r>
    </w:p>
    <w:p w:rsidR="00AF1BF0" w:rsidRPr="00AC169D" w:rsidRDefault="00C31007" w:rsidP="00A674D9">
      <w:pPr>
        <w:spacing w:after="6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69D">
        <w:rPr>
          <w:rFonts w:ascii="Times New Roman" w:hAnsi="Times New Roman" w:cs="Times New Roman"/>
          <w:b/>
          <w:sz w:val="24"/>
          <w:szCs w:val="24"/>
        </w:rPr>
        <w:t>PAŃSTWOWEGO FUNDUSZU REHABILIT</w:t>
      </w:r>
      <w:r w:rsidR="00AD2221" w:rsidRPr="00AC169D">
        <w:rPr>
          <w:rFonts w:ascii="Times New Roman" w:hAnsi="Times New Roman" w:cs="Times New Roman"/>
          <w:b/>
          <w:sz w:val="24"/>
          <w:szCs w:val="24"/>
        </w:rPr>
        <w:t>ACJI OSÓB NIEPEŁNOSPRAWNYCH</w:t>
      </w:r>
    </w:p>
    <w:p w:rsidR="00453C09" w:rsidRDefault="00453C09" w:rsidP="00A674D9">
      <w:pPr>
        <w:spacing w:after="60" w:line="300" w:lineRule="exact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5395" w:rsidRDefault="00DA5395" w:rsidP="00A674D9">
      <w:pPr>
        <w:spacing w:after="60" w:line="300" w:lineRule="exact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62B4" w:rsidRDefault="006C62B4" w:rsidP="00A674D9">
      <w:pPr>
        <w:spacing w:after="60" w:line="300" w:lineRule="exact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62B4" w:rsidRPr="00AC169D" w:rsidRDefault="006C62B4" w:rsidP="00A674D9">
      <w:pPr>
        <w:spacing w:after="60" w:line="300" w:lineRule="exact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2D3" w:rsidRDefault="003A54C5" w:rsidP="00A674D9">
      <w:pPr>
        <w:spacing w:after="60" w:line="30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="006118DD" w:rsidRPr="00AC1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C1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</w:p>
    <w:p w:rsidR="006C62B4" w:rsidRPr="00AC169D" w:rsidRDefault="006C62B4" w:rsidP="00A674D9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54C5" w:rsidRPr="00AC169D" w:rsidRDefault="007E1020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Fundusz</w:t>
      </w:r>
      <w:r w:rsidR="00ED7B6C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Rehabilitacji Osób Niepełnosprawnych</w:t>
      </w:r>
      <w:r w:rsidR="00F32C74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 dalej „Funduszem”</w:t>
      </w:r>
      <w:r w:rsidR="003A54C5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działa na podstawie </w:t>
      </w:r>
      <w:hyperlink r:id="rId9" w:anchor="hiperlinkText.rpc?hiperlink=type=tresc:nro=Powszechny.878752&amp;full=1" w:tgtFrame="_parent" w:history="1">
        <w:r w:rsidR="003A54C5" w:rsidRPr="00AC169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ustawy</w:t>
        </w:r>
      </w:hyperlink>
      <w:r w:rsidR="00A05463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</w:t>
      </w:r>
      <w:r w:rsidR="00CA3233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270B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27 sierpnia 1997 r. o rehabilitacji zawodowej i społecznej oraz zatrudnianiu osób niepełnosprawnych</w:t>
      </w:r>
      <w:r w:rsidR="00C959CC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2011 r. poz. 721, z późn. zm.</w:t>
      </w:r>
      <w:r w:rsidR="00F8339D" w:rsidRPr="00AC169D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1"/>
      </w:r>
      <w:r w:rsidR="005366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  <w:r w:rsidR="00C959CC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3A54C5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zwanej dalej </w:t>
      </w:r>
      <w:r w:rsidR="00536661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3A54C5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ustawą</w:t>
      </w:r>
      <w:r w:rsidR="00536661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3A54C5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, oraz niniejszego statutu.</w:t>
      </w:r>
    </w:p>
    <w:p w:rsidR="003342E5" w:rsidRDefault="003342E5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C62B4" w:rsidRPr="00AC169D" w:rsidRDefault="006C62B4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652D3" w:rsidRDefault="003A54C5" w:rsidP="00A674D9">
      <w:pPr>
        <w:spacing w:after="60" w:line="30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="006118DD" w:rsidRPr="00AC1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C1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</w:p>
    <w:p w:rsidR="006C62B4" w:rsidRPr="00AC169D" w:rsidRDefault="006C62B4" w:rsidP="00A674D9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42E5" w:rsidRPr="00AC169D" w:rsidRDefault="003A549E" w:rsidP="00A674D9">
      <w:pPr>
        <w:pStyle w:val="Akapitzlist"/>
        <w:numPr>
          <w:ilvl w:val="0"/>
          <w:numId w:val="9"/>
        </w:numPr>
        <w:spacing w:after="60" w:line="30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</w:t>
      </w:r>
      <w:r w:rsidR="003342E5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5A1E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używać nazwy skróconej „PFRON</w:t>
      </w:r>
      <w:r w:rsidR="00536661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AC1B9F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3342E5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znaku graficznego </w:t>
      </w:r>
      <w:r w:rsidR="006C62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342E5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(logo </w:t>
      </w:r>
      <w:r w:rsidR="00D345E6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Funduszu)</w:t>
      </w:r>
      <w:r w:rsidR="003342E5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342E5" w:rsidRPr="00AC169D" w:rsidRDefault="003342E5" w:rsidP="00A674D9">
      <w:pPr>
        <w:pStyle w:val="Akapitzlist"/>
        <w:numPr>
          <w:ilvl w:val="0"/>
          <w:numId w:val="9"/>
        </w:numPr>
        <w:spacing w:after="60" w:line="30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stosunkach z zagranicą </w:t>
      </w:r>
      <w:r w:rsidR="0035459F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</w:t>
      </w: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posługiwać s</w:t>
      </w:r>
      <w:r w:rsidR="00BE6867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ię tłumaczeniem swojej nazwy na </w:t>
      </w: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angielski w</w:t>
      </w:r>
      <w:r w:rsidR="006118DD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brzmieniu</w:t>
      </w:r>
      <w:r w:rsidR="008D5C2B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proofErr w:type="spellStart"/>
      <w:r w:rsidR="006118DD" w:rsidRPr="00A50D38">
        <w:rPr>
          <w:rFonts w:ascii="Times New Roman" w:eastAsia="Times New Roman" w:hAnsi="Times New Roman" w:cs="Times New Roman"/>
          <w:sz w:val="24"/>
          <w:szCs w:val="24"/>
          <w:lang w:eastAsia="pl-PL"/>
        </w:rPr>
        <w:t>State</w:t>
      </w:r>
      <w:proofErr w:type="spellEnd"/>
      <w:r w:rsidR="006118DD" w:rsidRPr="00A5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Fund </w:t>
      </w:r>
      <w:r w:rsidR="000652D3" w:rsidRPr="00A50D38">
        <w:rPr>
          <w:rFonts w:ascii="Times New Roman" w:eastAsia="Times New Roman" w:hAnsi="Times New Roman" w:cs="Times New Roman"/>
          <w:sz w:val="24"/>
          <w:szCs w:val="24"/>
          <w:lang w:eastAsia="pl-PL"/>
        </w:rPr>
        <w:t>for</w:t>
      </w:r>
      <w:r w:rsidR="006118DD" w:rsidRPr="00A5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6118DD" w:rsidRPr="00A50D38">
        <w:rPr>
          <w:rFonts w:ascii="Times New Roman" w:eastAsia="Times New Roman" w:hAnsi="Times New Roman" w:cs="Times New Roman"/>
          <w:sz w:val="24"/>
          <w:szCs w:val="24"/>
          <w:lang w:eastAsia="pl-PL"/>
        </w:rPr>
        <w:t>Rehabilitation</w:t>
      </w:r>
      <w:proofErr w:type="spellEnd"/>
      <w:r w:rsidR="006118DD" w:rsidRPr="00A5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</w:t>
      </w:r>
      <w:r w:rsidR="000652D3" w:rsidRPr="00A5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652D3" w:rsidRPr="00A50D38">
        <w:rPr>
          <w:rFonts w:ascii="Times New Roman" w:eastAsia="Times New Roman" w:hAnsi="Times New Roman" w:cs="Times New Roman"/>
          <w:sz w:val="24"/>
          <w:szCs w:val="24"/>
          <w:lang w:eastAsia="pl-PL"/>
        </w:rPr>
        <w:t>Disabled</w:t>
      </w:r>
      <w:proofErr w:type="spellEnd"/>
      <w:r w:rsidR="000652D3" w:rsidRPr="00A5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18DD" w:rsidRPr="00A50D38">
        <w:rPr>
          <w:rFonts w:ascii="Times New Roman" w:eastAsia="Times New Roman" w:hAnsi="Times New Roman" w:cs="Times New Roman"/>
          <w:sz w:val="24"/>
          <w:szCs w:val="24"/>
          <w:lang w:eastAsia="pl-PL"/>
        </w:rPr>
        <w:t>People</w:t>
      </w:r>
      <w:r w:rsidR="00536661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342E5" w:rsidRDefault="003342E5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62B4" w:rsidRPr="00AC169D" w:rsidRDefault="006C62B4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2D3" w:rsidRDefault="000652D3" w:rsidP="00A674D9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:rsidR="006C62B4" w:rsidRPr="00AC169D" w:rsidRDefault="006C62B4" w:rsidP="00A674D9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2D3" w:rsidRPr="00AC169D" w:rsidRDefault="000652D3" w:rsidP="00A674D9">
      <w:pPr>
        <w:pStyle w:val="Akapitzlist"/>
        <w:numPr>
          <w:ilvl w:val="0"/>
          <w:numId w:val="10"/>
        </w:numPr>
        <w:spacing w:after="60" w:line="30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hAnsi="Times New Roman" w:cs="Times New Roman"/>
          <w:sz w:val="24"/>
          <w:szCs w:val="24"/>
        </w:rPr>
        <w:t>Fundusz jest państwowym funduszem celowym, w rozumi</w:t>
      </w:r>
      <w:r w:rsidR="00BE6867" w:rsidRPr="00AC169D">
        <w:rPr>
          <w:rFonts w:ascii="Times New Roman" w:hAnsi="Times New Roman" w:cs="Times New Roman"/>
          <w:sz w:val="24"/>
          <w:szCs w:val="24"/>
        </w:rPr>
        <w:t>eniu przepisów ustawy z dnia 27 </w:t>
      </w:r>
      <w:r w:rsidRPr="00AC169D">
        <w:rPr>
          <w:rFonts w:ascii="Times New Roman" w:hAnsi="Times New Roman" w:cs="Times New Roman"/>
          <w:sz w:val="24"/>
          <w:szCs w:val="24"/>
        </w:rPr>
        <w:t>sierpnia 2009 r. o finansach publ</w:t>
      </w:r>
      <w:r w:rsidR="006118DD" w:rsidRPr="00AC169D">
        <w:rPr>
          <w:rFonts w:ascii="Times New Roman" w:hAnsi="Times New Roman" w:cs="Times New Roman"/>
          <w:sz w:val="24"/>
          <w:szCs w:val="24"/>
        </w:rPr>
        <w:t>icznych</w:t>
      </w:r>
      <w:r w:rsidR="00452991" w:rsidRPr="00AC169D">
        <w:rPr>
          <w:rFonts w:ascii="Times New Roman" w:hAnsi="Times New Roman" w:cs="Times New Roman"/>
          <w:sz w:val="24"/>
          <w:szCs w:val="24"/>
        </w:rPr>
        <w:t xml:space="preserve"> (Dz. U. z 2013 r. poz. 885, z późn. zm.</w:t>
      </w:r>
      <w:r w:rsidR="006118DD" w:rsidRPr="00AC169D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53666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452991" w:rsidRPr="00AC169D">
        <w:rPr>
          <w:rFonts w:ascii="Times New Roman" w:hAnsi="Times New Roman" w:cs="Times New Roman"/>
          <w:sz w:val="24"/>
          <w:szCs w:val="24"/>
        </w:rPr>
        <w:t>)</w:t>
      </w:r>
      <w:r w:rsidR="002B6C5A">
        <w:rPr>
          <w:rFonts w:ascii="Times New Roman" w:hAnsi="Times New Roman" w:cs="Times New Roman"/>
          <w:sz w:val="24"/>
          <w:szCs w:val="24"/>
        </w:rPr>
        <w:t>,</w:t>
      </w:r>
      <w:r w:rsidR="00BE6867" w:rsidRPr="00AC169D">
        <w:rPr>
          <w:rFonts w:ascii="Times New Roman" w:hAnsi="Times New Roman" w:cs="Times New Roman"/>
          <w:sz w:val="24"/>
          <w:szCs w:val="24"/>
        </w:rPr>
        <w:t xml:space="preserve"> z </w:t>
      </w:r>
      <w:r w:rsidRPr="00AC169D">
        <w:rPr>
          <w:rFonts w:ascii="Times New Roman" w:hAnsi="Times New Roman" w:cs="Times New Roman"/>
          <w:sz w:val="24"/>
          <w:szCs w:val="24"/>
        </w:rPr>
        <w:t>zastrzeżeniem</w:t>
      </w:r>
      <w:r w:rsidR="00536661">
        <w:rPr>
          <w:rFonts w:ascii="Times New Roman" w:hAnsi="Times New Roman" w:cs="Times New Roman"/>
          <w:sz w:val="24"/>
          <w:szCs w:val="24"/>
        </w:rPr>
        <w:t xml:space="preserve"> </w:t>
      </w:r>
      <w:r w:rsidRPr="00AC169D">
        <w:rPr>
          <w:rFonts w:ascii="Times New Roman" w:hAnsi="Times New Roman" w:cs="Times New Roman"/>
          <w:sz w:val="24"/>
          <w:szCs w:val="24"/>
        </w:rPr>
        <w:t>ust. 3.</w:t>
      </w:r>
    </w:p>
    <w:p w:rsidR="000652D3" w:rsidRPr="00AC169D" w:rsidRDefault="000652D3" w:rsidP="00A674D9">
      <w:pPr>
        <w:pStyle w:val="Akapitzlist"/>
        <w:numPr>
          <w:ilvl w:val="0"/>
          <w:numId w:val="10"/>
        </w:numPr>
        <w:spacing w:after="60" w:line="30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hAnsi="Times New Roman" w:cs="Times New Roman"/>
          <w:sz w:val="24"/>
          <w:szCs w:val="24"/>
        </w:rPr>
        <w:t>Fundusz posiada osobowość prawną.</w:t>
      </w:r>
    </w:p>
    <w:p w:rsidR="000652D3" w:rsidRPr="00AC169D" w:rsidRDefault="000652D3" w:rsidP="00A674D9">
      <w:pPr>
        <w:pStyle w:val="Akapitzlist"/>
        <w:numPr>
          <w:ilvl w:val="0"/>
          <w:numId w:val="10"/>
        </w:numPr>
        <w:spacing w:after="60" w:line="30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hAnsi="Times New Roman" w:cs="Times New Roman"/>
          <w:sz w:val="24"/>
          <w:szCs w:val="24"/>
        </w:rPr>
        <w:t>Do Fundusz</w:t>
      </w:r>
      <w:r w:rsidR="000045C2" w:rsidRPr="00AC169D">
        <w:rPr>
          <w:rFonts w:ascii="Times New Roman" w:hAnsi="Times New Roman" w:cs="Times New Roman"/>
          <w:sz w:val="24"/>
          <w:szCs w:val="24"/>
        </w:rPr>
        <w:t>u</w:t>
      </w:r>
      <w:r w:rsidRPr="00AC169D">
        <w:rPr>
          <w:rFonts w:ascii="Times New Roman" w:hAnsi="Times New Roman" w:cs="Times New Roman"/>
          <w:sz w:val="24"/>
          <w:szCs w:val="24"/>
        </w:rPr>
        <w:t xml:space="preserve"> nie stosuje się przepisów art. 29 ust. 3 i 4 ustawy</w:t>
      </w:r>
      <w:r w:rsidR="00BE6867" w:rsidRPr="00AC169D">
        <w:rPr>
          <w:rFonts w:ascii="Times New Roman" w:hAnsi="Times New Roman" w:cs="Times New Roman"/>
          <w:sz w:val="24"/>
          <w:szCs w:val="24"/>
        </w:rPr>
        <w:t xml:space="preserve"> z dnia 27 sierpnia 2009 r. o </w:t>
      </w:r>
      <w:r w:rsidRPr="00AC169D">
        <w:rPr>
          <w:rFonts w:ascii="Times New Roman" w:hAnsi="Times New Roman" w:cs="Times New Roman"/>
          <w:sz w:val="24"/>
          <w:szCs w:val="24"/>
        </w:rPr>
        <w:t>finansach publicznych.</w:t>
      </w:r>
    </w:p>
    <w:p w:rsidR="000652D3" w:rsidRDefault="000652D3" w:rsidP="00A674D9">
      <w:pPr>
        <w:spacing w:after="60" w:line="300" w:lineRule="exact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62B4" w:rsidRPr="00AC169D" w:rsidRDefault="006C62B4" w:rsidP="00A674D9">
      <w:pPr>
        <w:spacing w:after="60" w:line="300" w:lineRule="exact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62B4" w:rsidRDefault="006C62B4" w:rsidP="00A674D9">
      <w:pPr>
        <w:spacing w:after="60" w:line="3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C62B4" w:rsidRDefault="006C62B4" w:rsidP="00A674D9">
      <w:pPr>
        <w:spacing w:after="60" w:line="3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52D3" w:rsidRDefault="000652D3" w:rsidP="00A674D9">
      <w:pPr>
        <w:spacing w:after="60" w:line="3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C169D">
        <w:rPr>
          <w:rFonts w:ascii="Times New Roman" w:hAnsi="Times New Roman" w:cs="Times New Roman"/>
          <w:sz w:val="24"/>
          <w:szCs w:val="24"/>
        </w:rPr>
        <w:t>§ 4.</w:t>
      </w:r>
    </w:p>
    <w:p w:rsidR="006C62B4" w:rsidRPr="00AC169D" w:rsidRDefault="006C62B4" w:rsidP="00A674D9">
      <w:pPr>
        <w:spacing w:after="60" w:line="3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52D3" w:rsidRPr="00AC169D" w:rsidRDefault="000652D3" w:rsidP="00A674D9">
      <w:pPr>
        <w:pStyle w:val="Akapitzlist"/>
        <w:numPr>
          <w:ilvl w:val="0"/>
          <w:numId w:val="11"/>
        </w:numPr>
        <w:spacing w:after="6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169D">
        <w:rPr>
          <w:rFonts w:ascii="Times New Roman" w:hAnsi="Times New Roman" w:cs="Times New Roman"/>
          <w:sz w:val="24"/>
          <w:szCs w:val="24"/>
        </w:rPr>
        <w:t>Siedzibą Funduszu jest miasto stołeczne Warszawa.</w:t>
      </w:r>
    </w:p>
    <w:p w:rsidR="000652D3" w:rsidRPr="00AC169D" w:rsidRDefault="000652D3" w:rsidP="00A674D9">
      <w:pPr>
        <w:pStyle w:val="Akapitzlist"/>
        <w:numPr>
          <w:ilvl w:val="0"/>
          <w:numId w:val="11"/>
        </w:numPr>
        <w:spacing w:after="6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169D">
        <w:rPr>
          <w:rFonts w:ascii="Times New Roman" w:hAnsi="Times New Roman" w:cs="Times New Roman"/>
          <w:sz w:val="24"/>
          <w:szCs w:val="24"/>
        </w:rPr>
        <w:t>Fundusz działa na obszarze Rzeczypospolitej Polskiej.</w:t>
      </w:r>
    </w:p>
    <w:p w:rsidR="006118DD" w:rsidRDefault="006118DD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62B4" w:rsidRPr="00AC169D" w:rsidRDefault="006C62B4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45C2" w:rsidRDefault="000045C2" w:rsidP="00A674D9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464F1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C62B4" w:rsidRPr="00AC169D" w:rsidRDefault="006C62B4" w:rsidP="00A674D9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45C2" w:rsidRPr="00AC169D" w:rsidRDefault="000045C2" w:rsidP="00A674D9">
      <w:pPr>
        <w:pStyle w:val="Akapitzlist"/>
        <w:numPr>
          <w:ilvl w:val="0"/>
          <w:numId w:val="14"/>
        </w:numPr>
        <w:spacing w:after="60" w:line="30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Organami Funduszu są:</w:t>
      </w:r>
    </w:p>
    <w:p w:rsidR="000045C2" w:rsidRPr="00AC169D" w:rsidRDefault="000045C2" w:rsidP="00A674D9">
      <w:pPr>
        <w:pStyle w:val="Akapitzlist"/>
        <w:numPr>
          <w:ilvl w:val="0"/>
          <w:numId w:val="12"/>
        </w:numPr>
        <w:spacing w:after="60" w:line="300" w:lineRule="exac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Rada Nadzorcza</w:t>
      </w:r>
      <w:r w:rsidR="00096DEC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Funduszu</w:t>
      </w:r>
      <w:r w:rsidR="00AC1B9F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zwana dalej „Radą Nadzorczą”;</w:t>
      </w:r>
    </w:p>
    <w:p w:rsidR="000045C2" w:rsidRPr="00AC169D" w:rsidRDefault="000045C2" w:rsidP="00A674D9">
      <w:pPr>
        <w:pStyle w:val="Akapitzlist"/>
        <w:numPr>
          <w:ilvl w:val="0"/>
          <w:numId w:val="12"/>
        </w:numPr>
        <w:spacing w:after="60" w:line="300" w:lineRule="exac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="00096DEC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Funduszu</w:t>
      </w:r>
      <w:r w:rsidR="00AC1B9F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 dalej „Zarządem”.</w:t>
      </w:r>
    </w:p>
    <w:p w:rsidR="000045C2" w:rsidRPr="00AC169D" w:rsidRDefault="00E616EA" w:rsidP="00A674D9">
      <w:pPr>
        <w:pStyle w:val="Akapitzlist"/>
        <w:numPr>
          <w:ilvl w:val="0"/>
          <w:numId w:val="14"/>
        </w:numPr>
        <w:spacing w:after="60" w:line="30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Rada Nadzorcza</w:t>
      </w:r>
      <w:r w:rsidR="00096DEC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i Zarząd</w:t>
      </w:r>
      <w:r w:rsidR="002B6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obradują, z zastrzeżeniem § 8 ust. 1</w:t>
      </w:r>
      <w:r w:rsidR="004C0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posiedzeniach, podejmując uchwały w sprawach należących do ich właściwości.</w:t>
      </w:r>
    </w:p>
    <w:p w:rsidR="00E616EA" w:rsidRPr="00AC169D" w:rsidRDefault="00E616EA" w:rsidP="00A674D9">
      <w:pPr>
        <w:pStyle w:val="Akapitzlist"/>
        <w:numPr>
          <w:ilvl w:val="0"/>
          <w:numId w:val="14"/>
        </w:numPr>
        <w:spacing w:after="60" w:line="30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Rada Nadzorcza i Zarząd odbywają posiedzenia w siedzibie Funduszu, a także w innych miejscach na terenie kraju.</w:t>
      </w:r>
    </w:p>
    <w:p w:rsidR="000D6218" w:rsidRDefault="002B0338" w:rsidP="002255A2">
      <w:pPr>
        <w:pStyle w:val="Akapitzlist"/>
        <w:numPr>
          <w:ilvl w:val="0"/>
          <w:numId w:val="14"/>
        </w:numPr>
        <w:spacing w:after="60" w:line="30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Obsługę Rady Nadzorczej i Zarządu sprawuje Biuro Funduszu.</w:t>
      </w:r>
    </w:p>
    <w:p w:rsidR="002A1659" w:rsidRDefault="002A1659" w:rsidP="00697E20">
      <w:pPr>
        <w:pStyle w:val="Akapitzlist"/>
        <w:spacing w:after="60" w:line="300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62B4" w:rsidRPr="002255A2" w:rsidRDefault="006C62B4" w:rsidP="00697E20">
      <w:pPr>
        <w:pStyle w:val="Akapitzlist"/>
        <w:spacing w:after="60" w:line="300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45C2" w:rsidRDefault="000045C2" w:rsidP="00A674D9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464F1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C62B4" w:rsidRPr="00AC169D" w:rsidRDefault="006C62B4" w:rsidP="00A674D9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45C2" w:rsidRPr="00AC169D" w:rsidRDefault="00096DEC" w:rsidP="00A674D9">
      <w:pPr>
        <w:pStyle w:val="Akapitzlist"/>
        <w:numPr>
          <w:ilvl w:val="0"/>
          <w:numId w:val="13"/>
        </w:numPr>
        <w:spacing w:after="60" w:line="30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0045C2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adania</w:t>
      </w:r>
      <w:r w:rsidR="00464F15">
        <w:rPr>
          <w:rFonts w:ascii="Times New Roman" w:eastAsia="Times New Roman" w:hAnsi="Times New Roman" w:cs="Times New Roman"/>
          <w:sz w:val="24"/>
          <w:szCs w:val="24"/>
          <w:lang w:eastAsia="pl-PL"/>
        </w:rPr>
        <w:t>, skład, tryb powoływania i odwoływania członków</w:t>
      </w:r>
      <w:r w:rsidR="000045C2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Nadzorczej określa ustawa.</w:t>
      </w:r>
    </w:p>
    <w:p w:rsidR="000045C2" w:rsidRPr="00AC169D" w:rsidRDefault="000045C2" w:rsidP="00A674D9">
      <w:pPr>
        <w:pStyle w:val="Akapitzlist"/>
        <w:numPr>
          <w:ilvl w:val="0"/>
          <w:numId w:val="13"/>
        </w:numPr>
        <w:spacing w:after="60" w:line="30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zasady działania, tryb powoływania i odwoływania członków Rady Nadzorczej określa rozporządzenie Ministra Pracy i Polityki Socjalnej z dnia 26 marca </w:t>
      </w:r>
      <w:r w:rsidR="003A0A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1998 r. w sprawie szczegółowych zasad i trybu powoływania oraz odwoływania członków Rady Nadzorczej Państwowego Funduszu Rehabilitacji Osób Niepełnosprawnych, </w:t>
      </w:r>
      <w:r w:rsidR="006C62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szczegółowych zasad działania Rady Nadzorczej i szkolenia jej członków</w:t>
      </w:r>
      <w:r w:rsidR="00276EFC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wysokości ich wynagr</w:t>
      </w:r>
      <w:r w:rsidR="0053666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76EFC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dz</w:t>
      </w:r>
      <w:r w:rsidR="0053666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276EFC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nia za udział w posiedzeniach Rady</w:t>
      </w:r>
      <w:r w:rsidR="00C959CC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poz. 276</w:t>
      </w:r>
      <w:r w:rsidR="00536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62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36661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 2003 r. poz. 1677</w:t>
      </w:r>
      <w:r w:rsidR="00C959CC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76EFC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959CC" w:rsidRDefault="00C959CC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62B4" w:rsidRPr="00AC169D" w:rsidRDefault="006C62B4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DEC" w:rsidRDefault="00C33166" w:rsidP="00A674D9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464F1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96DEC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C62B4" w:rsidRPr="00AC169D" w:rsidRDefault="006C62B4" w:rsidP="00A674D9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DEC" w:rsidRDefault="00C33166" w:rsidP="000C5539">
      <w:pPr>
        <w:pStyle w:val="Akapitzlist"/>
        <w:numPr>
          <w:ilvl w:val="0"/>
          <w:numId w:val="27"/>
        </w:num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539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</w:t>
      </w:r>
      <w:r w:rsidR="00464F15" w:rsidRPr="000C5539">
        <w:rPr>
          <w:rFonts w:ascii="Times New Roman" w:eastAsia="Times New Roman" w:hAnsi="Times New Roman" w:cs="Times New Roman"/>
          <w:sz w:val="24"/>
          <w:szCs w:val="24"/>
          <w:lang w:eastAsia="pl-PL"/>
        </w:rPr>
        <w:t>, skład</w:t>
      </w:r>
      <w:r w:rsidRPr="000C5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Zarządu oraz t</w:t>
      </w:r>
      <w:r w:rsidR="00096DEC" w:rsidRPr="000C5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ryb powoływania i odwoływania Prezesa Zarządu </w:t>
      </w:r>
      <w:r w:rsidR="006C62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96DEC" w:rsidRPr="000C5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A674D9" w:rsidRPr="000C553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096DEC" w:rsidRPr="000C5539">
        <w:rPr>
          <w:rFonts w:ascii="Times New Roman" w:eastAsia="Times New Roman" w:hAnsi="Times New Roman" w:cs="Times New Roman"/>
          <w:sz w:val="24"/>
          <w:szCs w:val="24"/>
          <w:lang w:eastAsia="pl-PL"/>
        </w:rPr>
        <w:t>astępców Prezesa Zarządu określa ustawa.</w:t>
      </w:r>
    </w:p>
    <w:p w:rsidR="00464F15" w:rsidRDefault="00464F15" w:rsidP="000C5539">
      <w:pPr>
        <w:pStyle w:val="Akapitzlist"/>
        <w:numPr>
          <w:ilvl w:val="0"/>
          <w:numId w:val="27"/>
        </w:num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określone ustawą Zarząd wykonuje przy pomocy Biura Funduszu lub oddziałów Funduszu.</w:t>
      </w:r>
    </w:p>
    <w:p w:rsidR="006C62B4" w:rsidRPr="000C5539" w:rsidRDefault="006C62B4" w:rsidP="006C62B4">
      <w:pPr>
        <w:pStyle w:val="Akapitzlist"/>
        <w:spacing w:after="60" w:line="300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DEC" w:rsidRDefault="00096DEC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62B4" w:rsidRDefault="006C62B4" w:rsidP="003A0A2A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62B4" w:rsidRDefault="006C62B4" w:rsidP="003A0A2A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62B4" w:rsidRDefault="006C62B4" w:rsidP="003A0A2A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17DC" w:rsidRDefault="004717DC" w:rsidP="003A0A2A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8.</w:t>
      </w:r>
    </w:p>
    <w:p w:rsidR="006C62B4" w:rsidRDefault="006C62B4" w:rsidP="003A0A2A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17DC" w:rsidRDefault="004717DC" w:rsidP="003A0A2A">
      <w:pPr>
        <w:pStyle w:val="Akapitzlist"/>
        <w:numPr>
          <w:ilvl w:val="0"/>
          <w:numId w:val="28"/>
        </w:numPr>
        <w:spacing w:after="60" w:line="300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podejmuje uchwały zwykłą większością głosów na posiedzeniach Zarządu </w:t>
      </w:r>
      <w:r w:rsidR="006C62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lub w trybie obiegowym. O zastosowaniu trybu obiegowego decyduje Prezes Zarządu.</w:t>
      </w:r>
    </w:p>
    <w:p w:rsidR="004717DC" w:rsidRPr="004717DC" w:rsidRDefault="003A0A2A" w:rsidP="003A0A2A">
      <w:pPr>
        <w:pStyle w:val="Akapitzlist"/>
        <w:numPr>
          <w:ilvl w:val="0"/>
          <w:numId w:val="28"/>
        </w:numPr>
        <w:spacing w:after="60" w:line="300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zastrzeżeniem § 9 ust. 5</w:t>
      </w:r>
      <w:r w:rsidR="002240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§ 11 ust. 3 </w:t>
      </w:r>
      <w:r w:rsidR="00224005">
        <w:rPr>
          <w:rFonts w:ascii="Times New Roman" w:hAnsi="Times New Roman" w:cs="Times New Roman"/>
          <w:sz w:val="24"/>
          <w:szCs w:val="24"/>
        </w:rPr>
        <w:t>u</w:t>
      </w:r>
      <w:r w:rsidR="004717DC" w:rsidRPr="003A0A2A">
        <w:rPr>
          <w:rFonts w:ascii="Times New Roman" w:hAnsi="Times New Roman" w:cs="Times New Roman"/>
          <w:sz w:val="24"/>
          <w:szCs w:val="24"/>
        </w:rPr>
        <w:t xml:space="preserve">chwała jest </w:t>
      </w:r>
      <w:r w:rsidR="00224005">
        <w:rPr>
          <w:rFonts w:ascii="Times New Roman" w:hAnsi="Times New Roman" w:cs="Times New Roman"/>
          <w:sz w:val="24"/>
          <w:szCs w:val="24"/>
        </w:rPr>
        <w:t>podjęta</w:t>
      </w:r>
      <w:r w:rsidR="004717DC" w:rsidRPr="003A0A2A">
        <w:rPr>
          <w:rFonts w:ascii="Times New Roman" w:hAnsi="Times New Roman" w:cs="Times New Roman"/>
          <w:sz w:val="24"/>
          <w:szCs w:val="24"/>
        </w:rPr>
        <w:t>, jeżeli w głosowaniu brały udział co najmniej dwie osoby wchodzące w skład Zarządu.</w:t>
      </w:r>
    </w:p>
    <w:p w:rsidR="004717DC" w:rsidRPr="003A0A2A" w:rsidRDefault="004717DC" w:rsidP="003A0A2A">
      <w:pPr>
        <w:pStyle w:val="Akapitzlist"/>
        <w:numPr>
          <w:ilvl w:val="0"/>
          <w:numId w:val="28"/>
        </w:numPr>
        <w:spacing w:after="60" w:line="300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A2A">
        <w:rPr>
          <w:rFonts w:ascii="Times New Roman" w:hAnsi="Times New Roman" w:cs="Times New Roman"/>
          <w:sz w:val="24"/>
          <w:szCs w:val="24"/>
        </w:rPr>
        <w:t>W przypadku równej ilości głosów „za” i „przeciw”, decyduje głos Prezesa Zarządu.</w:t>
      </w:r>
    </w:p>
    <w:p w:rsidR="004717DC" w:rsidRPr="003A0A2A" w:rsidRDefault="004717DC" w:rsidP="003A0A2A">
      <w:pPr>
        <w:pStyle w:val="Akapitzlist"/>
        <w:numPr>
          <w:ilvl w:val="0"/>
          <w:numId w:val="28"/>
        </w:numPr>
        <w:spacing w:after="60" w:line="300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A2A">
        <w:rPr>
          <w:rFonts w:ascii="Times New Roman" w:hAnsi="Times New Roman" w:cs="Times New Roman"/>
          <w:sz w:val="24"/>
          <w:szCs w:val="24"/>
        </w:rPr>
        <w:t xml:space="preserve">W przypadku, gdy w podejmowaniu uchwały nie uczestniczy Prezes Zarządu, </w:t>
      </w:r>
      <w:r w:rsidR="006C62B4">
        <w:rPr>
          <w:rFonts w:ascii="Times New Roman" w:hAnsi="Times New Roman" w:cs="Times New Roman"/>
          <w:sz w:val="24"/>
          <w:szCs w:val="24"/>
        </w:rPr>
        <w:br/>
      </w:r>
      <w:r w:rsidR="003A0A2A">
        <w:rPr>
          <w:rFonts w:ascii="Times New Roman" w:hAnsi="Times New Roman" w:cs="Times New Roman"/>
          <w:sz w:val="24"/>
          <w:szCs w:val="24"/>
        </w:rPr>
        <w:t>do podjęcia uchwały wymagana jest jednomyślność.</w:t>
      </w:r>
    </w:p>
    <w:p w:rsidR="004717DC" w:rsidRDefault="004717DC" w:rsidP="003A0A2A">
      <w:pPr>
        <w:pStyle w:val="Akapitzlist"/>
        <w:spacing w:after="60" w:line="300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62B4" w:rsidRPr="003A0A2A" w:rsidRDefault="006C62B4" w:rsidP="003A0A2A">
      <w:pPr>
        <w:pStyle w:val="Akapitzlist"/>
        <w:spacing w:after="60" w:line="300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6F2F" w:rsidRDefault="00C33166" w:rsidP="00A674D9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D5608B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C62B4" w:rsidRPr="00AC169D" w:rsidRDefault="006C62B4" w:rsidP="00A674D9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6218" w:rsidRPr="00AC169D" w:rsidRDefault="000D6218" w:rsidP="00A674D9">
      <w:pPr>
        <w:pStyle w:val="Akapitzlist"/>
        <w:numPr>
          <w:ilvl w:val="0"/>
          <w:numId w:val="16"/>
        </w:numPr>
        <w:spacing w:after="60" w:line="30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Posiedzenia Zarządu </w:t>
      </w:r>
      <w:r w:rsidR="00452991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zwołuje Prezes Zarządu, a w czasie jego nieobecności upoważniony przez niego Zastępca Prezesa Zarządu.</w:t>
      </w:r>
    </w:p>
    <w:p w:rsidR="000D6218" w:rsidRDefault="000D6218" w:rsidP="00A674D9">
      <w:pPr>
        <w:pStyle w:val="Akapitzlist"/>
        <w:numPr>
          <w:ilvl w:val="0"/>
          <w:numId w:val="16"/>
        </w:numPr>
        <w:spacing w:after="60" w:line="30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Posiedzeniom Zarządu przewodniczy Prezes Zarządu</w:t>
      </w:r>
      <w:r w:rsidR="00730A0D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0A0D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a w czasie jego nieobecności upoważniony przez niego Zastępca Prezesa Zarządu.</w:t>
      </w:r>
    </w:p>
    <w:p w:rsidR="003A0A2A" w:rsidRPr="00AC169D" w:rsidRDefault="003A0A2A" w:rsidP="00A674D9">
      <w:pPr>
        <w:pStyle w:val="Akapitzlist"/>
        <w:numPr>
          <w:ilvl w:val="0"/>
          <w:numId w:val="16"/>
        </w:numPr>
        <w:spacing w:after="60" w:line="30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posiedzenia Zarządu sporządza się protokół.</w:t>
      </w:r>
    </w:p>
    <w:p w:rsidR="00E616EA" w:rsidRPr="00AC169D" w:rsidRDefault="00C33166" w:rsidP="00A674D9">
      <w:pPr>
        <w:pStyle w:val="Akapitzlist"/>
        <w:numPr>
          <w:ilvl w:val="0"/>
          <w:numId w:val="16"/>
        </w:numPr>
        <w:spacing w:after="60" w:line="30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</w:t>
      </w:r>
      <w:r w:rsidR="001F556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tryb pracy Zarządu określa regulamin pracy </w:t>
      </w:r>
      <w:r w:rsidR="00616F2F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Zarządu</w:t>
      </w: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30A0D" w:rsidRPr="00AC169D" w:rsidRDefault="00E616EA" w:rsidP="00A674D9">
      <w:pPr>
        <w:pStyle w:val="Akapitzlist"/>
        <w:numPr>
          <w:ilvl w:val="0"/>
          <w:numId w:val="16"/>
        </w:numPr>
        <w:spacing w:after="60" w:line="30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pracy Zarządu</w:t>
      </w:r>
      <w:r w:rsidR="00C33166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uchwala</w:t>
      </w:r>
      <w:r w:rsidR="00616F2F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3166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="00E00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obecności co najmniej Prezesa Zarządu </w:t>
      </w:r>
      <w:r w:rsidR="003A0A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00C83">
        <w:rPr>
          <w:rFonts w:ascii="Times New Roman" w:eastAsia="Times New Roman" w:hAnsi="Times New Roman" w:cs="Times New Roman"/>
          <w:sz w:val="24"/>
          <w:szCs w:val="24"/>
          <w:lang w:eastAsia="pl-PL"/>
        </w:rPr>
        <w:t>i jednego Zastępcy Prezesa Zarządu.</w:t>
      </w:r>
      <w:r w:rsidR="00730A0D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Uchwała w sprawie wprowadzenia regulaminu pracy Zarządu jest </w:t>
      </w:r>
      <w:r w:rsidR="002560DD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podjęta</w:t>
      </w:r>
      <w:r w:rsidR="00730A0D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jeżeli </w:t>
      </w:r>
      <w:r w:rsidR="002560DD">
        <w:rPr>
          <w:rFonts w:ascii="Times New Roman" w:eastAsia="Times New Roman" w:hAnsi="Times New Roman" w:cs="Times New Roman"/>
          <w:sz w:val="24"/>
          <w:szCs w:val="24"/>
          <w:lang w:eastAsia="pl-PL"/>
        </w:rPr>
        <w:t>za jej przyjęciem oddano</w:t>
      </w:r>
      <w:r w:rsidR="00AC169D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najmniej</w:t>
      </w:r>
      <w:r w:rsidR="008A0396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</w:t>
      </w:r>
      <w:r w:rsidR="002560D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A0396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</w:t>
      </w:r>
      <w:r w:rsidR="002560DD">
        <w:rPr>
          <w:rFonts w:ascii="Times New Roman" w:eastAsia="Times New Roman" w:hAnsi="Times New Roman" w:cs="Times New Roman"/>
          <w:sz w:val="24"/>
          <w:szCs w:val="24"/>
          <w:lang w:eastAsia="pl-PL"/>
        </w:rPr>
        <w:t>sy</w:t>
      </w:r>
      <w:r w:rsidR="00AC169D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A0396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62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A0396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AC169D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Prezesa Zarządu. </w:t>
      </w:r>
    </w:p>
    <w:p w:rsidR="008A0396" w:rsidRDefault="008A0396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62B4" w:rsidRPr="00AC169D" w:rsidRDefault="006C62B4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0338" w:rsidRDefault="002B0338" w:rsidP="00A674D9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§ 10.</w:t>
      </w:r>
    </w:p>
    <w:p w:rsidR="006C62B4" w:rsidRPr="00AC169D" w:rsidRDefault="006C62B4" w:rsidP="00A674D9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0338" w:rsidRPr="00AC169D" w:rsidRDefault="00616F2F" w:rsidP="00A674D9">
      <w:pPr>
        <w:pStyle w:val="Akapitzlist"/>
        <w:numPr>
          <w:ilvl w:val="0"/>
          <w:numId w:val="22"/>
        </w:numPr>
        <w:spacing w:after="60" w:line="30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</w:t>
      </w:r>
      <w:r w:rsidR="001A1D99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niezastrzeżonych dla organów Funduszu</w:t>
      </w: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2B0338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odział zadań między Prezesa Zarządu i zastępców Prezesa Zarządu, w tym z tytułu nadzoru nad działalnością podporządkowanych im jednostek i komórek organizacyjnych, określa </w:t>
      </w:r>
      <w:r w:rsidR="004A2CCB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organizacyjny</w:t>
      </w:r>
      <w:r w:rsidR="002B0338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Funduszu</w:t>
      </w:r>
      <w:r w:rsidR="002B0338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16F2F" w:rsidRPr="00AC169D" w:rsidRDefault="001E4D05" w:rsidP="00A674D9">
      <w:pPr>
        <w:pStyle w:val="Akapitzlist"/>
        <w:numPr>
          <w:ilvl w:val="0"/>
          <w:numId w:val="22"/>
        </w:numPr>
        <w:spacing w:after="60" w:line="30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Do wyłącznej kompetencji Prezesa Zarządu należy:</w:t>
      </w:r>
    </w:p>
    <w:p w:rsidR="001E4D05" w:rsidRPr="00AC169D" w:rsidRDefault="001E4D05" w:rsidP="00AC169D">
      <w:pPr>
        <w:pStyle w:val="ARTartustawynprozporzdzenia"/>
        <w:numPr>
          <w:ilvl w:val="0"/>
          <w:numId w:val="23"/>
        </w:numPr>
        <w:spacing w:before="0" w:after="60" w:line="300" w:lineRule="exact"/>
        <w:ind w:left="709" w:hanging="425"/>
        <w:rPr>
          <w:rFonts w:ascii="Times New Roman" w:hAnsi="Times New Roman" w:cs="Times New Roman"/>
          <w:szCs w:val="24"/>
        </w:rPr>
      </w:pPr>
      <w:r w:rsidRPr="00AC169D">
        <w:rPr>
          <w:rFonts w:ascii="Times New Roman" w:hAnsi="Times New Roman" w:cs="Times New Roman"/>
          <w:szCs w:val="24"/>
        </w:rPr>
        <w:t>wydawanie zarządzeń w spraw</w:t>
      </w:r>
      <w:r w:rsidR="001A1D99" w:rsidRPr="00AC169D">
        <w:rPr>
          <w:rFonts w:ascii="Times New Roman" w:hAnsi="Times New Roman" w:cs="Times New Roman"/>
          <w:szCs w:val="24"/>
        </w:rPr>
        <w:t>ach nieuregulowanych w przepisach prawa powszechnie obowi</w:t>
      </w:r>
      <w:r w:rsidR="00770102">
        <w:rPr>
          <w:rFonts w:ascii="Times New Roman" w:hAnsi="Times New Roman" w:cs="Times New Roman"/>
          <w:szCs w:val="24"/>
        </w:rPr>
        <w:t>ązującego, w tym w sprawach niezastrzeżonych do wyłącznej kompetencji organów Funduszu;</w:t>
      </w:r>
    </w:p>
    <w:p w:rsidR="001E4D05" w:rsidRPr="00AC169D" w:rsidRDefault="00770102" w:rsidP="00A674D9">
      <w:pPr>
        <w:pStyle w:val="ARTartustawynprozporzdzenia"/>
        <w:numPr>
          <w:ilvl w:val="0"/>
          <w:numId w:val="23"/>
        </w:numPr>
        <w:spacing w:before="0" w:after="60" w:line="300" w:lineRule="exact"/>
        <w:ind w:left="709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powoływanie</w:t>
      </w:r>
      <w:r w:rsidR="001E4D05" w:rsidRPr="00AC169D">
        <w:rPr>
          <w:rFonts w:ascii="Times New Roman" w:hAnsi="Times New Roman" w:cs="Times New Roman"/>
          <w:szCs w:val="24"/>
        </w:rPr>
        <w:t xml:space="preserve"> </w:t>
      </w:r>
      <w:r w:rsidR="001A1D99" w:rsidRPr="00AC169D">
        <w:rPr>
          <w:rFonts w:ascii="Times New Roman" w:hAnsi="Times New Roman" w:cs="Times New Roman"/>
          <w:szCs w:val="24"/>
        </w:rPr>
        <w:t>p</w:t>
      </w:r>
      <w:r w:rsidR="001E4D05" w:rsidRPr="00AC169D">
        <w:rPr>
          <w:rFonts w:ascii="Times New Roman" w:hAnsi="Times New Roman" w:cs="Times New Roman"/>
          <w:szCs w:val="24"/>
        </w:rPr>
        <w:t>ełnomocników Zarządu;</w:t>
      </w:r>
    </w:p>
    <w:p w:rsidR="001E4D05" w:rsidRPr="00AC169D" w:rsidRDefault="001E4D05" w:rsidP="00A674D9">
      <w:pPr>
        <w:pStyle w:val="ARTartustawynprozporzdzenia"/>
        <w:numPr>
          <w:ilvl w:val="0"/>
          <w:numId w:val="23"/>
        </w:numPr>
        <w:spacing w:before="0" w:after="60" w:line="300" w:lineRule="exact"/>
        <w:ind w:left="709" w:hanging="425"/>
        <w:rPr>
          <w:rFonts w:ascii="Times New Roman" w:hAnsi="Times New Roman" w:cs="Times New Roman"/>
          <w:szCs w:val="24"/>
        </w:rPr>
      </w:pPr>
      <w:r w:rsidRPr="00AC169D">
        <w:rPr>
          <w:rFonts w:ascii="Times New Roman" w:hAnsi="Times New Roman" w:cs="Times New Roman"/>
          <w:szCs w:val="24"/>
        </w:rPr>
        <w:t>udzielanie pełnomocnictw i upoważnień.</w:t>
      </w:r>
    </w:p>
    <w:p w:rsidR="001E4D05" w:rsidRPr="00AC169D" w:rsidRDefault="008B3E92" w:rsidP="00A674D9">
      <w:pPr>
        <w:pStyle w:val="Akapitzlist"/>
        <w:numPr>
          <w:ilvl w:val="0"/>
          <w:numId w:val="22"/>
        </w:numPr>
        <w:spacing w:after="60" w:line="30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nieobecności Prezesa Zarządu lub czasowej niemożności wykonywania przez niego obowiązków, </w:t>
      </w:r>
      <w:r w:rsidR="00184FB3">
        <w:rPr>
          <w:rFonts w:ascii="Times New Roman" w:hAnsi="Times New Roman" w:cs="Times New Roman"/>
          <w:sz w:val="24"/>
          <w:szCs w:val="24"/>
        </w:rPr>
        <w:t>zastępuje go</w:t>
      </w:r>
      <w:r w:rsidR="001A1D99" w:rsidRPr="00AC169D">
        <w:rPr>
          <w:rFonts w:ascii="Times New Roman" w:hAnsi="Times New Roman" w:cs="Times New Roman"/>
          <w:sz w:val="24"/>
          <w:szCs w:val="24"/>
        </w:rPr>
        <w:t xml:space="preserve"> upoważniony Zastępca Prezesa Zarządu</w:t>
      </w: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93ECC" w:rsidRDefault="00E93ECC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62B4" w:rsidRDefault="006C62B4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62B4" w:rsidRDefault="006C62B4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62B4" w:rsidRPr="00AC169D" w:rsidRDefault="006C62B4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6F2F" w:rsidRDefault="00730A0D" w:rsidP="00A674D9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1B03DD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C62B4" w:rsidRPr="00AC169D" w:rsidRDefault="006C62B4" w:rsidP="00A674D9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27C2" w:rsidRPr="00AC169D" w:rsidRDefault="00C227C2" w:rsidP="00A674D9">
      <w:pPr>
        <w:pStyle w:val="Akapitzlist"/>
        <w:numPr>
          <w:ilvl w:val="0"/>
          <w:numId w:val="17"/>
        </w:numPr>
        <w:spacing w:after="60" w:line="30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Szczegółową organizację</w:t>
      </w:r>
      <w:r w:rsidR="00770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wewnętrzną</w:t>
      </w:r>
      <w:r w:rsidR="000D6218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, zasady</w:t>
      </w:r>
      <w:r w:rsidR="00770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tryb</w:t>
      </w:r>
      <w:r w:rsidR="001B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0102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</w:t>
      </w:r>
      <w:r w:rsidR="00184F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962259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zadań</w:t>
      </w:r>
      <w:r w:rsidR="00AC169D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jednostek </w:t>
      </w:r>
      <w:r w:rsidR="007701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C169D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i komórek organizacyjnych</w:t>
      </w: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4FF4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Funduszu</w:t>
      </w:r>
      <w:r w:rsidR="00184FB3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określa regulamin organizacyjny </w:t>
      </w:r>
      <w:r w:rsidR="00096DEC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Funduszu</w:t>
      </w:r>
      <w:r w:rsidR="00616F2F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A25CD" w:rsidRDefault="000A25CD" w:rsidP="00A674D9">
      <w:pPr>
        <w:pStyle w:val="Akapitzlist"/>
        <w:numPr>
          <w:ilvl w:val="0"/>
          <w:numId w:val="17"/>
        </w:numPr>
        <w:spacing w:after="60" w:line="30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organizacyjny Funduszu </w:t>
      </w:r>
      <w:r w:rsidR="001A1D99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</w:t>
      </w:r>
      <w:r w:rsidR="00A9100E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4F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</w:t>
      </w:r>
      <w:r w:rsidR="00616F2F"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drodze </w:t>
      </w:r>
      <w:r w:rsidR="00184FF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uchwały.</w:t>
      </w:r>
    </w:p>
    <w:p w:rsidR="00184FB3" w:rsidRPr="00AC169D" w:rsidRDefault="00184FB3" w:rsidP="00A674D9">
      <w:pPr>
        <w:pStyle w:val="Akapitzlist"/>
        <w:numPr>
          <w:ilvl w:val="0"/>
          <w:numId w:val="17"/>
        </w:numPr>
        <w:spacing w:after="60" w:line="30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 podejmowaniu uchwały, o której mowa w ust. 2</w:t>
      </w:r>
      <w:r w:rsidR="00770102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przepis § 9 ust.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stosuje się odpowiednio.</w:t>
      </w:r>
    </w:p>
    <w:p w:rsidR="00770102" w:rsidRDefault="00770102" w:rsidP="00592EC7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62B4" w:rsidRDefault="006C62B4" w:rsidP="00592EC7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867" w:rsidRDefault="00116487" w:rsidP="00592EC7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184FB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C62B4" w:rsidRDefault="006C62B4" w:rsidP="00592EC7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0D38" w:rsidRDefault="00A50D38" w:rsidP="00A50D38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0D38">
        <w:rPr>
          <w:rFonts w:ascii="Times New Roman" w:eastAsia="Times New Roman" w:hAnsi="Times New Roman" w:cs="Times New Roman"/>
          <w:sz w:val="24"/>
          <w:szCs w:val="24"/>
          <w:lang w:eastAsia="pl-PL"/>
        </w:rPr>
        <w:t>Traci moc dotychczasowy statut Państwowego Funduszu Rehabilitacji Osób Niepełnosprawnych.</w:t>
      </w:r>
    </w:p>
    <w:p w:rsidR="00A50D38" w:rsidRDefault="00A50D38" w:rsidP="00A50D38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62B4" w:rsidRPr="00A50D38" w:rsidRDefault="006C62B4" w:rsidP="00A50D38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0D38" w:rsidRDefault="00A50D38" w:rsidP="00A50D38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184FB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C62B4" w:rsidRPr="00A50D38" w:rsidRDefault="006C62B4" w:rsidP="00A50D38">
      <w:pPr>
        <w:spacing w:after="6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6487" w:rsidRPr="00A50D38" w:rsidRDefault="00116487" w:rsidP="00A50D38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Statut wchodzi w życie z dniem </w:t>
      </w:r>
      <w:r w:rsidR="009A593A">
        <w:rPr>
          <w:rFonts w:ascii="Times New Roman" w:eastAsia="Times New Roman" w:hAnsi="Times New Roman" w:cs="Times New Roman"/>
          <w:sz w:val="24"/>
          <w:szCs w:val="24"/>
          <w:lang w:eastAsia="pl-PL"/>
        </w:rPr>
        <w:t>1 lipca 2016 r</w:t>
      </w:r>
      <w:r w:rsidRPr="00A50D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62259" w:rsidRDefault="00962259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62B4" w:rsidRPr="00AC169D" w:rsidRDefault="006C62B4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55A2" w:rsidRDefault="002255A2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E6867" w:rsidRPr="00453C09" w:rsidRDefault="00BE6867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3C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Opiniuję pozytywnie:</w:t>
      </w:r>
    </w:p>
    <w:p w:rsidR="00592EC7" w:rsidRPr="00AC169D" w:rsidRDefault="00592EC7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Rządu do Spraw Osób Niepełnosprawnych</w:t>
      </w:r>
    </w:p>
    <w:p w:rsidR="00BE6867" w:rsidRDefault="00BE6867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2259" w:rsidRDefault="00962259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3C09" w:rsidRPr="00AC169D" w:rsidRDefault="00453C09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867" w:rsidRPr="00AC169D" w:rsidRDefault="00BE6867" w:rsidP="00A674D9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Warszawa, dnia </w:t>
      </w:r>
      <w:r w:rsidR="00BE353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:rsidR="00827480" w:rsidRPr="00AC169D" w:rsidRDefault="00827480" w:rsidP="00A674D9">
      <w:pPr>
        <w:spacing w:after="60" w:line="300" w:lineRule="exact"/>
        <w:rPr>
          <w:rFonts w:ascii="Times New Roman" w:hAnsi="Times New Roman" w:cs="Times New Roman"/>
          <w:b/>
          <w:sz w:val="24"/>
          <w:szCs w:val="24"/>
        </w:rPr>
      </w:pPr>
    </w:p>
    <w:p w:rsidR="00BE6867" w:rsidRPr="00AC169D" w:rsidRDefault="00BE6867" w:rsidP="00A674D9">
      <w:pPr>
        <w:spacing w:after="60" w:line="300" w:lineRule="exact"/>
        <w:rPr>
          <w:rFonts w:ascii="Times New Roman" w:hAnsi="Times New Roman" w:cs="Times New Roman"/>
          <w:b/>
          <w:sz w:val="24"/>
          <w:szCs w:val="24"/>
        </w:rPr>
      </w:pPr>
    </w:p>
    <w:p w:rsidR="00BE6867" w:rsidRPr="00453C09" w:rsidRDefault="00BE6867" w:rsidP="00184FB3">
      <w:pPr>
        <w:spacing w:after="60" w:line="300" w:lineRule="exact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3C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Zatwierdzam:</w:t>
      </w:r>
    </w:p>
    <w:p w:rsidR="00592EC7" w:rsidRPr="00AC169D" w:rsidRDefault="00592EC7" w:rsidP="00184FB3">
      <w:pPr>
        <w:spacing w:after="60" w:line="300" w:lineRule="exact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 Rodziny, Pracy i Polityki Społecznej</w:t>
      </w:r>
    </w:p>
    <w:p w:rsidR="00453C09" w:rsidRDefault="00453C09" w:rsidP="00184FB3">
      <w:pPr>
        <w:spacing w:after="60" w:line="300" w:lineRule="exact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3C09" w:rsidRDefault="00453C09" w:rsidP="00184FB3">
      <w:pPr>
        <w:spacing w:after="60" w:line="300" w:lineRule="exact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3C09" w:rsidRDefault="00453C09" w:rsidP="00184FB3">
      <w:pPr>
        <w:spacing w:after="60" w:line="300" w:lineRule="exact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867" w:rsidRPr="00AC169D" w:rsidRDefault="00BE6867" w:rsidP="00184FB3">
      <w:pPr>
        <w:spacing w:after="60" w:line="300" w:lineRule="exact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AC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Warszawa, dnia </w:t>
      </w:r>
      <w:r w:rsidR="00BE353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sectPr w:rsidR="00BE6867" w:rsidRPr="00AC169D" w:rsidSect="00DA5395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A78" w:rsidRDefault="00D46A78" w:rsidP="00A05463">
      <w:pPr>
        <w:spacing w:after="0" w:line="240" w:lineRule="auto"/>
      </w:pPr>
      <w:r>
        <w:separator/>
      </w:r>
    </w:p>
  </w:endnote>
  <w:endnote w:type="continuationSeparator" w:id="0">
    <w:p w:rsidR="00D46A78" w:rsidRDefault="00D46A78" w:rsidP="00A0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1826415"/>
      <w:docPartObj>
        <w:docPartGallery w:val="Page Numbers (Bottom of Page)"/>
        <w:docPartUnique/>
      </w:docPartObj>
    </w:sdtPr>
    <w:sdtEndPr/>
    <w:sdtContent>
      <w:p w:rsidR="00DA5395" w:rsidRDefault="00DA5395" w:rsidP="00DA53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2B4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3168805"/>
      <w:docPartObj>
        <w:docPartGallery w:val="Page Numbers (Bottom of Page)"/>
        <w:docPartUnique/>
      </w:docPartObj>
    </w:sdtPr>
    <w:sdtEndPr/>
    <w:sdtContent>
      <w:p w:rsidR="00DA5395" w:rsidRDefault="00DA53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4370" w:rsidRDefault="008243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A78" w:rsidRDefault="00D46A78" w:rsidP="00A05463">
      <w:pPr>
        <w:spacing w:after="0" w:line="240" w:lineRule="auto"/>
      </w:pPr>
      <w:r>
        <w:separator/>
      </w:r>
    </w:p>
  </w:footnote>
  <w:footnote w:type="continuationSeparator" w:id="0">
    <w:p w:rsidR="00D46A78" w:rsidRDefault="00D46A78" w:rsidP="00A05463">
      <w:pPr>
        <w:spacing w:after="0" w:line="240" w:lineRule="auto"/>
      </w:pPr>
      <w:r>
        <w:continuationSeparator/>
      </w:r>
    </w:p>
  </w:footnote>
  <w:footnote w:id="1">
    <w:p w:rsidR="00F8339D" w:rsidRPr="00461096" w:rsidRDefault="00F8339D" w:rsidP="00DA5395">
      <w:pPr>
        <w:pStyle w:val="Tekstprzypisudolnego"/>
        <w:jc w:val="both"/>
        <w:rPr>
          <w:rFonts w:ascii="Times New Roman" w:hAnsi="Times New Roman" w:cs="Times New Roman"/>
          <w:sz w:val="20"/>
          <w:szCs w:val="20"/>
        </w:rPr>
      </w:pPr>
      <w:r w:rsidRPr="00184FB3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="00536661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184FB3">
        <w:rPr>
          <w:rFonts w:ascii="Times New Roman" w:hAnsi="Times New Roman" w:cs="Times New Roman"/>
          <w:sz w:val="20"/>
          <w:szCs w:val="20"/>
        </w:rPr>
        <w:t xml:space="preserve"> </w:t>
      </w:r>
      <w:r w:rsidRPr="00536661">
        <w:rPr>
          <w:rFonts w:ascii="Times New Roman" w:hAnsi="Times New Roman" w:cs="Times New Roman"/>
          <w:sz w:val="20"/>
          <w:szCs w:val="20"/>
        </w:rPr>
        <w:t>Zmiany</w:t>
      </w:r>
      <w:r w:rsidR="00622692" w:rsidRPr="00536661">
        <w:rPr>
          <w:rFonts w:ascii="Times New Roman" w:hAnsi="Times New Roman" w:cs="Times New Roman"/>
          <w:sz w:val="20"/>
          <w:szCs w:val="20"/>
        </w:rPr>
        <w:t xml:space="preserve"> tekstu jednolitego </w:t>
      </w:r>
      <w:r w:rsidR="00C959CC" w:rsidRPr="00536661">
        <w:rPr>
          <w:rFonts w:ascii="Times New Roman" w:hAnsi="Times New Roman" w:cs="Times New Roman"/>
          <w:sz w:val="20"/>
          <w:szCs w:val="20"/>
        </w:rPr>
        <w:t>wymienionej</w:t>
      </w:r>
      <w:r w:rsidRPr="00536661">
        <w:rPr>
          <w:rFonts w:ascii="Times New Roman" w:hAnsi="Times New Roman" w:cs="Times New Roman"/>
          <w:sz w:val="20"/>
          <w:szCs w:val="20"/>
        </w:rPr>
        <w:t xml:space="preserve"> ustawy zostały ogłoszone </w:t>
      </w:r>
      <w:r w:rsidR="00C959CC" w:rsidRPr="00536661">
        <w:rPr>
          <w:rFonts w:ascii="Times New Roman" w:hAnsi="Times New Roman" w:cs="Times New Roman"/>
          <w:sz w:val="20"/>
          <w:szCs w:val="20"/>
        </w:rPr>
        <w:t xml:space="preserve">w Dz. U. </w:t>
      </w:r>
      <w:r w:rsidR="00DA5395" w:rsidRPr="00536661">
        <w:rPr>
          <w:rFonts w:ascii="Times New Roman" w:hAnsi="Times New Roman" w:cs="Times New Roman"/>
          <w:sz w:val="20"/>
          <w:szCs w:val="20"/>
        </w:rPr>
        <w:t>z 2011 r. poz. 1016,</w:t>
      </w:r>
      <w:r w:rsidR="00536661">
        <w:rPr>
          <w:rFonts w:ascii="Times New Roman" w:hAnsi="Times New Roman" w:cs="Times New Roman"/>
          <w:sz w:val="20"/>
          <w:szCs w:val="20"/>
        </w:rPr>
        <w:t xml:space="preserve"> </w:t>
      </w:r>
      <w:r w:rsidR="00D30CEF" w:rsidRPr="00536661">
        <w:rPr>
          <w:rFonts w:ascii="Times New Roman" w:hAnsi="Times New Roman" w:cs="Times New Roman"/>
          <w:sz w:val="20"/>
          <w:szCs w:val="20"/>
        </w:rPr>
        <w:t>1243</w:t>
      </w:r>
      <w:r w:rsidR="00536661">
        <w:rPr>
          <w:rFonts w:ascii="Times New Roman" w:hAnsi="Times New Roman" w:cs="Times New Roman"/>
          <w:sz w:val="20"/>
          <w:szCs w:val="20"/>
        </w:rPr>
        <w:t xml:space="preserve">, </w:t>
      </w:r>
      <w:r w:rsidR="00D30CEF" w:rsidRPr="00536661">
        <w:rPr>
          <w:rFonts w:ascii="Times New Roman" w:hAnsi="Times New Roman" w:cs="Times New Roman"/>
          <w:sz w:val="20"/>
          <w:szCs w:val="20"/>
        </w:rPr>
        <w:t xml:space="preserve">1244 </w:t>
      </w:r>
      <w:r w:rsidR="004C0A83">
        <w:rPr>
          <w:rFonts w:ascii="Times New Roman" w:hAnsi="Times New Roman" w:cs="Times New Roman"/>
          <w:sz w:val="20"/>
          <w:szCs w:val="20"/>
        </w:rPr>
        <w:br/>
      </w:r>
      <w:r w:rsidR="00D30CEF" w:rsidRPr="00536661">
        <w:rPr>
          <w:rFonts w:ascii="Times New Roman" w:hAnsi="Times New Roman" w:cs="Times New Roman"/>
          <w:sz w:val="20"/>
          <w:szCs w:val="20"/>
        </w:rPr>
        <w:t xml:space="preserve">i 1707, z 2012 r. poz. 986 i 1456, z 2013 r. poz. 73, 675, 791, 1446 i 1645, </w:t>
      </w:r>
      <w:r w:rsidR="00D30CEF" w:rsidRPr="00461096">
        <w:rPr>
          <w:rFonts w:ascii="Times New Roman" w:hAnsi="Times New Roman" w:cs="Times New Roman"/>
          <w:sz w:val="20"/>
          <w:szCs w:val="20"/>
        </w:rPr>
        <w:t xml:space="preserve">z 2014 r. poz. 598, 877, 1198, 1457 </w:t>
      </w:r>
      <w:r w:rsidR="004C0A83">
        <w:rPr>
          <w:rFonts w:ascii="Times New Roman" w:hAnsi="Times New Roman" w:cs="Times New Roman"/>
          <w:sz w:val="20"/>
          <w:szCs w:val="20"/>
        </w:rPr>
        <w:br/>
      </w:r>
      <w:r w:rsidR="00D30CEF" w:rsidRPr="00461096">
        <w:rPr>
          <w:rFonts w:ascii="Times New Roman" w:hAnsi="Times New Roman" w:cs="Times New Roman"/>
          <w:sz w:val="20"/>
          <w:szCs w:val="20"/>
        </w:rPr>
        <w:t>i 1873, z 2015 r. poz. 218, 493, 1240, 1273, 1359, 1649 i 1886 oraz z 2016 r. poz. 195.</w:t>
      </w:r>
    </w:p>
  </w:footnote>
  <w:footnote w:id="2">
    <w:p w:rsidR="006118DD" w:rsidRPr="00536661" w:rsidRDefault="006118DD" w:rsidP="00DA5395">
      <w:pPr>
        <w:pStyle w:val="Tekstprzypisudolnego"/>
        <w:jc w:val="both"/>
        <w:rPr>
          <w:rFonts w:ascii="Times New Roman" w:hAnsi="Times New Roman" w:cs="Times New Roman"/>
          <w:sz w:val="20"/>
          <w:szCs w:val="20"/>
        </w:rPr>
      </w:pPr>
      <w:r w:rsidRPr="00536661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="00536661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536661">
        <w:rPr>
          <w:rFonts w:ascii="Times New Roman" w:hAnsi="Times New Roman" w:cs="Times New Roman"/>
          <w:sz w:val="20"/>
          <w:szCs w:val="20"/>
        </w:rPr>
        <w:t xml:space="preserve"> </w:t>
      </w:r>
      <w:r w:rsidR="00C959CC" w:rsidRPr="00536661">
        <w:rPr>
          <w:rFonts w:ascii="Times New Roman" w:hAnsi="Times New Roman" w:cs="Times New Roman"/>
          <w:sz w:val="20"/>
          <w:szCs w:val="20"/>
        </w:rPr>
        <w:t>Zmiany</w:t>
      </w:r>
      <w:r w:rsidR="00DA5395" w:rsidRPr="00536661">
        <w:rPr>
          <w:rFonts w:ascii="Times New Roman" w:hAnsi="Times New Roman" w:cs="Times New Roman"/>
          <w:sz w:val="20"/>
          <w:szCs w:val="20"/>
        </w:rPr>
        <w:t xml:space="preserve"> tekstu jednolitego</w:t>
      </w:r>
      <w:r w:rsidR="00C959CC" w:rsidRPr="00536661">
        <w:rPr>
          <w:rFonts w:ascii="Times New Roman" w:hAnsi="Times New Roman" w:cs="Times New Roman"/>
          <w:sz w:val="20"/>
          <w:szCs w:val="20"/>
        </w:rPr>
        <w:t xml:space="preserve"> wymienionej ustawy zostały ogłoszone w Dz. U.</w:t>
      </w:r>
      <w:r w:rsidR="008D5C2B" w:rsidRPr="00536661">
        <w:rPr>
          <w:rFonts w:ascii="Times New Roman" w:hAnsi="Times New Roman" w:cs="Times New Roman"/>
          <w:sz w:val="20"/>
          <w:szCs w:val="20"/>
        </w:rPr>
        <w:t xml:space="preserve"> </w:t>
      </w:r>
      <w:r w:rsidR="00DA5395" w:rsidRPr="00536661">
        <w:rPr>
          <w:rFonts w:ascii="Times New Roman" w:hAnsi="Times New Roman" w:cs="Times New Roman"/>
          <w:sz w:val="20"/>
          <w:szCs w:val="20"/>
        </w:rPr>
        <w:t>z 2013 r. poz. 938 i 1646, z 2014 r. poz. 379, 911, 1146, 1626 i 1877, z 2015 r. poz. 238, 532, 1045, 1117, 1130, 1189, 1190, 1269, 1358, 1513, 1830, 1854, 1890 i 2150 oraz z 2016 r. poz. 195.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2396"/>
    <w:multiLevelType w:val="hybridMultilevel"/>
    <w:tmpl w:val="A8C07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91F52"/>
    <w:multiLevelType w:val="hybridMultilevel"/>
    <w:tmpl w:val="25A6C048"/>
    <w:lvl w:ilvl="0" w:tplc="2766F0DC">
      <w:start w:val="1"/>
      <w:numFmt w:val="decimal"/>
      <w:lvlText w:val="%1."/>
      <w:lvlJc w:val="left"/>
      <w:pPr>
        <w:ind w:left="427" w:hanging="360"/>
      </w:pPr>
      <w:rPr>
        <w:rFonts w:ascii="Arial" w:eastAsia="Times New Roman" w:hAnsi="Arial" w:cs="Arial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">
    <w:nsid w:val="17C640F8"/>
    <w:multiLevelType w:val="hybridMultilevel"/>
    <w:tmpl w:val="E5687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65E2F"/>
    <w:multiLevelType w:val="hybridMultilevel"/>
    <w:tmpl w:val="CAA22D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0335E0"/>
    <w:multiLevelType w:val="hybridMultilevel"/>
    <w:tmpl w:val="3CD63CE4"/>
    <w:lvl w:ilvl="0" w:tplc="27C4F9DC">
      <w:start w:val="1"/>
      <w:numFmt w:val="decimal"/>
      <w:lvlText w:val="%1)"/>
      <w:lvlJc w:val="left"/>
      <w:pPr>
        <w:tabs>
          <w:tab w:val="num" w:pos="698"/>
        </w:tabs>
        <w:ind w:left="678" w:hanging="340"/>
      </w:pPr>
      <w:rPr>
        <w:rFonts w:cs="Times New Roman" w:hint="default"/>
        <w:color w:val="auto"/>
        <w:sz w:val="24"/>
      </w:rPr>
    </w:lvl>
    <w:lvl w:ilvl="1" w:tplc="86609E14">
      <w:start w:val="1"/>
      <w:numFmt w:val="lowerLetter"/>
      <w:lvlText w:val="%2)"/>
      <w:lvlJc w:val="left"/>
      <w:pPr>
        <w:tabs>
          <w:tab w:val="num" w:pos="1077"/>
        </w:tabs>
        <w:ind w:left="1077" w:hanging="397"/>
      </w:pPr>
      <w:rPr>
        <w:rFonts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5">
    <w:nsid w:val="1A015844"/>
    <w:multiLevelType w:val="hybridMultilevel"/>
    <w:tmpl w:val="2D72EC3E"/>
    <w:lvl w:ilvl="0" w:tplc="F2AEAD0C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F3E359E"/>
    <w:multiLevelType w:val="hybridMultilevel"/>
    <w:tmpl w:val="6AC69AF6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769494DC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 w:tplc="768096C2">
      <w:start w:val="1"/>
      <w:numFmt w:val="decimal"/>
      <w:lvlText w:val="%3."/>
      <w:lvlJc w:val="left"/>
      <w:pPr>
        <w:ind w:left="7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21283E62"/>
    <w:multiLevelType w:val="hybridMultilevel"/>
    <w:tmpl w:val="87E8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F0D42"/>
    <w:multiLevelType w:val="hybridMultilevel"/>
    <w:tmpl w:val="9D683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C5832"/>
    <w:multiLevelType w:val="hybridMultilevel"/>
    <w:tmpl w:val="68283302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D1540BB"/>
    <w:multiLevelType w:val="hybridMultilevel"/>
    <w:tmpl w:val="135E4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3A7D62"/>
    <w:multiLevelType w:val="singleLevel"/>
    <w:tmpl w:val="F38267E2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>
    <w:nsid w:val="3898694A"/>
    <w:multiLevelType w:val="hybridMultilevel"/>
    <w:tmpl w:val="33C2F9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56892"/>
    <w:multiLevelType w:val="hybridMultilevel"/>
    <w:tmpl w:val="E76A8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B3CAA"/>
    <w:multiLevelType w:val="hybridMultilevel"/>
    <w:tmpl w:val="EC422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779F6"/>
    <w:multiLevelType w:val="hybridMultilevel"/>
    <w:tmpl w:val="B868F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2A40C8"/>
    <w:multiLevelType w:val="hybridMultilevel"/>
    <w:tmpl w:val="EEDE3BFE"/>
    <w:lvl w:ilvl="0" w:tplc="0F8242F6">
      <w:start w:val="1"/>
      <w:numFmt w:val="decimal"/>
      <w:lvlText w:val="%1)"/>
      <w:lvlJc w:val="left"/>
      <w:pPr>
        <w:ind w:left="8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86E3F21"/>
    <w:multiLevelType w:val="hybridMultilevel"/>
    <w:tmpl w:val="FD8EB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42A88"/>
    <w:multiLevelType w:val="hybridMultilevel"/>
    <w:tmpl w:val="70BEB04A"/>
    <w:lvl w:ilvl="0" w:tplc="653E670A">
      <w:start w:val="1"/>
      <w:numFmt w:val="decimal"/>
      <w:lvlText w:val="%1."/>
      <w:lvlJc w:val="left"/>
      <w:pPr>
        <w:ind w:left="1310" w:hanging="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>
    <w:nsid w:val="5C7121D2"/>
    <w:multiLevelType w:val="hybridMultilevel"/>
    <w:tmpl w:val="C4185CCC"/>
    <w:lvl w:ilvl="0" w:tplc="D68C5D5A">
      <w:start w:val="2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1">
    <w:nsid w:val="62A64E24"/>
    <w:multiLevelType w:val="hybridMultilevel"/>
    <w:tmpl w:val="D76E435C"/>
    <w:lvl w:ilvl="0" w:tplc="8AC67A52">
      <w:start w:val="2"/>
      <w:numFmt w:val="decimal"/>
      <w:lvlText w:val="%1)"/>
      <w:lvlJc w:val="left"/>
      <w:pPr>
        <w:ind w:left="8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0F5224"/>
    <w:multiLevelType w:val="hybridMultilevel"/>
    <w:tmpl w:val="129E81A2"/>
    <w:lvl w:ilvl="0" w:tplc="033699C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96550"/>
    <w:multiLevelType w:val="hybridMultilevel"/>
    <w:tmpl w:val="FD82133A"/>
    <w:lvl w:ilvl="0" w:tplc="A7BC7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37E9D"/>
    <w:multiLevelType w:val="hybridMultilevel"/>
    <w:tmpl w:val="3D6A8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6322E6"/>
    <w:multiLevelType w:val="hybridMultilevel"/>
    <w:tmpl w:val="2B56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D06017"/>
    <w:multiLevelType w:val="hybridMultilevel"/>
    <w:tmpl w:val="9238D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1"/>
  </w:num>
  <w:num w:numId="4">
    <w:abstractNumId w:val="11"/>
    <w:lvlOverride w:ilvl="0">
      <w:lvl w:ilvl="0">
        <w:start w:val="1"/>
        <w:numFmt w:val="decimal"/>
        <w:lvlText w:val="%1)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5"/>
  </w:num>
  <w:num w:numId="7">
    <w:abstractNumId w:val="17"/>
  </w:num>
  <w:num w:numId="8">
    <w:abstractNumId w:val="21"/>
  </w:num>
  <w:num w:numId="9">
    <w:abstractNumId w:val="15"/>
  </w:num>
  <w:num w:numId="10">
    <w:abstractNumId w:val="8"/>
  </w:num>
  <w:num w:numId="11">
    <w:abstractNumId w:val="14"/>
  </w:num>
  <w:num w:numId="12">
    <w:abstractNumId w:val="26"/>
  </w:num>
  <w:num w:numId="13">
    <w:abstractNumId w:val="18"/>
  </w:num>
  <w:num w:numId="14">
    <w:abstractNumId w:val="25"/>
  </w:num>
  <w:num w:numId="15">
    <w:abstractNumId w:val="22"/>
  </w:num>
  <w:num w:numId="16">
    <w:abstractNumId w:val="0"/>
  </w:num>
  <w:num w:numId="17">
    <w:abstractNumId w:val="16"/>
  </w:num>
  <w:num w:numId="18">
    <w:abstractNumId w:val="19"/>
  </w:num>
  <w:num w:numId="19">
    <w:abstractNumId w:val="4"/>
  </w:num>
  <w:num w:numId="20">
    <w:abstractNumId w:val="9"/>
  </w:num>
  <w:num w:numId="21">
    <w:abstractNumId w:val="6"/>
  </w:num>
  <w:num w:numId="22">
    <w:abstractNumId w:val="7"/>
  </w:num>
  <w:num w:numId="23">
    <w:abstractNumId w:val="12"/>
  </w:num>
  <w:num w:numId="24">
    <w:abstractNumId w:val="24"/>
  </w:num>
  <w:num w:numId="25">
    <w:abstractNumId w:val="23"/>
  </w:num>
  <w:num w:numId="26">
    <w:abstractNumId w:val="10"/>
  </w:num>
  <w:num w:numId="27">
    <w:abstractNumId w:val="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AA"/>
    <w:rsid w:val="000045C2"/>
    <w:rsid w:val="0001447A"/>
    <w:rsid w:val="00032376"/>
    <w:rsid w:val="00033A4A"/>
    <w:rsid w:val="000652D3"/>
    <w:rsid w:val="0007470F"/>
    <w:rsid w:val="00075A90"/>
    <w:rsid w:val="00085BAB"/>
    <w:rsid w:val="00087B31"/>
    <w:rsid w:val="000912D7"/>
    <w:rsid w:val="00096DEC"/>
    <w:rsid w:val="000A25CD"/>
    <w:rsid w:val="000B5447"/>
    <w:rsid w:val="000C5539"/>
    <w:rsid w:val="000C5BB0"/>
    <w:rsid w:val="000D6218"/>
    <w:rsid w:val="000E2E4F"/>
    <w:rsid w:val="000E78F0"/>
    <w:rsid w:val="000E7E8D"/>
    <w:rsid w:val="000F6564"/>
    <w:rsid w:val="00107D2E"/>
    <w:rsid w:val="00116487"/>
    <w:rsid w:val="00143595"/>
    <w:rsid w:val="00160D8D"/>
    <w:rsid w:val="00184FB3"/>
    <w:rsid w:val="00184FF4"/>
    <w:rsid w:val="001961FC"/>
    <w:rsid w:val="001A1D99"/>
    <w:rsid w:val="001A2A6A"/>
    <w:rsid w:val="001B03DD"/>
    <w:rsid w:val="001B6A9D"/>
    <w:rsid w:val="001E2D43"/>
    <w:rsid w:val="001E31A0"/>
    <w:rsid w:val="001E4D05"/>
    <w:rsid w:val="001F5567"/>
    <w:rsid w:val="002013A4"/>
    <w:rsid w:val="00210890"/>
    <w:rsid w:val="00215BC9"/>
    <w:rsid w:val="00223A89"/>
    <w:rsid w:val="00224005"/>
    <w:rsid w:val="002255A2"/>
    <w:rsid w:val="002560DD"/>
    <w:rsid w:val="00270568"/>
    <w:rsid w:val="00276EFC"/>
    <w:rsid w:val="002A1659"/>
    <w:rsid w:val="002B0338"/>
    <w:rsid w:val="002B6C5A"/>
    <w:rsid w:val="002B7522"/>
    <w:rsid w:val="002D0154"/>
    <w:rsid w:val="0030022B"/>
    <w:rsid w:val="003220E5"/>
    <w:rsid w:val="003342E5"/>
    <w:rsid w:val="00337AB9"/>
    <w:rsid w:val="0035459F"/>
    <w:rsid w:val="003644BE"/>
    <w:rsid w:val="00384208"/>
    <w:rsid w:val="003A0A2A"/>
    <w:rsid w:val="003A2BE3"/>
    <w:rsid w:val="003A549E"/>
    <w:rsid w:val="003A54C5"/>
    <w:rsid w:val="003B2832"/>
    <w:rsid w:val="003C34DF"/>
    <w:rsid w:val="003E7B3E"/>
    <w:rsid w:val="003F0811"/>
    <w:rsid w:val="003F2705"/>
    <w:rsid w:val="003F6A73"/>
    <w:rsid w:val="00402ED1"/>
    <w:rsid w:val="004131C3"/>
    <w:rsid w:val="004179AD"/>
    <w:rsid w:val="00452991"/>
    <w:rsid w:val="00453C09"/>
    <w:rsid w:val="00461096"/>
    <w:rsid w:val="00464F15"/>
    <w:rsid w:val="004717DC"/>
    <w:rsid w:val="00485B9B"/>
    <w:rsid w:val="0049293C"/>
    <w:rsid w:val="004A2CCB"/>
    <w:rsid w:val="004A5685"/>
    <w:rsid w:val="004B220A"/>
    <w:rsid w:val="004B6A09"/>
    <w:rsid w:val="004C0078"/>
    <w:rsid w:val="004C0A83"/>
    <w:rsid w:val="004C6DB5"/>
    <w:rsid w:val="004D4B0F"/>
    <w:rsid w:val="004D7180"/>
    <w:rsid w:val="004E0F18"/>
    <w:rsid w:val="004E6A37"/>
    <w:rsid w:val="004F4A3F"/>
    <w:rsid w:val="004F5AA4"/>
    <w:rsid w:val="00525766"/>
    <w:rsid w:val="005361E5"/>
    <w:rsid w:val="00536661"/>
    <w:rsid w:val="00536CA3"/>
    <w:rsid w:val="00541531"/>
    <w:rsid w:val="005462C1"/>
    <w:rsid w:val="00553561"/>
    <w:rsid w:val="00590A26"/>
    <w:rsid w:val="00592EC7"/>
    <w:rsid w:val="005A2D04"/>
    <w:rsid w:val="005B65D3"/>
    <w:rsid w:val="005D153D"/>
    <w:rsid w:val="005D4222"/>
    <w:rsid w:val="005E2528"/>
    <w:rsid w:val="005E35AB"/>
    <w:rsid w:val="00600FC9"/>
    <w:rsid w:val="006118DD"/>
    <w:rsid w:val="0061270B"/>
    <w:rsid w:val="00613CE3"/>
    <w:rsid w:val="00616F2F"/>
    <w:rsid w:val="00622692"/>
    <w:rsid w:val="00634684"/>
    <w:rsid w:val="006448AA"/>
    <w:rsid w:val="00677347"/>
    <w:rsid w:val="00681E44"/>
    <w:rsid w:val="00684968"/>
    <w:rsid w:val="00690D6B"/>
    <w:rsid w:val="00695A1E"/>
    <w:rsid w:val="00697E20"/>
    <w:rsid w:val="006B6C03"/>
    <w:rsid w:val="006C62B4"/>
    <w:rsid w:val="006E7F3A"/>
    <w:rsid w:val="006F238C"/>
    <w:rsid w:val="006F3562"/>
    <w:rsid w:val="00700117"/>
    <w:rsid w:val="00702603"/>
    <w:rsid w:val="00707FA8"/>
    <w:rsid w:val="00727911"/>
    <w:rsid w:val="00730A0D"/>
    <w:rsid w:val="00731203"/>
    <w:rsid w:val="007548E9"/>
    <w:rsid w:val="007605D6"/>
    <w:rsid w:val="00761172"/>
    <w:rsid w:val="00770102"/>
    <w:rsid w:val="0077770D"/>
    <w:rsid w:val="0078301C"/>
    <w:rsid w:val="007B011E"/>
    <w:rsid w:val="007B5A74"/>
    <w:rsid w:val="007E1020"/>
    <w:rsid w:val="007E4A3A"/>
    <w:rsid w:val="007F53DE"/>
    <w:rsid w:val="007F6D34"/>
    <w:rsid w:val="0080513A"/>
    <w:rsid w:val="00807543"/>
    <w:rsid w:val="0081267C"/>
    <w:rsid w:val="0082236A"/>
    <w:rsid w:val="00824370"/>
    <w:rsid w:val="00827480"/>
    <w:rsid w:val="0085395E"/>
    <w:rsid w:val="00857CFE"/>
    <w:rsid w:val="00875495"/>
    <w:rsid w:val="008A0396"/>
    <w:rsid w:val="008B1995"/>
    <w:rsid w:val="008B3E92"/>
    <w:rsid w:val="008B71A8"/>
    <w:rsid w:val="008C32A0"/>
    <w:rsid w:val="008C397C"/>
    <w:rsid w:val="008D5C2B"/>
    <w:rsid w:val="008E363A"/>
    <w:rsid w:val="00906FA2"/>
    <w:rsid w:val="00912761"/>
    <w:rsid w:val="00937F3A"/>
    <w:rsid w:val="009619EF"/>
    <w:rsid w:val="00962259"/>
    <w:rsid w:val="00967A5F"/>
    <w:rsid w:val="00973EDD"/>
    <w:rsid w:val="00974F41"/>
    <w:rsid w:val="00975A5B"/>
    <w:rsid w:val="009805EF"/>
    <w:rsid w:val="009814EF"/>
    <w:rsid w:val="00990077"/>
    <w:rsid w:val="009A593A"/>
    <w:rsid w:val="009D171E"/>
    <w:rsid w:val="00A05463"/>
    <w:rsid w:val="00A05A0B"/>
    <w:rsid w:val="00A1003C"/>
    <w:rsid w:val="00A1147A"/>
    <w:rsid w:val="00A2283B"/>
    <w:rsid w:val="00A233D6"/>
    <w:rsid w:val="00A45F8A"/>
    <w:rsid w:val="00A50D38"/>
    <w:rsid w:val="00A562F4"/>
    <w:rsid w:val="00A674D9"/>
    <w:rsid w:val="00A9100E"/>
    <w:rsid w:val="00A91886"/>
    <w:rsid w:val="00A942FD"/>
    <w:rsid w:val="00AB1D09"/>
    <w:rsid w:val="00AB5825"/>
    <w:rsid w:val="00AB7F15"/>
    <w:rsid w:val="00AC169D"/>
    <w:rsid w:val="00AC1B9F"/>
    <w:rsid w:val="00AD2221"/>
    <w:rsid w:val="00AD454C"/>
    <w:rsid w:val="00AE3CAD"/>
    <w:rsid w:val="00AE5EFD"/>
    <w:rsid w:val="00AF1AF9"/>
    <w:rsid w:val="00AF1BF0"/>
    <w:rsid w:val="00B16B99"/>
    <w:rsid w:val="00B35C20"/>
    <w:rsid w:val="00B4701B"/>
    <w:rsid w:val="00B53B96"/>
    <w:rsid w:val="00B621D5"/>
    <w:rsid w:val="00B67FA2"/>
    <w:rsid w:val="00BB24FD"/>
    <w:rsid w:val="00BB5E2B"/>
    <w:rsid w:val="00BD24C8"/>
    <w:rsid w:val="00BD4AAA"/>
    <w:rsid w:val="00BD79A1"/>
    <w:rsid w:val="00BE217F"/>
    <w:rsid w:val="00BE3533"/>
    <w:rsid w:val="00BE60B0"/>
    <w:rsid w:val="00BE6867"/>
    <w:rsid w:val="00BF3AF7"/>
    <w:rsid w:val="00C1720B"/>
    <w:rsid w:val="00C227C2"/>
    <w:rsid w:val="00C27F16"/>
    <w:rsid w:val="00C31007"/>
    <w:rsid w:val="00C33166"/>
    <w:rsid w:val="00C33598"/>
    <w:rsid w:val="00C34E5D"/>
    <w:rsid w:val="00C45FD7"/>
    <w:rsid w:val="00C55834"/>
    <w:rsid w:val="00C573BD"/>
    <w:rsid w:val="00C6001D"/>
    <w:rsid w:val="00C66073"/>
    <w:rsid w:val="00C82300"/>
    <w:rsid w:val="00C876E1"/>
    <w:rsid w:val="00C87742"/>
    <w:rsid w:val="00C959CC"/>
    <w:rsid w:val="00C97729"/>
    <w:rsid w:val="00CA3233"/>
    <w:rsid w:val="00CA7460"/>
    <w:rsid w:val="00CB0871"/>
    <w:rsid w:val="00CD4BAE"/>
    <w:rsid w:val="00CD723F"/>
    <w:rsid w:val="00CE2603"/>
    <w:rsid w:val="00CE3619"/>
    <w:rsid w:val="00CE4128"/>
    <w:rsid w:val="00CE5042"/>
    <w:rsid w:val="00CF0B69"/>
    <w:rsid w:val="00D05E9B"/>
    <w:rsid w:val="00D06684"/>
    <w:rsid w:val="00D169AE"/>
    <w:rsid w:val="00D30CEF"/>
    <w:rsid w:val="00D31E3A"/>
    <w:rsid w:val="00D345E6"/>
    <w:rsid w:val="00D42707"/>
    <w:rsid w:val="00D44078"/>
    <w:rsid w:val="00D46A78"/>
    <w:rsid w:val="00D5608B"/>
    <w:rsid w:val="00D56A04"/>
    <w:rsid w:val="00D56D0A"/>
    <w:rsid w:val="00D6351C"/>
    <w:rsid w:val="00D65B90"/>
    <w:rsid w:val="00D7436B"/>
    <w:rsid w:val="00D750F0"/>
    <w:rsid w:val="00D7578D"/>
    <w:rsid w:val="00D86036"/>
    <w:rsid w:val="00D903AA"/>
    <w:rsid w:val="00D9499F"/>
    <w:rsid w:val="00DA0635"/>
    <w:rsid w:val="00DA173D"/>
    <w:rsid w:val="00DA5395"/>
    <w:rsid w:val="00DC2231"/>
    <w:rsid w:val="00DC39FD"/>
    <w:rsid w:val="00DD1370"/>
    <w:rsid w:val="00DF5E1B"/>
    <w:rsid w:val="00E00584"/>
    <w:rsid w:val="00E00C83"/>
    <w:rsid w:val="00E16E17"/>
    <w:rsid w:val="00E34F8E"/>
    <w:rsid w:val="00E47E75"/>
    <w:rsid w:val="00E616EA"/>
    <w:rsid w:val="00E71EED"/>
    <w:rsid w:val="00E75C0D"/>
    <w:rsid w:val="00E8103C"/>
    <w:rsid w:val="00E91ED5"/>
    <w:rsid w:val="00E93ECC"/>
    <w:rsid w:val="00E94854"/>
    <w:rsid w:val="00E95253"/>
    <w:rsid w:val="00E95852"/>
    <w:rsid w:val="00E9668A"/>
    <w:rsid w:val="00EA5E1F"/>
    <w:rsid w:val="00EB09E4"/>
    <w:rsid w:val="00EB1410"/>
    <w:rsid w:val="00ED23E5"/>
    <w:rsid w:val="00ED71C9"/>
    <w:rsid w:val="00ED7B6C"/>
    <w:rsid w:val="00EE5E50"/>
    <w:rsid w:val="00EF3736"/>
    <w:rsid w:val="00F046C6"/>
    <w:rsid w:val="00F32C74"/>
    <w:rsid w:val="00F42414"/>
    <w:rsid w:val="00F60BCE"/>
    <w:rsid w:val="00F817AF"/>
    <w:rsid w:val="00F8339D"/>
    <w:rsid w:val="00F8706D"/>
    <w:rsid w:val="00FB5BD5"/>
    <w:rsid w:val="00FC0097"/>
    <w:rsid w:val="00FC3491"/>
    <w:rsid w:val="00FC40BF"/>
    <w:rsid w:val="00FD192E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30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7770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A6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rsid w:val="000912D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912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12D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2D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7770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ytu">
    <w:name w:val="Title"/>
    <w:basedOn w:val="Normalny"/>
    <w:link w:val="TytuZnak"/>
    <w:qFormat/>
    <w:rsid w:val="00777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7770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77770D"/>
    <w:pPr>
      <w:spacing w:after="120" w:line="480" w:lineRule="auto"/>
      <w:ind w:firstLine="851"/>
      <w:jc w:val="both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7770D"/>
    <w:rPr>
      <w:rFonts w:ascii="Calibri" w:eastAsia="Calibri" w:hAnsi="Calibri" w:cs="Times New Roman"/>
    </w:rPr>
  </w:style>
  <w:style w:type="character" w:styleId="Odwoanieprzypisudolnego">
    <w:name w:val="footnote reference"/>
    <w:semiHidden/>
    <w:rsid w:val="00A05463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A05463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A05463"/>
    <w:rPr>
      <w:b w:val="0"/>
      <w:i w:val="0"/>
      <w:vanish w:val="0"/>
      <w:spacing w:val="0"/>
      <w:vertAlign w:val="superscript"/>
    </w:rPr>
  </w:style>
  <w:style w:type="paragraph" w:customStyle="1" w:styleId="PKTpunkt">
    <w:name w:val="PKT – punkt"/>
    <w:uiPriority w:val="13"/>
    <w:qFormat/>
    <w:rsid w:val="007548E9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2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705"/>
  </w:style>
  <w:style w:type="paragraph" w:styleId="Stopka">
    <w:name w:val="footer"/>
    <w:basedOn w:val="Normalny"/>
    <w:link w:val="StopkaZnak"/>
    <w:uiPriority w:val="99"/>
    <w:unhideWhenUsed/>
    <w:rsid w:val="003F2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705"/>
  </w:style>
  <w:style w:type="paragraph" w:styleId="Tekstprzypisudolnego">
    <w:name w:val="footnote text"/>
    <w:basedOn w:val="Normalny"/>
    <w:link w:val="TekstprzypisudolnegoZnak"/>
    <w:uiPriority w:val="99"/>
    <w:unhideWhenUsed/>
    <w:rsid w:val="00F8339D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339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4854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4854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6118D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118D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pl-PL"/>
    </w:rPr>
  </w:style>
  <w:style w:type="paragraph" w:customStyle="1" w:styleId="Default">
    <w:name w:val="Default"/>
    <w:rsid w:val="00452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5">
    <w:name w:val="Char Style 5"/>
    <w:basedOn w:val="Domylnaczcionkaakapitu"/>
    <w:link w:val="Style2"/>
    <w:rsid w:val="00184FB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5"/>
    <w:rsid w:val="00184FB3"/>
    <w:pPr>
      <w:shd w:val="clear" w:color="auto" w:fill="FFFFFF"/>
      <w:spacing w:after="420" w:line="226" w:lineRule="exact"/>
      <w:ind w:hanging="620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7770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A6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rsid w:val="000912D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912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12D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2D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7770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ytu">
    <w:name w:val="Title"/>
    <w:basedOn w:val="Normalny"/>
    <w:link w:val="TytuZnak"/>
    <w:qFormat/>
    <w:rsid w:val="00777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7770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77770D"/>
    <w:pPr>
      <w:spacing w:after="120" w:line="480" w:lineRule="auto"/>
      <w:ind w:firstLine="851"/>
      <w:jc w:val="both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7770D"/>
    <w:rPr>
      <w:rFonts w:ascii="Calibri" w:eastAsia="Calibri" w:hAnsi="Calibri" w:cs="Times New Roman"/>
    </w:rPr>
  </w:style>
  <w:style w:type="character" w:styleId="Odwoanieprzypisudolnego">
    <w:name w:val="footnote reference"/>
    <w:semiHidden/>
    <w:rsid w:val="00A05463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A05463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A05463"/>
    <w:rPr>
      <w:b w:val="0"/>
      <w:i w:val="0"/>
      <w:vanish w:val="0"/>
      <w:spacing w:val="0"/>
      <w:vertAlign w:val="superscript"/>
    </w:rPr>
  </w:style>
  <w:style w:type="paragraph" w:customStyle="1" w:styleId="PKTpunkt">
    <w:name w:val="PKT – punkt"/>
    <w:uiPriority w:val="13"/>
    <w:qFormat/>
    <w:rsid w:val="007548E9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2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705"/>
  </w:style>
  <w:style w:type="paragraph" w:styleId="Stopka">
    <w:name w:val="footer"/>
    <w:basedOn w:val="Normalny"/>
    <w:link w:val="StopkaZnak"/>
    <w:uiPriority w:val="99"/>
    <w:unhideWhenUsed/>
    <w:rsid w:val="003F2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705"/>
  </w:style>
  <w:style w:type="paragraph" w:styleId="Tekstprzypisudolnego">
    <w:name w:val="footnote text"/>
    <w:basedOn w:val="Normalny"/>
    <w:link w:val="TekstprzypisudolnegoZnak"/>
    <w:uiPriority w:val="99"/>
    <w:unhideWhenUsed/>
    <w:rsid w:val="00F8339D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339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4854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4854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6118D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118D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pl-PL"/>
    </w:rPr>
  </w:style>
  <w:style w:type="paragraph" w:customStyle="1" w:styleId="Default">
    <w:name w:val="Default"/>
    <w:rsid w:val="00452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5">
    <w:name w:val="Char Style 5"/>
    <w:basedOn w:val="Domylnaczcionkaakapitu"/>
    <w:link w:val="Style2"/>
    <w:rsid w:val="00184FB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5"/>
    <w:rsid w:val="00184FB3"/>
    <w:pPr>
      <w:shd w:val="clear" w:color="auto" w:fill="FFFFFF"/>
      <w:spacing w:after="420" w:line="226" w:lineRule="exact"/>
      <w:ind w:hanging="620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exomega.wam.com.pl/lex/content.rpc?reqId=1407842315839_1540303119&amp;nro=18077517&amp;wersja=-1&amp;class=CONTENT&amp;loc=4&amp;dataOceny=2014-08-12&amp;tknDATA=110%2C117%2C13%2C35%2C59%2C6%2C60%2C71%2C73%2C75%2C9%2C90%2C92%2C94%2C1406732636&amp;baseHref=http%3A%2F%2Flexomega.wam.com.pl%2Flex%2Findex.rpc&amp;print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A71F-A619-41C2-9D78-0D99DE83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2016-06-16T12:53:00Z</dcterms:created>
  <dcterms:modified xsi:type="dcterms:W3CDTF">2016-06-16T12:53:00Z</dcterms:modified>
</cp:coreProperties>
</file>