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87" w:rsidRPr="00B72C98" w:rsidRDefault="009C53AE" w:rsidP="00657643">
      <w:pPr>
        <w:pStyle w:val="Nagwek1"/>
        <w:spacing w:before="0"/>
        <w:jc w:val="both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 xml:space="preserve">Ogłoszenie o zapytanie rynku </w:t>
      </w:r>
      <w:r w:rsidR="00551747" w:rsidRPr="00B72C98">
        <w:rPr>
          <w:rFonts w:asciiTheme="minorHAnsi" w:hAnsiTheme="minorHAnsi"/>
          <w:color w:val="0070C0"/>
          <w:sz w:val="24"/>
          <w:szCs w:val="24"/>
        </w:rPr>
        <w:t xml:space="preserve">o </w:t>
      </w:r>
      <w:r w:rsidRPr="00B72C98">
        <w:rPr>
          <w:rFonts w:asciiTheme="minorHAnsi" w:hAnsiTheme="minorHAnsi"/>
          <w:color w:val="0070C0"/>
          <w:sz w:val="24"/>
          <w:szCs w:val="24"/>
        </w:rPr>
        <w:t>ustaleni</w:t>
      </w:r>
      <w:r w:rsidR="00551747" w:rsidRPr="00B72C98">
        <w:rPr>
          <w:rFonts w:asciiTheme="minorHAnsi" w:hAnsiTheme="minorHAnsi"/>
          <w:color w:val="0070C0"/>
          <w:sz w:val="24"/>
          <w:szCs w:val="24"/>
        </w:rPr>
        <w:t>e</w:t>
      </w:r>
      <w:r w:rsidR="00223DB0">
        <w:rPr>
          <w:rFonts w:asciiTheme="minorHAnsi" w:hAnsiTheme="minorHAnsi"/>
          <w:color w:val="0070C0"/>
          <w:sz w:val="24"/>
          <w:szCs w:val="24"/>
        </w:rPr>
        <w:t xml:space="preserve"> wartości szacunkowej usług: hostingu </w:t>
      </w:r>
      <w:r w:rsidR="003E5E07">
        <w:rPr>
          <w:rFonts w:asciiTheme="minorHAnsi" w:hAnsiTheme="minorHAnsi"/>
          <w:color w:val="0070C0"/>
          <w:sz w:val="24"/>
          <w:szCs w:val="24"/>
        </w:rPr>
        <w:t>i </w:t>
      </w:r>
      <w:r w:rsidR="006A48E4">
        <w:rPr>
          <w:rFonts w:asciiTheme="minorHAnsi" w:hAnsiTheme="minorHAnsi"/>
          <w:color w:val="0070C0"/>
          <w:sz w:val="24"/>
          <w:szCs w:val="24"/>
        </w:rPr>
        <w:t>administrowania</w:t>
      </w:r>
      <w:r w:rsidR="00223DB0">
        <w:rPr>
          <w:rFonts w:asciiTheme="minorHAnsi" w:hAnsiTheme="minorHAnsi"/>
          <w:color w:val="0070C0"/>
          <w:sz w:val="24"/>
          <w:szCs w:val="24"/>
        </w:rPr>
        <w:t>,</w:t>
      </w:r>
      <w:r w:rsidRPr="00B72C98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641024" w:rsidRPr="00B72C98">
        <w:rPr>
          <w:rFonts w:asciiTheme="minorHAnsi" w:hAnsiTheme="minorHAnsi" w:cs="Arial"/>
          <w:color w:val="0070C0"/>
          <w:sz w:val="24"/>
          <w:szCs w:val="24"/>
        </w:rPr>
        <w:t>asysty technicznej</w:t>
      </w:r>
      <w:r w:rsidR="004A1B20">
        <w:rPr>
          <w:rFonts w:asciiTheme="minorHAnsi" w:hAnsiTheme="minorHAnsi" w:cs="Arial"/>
          <w:color w:val="0070C0"/>
          <w:sz w:val="24"/>
          <w:szCs w:val="24"/>
        </w:rPr>
        <w:t xml:space="preserve"> i</w:t>
      </w:r>
      <w:r w:rsidR="00641024" w:rsidRPr="00B72C98">
        <w:rPr>
          <w:rFonts w:asciiTheme="minorHAnsi" w:hAnsiTheme="minorHAnsi" w:cs="Arial"/>
          <w:color w:val="0070C0"/>
          <w:sz w:val="24"/>
          <w:szCs w:val="24"/>
        </w:rPr>
        <w:t xml:space="preserve"> konserwacji</w:t>
      </w:r>
      <w:r w:rsidR="001E6C11">
        <w:rPr>
          <w:rFonts w:asciiTheme="minorHAnsi" w:hAnsiTheme="minorHAnsi" w:cs="Arial"/>
          <w:color w:val="0070C0"/>
          <w:sz w:val="24"/>
          <w:szCs w:val="24"/>
        </w:rPr>
        <w:t xml:space="preserve">, </w:t>
      </w:r>
      <w:r w:rsidR="00641024" w:rsidRPr="00B72C98">
        <w:rPr>
          <w:rFonts w:asciiTheme="minorHAnsi" w:hAnsiTheme="minorHAnsi" w:cs="Arial"/>
          <w:color w:val="0070C0"/>
          <w:sz w:val="24"/>
          <w:szCs w:val="24"/>
        </w:rPr>
        <w:t xml:space="preserve">modyfikacji i rozwoju </w:t>
      </w:r>
      <w:r w:rsidR="001E6C11">
        <w:rPr>
          <w:rFonts w:asciiTheme="minorHAnsi" w:hAnsiTheme="minorHAnsi" w:cs="Arial"/>
          <w:color w:val="0070C0"/>
          <w:sz w:val="24"/>
          <w:szCs w:val="24"/>
        </w:rPr>
        <w:t xml:space="preserve">oraz transferu wiedzy </w:t>
      </w:r>
      <w:r w:rsidR="0018613C">
        <w:rPr>
          <w:rFonts w:asciiTheme="minorHAnsi" w:hAnsiTheme="minorHAnsi" w:cs="Arial"/>
          <w:color w:val="0070C0"/>
          <w:sz w:val="24"/>
          <w:szCs w:val="24"/>
        </w:rPr>
        <w:t>Generatora Wniosków oraz Systemu Ewidencji Godzin Wsparcia</w:t>
      </w:r>
      <w:r w:rsidR="007E5F03" w:rsidRPr="00B72C98">
        <w:rPr>
          <w:rFonts w:asciiTheme="minorHAnsi" w:hAnsiTheme="minorHAnsi"/>
          <w:color w:val="0070C0"/>
          <w:sz w:val="24"/>
          <w:szCs w:val="24"/>
        </w:rPr>
        <w:t>.</w:t>
      </w:r>
    </w:p>
    <w:p w:rsidR="00641024" w:rsidRDefault="00641024" w:rsidP="00B3179B">
      <w:pPr>
        <w:spacing w:after="0"/>
        <w:rPr>
          <w:sz w:val="24"/>
          <w:szCs w:val="24"/>
        </w:rPr>
      </w:pPr>
    </w:p>
    <w:p w:rsidR="008C6177" w:rsidRPr="00B72C98" w:rsidRDefault="008C6177" w:rsidP="00B3179B">
      <w:pPr>
        <w:spacing w:after="0"/>
        <w:rPr>
          <w:sz w:val="24"/>
          <w:szCs w:val="24"/>
        </w:rPr>
      </w:pPr>
    </w:p>
    <w:p w:rsidR="009C53AE" w:rsidRPr="00B72C98" w:rsidRDefault="006425DC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>1</w:t>
      </w:r>
      <w:r w:rsidR="000874FC" w:rsidRPr="00B72C98">
        <w:rPr>
          <w:rFonts w:asciiTheme="minorHAnsi" w:hAnsiTheme="minorHAnsi"/>
          <w:color w:val="0070C0"/>
          <w:sz w:val="24"/>
          <w:szCs w:val="24"/>
        </w:rPr>
        <w:t xml:space="preserve">. </w:t>
      </w:r>
      <w:r w:rsidR="009C53AE" w:rsidRPr="00B72C98">
        <w:rPr>
          <w:rFonts w:asciiTheme="minorHAnsi" w:hAnsiTheme="minorHAnsi"/>
          <w:color w:val="0070C0"/>
          <w:sz w:val="24"/>
          <w:szCs w:val="24"/>
        </w:rPr>
        <w:t xml:space="preserve">Nazwa i adres </w:t>
      </w:r>
      <w:r w:rsidRPr="00B72C98">
        <w:rPr>
          <w:rFonts w:asciiTheme="minorHAnsi" w:hAnsiTheme="minorHAnsi"/>
          <w:color w:val="0070C0"/>
          <w:sz w:val="24"/>
          <w:szCs w:val="24"/>
        </w:rPr>
        <w:t>Z</w:t>
      </w:r>
      <w:r w:rsidR="009C53AE" w:rsidRPr="00B72C98">
        <w:rPr>
          <w:rFonts w:asciiTheme="minorHAnsi" w:hAnsiTheme="minorHAnsi"/>
          <w:color w:val="0070C0"/>
          <w:sz w:val="24"/>
          <w:szCs w:val="24"/>
        </w:rPr>
        <w:t>amawiającego</w:t>
      </w:r>
      <w:r w:rsidR="00B27BA4" w:rsidRPr="00B72C98">
        <w:rPr>
          <w:rFonts w:asciiTheme="minorHAnsi" w:hAnsiTheme="minorHAnsi"/>
          <w:color w:val="0070C0"/>
          <w:sz w:val="24"/>
          <w:szCs w:val="24"/>
        </w:rPr>
        <w:t>.</w:t>
      </w:r>
      <w:r w:rsidR="009C53AE" w:rsidRPr="00B72C98">
        <w:rPr>
          <w:rFonts w:asciiTheme="minorHAnsi" w:hAnsiTheme="minorHAnsi"/>
          <w:color w:val="0070C0"/>
          <w:sz w:val="24"/>
          <w:szCs w:val="24"/>
        </w:rPr>
        <w:t> </w:t>
      </w:r>
    </w:p>
    <w:p w:rsidR="009C53AE" w:rsidRPr="00B72C98" w:rsidRDefault="009C53AE" w:rsidP="00B3179B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  <w:r w:rsidRPr="00B72C98">
        <w:rPr>
          <w:rFonts w:asciiTheme="minorHAnsi" w:hAnsiTheme="minorHAnsi"/>
        </w:rPr>
        <w:t>Państwowy Fundusz Rehabilitacji Osób Niepełnosprawnych</w:t>
      </w:r>
    </w:p>
    <w:p w:rsidR="009C53AE" w:rsidRPr="00B72C98" w:rsidRDefault="009C53AE" w:rsidP="00B3179B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  <w:r w:rsidRPr="00B72C98">
        <w:rPr>
          <w:rFonts w:asciiTheme="minorHAnsi" w:hAnsiTheme="minorHAnsi"/>
        </w:rPr>
        <w:t>Al. Jana Pawła II 13</w:t>
      </w:r>
    </w:p>
    <w:p w:rsidR="009C53AE" w:rsidRPr="00B72C98" w:rsidRDefault="009C53AE" w:rsidP="00B3179B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  <w:r w:rsidRPr="00B72C98">
        <w:rPr>
          <w:rFonts w:asciiTheme="minorHAnsi" w:hAnsiTheme="minorHAnsi"/>
        </w:rPr>
        <w:t>00-828 Warszawa</w:t>
      </w:r>
    </w:p>
    <w:p w:rsidR="009C53AE" w:rsidRPr="00B72C98" w:rsidRDefault="009C53AE" w:rsidP="00B3179B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  <w:r w:rsidRPr="00B72C98">
        <w:rPr>
          <w:rFonts w:asciiTheme="minorHAnsi" w:hAnsiTheme="minorHAnsi"/>
        </w:rPr>
        <w:t xml:space="preserve">Adres </w:t>
      </w:r>
      <w:r w:rsidR="003B7A89">
        <w:rPr>
          <w:rFonts w:asciiTheme="minorHAnsi" w:hAnsiTheme="minorHAnsi"/>
        </w:rPr>
        <w:t>witryny</w:t>
      </w:r>
      <w:r w:rsidRPr="00B72C98">
        <w:rPr>
          <w:rFonts w:asciiTheme="minorHAnsi" w:hAnsiTheme="minorHAnsi"/>
        </w:rPr>
        <w:t xml:space="preserve"> internetowej: www.pfron.org.pl</w:t>
      </w:r>
    </w:p>
    <w:p w:rsidR="00B21E87" w:rsidRPr="00B72C98" w:rsidRDefault="00B21E87" w:rsidP="00B3179B">
      <w:pPr>
        <w:pStyle w:val="Nagwek1"/>
        <w:spacing w:before="0"/>
        <w:rPr>
          <w:rFonts w:asciiTheme="minorHAnsi" w:hAnsiTheme="minorHAnsi"/>
          <w:sz w:val="24"/>
          <w:szCs w:val="24"/>
        </w:rPr>
      </w:pPr>
    </w:p>
    <w:p w:rsidR="000874FC" w:rsidRPr="00D62FCB" w:rsidRDefault="000874FC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>2. Przedmiot zapytania</w:t>
      </w:r>
      <w:r w:rsidR="00B27BA4" w:rsidRPr="00D62FCB">
        <w:rPr>
          <w:rFonts w:asciiTheme="minorHAnsi" w:hAnsiTheme="minorHAnsi"/>
          <w:color w:val="0070C0"/>
          <w:sz w:val="24"/>
          <w:szCs w:val="24"/>
        </w:rPr>
        <w:t>.</w:t>
      </w:r>
    </w:p>
    <w:p w:rsidR="0040307F" w:rsidRDefault="000874FC" w:rsidP="00EA576F">
      <w:pPr>
        <w:spacing w:after="0"/>
        <w:jc w:val="both"/>
        <w:rPr>
          <w:rFonts w:cs="Arial"/>
          <w:sz w:val="24"/>
          <w:szCs w:val="24"/>
        </w:rPr>
      </w:pPr>
      <w:r w:rsidRPr="00B72C98">
        <w:rPr>
          <w:rFonts w:cs="Arial"/>
          <w:sz w:val="24"/>
          <w:szCs w:val="24"/>
        </w:rPr>
        <w:t xml:space="preserve">Przedmiotem zapytania jest ustalenie wartości szacunkowej </w:t>
      </w:r>
      <w:r w:rsidR="00E6034B" w:rsidRPr="00B72C98">
        <w:rPr>
          <w:rFonts w:cs="Arial"/>
          <w:sz w:val="24"/>
          <w:szCs w:val="24"/>
        </w:rPr>
        <w:t xml:space="preserve">świadczenia </w:t>
      </w:r>
      <w:r w:rsidRPr="00B72C98">
        <w:rPr>
          <w:rFonts w:cs="Arial"/>
          <w:sz w:val="24"/>
          <w:szCs w:val="24"/>
        </w:rPr>
        <w:t>usług</w:t>
      </w:r>
      <w:r w:rsidR="0040307F">
        <w:rPr>
          <w:rFonts w:cs="Arial"/>
          <w:sz w:val="24"/>
          <w:szCs w:val="24"/>
        </w:rPr>
        <w:t>:</w:t>
      </w:r>
    </w:p>
    <w:p w:rsidR="00223DB0" w:rsidRDefault="00103DAE" w:rsidP="00EA576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hostingu </w:t>
      </w:r>
      <w:r w:rsidR="00171184">
        <w:rPr>
          <w:rFonts w:asciiTheme="minorHAnsi" w:hAnsiTheme="minorHAnsi"/>
        </w:rPr>
        <w:t>i administrowania</w:t>
      </w:r>
      <w:r>
        <w:rPr>
          <w:rFonts w:asciiTheme="minorHAnsi" w:hAnsiTheme="minorHAnsi"/>
        </w:rPr>
        <w:t xml:space="preserve"> </w:t>
      </w:r>
      <w:r w:rsidR="00DA0397" w:rsidRPr="00DA0397">
        <w:rPr>
          <w:rFonts w:asciiTheme="minorHAnsi" w:hAnsiTheme="minorHAnsi"/>
        </w:rPr>
        <w:t>Generatora Wniosków oraz Systemu Ewidencji Godzin Wsparcia</w:t>
      </w:r>
      <w:r>
        <w:rPr>
          <w:rFonts w:asciiTheme="minorHAnsi" w:hAnsiTheme="minorHAnsi"/>
        </w:rPr>
        <w:t>,</w:t>
      </w:r>
      <w:r w:rsidR="00DA0397">
        <w:rPr>
          <w:rFonts w:asciiTheme="minorHAnsi" w:hAnsiTheme="minorHAnsi"/>
        </w:rPr>
        <w:t xml:space="preserve"> zwanych dalej „Aplikacjami”,</w:t>
      </w:r>
    </w:p>
    <w:p w:rsidR="000A4601" w:rsidRPr="0040307F" w:rsidRDefault="00431672" w:rsidP="00EA576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0307F">
        <w:rPr>
          <w:rFonts w:asciiTheme="minorHAnsi" w:hAnsiTheme="minorHAnsi"/>
        </w:rPr>
        <w:t>zapewnieni</w:t>
      </w:r>
      <w:r w:rsidR="0040307F">
        <w:rPr>
          <w:rFonts w:asciiTheme="minorHAnsi" w:hAnsiTheme="minorHAnsi"/>
        </w:rPr>
        <w:t>a</w:t>
      </w:r>
      <w:r w:rsidRPr="0040307F">
        <w:rPr>
          <w:rFonts w:asciiTheme="minorHAnsi" w:hAnsiTheme="minorHAnsi"/>
        </w:rPr>
        <w:t xml:space="preserve"> ciągłości działania </w:t>
      </w:r>
      <w:r w:rsidR="00F26489">
        <w:rPr>
          <w:rFonts w:asciiTheme="minorHAnsi" w:hAnsiTheme="minorHAnsi"/>
        </w:rPr>
        <w:t>A</w:t>
      </w:r>
      <w:r w:rsidR="00103DAE">
        <w:rPr>
          <w:rFonts w:asciiTheme="minorHAnsi" w:hAnsiTheme="minorHAnsi"/>
        </w:rPr>
        <w:t>plikacji</w:t>
      </w:r>
      <w:r w:rsidR="0030728D" w:rsidRPr="0040307F">
        <w:rPr>
          <w:rFonts w:asciiTheme="minorHAnsi" w:hAnsiTheme="minorHAnsi"/>
        </w:rPr>
        <w:t xml:space="preserve"> i </w:t>
      </w:r>
      <w:r w:rsidR="000A4601" w:rsidRPr="0040307F">
        <w:rPr>
          <w:rFonts w:asciiTheme="minorHAnsi" w:hAnsiTheme="minorHAnsi" w:cstheme="minorBidi"/>
        </w:rPr>
        <w:t>bieżąc</w:t>
      </w:r>
      <w:r w:rsidR="00B3580F" w:rsidRPr="0040307F">
        <w:rPr>
          <w:rFonts w:asciiTheme="minorHAnsi" w:hAnsiTheme="minorHAnsi" w:cstheme="minorBidi"/>
        </w:rPr>
        <w:t>ym</w:t>
      </w:r>
      <w:r w:rsidR="000A4601" w:rsidRPr="0040307F">
        <w:rPr>
          <w:rFonts w:asciiTheme="minorHAnsi" w:hAnsiTheme="minorHAnsi" w:cstheme="minorBidi"/>
        </w:rPr>
        <w:t xml:space="preserve"> </w:t>
      </w:r>
      <w:r w:rsidR="000A4601" w:rsidRPr="0040307F">
        <w:rPr>
          <w:rFonts w:asciiTheme="minorHAnsi" w:hAnsiTheme="minorHAnsi"/>
        </w:rPr>
        <w:t>usuwani</w:t>
      </w:r>
      <w:r w:rsidR="00F7365D">
        <w:rPr>
          <w:rFonts w:asciiTheme="minorHAnsi" w:hAnsiTheme="minorHAnsi"/>
        </w:rPr>
        <w:t>u</w:t>
      </w:r>
      <w:r w:rsidR="000A4601" w:rsidRPr="0040307F">
        <w:rPr>
          <w:rFonts w:asciiTheme="minorHAnsi" w:hAnsiTheme="minorHAnsi"/>
        </w:rPr>
        <w:t xml:space="preserve"> </w:t>
      </w:r>
      <w:r w:rsidR="00F26489">
        <w:rPr>
          <w:rFonts w:asciiTheme="minorHAnsi" w:hAnsiTheme="minorHAnsi"/>
        </w:rPr>
        <w:t>ich wad</w:t>
      </w:r>
      <w:r w:rsidR="0030728D" w:rsidRPr="0040307F">
        <w:rPr>
          <w:rFonts w:asciiTheme="minorHAnsi" w:hAnsiTheme="minorHAnsi"/>
        </w:rPr>
        <w:t xml:space="preserve"> (</w:t>
      </w:r>
      <w:r w:rsidR="001E6C11" w:rsidRPr="0040307F">
        <w:rPr>
          <w:rFonts w:asciiTheme="minorHAnsi" w:hAnsiTheme="minorHAnsi"/>
        </w:rPr>
        <w:t xml:space="preserve">asysta techniczna i </w:t>
      </w:r>
      <w:r w:rsidR="007D09DE">
        <w:rPr>
          <w:rFonts w:asciiTheme="minorHAnsi" w:hAnsiTheme="minorHAnsi"/>
        </w:rPr>
        <w:t>konserwacja</w:t>
      </w:r>
      <w:r w:rsidR="0030728D" w:rsidRPr="0040307F">
        <w:rPr>
          <w:rFonts w:asciiTheme="minorHAnsi" w:hAnsiTheme="minorHAnsi"/>
        </w:rPr>
        <w:t>)</w:t>
      </w:r>
      <w:r w:rsidR="000A4601" w:rsidRPr="0040307F">
        <w:rPr>
          <w:rFonts w:asciiTheme="minorHAnsi" w:hAnsiTheme="minorHAnsi"/>
        </w:rPr>
        <w:t>,</w:t>
      </w:r>
    </w:p>
    <w:p w:rsidR="000A4601" w:rsidRPr="0040307F" w:rsidRDefault="000A4601" w:rsidP="00EA576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0307F">
        <w:rPr>
          <w:rFonts w:asciiTheme="minorHAnsi" w:hAnsiTheme="minorHAnsi"/>
        </w:rPr>
        <w:t>wykonywani</w:t>
      </w:r>
      <w:r w:rsidR="0040307F">
        <w:rPr>
          <w:rFonts w:asciiTheme="minorHAnsi" w:hAnsiTheme="minorHAnsi"/>
        </w:rPr>
        <w:t xml:space="preserve">a </w:t>
      </w:r>
      <w:r w:rsidRPr="0040307F">
        <w:rPr>
          <w:rFonts w:asciiTheme="minorHAnsi" w:hAnsiTheme="minorHAnsi"/>
        </w:rPr>
        <w:t xml:space="preserve">zleceń modyfikacji </w:t>
      </w:r>
      <w:r w:rsidR="00431672" w:rsidRPr="0040307F">
        <w:rPr>
          <w:rFonts w:asciiTheme="minorHAnsi" w:hAnsiTheme="minorHAnsi"/>
        </w:rPr>
        <w:t xml:space="preserve">i rozwoju </w:t>
      </w:r>
      <w:r w:rsidR="00CD5653">
        <w:rPr>
          <w:rFonts w:asciiTheme="minorHAnsi" w:hAnsiTheme="minorHAnsi"/>
        </w:rPr>
        <w:t>A</w:t>
      </w:r>
      <w:r w:rsidR="00FB606D">
        <w:rPr>
          <w:rFonts w:asciiTheme="minorHAnsi" w:hAnsiTheme="minorHAnsi"/>
        </w:rPr>
        <w:t>plikacji</w:t>
      </w:r>
      <w:r w:rsidRPr="0040307F">
        <w:rPr>
          <w:rFonts w:asciiTheme="minorHAnsi" w:hAnsiTheme="minorHAnsi"/>
        </w:rPr>
        <w:t>,</w:t>
      </w:r>
    </w:p>
    <w:p w:rsidR="000A4601" w:rsidRPr="00B72C98" w:rsidRDefault="000A4601" w:rsidP="00EA576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0307F">
        <w:rPr>
          <w:rFonts w:asciiTheme="minorHAnsi" w:hAnsiTheme="minorHAnsi"/>
        </w:rPr>
        <w:t>realizacj</w:t>
      </w:r>
      <w:r w:rsidR="0040307F">
        <w:rPr>
          <w:rFonts w:asciiTheme="minorHAnsi" w:hAnsiTheme="minorHAnsi"/>
        </w:rPr>
        <w:t>i</w:t>
      </w:r>
      <w:r w:rsidRPr="0040307F">
        <w:rPr>
          <w:rFonts w:asciiTheme="minorHAnsi" w:hAnsiTheme="minorHAnsi"/>
        </w:rPr>
        <w:t xml:space="preserve"> transferu wiedzy</w:t>
      </w:r>
      <w:r w:rsidR="00E55D40">
        <w:rPr>
          <w:rFonts w:asciiTheme="minorHAnsi" w:hAnsiTheme="minorHAnsi"/>
        </w:rPr>
        <w:t>.</w:t>
      </w:r>
    </w:p>
    <w:p w:rsidR="00B21E87" w:rsidRPr="00B72C98" w:rsidRDefault="00B21E87" w:rsidP="00B3179B">
      <w:pPr>
        <w:pStyle w:val="Nagwek1"/>
        <w:spacing w:before="0"/>
        <w:ind w:firstLine="708"/>
        <w:rPr>
          <w:rFonts w:asciiTheme="minorHAnsi" w:hAnsiTheme="minorHAnsi"/>
          <w:sz w:val="24"/>
          <w:szCs w:val="24"/>
        </w:rPr>
      </w:pPr>
    </w:p>
    <w:p w:rsidR="000874FC" w:rsidRDefault="00B21E87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 xml:space="preserve">3. </w:t>
      </w:r>
      <w:r w:rsidR="007D084B">
        <w:rPr>
          <w:rFonts w:asciiTheme="minorHAnsi" w:hAnsiTheme="minorHAnsi"/>
          <w:color w:val="0070C0"/>
          <w:sz w:val="24"/>
          <w:szCs w:val="24"/>
        </w:rPr>
        <w:t>Informacje o Aplikacjach</w:t>
      </w:r>
      <w:r w:rsidR="00B27BA4" w:rsidRPr="00B72C98">
        <w:rPr>
          <w:rFonts w:asciiTheme="minorHAnsi" w:hAnsiTheme="minorHAnsi"/>
          <w:color w:val="0070C0"/>
          <w:sz w:val="24"/>
          <w:szCs w:val="24"/>
        </w:rPr>
        <w:t>.</w:t>
      </w:r>
    </w:p>
    <w:p w:rsidR="007D084B" w:rsidRPr="00B72C98" w:rsidRDefault="007D084B" w:rsidP="007D084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 xml:space="preserve">3.1. </w:t>
      </w:r>
      <w:r>
        <w:rPr>
          <w:rFonts w:asciiTheme="minorHAnsi" w:hAnsiTheme="minorHAnsi"/>
          <w:color w:val="0070C0"/>
          <w:sz w:val="24"/>
          <w:szCs w:val="24"/>
        </w:rPr>
        <w:t>Ogólny opis</w:t>
      </w:r>
      <w:r w:rsidRPr="00B72C98">
        <w:rPr>
          <w:rFonts w:asciiTheme="minorHAnsi" w:hAnsiTheme="minorHAnsi"/>
          <w:color w:val="0070C0"/>
          <w:sz w:val="24"/>
          <w:szCs w:val="24"/>
        </w:rPr>
        <w:t xml:space="preserve"> </w:t>
      </w:r>
      <w:r>
        <w:rPr>
          <w:rFonts w:asciiTheme="minorHAnsi" w:hAnsiTheme="minorHAnsi"/>
          <w:color w:val="0070C0"/>
          <w:sz w:val="24"/>
          <w:szCs w:val="24"/>
        </w:rPr>
        <w:t>Aplikacji</w:t>
      </w:r>
      <w:r w:rsidRPr="00B72C98">
        <w:rPr>
          <w:rFonts w:asciiTheme="minorHAnsi" w:hAnsiTheme="minorHAnsi"/>
          <w:color w:val="0070C0"/>
          <w:sz w:val="24"/>
          <w:szCs w:val="24"/>
        </w:rPr>
        <w:t>.</w:t>
      </w:r>
    </w:p>
    <w:p w:rsidR="00056A5F" w:rsidRPr="00056A5F" w:rsidRDefault="00056A5F" w:rsidP="00B3179B">
      <w:pPr>
        <w:pStyle w:val="Bezodstpw"/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056A5F">
        <w:rPr>
          <w:rFonts w:ascii="Calibri" w:hAnsi="Calibri"/>
          <w:sz w:val="24"/>
          <w:szCs w:val="24"/>
        </w:rPr>
        <w:t xml:space="preserve">Państwowy Fundusz Rehabilitacji Osób Niepełnosprawnych (PFRON) użytkuje dwie </w:t>
      </w:r>
      <w:r w:rsidR="00E55314">
        <w:rPr>
          <w:rFonts w:ascii="Calibri" w:hAnsi="Calibri"/>
          <w:sz w:val="24"/>
          <w:szCs w:val="24"/>
        </w:rPr>
        <w:t>A</w:t>
      </w:r>
      <w:r w:rsidRPr="00056A5F">
        <w:rPr>
          <w:rFonts w:ascii="Calibri" w:hAnsi="Calibri"/>
          <w:sz w:val="24"/>
          <w:szCs w:val="24"/>
        </w:rPr>
        <w:t xml:space="preserve">plikacje wspierające realizację procesu zlecania zadań w ramach art. </w:t>
      </w:r>
      <w:r w:rsidR="00C142E7" w:rsidRPr="00C142E7">
        <w:rPr>
          <w:rFonts w:ascii="Calibri" w:hAnsi="Calibri"/>
          <w:sz w:val="24"/>
          <w:szCs w:val="24"/>
        </w:rPr>
        <w:t xml:space="preserve">36 ustawy z dnia 27 sierpnia 1997 r. o rehabilitacji zawodowej i społecznej oraz zatrudnianiu osób niepełnosprawnych (Dz. U. z 2011 r., Nr 127, poz.721, z </w:t>
      </w:r>
      <w:proofErr w:type="spellStart"/>
      <w:r w:rsidR="00C142E7" w:rsidRPr="00C142E7">
        <w:rPr>
          <w:rFonts w:ascii="Calibri" w:hAnsi="Calibri"/>
          <w:sz w:val="24"/>
          <w:szCs w:val="24"/>
        </w:rPr>
        <w:t>późn</w:t>
      </w:r>
      <w:proofErr w:type="spellEnd"/>
      <w:r w:rsidR="00C142E7" w:rsidRPr="00C142E7">
        <w:rPr>
          <w:rFonts w:ascii="Calibri" w:hAnsi="Calibri"/>
          <w:sz w:val="24"/>
          <w:szCs w:val="24"/>
        </w:rPr>
        <w:t>. zm.).</w:t>
      </w:r>
    </w:p>
    <w:p w:rsidR="00056A5F" w:rsidRPr="00056A5F" w:rsidRDefault="00056A5F" w:rsidP="00B3179B">
      <w:pPr>
        <w:pStyle w:val="Bezodstpw"/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056A5F">
        <w:rPr>
          <w:rFonts w:ascii="Calibri" w:hAnsi="Calibri"/>
          <w:sz w:val="24"/>
          <w:szCs w:val="24"/>
        </w:rPr>
        <w:t xml:space="preserve">Generator </w:t>
      </w:r>
      <w:r w:rsidR="003747CA">
        <w:rPr>
          <w:rFonts w:ascii="Calibri" w:hAnsi="Calibri"/>
          <w:sz w:val="24"/>
          <w:szCs w:val="24"/>
        </w:rPr>
        <w:t>W</w:t>
      </w:r>
      <w:r w:rsidR="003747CA" w:rsidRPr="00056A5F">
        <w:rPr>
          <w:rFonts w:ascii="Calibri" w:hAnsi="Calibri"/>
          <w:sz w:val="24"/>
          <w:szCs w:val="24"/>
        </w:rPr>
        <w:t xml:space="preserve">niosków </w:t>
      </w:r>
      <w:r w:rsidR="000B73E2">
        <w:rPr>
          <w:rFonts w:ascii="Calibri" w:hAnsi="Calibri"/>
          <w:sz w:val="24"/>
          <w:szCs w:val="24"/>
        </w:rPr>
        <w:t xml:space="preserve">(Generator) </w:t>
      </w:r>
      <w:r w:rsidRPr="00056A5F">
        <w:rPr>
          <w:rFonts w:ascii="Calibri" w:hAnsi="Calibri"/>
          <w:sz w:val="24"/>
          <w:szCs w:val="24"/>
        </w:rPr>
        <w:t xml:space="preserve">to </w:t>
      </w:r>
      <w:r w:rsidR="00C47CC8">
        <w:rPr>
          <w:rFonts w:ascii="Calibri" w:hAnsi="Calibri"/>
          <w:sz w:val="24"/>
          <w:szCs w:val="24"/>
        </w:rPr>
        <w:t>A</w:t>
      </w:r>
      <w:r w:rsidRPr="00056A5F">
        <w:rPr>
          <w:rFonts w:ascii="Calibri" w:hAnsi="Calibri"/>
          <w:sz w:val="24"/>
          <w:szCs w:val="24"/>
        </w:rPr>
        <w:t>plikacja służąca do przygot</w:t>
      </w:r>
      <w:r w:rsidR="00DD5E62">
        <w:rPr>
          <w:rFonts w:ascii="Calibri" w:hAnsi="Calibri"/>
          <w:sz w:val="24"/>
          <w:szCs w:val="24"/>
        </w:rPr>
        <w:t>owywania i składania wniosków o </w:t>
      </w:r>
      <w:r w:rsidRPr="00056A5F">
        <w:rPr>
          <w:rFonts w:ascii="Calibri" w:hAnsi="Calibri"/>
          <w:sz w:val="24"/>
          <w:szCs w:val="24"/>
        </w:rPr>
        <w:t>zlecenie realizacji zadań, dokonywania wstępnej oceny złożonych wniosków, publikowania wyników oceny wniosków oraz dokonywania aktualizacji wniosków i składania propozycji aneksów do umowy o dofinansowanie.</w:t>
      </w:r>
    </w:p>
    <w:p w:rsidR="00056A5F" w:rsidRPr="00056A5F" w:rsidRDefault="00056A5F" w:rsidP="00B3179B">
      <w:pPr>
        <w:pStyle w:val="Bezodstpw"/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056A5F">
        <w:rPr>
          <w:rFonts w:ascii="Calibri" w:hAnsi="Calibri"/>
          <w:sz w:val="24"/>
          <w:szCs w:val="24"/>
        </w:rPr>
        <w:t>System Ewidencji Godzin Wsparcia</w:t>
      </w:r>
      <w:r w:rsidR="00B61336">
        <w:rPr>
          <w:rFonts w:ascii="Calibri" w:hAnsi="Calibri"/>
          <w:sz w:val="24"/>
          <w:szCs w:val="24"/>
        </w:rPr>
        <w:t xml:space="preserve"> </w:t>
      </w:r>
      <w:r w:rsidR="00B61336" w:rsidRPr="003747CA">
        <w:rPr>
          <w:rFonts w:ascii="Calibri" w:hAnsi="Calibri"/>
          <w:sz w:val="24"/>
          <w:szCs w:val="24"/>
        </w:rPr>
        <w:t>(System EGW)</w:t>
      </w:r>
      <w:r w:rsidRPr="00056A5F">
        <w:rPr>
          <w:rFonts w:ascii="Calibri" w:hAnsi="Calibri"/>
          <w:sz w:val="24"/>
          <w:szCs w:val="24"/>
        </w:rPr>
        <w:t xml:space="preserve"> to </w:t>
      </w:r>
      <w:r w:rsidR="00AA4A94">
        <w:rPr>
          <w:rFonts w:ascii="Calibri" w:hAnsi="Calibri"/>
          <w:sz w:val="24"/>
          <w:szCs w:val="24"/>
        </w:rPr>
        <w:t>A</w:t>
      </w:r>
      <w:r w:rsidRPr="00056A5F">
        <w:rPr>
          <w:rFonts w:ascii="Calibri" w:hAnsi="Calibri"/>
          <w:sz w:val="24"/>
          <w:szCs w:val="24"/>
        </w:rPr>
        <w:t>plikacja służąca do zbierania i analizy danych o wsparciu udzielonym beneficjentom w ramach projektów realizowanych przez wnioskodawców. System umożliwia gromadzenie danych o wsparciu udzielonym beneficjentom ostatecznym projektów. Wsparcie ewidencjonowane jest przez organizacje pozarządowe realizujące projekty, których celem jest wejście osób niepełnosprawnych (beneficjentów projektu) na rynek pracy lub zwiększenie samod</w:t>
      </w:r>
      <w:r w:rsidR="001D28E2">
        <w:rPr>
          <w:rFonts w:ascii="Calibri" w:hAnsi="Calibri"/>
          <w:sz w:val="24"/>
          <w:szCs w:val="24"/>
        </w:rPr>
        <w:t>zielności osób niepełnosprawnych.</w:t>
      </w:r>
    </w:p>
    <w:p w:rsidR="00056A5F" w:rsidRPr="00056A5F" w:rsidRDefault="00056A5F" w:rsidP="00B3179B">
      <w:pPr>
        <w:pStyle w:val="Bezodstpw"/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056A5F">
        <w:rPr>
          <w:rFonts w:ascii="Calibri" w:hAnsi="Calibri"/>
          <w:sz w:val="24"/>
          <w:szCs w:val="24"/>
        </w:rPr>
        <w:t xml:space="preserve">Obie </w:t>
      </w:r>
      <w:r w:rsidR="00DC54AC">
        <w:rPr>
          <w:rFonts w:ascii="Calibri" w:hAnsi="Calibri"/>
          <w:sz w:val="24"/>
          <w:szCs w:val="24"/>
        </w:rPr>
        <w:t>A</w:t>
      </w:r>
      <w:r w:rsidRPr="00056A5F">
        <w:rPr>
          <w:rFonts w:ascii="Calibri" w:hAnsi="Calibri"/>
          <w:sz w:val="24"/>
          <w:szCs w:val="24"/>
        </w:rPr>
        <w:t>plikacje są hostingowane oraz serwisowane przez firmę zewnętrzną. Umow</w:t>
      </w:r>
      <w:r w:rsidR="00C06496">
        <w:rPr>
          <w:rFonts w:ascii="Calibri" w:hAnsi="Calibri"/>
          <w:sz w:val="24"/>
          <w:szCs w:val="24"/>
        </w:rPr>
        <w:t>y</w:t>
      </w:r>
      <w:r w:rsidRPr="00056A5F">
        <w:rPr>
          <w:rFonts w:ascii="Calibri" w:hAnsi="Calibri"/>
          <w:sz w:val="24"/>
          <w:szCs w:val="24"/>
        </w:rPr>
        <w:t xml:space="preserve"> z firmą obejmuj</w:t>
      </w:r>
      <w:r w:rsidR="007A2952">
        <w:rPr>
          <w:rFonts w:ascii="Calibri" w:hAnsi="Calibri"/>
          <w:sz w:val="24"/>
          <w:szCs w:val="24"/>
        </w:rPr>
        <w:t>ą</w:t>
      </w:r>
      <w:r w:rsidRPr="00056A5F">
        <w:rPr>
          <w:rFonts w:ascii="Calibri" w:hAnsi="Calibri"/>
          <w:sz w:val="24"/>
          <w:szCs w:val="24"/>
        </w:rPr>
        <w:t xml:space="preserve"> także doskonalenie właściwości użytkowych </w:t>
      </w:r>
      <w:r w:rsidR="00C97AC4">
        <w:rPr>
          <w:rFonts w:ascii="Calibri" w:hAnsi="Calibri"/>
          <w:sz w:val="24"/>
          <w:szCs w:val="24"/>
        </w:rPr>
        <w:t>A</w:t>
      </w:r>
      <w:r w:rsidRPr="00056A5F">
        <w:rPr>
          <w:rFonts w:ascii="Calibri" w:hAnsi="Calibri"/>
          <w:sz w:val="24"/>
          <w:szCs w:val="24"/>
        </w:rPr>
        <w:t>plikacji na podstawie składanych zleceń.</w:t>
      </w:r>
      <w:r w:rsidR="00302468">
        <w:rPr>
          <w:rFonts w:ascii="Calibri" w:hAnsi="Calibri"/>
          <w:sz w:val="24"/>
          <w:szCs w:val="24"/>
        </w:rPr>
        <w:t xml:space="preserve"> Ostatnia z umów wygaśnie w pierwszej połowie 2016 r. </w:t>
      </w:r>
      <w:r w:rsidR="00162191">
        <w:rPr>
          <w:rFonts w:ascii="Calibri" w:hAnsi="Calibri"/>
          <w:sz w:val="24"/>
          <w:szCs w:val="24"/>
        </w:rPr>
        <w:t xml:space="preserve">Dokonywane modyfikacje </w:t>
      </w:r>
      <w:r w:rsidR="00162191">
        <w:rPr>
          <w:rFonts w:ascii="Calibri" w:hAnsi="Calibri"/>
          <w:sz w:val="24"/>
          <w:szCs w:val="24"/>
        </w:rPr>
        <w:lastRenderedPageBreak/>
        <w:t>objęte są dwunastomiesięczną gwarancją od dnia odbioru konkretn</w:t>
      </w:r>
      <w:r w:rsidR="00650BE6">
        <w:rPr>
          <w:rFonts w:ascii="Calibri" w:hAnsi="Calibri"/>
          <w:sz w:val="24"/>
          <w:szCs w:val="24"/>
        </w:rPr>
        <w:t>ego zadania programistycznego.</w:t>
      </w:r>
    </w:p>
    <w:p w:rsidR="00056A5F" w:rsidRPr="00056A5F" w:rsidRDefault="00056A5F" w:rsidP="00B3179B">
      <w:pPr>
        <w:pStyle w:val="Bezodstpw"/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056A5F">
        <w:rPr>
          <w:rFonts w:ascii="Calibri" w:hAnsi="Calibri"/>
          <w:sz w:val="24"/>
          <w:szCs w:val="24"/>
        </w:rPr>
        <w:t xml:space="preserve">PFRON zamierza wyłonić w formie przetargu podmiot zewnętrzny, który świadczyłby usługi związane z utrzymaniem wymienionych </w:t>
      </w:r>
      <w:r w:rsidR="00DC54AC">
        <w:rPr>
          <w:rFonts w:ascii="Calibri" w:hAnsi="Calibri"/>
          <w:sz w:val="24"/>
          <w:szCs w:val="24"/>
        </w:rPr>
        <w:t>A</w:t>
      </w:r>
      <w:r w:rsidRPr="00056A5F">
        <w:rPr>
          <w:rFonts w:ascii="Calibri" w:hAnsi="Calibri"/>
          <w:sz w:val="24"/>
          <w:szCs w:val="24"/>
        </w:rPr>
        <w:t xml:space="preserve">plikacji na serwerze Wykonawcy, zapewnieniem ich rozwoju, ciągłości działania oraz bieżącej konserwacji. </w:t>
      </w:r>
    </w:p>
    <w:p w:rsidR="00D05ED3" w:rsidRPr="00056A5F" w:rsidRDefault="00056A5F" w:rsidP="00B3179B">
      <w:pPr>
        <w:pStyle w:val="Bezodstpw"/>
        <w:spacing w:after="120" w:line="276" w:lineRule="auto"/>
        <w:jc w:val="both"/>
        <w:rPr>
          <w:color w:val="000000"/>
          <w:kern w:val="2"/>
          <w:sz w:val="24"/>
          <w:szCs w:val="24"/>
        </w:rPr>
      </w:pPr>
      <w:r w:rsidRPr="00056A5F">
        <w:rPr>
          <w:rFonts w:ascii="Calibri" w:hAnsi="Calibri"/>
          <w:sz w:val="24"/>
          <w:szCs w:val="24"/>
        </w:rPr>
        <w:t>Zamawiający oświadcza, że posiada pełnię praw autorskich zarówno do kodów źró</w:t>
      </w:r>
      <w:r w:rsidR="00AA4A94">
        <w:rPr>
          <w:rFonts w:ascii="Calibri" w:hAnsi="Calibri"/>
          <w:sz w:val="24"/>
          <w:szCs w:val="24"/>
        </w:rPr>
        <w:t>dłowych jak i dokumentacji obu A</w:t>
      </w:r>
      <w:r w:rsidRPr="00056A5F">
        <w:rPr>
          <w:rFonts w:ascii="Calibri" w:hAnsi="Calibri"/>
          <w:sz w:val="24"/>
          <w:szCs w:val="24"/>
        </w:rPr>
        <w:t>plikacji, w tym do wykonywania zależnego prawa autorskiego.</w:t>
      </w:r>
    </w:p>
    <w:p w:rsidR="00FC6E2A" w:rsidRPr="00056A5F" w:rsidRDefault="00FC6E2A" w:rsidP="00B3179B">
      <w:pPr>
        <w:pStyle w:val="Nagwek1"/>
        <w:spacing w:before="0"/>
        <w:rPr>
          <w:rFonts w:asciiTheme="minorHAnsi" w:hAnsiTheme="minorHAnsi"/>
          <w:color w:val="0070C0"/>
          <w:sz w:val="24"/>
          <w:szCs w:val="24"/>
        </w:rPr>
      </w:pPr>
    </w:p>
    <w:p w:rsidR="00FC6E2A" w:rsidRPr="00B72C98" w:rsidRDefault="00FC6E2A" w:rsidP="009C66D3">
      <w:pPr>
        <w:pStyle w:val="Nagwek1"/>
        <w:spacing w:before="0" w:after="120"/>
        <w:jc w:val="both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>3.</w:t>
      </w:r>
      <w:r w:rsidR="008577FF">
        <w:rPr>
          <w:rFonts w:asciiTheme="minorHAnsi" w:hAnsiTheme="minorHAnsi"/>
          <w:color w:val="0070C0"/>
          <w:sz w:val="24"/>
          <w:szCs w:val="24"/>
        </w:rPr>
        <w:t>2</w:t>
      </w:r>
      <w:r w:rsidRPr="00B72C98">
        <w:rPr>
          <w:rFonts w:asciiTheme="minorHAnsi" w:hAnsiTheme="minorHAnsi"/>
          <w:color w:val="0070C0"/>
          <w:sz w:val="24"/>
          <w:szCs w:val="24"/>
        </w:rPr>
        <w:t xml:space="preserve">. Elementy i funkcje </w:t>
      </w:r>
      <w:r w:rsidR="00D32CF1">
        <w:rPr>
          <w:rFonts w:asciiTheme="minorHAnsi" w:hAnsiTheme="minorHAnsi"/>
          <w:color w:val="0070C0"/>
          <w:sz w:val="24"/>
          <w:szCs w:val="24"/>
        </w:rPr>
        <w:t>A</w:t>
      </w:r>
      <w:r w:rsidR="00EA5CE6">
        <w:rPr>
          <w:rFonts w:asciiTheme="minorHAnsi" w:hAnsiTheme="minorHAnsi"/>
          <w:color w:val="0070C0"/>
          <w:sz w:val="24"/>
          <w:szCs w:val="24"/>
        </w:rPr>
        <w:t>plikacji</w:t>
      </w:r>
      <w:r w:rsidRPr="00B72C98">
        <w:rPr>
          <w:rFonts w:asciiTheme="minorHAnsi" w:hAnsiTheme="minorHAnsi"/>
          <w:color w:val="0070C0"/>
          <w:sz w:val="24"/>
          <w:szCs w:val="24"/>
        </w:rPr>
        <w:t>.</w:t>
      </w:r>
    </w:p>
    <w:p w:rsidR="00475178" w:rsidRDefault="00475178" w:rsidP="009C66D3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Generator </w:t>
      </w:r>
      <w:r w:rsidR="00ED055B">
        <w:rPr>
          <w:sz w:val="24"/>
          <w:szCs w:val="24"/>
        </w:rPr>
        <w:t xml:space="preserve">Wniosków </w:t>
      </w:r>
      <w:r>
        <w:rPr>
          <w:sz w:val="24"/>
          <w:szCs w:val="24"/>
        </w:rPr>
        <w:t>składa się następujących modułów:</w:t>
      </w:r>
    </w:p>
    <w:p w:rsidR="00475178" w:rsidRDefault="00475178" w:rsidP="009C66D3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 xml:space="preserve">moduł użytkownika </w:t>
      </w:r>
      <w:r w:rsidR="004632F9">
        <w:rPr>
          <w:sz w:val="24"/>
          <w:szCs w:val="24"/>
        </w:rPr>
        <w:t>–</w:t>
      </w:r>
      <w:r w:rsidRPr="00556DB2">
        <w:rPr>
          <w:sz w:val="24"/>
          <w:szCs w:val="24"/>
        </w:rPr>
        <w:t xml:space="preserve"> </w:t>
      </w:r>
      <w:r w:rsidR="004632F9">
        <w:rPr>
          <w:sz w:val="24"/>
          <w:szCs w:val="24"/>
        </w:rPr>
        <w:t xml:space="preserve">przeznaczony </w:t>
      </w:r>
      <w:r w:rsidRPr="00556DB2">
        <w:rPr>
          <w:sz w:val="24"/>
          <w:szCs w:val="24"/>
        </w:rPr>
        <w:t xml:space="preserve">dla </w:t>
      </w:r>
      <w:r>
        <w:rPr>
          <w:sz w:val="24"/>
          <w:szCs w:val="24"/>
        </w:rPr>
        <w:t>wnioskodawców</w:t>
      </w:r>
      <w:r w:rsidRPr="00556DB2">
        <w:rPr>
          <w:sz w:val="24"/>
          <w:szCs w:val="24"/>
        </w:rPr>
        <w:t xml:space="preserve"> </w:t>
      </w:r>
      <w:r w:rsidR="000B4019">
        <w:rPr>
          <w:sz w:val="24"/>
          <w:szCs w:val="24"/>
        </w:rPr>
        <w:t>składających wnioski o </w:t>
      </w:r>
      <w:r>
        <w:rPr>
          <w:sz w:val="24"/>
          <w:szCs w:val="24"/>
        </w:rPr>
        <w:t>dofinansowanie projektów przez PFRON</w:t>
      </w:r>
      <w:r w:rsidRPr="00556DB2">
        <w:rPr>
          <w:sz w:val="24"/>
          <w:szCs w:val="24"/>
        </w:rPr>
        <w:t xml:space="preserve">, </w:t>
      </w:r>
    </w:p>
    <w:p w:rsidR="00475178" w:rsidRDefault="00796482" w:rsidP="009C66D3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moduł oceny wniosków – przeznaczony dla ekspertów dokonujących oceny,</w:t>
      </w:r>
    </w:p>
    <w:p w:rsidR="00475178" w:rsidRPr="00556DB2" w:rsidRDefault="00AA4A94" w:rsidP="009C66D3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moduł administratora – obsługa A</w:t>
      </w:r>
      <w:r w:rsidR="00796482">
        <w:rPr>
          <w:sz w:val="24"/>
          <w:szCs w:val="24"/>
        </w:rPr>
        <w:t>plikacji przez PFRON.</w:t>
      </w:r>
    </w:p>
    <w:p w:rsidR="00796482" w:rsidRPr="00556DB2" w:rsidRDefault="00796482" w:rsidP="009C66D3">
      <w:pPr>
        <w:pStyle w:val="Bezodstpw"/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>Moduł użytkownika umożliwia:</w:t>
      </w:r>
    </w:p>
    <w:p w:rsidR="00796482" w:rsidRDefault="00796482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wypełnianie i składanie wniosków o dofinansowanie realizacji projektów w trybie konkursowym,</w:t>
      </w:r>
    </w:p>
    <w:p w:rsidR="005162CF" w:rsidRDefault="008966C0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eksport wniosków do formatu PDF,</w:t>
      </w:r>
    </w:p>
    <w:p w:rsidR="00796482" w:rsidRDefault="00796482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aktualizację wniosków na kolejne okresy finansowania i składanie propozycji aneksów,</w:t>
      </w:r>
    </w:p>
    <w:p w:rsidR="00796482" w:rsidRDefault="00796482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automatyczną weryfikację formalną wniosku przed złożeniem</w:t>
      </w:r>
      <w:r w:rsidRPr="00556DB2">
        <w:rPr>
          <w:sz w:val="24"/>
          <w:szCs w:val="24"/>
        </w:rPr>
        <w:t>,</w:t>
      </w:r>
    </w:p>
    <w:p w:rsidR="00796482" w:rsidRDefault="00796482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uzyskiwanie informacji dotyczących procedowania wniosku przez PFRON.</w:t>
      </w:r>
    </w:p>
    <w:p w:rsidR="00796482" w:rsidRDefault="00796482" w:rsidP="009C66D3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Moduł </w:t>
      </w:r>
      <w:r w:rsidR="006365D8">
        <w:rPr>
          <w:sz w:val="24"/>
          <w:szCs w:val="24"/>
        </w:rPr>
        <w:t>oceny wniosków umożliwia:</w:t>
      </w:r>
    </w:p>
    <w:p w:rsidR="006365D8" w:rsidRDefault="006365D8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dokonywanie oceny </w:t>
      </w:r>
      <w:r w:rsidR="00992EDE">
        <w:rPr>
          <w:sz w:val="24"/>
          <w:szCs w:val="24"/>
        </w:rPr>
        <w:t>merytorycznej wniosków,</w:t>
      </w:r>
    </w:p>
    <w:p w:rsidR="00992EDE" w:rsidRDefault="00992EDE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1603D">
        <w:rPr>
          <w:sz w:val="24"/>
          <w:szCs w:val="24"/>
        </w:rPr>
        <w:t>ksport karty oceny do pliku PDF.</w:t>
      </w:r>
    </w:p>
    <w:p w:rsidR="00841995" w:rsidRDefault="00841995" w:rsidP="009C66D3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Moduł administratora umożliwia:</w:t>
      </w:r>
    </w:p>
    <w:p w:rsidR="00841995" w:rsidRDefault="001B2E47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nadawanie wnioskom statusów odpowiadających poszczególnym krokom procedury (etapom życia wniosku) wywołującym określone reakcje </w:t>
      </w:r>
      <w:r w:rsidR="00A97AAE">
        <w:rPr>
          <w:sz w:val="24"/>
          <w:szCs w:val="24"/>
        </w:rPr>
        <w:t>A</w:t>
      </w:r>
      <w:r>
        <w:rPr>
          <w:sz w:val="24"/>
          <w:szCs w:val="24"/>
        </w:rPr>
        <w:t>plikacji, np. wprowadzenie wniosku w tryb edycji w celu wprowadzenia zmian,</w:t>
      </w:r>
    </w:p>
    <w:p w:rsidR="001D2F14" w:rsidRDefault="001D2F14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przypisywanie użytkowników oceniających do wniosku,</w:t>
      </w:r>
    </w:p>
    <w:p w:rsidR="00B40FC2" w:rsidRDefault="00B40FC2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wskazywanie wygrywającej oceny,</w:t>
      </w:r>
    </w:p>
    <w:p w:rsidR="00A87722" w:rsidRDefault="00A87722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udostępnienie oceny wnioskodawcy,</w:t>
      </w:r>
    </w:p>
    <w:p w:rsidR="001B2E47" w:rsidRDefault="001B2E47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wskazywanie realizatora umowy – oddziału PFRON,</w:t>
      </w:r>
    </w:p>
    <w:p w:rsidR="001B2E47" w:rsidRDefault="001B2E47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przygotowywanie list rankingowych i zestawień,</w:t>
      </w:r>
    </w:p>
    <w:p w:rsidR="00A87722" w:rsidRDefault="00A87722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zarządzanie treścią pomocy kontekstowej,</w:t>
      </w:r>
    </w:p>
    <w:p w:rsidR="00A87722" w:rsidRDefault="00A87722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dodawanie nowych użytkowników,</w:t>
      </w:r>
    </w:p>
    <w:p w:rsidR="00A87722" w:rsidRDefault="00A87722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edycja danych wnioskodawców,</w:t>
      </w:r>
    </w:p>
    <w:p w:rsidR="001B2E47" w:rsidRPr="00556DB2" w:rsidRDefault="001B2E47" w:rsidP="009C66D3">
      <w:pPr>
        <w:pStyle w:val="Bezodstpw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eksport wybranych informacji z bazy danych</w:t>
      </w:r>
      <w:r w:rsidR="00065C6A">
        <w:rPr>
          <w:sz w:val="24"/>
          <w:szCs w:val="24"/>
        </w:rPr>
        <w:t xml:space="preserve"> do </w:t>
      </w:r>
      <w:r w:rsidR="0056581F">
        <w:rPr>
          <w:sz w:val="24"/>
          <w:szCs w:val="24"/>
        </w:rPr>
        <w:t>pliku</w:t>
      </w:r>
      <w:r w:rsidR="00065C6A">
        <w:rPr>
          <w:sz w:val="24"/>
          <w:szCs w:val="24"/>
        </w:rPr>
        <w:t xml:space="preserve"> *.</w:t>
      </w:r>
      <w:proofErr w:type="spellStart"/>
      <w:r w:rsidR="00065C6A">
        <w:rPr>
          <w:sz w:val="24"/>
          <w:szCs w:val="24"/>
        </w:rPr>
        <w:t>mdb</w:t>
      </w:r>
      <w:proofErr w:type="spellEnd"/>
      <w:r>
        <w:rPr>
          <w:sz w:val="24"/>
          <w:szCs w:val="24"/>
        </w:rPr>
        <w:t>.</w:t>
      </w:r>
    </w:p>
    <w:p w:rsidR="00475178" w:rsidRDefault="00475178" w:rsidP="009C66D3">
      <w:pPr>
        <w:pStyle w:val="Bezodstpw"/>
        <w:spacing w:line="276" w:lineRule="auto"/>
        <w:jc w:val="both"/>
        <w:rPr>
          <w:sz w:val="24"/>
          <w:szCs w:val="24"/>
        </w:rPr>
      </w:pPr>
    </w:p>
    <w:p w:rsidR="00CC46AF" w:rsidRDefault="00CC46AF" w:rsidP="009C66D3">
      <w:pPr>
        <w:pStyle w:val="Bezodstpw"/>
        <w:spacing w:line="276" w:lineRule="auto"/>
        <w:jc w:val="both"/>
        <w:rPr>
          <w:sz w:val="24"/>
          <w:szCs w:val="24"/>
        </w:rPr>
      </w:pPr>
    </w:p>
    <w:p w:rsidR="00CC46AF" w:rsidRDefault="00CC46AF" w:rsidP="009C66D3">
      <w:pPr>
        <w:pStyle w:val="Bezodstpw"/>
        <w:spacing w:line="276" w:lineRule="auto"/>
        <w:jc w:val="both"/>
        <w:rPr>
          <w:sz w:val="24"/>
          <w:szCs w:val="24"/>
        </w:rPr>
      </w:pPr>
    </w:p>
    <w:p w:rsidR="00610D04" w:rsidRPr="00556DB2" w:rsidRDefault="00610D04" w:rsidP="009C66D3">
      <w:pPr>
        <w:pStyle w:val="Bezodstpw"/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lastRenderedPageBreak/>
        <w:t xml:space="preserve">System </w:t>
      </w:r>
      <w:r w:rsidR="00EA5CE6" w:rsidRPr="00556DB2">
        <w:rPr>
          <w:sz w:val="24"/>
          <w:szCs w:val="24"/>
        </w:rPr>
        <w:t>Ewidencji Godzin Wsparcia</w:t>
      </w:r>
      <w:r w:rsidR="003367FC" w:rsidRPr="00556DB2">
        <w:rPr>
          <w:sz w:val="24"/>
          <w:szCs w:val="24"/>
        </w:rPr>
        <w:t xml:space="preserve"> </w:t>
      </w:r>
      <w:r w:rsidRPr="00556DB2">
        <w:rPr>
          <w:sz w:val="24"/>
          <w:szCs w:val="24"/>
        </w:rPr>
        <w:t xml:space="preserve">składa się z </w:t>
      </w:r>
      <w:r w:rsidR="001D7F91" w:rsidRPr="00556DB2">
        <w:rPr>
          <w:sz w:val="24"/>
          <w:szCs w:val="24"/>
        </w:rPr>
        <w:t>następujących</w:t>
      </w:r>
      <w:r w:rsidRPr="00556DB2">
        <w:rPr>
          <w:sz w:val="24"/>
          <w:szCs w:val="24"/>
        </w:rPr>
        <w:t xml:space="preserve"> </w:t>
      </w:r>
      <w:r w:rsidR="00EA5CE6" w:rsidRPr="00556DB2">
        <w:rPr>
          <w:sz w:val="24"/>
          <w:szCs w:val="24"/>
        </w:rPr>
        <w:t>modułów</w:t>
      </w:r>
      <w:r w:rsidRPr="00556DB2">
        <w:rPr>
          <w:sz w:val="24"/>
          <w:szCs w:val="24"/>
        </w:rPr>
        <w:t xml:space="preserve">: </w:t>
      </w:r>
    </w:p>
    <w:p w:rsidR="005D49B2" w:rsidRPr="00556DB2" w:rsidRDefault="00EA5CE6" w:rsidP="009C66D3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 xml:space="preserve">moduł użytkownika </w:t>
      </w:r>
      <w:r w:rsidR="005A43F8">
        <w:rPr>
          <w:sz w:val="24"/>
          <w:szCs w:val="24"/>
        </w:rPr>
        <w:t>–</w:t>
      </w:r>
      <w:r w:rsidRPr="00556DB2">
        <w:rPr>
          <w:sz w:val="24"/>
          <w:szCs w:val="24"/>
        </w:rPr>
        <w:t xml:space="preserve"> </w:t>
      </w:r>
      <w:r w:rsidR="005A43F8">
        <w:rPr>
          <w:sz w:val="24"/>
          <w:szCs w:val="24"/>
        </w:rPr>
        <w:t xml:space="preserve">przeznaczony </w:t>
      </w:r>
      <w:r w:rsidRPr="00556DB2">
        <w:rPr>
          <w:sz w:val="24"/>
          <w:szCs w:val="24"/>
        </w:rPr>
        <w:t xml:space="preserve">dla </w:t>
      </w:r>
      <w:r w:rsidR="00B46A8A" w:rsidRPr="00556DB2">
        <w:rPr>
          <w:sz w:val="24"/>
          <w:szCs w:val="24"/>
        </w:rPr>
        <w:t>projektodawców (</w:t>
      </w:r>
      <w:r w:rsidRPr="00556DB2">
        <w:rPr>
          <w:sz w:val="24"/>
          <w:szCs w:val="24"/>
        </w:rPr>
        <w:t xml:space="preserve">zleceniobiorców </w:t>
      </w:r>
      <w:r w:rsidR="00B46A8A" w:rsidRPr="00556DB2">
        <w:rPr>
          <w:sz w:val="24"/>
          <w:szCs w:val="24"/>
        </w:rPr>
        <w:t xml:space="preserve">PFRON) </w:t>
      </w:r>
      <w:r w:rsidRPr="00556DB2">
        <w:rPr>
          <w:sz w:val="24"/>
          <w:szCs w:val="24"/>
        </w:rPr>
        <w:t>dokumentujących realizację projektów dofinansowanych przez PFRON</w:t>
      </w:r>
      <w:r w:rsidR="00DC7F17" w:rsidRPr="00556DB2">
        <w:rPr>
          <w:sz w:val="24"/>
          <w:szCs w:val="24"/>
        </w:rPr>
        <w:t>,</w:t>
      </w:r>
      <w:r w:rsidR="003367FC" w:rsidRPr="00556DB2">
        <w:rPr>
          <w:sz w:val="24"/>
          <w:szCs w:val="24"/>
        </w:rPr>
        <w:t xml:space="preserve"> </w:t>
      </w:r>
    </w:p>
    <w:p w:rsidR="00EA5CE6" w:rsidRPr="00556DB2" w:rsidRDefault="00EA5CE6" w:rsidP="009C66D3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 xml:space="preserve">moduł administratora – obsługa Systemu </w:t>
      </w:r>
      <w:r w:rsidR="00D025E5">
        <w:rPr>
          <w:sz w:val="24"/>
          <w:szCs w:val="24"/>
        </w:rPr>
        <w:t xml:space="preserve">EGW </w:t>
      </w:r>
      <w:r w:rsidRPr="00556DB2">
        <w:rPr>
          <w:sz w:val="24"/>
          <w:szCs w:val="24"/>
        </w:rPr>
        <w:t>przez PFRON.</w:t>
      </w:r>
    </w:p>
    <w:p w:rsidR="005D49B2" w:rsidRPr="00556DB2" w:rsidRDefault="00EA5CE6" w:rsidP="009C66D3">
      <w:pPr>
        <w:pStyle w:val="Bezodstpw"/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 xml:space="preserve">Moduł użytkownika </w:t>
      </w:r>
      <w:r w:rsidR="005D49B2" w:rsidRPr="00556DB2">
        <w:rPr>
          <w:sz w:val="24"/>
          <w:szCs w:val="24"/>
        </w:rPr>
        <w:t>umożliwia:</w:t>
      </w:r>
    </w:p>
    <w:p w:rsidR="00EA5CE6" w:rsidRPr="00556DB2" w:rsidRDefault="00B46A8A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 xml:space="preserve">edycję danych </w:t>
      </w:r>
      <w:r w:rsidR="00EC5D1D" w:rsidRPr="00556DB2">
        <w:rPr>
          <w:sz w:val="24"/>
          <w:szCs w:val="24"/>
        </w:rPr>
        <w:t>projektodawcy,</w:t>
      </w:r>
    </w:p>
    <w:p w:rsidR="00EC5D1D" w:rsidRPr="00556DB2" w:rsidRDefault="00EC5D1D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>rejestrację i edycję danych beneficjentów ostatecznych projektów,</w:t>
      </w:r>
    </w:p>
    <w:p w:rsidR="00EC5D1D" w:rsidRPr="00556DB2" w:rsidRDefault="00EC5D1D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>rejestrację i edycję danych pracowników projektów,</w:t>
      </w:r>
    </w:p>
    <w:p w:rsidR="00EC5D1D" w:rsidRPr="00556DB2" w:rsidRDefault="00EC5D1D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>zarządzanie kontami użytkowników projektodawcy –</w:t>
      </w:r>
      <w:r w:rsidR="000C0D1E">
        <w:rPr>
          <w:sz w:val="24"/>
          <w:szCs w:val="24"/>
        </w:rPr>
        <w:t xml:space="preserve"> tworzenie, edycja, aktywacja i </w:t>
      </w:r>
      <w:r w:rsidRPr="00556DB2">
        <w:rPr>
          <w:sz w:val="24"/>
          <w:szCs w:val="24"/>
        </w:rPr>
        <w:t xml:space="preserve">dezaktywacja, nadawanie uprawnień (trzy poziomy uprawnień, macierz uprawnień </w:t>
      </w:r>
      <w:r w:rsidR="00CF0B1B">
        <w:rPr>
          <w:sz w:val="24"/>
          <w:szCs w:val="24"/>
        </w:rPr>
        <w:t xml:space="preserve">szczegółowych </w:t>
      </w:r>
      <w:r w:rsidRPr="00556DB2">
        <w:rPr>
          <w:sz w:val="24"/>
          <w:szCs w:val="24"/>
        </w:rPr>
        <w:t>dla najniższego poziomu),</w:t>
      </w:r>
    </w:p>
    <w:p w:rsidR="00065E29" w:rsidRPr="00556DB2" w:rsidRDefault="00590358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rejestrację</w:t>
      </w:r>
      <w:r w:rsidR="00065E29" w:rsidRPr="00556DB2">
        <w:rPr>
          <w:sz w:val="24"/>
          <w:szCs w:val="24"/>
        </w:rPr>
        <w:t xml:space="preserve"> i edycję wsparcia beneficjentów – </w:t>
      </w:r>
      <w:r>
        <w:rPr>
          <w:sz w:val="24"/>
          <w:szCs w:val="24"/>
        </w:rPr>
        <w:t xml:space="preserve">podstawowa operacja wykonywana </w:t>
      </w:r>
      <w:r w:rsidR="00B05B4F">
        <w:rPr>
          <w:sz w:val="24"/>
          <w:szCs w:val="24"/>
        </w:rPr>
        <w:t xml:space="preserve">cyklicznie </w:t>
      </w:r>
      <w:r>
        <w:rPr>
          <w:sz w:val="24"/>
          <w:szCs w:val="24"/>
        </w:rPr>
        <w:t xml:space="preserve">w Systemie EGW. </w:t>
      </w:r>
      <w:r w:rsidR="00B05B4F">
        <w:rPr>
          <w:sz w:val="24"/>
          <w:szCs w:val="24"/>
        </w:rPr>
        <w:t xml:space="preserve">Atrybutami wsparcia są data zdarzenia, czas trwania, forma wsparcia, pracownicy udzielający i beneficjenci otrzymujący. </w:t>
      </w:r>
      <w:r w:rsidR="00E40873">
        <w:rPr>
          <w:sz w:val="24"/>
          <w:szCs w:val="24"/>
        </w:rPr>
        <w:t xml:space="preserve">Operacja polega na wskazaniu zasobów biorących udział oraz podaniu daty i czasu. </w:t>
      </w:r>
      <w:r>
        <w:rPr>
          <w:sz w:val="24"/>
          <w:szCs w:val="24"/>
        </w:rPr>
        <w:t>Szczegóły przedstawione są na schemacie poniżej</w:t>
      </w:r>
      <w:r w:rsidR="00065E29" w:rsidRPr="00556DB2">
        <w:rPr>
          <w:sz w:val="24"/>
          <w:szCs w:val="24"/>
        </w:rPr>
        <w:t>,</w:t>
      </w:r>
    </w:p>
    <w:p w:rsidR="00C9557E" w:rsidRDefault="00C9557E" w:rsidP="009C66D3">
      <w:pPr>
        <w:pStyle w:val="Bezodstpw"/>
        <w:spacing w:line="276" w:lineRule="auto"/>
        <w:ind w:left="720"/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3F7262E" wp14:editId="7B807EE9">
            <wp:extent cx="4919387" cy="1820173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953" cy="182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CE" w:rsidRDefault="007C5CCE" w:rsidP="009C66D3">
      <w:pPr>
        <w:pStyle w:val="Bezodstpw"/>
        <w:spacing w:line="276" w:lineRule="auto"/>
        <w:ind w:left="720"/>
        <w:jc w:val="both"/>
        <w:rPr>
          <w:sz w:val="24"/>
          <w:szCs w:val="24"/>
        </w:rPr>
      </w:pPr>
    </w:p>
    <w:p w:rsidR="00EA5CE6" w:rsidRPr="00556DB2" w:rsidRDefault="00147D6A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>wykonywanie r</w:t>
      </w:r>
      <w:r w:rsidR="00590358">
        <w:rPr>
          <w:sz w:val="24"/>
          <w:szCs w:val="24"/>
        </w:rPr>
        <w:t>ap</w:t>
      </w:r>
      <w:r w:rsidR="00686D87">
        <w:rPr>
          <w:sz w:val="24"/>
          <w:szCs w:val="24"/>
        </w:rPr>
        <w:t>ortów z rejestrowanych danych</w:t>
      </w:r>
      <w:r w:rsidR="002623D9">
        <w:rPr>
          <w:sz w:val="24"/>
          <w:szCs w:val="24"/>
        </w:rPr>
        <w:t xml:space="preserve"> oraz ich eksport do pliku *.xls</w:t>
      </w:r>
      <w:r w:rsidR="00686D87">
        <w:rPr>
          <w:sz w:val="24"/>
          <w:szCs w:val="24"/>
        </w:rPr>
        <w:t>,</w:t>
      </w:r>
    </w:p>
    <w:p w:rsidR="00EA5CE6" w:rsidRPr="00556DB2" w:rsidRDefault="00147D6A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556DB2">
        <w:rPr>
          <w:sz w:val="24"/>
          <w:szCs w:val="24"/>
        </w:rPr>
        <w:t>porównywanie wartości wskaźników planowan</w:t>
      </w:r>
      <w:r w:rsidR="00081FE3">
        <w:rPr>
          <w:sz w:val="24"/>
          <w:szCs w:val="24"/>
        </w:rPr>
        <w:t>ych we wniosku (importowanych z </w:t>
      </w:r>
      <w:r w:rsidR="00894972">
        <w:rPr>
          <w:sz w:val="24"/>
          <w:szCs w:val="24"/>
        </w:rPr>
        <w:t>Generatora W</w:t>
      </w:r>
      <w:r w:rsidRPr="00556DB2">
        <w:rPr>
          <w:sz w:val="24"/>
          <w:szCs w:val="24"/>
        </w:rPr>
        <w:t xml:space="preserve">niosków) z wartościami wskaźników osiągniętymi na podstawie danych rejestrowanych w </w:t>
      </w:r>
      <w:r w:rsidR="00ED055B">
        <w:rPr>
          <w:sz w:val="24"/>
          <w:szCs w:val="24"/>
        </w:rPr>
        <w:t xml:space="preserve">Systemie </w:t>
      </w:r>
      <w:r w:rsidRPr="00556DB2">
        <w:rPr>
          <w:sz w:val="24"/>
          <w:szCs w:val="24"/>
        </w:rPr>
        <w:t>EGW.</w:t>
      </w:r>
    </w:p>
    <w:p w:rsidR="00EA5CE6" w:rsidRDefault="00ED055B" w:rsidP="009C66D3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556DB2">
        <w:rPr>
          <w:sz w:val="24"/>
          <w:szCs w:val="24"/>
        </w:rPr>
        <w:t xml:space="preserve">ksport </w:t>
      </w:r>
      <w:r w:rsidR="00556DB2" w:rsidRPr="00556DB2">
        <w:rPr>
          <w:sz w:val="24"/>
          <w:szCs w:val="24"/>
        </w:rPr>
        <w:t xml:space="preserve">bazy danych projektu do pliku </w:t>
      </w:r>
      <w:r w:rsidR="007371D4">
        <w:rPr>
          <w:sz w:val="24"/>
          <w:szCs w:val="24"/>
        </w:rPr>
        <w:t>*</w:t>
      </w:r>
      <w:r w:rsidR="00556DB2" w:rsidRPr="00556DB2">
        <w:rPr>
          <w:sz w:val="24"/>
          <w:szCs w:val="24"/>
        </w:rPr>
        <w:t>.</w:t>
      </w:r>
      <w:proofErr w:type="spellStart"/>
      <w:r w:rsidR="007371D4">
        <w:rPr>
          <w:sz w:val="24"/>
          <w:szCs w:val="24"/>
        </w:rPr>
        <w:t>mdb</w:t>
      </w:r>
      <w:proofErr w:type="spellEnd"/>
      <w:r w:rsidR="007371D4">
        <w:rPr>
          <w:sz w:val="24"/>
          <w:szCs w:val="24"/>
        </w:rPr>
        <w:t>.</w:t>
      </w:r>
    </w:p>
    <w:p w:rsidR="003000BA" w:rsidRDefault="003000BA" w:rsidP="009C66D3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Moduł administratora</w:t>
      </w:r>
      <w:r w:rsidR="00686D87">
        <w:rPr>
          <w:sz w:val="24"/>
          <w:szCs w:val="24"/>
        </w:rPr>
        <w:t xml:space="preserve"> umożliwia:</w:t>
      </w:r>
    </w:p>
    <w:p w:rsidR="009A5C00" w:rsidRDefault="00ED055B" w:rsidP="009C66D3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wykonywanie </w:t>
      </w:r>
      <w:r w:rsidR="009A5C00">
        <w:rPr>
          <w:sz w:val="24"/>
          <w:szCs w:val="24"/>
        </w:rPr>
        <w:t>wszelkich operacji dostępnych dla użytkowników,</w:t>
      </w:r>
    </w:p>
    <w:p w:rsidR="00686D87" w:rsidRDefault="00ED055B" w:rsidP="009C66D3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zarządzanie </w:t>
      </w:r>
      <w:r w:rsidR="00686D87">
        <w:rPr>
          <w:sz w:val="24"/>
          <w:szCs w:val="24"/>
        </w:rPr>
        <w:t>uprawnieniami wszystkich użytkowników,</w:t>
      </w:r>
    </w:p>
    <w:p w:rsidR="00686D87" w:rsidRDefault="00ED055B" w:rsidP="009C66D3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publikowanie </w:t>
      </w:r>
      <w:r w:rsidR="00686D87">
        <w:rPr>
          <w:sz w:val="24"/>
          <w:szCs w:val="24"/>
        </w:rPr>
        <w:t>plików pomocy oraz tworzenie i edycję pomocy kontekstowej dla poszczególnych ekranów,</w:t>
      </w:r>
    </w:p>
    <w:p w:rsidR="00686D87" w:rsidRDefault="00ED055B" w:rsidP="009C66D3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tworzenie </w:t>
      </w:r>
      <w:r w:rsidR="00686D87">
        <w:rPr>
          <w:sz w:val="24"/>
          <w:szCs w:val="24"/>
        </w:rPr>
        <w:t>statystyk z danych gromadzonych w Systemie EG</w:t>
      </w:r>
      <w:r w:rsidR="001B2E47">
        <w:rPr>
          <w:sz w:val="24"/>
          <w:szCs w:val="24"/>
        </w:rPr>
        <w:t>W,</w:t>
      </w:r>
    </w:p>
    <w:p w:rsidR="0097244C" w:rsidRDefault="00ED055B" w:rsidP="009C66D3">
      <w:pPr>
        <w:pStyle w:val="Bezodstpw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eksport </w:t>
      </w:r>
      <w:r w:rsidR="001B2E47">
        <w:rPr>
          <w:sz w:val="24"/>
          <w:szCs w:val="24"/>
        </w:rPr>
        <w:t>wybranych informacji z bazy danych</w:t>
      </w:r>
      <w:r w:rsidR="00DD77F5">
        <w:rPr>
          <w:sz w:val="24"/>
          <w:szCs w:val="24"/>
        </w:rPr>
        <w:t xml:space="preserve"> do pliku *.</w:t>
      </w:r>
      <w:proofErr w:type="spellStart"/>
      <w:r w:rsidR="00DD77F5">
        <w:rPr>
          <w:sz w:val="24"/>
          <w:szCs w:val="24"/>
        </w:rPr>
        <w:t>mdb</w:t>
      </w:r>
      <w:proofErr w:type="spellEnd"/>
      <w:r w:rsidR="00DD77F5">
        <w:rPr>
          <w:sz w:val="24"/>
          <w:szCs w:val="24"/>
        </w:rPr>
        <w:t>.</w:t>
      </w:r>
    </w:p>
    <w:p w:rsidR="00C2584E" w:rsidRDefault="0097244C" w:rsidP="009C66D3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5518" w:rsidRDefault="00BC5518" w:rsidP="009C66D3">
      <w:pPr>
        <w:spacing w:after="0"/>
        <w:jc w:val="both"/>
        <w:rPr>
          <w:color w:val="FF0000"/>
          <w:sz w:val="24"/>
          <w:szCs w:val="24"/>
        </w:rPr>
      </w:pPr>
      <w:r w:rsidRPr="00AC5EBC">
        <w:rPr>
          <w:sz w:val="24"/>
          <w:szCs w:val="24"/>
        </w:rPr>
        <w:t xml:space="preserve">Dostęp do kont testowych </w:t>
      </w:r>
      <w:r w:rsidR="00AA4A94">
        <w:rPr>
          <w:sz w:val="24"/>
          <w:szCs w:val="24"/>
        </w:rPr>
        <w:t>obu A</w:t>
      </w:r>
      <w:r w:rsidR="00B25AD2" w:rsidRPr="00AC5EBC">
        <w:rPr>
          <w:sz w:val="24"/>
          <w:szCs w:val="24"/>
        </w:rPr>
        <w:t>plikacji</w:t>
      </w:r>
      <w:r w:rsidR="00B25AD2">
        <w:rPr>
          <w:sz w:val="24"/>
          <w:szCs w:val="24"/>
        </w:rPr>
        <w:t xml:space="preserve"> umożliwiających wykonywanie operacji na fikcyjnych danych </w:t>
      </w:r>
      <w:r w:rsidRPr="00AC5EBC">
        <w:rPr>
          <w:sz w:val="24"/>
          <w:szCs w:val="24"/>
        </w:rPr>
        <w:t xml:space="preserve">można uzyskać wysyłając e-mail na adres: </w:t>
      </w:r>
      <w:hyperlink r:id="rId10" w:history="1">
        <w:r w:rsidRPr="006E7234">
          <w:rPr>
            <w:rStyle w:val="Hipercze"/>
            <w:sz w:val="24"/>
            <w:szCs w:val="24"/>
          </w:rPr>
          <w:t>egw@pfron.org.pl</w:t>
        </w:r>
      </w:hyperlink>
      <w:r w:rsidRPr="00D322A0">
        <w:rPr>
          <w:sz w:val="24"/>
          <w:szCs w:val="24"/>
        </w:rPr>
        <w:t>.</w:t>
      </w:r>
    </w:p>
    <w:p w:rsidR="00BC5518" w:rsidRDefault="00BC5518" w:rsidP="009C66D3">
      <w:pPr>
        <w:pStyle w:val="Bezodstpw"/>
        <w:spacing w:line="276" w:lineRule="auto"/>
        <w:jc w:val="both"/>
        <w:rPr>
          <w:sz w:val="24"/>
          <w:szCs w:val="24"/>
        </w:rPr>
      </w:pPr>
    </w:p>
    <w:p w:rsidR="008C6177" w:rsidRPr="00556DB2" w:rsidRDefault="008C6177" w:rsidP="009C66D3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Dostęp do informacji przez poszczególnych użytkowników Aplikacji przedstawia poniższy schemat:</w:t>
      </w:r>
    </w:p>
    <w:p w:rsidR="005D49B2" w:rsidRPr="00556DB2" w:rsidRDefault="005D49B2" w:rsidP="009C66D3">
      <w:pPr>
        <w:pStyle w:val="Bezodstpw"/>
        <w:spacing w:line="276" w:lineRule="auto"/>
        <w:jc w:val="both"/>
        <w:rPr>
          <w:sz w:val="24"/>
          <w:szCs w:val="24"/>
        </w:rPr>
      </w:pPr>
    </w:p>
    <w:p w:rsidR="00F6495A" w:rsidRDefault="00256A05" w:rsidP="009C66D3">
      <w:pPr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0B91A66F" wp14:editId="6DAAB87A">
            <wp:extent cx="5760720" cy="8145291"/>
            <wp:effectExtent l="0" t="0" r="0" b="8255"/>
            <wp:docPr id="2" name="Obraz 2" descr="C:\Users\dcymbaluk\Desktop\Informacje o EGW i GENWEB\Dostep do informacji poszczególnych użytkownikó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ymbaluk\Desktop\Informacje o EGW i GENWEB\Dostep do informacji poszczególnych użytkownikó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05" w:rsidRDefault="00256A05">
      <w:pPr>
        <w:rPr>
          <w:color w:val="FF0000"/>
          <w:sz w:val="24"/>
          <w:szCs w:val="24"/>
        </w:rPr>
      </w:pPr>
    </w:p>
    <w:p w:rsidR="007D1FC7" w:rsidRPr="00B72C98" w:rsidRDefault="007D1FC7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lastRenderedPageBreak/>
        <w:t>3.</w:t>
      </w:r>
      <w:r w:rsidR="008577FF">
        <w:rPr>
          <w:rFonts w:asciiTheme="minorHAnsi" w:hAnsiTheme="minorHAnsi"/>
          <w:color w:val="0070C0"/>
          <w:sz w:val="24"/>
          <w:szCs w:val="24"/>
        </w:rPr>
        <w:t>3</w:t>
      </w:r>
      <w:r w:rsidRPr="00B72C98">
        <w:rPr>
          <w:rFonts w:asciiTheme="minorHAnsi" w:hAnsiTheme="minorHAnsi"/>
          <w:color w:val="0070C0"/>
          <w:sz w:val="24"/>
          <w:szCs w:val="24"/>
        </w:rPr>
        <w:t xml:space="preserve">. </w:t>
      </w:r>
      <w:r w:rsidRPr="007D1FC7">
        <w:rPr>
          <w:rFonts w:asciiTheme="minorHAnsi" w:hAnsiTheme="minorHAnsi"/>
          <w:color w:val="0070C0"/>
          <w:sz w:val="24"/>
          <w:szCs w:val="24"/>
        </w:rPr>
        <w:t>Opis konfiguracji stacji roboczych</w:t>
      </w:r>
      <w:r w:rsidRPr="00B72C98">
        <w:rPr>
          <w:rFonts w:asciiTheme="minorHAnsi" w:hAnsiTheme="minorHAnsi"/>
          <w:color w:val="0070C0"/>
          <w:sz w:val="24"/>
          <w:szCs w:val="24"/>
        </w:rPr>
        <w:t>.</w:t>
      </w:r>
    </w:p>
    <w:p w:rsidR="00E7707E" w:rsidRPr="0008725C" w:rsidRDefault="005609FA" w:rsidP="00B3179B">
      <w:pPr>
        <w:spacing w:after="120"/>
        <w:jc w:val="both"/>
        <w:rPr>
          <w:rFonts w:eastAsia="Times New Roman" w:cs="Times New Roman"/>
          <w:b/>
          <w:color w:val="0D0D0D" w:themeColor="text1" w:themeTint="F2"/>
          <w:sz w:val="24"/>
          <w:szCs w:val="24"/>
        </w:rPr>
      </w:pPr>
      <w:r w:rsidRPr="0008725C">
        <w:rPr>
          <w:rFonts w:eastAsia="Times New Roman" w:cs="Times New Roman"/>
          <w:b/>
          <w:color w:val="0D0D0D" w:themeColor="text1" w:themeTint="F2"/>
          <w:sz w:val="24"/>
          <w:szCs w:val="24"/>
        </w:rPr>
        <w:t>3.</w:t>
      </w:r>
      <w:r w:rsidR="008577FF">
        <w:rPr>
          <w:rFonts w:eastAsia="Times New Roman" w:cs="Times New Roman"/>
          <w:b/>
          <w:color w:val="0D0D0D" w:themeColor="text1" w:themeTint="F2"/>
          <w:sz w:val="24"/>
          <w:szCs w:val="24"/>
        </w:rPr>
        <w:t>3</w:t>
      </w:r>
      <w:r w:rsidRPr="0008725C">
        <w:rPr>
          <w:rFonts w:eastAsia="Times New Roman" w:cs="Times New Roman"/>
          <w:b/>
          <w:color w:val="0D0D0D" w:themeColor="text1" w:themeTint="F2"/>
          <w:sz w:val="24"/>
          <w:szCs w:val="24"/>
        </w:rPr>
        <w:t>.</w:t>
      </w:r>
      <w:r w:rsidR="00E7707E" w:rsidRPr="0008725C">
        <w:rPr>
          <w:rFonts w:eastAsia="Times New Roman" w:cs="Times New Roman"/>
          <w:b/>
          <w:color w:val="0D0D0D" w:themeColor="text1" w:themeTint="F2"/>
          <w:sz w:val="24"/>
          <w:szCs w:val="24"/>
        </w:rPr>
        <w:t>1. Wymagania dla stacji roboczych</w:t>
      </w:r>
    </w:p>
    <w:p w:rsidR="0074700B" w:rsidRPr="00DE0636" w:rsidRDefault="00E17E9F" w:rsidP="00B3179B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Obie </w:t>
      </w:r>
      <w:r w:rsidR="00FB1C12">
        <w:rPr>
          <w:rFonts w:eastAsia="Times New Roman" w:cs="Times New Roman"/>
          <w:color w:val="000000" w:themeColor="text1"/>
          <w:sz w:val="24"/>
          <w:szCs w:val="24"/>
        </w:rPr>
        <w:t xml:space="preserve">Aplikacje </w:t>
      </w:r>
      <w:r>
        <w:rPr>
          <w:rFonts w:eastAsia="Times New Roman" w:cs="Times New Roman"/>
          <w:color w:val="000000" w:themeColor="text1"/>
          <w:sz w:val="24"/>
          <w:szCs w:val="24"/>
        </w:rPr>
        <w:t>pracują</w:t>
      </w:r>
      <w:r w:rsidR="0074700B" w:rsidRPr="00DE0636">
        <w:rPr>
          <w:rFonts w:eastAsia="Times New Roman" w:cs="Times New Roman"/>
          <w:color w:val="000000" w:themeColor="text1"/>
          <w:sz w:val="24"/>
          <w:szCs w:val="24"/>
        </w:rPr>
        <w:t xml:space="preserve"> w środowiskach Windows XP, Vista, Windows 7, Windows 8, Apple OS X (we wszystkich wersjach), a także na różnych dystrybucjach systemu Linux.</w:t>
      </w:r>
    </w:p>
    <w:p w:rsidR="0074700B" w:rsidRPr="00E7707E" w:rsidRDefault="0074700B" w:rsidP="00B3179B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E0636">
        <w:rPr>
          <w:rFonts w:eastAsia="Times New Roman" w:cs="Times New Roman"/>
          <w:color w:val="000000" w:themeColor="text1"/>
          <w:sz w:val="24"/>
          <w:szCs w:val="24"/>
        </w:rPr>
        <w:t xml:space="preserve">Dla systemów w innej wersji językowej niż polska wymagana jest zmiana ustawień </w:t>
      </w:r>
      <w:r w:rsidRPr="00E7707E">
        <w:rPr>
          <w:rFonts w:eastAsia="Times New Roman" w:cs="Times New Roman"/>
          <w:color w:val="000000" w:themeColor="text1"/>
          <w:sz w:val="24"/>
          <w:szCs w:val="24"/>
        </w:rPr>
        <w:t>regionalnych na polskie.</w:t>
      </w:r>
    </w:p>
    <w:p w:rsidR="0074700B" w:rsidRPr="00E7707E" w:rsidRDefault="0074700B" w:rsidP="00B3179B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7707E">
        <w:rPr>
          <w:rFonts w:eastAsia="Times New Roman" w:cs="Times New Roman"/>
          <w:color w:val="000000" w:themeColor="text1"/>
          <w:sz w:val="24"/>
          <w:szCs w:val="24"/>
        </w:rPr>
        <w:t xml:space="preserve">Moduły </w:t>
      </w:r>
      <w:r w:rsidR="00FB1C12">
        <w:rPr>
          <w:rFonts w:eastAsia="Times New Roman" w:cs="Times New Roman"/>
          <w:color w:val="000000" w:themeColor="text1"/>
          <w:sz w:val="24"/>
          <w:szCs w:val="24"/>
        </w:rPr>
        <w:t xml:space="preserve">Systemu </w:t>
      </w:r>
      <w:r w:rsidRPr="00E7707E">
        <w:rPr>
          <w:rFonts w:eastAsia="Times New Roman" w:cs="Times New Roman"/>
          <w:color w:val="000000" w:themeColor="text1"/>
          <w:sz w:val="24"/>
          <w:szCs w:val="24"/>
        </w:rPr>
        <w:t>EGW są testowane i wspierane na 32-bitowych (x86) i 64-bitowych (x64) systemach Windows z ostatnim dostępnym zestawem poprawek (Service Pack).</w:t>
      </w:r>
    </w:p>
    <w:p w:rsidR="00E7707E" w:rsidRPr="00E7707E" w:rsidRDefault="00E7707E" w:rsidP="00B3179B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E7707E" w:rsidRPr="0008725C" w:rsidRDefault="00194A41" w:rsidP="00B3179B">
      <w:pPr>
        <w:spacing w:after="12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3.</w:t>
      </w:r>
      <w:r w:rsidR="008577FF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E7707E" w:rsidRPr="0008725C">
        <w:rPr>
          <w:rFonts w:eastAsia="Times New Roman" w:cs="Times New Roman"/>
          <w:b/>
          <w:color w:val="000000" w:themeColor="text1"/>
          <w:sz w:val="24"/>
          <w:szCs w:val="24"/>
        </w:rPr>
        <w:t>2. Wspierane przeglądarki internetowe</w:t>
      </w:r>
    </w:p>
    <w:p w:rsidR="00EF3D6F" w:rsidRPr="00E7707E" w:rsidRDefault="00EF3D6F" w:rsidP="00B3179B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7707E">
        <w:rPr>
          <w:rFonts w:eastAsia="Times New Roman" w:cs="Times New Roman"/>
          <w:color w:val="000000" w:themeColor="text1"/>
          <w:sz w:val="24"/>
          <w:szCs w:val="24"/>
        </w:rPr>
        <w:t xml:space="preserve">Korzystanie z </w:t>
      </w:r>
      <w:r w:rsidR="00FB1C12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FB1C12" w:rsidRPr="00E7707E">
        <w:rPr>
          <w:rFonts w:eastAsia="Times New Roman" w:cs="Times New Roman"/>
          <w:color w:val="000000" w:themeColor="text1"/>
          <w:sz w:val="24"/>
          <w:szCs w:val="24"/>
        </w:rPr>
        <w:t xml:space="preserve">plikacji </w:t>
      </w:r>
      <w:r w:rsidRPr="00E7707E">
        <w:rPr>
          <w:rFonts w:eastAsia="Times New Roman" w:cs="Times New Roman"/>
          <w:color w:val="000000" w:themeColor="text1"/>
          <w:sz w:val="24"/>
          <w:szCs w:val="24"/>
        </w:rPr>
        <w:t xml:space="preserve">przez użytkowników jest możliwe pod warunkiem używania </w:t>
      </w:r>
      <w:r w:rsidR="00A551AC" w:rsidRPr="00E7707E">
        <w:rPr>
          <w:rFonts w:eastAsia="Times New Roman" w:cs="Times New Roman"/>
          <w:color w:val="000000" w:themeColor="text1"/>
          <w:sz w:val="24"/>
          <w:szCs w:val="24"/>
        </w:rPr>
        <w:t>k</w:t>
      </w:r>
      <w:r w:rsidRPr="00E7707E">
        <w:rPr>
          <w:rFonts w:eastAsia="Times New Roman" w:cs="Times New Roman"/>
          <w:color w:val="000000" w:themeColor="text1"/>
          <w:sz w:val="24"/>
          <w:szCs w:val="24"/>
        </w:rPr>
        <w:t>omputer</w:t>
      </w:r>
      <w:r w:rsidR="00A551AC" w:rsidRPr="00E7707E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E7707E">
        <w:rPr>
          <w:rFonts w:eastAsia="Times New Roman" w:cs="Times New Roman"/>
          <w:color w:val="000000" w:themeColor="text1"/>
          <w:sz w:val="24"/>
          <w:szCs w:val="24"/>
        </w:rPr>
        <w:t xml:space="preserve"> z dostępem do sieci </w:t>
      </w:r>
      <w:r w:rsidR="00F578AC" w:rsidRPr="00E7707E">
        <w:rPr>
          <w:rFonts w:eastAsia="Times New Roman" w:cs="Times New Roman"/>
          <w:color w:val="000000" w:themeColor="text1"/>
          <w:sz w:val="24"/>
          <w:szCs w:val="24"/>
        </w:rPr>
        <w:t>internetowej</w:t>
      </w:r>
      <w:r w:rsidRPr="00E7707E">
        <w:rPr>
          <w:rFonts w:eastAsia="Times New Roman" w:cs="Times New Roman"/>
          <w:color w:val="000000" w:themeColor="text1"/>
          <w:sz w:val="24"/>
          <w:szCs w:val="24"/>
        </w:rPr>
        <w:t xml:space="preserve"> z zainstalowaną przeglądarką: </w:t>
      </w:r>
    </w:p>
    <w:p w:rsidR="00600E35" w:rsidRPr="00E7707E" w:rsidRDefault="00600E35" w:rsidP="00B3179B">
      <w:pPr>
        <w:spacing w:after="0"/>
        <w:ind w:left="709"/>
        <w:rPr>
          <w:rFonts w:eastAsia="Times New Roman" w:cs="Times New Roman"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3152"/>
      </w:tblGrid>
      <w:tr w:rsidR="00600E35" w:rsidRPr="00600E35" w:rsidTr="00600E35">
        <w:trPr>
          <w:trHeight w:val="103"/>
          <w:jc w:val="center"/>
        </w:trPr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bCs/>
                <w:color w:val="000000"/>
                <w:sz w:val="24"/>
                <w:szCs w:val="24"/>
              </w:rPr>
              <w:t xml:space="preserve">Przeglądarka </w:t>
            </w:r>
          </w:p>
        </w:tc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bCs/>
                <w:color w:val="000000"/>
                <w:sz w:val="24"/>
                <w:szCs w:val="24"/>
              </w:rPr>
              <w:t xml:space="preserve">Wersja </w:t>
            </w:r>
          </w:p>
        </w:tc>
      </w:tr>
      <w:tr w:rsidR="00600E35" w:rsidRPr="00600E35" w:rsidTr="00600E35">
        <w:trPr>
          <w:trHeight w:val="103"/>
          <w:jc w:val="center"/>
        </w:trPr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Google Chrome </w:t>
            </w:r>
          </w:p>
        </w:tc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Od wersji 32.0.0 </w:t>
            </w:r>
          </w:p>
        </w:tc>
      </w:tr>
      <w:tr w:rsidR="00600E35" w:rsidRPr="00600E35" w:rsidTr="00600E35">
        <w:trPr>
          <w:trHeight w:val="103"/>
          <w:jc w:val="center"/>
        </w:trPr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Mozilla </w:t>
            </w:r>
            <w:proofErr w:type="spellStart"/>
            <w:r w:rsidRPr="00600E35">
              <w:rPr>
                <w:rFonts w:cs="Arial"/>
                <w:color w:val="000000"/>
                <w:sz w:val="24"/>
                <w:szCs w:val="24"/>
              </w:rPr>
              <w:t>Firefox</w:t>
            </w:r>
            <w:proofErr w:type="spellEnd"/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Od wersji 37.0.0.0 </w:t>
            </w:r>
          </w:p>
        </w:tc>
      </w:tr>
      <w:tr w:rsidR="00600E35" w:rsidRPr="00600E35" w:rsidTr="00600E35">
        <w:trPr>
          <w:trHeight w:val="103"/>
          <w:jc w:val="center"/>
        </w:trPr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Opera </w:t>
            </w:r>
          </w:p>
        </w:tc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Od wersji 26 </w:t>
            </w:r>
          </w:p>
        </w:tc>
      </w:tr>
      <w:tr w:rsidR="00600E35" w:rsidRPr="00600E35" w:rsidTr="00600E35">
        <w:trPr>
          <w:trHeight w:val="103"/>
          <w:jc w:val="center"/>
        </w:trPr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Safari </w:t>
            </w:r>
          </w:p>
        </w:tc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Od wersji 5 </w:t>
            </w:r>
          </w:p>
        </w:tc>
      </w:tr>
      <w:tr w:rsidR="00600E35" w:rsidRPr="00600E35" w:rsidTr="00600E35">
        <w:trPr>
          <w:trHeight w:val="103"/>
          <w:jc w:val="center"/>
        </w:trPr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Internet Explorer </w:t>
            </w:r>
          </w:p>
        </w:tc>
        <w:tc>
          <w:tcPr>
            <w:tcW w:w="3152" w:type="dxa"/>
          </w:tcPr>
          <w:p w:rsidR="00600E35" w:rsidRPr="00600E35" w:rsidRDefault="00600E35" w:rsidP="00B3179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00E35">
              <w:rPr>
                <w:rFonts w:cs="Arial"/>
                <w:color w:val="000000"/>
                <w:sz w:val="24"/>
                <w:szCs w:val="24"/>
              </w:rPr>
              <w:t xml:space="preserve">Od wersji 8 </w:t>
            </w:r>
          </w:p>
        </w:tc>
      </w:tr>
    </w:tbl>
    <w:p w:rsidR="004073E8" w:rsidRPr="00040FAE" w:rsidRDefault="004073E8" w:rsidP="00B3179B">
      <w:pPr>
        <w:pStyle w:val="Nagwek1"/>
        <w:spacing w:before="0"/>
        <w:rPr>
          <w:rFonts w:asciiTheme="minorHAnsi" w:hAnsiTheme="minorHAnsi"/>
          <w:color w:val="0070C0"/>
          <w:sz w:val="24"/>
          <w:szCs w:val="24"/>
        </w:rPr>
      </w:pPr>
    </w:p>
    <w:p w:rsidR="00040FAE" w:rsidRPr="00040FAE" w:rsidRDefault="00040FAE" w:rsidP="00040FAE">
      <w:pPr>
        <w:rPr>
          <w:sz w:val="24"/>
          <w:szCs w:val="24"/>
        </w:rPr>
      </w:pPr>
      <w:r w:rsidRPr="00040FAE">
        <w:rPr>
          <w:sz w:val="24"/>
          <w:szCs w:val="24"/>
        </w:rPr>
        <w:t>Aplikacje nie korzystają ze środowiska Javy.</w:t>
      </w:r>
    </w:p>
    <w:p w:rsidR="00B3179B" w:rsidRPr="0008725C" w:rsidRDefault="00B3179B" w:rsidP="00B3179B">
      <w:pPr>
        <w:spacing w:after="120"/>
        <w:rPr>
          <w:b/>
          <w:sz w:val="24"/>
          <w:szCs w:val="24"/>
        </w:rPr>
      </w:pPr>
      <w:r w:rsidRPr="0008725C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 w:rsidR="00417631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8577FF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 w:rsidR="00417631">
        <w:rPr>
          <w:rFonts w:eastAsia="Times New Roman" w:cs="Times New Roman"/>
          <w:b/>
          <w:color w:val="000000" w:themeColor="text1"/>
          <w:sz w:val="24"/>
          <w:szCs w:val="24"/>
        </w:rPr>
        <w:t>.3</w:t>
      </w:r>
      <w:r w:rsidRPr="0008725C">
        <w:rPr>
          <w:rFonts w:eastAsia="Times New Roman" w:cs="Times New Roman"/>
          <w:b/>
          <w:color w:val="000000" w:themeColor="text1"/>
          <w:sz w:val="24"/>
          <w:szCs w:val="24"/>
        </w:rPr>
        <w:t xml:space="preserve">. </w:t>
      </w:r>
      <w:r w:rsidRPr="0008725C">
        <w:rPr>
          <w:b/>
          <w:sz w:val="24"/>
          <w:szCs w:val="24"/>
        </w:rPr>
        <w:t>Minimalne wymagania sprzętowe dla stacji roboczej</w:t>
      </w:r>
    </w:p>
    <w:p w:rsidR="002E3E0B" w:rsidRPr="00E7707E" w:rsidRDefault="002E3E0B" w:rsidP="00B3179B">
      <w:pPr>
        <w:rPr>
          <w:sz w:val="24"/>
          <w:szCs w:val="24"/>
        </w:rPr>
      </w:pPr>
      <w:r w:rsidRPr="00B3179B">
        <w:rPr>
          <w:sz w:val="24"/>
          <w:szCs w:val="24"/>
        </w:rPr>
        <w:t>Minimalne wymagania sprzętowe dla stacji</w:t>
      </w:r>
      <w:r w:rsidRPr="00E7707E">
        <w:rPr>
          <w:sz w:val="24"/>
          <w:szCs w:val="24"/>
        </w:rPr>
        <w:t xml:space="preserve"> roboczej są następujące: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14"/>
      </w:tblGrid>
      <w:tr w:rsidR="002E3E0B" w:rsidRPr="00E7707E" w:rsidTr="002E3E0B">
        <w:trPr>
          <w:trHeight w:val="230"/>
        </w:trPr>
        <w:tc>
          <w:tcPr>
            <w:tcW w:w="1526" w:type="dxa"/>
          </w:tcPr>
          <w:p w:rsidR="002E3E0B" w:rsidRPr="005609FA" w:rsidRDefault="002E3E0B" w:rsidP="00B3179B">
            <w:pPr>
              <w:spacing w:after="0"/>
              <w:rPr>
                <w:sz w:val="24"/>
                <w:szCs w:val="24"/>
              </w:rPr>
            </w:pPr>
            <w:r w:rsidRPr="005609FA">
              <w:rPr>
                <w:bCs/>
                <w:sz w:val="24"/>
                <w:szCs w:val="24"/>
              </w:rPr>
              <w:t xml:space="preserve">Procesor </w:t>
            </w:r>
          </w:p>
        </w:tc>
        <w:tc>
          <w:tcPr>
            <w:tcW w:w="7314" w:type="dxa"/>
          </w:tcPr>
          <w:p w:rsidR="002E3E0B" w:rsidRPr="00E7707E" w:rsidRDefault="002E3E0B" w:rsidP="00B3179B">
            <w:pPr>
              <w:spacing w:after="0"/>
              <w:rPr>
                <w:sz w:val="24"/>
                <w:szCs w:val="24"/>
              </w:rPr>
            </w:pPr>
            <w:r w:rsidRPr="00E7707E">
              <w:rPr>
                <w:sz w:val="24"/>
                <w:szCs w:val="24"/>
              </w:rPr>
              <w:t xml:space="preserve">1 </w:t>
            </w:r>
            <w:proofErr w:type="spellStart"/>
            <w:r w:rsidRPr="00E7707E">
              <w:rPr>
                <w:sz w:val="24"/>
                <w:szCs w:val="24"/>
              </w:rPr>
              <w:t>GHz</w:t>
            </w:r>
            <w:proofErr w:type="spellEnd"/>
            <w:r w:rsidRPr="00E7707E">
              <w:rPr>
                <w:sz w:val="24"/>
                <w:szCs w:val="24"/>
              </w:rPr>
              <w:t xml:space="preserve"> z rodziny Intel Pentium/Celeron, AMD </w:t>
            </w:r>
            <w:proofErr w:type="spellStart"/>
            <w:r w:rsidRPr="00E7707E">
              <w:rPr>
                <w:sz w:val="24"/>
                <w:szCs w:val="24"/>
              </w:rPr>
              <w:t>Athlon</w:t>
            </w:r>
            <w:proofErr w:type="spellEnd"/>
            <w:r w:rsidRPr="00E7707E">
              <w:rPr>
                <w:sz w:val="24"/>
                <w:szCs w:val="24"/>
              </w:rPr>
              <w:t xml:space="preserve">/Sempron lub inny kompatybilny </w:t>
            </w:r>
          </w:p>
        </w:tc>
      </w:tr>
      <w:tr w:rsidR="002E3E0B" w:rsidRPr="00E7707E" w:rsidTr="002E3E0B">
        <w:trPr>
          <w:trHeight w:val="231"/>
        </w:trPr>
        <w:tc>
          <w:tcPr>
            <w:tcW w:w="1526" w:type="dxa"/>
          </w:tcPr>
          <w:p w:rsidR="002E3E0B" w:rsidRPr="005609FA" w:rsidRDefault="002E3E0B" w:rsidP="00B3179B">
            <w:pPr>
              <w:spacing w:after="0"/>
              <w:rPr>
                <w:sz w:val="24"/>
                <w:szCs w:val="24"/>
              </w:rPr>
            </w:pPr>
            <w:r w:rsidRPr="005609FA">
              <w:rPr>
                <w:bCs/>
                <w:sz w:val="24"/>
                <w:szCs w:val="24"/>
              </w:rPr>
              <w:t xml:space="preserve">Dysk twardy </w:t>
            </w:r>
          </w:p>
        </w:tc>
        <w:tc>
          <w:tcPr>
            <w:tcW w:w="7314" w:type="dxa"/>
          </w:tcPr>
          <w:p w:rsidR="002E3E0B" w:rsidRPr="00E7707E" w:rsidRDefault="002E3E0B" w:rsidP="00B3179B">
            <w:pPr>
              <w:spacing w:after="0"/>
              <w:rPr>
                <w:sz w:val="24"/>
                <w:szCs w:val="24"/>
              </w:rPr>
            </w:pPr>
            <w:r w:rsidRPr="00E7707E">
              <w:rPr>
                <w:sz w:val="24"/>
                <w:szCs w:val="24"/>
              </w:rPr>
              <w:t xml:space="preserve">Odpowiednia ilość wolnego miejsca na dysku twardym do pobierania załączników (min. 50MB) </w:t>
            </w:r>
          </w:p>
        </w:tc>
      </w:tr>
      <w:tr w:rsidR="002E3E0B" w:rsidRPr="00E7707E" w:rsidTr="002E3E0B">
        <w:trPr>
          <w:trHeight w:val="230"/>
        </w:trPr>
        <w:tc>
          <w:tcPr>
            <w:tcW w:w="1526" w:type="dxa"/>
          </w:tcPr>
          <w:p w:rsidR="002E3E0B" w:rsidRPr="005609FA" w:rsidRDefault="002E3E0B" w:rsidP="00B3179B">
            <w:pPr>
              <w:spacing w:after="0"/>
              <w:rPr>
                <w:sz w:val="24"/>
                <w:szCs w:val="24"/>
              </w:rPr>
            </w:pPr>
            <w:r w:rsidRPr="005609FA">
              <w:rPr>
                <w:bCs/>
                <w:sz w:val="24"/>
                <w:szCs w:val="24"/>
              </w:rPr>
              <w:t xml:space="preserve">Pamięć RAM </w:t>
            </w:r>
          </w:p>
        </w:tc>
        <w:tc>
          <w:tcPr>
            <w:tcW w:w="7314" w:type="dxa"/>
          </w:tcPr>
          <w:p w:rsidR="002E3E0B" w:rsidRPr="00E7707E" w:rsidRDefault="002E3E0B" w:rsidP="00B3179B">
            <w:pPr>
              <w:spacing w:after="0"/>
              <w:rPr>
                <w:sz w:val="24"/>
                <w:szCs w:val="24"/>
              </w:rPr>
            </w:pPr>
            <w:r w:rsidRPr="00E7707E">
              <w:rPr>
                <w:sz w:val="24"/>
                <w:szCs w:val="24"/>
              </w:rPr>
              <w:t xml:space="preserve">- minimum 512 MB pamięci RAM dla Windows XP </w:t>
            </w:r>
          </w:p>
          <w:p w:rsidR="00E87748" w:rsidRDefault="002E3E0B" w:rsidP="00B3179B">
            <w:pPr>
              <w:spacing w:after="0"/>
              <w:rPr>
                <w:sz w:val="24"/>
                <w:szCs w:val="24"/>
              </w:rPr>
            </w:pPr>
            <w:r w:rsidRPr="00E7707E">
              <w:rPr>
                <w:sz w:val="24"/>
                <w:szCs w:val="24"/>
              </w:rPr>
              <w:t>- minimum 1 GB dla Windows Vista, Windows 7, Windows 8</w:t>
            </w:r>
          </w:p>
          <w:p w:rsidR="002E3E0B" w:rsidRDefault="00E87748" w:rsidP="00B317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6069">
              <w:rPr>
                <w:sz w:val="24"/>
                <w:szCs w:val="24"/>
              </w:rPr>
              <w:t>minimum 1</w:t>
            </w:r>
            <w:r w:rsidR="00F90C3C">
              <w:rPr>
                <w:sz w:val="24"/>
                <w:szCs w:val="24"/>
              </w:rPr>
              <w:t xml:space="preserve"> </w:t>
            </w:r>
            <w:r w:rsidRPr="00366069">
              <w:rPr>
                <w:sz w:val="24"/>
                <w:szCs w:val="24"/>
              </w:rPr>
              <w:t xml:space="preserve">GB pamięci </w:t>
            </w:r>
            <w:r w:rsidR="002409B7">
              <w:rPr>
                <w:sz w:val="24"/>
                <w:szCs w:val="24"/>
              </w:rPr>
              <w:t>dla</w:t>
            </w:r>
            <w:r w:rsidRPr="00366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 X v10.6 i starsze</w:t>
            </w:r>
          </w:p>
          <w:p w:rsidR="00366069" w:rsidRPr="00E7707E" w:rsidRDefault="00366069" w:rsidP="002409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6069">
              <w:rPr>
                <w:sz w:val="24"/>
                <w:szCs w:val="24"/>
              </w:rPr>
              <w:t>minimum 2</w:t>
            </w:r>
            <w:r w:rsidR="00F90C3C">
              <w:rPr>
                <w:sz w:val="24"/>
                <w:szCs w:val="24"/>
              </w:rPr>
              <w:t xml:space="preserve"> </w:t>
            </w:r>
            <w:r w:rsidRPr="00366069">
              <w:rPr>
                <w:sz w:val="24"/>
                <w:szCs w:val="24"/>
              </w:rPr>
              <w:t xml:space="preserve">GB pamięci </w:t>
            </w:r>
            <w:r w:rsidR="002409B7">
              <w:rPr>
                <w:sz w:val="24"/>
                <w:szCs w:val="24"/>
              </w:rPr>
              <w:t>dla</w:t>
            </w:r>
            <w:r w:rsidRPr="00366069">
              <w:rPr>
                <w:sz w:val="24"/>
                <w:szCs w:val="24"/>
              </w:rPr>
              <w:t xml:space="preserve"> </w:t>
            </w:r>
            <w:r w:rsidR="00E87748">
              <w:rPr>
                <w:sz w:val="24"/>
                <w:szCs w:val="24"/>
              </w:rPr>
              <w:t>OS X v10.7 i wyższe</w:t>
            </w:r>
          </w:p>
        </w:tc>
      </w:tr>
      <w:tr w:rsidR="002E3E0B" w:rsidRPr="00E7707E" w:rsidTr="002E3E0B">
        <w:trPr>
          <w:trHeight w:val="103"/>
        </w:trPr>
        <w:tc>
          <w:tcPr>
            <w:tcW w:w="1526" w:type="dxa"/>
          </w:tcPr>
          <w:p w:rsidR="002E3E0B" w:rsidRPr="005609FA" w:rsidRDefault="002E3E0B" w:rsidP="00B3179B">
            <w:pPr>
              <w:spacing w:after="0"/>
              <w:rPr>
                <w:sz w:val="24"/>
                <w:szCs w:val="24"/>
              </w:rPr>
            </w:pPr>
            <w:r w:rsidRPr="005609FA">
              <w:rPr>
                <w:bCs/>
                <w:sz w:val="24"/>
                <w:szCs w:val="24"/>
              </w:rPr>
              <w:t xml:space="preserve">Grafika </w:t>
            </w:r>
          </w:p>
        </w:tc>
        <w:tc>
          <w:tcPr>
            <w:tcW w:w="7314" w:type="dxa"/>
          </w:tcPr>
          <w:p w:rsidR="002E3E0B" w:rsidRPr="00E7707E" w:rsidRDefault="002E3E0B" w:rsidP="00B3179B">
            <w:pPr>
              <w:spacing w:after="0"/>
              <w:rPr>
                <w:sz w:val="24"/>
                <w:szCs w:val="24"/>
              </w:rPr>
            </w:pPr>
            <w:r w:rsidRPr="00E7707E">
              <w:rPr>
                <w:sz w:val="24"/>
                <w:szCs w:val="24"/>
              </w:rPr>
              <w:t xml:space="preserve">Minimum karta XGA (1024x768) </w:t>
            </w:r>
          </w:p>
        </w:tc>
      </w:tr>
    </w:tbl>
    <w:p w:rsidR="00375E14" w:rsidRDefault="00375E14" w:rsidP="00B3179B">
      <w:pPr>
        <w:rPr>
          <w:sz w:val="24"/>
          <w:szCs w:val="24"/>
        </w:rPr>
      </w:pPr>
    </w:p>
    <w:p w:rsidR="005774B7" w:rsidRPr="00E7707E" w:rsidRDefault="005774B7" w:rsidP="005774B7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E7707E">
        <w:rPr>
          <w:rFonts w:asciiTheme="minorHAnsi" w:hAnsiTheme="minorHAnsi"/>
          <w:color w:val="0070C0"/>
          <w:sz w:val="24"/>
          <w:szCs w:val="24"/>
        </w:rPr>
        <w:t>3.</w:t>
      </w:r>
      <w:r w:rsidR="008577FF">
        <w:rPr>
          <w:rFonts w:asciiTheme="minorHAnsi" w:hAnsiTheme="minorHAnsi"/>
          <w:color w:val="0070C0"/>
          <w:sz w:val="24"/>
          <w:szCs w:val="24"/>
        </w:rPr>
        <w:t>4</w:t>
      </w:r>
      <w:r w:rsidRPr="00E7707E">
        <w:rPr>
          <w:rFonts w:asciiTheme="minorHAnsi" w:hAnsiTheme="minorHAnsi"/>
          <w:color w:val="0070C0"/>
          <w:sz w:val="24"/>
          <w:szCs w:val="24"/>
        </w:rPr>
        <w:t xml:space="preserve">. </w:t>
      </w:r>
      <w:r>
        <w:rPr>
          <w:rFonts w:asciiTheme="minorHAnsi" w:hAnsiTheme="minorHAnsi"/>
          <w:color w:val="0070C0"/>
          <w:sz w:val="24"/>
          <w:szCs w:val="24"/>
        </w:rPr>
        <w:t>Wymagania dotyczące połączeń sieciowych</w:t>
      </w:r>
      <w:r w:rsidRPr="00E7707E">
        <w:rPr>
          <w:rFonts w:asciiTheme="minorHAnsi" w:hAnsiTheme="minorHAnsi"/>
          <w:color w:val="0070C0"/>
          <w:sz w:val="24"/>
          <w:szCs w:val="24"/>
        </w:rPr>
        <w:t>.</w:t>
      </w:r>
    </w:p>
    <w:p w:rsidR="000D3484" w:rsidRPr="000D3484" w:rsidRDefault="000D3484" w:rsidP="00E554B0">
      <w:pPr>
        <w:pStyle w:val="Bezodstpw"/>
        <w:spacing w:line="276" w:lineRule="auto"/>
        <w:jc w:val="both"/>
        <w:rPr>
          <w:sz w:val="24"/>
          <w:szCs w:val="24"/>
        </w:rPr>
      </w:pPr>
      <w:r w:rsidRPr="000D3484">
        <w:rPr>
          <w:sz w:val="24"/>
          <w:szCs w:val="24"/>
        </w:rPr>
        <w:t>Serwer, na którym została umieszczon</w:t>
      </w:r>
      <w:r w:rsidR="00AA4A94">
        <w:rPr>
          <w:sz w:val="24"/>
          <w:szCs w:val="24"/>
        </w:rPr>
        <w:t>y</w:t>
      </w:r>
      <w:r w:rsidRPr="000D3484">
        <w:rPr>
          <w:sz w:val="24"/>
          <w:szCs w:val="24"/>
        </w:rPr>
        <w:t xml:space="preserve"> Generator powinien mieć skonfigurowany protokół TCP/IP w wersji 4 lub 6 o prędkości minimum 20 </w:t>
      </w:r>
      <w:proofErr w:type="spellStart"/>
      <w:r w:rsidRPr="000D3484">
        <w:rPr>
          <w:sz w:val="24"/>
          <w:szCs w:val="24"/>
        </w:rPr>
        <w:t>Mb</w:t>
      </w:r>
      <w:proofErr w:type="spellEnd"/>
      <w:r w:rsidRPr="000D3484">
        <w:rPr>
          <w:sz w:val="24"/>
          <w:szCs w:val="24"/>
        </w:rPr>
        <w:t>/s oraz umożliwiać zewnętrzny dostęp za pomocą portów 80 (dla http) oraz 443 (</w:t>
      </w:r>
      <w:proofErr w:type="spellStart"/>
      <w:r w:rsidRPr="000D3484">
        <w:rPr>
          <w:sz w:val="24"/>
          <w:szCs w:val="24"/>
        </w:rPr>
        <w:t>https</w:t>
      </w:r>
      <w:proofErr w:type="spellEnd"/>
      <w:r w:rsidRPr="000D3484">
        <w:rPr>
          <w:sz w:val="24"/>
          <w:szCs w:val="24"/>
        </w:rPr>
        <w:t>).</w:t>
      </w:r>
    </w:p>
    <w:p w:rsidR="00CD3FD3" w:rsidRDefault="000D3484" w:rsidP="00C642C5">
      <w:pPr>
        <w:pStyle w:val="Bezodstpw"/>
        <w:spacing w:line="276" w:lineRule="auto"/>
        <w:jc w:val="both"/>
        <w:rPr>
          <w:sz w:val="24"/>
          <w:szCs w:val="24"/>
        </w:rPr>
      </w:pPr>
      <w:r w:rsidRPr="000D3484">
        <w:rPr>
          <w:sz w:val="24"/>
          <w:szCs w:val="24"/>
        </w:rPr>
        <w:t xml:space="preserve">Stacje robocze powinny mieć skonfigurowany protokół TCP/IP w wersji 4 lub 6 o prędkości minimum 2 </w:t>
      </w:r>
      <w:proofErr w:type="spellStart"/>
      <w:r w:rsidRPr="000D3484">
        <w:rPr>
          <w:sz w:val="24"/>
          <w:szCs w:val="24"/>
        </w:rPr>
        <w:t>Mb</w:t>
      </w:r>
      <w:proofErr w:type="spellEnd"/>
      <w:r w:rsidRPr="000D3484">
        <w:rPr>
          <w:sz w:val="24"/>
          <w:szCs w:val="24"/>
        </w:rPr>
        <w:t xml:space="preserve">/s oraz odblokowane porty </w:t>
      </w:r>
      <w:r w:rsidR="005371B6" w:rsidRPr="000D3484">
        <w:rPr>
          <w:sz w:val="24"/>
          <w:szCs w:val="24"/>
        </w:rPr>
        <w:t>80 (dla http) oraz 443 (</w:t>
      </w:r>
      <w:proofErr w:type="spellStart"/>
      <w:r w:rsidR="005371B6" w:rsidRPr="000D3484">
        <w:rPr>
          <w:sz w:val="24"/>
          <w:szCs w:val="24"/>
        </w:rPr>
        <w:t>https</w:t>
      </w:r>
      <w:proofErr w:type="spellEnd"/>
      <w:r w:rsidR="005371B6" w:rsidRPr="000D3484">
        <w:rPr>
          <w:sz w:val="24"/>
          <w:szCs w:val="24"/>
        </w:rPr>
        <w:t>)</w:t>
      </w:r>
      <w:r w:rsidRPr="000D3484">
        <w:rPr>
          <w:sz w:val="24"/>
          <w:szCs w:val="24"/>
        </w:rPr>
        <w:t>.</w:t>
      </w:r>
      <w:r w:rsidR="00CD3FD3">
        <w:rPr>
          <w:sz w:val="24"/>
          <w:szCs w:val="24"/>
        </w:rPr>
        <w:br w:type="page"/>
      </w:r>
    </w:p>
    <w:p w:rsidR="00FC6E2A" w:rsidRPr="00E7707E" w:rsidRDefault="00FC6E2A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E7707E">
        <w:rPr>
          <w:rFonts w:asciiTheme="minorHAnsi" w:hAnsiTheme="minorHAnsi"/>
          <w:color w:val="0070C0"/>
          <w:sz w:val="24"/>
          <w:szCs w:val="24"/>
        </w:rPr>
        <w:lastRenderedPageBreak/>
        <w:t>3.</w:t>
      </w:r>
      <w:r w:rsidR="008577FF">
        <w:rPr>
          <w:rFonts w:asciiTheme="minorHAnsi" w:hAnsiTheme="minorHAnsi"/>
          <w:color w:val="0070C0"/>
          <w:sz w:val="24"/>
          <w:szCs w:val="24"/>
        </w:rPr>
        <w:t>5</w:t>
      </w:r>
      <w:r w:rsidRPr="00E7707E">
        <w:rPr>
          <w:rFonts w:asciiTheme="minorHAnsi" w:hAnsiTheme="minorHAnsi"/>
          <w:color w:val="0070C0"/>
          <w:sz w:val="24"/>
          <w:szCs w:val="24"/>
        </w:rPr>
        <w:t xml:space="preserve">. Architektura </w:t>
      </w:r>
      <w:r w:rsidR="00DB430E">
        <w:rPr>
          <w:rFonts w:asciiTheme="minorHAnsi" w:hAnsiTheme="minorHAnsi"/>
          <w:color w:val="0070C0"/>
          <w:sz w:val="24"/>
          <w:szCs w:val="24"/>
        </w:rPr>
        <w:t>A</w:t>
      </w:r>
      <w:r w:rsidR="003D68E9">
        <w:rPr>
          <w:rFonts w:asciiTheme="minorHAnsi" w:hAnsiTheme="minorHAnsi"/>
          <w:color w:val="0070C0"/>
          <w:sz w:val="24"/>
          <w:szCs w:val="24"/>
        </w:rPr>
        <w:t>plikacji</w:t>
      </w:r>
      <w:r w:rsidRPr="00E7707E">
        <w:rPr>
          <w:rFonts w:asciiTheme="minorHAnsi" w:hAnsiTheme="minorHAnsi"/>
          <w:color w:val="0070C0"/>
          <w:sz w:val="24"/>
          <w:szCs w:val="24"/>
        </w:rPr>
        <w:t>.</w:t>
      </w:r>
    </w:p>
    <w:p w:rsidR="000236C9" w:rsidRPr="009F31C2" w:rsidRDefault="00B43271" w:rsidP="000236C9">
      <w:pPr>
        <w:pStyle w:val="Bezodstpw"/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8577F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="001C1713">
        <w:rPr>
          <w:b/>
          <w:sz w:val="24"/>
          <w:szCs w:val="24"/>
        </w:rPr>
        <w:t>1</w:t>
      </w:r>
      <w:r w:rsidR="000236C9" w:rsidRPr="009F31C2">
        <w:rPr>
          <w:b/>
          <w:sz w:val="24"/>
          <w:szCs w:val="24"/>
        </w:rPr>
        <w:t>. Architektura logiczna</w:t>
      </w:r>
    </w:p>
    <w:p w:rsidR="000236C9" w:rsidRPr="002A5969" w:rsidRDefault="000236C9" w:rsidP="000236C9">
      <w:pPr>
        <w:pStyle w:val="Bezodstpw"/>
        <w:spacing w:line="276" w:lineRule="auto"/>
        <w:jc w:val="both"/>
        <w:rPr>
          <w:sz w:val="24"/>
          <w:szCs w:val="24"/>
        </w:rPr>
      </w:pPr>
      <w:r w:rsidRPr="006573E2">
        <w:rPr>
          <w:sz w:val="24"/>
          <w:szCs w:val="24"/>
        </w:rPr>
        <w:t xml:space="preserve">Obecnie </w:t>
      </w:r>
      <w:r>
        <w:rPr>
          <w:sz w:val="24"/>
          <w:szCs w:val="24"/>
        </w:rPr>
        <w:t>System</w:t>
      </w:r>
      <w:r w:rsidRPr="006573E2">
        <w:rPr>
          <w:sz w:val="24"/>
          <w:szCs w:val="24"/>
        </w:rPr>
        <w:t xml:space="preserve"> EGW i Generator Wniosków umieszczone są na tym samym serwerze. Obie </w:t>
      </w:r>
      <w:r>
        <w:rPr>
          <w:sz w:val="24"/>
          <w:szCs w:val="24"/>
        </w:rPr>
        <w:t>A</w:t>
      </w:r>
      <w:r w:rsidRPr="006573E2">
        <w:rPr>
          <w:sz w:val="24"/>
          <w:szCs w:val="24"/>
        </w:rPr>
        <w:t xml:space="preserve">plikacje korzystają z tego samego serwera bazy danych, lecz posiadają odrębne schematy bazodanowe. Zarówno </w:t>
      </w:r>
      <w:r w:rsidR="00FB1C12">
        <w:rPr>
          <w:sz w:val="24"/>
          <w:szCs w:val="24"/>
        </w:rPr>
        <w:t xml:space="preserve">System </w:t>
      </w:r>
      <w:r w:rsidRPr="006573E2">
        <w:rPr>
          <w:sz w:val="24"/>
          <w:szCs w:val="24"/>
        </w:rPr>
        <w:t>EGW jak i Generator korz</w:t>
      </w:r>
      <w:r w:rsidR="00DC19D7">
        <w:rPr>
          <w:sz w:val="24"/>
          <w:szCs w:val="24"/>
        </w:rPr>
        <w:t>ystają z danych wprowadzonych w </w:t>
      </w:r>
      <w:r w:rsidRPr="006573E2">
        <w:rPr>
          <w:sz w:val="24"/>
          <w:szCs w:val="24"/>
        </w:rPr>
        <w:t>tych</w:t>
      </w:r>
      <w:r w:rsidR="00AA4A94">
        <w:rPr>
          <w:sz w:val="24"/>
          <w:szCs w:val="24"/>
        </w:rPr>
        <w:t xml:space="preserve"> A</w:t>
      </w:r>
      <w:r w:rsidRPr="002A5969">
        <w:rPr>
          <w:sz w:val="24"/>
          <w:szCs w:val="24"/>
        </w:rPr>
        <w:t xml:space="preserve">plikacjach, dlatego istnieje zaimplementowane sprzężenie tych systemów w celu wymiany informacji. </w:t>
      </w:r>
      <w:r w:rsidR="002415E8">
        <w:rPr>
          <w:sz w:val="24"/>
          <w:szCs w:val="24"/>
        </w:rPr>
        <w:t>P</w:t>
      </w:r>
      <w:r w:rsidR="002415E8" w:rsidRPr="002A5969">
        <w:rPr>
          <w:sz w:val="24"/>
          <w:szCs w:val="24"/>
        </w:rPr>
        <w:t xml:space="preserve">race </w:t>
      </w:r>
      <w:r w:rsidR="002415E8">
        <w:rPr>
          <w:sz w:val="24"/>
          <w:szCs w:val="24"/>
        </w:rPr>
        <w:t>A</w:t>
      </w:r>
      <w:r w:rsidR="002415E8" w:rsidRPr="002A5969">
        <w:rPr>
          <w:sz w:val="24"/>
          <w:szCs w:val="24"/>
        </w:rPr>
        <w:t xml:space="preserve">plikacji nadzoruje </w:t>
      </w:r>
      <w:r w:rsidRPr="002A5969">
        <w:rPr>
          <w:sz w:val="24"/>
          <w:szCs w:val="24"/>
        </w:rPr>
        <w:t xml:space="preserve">System operacyjny </w:t>
      </w:r>
      <w:r w:rsidR="002415E8" w:rsidRPr="006573E2">
        <w:rPr>
          <w:sz w:val="24"/>
          <w:szCs w:val="24"/>
        </w:rPr>
        <w:t>„</w:t>
      </w:r>
      <w:r w:rsidR="002415E8" w:rsidRPr="002415E8">
        <w:rPr>
          <w:sz w:val="24"/>
          <w:szCs w:val="24"/>
        </w:rPr>
        <w:t>Windows Server 2008</w:t>
      </w:r>
      <w:r w:rsidR="002415E8" w:rsidRPr="006573E2">
        <w:rPr>
          <w:sz w:val="24"/>
          <w:szCs w:val="24"/>
        </w:rPr>
        <w:t>”</w:t>
      </w:r>
      <w:r w:rsidRPr="002A5969">
        <w:rPr>
          <w:sz w:val="24"/>
          <w:szCs w:val="24"/>
        </w:rPr>
        <w:t xml:space="preserve"> – wykonuje kopie zapasow</w:t>
      </w:r>
      <w:r w:rsidR="00F144B3">
        <w:rPr>
          <w:sz w:val="24"/>
          <w:szCs w:val="24"/>
        </w:rPr>
        <w:t>e</w:t>
      </w:r>
      <w:r w:rsidRPr="002A5969">
        <w:rPr>
          <w:sz w:val="24"/>
          <w:szCs w:val="24"/>
        </w:rPr>
        <w:t xml:space="preserve"> baz danych, wywołuje procesy tworzenia plików bazodanowych </w:t>
      </w:r>
      <w:r w:rsidRPr="001C3A5E">
        <w:rPr>
          <w:sz w:val="24"/>
          <w:szCs w:val="24"/>
        </w:rPr>
        <w:t>MS Access</w:t>
      </w:r>
      <w:r w:rsidR="00EF2D3B">
        <w:rPr>
          <w:sz w:val="24"/>
          <w:szCs w:val="24"/>
        </w:rPr>
        <w:t xml:space="preserve"> (*.</w:t>
      </w:r>
      <w:proofErr w:type="spellStart"/>
      <w:r w:rsidR="00EF2D3B">
        <w:rPr>
          <w:sz w:val="24"/>
          <w:szCs w:val="24"/>
        </w:rPr>
        <w:t>mdb</w:t>
      </w:r>
      <w:proofErr w:type="spellEnd"/>
      <w:r w:rsidR="00EF2D3B">
        <w:rPr>
          <w:sz w:val="24"/>
          <w:szCs w:val="24"/>
        </w:rPr>
        <w:t>)</w:t>
      </w:r>
      <w:r w:rsidRPr="002A5969">
        <w:rPr>
          <w:sz w:val="24"/>
          <w:szCs w:val="24"/>
        </w:rPr>
        <w:t xml:space="preserve"> oraz sprawuje kontrolę nad procesem generowania dokumentów PDF. </w:t>
      </w:r>
      <w:r w:rsidR="003F13F7">
        <w:rPr>
          <w:sz w:val="24"/>
          <w:szCs w:val="24"/>
        </w:rPr>
        <w:t>Zgodnie ze schematem poniżej c</w:t>
      </w:r>
      <w:r w:rsidRPr="002A5969">
        <w:rPr>
          <w:sz w:val="24"/>
          <w:szCs w:val="24"/>
        </w:rPr>
        <w:t xml:space="preserve">ałość opisanego procesu odbywa się po stronie </w:t>
      </w:r>
      <w:proofErr w:type="spellStart"/>
      <w:r w:rsidRPr="002A5969">
        <w:rPr>
          <w:sz w:val="24"/>
          <w:szCs w:val="24"/>
        </w:rPr>
        <w:t>backend’owej</w:t>
      </w:r>
      <w:proofErr w:type="spellEnd"/>
      <w:r w:rsidRPr="002A5969">
        <w:rPr>
          <w:sz w:val="24"/>
          <w:szCs w:val="24"/>
        </w:rPr>
        <w:t>, natomiast obsłużone żądanie wysyłane jest do przeglądarki internetowej (Strona WWW).</w:t>
      </w:r>
    </w:p>
    <w:p w:rsidR="000236C9" w:rsidRPr="002A5969" w:rsidRDefault="000236C9" w:rsidP="000236C9">
      <w:pPr>
        <w:pStyle w:val="Bezodstpw"/>
        <w:spacing w:line="276" w:lineRule="auto"/>
        <w:jc w:val="both"/>
        <w:rPr>
          <w:sz w:val="24"/>
          <w:szCs w:val="24"/>
        </w:rPr>
      </w:pPr>
    </w:p>
    <w:p w:rsidR="000236C9" w:rsidRDefault="000236C9" w:rsidP="000236C9">
      <w:pPr>
        <w:pStyle w:val="Bezodstpw"/>
        <w:spacing w:line="276" w:lineRule="auto"/>
        <w:rPr>
          <w:sz w:val="24"/>
          <w:szCs w:val="24"/>
        </w:rPr>
      </w:pPr>
      <w:r w:rsidRPr="002A5969">
        <w:rPr>
          <w:sz w:val="24"/>
          <w:szCs w:val="24"/>
        </w:rPr>
        <w:t xml:space="preserve">Architekturę logiczną </w:t>
      </w:r>
      <w:r>
        <w:rPr>
          <w:sz w:val="24"/>
          <w:szCs w:val="24"/>
        </w:rPr>
        <w:t>Aplikacji</w:t>
      </w:r>
      <w:r w:rsidRPr="002A5969">
        <w:rPr>
          <w:sz w:val="24"/>
          <w:szCs w:val="24"/>
        </w:rPr>
        <w:t xml:space="preserve"> przedstawia</w:t>
      </w:r>
      <w:r>
        <w:rPr>
          <w:sz w:val="24"/>
          <w:szCs w:val="24"/>
        </w:rPr>
        <w:t xml:space="preserve">ją </w:t>
      </w:r>
      <w:r w:rsidRPr="002A5969">
        <w:rPr>
          <w:sz w:val="24"/>
          <w:szCs w:val="24"/>
        </w:rPr>
        <w:t>poniższ</w:t>
      </w:r>
      <w:r>
        <w:rPr>
          <w:sz w:val="24"/>
          <w:szCs w:val="24"/>
        </w:rPr>
        <w:t>e</w:t>
      </w:r>
      <w:r w:rsidRPr="002A5969">
        <w:rPr>
          <w:sz w:val="24"/>
          <w:szCs w:val="24"/>
        </w:rPr>
        <w:t xml:space="preserve"> schemat</w:t>
      </w:r>
      <w:r>
        <w:rPr>
          <w:sz w:val="24"/>
          <w:szCs w:val="24"/>
        </w:rPr>
        <w:t>y</w:t>
      </w:r>
      <w:r w:rsidRPr="002A5969">
        <w:rPr>
          <w:sz w:val="24"/>
          <w:szCs w:val="24"/>
        </w:rPr>
        <w:t>:</w:t>
      </w:r>
    </w:p>
    <w:p w:rsidR="000236C9" w:rsidRPr="002A5969" w:rsidRDefault="000236C9" w:rsidP="000236C9">
      <w:pPr>
        <w:pStyle w:val="Bezodstpw"/>
        <w:spacing w:line="276" w:lineRule="auto"/>
        <w:rPr>
          <w:sz w:val="24"/>
          <w:szCs w:val="24"/>
        </w:rPr>
      </w:pPr>
    </w:p>
    <w:p w:rsidR="000236C9" w:rsidRPr="002A5969" w:rsidRDefault="000236C9" w:rsidP="000236C9">
      <w:pPr>
        <w:spacing w:after="0"/>
        <w:rPr>
          <w:rFonts w:cs="Arial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760720" cy="4711700"/>
            <wp:effectExtent l="0" t="0" r="0" b="0"/>
            <wp:docPr id="1" name="Obraz 1" descr="C:\Users\DCYMBA~2\AppData\Local\Temp\notes2B0A66\~9544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YMBA~2\AppData\Local\Temp\notes2B0A66\~954495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C9" w:rsidRDefault="000236C9" w:rsidP="000236C9">
      <w:pPr>
        <w:spacing w:after="0"/>
        <w:rPr>
          <w:rFonts w:cs="Arial"/>
          <w:sz w:val="24"/>
          <w:szCs w:val="24"/>
        </w:rPr>
      </w:pPr>
    </w:p>
    <w:p w:rsidR="000236C9" w:rsidRDefault="000236C9" w:rsidP="000236C9">
      <w:pPr>
        <w:spacing w:after="0"/>
        <w:rPr>
          <w:rFonts w:cs="Arial"/>
          <w:sz w:val="24"/>
          <w:szCs w:val="24"/>
        </w:rPr>
      </w:pPr>
    </w:p>
    <w:p w:rsidR="000236C9" w:rsidRDefault="00A66DC2" w:rsidP="00B3179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6435824"/>
            <wp:effectExtent l="0" t="0" r="0" b="3175"/>
            <wp:docPr id="4" name="Obraz 4" descr="C:\Users\dcymbaluk\Desktop\Informacje o EGW i GENWEB\Architekturę logiczną Systemó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ymbaluk\Desktop\Informacje o EGW i GENWEB\Architekturę logiczną Systemó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4D3" w:rsidRDefault="007314D3" w:rsidP="00B3179B">
      <w:pPr>
        <w:pStyle w:val="Bezodstpw"/>
        <w:spacing w:line="276" w:lineRule="auto"/>
        <w:jc w:val="both"/>
        <w:rPr>
          <w:sz w:val="24"/>
          <w:szCs w:val="24"/>
        </w:rPr>
      </w:pPr>
    </w:p>
    <w:p w:rsidR="007314D3" w:rsidRDefault="007314D3" w:rsidP="00B3179B">
      <w:pPr>
        <w:pStyle w:val="Bezodstpw"/>
        <w:spacing w:line="276" w:lineRule="auto"/>
        <w:jc w:val="both"/>
        <w:rPr>
          <w:sz w:val="24"/>
          <w:szCs w:val="24"/>
        </w:rPr>
      </w:pPr>
    </w:p>
    <w:p w:rsidR="005F6795" w:rsidRPr="009F31C2" w:rsidRDefault="005F6795" w:rsidP="005F6795">
      <w:pPr>
        <w:pStyle w:val="Bezodstpw"/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8577F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="008577FF">
        <w:rPr>
          <w:b/>
          <w:sz w:val="24"/>
          <w:szCs w:val="24"/>
        </w:rPr>
        <w:t>2</w:t>
      </w:r>
      <w:r w:rsidRPr="009F31C2">
        <w:rPr>
          <w:b/>
          <w:sz w:val="24"/>
          <w:szCs w:val="24"/>
        </w:rPr>
        <w:t xml:space="preserve">. Architektura </w:t>
      </w:r>
      <w:r>
        <w:rPr>
          <w:b/>
          <w:sz w:val="24"/>
          <w:szCs w:val="24"/>
        </w:rPr>
        <w:t>serwerowa</w:t>
      </w:r>
    </w:p>
    <w:p w:rsidR="00F70129" w:rsidRDefault="009B62E5" w:rsidP="00B3179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Aplikacje</w:t>
      </w:r>
      <w:r w:rsidR="00236589" w:rsidRPr="00236589">
        <w:rPr>
          <w:sz w:val="24"/>
          <w:szCs w:val="24"/>
        </w:rPr>
        <w:t xml:space="preserve"> obsługiwan</w:t>
      </w:r>
      <w:r>
        <w:rPr>
          <w:sz w:val="24"/>
          <w:szCs w:val="24"/>
        </w:rPr>
        <w:t>e</w:t>
      </w:r>
      <w:r w:rsidR="00236589" w:rsidRPr="00236589">
        <w:rPr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 w:rsidR="00236589" w:rsidRPr="00236589">
        <w:rPr>
          <w:sz w:val="24"/>
          <w:szCs w:val="24"/>
        </w:rPr>
        <w:t xml:space="preserve"> przez serwer z zainstalowanym systemem operacyjnym „</w:t>
      </w:r>
      <w:r w:rsidR="00236589" w:rsidRPr="00736A44">
        <w:rPr>
          <w:sz w:val="24"/>
          <w:szCs w:val="24"/>
        </w:rPr>
        <w:t>Windows Server</w:t>
      </w:r>
      <w:r w:rsidR="009F09B7">
        <w:rPr>
          <w:sz w:val="24"/>
          <w:szCs w:val="24"/>
        </w:rPr>
        <w:t xml:space="preserve"> 2008</w:t>
      </w:r>
      <w:r w:rsidR="00236589" w:rsidRPr="00236589">
        <w:rPr>
          <w:sz w:val="24"/>
          <w:szCs w:val="24"/>
        </w:rPr>
        <w:t xml:space="preserve">”, serwerem HTTP typu IIS (Internet Information Services), oraz serwerem bazodanowym </w:t>
      </w:r>
      <w:proofErr w:type="spellStart"/>
      <w:r w:rsidR="00236589" w:rsidRPr="00236589">
        <w:rPr>
          <w:sz w:val="24"/>
          <w:szCs w:val="24"/>
        </w:rPr>
        <w:t>PostgreSQL</w:t>
      </w:r>
      <w:proofErr w:type="spellEnd"/>
      <w:r w:rsidR="00236589" w:rsidRPr="00236589">
        <w:rPr>
          <w:sz w:val="24"/>
          <w:szCs w:val="24"/>
        </w:rPr>
        <w:t>.</w:t>
      </w:r>
      <w:r>
        <w:rPr>
          <w:sz w:val="24"/>
          <w:szCs w:val="24"/>
        </w:rPr>
        <w:t xml:space="preserve"> Obie </w:t>
      </w:r>
      <w:r w:rsidR="00DB430E">
        <w:rPr>
          <w:sz w:val="24"/>
          <w:szCs w:val="24"/>
        </w:rPr>
        <w:t>A</w:t>
      </w:r>
      <w:r>
        <w:rPr>
          <w:sz w:val="24"/>
          <w:szCs w:val="24"/>
        </w:rPr>
        <w:t>plikacje zostały napisane</w:t>
      </w:r>
      <w:r w:rsidRPr="009B62E5">
        <w:rPr>
          <w:sz w:val="24"/>
          <w:szCs w:val="24"/>
        </w:rPr>
        <w:t xml:space="preserve"> w oparciu o język PHP w wersji 5. Na serwerze produkcyjnym zainstalowane jest wydanie 5.3.1</w:t>
      </w:r>
      <w:r w:rsidR="007177B9">
        <w:rPr>
          <w:sz w:val="24"/>
          <w:szCs w:val="24"/>
        </w:rPr>
        <w:t xml:space="preserve">. W przypadku Generatora Wniosków możliwe jest użycie także wyższej wersji PHP – Aplikacja była testowana </w:t>
      </w:r>
      <w:r w:rsidR="007177B9" w:rsidRPr="00D925FE">
        <w:rPr>
          <w:sz w:val="24"/>
          <w:szCs w:val="24"/>
        </w:rPr>
        <w:t>pod wersjami PHP 5.4 i PHP 5.5</w:t>
      </w:r>
      <w:r w:rsidR="007177B9">
        <w:rPr>
          <w:sz w:val="24"/>
          <w:szCs w:val="24"/>
        </w:rPr>
        <w:t xml:space="preserve"> </w:t>
      </w:r>
      <w:r w:rsidR="007177B9" w:rsidRPr="009B62E5">
        <w:rPr>
          <w:sz w:val="24"/>
          <w:szCs w:val="24"/>
        </w:rPr>
        <w:t>)</w:t>
      </w:r>
      <w:r w:rsidR="007177B9">
        <w:rPr>
          <w:sz w:val="24"/>
          <w:szCs w:val="24"/>
        </w:rPr>
        <w:t>. Dla EGW u</w:t>
      </w:r>
      <w:r w:rsidRPr="009B62E5">
        <w:rPr>
          <w:sz w:val="24"/>
          <w:szCs w:val="24"/>
        </w:rPr>
        <w:t>życie wyższej wersji PHP wymaga</w:t>
      </w:r>
      <w:r w:rsidR="007177B9">
        <w:rPr>
          <w:sz w:val="24"/>
          <w:szCs w:val="24"/>
        </w:rPr>
        <w:t>łoby</w:t>
      </w:r>
      <w:r w:rsidR="0014630E">
        <w:rPr>
          <w:sz w:val="24"/>
          <w:szCs w:val="24"/>
        </w:rPr>
        <w:t xml:space="preserve"> uprzedniego sprawdzenia i </w:t>
      </w:r>
      <w:r w:rsidRPr="009B62E5">
        <w:rPr>
          <w:sz w:val="24"/>
          <w:szCs w:val="24"/>
        </w:rPr>
        <w:t xml:space="preserve">przetestowania poszczególnych funkcji </w:t>
      </w:r>
      <w:r w:rsidR="0047024A">
        <w:rPr>
          <w:sz w:val="24"/>
          <w:szCs w:val="24"/>
        </w:rPr>
        <w:t>S</w:t>
      </w:r>
      <w:r w:rsidR="0047024A" w:rsidRPr="009B62E5">
        <w:rPr>
          <w:sz w:val="24"/>
          <w:szCs w:val="24"/>
        </w:rPr>
        <w:t xml:space="preserve">ystemu </w:t>
      </w:r>
      <w:r w:rsidRPr="009B62E5">
        <w:rPr>
          <w:sz w:val="24"/>
          <w:szCs w:val="24"/>
        </w:rPr>
        <w:t>EGW pod względem zgodności użytych metod</w:t>
      </w:r>
      <w:r w:rsidR="007177B9">
        <w:rPr>
          <w:sz w:val="24"/>
          <w:szCs w:val="24"/>
        </w:rPr>
        <w:t>.</w:t>
      </w:r>
    </w:p>
    <w:p w:rsidR="00914183" w:rsidRDefault="00914183">
      <w:pPr>
        <w:rPr>
          <w:rFonts w:eastAsiaTheme="minorHAnsi"/>
          <w:sz w:val="24"/>
          <w:szCs w:val="24"/>
          <w:lang w:eastAsia="en-US"/>
        </w:rPr>
      </w:pPr>
    </w:p>
    <w:p w:rsidR="00236589" w:rsidRPr="009F31C2" w:rsidRDefault="00236589" w:rsidP="00236589">
      <w:pPr>
        <w:spacing w:after="12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F31C2">
        <w:rPr>
          <w:rFonts w:eastAsia="Times New Roman" w:cs="Times New Roman"/>
          <w:b/>
          <w:color w:val="000000" w:themeColor="text1"/>
          <w:sz w:val="24"/>
          <w:szCs w:val="24"/>
        </w:rPr>
        <w:lastRenderedPageBreak/>
        <w:t>1. Parametry serwera produkcyjnego</w:t>
      </w:r>
    </w:p>
    <w:p w:rsidR="00236589" w:rsidRDefault="006573E2" w:rsidP="00B3179B">
      <w:pPr>
        <w:pStyle w:val="Bezodstpw"/>
        <w:spacing w:line="276" w:lineRule="auto"/>
        <w:jc w:val="both"/>
        <w:rPr>
          <w:sz w:val="24"/>
          <w:szCs w:val="24"/>
        </w:rPr>
      </w:pPr>
      <w:r w:rsidRPr="006573E2">
        <w:rPr>
          <w:sz w:val="24"/>
          <w:szCs w:val="24"/>
        </w:rPr>
        <w:t>Poniżej przedstawiono parametry serwera z systemem operacyjnym, na którym skonfigurowan</w:t>
      </w:r>
      <w:r w:rsidR="00D72D5B">
        <w:rPr>
          <w:sz w:val="24"/>
          <w:szCs w:val="24"/>
        </w:rPr>
        <w:t>e</w:t>
      </w:r>
      <w:r w:rsidRPr="006573E2">
        <w:rPr>
          <w:sz w:val="24"/>
          <w:szCs w:val="24"/>
        </w:rPr>
        <w:t xml:space="preserve"> </w:t>
      </w:r>
      <w:r w:rsidR="00DF178B">
        <w:rPr>
          <w:sz w:val="24"/>
          <w:szCs w:val="24"/>
        </w:rPr>
        <w:t xml:space="preserve">są </w:t>
      </w:r>
      <w:r w:rsidR="00DB430E">
        <w:rPr>
          <w:sz w:val="24"/>
          <w:szCs w:val="24"/>
        </w:rPr>
        <w:t>A</w:t>
      </w:r>
      <w:r w:rsidR="00DF178B">
        <w:rPr>
          <w:sz w:val="24"/>
          <w:szCs w:val="24"/>
        </w:rPr>
        <w:t>plikacje</w:t>
      </w:r>
      <w:r w:rsidRPr="006573E2">
        <w:rPr>
          <w:sz w:val="24"/>
          <w:szCs w:val="24"/>
        </w:rPr>
        <w:t xml:space="preserve">. System operacyjny, który został użyty do obsługi </w:t>
      </w:r>
      <w:r w:rsidR="00DB430E">
        <w:rPr>
          <w:sz w:val="24"/>
          <w:szCs w:val="24"/>
        </w:rPr>
        <w:t>A</w:t>
      </w:r>
      <w:r w:rsidRPr="006573E2">
        <w:rPr>
          <w:sz w:val="24"/>
          <w:szCs w:val="24"/>
        </w:rPr>
        <w:t>plikacji to „</w:t>
      </w:r>
      <w:r w:rsidRPr="00A5657D">
        <w:rPr>
          <w:sz w:val="24"/>
          <w:szCs w:val="24"/>
        </w:rPr>
        <w:t>Windows Server 2008</w:t>
      </w:r>
      <w:r w:rsidRPr="006573E2">
        <w:rPr>
          <w:sz w:val="24"/>
          <w:szCs w:val="24"/>
        </w:rPr>
        <w:t>” (może być użyta wersja wyższa systemu „Windows Server”).</w:t>
      </w:r>
    </w:p>
    <w:p w:rsidR="006573E2" w:rsidRPr="006573E2" w:rsidRDefault="006573E2" w:rsidP="00B3179B">
      <w:pPr>
        <w:pStyle w:val="Bezodstpw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4114"/>
      </w:tblGrid>
      <w:tr w:rsidR="006573E2" w:rsidRPr="006573E2" w:rsidTr="00A8503A">
        <w:trPr>
          <w:trHeight w:val="103"/>
          <w:jc w:val="center"/>
        </w:trPr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Wersja </w:t>
            </w:r>
          </w:p>
        </w:tc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Windows Server 2008 R2 Datacenter </w:t>
            </w:r>
          </w:p>
        </w:tc>
      </w:tr>
      <w:tr w:rsidR="006573E2" w:rsidRPr="006573E2" w:rsidTr="00A8503A">
        <w:trPr>
          <w:trHeight w:val="103"/>
          <w:jc w:val="center"/>
        </w:trPr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Architektura </w:t>
            </w:r>
          </w:p>
        </w:tc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64-bit </w:t>
            </w:r>
          </w:p>
        </w:tc>
      </w:tr>
      <w:tr w:rsidR="006573E2" w:rsidRPr="006573E2" w:rsidTr="00A8503A">
        <w:trPr>
          <w:trHeight w:val="103"/>
          <w:jc w:val="center"/>
        </w:trPr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Procesor </w:t>
            </w:r>
          </w:p>
        </w:tc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Intel Xeon E5-2630 @ 2.3 </w:t>
            </w:r>
            <w:proofErr w:type="spellStart"/>
            <w:r w:rsidRPr="006573E2">
              <w:rPr>
                <w:sz w:val="24"/>
                <w:szCs w:val="24"/>
              </w:rPr>
              <w:t>GHz</w:t>
            </w:r>
            <w:proofErr w:type="spellEnd"/>
            <w:r w:rsidRPr="006573E2">
              <w:rPr>
                <w:sz w:val="24"/>
                <w:szCs w:val="24"/>
              </w:rPr>
              <w:t xml:space="preserve"> </w:t>
            </w:r>
          </w:p>
        </w:tc>
      </w:tr>
      <w:tr w:rsidR="006573E2" w:rsidRPr="006573E2" w:rsidTr="00A8503A">
        <w:trPr>
          <w:trHeight w:val="103"/>
          <w:jc w:val="center"/>
        </w:trPr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Pamięć RAM </w:t>
            </w:r>
          </w:p>
        </w:tc>
        <w:tc>
          <w:tcPr>
            <w:tcW w:w="4114" w:type="dxa"/>
          </w:tcPr>
          <w:p w:rsidR="006573E2" w:rsidRPr="006573E2" w:rsidRDefault="006573E2" w:rsidP="006573E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6573E2">
              <w:rPr>
                <w:sz w:val="24"/>
                <w:szCs w:val="24"/>
              </w:rPr>
              <w:t xml:space="preserve">16 GB </w:t>
            </w:r>
          </w:p>
        </w:tc>
      </w:tr>
    </w:tbl>
    <w:p w:rsidR="006573E2" w:rsidRDefault="006573E2" w:rsidP="00B3179B">
      <w:pPr>
        <w:pStyle w:val="Bezodstpw"/>
        <w:spacing w:line="276" w:lineRule="auto"/>
        <w:jc w:val="both"/>
        <w:rPr>
          <w:sz w:val="24"/>
          <w:szCs w:val="24"/>
        </w:rPr>
      </w:pPr>
    </w:p>
    <w:p w:rsidR="00602A87" w:rsidRPr="009F31C2" w:rsidRDefault="009B62E5" w:rsidP="00602A87">
      <w:pPr>
        <w:spacing w:after="12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F31C2">
        <w:rPr>
          <w:rFonts w:eastAsia="Times New Roman" w:cs="Times New Roman"/>
          <w:b/>
          <w:color w:val="000000" w:themeColor="text1"/>
          <w:sz w:val="24"/>
          <w:szCs w:val="24"/>
        </w:rPr>
        <w:t>2</w:t>
      </w:r>
      <w:r w:rsidR="00602A87" w:rsidRPr="009F31C2">
        <w:rPr>
          <w:rFonts w:eastAsia="Times New Roman" w:cs="Times New Roman"/>
          <w:b/>
          <w:color w:val="000000" w:themeColor="text1"/>
          <w:sz w:val="24"/>
          <w:szCs w:val="24"/>
        </w:rPr>
        <w:t xml:space="preserve">. Parametry serwera </w:t>
      </w:r>
      <w:proofErr w:type="spellStart"/>
      <w:r w:rsidR="00602A87" w:rsidRPr="009F31C2">
        <w:rPr>
          <w:rFonts w:eastAsia="Times New Roman" w:cs="Times New Roman"/>
          <w:b/>
          <w:color w:val="000000" w:themeColor="text1"/>
          <w:sz w:val="24"/>
          <w:szCs w:val="24"/>
        </w:rPr>
        <w:t>PostrgeSQL</w:t>
      </w:r>
      <w:proofErr w:type="spellEnd"/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2410"/>
      </w:tblGrid>
      <w:tr w:rsidR="001E6D9A" w:rsidRPr="001E6D9A" w:rsidTr="00A8503A">
        <w:trPr>
          <w:trHeight w:val="110"/>
          <w:jc w:val="center"/>
        </w:trPr>
        <w:tc>
          <w:tcPr>
            <w:tcW w:w="4931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 xml:space="preserve">Wersja </w:t>
            </w:r>
          </w:p>
        </w:tc>
        <w:tc>
          <w:tcPr>
            <w:tcW w:w="2410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 xml:space="preserve">8.4 </w:t>
            </w:r>
          </w:p>
        </w:tc>
      </w:tr>
      <w:tr w:rsidR="001E6D9A" w:rsidRPr="001E6D9A" w:rsidTr="00A8503A">
        <w:trPr>
          <w:trHeight w:val="110"/>
          <w:jc w:val="center"/>
        </w:trPr>
        <w:tc>
          <w:tcPr>
            <w:tcW w:w="4931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>Maksymalna liczb połączeń (</w:t>
            </w:r>
            <w:proofErr w:type="spellStart"/>
            <w:r w:rsidRPr="001E6D9A">
              <w:rPr>
                <w:i/>
                <w:iCs/>
                <w:sz w:val="24"/>
                <w:szCs w:val="24"/>
              </w:rPr>
              <w:t>max_connections</w:t>
            </w:r>
            <w:proofErr w:type="spellEnd"/>
            <w:r w:rsidRPr="001E6D9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 xml:space="preserve">100 </w:t>
            </w:r>
          </w:p>
        </w:tc>
      </w:tr>
      <w:tr w:rsidR="001E6D9A" w:rsidRPr="001E6D9A" w:rsidTr="00A8503A">
        <w:trPr>
          <w:trHeight w:val="110"/>
          <w:jc w:val="center"/>
        </w:trPr>
        <w:tc>
          <w:tcPr>
            <w:tcW w:w="4931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>Bufor pamięci (</w:t>
            </w:r>
            <w:proofErr w:type="spellStart"/>
            <w:r w:rsidRPr="001E6D9A">
              <w:rPr>
                <w:i/>
                <w:iCs/>
                <w:sz w:val="24"/>
                <w:szCs w:val="24"/>
              </w:rPr>
              <w:t>shared_buffers</w:t>
            </w:r>
            <w:proofErr w:type="spellEnd"/>
            <w:r w:rsidRPr="001E6D9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 xml:space="preserve">512 MB </w:t>
            </w:r>
          </w:p>
        </w:tc>
      </w:tr>
      <w:tr w:rsidR="001E6D9A" w:rsidRPr="001E6D9A" w:rsidTr="00A8503A">
        <w:trPr>
          <w:trHeight w:val="110"/>
          <w:jc w:val="center"/>
        </w:trPr>
        <w:tc>
          <w:tcPr>
            <w:tcW w:w="4931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>Pamięć robocza (</w:t>
            </w:r>
            <w:proofErr w:type="spellStart"/>
            <w:r w:rsidRPr="001E6D9A">
              <w:rPr>
                <w:i/>
                <w:iCs/>
                <w:sz w:val="24"/>
                <w:szCs w:val="24"/>
              </w:rPr>
              <w:t>work_mem</w:t>
            </w:r>
            <w:proofErr w:type="spellEnd"/>
            <w:r w:rsidRPr="001E6D9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1E6D9A" w:rsidRPr="001E6D9A" w:rsidRDefault="001E6D9A" w:rsidP="001E6D9A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E6D9A">
              <w:rPr>
                <w:sz w:val="24"/>
                <w:szCs w:val="24"/>
              </w:rPr>
              <w:t xml:space="preserve">2 MB </w:t>
            </w:r>
          </w:p>
        </w:tc>
      </w:tr>
    </w:tbl>
    <w:p w:rsidR="00602A87" w:rsidRPr="006573E2" w:rsidRDefault="00602A87" w:rsidP="00B3179B">
      <w:pPr>
        <w:pStyle w:val="Bezodstpw"/>
        <w:spacing w:line="276" w:lineRule="auto"/>
        <w:jc w:val="both"/>
        <w:rPr>
          <w:sz w:val="24"/>
          <w:szCs w:val="24"/>
        </w:rPr>
      </w:pPr>
    </w:p>
    <w:p w:rsidR="00F70129" w:rsidRPr="009F31C2" w:rsidRDefault="009B62E5" w:rsidP="00440313">
      <w:pPr>
        <w:pStyle w:val="Bezodstpw"/>
        <w:spacing w:after="120" w:line="276" w:lineRule="auto"/>
        <w:jc w:val="both"/>
        <w:rPr>
          <w:b/>
          <w:sz w:val="24"/>
          <w:szCs w:val="24"/>
        </w:rPr>
      </w:pPr>
      <w:r w:rsidRPr="009F31C2">
        <w:rPr>
          <w:b/>
          <w:sz w:val="24"/>
          <w:szCs w:val="24"/>
        </w:rPr>
        <w:t>3. Parametry serwera http</w:t>
      </w:r>
    </w:p>
    <w:p w:rsidR="009B62E5" w:rsidRDefault="009B62E5" w:rsidP="00A664E2">
      <w:pPr>
        <w:pStyle w:val="Bezodstpw"/>
        <w:spacing w:after="120" w:line="276" w:lineRule="auto"/>
        <w:jc w:val="both"/>
        <w:rPr>
          <w:sz w:val="24"/>
          <w:szCs w:val="24"/>
        </w:rPr>
      </w:pPr>
      <w:r w:rsidRPr="009B62E5">
        <w:rPr>
          <w:sz w:val="24"/>
          <w:szCs w:val="24"/>
        </w:rPr>
        <w:t xml:space="preserve">Serwer http, z którym obecnie </w:t>
      </w:r>
      <w:r>
        <w:rPr>
          <w:sz w:val="24"/>
          <w:szCs w:val="24"/>
        </w:rPr>
        <w:t xml:space="preserve">współpracują </w:t>
      </w:r>
      <w:r w:rsidR="0047024A">
        <w:rPr>
          <w:sz w:val="24"/>
          <w:szCs w:val="24"/>
        </w:rPr>
        <w:t>Aplikacje</w:t>
      </w:r>
      <w:r w:rsidRPr="009B62E5">
        <w:rPr>
          <w:sz w:val="24"/>
          <w:szCs w:val="24"/>
        </w:rPr>
        <w:t xml:space="preserve">, to IIS (Internet Information Services) w wersji 7.5. Do obsługi </w:t>
      </w:r>
      <w:r>
        <w:rPr>
          <w:sz w:val="24"/>
          <w:szCs w:val="24"/>
        </w:rPr>
        <w:t xml:space="preserve">tych </w:t>
      </w:r>
      <w:r w:rsidR="0047024A">
        <w:rPr>
          <w:sz w:val="24"/>
          <w:szCs w:val="24"/>
        </w:rPr>
        <w:t>A</w:t>
      </w:r>
      <w:r w:rsidR="0047024A" w:rsidRPr="009B62E5">
        <w:rPr>
          <w:sz w:val="24"/>
          <w:szCs w:val="24"/>
        </w:rPr>
        <w:t xml:space="preserve">plikacji </w:t>
      </w:r>
      <w:r w:rsidRPr="009B62E5">
        <w:rPr>
          <w:sz w:val="24"/>
          <w:szCs w:val="24"/>
        </w:rPr>
        <w:t>może być użyty inny serwer http np. „Apache” w wersji 2.2 lub wyższej.</w:t>
      </w:r>
    </w:p>
    <w:p w:rsidR="009B62E5" w:rsidRPr="009B62E5" w:rsidRDefault="009B62E5" w:rsidP="00DB2A52">
      <w:pPr>
        <w:pStyle w:val="Bezodstpw"/>
        <w:spacing w:after="120" w:line="276" w:lineRule="auto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Aktualna konfiguracja serwera </w:t>
      </w:r>
      <w:r w:rsidRPr="009B62E5">
        <w:rPr>
          <w:bCs/>
          <w:sz w:val="23"/>
          <w:szCs w:val="23"/>
        </w:rPr>
        <w:t>HTTP IIS 7.5</w:t>
      </w:r>
      <w:r w:rsidRPr="009B62E5">
        <w:rPr>
          <w:sz w:val="23"/>
          <w:szCs w:val="23"/>
        </w:rPr>
        <w:t>:</w:t>
      </w: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448"/>
      </w:tblGrid>
      <w:tr w:rsidR="009B62E5" w:rsidRPr="009B62E5" w:rsidTr="00A8503A">
        <w:trPr>
          <w:trHeight w:val="103"/>
          <w:jc w:val="center"/>
        </w:trPr>
        <w:tc>
          <w:tcPr>
            <w:tcW w:w="2448" w:type="dxa"/>
          </w:tcPr>
          <w:p w:rsidR="009B62E5" w:rsidRPr="009B62E5" w:rsidRDefault="009B62E5" w:rsidP="009B62E5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9B62E5">
              <w:rPr>
                <w:sz w:val="24"/>
                <w:szCs w:val="24"/>
              </w:rPr>
              <w:t xml:space="preserve">Wersja </w:t>
            </w:r>
          </w:p>
        </w:tc>
        <w:tc>
          <w:tcPr>
            <w:tcW w:w="2448" w:type="dxa"/>
          </w:tcPr>
          <w:p w:rsidR="009B62E5" w:rsidRPr="009B62E5" w:rsidRDefault="009B62E5" w:rsidP="009B62E5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9B62E5">
              <w:rPr>
                <w:sz w:val="24"/>
                <w:szCs w:val="24"/>
              </w:rPr>
              <w:t xml:space="preserve">7.5 </w:t>
            </w:r>
          </w:p>
        </w:tc>
      </w:tr>
      <w:tr w:rsidR="009B62E5" w:rsidRPr="009B62E5" w:rsidTr="00A8503A">
        <w:trPr>
          <w:trHeight w:val="103"/>
          <w:jc w:val="center"/>
        </w:trPr>
        <w:tc>
          <w:tcPr>
            <w:tcW w:w="2448" w:type="dxa"/>
          </w:tcPr>
          <w:p w:rsidR="009B62E5" w:rsidRPr="009B62E5" w:rsidRDefault="009B62E5" w:rsidP="009B62E5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9B62E5">
              <w:rPr>
                <w:sz w:val="24"/>
                <w:szCs w:val="24"/>
              </w:rPr>
              <w:t xml:space="preserve">Limit połączeń </w:t>
            </w:r>
          </w:p>
        </w:tc>
        <w:tc>
          <w:tcPr>
            <w:tcW w:w="2448" w:type="dxa"/>
          </w:tcPr>
          <w:p w:rsidR="009B62E5" w:rsidRPr="009B62E5" w:rsidRDefault="009B62E5" w:rsidP="009B62E5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9B62E5">
              <w:rPr>
                <w:sz w:val="24"/>
                <w:szCs w:val="24"/>
              </w:rPr>
              <w:t xml:space="preserve">120 </w:t>
            </w:r>
          </w:p>
        </w:tc>
      </w:tr>
    </w:tbl>
    <w:p w:rsidR="009B62E5" w:rsidRDefault="009B62E5" w:rsidP="00B3179B">
      <w:pPr>
        <w:pStyle w:val="Bezodstpw"/>
        <w:spacing w:line="276" w:lineRule="auto"/>
        <w:jc w:val="both"/>
        <w:rPr>
          <w:sz w:val="24"/>
          <w:szCs w:val="24"/>
        </w:rPr>
      </w:pPr>
    </w:p>
    <w:p w:rsidR="00124633" w:rsidRPr="00D62FCB" w:rsidRDefault="00DC1737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>
        <w:rPr>
          <w:rFonts w:asciiTheme="minorHAnsi" w:hAnsiTheme="minorHAnsi"/>
          <w:color w:val="0070C0"/>
          <w:sz w:val="24"/>
          <w:szCs w:val="24"/>
        </w:rPr>
        <w:t>3.</w:t>
      </w:r>
      <w:r w:rsidR="008A5CBB">
        <w:rPr>
          <w:rFonts w:asciiTheme="minorHAnsi" w:hAnsiTheme="minorHAnsi"/>
          <w:color w:val="0070C0"/>
          <w:sz w:val="24"/>
          <w:szCs w:val="24"/>
        </w:rPr>
        <w:t>6</w:t>
      </w:r>
      <w:r>
        <w:rPr>
          <w:rFonts w:asciiTheme="minorHAnsi" w:hAnsiTheme="minorHAnsi"/>
          <w:color w:val="0070C0"/>
          <w:sz w:val="24"/>
          <w:szCs w:val="24"/>
        </w:rPr>
        <w:t xml:space="preserve">. </w:t>
      </w:r>
      <w:r w:rsidR="00124633" w:rsidRPr="007143F2">
        <w:rPr>
          <w:rFonts w:asciiTheme="minorHAnsi" w:hAnsiTheme="minorHAnsi"/>
          <w:color w:val="0070C0"/>
          <w:sz w:val="24"/>
          <w:szCs w:val="24"/>
        </w:rPr>
        <w:t xml:space="preserve">Dodatkowe informacje techniczne dotyczące </w:t>
      </w:r>
      <w:r w:rsidR="0064343B">
        <w:rPr>
          <w:rFonts w:asciiTheme="minorHAnsi" w:hAnsiTheme="minorHAnsi"/>
          <w:color w:val="0070C0"/>
          <w:sz w:val="24"/>
          <w:szCs w:val="24"/>
        </w:rPr>
        <w:t>Aplikacji</w:t>
      </w:r>
    </w:p>
    <w:p w:rsidR="00DC1737" w:rsidRPr="002171A2" w:rsidRDefault="00230A20" w:rsidP="00B3179B">
      <w:pPr>
        <w:spacing w:after="0"/>
        <w:rPr>
          <w:sz w:val="24"/>
          <w:szCs w:val="24"/>
        </w:rPr>
      </w:pPr>
      <w:r>
        <w:rPr>
          <w:sz w:val="24"/>
          <w:szCs w:val="24"/>
        </w:rPr>
        <w:t>Przybliżona liczba linii kodu</w:t>
      </w:r>
      <w:r w:rsidR="00DC1737" w:rsidRPr="002171A2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5"/>
        <w:gridCol w:w="2409"/>
        <w:gridCol w:w="2268"/>
      </w:tblGrid>
      <w:tr w:rsidR="002D7EE7" w:rsidRPr="002D7EE7" w:rsidTr="00A8503A">
        <w:tc>
          <w:tcPr>
            <w:tcW w:w="4395" w:type="dxa"/>
          </w:tcPr>
          <w:p w:rsidR="00CC3C88" w:rsidRPr="002D7EE7" w:rsidRDefault="00CC3C88" w:rsidP="00B3179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C3C88" w:rsidRPr="002D7EE7" w:rsidRDefault="00CC3C88" w:rsidP="00B3179B">
            <w:pPr>
              <w:spacing w:line="276" w:lineRule="auto"/>
              <w:rPr>
                <w:sz w:val="24"/>
                <w:szCs w:val="24"/>
              </w:rPr>
            </w:pPr>
            <w:r w:rsidRPr="002D7EE7">
              <w:rPr>
                <w:sz w:val="24"/>
                <w:szCs w:val="24"/>
              </w:rPr>
              <w:t>Generator Wniosków</w:t>
            </w:r>
          </w:p>
        </w:tc>
        <w:tc>
          <w:tcPr>
            <w:tcW w:w="2268" w:type="dxa"/>
          </w:tcPr>
          <w:p w:rsidR="00CC3C88" w:rsidRPr="002D7EE7" w:rsidRDefault="00CC3C88" w:rsidP="00B3179B">
            <w:pPr>
              <w:spacing w:line="276" w:lineRule="auto"/>
              <w:rPr>
                <w:sz w:val="24"/>
                <w:szCs w:val="24"/>
              </w:rPr>
            </w:pPr>
            <w:r w:rsidRPr="002D7EE7">
              <w:rPr>
                <w:sz w:val="24"/>
                <w:szCs w:val="24"/>
              </w:rPr>
              <w:t>System EGW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Kod napisany w środowisku PHP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400002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295450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 xml:space="preserve">Widoki HTML z wykorzystaniem PHP + </w:t>
            </w:r>
            <w:proofErr w:type="spellStart"/>
            <w:r w:rsidRPr="002D7EE7">
              <w:rPr>
                <w:rFonts w:ascii="Calibri" w:eastAsia="Times New Roman" w:hAnsi="Calibri"/>
                <w:sz w:val="24"/>
                <w:szCs w:val="24"/>
              </w:rPr>
              <w:t>JavaScript</w:t>
            </w:r>
            <w:proofErr w:type="spellEnd"/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213104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32285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Arkusze stylów CSS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7956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4112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Pliki JS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74767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33844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ascii="Calibri" w:eastAsia="Times New Roman" w:hAnsi="Calibri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XML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noProof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t>273537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noProof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t>236268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YAML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4177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Pozostałe pliki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2298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3134</w:t>
            </w:r>
          </w:p>
        </w:tc>
      </w:tr>
      <w:tr w:rsidR="002D7EE7" w:rsidRPr="002D7EE7" w:rsidTr="00A8503A">
        <w:tc>
          <w:tcPr>
            <w:tcW w:w="4395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ascii="Calibri" w:eastAsia="Times New Roman" w:hAnsi="Calibri"/>
                <w:sz w:val="24"/>
                <w:szCs w:val="24"/>
              </w:rPr>
              <w:t>Łącznie</w:t>
            </w:r>
          </w:p>
        </w:tc>
        <w:tc>
          <w:tcPr>
            <w:tcW w:w="2409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975841</w:t>
            </w:r>
          </w:p>
        </w:tc>
        <w:tc>
          <w:tcPr>
            <w:tcW w:w="2268" w:type="dxa"/>
            <w:vAlign w:val="center"/>
          </w:tcPr>
          <w:p w:rsidR="00D5084A" w:rsidRPr="002D7EE7" w:rsidRDefault="00D5084A" w:rsidP="00AF20BD">
            <w:pPr>
              <w:ind w:left="720"/>
              <w:rPr>
                <w:rFonts w:eastAsia="Times New Roman"/>
                <w:sz w:val="24"/>
                <w:szCs w:val="24"/>
              </w:rPr>
            </w:pPr>
            <w:r w:rsidRPr="002D7EE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cid:5__=4EBBF4CCDFDCB2DC8f9e8a93df9@pfron.org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id:5__=4EBBF4CCDFDCB2DC8f9e8a93df9@pfron.org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EE7">
              <w:rPr>
                <w:rFonts w:eastAsia="Times New Roman"/>
                <w:sz w:val="24"/>
                <w:szCs w:val="24"/>
              </w:rPr>
              <w:t>605093</w:t>
            </w:r>
          </w:p>
        </w:tc>
      </w:tr>
    </w:tbl>
    <w:p w:rsidR="00FC54DC" w:rsidRPr="002D7EE7" w:rsidRDefault="00FC54DC" w:rsidP="00986542">
      <w:pPr>
        <w:spacing w:before="120" w:after="120"/>
        <w:rPr>
          <w:sz w:val="24"/>
          <w:szCs w:val="24"/>
        </w:rPr>
      </w:pPr>
      <w:r w:rsidRPr="002D7EE7">
        <w:rPr>
          <w:sz w:val="24"/>
          <w:szCs w:val="24"/>
        </w:rPr>
        <w:t xml:space="preserve">Zestawienie uwzględnia Framework </w:t>
      </w:r>
      <w:proofErr w:type="spellStart"/>
      <w:r w:rsidRPr="002D7EE7">
        <w:rPr>
          <w:sz w:val="24"/>
          <w:szCs w:val="24"/>
        </w:rPr>
        <w:t>Zend</w:t>
      </w:r>
      <w:proofErr w:type="spellEnd"/>
      <w:r w:rsidRPr="002D7EE7">
        <w:rPr>
          <w:sz w:val="24"/>
          <w:szCs w:val="24"/>
        </w:rPr>
        <w:t xml:space="preserve"> i pliki </w:t>
      </w:r>
      <w:r w:rsidR="00BA2730">
        <w:rPr>
          <w:sz w:val="24"/>
          <w:szCs w:val="24"/>
        </w:rPr>
        <w:t>pozostałe pliki bibliotek.</w:t>
      </w:r>
    </w:p>
    <w:p w:rsidR="00AA2B45" w:rsidRPr="00C71439" w:rsidRDefault="00AA2B45" w:rsidP="00B3179B">
      <w:pPr>
        <w:spacing w:after="0"/>
        <w:rPr>
          <w:rFonts w:cs="Arial"/>
          <w:sz w:val="24"/>
          <w:szCs w:val="24"/>
        </w:rPr>
      </w:pPr>
      <w:r w:rsidRPr="00C71439">
        <w:rPr>
          <w:rFonts w:cs="Arial"/>
          <w:sz w:val="24"/>
          <w:szCs w:val="24"/>
        </w:rPr>
        <w:t>Dane statystyczne (wg stanu na 0</w:t>
      </w:r>
      <w:r w:rsidR="000D5B0B">
        <w:rPr>
          <w:rFonts w:cs="Arial"/>
          <w:sz w:val="24"/>
          <w:szCs w:val="24"/>
        </w:rPr>
        <w:t>9</w:t>
      </w:r>
      <w:r w:rsidRPr="00C71439">
        <w:rPr>
          <w:rFonts w:cs="Arial"/>
          <w:sz w:val="24"/>
          <w:szCs w:val="24"/>
        </w:rPr>
        <w:t>.</w:t>
      </w:r>
      <w:r w:rsidR="00C71439" w:rsidRPr="00C71439">
        <w:rPr>
          <w:rFonts w:cs="Arial"/>
          <w:sz w:val="24"/>
          <w:szCs w:val="24"/>
        </w:rPr>
        <w:t>06</w:t>
      </w:r>
      <w:r w:rsidRPr="00C71439">
        <w:rPr>
          <w:rFonts w:cs="Arial"/>
          <w:sz w:val="24"/>
          <w:szCs w:val="24"/>
        </w:rPr>
        <w:t>.201</w:t>
      </w:r>
      <w:r w:rsidR="00C71439" w:rsidRPr="00C71439">
        <w:rPr>
          <w:rFonts w:cs="Arial"/>
          <w:sz w:val="24"/>
          <w:szCs w:val="24"/>
        </w:rPr>
        <w:t>5</w:t>
      </w:r>
      <w:r w:rsidRPr="00C71439">
        <w:rPr>
          <w:rFonts w:cs="Arial"/>
          <w:sz w:val="24"/>
          <w:szCs w:val="24"/>
        </w:rPr>
        <w:t>):</w:t>
      </w:r>
    </w:p>
    <w:tbl>
      <w:tblPr>
        <w:tblW w:w="9087" w:type="dxa"/>
        <w:tblInd w:w="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1417"/>
      </w:tblGrid>
      <w:tr w:rsidR="001463F4" w:rsidRPr="001463F4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  <w:hideMark/>
          </w:tcPr>
          <w:p w:rsidR="00AA2B45" w:rsidRPr="001463F4" w:rsidRDefault="00AA2B45" w:rsidP="0003193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463F4">
              <w:rPr>
                <w:rFonts w:eastAsia="Times New Roman" w:cs="Times New Roman"/>
                <w:sz w:val="24"/>
                <w:szCs w:val="24"/>
              </w:rPr>
              <w:t xml:space="preserve">Liczba użytkowników zarejestrowanych </w:t>
            </w:r>
            <w:r w:rsidR="00E241CD" w:rsidRPr="001463F4">
              <w:rPr>
                <w:rFonts w:eastAsia="Times New Roman" w:cs="Times New Roman"/>
                <w:sz w:val="24"/>
                <w:szCs w:val="24"/>
              </w:rPr>
              <w:t>Generatorze Wniosków</w:t>
            </w:r>
            <w:r w:rsidRPr="001463F4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A2B45" w:rsidRPr="001463F4" w:rsidRDefault="001463F4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463F4">
              <w:rPr>
                <w:rFonts w:eastAsia="Times New Roman" w:cs="Times New Roman"/>
                <w:sz w:val="24"/>
                <w:szCs w:val="24"/>
              </w:rPr>
              <w:t>1</w:t>
            </w:r>
            <w:r w:rsidR="005E01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1463F4">
              <w:rPr>
                <w:rFonts w:eastAsia="Times New Roman" w:cs="Times New Roman"/>
                <w:sz w:val="24"/>
                <w:szCs w:val="24"/>
              </w:rPr>
              <w:t>782</w:t>
            </w:r>
          </w:p>
        </w:tc>
      </w:tr>
      <w:tr w:rsidR="005F3AB6" w:rsidRPr="005F3AB6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E241CD" w:rsidRPr="005F3AB6" w:rsidRDefault="00E241CD" w:rsidP="0003193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3AB6">
              <w:rPr>
                <w:rFonts w:eastAsia="Times New Roman" w:cs="Times New Roman"/>
                <w:sz w:val="24"/>
                <w:szCs w:val="24"/>
              </w:rPr>
              <w:t>Liczba użytkowników zarejestrowanych Systemie EGW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241CD" w:rsidRPr="005F3AB6" w:rsidRDefault="005F3AB6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3AB6">
              <w:rPr>
                <w:rFonts w:eastAsia="Times New Roman" w:cs="Times New Roman"/>
                <w:sz w:val="24"/>
                <w:szCs w:val="24"/>
              </w:rPr>
              <w:t>7</w:t>
            </w:r>
            <w:r w:rsidR="005E01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1EE5">
              <w:rPr>
                <w:rFonts w:eastAsia="Times New Roman" w:cs="Times New Roman"/>
                <w:sz w:val="24"/>
                <w:szCs w:val="24"/>
              </w:rPr>
              <w:t>089</w:t>
            </w:r>
          </w:p>
        </w:tc>
      </w:tr>
      <w:tr w:rsidR="008731E9" w:rsidRPr="00C34D11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8731E9" w:rsidRPr="00C34D11" w:rsidRDefault="008731E9" w:rsidP="0003193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34D11">
              <w:rPr>
                <w:rFonts w:eastAsia="Times New Roman" w:cs="Times New Roman"/>
                <w:sz w:val="24"/>
                <w:szCs w:val="24"/>
              </w:rPr>
              <w:t xml:space="preserve">Liczba </w:t>
            </w:r>
            <w:r w:rsidR="004C5F0B" w:rsidRPr="00C34D11">
              <w:rPr>
                <w:rFonts w:eastAsia="Times New Roman" w:cs="Times New Roman"/>
                <w:sz w:val="24"/>
                <w:szCs w:val="24"/>
              </w:rPr>
              <w:t>wnioskodawców</w:t>
            </w:r>
            <w:r w:rsidRPr="00C34D11">
              <w:rPr>
                <w:rFonts w:eastAsia="Times New Roman" w:cs="Times New Roman"/>
                <w:sz w:val="24"/>
                <w:szCs w:val="24"/>
              </w:rPr>
              <w:t xml:space="preserve"> zarejestrowanych w Generatorze Wniosków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731E9" w:rsidRPr="00C34D11" w:rsidRDefault="004C5F0B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34D11">
              <w:rPr>
                <w:rFonts w:eastAsia="Times New Roman" w:cs="Times New Roman"/>
                <w:sz w:val="24"/>
                <w:szCs w:val="24"/>
              </w:rPr>
              <w:t>1</w:t>
            </w:r>
            <w:r w:rsidR="005E01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34D11">
              <w:rPr>
                <w:rFonts w:eastAsia="Times New Roman" w:cs="Times New Roman"/>
                <w:sz w:val="24"/>
                <w:szCs w:val="24"/>
              </w:rPr>
              <w:t>293</w:t>
            </w:r>
          </w:p>
        </w:tc>
      </w:tr>
      <w:tr w:rsidR="008731E9" w:rsidRPr="00EC5B66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  <w:hideMark/>
          </w:tcPr>
          <w:p w:rsidR="008731E9" w:rsidRPr="00EC5B66" w:rsidRDefault="008731E9" w:rsidP="0047024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C5B6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Liczba </w:t>
            </w:r>
            <w:r w:rsidR="004C5F0B">
              <w:rPr>
                <w:rFonts w:eastAsia="Times New Roman" w:cs="Times New Roman"/>
                <w:sz w:val="24"/>
                <w:szCs w:val="24"/>
              </w:rPr>
              <w:t xml:space="preserve">wniosków -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projektów realizacyjnych </w:t>
            </w:r>
            <w:r w:rsidRPr="00EC5B66">
              <w:rPr>
                <w:rFonts w:eastAsia="Times New Roman" w:cs="Times New Roman"/>
                <w:sz w:val="24"/>
                <w:szCs w:val="24"/>
              </w:rPr>
              <w:t xml:space="preserve">utworzonych w </w:t>
            </w:r>
            <w:r w:rsidR="0047024A">
              <w:rPr>
                <w:rFonts w:eastAsia="Times New Roman" w:cs="Times New Roman"/>
                <w:sz w:val="24"/>
                <w:szCs w:val="24"/>
              </w:rPr>
              <w:t>G</w:t>
            </w:r>
            <w:r w:rsidR="0047024A" w:rsidRPr="00EC5B66">
              <w:rPr>
                <w:rFonts w:eastAsia="Times New Roman" w:cs="Times New Roman"/>
                <w:sz w:val="24"/>
                <w:szCs w:val="24"/>
              </w:rPr>
              <w:t xml:space="preserve">eneratorze </w:t>
            </w:r>
            <w:r w:rsidR="0047024A">
              <w:rPr>
                <w:rFonts w:eastAsia="Times New Roman" w:cs="Times New Roman"/>
                <w:sz w:val="24"/>
                <w:szCs w:val="24"/>
              </w:rPr>
              <w:t>W</w:t>
            </w:r>
            <w:r w:rsidR="0047024A" w:rsidRPr="00EC5B66">
              <w:rPr>
                <w:rFonts w:eastAsia="Times New Roman" w:cs="Times New Roman"/>
                <w:sz w:val="24"/>
                <w:szCs w:val="24"/>
              </w:rPr>
              <w:t>niosków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31E9" w:rsidRPr="00EC5B66" w:rsidRDefault="008731E9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C5B66">
              <w:rPr>
                <w:rFonts w:eastAsia="Times New Roman" w:cs="Times New Roman"/>
                <w:sz w:val="24"/>
                <w:szCs w:val="24"/>
              </w:rPr>
              <w:t>4</w:t>
            </w:r>
            <w:r w:rsidR="005E01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C5B66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</w:tr>
      <w:tr w:rsidR="00902969" w:rsidRPr="00902969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  <w:hideMark/>
          </w:tcPr>
          <w:p w:rsidR="008731E9" w:rsidRPr="00902969" w:rsidRDefault="008731E9" w:rsidP="009F740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02969">
              <w:rPr>
                <w:rFonts w:eastAsia="Times New Roman" w:cs="Times New Roman"/>
                <w:sz w:val="24"/>
                <w:szCs w:val="24"/>
              </w:rPr>
              <w:t>Liczba wszystkich wersji wniosków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31E9" w:rsidRPr="00902969" w:rsidRDefault="00902969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02969">
              <w:rPr>
                <w:rFonts w:eastAsia="Times New Roman" w:cs="Times New Roman"/>
                <w:sz w:val="24"/>
                <w:szCs w:val="24"/>
              </w:rPr>
              <w:t>12718</w:t>
            </w:r>
          </w:p>
        </w:tc>
      </w:tr>
      <w:tr w:rsidR="008731E9" w:rsidRPr="00C34D11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8731E9" w:rsidRPr="00C34D11" w:rsidRDefault="006B74D7" w:rsidP="0003193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34D11">
              <w:rPr>
                <w:rFonts w:eastAsia="Times New Roman" w:cs="Times New Roman"/>
                <w:sz w:val="24"/>
                <w:szCs w:val="24"/>
              </w:rPr>
              <w:t>Liczba projektodawców zarejestrowanych w Systemie EGW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731E9" w:rsidRPr="00C34D11" w:rsidRDefault="00C34D11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C34D11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</w:tr>
      <w:tr w:rsidR="008731E9" w:rsidRPr="00B13B59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  <w:hideMark/>
          </w:tcPr>
          <w:p w:rsidR="008731E9" w:rsidRPr="00B13B59" w:rsidRDefault="008731E9" w:rsidP="0003193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13B59">
              <w:rPr>
                <w:rFonts w:eastAsia="Times New Roman" w:cs="Times New Roman"/>
                <w:sz w:val="24"/>
                <w:szCs w:val="24"/>
              </w:rPr>
              <w:t xml:space="preserve">Liczba projektów obsługiwanych przez </w:t>
            </w:r>
            <w:r w:rsidR="00031933">
              <w:rPr>
                <w:rFonts w:eastAsia="Times New Roman" w:cs="Times New Roman"/>
                <w:sz w:val="24"/>
                <w:szCs w:val="24"/>
              </w:rPr>
              <w:t xml:space="preserve">System </w:t>
            </w:r>
            <w:r w:rsidRPr="00B13B59">
              <w:rPr>
                <w:rFonts w:eastAsia="Times New Roman" w:cs="Times New Roman"/>
                <w:sz w:val="24"/>
                <w:szCs w:val="24"/>
              </w:rPr>
              <w:t>EGW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31E9" w:rsidRPr="00B13B59" w:rsidRDefault="008731E9" w:rsidP="001A1DDC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13B59">
              <w:rPr>
                <w:rFonts w:eastAsia="Times New Roman" w:cs="Times New Roman"/>
                <w:sz w:val="24"/>
                <w:szCs w:val="24"/>
              </w:rPr>
              <w:t>1</w:t>
            </w:r>
            <w:r w:rsidR="005E01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13B59">
              <w:rPr>
                <w:rFonts w:eastAsia="Times New Roman" w:cs="Times New Roman"/>
                <w:sz w:val="24"/>
                <w:szCs w:val="24"/>
              </w:rPr>
              <w:t>3</w:t>
            </w:r>
            <w:r w:rsidR="001A1DDC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  <w:tr w:rsidR="00DE22DB" w:rsidRPr="00DE22DB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  <w:hideMark/>
          </w:tcPr>
          <w:p w:rsidR="008731E9" w:rsidRPr="00DE22DB" w:rsidRDefault="00663867" w:rsidP="0047024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E22DB">
              <w:rPr>
                <w:rFonts w:eastAsia="Times New Roman" w:cs="Times New Roman"/>
                <w:sz w:val="24"/>
                <w:szCs w:val="24"/>
              </w:rPr>
              <w:t xml:space="preserve">Liczba </w:t>
            </w:r>
            <w:r w:rsidR="00031933" w:rsidRPr="00DE22DB">
              <w:rPr>
                <w:rFonts w:eastAsia="Times New Roman" w:cs="Times New Roman"/>
                <w:sz w:val="24"/>
                <w:szCs w:val="24"/>
              </w:rPr>
              <w:t xml:space="preserve">beneficjentów zarejestrowanych w </w:t>
            </w:r>
            <w:r w:rsidR="0011303C" w:rsidRPr="00DE22DB">
              <w:rPr>
                <w:rFonts w:eastAsia="Times New Roman" w:cs="Times New Roman"/>
                <w:sz w:val="24"/>
                <w:szCs w:val="24"/>
              </w:rPr>
              <w:t>Systemie EGW</w:t>
            </w:r>
            <w:r w:rsidR="00A168BC" w:rsidRPr="00DE22DB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168BC" w:rsidRPr="00DE22DB">
              <w:rPr>
                <w:rFonts w:eastAsia="Times New Roman" w:cs="Times New Roman"/>
                <w:sz w:val="24"/>
                <w:szCs w:val="24"/>
              </w:rPr>
              <w:t>nieunikatowych</w:t>
            </w:r>
            <w:proofErr w:type="spellEnd"/>
            <w:r w:rsidR="00A168BC" w:rsidRPr="00DE22DB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31E9" w:rsidRPr="00DE22DB" w:rsidRDefault="00A168BC" w:rsidP="00EC09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E22DB">
              <w:rPr>
                <w:rFonts w:eastAsia="Times New Roman" w:cs="Times New Roman"/>
                <w:sz w:val="24"/>
                <w:szCs w:val="24"/>
              </w:rPr>
              <w:t>16</w:t>
            </w:r>
            <w:r w:rsidR="005E0154" w:rsidRPr="00DE22DB">
              <w:rPr>
                <w:rFonts w:eastAsia="Times New Roman" w:cs="Times New Roman"/>
                <w:sz w:val="24"/>
                <w:szCs w:val="24"/>
              </w:rPr>
              <w:t xml:space="preserve">3 </w:t>
            </w:r>
            <w:r w:rsidR="00EC0934">
              <w:rPr>
                <w:rFonts w:eastAsia="Times New Roman" w:cs="Times New Roman"/>
                <w:sz w:val="24"/>
                <w:szCs w:val="24"/>
              </w:rPr>
              <w:t>363</w:t>
            </w:r>
          </w:p>
        </w:tc>
      </w:tr>
      <w:tr w:rsidR="00024A2C" w:rsidRPr="00DE22DB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024A2C" w:rsidRPr="00DE22DB" w:rsidRDefault="00024A2C" w:rsidP="0003193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E22DB">
              <w:rPr>
                <w:rFonts w:eastAsia="Times New Roman" w:cs="Times New Roman"/>
                <w:sz w:val="24"/>
                <w:szCs w:val="24"/>
              </w:rPr>
              <w:t>Liczba pracowników projektodawców zarejestrowanych w Systemie EGW (</w:t>
            </w:r>
            <w:proofErr w:type="spellStart"/>
            <w:r w:rsidRPr="00DE22DB">
              <w:rPr>
                <w:rFonts w:eastAsia="Times New Roman" w:cs="Times New Roman"/>
                <w:sz w:val="24"/>
                <w:szCs w:val="24"/>
              </w:rPr>
              <w:t>nieunikatowych</w:t>
            </w:r>
            <w:proofErr w:type="spellEnd"/>
            <w:r w:rsidRPr="00DE22DB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24A2C" w:rsidRPr="00DE22DB" w:rsidRDefault="00024A2C" w:rsidP="00A1636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DE22DB">
              <w:rPr>
                <w:rFonts w:eastAsia="Times New Roman" w:cs="Times New Roman"/>
                <w:sz w:val="24"/>
                <w:szCs w:val="24"/>
              </w:rPr>
              <w:t>22</w:t>
            </w:r>
            <w:r w:rsidR="005E0154" w:rsidRPr="00DE22D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16364">
              <w:rPr>
                <w:rFonts w:eastAsia="Times New Roman" w:cs="Times New Roman"/>
                <w:sz w:val="24"/>
                <w:szCs w:val="24"/>
              </w:rPr>
              <w:t>066</w:t>
            </w:r>
          </w:p>
        </w:tc>
      </w:tr>
      <w:tr w:rsidR="003970B6" w:rsidRPr="003970B6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4F0903" w:rsidRPr="003970B6" w:rsidRDefault="00663867" w:rsidP="00C34D11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970B6">
              <w:rPr>
                <w:rFonts w:eastAsia="Times New Roman" w:cs="Times New Roman"/>
                <w:sz w:val="24"/>
                <w:szCs w:val="24"/>
              </w:rPr>
              <w:t>Liczba wszystkich rekordów wsparcia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F0903" w:rsidRPr="003970B6" w:rsidRDefault="003970B6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970B6">
              <w:rPr>
                <w:rFonts w:eastAsia="Times New Roman" w:cs="Times New Roman"/>
                <w:sz w:val="24"/>
                <w:szCs w:val="24"/>
              </w:rPr>
              <w:t>9 400 186</w:t>
            </w:r>
          </w:p>
        </w:tc>
      </w:tr>
      <w:tr w:rsidR="00056BC7" w:rsidRPr="00056BC7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F73657" w:rsidRPr="00056BC7" w:rsidRDefault="00F73657" w:rsidP="00C34D11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056BC7">
              <w:rPr>
                <w:rFonts w:eastAsia="Times New Roman" w:cs="Times New Roman"/>
                <w:sz w:val="24"/>
                <w:szCs w:val="24"/>
              </w:rPr>
              <w:t>Wielkość bazy danych Generatora Wniosków w MB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73657" w:rsidRPr="00056BC7" w:rsidRDefault="005A6990" w:rsidP="00B3179B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056BC7">
              <w:rPr>
                <w:rFonts w:eastAsia="Times New Roman" w:cs="Times New Roman"/>
                <w:sz w:val="24"/>
                <w:szCs w:val="24"/>
              </w:rPr>
              <w:t>1213</w:t>
            </w:r>
          </w:p>
        </w:tc>
      </w:tr>
      <w:tr w:rsidR="00056BC7" w:rsidRPr="00056BC7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F73657" w:rsidRPr="00056BC7" w:rsidRDefault="00F73657" w:rsidP="00F73657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056BC7">
              <w:rPr>
                <w:rFonts w:eastAsia="Times New Roman" w:cs="Times New Roman"/>
                <w:sz w:val="24"/>
                <w:szCs w:val="24"/>
              </w:rPr>
              <w:t>Wielkość bazy danych Systemu EGW w MB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73657" w:rsidRPr="00056BC7" w:rsidRDefault="005A6990" w:rsidP="00C2103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056BC7">
              <w:rPr>
                <w:rFonts w:eastAsia="Times New Roman" w:cs="Times New Roman"/>
                <w:sz w:val="24"/>
                <w:szCs w:val="24"/>
              </w:rPr>
              <w:t>6041</w:t>
            </w:r>
          </w:p>
        </w:tc>
      </w:tr>
      <w:tr w:rsidR="006A50EC" w:rsidRPr="00056BC7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6A50EC" w:rsidRDefault="006A50EC" w:rsidP="006A50EC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Maksymalna liczba logowań do Generatora Wniosków odnotowanych w ciągu jednej godziny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A50EC" w:rsidRDefault="006A50EC" w:rsidP="00C2103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265</w:t>
            </w:r>
          </w:p>
        </w:tc>
      </w:tr>
      <w:tr w:rsidR="00FB061A" w:rsidRPr="00056BC7" w:rsidTr="00A8503A">
        <w:trPr>
          <w:trHeight w:val="300"/>
        </w:trPr>
        <w:tc>
          <w:tcPr>
            <w:tcW w:w="7670" w:type="dxa"/>
            <w:shd w:val="clear" w:color="auto" w:fill="auto"/>
            <w:vAlign w:val="bottom"/>
          </w:tcPr>
          <w:p w:rsidR="00FB061A" w:rsidRDefault="00FB061A" w:rsidP="00D520F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Maksymalna liczba logowań do </w:t>
            </w:r>
            <w:r w:rsidR="00D520FF">
              <w:rPr>
                <w:rFonts w:eastAsia="Times New Roman" w:cs="Times New Roman"/>
                <w:sz w:val="24"/>
                <w:szCs w:val="24"/>
              </w:rPr>
              <w:t>Systemu EGW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odnotowanych w ciągu jednej godziny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061A" w:rsidRDefault="00E05280" w:rsidP="00C2103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05280">
              <w:rPr>
                <w:rFonts w:eastAsia="Times New Roman" w:cs="Times New Roman"/>
                <w:sz w:val="24"/>
                <w:szCs w:val="24"/>
              </w:rPr>
              <w:t>195</w:t>
            </w:r>
          </w:p>
        </w:tc>
      </w:tr>
    </w:tbl>
    <w:p w:rsidR="00F80FA3" w:rsidRDefault="00F80FA3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</w:p>
    <w:p w:rsidR="00F80FA3" w:rsidRPr="00B72C98" w:rsidRDefault="00F80FA3" w:rsidP="00F80FA3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>3.</w:t>
      </w:r>
      <w:r w:rsidR="00315624">
        <w:rPr>
          <w:rFonts w:asciiTheme="minorHAnsi" w:hAnsiTheme="minorHAnsi"/>
          <w:color w:val="0070C0"/>
          <w:sz w:val="24"/>
          <w:szCs w:val="24"/>
        </w:rPr>
        <w:t>7</w:t>
      </w:r>
      <w:r w:rsidRPr="00B72C98">
        <w:rPr>
          <w:rFonts w:asciiTheme="minorHAnsi" w:hAnsiTheme="minorHAnsi"/>
          <w:color w:val="0070C0"/>
          <w:sz w:val="24"/>
          <w:szCs w:val="24"/>
        </w:rPr>
        <w:t xml:space="preserve">. </w:t>
      </w:r>
      <w:r w:rsidR="001C04F6">
        <w:rPr>
          <w:rFonts w:asciiTheme="minorHAnsi" w:hAnsiTheme="minorHAnsi"/>
          <w:color w:val="0070C0"/>
          <w:sz w:val="24"/>
          <w:szCs w:val="24"/>
        </w:rPr>
        <w:t>Potencjalne p</w:t>
      </w:r>
      <w:r w:rsidR="00EE74CC" w:rsidRPr="00EE74CC">
        <w:rPr>
          <w:rFonts w:asciiTheme="minorHAnsi" w:hAnsiTheme="minorHAnsi"/>
          <w:color w:val="0070C0"/>
          <w:sz w:val="24"/>
          <w:szCs w:val="24"/>
        </w:rPr>
        <w:t xml:space="preserve">roblemy, </w:t>
      </w:r>
      <w:r w:rsidR="001C04F6">
        <w:rPr>
          <w:rFonts w:asciiTheme="minorHAnsi" w:hAnsiTheme="minorHAnsi"/>
          <w:color w:val="0070C0"/>
          <w:sz w:val="24"/>
          <w:szCs w:val="24"/>
        </w:rPr>
        <w:t>mogące zakłócać pracę z</w:t>
      </w:r>
      <w:r w:rsidR="00EE74CC" w:rsidRPr="00EE74CC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EE74CC">
        <w:rPr>
          <w:rFonts w:asciiTheme="minorHAnsi" w:hAnsiTheme="minorHAnsi"/>
          <w:color w:val="0070C0"/>
          <w:sz w:val="24"/>
          <w:szCs w:val="24"/>
        </w:rPr>
        <w:t>Aplikacjami</w:t>
      </w:r>
      <w:r w:rsidR="00733B79">
        <w:rPr>
          <w:rFonts w:asciiTheme="minorHAnsi" w:hAnsiTheme="minorHAnsi"/>
          <w:color w:val="0070C0"/>
          <w:sz w:val="24"/>
          <w:szCs w:val="24"/>
        </w:rPr>
        <w:t xml:space="preserve"> i liczba zgłoszeń</w:t>
      </w:r>
    </w:p>
    <w:p w:rsidR="00566EF0" w:rsidRPr="0082438E" w:rsidRDefault="00566EF0" w:rsidP="00CB5CAC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438E">
        <w:rPr>
          <w:sz w:val="24"/>
          <w:szCs w:val="24"/>
        </w:rPr>
        <w:t xml:space="preserve">Różnego rodzaju wtyczki do przeglądarek internetowych (np. </w:t>
      </w:r>
      <w:proofErr w:type="spellStart"/>
      <w:r w:rsidRPr="0082438E">
        <w:rPr>
          <w:sz w:val="24"/>
          <w:szCs w:val="24"/>
        </w:rPr>
        <w:t>AdBlock</w:t>
      </w:r>
      <w:proofErr w:type="spellEnd"/>
      <w:r w:rsidRPr="0082438E">
        <w:rPr>
          <w:sz w:val="24"/>
          <w:szCs w:val="24"/>
        </w:rPr>
        <w:t xml:space="preserve">) mogą generować problemy z wyświetlaniem niektórych elementów na stronie. Zalecane jest wyłączenie wszystkich wtyczek na czas użytkowania </w:t>
      </w:r>
      <w:r w:rsidR="0047024A">
        <w:rPr>
          <w:sz w:val="24"/>
          <w:szCs w:val="24"/>
        </w:rPr>
        <w:t>A</w:t>
      </w:r>
      <w:r w:rsidR="0047024A" w:rsidRPr="0082438E">
        <w:rPr>
          <w:sz w:val="24"/>
          <w:szCs w:val="24"/>
        </w:rPr>
        <w:t>plikacji</w:t>
      </w:r>
      <w:r w:rsidRPr="0082438E">
        <w:rPr>
          <w:sz w:val="24"/>
          <w:szCs w:val="24"/>
        </w:rPr>
        <w:t>.</w:t>
      </w:r>
    </w:p>
    <w:p w:rsidR="00566EF0" w:rsidRPr="0082438E" w:rsidRDefault="00566EF0" w:rsidP="00CB5CAC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438E">
        <w:rPr>
          <w:sz w:val="24"/>
          <w:szCs w:val="24"/>
        </w:rPr>
        <w:t xml:space="preserve">Praca użytkownika na nieaktualnej (bądź niekompatybilnej) przeglądarce może powodować nieprawidłowe działanie </w:t>
      </w:r>
      <w:r w:rsidR="0047024A">
        <w:rPr>
          <w:sz w:val="24"/>
          <w:szCs w:val="24"/>
        </w:rPr>
        <w:t>A</w:t>
      </w:r>
      <w:r w:rsidR="0047024A" w:rsidRPr="0082438E">
        <w:rPr>
          <w:sz w:val="24"/>
          <w:szCs w:val="24"/>
        </w:rPr>
        <w:t>plikacji</w:t>
      </w:r>
      <w:r w:rsidRPr="0082438E">
        <w:rPr>
          <w:sz w:val="24"/>
          <w:szCs w:val="24"/>
        </w:rPr>
        <w:t>.</w:t>
      </w:r>
    </w:p>
    <w:p w:rsidR="00566EF0" w:rsidRPr="0082438E" w:rsidRDefault="00566EF0" w:rsidP="00CB5CAC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438E">
        <w:rPr>
          <w:sz w:val="24"/>
          <w:szCs w:val="24"/>
        </w:rPr>
        <w:t xml:space="preserve">Przerwy w dostępie do łącza internetowego </w:t>
      </w:r>
      <w:r w:rsidR="00C17F2F">
        <w:rPr>
          <w:sz w:val="24"/>
          <w:szCs w:val="24"/>
        </w:rPr>
        <w:t xml:space="preserve">uniemożliwią prawidłową pracę </w:t>
      </w:r>
      <w:r w:rsidR="0047024A">
        <w:rPr>
          <w:sz w:val="24"/>
          <w:szCs w:val="24"/>
        </w:rPr>
        <w:t>Aplikacji</w:t>
      </w:r>
      <w:r w:rsidRPr="0082438E">
        <w:rPr>
          <w:sz w:val="24"/>
          <w:szCs w:val="24"/>
        </w:rPr>
        <w:t>.</w:t>
      </w:r>
    </w:p>
    <w:p w:rsidR="00566EF0" w:rsidRPr="0082438E" w:rsidRDefault="00566EF0" w:rsidP="00CB5CAC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438E">
        <w:rPr>
          <w:sz w:val="24"/>
          <w:szCs w:val="24"/>
        </w:rPr>
        <w:t xml:space="preserve">Duża ilość użytkowników pracujących w tym samym czasie może powodować przeciążenie serwera, co może skutkować problemem w komunikacji i uniemożliwić pracę </w:t>
      </w:r>
      <w:r w:rsidR="0047024A">
        <w:rPr>
          <w:sz w:val="24"/>
          <w:szCs w:val="24"/>
        </w:rPr>
        <w:t>Aplikacji</w:t>
      </w:r>
      <w:r w:rsidR="008127D3">
        <w:rPr>
          <w:sz w:val="24"/>
          <w:szCs w:val="24"/>
        </w:rPr>
        <w:t xml:space="preserve">. </w:t>
      </w:r>
    </w:p>
    <w:p w:rsidR="00566EF0" w:rsidRPr="0082438E" w:rsidRDefault="00566EF0" w:rsidP="00CB5CAC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438E">
        <w:rPr>
          <w:sz w:val="24"/>
          <w:szCs w:val="24"/>
        </w:rPr>
        <w:t>Z</w:t>
      </w:r>
      <w:r w:rsidR="0015370C">
        <w:rPr>
          <w:sz w:val="24"/>
          <w:szCs w:val="24"/>
        </w:rPr>
        <w:t>byt</w:t>
      </w:r>
      <w:r w:rsidRPr="0082438E">
        <w:rPr>
          <w:sz w:val="24"/>
          <w:szCs w:val="24"/>
        </w:rPr>
        <w:t xml:space="preserve"> mała ilość pamięci RAM na stacji roboczej moż</w:t>
      </w:r>
      <w:r w:rsidR="00AA4A94">
        <w:rPr>
          <w:sz w:val="24"/>
          <w:szCs w:val="24"/>
        </w:rPr>
        <w:t>e powodować spowolnianie pracy A</w:t>
      </w:r>
      <w:r w:rsidRPr="0082438E">
        <w:rPr>
          <w:sz w:val="24"/>
          <w:szCs w:val="24"/>
        </w:rPr>
        <w:t>plikacji, gdy użytkownik ma otwartą dużą ilość innych zakładek</w:t>
      </w:r>
    </w:p>
    <w:p w:rsidR="00F80FA3" w:rsidRDefault="00566EF0" w:rsidP="00CB5CAC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438E">
        <w:rPr>
          <w:sz w:val="24"/>
          <w:szCs w:val="24"/>
        </w:rPr>
        <w:t xml:space="preserve">Różnego rodzaju wirusy, </w:t>
      </w:r>
      <w:proofErr w:type="spellStart"/>
      <w:r w:rsidRPr="0082438E">
        <w:rPr>
          <w:sz w:val="24"/>
          <w:szCs w:val="24"/>
        </w:rPr>
        <w:t>malware</w:t>
      </w:r>
      <w:proofErr w:type="spellEnd"/>
      <w:r w:rsidRPr="0082438E">
        <w:rPr>
          <w:sz w:val="24"/>
          <w:szCs w:val="24"/>
        </w:rPr>
        <w:t xml:space="preserve"> lub spyware mogą również wpływać negatywnie na funkcjonowanie </w:t>
      </w:r>
      <w:r w:rsidR="0047024A">
        <w:rPr>
          <w:sz w:val="24"/>
          <w:szCs w:val="24"/>
        </w:rPr>
        <w:t>A</w:t>
      </w:r>
      <w:r w:rsidR="0047024A" w:rsidRPr="0082438E">
        <w:rPr>
          <w:sz w:val="24"/>
          <w:szCs w:val="24"/>
        </w:rPr>
        <w:t>plikacji</w:t>
      </w:r>
      <w:r w:rsidRPr="0082438E">
        <w:rPr>
          <w:sz w:val="24"/>
          <w:szCs w:val="24"/>
        </w:rPr>
        <w:t>.</w:t>
      </w:r>
    </w:p>
    <w:p w:rsidR="00AF7600" w:rsidRDefault="00AF7600" w:rsidP="00CB5CAC">
      <w:pPr>
        <w:pStyle w:val="Bezodstpw"/>
        <w:spacing w:line="276" w:lineRule="auto"/>
        <w:ind w:left="720"/>
        <w:jc w:val="both"/>
        <w:rPr>
          <w:sz w:val="24"/>
          <w:szCs w:val="24"/>
        </w:rPr>
      </w:pPr>
    </w:p>
    <w:p w:rsidR="0041455C" w:rsidRDefault="002D7BC8" w:rsidP="00C36DEB">
      <w:pPr>
        <w:pStyle w:val="Bezodstpw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Interfejs obu Aplikacji zawiera przycisk „zgłoś problem”, któr</w:t>
      </w:r>
      <w:r w:rsidR="00AB7989">
        <w:rPr>
          <w:sz w:val="24"/>
          <w:szCs w:val="24"/>
        </w:rPr>
        <w:t>ego</w:t>
      </w:r>
      <w:r>
        <w:rPr>
          <w:sz w:val="24"/>
          <w:szCs w:val="24"/>
        </w:rPr>
        <w:t xml:space="preserve"> </w:t>
      </w:r>
      <w:r w:rsidR="00FA6111">
        <w:rPr>
          <w:sz w:val="24"/>
          <w:szCs w:val="24"/>
        </w:rPr>
        <w:t xml:space="preserve">wyświetlenie powoduje wyświetlenie formularza umożliwiającego </w:t>
      </w:r>
      <w:r>
        <w:rPr>
          <w:sz w:val="24"/>
          <w:szCs w:val="24"/>
        </w:rPr>
        <w:t xml:space="preserve">bezpośrednie zgłoszenie problemów technicznych serwisantowi Aplikacji. </w:t>
      </w:r>
    </w:p>
    <w:p w:rsidR="00FA6111" w:rsidRDefault="008A31AE" w:rsidP="008A31AE">
      <w:pPr>
        <w:pStyle w:val="Bezodstpw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Analizując dane z ostatnich trzech lat z</w:t>
      </w:r>
      <w:r w:rsidR="00451011">
        <w:rPr>
          <w:sz w:val="24"/>
          <w:szCs w:val="24"/>
        </w:rPr>
        <w:t xml:space="preserve">głoszenie błędu w Systemie EGW następuje średnio 7,8 </w:t>
      </w:r>
      <w:r w:rsidR="000B73E2">
        <w:rPr>
          <w:sz w:val="24"/>
          <w:szCs w:val="24"/>
        </w:rPr>
        <w:t>zgłoszeń</w:t>
      </w:r>
      <w:r w:rsidR="0047024A">
        <w:rPr>
          <w:sz w:val="24"/>
          <w:szCs w:val="24"/>
        </w:rPr>
        <w:t xml:space="preserve"> </w:t>
      </w:r>
      <w:r w:rsidR="00451011">
        <w:rPr>
          <w:sz w:val="24"/>
          <w:szCs w:val="24"/>
        </w:rPr>
        <w:t>miesięcznie, przy czym statystycznie tylko 2,5 zgłoszenia dotyczą rzeczywistych problemów technicznych</w:t>
      </w:r>
      <w:r>
        <w:rPr>
          <w:sz w:val="24"/>
          <w:szCs w:val="24"/>
        </w:rPr>
        <w:t xml:space="preserve"> </w:t>
      </w:r>
      <w:r w:rsidR="00451011">
        <w:rPr>
          <w:sz w:val="24"/>
          <w:szCs w:val="24"/>
        </w:rPr>
        <w:t>ze środowiskiem pracy. Pozostałe problemy dotyczą np. omyłkowego zatwierdzenia projektu przed zakończeniem wprowadzania danych (statystycznie 2 zgłoszenia</w:t>
      </w:r>
      <w:r w:rsidR="00EF6E7D">
        <w:rPr>
          <w:sz w:val="24"/>
          <w:szCs w:val="24"/>
        </w:rPr>
        <w:t xml:space="preserve"> </w:t>
      </w:r>
      <w:r w:rsidR="0047024A">
        <w:rPr>
          <w:sz w:val="24"/>
          <w:szCs w:val="24"/>
        </w:rPr>
        <w:t>miesięcznie</w:t>
      </w:r>
      <w:r w:rsidR="00451011">
        <w:rPr>
          <w:sz w:val="24"/>
          <w:szCs w:val="24"/>
        </w:rPr>
        <w:t xml:space="preserve">) lub pytań dotyczących realizacji projektu, które </w:t>
      </w:r>
      <w:r w:rsidR="00113449">
        <w:rPr>
          <w:sz w:val="24"/>
          <w:szCs w:val="24"/>
        </w:rPr>
        <w:t xml:space="preserve">są </w:t>
      </w:r>
      <w:r w:rsidR="00451011">
        <w:rPr>
          <w:sz w:val="24"/>
          <w:szCs w:val="24"/>
        </w:rPr>
        <w:t xml:space="preserve">przesyłane administratorowi </w:t>
      </w:r>
      <w:r w:rsidR="00F92A54">
        <w:rPr>
          <w:sz w:val="24"/>
          <w:szCs w:val="24"/>
        </w:rPr>
        <w:t>Systemu</w:t>
      </w:r>
      <w:r w:rsidR="007D2DD1">
        <w:rPr>
          <w:sz w:val="24"/>
          <w:szCs w:val="24"/>
        </w:rPr>
        <w:t xml:space="preserve"> EGW</w:t>
      </w:r>
      <w:r w:rsidR="00451011">
        <w:rPr>
          <w:sz w:val="24"/>
          <w:szCs w:val="24"/>
        </w:rPr>
        <w:t>.</w:t>
      </w:r>
    </w:p>
    <w:p w:rsidR="00451011" w:rsidRDefault="008A31AE" w:rsidP="002D7BC8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Zgłoszenie błędu w Generatorze Wniosków następuje średnio 7,3 </w:t>
      </w:r>
      <w:r w:rsidR="000B73E2">
        <w:rPr>
          <w:sz w:val="24"/>
          <w:szCs w:val="24"/>
        </w:rPr>
        <w:t>zgłoszeń</w:t>
      </w:r>
      <w:r w:rsidR="004702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miesięcznie, przy czym większość (5,7 zgłoszenia) nie dotyczy problemów technicznych ze środowiskiem pracy. </w:t>
      </w:r>
    </w:p>
    <w:p w:rsidR="008A31AE" w:rsidRDefault="00A21361" w:rsidP="002D7BC8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Formularz bezpośredniego zgłaszania błędów w Generatorze Wniosków</w:t>
      </w:r>
      <w:r w:rsidR="008A31AE">
        <w:rPr>
          <w:sz w:val="24"/>
          <w:szCs w:val="24"/>
        </w:rPr>
        <w:t xml:space="preserve"> </w:t>
      </w:r>
      <w:r w:rsidR="0046068A">
        <w:rPr>
          <w:sz w:val="24"/>
          <w:szCs w:val="24"/>
        </w:rPr>
        <w:t>został wdrożony</w:t>
      </w:r>
      <w:r>
        <w:rPr>
          <w:sz w:val="24"/>
          <w:szCs w:val="24"/>
        </w:rPr>
        <w:t xml:space="preserve"> </w:t>
      </w:r>
      <w:r w:rsidR="0058533C">
        <w:rPr>
          <w:sz w:val="24"/>
          <w:szCs w:val="24"/>
        </w:rPr>
        <w:t>w </w:t>
      </w:r>
      <w:r w:rsidR="0046068A">
        <w:rPr>
          <w:sz w:val="24"/>
          <w:szCs w:val="24"/>
        </w:rPr>
        <w:t>marcu br.</w:t>
      </w:r>
      <w:r w:rsidR="00C9344E">
        <w:rPr>
          <w:sz w:val="24"/>
          <w:szCs w:val="24"/>
        </w:rPr>
        <w:t xml:space="preserve">, </w:t>
      </w:r>
      <w:r>
        <w:rPr>
          <w:sz w:val="24"/>
          <w:szCs w:val="24"/>
        </w:rPr>
        <w:t>gdy nie był prowadzony duży nabór</w:t>
      </w:r>
      <w:r w:rsidR="00C9344E">
        <w:rPr>
          <w:sz w:val="24"/>
          <w:szCs w:val="24"/>
        </w:rPr>
        <w:t xml:space="preserve"> wniosków </w:t>
      </w:r>
      <w:r w:rsidR="00A7289D">
        <w:rPr>
          <w:sz w:val="24"/>
          <w:szCs w:val="24"/>
        </w:rPr>
        <w:t>(tzw. „konkurs”)</w:t>
      </w:r>
      <w:r w:rsidR="00C9344E">
        <w:rPr>
          <w:sz w:val="24"/>
          <w:szCs w:val="24"/>
        </w:rPr>
        <w:t xml:space="preserve">. W czasie konkursu </w:t>
      </w:r>
      <w:r w:rsidR="0093503D">
        <w:rPr>
          <w:sz w:val="24"/>
          <w:szCs w:val="24"/>
        </w:rPr>
        <w:t xml:space="preserve">w ciągu jednego miesiąca wypełniane jest ok. 800 wniosków, więc należy się spodziewać wzrostu liczby </w:t>
      </w:r>
      <w:r w:rsidR="006B394B">
        <w:rPr>
          <w:sz w:val="24"/>
          <w:szCs w:val="24"/>
        </w:rPr>
        <w:t>zgłaszanych problemów</w:t>
      </w:r>
      <w:r w:rsidR="00C9344E">
        <w:rPr>
          <w:sz w:val="24"/>
          <w:szCs w:val="24"/>
        </w:rPr>
        <w:t>.</w:t>
      </w:r>
    </w:p>
    <w:p w:rsidR="00AF7600" w:rsidRPr="0082438E" w:rsidRDefault="00AF7600" w:rsidP="00AF7600">
      <w:pPr>
        <w:pStyle w:val="Bezodstpw"/>
        <w:spacing w:line="276" w:lineRule="auto"/>
        <w:ind w:left="-142"/>
        <w:rPr>
          <w:sz w:val="24"/>
          <w:szCs w:val="24"/>
        </w:rPr>
      </w:pPr>
    </w:p>
    <w:p w:rsidR="006C69F4" w:rsidRPr="00B72C98" w:rsidRDefault="006C69F4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>3.</w:t>
      </w:r>
      <w:r w:rsidR="00315624">
        <w:rPr>
          <w:rFonts w:asciiTheme="minorHAnsi" w:hAnsiTheme="minorHAnsi"/>
          <w:color w:val="0070C0"/>
          <w:sz w:val="24"/>
          <w:szCs w:val="24"/>
        </w:rPr>
        <w:t>8</w:t>
      </w:r>
      <w:r w:rsidRPr="00B72C98">
        <w:rPr>
          <w:rFonts w:asciiTheme="minorHAnsi" w:hAnsiTheme="minorHAnsi"/>
          <w:color w:val="0070C0"/>
          <w:sz w:val="24"/>
          <w:szCs w:val="24"/>
        </w:rPr>
        <w:t xml:space="preserve">. Dokumentacja </w:t>
      </w:r>
      <w:r w:rsidR="00C16C0A">
        <w:rPr>
          <w:rFonts w:asciiTheme="minorHAnsi" w:hAnsiTheme="minorHAnsi"/>
          <w:color w:val="0070C0"/>
          <w:sz w:val="24"/>
          <w:szCs w:val="24"/>
        </w:rPr>
        <w:t>Aplikacji</w:t>
      </w:r>
      <w:r w:rsidRPr="00B72C98">
        <w:rPr>
          <w:rFonts w:asciiTheme="minorHAnsi" w:hAnsiTheme="minorHAnsi"/>
          <w:color w:val="0070C0"/>
          <w:sz w:val="24"/>
          <w:szCs w:val="24"/>
        </w:rPr>
        <w:t>.</w:t>
      </w:r>
    </w:p>
    <w:p w:rsidR="003D4E1F" w:rsidRPr="009261E1" w:rsidRDefault="00A62380" w:rsidP="003D4E1F">
      <w:pPr>
        <w:spacing w:after="12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3.8.</w:t>
      </w:r>
      <w:r w:rsidR="003D4E1F" w:rsidRPr="009261E1">
        <w:rPr>
          <w:rFonts w:eastAsia="Times New Roman" w:cs="Times New Roman"/>
          <w:b/>
          <w:color w:val="000000" w:themeColor="text1"/>
          <w:sz w:val="24"/>
          <w:szCs w:val="24"/>
        </w:rPr>
        <w:t>1. Dokumentacja Generatora Wniosków</w:t>
      </w:r>
    </w:p>
    <w:p w:rsidR="003D4E1F" w:rsidRPr="00EE3F7F" w:rsidRDefault="00AA4A94" w:rsidP="00836753">
      <w:pPr>
        <w:pStyle w:val="Styl"/>
        <w:spacing w:line="276" w:lineRule="auto"/>
        <w:contextualSpacing/>
        <w:jc w:val="both"/>
        <w:rPr>
          <w:rFonts w:asciiTheme="minorHAnsi" w:hAnsiTheme="minorHAnsi" w:cs="Arial"/>
          <w:lang w:bidi="he-IL"/>
        </w:rPr>
      </w:pPr>
      <w:r>
        <w:rPr>
          <w:rFonts w:asciiTheme="minorHAnsi" w:hAnsiTheme="minorHAnsi" w:cs="Arial"/>
          <w:lang w:bidi="he-IL"/>
        </w:rPr>
        <w:t>Dokumentacja G</w:t>
      </w:r>
      <w:r w:rsidR="003D4E1F" w:rsidRPr="00EE3F7F">
        <w:rPr>
          <w:rFonts w:asciiTheme="minorHAnsi" w:hAnsiTheme="minorHAnsi" w:cs="Arial"/>
          <w:lang w:bidi="he-IL"/>
        </w:rPr>
        <w:t>enerator</w:t>
      </w:r>
      <w:r>
        <w:rPr>
          <w:rFonts w:asciiTheme="minorHAnsi" w:hAnsiTheme="minorHAnsi" w:cs="Arial"/>
          <w:lang w:bidi="he-IL"/>
        </w:rPr>
        <w:t>a</w:t>
      </w:r>
      <w:r w:rsidR="003D4E1F" w:rsidRPr="00EE3F7F">
        <w:rPr>
          <w:rFonts w:asciiTheme="minorHAnsi" w:hAnsiTheme="minorHAnsi" w:cs="Arial"/>
          <w:lang w:bidi="he-IL"/>
        </w:rPr>
        <w:t xml:space="preserve"> Wniosków </w:t>
      </w:r>
      <w:r w:rsidR="00EC2AF9">
        <w:rPr>
          <w:rFonts w:asciiTheme="minorHAnsi" w:hAnsiTheme="minorHAnsi" w:cs="Arial"/>
          <w:lang w:bidi="he-IL"/>
        </w:rPr>
        <w:t>obejmuje</w:t>
      </w:r>
      <w:r w:rsidR="003D4E1F" w:rsidRPr="00EE3F7F">
        <w:rPr>
          <w:rFonts w:asciiTheme="minorHAnsi" w:hAnsiTheme="minorHAnsi" w:cs="Arial"/>
          <w:lang w:bidi="he-IL"/>
        </w:rPr>
        <w:t>:</w:t>
      </w:r>
    </w:p>
    <w:p w:rsidR="003D4E1F" w:rsidRPr="00B22D0E" w:rsidRDefault="003D4E1F" w:rsidP="0083675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567" w:right="9" w:hanging="567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Wykaz poszczególnych pozycji dokumentacji wraz z odnośnikami do dokumentów;</w:t>
      </w:r>
    </w:p>
    <w:p w:rsidR="003D4E1F" w:rsidRPr="00B22D0E" w:rsidRDefault="003D4E1F" w:rsidP="0083675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567" w:right="9" w:hanging="567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Dokumentacja użytkowników:</w:t>
      </w:r>
    </w:p>
    <w:p w:rsidR="003D4E1F" w:rsidRPr="00B22D0E" w:rsidRDefault="003D4E1F" w:rsidP="0083675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dokumentacja użytkowników zewnętrznych (NGO/fundacje):</w:t>
      </w:r>
    </w:p>
    <w:p w:rsidR="003D4E1F" w:rsidRPr="00B22D0E" w:rsidRDefault="003D4E1F" w:rsidP="008367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ogólny Generatora, zasady nawigacji pomiędzy poszczególnymi komponentami Generatora oraz</w:t>
      </w:r>
      <w:r w:rsidR="00AA4A94">
        <w:rPr>
          <w:rFonts w:eastAsia="Times New Roman" w:cs="Arial"/>
          <w:color w:val="000000"/>
          <w:sz w:val="24"/>
          <w:szCs w:val="24"/>
        </w:rPr>
        <w:t xml:space="preserve"> generalne zasady współpracy z A</w:t>
      </w:r>
      <w:r w:rsidRPr="00B22D0E">
        <w:rPr>
          <w:rFonts w:eastAsia="Times New Roman" w:cs="Arial"/>
          <w:color w:val="000000"/>
          <w:sz w:val="24"/>
          <w:szCs w:val="24"/>
        </w:rPr>
        <w:t>plikacją, zasady świadczenia wsparcia,</w:t>
      </w:r>
    </w:p>
    <w:p w:rsidR="003D4E1F" w:rsidRPr="00B22D0E" w:rsidRDefault="003D4E1F" w:rsidP="008367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ról i ich uprawnień,</w:t>
      </w:r>
    </w:p>
    <w:p w:rsidR="003D4E1F" w:rsidRPr="00B22D0E" w:rsidRDefault="003D4E1F" w:rsidP="008367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funkcjonalności oraz interfejsu użytkownika, zasady walidacji pól,</w:t>
      </w:r>
    </w:p>
    <w:p w:rsidR="003D4E1F" w:rsidRPr="00B22D0E" w:rsidRDefault="003D4E1F" w:rsidP="008367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raportów i zestawień,</w:t>
      </w:r>
    </w:p>
    <w:p w:rsidR="003D4E1F" w:rsidRPr="00B22D0E" w:rsidRDefault="003D4E1F" w:rsidP="008367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komunikacji za pomocą e-mail;</w:t>
      </w:r>
    </w:p>
    <w:p w:rsidR="003D4E1F" w:rsidRPr="00B22D0E" w:rsidRDefault="003D4E1F" w:rsidP="0083675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dokumentacja użytkowników wewnętrznych (PFRON):</w:t>
      </w:r>
    </w:p>
    <w:p w:rsidR="003D4E1F" w:rsidRPr="00B22D0E" w:rsidRDefault="003D4E1F" w:rsidP="008367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ogólny Generatora, zasady nawigacji pomiędzy poszczególnymi komponentami Generatora oraz gene</w:t>
      </w:r>
      <w:r w:rsidR="00AA4A94">
        <w:rPr>
          <w:rFonts w:eastAsia="Times New Roman" w:cs="Arial"/>
          <w:color w:val="000000"/>
          <w:sz w:val="24"/>
          <w:szCs w:val="24"/>
        </w:rPr>
        <w:t>ralne zasady współpracy z A</w:t>
      </w:r>
      <w:r w:rsidRPr="00B22D0E">
        <w:rPr>
          <w:rFonts w:eastAsia="Times New Roman" w:cs="Arial"/>
          <w:color w:val="000000"/>
          <w:sz w:val="24"/>
          <w:szCs w:val="24"/>
        </w:rPr>
        <w:t>plikacją, zasady świadczenia wsparcia,</w:t>
      </w:r>
    </w:p>
    <w:p w:rsidR="003D4E1F" w:rsidRPr="00B22D0E" w:rsidRDefault="003D4E1F" w:rsidP="008367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ról i ich uprawnień,</w:t>
      </w:r>
    </w:p>
    <w:p w:rsidR="003D4E1F" w:rsidRPr="00B22D0E" w:rsidRDefault="003D4E1F" w:rsidP="008367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funkcjonalności oraz interfejsu użytkownika, zasady walidacji pól,</w:t>
      </w:r>
    </w:p>
    <w:p w:rsidR="003D4E1F" w:rsidRPr="00B22D0E" w:rsidRDefault="003D4E1F" w:rsidP="008367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raportów i zestawień,</w:t>
      </w:r>
    </w:p>
    <w:p w:rsidR="003D4E1F" w:rsidRPr="00B22D0E" w:rsidRDefault="003D4E1F" w:rsidP="008367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komunikacji za pomocą e-mail;</w:t>
      </w:r>
    </w:p>
    <w:p w:rsidR="003D4E1F" w:rsidRPr="00B22D0E" w:rsidRDefault="003D4E1F" w:rsidP="0083675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dokumentacja administratora merytorycznego:</w:t>
      </w:r>
    </w:p>
    <w:p w:rsidR="003D4E1F" w:rsidRPr="00B22D0E" w:rsidRDefault="003D4E1F" w:rsidP="008367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funkcje zarządzania rejestrem użytkowników i zasady identyfikacji i uwierzytelniania,</w:t>
      </w:r>
    </w:p>
    <w:p w:rsidR="003D4E1F" w:rsidRPr="00B22D0E" w:rsidRDefault="003D4E1F" w:rsidP="008367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funkcje nadawania uprawnień,</w:t>
      </w:r>
    </w:p>
    <w:p w:rsidR="003D4E1F" w:rsidRPr="00B22D0E" w:rsidRDefault="003D4E1F" w:rsidP="008367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logów systemu;</w:t>
      </w:r>
    </w:p>
    <w:p w:rsidR="003D4E1F" w:rsidRPr="00B22D0E" w:rsidRDefault="003D4E1F" w:rsidP="0083675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 xml:space="preserve">dokumentacja eksportowania wniosku do </w:t>
      </w:r>
      <w:r w:rsidR="000B73E2">
        <w:rPr>
          <w:rFonts w:eastAsia="Times New Roman" w:cs="Arial"/>
          <w:color w:val="000000"/>
          <w:sz w:val="24"/>
          <w:szCs w:val="24"/>
        </w:rPr>
        <w:t>S</w:t>
      </w:r>
      <w:r w:rsidR="000B73E2" w:rsidRPr="00B22D0E">
        <w:rPr>
          <w:rFonts w:eastAsia="Times New Roman" w:cs="Arial"/>
          <w:color w:val="000000"/>
          <w:sz w:val="24"/>
          <w:szCs w:val="24"/>
        </w:rPr>
        <w:t xml:space="preserve">ystemu </w:t>
      </w:r>
      <w:r w:rsidRPr="00B22D0E">
        <w:rPr>
          <w:rFonts w:eastAsia="Times New Roman" w:cs="Arial"/>
          <w:color w:val="000000"/>
          <w:sz w:val="24"/>
          <w:szCs w:val="24"/>
        </w:rPr>
        <w:t>Ewidencji Godzin Wsparcia:</w:t>
      </w:r>
    </w:p>
    <w:p w:rsidR="003D4E1F" w:rsidRPr="00B22D0E" w:rsidRDefault="003D4E1F" w:rsidP="008367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schemat i opis eksportu wniosku,</w:t>
      </w:r>
    </w:p>
    <w:p w:rsidR="003D4E1F" w:rsidRPr="00B22D0E" w:rsidRDefault="003D4E1F" w:rsidP="008367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danych, które są eksportowane (dane organizacji użytkownika wniosku),</w:t>
      </w:r>
    </w:p>
    <w:p w:rsidR="003D4E1F" w:rsidRPr="00B22D0E" w:rsidRDefault="003D4E1F" w:rsidP="008367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 xml:space="preserve">aktualizacja danych w </w:t>
      </w:r>
      <w:r w:rsidR="000B73E2">
        <w:rPr>
          <w:rFonts w:eastAsia="Times New Roman" w:cs="Arial"/>
          <w:color w:val="000000"/>
          <w:sz w:val="24"/>
          <w:szCs w:val="24"/>
        </w:rPr>
        <w:t>S</w:t>
      </w:r>
      <w:r w:rsidR="000B73E2" w:rsidRPr="00B22D0E">
        <w:rPr>
          <w:rFonts w:eastAsia="Times New Roman" w:cs="Arial"/>
          <w:color w:val="000000"/>
          <w:sz w:val="24"/>
          <w:szCs w:val="24"/>
        </w:rPr>
        <w:t xml:space="preserve">ystemie </w:t>
      </w:r>
      <w:r w:rsidRPr="00B22D0E">
        <w:rPr>
          <w:rFonts w:eastAsia="Times New Roman" w:cs="Arial"/>
          <w:color w:val="000000"/>
          <w:sz w:val="24"/>
          <w:szCs w:val="24"/>
        </w:rPr>
        <w:t>EGW na podstawie wersji wniosku (aktualizacja na podstawie aneksu);</w:t>
      </w:r>
    </w:p>
    <w:p w:rsidR="003D4E1F" w:rsidRPr="00B22D0E" w:rsidRDefault="003D4E1F" w:rsidP="0083675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dokumentacja administratora IT (technicznego):</w:t>
      </w:r>
    </w:p>
    <w:p w:rsidR="003D4E1F" w:rsidRPr="00B22D0E" w:rsidRDefault="003D4E1F" w:rsidP="0083675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kompletna instrukcja instalacji oprogramowania serwerowego zawierająca:</w:t>
      </w:r>
    </w:p>
    <w:p w:rsidR="003D4E1F" w:rsidRPr="00B22D0E" w:rsidRDefault="003D4E1F" w:rsidP="0083675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wymagania do systemu operacyjnego i konfiguracji jego parametrów,</w:t>
      </w:r>
    </w:p>
    <w:p w:rsidR="003D4E1F" w:rsidRPr="00B22D0E" w:rsidRDefault="003D4E1F" w:rsidP="0083675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wymagania do instalacji oprogramowania serwerowego,</w:t>
      </w:r>
    </w:p>
    <w:p w:rsidR="003D4E1F" w:rsidRPr="00B22D0E" w:rsidRDefault="003D4E1F" w:rsidP="0083675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lastRenderedPageBreak/>
        <w:t>instrukcja instalacji bazy danych,</w:t>
      </w:r>
    </w:p>
    <w:p w:rsidR="003D4E1F" w:rsidRPr="00B22D0E" w:rsidRDefault="003D4E1F" w:rsidP="0083675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instrukcja modyfikacji danych słownikowych oraz konfiguracji bazy danych,</w:t>
      </w:r>
    </w:p>
    <w:p w:rsidR="003D4E1F" w:rsidRPr="00B22D0E" w:rsidRDefault="003D4E1F" w:rsidP="0083675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środowiska oraz instrukcja kompilacji/wytworzenia aplikacji webowej z kodów źródłowych,</w:t>
      </w:r>
    </w:p>
    <w:p w:rsidR="003D4E1F" w:rsidRPr="00B22D0E" w:rsidRDefault="003D4E1F" w:rsidP="0083675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instrukcja instalacji aplikacji webowej,</w:t>
      </w:r>
    </w:p>
    <w:p w:rsidR="003D4E1F" w:rsidRPr="00B22D0E" w:rsidRDefault="003D4E1F" w:rsidP="0083675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instrukcja/wymagania dotyczące instalacji przeglądarki i oprogramowania dodatkowego na stacji użytkownika</w:t>
      </w:r>
      <w:r w:rsidR="000B73E2">
        <w:rPr>
          <w:rFonts w:eastAsia="Times New Roman" w:cs="Arial"/>
          <w:color w:val="000000"/>
          <w:sz w:val="24"/>
          <w:szCs w:val="24"/>
        </w:rPr>
        <w:t>,</w:t>
      </w:r>
    </w:p>
    <w:p w:rsidR="003D4E1F" w:rsidRPr="00B22D0E" w:rsidRDefault="003D4E1F" w:rsidP="0083675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instrukcja wykonywania kopii zapasowych.</w:t>
      </w:r>
    </w:p>
    <w:p w:rsidR="003D4E1F" w:rsidRPr="00B22D0E" w:rsidRDefault="003D4E1F" w:rsidP="0083675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567" w:right="9" w:hanging="567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Dokumentacja techniczna składająca się z:</w:t>
      </w:r>
    </w:p>
    <w:p w:rsidR="003D4E1F" w:rsidRPr="00B22D0E" w:rsidRDefault="003D4E1F" w:rsidP="0083675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dokumentacji projektowej;</w:t>
      </w:r>
    </w:p>
    <w:p w:rsidR="003D4E1F" w:rsidRPr="00B22D0E" w:rsidRDefault="003D4E1F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schemat oraz opis architektury instancji produkcyjnej zawierający:</w:t>
      </w:r>
    </w:p>
    <w:p w:rsidR="003D4E1F" w:rsidRPr="00B22D0E" w:rsidRDefault="003D4E1F" w:rsidP="0083675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wymagania dotyczące parametrów se</w:t>
      </w:r>
      <w:r w:rsidR="00AA4A94">
        <w:rPr>
          <w:rFonts w:eastAsia="Times New Roman" w:cs="Arial"/>
          <w:color w:val="000000"/>
          <w:sz w:val="24"/>
          <w:szCs w:val="24"/>
        </w:rPr>
        <w:t>rwera obsługującego Generator (A</w:t>
      </w:r>
      <w:r w:rsidRPr="00B22D0E">
        <w:rPr>
          <w:rFonts w:eastAsia="Times New Roman" w:cs="Arial"/>
          <w:color w:val="000000"/>
          <w:sz w:val="24"/>
          <w:szCs w:val="24"/>
        </w:rPr>
        <w:t>plikacja oraz baza danych),</w:t>
      </w:r>
    </w:p>
    <w:p w:rsidR="003D4E1F" w:rsidRPr="00B22D0E" w:rsidRDefault="003D4E1F" w:rsidP="0083675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wymagania dotyczące stacji roboczych,</w:t>
      </w:r>
    </w:p>
    <w:p w:rsidR="003D4E1F" w:rsidRPr="00B22D0E" w:rsidRDefault="003D4E1F" w:rsidP="0083675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wymagania dotyczące połączeń sieciowych</w:t>
      </w:r>
      <w:r w:rsidR="000B73E2">
        <w:rPr>
          <w:rFonts w:eastAsia="Times New Roman" w:cs="Arial"/>
          <w:color w:val="000000"/>
          <w:sz w:val="24"/>
          <w:szCs w:val="24"/>
        </w:rPr>
        <w:t>,</w:t>
      </w:r>
    </w:p>
    <w:p w:rsidR="003D4E1F" w:rsidRPr="00B22D0E" w:rsidRDefault="00435B4C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projekt A</w:t>
      </w:r>
      <w:r w:rsidR="003D4E1F" w:rsidRPr="00B22D0E">
        <w:rPr>
          <w:rFonts w:eastAsia="Times New Roman" w:cs="Arial"/>
          <w:color w:val="000000"/>
          <w:sz w:val="24"/>
          <w:szCs w:val="24"/>
        </w:rPr>
        <w:t>plikacji obejmujący:</w:t>
      </w:r>
    </w:p>
    <w:p w:rsidR="003D4E1F" w:rsidRPr="00B22D0E" w:rsidRDefault="003D4E1F" w:rsidP="0083675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standardu interfejsu użytkownika,</w:t>
      </w:r>
    </w:p>
    <w:p w:rsidR="003D4E1F" w:rsidRPr="00B22D0E" w:rsidRDefault="003D4E1F" w:rsidP="0083675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definicje diagramy oraz opisy werbalne struktury komponentów Generatora – biblioteki raporty i pozostałe komponenty,</w:t>
      </w:r>
    </w:p>
    <w:p w:rsidR="003D4E1F" w:rsidRPr="00B22D0E" w:rsidRDefault="003D4E1F" w:rsidP="0083675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hierarchie funkcji zawierającą nawigację pomiędzy komponentami Generatora wraz z odwołaniami do kodu źródłowego,</w:t>
      </w:r>
    </w:p>
    <w:p w:rsidR="003D4E1F" w:rsidRPr="00B22D0E" w:rsidRDefault="003D4E1F" w:rsidP="0083675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powiązań poszczególnych obiektów z bazą danych,</w:t>
      </w:r>
    </w:p>
    <w:p w:rsidR="003D4E1F" w:rsidRPr="00B22D0E" w:rsidRDefault="003D4E1F" w:rsidP="0083675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walidacji oraz nawigacji w Generatorze,</w:t>
      </w:r>
    </w:p>
    <w:p w:rsidR="003D4E1F" w:rsidRPr="00B22D0E" w:rsidRDefault="003D4E1F" w:rsidP="0083675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specyfikacje bibliotek,</w:t>
      </w:r>
    </w:p>
    <w:p w:rsidR="003D4E1F" w:rsidRPr="00B22D0E" w:rsidRDefault="003D4E1F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logiczny model danych obejmujący:</w:t>
      </w:r>
    </w:p>
    <w:p w:rsidR="003D4E1F" w:rsidRPr="00B22D0E" w:rsidRDefault="003D4E1F" w:rsidP="0083675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diagramy oraz opisy obiektów bazy danych,</w:t>
      </w:r>
    </w:p>
    <w:p w:rsidR="003D4E1F" w:rsidRPr="00B22D0E" w:rsidRDefault="003D4E1F" w:rsidP="0083675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standard nazewnictwa obiektów bazy danych,</w:t>
      </w:r>
    </w:p>
    <w:p w:rsidR="003D4E1F" w:rsidRPr="00B22D0E" w:rsidRDefault="003D4E1F" w:rsidP="0083675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relacji pomiędzy obiektami bazy danych,</w:t>
      </w:r>
    </w:p>
    <w:p w:rsidR="003D4E1F" w:rsidRPr="00B22D0E" w:rsidRDefault="003D4E1F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fizyczny model bazy danych obejmujący:</w:t>
      </w:r>
    </w:p>
    <w:p w:rsidR="003D4E1F" w:rsidRPr="00B22D0E" w:rsidRDefault="003D4E1F" w:rsidP="0083675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schematu (wykaz tablic, widoków, sekwencji) wraz opiami/komentarzami,</w:t>
      </w:r>
    </w:p>
    <w:p w:rsidR="003D4E1F" w:rsidRPr="00B22D0E" w:rsidRDefault="003D4E1F" w:rsidP="0083675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kolumn w poszczególnych tablicach wraz z opisami (znaczenie pól dla Generatora),</w:t>
      </w:r>
    </w:p>
    <w:p w:rsidR="003D4E1F" w:rsidRPr="00B22D0E" w:rsidRDefault="003D4E1F" w:rsidP="0083675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wykaz relacji pomiędzy tablicami,</w:t>
      </w:r>
    </w:p>
    <w:p w:rsidR="003D4E1F" w:rsidRPr="00B22D0E" w:rsidRDefault="003D4E1F" w:rsidP="0083675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1701" w:right="9" w:hanging="283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procedur wewnętrznych (procedury składowe i wyzwalacze),</w:t>
      </w:r>
    </w:p>
    <w:p w:rsidR="003D4E1F" w:rsidRPr="00B22D0E" w:rsidRDefault="003D4E1F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integracji oraz zasad wymiany informacji pomiędzy Generatorem a Systemem Ewidencji Godzin Wsparcia,</w:t>
      </w:r>
    </w:p>
    <w:p w:rsidR="003D4E1F" w:rsidRPr="00B22D0E" w:rsidRDefault="003D4E1F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 xml:space="preserve">opis systemu wsparcia użytkowników (Help </w:t>
      </w:r>
      <w:proofErr w:type="spellStart"/>
      <w:r w:rsidRPr="00B22D0E">
        <w:rPr>
          <w:rFonts w:eastAsia="Times New Roman" w:cs="Arial"/>
          <w:color w:val="000000"/>
          <w:sz w:val="24"/>
          <w:szCs w:val="24"/>
        </w:rPr>
        <w:t>Desk</w:t>
      </w:r>
      <w:proofErr w:type="spellEnd"/>
      <w:r w:rsidRPr="00B22D0E">
        <w:rPr>
          <w:rFonts w:eastAsia="Times New Roman" w:cs="Arial"/>
          <w:color w:val="000000"/>
          <w:sz w:val="24"/>
          <w:szCs w:val="24"/>
        </w:rPr>
        <w:t xml:space="preserve"> oraz obsługa błędów)</w:t>
      </w:r>
    </w:p>
    <w:p w:rsidR="003D4E1F" w:rsidRPr="00B22D0E" w:rsidRDefault="003D4E1F" w:rsidP="0083675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bezpieczeństwo systemu:</w:t>
      </w:r>
    </w:p>
    <w:p w:rsidR="003D4E1F" w:rsidRPr="00B22D0E" w:rsidRDefault="003D4E1F" w:rsidP="008367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1701" w:right="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zasady identyfikacji i uwierzytelniania,</w:t>
      </w:r>
    </w:p>
    <w:p w:rsidR="003D4E1F" w:rsidRPr="00B22D0E" w:rsidRDefault="003D4E1F" w:rsidP="008367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1701" w:right="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zasady przyznawania dostępu do funkcji systemu,</w:t>
      </w:r>
    </w:p>
    <w:p w:rsidR="003D4E1F" w:rsidRPr="00B22D0E" w:rsidRDefault="003D4E1F" w:rsidP="008367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1701" w:right="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zasady ochrony danych w bazie danych,</w:t>
      </w:r>
    </w:p>
    <w:p w:rsidR="003D4E1F" w:rsidRPr="00B22D0E" w:rsidRDefault="003D4E1F" w:rsidP="008367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1701" w:right="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lastRenderedPageBreak/>
        <w:t>monitorowanie zdarzeń (logi),</w:t>
      </w:r>
    </w:p>
    <w:p w:rsidR="003D4E1F" w:rsidRPr="00B22D0E" w:rsidRDefault="003D4E1F" w:rsidP="008367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1701" w:right="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zasady ochrony danych transmitowanych przez Internet,</w:t>
      </w:r>
    </w:p>
    <w:p w:rsidR="003D4E1F" w:rsidRPr="00B22D0E" w:rsidRDefault="003D4E1F" w:rsidP="008367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1701" w:right="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zasady wykonywania kopii zapasowych;</w:t>
      </w:r>
    </w:p>
    <w:p w:rsidR="003D4E1F" w:rsidRPr="00B22D0E" w:rsidRDefault="003D4E1F" w:rsidP="0083675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993" w:right="9" w:hanging="426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dokumentacj</w:t>
      </w:r>
      <w:r w:rsidR="002A6BEF">
        <w:rPr>
          <w:rFonts w:eastAsia="Times New Roman" w:cs="Arial"/>
          <w:color w:val="000000"/>
          <w:sz w:val="24"/>
          <w:szCs w:val="24"/>
        </w:rPr>
        <w:t>i</w:t>
      </w:r>
      <w:r w:rsidRPr="00B22D0E">
        <w:rPr>
          <w:rFonts w:eastAsia="Times New Roman" w:cs="Arial"/>
          <w:color w:val="000000"/>
          <w:sz w:val="24"/>
          <w:szCs w:val="24"/>
        </w:rPr>
        <w:t xml:space="preserve"> kodów źródłowych:</w:t>
      </w:r>
    </w:p>
    <w:p w:rsidR="003D4E1F" w:rsidRPr="00B22D0E" w:rsidRDefault="003D4E1F" w:rsidP="0083675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aktualna wersja kodów źródłowych wraz z komentarzami,</w:t>
      </w:r>
    </w:p>
    <w:p w:rsidR="003D4E1F" w:rsidRPr="00B22D0E" w:rsidRDefault="003D4E1F" w:rsidP="0083675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ind w:left="1418" w:right="9" w:hanging="425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opis środowiska do przekształcania/kompilacji kodów źródłowych w kod wykonywalny wykorzystywany w Instrukcji instalacji.</w:t>
      </w:r>
    </w:p>
    <w:p w:rsidR="003D4E1F" w:rsidRPr="0038230E" w:rsidRDefault="003D4E1F" w:rsidP="0083675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567" w:right="11" w:hanging="567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38230E">
        <w:rPr>
          <w:rFonts w:eastAsia="Times New Roman" w:cs="Arial"/>
          <w:color w:val="000000"/>
          <w:sz w:val="24"/>
          <w:szCs w:val="24"/>
        </w:rPr>
        <w:t>Pakiet instalacyjny Generatora w zakresie:</w:t>
      </w:r>
    </w:p>
    <w:p w:rsidR="00FC4654" w:rsidRPr="00FC4654" w:rsidRDefault="00FC4654" w:rsidP="0083675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FC4654" w:rsidRPr="00FC4654" w:rsidRDefault="00FC4654" w:rsidP="0083675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FC4654" w:rsidRPr="00FC4654" w:rsidRDefault="00FC4654" w:rsidP="0083675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FC4654" w:rsidRPr="00FC4654" w:rsidRDefault="00FC4654" w:rsidP="0083675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FC4654" w:rsidRPr="00FC4654" w:rsidRDefault="00FC4654" w:rsidP="0083675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3D4E1F" w:rsidRPr="00B22D0E" w:rsidRDefault="003D4E1F" w:rsidP="0083675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/>
        <w:ind w:left="128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Dokładna instrukcja instalacji aplikacji webowej na już skonfigurowanym serwerze WWW (nie dotyczy instalacji samego systemu operacyjnego oraz oprogramowania serwerowego np. Apache).</w:t>
      </w:r>
    </w:p>
    <w:p w:rsidR="003D4E1F" w:rsidRPr="00B22D0E" w:rsidRDefault="003D4E1F" w:rsidP="0083675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Dokładna instrukcja konfiguracji parametrów aplikacji webowej.</w:t>
      </w:r>
    </w:p>
    <w:p w:rsidR="003D4E1F" w:rsidRPr="00B22D0E" w:rsidRDefault="003D4E1F" w:rsidP="0083675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Przygotowanie skryptów instalacyjnych, które pozwalają zautomatyzować wybrane kroki instalacji aplikacji webowej.</w:t>
      </w:r>
    </w:p>
    <w:p w:rsidR="003D4E1F" w:rsidRPr="00B22D0E" w:rsidRDefault="003D4E1F" w:rsidP="0083675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Przygotowanie skryptów tworzących początkową strukturę bazy danych.</w:t>
      </w:r>
    </w:p>
    <w:p w:rsidR="003D4E1F" w:rsidRPr="00B22D0E" w:rsidRDefault="003D4E1F" w:rsidP="0083675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Przygotowanie skryptów uzupełniających dane słownikowe i konfiguracyjne w bazie danych.</w:t>
      </w:r>
    </w:p>
    <w:p w:rsidR="003D4E1F" w:rsidRDefault="003D4E1F" w:rsidP="0083675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B22D0E">
        <w:rPr>
          <w:rFonts w:eastAsia="Times New Roman" w:cs="Arial"/>
          <w:color w:val="000000"/>
          <w:sz w:val="24"/>
          <w:szCs w:val="24"/>
        </w:rPr>
        <w:t>Dokładna instrukcja instalacji oraz konfiguracji instancji bazy danych Generatora (nie dotyczy instalacji i konfiguracji samego silnika bazy danych).</w:t>
      </w:r>
    </w:p>
    <w:p w:rsidR="00455206" w:rsidRDefault="00455206" w:rsidP="00455206">
      <w:pPr>
        <w:widowControl w:val="0"/>
        <w:autoSpaceDE w:val="0"/>
        <w:autoSpaceDN w:val="0"/>
        <w:adjustRightInd w:val="0"/>
        <w:spacing w:after="0"/>
        <w:ind w:left="1276"/>
        <w:contextualSpacing/>
        <w:jc w:val="both"/>
        <w:rPr>
          <w:rFonts w:eastAsia="Times New Roman" w:cs="Arial"/>
          <w:color w:val="000000"/>
          <w:sz w:val="24"/>
          <w:szCs w:val="24"/>
        </w:rPr>
      </w:pPr>
    </w:p>
    <w:p w:rsidR="00891372" w:rsidRPr="009261E1" w:rsidRDefault="00264BF5" w:rsidP="00891372">
      <w:pPr>
        <w:spacing w:after="120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3.8.</w:t>
      </w:r>
      <w:r w:rsidR="00891372" w:rsidRPr="009261E1">
        <w:rPr>
          <w:rFonts w:eastAsia="Times New Roman" w:cs="Times New Roman"/>
          <w:b/>
          <w:color w:val="000000" w:themeColor="text1"/>
          <w:sz w:val="24"/>
          <w:szCs w:val="24"/>
        </w:rPr>
        <w:t xml:space="preserve">2. Dokumentacja </w:t>
      </w:r>
      <w:r w:rsidR="0019007E" w:rsidRPr="009261E1">
        <w:rPr>
          <w:rFonts w:eastAsia="Times New Roman" w:cs="Times New Roman"/>
          <w:b/>
          <w:color w:val="000000" w:themeColor="text1"/>
          <w:sz w:val="24"/>
          <w:szCs w:val="24"/>
        </w:rPr>
        <w:t>Systemu EGW</w:t>
      </w:r>
    </w:p>
    <w:p w:rsidR="00375689" w:rsidRPr="00EE3F7F" w:rsidRDefault="00375689" w:rsidP="00657603">
      <w:pPr>
        <w:pStyle w:val="Styl"/>
        <w:spacing w:line="276" w:lineRule="auto"/>
        <w:contextualSpacing/>
        <w:jc w:val="both"/>
        <w:rPr>
          <w:rFonts w:asciiTheme="minorHAnsi" w:hAnsiTheme="minorHAnsi" w:cs="Arial"/>
          <w:lang w:bidi="he-IL"/>
        </w:rPr>
      </w:pPr>
      <w:r w:rsidRPr="00EE3F7F">
        <w:rPr>
          <w:rFonts w:asciiTheme="minorHAnsi" w:hAnsiTheme="minorHAnsi" w:cs="Arial"/>
          <w:lang w:bidi="he-IL"/>
        </w:rPr>
        <w:t xml:space="preserve">Dokumentacja Systemu Ewidencji Godzin Wsparcia </w:t>
      </w:r>
      <w:r w:rsidR="00CD1A5B">
        <w:rPr>
          <w:rFonts w:asciiTheme="minorHAnsi" w:hAnsiTheme="minorHAnsi" w:cs="Arial"/>
          <w:lang w:bidi="he-IL"/>
        </w:rPr>
        <w:t>obejmuje</w:t>
      </w:r>
      <w:r w:rsidRPr="00EE3F7F">
        <w:rPr>
          <w:rFonts w:asciiTheme="minorHAnsi" w:hAnsiTheme="minorHAnsi" w:cs="Arial"/>
          <w:lang w:bidi="he-IL"/>
        </w:rPr>
        <w:t>: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>dokumentacja użytkowa obejmująca:</w:t>
      </w:r>
    </w:p>
    <w:p w:rsidR="00375689" w:rsidRPr="00B22D0E" w:rsidRDefault="00375689" w:rsidP="00657603">
      <w:pPr>
        <w:pStyle w:val="Styl"/>
        <w:numPr>
          <w:ilvl w:val="0"/>
          <w:numId w:val="17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strukturę logiczną Systemu EGW,</w:t>
      </w:r>
    </w:p>
    <w:p w:rsidR="00375689" w:rsidRPr="00B22D0E" w:rsidRDefault="00375689" w:rsidP="00657603">
      <w:pPr>
        <w:pStyle w:val="Styl"/>
        <w:numPr>
          <w:ilvl w:val="0"/>
          <w:numId w:val="17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opis funkcjonalności oraz opis interfejsu użytkownika, funkcjonalności interfejsu użytkownika, zasady walidacji pól, zasady nawigacji pomiędzy poszczególnymi komponentami Systemu EGW,</w:t>
      </w:r>
    </w:p>
    <w:p w:rsidR="00375689" w:rsidRPr="00B22D0E" w:rsidRDefault="00375689" w:rsidP="00657603">
      <w:pPr>
        <w:pStyle w:val="Styl"/>
        <w:numPr>
          <w:ilvl w:val="0"/>
          <w:numId w:val="17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 xml:space="preserve">opis ról i uprawnień poszczególnych użytkowników w </w:t>
      </w:r>
      <w:r w:rsidR="000B73E2">
        <w:rPr>
          <w:rFonts w:asciiTheme="minorHAnsi" w:hAnsiTheme="minorHAnsi" w:cs="Arial"/>
        </w:rPr>
        <w:t>S</w:t>
      </w:r>
      <w:r w:rsidR="000B73E2" w:rsidRPr="00B22D0E">
        <w:rPr>
          <w:rFonts w:asciiTheme="minorHAnsi" w:hAnsiTheme="minorHAnsi" w:cs="Arial"/>
        </w:rPr>
        <w:t xml:space="preserve">ystemie </w:t>
      </w:r>
      <w:r w:rsidRPr="00B22D0E">
        <w:rPr>
          <w:rFonts w:asciiTheme="minorHAnsi" w:hAnsiTheme="minorHAnsi" w:cs="Arial"/>
        </w:rPr>
        <w:t>EGW,</w:t>
      </w:r>
    </w:p>
    <w:p w:rsidR="00375689" w:rsidRPr="00B22D0E" w:rsidRDefault="00375689" w:rsidP="00657603">
      <w:pPr>
        <w:pStyle w:val="Styl"/>
        <w:numPr>
          <w:ilvl w:val="0"/>
          <w:numId w:val="17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lista akcji wyzwalających wysyłkę poczty email do użytkowników;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>dokumentacja techniczna obejmująca:</w:t>
      </w:r>
    </w:p>
    <w:p w:rsidR="00375689" w:rsidRPr="00B22D0E" w:rsidRDefault="00375689" w:rsidP="00657603">
      <w:pPr>
        <w:pStyle w:val="Styl"/>
        <w:numPr>
          <w:ilvl w:val="0"/>
          <w:numId w:val="18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wykaz obiektów baz danych: tablic, widoków, sekwencji itp.,</w:t>
      </w:r>
    </w:p>
    <w:p w:rsidR="00375689" w:rsidRPr="00B22D0E" w:rsidRDefault="00375689" w:rsidP="00657603">
      <w:pPr>
        <w:pStyle w:val="Styl"/>
        <w:numPr>
          <w:ilvl w:val="0"/>
          <w:numId w:val="18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opis kolumn w poszczególnych tablicach z uwzględnieniem opisu znaczenia poszczególnych pól dla Systemu EGW,</w:t>
      </w:r>
    </w:p>
    <w:p w:rsidR="00375689" w:rsidRPr="00B22D0E" w:rsidRDefault="00375689" w:rsidP="00657603">
      <w:pPr>
        <w:pStyle w:val="Styl"/>
        <w:numPr>
          <w:ilvl w:val="0"/>
          <w:numId w:val="18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wykaz relacji pomiędzy obiektami bazy danych,</w:t>
      </w:r>
    </w:p>
    <w:p w:rsidR="00375689" w:rsidRPr="00B22D0E" w:rsidRDefault="00375689" w:rsidP="00657603">
      <w:pPr>
        <w:pStyle w:val="Styl"/>
        <w:numPr>
          <w:ilvl w:val="0"/>
          <w:numId w:val="18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procedury wewnętrzne (procedury składowe, wyzwalacze);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>dokumentacja poinstalacyjna obejmująca:</w:t>
      </w:r>
    </w:p>
    <w:p w:rsidR="00375689" w:rsidRPr="00B22D0E" w:rsidRDefault="00375689" w:rsidP="00657603">
      <w:pPr>
        <w:pStyle w:val="Styl"/>
        <w:numPr>
          <w:ilvl w:val="0"/>
          <w:numId w:val="19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opis architektury instancji produkcyjnej,</w:t>
      </w:r>
    </w:p>
    <w:p w:rsidR="00375689" w:rsidRPr="00B22D0E" w:rsidRDefault="00375689" w:rsidP="00657603">
      <w:pPr>
        <w:pStyle w:val="Styl"/>
        <w:numPr>
          <w:ilvl w:val="0"/>
          <w:numId w:val="19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parametry konfiguracji serwera obsługującego System EGW,</w:t>
      </w:r>
    </w:p>
    <w:p w:rsidR="00375689" w:rsidRPr="00B22D0E" w:rsidRDefault="00375689" w:rsidP="00657603">
      <w:pPr>
        <w:pStyle w:val="Styl"/>
        <w:numPr>
          <w:ilvl w:val="0"/>
          <w:numId w:val="19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parametry konfiguracji baz danych,</w:t>
      </w:r>
    </w:p>
    <w:p w:rsidR="00375689" w:rsidRPr="00B22D0E" w:rsidRDefault="00375689" w:rsidP="00657603">
      <w:pPr>
        <w:pStyle w:val="Styl"/>
        <w:numPr>
          <w:ilvl w:val="0"/>
          <w:numId w:val="19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minimalne parametry stacji roboczych,</w:t>
      </w:r>
    </w:p>
    <w:p w:rsidR="00375689" w:rsidRPr="00B22D0E" w:rsidRDefault="00375689" w:rsidP="00657603">
      <w:pPr>
        <w:pStyle w:val="Styl"/>
        <w:numPr>
          <w:ilvl w:val="0"/>
          <w:numId w:val="19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opis wykonywania kopii bazy danych;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>dokumentacja kodów źródłowych obejmująca kod źródłowy z komentarzami;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 xml:space="preserve">dokumentacja sposobów integracji oraz wymiany informacji Systemu EGW </w:t>
      </w:r>
      <w:r w:rsidRPr="00B22D0E">
        <w:rPr>
          <w:rFonts w:asciiTheme="minorHAnsi" w:hAnsiTheme="minorHAnsi" w:cs="Arial"/>
          <w:lang w:bidi="he-IL"/>
        </w:rPr>
        <w:lastRenderedPageBreak/>
        <w:t>z systemami zewnętrznymi;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>dokumentacja interfejsu użytkownika obejmująca:</w:t>
      </w:r>
    </w:p>
    <w:p w:rsidR="00375689" w:rsidRPr="00B22D0E" w:rsidRDefault="00375689" w:rsidP="00657603">
      <w:pPr>
        <w:pStyle w:val="Styl"/>
        <w:numPr>
          <w:ilvl w:val="0"/>
          <w:numId w:val="20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opis st</w:t>
      </w:r>
      <w:r w:rsidR="00435B4C">
        <w:rPr>
          <w:rFonts w:asciiTheme="minorHAnsi" w:hAnsiTheme="minorHAnsi" w:cs="Arial"/>
        </w:rPr>
        <w:t>andardu interfejsu użytkownika A</w:t>
      </w:r>
      <w:r w:rsidRPr="00B22D0E">
        <w:rPr>
          <w:rFonts w:asciiTheme="minorHAnsi" w:hAnsiTheme="minorHAnsi" w:cs="Arial"/>
        </w:rPr>
        <w:t>plikacji,</w:t>
      </w:r>
    </w:p>
    <w:p w:rsidR="00375689" w:rsidRPr="00B22D0E" w:rsidRDefault="00375689" w:rsidP="00657603">
      <w:pPr>
        <w:pStyle w:val="Styl"/>
        <w:numPr>
          <w:ilvl w:val="0"/>
          <w:numId w:val="20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definicje struktury komponentów Systemu EGW – biblioteki, raporty oraz pozostałe komponenty,</w:t>
      </w:r>
    </w:p>
    <w:p w:rsidR="00375689" w:rsidRPr="00B22D0E" w:rsidRDefault="00375689" w:rsidP="00657603">
      <w:pPr>
        <w:pStyle w:val="Styl"/>
        <w:numPr>
          <w:ilvl w:val="0"/>
          <w:numId w:val="20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hierarchię funkcji zawierającą nawigację pomiędzy komponentami Systemu EGW,</w:t>
      </w:r>
    </w:p>
    <w:p w:rsidR="00375689" w:rsidRPr="00B22D0E" w:rsidRDefault="00375689" w:rsidP="00657603">
      <w:pPr>
        <w:pStyle w:val="Styl"/>
        <w:numPr>
          <w:ilvl w:val="0"/>
          <w:numId w:val="20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specyfikację bibliotek,</w:t>
      </w:r>
    </w:p>
    <w:p w:rsidR="00375689" w:rsidRPr="00B22D0E" w:rsidRDefault="00375689" w:rsidP="00657603">
      <w:pPr>
        <w:pStyle w:val="Styl"/>
        <w:numPr>
          <w:ilvl w:val="0"/>
          <w:numId w:val="20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opis relacji poszczególnych obiektów z bazą danych, walidacjach i nawigacji w Systemie EGW;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 xml:space="preserve">dokumentacja bazy danych obejmująca definicję standardu budowy obiektów bazy danych, w tym: </w:t>
      </w:r>
    </w:p>
    <w:p w:rsidR="00375689" w:rsidRPr="00B22D0E" w:rsidRDefault="00375689" w:rsidP="00657603">
      <w:pPr>
        <w:pStyle w:val="Styl"/>
        <w:numPr>
          <w:ilvl w:val="0"/>
          <w:numId w:val="21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strukturę i role schematów bazy danych,</w:t>
      </w:r>
    </w:p>
    <w:p w:rsidR="00375689" w:rsidRPr="00B22D0E" w:rsidRDefault="00375689" w:rsidP="00657603">
      <w:pPr>
        <w:pStyle w:val="Styl"/>
        <w:numPr>
          <w:ilvl w:val="0"/>
          <w:numId w:val="21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>standard nazewnictwa obiektów bazy danych,</w:t>
      </w:r>
    </w:p>
    <w:p w:rsidR="00375689" w:rsidRPr="00B22D0E" w:rsidRDefault="00375689" w:rsidP="00657603">
      <w:pPr>
        <w:pStyle w:val="Styl"/>
        <w:numPr>
          <w:ilvl w:val="0"/>
          <w:numId w:val="21"/>
        </w:numPr>
        <w:spacing w:line="276" w:lineRule="auto"/>
        <w:ind w:left="993" w:hanging="426"/>
        <w:contextualSpacing/>
        <w:jc w:val="both"/>
        <w:rPr>
          <w:rFonts w:asciiTheme="minorHAnsi" w:hAnsiTheme="minorHAnsi" w:cs="Arial"/>
        </w:rPr>
      </w:pPr>
      <w:r w:rsidRPr="00B22D0E">
        <w:rPr>
          <w:rFonts w:asciiTheme="minorHAnsi" w:hAnsiTheme="minorHAnsi" w:cs="Arial"/>
        </w:rPr>
        <w:t xml:space="preserve">opis procedury eksportu bazy do </w:t>
      </w:r>
      <w:r w:rsidR="003D4959">
        <w:rPr>
          <w:rFonts w:asciiTheme="minorHAnsi" w:hAnsiTheme="minorHAnsi" w:cs="Arial"/>
        </w:rPr>
        <w:t>pliku *.</w:t>
      </w:r>
      <w:proofErr w:type="spellStart"/>
      <w:r w:rsidR="003D4959">
        <w:rPr>
          <w:rFonts w:asciiTheme="minorHAnsi" w:hAnsiTheme="minorHAnsi" w:cs="Arial"/>
        </w:rPr>
        <w:t>mdb</w:t>
      </w:r>
      <w:proofErr w:type="spellEnd"/>
      <w:r w:rsidRPr="00B22D0E">
        <w:rPr>
          <w:rFonts w:asciiTheme="minorHAnsi" w:hAnsiTheme="minorHAnsi" w:cs="Arial"/>
        </w:rPr>
        <w:t>.</w:t>
      </w:r>
    </w:p>
    <w:p w:rsidR="00375689" w:rsidRPr="00B22D0E" w:rsidRDefault="00375689" w:rsidP="00657603">
      <w:pPr>
        <w:pStyle w:val="Styl"/>
        <w:numPr>
          <w:ilvl w:val="1"/>
          <w:numId w:val="16"/>
        </w:numPr>
        <w:spacing w:line="276" w:lineRule="auto"/>
        <w:ind w:left="567" w:hanging="567"/>
        <w:contextualSpacing/>
        <w:jc w:val="both"/>
        <w:rPr>
          <w:rFonts w:asciiTheme="minorHAnsi" w:hAnsiTheme="minorHAnsi" w:cs="Arial"/>
          <w:lang w:bidi="he-IL"/>
        </w:rPr>
      </w:pPr>
      <w:r w:rsidRPr="00B22D0E">
        <w:rPr>
          <w:rFonts w:asciiTheme="minorHAnsi" w:hAnsiTheme="minorHAnsi" w:cs="Arial"/>
          <w:lang w:bidi="he-IL"/>
        </w:rPr>
        <w:t>Pakiet instalacyjny Systemu EGW w zakresie:</w:t>
      </w:r>
    </w:p>
    <w:p w:rsidR="00056E66" w:rsidRPr="00056E66" w:rsidRDefault="00056E66" w:rsidP="0065760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2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2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2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2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2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056E66" w:rsidRPr="00056E66" w:rsidRDefault="00056E66" w:rsidP="00657603">
      <w:pPr>
        <w:pStyle w:val="Akapitzlist"/>
        <w:widowControl w:val="0"/>
        <w:numPr>
          <w:ilvl w:val="2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Arial"/>
          <w:vanish/>
          <w:color w:val="000000"/>
        </w:rPr>
      </w:pPr>
    </w:p>
    <w:p w:rsidR="00375689" w:rsidRPr="00056E66" w:rsidRDefault="00375689" w:rsidP="00657603">
      <w:pPr>
        <w:widowControl w:val="0"/>
        <w:numPr>
          <w:ilvl w:val="2"/>
          <w:numId w:val="43"/>
        </w:numPr>
        <w:autoSpaceDE w:val="0"/>
        <w:autoSpaceDN w:val="0"/>
        <w:adjustRightInd w:val="0"/>
        <w:spacing w:after="0"/>
        <w:ind w:left="1276" w:hanging="709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056E66">
        <w:rPr>
          <w:rFonts w:eastAsia="Times New Roman" w:cs="Arial"/>
          <w:color w:val="000000"/>
          <w:sz w:val="24"/>
          <w:szCs w:val="24"/>
        </w:rPr>
        <w:t>dokładna instrukcja instalacji aplikacji webowej na już skonfigurowanym serwerze WWW (nie dotyczy instalacji samego systemu operacyjnego oraz oprogramowania serwerowego np. Apache);</w:t>
      </w:r>
    </w:p>
    <w:p w:rsidR="00375689" w:rsidRPr="00056E66" w:rsidRDefault="00375689" w:rsidP="00657603">
      <w:pPr>
        <w:widowControl w:val="0"/>
        <w:numPr>
          <w:ilvl w:val="2"/>
          <w:numId w:val="43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056E66">
        <w:rPr>
          <w:rFonts w:eastAsia="Times New Roman" w:cs="Arial"/>
          <w:color w:val="000000"/>
          <w:sz w:val="24"/>
          <w:szCs w:val="24"/>
        </w:rPr>
        <w:t>dokładna instrukcja konfiguracji parametrów aplikacji webowej;</w:t>
      </w:r>
    </w:p>
    <w:p w:rsidR="00375689" w:rsidRPr="00056E66" w:rsidRDefault="00375689" w:rsidP="00657603">
      <w:pPr>
        <w:widowControl w:val="0"/>
        <w:numPr>
          <w:ilvl w:val="2"/>
          <w:numId w:val="43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056E66">
        <w:rPr>
          <w:rFonts w:eastAsia="Times New Roman" w:cs="Arial"/>
          <w:color w:val="000000"/>
          <w:sz w:val="24"/>
          <w:szCs w:val="24"/>
        </w:rPr>
        <w:t>przygotowanie skryptów instalacyjnych, które pozwalają zautomatyzować wybrane kroki instalacji aplikacji webowej;</w:t>
      </w:r>
    </w:p>
    <w:p w:rsidR="00375689" w:rsidRPr="00056E66" w:rsidRDefault="00375689" w:rsidP="00657603">
      <w:pPr>
        <w:widowControl w:val="0"/>
        <w:numPr>
          <w:ilvl w:val="2"/>
          <w:numId w:val="43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056E66">
        <w:rPr>
          <w:rFonts w:eastAsia="Times New Roman" w:cs="Arial"/>
          <w:color w:val="000000"/>
          <w:sz w:val="24"/>
          <w:szCs w:val="24"/>
        </w:rPr>
        <w:t>przygotowanie skryptów tworzących początkową strukturę bazy danych;</w:t>
      </w:r>
    </w:p>
    <w:p w:rsidR="00375689" w:rsidRPr="00056E66" w:rsidRDefault="00375689" w:rsidP="00657603">
      <w:pPr>
        <w:widowControl w:val="0"/>
        <w:numPr>
          <w:ilvl w:val="2"/>
          <w:numId w:val="43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056E66">
        <w:rPr>
          <w:rFonts w:eastAsia="Times New Roman" w:cs="Arial"/>
          <w:color w:val="000000"/>
          <w:sz w:val="24"/>
          <w:szCs w:val="24"/>
        </w:rPr>
        <w:t>przygotowanie skryptów uzupełniających dane słownikowe i konfiguracyjne w bazie danych;</w:t>
      </w:r>
    </w:p>
    <w:p w:rsidR="00375689" w:rsidRPr="00056E66" w:rsidRDefault="00375689" w:rsidP="00657603">
      <w:pPr>
        <w:widowControl w:val="0"/>
        <w:numPr>
          <w:ilvl w:val="2"/>
          <w:numId w:val="43"/>
        </w:numPr>
        <w:autoSpaceDE w:val="0"/>
        <w:autoSpaceDN w:val="0"/>
        <w:adjustRightInd w:val="0"/>
        <w:spacing w:after="0"/>
        <w:ind w:left="1276" w:hanging="708"/>
        <w:contextualSpacing/>
        <w:jc w:val="both"/>
        <w:rPr>
          <w:rFonts w:eastAsia="Times New Roman" w:cs="Arial"/>
          <w:color w:val="000000"/>
          <w:sz w:val="24"/>
          <w:szCs w:val="24"/>
        </w:rPr>
      </w:pPr>
      <w:r w:rsidRPr="00056E66">
        <w:rPr>
          <w:rFonts w:eastAsia="Times New Roman" w:cs="Arial"/>
          <w:color w:val="000000"/>
          <w:sz w:val="24"/>
          <w:szCs w:val="24"/>
        </w:rPr>
        <w:t>dokładna instrukcja instalacji oraz konfiguracji instancji bazy danych Systemu EGW (nie dotyczy instalacji i konfiguracji samego silnika bazy danych).</w:t>
      </w:r>
    </w:p>
    <w:p w:rsidR="00812AE5" w:rsidRPr="00784021" w:rsidRDefault="00812AE5" w:rsidP="006E139A">
      <w:pPr>
        <w:pStyle w:val="Nagwek1"/>
        <w:spacing w:before="0" w:after="120"/>
        <w:rPr>
          <w:rFonts w:asciiTheme="minorHAnsi" w:hAnsiTheme="minorHAnsi"/>
          <w:b w:val="0"/>
          <w:color w:val="auto"/>
          <w:sz w:val="24"/>
          <w:szCs w:val="24"/>
        </w:rPr>
      </w:pPr>
    </w:p>
    <w:p w:rsidR="000874FC" w:rsidRPr="00B72C98" w:rsidRDefault="00B27BA4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B72C98">
        <w:rPr>
          <w:rFonts w:asciiTheme="minorHAnsi" w:hAnsiTheme="minorHAnsi"/>
          <w:color w:val="0070C0"/>
          <w:sz w:val="24"/>
          <w:szCs w:val="24"/>
        </w:rPr>
        <w:t xml:space="preserve">4. </w:t>
      </w:r>
      <w:r w:rsidR="000874FC" w:rsidRPr="00B72C98">
        <w:rPr>
          <w:rFonts w:asciiTheme="minorHAnsi" w:hAnsiTheme="minorHAnsi"/>
          <w:color w:val="0070C0"/>
          <w:sz w:val="24"/>
          <w:szCs w:val="24"/>
        </w:rPr>
        <w:t xml:space="preserve">Cel i oczekiwania wobec </w:t>
      </w:r>
      <w:r w:rsidRPr="00B72C98">
        <w:rPr>
          <w:rFonts w:asciiTheme="minorHAnsi" w:hAnsiTheme="minorHAnsi"/>
          <w:color w:val="0070C0"/>
          <w:sz w:val="24"/>
          <w:szCs w:val="24"/>
        </w:rPr>
        <w:t>zamawianych usług.</w:t>
      </w:r>
    </w:p>
    <w:p w:rsidR="00B27BA4" w:rsidRPr="00B72C98" w:rsidRDefault="00B749FD" w:rsidP="00B3179B">
      <w:pPr>
        <w:spacing w:after="0"/>
        <w:rPr>
          <w:sz w:val="24"/>
          <w:szCs w:val="24"/>
        </w:rPr>
      </w:pPr>
      <w:r w:rsidRPr="00B72C98">
        <w:rPr>
          <w:sz w:val="24"/>
          <w:szCs w:val="24"/>
        </w:rPr>
        <w:t xml:space="preserve">Zadaniem Wykonawcy będzie świadczenie usług opisanych </w:t>
      </w:r>
      <w:r w:rsidR="00617745" w:rsidRPr="00B72C98">
        <w:rPr>
          <w:sz w:val="24"/>
          <w:szCs w:val="24"/>
        </w:rPr>
        <w:t xml:space="preserve">w </w:t>
      </w:r>
      <w:r w:rsidR="006B303E">
        <w:rPr>
          <w:sz w:val="24"/>
          <w:szCs w:val="24"/>
        </w:rPr>
        <w:t>ni</w:t>
      </w:r>
      <w:r w:rsidR="0082277D">
        <w:rPr>
          <w:sz w:val="24"/>
          <w:szCs w:val="24"/>
        </w:rPr>
        <w:t>niejszym</w:t>
      </w:r>
      <w:r w:rsidR="00617745" w:rsidRPr="00B72C98">
        <w:rPr>
          <w:sz w:val="24"/>
          <w:szCs w:val="24"/>
        </w:rPr>
        <w:t xml:space="preserve"> ogłoszeniu</w:t>
      </w:r>
      <w:r w:rsidRPr="00B72C98">
        <w:rPr>
          <w:sz w:val="24"/>
          <w:szCs w:val="24"/>
        </w:rPr>
        <w:t xml:space="preserve">. </w:t>
      </w:r>
      <w:r w:rsidR="0040307F">
        <w:rPr>
          <w:sz w:val="24"/>
          <w:szCs w:val="24"/>
        </w:rPr>
        <w:br/>
      </w:r>
    </w:p>
    <w:p w:rsidR="00492EDA" w:rsidRPr="00D62FCB" w:rsidRDefault="00492EDA" w:rsidP="00492EDA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D62FCB">
        <w:rPr>
          <w:rFonts w:asciiTheme="minorHAnsi" w:hAnsiTheme="minorHAnsi"/>
          <w:color w:val="0070C0"/>
          <w:sz w:val="24"/>
          <w:szCs w:val="24"/>
        </w:rPr>
        <w:t>4.</w:t>
      </w:r>
      <w:r w:rsidR="00F83EDE">
        <w:rPr>
          <w:rFonts w:asciiTheme="minorHAnsi" w:hAnsiTheme="minorHAnsi"/>
          <w:color w:val="0070C0"/>
          <w:sz w:val="24"/>
          <w:szCs w:val="24"/>
        </w:rPr>
        <w:t>1</w:t>
      </w:r>
      <w:r w:rsidRPr="00D62FCB">
        <w:rPr>
          <w:rFonts w:asciiTheme="minorHAnsi" w:hAnsiTheme="minorHAnsi"/>
          <w:color w:val="0070C0"/>
          <w:sz w:val="24"/>
          <w:szCs w:val="24"/>
        </w:rPr>
        <w:t xml:space="preserve">. Usługa </w:t>
      </w:r>
      <w:r>
        <w:rPr>
          <w:rFonts w:asciiTheme="minorHAnsi" w:hAnsiTheme="minorHAnsi"/>
          <w:color w:val="0070C0"/>
          <w:sz w:val="24"/>
          <w:szCs w:val="24"/>
        </w:rPr>
        <w:t xml:space="preserve">hostingu </w:t>
      </w:r>
      <w:r w:rsidR="00171184">
        <w:rPr>
          <w:rFonts w:asciiTheme="minorHAnsi" w:hAnsiTheme="minorHAnsi"/>
          <w:color w:val="0070C0"/>
          <w:sz w:val="24"/>
          <w:szCs w:val="24"/>
        </w:rPr>
        <w:t>i administrowania</w:t>
      </w:r>
      <w:r w:rsidRPr="00D62FCB">
        <w:rPr>
          <w:rFonts w:asciiTheme="minorHAnsi" w:hAnsiTheme="minorHAnsi"/>
          <w:color w:val="0070C0"/>
          <w:sz w:val="24"/>
          <w:szCs w:val="24"/>
        </w:rPr>
        <w:t>.</w:t>
      </w:r>
    </w:p>
    <w:p w:rsidR="00492EDA" w:rsidRPr="00922316" w:rsidRDefault="00492EDA" w:rsidP="00492EDA">
      <w:pPr>
        <w:pStyle w:val="Bezodstpw"/>
        <w:spacing w:line="276" w:lineRule="auto"/>
        <w:jc w:val="both"/>
        <w:rPr>
          <w:sz w:val="24"/>
          <w:szCs w:val="24"/>
        </w:rPr>
      </w:pPr>
      <w:r w:rsidRPr="00922316">
        <w:rPr>
          <w:sz w:val="24"/>
          <w:szCs w:val="24"/>
        </w:rPr>
        <w:t>Świadczenie usługi polegać ma na:</w:t>
      </w:r>
    </w:p>
    <w:p w:rsidR="00F83EDE" w:rsidRPr="00922316" w:rsidRDefault="00F83EDE" w:rsidP="00D870D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922316">
        <w:rPr>
          <w:rFonts w:asciiTheme="minorHAnsi" w:hAnsiTheme="minorHAnsi"/>
        </w:rPr>
        <w:t xml:space="preserve">Zapewnieniu ciągłości działania </w:t>
      </w:r>
      <w:r w:rsidR="00953E9B">
        <w:rPr>
          <w:rFonts w:asciiTheme="minorHAnsi" w:hAnsiTheme="minorHAnsi"/>
        </w:rPr>
        <w:t>A</w:t>
      </w:r>
      <w:r>
        <w:rPr>
          <w:rFonts w:asciiTheme="minorHAnsi" w:hAnsiTheme="minorHAnsi"/>
        </w:rPr>
        <w:t>plikacji</w:t>
      </w:r>
      <w:r w:rsidRPr="00922316">
        <w:rPr>
          <w:rFonts w:asciiTheme="minorHAnsi" w:hAnsiTheme="minorHAnsi"/>
        </w:rPr>
        <w:t>.</w:t>
      </w:r>
    </w:p>
    <w:p w:rsidR="00F83EDE" w:rsidRPr="00D870D6" w:rsidRDefault="00F83EDE" w:rsidP="00D870D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D870D6">
        <w:rPr>
          <w:rFonts w:asciiTheme="minorHAnsi" w:hAnsiTheme="minorHAnsi"/>
        </w:rPr>
        <w:t xml:space="preserve">Zapewnieniu utrzymania parametrów wydajnościowych </w:t>
      </w:r>
      <w:r w:rsidR="00953E9B">
        <w:rPr>
          <w:rFonts w:asciiTheme="minorHAnsi" w:hAnsiTheme="minorHAnsi"/>
        </w:rPr>
        <w:t>Aplikacji</w:t>
      </w:r>
      <w:r w:rsidRPr="00D870D6">
        <w:rPr>
          <w:rFonts w:asciiTheme="minorHAnsi" w:hAnsiTheme="minorHAnsi"/>
        </w:rPr>
        <w:t>.</w:t>
      </w:r>
    </w:p>
    <w:p w:rsidR="00E70111" w:rsidRPr="00E70111" w:rsidRDefault="00E70111" w:rsidP="00D870D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E70111">
        <w:rPr>
          <w:rFonts w:asciiTheme="minorHAnsi" w:hAnsiTheme="minorHAnsi"/>
        </w:rPr>
        <w:t>Tworzeni</w:t>
      </w:r>
      <w:r w:rsidR="00445F87">
        <w:rPr>
          <w:rFonts w:asciiTheme="minorHAnsi" w:hAnsiTheme="minorHAnsi"/>
        </w:rPr>
        <w:t>u</w:t>
      </w:r>
      <w:r w:rsidRPr="00E70111">
        <w:rPr>
          <w:rFonts w:asciiTheme="minorHAnsi" w:hAnsiTheme="minorHAnsi"/>
        </w:rPr>
        <w:t xml:space="preserve"> i odtwarzani</w:t>
      </w:r>
      <w:r w:rsidR="00445F87">
        <w:rPr>
          <w:rFonts w:asciiTheme="minorHAnsi" w:hAnsiTheme="minorHAnsi"/>
        </w:rPr>
        <w:t>u</w:t>
      </w:r>
      <w:r w:rsidRPr="00E70111">
        <w:rPr>
          <w:rFonts w:asciiTheme="minorHAnsi" w:hAnsiTheme="minorHAnsi"/>
        </w:rPr>
        <w:t xml:space="preserve"> kopii zapasowych wyko</w:t>
      </w:r>
      <w:r w:rsidR="0032139B">
        <w:rPr>
          <w:rFonts w:asciiTheme="minorHAnsi" w:hAnsiTheme="minorHAnsi"/>
        </w:rPr>
        <w:t>nywanych minimum raz dziennie i </w:t>
      </w:r>
      <w:r w:rsidRPr="00E70111">
        <w:rPr>
          <w:rFonts w:asciiTheme="minorHAnsi" w:hAnsiTheme="minorHAnsi"/>
        </w:rPr>
        <w:t>przechowywanych przez minimum siedem dni.</w:t>
      </w:r>
    </w:p>
    <w:p w:rsidR="00E70111" w:rsidRPr="00E70111" w:rsidRDefault="00445F87" w:rsidP="00D870D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Zapewnieniu b</w:t>
      </w:r>
      <w:r w:rsidR="00E70111" w:rsidRPr="00E70111">
        <w:rPr>
          <w:rFonts w:asciiTheme="minorHAnsi" w:hAnsiTheme="minorHAnsi"/>
        </w:rPr>
        <w:t>ezpieczeństw</w:t>
      </w:r>
      <w:r>
        <w:rPr>
          <w:rFonts w:asciiTheme="minorHAnsi" w:hAnsiTheme="minorHAnsi"/>
        </w:rPr>
        <w:t>a</w:t>
      </w:r>
      <w:r w:rsidR="00E70111" w:rsidRPr="00E70111">
        <w:rPr>
          <w:rFonts w:asciiTheme="minorHAnsi" w:hAnsiTheme="minorHAnsi"/>
        </w:rPr>
        <w:t xml:space="preserve"> danych i zabezpieczeni</w:t>
      </w:r>
      <w:r>
        <w:rPr>
          <w:rFonts w:asciiTheme="minorHAnsi" w:hAnsiTheme="minorHAnsi"/>
        </w:rPr>
        <w:t>u</w:t>
      </w:r>
      <w:r w:rsidR="00E70111" w:rsidRPr="00E70111">
        <w:rPr>
          <w:rFonts w:asciiTheme="minorHAnsi" w:hAnsiTheme="minorHAnsi"/>
        </w:rPr>
        <w:t xml:space="preserve"> przed dostępem nieupoważnionych użytkowników.</w:t>
      </w:r>
    </w:p>
    <w:p w:rsidR="00E70111" w:rsidRPr="00E70111" w:rsidRDefault="00E70111" w:rsidP="00D870D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E70111">
        <w:rPr>
          <w:rFonts w:asciiTheme="minorHAnsi" w:hAnsiTheme="minorHAnsi"/>
        </w:rPr>
        <w:t>Udostępnieni</w:t>
      </w:r>
      <w:r w:rsidR="005F674E">
        <w:rPr>
          <w:rFonts w:asciiTheme="minorHAnsi" w:hAnsiTheme="minorHAnsi"/>
        </w:rPr>
        <w:t>u</w:t>
      </w:r>
      <w:r w:rsidRPr="00E70111">
        <w:rPr>
          <w:rFonts w:asciiTheme="minorHAnsi" w:hAnsiTheme="minorHAnsi"/>
        </w:rPr>
        <w:t xml:space="preserve"> środowiska zastępczego </w:t>
      </w:r>
      <w:r w:rsidR="005F674E">
        <w:rPr>
          <w:rFonts w:asciiTheme="minorHAnsi" w:hAnsiTheme="minorHAnsi"/>
        </w:rPr>
        <w:t xml:space="preserve">w przypadku awarii </w:t>
      </w:r>
      <w:r w:rsidRPr="00E70111">
        <w:rPr>
          <w:rFonts w:asciiTheme="minorHAnsi" w:hAnsiTheme="minorHAnsi"/>
        </w:rPr>
        <w:t xml:space="preserve">maksymalnie w ciągu czterech godzin. Środowisko zastępcze powinno pozwalać na podstawową obsługę </w:t>
      </w:r>
      <w:r w:rsidR="00EB7295">
        <w:rPr>
          <w:rFonts w:asciiTheme="minorHAnsi" w:hAnsiTheme="minorHAnsi"/>
        </w:rPr>
        <w:t>A</w:t>
      </w:r>
      <w:r w:rsidRPr="00E70111">
        <w:rPr>
          <w:rFonts w:asciiTheme="minorHAnsi" w:hAnsiTheme="minorHAnsi"/>
        </w:rPr>
        <w:t>plikacji w trakcie przywracania działania środowiska podstawowego.</w:t>
      </w:r>
    </w:p>
    <w:p w:rsidR="00492EDA" w:rsidRPr="0094554E" w:rsidRDefault="005F674E" w:rsidP="00492E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94554E">
        <w:rPr>
          <w:rFonts w:asciiTheme="minorHAnsi" w:hAnsiTheme="minorHAnsi"/>
        </w:rPr>
        <w:t>Zapewnieniu obsługi</w:t>
      </w:r>
      <w:r w:rsidR="00E70111" w:rsidRPr="0094554E">
        <w:rPr>
          <w:rFonts w:asciiTheme="minorHAnsi" w:hAnsiTheme="minorHAnsi"/>
        </w:rPr>
        <w:t xml:space="preserve"> minimum </w:t>
      </w:r>
      <w:r w:rsidR="00EA18D4">
        <w:rPr>
          <w:rFonts w:asciiTheme="minorHAnsi" w:hAnsiTheme="minorHAnsi"/>
        </w:rPr>
        <w:t>800</w:t>
      </w:r>
      <w:r w:rsidR="00E70111" w:rsidRPr="0094554E">
        <w:rPr>
          <w:rFonts w:asciiTheme="minorHAnsi" w:hAnsiTheme="minorHAnsi"/>
        </w:rPr>
        <w:t xml:space="preserve"> użytkowników jednocześnie.</w:t>
      </w:r>
    </w:p>
    <w:p w:rsidR="007E5F03" w:rsidRPr="00D62FCB" w:rsidRDefault="007E5F03" w:rsidP="00B3179B">
      <w:pPr>
        <w:pStyle w:val="Nagwek1"/>
        <w:spacing w:before="0" w:after="120"/>
        <w:rPr>
          <w:rFonts w:asciiTheme="minorHAnsi" w:hAnsiTheme="minorHAnsi"/>
          <w:color w:val="0070C0"/>
          <w:sz w:val="24"/>
          <w:szCs w:val="24"/>
        </w:rPr>
      </w:pPr>
      <w:r w:rsidRPr="00D62FCB">
        <w:rPr>
          <w:rFonts w:asciiTheme="minorHAnsi" w:hAnsiTheme="minorHAnsi"/>
          <w:color w:val="0070C0"/>
          <w:sz w:val="24"/>
          <w:szCs w:val="24"/>
        </w:rPr>
        <w:lastRenderedPageBreak/>
        <w:t>4.</w:t>
      </w:r>
      <w:r w:rsidR="005F0710">
        <w:rPr>
          <w:rFonts w:asciiTheme="minorHAnsi" w:hAnsiTheme="minorHAnsi"/>
          <w:color w:val="0070C0"/>
          <w:sz w:val="24"/>
          <w:szCs w:val="24"/>
        </w:rPr>
        <w:t>2</w:t>
      </w:r>
      <w:r w:rsidRPr="00D62FCB">
        <w:rPr>
          <w:rFonts w:asciiTheme="minorHAnsi" w:hAnsiTheme="minorHAnsi"/>
          <w:color w:val="0070C0"/>
          <w:sz w:val="24"/>
          <w:szCs w:val="24"/>
        </w:rPr>
        <w:t xml:space="preserve">. </w:t>
      </w:r>
      <w:r w:rsidR="00B749FD" w:rsidRPr="00D62FCB">
        <w:rPr>
          <w:rFonts w:asciiTheme="minorHAnsi" w:hAnsiTheme="minorHAnsi"/>
          <w:color w:val="0070C0"/>
          <w:sz w:val="24"/>
          <w:szCs w:val="24"/>
        </w:rPr>
        <w:t>Usługa</w:t>
      </w:r>
      <w:r w:rsidR="00124ECF" w:rsidRPr="00D62FCB">
        <w:rPr>
          <w:rFonts w:asciiTheme="minorHAnsi" w:hAnsiTheme="minorHAnsi"/>
          <w:color w:val="0070C0"/>
          <w:sz w:val="24"/>
          <w:szCs w:val="24"/>
        </w:rPr>
        <w:t xml:space="preserve"> asysty technicznej i konserwacji</w:t>
      </w:r>
      <w:r w:rsidRPr="00D62FCB">
        <w:rPr>
          <w:rFonts w:asciiTheme="minorHAnsi" w:hAnsiTheme="minorHAnsi"/>
          <w:color w:val="0070C0"/>
          <w:sz w:val="24"/>
          <w:szCs w:val="24"/>
        </w:rPr>
        <w:t>.</w:t>
      </w:r>
    </w:p>
    <w:p w:rsidR="00B749FD" w:rsidRPr="00922316" w:rsidRDefault="00B749FD" w:rsidP="00051949">
      <w:pPr>
        <w:pStyle w:val="Bezodstpw"/>
        <w:spacing w:line="276" w:lineRule="auto"/>
        <w:jc w:val="both"/>
        <w:rPr>
          <w:sz w:val="24"/>
          <w:szCs w:val="24"/>
        </w:rPr>
      </w:pPr>
      <w:r w:rsidRPr="00922316">
        <w:rPr>
          <w:sz w:val="24"/>
          <w:szCs w:val="24"/>
        </w:rPr>
        <w:t>Świadczenie usługi polega</w:t>
      </w:r>
      <w:r w:rsidR="006C69F4" w:rsidRPr="00922316">
        <w:rPr>
          <w:sz w:val="24"/>
          <w:szCs w:val="24"/>
        </w:rPr>
        <w:t xml:space="preserve">ć ma </w:t>
      </w:r>
      <w:r w:rsidRPr="00922316">
        <w:rPr>
          <w:sz w:val="24"/>
          <w:szCs w:val="24"/>
        </w:rPr>
        <w:t>na: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Zapewnieni</w:t>
      </w:r>
      <w:r w:rsidR="000C5359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ciągłości działania Aplikacji w okresie obowiązywania Umowy.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Zapewnieni</w:t>
      </w:r>
      <w:r w:rsidR="000C5359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utrzymania parametrów wydajnościowych Aplikacji</w:t>
      </w:r>
      <w:r w:rsidR="000C5359">
        <w:rPr>
          <w:sz w:val="24"/>
          <w:szCs w:val="24"/>
        </w:rPr>
        <w:t>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Kontrolowani</w:t>
      </w:r>
      <w:r w:rsidR="001B212A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funkcjonowania oraz dokonywania okresowych przeglądów funkcjonowania Aplikacji.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Bieżące</w:t>
      </w:r>
      <w:r w:rsidR="00A00A6A">
        <w:rPr>
          <w:sz w:val="24"/>
          <w:szCs w:val="24"/>
        </w:rPr>
        <w:t>mu</w:t>
      </w:r>
      <w:r w:rsidRPr="00AD77C2">
        <w:rPr>
          <w:sz w:val="24"/>
          <w:szCs w:val="24"/>
        </w:rPr>
        <w:t xml:space="preserve"> informowani</w:t>
      </w:r>
      <w:r w:rsidR="00A00A6A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Zamawiające</w:t>
      </w:r>
      <w:r w:rsidR="00E2458D">
        <w:rPr>
          <w:sz w:val="24"/>
          <w:szCs w:val="24"/>
        </w:rPr>
        <w:t>go</w:t>
      </w:r>
      <w:r w:rsidRPr="00AD77C2">
        <w:rPr>
          <w:sz w:val="24"/>
          <w:szCs w:val="24"/>
        </w:rPr>
        <w:t xml:space="preserve"> o wystąpieniu konieczności aktualizacji Aplikacji i konfiguracji bazy danych lub aktualizacji i konfiguracji oprogramowania serwera aplikacyjnego.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Bieżące</w:t>
      </w:r>
      <w:r w:rsidR="006A7E12">
        <w:rPr>
          <w:sz w:val="24"/>
          <w:szCs w:val="24"/>
        </w:rPr>
        <w:t>mu</w:t>
      </w:r>
      <w:r w:rsidRPr="00AD77C2">
        <w:rPr>
          <w:sz w:val="24"/>
          <w:szCs w:val="24"/>
        </w:rPr>
        <w:t xml:space="preserve"> dostarczani</w:t>
      </w:r>
      <w:r w:rsidR="006A7E12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i instalowani</w:t>
      </w:r>
      <w:r w:rsidR="006A7E12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aktualizacji Aplikacji.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Wykonywani</w:t>
      </w:r>
      <w:r w:rsidR="006A7E12">
        <w:rPr>
          <w:sz w:val="24"/>
          <w:szCs w:val="24"/>
        </w:rPr>
        <w:t>u</w:t>
      </w:r>
      <w:r w:rsidR="00E64EEE">
        <w:rPr>
          <w:sz w:val="24"/>
          <w:szCs w:val="24"/>
        </w:rPr>
        <w:t xml:space="preserve"> replikacji baz</w:t>
      </w:r>
      <w:r w:rsidRPr="00AD77C2">
        <w:rPr>
          <w:sz w:val="24"/>
          <w:szCs w:val="24"/>
        </w:rPr>
        <w:t xml:space="preserve"> danych Aplikacji na serwer bazodanowy Zamawiającego. 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Przyjmowani</w:t>
      </w:r>
      <w:r w:rsidR="006A7E12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i obsłu</w:t>
      </w:r>
      <w:r w:rsidR="006A7E12">
        <w:rPr>
          <w:sz w:val="24"/>
          <w:szCs w:val="24"/>
        </w:rPr>
        <w:t>dze</w:t>
      </w:r>
      <w:r w:rsidRPr="00AD77C2">
        <w:rPr>
          <w:sz w:val="24"/>
          <w:szCs w:val="24"/>
        </w:rPr>
        <w:t xml:space="preserve"> Zgłoszeń dotyczących </w:t>
      </w:r>
      <w:r w:rsidR="00262B56">
        <w:rPr>
          <w:sz w:val="24"/>
          <w:szCs w:val="24"/>
        </w:rPr>
        <w:t>w</w:t>
      </w:r>
      <w:r w:rsidRPr="00AD77C2">
        <w:rPr>
          <w:sz w:val="24"/>
          <w:szCs w:val="24"/>
        </w:rPr>
        <w:t>ad Aplikacji.</w:t>
      </w:r>
    </w:p>
    <w:p w:rsidR="008106A1" w:rsidRPr="004E7954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4E7954">
        <w:rPr>
          <w:sz w:val="24"/>
          <w:szCs w:val="24"/>
        </w:rPr>
        <w:t>Usuwani</w:t>
      </w:r>
      <w:r w:rsidR="006A7E12" w:rsidRPr="004E7954">
        <w:rPr>
          <w:sz w:val="24"/>
          <w:szCs w:val="24"/>
        </w:rPr>
        <w:t>u</w:t>
      </w:r>
      <w:r w:rsidRPr="004E7954">
        <w:rPr>
          <w:sz w:val="24"/>
          <w:szCs w:val="24"/>
        </w:rPr>
        <w:t xml:space="preserve"> </w:t>
      </w:r>
      <w:r w:rsidR="001F2398" w:rsidRPr="004E7954">
        <w:rPr>
          <w:sz w:val="24"/>
          <w:szCs w:val="24"/>
        </w:rPr>
        <w:t>błędów</w:t>
      </w:r>
      <w:r w:rsidRPr="004E7954">
        <w:rPr>
          <w:sz w:val="24"/>
          <w:szCs w:val="24"/>
        </w:rPr>
        <w:t xml:space="preserve"> </w:t>
      </w:r>
      <w:r w:rsidR="008106A1" w:rsidRPr="004E7954">
        <w:rPr>
          <w:sz w:val="24"/>
          <w:szCs w:val="24"/>
        </w:rPr>
        <w:t xml:space="preserve">Aplikacji </w:t>
      </w:r>
      <w:r w:rsidRPr="004E7954">
        <w:rPr>
          <w:sz w:val="24"/>
          <w:szCs w:val="24"/>
        </w:rPr>
        <w:t>z odpowiednim priorytetem.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Odzyskiwani</w:t>
      </w:r>
      <w:r w:rsidR="006A7E12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danych utraconych lub uszkodzonych w wyniku </w:t>
      </w:r>
      <w:r w:rsidR="00262B56">
        <w:rPr>
          <w:sz w:val="24"/>
          <w:szCs w:val="24"/>
        </w:rPr>
        <w:t>w</w:t>
      </w:r>
      <w:r w:rsidRPr="00AD77C2">
        <w:rPr>
          <w:sz w:val="24"/>
          <w:szCs w:val="24"/>
        </w:rPr>
        <w:t>ad Aplikacji.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Wydawani</w:t>
      </w:r>
      <w:r w:rsidR="006A7E12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rekomendacji dotyczących przeprowadzania zmian oraz modernizacji Aplikacji.</w:t>
      </w:r>
    </w:p>
    <w:p w:rsidR="00AD77C2" w:rsidRPr="006A7E1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A7E12">
        <w:rPr>
          <w:sz w:val="24"/>
          <w:szCs w:val="24"/>
        </w:rPr>
        <w:t>Zapewnieni</w:t>
      </w:r>
      <w:r w:rsidR="006A7E12" w:rsidRPr="006A7E12">
        <w:rPr>
          <w:sz w:val="24"/>
          <w:szCs w:val="24"/>
        </w:rPr>
        <w:t>u</w:t>
      </w:r>
      <w:r w:rsidRPr="006A7E12">
        <w:rPr>
          <w:sz w:val="24"/>
          <w:szCs w:val="24"/>
        </w:rPr>
        <w:t xml:space="preserve"> stałej opieki wyznaczonych przez Wykonawcę konsultantów i wsparci</w:t>
      </w:r>
      <w:r w:rsidR="006A7E12" w:rsidRPr="006A7E12">
        <w:rPr>
          <w:sz w:val="24"/>
          <w:szCs w:val="24"/>
        </w:rPr>
        <w:t>u</w:t>
      </w:r>
      <w:r w:rsidRPr="006A7E12">
        <w:rPr>
          <w:sz w:val="24"/>
          <w:szCs w:val="24"/>
        </w:rPr>
        <w:t xml:space="preserve"> przy rozwiązywaniu bieżących problemów związanych z funkcjonowaniem Aplikacji.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Rozwiązywani</w:t>
      </w:r>
      <w:r w:rsidR="006A7E12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bieżących problemów poprzez przyjmowanie </w:t>
      </w:r>
      <w:r w:rsidR="00A72724">
        <w:rPr>
          <w:sz w:val="24"/>
          <w:szCs w:val="24"/>
        </w:rPr>
        <w:t>z</w:t>
      </w:r>
      <w:r w:rsidRPr="00AD77C2">
        <w:rPr>
          <w:sz w:val="24"/>
          <w:szCs w:val="24"/>
        </w:rPr>
        <w:t>głoszeń i pytań dotyczących funkcjonowania Aplikacji, utrzymania, konfiguracji i współpracy poszczególnych części Aplikacji oraz udzielania na nie odpowiedzi.</w:t>
      </w:r>
    </w:p>
    <w:p w:rsidR="00AD77C2" w:rsidRPr="006A7E1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A7E12">
        <w:rPr>
          <w:sz w:val="24"/>
          <w:szCs w:val="24"/>
        </w:rPr>
        <w:t>Udzielani</w:t>
      </w:r>
      <w:r w:rsidR="006A7E12" w:rsidRPr="006A7E12">
        <w:rPr>
          <w:sz w:val="24"/>
          <w:szCs w:val="24"/>
        </w:rPr>
        <w:t>u</w:t>
      </w:r>
      <w:r w:rsidRPr="006A7E12">
        <w:rPr>
          <w:sz w:val="24"/>
          <w:szCs w:val="24"/>
        </w:rPr>
        <w:t xml:space="preserve"> konsultacji dotyczących </w:t>
      </w:r>
      <w:r w:rsidR="005F5EE4">
        <w:rPr>
          <w:sz w:val="24"/>
          <w:szCs w:val="24"/>
        </w:rPr>
        <w:t>p</w:t>
      </w:r>
      <w:r w:rsidRPr="006A7E12">
        <w:rPr>
          <w:sz w:val="24"/>
          <w:szCs w:val="24"/>
        </w:rPr>
        <w:t xml:space="preserve">rzypadków </w:t>
      </w:r>
      <w:r w:rsidR="005F5EE4">
        <w:rPr>
          <w:sz w:val="24"/>
          <w:szCs w:val="24"/>
        </w:rPr>
        <w:t>s</w:t>
      </w:r>
      <w:r w:rsidRPr="006A7E12">
        <w:rPr>
          <w:sz w:val="24"/>
          <w:szCs w:val="24"/>
        </w:rPr>
        <w:t>zczególnych wraz z opracowaniem odpowiednich instrukcji.</w:t>
      </w:r>
    </w:p>
    <w:p w:rsidR="00AD77C2" w:rsidRPr="00BD786C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D786C">
        <w:rPr>
          <w:sz w:val="24"/>
          <w:szCs w:val="24"/>
        </w:rPr>
        <w:t>Tworzeni</w:t>
      </w:r>
      <w:r w:rsidR="00BD786C" w:rsidRPr="00BD786C">
        <w:rPr>
          <w:sz w:val="24"/>
          <w:szCs w:val="24"/>
        </w:rPr>
        <w:t>u</w:t>
      </w:r>
      <w:r w:rsidRPr="00BD786C">
        <w:rPr>
          <w:sz w:val="24"/>
          <w:szCs w:val="24"/>
        </w:rPr>
        <w:t xml:space="preserve"> i aktualizacji bazy wiedzy poprzez gromadzenie opinii oraz wiedzy </w:t>
      </w:r>
      <w:r w:rsidR="00F92538">
        <w:rPr>
          <w:sz w:val="24"/>
          <w:szCs w:val="24"/>
        </w:rPr>
        <w:t>o </w:t>
      </w:r>
      <w:r w:rsidRPr="00BD786C">
        <w:rPr>
          <w:sz w:val="24"/>
          <w:szCs w:val="24"/>
        </w:rPr>
        <w:t xml:space="preserve">problemach i ich rozwiązaniach w </w:t>
      </w:r>
      <w:r w:rsidR="00A15E24">
        <w:rPr>
          <w:sz w:val="24"/>
          <w:szCs w:val="24"/>
        </w:rPr>
        <w:t>p</w:t>
      </w:r>
      <w:r w:rsidRPr="00BD786C">
        <w:rPr>
          <w:sz w:val="24"/>
          <w:szCs w:val="24"/>
        </w:rPr>
        <w:t xml:space="preserve">ortalu </w:t>
      </w:r>
      <w:r w:rsidR="00A15E24">
        <w:rPr>
          <w:sz w:val="24"/>
          <w:szCs w:val="24"/>
        </w:rPr>
        <w:t>s</w:t>
      </w:r>
      <w:r w:rsidRPr="00BD786C">
        <w:rPr>
          <w:sz w:val="24"/>
          <w:szCs w:val="24"/>
        </w:rPr>
        <w:t>erwisowym.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Przygotowani</w:t>
      </w:r>
      <w:r w:rsidR="00BD786C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zestawień dotyczących realizowanych </w:t>
      </w:r>
      <w:r w:rsidR="008951F7">
        <w:rPr>
          <w:sz w:val="24"/>
          <w:szCs w:val="24"/>
        </w:rPr>
        <w:t>z</w:t>
      </w:r>
      <w:r w:rsidRPr="00AD77C2">
        <w:rPr>
          <w:sz w:val="24"/>
          <w:szCs w:val="24"/>
        </w:rPr>
        <w:t>głoszeń i pytań.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Zgłaszani</w:t>
      </w:r>
      <w:r w:rsidR="00BD786C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zdefiniowanych problemów do Zamawiającego.</w:t>
      </w:r>
    </w:p>
    <w:p w:rsidR="00AD77C2" w:rsidRPr="00BD786C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D786C">
        <w:rPr>
          <w:sz w:val="24"/>
          <w:szCs w:val="24"/>
        </w:rPr>
        <w:t>Wsparci</w:t>
      </w:r>
      <w:r w:rsidR="00BD786C" w:rsidRPr="00BD786C">
        <w:rPr>
          <w:sz w:val="24"/>
          <w:szCs w:val="24"/>
        </w:rPr>
        <w:t>u</w:t>
      </w:r>
      <w:r w:rsidRPr="00BD786C">
        <w:rPr>
          <w:sz w:val="24"/>
          <w:szCs w:val="24"/>
        </w:rPr>
        <w:t xml:space="preserve"> przy konstruowaniu zapytań bezpośrednich do bazy danych i dostarczania gotowych zapytań w języku SQL w celach raportowych.</w:t>
      </w:r>
    </w:p>
    <w:p w:rsidR="00AD77C2" w:rsidRPr="00AD77C2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D77C2">
        <w:rPr>
          <w:sz w:val="24"/>
          <w:szCs w:val="24"/>
        </w:rPr>
        <w:t>Interweniowani</w:t>
      </w:r>
      <w:r w:rsidR="00BD786C">
        <w:rPr>
          <w:sz w:val="24"/>
          <w:szCs w:val="24"/>
        </w:rPr>
        <w:t>u</w:t>
      </w:r>
      <w:r w:rsidRPr="00AD77C2">
        <w:rPr>
          <w:sz w:val="24"/>
          <w:szCs w:val="24"/>
        </w:rPr>
        <w:t xml:space="preserve"> na miejscu u Zamawiającego lub poprzez połączenie zdalne.</w:t>
      </w:r>
    </w:p>
    <w:p w:rsidR="00AD77C2" w:rsidRPr="00BD786C" w:rsidRDefault="00AD77C2" w:rsidP="00AD77C2">
      <w:pPr>
        <w:pStyle w:val="Bezodstpw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BD786C">
        <w:rPr>
          <w:sz w:val="24"/>
          <w:szCs w:val="24"/>
        </w:rPr>
        <w:t>Utrzymani</w:t>
      </w:r>
      <w:r w:rsidR="00BD786C" w:rsidRPr="00BD786C">
        <w:rPr>
          <w:sz w:val="24"/>
          <w:szCs w:val="24"/>
        </w:rPr>
        <w:t>u</w:t>
      </w:r>
      <w:r w:rsidRPr="00BD786C">
        <w:rPr>
          <w:sz w:val="24"/>
          <w:szCs w:val="24"/>
        </w:rPr>
        <w:t xml:space="preserve"> wartości parametrów związanych z asystą techniczną i konserwacją</w:t>
      </w:r>
      <w:r w:rsidR="00BD786C">
        <w:rPr>
          <w:sz w:val="24"/>
          <w:szCs w:val="24"/>
        </w:rPr>
        <w:t>.</w:t>
      </w:r>
    </w:p>
    <w:p w:rsidR="00AD77C2" w:rsidRPr="00BD786C" w:rsidRDefault="00AD77C2" w:rsidP="002F2A74">
      <w:pPr>
        <w:pStyle w:val="Bezodstpw"/>
        <w:numPr>
          <w:ilvl w:val="0"/>
          <w:numId w:val="6"/>
        </w:numPr>
        <w:spacing w:line="276" w:lineRule="auto"/>
        <w:jc w:val="both"/>
      </w:pPr>
      <w:r w:rsidRPr="00BD786C">
        <w:rPr>
          <w:sz w:val="24"/>
          <w:szCs w:val="24"/>
        </w:rPr>
        <w:t>Zaktualizowani</w:t>
      </w:r>
      <w:r w:rsidR="00BD786C">
        <w:rPr>
          <w:sz w:val="24"/>
          <w:szCs w:val="24"/>
        </w:rPr>
        <w:t>u</w:t>
      </w:r>
      <w:r w:rsidRPr="00BD786C">
        <w:rPr>
          <w:sz w:val="24"/>
          <w:szCs w:val="24"/>
        </w:rPr>
        <w:t xml:space="preserve"> </w:t>
      </w:r>
      <w:r w:rsidR="008951F7">
        <w:rPr>
          <w:sz w:val="24"/>
          <w:szCs w:val="24"/>
        </w:rPr>
        <w:t>d</w:t>
      </w:r>
      <w:r w:rsidRPr="00BD786C">
        <w:rPr>
          <w:sz w:val="24"/>
          <w:szCs w:val="24"/>
        </w:rPr>
        <w:t xml:space="preserve">okumentacji Aplikacji oraz </w:t>
      </w:r>
      <w:r w:rsidR="008951F7">
        <w:rPr>
          <w:sz w:val="24"/>
          <w:szCs w:val="24"/>
        </w:rPr>
        <w:t>k</w:t>
      </w:r>
      <w:r w:rsidRPr="00BD786C">
        <w:rPr>
          <w:sz w:val="24"/>
          <w:szCs w:val="24"/>
        </w:rPr>
        <w:t xml:space="preserve">odów </w:t>
      </w:r>
      <w:r w:rsidR="008951F7">
        <w:rPr>
          <w:sz w:val="24"/>
          <w:szCs w:val="24"/>
        </w:rPr>
        <w:t>ź</w:t>
      </w:r>
      <w:r w:rsidRPr="00BD786C">
        <w:rPr>
          <w:sz w:val="24"/>
          <w:szCs w:val="24"/>
        </w:rPr>
        <w:t>ródłowych Aplikacji</w:t>
      </w:r>
      <w:r w:rsidR="008951F7">
        <w:rPr>
          <w:sz w:val="24"/>
          <w:szCs w:val="24"/>
        </w:rPr>
        <w:t>.</w:t>
      </w:r>
    </w:p>
    <w:p w:rsidR="00B749FD" w:rsidRPr="00B72C98" w:rsidRDefault="00B749FD" w:rsidP="00051949">
      <w:pPr>
        <w:pStyle w:val="Akapitzlist"/>
        <w:spacing w:line="276" w:lineRule="auto"/>
        <w:ind w:left="720"/>
        <w:jc w:val="both"/>
        <w:rPr>
          <w:rFonts w:asciiTheme="minorHAnsi" w:hAnsiTheme="minorHAnsi"/>
        </w:rPr>
      </w:pPr>
    </w:p>
    <w:p w:rsidR="00B749FD" w:rsidRPr="00D62FCB" w:rsidRDefault="007E5F03" w:rsidP="00051949">
      <w:pPr>
        <w:pStyle w:val="Nagwek1"/>
        <w:spacing w:before="0" w:after="120"/>
        <w:jc w:val="both"/>
        <w:rPr>
          <w:rFonts w:asciiTheme="minorHAnsi" w:hAnsiTheme="minorHAnsi"/>
          <w:color w:val="0070C0"/>
          <w:sz w:val="24"/>
          <w:szCs w:val="24"/>
        </w:rPr>
      </w:pPr>
      <w:r w:rsidRPr="00D62FCB">
        <w:rPr>
          <w:rFonts w:asciiTheme="minorHAnsi" w:hAnsiTheme="minorHAnsi"/>
          <w:color w:val="0070C0"/>
          <w:sz w:val="24"/>
          <w:szCs w:val="24"/>
        </w:rPr>
        <w:t>4.</w:t>
      </w:r>
      <w:r w:rsidR="00CE6156">
        <w:rPr>
          <w:rFonts w:asciiTheme="minorHAnsi" w:hAnsiTheme="minorHAnsi"/>
          <w:color w:val="0070C0"/>
          <w:sz w:val="24"/>
          <w:szCs w:val="24"/>
        </w:rPr>
        <w:t>3</w:t>
      </w:r>
      <w:r w:rsidRPr="00D62FCB">
        <w:rPr>
          <w:rFonts w:asciiTheme="minorHAnsi" w:hAnsiTheme="minorHAnsi"/>
          <w:color w:val="0070C0"/>
          <w:sz w:val="24"/>
          <w:szCs w:val="24"/>
        </w:rPr>
        <w:t xml:space="preserve">. </w:t>
      </w:r>
      <w:r w:rsidR="00B749FD" w:rsidRPr="00D62FCB">
        <w:rPr>
          <w:rFonts w:asciiTheme="minorHAnsi" w:hAnsiTheme="minorHAnsi"/>
          <w:color w:val="0070C0"/>
          <w:sz w:val="24"/>
          <w:szCs w:val="24"/>
        </w:rPr>
        <w:t xml:space="preserve">Usługa realizacji modyfikacji </w:t>
      </w:r>
      <w:r w:rsidRPr="00D62FCB">
        <w:rPr>
          <w:rFonts w:asciiTheme="minorHAnsi" w:hAnsiTheme="minorHAnsi"/>
          <w:color w:val="0070C0"/>
          <w:sz w:val="24"/>
          <w:szCs w:val="24"/>
        </w:rPr>
        <w:t xml:space="preserve">i rozwoju </w:t>
      </w:r>
      <w:r w:rsidR="003375B3">
        <w:rPr>
          <w:rFonts w:asciiTheme="minorHAnsi" w:hAnsiTheme="minorHAnsi"/>
          <w:color w:val="0070C0"/>
          <w:sz w:val="24"/>
          <w:szCs w:val="24"/>
        </w:rPr>
        <w:t>Aplikacji</w:t>
      </w:r>
      <w:r w:rsidRPr="00D62FCB">
        <w:rPr>
          <w:rFonts w:asciiTheme="minorHAnsi" w:hAnsiTheme="minorHAnsi"/>
          <w:color w:val="0070C0"/>
          <w:sz w:val="24"/>
          <w:szCs w:val="24"/>
        </w:rPr>
        <w:t>.</w:t>
      </w:r>
    </w:p>
    <w:p w:rsidR="007E5F03" w:rsidRPr="00922316" w:rsidRDefault="007E5F03" w:rsidP="00051949">
      <w:pPr>
        <w:pStyle w:val="Bezodstpw"/>
        <w:spacing w:line="276" w:lineRule="auto"/>
        <w:jc w:val="both"/>
        <w:rPr>
          <w:sz w:val="24"/>
          <w:szCs w:val="24"/>
        </w:rPr>
      </w:pPr>
      <w:r w:rsidRPr="00922316">
        <w:rPr>
          <w:sz w:val="24"/>
          <w:szCs w:val="24"/>
        </w:rPr>
        <w:t>Świadczenie usługi polega</w:t>
      </w:r>
      <w:r w:rsidR="006C69F4" w:rsidRPr="00922316">
        <w:rPr>
          <w:sz w:val="24"/>
          <w:szCs w:val="24"/>
        </w:rPr>
        <w:t>ć ma</w:t>
      </w:r>
      <w:r w:rsidRPr="00922316">
        <w:rPr>
          <w:sz w:val="24"/>
          <w:szCs w:val="24"/>
        </w:rPr>
        <w:t xml:space="preserve"> na:</w:t>
      </w:r>
    </w:p>
    <w:p w:rsidR="00435F37" w:rsidRPr="00435F37" w:rsidRDefault="00435F37" w:rsidP="00435F37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435F37">
        <w:rPr>
          <w:sz w:val="24"/>
          <w:szCs w:val="24"/>
        </w:rPr>
        <w:t>Ustalani</w:t>
      </w:r>
      <w:r w:rsidR="002E428D">
        <w:rPr>
          <w:sz w:val="24"/>
          <w:szCs w:val="24"/>
        </w:rPr>
        <w:t>u</w:t>
      </w:r>
      <w:r w:rsidRPr="00435F37">
        <w:rPr>
          <w:sz w:val="24"/>
          <w:szCs w:val="24"/>
        </w:rPr>
        <w:t xml:space="preserve"> z Zamawiającym szczegółowych warunków wykonania </w:t>
      </w:r>
      <w:r w:rsidR="002E428D">
        <w:rPr>
          <w:sz w:val="24"/>
          <w:szCs w:val="24"/>
        </w:rPr>
        <w:t>konkretnej zmiany w </w:t>
      </w:r>
      <w:r w:rsidRPr="00435F37">
        <w:rPr>
          <w:sz w:val="24"/>
          <w:szCs w:val="24"/>
        </w:rPr>
        <w:t>Aplikacjach.</w:t>
      </w:r>
    </w:p>
    <w:p w:rsidR="00435F37" w:rsidRPr="00435F37" w:rsidRDefault="00435F37" w:rsidP="00435F37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435F37">
        <w:rPr>
          <w:sz w:val="24"/>
          <w:szCs w:val="24"/>
        </w:rPr>
        <w:t>Dokonywani</w:t>
      </w:r>
      <w:r w:rsidR="002E428D">
        <w:rPr>
          <w:sz w:val="24"/>
          <w:szCs w:val="24"/>
        </w:rPr>
        <w:t>u</w:t>
      </w:r>
      <w:r w:rsidRPr="00435F37">
        <w:rPr>
          <w:sz w:val="24"/>
          <w:szCs w:val="24"/>
        </w:rPr>
        <w:t xml:space="preserve"> zmian zgodnie z wymaganiami funkcjonalnymi i niefunkcjonalnymi Aplikacji wynikającymi z potrzeb Zamawiającego.</w:t>
      </w:r>
    </w:p>
    <w:p w:rsidR="00435F37" w:rsidRPr="00435F37" w:rsidRDefault="00435F37" w:rsidP="00435F37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435F37">
        <w:rPr>
          <w:sz w:val="24"/>
          <w:szCs w:val="24"/>
        </w:rPr>
        <w:t>Opracowywani</w:t>
      </w:r>
      <w:r w:rsidR="002E428D">
        <w:rPr>
          <w:sz w:val="24"/>
          <w:szCs w:val="24"/>
        </w:rPr>
        <w:t>u</w:t>
      </w:r>
      <w:r w:rsidRPr="00435F37">
        <w:rPr>
          <w:sz w:val="24"/>
          <w:szCs w:val="24"/>
        </w:rPr>
        <w:t xml:space="preserve"> i wdrażani</w:t>
      </w:r>
      <w:r w:rsidR="0011207B">
        <w:rPr>
          <w:sz w:val="24"/>
          <w:szCs w:val="24"/>
        </w:rPr>
        <w:t>u</w:t>
      </w:r>
      <w:r w:rsidRPr="00435F37">
        <w:rPr>
          <w:sz w:val="24"/>
          <w:szCs w:val="24"/>
        </w:rPr>
        <w:t xml:space="preserve"> nowych funkcjonalności Aplikacji lub dokonywania wszelkich innych zmian w Aplikacjach w zakresie w</w:t>
      </w:r>
      <w:r w:rsidR="002408DC">
        <w:rPr>
          <w:sz w:val="24"/>
          <w:szCs w:val="24"/>
        </w:rPr>
        <w:t>skazanym przez Zamawiającego, w </w:t>
      </w:r>
      <w:r w:rsidRPr="00435F37">
        <w:rPr>
          <w:sz w:val="24"/>
          <w:szCs w:val="24"/>
        </w:rPr>
        <w:t xml:space="preserve">tym wynikających ze zmian przepisów prawa, zaleceń audytorów, kontrolerów, </w:t>
      </w:r>
      <w:r w:rsidRPr="00435F37">
        <w:rPr>
          <w:sz w:val="24"/>
          <w:szCs w:val="24"/>
        </w:rPr>
        <w:lastRenderedPageBreak/>
        <w:t>zmieniających się wymogów technologicznych oraz optymalizacji procesów biznesowych.</w:t>
      </w:r>
    </w:p>
    <w:p w:rsidR="00435F37" w:rsidRPr="00435F37" w:rsidRDefault="00435F37" w:rsidP="00435F37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435F37">
        <w:rPr>
          <w:sz w:val="24"/>
          <w:szCs w:val="24"/>
        </w:rPr>
        <w:t>Dokonywani</w:t>
      </w:r>
      <w:r w:rsidR="00DF1B77">
        <w:rPr>
          <w:sz w:val="24"/>
          <w:szCs w:val="24"/>
        </w:rPr>
        <w:t>u</w:t>
      </w:r>
      <w:r w:rsidRPr="00435F37">
        <w:rPr>
          <w:sz w:val="24"/>
          <w:szCs w:val="24"/>
        </w:rPr>
        <w:t xml:space="preserve"> zmian w Aplikacjach na potrzeby integracji z innymi systemami wykorzystywanymi przez Zamawiającego.</w:t>
      </w:r>
    </w:p>
    <w:p w:rsidR="00435F37" w:rsidRPr="00DF1B77" w:rsidRDefault="00435F37" w:rsidP="00435F37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DF1B77">
        <w:rPr>
          <w:sz w:val="24"/>
          <w:szCs w:val="24"/>
        </w:rPr>
        <w:t>Utrzymani</w:t>
      </w:r>
      <w:r w:rsidR="00DF1B77" w:rsidRPr="00DF1B77">
        <w:rPr>
          <w:sz w:val="24"/>
          <w:szCs w:val="24"/>
        </w:rPr>
        <w:t>u</w:t>
      </w:r>
      <w:r w:rsidRPr="00DF1B77">
        <w:rPr>
          <w:sz w:val="24"/>
          <w:szCs w:val="24"/>
        </w:rPr>
        <w:t xml:space="preserve"> wartości parametrów związanych z modyfikacją i rozwojem</w:t>
      </w:r>
      <w:r w:rsidR="00DF1B77">
        <w:rPr>
          <w:sz w:val="24"/>
          <w:szCs w:val="24"/>
        </w:rPr>
        <w:t>.</w:t>
      </w:r>
    </w:p>
    <w:p w:rsidR="00435F37" w:rsidRPr="00435F37" w:rsidRDefault="00435F37" w:rsidP="00435F37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435F37">
        <w:rPr>
          <w:sz w:val="24"/>
          <w:szCs w:val="24"/>
        </w:rPr>
        <w:t>Aktualizowani</w:t>
      </w:r>
      <w:r w:rsidR="00363AE8">
        <w:rPr>
          <w:sz w:val="24"/>
          <w:szCs w:val="24"/>
        </w:rPr>
        <w:t>u</w:t>
      </w:r>
      <w:r w:rsidRPr="00435F37">
        <w:rPr>
          <w:sz w:val="24"/>
          <w:szCs w:val="24"/>
        </w:rPr>
        <w:t xml:space="preserve"> </w:t>
      </w:r>
      <w:r w:rsidR="0077724F">
        <w:rPr>
          <w:sz w:val="24"/>
          <w:szCs w:val="24"/>
        </w:rPr>
        <w:t>d</w:t>
      </w:r>
      <w:r w:rsidRPr="00435F37">
        <w:rPr>
          <w:sz w:val="24"/>
          <w:szCs w:val="24"/>
        </w:rPr>
        <w:t>okumentacji Aplikacji, po realizacji modyfikacji i rozwoju</w:t>
      </w:r>
      <w:r w:rsidR="00DF1B77">
        <w:rPr>
          <w:sz w:val="24"/>
          <w:szCs w:val="24"/>
        </w:rPr>
        <w:t>.</w:t>
      </w:r>
    </w:p>
    <w:p w:rsidR="00617745" w:rsidRPr="00B72C98" w:rsidRDefault="00617745" w:rsidP="00051949">
      <w:pPr>
        <w:spacing w:after="0"/>
        <w:ind w:left="1797"/>
        <w:contextualSpacing/>
        <w:jc w:val="both"/>
        <w:rPr>
          <w:sz w:val="24"/>
          <w:szCs w:val="24"/>
        </w:rPr>
      </w:pPr>
    </w:p>
    <w:p w:rsidR="00B749FD" w:rsidRPr="00D62FCB" w:rsidRDefault="00721450" w:rsidP="00051949">
      <w:pPr>
        <w:pStyle w:val="Nagwek1"/>
        <w:spacing w:before="0" w:after="120"/>
        <w:jc w:val="both"/>
        <w:rPr>
          <w:rFonts w:asciiTheme="minorHAnsi" w:hAnsiTheme="minorHAnsi"/>
          <w:color w:val="0070C0"/>
          <w:sz w:val="24"/>
          <w:szCs w:val="24"/>
        </w:rPr>
      </w:pPr>
      <w:r w:rsidRPr="00D24263">
        <w:rPr>
          <w:rFonts w:asciiTheme="minorHAnsi" w:hAnsiTheme="minorHAnsi"/>
          <w:color w:val="0070C0"/>
          <w:sz w:val="24"/>
          <w:szCs w:val="24"/>
        </w:rPr>
        <w:t>4.</w:t>
      </w:r>
      <w:r w:rsidR="00CE6156" w:rsidRPr="00D24263">
        <w:rPr>
          <w:rFonts w:asciiTheme="minorHAnsi" w:hAnsiTheme="minorHAnsi"/>
          <w:color w:val="0070C0"/>
          <w:sz w:val="24"/>
          <w:szCs w:val="24"/>
        </w:rPr>
        <w:t>4</w:t>
      </w:r>
      <w:r w:rsidRPr="00D24263">
        <w:rPr>
          <w:rFonts w:asciiTheme="minorHAnsi" w:hAnsiTheme="minorHAnsi"/>
          <w:color w:val="0070C0"/>
          <w:sz w:val="24"/>
          <w:szCs w:val="24"/>
        </w:rPr>
        <w:t xml:space="preserve">. </w:t>
      </w:r>
      <w:r w:rsidR="00B749FD" w:rsidRPr="00D24263">
        <w:rPr>
          <w:rFonts w:asciiTheme="minorHAnsi" w:hAnsiTheme="minorHAnsi"/>
          <w:color w:val="0070C0"/>
          <w:sz w:val="24"/>
          <w:szCs w:val="24"/>
        </w:rPr>
        <w:t xml:space="preserve">Usługa </w:t>
      </w:r>
      <w:r w:rsidR="0030728D" w:rsidRPr="00D24263">
        <w:rPr>
          <w:rFonts w:asciiTheme="minorHAnsi" w:hAnsiTheme="minorHAnsi"/>
          <w:color w:val="0070C0"/>
          <w:sz w:val="24"/>
          <w:szCs w:val="24"/>
        </w:rPr>
        <w:t xml:space="preserve">realizacji </w:t>
      </w:r>
      <w:r w:rsidR="00B749FD" w:rsidRPr="00D24263">
        <w:rPr>
          <w:rFonts w:asciiTheme="minorHAnsi" w:hAnsiTheme="minorHAnsi"/>
          <w:color w:val="0070C0"/>
          <w:sz w:val="24"/>
          <w:szCs w:val="24"/>
        </w:rPr>
        <w:t>transferu wiedzy</w:t>
      </w:r>
      <w:r w:rsidR="00D1511E" w:rsidRPr="00D24263">
        <w:rPr>
          <w:rFonts w:asciiTheme="minorHAnsi" w:hAnsiTheme="minorHAnsi"/>
          <w:color w:val="0070C0"/>
          <w:sz w:val="24"/>
          <w:szCs w:val="24"/>
        </w:rPr>
        <w:t>.</w:t>
      </w:r>
    </w:p>
    <w:p w:rsidR="009769DD" w:rsidRPr="00922316" w:rsidRDefault="009769DD" w:rsidP="00051949">
      <w:pPr>
        <w:pStyle w:val="Bezodstpw"/>
        <w:spacing w:line="276" w:lineRule="auto"/>
        <w:jc w:val="both"/>
        <w:rPr>
          <w:sz w:val="24"/>
          <w:szCs w:val="24"/>
        </w:rPr>
      </w:pPr>
      <w:r w:rsidRPr="00922316">
        <w:rPr>
          <w:sz w:val="24"/>
          <w:szCs w:val="24"/>
        </w:rPr>
        <w:t>Świadczenie usługi polega</w:t>
      </w:r>
      <w:r w:rsidR="006C69F4" w:rsidRPr="00922316">
        <w:rPr>
          <w:sz w:val="24"/>
          <w:szCs w:val="24"/>
        </w:rPr>
        <w:t>ć ma</w:t>
      </w:r>
      <w:r w:rsidRPr="00922316">
        <w:rPr>
          <w:sz w:val="24"/>
          <w:szCs w:val="24"/>
        </w:rPr>
        <w:t xml:space="preserve"> na:</w:t>
      </w:r>
    </w:p>
    <w:p w:rsidR="00F93B91" w:rsidRPr="00F93B91" w:rsidRDefault="00F93B91" w:rsidP="00F93B91">
      <w:pPr>
        <w:pStyle w:val="Akapitzlist"/>
        <w:numPr>
          <w:ilvl w:val="0"/>
          <w:numId w:val="8"/>
        </w:numPr>
        <w:spacing w:line="276" w:lineRule="auto"/>
        <w:ind w:left="709"/>
        <w:contextualSpacing/>
        <w:jc w:val="both"/>
        <w:rPr>
          <w:rFonts w:asciiTheme="minorHAnsi" w:hAnsiTheme="minorHAnsi"/>
        </w:rPr>
      </w:pPr>
      <w:r w:rsidRPr="00F93B91">
        <w:rPr>
          <w:rFonts w:asciiTheme="minorHAnsi" w:hAnsiTheme="minorHAnsi"/>
        </w:rPr>
        <w:t>Przygotowani</w:t>
      </w:r>
      <w:r>
        <w:rPr>
          <w:rFonts w:asciiTheme="minorHAnsi" w:hAnsiTheme="minorHAnsi"/>
        </w:rPr>
        <w:t>u</w:t>
      </w:r>
      <w:r w:rsidRPr="00F93B91">
        <w:rPr>
          <w:rFonts w:asciiTheme="minorHAnsi" w:hAnsiTheme="minorHAnsi"/>
        </w:rPr>
        <w:t xml:space="preserve"> i prowadzeni</w:t>
      </w:r>
      <w:r>
        <w:rPr>
          <w:rFonts w:asciiTheme="minorHAnsi" w:hAnsiTheme="minorHAnsi"/>
        </w:rPr>
        <w:t>u</w:t>
      </w:r>
      <w:r w:rsidRPr="00F93B91">
        <w:rPr>
          <w:rFonts w:asciiTheme="minorHAnsi" w:hAnsiTheme="minorHAnsi"/>
        </w:rPr>
        <w:t xml:space="preserve"> dla Zamawiającego lub innych podmiotów wskazanych przez Zamawiającego szkoleń i warsztatów na temat sposobu działania i obsłu</w:t>
      </w:r>
      <w:r w:rsidR="001F4B73">
        <w:rPr>
          <w:rFonts w:asciiTheme="minorHAnsi" w:hAnsiTheme="minorHAnsi"/>
        </w:rPr>
        <w:t>gi Aplikacji przez użytkowników</w:t>
      </w:r>
      <w:r w:rsidRPr="00F93B91">
        <w:rPr>
          <w:rFonts w:asciiTheme="minorHAnsi" w:hAnsiTheme="minorHAnsi"/>
        </w:rPr>
        <w:t xml:space="preserve">, architektury </w:t>
      </w:r>
      <w:r w:rsidR="00EB4E36">
        <w:rPr>
          <w:rFonts w:asciiTheme="minorHAnsi" w:hAnsiTheme="minorHAnsi"/>
        </w:rPr>
        <w:t>Aplikacji</w:t>
      </w:r>
      <w:r w:rsidRPr="00F93B91">
        <w:rPr>
          <w:rFonts w:asciiTheme="minorHAnsi" w:hAnsiTheme="minorHAnsi"/>
        </w:rPr>
        <w:t xml:space="preserve">, </w:t>
      </w:r>
      <w:r w:rsidR="003A0025">
        <w:rPr>
          <w:rFonts w:asciiTheme="minorHAnsi" w:hAnsiTheme="minorHAnsi"/>
        </w:rPr>
        <w:t>k</w:t>
      </w:r>
      <w:r w:rsidRPr="00F93B91">
        <w:rPr>
          <w:rFonts w:asciiTheme="minorHAnsi" w:hAnsiTheme="minorHAnsi"/>
        </w:rPr>
        <w:t xml:space="preserve">odów </w:t>
      </w:r>
      <w:r w:rsidR="003A0025">
        <w:rPr>
          <w:rFonts w:asciiTheme="minorHAnsi" w:hAnsiTheme="minorHAnsi"/>
        </w:rPr>
        <w:t>ź</w:t>
      </w:r>
      <w:r w:rsidRPr="00F93B91">
        <w:rPr>
          <w:rFonts w:asciiTheme="minorHAnsi" w:hAnsiTheme="minorHAnsi"/>
        </w:rPr>
        <w:t xml:space="preserve">ródłowych Aplikacji oraz </w:t>
      </w:r>
      <w:r w:rsidR="00BF6C31">
        <w:rPr>
          <w:rFonts w:asciiTheme="minorHAnsi" w:hAnsiTheme="minorHAnsi"/>
        </w:rPr>
        <w:t>d</w:t>
      </w:r>
      <w:r w:rsidRPr="00F93B91">
        <w:rPr>
          <w:rFonts w:asciiTheme="minorHAnsi" w:hAnsiTheme="minorHAnsi"/>
        </w:rPr>
        <w:t>okumentacji Aplikacji.</w:t>
      </w:r>
    </w:p>
    <w:p w:rsidR="00F93B91" w:rsidRPr="00F93B91" w:rsidRDefault="00F93B91" w:rsidP="00F93B91">
      <w:pPr>
        <w:pStyle w:val="Akapitzlist"/>
        <w:numPr>
          <w:ilvl w:val="0"/>
          <w:numId w:val="8"/>
        </w:numPr>
        <w:spacing w:line="276" w:lineRule="auto"/>
        <w:ind w:left="709"/>
        <w:contextualSpacing/>
        <w:jc w:val="both"/>
        <w:rPr>
          <w:rFonts w:asciiTheme="minorHAnsi" w:hAnsiTheme="minorHAnsi"/>
        </w:rPr>
      </w:pPr>
      <w:r w:rsidRPr="00F93B91">
        <w:rPr>
          <w:rFonts w:asciiTheme="minorHAnsi" w:hAnsiTheme="minorHAnsi"/>
        </w:rPr>
        <w:t>Udzielani</w:t>
      </w:r>
      <w:r w:rsidR="00F46A07">
        <w:rPr>
          <w:rFonts w:asciiTheme="minorHAnsi" w:hAnsiTheme="minorHAnsi"/>
        </w:rPr>
        <w:t>u</w:t>
      </w:r>
      <w:r w:rsidRPr="00F93B91">
        <w:rPr>
          <w:rFonts w:asciiTheme="minorHAnsi" w:hAnsiTheme="minorHAnsi"/>
        </w:rPr>
        <w:t xml:space="preserve"> Zamawiającemu lub innym podmiotom wskazanym przez Zamawiającego konsultacji ustnych lub pisemnych na temat sposobu działania i obsługi Aplikacji przez użytkowników, architektury Aplikacji, </w:t>
      </w:r>
      <w:r w:rsidR="00252436">
        <w:rPr>
          <w:rFonts w:asciiTheme="minorHAnsi" w:hAnsiTheme="minorHAnsi"/>
        </w:rPr>
        <w:t>k</w:t>
      </w:r>
      <w:r w:rsidRPr="00F93B91">
        <w:rPr>
          <w:rFonts w:asciiTheme="minorHAnsi" w:hAnsiTheme="minorHAnsi"/>
        </w:rPr>
        <w:t xml:space="preserve">odów </w:t>
      </w:r>
      <w:r w:rsidR="00252436">
        <w:rPr>
          <w:rFonts w:asciiTheme="minorHAnsi" w:hAnsiTheme="minorHAnsi"/>
        </w:rPr>
        <w:t>ź</w:t>
      </w:r>
      <w:r w:rsidRPr="00F93B91">
        <w:rPr>
          <w:rFonts w:asciiTheme="minorHAnsi" w:hAnsiTheme="minorHAnsi"/>
        </w:rPr>
        <w:t xml:space="preserve">ródłowych Aplikacji oraz </w:t>
      </w:r>
      <w:r w:rsidR="00252436">
        <w:rPr>
          <w:rFonts w:asciiTheme="minorHAnsi" w:hAnsiTheme="minorHAnsi"/>
        </w:rPr>
        <w:t>d</w:t>
      </w:r>
      <w:r w:rsidRPr="00F93B91">
        <w:rPr>
          <w:rFonts w:asciiTheme="minorHAnsi" w:hAnsiTheme="minorHAnsi"/>
        </w:rPr>
        <w:t>okumentacji Aplikacji.</w:t>
      </w:r>
    </w:p>
    <w:p w:rsidR="00416B43" w:rsidRPr="00922316" w:rsidRDefault="00416B43" w:rsidP="00051949">
      <w:pPr>
        <w:pStyle w:val="Bezodstpw"/>
        <w:spacing w:line="276" w:lineRule="auto"/>
        <w:jc w:val="both"/>
        <w:rPr>
          <w:sz w:val="24"/>
          <w:szCs w:val="24"/>
        </w:rPr>
      </w:pPr>
    </w:p>
    <w:p w:rsidR="00416B43" w:rsidRPr="00922316" w:rsidRDefault="00416B43" w:rsidP="00051949">
      <w:pPr>
        <w:spacing w:after="0"/>
        <w:jc w:val="both"/>
        <w:rPr>
          <w:sz w:val="24"/>
          <w:szCs w:val="24"/>
        </w:rPr>
      </w:pPr>
      <w:r w:rsidRPr="00922316">
        <w:rPr>
          <w:rFonts w:cs="Arial"/>
          <w:sz w:val="24"/>
          <w:szCs w:val="24"/>
        </w:rPr>
        <w:t>PFRON zapewni portal serwisowy za pośrednictwem, którego będą dokonywane zgłoszenia wad, modyfikacji</w:t>
      </w:r>
      <w:r w:rsidR="0021529B" w:rsidRPr="00922316">
        <w:rPr>
          <w:rFonts w:cs="Arial"/>
          <w:sz w:val="24"/>
          <w:szCs w:val="24"/>
        </w:rPr>
        <w:t xml:space="preserve"> </w:t>
      </w:r>
      <w:r w:rsidRPr="00922316">
        <w:rPr>
          <w:rFonts w:cs="Arial"/>
          <w:sz w:val="24"/>
          <w:szCs w:val="24"/>
        </w:rPr>
        <w:t>i rozwoju</w:t>
      </w:r>
      <w:r w:rsidR="0021529B" w:rsidRPr="00922316">
        <w:rPr>
          <w:rFonts w:cs="Arial"/>
          <w:sz w:val="24"/>
          <w:szCs w:val="24"/>
        </w:rPr>
        <w:t xml:space="preserve"> </w:t>
      </w:r>
      <w:r w:rsidR="00CF124B">
        <w:rPr>
          <w:rFonts w:cs="Arial"/>
          <w:sz w:val="24"/>
          <w:szCs w:val="24"/>
        </w:rPr>
        <w:t xml:space="preserve">oraz </w:t>
      </w:r>
      <w:r w:rsidR="0021529B" w:rsidRPr="00922316">
        <w:rPr>
          <w:rFonts w:cs="Arial"/>
          <w:sz w:val="24"/>
          <w:szCs w:val="24"/>
        </w:rPr>
        <w:t>transferu wiedzy</w:t>
      </w:r>
      <w:r w:rsidR="00CF124B">
        <w:rPr>
          <w:rFonts w:cs="Arial"/>
          <w:sz w:val="24"/>
          <w:szCs w:val="24"/>
        </w:rPr>
        <w:t>.</w:t>
      </w:r>
    </w:p>
    <w:p w:rsidR="00A57EF8" w:rsidRDefault="00A57EF8" w:rsidP="00051949">
      <w:pPr>
        <w:pStyle w:val="Bezodstpw"/>
        <w:spacing w:line="276" w:lineRule="auto"/>
        <w:ind w:left="349"/>
        <w:jc w:val="both"/>
        <w:rPr>
          <w:sz w:val="24"/>
          <w:szCs w:val="24"/>
        </w:rPr>
      </w:pPr>
    </w:p>
    <w:p w:rsidR="00BA3FC1" w:rsidRPr="00D62FCB" w:rsidRDefault="00BA3FC1" w:rsidP="00051949">
      <w:pPr>
        <w:pStyle w:val="Nagwek1"/>
        <w:spacing w:before="0" w:after="120"/>
        <w:jc w:val="both"/>
        <w:rPr>
          <w:rFonts w:asciiTheme="minorHAnsi" w:hAnsiTheme="minorHAnsi"/>
          <w:color w:val="0070C0"/>
          <w:sz w:val="24"/>
          <w:szCs w:val="24"/>
        </w:rPr>
      </w:pPr>
      <w:r w:rsidRPr="00D62FCB">
        <w:rPr>
          <w:rFonts w:asciiTheme="minorHAnsi" w:hAnsiTheme="minorHAnsi"/>
          <w:color w:val="0070C0"/>
          <w:sz w:val="24"/>
          <w:szCs w:val="24"/>
        </w:rPr>
        <w:t>5. Przygotowanie do świadczenia usług.</w:t>
      </w:r>
    </w:p>
    <w:p w:rsidR="0028161D" w:rsidRPr="0028161D" w:rsidRDefault="0028161D" w:rsidP="0028161D">
      <w:pPr>
        <w:pStyle w:val="Bezodstpw"/>
        <w:jc w:val="both"/>
        <w:rPr>
          <w:sz w:val="24"/>
          <w:szCs w:val="24"/>
        </w:rPr>
      </w:pPr>
      <w:r w:rsidRPr="0028161D">
        <w:rPr>
          <w:sz w:val="24"/>
          <w:szCs w:val="24"/>
        </w:rPr>
        <w:t>Przed przystąpieniem do świadczenia usług objętych niniejszą Umową:</w:t>
      </w:r>
    </w:p>
    <w:p w:rsidR="0028161D" w:rsidRPr="0028161D" w:rsidRDefault="0028161D" w:rsidP="0028161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28161D">
        <w:rPr>
          <w:sz w:val="24"/>
          <w:szCs w:val="24"/>
        </w:rPr>
        <w:t xml:space="preserve">Wykonawca zapozna się z należytą starannością z Aplikacjami oraz </w:t>
      </w:r>
      <w:r w:rsidR="002B5680">
        <w:rPr>
          <w:sz w:val="24"/>
          <w:szCs w:val="24"/>
        </w:rPr>
        <w:t>d</w:t>
      </w:r>
      <w:r w:rsidRPr="0028161D">
        <w:rPr>
          <w:sz w:val="24"/>
          <w:szCs w:val="24"/>
        </w:rPr>
        <w:t>okumentacją Aplikacji w celu rozpoczęcia świadczenia usług;</w:t>
      </w:r>
    </w:p>
    <w:p w:rsidR="0028161D" w:rsidRPr="0028161D" w:rsidRDefault="0028161D" w:rsidP="0028161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28161D">
        <w:rPr>
          <w:sz w:val="24"/>
          <w:szCs w:val="24"/>
        </w:rPr>
        <w:t xml:space="preserve">Wykonawca stworzy </w:t>
      </w:r>
      <w:r w:rsidR="002B5680">
        <w:rPr>
          <w:sz w:val="24"/>
          <w:szCs w:val="24"/>
        </w:rPr>
        <w:t>ś</w:t>
      </w:r>
      <w:r w:rsidRPr="0028161D">
        <w:rPr>
          <w:sz w:val="24"/>
          <w:szCs w:val="24"/>
        </w:rPr>
        <w:t xml:space="preserve">rodowisko </w:t>
      </w:r>
      <w:r w:rsidR="002B5680">
        <w:rPr>
          <w:sz w:val="24"/>
          <w:szCs w:val="24"/>
        </w:rPr>
        <w:t>d</w:t>
      </w:r>
      <w:r w:rsidRPr="0028161D">
        <w:rPr>
          <w:sz w:val="24"/>
          <w:szCs w:val="24"/>
        </w:rPr>
        <w:t>eweloperskie Aplikacji w ramach wewnętrznej infrastruktury Wykonawcy, które będzie wykorzystywane między innymi do testów wewnętrznych Wykonawcy;</w:t>
      </w:r>
    </w:p>
    <w:p w:rsidR="0028161D" w:rsidRPr="0028161D" w:rsidRDefault="0028161D" w:rsidP="0028161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28161D">
        <w:rPr>
          <w:sz w:val="24"/>
          <w:szCs w:val="24"/>
        </w:rPr>
        <w:t xml:space="preserve">Wykonawca stworzy </w:t>
      </w:r>
      <w:r w:rsidR="00A31A89">
        <w:rPr>
          <w:sz w:val="24"/>
          <w:szCs w:val="24"/>
        </w:rPr>
        <w:t>ś</w:t>
      </w:r>
      <w:r w:rsidRPr="0028161D">
        <w:rPr>
          <w:sz w:val="24"/>
          <w:szCs w:val="24"/>
        </w:rPr>
        <w:t xml:space="preserve">rodowisko </w:t>
      </w:r>
      <w:r w:rsidR="00A31A89">
        <w:rPr>
          <w:sz w:val="24"/>
          <w:szCs w:val="24"/>
        </w:rPr>
        <w:t>t</w:t>
      </w:r>
      <w:r w:rsidRPr="0028161D">
        <w:rPr>
          <w:sz w:val="24"/>
          <w:szCs w:val="24"/>
        </w:rPr>
        <w:t>estowe Aplikacji w ramach wewnętrznej infrastruktury Wykonawcy, które będzie wykorzystywane między innymi do testów wykonywanych przez Pracowników Zamawiającego;</w:t>
      </w:r>
    </w:p>
    <w:p w:rsidR="0028161D" w:rsidRPr="0028161D" w:rsidRDefault="0028161D" w:rsidP="0028161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28161D">
        <w:rPr>
          <w:sz w:val="24"/>
          <w:szCs w:val="24"/>
        </w:rPr>
        <w:t xml:space="preserve">Zamawiający umożliwi Wykonawcy dostęp do </w:t>
      </w:r>
      <w:r w:rsidR="00714071">
        <w:rPr>
          <w:sz w:val="24"/>
          <w:szCs w:val="24"/>
        </w:rPr>
        <w:t>ś</w:t>
      </w:r>
      <w:r w:rsidRPr="0028161D">
        <w:rPr>
          <w:sz w:val="24"/>
          <w:szCs w:val="24"/>
        </w:rPr>
        <w:t xml:space="preserve">rodowiska </w:t>
      </w:r>
      <w:r w:rsidR="00714071">
        <w:rPr>
          <w:sz w:val="24"/>
          <w:szCs w:val="24"/>
        </w:rPr>
        <w:t>p</w:t>
      </w:r>
      <w:r w:rsidRPr="0028161D">
        <w:rPr>
          <w:sz w:val="24"/>
          <w:szCs w:val="24"/>
        </w:rPr>
        <w:t xml:space="preserve">rodukcyjnego </w:t>
      </w:r>
      <w:r w:rsidR="00714071">
        <w:rPr>
          <w:sz w:val="24"/>
          <w:szCs w:val="24"/>
        </w:rPr>
        <w:t>Aplikacji</w:t>
      </w:r>
      <w:r w:rsidRPr="0028161D">
        <w:rPr>
          <w:sz w:val="24"/>
          <w:szCs w:val="24"/>
        </w:rPr>
        <w:t>;</w:t>
      </w:r>
    </w:p>
    <w:p w:rsidR="0028161D" w:rsidRPr="0028161D" w:rsidRDefault="0028161D" w:rsidP="0028161D">
      <w:pPr>
        <w:pStyle w:val="Bezodstpw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28161D">
        <w:rPr>
          <w:sz w:val="24"/>
          <w:szCs w:val="24"/>
        </w:rPr>
        <w:t xml:space="preserve">Zamawiający udostępni Wykonawcy </w:t>
      </w:r>
      <w:r w:rsidR="00D444BF">
        <w:rPr>
          <w:sz w:val="24"/>
          <w:szCs w:val="24"/>
        </w:rPr>
        <w:t>p</w:t>
      </w:r>
      <w:r w:rsidRPr="0028161D">
        <w:rPr>
          <w:sz w:val="24"/>
          <w:szCs w:val="24"/>
        </w:rPr>
        <w:t xml:space="preserve">ortal </w:t>
      </w:r>
      <w:r w:rsidR="00D444BF">
        <w:rPr>
          <w:sz w:val="24"/>
          <w:szCs w:val="24"/>
        </w:rPr>
        <w:t>s</w:t>
      </w:r>
      <w:r w:rsidRPr="0028161D">
        <w:rPr>
          <w:sz w:val="24"/>
          <w:szCs w:val="24"/>
        </w:rPr>
        <w:t xml:space="preserve">erwisowy wspomagający świadczenie usług, a Wykonawca zobowiązany jest do podłączenia się do </w:t>
      </w:r>
      <w:r w:rsidR="006D3958">
        <w:rPr>
          <w:sz w:val="24"/>
          <w:szCs w:val="24"/>
        </w:rPr>
        <w:t>p</w:t>
      </w:r>
      <w:r w:rsidRPr="0028161D">
        <w:rPr>
          <w:sz w:val="24"/>
          <w:szCs w:val="24"/>
        </w:rPr>
        <w:t xml:space="preserve">ortalu </w:t>
      </w:r>
      <w:r w:rsidR="006D3958">
        <w:rPr>
          <w:sz w:val="24"/>
          <w:szCs w:val="24"/>
        </w:rPr>
        <w:t>s</w:t>
      </w:r>
      <w:r w:rsidRPr="0028161D">
        <w:rPr>
          <w:sz w:val="24"/>
          <w:szCs w:val="24"/>
        </w:rPr>
        <w:t>erwisowego przed rozpoczęciem świadczenia usług.</w:t>
      </w:r>
    </w:p>
    <w:p w:rsidR="00A57EF8" w:rsidRPr="00052D4C" w:rsidRDefault="00A57EF8" w:rsidP="00051949">
      <w:pPr>
        <w:pStyle w:val="Bezodstpw"/>
        <w:spacing w:line="276" w:lineRule="auto"/>
        <w:jc w:val="both"/>
        <w:rPr>
          <w:sz w:val="24"/>
          <w:szCs w:val="24"/>
        </w:rPr>
      </w:pPr>
    </w:p>
    <w:p w:rsidR="00ED3918" w:rsidRPr="00D62FCB" w:rsidRDefault="00BA3FC1" w:rsidP="00051949">
      <w:pPr>
        <w:pStyle w:val="Nagwek1"/>
        <w:spacing w:before="0" w:after="120"/>
        <w:jc w:val="both"/>
        <w:rPr>
          <w:rFonts w:asciiTheme="minorHAnsi" w:hAnsiTheme="minorHAnsi"/>
          <w:color w:val="0070C0"/>
          <w:sz w:val="24"/>
          <w:szCs w:val="24"/>
        </w:rPr>
      </w:pPr>
      <w:r w:rsidRPr="00D62FCB">
        <w:rPr>
          <w:rFonts w:asciiTheme="minorHAnsi" w:hAnsiTheme="minorHAnsi"/>
          <w:color w:val="0070C0"/>
          <w:sz w:val="24"/>
          <w:szCs w:val="24"/>
        </w:rPr>
        <w:t>6</w:t>
      </w:r>
      <w:r w:rsidR="00ED3918" w:rsidRPr="00D62FCB">
        <w:rPr>
          <w:rFonts w:asciiTheme="minorHAnsi" w:hAnsiTheme="minorHAnsi"/>
          <w:color w:val="0070C0"/>
          <w:sz w:val="24"/>
          <w:szCs w:val="24"/>
        </w:rPr>
        <w:t>. Informacje końcowe.</w:t>
      </w:r>
    </w:p>
    <w:p w:rsidR="004C757A" w:rsidRPr="00B72C98" w:rsidRDefault="004C757A" w:rsidP="00051949">
      <w:pPr>
        <w:pStyle w:val="Bezodstpw"/>
        <w:spacing w:line="276" w:lineRule="auto"/>
        <w:jc w:val="both"/>
        <w:rPr>
          <w:sz w:val="24"/>
          <w:szCs w:val="24"/>
        </w:rPr>
      </w:pPr>
      <w:r w:rsidRPr="00B72C98">
        <w:rPr>
          <w:sz w:val="24"/>
          <w:szCs w:val="24"/>
        </w:rPr>
        <w:t>Oczekiwaniem Zamawiającego jest zapewnienie przez Wykonawcę jakości świadczenia usług, które polegać będzie na:</w:t>
      </w:r>
    </w:p>
    <w:p w:rsidR="004C757A" w:rsidRPr="00B72C98" w:rsidRDefault="004C757A" w:rsidP="002F2A74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B72C98">
        <w:rPr>
          <w:sz w:val="24"/>
          <w:szCs w:val="24"/>
        </w:rPr>
        <w:t xml:space="preserve">Monitorowaniu parametrów określonych dla każdej uruchomionej usługi oraz generowania </w:t>
      </w:r>
      <w:r>
        <w:rPr>
          <w:sz w:val="24"/>
          <w:szCs w:val="24"/>
        </w:rPr>
        <w:t>r</w:t>
      </w:r>
      <w:r w:rsidRPr="00B72C98">
        <w:rPr>
          <w:sz w:val="24"/>
          <w:szCs w:val="24"/>
        </w:rPr>
        <w:t>aportów zawierających analizę ich wartości w ujęciu kwartalnym</w:t>
      </w:r>
      <w:r w:rsidR="002D1C7C">
        <w:rPr>
          <w:sz w:val="24"/>
          <w:szCs w:val="24"/>
        </w:rPr>
        <w:t>.</w:t>
      </w:r>
    </w:p>
    <w:p w:rsidR="004C757A" w:rsidRPr="00B72C98" w:rsidRDefault="004C757A" w:rsidP="002F2A74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B72C98">
        <w:rPr>
          <w:sz w:val="24"/>
          <w:szCs w:val="24"/>
        </w:rPr>
        <w:lastRenderedPageBreak/>
        <w:t>Wykonywaniu przeglądów usług z udziałem Zamawiającego i Wykonawcy, które powinny być dokonywane w okresach nie rzadziej niż na kwartał.</w:t>
      </w:r>
    </w:p>
    <w:p w:rsidR="004C757A" w:rsidRPr="00B72C98" w:rsidRDefault="004C757A" w:rsidP="00051949">
      <w:pPr>
        <w:spacing w:after="0"/>
        <w:jc w:val="both"/>
        <w:rPr>
          <w:sz w:val="24"/>
          <w:szCs w:val="24"/>
        </w:rPr>
      </w:pPr>
    </w:p>
    <w:p w:rsidR="004C757A" w:rsidRPr="00B72C98" w:rsidRDefault="004C757A" w:rsidP="00051949">
      <w:pPr>
        <w:spacing w:after="0"/>
        <w:jc w:val="both"/>
        <w:rPr>
          <w:sz w:val="24"/>
          <w:szCs w:val="24"/>
        </w:rPr>
      </w:pPr>
      <w:r w:rsidRPr="00B72C98">
        <w:rPr>
          <w:sz w:val="24"/>
          <w:szCs w:val="24"/>
        </w:rPr>
        <w:t xml:space="preserve">Usługi muszą być przeprowadzone przez </w:t>
      </w:r>
      <w:r>
        <w:rPr>
          <w:sz w:val="24"/>
          <w:szCs w:val="24"/>
        </w:rPr>
        <w:t>Wykonawcę</w:t>
      </w:r>
      <w:r w:rsidRPr="00B72C98">
        <w:rPr>
          <w:sz w:val="24"/>
          <w:szCs w:val="24"/>
        </w:rPr>
        <w:t xml:space="preserve">, który w okresie </w:t>
      </w:r>
      <w:r w:rsidRPr="007143F2">
        <w:rPr>
          <w:sz w:val="24"/>
          <w:szCs w:val="24"/>
        </w:rPr>
        <w:t xml:space="preserve">3 </w:t>
      </w:r>
      <w:r w:rsidRPr="00B72C98">
        <w:rPr>
          <w:sz w:val="24"/>
          <w:szCs w:val="24"/>
        </w:rPr>
        <w:t xml:space="preserve">ostatnich </w:t>
      </w:r>
      <w:r w:rsidRPr="007143F2">
        <w:rPr>
          <w:sz w:val="24"/>
          <w:szCs w:val="24"/>
        </w:rPr>
        <w:t>lat</w:t>
      </w:r>
      <w:r w:rsidRPr="00B72C98">
        <w:rPr>
          <w:sz w:val="24"/>
          <w:szCs w:val="24"/>
        </w:rPr>
        <w:t xml:space="preserve"> przed </w:t>
      </w:r>
      <w:r>
        <w:rPr>
          <w:sz w:val="24"/>
          <w:szCs w:val="24"/>
        </w:rPr>
        <w:t>złożeniem wyceny wartości szacunkowej</w:t>
      </w:r>
      <w:r w:rsidRPr="00B72C98">
        <w:rPr>
          <w:sz w:val="24"/>
          <w:szCs w:val="24"/>
        </w:rPr>
        <w:t>, a jeżeli okres prowadzenia działalności</w:t>
      </w:r>
      <w:r>
        <w:rPr>
          <w:sz w:val="24"/>
          <w:szCs w:val="24"/>
        </w:rPr>
        <w:t xml:space="preserve"> przez Wykonawcę </w:t>
      </w:r>
      <w:r w:rsidRPr="00B72C98">
        <w:rPr>
          <w:sz w:val="24"/>
          <w:szCs w:val="24"/>
        </w:rPr>
        <w:t xml:space="preserve">jest krótszy – </w:t>
      </w:r>
      <w:r>
        <w:rPr>
          <w:sz w:val="24"/>
          <w:szCs w:val="24"/>
        </w:rPr>
        <w:t xml:space="preserve">to </w:t>
      </w:r>
      <w:r w:rsidRPr="00B72C98">
        <w:rPr>
          <w:sz w:val="24"/>
          <w:szCs w:val="24"/>
        </w:rPr>
        <w:t xml:space="preserve">w tym okresie, </w:t>
      </w:r>
      <w:r w:rsidR="00A01537">
        <w:rPr>
          <w:sz w:val="24"/>
          <w:szCs w:val="24"/>
        </w:rPr>
        <w:t>świadczył</w:t>
      </w:r>
      <w:r w:rsidRPr="00B72C98">
        <w:rPr>
          <w:sz w:val="24"/>
          <w:szCs w:val="24"/>
        </w:rPr>
        <w:t xml:space="preserve"> należycie co najmniej </w:t>
      </w:r>
      <w:r>
        <w:rPr>
          <w:sz w:val="24"/>
          <w:szCs w:val="24"/>
        </w:rPr>
        <w:t>2 usługi</w:t>
      </w:r>
      <w:r w:rsidRPr="00B72C98">
        <w:rPr>
          <w:sz w:val="24"/>
          <w:szCs w:val="24"/>
        </w:rPr>
        <w:t xml:space="preserve"> obejmujące swoim zakresem świadczenie </w:t>
      </w:r>
      <w:r w:rsidRPr="00A01537">
        <w:rPr>
          <w:rFonts w:cs="Arial"/>
          <w:sz w:val="24"/>
          <w:szCs w:val="24"/>
        </w:rPr>
        <w:t>asysty technicznej, konserwacji oraz mo</w:t>
      </w:r>
      <w:r w:rsidR="00CD2C61">
        <w:rPr>
          <w:rFonts w:cs="Arial"/>
          <w:sz w:val="24"/>
          <w:szCs w:val="24"/>
        </w:rPr>
        <w:t>dyfikacji i </w:t>
      </w:r>
      <w:r w:rsidRPr="00A01537">
        <w:rPr>
          <w:rFonts w:cs="Arial"/>
          <w:sz w:val="24"/>
          <w:szCs w:val="24"/>
        </w:rPr>
        <w:t>rozwoju</w:t>
      </w:r>
      <w:r w:rsidRPr="00A01537">
        <w:rPr>
          <w:sz w:val="24"/>
          <w:szCs w:val="24"/>
        </w:rPr>
        <w:t xml:space="preserve"> oprogramowania.</w:t>
      </w:r>
    </w:p>
    <w:p w:rsidR="004C757A" w:rsidRPr="00A57EF8" w:rsidRDefault="004C757A" w:rsidP="00051949">
      <w:pPr>
        <w:spacing w:after="0"/>
        <w:jc w:val="both"/>
        <w:rPr>
          <w:sz w:val="24"/>
          <w:szCs w:val="24"/>
        </w:rPr>
      </w:pPr>
    </w:p>
    <w:p w:rsidR="001E5303" w:rsidRPr="001E5303" w:rsidRDefault="004C757A" w:rsidP="00051949">
      <w:pPr>
        <w:spacing w:after="0"/>
        <w:jc w:val="both"/>
        <w:rPr>
          <w:sz w:val="24"/>
          <w:szCs w:val="24"/>
        </w:rPr>
      </w:pPr>
      <w:r w:rsidRPr="00A57EF8">
        <w:rPr>
          <w:sz w:val="24"/>
          <w:szCs w:val="24"/>
        </w:rPr>
        <w:t>Zespół realizujący usługi musi się składać z co</w:t>
      </w:r>
      <w:r w:rsidR="008F12ED" w:rsidRPr="00A57EF8">
        <w:rPr>
          <w:sz w:val="24"/>
          <w:szCs w:val="24"/>
        </w:rPr>
        <w:t xml:space="preserve"> </w:t>
      </w:r>
      <w:r w:rsidRPr="00A57EF8">
        <w:rPr>
          <w:sz w:val="24"/>
          <w:szCs w:val="24"/>
        </w:rPr>
        <w:t xml:space="preserve">najmniej </w:t>
      </w:r>
      <w:r w:rsidR="008F12ED" w:rsidRPr="00A57EF8">
        <w:rPr>
          <w:sz w:val="24"/>
          <w:szCs w:val="24"/>
        </w:rPr>
        <w:t xml:space="preserve">z </w:t>
      </w:r>
      <w:r w:rsidRPr="00A57EF8">
        <w:rPr>
          <w:sz w:val="24"/>
          <w:szCs w:val="24"/>
        </w:rPr>
        <w:t>3 osób</w:t>
      </w:r>
      <w:r w:rsidR="008F12ED" w:rsidRPr="00A57EF8">
        <w:rPr>
          <w:sz w:val="24"/>
          <w:szCs w:val="24"/>
        </w:rPr>
        <w:t xml:space="preserve"> z</w:t>
      </w:r>
      <w:r w:rsidRPr="00A57EF8">
        <w:rPr>
          <w:sz w:val="24"/>
          <w:szCs w:val="24"/>
        </w:rPr>
        <w:t xml:space="preserve"> wyższ</w:t>
      </w:r>
      <w:r w:rsidR="008F12ED" w:rsidRPr="00A57EF8">
        <w:rPr>
          <w:sz w:val="24"/>
          <w:szCs w:val="24"/>
        </w:rPr>
        <w:t>ymi</w:t>
      </w:r>
      <w:r w:rsidRPr="00A57EF8">
        <w:rPr>
          <w:sz w:val="24"/>
          <w:szCs w:val="24"/>
        </w:rPr>
        <w:t xml:space="preserve"> studia</w:t>
      </w:r>
      <w:r w:rsidR="008F12ED" w:rsidRPr="00A57EF8">
        <w:rPr>
          <w:sz w:val="24"/>
          <w:szCs w:val="24"/>
        </w:rPr>
        <w:t>mi</w:t>
      </w:r>
      <w:r w:rsidRPr="00A57EF8">
        <w:rPr>
          <w:sz w:val="24"/>
          <w:szCs w:val="24"/>
        </w:rPr>
        <w:t xml:space="preserve"> informatyczn</w:t>
      </w:r>
      <w:r w:rsidR="008F12ED" w:rsidRPr="00A57EF8">
        <w:rPr>
          <w:sz w:val="24"/>
          <w:szCs w:val="24"/>
        </w:rPr>
        <w:t>ymi</w:t>
      </w:r>
      <w:r w:rsidRPr="00A57EF8">
        <w:rPr>
          <w:sz w:val="24"/>
          <w:szCs w:val="24"/>
        </w:rPr>
        <w:t xml:space="preserve"> lub podyplomow</w:t>
      </w:r>
      <w:r w:rsidR="008F12ED" w:rsidRPr="00A57EF8">
        <w:rPr>
          <w:sz w:val="24"/>
          <w:szCs w:val="24"/>
        </w:rPr>
        <w:t>ymi</w:t>
      </w:r>
      <w:r w:rsidRPr="00A57EF8">
        <w:rPr>
          <w:sz w:val="24"/>
          <w:szCs w:val="24"/>
        </w:rPr>
        <w:t xml:space="preserve"> informatyczn</w:t>
      </w:r>
      <w:r w:rsidR="008F12ED" w:rsidRPr="00A57EF8">
        <w:rPr>
          <w:sz w:val="24"/>
          <w:szCs w:val="24"/>
        </w:rPr>
        <w:t>ymi</w:t>
      </w:r>
      <w:r w:rsidRPr="00A57EF8">
        <w:rPr>
          <w:sz w:val="24"/>
          <w:szCs w:val="24"/>
        </w:rPr>
        <w:t xml:space="preserve">. </w:t>
      </w:r>
      <w:r w:rsidR="00A01537" w:rsidRPr="00A57EF8">
        <w:rPr>
          <w:sz w:val="24"/>
          <w:szCs w:val="24"/>
        </w:rPr>
        <w:t xml:space="preserve">W zespole muszą być osoby </w:t>
      </w:r>
      <w:r w:rsidR="00A01537" w:rsidRPr="001E5303">
        <w:rPr>
          <w:sz w:val="24"/>
          <w:szCs w:val="24"/>
        </w:rPr>
        <w:t>p</w:t>
      </w:r>
      <w:r w:rsidRPr="001E5303">
        <w:rPr>
          <w:sz w:val="24"/>
          <w:szCs w:val="24"/>
        </w:rPr>
        <w:t>osiadając</w:t>
      </w:r>
      <w:r w:rsidR="00A01537" w:rsidRPr="001E5303">
        <w:rPr>
          <w:sz w:val="24"/>
          <w:szCs w:val="24"/>
        </w:rPr>
        <w:t>e</w:t>
      </w:r>
      <w:r w:rsidRPr="001E5303">
        <w:rPr>
          <w:sz w:val="24"/>
          <w:szCs w:val="24"/>
        </w:rPr>
        <w:t xml:space="preserve"> wiedzę, doświadczenie i kompetencje w obszar</w:t>
      </w:r>
      <w:r w:rsidR="00556CF1">
        <w:rPr>
          <w:sz w:val="24"/>
          <w:szCs w:val="24"/>
        </w:rPr>
        <w:t>ze wykonywanych usług, w </w:t>
      </w:r>
      <w:r w:rsidRPr="001E5303">
        <w:rPr>
          <w:sz w:val="24"/>
          <w:szCs w:val="24"/>
        </w:rPr>
        <w:t>szczególności w zakresie</w:t>
      </w:r>
      <w:r w:rsidR="00A01537" w:rsidRPr="001E5303">
        <w:rPr>
          <w:sz w:val="24"/>
          <w:szCs w:val="24"/>
        </w:rPr>
        <w:t>:</w:t>
      </w:r>
      <w:r w:rsidR="00A57EF8" w:rsidRPr="001E5303">
        <w:rPr>
          <w:sz w:val="24"/>
          <w:szCs w:val="24"/>
        </w:rPr>
        <w:t xml:space="preserve"> </w:t>
      </w:r>
    </w:p>
    <w:p w:rsidR="001E5303" w:rsidRPr="00A973D3" w:rsidRDefault="004C757A" w:rsidP="002F2A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A973D3">
        <w:rPr>
          <w:rFonts w:asciiTheme="minorHAnsi" w:hAnsiTheme="minorHAnsi"/>
        </w:rPr>
        <w:t>utrzymania dużego systemu informatycznego</w:t>
      </w:r>
      <w:r w:rsidR="00A01537" w:rsidRPr="00A973D3">
        <w:rPr>
          <w:rFonts w:asciiTheme="minorHAnsi" w:hAnsiTheme="minorHAnsi"/>
        </w:rPr>
        <w:t xml:space="preserve"> i</w:t>
      </w:r>
      <w:r w:rsidRPr="00A973D3">
        <w:rPr>
          <w:rFonts w:asciiTheme="minorHAnsi" w:hAnsiTheme="minorHAnsi"/>
        </w:rPr>
        <w:t xml:space="preserve"> konserwacji</w:t>
      </w:r>
      <w:r w:rsidR="00A57EF8" w:rsidRPr="00A973D3">
        <w:rPr>
          <w:rFonts w:asciiTheme="minorHAnsi" w:hAnsiTheme="minorHAnsi"/>
        </w:rPr>
        <w:t xml:space="preserve">; </w:t>
      </w:r>
    </w:p>
    <w:p w:rsidR="001E5303" w:rsidRPr="001E5303" w:rsidRDefault="004C757A" w:rsidP="002F2A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1E5303">
        <w:rPr>
          <w:rFonts w:asciiTheme="minorHAnsi" w:hAnsiTheme="minorHAnsi"/>
        </w:rPr>
        <w:t>analiz i programowania</w:t>
      </w:r>
      <w:r w:rsidR="00A57EF8" w:rsidRPr="001E5303">
        <w:rPr>
          <w:rFonts w:asciiTheme="minorHAnsi" w:hAnsiTheme="minorHAnsi"/>
        </w:rPr>
        <w:t>;</w:t>
      </w:r>
      <w:r w:rsidRPr="001E5303">
        <w:rPr>
          <w:rFonts w:asciiTheme="minorHAnsi" w:hAnsiTheme="minorHAnsi"/>
        </w:rPr>
        <w:t xml:space="preserve"> </w:t>
      </w:r>
    </w:p>
    <w:p w:rsidR="001E5303" w:rsidRPr="001E5303" w:rsidRDefault="004C757A" w:rsidP="002F2A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1E5303">
        <w:rPr>
          <w:rFonts w:asciiTheme="minorHAnsi" w:hAnsiTheme="minorHAnsi"/>
        </w:rPr>
        <w:t>audytu programowania</w:t>
      </w:r>
      <w:r w:rsidR="00A01537" w:rsidRPr="001E5303">
        <w:rPr>
          <w:rFonts w:asciiTheme="minorHAnsi" w:hAnsiTheme="minorHAnsi"/>
        </w:rPr>
        <w:t xml:space="preserve"> i dokumentacji</w:t>
      </w:r>
      <w:r w:rsidR="00A57EF8" w:rsidRPr="001E5303">
        <w:rPr>
          <w:rFonts w:asciiTheme="minorHAnsi" w:hAnsiTheme="minorHAnsi"/>
        </w:rPr>
        <w:t xml:space="preserve">; </w:t>
      </w:r>
    </w:p>
    <w:p w:rsidR="001E5303" w:rsidRPr="001E5303" w:rsidRDefault="00A01537" w:rsidP="002F2A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1E5303">
        <w:rPr>
          <w:rFonts w:asciiTheme="minorHAnsi" w:hAnsiTheme="minorHAnsi"/>
        </w:rPr>
        <w:t>tworzenia dokumentacji technicznej i użytkowej</w:t>
      </w:r>
      <w:r w:rsidR="00A57EF8" w:rsidRPr="001E5303">
        <w:rPr>
          <w:rFonts w:asciiTheme="minorHAnsi" w:hAnsiTheme="minorHAnsi"/>
        </w:rPr>
        <w:t xml:space="preserve">; </w:t>
      </w:r>
    </w:p>
    <w:p w:rsidR="001E5303" w:rsidRPr="001E5303" w:rsidRDefault="004C757A" w:rsidP="002F2A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1E5303">
        <w:rPr>
          <w:rFonts w:asciiTheme="minorHAnsi" w:hAnsiTheme="minorHAnsi"/>
        </w:rPr>
        <w:t>szkoleń</w:t>
      </w:r>
      <w:r w:rsidR="00A57EF8" w:rsidRPr="001E5303">
        <w:rPr>
          <w:rFonts w:asciiTheme="minorHAnsi" w:hAnsiTheme="minorHAnsi"/>
        </w:rPr>
        <w:t>;</w:t>
      </w:r>
      <w:r w:rsidRPr="001E5303">
        <w:rPr>
          <w:rFonts w:asciiTheme="minorHAnsi" w:hAnsiTheme="minorHAnsi"/>
        </w:rPr>
        <w:t xml:space="preserve"> </w:t>
      </w:r>
    </w:p>
    <w:p w:rsidR="004C757A" w:rsidRPr="001E5303" w:rsidRDefault="004C757A" w:rsidP="002F2A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1E5303">
        <w:rPr>
          <w:rFonts w:asciiTheme="minorHAnsi" w:hAnsiTheme="minorHAnsi"/>
        </w:rPr>
        <w:t>znajomości prawa związanego z informatyką w administracji publicznej.</w:t>
      </w:r>
    </w:p>
    <w:p w:rsidR="004C757A" w:rsidRDefault="004C757A" w:rsidP="00051949">
      <w:pPr>
        <w:spacing w:after="0"/>
        <w:jc w:val="both"/>
        <w:rPr>
          <w:sz w:val="24"/>
          <w:szCs w:val="24"/>
        </w:rPr>
      </w:pPr>
    </w:p>
    <w:p w:rsidR="0030728D" w:rsidRDefault="00F30F82" w:rsidP="000519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Ustalenie wartości szacunkowej</w:t>
      </w:r>
      <w:r w:rsidR="0030728D" w:rsidRPr="00B72C98">
        <w:rPr>
          <w:sz w:val="24"/>
          <w:szCs w:val="24"/>
        </w:rPr>
        <w:t xml:space="preserve"> musi być podan</w:t>
      </w:r>
      <w:r>
        <w:rPr>
          <w:sz w:val="24"/>
          <w:szCs w:val="24"/>
        </w:rPr>
        <w:t>e</w:t>
      </w:r>
      <w:r w:rsidR="0030728D" w:rsidRPr="00B72C98">
        <w:rPr>
          <w:sz w:val="24"/>
          <w:szCs w:val="24"/>
        </w:rPr>
        <w:t xml:space="preserve"> w rozbiciu na:</w:t>
      </w:r>
      <w:r w:rsidR="00CA60A2">
        <w:rPr>
          <w:sz w:val="24"/>
          <w:szCs w:val="24"/>
        </w:rPr>
        <w:tab/>
      </w:r>
    </w:p>
    <w:p w:rsidR="008B3D58" w:rsidRPr="00C34CC8" w:rsidRDefault="008B3D58" w:rsidP="008B3D5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Hosting</w:t>
      </w:r>
      <w:r w:rsidRPr="00C34CC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 administrowanie w okresie 24 miesięcy.</w:t>
      </w:r>
    </w:p>
    <w:p w:rsidR="008B3D58" w:rsidRPr="00977BFA" w:rsidRDefault="008B3D58" w:rsidP="008B3D5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977BFA">
        <w:rPr>
          <w:rFonts w:asciiTheme="minorHAnsi" w:hAnsiTheme="minorHAnsi" w:cstheme="minorBidi"/>
        </w:rPr>
        <w:t xml:space="preserve">Asysta techniczna i konserwacja (bieżącym </w:t>
      </w:r>
      <w:r w:rsidRPr="00977BFA">
        <w:rPr>
          <w:rFonts w:asciiTheme="minorHAnsi" w:hAnsiTheme="minorHAnsi"/>
        </w:rPr>
        <w:t xml:space="preserve">usuwaniem wad i zapewnieniem ciągłości działania </w:t>
      </w:r>
      <w:r>
        <w:rPr>
          <w:rFonts w:asciiTheme="minorHAnsi" w:hAnsiTheme="minorHAnsi"/>
        </w:rPr>
        <w:t>Aplikacji</w:t>
      </w:r>
      <w:r w:rsidRPr="00977BFA">
        <w:rPr>
          <w:rFonts w:asciiTheme="minorHAnsi" w:hAnsiTheme="minorHAnsi"/>
        </w:rPr>
        <w:t xml:space="preserve">) – w okresie 24 miesięcy (po analizie i ewentualnym uzupełnieniu kodu źródłowego i dokumentacji </w:t>
      </w:r>
      <w:r>
        <w:rPr>
          <w:rFonts w:asciiTheme="minorHAnsi" w:hAnsiTheme="minorHAnsi"/>
        </w:rPr>
        <w:t>Aplikacji</w:t>
      </w:r>
      <w:r w:rsidRPr="00977BFA">
        <w:rPr>
          <w:rFonts w:asciiTheme="minorHAnsi" w:hAnsiTheme="minorHAnsi"/>
        </w:rPr>
        <w:t>).</w:t>
      </w:r>
    </w:p>
    <w:p w:rsidR="008B3D58" w:rsidRPr="007D5D7B" w:rsidRDefault="008B3D58" w:rsidP="008B3D58">
      <w:pPr>
        <w:pStyle w:val="Akapitzlist"/>
        <w:numPr>
          <w:ilvl w:val="0"/>
          <w:numId w:val="1"/>
        </w:numPr>
        <w:spacing w:line="276" w:lineRule="auto"/>
        <w:ind w:left="708"/>
        <w:jc w:val="both"/>
        <w:rPr>
          <w:rFonts w:asciiTheme="minorHAnsi" w:hAnsiTheme="minorHAnsi"/>
        </w:rPr>
      </w:pPr>
      <w:r w:rsidRPr="007D5D7B">
        <w:rPr>
          <w:rFonts w:asciiTheme="minorHAnsi" w:hAnsiTheme="minorHAnsi"/>
        </w:rPr>
        <w:t xml:space="preserve">Wykonywanie zleceń modyfikacji i rozwoju </w:t>
      </w:r>
      <w:r>
        <w:rPr>
          <w:rFonts w:asciiTheme="minorHAnsi" w:hAnsiTheme="minorHAnsi"/>
        </w:rPr>
        <w:t>Aplikacji</w:t>
      </w:r>
      <w:r w:rsidRPr="007D5D7B">
        <w:rPr>
          <w:rFonts w:asciiTheme="minorHAnsi" w:hAnsiTheme="minorHAnsi"/>
        </w:rPr>
        <w:t xml:space="preserve"> – dla limitu </w:t>
      </w:r>
      <w:r>
        <w:rPr>
          <w:rFonts w:asciiTheme="minorHAnsi" w:hAnsiTheme="minorHAnsi"/>
        </w:rPr>
        <w:t>80</w:t>
      </w:r>
      <w:r w:rsidRPr="007D5D7B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 godzin w </w:t>
      </w:r>
      <w:r w:rsidRPr="007D5D7B">
        <w:rPr>
          <w:rFonts w:asciiTheme="minorHAnsi" w:hAnsiTheme="minorHAnsi"/>
        </w:rPr>
        <w:t xml:space="preserve">okresie 24 miesięcy (po analizie i ewentualnym </w:t>
      </w:r>
      <w:r>
        <w:rPr>
          <w:rFonts w:asciiTheme="minorHAnsi" w:hAnsiTheme="minorHAnsi"/>
        </w:rPr>
        <w:t>uzupełnieniu kodu źródłowego i </w:t>
      </w:r>
      <w:r w:rsidRPr="007D5D7B">
        <w:rPr>
          <w:rFonts w:asciiTheme="minorHAnsi" w:hAnsiTheme="minorHAnsi"/>
        </w:rPr>
        <w:t xml:space="preserve">dokumentacji </w:t>
      </w:r>
      <w:r>
        <w:rPr>
          <w:rFonts w:asciiTheme="minorHAnsi" w:hAnsiTheme="minorHAnsi"/>
        </w:rPr>
        <w:t>Aplikacji</w:t>
      </w:r>
      <w:r w:rsidRPr="007D5D7B">
        <w:rPr>
          <w:rFonts w:asciiTheme="minorHAnsi" w:hAnsiTheme="minorHAnsi"/>
        </w:rPr>
        <w:t>).</w:t>
      </w:r>
    </w:p>
    <w:p w:rsidR="008B3D58" w:rsidRPr="00B25580" w:rsidRDefault="008B3D58" w:rsidP="008B3D58">
      <w:pPr>
        <w:pStyle w:val="Akapitzlist"/>
        <w:numPr>
          <w:ilvl w:val="0"/>
          <w:numId w:val="1"/>
        </w:numPr>
        <w:spacing w:line="276" w:lineRule="auto"/>
        <w:jc w:val="both"/>
      </w:pPr>
      <w:r w:rsidRPr="00B25580">
        <w:rPr>
          <w:rFonts w:asciiTheme="minorHAnsi" w:hAnsiTheme="minorHAnsi"/>
        </w:rPr>
        <w:t>Realizacja transferu wiedzy oraz konsultacji wspar</w:t>
      </w:r>
      <w:r w:rsidR="008E702E">
        <w:rPr>
          <w:rFonts w:asciiTheme="minorHAnsi" w:hAnsiTheme="minorHAnsi"/>
        </w:rPr>
        <w:t>cia technicznego użytkownikom w </w:t>
      </w:r>
      <w:r w:rsidRPr="00B25580">
        <w:rPr>
          <w:rFonts w:asciiTheme="minorHAnsi" w:hAnsiTheme="minorHAnsi"/>
        </w:rPr>
        <w:t xml:space="preserve">eksploatacji </w:t>
      </w:r>
      <w:r>
        <w:rPr>
          <w:rFonts w:asciiTheme="minorHAnsi" w:hAnsiTheme="minorHAnsi"/>
        </w:rPr>
        <w:t>Aplikacji</w:t>
      </w:r>
      <w:r w:rsidRPr="00B25580">
        <w:rPr>
          <w:rFonts w:asciiTheme="minorHAnsi" w:hAnsiTheme="minorHAnsi"/>
        </w:rPr>
        <w:t xml:space="preserve"> – dla limitu 500 godzin w okresie 24 miesięcy (</w:t>
      </w:r>
      <w:r>
        <w:rPr>
          <w:rFonts w:asciiTheme="minorHAnsi" w:hAnsiTheme="minorHAnsi"/>
        </w:rPr>
        <w:t>po analizie i </w:t>
      </w:r>
      <w:r w:rsidRPr="00B25580">
        <w:rPr>
          <w:rFonts w:asciiTheme="minorHAnsi" w:hAnsiTheme="minorHAnsi"/>
        </w:rPr>
        <w:t xml:space="preserve">ewentualnym uzupełnieniu kodu źródłowego i dokumentacji </w:t>
      </w:r>
      <w:r>
        <w:rPr>
          <w:rFonts w:asciiTheme="minorHAnsi" w:hAnsiTheme="minorHAnsi"/>
        </w:rPr>
        <w:t>Aplikacji</w:t>
      </w:r>
      <w:r w:rsidRPr="00B25580">
        <w:rPr>
          <w:rFonts w:asciiTheme="minorHAnsi" w:hAnsiTheme="minorHAnsi"/>
        </w:rPr>
        <w:t>).</w:t>
      </w:r>
    </w:p>
    <w:p w:rsidR="00352E76" w:rsidRDefault="00352E76" w:rsidP="00051949">
      <w:pPr>
        <w:spacing w:after="0"/>
        <w:jc w:val="both"/>
        <w:rPr>
          <w:sz w:val="24"/>
          <w:szCs w:val="24"/>
        </w:rPr>
      </w:pPr>
    </w:p>
    <w:p w:rsidR="008B3D58" w:rsidRDefault="008B3D58" w:rsidP="000519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Prosimy o podanie wymaganych informacji zgodnie ze wzorem zaprezentowanym poniżej:</w:t>
      </w:r>
    </w:p>
    <w:p w:rsidR="00CA60A2" w:rsidRDefault="00CA60A2" w:rsidP="00051949">
      <w:pPr>
        <w:spacing w:after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796"/>
        <w:gridCol w:w="1795"/>
        <w:gridCol w:w="1194"/>
        <w:gridCol w:w="1350"/>
        <w:gridCol w:w="1542"/>
      </w:tblGrid>
      <w:tr w:rsidR="003F2C14" w:rsidRPr="00F21449" w:rsidTr="00A42397">
        <w:trPr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96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Rodzaj usługi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Wartość brutto</w:t>
            </w:r>
          </w:p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i/>
                <w:sz w:val="20"/>
                <w:szCs w:val="20"/>
              </w:rPr>
            </w:pPr>
            <w:r w:rsidRPr="00F21449">
              <w:rPr>
                <w:i/>
                <w:sz w:val="20"/>
                <w:szCs w:val="20"/>
              </w:rPr>
              <w:t>(kol. D x kol. E)</w:t>
            </w:r>
          </w:p>
        </w:tc>
      </w:tr>
      <w:tr w:rsidR="003F2C14" w:rsidRPr="00F21449" w:rsidTr="00A42397">
        <w:trPr>
          <w:trHeight w:val="65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96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F</w:t>
            </w:r>
          </w:p>
        </w:tc>
      </w:tr>
      <w:tr w:rsidR="003F2C14" w:rsidRPr="00F21449" w:rsidTr="00A42397">
        <w:trPr>
          <w:jc w:val="center"/>
        </w:trPr>
        <w:tc>
          <w:tcPr>
            <w:tcW w:w="535" w:type="dxa"/>
            <w:shd w:val="clear" w:color="auto" w:fill="D9D9D9" w:themeFill="background1" w:themeFillShade="D9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b/>
                <w:sz w:val="20"/>
                <w:szCs w:val="20"/>
              </w:rPr>
            </w:pPr>
            <w:r w:rsidRPr="00F2144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96" w:type="dxa"/>
            <w:vAlign w:val="center"/>
          </w:tcPr>
          <w:p w:rsidR="003F2C14" w:rsidRPr="00F21449" w:rsidRDefault="005E035D" w:rsidP="0041444E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</w:t>
            </w:r>
            <w:r w:rsidR="0041444E">
              <w:rPr>
                <w:sz w:val="20"/>
                <w:szCs w:val="20"/>
              </w:rPr>
              <w:t xml:space="preserve">hostingu </w:t>
            </w:r>
            <w:r>
              <w:rPr>
                <w:sz w:val="20"/>
                <w:szCs w:val="20"/>
              </w:rPr>
              <w:t>i </w:t>
            </w:r>
            <w:r w:rsidR="0041444E">
              <w:rPr>
                <w:sz w:val="20"/>
                <w:szCs w:val="20"/>
              </w:rPr>
              <w:t>administrowania</w:t>
            </w:r>
          </w:p>
        </w:tc>
        <w:tc>
          <w:tcPr>
            <w:tcW w:w="1795" w:type="dxa"/>
            <w:vAlign w:val="center"/>
          </w:tcPr>
          <w:p w:rsidR="003F2C14" w:rsidRPr="00F21449" w:rsidRDefault="00547EA3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Miesiąc</w:t>
            </w:r>
          </w:p>
        </w:tc>
        <w:tc>
          <w:tcPr>
            <w:tcW w:w="1194" w:type="dxa"/>
            <w:vAlign w:val="center"/>
          </w:tcPr>
          <w:p w:rsidR="003F2C14" w:rsidRPr="00F21449" w:rsidRDefault="00547EA3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F6470">
              <w:rPr>
                <w:sz w:val="20"/>
                <w:szCs w:val="20"/>
              </w:rPr>
              <w:t>24</w:t>
            </w:r>
          </w:p>
        </w:tc>
        <w:tc>
          <w:tcPr>
            <w:tcW w:w="1350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</w:p>
        </w:tc>
      </w:tr>
      <w:tr w:rsidR="003F2C14" w:rsidRPr="00F21449" w:rsidTr="00A42397">
        <w:trPr>
          <w:jc w:val="center"/>
        </w:trPr>
        <w:tc>
          <w:tcPr>
            <w:tcW w:w="535" w:type="dxa"/>
            <w:shd w:val="clear" w:color="auto" w:fill="D9D9D9" w:themeFill="background1" w:themeFillShade="D9"/>
          </w:tcPr>
          <w:p w:rsidR="003F2C14" w:rsidRPr="00F21449" w:rsidRDefault="00547EA3" w:rsidP="00A42397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96" w:type="dxa"/>
            <w:vAlign w:val="center"/>
          </w:tcPr>
          <w:p w:rsidR="003F2C14" w:rsidRPr="00F21449" w:rsidRDefault="003F2C14" w:rsidP="003F2C14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Usług</w:t>
            </w:r>
            <w:r>
              <w:rPr>
                <w:sz w:val="20"/>
                <w:szCs w:val="20"/>
              </w:rPr>
              <w:t>i</w:t>
            </w:r>
            <w:r w:rsidRPr="00F21449">
              <w:rPr>
                <w:sz w:val="20"/>
                <w:szCs w:val="20"/>
              </w:rPr>
              <w:t xml:space="preserve"> asysty technicznej </w:t>
            </w:r>
            <w:r w:rsidRPr="00F21449">
              <w:rPr>
                <w:sz w:val="20"/>
                <w:szCs w:val="20"/>
              </w:rPr>
              <w:br/>
            </w:r>
            <w:r w:rsidRPr="00F21449">
              <w:rPr>
                <w:sz w:val="20"/>
                <w:szCs w:val="20"/>
              </w:rPr>
              <w:lastRenderedPageBreak/>
              <w:t>i konserwacji</w:t>
            </w:r>
          </w:p>
        </w:tc>
        <w:tc>
          <w:tcPr>
            <w:tcW w:w="1795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lastRenderedPageBreak/>
              <w:t>Miesiąc</w:t>
            </w:r>
          </w:p>
        </w:tc>
        <w:tc>
          <w:tcPr>
            <w:tcW w:w="1194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21449">
              <w:rPr>
                <w:sz w:val="20"/>
                <w:szCs w:val="20"/>
              </w:rPr>
              <w:t>24</w:t>
            </w:r>
          </w:p>
        </w:tc>
        <w:tc>
          <w:tcPr>
            <w:tcW w:w="1350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</w:p>
        </w:tc>
      </w:tr>
      <w:tr w:rsidR="003F2C14" w:rsidRPr="00F21449" w:rsidTr="00A42397">
        <w:trPr>
          <w:jc w:val="center"/>
        </w:trPr>
        <w:tc>
          <w:tcPr>
            <w:tcW w:w="535" w:type="dxa"/>
            <w:shd w:val="clear" w:color="auto" w:fill="D9D9D9" w:themeFill="background1" w:themeFillShade="D9"/>
          </w:tcPr>
          <w:p w:rsidR="003F2C14" w:rsidRPr="00F21449" w:rsidRDefault="00547EA3" w:rsidP="00A42397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3F2C14" w:rsidRPr="00F214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96" w:type="dxa"/>
            <w:vAlign w:val="center"/>
          </w:tcPr>
          <w:p w:rsidR="003F2C14" w:rsidRPr="00F21449" w:rsidRDefault="003F2C14" w:rsidP="003F2C14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Usług</w:t>
            </w:r>
            <w:r>
              <w:rPr>
                <w:sz w:val="20"/>
                <w:szCs w:val="20"/>
              </w:rPr>
              <w:t>i</w:t>
            </w:r>
            <w:r w:rsidRPr="00F21449">
              <w:rPr>
                <w:sz w:val="20"/>
                <w:szCs w:val="20"/>
              </w:rPr>
              <w:t xml:space="preserve"> modyfikacji i rozwoju</w:t>
            </w:r>
          </w:p>
        </w:tc>
        <w:tc>
          <w:tcPr>
            <w:tcW w:w="1795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Roboczogodzina</w:t>
            </w:r>
          </w:p>
        </w:tc>
        <w:tc>
          <w:tcPr>
            <w:tcW w:w="1194" w:type="dxa"/>
            <w:vAlign w:val="center"/>
          </w:tcPr>
          <w:p w:rsidR="003F2C14" w:rsidRPr="00F21449" w:rsidRDefault="00F95CEE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F2C14" w:rsidRPr="00F21449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350" w:type="dxa"/>
            <w:vAlign w:val="center"/>
          </w:tcPr>
          <w:p w:rsidR="003F2C14" w:rsidRPr="00F21449" w:rsidRDefault="003F2C14" w:rsidP="00A423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="003F2C14" w:rsidRPr="00F21449" w:rsidRDefault="003F2C14" w:rsidP="00A4239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2C14" w:rsidRPr="00F21449" w:rsidTr="00A42397">
        <w:trPr>
          <w:jc w:val="center"/>
        </w:trPr>
        <w:tc>
          <w:tcPr>
            <w:tcW w:w="535" w:type="dxa"/>
            <w:shd w:val="clear" w:color="auto" w:fill="D9D9D9" w:themeFill="background1" w:themeFillShade="D9"/>
          </w:tcPr>
          <w:p w:rsidR="003F2C14" w:rsidRPr="00F21449" w:rsidRDefault="00547EA3" w:rsidP="00A42397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F2C14" w:rsidRPr="00F214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96" w:type="dxa"/>
            <w:vAlign w:val="center"/>
          </w:tcPr>
          <w:p w:rsidR="003F2C14" w:rsidRPr="00F21449" w:rsidRDefault="003F2C14" w:rsidP="003F2C14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Usług</w:t>
            </w:r>
            <w:r>
              <w:rPr>
                <w:sz w:val="20"/>
                <w:szCs w:val="20"/>
              </w:rPr>
              <w:t>i</w:t>
            </w:r>
            <w:r w:rsidRPr="00F21449">
              <w:rPr>
                <w:sz w:val="20"/>
                <w:szCs w:val="20"/>
              </w:rPr>
              <w:t xml:space="preserve"> transferu wiedzy</w:t>
            </w:r>
          </w:p>
        </w:tc>
        <w:tc>
          <w:tcPr>
            <w:tcW w:w="1795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Roboczogodzina</w:t>
            </w:r>
          </w:p>
        </w:tc>
        <w:tc>
          <w:tcPr>
            <w:tcW w:w="1194" w:type="dxa"/>
            <w:vAlign w:val="center"/>
          </w:tcPr>
          <w:p w:rsidR="003F2C14" w:rsidRPr="00F21449" w:rsidRDefault="003F2C14" w:rsidP="00A42397">
            <w:pPr>
              <w:tabs>
                <w:tab w:val="decimal" w:pos="451"/>
                <w:tab w:val="left" w:pos="782"/>
                <w:tab w:val="left" w:pos="3753"/>
              </w:tabs>
              <w:jc w:val="center"/>
              <w:rPr>
                <w:sz w:val="20"/>
                <w:szCs w:val="20"/>
              </w:rPr>
            </w:pPr>
            <w:r w:rsidRPr="00F21449">
              <w:rPr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center"/>
          </w:tcPr>
          <w:p w:rsidR="003F2C14" w:rsidRPr="00F21449" w:rsidRDefault="003F2C14" w:rsidP="00A423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vAlign w:val="center"/>
          </w:tcPr>
          <w:p w:rsidR="003F2C14" w:rsidRPr="00F21449" w:rsidRDefault="003F2C14" w:rsidP="00A4239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2C14" w:rsidRPr="00F21449" w:rsidTr="00A42397">
        <w:trPr>
          <w:jc w:val="center"/>
        </w:trPr>
        <w:tc>
          <w:tcPr>
            <w:tcW w:w="535" w:type="dxa"/>
            <w:shd w:val="clear" w:color="auto" w:fill="D9D9D9" w:themeFill="background1" w:themeFillShade="D9"/>
          </w:tcPr>
          <w:p w:rsidR="003F2C14" w:rsidRPr="00F21449" w:rsidRDefault="00547EA3" w:rsidP="00A42397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F2C14" w:rsidRPr="00F214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35" w:type="dxa"/>
            <w:gridSpan w:val="4"/>
          </w:tcPr>
          <w:p w:rsidR="003F2C14" w:rsidRPr="00F21449" w:rsidRDefault="003F2C14" w:rsidP="00A42397">
            <w:pPr>
              <w:tabs>
                <w:tab w:val="left" w:pos="7380"/>
              </w:tabs>
              <w:spacing w:after="120"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F21449">
              <w:rPr>
                <w:b/>
                <w:bCs/>
                <w:sz w:val="20"/>
                <w:szCs w:val="20"/>
              </w:rPr>
              <w:t>Łączna kwota brutto za realizację zamówienia</w:t>
            </w:r>
          </w:p>
          <w:p w:rsidR="003F2C14" w:rsidRPr="00F21449" w:rsidRDefault="003F2C14" w:rsidP="00A42397">
            <w:pPr>
              <w:spacing w:after="120" w:line="360" w:lineRule="auto"/>
              <w:jc w:val="right"/>
              <w:rPr>
                <w:i/>
                <w:sz w:val="20"/>
                <w:szCs w:val="20"/>
              </w:rPr>
            </w:pPr>
            <w:r w:rsidRPr="00F21449">
              <w:rPr>
                <w:bCs/>
                <w:i/>
                <w:sz w:val="20"/>
                <w:szCs w:val="20"/>
              </w:rPr>
              <w:t>(suma pozycji: 1F+ 2F + 3F</w:t>
            </w:r>
            <w:r w:rsidR="00DE6E58">
              <w:rPr>
                <w:bCs/>
                <w:i/>
                <w:sz w:val="20"/>
                <w:szCs w:val="20"/>
              </w:rPr>
              <w:t>+4F</w:t>
            </w:r>
            <w:r w:rsidRPr="00F21449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42" w:type="dxa"/>
          </w:tcPr>
          <w:p w:rsidR="003F2C14" w:rsidRPr="00F21449" w:rsidRDefault="003F2C14" w:rsidP="00A42397">
            <w:pPr>
              <w:spacing w:after="120"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3F2C14" w:rsidRDefault="003F2C14" w:rsidP="00051949">
      <w:pPr>
        <w:spacing w:after="0"/>
        <w:jc w:val="both"/>
        <w:rPr>
          <w:sz w:val="24"/>
          <w:szCs w:val="24"/>
        </w:rPr>
      </w:pPr>
    </w:p>
    <w:p w:rsidR="00AB5F20" w:rsidRPr="0098729A" w:rsidRDefault="00AB5F20" w:rsidP="00051949">
      <w:pPr>
        <w:spacing w:after="0"/>
        <w:jc w:val="both"/>
        <w:rPr>
          <w:sz w:val="24"/>
          <w:szCs w:val="24"/>
        </w:rPr>
      </w:pPr>
      <w:r w:rsidRPr="0098729A">
        <w:rPr>
          <w:sz w:val="24"/>
          <w:szCs w:val="24"/>
        </w:rPr>
        <w:t xml:space="preserve">Świadczenie usług </w:t>
      </w:r>
      <w:r w:rsidR="00F30F82" w:rsidRPr="0098729A">
        <w:rPr>
          <w:sz w:val="24"/>
          <w:szCs w:val="24"/>
        </w:rPr>
        <w:t>będzie reali</w:t>
      </w:r>
      <w:r w:rsidR="007A1C54" w:rsidRPr="0098729A">
        <w:rPr>
          <w:sz w:val="24"/>
          <w:szCs w:val="24"/>
        </w:rPr>
        <w:t>zowan</w:t>
      </w:r>
      <w:r w:rsidRPr="0098729A">
        <w:rPr>
          <w:sz w:val="24"/>
          <w:szCs w:val="24"/>
        </w:rPr>
        <w:t>e:</w:t>
      </w:r>
    </w:p>
    <w:p w:rsidR="00567757" w:rsidRPr="00567757" w:rsidRDefault="00567757" w:rsidP="00567757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567757">
        <w:rPr>
          <w:rFonts w:asciiTheme="minorHAnsi" w:hAnsiTheme="minorHAnsi"/>
        </w:rPr>
        <w:t xml:space="preserve">przez czternaście dni od zawarcia </w:t>
      </w:r>
      <w:r w:rsidR="00B13E88">
        <w:rPr>
          <w:rFonts w:asciiTheme="minorHAnsi" w:hAnsiTheme="minorHAnsi"/>
        </w:rPr>
        <w:t>u</w:t>
      </w:r>
      <w:r w:rsidRPr="00567757">
        <w:rPr>
          <w:rFonts w:asciiTheme="minorHAnsi" w:hAnsiTheme="minorHAnsi"/>
        </w:rPr>
        <w:t xml:space="preserve">mowy wyłącznie na </w:t>
      </w:r>
      <w:r w:rsidR="00B13E88">
        <w:rPr>
          <w:rFonts w:asciiTheme="minorHAnsi" w:hAnsiTheme="minorHAnsi"/>
        </w:rPr>
        <w:t>ś</w:t>
      </w:r>
      <w:r w:rsidRPr="00567757">
        <w:rPr>
          <w:rFonts w:asciiTheme="minorHAnsi" w:hAnsiTheme="minorHAnsi"/>
        </w:rPr>
        <w:t xml:space="preserve">rodowisku </w:t>
      </w:r>
      <w:r w:rsidR="00B13E88">
        <w:rPr>
          <w:rFonts w:asciiTheme="minorHAnsi" w:hAnsiTheme="minorHAnsi"/>
        </w:rPr>
        <w:t>t</w:t>
      </w:r>
      <w:r w:rsidRPr="00567757">
        <w:rPr>
          <w:rFonts w:asciiTheme="minorHAnsi" w:hAnsiTheme="minorHAnsi"/>
        </w:rPr>
        <w:t>estowym, co ma na celu zapewnienie Wykonawcy czasu na zapoznanie się z Aplikacjami</w:t>
      </w:r>
      <w:r>
        <w:rPr>
          <w:rFonts w:asciiTheme="minorHAnsi" w:hAnsiTheme="minorHAnsi"/>
        </w:rPr>
        <w:t>.</w:t>
      </w:r>
    </w:p>
    <w:p w:rsidR="00567757" w:rsidRPr="00567757" w:rsidRDefault="00567757" w:rsidP="00567757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 piętnastego dnia od zawarcia </w:t>
      </w:r>
      <w:r w:rsidR="00B13E88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mowy do upływu 24 miesięcy od dnia zawarcia </w:t>
      </w:r>
      <w:r w:rsidR="00B13E88">
        <w:rPr>
          <w:rFonts w:asciiTheme="minorHAnsi" w:hAnsiTheme="minorHAnsi"/>
        </w:rPr>
        <w:t>u</w:t>
      </w:r>
      <w:r>
        <w:rPr>
          <w:rFonts w:asciiTheme="minorHAnsi" w:hAnsiTheme="minorHAnsi"/>
        </w:rPr>
        <w:t>mowy</w:t>
      </w:r>
      <w:r w:rsidR="005D795F">
        <w:rPr>
          <w:rFonts w:asciiTheme="minorHAnsi" w:hAnsiTheme="minorHAnsi"/>
        </w:rPr>
        <w:t xml:space="preserve"> na środowisku produkcyjnym z</w:t>
      </w:r>
      <w:r>
        <w:rPr>
          <w:rFonts w:asciiTheme="minorHAnsi" w:hAnsiTheme="minorHAnsi"/>
        </w:rPr>
        <w:t xml:space="preserve"> </w:t>
      </w:r>
      <w:r w:rsidR="005D795F">
        <w:rPr>
          <w:rFonts w:asciiTheme="minorHAnsi" w:hAnsiTheme="minorHAnsi"/>
        </w:rPr>
        <w:t>odpowiedzialnością</w:t>
      </w:r>
      <w:r w:rsidRPr="00567757">
        <w:rPr>
          <w:rFonts w:asciiTheme="minorHAnsi" w:hAnsiTheme="minorHAnsi"/>
        </w:rPr>
        <w:t xml:space="preserve"> Wykonawcy za należyte wykonywanie usług</w:t>
      </w:r>
      <w:r w:rsidR="005D795F">
        <w:rPr>
          <w:rFonts w:asciiTheme="minorHAnsi" w:hAnsiTheme="minorHAnsi"/>
        </w:rPr>
        <w:t>.</w:t>
      </w:r>
    </w:p>
    <w:p w:rsidR="0098729A" w:rsidRDefault="0098729A" w:rsidP="00051949">
      <w:pPr>
        <w:pStyle w:val="Tekstpodstawowy"/>
        <w:spacing w:line="276" w:lineRule="auto"/>
        <w:rPr>
          <w:rFonts w:asciiTheme="minorHAnsi" w:eastAsiaTheme="minorHAnsi" w:hAnsiTheme="minorHAnsi" w:cs="Arial"/>
          <w:color w:val="000000"/>
          <w:lang w:eastAsia="en-US"/>
        </w:rPr>
      </w:pPr>
    </w:p>
    <w:p w:rsidR="00ED3918" w:rsidRPr="00B72C98" w:rsidRDefault="006C69F4" w:rsidP="00051949">
      <w:pPr>
        <w:pStyle w:val="Tekstpodstawowy"/>
        <w:spacing w:line="276" w:lineRule="auto"/>
        <w:rPr>
          <w:rFonts w:asciiTheme="minorHAnsi" w:eastAsiaTheme="minorHAnsi" w:hAnsiTheme="minorHAnsi" w:cs="Arial"/>
          <w:color w:val="000000"/>
          <w:lang w:eastAsia="en-US"/>
        </w:rPr>
      </w:pPr>
      <w:r w:rsidRPr="00B72C98">
        <w:rPr>
          <w:rFonts w:asciiTheme="minorHAnsi" w:eastAsiaTheme="minorHAnsi" w:hAnsiTheme="minorHAnsi" w:cs="Arial"/>
          <w:color w:val="000000"/>
          <w:lang w:eastAsia="en-US"/>
        </w:rPr>
        <w:t>P</w:t>
      </w:r>
      <w:r w:rsidR="00ED3918" w:rsidRPr="00B72C98">
        <w:rPr>
          <w:rFonts w:asciiTheme="minorHAnsi" w:eastAsiaTheme="minorHAnsi" w:hAnsiTheme="minorHAnsi" w:cs="Arial"/>
          <w:color w:val="000000"/>
          <w:lang w:eastAsia="en-US"/>
        </w:rPr>
        <w:t>rosimy także o dołączenie do oferty</w:t>
      </w:r>
      <w:r w:rsidR="00792BB6">
        <w:rPr>
          <w:rFonts w:asciiTheme="minorHAnsi" w:eastAsiaTheme="minorHAnsi" w:hAnsiTheme="minorHAnsi" w:cs="Arial"/>
          <w:color w:val="000000"/>
          <w:lang w:eastAsia="en-US"/>
        </w:rPr>
        <w:t xml:space="preserve"> innych</w:t>
      </w:r>
      <w:r w:rsidR="00ED3918" w:rsidRPr="00B72C98">
        <w:rPr>
          <w:rFonts w:asciiTheme="minorHAnsi" w:eastAsiaTheme="minorHAnsi" w:hAnsiTheme="minorHAnsi" w:cs="Arial"/>
          <w:color w:val="000000"/>
          <w:lang w:eastAsia="en-US"/>
        </w:rPr>
        <w:t xml:space="preserve"> istotnych informacji, które wpływają na jej wysokość oraz dołączenie informacji o </w:t>
      </w:r>
      <w:r w:rsidR="0030728D" w:rsidRPr="00B72C98">
        <w:rPr>
          <w:rFonts w:asciiTheme="minorHAnsi" w:eastAsiaTheme="minorHAnsi" w:hAnsiTheme="minorHAnsi" w:cs="Arial"/>
          <w:color w:val="000000"/>
          <w:lang w:eastAsia="en-US"/>
        </w:rPr>
        <w:t xml:space="preserve">doświadczeniu, wiedzy i </w:t>
      </w:r>
      <w:r w:rsidR="00ED3918" w:rsidRPr="00B72C98">
        <w:rPr>
          <w:rFonts w:asciiTheme="minorHAnsi" w:eastAsiaTheme="minorHAnsi" w:hAnsiTheme="minorHAnsi" w:cs="Arial"/>
          <w:color w:val="000000"/>
          <w:lang w:eastAsia="en-US"/>
        </w:rPr>
        <w:t>kompetencjach zespołu oraz referencjach firmy w zakresie wymienionych usług.</w:t>
      </w:r>
    </w:p>
    <w:p w:rsidR="00ED3918" w:rsidRPr="00B72C98" w:rsidRDefault="00ED3918" w:rsidP="00051949">
      <w:pPr>
        <w:pStyle w:val="Tekstpodstawowy"/>
        <w:spacing w:line="276" w:lineRule="auto"/>
        <w:rPr>
          <w:rFonts w:asciiTheme="minorHAnsi" w:eastAsiaTheme="minorHAnsi" w:hAnsiTheme="minorHAnsi" w:cs="Arial"/>
          <w:color w:val="000000"/>
          <w:lang w:eastAsia="en-US"/>
        </w:rPr>
      </w:pPr>
    </w:p>
    <w:p w:rsidR="00ED3918" w:rsidRDefault="00ED3918" w:rsidP="00051949">
      <w:pPr>
        <w:pStyle w:val="Tekstpodstawowy"/>
        <w:spacing w:line="276" w:lineRule="auto"/>
        <w:rPr>
          <w:rFonts w:asciiTheme="minorHAnsi" w:hAnsiTheme="minorHAnsi"/>
        </w:rPr>
      </w:pPr>
      <w:r w:rsidRPr="00B72C98">
        <w:rPr>
          <w:rFonts w:asciiTheme="minorHAnsi" w:hAnsiTheme="minorHAnsi"/>
        </w:rPr>
        <w:t xml:space="preserve">Przedstawiona przez Państwa wartość szacunkowa wykonania usług nie będzie stanowić podstawy do roszczeń dotyczących udzielenia zamówienia, zawarcia i realizacji umowy. </w:t>
      </w:r>
    </w:p>
    <w:p w:rsidR="004C5480" w:rsidRPr="000F3817" w:rsidRDefault="004C5480" w:rsidP="00051949">
      <w:pPr>
        <w:pStyle w:val="Tekstpodstawowy"/>
        <w:spacing w:line="276" w:lineRule="auto"/>
        <w:rPr>
          <w:rFonts w:asciiTheme="minorHAnsi" w:hAnsiTheme="minorHAnsi"/>
        </w:rPr>
      </w:pPr>
      <w:r w:rsidRPr="000F3817">
        <w:rPr>
          <w:rFonts w:asciiTheme="minorHAnsi" w:hAnsiTheme="minorHAnsi"/>
        </w:rPr>
        <w:t>PFRON może unieważnić zapytanie na każdym etapie bez podania przyczyn. W przypadku unieważnienia zapytania PFRON nie ponosi kosztów postępowania.</w:t>
      </w:r>
    </w:p>
    <w:p w:rsidR="004C5480" w:rsidRPr="00B72C98" w:rsidRDefault="004C5480" w:rsidP="00051949">
      <w:pPr>
        <w:pStyle w:val="Tekstpodstawowy"/>
        <w:spacing w:line="276" w:lineRule="auto"/>
        <w:rPr>
          <w:rFonts w:asciiTheme="minorHAnsi" w:hAnsiTheme="minorHAnsi"/>
        </w:rPr>
      </w:pPr>
    </w:p>
    <w:p w:rsidR="00ED3918" w:rsidRPr="00B72C98" w:rsidRDefault="00ED3918" w:rsidP="00051949">
      <w:pPr>
        <w:spacing w:after="0"/>
        <w:jc w:val="both"/>
        <w:rPr>
          <w:rFonts w:cs="Arial"/>
          <w:sz w:val="24"/>
          <w:szCs w:val="24"/>
        </w:rPr>
      </w:pPr>
    </w:p>
    <w:p w:rsidR="00ED3918" w:rsidRPr="00B72C98" w:rsidRDefault="00ED3918" w:rsidP="00051949">
      <w:pPr>
        <w:spacing w:after="0"/>
        <w:jc w:val="both"/>
        <w:rPr>
          <w:rFonts w:cs="Arial"/>
          <w:sz w:val="24"/>
          <w:szCs w:val="24"/>
        </w:rPr>
      </w:pPr>
      <w:r w:rsidRPr="00B72C98">
        <w:rPr>
          <w:rFonts w:cs="Arial"/>
          <w:sz w:val="24"/>
          <w:szCs w:val="24"/>
        </w:rPr>
        <w:t xml:space="preserve">Prosimy o przesłanie swojej oferty </w:t>
      </w:r>
      <w:r w:rsidRPr="00B72C98">
        <w:rPr>
          <w:rFonts w:cs="Arial"/>
          <w:bCs/>
          <w:sz w:val="24"/>
          <w:szCs w:val="24"/>
        </w:rPr>
        <w:t xml:space="preserve">do </w:t>
      </w:r>
      <w:r w:rsidR="00FD53B3">
        <w:rPr>
          <w:rFonts w:cs="Arial"/>
          <w:b/>
          <w:bCs/>
          <w:sz w:val="24"/>
          <w:szCs w:val="24"/>
        </w:rPr>
        <w:t>15</w:t>
      </w:r>
      <w:r w:rsidR="007A1C54">
        <w:rPr>
          <w:rFonts w:cs="Arial"/>
          <w:b/>
          <w:bCs/>
          <w:sz w:val="24"/>
          <w:szCs w:val="24"/>
        </w:rPr>
        <w:t xml:space="preserve"> </w:t>
      </w:r>
      <w:r w:rsidR="00FD53B3">
        <w:rPr>
          <w:rFonts w:cs="Arial"/>
          <w:b/>
          <w:bCs/>
          <w:sz w:val="24"/>
          <w:szCs w:val="24"/>
        </w:rPr>
        <w:t>lipca</w:t>
      </w:r>
      <w:r w:rsidRPr="00B72C98">
        <w:rPr>
          <w:rFonts w:cs="Arial"/>
          <w:b/>
          <w:bCs/>
          <w:sz w:val="24"/>
          <w:szCs w:val="24"/>
        </w:rPr>
        <w:t xml:space="preserve"> 201</w:t>
      </w:r>
      <w:r w:rsidR="00512852">
        <w:rPr>
          <w:rFonts w:cs="Arial"/>
          <w:b/>
          <w:bCs/>
          <w:sz w:val="24"/>
          <w:szCs w:val="24"/>
        </w:rPr>
        <w:t>5</w:t>
      </w:r>
      <w:r w:rsidRPr="00B72C98">
        <w:rPr>
          <w:rFonts w:cs="Arial"/>
          <w:b/>
          <w:bCs/>
          <w:sz w:val="24"/>
          <w:szCs w:val="24"/>
        </w:rPr>
        <w:t xml:space="preserve"> r. </w:t>
      </w:r>
      <w:r w:rsidRPr="00B72C98">
        <w:rPr>
          <w:rFonts w:cs="Arial"/>
          <w:bCs/>
          <w:sz w:val="24"/>
          <w:szCs w:val="24"/>
        </w:rPr>
        <w:t>do godziny 1</w:t>
      </w:r>
      <w:r w:rsidR="00FD53B3">
        <w:rPr>
          <w:rFonts w:cs="Arial"/>
          <w:bCs/>
          <w:sz w:val="24"/>
          <w:szCs w:val="24"/>
        </w:rPr>
        <w:t>5</w:t>
      </w:r>
      <w:r w:rsidRPr="00B72C98">
        <w:rPr>
          <w:rFonts w:cs="Arial"/>
          <w:bCs/>
          <w:sz w:val="24"/>
          <w:szCs w:val="24"/>
        </w:rPr>
        <w:t xml:space="preserve">.00 - </w:t>
      </w:r>
      <w:r w:rsidRPr="00B72C98">
        <w:rPr>
          <w:rFonts w:cs="Arial"/>
          <w:sz w:val="24"/>
          <w:szCs w:val="24"/>
        </w:rPr>
        <w:t xml:space="preserve">na adres e-mail: </w:t>
      </w:r>
      <w:hyperlink r:id="rId16" w:history="1">
        <w:r w:rsidR="00816826" w:rsidRPr="006E7234">
          <w:rPr>
            <w:rStyle w:val="Hipercze"/>
            <w:rFonts w:cs="Arial"/>
            <w:bCs/>
            <w:sz w:val="24"/>
            <w:szCs w:val="24"/>
          </w:rPr>
          <w:t>egw@pfron.org.pl</w:t>
        </w:r>
      </w:hyperlink>
      <w:r w:rsidRPr="00B72C98">
        <w:rPr>
          <w:rFonts w:cs="Arial"/>
          <w:sz w:val="24"/>
          <w:szCs w:val="24"/>
        </w:rPr>
        <w:t xml:space="preserve"> </w:t>
      </w:r>
    </w:p>
    <w:p w:rsidR="00ED3918" w:rsidRPr="00B72C98" w:rsidRDefault="00ED3918" w:rsidP="00051949">
      <w:pPr>
        <w:spacing w:after="0"/>
        <w:jc w:val="both"/>
        <w:rPr>
          <w:rFonts w:cs="Arial"/>
          <w:sz w:val="24"/>
          <w:szCs w:val="24"/>
        </w:rPr>
      </w:pPr>
    </w:p>
    <w:p w:rsidR="00383D43" w:rsidRDefault="00383D43" w:rsidP="00051949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Szczegółowych informacji odnośnie przedmiotu zapytania udzielają:</w:t>
      </w:r>
    </w:p>
    <w:p w:rsidR="00ED3918" w:rsidRDefault="00383D43" w:rsidP="00E50BCC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Daniel Cymbaluk: tel. 22 50 55 236, e-mail: </w:t>
      </w:r>
      <w:hyperlink r:id="rId17" w:history="1">
        <w:r w:rsidR="00413A9A" w:rsidRPr="00EC038C">
          <w:rPr>
            <w:rStyle w:val="Hipercze"/>
            <w:rFonts w:asciiTheme="minorHAnsi" w:hAnsiTheme="minorHAnsi" w:cs="Arial"/>
          </w:rPr>
          <w:t>dcymbaluk@pfron.org.pl</w:t>
        </w:r>
      </w:hyperlink>
      <w:r w:rsidR="00494E80" w:rsidRPr="00494E80">
        <w:rPr>
          <w:rFonts w:asciiTheme="minorHAnsi" w:hAnsiTheme="minorHAnsi" w:cs="Arial"/>
        </w:rPr>
        <w:t>;</w:t>
      </w:r>
    </w:p>
    <w:p w:rsidR="00383D43" w:rsidRPr="00383D43" w:rsidRDefault="00226EDD" w:rsidP="00E50BCC">
      <w:pPr>
        <w:pStyle w:val="NormalnyWeb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FF"/>
        </w:rPr>
      </w:pPr>
      <w:r w:rsidRPr="00226EDD">
        <w:rPr>
          <w:rFonts w:asciiTheme="minorHAnsi" w:hAnsiTheme="minorHAnsi" w:cs="Arial"/>
        </w:rPr>
        <w:t xml:space="preserve">Paweł Woźniak: </w:t>
      </w:r>
      <w:r>
        <w:rPr>
          <w:rFonts w:asciiTheme="minorHAnsi" w:hAnsiTheme="minorHAnsi" w:cs="Arial"/>
        </w:rPr>
        <w:t xml:space="preserve">22 50 55 663, e-mail: </w:t>
      </w:r>
      <w:r w:rsidRPr="00226EDD">
        <w:rPr>
          <w:rStyle w:val="Hipercze"/>
          <w:rFonts w:asciiTheme="minorHAnsi" w:hAnsiTheme="minorHAnsi" w:cs="Arial"/>
        </w:rPr>
        <w:t>pwozniak@pfron.org.pl</w:t>
      </w:r>
      <w:r w:rsidRPr="00226EDD">
        <w:rPr>
          <w:rFonts w:asciiTheme="minorHAnsi" w:hAnsiTheme="minorHAnsi" w:cs="Arial"/>
        </w:rPr>
        <w:t>.</w:t>
      </w:r>
      <w:bookmarkStart w:id="0" w:name="_GoBack"/>
      <w:bookmarkEnd w:id="0"/>
    </w:p>
    <w:sectPr w:rsidR="00383D43" w:rsidRPr="00383D43" w:rsidSect="00D93A5E"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B3" w:rsidRDefault="001201B3" w:rsidP="006A6B50">
      <w:pPr>
        <w:spacing w:after="0" w:line="240" w:lineRule="auto"/>
      </w:pPr>
      <w:r>
        <w:separator/>
      </w:r>
    </w:p>
  </w:endnote>
  <w:endnote w:type="continuationSeparator" w:id="0">
    <w:p w:rsidR="001201B3" w:rsidRDefault="001201B3" w:rsidP="006A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57652"/>
      <w:docPartObj>
        <w:docPartGallery w:val="Page Numbers (Bottom of Page)"/>
        <w:docPartUnique/>
      </w:docPartObj>
    </w:sdtPr>
    <w:sdtEndPr/>
    <w:sdtContent>
      <w:p w:rsidR="00CA645D" w:rsidRDefault="00CA6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A9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A645D" w:rsidRDefault="00CA6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B3" w:rsidRDefault="001201B3" w:rsidP="006A6B50">
      <w:pPr>
        <w:spacing w:after="0" w:line="240" w:lineRule="auto"/>
      </w:pPr>
      <w:r>
        <w:separator/>
      </w:r>
    </w:p>
  </w:footnote>
  <w:footnote w:type="continuationSeparator" w:id="0">
    <w:p w:rsidR="001201B3" w:rsidRDefault="001201B3" w:rsidP="006A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C17"/>
    <w:multiLevelType w:val="multilevel"/>
    <w:tmpl w:val="A866B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0DD44B1"/>
    <w:multiLevelType w:val="hybridMultilevel"/>
    <w:tmpl w:val="0718A202"/>
    <w:lvl w:ilvl="0" w:tplc="CC6AB97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86780E"/>
    <w:multiLevelType w:val="hybridMultilevel"/>
    <w:tmpl w:val="EF8ED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9D8"/>
    <w:multiLevelType w:val="hybridMultilevel"/>
    <w:tmpl w:val="F0769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076AE"/>
    <w:multiLevelType w:val="hybridMultilevel"/>
    <w:tmpl w:val="7DF49AFA"/>
    <w:lvl w:ilvl="0" w:tplc="9FE4616E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>
    <w:nsid w:val="0AE17B47"/>
    <w:multiLevelType w:val="hybridMultilevel"/>
    <w:tmpl w:val="49826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95C7C"/>
    <w:multiLevelType w:val="hybridMultilevel"/>
    <w:tmpl w:val="8F6E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24FE4"/>
    <w:multiLevelType w:val="hybridMultilevel"/>
    <w:tmpl w:val="55E4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D6B62"/>
    <w:multiLevelType w:val="hybridMultilevel"/>
    <w:tmpl w:val="B04A9182"/>
    <w:lvl w:ilvl="0" w:tplc="B84853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B8C03B9"/>
    <w:multiLevelType w:val="hybridMultilevel"/>
    <w:tmpl w:val="208E4798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0">
    <w:nsid w:val="1C5E0342"/>
    <w:multiLevelType w:val="hybridMultilevel"/>
    <w:tmpl w:val="51FED110"/>
    <w:lvl w:ilvl="0" w:tplc="F7FAF9F8">
      <w:start w:val="1"/>
      <w:numFmt w:val="decimal"/>
      <w:lvlText w:val="%1)"/>
      <w:lvlJc w:val="left"/>
      <w:pPr>
        <w:ind w:left="1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1">
    <w:nsid w:val="21B97D5F"/>
    <w:multiLevelType w:val="multilevel"/>
    <w:tmpl w:val="D61CA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21F8550A"/>
    <w:multiLevelType w:val="hybridMultilevel"/>
    <w:tmpl w:val="39D64280"/>
    <w:lvl w:ilvl="0" w:tplc="04150011">
      <w:start w:val="1"/>
      <w:numFmt w:val="decimal"/>
      <w:lvlText w:val="%1)"/>
      <w:lvlJc w:val="left"/>
      <w:pPr>
        <w:ind w:left="1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3">
    <w:nsid w:val="281B459B"/>
    <w:multiLevelType w:val="hybridMultilevel"/>
    <w:tmpl w:val="1346A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580E"/>
    <w:multiLevelType w:val="hybridMultilevel"/>
    <w:tmpl w:val="ABCE9740"/>
    <w:lvl w:ilvl="0" w:tplc="9FE4616E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5">
    <w:nsid w:val="302129E3"/>
    <w:multiLevelType w:val="hybridMultilevel"/>
    <w:tmpl w:val="44CE1E8C"/>
    <w:lvl w:ilvl="0" w:tplc="04150017">
      <w:start w:val="1"/>
      <w:numFmt w:val="lowerLetter"/>
      <w:lvlText w:val="%1)"/>
      <w:lvlJc w:val="left"/>
      <w:pPr>
        <w:ind w:left="14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6">
    <w:nsid w:val="332A1138"/>
    <w:multiLevelType w:val="hybridMultilevel"/>
    <w:tmpl w:val="7972AE14"/>
    <w:lvl w:ilvl="0" w:tplc="04150017">
      <w:start w:val="1"/>
      <w:numFmt w:val="lowerLetter"/>
      <w:lvlText w:val="%1)"/>
      <w:lvlJc w:val="left"/>
      <w:pPr>
        <w:ind w:left="14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7">
    <w:nsid w:val="36D13EAF"/>
    <w:multiLevelType w:val="hybridMultilevel"/>
    <w:tmpl w:val="39D64280"/>
    <w:lvl w:ilvl="0" w:tplc="04150011">
      <w:start w:val="1"/>
      <w:numFmt w:val="decimal"/>
      <w:lvlText w:val="%1)"/>
      <w:lvlJc w:val="left"/>
      <w:pPr>
        <w:ind w:left="1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8">
    <w:nsid w:val="39F518B4"/>
    <w:multiLevelType w:val="hybridMultilevel"/>
    <w:tmpl w:val="39D64280"/>
    <w:lvl w:ilvl="0" w:tplc="04150011">
      <w:start w:val="1"/>
      <w:numFmt w:val="decimal"/>
      <w:lvlText w:val="%1)"/>
      <w:lvlJc w:val="left"/>
      <w:pPr>
        <w:ind w:left="1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9">
    <w:nsid w:val="3D5B7A13"/>
    <w:multiLevelType w:val="hybridMultilevel"/>
    <w:tmpl w:val="5192E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53451"/>
    <w:multiLevelType w:val="hybridMultilevel"/>
    <w:tmpl w:val="5C2C5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E333A"/>
    <w:multiLevelType w:val="hybridMultilevel"/>
    <w:tmpl w:val="D854971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EFD25E4"/>
    <w:multiLevelType w:val="multilevel"/>
    <w:tmpl w:val="D3EED74E"/>
    <w:lvl w:ilvl="0">
      <w:start w:val="1"/>
      <w:numFmt w:val="decimal"/>
      <w:lvlText w:val="%1)"/>
      <w:lvlJc w:val="left"/>
      <w:pPr>
        <w:ind w:left="851" w:hanging="283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3">
    <w:nsid w:val="416917D6"/>
    <w:multiLevelType w:val="hybridMultilevel"/>
    <w:tmpl w:val="4D5AD65A"/>
    <w:lvl w:ilvl="0" w:tplc="04150017">
      <w:start w:val="1"/>
      <w:numFmt w:val="lowerLetter"/>
      <w:lvlText w:val="%1)"/>
      <w:lvlJc w:val="left"/>
      <w:pPr>
        <w:ind w:left="14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4">
    <w:nsid w:val="417600D3"/>
    <w:multiLevelType w:val="hybridMultilevel"/>
    <w:tmpl w:val="A0CAD82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3F67AD0"/>
    <w:multiLevelType w:val="hybridMultilevel"/>
    <w:tmpl w:val="BC64E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5215A"/>
    <w:multiLevelType w:val="hybridMultilevel"/>
    <w:tmpl w:val="036A4734"/>
    <w:lvl w:ilvl="0" w:tplc="1F069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645FE"/>
    <w:multiLevelType w:val="hybridMultilevel"/>
    <w:tmpl w:val="DCD46F40"/>
    <w:lvl w:ilvl="0" w:tplc="308CC6D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4F7F0F55"/>
    <w:multiLevelType w:val="hybridMultilevel"/>
    <w:tmpl w:val="E634FFC0"/>
    <w:lvl w:ilvl="0" w:tplc="D01A208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52A723FB"/>
    <w:multiLevelType w:val="hybridMultilevel"/>
    <w:tmpl w:val="FD322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8484F"/>
    <w:multiLevelType w:val="hybridMultilevel"/>
    <w:tmpl w:val="96C0B788"/>
    <w:lvl w:ilvl="0" w:tplc="9FE4616E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1">
    <w:nsid w:val="59170063"/>
    <w:multiLevelType w:val="multilevel"/>
    <w:tmpl w:val="D61CA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>
    <w:nsid w:val="5BA630B3"/>
    <w:multiLevelType w:val="hybridMultilevel"/>
    <w:tmpl w:val="F728490C"/>
    <w:lvl w:ilvl="0" w:tplc="C0E6ECC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5F8669EA"/>
    <w:multiLevelType w:val="hybridMultilevel"/>
    <w:tmpl w:val="E5C8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6478C"/>
    <w:multiLevelType w:val="hybridMultilevel"/>
    <w:tmpl w:val="2E001484"/>
    <w:lvl w:ilvl="0" w:tplc="9FE4616E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5">
    <w:nsid w:val="67B73635"/>
    <w:multiLevelType w:val="hybridMultilevel"/>
    <w:tmpl w:val="78641278"/>
    <w:lvl w:ilvl="0" w:tplc="9FE4616E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6">
    <w:nsid w:val="6836218F"/>
    <w:multiLevelType w:val="hybridMultilevel"/>
    <w:tmpl w:val="33B06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E25B4E"/>
    <w:multiLevelType w:val="hybridMultilevel"/>
    <w:tmpl w:val="EA0EC136"/>
    <w:lvl w:ilvl="0" w:tplc="58C2996A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231EA5"/>
    <w:multiLevelType w:val="hybridMultilevel"/>
    <w:tmpl w:val="A962AE7C"/>
    <w:lvl w:ilvl="0" w:tplc="1DD86E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6EE176B6"/>
    <w:multiLevelType w:val="hybridMultilevel"/>
    <w:tmpl w:val="D256D078"/>
    <w:lvl w:ilvl="0" w:tplc="9FE4616E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0">
    <w:nsid w:val="7265591B"/>
    <w:multiLevelType w:val="hybridMultilevel"/>
    <w:tmpl w:val="8A323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A51B9"/>
    <w:multiLevelType w:val="multilevel"/>
    <w:tmpl w:val="AF606204"/>
    <w:lvl w:ilvl="0">
      <w:start w:val="1"/>
      <w:numFmt w:val="decimal"/>
      <w:lvlText w:val="%1)"/>
      <w:lvlJc w:val="left"/>
      <w:pPr>
        <w:ind w:left="851" w:hanging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2">
    <w:nsid w:val="75FB5D59"/>
    <w:multiLevelType w:val="hybridMultilevel"/>
    <w:tmpl w:val="B526192C"/>
    <w:lvl w:ilvl="0" w:tplc="7FFECD4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B2A5260"/>
    <w:multiLevelType w:val="hybridMultilevel"/>
    <w:tmpl w:val="C678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33DEA"/>
    <w:multiLevelType w:val="hybridMultilevel"/>
    <w:tmpl w:val="0AE68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44"/>
  </w:num>
  <w:num w:numId="4">
    <w:abstractNumId w:val="43"/>
  </w:num>
  <w:num w:numId="5">
    <w:abstractNumId w:val="13"/>
  </w:num>
  <w:num w:numId="6">
    <w:abstractNumId w:val="7"/>
  </w:num>
  <w:num w:numId="7">
    <w:abstractNumId w:val="40"/>
  </w:num>
  <w:num w:numId="8">
    <w:abstractNumId w:val="11"/>
  </w:num>
  <w:num w:numId="9">
    <w:abstractNumId w:val="31"/>
  </w:num>
  <w:num w:numId="10">
    <w:abstractNumId w:val="6"/>
  </w:num>
  <w:num w:numId="11">
    <w:abstractNumId w:val="1"/>
  </w:num>
  <w:num w:numId="12">
    <w:abstractNumId w:val="2"/>
  </w:num>
  <w:num w:numId="13">
    <w:abstractNumId w:val="36"/>
  </w:num>
  <w:num w:numId="14">
    <w:abstractNumId w:val="29"/>
  </w:num>
  <w:num w:numId="15">
    <w:abstractNumId w:val="19"/>
  </w:num>
  <w:num w:numId="16">
    <w:abstractNumId w:val="0"/>
  </w:num>
  <w:num w:numId="17">
    <w:abstractNumId w:val="38"/>
  </w:num>
  <w:num w:numId="18">
    <w:abstractNumId w:val="42"/>
  </w:num>
  <w:num w:numId="19">
    <w:abstractNumId w:val="32"/>
  </w:num>
  <w:num w:numId="20">
    <w:abstractNumId w:val="28"/>
  </w:num>
  <w:num w:numId="21">
    <w:abstractNumId w:val="27"/>
  </w:num>
  <w:num w:numId="22">
    <w:abstractNumId w:val="41"/>
  </w:num>
  <w:num w:numId="23">
    <w:abstractNumId w:val="37"/>
  </w:num>
  <w:num w:numId="24">
    <w:abstractNumId w:val="12"/>
  </w:num>
  <w:num w:numId="25">
    <w:abstractNumId w:val="8"/>
  </w:num>
  <w:num w:numId="26">
    <w:abstractNumId w:val="23"/>
  </w:num>
  <w:num w:numId="27">
    <w:abstractNumId w:val="16"/>
  </w:num>
  <w:num w:numId="28">
    <w:abstractNumId w:val="15"/>
  </w:num>
  <w:num w:numId="29">
    <w:abstractNumId w:val="24"/>
  </w:num>
  <w:num w:numId="30">
    <w:abstractNumId w:val="30"/>
  </w:num>
  <w:num w:numId="31">
    <w:abstractNumId w:val="17"/>
  </w:num>
  <w:num w:numId="32">
    <w:abstractNumId w:val="21"/>
  </w:num>
  <w:num w:numId="33">
    <w:abstractNumId w:val="4"/>
  </w:num>
  <w:num w:numId="34">
    <w:abstractNumId w:val="14"/>
  </w:num>
  <w:num w:numId="35">
    <w:abstractNumId w:val="35"/>
  </w:num>
  <w:num w:numId="36">
    <w:abstractNumId w:val="34"/>
  </w:num>
  <w:num w:numId="37">
    <w:abstractNumId w:val="39"/>
  </w:num>
  <w:num w:numId="38">
    <w:abstractNumId w:val="9"/>
  </w:num>
  <w:num w:numId="39">
    <w:abstractNumId w:val="33"/>
  </w:num>
  <w:num w:numId="40">
    <w:abstractNumId w:val="25"/>
  </w:num>
  <w:num w:numId="41">
    <w:abstractNumId w:val="18"/>
  </w:num>
  <w:num w:numId="42">
    <w:abstractNumId w:val="10"/>
  </w:num>
  <w:num w:numId="43">
    <w:abstractNumId w:val="22"/>
  </w:num>
  <w:num w:numId="44">
    <w:abstractNumId w:val="5"/>
  </w:num>
  <w:num w:numId="45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4C"/>
    <w:rsid w:val="00002505"/>
    <w:rsid w:val="00003FF3"/>
    <w:rsid w:val="00007EE2"/>
    <w:rsid w:val="0001076B"/>
    <w:rsid w:val="00012C47"/>
    <w:rsid w:val="000141A2"/>
    <w:rsid w:val="000144D2"/>
    <w:rsid w:val="00015A4B"/>
    <w:rsid w:val="000236C9"/>
    <w:rsid w:val="00024A2C"/>
    <w:rsid w:val="00025F1A"/>
    <w:rsid w:val="00026780"/>
    <w:rsid w:val="000276DC"/>
    <w:rsid w:val="000316A2"/>
    <w:rsid w:val="00031933"/>
    <w:rsid w:val="000320DC"/>
    <w:rsid w:val="00040FAE"/>
    <w:rsid w:val="00041FAA"/>
    <w:rsid w:val="0004238E"/>
    <w:rsid w:val="000464E1"/>
    <w:rsid w:val="00047C72"/>
    <w:rsid w:val="00051284"/>
    <w:rsid w:val="00051949"/>
    <w:rsid w:val="00051C8C"/>
    <w:rsid w:val="00051FC5"/>
    <w:rsid w:val="00052D4C"/>
    <w:rsid w:val="000557F5"/>
    <w:rsid w:val="00056A5F"/>
    <w:rsid w:val="00056BC7"/>
    <w:rsid w:val="00056E66"/>
    <w:rsid w:val="00056F7B"/>
    <w:rsid w:val="00065C6A"/>
    <w:rsid w:val="00065E29"/>
    <w:rsid w:val="00066916"/>
    <w:rsid w:val="000670CF"/>
    <w:rsid w:val="00070276"/>
    <w:rsid w:val="00075859"/>
    <w:rsid w:val="000759FF"/>
    <w:rsid w:val="00077FC5"/>
    <w:rsid w:val="00081FE3"/>
    <w:rsid w:val="00086634"/>
    <w:rsid w:val="0008725C"/>
    <w:rsid w:val="000874FC"/>
    <w:rsid w:val="00092A6D"/>
    <w:rsid w:val="000A1B53"/>
    <w:rsid w:val="000A4601"/>
    <w:rsid w:val="000B3ACD"/>
    <w:rsid w:val="000B4019"/>
    <w:rsid w:val="000B73E2"/>
    <w:rsid w:val="000B7621"/>
    <w:rsid w:val="000C0D1E"/>
    <w:rsid w:val="000C44FA"/>
    <w:rsid w:val="000C46B8"/>
    <w:rsid w:val="000C5359"/>
    <w:rsid w:val="000D3484"/>
    <w:rsid w:val="000D5B0B"/>
    <w:rsid w:val="000E00BB"/>
    <w:rsid w:val="000E0D89"/>
    <w:rsid w:val="000E3B99"/>
    <w:rsid w:val="000E3D5B"/>
    <w:rsid w:val="000E5348"/>
    <w:rsid w:val="000F2902"/>
    <w:rsid w:val="000F3817"/>
    <w:rsid w:val="00103DAE"/>
    <w:rsid w:val="001045C0"/>
    <w:rsid w:val="00105586"/>
    <w:rsid w:val="00105E18"/>
    <w:rsid w:val="001069FA"/>
    <w:rsid w:val="0011207B"/>
    <w:rsid w:val="0011303C"/>
    <w:rsid w:val="00113449"/>
    <w:rsid w:val="001149B0"/>
    <w:rsid w:val="00115BEF"/>
    <w:rsid w:val="0011603D"/>
    <w:rsid w:val="00117191"/>
    <w:rsid w:val="001201B3"/>
    <w:rsid w:val="00124633"/>
    <w:rsid w:val="00124ECF"/>
    <w:rsid w:val="00131490"/>
    <w:rsid w:val="0013217E"/>
    <w:rsid w:val="00145B59"/>
    <w:rsid w:val="0014630E"/>
    <w:rsid w:val="001463F4"/>
    <w:rsid w:val="00147D6A"/>
    <w:rsid w:val="0015370C"/>
    <w:rsid w:val="001574BA"/>
    <w:rsid w:val="00162191"/>
    <w:rsid w:val="00171184"/>
    <w:rsid w:val="001746B0"/>
    <w:rsid w:val="0017636A"/>
    <w:rsid w:val="0018613C"/>
    <w:rsid w:val="00186D14"/>
    <w:rsid w:val="00187C9E"/>
    <w:rsid w:val="0019007E"/>
    <w:rsid w:val="00192F94"/>
    <w:rsid w:val="00194A41"/>
    <w:rsid w:val="001A1DDC"/>
    <w:rsid w:val="001A44D2"/>
    <w:rsid w:val="001B0A33"/>
    <w:rsid w:val="001B212A"/>
    <w:rsid w:val="001B2E47"/>
    <w:rsid w:val="001C04F6"/>
    <w:rsid w:val="001C1713"/>
    <w:rsid w:val="001C23C3"/>
    <w:rsid w:val="001C2CD3"/>
    <w:rsid w:val="001C3A5E"/>
    <w:rsid w:val="001D254B"/>
    <w:rsid w:val="001D28E2"/>
    <w:rsid w:val="001D2F14"/>
    <w:rsid w:val="001D7553"/>
    <w:rsid w:val="001D7F91"/>
    <w:rsid w:val="001E4B82"/>
    <w:rsid w:val="001E5303"/>
    <w:rsid w:val="001E6C11"/>
    <w:rsid w:val="001E6D9A"/>
    <w:rsid w:val="001F129E"/>
    <w:rsid w:val="001F2398"/>
    <w:rsid w:val="001F4B73"/>
    <w:rsid w:val="001F5D5F"/>
    <w:rsid w:val="002010B1"/>
    <w:rsid w:val="0020169F"/>
    <w:rsid w:val="00207554"/>
    <w:rsid w:val="0021529B"/>
    <w:rsid w:val="002157C6"/>
    <w:rsid w:val="002171A2"/>
    <w:rsid w:val="00221B4D"/>
    <w:rsid w:val="00223DB0"/>
    <w:rsid w:val="00225BA0"/>
    <w:rsid w:val="00225BBA"/>
    <w:rsid w:val="00225F8F"/>
    <w:rsid w:val="00226EDD"/>
    <w:rsid w:val="00230A20"/>
    <w:rsid w:val="00236589"/>
    <w:rsid w:val="002373A3"/>
    <w:rsid w:val="002408DC"/>
    <w:rsid w:val="0024096F"/>
    <w:rsid w:val="002409B7"/>
    <w:rsid w:val="00240B56"/>
    <w:rsid w:val="002413B1"/>
    <w:rsid w:val="002415E8"/>
    <w:rsid w:val="0024335D"/>
    <w:rsid w:val="00243ABA"/>
    <w:rsid w:val="00245334"/>
    <w:rsid w:val="00252436"/>
    <w:rsid w:val="00254E7D"/>
    <w:rsid w:val="00256A05"/>
    <w:rsid w:val="00256A25"/>
    <w:rsid w:val="0026029C"/>
    <w:rsid w:val="00261CD5"/>
    <w:rsid w:val="00262204"/>
    <w:rsid w:val="002623D9"/>
    <w:rsid w:val="00262B56"/>
    <w:rsid w:val="00264BF5"/>
    <w:rsid w:val="00272475"/>
    <w:rsid w:val="00272CE4"/>
    <w:rsid w:val="00275508"/>
    <w:rsid w:val="00275DDD"/>
    <w:rsid w:val="0028161D"/>
    <w:rsid w:val="00292870"/>
    <w:rsid w:val="00297C44"/>
    <w:rsid w:val="002A1C2D"/>
    <w:rsid w:val="002A5969"/>
    <w:rsid w:val="002A6BEF"/>
    <w:rsid w:val="002A6F6A"/>
    <w:rsid w:val="002A71EA"/>
    <w:rsid w:val="002B4979"/>
    <w:rsid w:val="002B5680"/>
    <w:rsid w:val="002B75B7"/>
    <w:rsid w:val="002C1641"/>
    <w:rsid w:val="002C1CC6"/>
    <w:rsid w:val="002C2290"/>
    <w:rsid w:val="002C57B3"/>
    <w:rsid w:val="002D13CA"/>
    <w:rsid w:val="002D1C7C"/>
    <w:rsid w:val="002D4361"/>
    <w:rsid w:val="002D68E1"/>
    <w:rsid w:val="002D7BC8"/>
    <w:rsid w:val="002D7EE7"/>
    <w:rsid w:val="002E3195"/>
    <w:rsid w:val="002E39F0"/>
    <w:rsid w:val="002E3E0B"/>
    <w:rsid w:val="002E428D"/>
    <w:rsid w:val="002F1342"/>
    <w:rsid w:val="002F2A74"/>
    <w:rsid w:val="002F2FD1"/>
    <w:rsid w:val="002F62DA"/>
    <w:rsid w:val="003000BA"/>
    <w:rsid w:val="00302468"/>
    <w:rsid w:val="00304D05"/>
    <w:rsid w:val="0030728D"/>
    <w:rsid w:val="003074CC"/>
    <w:rsid w:val="00313637"/>
    <w:rsid w:val="00315624"/>
    <w:rsid w:val="00315E0E"/>
    <w:rsid w:val="0032139B"/>
    <w:rsid w:val="003256AD"/>
    <w:rsid w:val="00327BD8"/>
    <w:rsid w:val="0033428B"/>
    <w:rsid w:val="00335B07"/>
    <w:rsid w:val="003367FC"/>
    <w:rsid w:val="003375B3"/>
    <w:rsid w:val="003377EE"/>
    <w:rsid w:val="0034096A"/>
    <w:rsid w:val="00341C88"/>
    <w:rsid w:val="00342898"/>
    <w:rsid w:val="00352E76"/>
    <w:rsid w:val="0035544F"/>
    <w:rsid w:val="00363173"/>
    <w:rsid w:val="00363AE8"/>
    <w:rsid w:val="00366069"/>
    <w:rsid w:val="0036681D"/>
    <w:rsid w:val="00373801"/>
    <w:rsid w:val="003747CA"/>
    <w:rsid w:val="0037559F"/>
    <w:rsid w:val="00375689"/>
    <w:rsid w:val="00375E14"/>
    <w:rsid w:val="0038230E"/>
    <w:rsid w:val="00383D43"/>
    <w:rsid w:val="003970B6"/>
    <w:rsid w:val="003A0025"/>
    <w:rsid w:val="003A2903"/>
    <w:rsid w:val="003B3945"/>
    <w:rsid w:val="003B65D7"/>
    <w:rsid w:val="003B6958"/>
    <w:rsid w:val="003B7A89"/>
    <w:rsid w:val="003C08F5"/>
    <w:rsid w:val="003D4959"/>
    <w:rsid w:val="003D4E1F"/>
    <w:rsid w:val="003D66EA"/>
    <w:rsid w:val="003D68E9"/>
    <w:rsid w:val="003D7D0E"/>
    <w:rsid w:val="003E0B7C"/>
    <w:rsid w:val="003E4C9F"/>
    <w:rsid w:val="003E5E07"/>
    <w:rsid w:val="003E6246"/>
    <w:rsid w:val="003E734C"/>
    <w:rsid w:val="003E7ECB"/>
    <w:rsid w:val="003F13F7"/>
    <w:rsid w:val="003F255F"/>
    <w:rsid w:val="003F2C14"/>
    <w:rsid w:val="004029A4"/>
    <w:rsid w:val="0040307F"/>
    <w:rsid w:val="004073E8"/>
    <w:rsid w:val="00411A72"/>
    <w:rsid w:val="00413896"/>
    <w:rsid w:val="00413A9A"/>
    <w:rsid w:val="0041444E"/>
    <w:rsid w:val="0041455C"/>
    <w:rsid w:val="00416B43"/>
    <w:rsid w:val="00417631"/>
    <w:rsid w:val="00425A72"/>
    <w:rsid w:val="0042705F"/>
    <w:rsid w:val="00431672"/>
    <w:rsid w:val="004324F4"/>
    <w:rsid w:val="0043552B"/>
    <w:rsid w:val="004359F6"/>
    <w:rsid w:val="00435B4C"/>
    <w:rsid w:val="00435F37"/>
    <w:rsid w:val="00440313"/>
    <w:rsid w:val="00440FA0"/>
    <w:rsid w:val="00441996"/>
    <w:rsid w:val="00443829"/>
    <w:rsid w:val="00445F87"/>
    <w:rsid w:val="004503D2"/>
    <w:rsid w:val="00451011"/>
    <w:rsid w:val="00452D9B"/>
    <w:rsid w:val="00452DF3"/>
    <w:rsid w:val="0045458F"/>
    <w:rsid w:val="00455206"/>
    <w:rsid w:val="00456C09"/>
    <w:rsid w:val="0046068A"/>
    <w:rsid w:val="0046224C"/>
    <w:rsid w:val="004632F9"/>
    <w:rsid w:val="0047024A"/>
    <w:rsid w:val="00475178"/>
    <w:rsid w:val="004814C8"/>
    <w:rsid w:val="004825C1"/>
    <w:rsid w:val="004843D9"/>
    <w:rsid w:val="004854EF"/>
    <w:rsid w:val="00485FC3"/>
    <w:rsid w:val="00490043"/>
    <w:rsid w:val="00492EDA"/>
    <w:rsid w:val="00494941"/>
    <w:rsid w:val="00494E80"/>
    <w:rsid w:val="004A0819"/>
    <w:rsid w:val="004A1B20"/>
    <w:rsid w:val="004B2F8A"/>
    <w:rsid w:val="004B48D2"/>
    <w:rsid w:val="004C0ED5"/>
    <w:rsid w:val="004C31C9"/>
    <w:rsid w:val="004C5480"/>
    <w:rsid w:val="004C5F0B"/>
    <w:rsid w:val="004C757A"/>
    <w:rsid w:val="004C7ECD"/>
    <w:rsid w:val="004D3142"/>
    <w:rsid w:val="004D43D7"/>
    <w:rsid w:val="004D446F"/>
    <w:rsid w:val="004D5466"/>
    <w:rsid w:val="004D5AA1"/>
    <w:rsid w:val="004D722C"/>
    <w:rsid w:val="004D7F39"/>
    <w:rsid w:val="004E0BCA"/>
    <w:rsid w:val="004E56C7"/>
    <w:rsid w:val="004E5C35"/>
    <w:rsid w:val="004E7954"/>
    <w:rsid w:val="004F0903"/>
    <w:rsid w:val="004F299E"/>
    <w:rsid w:val="004F70DC"/>
    <w:rsid w:val="00504730"/>
    <w:rsid w:val="005101A2"/>
    <w:rsid w:val="00512852"/>
    <w:rsid w:val="0051444D"/>
    <w:rsid w:val="005144E2"/>
    <w:rsid w:val="0051530D"/>
    <w:rsid w:val="005162CF"/>
    <w:rsid w:val="0052101B"/>
    <w:rsid w:val="00522D11"/>
    <w:rsid w:val="00523A5D"/>
    <w:rsid w:val="00526D55"/>
    <w:rsid w:val="005371B6"/>
    <w:rsid w:val="00537B64"/>
    <w:rsid w:val="00540A7D"/>
    <w:rsid w:val="00544A54"/>
    <w:rsid w:val="00547EA3"/>
    <w:rsid w:val="00547EBF"/>
    <w:rsid w:val="00551747"/>
    <w:rsid w:val="005562A8"/>
    <w:rsid w:val="00556CF1"/>
    <w:rsid w:val="00556DB2"/>
    <w:rsid w:val="005609FA"/>
    <w:rsid w:val="0056581F"/>
    <w:rsid w:val="0056655F"/>
    <w:rsid w:val="00566EF0"/>
    <w:rsid w:val="00567757"/>
    <w:rsid w:val="0057581D"/>
    <w:rsid w:val="005774B7"/>
    <w:rsid w:val="0058533C"/>
    <w:rsid w:val="00586650"/>
    <w:rsid w:val="00587592"/>
    <w:rsid w:val="00590358"/>
    <w:rsid w:val="00591B99"/>
    <w:rsid w:val="005A43F8"/>
    <w:rsid w:val="005A46B8"/>
    <w:rsid w:val="005A6990"/>
    <w:rsid w:val="005B0544"/>
    <w:rsid w:val="005B3E20"/>
    <w:rsid w:val="005B4B77"/>
    <w:rsid w:val="005B4DB8"/>
    <w:rsid w:val="005C316D"/>
    <w:rsid w:val="005C55A1"/>
    <w:rsid w:val="005D0BF5"/>
    <w:rsid w:val="005D49B2"/>
    <w:rsid w:val="005D795F"/>
    <w:rsid w:val="005E0154"/>
    <w:rsid w:val="005E035D"/>
    <w:rsid w:val="005E40B4"/>
    <w:rsid w:val="005F0710"/>
    <w:rsid w:val="005F3AB6"/>
    <w:rsid w:val="005F5EE4"/>
    <w:rsid w:val="005F674E"/>
    <w:rsid w:val="005F6795"/>
    <w:rsid w:val="00600E35"/>
    <w:rsid w:val="00601950"/>
    <w:rsid w:val="00602A87"/>
    <w:rsid w:val="00603530"/>
    <w:rsid w:val="00605400"/>
    <w:rsid w:val="00610D04"/>
    <w:rsid w:val="00611F53"/>
    <w:rsid w:val="00614F9D"/>
    <w:rsid w:val="00616101"/>
    <w:rsid w:val="00617296"/>
    <w:rsid w:val="00617745"/>
    <w:rsid w:val="0062091C"/>
    <w:rsid w:val="006212AE"/>
    <w:rsid w:val="00633E95"/>
    <w:rsid w:val="00635ED6"/>
    <w:rsid w:val="006365D8"/>
    <w:rsid w:val="00636704"/>
    <w:rsid w:val="00636ACE"/>
    <w:rsid w:val="00641024"/>
    <w:rsid w:val="00641227"/>
    <w:rsid w:val="006425DC"/>
    <w:rsid w:val="0064343B"/>
    <w:rsid w:val="00645086"/>
    <w:rsid w:val="00650BE6"/>
    <w:rsid w:val="00655235"/>
    <w:rsid w:val="006573E2"/>
    <w:rsid w:val="00657603"/>
    <w:rsid w:val="00657643"/>
    <w:rsid w:val="00662CFC"/>
    <w:rsid w:val="00663867"/>
    <w:rsid w:val="00665598"/>
    <w:rsid w:val="00667A3E"/>
    <w:rsid w:val="0068081F"/>
    <w:rsid w:val="006865AA"/>
    <w:rsid w:val="00686D87"/>
    <w:rsid w:val="0068719D"/>
    <w:rsid w:val="00693637"/>
    <w:rsid w:val="00694C42"/>
    <w:rsid w:val="006A31BF"/>
    <w:rsid w:val="006A4541"/>
    <w:rsid w:val="006A48E4"/>
    <w:rsid w:val="006A50EC"/>
    <w:rsid w:val="006A6B50"/>
    <w:rsid w:val="006A74B3"/>
    <w:rsid w:val="006A7E12"/>
    <w:rsid w:val="006B017F"/>
    <w:rsid w:val="006B303E"/>
    <w:rsid w:val="006B394B"/>
    <w:rsid w:val="006B74D7"/>
    <w:rsid w:val="006B794A"/>
    <w:rsid w:val="006C5F79"/>
    <w:rsid w:val="006C69F4"/>
    <w:rsid w:val="006D0458"/>
    <w:rsid w:val="006D18C6"/>
    <w:rsid w:val="006D3958"/>
    <w:rsid w:val="006D4252"/>
    <w:rsid w:val="006D7D63"/>
    <w:rsid w:val="006E139A"/>
    <w:rsid w:val="006E47F3"/>
    <w:rsid w:val="006F2B82"/>
    <w:rsid w:val="006F6470"/>
    <w:rsid w:val="006F691F"/>
    <w:rsid w:val="00701FF0"/>
    <w:rsid w:val="0070334F"/>
    <w:rsid w:val="007062E2"/>
    <w:rsid w:val="00706C5F"/>
    <w:rsid w:val="007070AF"/>
    <w:rsid w:val="00714071"/>
    <w:rsid w:val="007143F2"/>
    <w:rsid w:val="00717163"/>
    <w:rsid w:val="007177B9"/>
    <w:rsid w:val="00721450"/>
    <w:rsid w:val="007305B2"/>
    <w:rsid w:val="007314D3"/>
    <w:rsid w:val="00733B79"/>
    <w:rsid w:val="00734D6A"/>
    <w:rsid w:val="00736A44"/>
    <w:rsid w:val="007371D4"/>
    <w:rsid w:val="00737FFA"/>
    <w:rsid w:val="0074700B"/>
    <w:rsid w:val="00752784"/>
    <w:rsid w:val="007527F8"/>
    <w:rsid w:val="00752CE3"/>
    <w:rsid w:val="0075452C"/>
    <w:rsid w:val="00754B07"/>
    <w:rsid w:val="00754BBB"/>
    <w:rsid w:val="00760407"/>
    <w:rsid w:val="007723C6"/>
    <w:rsid w:val="00773343"/>
    <w:rsid w:val="007747A2"/>
    <w:rsid w:val="0077724F"/>
    <w:rsid w:val="00784021"/>
    <w:rsid w:val="00792BB6"/>
    <w:rsid w:val="00793A71"/>
    <w:rsid w:val="00796482"/>
    <w:rsid w:val="00797A59"/>
    <w:rsid w:val="007A1C54"/>
    <w:rsid w:val="007A2952"/>
    <w:rsid w:val="007A5C96"/>
    <w:rsid w:val="007B1532"/>
    <w:rsid w:val="007B4E97"/>
    <w:rsid w:val="007B71FB"/>
    <w:rsid w:val="007C15E0"/>
    <w:rsid w:val="007C5CCE"/>
    <w:rsid w:val="007C650B"/>
    <w:rsid w:val="007D084B"/>
    <w:rsid w:val="007D09DE"/>
    <w:rsid w:val="007D1FC7"/>
    <w:rsid w:val="007D2DD1"/>
    <w:rsid w:val="007D49B6"/>
    <w:rsid w:val="007D5D7B"/>
    <w:rsid w:val="007E2753"/>
    <w:rsid w:val="007E3521"/>
    <w:rsid w:val="007E5F03"/>
    <w:rsid w:val="007F7574"/>
    <w:rsid w:val="0080177F"/>
    <w:rsid w:val="00805747"/>
    <w:rsid w:val="008106A1"/>
    <w:rsid w:val="008127D3"/>
    <w:rsid w:val="00812AE5"/>
    <w:rsid w:val="00815CE2"/>
    <w:rsid w:val="00816826"/>
    <w:rsid w:val="00816911"/>
    <w:rsid w:val="00821EE5"/>
    <w:rsid w:val="00822612"/>
    <w:rsid w:val="0082277D"/>
    <w:rsid w:val="00823D8B"/>
    <w:rsid w:val="0082438E"/>
    <w:rsid w:val="008250E8"/>
    <w:rsid w:val="00836753"/>
    <w:rsid w:val="008379C0"/>
    <w:rsid w:val="008401A6"/>
    <w:rsid w:val="00841995"/>
    <w:rsid w:val="00841A14"/>
    <w:rsid w:val="00841DF9"/>
    <w:rsid w:val="00844201"/>
    <w:rsid w:val="0084570D"/>
    <w:rsid w:val="008512EE"/>
    <w:rsid w:val="008533D7"/>
    <w:rsid w:val="008577FF"/>
    <w:rsid w:val="00861007"/>
    <w:rsid w:val="008622E6"/>
    <w:rsid w:val="008731E9"/>
    <w:rsid w:val="008910AB"/>
    <w:rsid w:val="00891372"/>
    <w:rsid w:val="0089231E"/>
    <w:rsid w:val="008938DF"/>
    <w:rsid w:val="00894972"/>
    <w:rsid w:val="008951F7"/>
    <w:rsid w:val="008966C0"/>
    <w:rsid w:val="008A2B11"/>
    <w:rsid w:val="008A31AE"/>
    <w:rsid w:val="008A32A6"/>
    <w:rsid w:val="008A37C4"/>
    <w:rsid w:val="008A4660"/>
    <w:rsid w:val="008A5CBB"/>
    <w:rsid w:val="008B2383"/>
    <w:rsid w:val="008B297C"/>
    <w:rsid w:val="008B3D58"/>
    <w:rsid w:val="008B489E"/>
    <w:rsid w:val="008B6486"/>
    <w:rsid w:val="008C0145"/>
    <w:rsid w:val="008C2217"/>
    <w:rsid w:val="008C2741"/>
    <w:rsid w:val="008C4FF7"/>
    <w:rsid w:val="008C6177"/>
    <w:rsid w:val="008D1084"/>
    <w:rsid w:val="008D5B7F"/>
    <w:rsid w:val="008E45B0"/>
    <w:rsid w:val="008E702E"/>
    <w:rsid w:val="008F12ED"/>
    <w:rsid w:val="008F5EE9"/>
    <w:rsid w:val="00902969"/>
    <w:rsid w:val="00914183"/>
    <w:rsid w:val="00915219"/>
    <w:rsid w:val="00922316"/>
    <w:rsid w:val="00923229"/>
    <w:rsid w:val="00924F59"/>
    <w:rsid w:val="009261E1"/>
    <w:rsid w:val="00926F97"/>
    <w:rsid w:val="00930D5A"/>
    <w:rsid w:val="009340C1"/>
    <w:rsid w:val="0093503D"/>
    <w:rsid w:val="00944456"/>
    <w:rsid w:val="00945135"/>
    <w:rsid w:val="0094554E"/>
    <w:rsid w:val="009509CF"/>
    <w:rsid w:val="00951785"/>
    <w:rsid w:val="00952E4A"/>
    <w:rsid w:val="00953E9B"/>
    <w:rsid w:val="00954E8B"/>
    <w:rsid w:val="00956BE3"/>
    <w:rsid w:val="00956DD8"/>
    <w:rsid w:val="00961051"/>
    <w:rsid w:val="00961777"/>
    <w:rsid w:val="00964224"/>
    <w:rsid w:val="00965C17"/>
    <w:rsid w:val="009675E3"/>
    <w:rsid w:val="0097244C"/>
    <w:rsid w:val="009769DD"/>
    <w:rsid w:val="00977BFA"/>
    <w:rsid w:val="009844F7"/>
    <w:rsid w:val="00986542"/>
    <w:rsid w:val="009867CF"/>
    <w:rsid w:val="0098729A"/>
    <w:rsid w:val="00987BC2"/>
    <w:rsid w:val="00992EDE"/>
    <w:rsid w:val="0099658C"/>
    <w:rsid w:val="009A5C00"/>
    <w:rsid w:val="009B3AD1"/>
    <w:rsid w:val="009B62E5"/>
    <w:rsid w:val="009B687B"/>
    <w:rsid w:val="009B6995"/>
    <w:rsid w:val="009C2F8D"/>
    <w:rsid w:val="009C53AE"/>
    <w:rsid w:val="009C66D3"/>
    <w:rsid w:val="009D0223"/>
    <w:rsid w:val="009D1757"/>
    <w:rsid w:val="009D78A6"/>
    <w:rsid w:val="009E2A24"/>
    <w:rsid w:val="009E5DA8"/>
    <w:rsid w:val="009E64D6"/>
    <w:rsid w:val="009F0539"/>
    <w:rsid w:val="009F09B7"/>
    <w:rsid w:val="009F31C2"/>
    <w:rsid w:val="009F5090"/>
    <w:rsid w:val="009F5230"/>
    <w:rsid w:val="009F65C5"/>
    <w:rsid w:val="009F7408"/>
    <w:rsid w:val="00A00A6A"/>
    <w:rsid w:val="00A01537"/>
    <w:rsid w:val="00A03BF7"/>
    <w:rsid w:val="00A05AEB"/>
    <w:rsid w:val="00A10FCF"/>
    <w:rsid w:val="00A157B1"/>
    <w:rsid w:val="00A15E24"/>
    <w:rsid w:val="00A16364"/>
    <w:rsid w:val="00A168BC"/>
    <w:rsid w:val="00A21361"/>
    <w:rsid w:val="00A22395"/>
    <w:rsid w:val="00A30A44"/>
    <w:rsid w:val="00A31A89"/>
    <w:rsid w:val="00A349D1"/>
    <w:rsid w:val="00A37E96"/>
    <w:rsid w:val="00A41FA4"/>
    <w:rsid w:val="00A42397"/>
    <w:rsid w:val="00A4674C"/>
    <w:rsid w:val="00A47E13"/>
    <w:rsid w:val="00A54FB4"/>
    <w:rsid w:val="00A551AC"/>
    <w:rsid w:val="00A5657D"/>
    <w:rsid w:val="00A57EF8"/>
    <w:rsid w:val="00A62380"/>
    <w:rsid w:val="00A664E2"/>
    <w:rsid w:val="00A66DC2"/>
    <w:rsid w:val="00A72724"/>
    <w:rsid w:val="00A7289D"/>
    <w:rsid w:val="00A73CEC"/>
    <w:rsid w:val="00A75301"/>
    <w:rsid w:val="00A80A07"/>
    <w:rsid w:val="00A8503A"/>
    <w:rsid w:val="00A87722"/>
    <w:rsid w:val="00A87FFD"/>
    <w:rsid w:val="00A973D3"/>
    <w:rsid w:val="00A97AAE"/>
    <w:rsid w:val="00AA1050"/>
    <w:rsid w:val="00AA2B45"/>
    <w:rsid w:val="00AA2DF0"/>
    <w:rsid w:val="00AA2FAD"/>
    <w:rsid w:val="00AA4A94"/>
    <w:rsid w:val="00AA4D3F"/>
    <w:rsid w:val="00AA4FF9"/>
    <w:rsid w:val="00AB007A"/>
    <w:rsid w:val="00AB38B0"/>
    <w:rsid w:val="00AB5C1D"/>
    <w:rsid w:val="00AB5F20"/>
    <w:rsid w:val="00AB7989"/>
    <w:rsid w:val="00AC3E7A"/>
    <w:rsid w:val="00AC4E9D"/>
    <w:rsid w:val="00AC5D86"/>
    <w:rsid w:val="00AC5EBC"/>
    <w:rsid w:val="00AC6EE8"/>
    <w:rsid w:val="00AD77C2"/>
    <w:rsid w:val="00AD792F"/>
    <w:rsid w:val="00AE5D14"/>
    <w:rsid w:val="00AE796E"/>
    <w:rsid w:val="00AF20BD"/>
    <w:rsid w:val="00AF6841"/>
    <w:rsid w:val="00AF7600"/>
    <w:rsid w:val="00B010A3"/>
    <w:rsid w:val="00B05B4F"/>
    <w:rsid w:val="00B105A6"/>
    <w:rsid w:val="00B1074D"/>
    <w:rsid w:val="00B1285A"/>
    <w:rsid w:val="00B13B59"/>
    <w:rsid w:val="00B13E88"/>
    <w:rsid w:val="00B21E87"/>
    <w:rsid w:val="00B25580"/>
    <w:rsid w:val="00B25AD2"/>
    <w:rsid w:val="00B27BA4"/>
    <w:rsid w:val="00B30A78"/>
    <w:rsid w:val="00B3179B"/>
    <w:rsid w:val="00B3580F"/>
    <w:rsid w:val="00B37090"/>
    <w:rsid w:val="00B40FC2"/>
    <w:rsid w:val="00B43271"/>
    <w:rsid w:val="00B4649C"/>
    <w:rsid w:val="00B46A8A"/>
    <w:rsid w:val="00B52297"/>
    <w:rsid w:val="00B52B5C"/>
    <w:rsid w:val="00B61336"/>
    <w:rsid w:val="00B62E83"/>
    <w:rsid w:val="00B663AB"/>
    <w:rsid w:val="00B720BB"/>
    <w:rsid w:val="00B72C98"/>
    <w:rsid w:val="00B749FD"/>
    <w:rsid w:val="00B75445"/>
    <w:rsid w:val="00B803DC"/>
    <w:rsid w:val="00B80A06"/>
    <w:rsid w:val="00B81474"/>
    <w:rsid w:val="00B82A6C"/>
    <w:rsid w:val="00B87D7B"/>
    <w:rsid w:val="00B90061"/>
    <w:rsid w:val="00BA06FE"/>
    <w:rsid w:val="00BA17E2"/>
    <w:rsid w:val="00BA2730"/>
    <w:rsid w:val="00BA296D"/>
    <w:rsid w:val="00BA3FC1"/>
    <w:rsid w:val="00BB2C52"/>
    <w:rsid w:val="00BB4F6E"/>
    <w:rsid w:val="00BB5E7D"/>
    <w:rsid w:val="00BC44CE"/>
    <w:rsid w:val="00BC5518"/>
    <w:rsid w:val="00BC57AC"/>
    <w:rsid w:val="00BD222F"/>
    <w:rsid w:val="00BD67EE"/>
    <w:rsid w:val="00BD786C"/>
    <w:rsid w:val="00BE2E12"/>
    <w:rsid w:val="00BE62E5"/>
    <w:rsid w:val="00BF0EEB"/>
    <w:rsid w:val="00BF6C31"/>
    <w:rsid w:val="00C021FB"/>
    <w:rsid w:val="00C05883"/>
    <w:rsid w:val="00C06496"/>
    <w:rsid w:val="00C110CB"/>
    <w:rsid w:val="00C111E5"/>
    <w:rsid w:val="00C1122D"/>
    <w:rsid w:val="00C13340"/>
    <w:rsid w:val="00C142E7"/>
    <w:rsid w:val="00C144BD"/>
    <w:rsid w:val="00C16C0A"/>
    <w:rsid w:val="00C1790F"/>
    <w:rsid w:val="00C17F2F"/>
    <w:rsid w:val="00C21039"/>
    <w:rsid w:val="00C2584E"/>
    <w:rsid w:val="00C34CC8"/>
    <w:rsid w:val="00C34D11"/>
    <w:rsid w:val="00C3504D"/>
    <w:rsid w:val="00C354B7"/>
    <w:rsid w:val="00C36DEB"/>
    <w:rsid w:val="00C3726D"/>
    <w:rsid w:val="00C423F9"/>
    <w:rsid w:val="00C47C51"/>
    <w:rsid w:val="00C47CC8"/>
    <w:rsid w:val="00C543F9"/>
    <w:rsid w:val="00C54D03"/>
    <w:rsid w:val="00C5690B"/>
    <w:rsid w:val="00C60B11"/>
    <w:rsid w:val="00C616E2"/>
    <w:rsid w:val="00C642C5"/>
    <w:rsid w:val="00C66727"/>
    <w:rsid w:val="00C71439"/>
    <w:rsid w:val="00C72CE8"/>
    <w:rsid w:val="00C76683"/>
    <w:rsid w:val="00C84AB0"/>
    <w:rsid w:val="00C90C7A"/>
    <w:rsid w:val="00C9180E"/>
    <w:rsid w:val="00C92DFA"/>
    <w:rsid w:val="00C9344E"/>
    <w:rsid w:val="00C936AD"/>
    <w:rsid w:val="00C94313"/>
    <w:rsid w:val="00C94860"/>
    <w:rsid w:val="00C9557E"/>
    <w:rsid w:val="00C97AC4"/>
    <w:rsid w:val="00CA2295"/>
    <w:rsid w:val="00CA561F"/>
    <w:rsid w:val="00CA60A2"/>
    <w:rsid w:val="00CA645D"/>
    <w:rsid w:val="00CB1D1F"/>
    <w:rsid w:val="00CB3B4E"/>
    <w:rsid w:val="00CB5CAC"/>
    <w:rsid w:val="00CC1251"/>
    <w:rsid w:val="00CC3C88"/>
    <w:rsid w:val="00CC3F9F"/>
    <w:rsid w:val="00CC46AF"/>
    <w:rsid w:val="00CC702E"/>
    <w:rsid w:val="00CD00E2"/>
    <w:rsid w:val="00CD1A5B"/>
    <w:rsid w:val="00CD2C61"/>
    <w:rsid w:val="00CD363F"/>
    <w:rsid w:val="00CD3FD3"/>
    <w:rsid w:val="00CD5653"/>
    <w:rsid w:val="00CD59B4"/>
    <w:rsid w:val="00CE0D1E"/>
    <w:rsid w:val="00CE3B2E"/>
    <w:rsid w:val="00CE6156"/>
    <w:rsid w:val="00CF0B1B"/>
    <w:rsid w:val="00CF104A"/>
    <w:rsid w:val="00CF124B"/>
    <w:rsid w:val="00CF3B5E"/>
    <w:rsid w:val="00CF4C17"/>
    <w:rsid w:val="00D025E5"/>
    <w:rsid w:val="00D04E09"/>
    <w:rsid w:val="00D05ED3"/>
    <w:rsid w:val="00D147BE"/>
    <w:rsid w:val="00D1511E"/>
    <w:rsid w:val="00D206EA"/>
    <w:rsid w:val="00D24263"/>
    <w:rsid w:val="00D322A0"/>
    <w:rsid w:val="00D32CF1"/>
    <w:rsid w:val="00D342D0"/>
    <w:rsid w:val="00D444BF"/>
    <w:rsid w:val="00D45147"/>
    <w:rsid w:val="00D5084A"/>
    <w:rsid w:val="00D520FF"/>
    <w:rsid w:val="00D6185E"/>
    <w:rsid w:val="00D62FCB"/>
    <w:rsid w:val="00D65625"/>
    <w:rsid w:val="00D66E81"/>
    <w:rsid w:val="00D72D5B"/>
    <w:rsid w:val="00D74B58"/>
    <w:rsid w:val="00D763AF"/>
    <w:rsid w:val="00D824A5"/>
    <w:rsid w:val="00D864B9"/>
    <w:rsid w:val="00D86592"/>
    <w:rsid w:val="00D870D6"/>
    <w:rsid w:val="00D90388"/>
    <w:rsid w:val="00D90A8A"/>
    <w:rsid w:val="00D925FE"/>
    <w:rsid w:val="00D92ADA"/>
    <w:rsid w:val="00D93A5E"/>
    <w:rsid w:val="00D9433C"/>
    <w:rsid w:val="00D95FA6"/>
    <w:rsid w:val="00D96A5E"/>
    <w:rsid w:val="00DA0397"/>
    <w:rsid w:val="00DA46AE"/>
    <w:rsid w:val="00DB0D74"/>
    <w:rsid w:val="00DB2A52"/>
    <w:rsid w:val="00DB2DC9"/>
    <w:rsid w:val="00DB3596"/>
    <w:rsid w:val="00DB430E"/>
    <w:rsid w:val="00DC0674"/>
    <w:rsid w:val="00DC1737"/>
    <w:rsid w:val="00DC19D7"/>
    <w:rsid w:val="00DC54AC"/>
    <w:rsid w:val="00DC7F17"/>
    <w:rsid w:val="00DD0F2B"/>
    <w:rsid w:val="00DD452F"/>
    <w:rsid w:val="00DD481A"/>
    <w:rsid w:val="00DD4C30"/>
    <w:rsid w:val="00DD5E62"/>
    <w:rsid w:val="00DD77F5"/>
    <w:rsid w:val="00DD7956"/>
    <w:rsid w:val="00DE0636"/>
    <w:rsid w:val="00DE211E"/>
    <w:rsid w:val="00DE22DB"/>
    <w:rsid w:val="00DE2E1E"/>
    <w:rsid w:val="00DE53C6"/>
    <w:rsid w:val="00DE68DE"/>
    <w:rsid w:val="00DE6E58"/>
    <w:rsid w:val="00DF178B"/>
    <w:rsid w:val="00DF1B77"/>
    <w:rsid w:val="00DF29E6"/>
    <w:rsid w:val="00DF3008"/>
    <w:rsid w:val="00DF376E"/>
    <w:rsid w:val="00DF65A6"/>
    <w:rsid w:val="00E007A0"/>
    <w:rsid w:val="00E02446"/>
    <w:rsid w:val="00E03F55"/>
    <w:rsid w:val="00E05280"/>
    <w:rsid w:val="00E145E5"/>
    <w:rsid w:val="00E17E9F"/>
    <w:rsid w:val="00E2352B"/>
    <w:rsid w:val="00E241CD"/>
    <w:rsid w:val="00E2458D"/>
    <w:rsid w:val="00E24F6F"/>
    <w:rsid w:val="00E2569E"/>
    <w:rsid w:val="00E32B21"/>
    <w:rsid w:val="00E36F8E"/>
    <w:rsid w:val="00E40873"/>
    <w:rsid w:val="00E46805"/>
    <w:rsid w:val="00E50BCC"/>
    <w:rsid w:val="00E50D6D"/>
    <w:rsid w:val="00E53869"/>
    <w:rsid w:val="00E53EEF"/>
    <w:rsid w:val="00E55314"/>
    <w:rsid w:val="00E554B0"/>
    <w:rsid w:val="00E55D40"/>
    <w:rsid w:val="00E56DFB"/>
    <w:rsid w:val="00E57858"/>
    <w:rsid w:val="00E6034B"/>
    <w:rsid w:val="00E64EEE"/>
    <w:rsid w:val="00E66F94"/>
    <w:rsid w:val="00E67BE4"/>
    <w:rsid w:val="00E70111"/>
    <w:rsid w:val="00E71279"/>
    <w:rsid w:val="00E7707E"/>
    <w:rsid w:val="00E87748"/>
    <w:rsid w:val="00E918C5"/>
    <w:rsid w:val="00E95143"/>
    <w:rsid w:val="00EA18D4"/>
    <w:rsid w:val="00EA576F"/>
    <w:rsid w:val="00EA5CE6"/>
    <w:rsid w:val="00EB45B9"/>
    <w:rsid w:val="00EB4E36"/>
    <w:rsid w:val="00EB7295"/>
    <w:rsid w:val="00EC0934"/>
    <w:rsid w:val="00EC2AF9"/>
    <w:rsid w:val="00EC31C4"/>
    <w:rsid w:val="00EC3373"/>
    <w:rsid w:val="00EC5B66"/>
    <w:rsid w:val="00EC5D1D"/>
    <w:rsid w:val="00ED055B"/>
    <w:rsid w:val="00ED119E"/>
    <w:rsid w:val="00ED27D0"/>
    <w:rsid w:val="00ED3918"/>
    <w:rsid w:val="00ED5695"/>
    <w:rsid w:val="00EE3F7F"/>
    <w:rsid w:val="00EE74CC"/>
    <w:rsid w:val="00EE7AF1"/>
    <w:rsid w:val="00EF2D3B"/>
    <w:rsid w:val="00EF3D6F"/>
    <w:rsid w:val="00EF6B2F"/>
    <w:rsid w:val="00EF6E7D"/>
    <w:rsid w:val="00F01839"/>
    <w:rsid w:val="00F042E4"/>
    <w:rsid w:val="00F06625"/>
    <w:rsid w:val="00F1000E"/>
    <w:rsid w:val="00F11F3B"/>
    <w:rsid w:val="00F12E36"/>
    <w:rsid w:val="00F144B3"/>
    <w:rsid w:val="00F1667E"/>
    <w:rsid w:val="00F24FFB"/>
    <w:rsid w:val="00F25894"/>
    <w:rsid w:val="00F26489"/>
    <w:rsid w:val="00F30F82"/>
    <w:rsid w:val="00F34B78"/>
    <w:rsid w:val="00F41EEA"/>
    <w:rsid w:val="00F42A1F"/>
    <w:rsid w:val="00F4470D"/>
    <w:rsid w:val="00F45816"/>
    <w:rsid w:val="00F468E9"/>
    <w:rsid w:val="00F46A07"/>
    <w:rsid w:val="00F50621"/>
    <w:rsid w:val="00F568C1"/>
    <w:rsid w:val="00F578AC"/>
    <w:rsid w:val="00F6495A"/>
    <w:rsid w:val="00F64CF0"/>
    <w:rsid w:val="00F70129"/>
    <w:rsid w:val="00F71151"/>
    <w:rsid w:val="00F73657"/>
    <w:rsid w:val="00F7365D"/>
    <w:rsid w:val="00F80FA3"/>
    <w:rsid w:val="00F83EDE"/>
    <w:rsid w:val="00F8558C"/>
    <w:rsid w:val="00F85809"/>
    <w:rsid w:val="00F87052"/>
    <w:rsid w:val="00F90C3C"/>
    <w:rsid w:val="00F90FA1"/>
    <w:rsid w:val="00F91D18"/>
    <w:rsid w:val="00F92538"/>
    <w:rsid w:val="00F92A54"/>
    <w:rsid w:val="00F93B91"/>
    <w:rsid w:val="00F95CEE"/>
    <w:rsid w:val="00FA4DFA"/>
    <w:rsid w:val="00FA5DC3"/>
    <w:rsid w:val="00FA6111"/>
    <w:rsid w:val="00FB061A"/>
    <w:rsid w:val="00FB1C12"/>
    <w:rsid w:val="00FB34F8"/>
    <w:rsid w:val="00FB4706"/>
    <w:rsid w:val="00FB606D"/>
    <w:rsid w:val="00FB6476"/>
    <w:rsid w:val="00FC277A"/>
    <w:rsid w:val="00FC4654"/>
    <w:rsid w:val="00FC54DC"/>
    <w:rsid w:val="00FC5FF8"/>
    <w:rsid w:val="00FC6E2A"/>
    <w:rsid w:val="00FC6FC6"/>
    <w:rsid w:val="00FC7AB7"/>
    <w:rsid w:val="00FD0247"/>
    <w:rsid w:val="00FD1E1B"/>
    <w:rsid w:val="00FD3F55"/>
    <w:rsid w:val="00FD53B3"/>
    <w:rsid w:val="00FE08B0"/>
    <w:rsid w:val="00FE0F90"/>
    <w:rsid w:val="00FE1C71"/>
    <w:rsid w:val="00FE23D9"/>
    <w:rsid w:val="00FE4DEC"/>
    <w:rsid w:val="00FE72A8"/>
    <w:rsid w:val="00FF1833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372"/>
  </w:style>
  <w:style w:type="paragraph" w:styleId="Nagwek1">
    <w:name w:val="heading 1"/>
    <w:basedOn w:val="Normalny"/>
    <w:next w:val="Normalny"/>
    <w:link w:val="Nagwek1Znak"/>
    <w:uiPriority w:val="9"/>
    <w:qFormat/>
    <w:rsid w:val="00B8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5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8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C33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3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B23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8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8B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4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48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8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8663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5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4073E8"/>
    <w:pPr>
      <w:spacing w:after="0" w:line="240" w:lineRule="auto"/>
    </w:pPr>
    <w:rPr>
      <w:rFonts w:eastAsiaTheme="minorHAns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073E8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06C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D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8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8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redniecieniowanie1akcent2">
    <w:name w:val="Medium Shading 1 Accent 2"/>
    <w:basedOn w:val="Standardowy"/>
    <w:uiPriority w:val="63"/>
    <w:rsid w:val="00240B56"/>
    <w:pPr>
      <w:spacing w:after="0" w:line="240" w:lineRule="auto"/>
      <w:ind w:firstLine="36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ogrubienie">
    <w:name w:val="Strong"/>
    <w:basedOn w:val="Domylnaczcionkaakapitu"/>
    <w:uiPriority w:val="22"/>
    <w:qFormat/>
    <w:rsid w:val="00F90FA1"/>
    <w:rPr>
      <w:b/>
      <w:bCs/>
    </w:rPr>
  </w:style>
  <w:style w:type="character" w:customStyle="1" w:styleId="AkapitzlistZnak">
    <w:name w:val="Akapit z listą Znak"/>
    <w:link w:val="Akapitzlist"/>
    <w:uiPriority w:val="34"/>
    <w:rsid w:val="001D7553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F3D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B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B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B5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A44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A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612"/>
  </w:style>
  <w:style w:type="paragraph" w:styleId="Stopka">
    <w:name w:val="footer"/>
    <w:basedOn w:val="Normalny"/>
    <w:link w:val="StopkaZnak"/>
    <w:uiPriority w:val="99"/>
    <w:unhideWhenUsed/>
    <w:rsid w:val="008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612"/>
  </w:style>
  <w:style w:type="paragraph" w:customStyle="1" w:styleId="Styl">
    <w:name w:val="Styl"/>
    <w:rsid w:val="0037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372"/>
  </w:style>
  <w:style w:type="paragraph" w:styleId="Nagwek1">
    <w:name w:val="heading 1"/>
    <w:basedOn w:val="Normalny"/>
    <w:next w:val="Normalny"/>
    <w:link w:val="Nagwek1Znak"/>
    <w:uiPriority w:val="9"/>
    <w:qFormat/>
    <w:rsid w:val="00B8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5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8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C33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3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B23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8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8B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4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48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8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8663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C5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4073E8"/>
    <w:pPr>
      <w:spacing w:after="0" w:line="240" w:lineRule="auto"/>
    </w:pPr>
    <w:rPr>
      <w:rFonts w:eastAsiaTheme="minorHAns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073E8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06C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D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8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8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redniecieniowanie1akcent2">
    <w:name w:val="Medium Shading 1 Accent 2"/>
    <w:basedOn w:val="Standardowy"/>
    <w:uiPriority w:val="63"/>
    <w:rsid w:val="00240B56"/>
    <w:pPr>
      <w:spacing w:after="0" w:line="240" w:lineRule="auto"/>
      <w:ind w:firstLine="36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ogrubienie">
    <w:name w:val="Strong"/>
    <w:basedOn w:val="Domylnaczcionkaakapitu"/>
    <w:uiPriority w:val="22"/>
    <w:qFormat/>
    <w:rsid w:val="00F90FA1"/>
    <w:rPr>
      <w:b/>
      <w:bCs/>
    </w:rPr>
  </w:style>
  <w:style w:type="character" w:customStyle="1" w:styleId="AkapitzlistZnak">
    <w:name w:val="Akapit z listą Znak"/>
    <w:link w:val="Akapitzlist"/>
    <w:uiPriority w:val="34"/>
    <w:rsid w:val="001D7553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F3D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B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B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B5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A44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A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612"/>
  </w:style>
  <w:style w:type="paragraph" w:styleId="Stopka">
    <w:name w:val="footer"/>
    <w:basedOn w:val="Normalny"/>
    <w:link w:val="StopkaZnak"/>
    <w:uiPriority w:val="99"/>
    <w:unhideWhenUsed/>
    <w:rsid w:val="008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612"/>
  </w:style>
  <w:style w:type="paragraph" w:customStyle="1" w:styleId="Styl">
    <w:name w:val="Styl"/>
    <w:rsid w:val="00375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dcymbaluk@pfron.org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gw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cid:5__=4EBBF4CCDFDCB2DC8f9e8a93df9@pfron.org.pl" TargetMode="External"/><Relationship Id="rId10" Type="http://schemas.openxmlformats.org/officeDocument/2006/relationships/hyperlink" Target="mailto:egw@pfron.org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FEC6-6D43-4C16-B6D1-F2ED2A2E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17</Pages>
  <Words>4309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Błachnio</dc:creator>
  <cp:lastModifiedBy>Daniel Cymbaluk</cp:lastModifiedBy>
  <cp:revision>232</cp:revision>
  <cp:lastPrinted>2015-06-26T07:54:00Z</cp:lastPrinted>
  <dcterms:created xsi:type="dcterms:W3CDTF">2015-06-15T06:01:00Z</dcterms:created>
  <dcterms:modified xsi:type="dcterms:W3CDTF">2015-06-26T07:56:00Z</dcterms:modified>
</cp:coreProperties>
</file>