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Załącznik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2F514A">
        <w:rPr>
          <w:rFonts w:cs="Times New Roman"/>
        </w:rPr>
        <w:t xml:space="preserve">   </w:t>
      </w:r>
      <w:r w:rsidRPr="00110E95">
        <w:rPr>
          <w:rFonts w:cs="Times New Roman"/>
        </w:rPr>
        <w:t>/201</w:t>
      </w:r>
      <w:r w:rsidR="002F514A">
        <w:rPr>
          <w:rFonts w:cs="Times New Roman"/>
        </w:rPr>
        <w:t>9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 w:rsidR="00CE7088">
        <w:rPr>
          <w:rFonts w:cs="Times New Roman"/>
        </w:rPr>
        <w:t xml:space="preserve"> </w:t>
      </w:r>
      <w:r w:rsidR="002F514A">
        <w:rPr>
          <w:rFonts w:cs="Times New Roman"/>
        </w:rPr>
        <w:t xml:space="preserve">                 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201</w:t>
      </w:r>
      <w:r w:rsidR="002F514A">
        <w:rPr>
          <w:rFonts w:cs="Times New Roman"/>
        </w:rPr>
        <w:t>9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CE7088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Default="003F666C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</w:t>
      </w:r>
      <w:r w:rsidR="002F514A">
        <w:rPr>
          <w:rFonts w:ascii="Times New Roman" w:hAnsi="Times New Roman" w:cs="Times New Roman"/>
          <w:b/>
          <w:i w:val="0"/>
        </w:rPr>
        <w:t>9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3F666C" w:rsidRPr="001C340C" w:rsidRDefault="003F666C" w:rsidP="007C621C">
      <w:pPr>
        <w:pStyle w:val="Default"/>
        <w:numPr>
          <w:ilvl w:val="0"/>
          <w:numId w:val="25"/>
        </w:numPr>
        <w:autoSpaceDE/>
        <w:autoSpaceDN/>
        <w:adjustRightInd/>
        <w:spacing w:before="240"/>
        <w:ind w:left="284" w:hanging="284"/>
        <w:jc w:val="both"/>
        <w:rPr>
          <w:color w:val="auto"/>
        </w:rPr>
      </w:pPr>
      <w:r w:rsidRPr="001C340C">
        <w:rPr>
          <w:color w:val="auto"/>
        </w:rPr>
        <w:t>Moduły, obszary i zadania programu, które będą realizowane w 201</w:t>
      </w:r>
      <w:r w:rsidR="002F514A" w:rsidRPr="001C340C">
        <w:rPr>
          <w:color w:val="auto"/>
        </w:rPr>
        <w:t>9</w:t>
      </w:r>
      <w:r w:rsidRPr="001C340C">
        <w:rPr>
          <w:color w:val="auto"/>
        </w:rPr>
        <w:t xml:space="preserve"> roku: </w:t>
      </w:r>
    </w:p>
    <w:p w:rsidR="003F666C" w:rsidRPr="001C340C" w:rsidRDefault="003F666C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Moduł I </w:t>
      </w:r>
      <w:r w:rsidRPr="001C340C">
        <w:rPr>
          <w:rFonts w:cs="Times New Roman"/>
        </w:rPr>
        <w:t>– likwidacja barier utrudniających aktywizację społeczną i zawodową, w tym:</w:t>
      </w:r>
    </w:p>
    <w:p w:rsidR="003F666C" w:rsidRPr="001C340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Obszar A – likwidacja bariery transportowej:</w:t>
      </w:r>
    </w:p>
    <w:p w:rsidR="003F666C" w:rsidRPr="001C340C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Zadanie 1</w:t>
      </w:r>
      <w:r w:rsidR="00B47ECE" w:rsidRPr="001C340C">
        <w:rPr>
          <w:rFonts w:cs="Times New Roman"/>
          <w:iCs/>
          <w:kern w:val="2"/>
        </w:rPr>
        <w:t xml:space="preserve"> i 4</w:t>
      </w:r>
      <w:r w:rsidRPr="001C340C">
        <w:rPr>
          <w:rFonts w:cs="Times New Roman"/>
          <w:iCs/>
          <w:kern w:val="2"/>
        </w:rPr>
        <w:t>: pomoc w zakupie i montażu oprzyrządowania do posiadanego samochodu,</w:t>
      </w:r>
    </w:p>
    <w:p w:rsidR="003F666C" w:rsidRPr="001C340C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Zadanie 2</w:t>
      </w:r>
      <w:r w:rsidR="00B47ECE" w:rsidRPr="001C340C">
        <w:rPr>
          <w:rFonts w:cs="Times New Roman"/>
          <w:iCs/>
          <w:kern w:val="2"/>
        </w:rPr>
        <w:t xml:space="preserve"> i 3</w:t>
      </w:r>
      <w:r w:rsidRPr="001C340C">
        <w:rPr>
          <w:rFonts w:cs="Times New Roman"/>
          <w:iCs/>
          <w:kern w:val="2"/>
        </w:rPr>
        <w:t>: pomoc w uzyskaniu prawa jazdy,</w:t>
      </w:r>
    </w:p>
    <w:p w:rsidR="003F666C" w:rsidRPr="001C340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3F666C" w:rsidRPr="001C340C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C340C">
        <w:rPr>
          <w:rFonts w:cs="Times New Roman"/>
          <w:iCs/>
          <w:kern w:val="2"/>
        </w:rPr>
        <w:t>Zadanie 1</w:t>
      </w:r>
      <w:r w:rsidR="00B47ECE" w:rsidRPr="001C340C">
        <w:rPr>
          <w:rFonts w:cs="Times New Roman"/>
          <w:iCs/>
          <w:kern w:val="2"/>
        </w:rPr>
        <w:t>, 3 i 4</w:t>
      </w:r>
      <w:r w:rsidRPr="001C340C">
        <w:rPr>
          <w:rFonts w:cs="Times New Roman"/>
          <w:iCs/>
          <w:kern w:val="2"/>
        </w:rPr>
        <w:t xml:space="preserve">: pomoc w zakupie </w:t>
      </w:r>
      <w:r w:rsidRPr="001C340C">
        <w:rPr>
          <w:rFonts w:cs="Times New Roman"/>
          <w:kern w:val="2"/>
        </w:rPr>
        <w:t>sprzętu elektronicznego lub jego elementów oraz oprogramowania,</w:t>
      </w:r>
    </w:p>
    <w:p w:rsidR="003F666C" w:rsidRPr="001C340C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Zadanie 2: </w:t>
      </w:r>
      <w:r w:rsidRPr="001C340C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2F514A" w:rsidRPr="001C340C" w:rsidRDefault="002F514A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Zadanie </w:t>
      </w:r>
      <w:r w:rsidR="00B47ECE" w:rsidRPr="001C340C">
        <w:rPr>
          <w:rFonts w:cs="Times New Roman"/>
          <w:iCs/>
          <w:kern w:val="2"/>
        </w:rPr>
        <w:t>5</w:t>
      </w:r>
      <w:r w:rsidRPr="001C340C">
        <w:rPr>
          <w:rFonts w:cs="Times New Roman"/>
          <w:iCs/>
          <w:kern w:val="2"/>
        </w:rPr>
        <w:t>:</w:t>
      </w:r>
      <w:r w:rsidR="00B47ECE" w:rsidRPr="001C340C">
        <w:rPr>
          <w:rFonts w:cs="Times New Roman"/>
          <w:iCs/>
          <w:kern w:val="2"/>
        </w:rPr>
        <w:t xml:space="preserve"> pomoc w utrzymaniu sprawności technicznej posiadanego </w:t>
      </w:r>
      <w:r w:rsidR="00B47ECE" w:rsidRPr="001C340C">
        <w:rPr>
          <w:rFonts w:cs="Times New Roman"/>
          <w:kern w:val="2"/>
        </w:rPr>
        <w:t>sprzętu elektronicznego,</w:t>
      </w:r>
    </w:p>
    <w:p w:rsidR="003F666C" w:rsidRPr="001C340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Obszar C – likwidacja barier w poruszaniu się:</w:t>
      </w:r>
    </w:p>
    <w:p w:rsidR="003F666C" w:rsidRPr="001C340C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C340C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3F666C" w:rsidRPr="001C340C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C340C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3F666C" w:rsidRPr="001C340C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C340C">
        <w:rPr>
          <w:rFonts w:cs="Times New Roman"/>
        </w:rPr>
        <w:t xml:space="preserve">Zadanie 4: pomoc </w:t>
      </w:r>
      <w:r w:rsidRPr="001C340C">
        <w:rPr>
          <w:rFonts w:cs="Times New Roman"/>
          <w:iCs/>
          <w:kern w:val="2"/>
        </w:rPr>
        <w:t xml:space="preserve">w utrzymaniu sprawności technicznej posiadanej protezy </w:t>
      </w:r>
      <w:r w:rsidRPr="001C340C">
        <w:rPr>
          <w:rFonts w:cs="Times New Roman"/>
        </w:rPr>
        <w:t>kończyny, w której zastosowano nowoczesne rozwiązania techniczne, (co</w:t>
      </w:r>
      <w:r w:rsidR="00853B70" w:rsidRPr="001C340C">
        <w:rPr>
          <w:rFonts w:cs="Times New Roman"/>
        </w:rPr>
        <w:t> </w:t>
      </w:r>
      <w:r w:rsidRPr="001C340C">
        <w:rPr>
          <w:rFonts w:cs="Times New Roman"/>
        </w:rPr>
        <w:t>najmniej na III</w:t>
      </w:r>
      <w:r w:rsidR="008C562A" w:rsidRPr="001C340C">
        <w:rPr>
          <w:rFonts w:cs="Times New Roman"/>
        </w:rPr>
        <w:t> </w:t>
      </w:r>
      <w:r w:rsidRPr="001C340C">
        <w:rPr>
          <w:rFonts w:cs="Times New Roman"/>
        </w:rPr>
        <w:t>poziomie jakości),</w:t>
      </w:r>
    </w:p>
    <w:p w:rsidR="002F514A" w:rsidRPr="001C340C" w:rsidRDefault="002F514A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C340C">
        <w:rPr>
          <w:rFonts w:cs="Times New Roman"/>
          <w:iCs/>
          <w:kern w:val="2"/>
        </w:rPr>
        <w:t xml:space="preserve">Zadanie </w:t>
      </w:r>
      <w:r w:rsidR="009A45AB" w:rsidRPr="001C340C">
        <w:rPr>
          <w:rFonts w:cs="Times New Roman"/>
          <w:iCs/>
          <w:kern w:val="2"/>
        </w:rPr>
        <w:t>5</w:t>
      </w:r>
      <w:r w:rsidRPr="001C340C">
        <w:rPr>
          <w:rFonts w:cs="Times New Roman"/>
          <w:iCs/>
          <w:kern w:val="2"/>
        </w:rPr>
        <w:t>:</w:t>
      </w:r>
      <w:r w:rsidR="009A45AB" w:rsidRPr="001C340C">
        <w:rPr>
          <w:rFonts w:cs="Times New Roman"/>
          <w:iCs/>
          <w:kern w:val="2"/>
        </w:rPr>
        <w:t xml:space="preserve"> pomoc w zakupie skutera inwalidzkiego o napędzie elektrycznym lub oprzyrządowania elektrycznego do wózka ręcznego,</w:t>
      </w:r>
    </w:p>
    <w:p w:rsidR="003F666C" w:rsidRPr="001C340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Obszar D –</w:t>
      </w:r>
      <w:r w:rsidRPr="001C340C">
        <w:rPr>
          <w:rFonts w:cs="Times New Roman"/>
        </w:rPr>
        <w:t xml:space="preserve"> pomoc w utrzymaniu aktywności zawodowej poprzez zapewnienie opieki dla osoby zależnej;</w:t>
      </w:r>
    </w:p>
    <w:p w:rsidR="003F666C" w:rsidRPr="001C340C" w:rsidRDefault="003F666C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Moduł II –</w:t>
      </w:r>
      <w:r w:rsidRPr="001C340C">
        <w:rPr>
          <w:rFonts w:cs="Times New Roman"/>
        </w:rPr>
        <w:t xml:space="preserve"> pomoc w uzyskaniu wykształcenia na poziomie wyższym.</w:t>
      </w:r>
    </w:p>
    <w:p w:rsidR="003F666C" w:rsidRPr="001C340C" w:rsidRDefault="003F666C" w:rsidP="00E50E9B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C340C">
        <w:rPr>
          <w:iCs/>
          <w:kern w:val="2"/>
        </w:rPr>
        <w:t xml:space="preserve">Wystąpienie </w:t>
      </w:r>
      <w:r w:rsidRPr="001C340C">
        <w:t xml:space="preserve">o przyznanie środków finansowych </w:t>
      </w:r>
      <w:r w:rsidRPr="001C340C">
        <w:rPr>
          <w:iCs/>
          <w:kern w:val="2"/>
        </w:rPr>
        <w:t>Państwowego Funduszu Rehabilitacji Osób Niepełnosprawnych</w:t>
      </w:r>
      <w:r w:rsidRPr="001C340C">
        <w:t xml:space="preserve"> na realizację programu, realizator programu składa </w:t>
      </w:r>
      <w:r w:rsidRPr="001C340C">
        <w:rPr>
          <w:iCs/>
          <w:kern w:val="2"/>
        </w:rPr>
        <w:t>we</w:t>
      </w:r>
      <w:r w:rsidR="00853B70" w:rsidRPr="001C340C">
        <w:rPr>
          <w:iCs/>
          <w:kern w:val="2"/>
        </w:rPr>
        <w:t> </w:t>
      </w:r>
      <w:r w:rsidRPr="001C340C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C340C">
        <w:t>28 lutego 201</w:t>
      </w:r>
      <w:r w:rsidR="002F514A" w:rsidRPr="001C340C">
        <w:t>9</w:t>
      </w:r>
      <w:r w:rsidRPr="001C340C">
        <w:t xml:space="preserve"> roku. </w:t>
      </w:r>
    </w:p>
    <w:p w:rsidR="003F666C" w:rsidRPr="001C340C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C340C">
        <w:t>Termin zawarcia umowy w sprawie realizacji programu, w odniesieniu do pierwszej transzy środków finansowych przyznanych w 201</w:t>
      </w:r>
      <w:r w:rsidR="002F514A" w:rsidRPr="001C340C">
        <w:t>9</w:t>
      </w:r>
      <w:r w:rsidRPr="001C340C">
        <w:t xml:space="preserve"> roku, upływa w dniu 2</w:t>
      </w:r>
      <w:r w:rsidR="009A45AB" w:rsidRPr="001C340C">
        <w:t>6</w:t>
      </w:r>
      <w:r w:rsidRPr="001C340C">
        <w:t xml:space="preserve"> kwietnia 201</w:t>
      </w:r>
      <w:r w:rsidR="009A45AB" w:rsidRPr="001C340C">
        <w:t>9</w:t>
      </w:r>
      <w:r w:rsidRPr="001C340C">
        <w:t> roku.</w:t>
      </w:r>
    </w:p>
    <w:p w:rsidR="003F666C" w:rsidRPr="001C340C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C340C">
        <w:t>Przekazanie przyznanych w 201</w:t>
      </w:r>
      <w:r w:rsidR="002F514A" w:rsidRPr="001C340C">
        <w:t>9</w:t>
      </w:r>
      <w:r w:rsidRPr="001C340C">
        <w:t xml:space="preserve"> roku środków finansowych </w:t>
      </w:r>
      <w:r w:rsidRPr="001C340C">
        <w:rPr>
          <w:iCs/>
          <w:kern w:val="2"/>
        </w:rPr>
        <w:t>Państwowego Funduszu Rehabilitacji Osób Niepełnosprawnych na realizację programu, nastąpi nie wcześniej niż po </w:t>
      </w:r>
      <w:r w:rsidRPr="001C340C">
        <w:t xml:space="preserve">wykorzystaniu </w:t>
      </w:r>
      <w:r w:rsidRPr="001C340C">
        <w:rPr>
          <w:bCs/>
        </w:rPr>
        <w:t>środków przekazanych w 201</w:t>
      </w:r>
      <w:r w:rsidR="002F514A" w:rsidRPr="001C340C">
        <w:rPr>
          <w:bCs/>
        </w:rPr>
        <w:t>8</w:t>
      </w:r>
      <w:r w:rsidRPr="001C340C">
        <w:rPr>
          <w:bCs/>
        </w:rPr>
        <w:t xml:space="preserve"> roku</w:t>
      </w:r>
      <w:r w:rsidRPr="001C340C">
        <w:rPr>
          <w:iCs/>
          <w:kern w:val="2"/>
        </w:rPr>
        <w:t xml:space="preserve"> i złożeniu przez realizatora programu rozliczenia tych środków.</w:t>
      </w:r>
    </w:p>
    <w:p w:rsidR="003F666C" w:rsidRPr="001C340C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C340C">
        <w:t xml:space="preserve">Pełnomocnicy Zarządu </w:t>
      </w:r>
      <w:r w:rsidRPr="001C340C">
        <w:rPr>
          <w:iCs/>
          <w:kern w:val="2"/>
        </w:rPr>
        <w:t>Państwowego Funduszu Rehabilitacji Osób Niepełnosprawnych</w:t>
      </w:r>
      <w:r w:rsidRPr="001C340C">
        <w:t xml:space="preserve"> w Oddziałach </w:t>
      </w:r>
      <w:r w:rsidRPr="001C340C">
        <w:rPr>
          <w:iCs/>
          <w:kern w:val="2"/>
        </w:rPr>
        <w:t>Państwowego Funduszu Rehabilitacji Osób Niepełnosprawnych</w:t>
      </w:r>
      <w:r w:rsidRPr="001C340C">
        <w:t xml:space="preserve"> mogą podejmować </w:t>
      </w:r>
      <w:r w:rsidRPr="001C340C">
        <w:lastRenderedPageBreak/>
        <w:t>decyzję o przywróceniu realizatorowi programu terminu związanego z realizacją programu. Przekroczenie przez realizatora programu terminu określonego w</w:t>
      </w:r>
      <w:r w:rsidR="00853B70" w:rsidRPr="001C340C">
        <w:t> </w:t>
      </w:r>
      <w:r w:rsidRPr="001C340C">
        <w:t xml:space="preserve">ust. 3 może skutkować zmniejszeniem wysokości środków finansowych przekazanych przez </w:t>
      </w:r>
      <w:r w:rsidRPr="001C340C">
        <w:rPr>
          <w:iCs/>
          <w:kern w:val="2"/>
        </w:rPr>
        <w:t>Państwowy Fundusz Rehabilitacji Osób Niepełnosprawnych</w:t>
      </w:r>
      <w:r w:rsidRPr="001C340C">
        <w:t xml:space="preserve"> na realizację programu. </w:t>
      </w:r>
    </w:p>
    <w:p w:rsidR="003F666C" w:rsidRPr="001C340C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C340C">
        <w:t>Warunkiem przyznania w 201</w:t>
      </w:r>
      <w:r w:rsidR="002F514A" w:rsidRPr="001C340C">
        <w:t>9</w:t>
      </w:r>
      <w:r w:rsidRPr="001C340C">
        <w:t xml:space="preserve"> roku realizatorowi programu środków finansowych na realizację programu, jest złożenie przez realizatora oświadczenia o nieposiadaniu:</w:t>
      </w:r>
    </w:p>
    <w:p w:rsidR="003F666C" w:rsidRPr="001C340C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C340C">
        <w:t xml:space="preserve">wymagalnych zobowiązań wobec </w:t>
      </w:r>
      <w:r w:rsidRPr="001C340C">
        <w:rPr>
          <w:iCs/>
          <w:kern w:val="2"/>
        </w:rPr>
        <w:t>Państwowego Funduszu Rehabilitacji Osób Niepełnosprawnych;</w:t>
      </w:r>
    </w:p>
    <w:p w:rsidR="003F666C" w:rsidRPr="001C340C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C340C">
        <w:t xml:space="preserve">zaległości w obowiązkowych wpłatach na </w:t>
      </w:r>
      <w:r w:rsidRPr="001C340C">
        <w:rPr>
          <w:iCs/>
          <w:kern w:val="2"/>
        </w:rPr>
        <w:t>Państwowy Fundusz Rehabilitacji Osób Niepełnosprawnych;</w:t>
      </w:r>
    </w:p>
    <w:p w:rsidR="003F666C" w:rsidRPr="001C340C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C340C">
        <w:t>wymagalnych zobowiązań wobec Zakładu Ubezpieczeń Społecznych i Urzędu Skarbowego oraz wobec organów i instytucji wykonujących zadania z zakresu administracji publicznej,</w:t>
      </w:r>
    </w:p>
    <w:p w:rsidR="003F666C" w:rsidRPr="001C340C" w:rsidRDefault="003F666C" w:rsidP="003F666C">
      <w:pPr>
        <w:pStyle w:val="NormalnyWeb"/>
        <w:spacing w:before="60" w:beforeAutospacing="0" w:after="60" w:afterAutospacing="0"/>
        <w:ind w:left="284"/>
        <w:jc w:val="both"/>
      </w:pPr>
      <w:r w:rsidRPr="001C340C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C340C">
        <w:rPr>
          <w:iCs/>
          <w:kern w:val="2"/>
        </w:rPr>
        <w:t>Państwowego Funduszu Rehabilitacji Osób Niepełnosprawnych</w:t>
      </w:r>
      <w:r w:rsidRPr="001C340C">
        <w:t xml:space="preserve"> na realizację programu (o ile jest inna).</w:t>
      </w:r>
    </w:p>
    <w:p w:rsidR="003F666C" w:rsidRPr="001C340C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</w:pPr>
      <w:r w:rsidRPr="001C340C">
        <w:t>7</w:t>
      </w:r>
      <w:r w:rsidRPr="001C340C">
        <w:rPr>
          <w:kern w:val="2"/>
        </w:rPr>
        <w:t>.</w:t>
      </w:r>
      <w:r w:rsidRPr="001C340C">
        <w:rPr>
          <w:kern w:val="2"/>
        </w:rPr>
        <w:tab/>
      </w:r>
      <w:r w:rsidRPr="001C340C">
        <w:t xml:space="preserve">Z uczestnictwa w programie wyłączeni są wnioskodawcy oraz samorządy powiatowe, którzy/które po otrzymaniu dofinansowania ze środków </w:t>
      </w:r>
      <w:r w:rsidRPr="001C340C">
        <w:rPr>
          <w:iCs/>
          <w:kern w:val="2"/>
        </w:rPr>
        <w:t>Państwowego Funduszu Rehabilitacji Osób Niepełnosprawnych</w:t>
      </w:r>
      <w:r w:rsidRPr="001C340C">
        <w:t xml:space="preserve"> na cele określone w ustawie z dnia 27 sierpnia 1997 roku o rehabilitacji zawodowej i</w:t>
      </w:r>
      <w:r w:rsidR="004371F7">
        <w:t xml:space="preserve"> </w:t>
      </w:r>
      <w:r w:rsidRPr="001C340C">
        <w:t>społecznej oraz zatrudnianiu osób niepełnosprawnych (</w:t>
      </w:r>
      <w:r w:rsidRPr="001C340C">
        <w:rPr>
          <w:kern w:val="2"/>
        </w:rPr>
        <w:t>Dz. U. z 201</w:t>
      </w:r>
      <w:r w:rsidR="00B47ECE" w:rsidRPr="001C340C">
        <w:rPr>
          <w:kern w:val="2"/>
        </w:rPr>
        <w:t>8</w:t>
      </w:r>
      <w:r w:rsidRPr="001C340C">
        <w:rPr>
          <w:kern w:val="2"/>
        </w:rPr>
        <w:t xml:space="preserve"> r., poz. </w:t>
      </w:r>
      <w:r w:rsidR="00B47ECE" w:rsidRPr="001C340C">
        <w:rPr>
          <w:kern w:val="2"/>
        </w:rPr>
        <w:t>511</w:t>
      </w:r>
      <w:r w:rsidRPr="001C340C">
        <w:rPr>
          <w:kern w:val="2"/>
        </w:rPr>
        <w:t>, z późn. zm</w:t>
      </w:r>
      <w:r w:rsidRPr="001C340C">
        <w:t xml:space="preserve">.), w tym również w ramach programów zatwierdzonych przez Radę Nadzorczą </w:t>
      </w:r>
      <w:r w:rsidRPr="001C340C">
        <w:rPr>
          <w:iCs/>
          <w:kern w:val="2"/>
        </w:rPr>
        <w:t>Państwowego Funduszu Rehabilitacji Osób Niepełnosprawnych</w:t>
      </w:r>
      <w:r w:rsidRPr="001C340C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3F666C" w:rsidRPr="001C340C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C340C">
        <w:t>8.</w:t>
      </w:r>
      <w:r w:rsidRPr="001C340C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3F666C" w:rsidRPr="001C340C" w:rsidRDefault="003F666C" w:rsidP="003F666C">
      <w:pPr>
        <w:pStyle w:val="Normalny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C340C">
        <w:rPr>
          <w:iCs/>
          <w:kern w:val="2"/>
        </w:rPr>
        <w:t>9.</w:t>
      </w:r>
      <w:r w:rsidRPr="001C340C">
        <w:rPr>
          <w:iCs/>
          <w:kern w:val="2"/>
        </w:rPr>
        <w:tab/>
        <w:t>Maksymalna kwota dofinansowania</w:t>
      </w:r>
      <w:r w:rsidR="00E61456" w:rsidRPr="001C340C">
        <w:rPr>
          <w:iCs/>
          <w:kern w:val="2"/>
        </w:rPr>
        <w:t xml:space="preserve">, w tym </w:t>
      </w:r>
      <w:r w:rsidRPr="001C340C">
        <w:rPr>
          <w:iCs/>
          <w:kern w:val="2"/>
        </w:rPr>
        <w:t>refundacji (w zadaniach, które ją przewidują, zgodnie z rozdziałem VII ust. 1 programu) w ramach modułu I wynosi, w przypadku:</w:t>
      </w:r>
    </w:p>
    <w:p w:rsidR="003F666C" w:rsidRPr="001C340C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Obszaru A:</w:t>
      </w:r>
    </w:p>
    <w:p w:rsidR="003F666C" w:rsidRPr="001C340C" w:rsidRDefault="003F666C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w Zadaniu 1 – </w:t>
      </w:r>
      <w:r w:rsidR="00E61456" w:rsidRPr="001C340C">
        <w:rPr>
          <w:rFonts w:cs="Times New Roman"/>
          <w:iCs/>
          <w:kern w:val="2"/>
        </w:rPr>
        <w:t>10</w:t>
      </w:r>
      <w:r w:rsidRPr="001C340C">
        <w:rPr>
          <w:rFonts w:cs="Times New Roman"/>
          <w:iCs/>
          <w:kern w:val="2"/>
        </w:rPr>
        <w:t>.000 zł,</w:t>
      </w:r>
    </w:p>
    <w:p w:rsidR="003F666C" w:rsidRPr="001C340C" w:rsidRDefault="003F666C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w Zadaniu 2</w:t>
      </w:r>
      <w:r w:rsidR="00E61456" w:rsidRPr="001C340C">
        <w:rPr>
          <w:rFonts w:cs="Times New Roman"/>
          <w:iCs/>
          <w:kern w:val="2"/>
        </w:rPr>
        <w:t xml:space="preserve"> i 3</w:t>
      </w:r>
      <w:r w:rsidRPr="001C340C">
        <w:rPr>
          <w:rFonts w:cs="Times New Roman"/>
          <w:iCs/>
          <w:kern w:val="2"/>
        </w:rPr>
        <w:t xml:space="preserve"> – </w:t>
      </w:r>
      <w:r w:rsidR="00E61456" w:rsidRPr="001C340C">
        <w:rPr>
          <w:rFonts w:cs="Times New Roman"/>
          <w:iCs/>
          <w:kern w:val="2"/>
        </w:rPr>
        <w:t>5.600</w:t>
      </w:r>
      <w:r w:rsidRPr="001C340C">
        <w:rPr>
          <w:rFonts w:cs="Times New Roman"/>
          <w:iCs/>
          <w:kern w:val="2"/>
        </w:rPr>
        <w:t xml:space="preserve"> zł, w tym:</w:t>
      </w:r>
    </w:p>
    <w:p w:rsidR="003F666C" w:rsidRPr="001C340C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C340C">
        <w:rPr>
          <w:rFonts w:cs="Times New Roman"/>
          <w:kern w:val="2"/>
        </w:rPr>
        <w:t xml:space="preserve">dla kosztów kursu i egzaminów – </w:t>
      </w:r>
      <w:r w:rsidR="00E61456" w:rsidRPr="001C340C">
        <w:rPr>
          <w:rFonts w:cs="Times New Roman"/>
          <w:kern w:val="2"/>
        </w:rPr>
        <w:t>4.</w:t>
      </w:r>
      <w:r w:rsidR="002D61E4" w:rsidRPr="001C340C">
        <w:rPr>
          <w:rFonts w:cs="Times New Roman"/>
          <w:kern w:val="2"/>
        </w:rPr>
        <w:t>5</w:t>
      </w:r>
      <w:r w:rsidR="00E61456" w:rsidRPr="001C340C">
        <w:rPr>
          <w:rFonts w:cs="Times New Roman"/>
          <w:kern w:val="2"/>
        </w:rPr>
        <w:t xml:space="preserve">00 </w:t>
      </w:r>
      <w:r w:rsidRPr="001C340C">
        <w:rPr>
          <w:rFonts w:cs="Times New Roman"/>
          <w:kern w:val="2"/>
        </w:rPr>
        <w:t>zł,</w:t>
      </w:r>
    </w:p>
    <w:p w:rsidR="002F514A" w:rsidRPr="001C340C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C340C">
        <w:rPr>
          <w:rFonts w:cs="Times New Roman"/>
          <w:kern w:val="2"/>
        </w:rPr>
        <w:t xml:space="preserve">dla pozostałych kosztów uzyskania prawa jazdy </w:t>
      </w:r>
      <w:r w:rsidRPr="001C340C">
        <w:rPr>
          <w:rFonts w:cs="Times New Roman"/>
        </w:rPr>
        <w:t xml:space="preserve">w przypadku kursu </w:t>
      </w:r>
      <w:r w:rsidRPr="001C340C">
        <w:rPr>
          <w:rFonts w:cs="Times New Roman"/>
          <w:iCs/>
        </w:rPr>
        <w:t>poza miejscowością zamieszkania wnioskodawcy (koszty związane z </w:t>
      </w:r>
      <w:r w:rsidRPr="001C340C">
        <w:rPr>
          <w:rFonts w:cs="Times New Roman"/>
          <w:iCs/>
          <w:kern w:val="2"/>
        </w:rPr>
        <w:t>zakwaterowaniem, wyżywieniem i</w:t>
      </w:r>
      <w:r w:rsidR="00CE7088" w:rsidRPr="001C340C">
        <w:rPr>
          <w:rFonts w:cs="Times New Roman"/>
          <w:iCs/>
          <w:kern w:val="2"/>
        </w:rPr>
        <w:t> </w:t>
      </w:r>
      <w:r w:rsidRPr="001C340C">
        <w:rPr>
          <w:rFonts w:cs="Times New Roman"/>
          <w:iCs/>
          <w:kern w:val="2"/>
        </w:rPr>
        <w:t xml:space="preserve">dojazdem w okresie trwania kursu) </w:t>
      </w:r>
      <w:r w:rsidRPr="001C340C">
        <w:rPr>
          <w:rFonts w:cs="Times New Roman"/>
          <w:kern w:val="2"/>
        </w:rPr>
        <w:t>– 600 zł</w:t>
      </w:r>
      <w:r w:rsidR="002F514A" w:rsidRPr="001C340C">
        <w:rPr>
          <w:rFonts w:cs="Times New Roman"/>
          <w:kern w:val="2"/>
        </w:rPr>
        <w:t>,</w:t>
      </w:r>
    </w:p>
    <w:p w:rsidR="00E61456" w:rsidRPr="001C340C" w:rsidRDefault="00E61456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C340C">
        <w:rPr>
          <w:rFonts w:cs="Times New Roman"/>
          <w:kern w:val="2"/>
        </w:rPr>
        <w:t xml:space="preserve">dla kosztów usług tłumacza migowego – </w:t>
      </w:r>
      <w:r w:rsidR="002D61E4" w:rsidRPr="001C340C">
        <w:rPr>
          <w:rFonts w:cs="Times New Roman"/>
          <w:kern w:val="2"/>
        </w:rPr>
        <w:t>5</w:t>
      </w:r>
      <w:r w:rsidRPr="001C340C">
        <w:rPr>
          <w:rFonts w:cs="Times New Roman"/>
          <w:kern w:val="2"/>
        </w:rPr>
        <w:t>00 zł,</w:t>
      </w:r>
    </w:p>
    <w:p w:rsidR="003F666C" w:rsidRPr="001C340C" w:rsidRDefault="002D61E4" w:rsidP="009A45AB">
      <w:pPr>
        <w:spacing w:before="40" w:after="40"/>
        <w:ind w:left="993" w:hanging="284"/>
        <w:jc w:val="both"/>
        <w:rPr>
          <w:rFonts w:cs="Times New Roman"/>
          <w:kern w:val="2"/>
        </w:rPr>
      </w:pPr>
      <w:r w:rsidRPr="001C340C">
        <w:rPr>
          <w:rFonts w:cs="Times New Roman"/>
          <w:iCs/>
          <w:kern w:val="2"/>
        </w:rPr>
        <w:t>c</w:t>
      </w:r>
      <w:r w:rsidR="002F514A" w:rsidRPr="001C340C">
        <w:rPr>
          <w:rFonts w:cs="Times New Roman"/>
          <w:iCs/>
          <w:kern w:val="2"/>
        </w:rPr>
        <w:t xml:space="preserve">) w Zadaniu </w:t>
      </w:r>
      <w:r w:rsidR="009A45AB" w:rsidRPr="001C340C">
        <w:rPr>
          <w:rFonts w:cs="Times New Roman"/>
          <w:iCs/>
          <w:kern w:val="2"/>
        </w:rPr>
        <w:t>4</w:t>
      </w:r>
      <w:r w:rsidR="002F514A" w:rsidRPr="001C340C">
        <w:rPr>
          <w:rFonts w:cs="Times New Roman"/>
          <w:iCs/>
          <w:kern w:val="2"/>
        </w:rPr>
        <w:t xml:space="preserve"> – </w:t>
      </w:r>
      <w:r w:rsidR="00E61456" w:rsidRPr="001C340C">
        <w:rPr>
          <w:rFonts w:cs="Times New Roman"/>
          <w:iCs/>
          <w:kern w:val="2"/>
        </w:rPr>
        <w:t>8</w:t>
      </w:r>
      <w:r w:rsidR="002F514A" w:rsidRPr="001C340C">
        <w:rPr>
          <w:rFonts w:cs="Times New Roman"/>
          <w:iCs/>
          <w:kern w:val="2"/>
        </w:rPr>
        <w:t>.</w:t>
      </w:r>
      <w:r w:rsidR="009A45AB" w:rsidRPr="001C340C">
        <w:rPr>
          <w:rFonts w:cs="Times New Roman"/>
          <w:iCs/>
          <w:kern w:val="2"/>
        </w:rPr>
        <w:t>0</w:t>
      </w:r>
      <w:r w:rsidR="002F514A" w:rsidRPr="001C340C">
        <w:rPr>
          <w:rFonts w:cs="Times New Roman"/>
          <w:iCs/>
          <w:kern w:val="2"/>
        </w:rPr>
        <w:t>00 zł</w:t>
      </w:r>
      <w:r w:rsidR="009A45AB" w:rsidRPr="001C340C">
        <w:rPr>
          <w:rFonts w:cs="Times New Roman"/>
          <w:iCs/>
          <w:kern w:val="2"/>
        </w:rPr>
        <w:t>;</w:t>
      </w:r>
    </w:p>
    <w:p w:rsidR="003F666C" w:rsidRPr="001C340C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Obszaru B:</w:t>
      </w:r>
    </w:p>
    <w:p w:rsidR="003F666C" w:rsidRPr="001C340C" w:rsidRDefault="003F666C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w Zadaniu 1:</w:t>
      </w:r>
    </w:p>
    <w:p w:rsidR="003F666C" w:rsidRPr="001C340C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dla osoby niewidomej –</w:t>
      </w:r>
      <w:r w:rsidR="007C621C">
        <w:rPr>
          <w:rFonts w:cs="Times New Roman"/>
          <w:iCs/>
          <w:kern w:val="2"/>
        </w:rPr>
        <w:t xml:space="preserve"> </w:t>
      </w:r>
      <w:r w:rsidR="002D61E4" w:rsidRPr="001C340C">
        <w:rPr>
          <w:rFonts w:cs="Times New Roman"/>
          <w:iCs/>
          <w:kern w:val="2"/>
        </w:rPr>
        <w:t xml:space="preserve">24.000 </w:t>
      </w:r>
      <w:r w:rsidRPr="001C340C">
        <w:rPr>
          <w:rFonts w:cs="Times New Roman"/>
          <w:iCs/>
          <w:kern w:val="2"/>
        </w:rPr>
        <w:t xml:space="preserve">zł, z czego na urządzenia brajlowskie </w:t>
      </w:r>
      <w:r w:rsidR="002D61E4" w:rsidRPr="001C340C">
        <w:rPr>
          <w:rFonts w:cs="Times New Roman"/>
          <w:iCs/>
          <w:kern w:val="2"/>
        </w:rPr>
        <w:t>1</w:t>
      </w:r>
      <w:r w:rsidR="00AF785E" w:rsidRPr="001C340C">
        <w:rPr>
          <w:rFonts w:cs="Times New Roman"/>
          <w:iCs/>
          <w:kern w:val="2"/>
        </w:rPr>
        <w:t>5</w:t>
      </w:r>
      <w:r w:rsidR="002D61E4" w:rsidRPr="001C340C">
        <w:rPr>
          <w:rFonts w:cs="Times New Roman"/>
          <w:iCs/>
          <w:kern w:val="2"/>
        </w:rPr>
        <w:t xml:space="preserve">.000 </w:t>
      </w:r>
      <w:r w:rsidRPr="001C340C">
        <w:rPr>
          <w:rFonts w:cs="Times New Roman"/>
          <w:iCs/>
          <w:kern w:val="2"/>
        </w:rPr>
        <w:t>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dla pozostałych osób z dysfunkcją narządu wzroku – </w:t>
      </w:r>
      <w:r w:rsidR="00AF785E" w:rsidRPr="001C340C">
        <w:rPr>
          <w:rFonts w:cs="Times New Roman"/>
          <w:iCs/>
          <w:kern w:val="2"/>
        </w:rPr>
        <w:t>9.</w:t>
      </w:r>
      <w:r w:rsidRPr="00110E95">
        <w:rPr>
          <w:rFonts w:cs="Times New Roman"/>
          <w:iCs/>
          <w:kern w:val="2"/>
        </w:rPr>
        <w:t>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w Zadaniu 2:</w:t>
      </w:r>
    </w:p>
    <w:p w:rsidR="003F666C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AF785E" w:rsidRPr="001C340C" w:rsidRDefault="00AF785E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C340C">
        <w:rPr>
          <w:rFonts w:cs="Times New Roman"/>
          <w:kern w:val="2"/>
        </w:rPr>
        <w:t>dla osoby z dysfunkcją narządu słuchu – 3.000 zł,</w:t>
      </w:r>
    </w:p>
    <w:p w:rsidR="003F666C" w:rsidRPr="001C340C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C340C">
        <w:rPr>
          <w:rFonts w:cs="Times New Roman"/>
          <w:kern w:val="2"/>
        </w:rPr>
        <w:t>dla pozostałych adresatów obszaru – 2.000 zł,</w:t>
      </w:r>
    </w:p>
    <w:p w:rsidR="002F514A" w:rsidRPr="001C340C" w:rsidRDefault="003F666C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z możliwością zwiększenia kwoty dofinansowania w indywidualnych przypadkach, maksymalnie o 100%, wyłącznie w przypadku, gdy poziom dysfunkcji narządu wzroku</w:t>
      </w:r>
      <w:r w:rsidR="00AF785E" w:rsidRPr="001C340C">
        <w:rPr>
          <w:rFonts w:cs="Times New Roman"/>
          <w:iCs/>
          <w:kern w:val="2"/>
        </w:rPr>
        <w:t xml:space="preserve"> lub słuchu </w:t>
      </w:r>
      <w:r w:rsidRPr="001C340C">
        <w:rPr>
          <w:rFonts w:cs="Times New Roman"/>
          <w:iCs/>
          <w:kern w:val="2"/>
        </w:rPr>
        <w:t>wymaga zwiększenia liczby godzin szkolenia</w:t>
      </w:r>
      <w:r w:rsidR="002F514A" w:rsidRPr="001C340C">
        <w:rPr>
          <w:rFonts w:cs="Times New Roman"/>
          <w:iCs/>
          <w:kern w:val="2"/>
        </w:rPr>
        <w:t>,</w:t>
      </w:r>
    </w:p>
    <w:p w:rsidR="0057032D" w:rsidRPr="001C340C" w:rsidRDefault="002F514A" w:rsidP="0057032D">
      <w:pPr>
        <w:spacing w:before="40" w:after="40"/>
        <w:ind w:left="993" w:right="-316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c) w Zadaniu </w:t>
      </w:r>
      <w:r w:rsidR="00AF785E" w:rsidRPr="001C340C">
        <w:rPr>
          <w:rFonts w:cs="Times New Roman"/>
          <w:iCs/>
          <w:kern w:val="2"/>
        </w:rPr>
        <w:t>3</w:t>
      </w:r>
      <w:r w:rsidR="0057032D" w:rsidRPr="001C340C">
        <w:rPr>
          <w:rFonts w:cs="Times New Roman"/>
          <w:iCs/>
          <w:kern w:val="2"/>
        </w:rPr>
        <w:t xml:space="preserve"> </w:t>
      </w:r>
      <w:r w:rsidRPr="001C340C">
        <w:rPr>
          <w:rFonts w:cs="Times New Roman"/>
          <w:iCs/>
          <w:kern w:val="2"/>
        </w:rPr>
        <w:t>–</w:t>
      </w:r>
      <w:r w:rsidR="0057032D" w:rsidRPr="001C340C">
        <w:rPr>
          <w:rFonts w:cs="Times New Roman"/>
          <w:iCs/>
          <w:kern w:val="2"/>
        </w:rPr>
        <w:t xml:space="preserve"> 6.000 zł,</w:t>
      </w:r>
    </w:p>
    <w:p w:rsidR="002F514A" w:rsidRPr="001C340C" w:rsidRDefault="002F514A" w:rsidP="002F514A">
      <w:pPr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d) w Zadaniu </w:t>
      </w:r>
      <w:r w:rsidR="0057032D" w:rsidRPr="001C340C">
        <w:rPr>
          <w:rFonts w:cs="Times New Roman"/>
          <w:iCs/>
          <w:kern w:val="2"/>
        </w:rPr>
        <w:t>4</w:t>
      </w:r>
      <w:r w:rsidRPr="001C340C">
        <w:rPr>
          <w:rFonts w:cs="Times New Roman"/>
          <w:iCs/>
          <w:kern w:val="2"/>
        </w:rPr>
        <w:t xml:space="preserve"> – 2.</w:t>
      </w:r>
      <w:r w:rsidR="0057032D" w:rsidRPr="001C340C">
        <w:rPr>
          <w:rFonts w:cs="Times New Roman"/>
          <w:iCs/>
          <w:kern w:val="2"/>
        </w:rPr>
        <w:t>5</w:t>
      </w:r>
      <w:r w:rsidRPr="001C340C">
        <w:rPr>
          <w:rFonts w:cs="Times New Roman"/>
          <w:iCs/>
          <w:kern w:val="2"/>
        </w:rPr>
        <w:t xml:space="preserve">00 zł, </w:t>
      </w:r>
    </w:p>
    <w:p w:rsidR="003F666C" w:rsidRPr="00110E95" w:rsidRDefault="002F514A" w:rsidP="0057032D">
      <w:pPr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e) w Zadaniu </w:t>
      </w:r>
      <w:r w:rsidR="0057032D" w:rsidRPr="001C340C">
        <w:rPr>
          <w:rFonts w:cs="Times New Roman"/>
          <w:iCs/>
          <w:kern w:val="2"/>
        </w:rPr>
        <w:t>5</w:t>
      </w:r>
      <w:r w:rsidRPr="001C340C">
        <w:rPr>
          <w:rFonts w:cs="Times New Roman"/>
          <w:iCs/>
          <w:kern w:val="2"/>
        </w:rPr>
        <w:t xml:space="preserve"> – </w:t>
      </w:r>
      <w:r w:rsidR="007C621C">
        <w:rPr>
          <w:rFonts w:cs="Times New Roman"/>
          <w:iCs/>
          <w:kern w:val="2"/>
        </w:rPr>
        <w:t>1</w:t>
      </w:r>
      <w:r w:rsidRPr="001C340C">
        <w:rPr>
          <w:rFonts w:cs="Times New Roman"/>
          <w:iCs/>
          <w:kern w:val="2"/>
        </w:rPr>
        <w:t>.</w:t>
      </w:r>
      <w:r w:rsidR="007C621C">
        <w:rPr>
          <w:rFonts w:cs="Times New Roman"/>
          <w:iCs/>
          <w:kern w:val="2"/>
        </w:rPr>
        <w:t>5</w:t>
      </w:r>
      <w:r w:rsidRPr="001C340C">
        <w:rPr>
          <w:rFonts w:cs="Times New Roman"/>
          <w:iCs/>
          <w:kern w:val="2"/>
        </w:rPr>
        <w:t>00 zł</w:t>
      </w:r>
      <w:r w:rsidR="003F666C" w:rsidRPr="001C340C">
        <w:rPr>
          <w:rFonts w:cs="Times New Roman"/>
          <w:iCs/>
          <w:kern w:val="2"/>
        </w:rPr>
        <w:t>;</w:t>
      </w:r>
      <w:r w:rsidR="003F666C"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C: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2 – 3.000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3 dla protezy na III poziomie jakości, przy amputacji: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3F666C" w:rsidRPr="00110E95" w:rsidRDefault="003F666C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 w:rsidR="00473B32"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4 – do 30% kwot, o których mowa w lit. b, </w:t>
      </w:r>
    </w:p>
    <w:p w:rsidR="002F514A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3 i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</w:t>
      </w:r>
      <w:r w:rsidR="00BB0388">
        <w:rPr>
          <w:rFonts w:cs="Times New Roman"/>
          <w:iCs/>
          <w:kern w:val="2"/>
        </w:rPr>
        <w:t>,</w:t>
      </w:r>
    </w:p>
    <w:p w:rsidR="003F666C" w:rsidRPr="00110E95" w:rsidRDefault="002F514A" w:rsidP="00BB0388">
      <w:pPr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 xml:space="preserve">e) w Zadaniu </w:t>
      </w:r>
      <w:r w:rsidR="00BB0388" w:rsidRPr="001C340C">
        <w:rPr>
          <w:rFonts w:cs="Times New Roman"/>
          <w:iCs/>
          <w:kern w:val="2"/>
        </w:rPr>
        <w:t>5</w:t>
      </w:r>
      <w:r w:rsidRPr="001C340C">
        <w:rPr>
          <w:rFonts w:cs="Times New Roman"/>
          <w:iCs/>
          <w:kern w:val="2"/>
        </w:rPr>
        <w:t xml:space="preserve"> – </w:t>
      </w:r>
      <w:r w:rsidR="00075135" w:rsidRPr="001C340C">
        <w:rPr>
          <w:rFonts w:cs="Times New Roman"/>
          <w:iCs/>
          <w:kern w:val="2"/>
        </w:rPr>
        <w:t>5</w:t>
      </w:r>
      <w:r w:rsidRPr="001C340C">
        <w:rPr>
          <w:rFonts w:cs="Times New Roman"/>
          <w:iCs/>
          <w:kern w:val="2"/>
        </w:rPr>
        <w:t>.</w:t>
      </w:r>
      <w:r w:rsidR="00BB0388" w:rsidRPr="001C340C">
        <w:rPr>
          <w:rFonts w:cs="Times New Roman"/>
          <w:iCs/>
          <w:kern w:val="2"/>
        </w:rPr>
        <w:t>0</w:t>
      </w:r>
      <w:r w:rsidRPr="001C340C">
        <w:rPr>
          <w:rFonts w:cs="Times New Roman"/>
          <w:iCs/>
          <w:kern w:val="2"/>
        </w:rPr>
        <w:t>00 zł</w:t>
      </w:r>
      <w:r w:rsidR="003F666C" w:rsidRPr="001C340C">
        <w:rPr>
          <w:rFonts w:cs="Times New Roman"/>
          <w:iCs/>
          <w:kern w:val="2"/>
        </w:rPr>
        <w:t>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3F666C" w:rsidRPr="00110E95" w:rsidRDefault="003F666C" w:rsidP="00B14E63">
      <w:pPr>
        <w:pStyle w:val="Normalny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 w:rsidR="00473B32"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3F666C" w:rsidRPr="00110E95" w:rsidRDefault="00A55C55" w:rsidP="007C621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pokrycie kosztów kształcenia – do 1.0</w:t>
      </w:r>
      <w:r w:rsidR="00044D31">
        <w:rPr>
          <w:rFonts w:cs="Times New Roman"/>
          <w:iCs/>
          <w:kern w:val="2"/>
        </w:rPr>
        <w:t>0</w:t>
      </w:r>
      <w:r w:rsidR="003F666C" w:rsidRPr="00110E95">
        <w:rPr>
          <w:rFonts w:cs="Times New Roman"/>
          <w:iCs/>
          <w:kern w:val="2"/>
        </w:rPr>
        <w:t>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="003F666C" w:rsidRPr="00110E95">
        <w:rPr>
          <w:rFonts w:cs="Times New Roman"/>
        </w:rPr>
        <w:t xml:space="preserve">dofinansowanie powyżej kwoty 3.000 zł jest możliwe wyłącznie w przypadku, gdy wysokość przeciętnego miesięcznego dochodu wnioskodawcy nie przekracza kwoty </w:t>
      </w:r>
      <w:r w:rsidR="00805018" w:rsidRPr="001C340C">
        <w:rPr>
          <w:iCs/>
        </w:rPr>
        <w:t xml:space="preserve">764 zł (netto) </w:t>
      </w:r>
      <w:r w:rsidR="003F666C" w:rsidRPr="001C340C">
        <w:rPr>
          <w:rFonts w:cs="Times New Roman"/>
        </w:rPr>
        <w:t>na osobę</w:t>
      </w:r>
      <w:r w:rsidR="003F666C" w:rsidRPr="00805018">
        <w:rPr>
          <w:rFonts w:cs="Times New Roman"/>
        </w:rPr>
        <w:t>.</w:t>
      </w:r>
      <w:r w:rsidR="003F666C" w:rsidRPr="00110E95">
        <w:rPr>
          <w:rFonts w:cs="Times New Roman"/>
          <w:b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dodatku na uiszczenie opłaty za przeprowadzenie przewodu doktorskiego,</w:t>
      </w:r>
    </w:p>
    <w:p w:rsidR="003F666C" w:rsidRPr="00110E95" w:rsidRDefault="003F666C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 xml:space="preserve">przeciętnego miesięcznego dochodu wnioskodawcy nie przekracza kwoty </w:t>
      </w:r>
      <w:r w:rsidR="00805018" w:rsidRPr="001C340C">
        <w:rPr>
          <w:iCs/>
        </w:rPr>
        <w:t>764 zł (netto)</w:t>
      </w:r>
      <w:r w:rsidRPr="001C340C">
        <w:rPr>
          <w:rFonts w:cs="Times New Roman"/>
          <w:iCs/>
        </w:rPr>
        <w:t xml:space="preserve"> na osobę</w:t>
      </w:r>
      <w:r w:rsidRPr="00110E95">
        <w:rPr>
          <w:rFonts w:cs="Times New Roman"/>
          <w:b/>
          <w:iCs/>
        </w:rPr>
        <w:t>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3F666C" w:rsidRPr="001C340C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 xml:space="preserve">300 zł – w przypadku, gdy wnioskodawca pobiera naukę jednocześnie na dwóch (lub więcej) </w:t>
      </w:r>
      <w:r w:rsidRPr="001C340C">
        <w:rPr>
          <w:rFonts w:cs="Times New Roman"/>
          <w:iCs/>
          <w:kern w:val="2"/>
        </w:rPr>
        <w:t>kierunkach studiów/nauki lub studiuje w przyspieszonym trybie;</w:t>
      </w:r>
    </w:p>
    <w:p w:rsidR="003F666C" w:rsidRPr="001C340C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5)</w:t>
      </w:r>
      <w:r w:rsidRPr="001C340C">
        <w:rPr>
          <w:rFonts w:cs="Times New Roman"/>
          <w:iCs/>
          <w:kern w:val="2"/>
        </w:rPr>
        <w:tab/>
        <w:t>300 zł – w  przypadku, gdy wnioskodawcą jest osoba poszkodowana w 201</w:t>
      </w:r>
      <w:r w:rsidR="002F514A" w:rsidRPr="001C340C">
        <w:rPr>
          <w:rFonts w:cs="Times New Roman"/>
          <w:iCs/>
          <w:kern w:val="2"/>
        </w:rPr>
        <w:t>8</w:t>
      </w:r>
      <w:r w:rsidRPr="001C340C">
        <w:rPr>
          <w:rFonts w:cs="Times New Roman"/>
          <w:iCs/>
          <w:kern w:val="2"/>
        </w:rPr>
        <w:t xml:space="preserve"> </w:t>
      </w:r>
      <w:r w:rsidRPr="001C340C">
        <w:rPr>
          <w:rFonts w:cs="Times New Roman"/>
        </w:rPr>
        <w:t>lub w</w:t>
      </w:r>
      <w:r w:rsidR="00853B70" w:rsidRPr="001C340C">
        <w:rPr>
          <w:rFonts w:cs="Times New Roman"/>
        </w:rPr>
        <w:t> </w:t>
      </w:r>
      <w:r w:rsidRPr="001C340C">
        <w:rPr>
          <w:rFonts w:cs="Times New Roman"/>
        </w:rPr>
        <w:t>201</w:t>
      </w:r>
      <w:r w:rsidR="002F514A" w:rsidRPr="001C340C">
        <w:rPr>
          <w:rFonts w:cs="Times New Roman"/>
        </w:rPr>
        <w:t>9</w:t>
      </w:r>
      <w:r w:rsidRPr="001C340C">
        <w:rPr>
          <w:rFonts w:cs="Times New Roman"/>
        </w:rPr>
        <w:t xml:space="preserve"> </w:t>
      </w:r>
      <w:r w:rsidRPr="001C340C">
        <w:rPr>
          <w:rFonts w:cs="Times New Roman"/>
          <w:iCs/>
          <w:kern w:val="2"/>
        </w:rPr>
        <w:t xml:space="preserve">roku w wyniku </w:t>
      </w:r>
      <w:r w:rsidRPr="001C340C">
        <w:rPr>
          <w:rFonts w:cs="Times New Roman"/>
        </w:rPr>
        <w:t>działania żywiołu</w:t>
      </w:r>
      <w:r w:rsidRPr="001C340C">
        <w:rPr>
          <w:rFonts w:cs="Times New Roman"/>
          <w:iCs/>
          <w:kern w:val="2"/>
        </w:rPr>
        <w:t xml:space="preserve"> lub innych zdarzeń losowych</w:t>
      </w:r>
      <w:r w:rsidRPr="001C340C">
        <w:rPr>
          <w:rFonts w:cs="Times New Roman"/>
        </w:rPr>
        <w:t>.</w:t>
      </w:r>
      <w:r w:rsidRPr="001C340C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C340C">
        <w:rPr>
          <w:rFonts w:cs="Times New Roman"/>
          <w:iCs/>
          <w:kern w:val="2"/>
        </w:rPr>
        <w:t>14.</w:t>
      </w:r>
      <w:r w:rsidRPr="001C340C">
        <w:rPr>
          <w:rFonts w:cs="Times New Roman"/>
          <w:iCs/>
          <w:kern w:val="2"/>
        </w:rPr>
        <w:tab/>
        <w:t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50% wyliczonej dla wnioskodawcy maksymalnej kwoty dodatku – w przypadku pobierania nauki na pierwszym roku nauki w ramach wszystkich form edukacji na poziomie </w:t>
      </w:r>
      <w:r w:rsidRPr="00110E95">
        <w:rPr>
          <w:rFonts w:cs="Times New Roman"/>
          <w:iCs/>
          <w:kern w:val="2"/>
        </w:rPr>
        <w:lastRenderedPageBreak/>
        <w:t>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3F666C" w:rsidRPr="00110E95" w:rsidRDefault="003F666C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17.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 w:rsidR="00853B70"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3F666C" w:rsidRPr="00110E95" w:rsidRDefault="00473B32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="003F666C" w:rsidRPr="00110E95">
        <w:t xml:space="preserve">Wnioskodawca, który w okresie objętym dofinansowaniem, z przyczyn </w:t>
      </w:r>
      <w:r w:rsidR="003F666C" w:rsidRPr="00110E95">
        <w:rPr>
          <w:iCs/>
          <w:kern w:val="2"/>
        </w:rPr>
        <w:t xml:space="preserve">innych niż </w:t>
      </w:r>
      <w:r w:rsidR="003F666C" w:rsidRPr="00110E95">
        <w:t xml:space="preserve">niezależnych od niego (np. stan zdrowia) - nie uczęszczał na zajęcia </w:t>
      </w:r>
      <w:r w:rsidR="003F666C"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="003F666C" w:rsidRPr="00110E95">
        <w:t>zobowiązany jest do</w:t>
      </w:r>
      <w:r w:rsidR="00853B70">
        <w:t> </w:t>
      </w:r>
      <w:r w:rsidR="003F666C" w:rsidRPr="00110E95">
        <w:t>zwrotu kwoty dofinansowania kosztów nauki w tym semestrze/półroczu.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 w:rsidR="00CE7088">
        <w:rPr>
          <w:kern w:val="2"/>
        </w:rPr>
        <w:t xml:space="preserve"> </w:t>
      </w:r>
      <w:r w:rsidRPr="00110E95">
        <w:rPr>
          <w:kern w:val="2"/>
        </w:rPr>
        <w:t>ramach 20</w:t>
      </w:r>
      <w:r w:rsidR="00CE7088"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5145B6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5145B6">
        <w:t>, przy czym</w:t>
      </w:r>
      <w:r w:rsidRPr="00110E95">
        <w:t xml:space="preserve"> spowolnienie toku studiów </w:t>
      </w:r>
      <w:r w:rsidR="00896E93">
        <w:t xml:space="preserve">/ </w:t>
      </w:r>
      <w:r w:rsidR="00805018">
        <w:t xml:space="preserve">nauki </w:t>
      </w:r>
      <w:r w:rsidR="00896E93">
        <w:t xml:space="preserve"> </w:t>
      </w:r>
      <w:r w:rsidRPr="00110E95">
        <w:t>nie jest traktowane jako powtarzanie semestru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 xml:space="preserve">wypłata dofinansowania w sytuacji, o której mowa w pkt 3, jest dozwolona w ramach dopuszczalnej, łącznej liczby semestrów/ półroczy, o </w:t>
      </w:r>
      <w:r w:rsidRPr="005145B6">
        <w:t>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 w:rsidR="001F5A90" w:rsidRPr="005145B6">
        <w:t xml:space="preserve"> </w:t>
      </w:r>
      <w:r w:rsidRPr="005145B6">
        <w:t>tylko jeżeli powtarzanie</w:t>
      </w:r>
      <w:r w:rsidRPr="00110E95">
        <w:t xml:space="preserve">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lastRenderedPageBreak/>
        <w:t>wnioskodawca, który w okresie objętym dofinansowaniem przekroczy limit, o którym mowa w pkt 4 (po raz trzeci nie zalicza semestru/półrocza), zobowiązany jest do</w:t>
      </w:r>
      <w:r w:rsidR="00853B70"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 w:rsidR="00CE7088">
        <w:t> </w:t>
      </w:r>
      <w:r w:rsidRPr="00110E95">
        <w:t>6;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3F666C" w:rsidRPr="005145B6" w:rsidRDefault="003F666C" w:rsidP="003F666C">
      <w:pPr>
        <w:pStyle w:val="Normalny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5145B6">
        <w:rPr>
          <w:iCs/>
          <w:kern w:val="2"/>
        </w:rPr>
        <w:t>1)</w:t>
      </w:r>
      <w:r w:rsidRPr="005145B6">
        <w:rPr>
          <w:iCs/>
          <w:kern w:val="2"/>
        </w:rPr>
        <w:tab/>
        <w:t>w module I wynosi co najmniej:</w:t>
      </w:r>
    </w:p>
    <w:p w:rsidR="003F666C" w:rsidRPr="005145B6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5145B6">
        <w:rPr>
          <w:iCs/>
          <w:kern w:val="2"/>
        </w:rPr>
        <w:t>a)</w:t>
      </w:r>
      <w:r w:rsidRPr="005145B6">
        <w:rPr>
          <w:iCs/>
          <w:kern w:val="2"/>
        </w:rPr>
        <w:tab/>
        <w:t>10% ceny brutto zakupu/usługi w ramach Obszaru B</w:t>
      </w:r>
      <w:r w:rsidR="005A6626" w:rsidRPr="005145B6">
        <w:rPr>
          <w:iCs/>
          <w:kern w:val="2"/>
        </w:rPr>
        <w:t xml:space="preserve"> – </w:t>
      </w:r>
      <w:r w:rsidRPr="005145B6">
        <w:rPr>
          <w:iCs/>
          <w:kern w:val="2"/>
        </w:rPr>
        <w:t>Zadani</w:t>
      </w:r>
      <w:r w:rsidR="005A6626" w:rsidRPr="005145B6">
        <w:rPr>
          <w:iCs/>
          <w:kern w:val="2"/>
        </w:rPr>
        <w:t>a:</w:t>
      </w:r>
      <w:r w:rsidRPr="005145B6">
        <w:rPr>
          <w:iCs/>
          <w:kern w:val="2"/>
        </w:rPr>
        <w:t xml:space="preserve"> 1</w:t>
      </w:r>
      <w:r w:rsidR="005A6626" w:rsidRPr="005145B6">
        <w:rPr>
          <w:iCs/>
          <w:kern w:val="2"/>
        </w:rPr>
        <w:t xml:space="preserve"> i 4,</w:t>
      </w:r>
      <w:r w:rsidRPr="005145B6">
        <w:rPr>
          <w:iCs/>
          <w:kern w:val="2"/>
        </w:rPr>
        <w:t xml:space="preserve"> Obszaru C </w:t>
      </w:r>
      <w:r w:rsidR="008B233D" w:rsidRPr="005145B6">
        <w:rPr>
          <w:iCs/>
          <w:kern w:val="2"/>
        </w:rPr>
        <w:t>–</w:t>
      </w:r>
      <w:r w:rsidRPr="005145B6">
        <w:rPr>
          <w:iCs/>
          <w:kern w:val="2"/>
        </w:rPr>
        <w:t>Zadania: 3 i  4,</w:t>
      </w:r>
    </w:p>
    <w:p w:rsidR="003F666C" w:rsidRPr="005145B6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5145B6">
        <w:rPr>
          <w:iCs/>
          <w:kern w:val="2"/>
        </w:rPr>
        <w:t>b)</w:t>
      </w:r>
      <w:r w:rsidRPr="005145B6">
        <w:rPr>
          <w:iCs/>
          <w:kern w:val="2"/>
        </w:rPr>
        <w:tab/>
        <w:t>15% ceny brutto zakupu/usługi w ramach Obszaru A</w:t>
      </w:r>
      <w:r w:rsidR="008B233D" w:rsidRPr="005145B6">
        <w:rPr>
          <w:iCs/>
          <w:kern w:val="2"/>
        </w:rPr>
        <w:t xml:space="preserve"> – Zadania: </w:t>
      </w:r>
      <w:r w:rsidRPr="005145B6">
        <w:rPr>
          <w:iCs/>
          <w:kern w:val="2"/>
        </w:rPr>
        <w:t>1</w:t>
      </w:r>
      <w:r w:rsidR="008B233D" w:rsidRPr="005145B6">
        <w:rPr>
          <w:iCs/>
          <w:kern w:val="2"/>
        </w:rPr>
        <w:t xml:space="preserve"> i 4</w:t>
      </w:r>
      <w:r w:rsidRPr="005145B6">
        <w:rPr>
          <w:iCs/>
          <w:kern w:val="2"/>
        </w:rPr>
        <w:t xml:space="preserve"> oraz Obszaru D,</w:t>
      </w:r>
    </w:p>
    <w:p w:rsidR="008B233D" w:rsidRPr="005145B6" w:rsidRDefault="008B233D" w:rsidP="008B233D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5145B6">
        <w:rPr>
          <w:iCs/>
          <w:kern w:val="2"/>
        </w:rPr>
        <w:t xml:space="preserve">c) </w:t>
      </w:r>
      <w:r w:rsidRPr="005145B6">
        <w:rPr>
          <w:iCs/>
          <w:kern w:val="2"/>
        </w:rPr>
        <w:tab/>
        <w:t>20% ceny brutto zakupu/usługi w ramach Obszaru A – Zadanie 3,</w:t>
      </w:r>
    </w:p>
    <w:p w:rsidR="003F666C" w:rsidRPr="005145B6" w:rsidRDefault="008B233D" w:rsidP="003F666C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5145B6">
        <w:rPr>
          <w:iCs/>
          <w:kern w:val="2"/>
        </w:rPr>
        <w:t>d</w:t>
      </w:r>
      <w:r w:rsidR="003F666C" w:rsidRPr="005145B6">
        <w:rPr>
          <w:iCs/>
          <w:kern w:val="2"/>
        </w:rPr>
        <w:t>)</w:t>
      </w:r>
      <w:r w:rsidR="003F666C" w:rsidRPr="005145B6">
        <w:rPr>
          <w:iCs/>
          <w:kern w:val="2"/>
        </w:rPr>
        <w:tab/>
        <w:t>25% ceny brutto zakupu/usługi w ramach Obszaru A</w:t>
      </w:r>
      <w:r w:rsidRPr="005145B6">
        <w:rPr>
          <w:iCs/>
          <w:kern w:val="2"/>
        </w:rPr>
        <w:t xml:space="preserve"> –</w:t>
      </w:r>
      <w:r w:rsidR="003F666C" w:rsidRPr="005145B6">
        <w:rPr>
          <w:iCs/>
          <w:kern w:val="2"/>
        </w:rPr>
        <w:t xml:space="preserve"> Zadanie 2</w:t>
      </w:r>
      <w:r w:rsidRPr="005145B6">
        <w:rPr>
          <w:iCs/>
          <w:kern w:val="2"/>
        </w:rPr>
        <w:t>,</w:t>
      </w:r>
    </w:p>
    <w:p w:rsidR="008B233D" w:rsidRPr="005145B6" w:rsidRDefault="008B233D" w:rsidP="008B233D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5145B6">
        <w:rPr>
          <w:iCs/>
          <w:kern w:val="2"/>
        </w:rPr>
        <w:t xml:space="preserve">e) </w:t>
      </w:r>
      <w:r w:rsidRPr="005145B6">
        <w:rPr>
          <w:iCs/>
          <w:kern w:val="2"/>
        </w:rPr>
        <w:tab/>
        <w:t>30% ceny brutto zakupu/usługi w ramach Obszaru B – Zadanie 3,</w:t>
      </w:r>
    </w:p>
    <w:p w:rsidR="008B233D" w:rsidRPr="005145B6" w:rsidRDefault="008B233D" w:rsidP="008B233D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5145B6">
        <w:rPr>
          <w:iCs/>
          <w:kern w:val="2"/>
        </w:rPr>
        <w:t xml:space="preserve">f) </w:t>
      </w:r>
      <w:r w:rsidRPr="005145B6">
        <w:rPr>
          <w:iCs/>
          <w:kern w:val="2"/>
        </w:rPr>
        <w:tab/>
        <w:t>35% ceny brutto zakupu/usługi w ramach Obszaru C – Zadanie 5</w:t>
      </w:r>
      <w:r w:rsidR="00CE20ED" w:rsidRPr="005145B6">
        <w:rPr>
          <w:iCs/>
          <w:kern w:val="2"/>
        </w:rPr>
        <w:t>;</w:t>
      </w:r>
    </w:p>
    <w:p w:rsidR="003F666C" w:rsidRPr="005145B6" w:rsidRDefault="003F666C" w:rsidP="003F666C">
      <w:pPr>
        <w:pStyle w:val="Normalny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5145B6">
        <w:rPr>
          <w:iCs/>
          <w:kern w:val="2"/>
        </w:rPr>
        <w:t>2)</w:t>
      </w:r>
      <w:r w:rsidRPr="005145B6">
        <w:rPr>
          <w:iCs/>
          <w:kern w:val="2"/>
        </w:rPr>
        <w:tab/>
        <w:t>w module II - w zakresie kosztów czesnego:</w:t>
      </w:r>
    </w:p>
    <w:p w:rsidR="003F666C" w:rsidRPr="005145B6" w:rsidRDefault="003F666C" w:rsidP="003F666C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5145B6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3F666C" w:rsidRPr="005145B6" w:rsidRDefault="003F666C" w:rsidP="003F666C">
      <w:pPr>
        <w:pStyle w:val="Normalny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5145B6">
        <w:rPr>
          <w:iCs/>
          <w:kern w:val="2"/>
        </w:rPr>
        <w:t xml:space="preserve">65% wartości czesnego – w przypadku przyznania dofinansowania, o którym mowa w ust. 12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iCs/>
        </w:rPr>
      </w:pPr>
      <w:r w:rsidRPr="005145B6">
        <w:rPr>
          <w:iCs/>
          <w:kern w:val="2"/>
        </w:rPr>
        <w:t xml:space="preserve">z zastrzeżeniem, iż z obowiązku wniesienia ww. udziału własnego w module II zwolniony jest wnioskodawca, gdy </w:t>
      </w:r>
      <w:r w:rsidRPr="005145B6">
        <w:t xml:space="preserve">wysokość jego </w:t>
      </w:r>
      <w:r w:rsidRPr="005145B6">
        <w:rPr>
          <w:iCs/>
        </w:rPr>
        <w:t>przeciętnego miesięcznego dochodu nie przekracza</w:t>
      </w:r>
      <w:r w:rsidRPr="00110E95">
        <w:rPr>
          <w:iCs/>
        </w:rPr>
        <w:t xml:space="preserve"> kwoty </w:t>
      </w:r>
      <w:r w:rsidR="001A770B" w:rsidRPr="005145B6">
        <w:rPr>
          <w:iCs/>
        </w:rPr>
        <w:t xml:space="preserve">764 </w:t>
      </w:r>
      <w:r w:rsidRPr="005145B6">
        <w:rPr>
          <w:iCs/>
        </w:rPr>
        <w:t>zł (netto)</w:t>
      </w:r>
      <w:r w:rsidRPr="005145B6">
        <w:rPr>
          <w:b/>
          <w:iCs/>
        </w:rPr>
        <w:t xml:space="preserve"> </w:t>
      </w:r>
      <w:r w:rsidRPr="005145B6">
        <w:rPr>
          <w:iCs/>
        </w:rPr>
        <w:t>na</w:t>
      </w:r>
      <w:r w:rsidRPr="00110E95">
        <w:rPr>
          <w:iCs/>
        </w:rPr>
        <w:t xml:space="preserve"> osobę.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3F666C" w:rsidRPr="00110E95" w:rsidRDefault="003F666C" w:rsidP="003F666C">
      <w:pPr>
        <w:pStyle w:val="Tekstpodstawowy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 xml:space="preserve">Dokumentem potwierdzającym udzielenie pomocy ze środków Państwowego Funduszu Rehabilitacji Osób Niepełnosprawnych jest umowa dofinansowania zawarta pomiędzy wnioskodawcą i realizatorem programu. Data jej zawarcia jest datą udzielenia pomocy; </w:t>
      </w:r>
      <w:r w:rsidRPr="00110E95">
        <w:rPr>
          <w:rFonts w:ascii="Times New Roman" w:hAnsi="Times New Roman" w:cs="Times New Roman"/>
        </w:rPr>
        <w:lastRenderedPageBreak/>
        <w:t>Jednakże, jeśli w toku realizacji programu umowa dofinansowania jest zawarta w roku następującym po roku złożenia wniosku, to rokiem udzielenia pomocy jest ten rok, w którym wniosek został złożony.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3F666C" w:rsidRPr="005145B6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</w:r>
      <w:r w:rsidRPr="005145B6">
        <w:t xml:space="preserve">Szczegółowe zasady </w:t>
      </w:r>
      <w:r w:rsidRPr="005145B6">
        <w:rPr>
          <w:kern w:val="2"/>
        </w:rPr>
        <w:t xml:space="preserve">dotyczące weryfikacji formalnej wniosków: </w:t>
      </w:r>
    </w:p>
    <w:p w:rsidR="003F666C" w:rsidRPr="005145B6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iCs/>
          <w:kern w:val="2"/>
        </w:rPr>
        <w:t>opinia eksperta Państwowego Funduszu Rehabilitacji Osób Niepełnosprawnych wydana w 201</w:t>
      </w:r>
      <w:r w:rsidR="002F514A" w:rsidRPr="005145B6">
        <w:rPr>
          <w:rFonts w:cs="Times New Roman"/>
          <w:iCs/>
          <w:kern w:val="2"/>
        </w:rPr>
        <w:t>8</w:t>
      </w:r>
      <w:r w:rsidRPr="005145B6">
        <w:rPr>
          <w:rFonts w:cs="Times New Roman"/>
          <w:iCs/>
          <w:kern w:val="2"/>
        </w:rPr>
        <w:t xml:space="preserve"> roku do wniosku, zachowuje ważność dla weryfikacji formalnej tego wniosku – do dnia 31 grudnia 201</w:t>
      </w:r>
      <w:r w:rsidR="002F514A" w:rsidRPr="005145B6">
        <w:rPr>
          <w:rFonts w:cs="Times New Roman"/>
          <w:iCs/>
          <w:kern w:val="2"/>
        </w:rPr>
        <w:t>9</w:t>
      </w:r>
      <w:r w:rsidRPr="005145B6">
        <w:rPr>
          <w:rFonts w:cs="Times New Roman"/>
          <w:iCs/>
          <w:kern w:val="2"/>
        </w:rPr>
        <w:t xml:space="preserve"> roku;</w:t>
      </w:r>
    </w:p>
    <w:p w:rsidR="003F666C" w:rsidRPr="005145B6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iCs/>
          <w:kern w:val="2"/>
        </w:rPr>
        <w:t>zaświadczenie lekarskie złożone przez wnioskodawcę do wniosku w 201</w:t>
      </w:r>
      <w:r w:rsidR="002F514A" w:rsidRPr="005145B6">
        <w:rPr>
          <w:rFonts w:cs="Times New Roman"/>
          <w:iCs/>
          <w:kern w:val="2"/>
        </w:rPr>
        <w:t>8</w:t>
      </w:r>
      <w:r w:rsidRPr="005145B6">
        <w:rPr>
          <w:rFonts w:cs="Times New Roman"/>
          <w:iCs/>
          <w:kern w:val="2"/>
        </w:rPr>
        <w:t xml:space="preserve"> roku, zachowuje ważność dla weryfikacji formalnej wniosku - do dnia 31 grudnia 201</w:t>
      </w:r>
      <w:r w:rsidR="002F514A" w:rsidRPr="005145B6">
        <w:rPr>
          <w:rFonts w:cs="Times New Roman"/>
          <w:iCs/>
          <w:kern w:val="2"/>
        </w:rPr>
        <w:t>9</w:t>
      </w:r>
      <w:r w:rsidRPr="005145B6">
        <w:rPr>
          <w:rFonts w:cs="Times New Roman"/>
          <w:iCs/>
          <w:kern w:val="2"/>
        </w:rPr>
        <w:t xml:space="preserve"> roku</w:t>
      </w:r>
      <w:r w:rsidRPr="005145B6">
        <w:rPr>
          <w:rFonts w:cs="Times New Roman"/>
          <w:kern w:val="2"/>
        </w:rPr>
        <w:t>;</w:t>
      </w:r>
      <w:r w:rsidRPr="005145B6">
        <w:rPr>
          <w:rFonts w:cs="Times New Roman"/>
          <w:iCs/>
          <w:kern w:val="2"/>
        </w:rPr>
        <w:t xml:space="preserve"> </w:t>
      </w:r>
    </w:p>
    <w:p w:rsidR="003F666C" w:rsidRPr="005145B6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5145B6">
        <w:rPr>
          <w:rFonts w:cs="Times New Roman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3F666C" w:rsidRPr="005145B6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5145B6">
        <w:rPr>
          <w:rFonts w:cs="Times New Roman"/>
        </w:rPr>
        <w:t>a)</w:t>
      </w:r>
      <w:r w:rsidRPr="005145B6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3F666C" w:rsidRPr="005145B6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5145B6">
        <w:rPr>
          <w:rFonts w:cs="Times New Roman"/>
        </w:rPr>
        <w:t>b)</w:t>
      </w:r>
      <w:r w:rsidRPr="005145B6">
        <w:rPr>
          <w:rFonts w:cs="Times New Roman"/>
        </w:rPr>
        <w:tab/>
        <w:t>Obszaru D i modułu II - w okresie objętym refundacją kosztów;</w:t>
      </w:r>
    </w:p>
    <w:p w:rsidR="003F666C" w:rsidRPr="005145B6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5145B6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5145B6">
        <w:rPr>
          <w:rFonts w:cs="Times New Roman"/>
          <w:kern w:val="2"/>
        </w:rPr>
        <w:t>;</w:t>
      </w:r>
    </w:p>
    <w:p w:rsidR="003F666C" w:rsidRPr="005145B6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kern w:val="2"/>
        </w:rPr>
        <w:t>odnośnie</w:t>
      </w:r>
      <w:r w:rsidRPr="005145B6">
        <w:rPr>
          <w:rFonts w:cs="Times New Roman"/>
          <w:iCs/>
          <w:kern w:val="2"/>
        </w:rPr>
        <w:t xml:space="preserve"> częstotliwości udzielania pomocy w ramach modułu I: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91477C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91477C">
        <w:rPr>
          <w:rFonts w:cs="Times New Roman"/>
        </w:rPr>
        <w:t xml:space="preserve">osoby niepełnosprawnej, będącej beneficjentem pomocy, </w:t>
      </w:r>
    </w:p>
    <w:p w:rsidR="003F666C" w:rsidRPr="0091477C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91477C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3F666C" w:rsidRPr="0091477C" w:rsidRDefault="003F666C" w:rsidP="003F666C">
      <w:pPr>
        <w:ind w:left="984" w:hanging="275"/>
        <w:jc w:val="both"/>
        <w:rPr>
          <w:rFonts w:cs="Times New Roman"/>
        </w:rPr>
      </w:pPr>
      <w:r w:rsidRPr="0091477C">
        <w:rPr>
          <w:rFonts w:cs="Times New Roman"/>
        </w:rPr>
        <w:t>b) warunek, o którym mowa w </w:t>
      </w:r>
      <w:r w:rsidRPr="0091477C">
        <w:rPr>
          <w:rFonts w:cs="Times New Roman"/>
          <w:iCs/>
          <w:kern w:val="2"/>
        </w:rPr>
        <w:t>rozdziale VI ust. 5 pkt 2 programu dotyczy:</w:t>
      </w:r>
    </w:p>
    <w:p w:rsidR="003F666C" w:rsidRPr="0091477C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91477C">
        <w:rPr>
          <w:rFonts w:cs="Times New Roman"/>
          <w:kern w:val="2"/>
        </w:rPr>
        <w:t>pomocy udzielanej w ramach wskazanych zadań,</w:t>
      </w:r>
      <w:r w:rsidRPr="0091477C">
        <w:rPr>
          <w:rFonts w:cs="Times New Roman"/>
        </w:rPr>
        <w:t xml:space="preserve"> </w:t>
      </w:r>
    </w:p>
    <w:p w:rsidR="003F666C" w:rsidRPr="0091477C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91477C">
        <w:rPr>
          <w:rFonts w:cs="Times New Roman"/>
        </w:rPr>
        <w:t>osoby niepełnosprawnej, będącej beneficjentem pomocy,</w:t>
      </w:r>
    </w:p>
    <w:p w:rsidR="00FD486A" w:rsidRPr="0091477C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91477C">
        <w:rPr>
          <w:rFonts w:cs="Times New Roman"/>
        </w:rPr>
        <w:t xml:space="preserve">gwarancji, dotyczącej przedmiotu dofinansowanego uprzednio ze środków </w:t>
      </w:r>
      <w:r w:rsidRPr="0091477C">
        <w:rPr>
          <w:rFonts w:cs="Times New Roman"/>
          <w:iCs/>
          <w:kern w:val="2"/>
        </w:rPr>
        <w:t>Państwowego Funduszu Rehabilitacji Osób Niepełnosprawnych</w:t>
      </w:r>
      <w:r w:rsidR="00FD486A" w:rsidRPr="0091477C">
        <w:rPr>
          <w:rFonts w:cs="Times New Roman"/>
          <w:iCs/>
          <w:kern w:val="2"/>
        </w:rPr>
        <w:t xml:space="preserve">, </w:t>
      </w:r>
    </w:p>
    <w:p w:rsidR="003F666C" w:rsidRPr="0091477C" w:rsidRDefault="00FD486A" w:rsidP="00FD486A">
      <w:pPr>
        <w:ind w:left="987"/>
        <w:jc w:val="both"/>
        <w:rPr>
          <w:rFonts w:cs="Times New Roman"/>
        </w:rPr>
      </w:pPr>
      <w:r w:rsidRPr="0091477C">
        <w:rPr>
          <w:rFonts w:cs="Times New Roman"/>
          <w:iCs/>
          <w:kern w:val="2"/>
        </w:rPr>
        <w:t>przy czym o pomoc można ubiegać się nie częściej niż jeden raz w roku</w:t>
      </w:r>
      <w:r w:rsidR="00F9256A" w:rsidRPr="0091477C">
        <w:rPr>
          <w:rFonts w:cs="Times New Roman"/>
          <w:iCs/>
          <w:kern w:val="2"/>
        </w:rPr>
        <w:t xml:space="preserve"> kalendarzowym</w:t>
      </w:r>
      <w:r w:rsidR="003F666C" w:rsidRPr="0091477C">
        <w:rPr>
          <w:rFonts w:cs="Times New Roman"/>
          <w:iCs/>
          <w:kern w:val="2"/>
        </w:rPr>
        <w:t>;</w:t>
      </w:r>
    </w:p>
    <w:p w:rsidR="003F666C" w:rsidRPr="0091477C" w:rsidRDefault="003F666C" w:rsidP="00044D31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91477C">
        <w:rPr>
          <w:rFonts w:cs="Times New Roman"/>
          <w:kern w:val="2"/>
        </w:rPr>
        <w:t>6) odnośnie</w:t>
      </w:r>
      <w:r w:rsidRPr="0091477C">
        <w:rPr>
          <w:rFonts w:cs="Times New Roman"/>
          <w:iCs/>
          <w:kern w:val="2"/>
        </w:rPr>
        <w:t xml:space="preserve"> podejmowania </w:t>
      </w:r>
      <w:r w:rsidRPr="0091477C">
        <w:rPr>
          <w:rFonts w:cs="Times New Roman"/>
          <w:kern w:val="2"/>
        </w:rPr>
        <w:t xml:space="preserve">decyzji o przyznaniu </w:t>
      </w:r>
      <w:r w:rsidRPr="0091477C">
        <w:rPr>
          <w:rFonts w:cs="Times New Roman"/>
          <w:iCs/>
          <w:kern w:val="2"/>
        </w:rPr>
        <w:t>dofinansowania z pominięciem okresów, o których mowa w rozdziale VI ust. 5 programu</w:t>
      </w:r>
      <w:r w:rsidR="00044D31" w:rsidRPr="0091477C">
        <w:rPr>
          <w:rFonts w:cs="Times New Roman"/>
          <w:iCs/>
          <w:kern w:val="2"/>
        </w:rPr>
        <w:t xml:space="preserve">, </w:t>
      </w:r>
      <w:r w:rsidRPr="0091477C">
        <w:rPr>
          <w:rFonts w:cs="Times New Roman"/>
          <w:iCs/>
          <w:kern w:val="2"/>
        </w:rPr>
        <w:t>dotyczyć może ona także okresów obowiązujących w ramach innych zadań finansowanych ze środków Państwowego Funduszu Rehabilitacji Osób Niepełnosprawnych</w:t>
      </w:r>
      <w:r w:rsidR="005145B6" w:rsidRPr="0091477C">
        <w:rPr>
          <w:rFonts w:cs="Times New Roman"/>
          <w:iCs/>
          <w:kern w:val="2"/>
        </w:rPr>
        <w:t>;</w:t>
      </w:r>
    </w:p>
    <w:p w:rsidR="005145B6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91477C">
        <w:rPr>
          <w:rFonts w:cs="Times New Roman"/>
          <w:iCs/>
          <w:kern w:val="2"/>
        </w:rPr>
        <w:t xml:space="preserve">7) </w:t>
      </w:r>
      <w:r w:rsidRPr="0091477C">
        <w:rPr>
          <w:rFonts w:cs="Times New Roman"/>
        </w:rPr>
        <w:t>wnioskodawca ubiegający się o pomoc w ramach Obszaru C Zadanie nr</w:t>
      </w:r>
      <w:r w:rsidRPr="00F64AAF">
        <w:rPr>
          <w:rFonts w:cs="Times New Roman"/>
        </w:rPr>
        <w:t xml:space="preserve"> 3 i nr 4 zobowiązany</w:t>
      </w:r>
      <w:r w:rsidRPr="00110E95">
        <w:rPr>
          <w:rFonts w:cs="Times New Roman"/>
        </w:rPr>
        <w:t xml:space="preserve"> jest dostarczyć wraz z wnioskiem dwie niezależne oferty, dotyczące przedmiotu dofinansowania</w:t>
      </w:r>
      <w:r w:rsidR="005145B6">
        <w:rPr>
          <w:rFonts w:cs="Times New Roman"/>
        </w:rPr>
        <w:t>;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lastRenderedPageBreak/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 w:rsidR="006C3183">
        <w:t> </w:t>
      </w:r>
      <w:r w:rsidRPr="00110E95">
        <w:t>uwagi na sytuację zdrowotną osoby niepełnosprawnej – w trakcie konsultacji z</w:t>
      </w:r>
      <w:r w:rsidR="006C3183"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3F666C" w:rsidRPr="005145B6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5145B6">
        <w:t>ocena merytoryczna wniosku przeprowadzana jest w celu wyłonienia wniosków, które mają największe szanse na realizację celów programu; w związku z tym realizator programu będzie stosował punktowy system oceny wniosków, wyznaczając minimalny próg punktowy umożliwiający bieżące udzielanie dofinansowania; ustalenie zbioru kryteriów i ich wag należy do kompetencji realizatora programu, z</w:t>
      </w:r>
      <w:r w:rsidR="00853B70" w:rsidRPr="005145B6">
        <w:t> </w:t>
      </w:r>
      <w:r w:rsidRPr="005145B6">
        <w:t>zastrzeżeniem ust. 28; udzielenie dofinansowania wnioskodawcom, których wnioski uzyskały ocenę poniżej ustalonego przez realizatora programu minimalnego progu punktowego, uzależnione będzie od możliwości wynikających z wysokości</w:t>
      </w:r>
      <w:r w:rsidR="00F64AAF" w:rsidRPr="005145B6">
        <w:t xml:space="preserve"> dostępnego limitu środków </w:t>
      </w:r>
      <w:r w:rsidRPr="005145B6">
        <w:rPr>
          <w:iCs/>
          <w:kern w:val="2"/>
        </w:rPr>
        <w:t xml:space="preserve">Państwowego Funduszu Rehabilitacji Osób Niepełnosprawnych </w:t>
      </w:r>
      <w:r w:rsidRPr="005145B6">
        <w:t>przekazanych realizatorowi programu</w:t>
      </w:r>
      <w:r w:rsidR="00F64AAF" w:rsidRPr="005145B6">
        <w:t>, przy czym każdy wniosek pozytywnie zweryfikowany pod względem formalnym może być zrealizowany, w kolejności wynikającej z sumy punktów uzyskanych w trakcie oceny merytorycznej</w:t>
      </w:r>
      <w:r w:rsidRPr="005145B6">
        <w:t>.</w:t>
      </w:r>
    </w:p>
    <w:p w:rsidR="003F666C" w:rsidRPr="005145B6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5145B6">
        <w:rPr>
          <w:rFonts w:cs="Times New Roman"/>
          <w:kern w:val="2"/>
        </w:rPr>
        <w:t>28.</w:t>
      </w:r>
      <w:r w:rsidRPr="005145B6">
        <w:rPr>
          <w:rFonts w:cs="Times New Roman"/>
          <w:kern w:val="2"/>
        </w:rPr>
        <w:tab/>
        <w:t xml:space="preserve">Preferencje </w:t>
      </w:r>
      <w:r w:rsidRPr="005145B6">
        <w:rPr>
          <w:rFonts w:cs="Times New Roman"/>
          <w:iCs/>
          <w:kern w:val="2"/>
        </w:rPr>
        <w:t xml:space="preserve">Państwowego Funduszu Rehabilitacji Osób Niepełnosprawnych </w:t>
      </w:r>
      <w:r w:rsidRPr="005145B6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3F666C" w:rsidRPr="005145B6" w:rsidRDefault="003F666C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5145B6">
        <w:rPr>
          <w:rFonts w:cs="Times New Roman"/>
        </w:rPr>
        <w:t>1)</w:t>
      </w:r>
      <w:r w:rsidRPr="005145B6">
        <w:rPr>
          <w:rFonts w:cs="Times New Roman"/>
        </w:rPr>
        <w:tab/>
        <w:t>w 201</w:t>
      </w:r>
      <w:r w:rsidR="00B437DB" w:rsidRPr="005145B6">
        <w:rPr>
          <w:rFonts w:cs="Times New Roman"/>
        </w:rPr>
        <w:t>9</w:t>
      </w:r>
      <w:r w:rsidRPr="005145B6">
        <w:rPr>
          <w:rFonts w:cs="Times New Roman"/>
        </w:rPr>
        <w:t xml:space="preserve"> roku preferowane są wnioski dotyczące osób niepełnosprawnych, które:</w:t>
      </w:r>
    </w:p>
    <w:p w:rsidR="003F666C" w:rsidRPr="005145B6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5145B6">
        <w:rPr>
          <w:rFonts w:cs="Times New Roman"/>
        </w:rPr>
        <w:t>a)</w:t>
      </w:r>
      <w:r w:rsidRPr="005145B6">
        <w:rPr>
          <w:rFonts w:cs="Times New Roman"/>
        </w:rPr>
        <w:tab/>
        <w:t xml:space="preserve">są zatrudnione - suma punktów preferencyjnych nie może stanowić mniej niż 40%; </w:t>
      </w:r>
    </w:p>
    <w:p w:rsidR="003F666C" w:rsidRPr="005145B6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5145B6">
        <w:rPr>
          <w:rFonts w:cs="Times New Roman"/>
        </w:rPr>
        <w:t>b)</w:t>
      </w:r>
      <w:r w:rsidRPr="005145B6">
        <w:rPr>
          <w:rFonts w:cs="Times New Roman"/>
        </w:rPr>
        <w:tab/>
        <w:t>w 201</w:t>
      </w:r>
      <w:r w:rsidR="00B437DB" w:rsidRPr="005145B6">
        <w:rPr>
          <w:rFonts w:cs="Times New Roman"/>
        </w:rPr>
        <w:t>8</w:t>
      </w:r>
      <w:r w:rsidRPr="005145B6">
        <w:rPr>
          <w:rFonts w:cs="Times New Roman"/>
        </w:rPr>
        <w:t xml:space="preserve"> lub w 201</w:t>
      </w:r>
      <w:r w:rsidR="00B437DB" w:rsidRPr="005145B6">
        <w:rPr>
          <w:rFonts w:cs="Times New Roman"/>
        </w:rPr>
        <w:t>9</w:t>
      </w:r>
      <w:r w:rsidRPr="005145B6">
        <w:rPr>
          <w:rFonts w:cs="Times New Roman"/>
        </w:rPr>
        <w:t xml:space="preserve"> roku zostały poszkodowane w wyniku działania żywiołu</w:t>
      </w:r>
      <w:r w:rsidRPr="005145B6">
        <w:rPr>
          <w:rFonts w:cs="Times New Roman"/>
          <w:iCs/>
          <w:kern w:val="2"/>
        </w:rPr>
        <w:t xml:space="preserve"> lub innych zdarzeń losowych</w:t>
      </w:r>
      <w:r w:rsidRPr="005145B6">
        <w:rPr>
          <w:rFonts w:cs="Times New Roman"/>
        </w:rPr>
        <w:t xml:space="preserve"> - suma punktów preferencyjnych nie może stanowić mniej niż 10%,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5145B6">
        <w:rPr>
          <w:rFonts w:cs="Times New Roman"/>
        </w:rPr>
        <w:t>maksymalnej liczby punktów możliwych do udzielenia w ramach oceny merytorycznej wniosku; pozostałe kryteria oceny merytorycznej wniosków</w:t>
      </w:r>
      <w:r w:rsidRPr="00110E95">
        <w:rPr>
          <w:rFonts w:cs="Times New Roman"/>
        </w:rPr>
        <w:t xml:space="preserve"> określa realizator programu; </w:t>
      </w:r>
    </w:p>
    <w:p w:rsidR="003F666C" w:rsidRPr="00110E95" w:rsidRDefault="003F666C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 w:rsidR="00853B70"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3F666C" w:rsidRPr="00110E95" w:rsidRDefault="003F666C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3F666C" w:rsidRPr="00110E95" w:rsidRDefault="003F666C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3F666C" w:rsidRPr="005145B6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5145B6">
        <w:rPr>
          <w:rFonts w:cs="Times New Roman"/>
        </w:rPr>
        <w:t xml:space="preserve">Termin składania przez realizatora programu dodatkowego (końcowego) zapotrzebowania na środki finansowe </w:t>
      </w:r>
      <w:r w:rsidRPr="005145B6">
        <w:rPr>
          <w:rFonts w:cs="Times New Roman"/>
          <w:iCs/>
          <w:kern w:val="2"/>
        </w:rPr>
        <w:t>Państwowego Funduszu Rehabilitacji Osób Niepełnosprawnych przeznaczone w 201</w:t>
      </w:r>
      <w:r w:rsidR="00994CAB" w:rsidRPr="005145B6">
        <w:rPr>
          <w:rFonts w:cs="Times New Roman"/>
          <w:iCs/>
          <w:kern w:val="2"/>
        </w:rPr>
        <w:t>9</w:t>
      </w:r>
      <w:r w:rsidRPr="005145B6">
        <w:rPr>
          <w:rFonts w:cs="Times New Roman"/>
          <w:iCs/>
          <w:kern w:val="2"/>
        </w:rPr>
        <w:t xml:space="preserve"> roku na realizację programu, upływa w dniu 4 grudnia 201</w:t>
      </w:r>
      <w:r w:rsidR="00994CAB" w:rsidRPr="005145B6">
        <w:rPr>
          <w:rFonts w:cs="Times New Roman"/>
          <w:iCs/>
          <w:kern w:val="2"/>
        </w:rPr>
        <w:t>9</w:t>
      </w:r>
      <w:r w:rsidRPr="005145B6">
        <w:rPr>
          <w:rFonts w:cs="Times New Roman"/>
          <w:iCs/>
          <w:kern w:val="2"/>
        </w:rPr>
        <w:t xml:space="preserve"> roku. Środki te będą mogły być wykorzystywane na udzielanie pomocy w ramach programu – do dnia złożenia końcowego sprawozdania z realizacji programu (w odniesieniu do</w:t>
      </w:r>
      <w:r w:rsidR="00853B70" w:rsidRPr="005145B6">
        <w:rPr>
          <w:rFonts w:cs="Times New Roman"/>
          <w:iCs/>
          <w:kern w:val="2"/>
        </w:rPr>
        <w:t> </w:t>
      </w:r>
      <w:r w:rsidRPr="005145B6">
        <w:rPr>
          <w:rFonts w:cs="Times New Roman"/>
          <w:iCs/>
          <w:kern w:val="2"/>
        </w:rPr>
        <w:t>środków Państwowego Funduszu Rehabilitacji Osób Niepełnosprawnych przekazanych w 201</w:t>
      </w:r>
      <w:r w:rsidR="00994CAB" w:rsidRPr="005145B6">
        <w:rPr>
          <w:rFonts w:cs="Times New Roman"/>
          <w:iCs/>
          <w:kern w:val="2"/>
        </w:rPr>
        <w:t>9</w:t>
      </w:r>
      <w:r w:rsidRPr="005145B6">
        <w:rPr>
          <w:rFonts w:cs="Times New Roman"/>
          <w:iCs/>
          <w:kern w:val="2"/>
        </w:rPr>
        <w:t xml:space="preserve"> roku), </w:t>
      </w:r>
      <w:r w:rsidRPr="005145B6">
        <w:rPr>
          <w:rFonts w:cs="Times New Roman"/>
          <w:iCs/>
          <w:kern w:val="2"/>
        </w:rPr>
        <w:lastRenderedPageBreak/>
        <w:t>w tym także z uwzględnieniem możliwości przywracania osobom niepełnosprawnym terminu n</w:t>
      </w:r>
      <w:r w:rsidR="0091477C">
        <w:rPr>
          <w:rFonts w:cs="Times New Roman"/>
          <w:iCs/>
          <w:kern w:val="2"/>
        </w:rPr>
        <w:t>a </w:t>
      </w:r>
      <w:r w:rsidRPr="005145B6">
        <w:rPr>
          <w:rFonts w:cs="Times New Roman"/>
          <w:iCs/>
          <w:kern w:val="2"/>
        </w:rPr>
        <w:t xml:space="preserve"> złożenie wniosku o dofinansowanie w całym okresie przed uruchomieniem naboru wniosków.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5145B6">
        <w:rPr>
          <w:rFonts w:cs="Times New Roman"/>
          <w:kern w:val="2"/>
        </w:rPr>
        <w:t>31.</w:t>
      </w:r>
      <w:r w:rsidRPr="005145B6">
        <w:rPr>
          <w:rFonts w:cs="Times New Roman"/>
          <w:kern w:val="2"/>
        </w:rPr>
        <w:tab/>
        <w:t xml:space="preserve">Zakres pojęć </w:t>
      </w:r>
      <w:r w:rsidRPr="005145B6">
        <w:rPr>
          <w:rFonts w:cs="Times New Roman"/>
          <w:b/>
          <w:bCs/>
          <w:kern w:val="2"/>
        </w:rPr>
        <w:t xml:space="preserve">- </w:t>
      </w:r>
      <w:r w:rsidRPr="005145B6">
        <w:rPr>
          <w:rFonts w:cs="Times New Roman"/>
          <w:kern w:val="2"/>
        </w:rPr>
        <w:t>i</w:t>
      </w:r>
      <w:r w:rsidRPr="005145B6">
        <w:rPr>
          <w:rFonts w:cs="Times New Roman"/>
        </w:rPr>
        <w:t>lekroć w niniejszym dokumencie lub w programie mowa jest o: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3F666C" w:rsidRPr="00110E95" w:rsidRDefault="003F666C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dodatku na pokrycie kosztów kształcenia </w:t>
      </w:r>
      <w:r w:rsidR="00F64AAF" w:rsidRPr="00110E95">
        <w:rPr>
          <w:sz w:val="24"/>
          <w:szCs w:val="24"/>
        </w:rPr>
        <w:t>–</w:t>
      </w:r>
      <w:r w:rsidRPr="00110E95">
        <w:rPr>
          <w:sz w:val="24"/>
          <w:szCs w:val="24"/>
        </w:rPr>
        <w:t xml:space="preserve"> należy przez to rozumieć nie wymagającą rozliczania kwotę przeznaczoną na wydatki wnioskodawcy związane z pobieraniem nauki;</w:t>
      </w:r>
    </w:p>
    <w:p w:rsidR="003F666C" w:rsidRPr="002939D9" w:rsidRDefault="003F666C" w:rsidP="00215E30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25"/>
        <w:rPr>
          <w:sz w:val="24"/>
          <w:szCs w:val="24"/>
        </w:rPr>
      </w:pPr>
      <w:r w:rsidRPr="002939D9">
        <w:rPr>
          <w:b/>
          <w:bCs/>
          <w:iCs/>
          <w:sz w:val="24"/>
          <w:szCs w:val="24"/>
        </w:rPr>
        <w:t>dysfunkcji narządu ruchu</w:t>
      </w:r>
      <w:r w:rsidRPr="002939D9">
        <w:rPr>
          <w:iCs/>
          <w:sz w:val="24"/>
          <w:szCs w:val="24"/>
        </w:rPr>
        <w:t xml:space="preserve"> (</w:t>
      </w:r>
      <w:r w:rsidRPr="002939D9">
        <w:rPr>
          <w:b/>
          <w:bCs/>
          <w:sz w:val="24"/>
          <w:szCs w:val="24"/>
        </w:rPr>
        <w:t xml:space="preserve">w przypadku Obszaru A) </w:t>
      </w:r>
      <w:r w:rsidRPr="002939D9">
        <w:rPr>
          <w:sz w:val="24"/>
          <w:szCs w:val="24"/>
        </w:rPr>
        <w:t xml:space="preserve">– należy przez to rozumieć </w:t>
      </w:r>
      <w:r w:rsidRPr="002939D9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2939D9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 w:rsidR="008C562A" w:rsidRPr="002939D9">
        <w:rPr>
          <w:sz w:val="24"/>
          <w:szCs w:val="24"/>
        </w:rPr>
        <w:t> </w:t>
      </w:r>
      <w:r w:rsidRPr="002939D9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215E30" w:rsidRPr="005145B6" w:rsidRDefault="00215E30" w:rsidP="00331C10">
      <w:pPr>
        <w:pStyle w:val="Akapitzlist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 w:cs="Times New Roman"/>
          <w:color w:val="000000"/>
          <w:lang w:eastAsia="en-US"/>
        </w:rPr>
      </w:pPr>
      <w:r w:rsidRPr="005145B6">
        <w:rPr>
          <w:b/>
          <w:bCs/>
          <w:iCs/>
        </w:rPr>
        <w:t>dysfunkcji narządu ruchu</w:t>
      </w:r>
      <w:r w:rsidRPr="005145B6">
        <w:rPr>
          <w:iCs/>
        </w:rPr>
        <w:t xml:space="preserve"> </w:t>
      </w:r>
      <w:r w:rsidRPr="005145B6">
        <w:rPr>
          <w:b/>
          <w:iCs/>
        </w:rPr>
        <w:t>powodując</w:t>
      </w:r>
      <w:r w:rsidR="00331C10" w:rsidRPr="005145B6">
        <w:rPr>
          <w:b/>
          <w:iCs/>
        </w:rPr>
        <w:t xml:space="preserve">ej </w:t>
      </w:r>
      <w:r w:rsidRPr="005145B6">
        <w:rPr>
          <w:b/>
          <w:iCs/>
        </w:rPr>
        <w:t xml:space="preserve">problemy w samodzielnym przemieszczaniu się </w:t>
      </w:r>
      <w:r w:rsidRPr="005145B6">
        <w:rPr>
          <w:iCs/>
        </w:rPr>
        <w:t>(</w:t>
      </w:r>
      <w:r w:rsidRPr="005145B6">
        <w:rPr>
          <w:b/>
          <w:bCs/>
        </w:rPr>
        <w:t xml:space="preserve">w przypadku Obszaru C Zadanie 5) </w:t>
      </w:r>
      <w:r w:rsidRPr="005145B6">
        <w:t xml:space="preserve">– należy przez to rozumieć </w:t>
      </w:r>
      <w:r w:rsidRPr="005145B6">
        <w:rPr>
          <w:rFonts w:eastAsiaTheme="minorHAnsi" w:cs="Times New Roman"/>
          <w:color w:val="000000"/>
          <w:lang w:eastAsia="en-US"/>
        </w:rPr>
        <w:t>sytuację, kiedy stan zdrowia osoby niepełnosprawnej oraz poziom dysfunkcji narządu ruchu wyklucza samodzielne poruszanie się i przemieszczanie się</w:t>
      </w:r>
      <w:r w:rsidR="00B00CB3" w:rsidRPr="005145B6">
        <w:rPr>
          <w:rFonts w:eastAsiaTheme="minorHAnsi" w:cs="Times New Roman"/>
          <w:color w:val="000000"/>
          <w:lang w:eastAsia="en-US"/>
        </w:rPr>
        <w:t xml:space="preserve"> na zewnątrz</w:t>
      </w:r>
      <w:r w:rsidRPr="005145B6">
        <w:rPr>
          <w:rFonts w:eastAsiaTheme="minorHAnsi" w:cs="Times New Roman"/>
          <w:color w:val="000000"/>
          <w:lang w:eastAsia="en-US"/>
        </w:rPr>
        <w:t>; brak takiej możliwości powinien wynikać z dysfunkcji charakteryzującej się znacznie obniżoną sprawnością ruchową w zakresie kończyn doln</w:t>
      </w:r>
      <w:r w:rsidR="00B00CB3" w:rsidRPr="005145B6">
        <w:rPr>
          <w:rFonts w:eastAsiaTheme="minorHAnsi" w:cs="Times New Roman"/>
          <w:color w:val="000000"/>
          <w:lang w:eastAsia="en-US"/>
        </w:rPr>
        <w:t>ych</w:t>
      </w:r>
      <w:r w:rsidRPr="005145B6">
        <w:rPr>
          <w:rFonts w:eastAsiaTheme="minorHAnsi" w:cs="Times New Roman"/>
          <w:color w:val="000000"/>
          <w:lang w:eastAsia="en-US"/>
        </w:rPr>
        <w:t xml:space="preserve">; stan ten może wynikać ze schorzeń o różnej etiologii (m.in. amputacje, porażenia mózgowe, choroby </w:t>
      </w:r>
      <w:proofErr w:type="spellStart"/>
      <w:r w:rsidRPr="005145B6">
        <w:rPr>
          <w:rFonts w:eastAsiaTheme="minorHAnsi" w:cs="Times New Roman"/>
          <w:color w:val="000000"/>
          <w:lang w:eastAsia="en-US"/>
        </w:rPr>
        <w:t>neuromięśniowe</w:t>
      </w:r>
      <w:proofErr w:type="spellEnd"/>
      <w:r w:rsidRPr="005145B6">
        <w:rPr>
          <w:rFonts w:eastAsiaTheme="minorHAnsi" w:cs="Times New Roman"/>
          <w:color w:val="000000"/>
          <w:lang w:eastAsia="en-US"/>
        </w:rPr>
        <w:t>) i musi być potwierdzony zaświadczeniem lekar</w:t>
      </w:r>
      <w:r w:rsidR="00331C10" w:rsidRPr="005145B6">
        <w:rPr>
          <w:rFonts w:eastAsiaTheme="minorHAnsi" w:cs="Times New Roman"/>
          <w:color w:val="000000"/>
          <w:lang w:eastAsia="en-US"/>
        </w:rPr>
        <w:t xml:space="preserve">za specjalisty, który </w:t>
      </w:r>
      <w:r w:rsidRPr="005145B6">
        <w:rPr>
          <w:rFonts w:eastAsiaTheme="minorHAnsi" w:cs="Times New Roman"/>
          <w:color w:val="000000"/>
          <w:lang w:eastAsia="en-US"/>
        </w:rPr>
        <w:t xml:space="preserve">oceniając zasadność </w:t>
      </w:r>
      <w:r w:rsidR="00C83EEA" w:rsidRPr="005145B6">
        <w:rPr>
          <w:rFonts w:eastAsiaTheme="minorHAnsi" w:cs="Times New Roman"/>
          <w:color w:val="000000"/>
          <w:lang w:eastAsia="en-US"/>
        </w:rPr>
        <w:t xml:space="preserve">wyposażenia osoby niepełnosprawnej w przedmiot </w:t>
      </w:r>
      <w:r w:rsidRPr="005145B6">
        <w:rPr>
          <w:rFonts w:eastAsiaTheme="minorHAnsi" w:cs="Times New Roman"/>
          <w:color w:val="000000"/>
          <w:lang w:eastAsia="en-US"/>
        </w:rPr>
        <w:t xml:space="preserve">dofinansowania </w:t>
      </w:r>
      <w:r w:rsidR="00331C10" w:rsidRPr="005145B6">
        <w:rPr>
          <w:rFonts w:eastAsiaTheme="minorHAnsi" w:cs="Times New Roman"/>
          <w:color w:val="000000"/>
          <w:lang w:eastAsia="en-US"/>
        </w:rPr>
        <w:t>potwierdzi, iż</w:t>
      </w:r>
      <w:r w:rsidRPr="005145B6">
        <w:rPr>
          <w:rFonts w:eastAsiaTheme="minorHAnsi" w:cs="Times New Roman"/>
          <w:color w:val="000000"/>
          <w:lang w:eastAsia="en-US"/>
        </w:rPr>
        <w:t xml:space="preserve">: </w:t>
      </w:r>
    </w:p>
    <w:p w:rsidR="00C83EEA" w:rsidRPr="005145B6" w:rsidRDefault="00C83EEA" w:rsidP="00331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72"/>
        <w:jc w:val="both"/>
        <w:rPr>
          <w:rFonts w:eastAsiaTheme="minorHAnsi" w:cs="Times New Roman"/>
          <w:color w:val="000000"/>
          <w:lang w:eastAsia="en-US"/>
        </w:rPr>
      </w:pPr>
      <w:r w:rsidRPr="005145B6">
        <w:rPr>
          <w:rFonts w:eastAsiaTheme="minorHAnsi" w:cs="Times New Roman"/>
          <w:color w:val="000000"/>
          <w:lang w:eastAsia="en-US"/>
        </w:rPr>
        <w:t xml:space="preserve">osoba niepełnosprawna nie ma możliwości samodzielnego poruszania się i przemieszczania się, </w:t>
      </w:r>
    </w:p>
    <w:p w:rsidR="00C83EEA" w:rsidRPr="005145B6" w:rsidRDefault="00C83EEA" w:rsidP="00331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72"/>
        <w:jc w:val="both"/>
        <w:rPr>
          <w:rFonts w:eastAsiaTheme="minorHAnsi" w:cs="Times New Roman"/>
          <w:color w:val="000000"/>
          <w:lang w:eastAsia="en-US"/>
        </w:rPr>
      </w:pPr>
      <w:r w:rsidRPr="005145B6">
        <w:rPr>
          <w:rFonts w:eastAsiaTheme="minorHAnsi" w:cs="Times New Roman"/>
          <w:color w:val="000000"/>
          <w:lang w:eastAsia="en-US"/>
        </w:rPr>
        <w:t>zakres i rodzaj ograniczeń ruchowych osoby ubiegającej się o pomoc, stanowią poważne utrudnienia w samodzielnym funkcjonowaniu osoby niepełnosprawnej,</w:t>
      </w:r>
    </w:p>
    <w:p w:rsidR="00215E30" w:rsidRPr="005145B6" w:rsidRDefault="00215E30" w:rsidP="00331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72"/>
        <w:jc w:val="both"/>
        <w:rPr>
          <w:rFonts w:eastAsiaTheme="minorHAnsi" w:cs="Times New Roman"/>
          <w:color w:val="000000"/>
          <w:lang w:eastAsia="en-US"/>
        </w:rPr>
      </w:pPr>
      <w:r w:rsidRPr="005145B6">
        <w:rPr>
          <w:rFonts w:eastAsiaTheme="minorHAnsi" w:cs="Times New Roman"/>
          <w:color w:val="000000"/>
          <w:lang w:eastAsia="en-US"/>
        </w:rPr>
        <w:t xml:space="preserve">korzystanie z </w:t>
      </w:r>
      <w:r w:rsidR="00331C10" w:rsidRPr="005145B6">
        <w:rPr>
          <w:rFonts w:eastAsiaTheme="minorHAnsi" w:cs="Times New Roman"/>
          <w:color w:val="000000"/>
          <w:lang w:eastAsia="en-US"/>
        </w:rPr>
        <w:t xml:space="preserve">przedmiotu dofinansowania </w:t>
      </w:r>
      <w:r w:rsidRPr="005145B6">
        <w:rPr>
          <w:rFonts w:eastAsiaTheme="minorHAnsi" w:cs="Times New Roman"/>
          <w:color w:val="000000"/>
          <w:lang w:eastAsia="en-US"/>
        </w:rPr>
        <w:t xml:space="preserve">jest wskazane z punktu widzenia procesu rehabilitacji (nie spowoduje wstrzymania lub pogorszenia tego procesu), </w:t>
      </w:r>
    </w:p>
    <w:p w:rsidR="00215E30" w:rsidRPr="005145B6" w:rsidRDefault="00215E30" w:rsidP="00331C1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72"/>
        <w:jc w:val="both"/>
        <w:rPr>
          <w:rFonts w:eastAsiaTheme="minorHAnsi" w:cs="Times New Roman"/>
          <w:color w:val="000000"/>
          <w:lang w:eastAsia="en-US"/>
        </w:rPr>
      </w:pPr>
      <w:r w:rsidRPr="005145B6">
        <w:rPr>
          <w:rFonts w:eastAsiaTheme="minorHAnsi" w:cs="Times New Roman"/>
          <w:color w:val="000000"/>
          <w:lang w:eastAsia="en-US"/>
        </w:rPr>
        <w:t xml:space="preserve">korzystanie z </w:t>
      </w:r>
      <w:r w:rsidR="00331C10" w:rsidRPr="005145B6">
        <w:rPr>
          <w:rFonts w:eastAsiaTheme="minorHAnsi" w:cs="Times New Roman"/>
          <w:color w:val="000000"/>
          <w:lang w:eastAsia="en-US"/>
        </w:rPr>
        <w:t xml:space="preserve">przedmiotu dofinansowania nie </w:t>
      </w:r>
      <w:r w:rsidRPr="005145B6">
        <w:rPr>
          <w:rFonts w:eastAsiaTheme="minorHAnsi" w:cs="Times New Roman"/>
          <w:color w:val="000000"/>
          <w:lang w:eastAsia="en-US"/>
        </w:rPr>
        <w:t xml:space="preserve">wpłynie niekorzystnie na sprawność kończyn, </w:t>
      </w:r>
    </w:p>
    <w:p w:rsidR="00215E30" w:rsidRPr="005145B6" w:rsidRDefault="00331C10" w:rsidP="00C83E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72"/>
        <w:jc w:val="both"/>
        <w:rPr>
          <w:rFonts w:eastAsiaTheme="minorHAnsi" w:cs="Times New Roman"/>
          <w:color w:val="000000"/>
          <w:lang w:eastAsia="en-US"/>
        </w:rPr>
      </w:pPr>
      <w:r w:rsidRPr="005145B6">
        <w:rPr>
          <w:rFonts w:eastAsiaTheme="minorHAnsi" w:cs="Times New Roman"/>
          <w:color w:val="000000"/>
          <w:lang w:eastAsia="en-US"/>
        </w:rPr>
        <w:t xml:space="preserve">nie ma </w:t>
      </w:r>
      <w:r w:rsidR="00215E30" w:rsidRPr="005145B6">
        <w:rPr>
          <w:rFonts w:eastAsiaTheme="minorHAnsi" w:cs="Times New Roman"/>
          <w:color w:val="000000"/>
          <w:lang w:eastAsia="en-US"/>
        </w:rPr>
        <w:t>przeciwwskaza</w:t>
      </w:r>
      <w:r w:rsidRPr="005145B6">
        <w:rPr>
          <w:rFonts w:eastAsiaTheme="minorHAnsi" w:cs="Times New Roman"/>
          <w:color w:val="000000"/>
          <w:lang w:eastAsia="en-US"/>
        </w:rPr>
        <w:t xml:space="preserve">ń </w:t>
      </w:r>
      <w:r w:rsidR="00C83EEA" w:rsidRPr="005145B6">
        <w:rPr>
          <w:rFonts w:eastAsiaTheme="minorHAnsi" w:cs="Times New Roman"/>
          <w:color w:val="000000"/>
          <w:lang w:eastAsia="en-US"/>
        </w:rPr>
        <w:t xml:space="preserve">medycznych </w:t>
      </w:r>
      <w:r w:rsidR="00215E30" w:rsidRPr="005145B6">
        <w:rPr>
          <w:rFonts w:eastAsiaTheme="minorHAnsi" w:cs="Times New Roman"/>
          <w:color w:val="000000"/>
          <w:lang w:eastAsia="en-US"/>
        </w:rPr>
        <w:t xml:space="preserve">do korzystania </w:t>
      </w:r>
      <w:r w:rsidRPr="005145B6">
        <w:rPr>
          <w:rFonts w:eastAsiaTheme="minorHAnsi" w:cs="Times New Roman"/>
          <w:color w:val="000000"/>
          <w:lang w:eastAsia="en-US"/>
        </w:rPr>
        <w:t>z przedmiotu dofinansowania</w:t>
      </w:r>
      <w:r w:rsidR="00215E30" w:rsidRPr="005145B6">
        <w:rPr>
          <w:rFonts w:eastAsiaTheme="minorHAnsi" w:cs="Times New Roman"/>
          <w:color w:val="000000"/>
          <w:lang w:eastAsia="en-US"/>
        </w:rPr>
        <w:t xml:space="preserve">; </w:t>
      </w:r>
    </w:p>
    <w:p w:rsidR="008F64F3" w:rsidRPr="007C621C" w:rsidRDefault="008F64F3" w:rsidP="005145B6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340"/>
        <w:rPr>
          <w:sz w:val="24"/>
          <w:szCs w:val="24"/>
        </w:rPr>
      </w:pPr>
      <w:r w:rsidRPr="005145B6">
        <w:rPr>
          <w:b/>
          <w:bCs/>
          <w:iCs/>
          <w:sz w:val="24"/>
          <w:szCs w:val="24"/>
        </w:rPr>
        <w:t>dysfunkcji narządu słuchu (</w:t>
      </w:r>
      <w:r w:rsidRPr="005145B6">
        <w:rPr>
          <w:b/>
          <w:bCs/>
          <w:sz w:val="24"/>
          <w:szCs w:val="24"/>
        </w:rPr>
        <w:t>w przypadku Obszaru A Zadanie 4</w:t>
      </w:r>
      <w:r w:rsidR="00215E30" w:rsidRPr="005145B6">
        <w:rPr>
          <w:b/>
          <w:bCs/>
          <w:sz w:val="24"/>
          <w:szCs w:val="24"/>
        </w:rPr>
        <w:t xml:space="preserve"> oraz Obszaru B Zadanie 4</w:t>
      </w:r>
      <w:r w:rsidRPr="005145B6">
        <w:rPr>
          <w:b/>
          <w:bCs/>
          <w:sz w:val="24"/>
          <w:szCs w:val="24"/>
        </w:rPr>
        <w:t xml:space="preserve">) </w:t>
      </w:r>
      <w:r w:rsidRPr="005145B6">
        <w:rPr>
          <w:sz w:val="24"/>
          <w:szCs w:val="24"/>
        </w:rPr>
        <w:t>–</w:t>
      </w:r>
      <w:r w:rsidRPr="005145B6">
        <w:rPr>
          <w:iCs/>
          <w:sz w:val="24"/>
          <w:szCs w:val="24"/>
        </w:rPr>
        <w:t xml:space="preserve"> </w:t>
      </w:r>
      <w:r w:rsidRPr="005145B6">
        <w:rPr>
          <w:sz w:val="24"/>
          <w:szCs w:val="24"/>
        </w:rPr>
        <w:t xml:space="preserve">należy przez to rozumieć </w:t>
      </w:r>
      <w:r w:rsidRPr="005145B6">
        <w:rPr>
          <w:iCs/>
          <w:sz w:val="24"/>
          <w:szCs w:val="24"/>
        </w:rPr>
        <w:t xml:space="preserve">dysfunkcję </w:t>
      </w:r>
      <w:r w:rsidR="006E5B0C" w:rsidRPr="005145B6">
        <w:rPr>
          <w:iCs/>
          <w:sz w:val="24"/>
          <w:szCs w:val="24"/>
        </w:rPr>
        <w:t xml:space="preserve">narządu </w:t>
      </w:r>
      <w:r w:rsidRPr="005145B6">
        <w:rPr>
          <w:iCs/>
          <w:sz w:val="24"/>
          <w:szCs w:val="24"/>
        </w:rPr>
        <w:t xml:space="preserve">słuchu stanowiącą powód </w:t>
      </w:r>
      <w:r w:rsidRPr="007C621C">
        <w:rPr>
          <w:iCs/>
          <w:sz w:val="24"/>
          <w:szCs w:val="24"/>
        </w:rPr>
        <w:t>wydania orzeczenia o znacznym lub umiarkowanym stopniu niepełnosprawności</w:t>
      </w:r>
      <w:r w:rsidR="007D3D96" w:rsidRPr="007C621C">
        <w:rPr>
          <w:iCs/>
          <w:sz w:val="24"/>
          <w:szCs w:val="24"/>
        </w:rPr>
        <w:t xml:space="preserve">, </w:t>
      </w:r>
      <w:r w:rsidR="007966A0" w:rsidRPr="007C621C">
        <w:rPr>
          <w:iCs/>
          <w:sz w:val="24"/>
          <w:szCs w:val="24"/>
        </w:rPr>
        <w:br/>
      </w:r>
      <w:r w:rsidR="007D3D96" w:rsidRPr="007C621C">
        <w:rPr>
          <w:iCs/>
          <w:sz w:val="24"/>
          <w:szCs w:val="24"/>
        </w:rPr>
        <w:t xml:space="preserve">a w przypadku, gdy orzeczenie jest wydane z innego powodu </w:t>
      </w:r>
      <w:r w:rsidR="00854DC4" w:rsidRPr="007C621C">
        <w:rPr>
          <w:iCs/>
          <w:sz w:val="24"/>
          <w:szCs w:val="24"/>
        </w:rPr>
        <w:t>–</w:t>
      </w:r>
      <w:r w:rsidR="007D3D96" w:rsidRPr="007C621C">
        <w:rPr>
          <w:iCs/>
          <w:sz w:val="24"/>
          <w:szCs w:val="24"/>
        </w:rPr>
        <w:t xml:space="preserve"> </w:t>
      </w:r>
      <w:r w:rsidR="00A476CF" w:rsidRPr="007C621C">
        <w:rPr>
          <w:iCs/>
          <w:sz w:val="24"/>
          <w:szCs w:val="24"/>
        </w:rPr>
        <w:t xml:space="preserve">dysfunkcję obu uszu polegającą na </w:t>
      </w:r>
      <w:r w:rsidR="001E75DE" w:rsidRPr="007C621C">
        <w:rPr>
          <w:sz w:val="24"/>
          <w:szCs w:val="24"/>
        </w:rPr>
        <w:t>niezdolnoś</w:t>
      </w:r>
      <w:r w:rsidR="00A476CF" w:rsidRPr="007C621C">
        <w:rPr>
          <w:sz w:val="24"/>
          <w:szCs w:val="24"/>
        </w:rPr>
        <w:t xml:space="preserve">ci </w:t>
      </w:r>
      <w:r w:rsidR="001E75DE" w:rsidRPr="007C621C">
        <w:rPr>
          <w:sz w:val="24"/>
          <w:szCs w:val="24"/>
        </w:rPr>
        <w:t>do odbierania bodźców akustycznych (</w:t>
      </w:r>
      <w:r w:rsidR="004A12D8" w:rsidRPr="007C621C">
        <w:rPr>
          <w:iCs/>
          <w:sz w:val="24"/>
          <w:szCs w:val="24"/>
        </w:rPr>
        <w:t>głuchot</w:t>
      </w:r>
      <w:r w:rsidR="00A476CF" w:rsidRPr="007C621C">
        <w:rPr>
          <w:iCs/>
          <w:sz w:val="24"/>
          <w:szCs w:val="24"/>
        </w:rPr>
        <w:t>a</w:t>
      </w:r>
      <w:r w:rsidR="001E75DE" w:rsidRPr="007C621C">
        <w:rPr>
          <w:iCs/>
          <w:sz w:val="24"/>
          <w:szCs w:val="24"/>
        </w:rPr>
        <w:t xml:space="preserve">), często </w:t>
      </w:r>
      <w:r w:rsidR="001E75DE" w:rsidRPr="007C621C">
        <w:rPr>
          <w:sz w:val="24"/>
          <w:szCs w:val="24"/>
        </w:rPr>
        <w:t>z</w:t>
      </w:r>
      <w:r w:rsidR="0091477C" w:rsidRPr="007C621C">
        <w:rPr>
          <w:sz w:val="24"/>
          <w:szCs w:val="24"/>
        </w:rPr>
        <w:t> </w:t>
      </w:r>
      <w:r w:rsidR="001E75DE" w:rsidRPr="007C621C">
        <w:rPr>
          <w:sz w:val="24"/>
          <w:szCs w:val="24"/>
        </w:rPr>
        <w:t xml:space="preserve">niezdolnością do mówienia (głuchoniemota) </w:t>
      </w:r>
      <w:r w:rsidR="004A12D8" w:rsidRPr="007C621C">
        <w:rPr>
          <w:iCs/>
          <w:sz w:val="24"/>
          <w:szCs w:val="24"/>
        </w:rPr>
        <w:t xml:space="preserve">lub niedosłyszenie w stopniu wykluczającym prawidłową komunikację, </w:t>
      </w:r>
      <w:r w:rsidR="005145B6" w:rsidRPr="007C621C">
        <w:rPr>
          <w:iCs/>
          <w:sz w:val="24"/>
          <w:szCs w:val="24"/>
        </w:rPr>
        <w:t xml:space="preserve">co musi być </w:t>
      </w:r>
      <w:r w:rsidR="004A12D8" w:rsidRPr="007C621C">
        <w:rPr>
          <w:iCs/>
          <w:sz w:val="24"/>
          <w:szCs w:val="24"/>
        </w:rPr>
        <w:t>potwierdzon</w:t>
      </w:r>
      <w:r w:rsidR="005145B6" w:rsidRPr="007C621C">
        <w:rPr>
          <w:iCs/>
          <w:sz w:val="24"/>
          <w:szCs w:val="24"/>
        </w:rPr>
        <w:t>e</w:t>
      </w:r>
      <w:r w:rsidR="004A12D8" w:rsidRPr="007C621C">
        <w:rPr>
          <w:iCs/>
          <w:sz w:val="24"/>
          <w:szCs w:val="24"/>
        </w:rPr>
        <w:t xml:space="preserve">  zaświadczeniem lekarskim lub </w:t>
      </w:r>
      <w:r w:rsidR="00B71C18" w:rsidRPr="007C621C">
        <w:rPr>
          <w:iCs/>
          <w:sz w:val="24"/>
          <w:szCs w:val="24"/>
        </w:rPr>
        <w:t>w</w:t>
      </w:r>
      <w:r w:rsidR="007C621C">
        <w:rPr>
          <w:iCs/>
          <w:sz w:val="24"/>
          <w:szCs w:val="24"/>
        </w:rPr>
        <w:t> </w:t>
      </w:r>
      <w:r w:rsidR="004A12D8" w:rsidRPr="007C621C">
        <w:rPr>
          <w:iCs/>
          <w:sz w:val="24"/>
          <w:szCs w:val="24"/>
        </w:rPr>
        <w:t>innym dokumen</w:t>
      </w:r>
      <w:r w:rsidR="00B71C18" w:rsidRPr="007C621C">
        <w:rPr>
          <w:iCs/>
          <w:sz w:val="24"/>
          <w:szCs w:val="24"/>
        </w:rPr>
        <w:t>cie</w:t>
      </w:r>
      <w:r w:rsidRPr="007C621C">
        <w:rPr>
          <w:iCs/>
          <w:sz w:val="24"/>
          <w:szCs w:val="24"/>
        </w:rPr>
        <w:t>;</w:t>
      </w:r>
    </w:p>
    <w:p w:rsidR="00F64AAF" w:rsidRPr="005145B6" w:rsidRDefault="00F64AAF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5145B6">
        <w:rPr>
          <w:b/>
          <w:bCs/>
          <w:iCs/>
          <w:sz w:val="24"/>
          <w:szCs w:val="24"/>
        </w:rPr>
        <w:lastRenderedPageBreak/>
        <w:t>dysfunkcji narządu słuchu w stopniu wymagającym korzystania z usług tłumacza języka migowego (</w:t>
      </w:r>
      <w:r w:rsidRPr="005145B6">
        <w:rPr>
          <w:b/>
          <w:bCs/>
          <w:sz w:val="24"/>
          <w:szCs w:val="24"/>
        </w:rPr>
        <w:t xml:space="preserve">w przypadku Obszaru A Zadanie 3) </w:t>
      </w:r>
      <w:r w:rsidRPr="005145B6">
        <w:rPr>
          <w:sz w:val="24"/>
          <w:szCs w:val="24"/>
        </w:rPr>
        <w:t>–</w:t>
      </w:r>
      <w:r w:rsidRPr="005145B6">
        <w:rPr>
          <w:iCs/>
          <w:sz w:val="24"/>
          <w:szCs w:val="24"/>
        </w:rPr>
        <w:t xml:space="preserve"> </w:t>
      </w:r>
      <w:r w:rsidRPr="005145B6">
        <w:rPr>
          <w:sz w:val="24"/>
          <w:szCs w:val="24"/>
        </w:rPr>
        <w:t xml:space="preserve">należy przez to rozumieć </w:t>
      </w:r>
      <w:r w:rsidRPr="005145B6">
        <w:rPr>
          <w:iCs/>
          <w:sz w:val="24"/>
          <w:szCs w:val="24"/>
        </w:rPr>
        <w:t>dysfunkcję</w:t>
      </w:r>
      <w:r w:rsidR="008F64F3" w:rsidRPr="005145B6">
        <w:rPr>
          <w:iCs/>
          <w:sz w:val="24"/>
          <w:szCs w:val="24"/>
        </w:rPr>
        <w:t xml:space="preserve"> </w:t>
      </w:r>
      <w:r w:rsidR="006E5B0C" w:rsidRPr="005145B6">
        <w:rPr>
          <w:iCs/>
          <w:sz w:val="24"/>
          <w:szCs w:val="24"/>
        </w:rPr>
        <w:t xml:space="preserve">narządu </w:t>
      </w:r>
      <w:r w:rsidR="008F64F3" w:rsidRPr="005145B6">
        <w:rPr>
          <w:iCs/>
          <w:sz w:val="24"/>
          <w:szCs w:val="24"/>
        </w:rPr>
        <w:t>słuchu</w:t>
      </w:r>
      <w:r w:rsidR="006E5B0C" w:rsidRPr="005145B6">
        <w:rPr>
          <w:iCs/>
          <w:sz w:val="24"/>
          <w:szCs w:val="24"/>
        </w:rPr>
        <w:t xml:space="preserve"> stanowiącą powód wydania orzeczenia o znacznym lub umiarkowanym stopniu niepełnosprawności, w efekcie której osoba niepełnosprawna komunikuje się z otoczeniem metodami wspomagającymi/alternatywnymi, a dla prawidłowej </w:t>
      </w:r>
      <w:r w:rsidR="009419AD" w:rsidRPr="005145B6">
        <w:rPr>
          <w:iCs/>
          <w:sz w:val="24"/>
          <w:szCs w:val="24"/>
        </w:rPr>
        <w:t xml:space="preserve">komunikacji w trakcie kursu i egzaminu na prawo jazdy, </w:t>
      </w:r>
      <w:r w:rsidR="00215E30" w:rsidRPr="005145B6">
        <w:rPr>
          <w:iCs/>
          <w:sz w:val="24"/>
          <w:szCs w:val="24"/>
        </w:rPr>
        <w:t>zgodnie z</w:t>
      </w:r>
      <w:r w:rsidR="00C83EEA" w:rsidRPr="005145B6">
        <w:rPr>
          <w:iCs/>
          <w:sz w:val="24"/>
          <w:szCs w:val="24"/>
        </w:rPr>
        <w:t> </w:t>
      </w:r>
      <w:r w:rsidR="00215E30" w:rsidRPr="005145B6">
        <w:rPr>
          <w:iCs/>
          <w:sz w:val="24"/>
          <w:szCs w:val="24"/>
        </w:rPr>
        <w:t>oświadczeniem</w:t>
      </w:r>
      <w:r w:rsidR="00C83EEA" w:rsidRPr="005145B6">
        <w:rPr>
          <w:iCs/>
          <w:sz w:val="24"/>
          <w:szCs w:val="24"/>
        </w:rPr>
        <w:t>/</w:t>
      </w:r>
      <w:r w:rsidR="007966A0" w:rsidRPr="005145B6">
        <w:rPr>
          <w:iCs/>
          <w:sz w:val="24"/>
          <w:szCs w:val="24"/>
        </w:rPr>
        <w:t xml:space="preserve"> </w:t>
      </w:r>
      <w:r w:rsidR="00C83EEA" w:rsidRPr="005145B6">
        <w:rPr>
          <w:iCs/>
          <w:sz w:val="24"/>
          <w:szCs w:val="24"/>
        </w:rPr>
        <w:t xml:space="preserve">zapotrzebowaniem </w:t>
      </w:r>
      <w:r w:rsidR="00215E30" w:rsidRPr="005145B6">
        <w:rPr>
          <w:iCs/>
          <w:sz w:val="24"/>
          <w:szCs w:val="24"/>
        </w:rPr>
        <w:t xml:space="preserve">wnioskodawcy, </w:t>
      </w:r>
      <w:r w:rsidR="006E5B0C" w:rsidRPr="005145B6">
        <w:rPr>
          <w:iCs/>
          <w:sz w:val="24"/>
          <w:szCs w:val="24"/>
        </w:rPr>
        <w:t>niezbędn</w:t>
      </w:r>
      <w:r w:rsidR="009419AD" w:rsidRPr="005145B6">
        <w:rPr>
          <w:iCs/>
          <w:sz w:val="24"/>
          <w:szCs w:val="24"/>
        </w:rPr>
        <w:t xml:space="preserve">e </w:t>
      </w:r>
      <w:r w:rsidR="006E5B0C" w:rsidRPr="005145B6">
        <w:rPr>
          <w:iCs/>
          <w:sz w:val="24"/>
          <w:szCs w:val="24"/>
        </w:rPr>
        <w:t>jest</w:t>
      </w:r>
      <w:r w:rsidR="009419AD" w:rsidRPr="005145B6">
        <w:rPr>
          <w:iCs/>
          <w:sz w:val="24"/>
          <w:szCs w:val="24"/>
        </w:rPr>
        <w:t xml:space="preserve"> wsparcie w formie </w:t>
      </w:r>
      <w:r w:rsidR="006E5B0C" w:rsidRPr="005145B6">
        <w:rPr>
          <w:iCs/>
          <w:sz w:val="24"/>
          <w:szCs w:val="24"/>
        </w:rPr>
        <w:t>usług</w:t>
      </w:r>
      <w:r w:rsidR="009419AD" w:rsidRPr="005145B6">
        <w:rPr>
          <w:iCs/>
          <w:sz w:val="24"/>
          <w:szCs w:val="24"/>
        </w:rPr>
        <w:t>i</w:t>
      </w:r>
      <w:r w:rsidR="006E5B0C" w:rsidRPr="005145B6">
        <w:rPr>
          <w:iCs/>
          <w:sz w:val="24"/>
          <w:szCs w:val="24"/>
        </w:rPr>
        <w:t xml:space="preserve"> tłumacza migowego; </w:t>
      </w:r>
      <w:r w:rsidR="008F64F3" w:rsidRPr="005145B6">
        <w:rPr>
          <w:iCs/>
          <w:sz w:val="24"/>
          <w:szCs w:val="24"/>
        </w:rPr>
        <w:t xml:space="preserve"> </w:t>
      </w:r>
    </w:p>
    <w:p w:rsidR="003F666C" w:rsidRPr="005145B6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5145B6">
        <w:rPr>
          <w:b/>
          <w:bCs/>
          <w:iCs/>
          <w:sz w:val="24"/>
          <w:szCs w:val="24"/>
        </w:rPr>
        <w:t>dysfunkcji narządu wzroku</w:t>
      </w:r>
      <w:r w:rsidRPr="005145B6">
        <w:rPr>
          <w:iCs/>
          <w:sz w:val="24"/>
          <w:szCs w:val="24"/>
        </w:rPr>
        <w:t xml:space="preserve"> (</w:t>
      </w:r>
      <w:r w:rsidRPr="005145B6">
        <w:rPr>
          <w:b/>
          <w:bCs/>
          <w:iCs/>
          <w:sz w:val="24"/>
          <w:szCs w:val="24"/>
        </w:rPr>
        <w:t>w przypadku Obszaru B</w:t>
      </w:r>
      <w:r w:rsidR="008F64F3" w:rsidRPr="005145B6">
        <w:rPr>
          <w:b/>
          <w:bCs/>
          <w:iCs/>
          <w:sz w:val="24"/>
          <w:szCs w:val="24"/>
        </w:rPr>
        <w:t xml:space="preserve"> Zadanie 1</w:t>
      </w:r>
      <w:r w:rsidRPr="005145B6">
        <w:rPr>
          <w:b/>
          <w:bCs/>
          <w:iCs/>
          <w:sz w:val="24"/>
          <w:szCs w:val="24"/>
        </w:rPr>
        <w:t>)</w:t>
      </w:r>
      <w:r w:rsidRPr="005145B6">
        <w:rPr>
          <w:iCs/>
          <w:sz w:val="24"/>
          <w:szCs w:val="24"/>
        </w:rPr>
        <w:t xml:space="preserve"> </w:t>
      </w:r>
      <w:r w:rsidR="00F64AAF" w:rsidRPr="005145B6">
        <w:rPr>
          <w:sz w:val="24"/>
          <w:szCs w:val="24"/>
        </w:rPr>
        <w:t>–</w:t>
      </w:r>
      <w:r w:rsidRPr="005145B6">
        <w:rPr>
          <w:iCs/>
          <w:sz w:val="24"/>
          <w:szCs w:val="24"/>
        </w:rPr>
        <w:t xml:space="preserve"> </w:t>
      </w:r>
      <w:r w:rsidRPr="005145B6">
        <w:rPr>
          <w:sz w:val="24"/>
          <w:szCs w:val="24"/>
        </w:rPr>
        <w:t xml:space="preserve">należy przez to rozumieć </w:t>
      </w:r>
      <w:r w:rsidRPr="005145B6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3F666C" w:rsidRPr="005145B6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5145B6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5145B6">
        <w:rPr>
          <w:sz w:val="24"/>
          <w:szCs w:val="24"/>
        </w:rPr>
        <w:t>ma ostrość wzroku (w</w:t>
      </w:r>
      <w:r w:rsidR="00853B70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korekcji) w oku lepszym równą lub poniżej 0,05</w:t>
      </w:r>
      <w:r w:rsidR="008C562A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i/lub ma zwężenie pola widzenia do 20 stopni,</w:t>
      </w:r>
      <w:r w:rsidRPr="005145B6">
        <w:rPr>
          <w:bCs/>
          <w:iCs/>
          <w:sz w:val="24"/>
          <w:szCs w:val="24"/>
        </w:rPr>
        <w:t xml:space="preserve"> </w:t>
      </w:r>
    </w:p>
    <w:p w:rsidR="003F666C" w:rsidRPr="005145B6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5145B6">
        <w:rPr>
          <w:iCs/>
          <w:sz w:val="24"/>
          <w:szCs w:val="24"/>
        </w:rPr>
        <w:t xml:space="preserve">osób niepełnosprawnych w wieku do 16 roku życia </w:t>
      </w:r>
      <w:r w:rsidR="00F64AAF" w:rsidRPr="005145B6">
        <w:rPr>
          <w:sz w:val="24"/>
          <w:szCs w:val="24"/>
        </w:rPr>
        <w:t>–</w:t>
      </w:r>
      <w:r w:rsidRPr="005145B6">
        <w:rPr>
          <w:iCs/>
          <w:sz w:val="24"/>
          <w:szCs w:val="24"/>
        </w:rPr>
        <w:t xml:space="preserve"> gdy wnioskodawca przedłoży zaświadczenie lekarskie wystawione przez lekarza okulistę potwierdzające, że</w:t>
      </w:r>
      <w:r w:rsidR="006C3183" w:rsidRPr="005145B6">
        <w:rPr>
          <w:iCs/>
          <w:sz w:val="24"/>
          <w:szCs w:val="24"/>
        </w:rPr>
        <w:t> </w:t>
      </w:r>
      <w:r w:rsidRPr="005145B6">
        <w:rPr>
          <w:iCs/>
          <w:sz w:val="24"/>
          <w:szCs w:val="24"/>
        </w:rPr>
        <w:t xml:space="preserve">osoba niepełnosprawna, której dotyczy wniosek, </w:t>
      </w:r>
      <w:r w:rsidRPr="005145B6">
        <w:rPr>
          <w:sz w:val="24"/>
          <w:szCs w:val="24"/>
        </w:rPr>
        <w:t>ma ostrość wzroku (w</w:t>
      </w:r>
      <w:r w:rsidR="006C3183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korekcji) w oku lepszym równą lub poniżej 0,1 i/lub ma zwężenie pola widzenia do 30 stopni,</w:t>
      </w:r>
    </w:p>
    <w:p w:rsidR="003F666C" w:rsidRPr="005145B6" w:rsidRDefault="003F666C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5145B6">
        <w:rPr>
          <w:sz w:val="24"/>
          <w:szCs w:val="24"/>
        </w:rPr>
        <w:t>przy czym osoby niepełnosprawne posiadające dysfunkcje narządu wzroku wymienione w lit. a i lit. b, są traktowane jak osoby niewidome</w:t>
      </w:r>
      <w:r w:rsidRPr="005145B6">
        <w:rPr>
          <w:iCs/>
          <w:sz w:val="24"/>
          <w:szCs w:val="24"/>
        </w:rPr>
        <w:t>;</w:t>
      </w:r>
    </w:p>
    <w:p w:rsidR="00BC7B1A" w:rsidRPr="005145B6" w:rsidRDefault="007D3D96" w:rsidP="00BC7B1A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5145B6">
        <w:rPr>
          <w:b/>
          <w:bCs/>
          <w:iCs/>
          <w:sz w:val="24"/>
          <w:szCs w:val="24"/>
        </w:rPr>
        <w:t>dysfunkcji narządu wzroku</w:t>
      </w:r>
      <w:r w:rsidRPr="005145B6">
        <w:rPr>
          <w:iCs/>
          <w:sz w:val="24"/>
          <w:szCs w:val="24"/>
        </w:rPr>
        <w:t xml:space="preserve"> (</w:t>
      </w:r>
      <w:r w:rsidRPr="005145B6">
        <w:rPr>
          <w:b/>
          <w:bCs/>
          <w:iCs/>
          <w:sz w:val="24"/>
          <w:szCs w:val="24"/>
        </w:rPr>
        <w:t>w przypadku Obszaru B Zadanie 3)</w:t>
      </w:r>
      <w:r w:rsidRPr="005145B6">
        <w:rPr>
          <w:iCs/>
          <w:sz w:val="24"/>
          <w:szCs w:val="24"/>
        </w:rPr>
        <w:t xml:space="preserve"> </w:t>
      </w:r>
      <w:r w:rsidRPr="005145B6">
        <w:rPr>
          <w:sz w:val="24"/>
          <w:szCs w:val="24"/>
        </w:rPr>
        <w:t>–</w:t>
      </w:r>
      <w:r w:rsidRPr="005145B6">
        <w:rPr>
          <w:iCs/>
          <w:sz w:val="24"/>
          <w:szCs w:val="24"/>
        </w:rPr>
        <w:t xml:space="preserve"> </w:t>
      </w:r>
      <w:r w:rsidRPr="005145B6">
        <w:rPr>
          <w:sz w:val="24"/>
          <w:szCs w:val="24"/>
        </w:rPr>
        <w:t xml:space="preserve">należy przez to rozumieć </w:t>
      </w:r>
      <w:r w:rsidRPr="005145B6">
        <w:rPr>
          <w:iCs/>
          <w:sz w:val="24"/>
          <w:szCs w:val="24"/>
        </w:rPr>
        <w:t xml:space="preserve">dysfunkcję wzroku stanowiącą powód wydania orzeczenia o umiarkowanym stopniu niepełnosprawności, </w:t>
      </w:r>
      <w:r w:rsidR="00B71C18" w:rsidRPr="005145B6">
        <w:rPr>
          <w:iCs/>
          <w:sz w:val="24"/>
          <w:szCs w:val="24"/>
        </w:rPr>
        <w:t>a w przypadku, gdy orzeczenie jest wydane z innego powodu –</w:t>
      </w:r>
      <w:r w:rsidR="00BC7B1A" w:rsidRPr="005145B6">
        <w:rPr>
          <w:iCs/>
          <w:sz w:val="24"/>
          <w:szCs w:val="24"/>
        </w:rPr>
        <w:t xml:space="preserve"> </w:t>
      </w:r>
      <w:r w:rsidRPr="005145B6">
        <w:rPr>
          <w:iCs/>
          <w:sz w:val="24"/>
          <w:szCs w:val="24"/>
        </w:rPr>
        <w:t xml:space="preserve">także </w:t>
      </w:r>
      <w:r w:rsidR="00B71C18" w:rsidRPr="005145B6">
        <w:rPr>
          <w:iCs/>
          <w:sz w:val="24"/>
          <w:szCs w:val="24"/>
        </w:rPr>
        <w:t>dysfunkcję</w:t>
      </w:r>
      <w:r w:rsidR="00BC7B1A" w:rsidRPr="005145B6">
        <w:rPr>
          <w:iCs/>
          <w:sz w:val="24"/>
          <w:szCs w:val="24"/>
        </w:rPr>
        <w:t xml:space="preserve"> powodującą obniżenie </w:t>
      </w:r>
      <w:r w:rsidR="00BC7B1A" w:rsidRPr="005145B6">
        <w:rPr>
          <w:sz w:val="24"/>
          <w:szCs w:val="24"/>
        </w:rPr>
        <w:t xml:space="preserve">ostrości wzroku (w korekcji) w oku lepszym poniżej 0,1 (lub 0,1) i/lub zwężenie pola widzenia do 30 stopni, </w:t>
      </w:r>
      <w:r w:rsidR="00BC7B1A" w:rsidRPr="005145B6">
        <w:rPr>
          <w:iCs/>
          <w:sz w:val="24"/>
          <w:szCs w:val="24"/>
        </w:rPr>
        <w:t>potwierdzoną zaświadczeniem lekarskim wystawionym przez lekarza okulistę</w:t>
      </w:r>
      <w:r w:rsidR="00BC7B1A" w:rsidRPr="005145B6">
        <w:rPr>
          <w:sz w:val="24"/>
          <w:szCs w:val="24"/>
        </w:rPr>
        <w:t>;</w:t>
      </w:r>
    </w:p>
    <w:p w:rsidR="003F666C" w:rsidRPr="005145B6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5145B6">
        <w:rPr>
          <w:b/>
          <w:bCs/>
          <w:iCs/>
          <w:sz w:val="24"/>
          <w:szCs w:val="24"/>
        </w:rPr>
        <w:t>dysfunkcji obu kończyn górnych (w przypadku Obszaru B)</w:t>
      </w:r>
      <w:r w:rsidRPr="005145B6">
        <w:rPr>
          <w:sz w:val="24"/>
          <w:szCs w:val="24"/>
        </w:rPr>
        <w:t xml:space="preserve"> – należy przez to rozumieć stan </w:t>
      </w:r>
      <w:r w:rsidRPr="005145B6">
        <w:rPr>
          <w:iCs/>
          <w:sz w:val="24"/>
          <w:szCs w:val="24"/>
        </w:rPr>
        <w:t xml:space="preserve">potwierdzony zaświadczeniem lekarskim: </w:t>
      </w:r>
      <w:r w:rsidRPr="005145B6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5145B6">
        <w:rPr>
          <w:iCs/>
          <w:sz w:val="24"/>
          <w:szCs w:val="24"/>
        </w:rPr>
        <w:t xml:space="preserve">dysfunkcję charakteryzującą się znacznie </w:t>
      </w:r>
      <w:r w:rsidRPr="005145B6">
        <w:rPr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choroby </w:t>
      </w:r>
      <w:proofErr w:type="spellStart"/>
      <w:r w:rsidRPr="005145B6">
        <w:rPr>
          <w:bCs/>
          <w:iCs/>
          <w:sz w:val="24"/>
          <w:szCs w:val="24"/>
        </w:rPr>
        <w:t>neuromięśniowe</w:t>
      </w:r>
      <w:proofErr w:type="spellEnd"/>
      <w:r w:rsidRPr="005145B6">
        <w:rPr>
          <w:bCs/>
          <w:iCs/>
          <w:sz w:val="24"/>
          <w:szCs w:val="24"/>
        </w:rPr>
        <w:t>);</w:t>
      </w:r>
    </w:p>
    <w:p w:rsidR="003F666C" w:rsidRPr="005145B6" w:rsidRDefault="003F666C" w:rsidP="00BA56F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436"/>
        <w:rPr>
          <w:sz w:val="24"/>
          <w:szCs w:val="24"/>
        </w:rPr>
      </w:pPr>
      <w:r w:rsidRPr="005145B6">
        <w:rPr>
          <w:b/>
          <w:bCs/>
          <w:iCs/>
          <w:kern w:val="2"/>
          <w:sz w:val="24"/>
          <w:szCs w:val="24"/>
        </w:rPr>
        <w:t xml:space="preserve">ekspercie </w:t>
      </w:r>
      <w:r w:rsidRPr="005145B6">
        <w:rPr>
          <w:b/>
          <w:iCs/>
          <w:kern w:val="2"/>
          <w:sz w:val="24"/>
          <w:szCs w:val="24"/>
        </w:rPr>
        <w:t>Państwowego Funduszu Rehabilitacji Osób Niepełnosprawnych</w:t>
      </w:r>
      <w:r w:rsidRPr="005145B6">
        <w:rPr>
          <w:iCs/>
          <w:kern w:val="2"/>
          <w:sz w:val="24"/>
          <w:szCs w:val="24"/>
        </w:rPr>
        <w:t xml:space="preserve"> </w:t>
      </w:r>
      <w:r w:rsidRPr="005145B6">
        <w:rPr>
          <w:b/>
          <w:bCs/>
          <w:iCs/>
          <w:kern w:val="2"/>
          <w:sz w:val="24"/>
          <w:szCs w:val="24"/>
        </w:rPr>
        <w:t>(w przypadku Obszaru C Zadanie 3 i 4)</w:t>
      </w:r>
      <w:r w:rsidRPr="005145B6">
        <w:rPr>
          <w:iCs/>
          <w:kern w:val="2"/>
          <w:sz w:val="24"/>
          <w:szCs w:val="24"/>
        </w:rPr>
        <w:t xml:space="preserve"> </w:t>
      </w:r>
      <w:r w:rsidRPr="005145B6">
        <w:rPr>
          <w:sz w:val="24"/>
          <w:szCs w:val="24"/>
        </w:rPr>
        <w:t>– należy przez to rozumieć</w:t>
      </w:r>
      <w:r w:rsidRPr="005145B6">
        <w:rPr>
          <w:iCs/>
          <w:kern w:val="2"/>
          <w:sz w:val="24"/>
          <w:szCs w:val="24"/>
        </w:rPr>
        <w:t xml:space="preserve"> </w:t>
      </w:r>
      <w:r w:rsidRPr="005145B6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5145B6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5145B6">
        <w:rPr>
          <w:sz w:val="24"/>
          <w:szCs w:val="24"/>
        </w:rPr>
        <w:t xml:space="preserve">dokonuje </w:t>
      </w:r>
      <w:r w:rsidRPr="005145B6">
        <w:rPr>
          <w:iCs/>
          <w:kern w:val="2"/>
          <w:sz w:val="24"/>
          <w:szCs w:val="24"/>
        </w:rPr>
        <w:t>Państwowy Fundusz Rehabilitacji Osób Niepełnosprawnych</w:t>
      </w:r>
      <w:r w:rsidRPr="005145B6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5145B6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5145B6">
        <w:rPr>
          <w:sz w:val="24"/>
          <w:szCs w:val="24"/>
        </w:rPr>
        <w:t>przysługuje wynagrodzenie za wydanie opinii do wniosku zakwalifikowanego do dofinansowania, w zakresie:</w:t>
      </w:r>
    </w:p>
    <w:p w:rsidR="003F666C" w:rsidRPr="005145B6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5145B6">
        <w:rPr>
          <w:sz w:val="24"/>
          <w:szCs w:val="24"/>
        </w:rPr>
        <w:t>stabilności procesu chorobowego wnioskodawcy,</w:t>
      </w:r>
    </w:p>
    <w:p w:rsidR="003F666C" w:rsidRPr="005145B6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5145B6">
        <w:rPr>
          <w:sz w:val="24"/>
          <w:szCs w:val="24"/>
        </w:rPr>
        <w:t>rokowań co do zdolności wnioskodawcy do pracy w wyniku wsparcia udzielonego w programie,</w:t>
      </w:r>
    </w:p>
    <w:p w:rsidR="003F666C" w:rsidRPr="005145B6" w:rsidRDefault="003F666C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5145B6">
        <w:rPr>
          <w:sz w:val="24"/>
          <w:szCs w:val="24"/>
        </w:rPr>
        <w:lastRenderedPageBreak/>
        <w:t>oraz o ile dotyczy:</w:t>
      </w:r>
    </w:p>
    <w:p w:rsidR="003F666C" w:rsidRPr="005145B6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5145B6">
        <w:rPr>
          <w:iCs/>
          <w:kern w:val="2"/>
          <w:sz w:val="24"/>
          <w:szCs w:val="24"/>
        </w:rPr>
        <w:t xml:space="preserve">celowości zwiększenia jakości protezy do poziomu IV (dla </w:t>
      </w:r>
      <w:r w:rsidRPr="005145B6">
        <w:rPr>
          <w:sz w:val="24"/>
          <w:szCs w:val="24"/>
        </w:rPr>
        <w:t xml:space="preserve">zdolności do pracy wnioskodawcy) i zwiększenia kwoty dofinansowania; </w:t>
      </w:r>
    </w:p>
    <w:p w:rsidR="003F666C" w:rsidRPr="005145B6" w:rsidRDefault="003F666C" w:rsidP="00BA56F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436"/>
        <w:rPr>
          <w:sz w:val="24"/>
          <w:szCs w:val="24"/>
        </w:rPr>
      </w:pPr>
      <w:r w:rsidRPr="005145B6">
        <w:rPr>
          <w:b/>
          <w:bCs/>
          <w:sz w:val="24"/>
          <w:szCs w:val="24"/>
        </w:rPr>
        <w:t>gospodarstwie domowym wnioskodawcy</w:t>
      </w:r>
      <w:r w:rsidRPr="005145B6">
        <w:rPr>
          <w:sz w:val="24"/>
          <w:szCs w:val="24"/>
        </w:rPr>
        <w:t xml:space="preserve"> – należy przez to rozumieć, w zależności od stanu faktycznego:</w:t>
      </w:r>
    </w:p>
    <w:p w:rsidR="003F666C" w:rsidRPr="005145B6" w:rsidRDefault="003F666C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5145B6">
        <w:rPr>
          <w:rFonts w:cs="Times New Roman"/>
          <w:b/>
          <w:bCs/>
        </w:rPr>
        <w:t xml:space="preserve">wspólne gospodarstwo </w:t>
      </w:r>
      <w:r w:rsidRPr="005145B6">
        <w:rPr>
          <w:rFonts w:cs="Times New Roman"/>
        </w:rPr>
        <w:t xml:space="preserve">– gdy wnioskodawca ma wspólny budżet domowy z innymi osobami, wchodzącymi w skład jego rodziny, </w:t>
      </w:r>
    </w:p>
    <w:p w:rsidR="003F666C" w:rsidRPr="005145B6" w:rsidRDefault="003F666C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5145B6">
        <w:rPr>
          <w:rFonts w:cs="Times New Roman"/>
        </w:rPr>
        <w:t>lub</w:t>
      </w:r>
    </w:p>
    <w:p w:rsidR="003F666C" w:rsidRPr="005145B6" w:rsidRDefault="003F666C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5145B6">
        <w:rPr>
          <w:rFonts w:cs="Times New Roman"/>
          <w:b/>
          <w:bCs/>
        </w:rPr>
        <w:t xml:space="preserve">samodzielne gospodarstwo – </w:t>
      </w:r>
      <w:r w:rsidRPr="005145B6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3F666C" w:rsidRPr="005145B6" w:rsidRDefault="003F666C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5145B6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 w:rsidR="00853B70" w:rsidRPr="005145B6">
        <w:rPr>
          <w:rFonts w:cs="Times New Roman"/>
        </w:rPr>
        <w:t> </w:t>
      </w:r>
      <w:r w:rsidRPr="005145B6">
        <w:rPr>
          <w:rFonts w:cs="Times New Roman"/>
        </w:rPr>
        <w:t>wspólnego gospodarstwa domowego rodziców/ opiekunów;</w:t>
      </w:r>
    </w:p>
    <w:p w:rsidR="003F666C" w:rsidRPr="005145B6" w:rsidRDefault="003F666C" w:rsidP="00BA56F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436"/>
        <w:rPr>
          <w:sz w:val="24"/>
          <w:szCs w:val="24"/>
        </w:rPr>
      </w:pPr>
      <w:r w:rsidRPr="005145B6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5145B6">
        <w:rPr>
          <w:iCs/>
          <w:kern w:val="2"/>
          <w:sz w:val="24"/>
          <w:szCs w:val="24"/>
        </w:rPr>
        <w:t xml:space="preserve"> </w:t>
      </w:r>
      <w:r w:rsidRPr="005145B6">
        <w:rPr>
          <w:sz w:val="24"/>
          <w:szCs w:val="24"/>
        </w:rPr>
        <w:t>– należy przez to rozumieć każdą udokumentowaną informację potwierdzającą, że student pobierał naukę w semestrze objętym dofinansowaniem (np.</w:t>
      </w:r>
      <w:r w:rsidR="00853B70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 w:rsidR="00853B70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w</w:t>
      </w:r>
      <w:r w:rsidR="00853B70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formie oceny itp.); źródłem informacji może być np. indeks, wydruk z USOS, zaświadczenie uczelni, itp.);</w:t>
      </w:r>
    </w:p>
    <w:p w:rsidR="003F666C" w:rsidRPr="005145B6" w:rsidRDefault="003F666C" w:rsidP="00BA56F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436"/>
        <w:rPr>
          <w:sz w:val="24"/>
          <w:szCs w:val="24"/>
        </w:rPr>
      </w:pPr>
      <w:r w:rsidRPr="005145B6">
        <w:rPr>
          <w:b/>
          <w:sz w:val="24"/>
          <w:szCs w:val="24"/>
        </w:rPr>
        <w:t>Karcie Dużej Rodziny</w:t>
      </w:r>
      <w:r w:rsidRPr="005145B6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 w:rsidR="00CA374F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z</w:t>
      </w:r>
      <w:r w:rsidR="00CA374F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201</w:t>
      </w:r>
      <w:r w:rsidR="00BB0388" w:rsidRPr="005145B6">
        <w:rPr>
          <w:sz w:val="24"/>
          <w:szCs w:val="24"/>
        </w:rPr>
        <w:t>7</w:t>
      </w:r>
      <w:r w:rsidRPr="005145B6">
        <w:rPr>
          <w:sz w:val="24"/>
          <w:szCs w:val="24"/>
        </w:rPr>
        <w:t xml:space="preserve"> r., poz. </w:t>
      </w:r>
      <w:r w:rsidR="00BB0388" w:rsidRPr="005145B6">
        <w:rPr>
          <w:sz w:val="24"/>
          <w:szCs w:val="24"/>
        </w:rPr>
        <w:t>1832 z późn. zm.</w:t>
      </w:r>
      <w:r w:rsidRPr="005145B6">
        <w:rPr>
          <w:sz w:val="24"/>
          <w:szCs w:val="24"/>
        </w:rPr>
        <w:t xml:space="preserve">) </w:t>
      </w:r>
      <w:r w:rsidRPr="005145B6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5145B6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3F666C" w:rsidRPr="005145B6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5145B6">
        <w:rPr>
          <w:b/>
          <w:bCs/>
          <w:sz w:val="24"/>
          <w:szCs w:val="24"/>
        </w:rPr>
        <w:t xml:space="preserve">kolegium </w:t>
      </w:r>
      <w:r w:rsidRPr="005145B6">
        <w:rPr>
          <w:sz w:val="24"/>
          <w:szCs w:val="24"/>
        </w:rPr>
        <w:t>– należy przez to rozumieć kolegium działające zgodnie z ustawą z dnia 14 grudnia 2016 r. Prawo oświatowe (Dz. U. z 201</w:t>
      </w:r>
      <w:r w:rsidR="003D0B86" w:rsidRPr="005145B6">
        <w:rPr>
          <w:sz w:val="24"/>
          <w:szCs w:val="24"/>
        </w:rPr>
        <w:t>8</w:t>
      </w:r>
      <w:r w:rsidRPr="005145B6">
        <w:rPr>
          <w:sz w:val="24"/>
          <w:szCs w:val="24"/>
        </w:rPr>
        <w:t xml:space="preserve"> r., poz. 9</w:t>
      </w:r>
      <w:r w:rsidR="003D0B86" w:rsidRPr="005145B6">
        <w:rPr>
          <w:sz w:val="24"/>
          <w:szCs w:val="24"/>
        </w:rPr>
        <w:t>96</w:t>
      </w:r>
      <w:r w:rsidRPr="005145B6">
        <w:rPr>
          <w:sz w:val="24"/>
          <w:szCs w:val="24"/>
        </w:rPr>
        <w:t xml:space="preserve">, z późn. zm.); </w:t>
      </w:r>
    </w:p>
    <w:p w:rsidR="003F666C" w:rsidRPr="005145B6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bCs/>
          <w:sz w:val="24"/>
          <w:szCs w:val="24"/>
        </w:rPr>
        <w:t>kosztach kursu i egzaminów (</w:t>
      </w:r>
      <w:r w:rsidRPr="005145B6">
        <w:rPr>
          <w:b/>
          <w:bCs/>
          <w:iCs/>
          <w:kern w:val="2"/>
          <w:sz w:val="24"/>
          <w:szCs w:val="24"/>
        </w:rPr>
        <w:t>w przypadku O</w:t>
      </w:r>
      <w:r w:rsidRPr="005145B6">
        <w:rPr>
          <w:b/>
          <w:bCs/>
          <w:sz w:val="24"/>
          <w:szCs w:val="24"/>
        </w:rPr>
        <w:t xml:space="preserve">bszaru A Zadanie nr 2) </w:t>
      </w:r>
      <w:r w:rsidRPr="005145B6">
        <w:rPr>
          <w:kern w:val="2"/>
          <w:sz w:val="24"/>
          <w:szCs w:val="24"/>
        </w:rPr>
        <w:t>– należy przez to rozumieć</w:t>
      </w:r>
      <w:r w:rsidRPr="005145B6">
        <w:rPr>
          <w:b/>
          <w:bCs/>
          <w:sz w:val="24"/>
          <w:szCs w:val="24"/>
        </w:rPr>
        <w:t xml:space="preserve"> </w:t>
      </w:r>
      <w:r w:rsidRPr="005145B6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763138" w:rsidRPr="005145B6" w:rsidRDefault="00763138" w:rsidP="00763138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5145B6">
        <w:rPr>
          <w:b/>
          <w:bCs/>
          <w:iCs/>
          <w:kern w:val="2"/>
          <w:sz w:val="24"/>
          <w:szCs w:val="24"/>
        </w:rPr>
        <w:t xml:space="preserve">kosztach utrzymania sprawności technicznej posiadanego </w:t>
      </w:r>
      <w:r w:rsidR="00CC7E67" w:rsidRPr="005145B6">
        <w:rPr>
          <w:b/>
          <w:bCs/>
          <w:iCs/>
          <w:kern w:val="2"/>
          <w:sz w:val="24"/>
          <w:szCs w:val="24"/>
        </w:rPr>
        <w:t>sprzętu elektronicznego</w:t>
      </w:r>
      <w:r w:rsidRPr="005145B6">
        <w:rPr>
          <w:b/>
          <w:bCs/>
          <w:sz w:val="24"/>
          <w:szCs w:val="24"/>
        </w:rPr>
        <w:t xml:space="preserve"> (Obszar </w:t>
      </w:r>
      <w:r w:rsidR="00CC7E67" w:rsidRPr="005145B6">
        <w:rPr>
          <w:b/>
          <w:bCs/>
          <w:sz w:val="24"/>
          <w:szCs w:val="24"/>
        </w:rPr>
        <w:t>B</w:t>
      </w:r>
      <w:r w:rsidRPr="005145B6">
        <w:rPr>
          <w:b/>
          <w:bCs/>
          <w:sz w:val="24"/>
          <w:szCs w:val="24"/>
        </w:rPr>
        <w:t xml:space="preserve">) </w:t>
      </w:r>
      <w:r w:rsidRPr="005145B6">
        <w:rPr>
          <w:kern w:val="2"/>
          <w:sz w:val="24"/>
          <w:szCs w:val="24"/>
        </w:rPr>
        <w:t>– należy przez to rozumieć koszty</w:t>
      </w:r>
      <w:r w:rsidRPr="005145B6">
        <w:rPr>
          <w:sz w:val="24"/>
          <w:szCs w:val="24"/>
        </w:rPr>
        <w:t xml:space="preserve"> związane z utrzymaniem sprawności technicznej </w:t>
      </w:r>
      <w:r w:rsidR="00BA56FC" w:rsidRPr="005145B6">
        <w:rPr>
          <w:sz w:val="24"/>
          <w:szCs w:val="24"/>
        </w:rPr>
        <w:t>sprzętu elektronicznego zakupionego w ramach realizacji programu, w tym koszt zakupu dodatkowych elementów, służących rozbudowie posiadanego sprzętu albo dodatkowego wyposażenia lub oprogramowania, a także koszt niezbędnych napraw, przeglądów czy konserwacji;</w:t>
      </w:r>
      <w:r w:rsidRPr="005145B6">
        <w:rPr>
          <w:sz w:val="24"/>
          <w:szCs w:val="24"/>
        </w:rPr>
        <w:t xml:space="preserve"> </w:t>
      </w:r>
    </w:p>
    <w:p w:rsidR="003F666C" w:rsidRPr="005145B6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bCs/>
          <w:sz w:val="24"/>
          <w:szCs w:val="24"/>
        </w:rPr>
        <w:t>miejscu zamieszkania</w:t>
      </w:r>
      <w:r w:rsidRPr="005145B6">
        <w:rPr>
          <w:sz w:val="24"/>
          <w:szCs w:val="24"/>
        </w:rPr>
        <w:t xml:space="preserve"> </w:t>
      </w:r>
      <w:r w:rsidRPr="005145B6">
        <w:rPr>
          <w:kern w:val="2"/>
          <w:sz w:val="24"/>
          <w:szCs w:val="24"/>
        </w:rPr>
        <w:t>– należy przez to rozumieć, zgodnie z normą kodeksu cywilnego (</w:t>
      </w:r>
      <w:r w:rsidRPr="005145B6">
        <w:rPr>
          <w:sz w:val="24"/>
          <w:szCs w:val="24"/>
        </w:rPr>
        <w:t>art.</w:t>
      </w:r>
      <w:r w:rsidR="00CA374F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25 KC)</w:t>
      </w:r>
      <w:r w:rsidRPr="005145B6">
        <w:rPr>
          <w:kern w:val="2"/>
          <w:sz w:val="24"/>
          <w:szCs w:val="24"/>
        </w:rPr>
        <w:t xml:space="preserve"> miejscowość, w której wnioskodawca </w:t>
      </w:r>
      <w:r w:rsidRPr="005145B6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 w:rsidR="00853B70" w:rsidRPr="005145B6">
        <w:rPr>
          <w:sz w:val="24"/>
          <w:szCs w:val="24"/>
        </w:rPr>
        <w:t> </w:t>
      </w:r>
      <w:r w:rsidRPr="005145B6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3F666C" w:rsidRPr="005145B6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bCs/>
          <w:sz w:val="24"/>
          <w:szCs w:val="24"/>
        </w:rPr>
        <w:t>nauce w szkole wyższej</w:t>
      </w:r>
      <w:r w:rsidRPr="005145B6">
        <w:rPr>
          <w:sz w:val="24"/>
          <w:szCs w:val="24"/>
        </w:rPr>
        <w:t xml:space="preserve"> </w:t>
      </w:r>
      <w:r w:rsidRPr="005145B6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5145B6">
        <w:rPr>
          <w:sz w:val="24"/>
          <w:szCs w:val="24"/>
        </w:rPr>
        <w:t xml:space="preserve">studia pierwszego stopnia, studia drugiego stopnia, jednolite studia magisterskie, studia podyplomowe lub doktoranckie (trzeciego stopnia) prowadzone przez </w:t>
      </w:r>
      <w:r w:rsidRPr="005145B6">
        <w:rPr>
          <w:sz w:val="24"/>
          <w:szCs w:val="24"/>
        </w:rPr>
        <w:lastRenderedPageBreak/>
        <w:t>szkoły wyższe w systemie stacjonarnym (dziennym) lub niestacjonarnym (wieczorowym, zaocznym lub eksternistycznym, w tym również za pośrednictwem Internetu);</w:t>
      </w:r>
    </w:p>
    <w:p w:rsidR="003F666C" w:rsidRPr="005145B6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sz w:val="24"/>
          <w:szCs w:val="24"/>
        </w:rPr>
        <w:t>opłacie za naukę (czesne)</w:t>
      </w:r>
      <w:r w:rsidRPr="005145B6">
        <w:rPr>
          <w:sz w:val="24"/>
          <w:szCs w:val="24"/>
        </w:rPr>
        <w:t xml:space="preserve"> – należy </w:t>
      </w:r>
      <w:r w:rsidRPr="005145B6">
        <w:rPr>
          <w:kern w:val="2"/>
          <w:sz w:val="24"/>
          <w:szCs w:val="24"/>
        </w:rPr>
        <w:t>przez to rozumieć</w:t>
      </w:r>
      <w:r w:rsidRPr="005145B6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5145B6">
        <w:rPr>
          <w:b/>
          <w:sz w:val="24"/>
          <w:szCs w:val="24"/>
        </w:rPr>
        <w:t xml:space="preserve"> </w:t>
      </w:r>
      <w:r w:rsidRPr="005145B6">
        <w:rPr>
          <w:rStyle w:val="Pogrubienie"/>
          <w:b w:val="0"/>
          <w:sz w:val="24"/>
          <w:szCs w:val="24"/>
        </w:rPr>
        <w:t xml:space="preserve">związanej z powtarzaniem określonych zajęć z powodu niezadowalających wyników w nauce, </w:t>
      </w:r>
      <w:r w:rsidRPr="005145B6">
        <w:rPr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 koszty mogą być pokrywane przez beneficjenta pomocy ze środków dofinansowania przyznanego w formie dodatku na pokrycie kosztów kształcenia;</w:t>
      </w:r>
    </w:p>
    <w:p w:rsidR="005F116E" w:rsidRPr="005145B6" w:rsidRDefault="007D1FD7" w:rsidP="005F116E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sz w:val="24"/>
          <w:szCs w:val="24"/>
        </w:rPr>
        <w:t xml:space="preserve">oprzyrządowaniu elektrycznym do wózka ręcznego (w przypadku Obszaru </w:t>
      </w:r>
      <w:r w:rsidR="005F116E" w:rsidRPr="005145B6">
        <w:rPr>
          <w:b/>
          <w:sz w:val="24"/>
          <w:szCs w:val="24"/>
        </w:rPr>
        <w:t>C</w:t>
      </w:r>
      <w:r w:rsidRPr="005145B6">
        <w:rPr>
          <w:b/>
          <w:sz w:val="24"/>
          <w:szCs w:val="24"/>
        </w:rPr>
        <w:t xml:space="preserve"> Zadanie 5)</w:t>
      </w:r>
      <w:r w:rsidRPr="005145B6">
        <w:rPr>
          <w:sz w:val="24"/>
          <w:szCs w:val="24"/>
        </w:rPr>
        <w:t xml:space="preserve"> </w:t>
      </w:r>
      <w:r w:rsidRPr="005145B6">
        <w:rPr>
          <w:kern w:val="2"/>
          <w:sz w:val="24"/>
          <w:szCs w:val="24"/>
        </w:rPr>
        <w:t xml:space="preserve">– należy przez to rozumieć </w:t>
      </w:r>
      <w:r w:rsidR="005F116E" w:rsidRPr="005145B6">
        <w:t>przystawne elementy/osprzęt (napęd elektryczny wraz z</w:t>
      </w:r>
      <w:r w:rsidR="0091477C">
        <w:t> </w:t>
      </w:r>
      <w:r w:rsidR="005F116E" w:rsidRPr="005145B6">
        <w:t xml:space="preserve">wyposażeniem, także dodatkowym) możliwe do zamontowania w 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:rsidR="003F666C" w:rsidRPr="005F116E" w:rsidRDefault="003F666C" w:rsidP="005F116E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bCs/>
          <w:kern w:val="2"/>
          <w:sz w:val="24"/>
          <w:szCs w:val="24"/>
        </w:rPr>
        <w:t xml:space="preserve">oprzyrządowaniu </w:t>
      </w:r>
      <w:r w:rsidRPr="005145B6">
        <w:rPr>
          <w:b/>
          <w:kern w:val="2"/>
          <w:sz w:val="24"/>
          <w:szCs w:val="24"/>
        </w:rPr>
        <w:t>samochodu</w:t>
      </w:r>
      <w:r w:rsidRPr="005145B6">
        <w:rPr>
          <w:kern w:val="2"/>
          <w:sz w:val="24"/>
          <w:szCs w:val="24"/>
        </w:rPr>
        <w:t xml:space="preserve"> </w:t>
      </w:r>
      <w:r w:rsidR="001B00F9" w:rsidRPr="005145B6">
        <w:rPr>
          <w:b/>
          <w:bCs/>
          <w:iCs/>
          <w:sz w:val="24"/>
          <w:szCs w:val="24"/>
        </w:rPr>
        <w:t>(</w:t>
      </w:r>
      <w:r w:rsidR="001B00F9" w:rsidRPr="005145B6">
        <w:rPr>
          <w:b/>
          <w:bCs/>
          <w:sz w:val="24"/>
          <w:szCs w:val="24"/>
        </w:rPr>
        <w:t xml:space="preserve">w przypadku Obszaru A Zadanie 1) </w:t>
      </w:r>
      <w:r w:rsidRPr="005145B6">
        <w:rPr>
          <w:kern w:val="2"/>
          <w:sz w:val="24"/>
          <w:szCs w:val="24"/>
        </w:rPr>
        <w:t>– należy przez to</w:t>
      </w:r>
      <w:r w:rsidR="0091477C">
        <w:rPr>
          <w:kern w:val="2"/>
          <w:sz w:val="24"/>
          <w:szCs w:val="24"/>
        </w:rPr>
        <w:t> </w:t>
      </w:r>
      <w:r w:rsidRPr="005145B6">
        <w:rPr>
          <w:kern w:val="2"/>
          <w:sz w:val="24"/>
          <w:szCs w:val="24"/>
        </w:rPr>
        <w:t>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5145B6">
        <w:rPr>
          <w:b/>
          <w:bCs/>
          <w:kern w:val="2"/>
          <w:sz w:val="24"/>
          <w:szCs w:val="24"/>
        </w:rPr>
        <w:t xml:space="preserve"> </w:t>
      </w:r>
      <w:r w:rsidRPr="005145B6">
        <w:rPr>
          <w:kern w:val="2"/>
          <w:sz w:val="24"/>
          <w:szCs w:val="24"/>
        </w:rPr>
        <w:t>przez osobę niepełnosprawną z dysfunkcją ruchu lub przewożenie samochodem osoby niepełnosprawnej</w:t>
      </w:r>
      <w:r w:rsidRPr="005F116E">
        <w:rPr>
          <w:kern w:val="2"/>
          <w:sz w:val="24"/>
          <w:szCs w:val="24"/>
        </w:rPr>
        <w:t xml:space="preserve"> oraz niezbędnego sprzętu rehabilitacyjnego; do mobilnych przedmiotów można zaliczyć przykładowo:</w:t>
      </w:r>
      <w:r w:rsidRPr="005F116E">
        <w:rPr>
          <w:sz w:val="24"/>
          <w:szCs w:val="24"/>
        </w:rPr>
        <w:t xml:space="preserve"> specjalny fotel pasażera, w tym fotelik dziecięcy, </w:t>
      </w:r>
      <w:r w:rsidRPr="005F116E">
        <w:rPr>
          <w:iCs/>
          <w:sz w:val="24"/>
          <w:szCs w:val="24"/>
        </w:rPr>
        <w:t xml:space="preserve">podnośnik lub najazd/podjazd/rampę podjazdową do wózka inwalidzkiego, </w:t>
      </w:r>
      <w:r w:rsidRPr="005F116E">
        <w:rPr>
          <w:sz w:val="24"/>
          <w:szCs w:val="24"/>
        </w:rPr>
        <w:t>dodatkowe pasy do</w:t>
      </w:r>
      <w:r w:rsidR="006C3183" w:rsidRPr="005F116E">
        <w:rPr>
          <w:sz w:val="24"/>
          <w:szCs w:val="24"/>
        </w:rPr>
        <w:t> </w:t>
      </w:r>
      <w:r w:rsidRPr="005F116E">
        <w:rPr>
          <w:sz w:val="24"/>
          <w:szCs w:val="24"/>
        </w:rPr>
        <w:t>mocowania wózka inwalidzkiego itp.</w:t>
      </w:r>
      <w:r w:rsidRPr="005F116E">
        <w:rPr>
          <w:kern w:val="2"/>
          <w:sz w:val="24"/>
          <w:szCs w:val="24"/>
        </w:rPr>
        <w:t>;</w:t>
      </w:r>
    </w:p>
    <w:p w:rsidR="00F259D2" w:rsidRPr="005145B6" w:rsidRDefault="001B00F9" w:rsidP="005F116E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bCs/>
          <w:kern w:val="2"/>
          <w:sz w:val="24"/>
          <w:szCs w:val="24"/>
        </w:rPr>
        <w:t xml:space="preserve">oprzyrządowaniu </w:t>
      </w:r>
      <w:r w:rsidRPr="005145B6">
        <w:rPr>
          <w:b/>
          <w:kern w:val="2"/>
          <w:sz w:val="24"/>
          <w:szCs w:val="24"/>
        </w:rPr>
        <w:t>samochodu</w:t>
      </w:r>
      <w:r w:rsidRPr="005145B6">
        <w:rPr>
          <w:kern w:val="2"/>
          <w:sz w:val="24"/>
          <w:szCs w:val="24"/>
        </w:rPr>
        <w:t xml:space="preserve"> </w:t>
      </w:r>
      <w:r w:rsidRPr="005145B6">
        <w:rPr>
          <w:b/>
          <w:bCs/>
          <w:iCs/>
          <w:sz w:val="24"/>
          <w:szCs w:val="24"/>
        </w:rPr>
        <w:t>(</w:t>
      </w:r>
      <w:r w:rsidRPr="005145B6">
        <w:rPr>
          <w:b/>
          <w:bCs/>
          <w:sz w:val="24"/>
          <w:szCs w:val="24"/>
        </w:rPr>
        <w:t xml:space="preserve">w przypadku Obszaru A Zadanie 4) </w:t>
      </w:r>
      <w:r w:rsidRPr="005145B6">
        <w:rPr>
          <w:kern w:val="2"/>
          <w:sz w:val="24"/>
          <w:szCs w:val="24"/>
        </w:rPr>
        <w:t>– należy przez to</w:t>
      </w:r>
      <w:r w:rsidR="007C621C">
        <w:rPr>
          <w:kern w:val="2"/>
          <w:sz w:val="24"/>
          <w:szCs w:val="24"/>
        </w:rPr>
        <w:t> </w:t>
      </w:r>
      <w:r w:rsidRPr="005145B6">
        <w:rPr>
          <w:kern w:val="2"/>
          <w:sz w:val="24"/>
          <w:szCs w:val="24"/>
        </w:rPr>
        <w:t>rozumieć dostosowane do</w:t>
      </w:r>
      <w:r w:rsidR="00F259D2" w:rsidRPr="005145B6">
        <w:rPr>
          <w:kern w:val="2"/>
          <w:sz w:val="24"/>
          <w:szCs w:val="24"/>
        </w:rPr>
        <w:t xml:space="preserve"> </w:t>
      </w:r>
      <w:r w:rsidRPr="005145B6">
        <w:rPr>
          <w:kern w:val="2"/>
          <w:sz w:val="24"/>
          <w:szCs w:val="24"/>
        </w:rPr>
        <w:t xml:space="preserve">indywidualnych potrzeb związanych z rodzajem niepełnosprawności </w:t>
      </w:r>
      <w:r w:rsidR="00E72E5D" w:rsidRPr="005145B6">
        <w:rPr>
          <w:kern w:val="2"/>
          <w:sz w:val="24"/>
          <w:szCs w:val="24"/>
        </w:rPr>
        <w:t>wnioskodawcy</w:t>
      </w:r>
      <w:r w:rsidRPr="005145B6">
        <w:rPr>
          <w:kern w:val="2"/>
          <w:sz w:val="24"/>
          <w:szCs w:val="24"/>
        </w:rPr>
        <w:t xml:space="preserve"> </w:t>
      </w:r>
      <w:r w:rsidR="00B62A2C" w:rsidRPr="005145B6">
        <w:rPr>
          <w:kern w:val="2"/>
          <w:sz w:val="24"/>
          <w:szCs w:val="24"/>
        </w:rPr>
        <w:t>wyposażenie</w:t>
      </w:r>
      <w:r w:rsidR="00BA56FC" w:rsidRPr="005145B6">
        <w:rPr>
          <w:kern w:val="2"/>
          <w:sz w:val="24"/>
          <w:szCs w:val="24"/>
        </w:rPr>
        <w:t>/</w:t>
      </w:r>
      <w:r w:rsidR="00F259D2" w:rsidRPr="005145B6">
        <w:rPr>
          <w:kern w:val="2"/>
          <w:sz w:val="24"/>
          <w:szCs w:val="24"/>
        </w:rPr>
        <w:t xml:space="preserve">technologie, sprzęty </w:t>
      </w:r>
      <w:r w:rsidR="00B62A2C" w:rsidRPr="005145B6">
        <w:rPr>
          <w:kern w:val="2"/>
          <w:sz w:val="24"/>
          <w:szCs w:val="24"/>
        </w:rPr>
        <w:t>i</w:t>
      </w:r>
      <w:r w:rsidR="00F259D2" w:rsidRPr="005145B6">
        <w:rPr>
          <w:kern w:val="2"/>
          <w:sz w:val="24"/>
          <w:szCs w:val="24"/>
        </w:rPr>
        <w:t xml:space="preserve"> </w:t>
      </w:r>
      <w:r w:rsidRPr="005145B6">
        <w:rPr>
          <w:kern w:val="2"/>
          <w:sz w:val="24"/>
          <w:szCs w:val="24"/>
        </w:rPr>
        <w:t>urządzenia</w:t>
      </w:r>
      <w:r w:rsidR="00F259D2" w:rsidRPr="005145B6">
        <w:rPr>
          <w:kern w:val="2"/>
          <w:sz w:val="24"/>
          <w:szCs w:val="24"/>
        </w:rPr>
        <w:t xml:space="preserve">, </w:t>
      </w:r>
      <w:r w:rsidRPr="005145B6">
        <w:rPr>
          <w:kern w:val="2"/>
          <w:sz w:val="24"/>
          <w:szCs w:val="24"/>
        </w:rPr>
        <w:t>montowane fabrycznie lub dodatkowo</w:t>
      </w:r>
      <w:r w:rsidR="00F259D2" w:rsidRPr="005145B6">
        <w:rPr>
          <w:kern w:val="2"/>
          <w:sz w:val="24"/>
          <w:szCs w:val="24"/>
        </w:rPr>
        <w:t xml:space="preserve"> w samochodzie, a także inne </w:t>
      </w:r>
      <w:r w:rsidR="00BA56FC" w:rsidRPr="005145B6">
        <w:rPr>
          <w:kern w:val="2"/>
          <w:sz w:val="24"/>
          <w:szCs w:val="24"/>
        </w:rPr>
        <w:t>np.</w:t>
      </w:r>
      <w:r w:rsidR="00F259D2" w:rsidRPr="005145B6">
        <w:rPr>
          <w:kern w:val="2"/>
          <w:sz w:val="24"/>
          <w:szCs w:val="24"/>
        </w:rPr>
        <w:t xml:space="preserve"> mobilne sprzęty i</w:t>
      </w:r>
      <w:r w:rsidR="0091477C">
        <w:rPr>
          <w:kern w:val="2"/>
          <w:sz w:val="24"/>
          <w:szCs w:val="24"/>
        </w:rPr>
        <w:t> </w:t>
      </w:r>
      <w:r w:rsidR="00F259D2" w:rsidRPr="005145B6">
        <w:rPr>
          <w:kern w:val="2"/>
          <w:sz w:val="24"/>
          <w:szCs w:val="24"/>
        </w:rPr>
        <w:t>urządzenia (a także technologie i oprogramowanie)</w:t>
      </w:r>
      <w:r w:rsidRPr="005145B6">
        <w:rPr>
          <w:kern w:val="2"/>
          <w:sz w:val="24"/>
          <w:szCs w:val="24"/>
        </w:rPr>
        <w:t>, które umożliwia</w:t>
      </w:r>
      <w:r w:rsidR="00F259D2" w:rsidRPr="005145B6">
        <w:rPr>
          <w:kern w:val="2"/>
          <w:sz w:val="24"/>
          <w:szCs w:val="24"/>
        </w:rPr>
        <w:t>ją</w:t>
      </w:r>
      <w:r w:rsidRPr="005145B6">
        <w:rPr>
          <w:kern w:val="2"/>
          <w:sz w:val="24"/>
          <w:szCs w:val="24"/>
        </w:rPr>
        <w:t xml:space="preserve"> użytkowanie samochodu</w:t>
      </w:r>
      <w:r w:rsidRPr="005145B6">
        <w:rPr>
          <w:b/>
          <w:bCs/>
          <w:kern w:val="2"/>
          <w:sz w:val="24"/>
          <w:szCs w:val="24"/>
        </w:rPr>
        <w:t xml:space="preserve"> </w:t>
      </w:r>
      <w:r w:rsidRPr="005145B6">
        <w:rPr>
          <w:kern w:val="2"/>
          <w:sz w:val="24"/>
          <w:szCs w:val="24"/>
        </w:rPr>
        <w:t xml:space="preserve">przez osobę niepełnosprawną z dysfunkcją </w:t>
      </w:r>
      <w:r w:rsidR="00F259D2" w:rsidRPr="005145B6">
        <w:rPr>
          <w:kern w:val="2"/>
          <w:sz w:val="24"/>
          <w:szCs w:val="24"/>
        </w:rPr>
        <w:t xml:space="preserve">słuchu, w tym </w:t>
      </w:r>
      <w:r w:rsidR="00E44C99" w:rsidRPr="005145B6">
        <w:rPr>
          <w:kern w:val="2"/>
          <w:sz w:val="24"/>
          <w:szCs w:val="24"/>
        </w:rPr>
        <w:t xml:space="preserve">wspomagające </w:t>
      </w:r>
      <w:r w:rsidR="00F259D2" w:rsidRPr="005145B6">
        <w:rPr>
          <w:kern w:val="2"/>
          <w:sz w:val="24"/>
          <w:szCs w:val="24"/>
        </w:rPr>
        <w:t xml:space="preserve">poprawną komunikację </w:t>
      </w:r>
      <w:r w:rsidR="00E44C99" w:rsidRPr="005145B6">
        <w:t>z osobą niesłyszącą</w:t>
      </w:r>
      <w:r w:rsidR="00E44C99" w:rsidRPr="005145B6">
        <w:rPr>
          <w:kern w:val="2"/>
          <w:sz w:val="24"/>
          <w:szCs w:val="24"/>
        </w:rPr>
        <w:t xml:space="preserve"> </w:t>
      </w:r>
      <w:r w:rsidR="00F259D2" w:rsidRPr="005145B6">
        <w:rPr>
          <w:kern w:val="2"/>
          <w:sz w:val="24"/>
          <w:szCs w:val="24"/>
        </w:rPr>
        <w:t xml:space="preserve">(komunikator, </w:t>
      </w:r>
      <w:r w:rsidR="00AE1CBD" w:rsidRPr="005145B6">
        <w:rPr>
          <w:kern w:val="2"/>
          <w:sz w:val="24"/>
          <w:szCs w:val="24"/>
        </w:rPr>
        <w:t>tablet ze specjalnym oprogramowaniem</w:t>
      </w:r>
      <w:r w:rsidR="00E44C99" w:rsidRPr="005145B6">
        <w:rPr>
          <w:kern w:val="2"/>
          <w:sz w:val="24"/>
          <w:szCs w:val="24"/>
        </w:rPr>
        <w:t>)</w:t>
      </w:r>
      <w:r w:rsidR="00AE1CBD" w:rsidRPr="005145B6">
        <w:rPr>
          <w:kern w:val="2"/>
          <w:sz w:val="24"/>
          <w:szCs w:val="24"/>
        </w:rPr>
        <w:t>, sygnalizator</w:t>
      </w:r>
      <w:r w:rsidR="00E44C99" w:rsidRPr="005145B6">
        <w:rPr>
          <w:kern w:val="2"/>
          <w:sz w:val="24"/>
          <w:szCs w:val="24"/>
        </w:rPr>
        <w:t xml:space="preserve">y i </w:t>
      </w:r>
      <w:r w:rsidR="00F259D2" w:rsidRPr="005145B6">
        <w:rPr>
          <w:kern w:val="2"/>
          <w:sz w:val="24"/>
          <w:szCs w:val="24"/>
        </w:rPr>
        <w:t>aplikacje,</w:t>
      </w:r>
      <w:r w:rsidR="00E72E5D" w:rsidRPr="005145B6">
        <w:rPr>
          <w:kern w:val="2"/>
          <w:sz w:val="24"/>
          <w:szCs w:val="24"/>
        </w:rPr>
        <w:t xml:space="preserve"> z wyłączeniem aparatów słuchowych</w:t>
      </w:r>
      <w:r w:rsidR="00F259D2" w:rsidRPr="005145B6">
        <w:rPr>
          <w:kern w:val="2"/>
          <w:sz w:val="24"/>
          <w:szCs w:val="24"/>
        </w:rPr>
        <w:t xml:space="preserve">; </w:t>
      </w:r>
    </w:p>
    <w:p w:rsidR="003F666C" w:rsidRPr="005145B6" w:rsidRDefault="003F666C" w:rsidP="005F116E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bCs/>
          <w:kern w:val="2"/>
          <w:sz w:val="24"/>
          <w:szCs w:val="24"/>
        </w:rPr>
        <w:t>osobie głuchoniewidomej</w:t>
      </w:r>
      <w:r w:rsidRPr="005145B6">
        <w:rPr>
          <w:b/>
          <w:bCs/>
          <w:sz w:val="24"/>
          <w:szCs w:val="24"/>
        </w:rPr>
        <w:t xml:space="preserve"> </w:t>
      </w:r>
      <w:r w:rsidRPr="005145B6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</w:t>
      </w:r>
      <w:r w:rsidRPr="005145B6">
        <w:rPr>
          <w:bCs/>
          <w:kern w:val="2"/>
          <w:sz w:val="24"/>
          <w:szCs w:val="24"/>
        </w:rPr>
        <w:t>się</w:t>
      </w:r>
      <w:r w:rsidRPr="005145B6">
        <w:rPr>
          <w:sz w:val="24"/>
          <w:szCs w:val="24"/>
        </w:rPr>
        <w:t xml:space="preserve">, stan ten musi być potwierdzony w odpowiednim dokumencie lub zaświadczeniu lekarskim; </w:t>
      </w:r>
    </w:p>
    <w:p w:rsidR="003F666C" w:rsidRPr="005145B6" w:rsidRDefault="003F666C" w:rsidP="005F116E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5145B6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5145B6">
        <w:rPr>
          <w:iCs/>
          <w:sz w:val="24"/>
          <w:szCs w:val="24"/>
        </w:rPr>
        <w:t>– należy przez to rozumieć:</w:t>
      </w:r>
    </w:p>
    <w:p w:rsidR="003F666C" w:rsidRPr="005145B6" w:rsidRDefault="003F666C" w:rsidP="003F666C">
      <w:pPr>
        <w:spacing w:before="60" w:after="60"/>
        <w:ind w:left="993" w:hanging="284"/>
        <w:jc w:val="both"/>
        <w:rPr>
          <w:rFonts w:cs="Times New Roman"/>
        </w:rPr>
      </w:pPr>
      <w:r w:rsidRPr="005145B6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5145B6">
        <w:rPr>
          <w:rFonts w:cs="Times New Roman"/>
          <w:b/>
          <w:bCs/>
        </w:rPr>
        <w:t xml:space="preserve"> </w:t>
      </w:r>
      <w:r w:rsidRPr="005145B6">
        <w:rPr>
          <w:rFonts w:cs="Times New Roman"/>
        </w:rPr>
        <w:t>art. 2 ustawy z dnia 11</w:t>
      </w:r>
      <w:r w:rsidR="00CA374F" w:rsidRPr="005145B6">
        <w:rPr>
          <w:rFonts w:cs="Times New Roman"/>
        </w:rPr>
        <w:t> </w:t>
      </w:r>
      <w:r w:rsidRPr="005145B6">
        <w:rPr>
          <w:rFonts w:cs="Times New Roman"/>
        </w:rPr>
        <w:t>sierpnia 2001 r. o szczególnych zasadach odbudowy, remontów i</w:t>
      </w:r>
      <w:r w:rsidR="00853B70" w:rsidRPr="005145B6">
        <w:rPr>
          <w:rFonts w:cs="Times New Roman"/>
        </w:rPr>
        <w:t> </w:t>
      </w:r>
      <w:r w:rsidRPr="005145B6">
        <w:rPr>
          <w:rFonts w:cs="Times New Roman"/>
        </w:rPr>
        <w:t>rozbiórek obiektów budowlanych zniszczonych lub uszkodzonych w wyniku działania żywiołu (</w:t>
      </w:r>
      <w:r w:rsidRPr="005145B6">
        <w:rPr>
          <w:rFonts w:cs="Times New Roman"/>
          <w:bCs/>
        </w:rPr>
        <w:t>Dz.</w:t>
      </w:r>
      <w:r w:rsidR="00CA374F" w:rsidRPr="005145B6">
        <w:rPr>
          <w:rFonts w:cs="Times New Roman"/>
          <w:bCs/>
        </w:rPr>
        <w:t> </w:t>
      </w:r>
      <w:r w:rsidRPr="005145B6">
        <w:rPr>
          <w:rFonts w:cs="Times New Roman"/>
          <w:bCs/>
        </w:rPr>
        <w:t>U.</w:t>
      </w:r>
      <w:r w:rsidR="00CA374F" w:rsidRPr="005145B6">
        <w:rPr>
          <w:rFonts w:cs="Times New Roman"/>
          <w:bCs/>
        </w:rPr>
        <w:t> </w:t>
      </w:r>
      <w:r w:rsidRPr="005145B6">
        <w:rPr>
          <w:rFonts w:cs="Times New Roman"/>
          <w:bCs/>
        </w:rPr>
        <w:t>z 201</w:t>
      </w:r>
      <w:r w:rsidR="003D0B86" w:rsidRPr="005145B6">
        <w:rPr>
          <w:rFonts w:cs="Times New Roman"/>
          <w:bCs/>
        </w:rPr>
        <w:t>8</w:t>
      </w:r>
      <w:r w:rsidR="00CA374F" w:rsidRPr="005145B6">
        <w:rPr>
          <w:rFonts w:cs="Times New Roman"/>
          <w:bCs/>
        </w:rPr>
        <w:t> </w:t>
      </w:r>
      <w:r w:rsidRPr="005145B6">
        <w:rPr>
          <w:rFonts w:cs="Times New Roman"/>
          <w:bCs/>
        </w:rPr>
        <w:t>r. poz. 1</w:t>
      </w:r>
      <w:r w:rsidR="003D0B86" w:rsidRPr="005145B6">
        <w:rPr>
          <w:rFonts w:cs="Times New Roman"/>
          <w:bCs/>
        </w:rPr>
        <w:t>345</w:t>
      </w:r>
      <w:r w:rsidRPr="005145B6">
        <w:rPr>
          <w:rFonts w:cs="Times New Roman"/>
        </w:rPr>
        <w:t>), wobec której (lub wobec członka jej gospodarstwa domowego) podjęta została decyzja o przyznaniu zasiłku celowego w</w:t>
      </w:r>
      <w:r w:rsidR="00853B70" w:rsidRPr="005145B6">
        <w:rPr>
          <w:rFonts w:cs="Times New Roman"/>
        </w:rPr>
        <w:t> </w:t>
      </w:r>
      <w:r w:rsidRPr="005145B6">
        <w:rPr>
          <w:rFonts w:cs="Times New Roman"/>
        </w:rPr>
        <w:t xml:space="preserve">związku z wystąpieniem zdarzenia noszącego znamiona klęski żywiołowej dla osób lub rodzin, </w:t>
      </w:r>
      <w:r w:rsidRPr="005145B6">
        <w:rPr>
          <w:rFonts w:cs="Times New Roman"/>
        </w:rPr>
        <w:lastRenderedPageBreak/>
        <w:t>które poniosły straty w</w:t>
      </w:r>
      <w:r w:rsidR="00CE7088" w:rsidRPr="005145B6">
        <w:rPr>
          <w:rFonts w:cs="Times New Roman"/>
        </w:rPr>
        <w:t> </w:t>
      </w:r>
      <w:r w:rsidRPr="005145B6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 w:rsidR="00CE7088" w:rsidRPr="005145B6">
        <w:rPr>
          <w:rFonts w:cs="Times New Roman"/>
        </w:rPr>
        <w:t> </w:t>
      </w:r>
      <w:r w:rsidRPr="005145B6">
        <w:rPr>
          <w:rFonts w:cs="Times New Roman"/>
        </w:rPr>
        <w:t>r. o pomocy społecznej (Dz. U. z 201</w:t>
      </w:r>
      <w:r w:rsidR="003D0B86" w:rsidRPr="005145B6">
        <w:rPr>
          <w:rFonts w:cs="Times New Roman"/>
        </w:rPr>
        <w:t>8</w:t>
      </w:r>
      <w:r w:rsidRPr="005145B6">
        <w:rPr>
          <w:rFonts w:cs="Times New Roman"/>
        </w:rPr>
        <w:t xml:space="preserve"> r. poz.</w:t>
      </w:r>
      <w:r w:rsidR="00CA374F" w:rsidRPr="005145B6">
        <w:rPr>
          <w:rFonts w:cs="Times New Roman"/>
        </w:rPr>
        <w:t> </w:t>
      </w:r>
      <w:r w:rsidR="003D0B86" w:rsidRPr="005145B6">
        <w:rPr>
          <w:rFonts w:cs="Times New Roman"/>
        </w:rPr>
        <w:t>1508</w:t>
      </w:r>
      <w:r w:rsidRPr="005145B6">
        <w:rPr>
          <w:rFonts w:cs="Times New Roman"/>
        </w:rPr>
        <w:t>,</w:t>
      </w:r>
      <w:r w:rsidR="00CA374F" w:rsidRPr="005145B6">
        <w:rPr>
          <w:rFonts w:cs="Times New Roman"/>
        </w:rPr>
        <w:t> </w:t>
      </w:r>
      <w:r w:rsidRPr="005145B6">
        <w:rPr>
          <w:rFonts w:cs="Times New Roman"/>
        </w:rPr>
        <w:t>z późn.</w:t>
      </w:r>
      <w:r w:rsidR="00CA374F" w:rsidRPr="005145B6">
        <w:rPr>
          <w:rFonts w:cs="Times New Roman"/>
        </w:rPr>
        <w:t> </w:t>
      </w:r>
      <w:r w:rsidRPr="005145B6">
        <w:rPr>
          <w:rFonts w:cs="Times New Roman"/>
        </w:rPr>
        <w:t xml:space="preserve">zm.), a także, </w:t>
      </w:r>
    </w:p>
    <w:p w:rsidR="003F666C" w:rsidRPr="005145B6" w:rsidRDefault="003F666C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5145B6">
        <w:rPr>
          <w:rFonts w:cs="Times New Roman"/>
          <w:bCs/>
        </w:rPr>
        <w:t xml:space="preserve">b) osobę, którą dotknęło inne zdarzenie losowe, skutkujące </w:t>
      </w:r>
      <w:r w:rsidRPr="005145B6">
        <w:rPr>
          <w:rFonts w:cs="Times New Roman"/>
        </w:rPr>
        <w:t>stratami materialnymi w gospodarstwie domowym</w:t>
      </w:r>
      <w:r w:rsidRPr="005145B6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3F666C" w:rsidRPr="005145B6" w:rsidRDefault="003F666C" w:rsidP="006D1751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b/>
          <w:bCs/>
          <w:iCs/>
        </w:rPr>
        <w:t>osobie zależnej (w przypadku Obszaru D)</w:t>
      </w:r>
      <w:r w:rsidRPr="005145B6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5145B6">
        <w:rPr>
          <w:rFonts w:cs="Times New Roman"/>
        </w:rPr>
        <w:t xml:space="preserve">dziennego opiekuna, </w:t>
      </w:r>
      <w:r w:rsidRPr="005145B6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3F666C" w:rsidRPr="005145B6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b/>
          <w:bCs/>
          <w:iCs/>
        </w:rPr>
        <w:t xml:space="preserve">posiadaczu samochodu </w:t>
      </w:r>
      <w:r w:rsidRPr="005145B6">
        <w:rPr>
          <w:rFonts w:cs="Times New Roman"/>
          <w:iCs/>
        </w:rPr>
        <w:t>(w rozumieniu programu)</w:t>
      </w:r>
      <w:r w:rsidRPr="005145B6">
        <w:rPr>
          <w:rFonts w:cs="Times New Roman"/>
          <w:b/>
          <w:bCs/>
          <w:iCs/>
        </w:rPr>
        <w:t xml:space="preserve"> </w:t>
      </w:r>
      <w:r w:rsidRPr="005145B6">
        <w:rPr>
          <w:rFonts w:cs="Times New Roman"/>
          <w:iCs/>
        </w:rPr>
        <w:t xml:space="preserve">– </w:t>
      </w:r>
      <w:r w:rsidRPr="005145B6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udokumentowane aktualną umową </w:t>
      </w:r>
      <w:r w:rsidRPr="005145B6">
        <w:rPr>
          <w:rFonts w:cs="Times New Roman"/>
        </w:rPr>
        <w:t>(np. umowa użytkowania, najmu, użyczenia, dzierżawy itd.);</w:t>
      </w:r>
    </w:p>
    <w:p w:rsidR="003F666C" w:rsidRPr="005145B6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b/>
        </w:rPr>
        <w:t xml:space="preserve">poziomie jakości protez kończyny górnej </w:t>
      </w:r>
      <w:r w:rsidRPr="005145B6">
        <w:rPr>
          <w:rFonts w:cs="Times New Roman"/>
          <w:iCs/>
        </w:rPr>
        <w:t xml:space="preserve">– </w:t>
      </w:r>
      <w:r w:rsidRPr="005145B6">
        <w:rPr>
          <w:rFonts w:cs="Times New Roman"/>
          <w:iCs/>
          <w:kern w:val="2"/>
        </w:rPr>
        <w:t>należy przez to rozumieć:</w:t>
      </w:r>
    </w:p>
    <w:p w:rsidR="003F666C" w:rsidRPr="005145B6" w:rsidRDefault="003F666C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5145B6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F666C" w:rsidRPr="005145B6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5145B6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F666C" w:rsidRPr="005145B6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5145B6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F666C" w:rsidRPr="005145B6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5145B6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F666C" w:rsidRPr="005145B6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b/>
        </w:rPr>
        <w:t xml:space="preserve">poziomie jakości protez kończyny dolnej </w:t>
      </w:r>
      <w:r w:rsidRPr="005145B6">
        <w:rPr>
          <w:rFonts w:cs="Times New Roman"/>
          <w:iCs/>
        </w:rPr>
        <w:t xml:space="preserve">– </w:t>
      </w:r>
      <w:r w:rsidRPr="005145B6">
        <w:rPr>
          <w:rFonts w:cs="Times New Roman"/>
          <w:iCs/>
          <w:kern w:val="2"/>
        </w:rPr>
        <w:t>należy przez to rozumieć:</w:t>
      </w:r>
    </w:p>
    <w:p w:rsidR="003F666C" w:rsidRPr="005145B6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5145B6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3F666C" w:rsidRPr="005145B6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5145B6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F666C" w:rsidRPr="005145B6" w:rsidRDefault="003F666C" w:rsidP="003F666C">
      <w:pPr>
        <w:ind w:left="993" w:hanging="284"/>
        <w:jc w:val="both"/>
        <w:rPr>
          <w:rFonts w:cs="Times New Roman"/>
          <w:bCs/>
        </w:rPr>
      </w:pPr>
      <w:r w:rsidRPr="005145B6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:rsidR="003F666C" w:rsidRPr="005145B6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5145B6">
        <w:rPr>
          <w:rFonts w:cs="Times New Roman"/>
          <w:bCs/>
        </w:rPr>
        <w:lastRenderedPageBreak/>
        <w:t>d) poziom IV - grupa najnowocześniejszych w świecie protez, także z elementami sterowanymi cyfrowo, z wielowarstwowymi lejami oraz</w:t>
      </w:r>
      <w:r w:rsidRPr="005145B6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3F666C" w:rsidRPr="005145B6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5145B6">
        <w:rPr>
          <w:rFonts w:cs="Times New Roman"/>
          <w:b/>
        </w:rPr>
        <w:t>półroczu/semestrze</w:t>
      </w:r>
      <w:r w:rsidRPr="005145B6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F97A26" w:rsidRPr="005145B6" w:rsidRDefault="00F97A26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5145B6">
        <w:rPr>
          <w:rFonts w:cs="Times New Roman"/>
          <w:b/>
          <w:bCs/>
        </w:rPr>
        <w:t xml:space="preserve">prawie jazdy </w:t>
      </w:r>
      <w:r w:rsidRPr="005145B6">
        <w:rPr>
          <w:rFonts w:cs="Times New Roman"/>
        </w:rPr>
        <w:t xml:space="preserve">– należy przez to rozumieć </w:t>
      </w:r>
      <w:r w:rsidRPr="005145B6">
        <w:rPr>
          <w:rStyle w:val="ilfuvd"/>
        </w:rPr>
        <w:t>dokument wydany przez odpowiednie organy państwowe, potwierdzający uprawnienia jego posiadacza do prowadzenia pojazdów mechanicznych</w:t>
      </w:r>
      <w:r w:rsidR="00016EAD" w:rsidRPr="005145B6">
        <w:rPr>
          <w:rStyle w:val="ilfuvd"/>
        </w:rPr>
        <w:t>, z w</w:t>
      </w:r>
      <w:r w:rsidR="007C621C">
        <w:rPr>
          <w:rStyle w:val="ilfuvd"/>
        </w:rPr>
        <w:t>yłączeniem kategorii: A, A1, A2 i</w:t>
      </w:r>
      <w:r w:rsidR="00016EAD" w:rsidRPr="005145B6">
        <w:rPr>
          <w:rStyle w:val="ilfuvd"/>
        </w:rPr>
        <w:t xml:space="preserve"> AM</w:t>
      </w:r>
      <w:r w:rsidR="00F42645" w:rsidRPr="005145B6">
        <w:rPr>
          <w:rStyle w:val="ilfuvd"/>
        </w:rPr>
        <w:t xml:space="preserve">; </w:t>
      </w:r>
      <w:r w:rsidR="00F42645" w:rsidRPr="005145B6">
        <w:t>warunkiem uzyskania prawa jazdy jest w myśl art. 11 ust. 1 ustawy o kierujących pojazdami m.in. uzyskanie orzeczenia lekarskiego o braku przeciwwskazań do kierowania pojazdem określonej kategorii</w:t>
      </w:r>
      <w:r w:rsidRPr="005145B6">
        <w:rPr>
          <w:rStyle w:val="ilfuvd"/>
        </w:rPr>
        <w:t>;</w:t>
      </w:r>
    </w:p>
    <w:p w:rsidR="003F666C" w:rsidRPr="00110E95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3F666C" w:rsidRPr="005145B6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5145B6">
        <w:rPr>
          <w:rFonts w:cs="Times New Roman"/>
          <w:b/>
        </w:rPr>
        <w:t>przeciętnym miesięcznym dochodzie</w:t>
      </w:r>
      <w:r w:rsidRPr="005145B6">
        <w:rPr>
          <w:rFonts w:cs="Times New Roman"/>
        </w:rPr>
        <w:t xml:space="preserve"> </w:t>
      </w:r>
      <w:r w:rsidRPr="005145B6">
        <w:rPr>
          <w:rFonts w:cs="Times New Roman"/>
          <w:b/>
        </w:rPr>
        <w:t>wnioskodawcy</w:t>
      </w:r>
      <w:r w:rsidRPr="005145B6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5145B6">
        <w:rPr>
          <w:rFonts w:cs="Times New Roman"/>
          <w:kern w:val="2"/>
        </w:rPr>
        <w:t>201</w:t>
      </w:r>
      <w:r w:rsidR="00CE20ED" w:rsidRPr="005145B6">
        <w:rPr>
          <w:rFonts w:cs="Times New Roman"/>
          <w:kern w:val="2"/>
        </w:rPr>
        <w:t>8</w:t>
      </w:r>
      <w:r w:rsidRPr="005145B6">
        <w:rPr>
          <w:rFonts w:cs="Times New Roman"/>
          <w:kern w:val="2"/>
        </w:rPr>
        <w:t xml:space="preserve"> </w:t>
      </w:r>
      <w:r w:rsidRPr="005145B6">
        <w:rPr>
          <w:rFonts w:cs="Times New Roman"/>
        </w:rPr>
        <w:t>r., poz.</w:t>
      </w:r>
      <w:r w:rsidR="00CA374F" w:rsidRPr="005145B6">
        <w:rPr>
          <w:rFonts w:cs="Times New Roman"/>
        </w:rPr>
        <w:t> </w:t>
      </w:r>
      <w:r w:rsidR="00E55604" w:rsidRPr="005145B6">
        <w:rPr>
          <w:rFonts w:cs="Times New Roman"/>
        </w:rPr>
        <w:t>2220</w:t>
      </w:r>
      <w:r w:rsidRPr="005145B6">
        <w:rPr>
          <w:rFonts w:cs="Times New Roman"/>
        </w:rPr>
        <w:t xml:space="preserve">), obliczony za kwartał poprzedzający kwartał, w którym złożono wniosek; </w:t>
      </w:r>
      <w:r w:rsidRPr="005145B6">
        <w:rPr>
          <w:rFonts w:cs="Times New Roman"/>
          <w:kern w:val="2"/>
        </w:rPr>
        <w:t>dochody z różnych źródeł sumują się; w przypadku działalności rolniczej – dochód ten oblicza się na podstawie wysokości przeciętnego dochodu z pracy w indywidualnych gospodarstwach rolnych z 1 ha przeliczeniowego w 201</w:t>
      </w:r>
      <w:r w:rsidR="00E55604" w:rsidRPr="005145B6">
        <w:rPr>
          <w:rFonts w:cs="Times New Roman"/>
          <w:kern w:val="2"/>
        </w:rPr>
        <w:t>7</w:t>
      </w:r>
      <w:r w:rsidRPr="005145B6">
        <w:rPr>
          <w:rFonts w:cs="Times New Roman"/>
          <w:kern w:val="2"/>
        </w:rPr>
        <w:t> r. (Obwieszczenie Prezesa Głównego Urzędu Statystycznego z dnia 2</w:t>
      </w:r>
      <w:r w:rsidR="00E55604" w:rsidRPr="005145B6">
        <w:rPr>
          <w:rFonts w:cs="Times New Roman"/>
          <w:kern w:val="2"/>
        </w:rPr>
        <w:t>1</w:t>
      </w:r>
      <w:r w:rsidRPr="005145B6">
        <w:rPr>
          <w:rFonts w:cs="Times New Roman"/>
          <w:kern w:val="2"/>
        </w:rPr>
        <w:t xml:space="preserve"> września 201</w:t>
      </w:r>
      <w:r w:rsidR="00E55604" w:rsidRPr="005145B6">
        <w:rPr>
          <w:rFonts w:cs="Times New Roman"/>
          <w:kern w:val="2"/>
        </w:rPr>
        <w:t>8</w:t>
      </w:r>
      <w:r w:rsidRPr="005145B6">
        <w:rPr>
          <w:rFonts w:cs="Times New Roman"/>
          <w:kern w:val="2"/>
        </w:rPr>
        <w:t xml:space="preserve"> r. - M.P. </w:t>
      </w:r>
      <w:r w:rsidR="00E55604" w:rsidRPr="005145B6">
        <w:rPr>
          <w:rFonts w:cs="Times New Roman"/>
          <w:kern w:val="2"/>
        </w:rPr>
        <w:t>2018</w:t>
      </w:r>
      <w:r w:rsidRPr="005145B6">
        <w:rPr>
          <w:rFonts w:cs="Times New Roman"/>
          <w:kern w:val="2"/>
        </w:rPr>
        <w:t xml:space="preserve">, poz. </w:t>
      </w:r>
      <w:r w:rsidR="00E55604" w:rsidRPr="005145B6">
        <w:rPr>
          <w:rFonts w:cs="Times New Roman"/>
          <w:kern w:val="2"/>
        </w:rPr>
        <w:t>911</w:t>
      </w:r>
      <w:r w:rsidRPr="005145B6">
        <w:rPr>
          <w:rFonts w:cs="Times New Roman"/>
          <w:kern w:val="2"/>
        </w:rPr>
        <w:t>), według wzoru: [(</w:t>
      </w:r>
      <w:r w:rsidR="00E55604" w:rsidRPr="005145B6">
        <w:rPr>
          <w:rFonts w:cs="Times New Roman"/>
          <w:kern w:val="2"/>
        </w:rPr>
        <w:t>3</w:t>
      </w:r>
      <w:r w:rsidRPr="005145B6">
        <w:rPr>
          <w:rFonts w:cs="Times New Roman"/>
          <w:kern w:val="2"/>
        </w:rPr>
        <w:t>.</w:t>
      </w:r>
      <w:r w:rsidR="00E55604" w:rsidRPr="005145B6">
        <w:rPr>
          <w:rFonts w:cs="Times New Roman"/>
          <w:kern w:val="2"/>
        </w:rPr>
        <w:t>399</w:t>
      </w:r>
      <w:r w:rsidRPr="005145B6">
        <w:rPr>
          <w:rFonts w:cs="Times New Roman"/>
          <w:kern w:val="2"/>
        </w:rPr>
        <w:t xml:space="preserve"> zł</w:t>
      </w:r>
      <w:r w:rsidR="00E55604" w:rsidRPr="005145B6">
        <w:rPr>
          <w:rFonts w:cs="Times New Roman"/>
          <w:kern w:val="2"/>
        </w:rPr>
        <w:t> </w:t>
      </w:r>
      <w:r w:rsidRPr="005145B6">
        <w:rPr>
          <w:rFonts w:cs="Times New Roman"/>
          <w:kern w:val="2"/>
        </w:rPr>
        <w:t>x liczba hektarów)/12]/</w:t>
      </w:r>
      <w:r w:rsidR="00E55604" w:rsidRPr="005145B6">
        <w:rPr>
          <w:rFonts w:cs="Times New Roman"/>
          <w:kern w:val="2"/>
        </w:rPr>
        <w:t> </w:t>
      </w:r>
      <w:r w:rsidRPr="005145B6">
        <w:rPr>
          <w:rFonts w:cs="Times New Roman"/>
          <w:kern w:val="2"/>
        </w:rPr>
        <w:t>liczba osób w gospodarstwie domowym wnioskodawcy;</w:t>
      </w:r>
    </w:p>
    <w:p w:rsidR="003F666C" w:rsidRPr="005145B6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5145B6">
        <w:rPr>
          <w:rFonts w:cs="Times New Roman"/>
          <w:b/>
        </w:rPr>
        <w:t>przerwie w nauce</w:t>
      </w:r>
      <w:r w:rsidRPr="005145B6">
        <w:rPr>
          <w:rFonts w:cs="Times New Roman"/>
          <w:bCs/>
        </w:rPr>
        <w:t xml:space="preserve"> </w:t>
      </w:r>
      <w:r w:rsidRPr="005145B6">
        <w:rPr>
          <w:rFonts w:cs="Times New Roman"/>
          <w:b/>
          <w:bCs/>
        </w:rPr>
        <w:t>(w przypadku modułu II)</w:t>
      </w:r>
      <w:r w:rsidRPr="005145B6">
        <w:rPr>
          <w:rFonts w:cs="Times New Roman"/>
        </w:rPr>
        <w:t xml:space="preserve"> – należy przez to rozumieć</w:t>
      </w:r>
      <w:r w:rsidRPr="005145B6">
        <w:rPr>
          <w:rFonts w:cs="Times New Roman"/>
          <w:bCs/>
        </w:rPr>
        <w:t xml:space="preserve"> </w:t>
      </w:r>
      <w:r w:rsidRPr="005145B6">
        <w:rPr>
          <w:rFonts w:cs="Times New Roman"/>
        </w:rPr>
        <w:t>przerwę w kontynuowaniu nauki, w trakcie której osoba niepełnosprawna nie ponosi kosztów nauki, np.</w:t>
      </w:r>
      <w:r w:rsidR="00CA374F" w:rsidRPr="005145B6">
        <w:rPr>
          <w:rFonts w:cs="Times New Roman"/>
        </w:rPr>
        <w:t> </w:t>
      </w:r>
      <w:r w:rsidRPr="005145B6">
        <w:rPr>
          <w:rFonts w:cs="Times New Roman"/>
        </w:rPr>
        <w:t>urlop dziekański, urlop zdrowotny;</w:t>
      </w:r>
    </w:p>
    <w:p w:rsidR="00000318" w:rsidRPr="005145B6" w:rsidRDefault="00000318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5145B6">
        <w:rPr>
          <w:rFonts w:cs="Times New Roman"/>
          <w:b/>
        </w:rPr>
        <w:t xml:space="preserve">skuterze </w:t>
      </w:r>
      <w:r w:rsidRPr="005145B6">
        <w:rPr>
          <w:rFonts w:eastAsiaTheme="minorHAnsi" w:cs="Times New Roman"/>
          <w:b/>
          <w:bCs/>
          <w:color w:val="000000"/>
          <w:lang w:eastAsia="en-US"/>
        </w:rPr>
        <w:t>o napędzie elektrycznym</w:t>
      </w:r>
      <w:r w:rsidRPr="005145B6">
        <w:rPr>
          <w:rFonts w:eastAsiaTheme="minorHAnsi" w:cs="Times New Roman"/>
          <w:bCs/>
          <w:color w:val="000000"/>
          <w:lang w:eastAsia="en-US"/>
        </w:rPr>
        <w:t xml:space="preserve"> </w:t>
      </w:r>
      <w:r w:rsidRPr="005145B6">
        <w:rPr>
          <w:rFonts w:eastAsiaTheme="minorHAnsi" w:cs="Times New Roman"/>
          <w:color w:val="000000"/>
          <w:lang w:eastAsia="en-US"/>
        </w:rPr>
        <w:t xml:space="preserve">– należy przez to rozumieć </w:t>
      </w:r>
      <w:r w:rsidR="00D0396A" w:rsidRPr="005145B6">
        <w:rPr>
          <w:rFonts w:eastAsiaTheme="minorHAnsi" w:cs="Times New Roman"/>
          <w:color w:val="000000"/>
          <w:lang w:eastAsia="en-US"/>
        </w:rPr>
        <w:t xml:space="preserve">czterokołowy lub trzykołowy </w:t>
      </w:r>
      <w:r w:rsidR="00BC7B1A" w:rsidRPr="005145B6">
        <w:rPr>
          <w:rFonts w:eastAsiaTheme="minorHAnsi" w:cs="Times New Roman"/>
          <w:color w:val="000000"/>
          <w:lang w:eastAsia="en-US"/>
        </w:rPr>
        <w:t>skuter</w:t>
      </w:r>
      <w:r w:rsidR="002A4D6F" w:rsidRPr="005145B6">
        <w:rPr>
          <w:rFonts w:eastAsiaTheme="minorHAnsi" w:cs="Times New Roman"/>
          <w:color w:val="000000"/>
          <w:lang w:eastAsia="en-US"/>
        </w:rPr>
        <w:t>/pojazd</w:t>
      </w:r>
      <w:r w:rsidR="00BC7B1A" w:rsidRPr="005145B6">
        <w:rPr>
          <w:rFonts w:eastAsiaTheme="minorHAnsi" w:cs="Times New Roman"/>
          <w:color w:val="000000"/>
          <w:lang w:eastAsia="en-US"/>
        </w:rPr>
        <w:t xml:space="preserve"> </w:t>
      </w:r>
      <w:r w:rsidR="002A4D6F" w:rsidRPr="005145B6">
        <w:rPr>
          <w:rFonts w:eastAsiaTheme="minorHAnsi" w:cs="Times New Roman"/>
          <w:color w:val="000000"/>
          <w:lang w:eastAsia="en-US"/>
        </w:rPr>
        <w:t>o napędzie elektrycznym</w:t>
      </w:r>
      <w:r w:rsidR="006438DF" w:rsidRPr="005145B6">
        <w:rPr>
          <w:rFonts w:eastAsiaTheme="minorHAnsi" w:cs="Times New Roman"/>
          <w:color w:val="000000"/>
          <w:lang w:eastAsia="en-US"/>
        </w:rPr>
        <w:t xml:space="preserve">, także </w:t>
      </w:r>
      <w:r w:rsidR="001E5FAF" w:rsidRPr="005145B6">
        <w:rPr>
          <w:rFonts w:eastAsiaTheme="minorHAnsi" w:cs="Times New Roman"/>
          <w:color w:val="000000"/>
          <w:lang w:eastAsia="en-US"/>
        </w:rPr>
        <w:t>składany/</w:t>
      </w:r>
      <w:r w:rsidR="006438DF" w:rsidRPr="005145B6">
        <w:rPr>
          <w:rFonts w:eastAsiaTheme="minorHAnsi" w:cs="Times New Roman"/>
          <w:color w:val="000000"/>
          <w:lang w:eastAsia="en-US"/>
        </w:rPr>
        <w:t>kompaktowy,</w:t>
      </w:r>
      <w:r w:rsidR="002A4D6F" w:rsidRPr="005145B6">
        <w:rPr>
          <w:rFonts w:eastAsiaTheme="minorHAnsi" w:cs="Times New Roman"/>
          <w:color w:val="000000"/>
          <w:lang w:eastAsia="en-US"/>
        </w:rPr>
        <w:t xml:space="preserve"> </w:t>
      </w:r>
      <w:r w:rsidR="00BC7B1A" w:rsidRPr="005145B6">
        <w:rPr>
          <w:rFonts w:eastAsiaTheme="minorHAnsi" w:cs="Times New Roman"/>
          <w:color w:val="000000"/>
          <w:lang w:eastAsia="en-US"/>
        </w:rPr>
        <w:t xml:space="preserve">pełniący funkcję </w:t>
      </w:r>
      <w:r w:rsidR="005145B6" w:rsidRPr="005145B6">
        <w:rPr>
          <w:rFonts w:eastAsiaTheme="minorHAnsi" w:cs="Times New Roman"/>
          <w:color w:val="000000"/>
          <w:lang w:eastAsia="en-US"/>
        </w:rPr>
        <w:t>w</w:t>
      </w:r>
      <w:r w:rsidRPr="005145B6">
        <w:rPr>
          <w:rFonts w:eastAsiaTheme="minorHAnsi" w:cs="Times New Roman"/>
          <w:color w:val="000000"/>
          <w:lang w:eastAsia="en-US"/>
        </w:rPr>
        <w:t>ózk</w:t>
      </w:r>
      <w:r w:rsidR="00BC7B1A" w:rsidRPr="005145B6">
        <w:rPr>
          <w:rFonts w:eastAsiaTheme="minorHAnsi" w:cs="Times New Roman"/>
          <w:color w:val="000000"/>
          <w:lang w:eastAsia="en-US"/>
        </w:rPr>
        <w:t>a</w:t>
      </w:r>
      <w:r w:rsidRPr="005145B6">
        <w:rPr>
          <w:rFonts w:eastAsiaTheme="minorHAnsi" w:cs="Times New Roman"/>
          <w:color w:val="000000"/>
          <w:lang w:eastAsia="en-US"/>
        </w:rPr>
        <w:t xml:space="preserve"> inwalidzki</w:t>
      </w:r>
      <w:r w:rsidR="00BC7B1A" w:rsidRPr="005145B6">
        <w:rPr>
          <w:rFonts w:eastAsiaTheme="minorHAnsi" w:cs="Times New Roman"/>
          <w:color w:val="000000"/>
          <w:lang w:eastAsia="en-US"/>
        </w:rPr>
        <w:t>ego</w:t>
      </w:r>
      <w:r w:rsidR="00B00CB3" w:rsidRPr="005145B6">
        <w:rPr>
          <w:rFonts w:cs="Times New Roman"/>
        </w:rPr>
        <w:t xml:space="preserve"> przeznaczon</w:t>
      </w:r>
      <w:r w:rsidR="00D0396A" w:rsidRPr="005145B6">
        <w:rPr>
          <w:rFonts w:cs="Times New Roman"/>
        </w:rPr>
        <w:t xml:space="preserve">ego </w:t>
      </w:r>
      <w:r w:rsidR="00B00CB3" w:rsidRPr="005145B6">
        <w:rPr>
          <w:rFonts w:cs="Times New Roman"/>
        </w:rPr>
        <w:t>dla osoby niepełnosprawnej</w:t>
      </w:r>
      <w:r w:rsidR="007D1FD7" w:rsidRPr="005145B6">
        <w:rPr>
          <w:rFonts w:cs="Times New Roman"/>
        </w:rPr>
        <w:t xml:space="preserve"> ruchowo </w:t>
      </w:r>
      <w:r w:rsidR="00B00CB3" w:rsidRPr="005145B6">
        <w:rPr>
          <w:rFonts w:cs="Times New Roman"/>
        </w:rPr>
        <w:t>do</w:t>
      </w:r>
      <w:r w:rsidR="007D1FD7" w:rsidRPr="005145B6">
        <w:rPr>
          <w:rFonts w:cs="Times New Roman"/>
        </w:rPr>
        <w:t> </w:t>
      </w:r>
      <w:r w:rsidR="00B00CB3" w:rsidRPr="005145B6">
        <w:rPr>
          <w:rFonts w:cs="Times New Roman"/>
        </w:rPr>
        <w:t xml:space="preserve">poruszania się; </w:t>
      </w:r>
      <w:r w:rsidR="007D1FD7" w:rsidRPr="005145B6">
        <w:rPr>
          <w:rFonts w:cs="Times New Roman"/>
        </w:rPr>
        <w:t xml:space="preserve">skuter </w:t>
      </w:r>
      <w:r w:rsidR="00B00CB3" w:rsidRPr="005145B6">
        <w:rPr>
          <w:rFonts w:cs="Times New Roman"/>
        </w:rPr>
        <w:t xml:space="preserve">wyposażony </w:t>
      </w:r>
      <w:r w:rsidR="007D1FD7" w:rsidRPr="005145B6">
        <w:rPr>
          <w:rFonts w:cs="Times New Roman"/>
        </w:rPr>
        <w:t xml:space="preserve">jest </w:t>
      </w:r>
      <w:r w:rsidR="00B00CB3" w:rsidRPr="005145B6">
        <w:rPr>
          <w:rFonts w:cs="Times New Roman"/>
        </w:rPr>
        <w:t>m.in. w oddzielną, nastawną kolumnę kierownicy;</w:t>
      </w:r>
      <w:r w:rsidRPr="005145B6">
        <w:rPr>
          <w:rFonts w:eastAsiaTheme="minorHAnsi" w:cs="Times New Roman"/>
          <w:color w:val="000000"/>
          <w:lang w:eastAsia="en-US"/>
        </w:rPr>
        <w:t xml:space="preserve"> </w:t>
      </w:r>
    </w:p>
    <w:p w:rsidR="003F666C" w:rsidRPr="00110E95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</w:t>
      </w:r>
      <w:r w:rsidR="00AC5FDA">
        <w:rPr>
          <w:rFonts w:cs="Times New Roman"/>
        </w:rPr>
        <w:t xml:space="preserve">o). </w:t>
      </w:r>
      <w:r w:rsidRPr="00110E95">
        <w:rPr>
          <w:rFonts w:cs="Times New Roman"/>
        </w:rPr>
        <w:t>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3F666C" w:rsidRPr="00110E95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</w:t>
      </w:r>
      <w:r w:rsidRPr="00AC5FDA">
        <w:rPr>
          <w:rFonts w:cs="Times New Roman"/>
          <w:b/>
          <w:bCs/>
          <w:kern w:val="2"/>
        </w:rPr>
        <w:t xml:space="preserve">oprogramowaniu </w:t>
      </w:r>
      <w:r w:rsidR="00B62A2C" w:rsidRPr="00AC5FDA">
        <w:rPr>
          <w:b/>
          <w:bCs/>
          <w:iCs/>
        </w:rPr>
        <w:t>(</w:t>
      </w:r>
      <w:r w:rsidR="00B62A2C" w:rsidRPr="00AC5FDA">
        <w:rPr>
          <w:b/>
          <w:bCs/>
        </w:rPr>
        <w:t>w przypadku Obszaru B Zadanie 1</w:t>
      </w:r>
      <w:r w:rsidR="00F33C5F" w:rsidRPr="00AC5FDA">
        <w:rPr>
          <w:b/>
          <w:bCs/>
        </w:rPr>
        <w:t xml:space="preserve"> i 3</w:t>
      </w:r>
      <w:r w:rsidR="00B62A2C" w:rsidRPr="00AC5FDA">
        <w:rPr>
          <w:b/>
          <w:bCs/>
        </w:rPr>
        <w:t xml:space="preserve">) </w:t>
      </w:r>
      <w:r w:rsidRPr="00AC5FDA">
        <w:rPr>
          <w:rFonts w:cs="Times New Roman"/>
          <w:kern w:val="2"/>
        </w:rPr>
        <w:t xml:space="preserve">– należy przez to rozumieć </w:t>
      </w:r>
      <w:r w:rsidRPr="00AC5FDA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 w:rsidR="00B14E63" w:rsidRPr="00AC5FDA">
        <w:rPr>
          <w:rFonts w:cs="Times New Roman"/>
        </w:rPr>
        <w:t> </w:t>
      </w:r>
      <w:r w:rsidRPr="00AC5FDA">
        <w:rPr>
          <w:rFonts w:cs="Times New Roman"/>
        </w:rPr>
        <w:t>stopnia niepełnosprawności (z uwzględnieniem</w:t>
      </w:r>
      <w:r w:rsidRPr="00110E95">
        <w:rPr>
          <w:rFonts w:cs="Times New Roman"/>
        </w:rPr>
        <w:t xml:space="preserve">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F33C5F" w:rsidRPr="00AC5FDA" w:rsidRDefault="00F33C5F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AC5FDA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AC5FDA">
        <w:rPr>
          <w:b/>
          <w:bCs/>
          <w:iCs/>
        </w:rPr>
        <w:t>(</w:t>
      </w:r>
      <w:r w:rsidRPr="00AC5FDA">
        <w:rPr>
          <w:b/>
          <w:bCs/>
        </w:rPr>
        <w:t xml:space="preserve">w przypadku Obszaru B Zadanie 4) </w:t>
      </w:r>
      <w:r w:rsidRPr="00AC5FDA">
        <w:rPr>
          <w:rFonts w:cs="Times New Roman"/>
          <w:kern w:val="2"/>
        </w:rPr>
        <w:t xml:space="preserve">– należy przez to rozumieć elektroniczne </w:t>
      </w:r>
      <w:r w:rsidRPr="00AC5FDA">
        <w:rPr>
          <w:rFonts w:cs="Times New Roman"/>
        </w:rPr>
        <w:t>sprzęty i urządzenia</w:t>
      </w:r>
      <w:r w:rsidR="00247D3A" w:rsidRPr="00AC5FDA">
        <w:rPr>
          <w:rFonts w:cs="Times New Roman"/>
        </w:rPr>
        <w:t xml:space="preserve"> lub ich elementy</w:t>
      </w:r>
      <w:r w:rsidR="00A3720F" w:rsidRPr="00AC5FDA">
        <w:rPr>
          <w:rFonts w:cs="Times New Roman"/>
        </w:rPr>
        <w:t xml:space="preserve">, a także </w:t>
      </w:r>
      <w:r w:rsidRPr="00AC5FDA">
        <w:rPr>
          <w:rFonts w:cs="Times New Roman"/>
        </w:rPr>
        <w:t xml:space="preserve">dedykowane oprogramowanie, umożliwiające ograniczanie skutków dysfunkcji narządu słuchu, w tym </w:t>
      </w:r>
      <w:r w:rsidR="007551CE" w:rsidRPr="00AC5FDA">
        <w:rPr>
          <w:rFonts w:cs="Times New Roman"/>
        </w:rPr>
        <w:t xml:space="preserve">przede wszystkim </w:t>
      </w:r>
      <w:r w:rsidRPr="00AC5FDA">
        <w:rPr>
          <w:rFonts w:cs="Times New Roman"/>
        </w:rPr>
        <w:t xml:space="preserve">sprzęty i urządzenia mobilne (np. laptop, </w:t>
      </w:r>
      <w:r w:rsidRPr="00AC5FDA">
        <w:rPr>
          <w:rFonts w:cs="Times New Roman"/>
        </w:rPr>
        <w:lastRenderedPageBreak/>
        <w:t xml:space="preserve">tablet, </w:t>
      </w:r>
      <w:proofErr w:type="spellStart"/>
      <w:r w:rsidRPr="00AC5FDA">
        <w:rPr>
          <w:rFonts w:cs="Times New Roman"/>
        </w:rPr>
        <w:t>smartophon</w:t>
      </w:r>
      <w:proofErr w:type="spellEnd"/>
      <w:r w:rsidRPr="00AC5FDA">
        <w:rPr>
          <w:rFonts w:cs="Times New Roman"/>
        </w:rPr>
        <w:t>); głównym kryterium uznania kwalifikowalności danego kosztu są indywidualne i specyficzne potrzeby związane z rehabilitacją zawodową i</w:t>
      </w:r>
      <w:r w:rsidR="00A3720F" w:rsidRPr="00AC5FDA">
        <w:rPr>
          <w:rFonts w:cs="Times New Roman"/>
        </w:rPr>
        <w:t> </w:t>
      </w:r>
      <w:r w:rsidRPr="00AC5FDA">
        <w:rPr>
          <w:rFonts w:cs="Times New Roman"/>
        </w:rPr>
        <w:t>społeczną potencjalnego beneficjenta, w tym potrzeb</w:t>
      </w:r>
      <w:r w:rsidR="00A3720F" w:rsidRPr="00AC5FDA">
        <w:rPr>
          <w:rFonts w:cs="Times New Roman"/>
        </w:rPr>
        <w:t>a</w:t>
      </w:r>
      <w:r w:rsidRPr="00AC5FDA">
        <w:rPr>
          <w:rFonts w:cs="Times New Roman"/>
        </w:rPr>
        <w:t xml:space="preserve"> komunikowania się;</w:t>
      </w:r>
    </w:p>
    <w:p w:rsidR="003F666C" w:rsidRPr="00110E95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 xml:space="preserve">obowiązującym planem ogólnym studiów;  </w:t>
      </w:r>
    </w:p>
    <w:p w:rsidR="003F666C" w:rsidRPr="00AC5FDA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AC5FDA">
        <w:rPr>
          <w:rFonts w:cs="Times New Roman"/>
          <w:b/>
          <w:kern w:val="2"/>
        </w:rPr>
        <w:t>szkole policealnej</w:t>
      </w:r>
      <w:r w:rsidRPr="00AC5FDA">
        <w:rPr>
          <w:rFonts w:cs="Times New Roman"/>
          <w:kern w:val="2"/>
        </w:rPr>
        <w:t xml:space="preserve"> – należy przez to rozumieć publiczną lub niepubliczną szkołę policealną, </w:t>
      </w:r>
      <w:r w:rsidRPr="00AC5FDA">
        <w:rPr>
          <w:rFonts w:cs="Times New Roman"/>
        </w:rPr>
        <w:t xml:space="preserve">działającą zgodnie z ustawą z dnia 14 grudnia 2016 r. Prawo oświatowe </w:t>
      </w:r>
      <w:r w:rsidR="006C3183" w:rsidRPr="00AC5FDA">
        <w:rPr>
          <w:rFonts w:cs="Times New Roman"/>
        </w:rPr>
        <w:br/>
      </w:r>
      <w:r w:rsidRPr="00AC5FDA">
        <w:rPr>
          <w:rFonts w:cs="Times New Roman"/>
        </w:rPr>
        <w:t>(Dz. U. z 201</w:t>
      </w:r>
      <w:r w:rsidR="00192A66" w:rsidRPr="00AC5FDA">
        <w:rPr>
          <w:rFonts w:cs="Times New Roman"/>
        </w:rPr>
        <w:t>8</w:t>
      </w:r>
      <w:r w:rsidRPr="00AC5FDA">
        <w:rPr>
          <w:rFonts w:cs="Times New Roman"/>
        </w:rPr>
        <w:t xml:space="preserve"> r., poz. </w:t>
      </w:r>
      <w:r w:rsidR="00192A66" w:rsidRPr="00AC5FDA">
        <w:rPr>
          <w:rFonts w:cs="Times New Roman"/>
        </w:rPr>
        <w:t>996</w:t>
      </w:r>
      <w:r w:rsidRPr="00AC5FDA">
        <w:rPr>
          <w:rFonts w:cs="Times New Roman"/>
        </w:rPr>
        <w:t>, z późn. zm.);</w:t>
      </w:r>
    </w:p>
    <w:p w:rsidR="003F666C" w:rsidRPr="00AC5FDA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AC5FDA">
        <w:rPr>
          <w:rFonts w:cs="Times New Roman"/>
          <w:b/>
          <w:bCs/>
          <w:iCs/>
          <w:kern w:val="2"/>
        </w:rPr>
        <w:t>sz</w:t>
      </w:r>
      <w:r w:rsidRPr="00AC5FDA">
        <w:rPr>
          <w:rFonts w:cs="Times New Roman"/>
          <w:b/>
          <w:bCs/>
          <w:kern w:val="2"/>
        </w:rPr>
        <w:t>kole wyższej</w:t>
      </w:r>
      <w:r w:rsidRPr="00AC5FDA">
        <w:rPr>
          <w:rFonts w:cs="Times New Roman"/>
          <w:kern w:val="2"/>
        </w:rPr>
        <w:t xml:space="preserve"> – należy przez to rozumieć publiczną lub niepubliczną </w:t>
      </w:r>
      <w:r w:rsidR="00192A66" w:rsidRPr="00AC5FDA">
        <w:rPr>
          <w:rFonts w:cs="Times New Roman"/>
          <w:kern w:val="2"/>
        </w:rPr>
        <w:t>uczelnię</w:t>
      </w:r>
      <w:r w:rsidR="003047C4" w:rsidRPr="00AC5FDA">
        <w:rPr>
          <w:rFonts w:cs="Times New Roman"/>
          <w:kern w:val="2"/>
        </w:rPr>
        <w:t xml:space="preserve">, w tym szkołę doktorską, działającą </w:t>
      </w:r>
      <w:r w:rsidRPr="00AC5FDA">
        <w:rPr>
          <w:rFonts w:cs="Times New Roman"/>
          <w:kern w:val="2"/>
        </w:rPr>
        <w:t>zgodnie z ustawą z dnia</w:t>
      </w:r>
      <w:r w:rsidR="003047C4" w:rsidRPr="00AC5FDA">
        <w:rPr>
          <w:rFonts w:cs="Times New Roman"/>
          <w:kern w:val="2"/>
        </w:rPr>
        <w:t xml:space="preserve"> </w:t>
      </w:r>
      <w:r w:rsidRPr="00AC5FDA">
        <w:rPr>
          <w:rFonts w:cs="Times New Roman"/>
          <w:kern w:val="2"/>
        </w:rPr>
        <w:t>2</w:t>
      </w:r>
      <w:r w:rsidR="003047C4" w:rsidRPr="00AC5FDA">
        <w:rPr>
          <w:rFonts w:cs="Times New Roman"/>
          <w:kern w:val="2"/>
        </w:rPr>
        <w:t>0</w:t>
      </w:r>
      <w:r w:rsidRPr="00AC5FDA">
        <w:rPr>
          <w:rFonts w:cs="Times New Roman"/>
          <w:kern w:val="2"/>
        </w:rPr>
        <w:t xml:space="preserve"> lipca 20</w:t>
      </w:r>
      <w:r w:rsidR="003047C4" w:rsidRPr="00AC5FDA">
        <w:rPr>
          <w:rFonts w:cs="Times New Roman"/>
          <w:kern w:val="2"/>
        </w:rPr>
        <w:t>18</w:t>
      </w:r>
      <w:r w:rsidRPr="00AC5FDA">
        <w:rPr>
          <w:rFonts w:cs="Times New Roman"/>
          <w:kern w:val="2"/>
        </w:rPr>
        <w:t xml:space="preserve"> r. Prawo o szkolnictwie wyższym </w:t>
      </w:r>
      <w:r w:rsidR="003047C4" w:rsidRPr="00AC5FDA">
        <w:rPr>
          <w:rFonts w:cs="Times New Roman"/>
          <w:kern w:val="2"/>
        </w:rPr>
        <w:t xml:space="preserve">i nauce </w:t>
      </w:r>
      <w:r w:rsidRPr="00AC5FDA">
        <w:rPr>
          <w:rFonts w:cs="Times New Roman"/>
          <w:kern w:val="2"/>
        </w:rPr>
        <w:t>(</w:t>
      </w:r>
      <w:r w:rsidRPr="00AC5FDA">
        <w:rPr>
          <w:rFonts w:cs="Times New Roman"/>
        </w:rPr>
        <w:t>Dz. U. z 201</w:t>
      </w:r>
      <w:r w:rsidR="003047C4" w:rsidRPr="00AC5FDA">
        <w:rPr>
          <w:rFonts w:cs="Times New Roman"/>
        </w:rPr>
        <w:t>8</w:t>
      </w:r>
      <w:r w:rsidRPr="00AC5FDA">
        <w:rPr>
          <w:rFonts w:cs="Times New Roman"/>
        </w:rPr>
        <w:t> r. poz. 1</w:t>
      </w:r>
      <w:r w:rsidR="003047C4" w:rsidRPr="00AC5FDA">
        <w:rPr>
          <w:rFonts w:cs="Times New Roman"/>
        </w:rPr>
        <w:t>668</w:t>
      </w:r>
      <w:r w:rsidRPr="00AC5FDA">
        <w:rPr>
          <w:rFonts w:cs="Times New Roman"/>
        </w:rPr>
        <w:t>, z późn. zm</w:t>
      </w:r>
      <w:r w:rsidRPr="00AC5FDA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3F666C" w:rsidRPr="00AC5FDA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AC5FDA">
        <w:rPr>
          <w:rFonts w:cs="Times New Roman"/>
          <w:b/>
          <w:bCs/>
        </w:rPr>
        <w:t xml:space="preserve">urządzeniach brajlowskich </w:t>
      </w:r>
      <w:r w:rsidRPr="00AC5FDA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BC7B1A" w:rsidRPr="00AC5FDA" w:rsidRDefault="00BC7B1A" w:rsidP="00AC5FDA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AC5FDA">
        <w:rPr>
          <w:rFonts w:cs="Times New Roman"/>
          <w:b/>
        </w:rPr>
        <w:t>wózku ręcznym z oprzyrządowaniem elektrycznym</w:t>
      </w:r>
      <w:r w:rsidRPr="00AC5FDA">
        <w:rPr>
          <w:rFonts w:cs="Times New Roman"/>
        </w:rPr>
        <w:t xml:space="preserve"> – należy przez to rozumieć</w:t>
      </w:r>
      <w:r w:rsidR="00482838" w:rsidRPr="00AC5FDA">
        <w:rPr>
          <w:rFonts w:cs="Times New Roman"/>
        </w:rPr>
        <w:t xml:space="preserve"> wózek inwalidzki</w:t>
      </w:r>
      <w:r w:rsidR="006E59F0" w:rsidRPr="00AC5FDA">
        <w:rPr>
          <w:rFonts w:cs="Times New Roman"/>
        </w:rPr>
        <w:t>, w tym aktywny,</w:t>
      </w:r>
      <w:r w:rsidR="00482838" w:rsidRPr="00AC5FDA">
        <w:rPr>
          <w:rFonts w:cs="Times New Roman"/>
        </w:rPr>
        <w:t xml:space="preserve"> wyposażony w </w:t>
      </w:r>
      <w:r w:rsidR="00F97A26" w:rsidRPr="00AC5FDA">
        <w:rPr>
          <w:rFonts w:cs="Times New Roman"/>
        </w:rPr>
        <w:t xml:space="preserve">przystawne </w:t>
      </w:r>
      <w:r w:rsidR="00482838" w:rsidRPr="00AC5FDA">
        <w:rPr>
          <w:rFonts w:cs="Times New Roman"/>
        </w:rPr>
        <w:t xml:space="preserve">elementy/osprzęt </w:t>
      </w:r>
      <w:r w:rsidR="006E59F0" w:rsidRPr="00AC5FDA">
        <w:rPr>
          <w:rFonts w:cs="Times New Roman"/>
        </w:rPr>
        <w:t>(</w:t>
      </w:r>
      <w:r w:rsidR="006E59F0" w:rsidRPr="00AC5FDA">
        <w:t xml:space="preserve">napęd elektryczny wraz z wyposażeniem, także dodatkowym), </w:t>
      </w:r>
      <w:r w:rsidR="006438DF" w:rsidRPr="00AC5FDA">
        <w:rPr>
          <w:rFonts w:cs="Times New Roman"/>
        </w:rPr>
        <w:t>zwiększając</w:t>
      </w:r>
      <w:r w:rsidR="007551CE" w:rsidRPr="00AC5FDA">
        <w:rPr>
          <w:rFonts w:cs="Times New Roman"/>
        </w:rPr>
        <w:t>e</w:t>
      </w:r>
      <w:r w:rsidR="006438DF" w:rsidRPr="00AC5FDA">
        <w:rPr>
          <w:rFonts w:cs="Times New Roman"/>
        </w:rPr>
        <w:t xml:space="preserve"> mobilność osoby niepełnosprawnej i </w:t>
      </w:r>
      <w:r w:rsidR="00482838" w:rsidRPr="00AC5FDA">
        <w:rPr>
          <w:rFonts w:cs="Times New Roman"/>
        </w:rPr>
        <w:t>umożliwiając</w:t>
      </w:r>
      <w:r w:rsidR="007551CE" w:rsidRPr="00AC5FDA">
        <w:rPr>
          <w:rFonts w:cs="Times New Roman"/>
        </w:rPr>
        <w:t>e</w:t>
      </w:r>
      <w:r w:rsidR="00482838" w:rsidRPr="00AC5FDA">
        <w:rPr>
          <w:rFonts w:cs="Times New Roman"/>
        </w:rPr>
        <w:t xml:space="preserve"> samodzielne przemieszczanie się</w:t>
      </w:r>
      <w:r w:rsidR="007551CE" w:rsidRPr="00AC5FDA">
        <w:rPr>
          <w:rFonts w:cs="Times New Roman"/>
        </w:rPr>
        <w:t>;</w:t>
      </w:r>
      <w:r w:rsidR="00482838" w:rsidRPr="00AC5FDA">
        <w:rPr>
          <w:rFonts w:cs="Times New Roman"/>
        </w:rPr>
        <w:t xml:space="preserve"> </w:t>
      </w:r>
    </w:p>
    <w:p w:rsidR="003F666C" w:rsidRPr="00AC5FDA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AC5FDA">
        <w:rPr>
          <w:rFonts w:cs="Times New Roman"/>
          <w:b/>
          <w:bCs/>
        </w:rPr>
        <w:t xml:space="preserve">wymagalnych zobowiązaniach </w:t>
      </w:r>
      <w:r w:rsidRPr="00AC5FDA">
        <w:rPr>
          <w:rFonts w:cs="Times New Roman"/>
        </w:rPr>
        <w:t xml:space="preserve">– należy przez to rozumieć: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3F666C" w:rsidRPr="00110E95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3F666C" w:rsidRPr="00AC5FDA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 xml:space="preserve">stosunek pracy na podstawie powołania, wyboru, mianowania oraz spółdzielczej umowy </w:t>
      </w:r>
      <w:r w:rsidRPr="00AC5FDA">
        <w:rPr>
          <w:sz w:val="24"/>
          <w:szCs w:val="24"/>
        </w:rPr>
        <w:t>o pracę, jeżeli na podstawie przepisów szczególnych pracownik został powołany na czas określony; okres ten nie może być krótszy niż 3 miesiące,</w:t>
      </w:r>
    </w:p>
    <w:p w:rsidR="003F666C" w:rsidRPr="00AC5FDA" w:rsidRDefault="003F666C" w:rsidP="00473B32">
      <w:pPr>
        <w:ind w:left="993" w:hanging="284"/>
        <w:jc w:val="both"/>
        <w:rPr>
          <w:rFonts w:cs="Times New Roman"/>
          <w:iCs/>
          <w:kern w:val="2"/>
        </w:rPr>
      </w:pPr>
      <w:r w:rsidRPr="00AC5FDA">
        <w:rPr>
          <w:rFonts w:cs="Times New Roman"/>
          <w:kern w:val="2"/>
        </w:rPr>
        <w:t>c)</w:t>
      </w:r>
      <w:r w:rsidRPr="00AC5FDA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AC5FDA">
        <w:rPr>
          <w:rFonts w:cs="Times New Roman"/>
        </w:rPr>
        <w:t>Dz. U. z 2017 r., poz. 2336</w:t>
      </w:r>
      <w:r w:rsidR="007C17A2" w:rsidRPr="00AC5FDA">
        <w:rPr>
          <w:rFonts w:cs="Times New Roman"/>
        </w:rPr>
        <w:t>, z późn. zm.</w:t>
      </w:r>
      <w:r w:rsidRPr="00AC5FDA">
        <w:rPr>
          <w:rFonts w:cs="Times New Roman"/>
          <w:iCs/>
          <w:kern w:val="2"/>
        </w:rPr>
        <w:t xml:space="preserve">), </w:t>
      </w:r>
    </w:p>
    <w:p w:rsidR="003F666C" w:rsidRPr="00AC5FDA" w:rsidRDefault="00E14E8D" w:rsidP="00E14E8D">
      <w:pPr>
        <w:ind w:left="993" w:hanging="284"/>
        <w:jc w:val="both"/>
        <w:rPr>
          <w:rFonts w:cs="Times New Roman"/>
          <w:kern w:val="2"/>
        </w:rPr>
      </w:pPr>
      <w:r w:rsidRPr="00AC5FDA">
        <w:rPr>
          <w:rFonts w:cs="Times New Roman"/>
          <w:iCs/>
          <w:kern w:val="2"/>
        </w:rPr>
        <w:t xml:space="preserve">d) </w:t>
      </w:r>
      <w:r w:rsidR="003F666C" w:rsidRPr="00AC5FDA">
        <w:rPr>
          <w:rFonts w:cs="Times New Roman"/>
          <w:kern w:val="2"/>
        </w:rPr>
        <w:t xml:space="preserve">działalność gospodarczą w rozumieniu ustawy </w:t>
      </w:r>
      <w:r w:rsidRPr="00AC5FDA">
        <w:rPr>
          <w:rFonts w:eastAsiaTheme="minorHAnsi" w:cs="Times New Roman"/>
          <w:color w:val="000000"/>
          <w:sz w:val="23"/>
          <w:szCs w:val="23"/>
          <w:lang w:eastAsia="en-US"/>
        </w:rPr>
        <w:t xml:space="preserve">z dnia 6 marca 2018 r. </w:t>
      </w:r>
      <w:r w:rsidRPr="00AC5FDA">
        <w:rPr>
          <w:rFonts w:eastAsiaTheme="minorHAnsi" w:cs="Times New Roman"/>
          <w:bCs/>
          <w:color w:val="000000"/>
          <w:sz w:val="23"/>
          <w:szCs w:val="23"/>
          <w:lang w:eastAsia="en-US"/>
        </w:rPr>
        <w:t>Prawo przedsiębiorców</w:t>
      </w:r>
      <w:r w:rsidRPr="00AC5FDA">
        <w:rPr>
          <w:rFonts w:eastAsiaTheme="minorHAnsi" w:cs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="003F666C" w:rsidRPr="00AC5FDA">
        <w:rPr>
          <w:rFonts w:cs="Times New Roman"/>
          <w:kern w:val="2"/>
        </w:rPr>
        <w:t>(Dz. U. z 201</w:t>
      </w:r>
      <w:r w:rsidRPr="00AC5FDA">
        <w:rPr>
          <w:rFonts w:cs="Times New Roman"/>
          <w:kern w:val="2"/>
        </w:rPr>
        <w:t>8</w:t>
      </w:r>
      <w:r w:rsidR="003F666C" w:rsidRPr="00AC5FDA">
        <w:rPr>
          <w:rFonts w:cs="Times New Roman"/>
          <w:kern w:val="2"/>
        </w:rPr>
        <w:t xml:space="preserve"> r., poz. </w:t>
      </w:r>
      <w:r w:rsidRPr="00AC5FDA">
        <w:rPr>
          <w:rFonts w:cs="Times New Roman"/>
          <w:kern w:val="2"/>
        </w:rPr>
        <w:t>646, z późn. zm.</w:t>
      </w:r>
      <w:r w:rsidR="003F666C" w:rsidRPr="00AC5FDA">
        <w:rPr>
          <w:rFonts w:cs="Times New Roman"/>
          <w:kern w:val="2"/>
        </w:rPr>
        <w:t>),</w:t>
      </w:r>
    </w:p>
    <w:p w:rsidR="003F666C" w:rsidRPr="00AC5FDA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AC5FDA">
        <w:rPr>
          <w:rFonts w:cs="Times New Roman"/>
          <w:kern w:val="2"/>
        </w:rPr>
        <w:lastRenderedPageBreak/>
        <w:t>zatrudnienie na podstawie umowy cywilnoprawnej, zawartej na okres nie krótszy niż 6 miesięcy (okresy obowiązywania umów następujących po sobie, sumują się),</w:t>
      </w:r>
    </w:p>
    <w:p w:rsidR="003F666C" w:rsidRPr="00AC5FDA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AC5FDA">
        <w:rPr>
          <w:rFonts w:cs="Times New Roman"/>
          <w:kern w:val="2"/>
        </w:rPr>
        <w:t>staż zawodowy w rozumieniu ustawy z</w:t>
      </w:r>
      <w:r w:rsidRPr="00AC5FDA">
        <w:rPr>
          <w:rFonts w:cs="Times New Roman"/>
        </w:rPr>
        <w:t xml:space="preserve"> dnia 20 kwietnia 2004 r. o promocji zatrudnienia </w:t>
      </w:r>
      <w:r w:rsidRPr="00AC5FDA">
        <w:rPr>
          <w:rFonts w:cs="Times New Roman"/>
        </w:rPr>
        <w:br/>
        <w:t>i instytucjach rynku pracy (Dz. U. z 201</w:t>
      </w:r>
      <w:r w:rsidR="00E14E8D" w:rsidRPr="00AC5FDA">
        <w:rPr>
          <w:rFonts w:cs="Times New Roman"/>
        </w:rPr>
        <w:t>8</w:t>
      </w:r>
      <w:r w:rsidRPr="00AC5FDA">
        <w:rPr>
          <w:rFonts w:cs="Times New Roman"/>
        </w:rPr>
        <w:t xml:space="preserve"> r., poz. 1</w:t>
      </w:r>
      <w:r w:rsidR="00E14E8D" w:rsidRPr="00AC5FDA">
        <w:rPr>
          <w:rFonts w:cs="Times New Roman"/>
        </w:rPr>
        <w:t>2</w:t>
      </w:r>
      <w:r w:rsidRPr="00AC5FDA">
        <w:rPr>
          <w:rFonts w:cs="Times New Roman"/>
        </w:rPr>
        <w:t xml:space="preserve">65, z późn. zm.), </w:t>
      </w:r>
    </w:p>
    <w:p w:rsidR="003F666C" w:rsidRPr="00AC5FDA" w:rsidRDefault="003F666C" w:rsidP="002F309F">
      <w:pPr>
        <w:ind w:left="709"/>
        <w:jc w:val="both"/>
        <w:rPr>
          <w:rFonts w:cs="Times New Roman"/>
        </w:rPr>
      </w:pPr>
      <w:r w:rsidRPr="00AC5FDA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C83EEA" w:rsidRPr="00AC5FDA" w:rsidRDefault="003F666C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AC5FDA">
        <w:rPr>
          <w:rFonts w:cs="Times New Roman"/>
          <w:b/>
          <w:bCs/>
        </w:rPr>
        <w:t>zdarzeniach</w:t>
      </w:r>
      <w:r w:rsidRPr="00AC5FDA">
        <w:rPr>
          <w:b/>
        </w:rPr>
        <w:t xml:space="preserve"> losowych</w:t>
      </w:r>
      <w:r w:rsidRPr="00AC5FDA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AC5FDA">
        <w:rPr>
          <w:bCs/>
          <w:iCs/>
          <w:kern w:val="2"/>
        </w:rPr>
        <w:t>w stopniu uniemożliwiającym użytkowanie i naprawę</w:t>
      </w:r>
      <w:r w:rsidR="00C83EEA" w:rsidRPr="00AC5FDA">
        <w:rPr>
          <w:bCs/>
          <w:iCs/>
          <w:kern w:val="2"/>
        </w:rPr>
        <w:t>;</w:t>
      </w:r>
    </w:p>
    <w:p w:rsidR="003F666C" w:rsidRPr="00AC5FDA" w:rsidRDefault="00C83EEA" w:rsidP="00B43BC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AC5FDA">
        <w:rPr>
          <w:b/>
          <w:bCs/>
          <w:iCs/>
          <w:kern w:val="2"/>
        </w:rPr>
        <w:t>zgodzie l</w:t>
      </w:r>
      <w:bookmarkStart w:id="0" w:name="_GoBack"/>
      <w:bookmarkEnd w:id="0"/>
      <w:r w:rsidRPr="00AC5FDA">
        <w:rPr>
          <w:b/>
          <w:bCs/>
          <w:iCs/>
          <w:kern w:val="2"/>
        </w:rPr>
        <w:t>ekarza specjalisty na użytkowanie skutera o napędzie elektrycznym lub wózka ręcznego z oprzyrządowaniem elektrycznym</w:t>
      </w:r>
      <w:r w:rsidRPr="00AC5FDA">
        <w:rPr>
          <w:bCs/>
        </w:rPr>
        <w:t xml:space="preserve"> </w:t>
      </w:r>
      <w:r w:rsidRPr="00AC5FDA">
        <w:rPr>
          <w:b/>
          <w:bCs/>
        </w:rPr>
        <w:t>(w przypadku Obszaru C zadanie 5)</w:t>
      </w:r>
      <w:r w:rsidRPr="00AC5FDA">
        <w:rPr>
          <w:bCs/>
        </w:rPr>
        <w:t xml:space="preserve"> – należy przez to rozumieć pozytywną opinię lekarza w zakresie wskazanym w pkt 4 lit. a-e</w:t>
      </w:r>
      <w:r w:rsidR="003F666C" w:rsidRPr="00AC5FDA">
        <w:rPr>
          <w:bCs/>
          <w:iCs/>
          <w:kern w:val="2"/>
        </w:rPr>
        <w:t>.</w:t>
      </w:r>
    </w:p>
    <w:p w:rsidR="00805018" w:rsidRDefault="00805018"/>
    <w:sectPr w:rsidR="00805018" w:rsidSect="00CE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2" w:rsidRDefault="00675592" w:rsidP="005D2EA7">
      <w:r>
        <w:separator/>
      </w:r>
    </w:p>
  </w:endnote>
  <w:endnote w:type="continuationSeparator" w:id="0">
    <w:p w:rsidR="00675592" w:rsidRDefault="00675592" w:rsidP="005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BD" w:rsidRDefault="00AE1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BD" w:rsidRDefault="00AE1C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BD" w:rsidRDefault="00AE1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2" w:rsidRDefault="00675592" w:rsidP="005D2EA7">
      <w:r>
        <w:separator/>
      </w:r>
    </w:p>
  </w:footnote>
  <w:footnote w:type="continuationSeparator" w:id="0">
    <w:p w:rsidR="00675592" w:rsidRDefault="00675592" w:rsidP="005D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BD" w:rsidRDefault="00AE1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38959"/>
      <w:docPartObj>
        <w:docPartGallery w:val="Page Numbers (Top of Page)"/>
        <w:docPartUnique/>
      </w:docPartObj>
    </w:sdtPr>
    <w:sdtEndPr/>
    <w:sdtContent>
      <w:p w:rsidR="00AE1CBD" w:rsidRDefault="00AE1CBD">
        <w:pPr>
          <w:pStyle w:val="Nagwek"/>
          <w:jc w:val="right"/>
        </w:pPr>
        <w:r w:rsidRPr="00DA783F">
          <w:rPr>
            <w:sz w:val="18"/>
            <w:szCs w:val="18"/>
          </w:rPr>
          <w:fldChar w:fldCharType="begin"/>
        </w:r>
        <w:r w:rsidRPr="00DA783F">
          <w:rPr>
            <w:sz w:val="18"/>
            <w:szCs w:val="18"/>
          </w:rPr>
          <w:instrText>PAGE   \* MERGEFORMAT</w:instrText>
        </w:r>
        <w:r w:rsidRPr="00DA783F">
          <w:rPr>
            <w:sz w:val="18"/>
            <w:szCs w:val="18"/>
          </w:rPr>
          <w:fldChar w:fldCharType="separate"/>
        </w:r>
        <w:r w:rsidR="00B43BCD">
          <w:rPr>
            <w:noProof/>
            <w:sz w:val="18"/>
            <w:szCs w:val="18"/>
          </w:rPr>
          <w:t>13</w:t>
        </w:r>
        <w:r w:rsidRPr="00DA783F">
          <w:rPr>
            <w:sz w:val="18"/>
            <w:szCs w:val="18"/>
          </w:rPr>
          <w:fldChar w:fldCharType="end"/>
        </w:r>
      </w:p>
    </w:sdtContent>
  </w:sdt>
  <w:p w:rsidR="00AE1CBD" w:rsidRDefault="00AE1C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BD" w:rsidRDefault="00AE1C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975"/>
    <w:multiLevelType w:val="multilevel"/>
    <w:tmpl w:val="FB2E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07950EF"/>
    <w:multiLevelType w:val="hybridMultilevel"/>
    <w:tmpl w:val="A746B1F6"/>
    <w:lvl w:ilvl="0" w:tplc="938AA2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7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2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3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7">
    <w:nsid w:val="7EAE1BF5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4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"/>
  </w:num>
  <w:num w:numId="11">
    <w:abstractNumId w:val="8"/>
  </w:num>
  <w:num w:numId="12">
    <w:abstractNumId w:val="26"/>
  </w:num>
  <w:num w:numId="13">
    <w:abstractNumId w:val="0"/>
  </w:num>
  <w:num w:numId="14">
    <w:abstractNumId w:val="25"/>
  </w:num>
  <w:num w:numId="15">
    <w:abstractNumId w:val="13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4"/>
  </w:num>
  <w:num w:numId="26">
    <w:abstractNumId w:val="7"/>
  </w:num>
  <w:num w:numId="27">
    <w:abstractNumId w:val="16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C"/>
    <w:rsid w:val="00000318"/>
    <w:rsid w:val="00016EAD"/>
    <w:rsid w:val="0002752D"/>
    <w:rsid w:val="00044D31"/>
    <w:rsid w:val="00075135"/>
    <w:rsid w:val="0008396C"/>
    <w:rsid w:val="000A194F"/>
    <w:rsid w:val="000E03F5"/>
    <w:rsid w:val="000E7519"/>
    <w:rsid w:val="00126E71"/>
    <w:rsid w:val="00154B6F"/>
    <w:rsid w:val="00192A66"/>
    <w:rsid w:val="001A770B"/>
    <w:rsid w:val="001B00F9"/>
    <w:rsid w:val="001C340C"/>
    <w:rsid w:val="001D642C"/>
    <w:rsid w:val="001E5FAF"/>
    <w:rsid w:val="001E75DE"/>
    <w:rsid w:val="001F5A90"/>
    <w:rsid w:val="00215E30"/>
    <w:rsid w:val="002201B8"/>
    <w:rsid w:val="00247D3A"/>
    <w:rsid w:val="002640E6"/>
    <w:rsid w:val="00282340"/>
    <w:rsid w:val="002939D9"/>
    <w:rsid w:val="002A4D6F"/>
    <w:rsid w:val="002B27FF"/>
    <w:rsid w:val="002D1C8A"/>
    <w:rsid w:val="002D61E4"/>
    <w:rsid w:val="002F309F"/>
    <w:rsid w:val="002F514A"/>
    <w:rsid w:val="003047C4"/>
    <w:rsid w:val="00331C10"/>
    <w:rsid w:val="0034420B"/>
    <w:rsid w:val="00392712"/>
    <w:rsid w:val="003D0B86"/>
    <w:rsid w:val="003E65C0"/>
    <w:rsid w:val="003F666C"/>
    <w:rsid w:val="00414461"/>
    <w:rsid w:val="004208BB"/>
    <w:rsid w:val="004371F7"/>
    <w:rsid w:val="0043783E"/>
    <w:rsid w:val="004439D5"/>
    <w:rsid w:val="0044562B"/>
    <w:rsid w:val="00473B32"/>
    <w:rsid w:val="00482838"/>
    <w:rsid w:val="004A12D8"/>
    <w:rsid w:val="004D4056"/>
    <w:rsid w:val="005145B6"/>
    <w:rsid w:val="00562797"/>
    <w:rsid w:val="0057032D"/>
    <w:rsid w:val="005873CC"/>
    <w:rsid w:val="00594AD2"/>
    <w:rsid w:val="005A6626"/>
    <w:rsid w:val="005D2EA7"/>
    <w:rsid w:val="005F116E"/>
    <w:rsid w:val="006438DF"/>
    <w:rsid w:val="00675592"/>
    <w:rsid w:val="0067660F"/>
    <w:rsid w:val="00685C1A"/>
    <w:rsid w:val="006C3183"/>
    <w:rsid w:val="006D1751"/>
    <w:rsid w:val="006E59F0"/>
    <w:rsid w:val="006E5B0C"/>
    <w:rsid w:val="007046C4"/>
    <w:rsid w:val="00751DAC"/>
    <w:rsid w:val="007550C7"/>
    <w:rsid w:val="007551CE"/>
    <w:rsid w:val="00763138"/>
    <w:rsid w:val="007966A0"/>
    <w:rsid w:val="007C17A2"/>
    <w:rsid w:val="007C621C"/>
    <w:rsid w:val="007D1102"/>
    <w:rsid w:val="007D1FD7"/>
    <w:rsid w:val="007D3D96"/>
    <w:rsid w:val="00805018"/>
    <w:rsid w:val="00817ADE"/>
    <w:rsid w:val="00853B70"/>
    <w:rsid w:val="00854DC4"/>
    <w:rsid w:val="00856679"/>
    <w:rsid w:val="00864ED7"/>
    <w:rsid w:val="00896E93"/>
    <w:rsid w:val="008B233D"/>
    <w:rsid w:val="008C562A"/>
    <w:rsid w:val="008D4614"/>
    <w:rsid w:val="008F64F3"/>
    <w:rsid w:val="0091477C"/>
    <w:rsid w:val="009419AD"/>
    <w:rsid w:val="00953B4F"/>
    <w:rsid w:val="00994CAB"/>
    <w:rsid w:val="009A45AB"/>
    <w:rsid w:val="009E407D"/>
    <w:rsid w:val="00A05599"/>
    <w:rsid w:val="00A3720F"/>
    <w:rsid w:val="00A476CF"/>
    <w:rsid w:val="00A55C55"/>
    <w:rsid w:val="00A9214D"/>
    <w:rsid w:val="00AA4D18"/>
    <w:rsid w:val="00AC5FDA"/>
    <w:rsid w:val="00AE1CBD"/>
    <w:rsid w:val="00AF1437"/>
    <w:rsid w:val="00AF785E"/>
    <w:rsid w:val="00B00CB3"/>
    <w:rsid w:val="00B12925"/>
    <w:rsid w:val="00B14E63"/>
    <w:rsid w:val="00B3589A"/>
    <w:rsid w:val="00B437DB"/>
    <w:rsid w:val="00B43BCD"/>
    <w:rsid w:val="00B47ECE"/>
    <w:rsid w:val="00B62A2C"/>
    <w:rsid w:val="00B71C18"/>
    <w:rsid w:val="00BA56FC"/>
    <w:rsid w:val="00BB0388"/>
    <w:rsid w:val="00BC7B1A"/>
    <w:rsid w:val="00C50189"/>
    <w:rsid w:val="00C83EEA"/>
    <w:rsid w:val="00CA374F"/>
    <w:rsid w:val="00CB7855"/>
    <w:rsid w:val="00CC7E67"/>
    <w:rsid w:val="00CE20ED"/>
    <w:rsid w:val="00CE7088"/>
    <w:rsid w:val="00D0396A"/>
    <w:rsid w:val="00D57FBC"/>
    <w:rsid w:val="00DA783F"/>
    <w:rsid w:val="00DC30A2"/>
    <w:rsid w:val="00E13504"/>
    <w:rsid w:val="00E14E8D"/>
    <w:rsid w:val="00E44C99"/>
    <w:rsid w:val="00E50E9B"/>
    <w:rsid w:val="00E55604"/>
    <w:rsid w:val="00E61456"/>
    <w:rsid w:val="00E72E5D"/>
    <w:rsid w:val="00E73D93"/>
    <w:rsid w:val="00E81BEC"/>
    <w:rsid w:val="00EA2B6A"/>
    <w:rsid w:val="00F259D2"/>
    <w:rsid w:val="00F33C5F"/>
    <w:rsid w:val="00F42645"/>
    <w:rsid w:val="00F64AAF"/>
    <w:rsid w:val="00F9256A"/>
    <w:rsid w:val="00F97A26"/>
    <w:rsid w:val="00FD486A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0CB3"/>
    <w:pPr>
      <w:keepNext/>
      <w:jc w:val="center"/>
      <w:outlineLvl w:val="0"/>
    </w:pPr>
    <w:rPr>
      <w:rFonts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B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B8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nkowanie">
    <w:name w:val="linkowanie"/>
    <w:basedOn w:val="Normalny"/>
    <w:rsid w:val="00805018"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050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00C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ilfuvd">
    <w:name w:val="ilfuvd"/>
    <w:basedOn w:val="Domylnaczcionkaakapitu"/>
    <w:rsid w:val="00F9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0CB3"/>
    <w:pPr>
      <w:keepNext/>
      <w:jc w:val="center"/>
      <w:outlineLvl w:val="0"/>
    </w:pPr>
    <w:rPr>
      <w:rFonts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B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B8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nkowanie">
    <w:name w:val="linkowanie"/>
    <w:basedOn w:val="Normalny"/>
    <w:rsid w:val="00805018"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050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00C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ilfuvd">
    <w:name w:val="ilfuvd"/>
    <w:basedOn w:val="Domylnaczcionkaakapitu"/>
    <w:rsid w:val="00F9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7251</Words>
  <Characters>43512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2018-12-10T10:58:00Z</cp:lastPrinted>
  <dcterms:created xsi:type="dcterms:W3CDTF">2018-12-20T12:04:00Z</dcterms:created>
  <dcterms:modified xsi:type="dcterms:W3CDTF">2018-12-20T12:12:00Z</dcterms:modified>
</cp:coreProperties>
</file>